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firstLine="632" w:firstLineChars="300"/>
        <w:jc w:val="left"/>
      </w:pPr>
      <w:r>
        <w:rPr>
          <w:b/>
          <w:bCs/>
        </w:rPr>
        <w:drawing>
          <wp:inline distT="0" distB="0" distL="0" distR="0">
            <wp:extent cx="1550670" cy="1028700"/>
            <wp:effectExtent l="0" t="0" r="11430" b="0"/>
            <wp:docPr id="4" name="图片 4"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画&#10;&#10;中度可信度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65249" cy="1038351"/>
                    </a:xfrm>
                    <a:prstGeom prst="rect">
                      <a:avLst/>
                    </a:prstGeom>
                    <a:noFill/>
                  </pic:spPr>
                </pic:pic>
              </a:graphicData>
            </a:graphic>
          </wp:inline>
        </w:drawing>
      </w:r>
      <w:r>
        <w:rPr>
          <w:b/>
          <w:bCs/>
          <w:lang w:val="zh-CN"/>
        </w:rPr>
        <w:t xml:space="preserve">　　　　　　　　　　　　　 </w:t>
      </w:r>
      <w:r>
        <w:rPr>
          <w:sz w:val="28"/>
          <w:szCs w:val="32"/>
        </w:rPr>
        <w:t>T/CECS</w:t>
      </w:r>
      <w:r>
        <w:rPr>
          <w:sz w:val="32"/>
          <w:szCs w:val="32"/>
        </w:rPr>
        <w:t xml:space="preserve"> </w:t>
      </w:r>
      <w:r>
        <w:rPr>
          <w:sz w:val="28"/>
          <w:szCs w:val="32"/>
        </w:rPr>
        <w:t>x</w:t>
      </w:r>
      <w:r>
        <w:rPr>
          <w:sz w:val="28"/>
          <w:szCs w:val="30"/>
        </w:rPr>
        <w:t>xx</w:t>
      </w:r>
      <w:r>
        <w:rPr>
          <w:sz w:val="28"/>
        </w:rPr>
        <w:t>-2023</w:t>
      </w:r>
    </w:p>
    <w:p>
      <w:pPr>
        <w:rPr>
          <w:color w:val="000000"/>
          <w:sz w:val="28"/>
          <w:szCs w:val="28"/>
        </w:rPr>
      </w:pPr>
      <w:r>
        <w:rPr>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-225425</wp:posOffset>
                </wp:positionH>
                <wp:positionV relativeFrom="paragraph">
                  <wp:posOffset>161290</wp:posOffset>
                </wp:positionV>
                <wp:extent cx="6228715" cy="0"/>
                <wp:effectExtent l="0" t="0" r="635" b="0"/>
                <wp:wrapNone/>
                <wp:docPr id="8" name="直接连接符 3"/>
                <wp:cNvGraphicFramePr/>
                <a:graphic xmlns:a="http://schemas.openxmlformats.org/drawingml/2006/main">
                  <a:graphicData uri="http://schemas.microsoft.com/office/word/2010/wordprocessingShape">
                    <wps:wsp>
                      <wps:cNvCnPr/>
                      <wps:spPr>
                        <a:xfrm>
                          <a:off x="0" y="0"/>
                          <a:ext cx="62287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 o:spid="_x0000_s1026" o:spt="20" style="position:absolute;left:0pt;margin-left:-17.75pt;margin-top:12.7pt;height:0pt;width:490.45pt;z-index:251662336;mso-width-relative:page;mso-height-relative:page;" filled="f" stroked="t" coordsize="21600,21600" o:gfxdata="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p7&#10;rcbWAAAACQEAAA8AAAAAAAAAAQAgAAAAIgAAAGRycy9kb3ducmV2LnhtbFBLAQIUABQAAAAIAIdO&#10;4kDK1lUc7AEAANgDAAAOAAAAAAAAAAEAIAAAACUBAABkcnMvZTJvRG9jLnhtbFBLBQYAAAAABgAG&#10;AFkBAACDBQAAAAA=&#10;">
                <v:fill on="f" focussize="0,0"/>
                <v:stroke color="#000000" joinstyle="round"/>
                <v:imagedata o:title=""/>
                <o:lock v:ext="edit" aspectratio="f"/>
              </v:line>
            </w:pict>
          </mc:Fallback>
        </mc:AlternateContent>
      </w:r>
    </w:p>
    <w:p>
      <w:pPr>
        <w:rPr>
          <w:color w:val="000000"/>
          <w:sz w:val="28"/>
          <w:szCs w:val="28"/>
        </w:rPr>
      </w:pPr>
    </w:p>
    <w:p>
      <w:pPr>
        <w:snapToGrid w:val="0"/>
        <w:spacing w:line="312" w:lineRule="auto"/>
        <w:jc w:val="center"/>
        <w:rPr>
          <w:b/>
          <w:sz w:val="32"/>
          <w:szCs w:val="36"/>
        </w:rPr>
      </w:pPr>
      <w:bookmarkStart w:id="0" w:name="_Toc2680"/>
      <w:r>
        <w:rPr>
          <w:b/>
          <w:sz w:val="32"/>
          <w:szCs w:val="36"/>
        </w:rPr>
        <w:t>中国工程建设标准化协会标准</w:t>
      </w:r>
      <w:bookmarkEnd w:id="0"/>
    </w:p>
    <w:p>
      <w:pPr>
        <w:rPr>
          <w:color w:val="000000"/>
          <w:sz w:val="28"/>
          <w:szCs w:val="28"/>
        </w:rPr>
      </w:pPr>
    </w:p>
    <w:p>
      <w:pPr>
        <w:rPr>
          <w:color w:val="000000"/>
          <w:sz w:val="28"/>
          <w:szCs w:val="28"/>
        </w:rPr>
      </w:pPr>
    </w:p>
    <w:p>
      <w:pPr>
        <w:rPr>
          <w:color w:val="000000"/>
          <w:sz w:val="28"/>
          <w:szCs w:val="28"/>
        </w:rPr>
      </w:pPr>
    </w:p>
    <w:p>
      <w:pPr>
        <w:spacing w:line="360" w:lineRule="auto"/>
        <w:jc w:val="center"/>
        <w:rPr>
          <w:b/>
          <w:color w:val="000000"/>
          <w:sz w:val="48"/>
          <w:szCs w:val="48"/>
        </w:rPr>
      </w:pPr>
      <w:bookmarkStart w:id="1" w:name="_Toc25738"/>
      <w:r>
        <w:rPr>
          <w:rFonts w:hint="eastAsia"/>
          <w:b/>
          <w:color w:val="000000"/>
          <w:sz w:val="48"/>
          <w:szCs w:val="48"/>
        </w:rPr>
        <w:t>城市更新策划与评估标准</w:t>
      </w:r>
      <w:bookmarkEnd w:id="1"/>
    </w:p>
    <w:p>
      <w:pPr>
        <w:jc w:val="center"/>
        <w:rPr>
          <w:color w:val="auto"/>
          <w:sz w:val="28"/>
          <w:szCs w:val="28"/>
        </w:rPr>
      </w:pPr>
      <w:r>
        <w:rPr>
          <w:color w:val="auto"/>
          <w:sz w:val="28"/>
          <w:szCs w:val="28"/>
        </w:rPr>
        <w:t xml:space="preserve"> Standard for </w:t>
      </w:r>
      <w:r>
        <w:rPr>
          <w:rFonts w:hint="eastAsia"/>
          <w:color w:val="auto"/>
          <w:sz w:val="28"/>
          <w:szCs w:val="28"/>
        </w:rPr>
        <w:t>u</w:t>
      </w:r>
      <w:r>
        <w:rPr>
          <w:color w:val="auto"/>
          <w:sz w:val="28"/>
          <w:szCs w:val="28"/>
        </w:rPr>
        <w:t xml:space="preserve">rban </w:t>
      </w:r>
      <w:r>
        <w:rPr>
          <w:rFonts w:hint="eastAsia"/>
          <w:color w:val="auto"/>
          <w:sz w:val="28"/>
          <w:szCs w:val="28"/>
        </w:rPr>
        <w:t>r</w:t>
      </w:r>
      <w:r>
        <w:rPr>
          <w:color w:val="auto"/>
          <w:sz w:val="28"/>
          <w:szCs w:val="28"/>
        </w:rPr>
        <w:t>egeneration</w:t>
      </w:r>
      <w:r>
        <w:rPr>
          <w:rFonts w:hint="eastAsia"/>
          <w:color w:val="auto"/>
          <w:sz w:val="28"/>
          <w:szCs w:val="28"/>
        </w:rPr>
        <w:t xml:space="preserve"> p</w:t>
      </w:r>
      <w:r>
        <w:rPr>
          <w:color w:val="auto"/>
          <w:sz w:val="28"/>
          <w:szCs w:val="28"/>
        </w:rPr>
        <w:t xml:space="preserve">lanning and </w:t>
      </w:r>
      <w:r>
        <w:rPr>
          <w:rFonts w:hint="eastAsia"/>
          <w:color w:val="auto"/>
          <w:sz w:val="28"/>
          <w:szCs w:val="28"/>
        </w:rPr>
        <w:t>ev</w:t>
      </w:r>
      <w:r>
        <w:rPr>
          <w:color w:val="auto"/>
          <w:sz w:val="28"/>
          <w:szCs w:val="28"/>
        </w:rPr>
        <w:t>aluation</w:t>
      </w:r>
    </w:p>
    <w:p>
      <w:pPr>
        <w:jc w:val="center"/>
        <w:rPr>
          <w:rFonts w:ascii="Arial" w:hAnsi="Arial" w:cs="Arial"/>
          <w:color w:val="333333"/>
          <w:sz w:val="27"/>
          <w:szCs w:val="27"/>
          <w:shd w:val="clear" w:color="auto" w:fill="FFFFFF"/>
        </w:rPr>
      </w:pPr>
      <w:r>
        <w:rPr>
          <w:rFonts w:hint="eastAsia" w:ascii="Arial" w:hAnsi="Arial" w:cs="Arial"/>
          <w:color w:val="333333"/>
          <w:sz w:val="27"/>
          <w:szCs w:val="27"/>
          <w:shd w:val="clear" w:color="auto" w:fill="FFFFFF"/>
        </w:rPr>
        <w:t xml:space="preserve"> </w:t>
      </w:r>
    </w:p>
    <w:p>
      <w:pPr>
        <w:jc w:val="center"/>
        <w:rPr>
          <w:color w:val="000000"/>
          <w:sz w:val="32"/>
          <w:szCs w:val="32"/>
        </w:rPr>
      </w:pPr>
      <w:bookmarkStart w:id="2" w:name="_Toc26947"/>
      <w:r>
        <w:rPr>
          <w:rFonts w:hint="eastAsia"/>
          <w:color w:val="000000"/>
          <w:sz w:val="32"/>
          <w:szCs w:val="32"/>
        </w:rPr>
        <w:t>（征求意见稿）</w:t>
      </w:r>
      <w:bookmarkEnd w:id="2"/>
    </w:p>
    <w:p>
      <w:pPr>
        <w:jc w:val="center"/>
        <w:rPr>
          <w:b/>
          <w:color w:val="000000"/>
          <w:sz w:val="32"/>
          <w:szCs w:val="32"/>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right"/>
        <w:rPr>
          <w:rFonts w:ascii="宋体" w:hAnsi="宋体"/>
          <w:b/>
          <w:color w:val="000000"/>
          <w:sz w:val="28"/>
          <w:szCs w:val="28"/>
        </w:rPr>
      </w:pPr>
    </w:p>
    <w:p>
      <w:pPr>
        <w:jc w:val="left"/>
        <w:rPr>
          <w:rFonts w:ascii="宋体" w:hAnsi="宋体"/>
          <w:b/>
          <w:color w:val="000000"/>
        </w:rPr>
      </w:pPr>
      <w:r>
        <w:rPr>
          <w:rFonts w:hint="eastAsia" w:ascii="宋体" w:hAnsi="宋体"/>
          <w:b/>
          <w:color w:val="000000"/>
        </w:rPr>
        <w:t xml:space="preserve">202X-XX-XX发布                                        202X-XX-XX实施 </w:t>
      </w:r>
    </w:p>
    <w:p>
      <w:pPr>
        <w:jc w:val="left"/>
        <w:rPr>
          <w:rFonts w:ascii="宋体" w:hAnsi="宋体"/>
          <w:b/>
          <w:color w:val="000000"/>
        </w:rPr>
      </w:pPr>
      <w:r>
        <w:rPr>
          <w:rFonts w:ascii="宋体" w:hAnsi="宋体"/>
          <w:b/>
          <w:color w:val="00000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5600700" cy="0"/>
                <wp:effectExtent l="0" t="0" r="0" b="0"/>
                <wp:wrapNone/>
                <wp:docPr id="7"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9pt;margin-top:0pt;height:0pt;width:441pt;z-index:251663360;mso-width-relative:page;mso-height-relative:page;" filled="f" stroked="t" coordsize="21600,21600" o:gfxdata="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yxWW&#10;1AAAAAUBAAAPAAAAAAAAAAEAIAAAACIAAABkcnMvZG93bnJldi54bWxQSwECFAAUAAAACACHTuJA&#10;kOGwq+wBAADYAwAADgAAAAAAAAABACAAAAAjAQAAZHJzL2Uyb0RvYy54bWxQSwUGAAAAAAYABgBZ&#10;AQAAgQUAAAAA&#10;">
                <v:fill on="f" focussize="0,0"/>
                <v:stroke color="#000000" joinstyle="round"/>
                <v:imagedata o:title=""/>
                <o:lock v:ext="edit" aspectratio="f"/>
              </v:line>
            </w:pict>
          </mc:Fallback>
        </mc:AlternateContent>
      </w:r>
      <w:r>
        <w:rPr>
          <w:rFonts w:hint="eastAsia" w:ascii="宋体" w:hAnsi="宋体"/>
          <w:b/>
          <w:color w:val="000000"/>
        </w:rPr>
        <w:t xml:space="preserve">                                 </w:t>
      </w:r>
    </w:p>
    <w:p>
      <w:pPr>
        <w:jc w:val="center"/>
        <w:rPr>
          <w:rFonts w:ascii="宋体" w:hAnsi="宋体"/>
          <w:b/>
          <w:color w:val="000000"/>
          <w:sz w:val="32"/>
          <w:szCs w:val="32"/>
        </w:rPr>
      </w:pPr>
      <w:r>
        <w:rPr>
          <w:rFonts w:hint="eastAsia" w:ascii="宋体" w:hAnsi="宋体"/>
          <w:b/>
          <w:color w:val="000000"/>
          <w:sz w:val="32"/>
          <w:szCs w:val="32"/>
        </w:rPr>
        <w:t>X</w:t>
      </w:r>
      <w:r>
        <w:rPr>
          <w:rFonts w:ascii="宋体" w:hAnsi="宋体"/>
          <w:b/>
          <w:color w:val="000000"/>
          <w:sz w:val="32"/>
          <w:szCs w:val="32"/>
        </w:rPr>
        <w:t>XX</w:t>
      </w:r>
      <w:r>
        <w:rPr>
          <w:rFonts w:hint="eastAsia" w:ascii="宋体" w:hAnsi="宋体"/>
          <w:b/>
          <w:color w:val="000000"/>
          <w:sz w:val="32"/>
          <w:szCs w:val="32"/>
        </w:rPr>
        <w:t>出版社</w:t>
      </w:r>
    </w:p>
    <w:p>
      <w:pPr>
        <w:pStyle w:val="2"/>
        <w:ind w:left="1470" w:right="1470"/>
      </w:pPr>
    </w:p>
    <w:p>
      <w:pPr>
        <w:pStyle w:val="14"/>
        <w:rPr>
          <w:rFonts w:ascii="新宋体" w:hAnsi="新宋体" w:eastAsia="新宋体"/>
          <w:b/>
          <w:color w:val="000000"/>
          <w:sz w:val="32"/>
          <w:szCs w:val="28"/>
        </w:rPr>
      </w:pPr>
    </w:p>
    <w:p>
      <w:pPr>
        <w:pStyle w:val="14"/>
        <w:jc w:val="center"/>
        <w:rPr>
          <w:rFonts w:ascii="新宋体" w:hAnsi="新宋体" w:eastAsia="新宋体" w:cs="宋体"/>
          <w:b/>
          <w:color w:val="000000"/>
          <w:kern w:val="0"/>
          <w:sz w:val="32"/>
          <w:szCs w:val="28"/>
        </w:rPr>
      </w:pPr>
      <w:bookmarkStart w:id="3" w:name="_Toc15800"/>
      <w:r>
        <w:rPr>
          <w:rFonts w:hint="eastAsia" w:ascii="新宋体" w:hAnsi="新宋体" w:eastAsia="新宋体"/>
          <w:b/>
          <w:color w:val="000000"/>
          <w:sz w:val="32"/>
          <w:szCs w:val="28"/>
        </w:rPr>
        <w:t>中国工程建设协会标准</w:t>
      </w:r>
      <w:bookmarkEnd w:id="3"/>
    </w:p>
    <w:p>
      <w:pPr>
        <w:pStyle w:val="14"/>
        <w:jc w:val="center"/>
        <w:rPr>
          <w:rFonts w:hAnsi="宋体" w:cs="宋体"/>
          <w:b/>
          <w:color w:val="000000"/>
          <w:kern w:val="0"/>
          <w:sz w:val="40"/>
          <w:szCs w:val="36"/>
        </w:rPr>
      </w:pPr>
    </w:p>
    <w:p>
      <w:pPr>
        <w:pStyle w:val="14"/>
        <w:jc w:val="center"/>
        <w:rPr>
          <w:rFonts w:hAnsi="宋体" w:cs="宋体"/>
          <w:b/>
          <w:color w:val="000000"/>
          <w:kern w:val="0"/>
          <w:sz w:val="40"/>
          <w:szCs w:val="36"/>
        </w:rPr>
      </w:pPr>
    </w:p>
    <w:p>
      <w:pPr>
        <w:pStyle w:val="14"/>
        <w:jc w:val="center"/>
        <w:rPr>
          <w:rFonts w:hAnsi="宋体" w:cs="宋体"/>
          <w:b/>
          <w:color w:val="000000"/>
          <w:kern w:val="0"/>
          <w:sz w:val="40"/>
          <w:szCs w:val="36"/>
        </w:rPr>
      </w:pPr>
      <w:bookmarkStart w:id="4" w:name="_Toc1578"/>
      <w:r>
        <w:rPr>
          <w:rFonts w:hint="eastAsia" w:hAnsi="宋体" w:cs="宋体"/>
          <w:b/>
          <w:color w:val="000000"/>
          <w:kern w:val="0"/>
          <w:sz w:val="40"/>
          <w:szCs w:val="36"/>
        </w:rPr>
        <w:t>城市更新策划与评估标准</w:t>
      </w:r>
      <w:bookmarkEnd w:id="4"/>
    </w:p>
    <w:p>
      <w:pPr>
        <w:pStyle w:val="14"/>
        <w:jc w:val="center"/>
        <w:rPr>
          <w:rFonts w:hAnsi="宋体" w:cs="宋体"/>
          <w:b/>
          <w:color w:val="000000"/>
          <w:kern w:val="0"/>
          <w:sz w:val="52"/>
          <w:szCs w:val="48"/>
        </w:rPr>
      </w:pPr>
    </w:p>
    <w:p>
      <w:pPr>
        <w:jc w:val="cente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Standard for </w:t>
      </w:r>
      <w:r>
        <w:rPr>
          <w:rFonts w:hint="eastAsia" w:ascii="Arial" w:hAnsi="Arial" w:cs="Arial"/>
          <w:color w:val="333333"/>
          <w:sz w:val="27"/>
          <w:szCs w:val="27"/>
          <w:shd w:val="clear" w:color="auto" w:fill="FFFFFF"/>
        </w:rPr>
        <w:t>u</w:t>
      </w:r>
      <w:r>
        <w:rPr>
          <w:rFonts w:ascii="Arial" w:hAnsi="Arial" w:cs="Arial"/>
          <w:color w:val="333333"/>
          <w:sz w:val="27"/>
          <w:szCs w:val="27"/>
          <w:shd w:val="clear" w:color="auto" w:fill="FFFFFF"/>
        </w:rPr>
        <w:t xml:space="preserve">rban </w:t>
      </w:r>
      <w:r>
        <w:rPr>
          <w:rFonts w:hint="eastAsia" w:ascii="Arial" w:hAnsi="Arial" w:cs="Arial"/>
          <w:color w:val="333333"/>
          <w:sz w:val="27"/>
          <w:szCs w:val="27"/>
          <w:shd w:val="clear" w:color="auto" w:fill="FFFFFF"/>
        </w:rPr>
        <w:t>r</w:t>
      </w:r>
      <w:r>
        <w:rPr>
          <w:rFonts w:ascii="Arial" w:hAnsi="Arial" w:cs="Arial"/>
          <w:color w:val="333333"/>
          <w:sz w:val="27"/>
          <w:szCs w:val="27"/>
          <w:shd w:val="clear" w:color="auto" w:fill="FFFFFF"/>
        </w:rPr>
        <w:t>egeneration</w:t>
      </w:r>
      <w:r>
        <w:rPr>
          <w:rFonts w:hint="eastAsia" w:ascii="Arial" w:hAnsi="Arial" w:cs="Arial"/>
          <w:color w:val="333333"/>
          <w:sz w:val="27"/>
          <w:szCs w:val="27"/>
          <w:shd w:val="clear" w:color="auto" w:fill="FFFFFF"/>
        </w:rPr>
        <w:t xml:space="preserve"> p</w:t>
      </w:r>
      <w:r>
        <w:rPr>
          <w:rFonts w:ascii="Arial" w:hAnsi="Arial" w:cs="Arial"/>
          <w:color w:val="333333"/>
          <w:sz w:val="27"/>
          <w:szCs w:val="27"/>
          <w:shd w:val="clear" w:color="auto" w:fill="FFFFFF"/>
        </w:rPr>
        <w:t xml:space="preserve">lanning and </w:t>
      </w:r>
      <w:r>
        <w:rPr>
          <w:rFonts w:hint="eastAsia" w:ascii="Arial" w:hAnsi="Arial" w:cs="Arial"/>
          <w:color w:val="333333"/>
          <w:sz w:val="27"/>
          <w:szCs w:val="27"/>
          <w:shd w:val="clear" w:color="auto" w:fill="FFFFFF"/>
        </w:rPr>
        <w:t>ev</w:t>
      </w:r>
      <w:r>
        <w:rPr>
          <w:rFonts w:ascii="Arial" w:hAnsi="Arial" w:cs="Arial"/>
          <w:color w:val="333333"/>
          <w:sz w:val="27"/>
          <w:szCs w:val="27"/>
          <w:shd w:val="clear" w:color="auto" w:fill="FFFFFF"/>
        </w:rPr>
        <w:t>aluation</w:t>
      </w:r>
    </w:p>
    <w:p>
      <w:pPr>
        <w:jc w:val="center"/>
        <w:rPr>
          <w:rFonts w:ascii="Arial" w:hAnsi="Arial" w:cs="Arial"/>
          <w:color w:val="333333"/>
          <w:sz w:val="27"/>
          <w:szCs w:val="27"/>
          <w:shd w:val="clear" w:color="auto" w:fill="FFFFFF"/>
        </w:rPr>
      </w:pPr>
    </w:p>
    <w:p>
      <w:pPr>
        <w:pStyle w:val="2"/>
        <w:ind w:left="1470" w:right="1470"/>
      </w:pPr>
    </w:p>
    <w:p>
      <w:pPr>
        <w:jc w:val="center"/>
        <w:rPr>
          <w:rFonts w:ascii="Arial" w:hAnsi="Arial" w:cs="Arial"/>
          <w:color w:val="333333"/>
          <w:sz w:val="27"/>
          <w:szCs w:val="27"/>
          <w:shd w:val="clear" w:color="auto" w:fill="FFFFFF"/>
        </w:rPr>
      </w:pPr>
    </w:p>
    <w:p>
      <w:pPr>
        <w:pStyle w:val="14"/>
        <w:jc w:val="center"/>
        <w:rPr>
          <w:rFonts w:ascii="黑体" w:hAnsi="宋体" w:eastAsia="黑体"/>
          <w:color w:val="000000"/>
          <w:sz w:val="32"/>
          <w:szCs w:val="28"/>
        </w:rPr>
      </w:pPr>
      <w:r>
        <w:rPr>
          <w:rFonts w:hint="eastAsia" w:ascii="Times New Roman" w:hAnsi="Times New Roman"/>
          <w:color w:val="000000"/>
          <w:sz w:val="32"/>
          <w:szCs w:val="28"/>
        </w:rPr>
        <w:t xml:space="preserve">T/CECS </w:t>
      </w:r>
      <w:r>
        <w:rPr>
          <w:rFonts w:hint="eastAsia" w:hAnsi="宋体" w:cs="宋体"/>
          <w:color w:val="000000"/>
          <w:kern w:val="0"/>
          <w:sz w:val="32"/>
          <w:szCs w:val="28"/>
        </w:rPr>
        <w:t>×××</w:t>
      </w:r>
      <w:r>
        <w:rPr>
          <w:rFonts w:hint="eastAsia" w:ascii="Times New Roman" w:hAnsi="Times New Roman"/>
          <w:color w:val="000000"/>
          <w:sz w:val="32"/>
          <w:szCs w:val="28"/>
        </w:rPr>
        <w:t>-</w:t>
      </w:r>
      <w:r>
        <w:rPr>
          <w:rFonts w:hint="eastAsia" w:hAnsi="宋体"/>
          <w:color w:val="000000"/>
          <w:sz w:val="32"/>
          <w:szCs w:val="28"/>
        </w:rPr>
        <w:t>202</w:t>
      </w:r>
      <w:r>
        <w:rPr>
          <w:rFonts w:hint="eastAsia" w:hAnsi="宋体" w:cs="宋体"/>
          <w:color w:val="000000"/>
          <w:kern w:val="0"/>
          <w:sz w:val="32"/>
          <w:szCs w:val="28"/>
        </w:rPr>
        <w:t>×</w:t>
      </w:r>
    </w:p>
    <w:p>
      <w:pPr>
        <w:pStyle w:val="14"/>
        <w:jc w:val="center"/>
        <w:rPr>
          <w:rFonts w:hAnsi="宋体" w:cs="宋体"/>
          <w:b/>
          <w:color w:val="000000"/>
          <w:kern w:val="0"/>
          <w:sz w:val="40"/>
          <w:szCs w:val="36"/>
        </w:rPr>
      </w:pPr>
    </w:p>
    <w:p>
      <w:pPr>
        <w:pStyle w:val="14"/>
        <w:ind w:firstLine="2240" w:firstLineChars="800"/>
        <w:jc w:val="left"/>
        <w:rPr>
          <w:rFonts w:hAnsi="宋体"/>
          <w:color w:val="000000"/>
          <w:sz w:val="28"/>
          <w:szCs w:val="28"/>
        </w:rPr>
      </w:pPr>
      <w:r>
        <w:rPr>
          <w:rFonts w:hint="eastAsia" w:hAnsi="宋体"/>
          <w:color w:val="000000"/>
          <w:sz w:val="28"/>
          <w:szCs w:val="28"/>
        </w:rPr>
        <w:t>主编单位：华东建筑设计研究院有限公司</w:t>
      </w:r>
    </w:p>
    <w:p>
      <w:pPr>
        <w:pStyle w:val="14"/>
        <w:ind w:firstLine="2240" w:firstLineChars="800"/>
        <w:jc w:val="left"/>
        <w:rPr>
          <w:rFonts w:hAnsi="宋体"/>
          <w:color w:val="000000"/>
          <w:sz w:val="28"/>
          <w:szCs w:val="28"/>
        </w:rPr>
      </w:pPr>
      <w:r>
        <w:rPr>
          <w:rFonts w:hint="eastAsia" w:hAnsi="宋体"/>
          <w:color w:val="000000"/>
          <w:sz w:val="28"/>
          <w:szCs w:val="28"/>
        </w:rPr>
        <w:t>批准部门：中国工程建设标准化协会</w:t>
      </w:r>
    </w:p>
    <w:p>
      <w:pPr>
        <w:pStyle w:val="14"/>
        <w:ind w:firstLine="2240" w:firstLineChars="800"/>
        <w:jc w:val="left"/>
        <w:rPr>
          <w:rFonts w:hAnsi="宋体"/>
          <w:color w:val="000000"/>
          <w:sz w:val="28"/>
          <w:szCs w:val="28"/>
        </w:rPr>
      </w:pPr>
      <w:r>
        <w:rPr>
          <w:rFonts w:hint="eastAsia" w:hAnsi="宋体"/>
          <w:color w:val="000000"/>
          <w:sz w:val="28"/>
          <w:szCs w:val="28"/>
        </w:rPr>
        <w:t>施行日期：202</w:t>
      </w:r>
      <w:r>
        <w:rPr>
          <w:rFonts w:hint="eastAsia" w:hAnsi="宋体" w:cs="宋体"/>
          <w:color w:val="000000"/>
          <w:kern w:val="0"/>
          <w:sz w:val="28"/>
          <w:szCs w:val="28"/>
        </w:rPr>
        <w:t>×</w:t>
      </w:r>
      <w:r>
        <w:rPr>
          <w:rFonts w:hint="eastAsia" w:hAnsi="宋体"/>
          <w:color w:val="000000"/>
          <w:sz w:val="28"/>
          <w:szCs w:val="28"/>
        </w:rPr>
        <w:t>年</w:t>
      </w:r>
      <w:r>
        <w:rPr>
          <w:rFonts w:hint="eastAsia" w:hAnsi="宋体" w:cs="宋体"/>
          <w:color w:val="000000"/>
          <w:kern w:val="0"/>
          <w:sz w:val="28"/>
          <w:szCs w:val="28"/>
        </w:rPr>
        <w:t>××</w:t>
      </w:r>
      <w:r>
        <w:rPr>
          <w:rFonts w:hint="eastAsia" w:hAnsi="宋体"/>
          <w:color w:val="000000"/>
          <w:sz w:val="28"/>
          <w:szCs w:val="28"/>
        </w:rPr>
        <w:t>月</w:t>
      </w:r>
      <w:r>
        <w:rPr>
          <w:rFonts w:hint="eastAsia" w:hAnsi="宋体" w:cs="宋体"/>
          <w:color w:val="000000"/>
          <w:kern w:val="0"/>
          <w:sz w:val="28"/>
          <w:szCs w:val="28"/>
        </w:rPr>
        <w:t>××</w:t>
      </w:r>
      <w:r>
        <w:rPr>
          <w:rFonts w:hint="eastAsia" w:hAnsi="宋体"/>
          <w:color w:val="000000"/>
          <w:sz w:val="28"/>
          <w:szCs w:val="28"/>
        </w:rPr>
        <w:t>日</w:t>
      </w:r>
    </w:p>
    <w:p>
      <w:pPr>
        <w:pStyle w:val="14"/>
        <w:rPr>
          <w:rFonts w:hAnsi="宋体"/>
          <w:color w:val="000000"/>
          <w:sz w:val="28"/>
          <w:szCs w:val="24"/>
        </w:rPr>
      </w:pPr>
    </w:p>
    <w:p>
      <w:pPr>
        <w:pStyle w:val="14"/>
        <w:rPr>
          <w:rFonts w:hAnsi="宋体"/>
          <w:color w:val="000000"/>
          <w:sz w:val="28"/>
          <w:szCs w:val="24"/>
        </w:rPr>
      </w:pPr>
    </w:p>
    <w:p>
      <w:pPr>
        <w:pStyle w:val="14"/>
        <w:jc w:val="center"/>
        <w:rPr>
          <w:rFonts w:hAnsi="宋体"/>
          <w:color w:val="000000"/>
          <w:sz w:val="32"/>
          <w:szCs w:val="28"/>
        </w:rPr>
      </w:pPr>
      <w:r>
        <w:rPr>
          <w:rFonts w:hAnsi="宋体"/>
          <w:color w:val="000000"/>
          <w:sz w:val="32"/>
          <w:szCs w:val="28"/>
        </w:rPr>
        <w:t>XXX</w:t>
      </w:r>
      <w:r>
        <w:rPr>
          <w:rFonts w:hint="eastAsia" w:hAnsi="宋体"/>
          <w:color w:val="000000"/>
          <w:sz w:val="32"/>
          <w:szCs w:val="28"/>
        </w:rPr>
        <w:t>出版社</w:t>
      </w:r>
    </w:p>
    <w:p>
      <w:pPr>
        <w:pStyle w:val="14"/>
        <w:jc w:val="center"/>
        <w:rPr>
          <w:rFonts w:hAnsi="宋体"/>
          <w:color w:val="000000"/>
          <w:sz w:val="28"/>
          <w:szCs w:val="24"/>
        </w:rPr>
      </w:pPr>
      <w:r>
        <w:rPr>
          <w:rFonts w:hint="eastAsia" w:hAnsi="宋体"/>
          <w:color w:val="000000"/>
          <w:sz w:val="28"/>
          <w:szCs w:val="24"/>
        </w:rPr>
        <w:t>202×　北京</w:t>
      </w:r>
      <w:bookmarkStart w:id="5" w:name="_Toc21073"/>
    </w:p>
    <w:p>
      <w:pPr>
        <w:pStyle w:val="14"/>
        <w:jc w:val="center"/>
        <w:rPr>
          <w:rFonts w:hAnsi="宋体"/>
          <w:b/>
          <w:bCs/>
          <w:color w:val="000000"/>
          <w:sz w:val="36"/>
          <w:szCs w:val="36"/>
        </w:rPr>
      </w:pPr>
    </w:p>
    <w:p>
      <w:pPr>
        <w:pStyle w:val="14"/>
        <w:jc w:val="center"/>
        <w:rPr>
          <w:rFonts w:hAnsi="宋体"/>
          <w:b/>
          <w:bCs/>
          <w:color w:val="000000"/>
          <w:sz w:val="36"/>
          <w:szCs w:val="36"/>
        </w:rPr>
      </w:pPr>
    </w:p>
    <w:p>
      <w:pPr>
        <w:pStyle w:val="14"/>
        <w:jc w:val="center"/>
        <w:rPr>
          <w:rFonts w:hAnsi="宋体"/>
          <w:b/>
          <w:bCs/>
          <w:color w:val="000000"/>
          <w:sz w:val="36"/>
          <w:szCs w:val="36"/>
        </w:rPr>
      </w:pPr>
    </w:p>
    <w:p>
      <w:pPr>
        <w:rPr>
          <w:rFonts w:hAnsi="宋体"/>
          <w:b/>
          <w:bCs/>
          <w:color w:val="000000"/>
          <w:sz w:val="36"/>
          <w:szCs w:val="36"/>
        </w:rPr>
      </w:pPr>
      <w:r>
        <w:rPr>
          <w:rFonts w:hint="eastAsia" w:hAnsi="宋体"/>
          <w:b/>
          <w:bCs/>
          <w:color w:val="000000"/>
          <w:sz w:val="36"/>
          <w:szCs w:val="36"/>
        </w:rPr>
        <w:br w:type="page"/>
      </w:r>
    </w:p>
    <w:p>
      <w:pPr>
        <w:pStyle w:val="14"/>
        <w:jc w:val="center"/>
        <w:rPr>
          <w:rFonts w:hAnsi="宋体"/>
          <w:b/>
          <w:bCs/>
          <w:color w:val="000000"/>
          <w:sz w:val="36"/>
          <w:szCs w:val="36"/>
        </w:rPr>
      </w:pPr>
      <w:r>
        <w:rPr>
          <w:rFonts w:hint="eastAsia" w:hAnsi="宋体"/>
          <w:b/>
          <w:bCs/>
          <w:color w:val="000000"/>
          <w:sz w:val="36"/>
          <w:szCs w:val="36"/>
        </w:rPr>
        <w:t>前  言</w:t>
      </w:r>
      <w:bookmarkEnd w:id="5"/>
    </w:p>
    <w:p>
      <w:pPr>
        <w:pStyle w:val="14"/>
        <w:jc w:val="center"/>
        <w:rPr>
          <w:rFonts w:hAnsi="宋体"/>
          <w:b/>
          <w:bCs/>
          <w:color w:val="000000"/>
          <w:sz w:val="36"/>
          <w:szCs w:val="36"/>
        </w:rPr>
      </w:pPr>
    </w:p>
    <w:p>
      <w:pPr>
        <w:pStyle w:val="14"/>
        <w:ind w:firstLine="480" w:firstLineChars="200"/>
        <w:jc w:val="left"/>
        <w:rPr>
          <w:rFonts w:hAnsi="宋体"/>
          <w:szCs w:val="24"/>
        </w:rPr>
      </w:pPr>
      <w:r>
        <w:rPr>
          <w:rFonts w:hint="eastAsia" w:hAnsi="宋体"/>
          <w:color w:val="000000"/>
          <w:szCs w:val="24"/>
        </w:rPr>
        <w:t>根据中国工程建设标准化协会《关于印发﹤</w:t>
      </w:r>
      <w:r>
        <w:rPr>
          <w:rFonts w:hAnsi="宋体"/>
          <w:color w:val="000000"/>
          <w:szCs w:val="24"/>
        </w:rPr>
        <w:t>2021</w:t>
      </w:r>
      <w:r>
        <w:rPr>
          <w:rFonts w:hint="eastAsia" w:hAnsi="宋体"/>
          <w:color w:val="000000"/>
          <w:szCs w:val="24"/>
        </w:rPr>
        <w:t>年</w:t>
      </w:r>
      <w:r>
        <w:rPr>
          <w:rFonts w:hAnsi="宋体"/>
          <w:color w:val="000000"/>
          <w:szCs w:val="24"/>
        </w:rPr>
        <w:t>第</w:t>
      </w:r>
      <w:r>
        <w:rPr>
          <w:rFonts w:hint="eastAsia" w:hAnsi="宋体"/>
          <w:color w:val="000000"/>
          <w:szCs w:val="24"/>
        </w:rPr>
        <w:t>二</w:t>
      </w:r>
      <w:r>
        <w:rPr>
          <w:rFonts w:hAnsi="宋体"/>
          <w:color w:val="000000"/>
          <w:szCs w:val="24"/>
        </w:rPr>
        <w:t>批协会标准制订、修订计划</w:t>
      </w:r>
      <w:r>
        <w:rPr>
          <w:rFonts w:hint="eastAsia" w:hAnsi="宋体"/>
          <w:color w:val="000000"/>
          <w:szCs w:val="24"/>
        </w:rPr>
        <w:t>﹥的通知》（</w:t>
      </w:r>
      <w:r>
        <w:rPr>
          <w:rFonts w:hAnsi="宋体"/>
          <w:color w:val="000000"/>
          <w:szCs w:val="24"/>
        </w:rPr>
        <w:t>建标协</w:t>
      </w:r>
      <w:r>
        <w:rPr>
          <w:rFonts w:hint="eastAsia" w:hAnsi="宋体"/>
          <w:color w:val="000000"/>
          <w:szCs w:val="24"/>
        </w:rPr>
        <w:t>工管函[20</w:t>
      </w:r>
      <w:r>
        <w:rPr>
          <w:rFonts w:hAnsi="宋体"/>
          <w:color w:val="000000"/>
          <w:szCs w:val="24"/>
        </w:rPr>
        <w:t>21</w:t>
      </w:r>
      <w:r>
        <w:rPr>
          <w:rFonts w:hint="eastAsia" w:hAnsi="宋体"/>
          <w:color w:val="000000"/>
          <w:szCs w:val="24"/>
        </w:rPr>
        <w:t>]</w:t>
      </w:r>
      <w:r>
        <w:rPr>
          <w:rFonts w:hAnsi="宋体"/>
          <w:color w:val="000000"/>
          <w:szCs w:val="24"/>
        </w:rPr>
        <w:t>016</w:t>
      </w:r>
      <w:r>
        <w:rPr>
          <w:rFonts w:hint="eastAsia" w:hAnsi="宋体"/>
          <w:color w:val="000000"/>
          <w:szCs w:val="24"/>
        </w:rPr>
        <w:t>号）的要求，</w:t>
      </w:r>
      <w:r>
        <w:rPr>
          <w:rFonts w:hint="eastAsia" w:hAnsi="宋体"/>
          <w:szCs w:val="24"/>
        </w:rPr>
        <w:t>编制组经深入调查研究，认真总结经验，参考国内外先进标准，并在广泛征求意见的基础上，制定本规程。</w:t>
      </w:r>
    </w:p>
    <w:p>
      <w:pPr>
        <w:pStyle w:val="14"/>
        <w:ind w:firstLine="481"/>
        <w:jc w:val="left"/>
        <w:rPr>
          <w:rFonts w:hAnsi="宋体"/>
          <w:szCs w:val="24"/>
        </w:rPr>
      </w:pPr>
      <w:r>
        <w:rPr>
          <w:rFonts w:hint="eastAsia" w:hAnsi="宋体"/>
          <w:szCs w:val="24"/>
        </w:rPr>
        <w:t>本标准共分7章，主要内容包括：1.总则；2.术语；3.基本规定；4.城市更新项目类型；5.策划与评估单位的能力要求；6.城市更新策划；7.城市更新评估。</w:t>
      </w:r>
    </w:p>
    <w:p>
      <w:pPr>
        <w:pStyle w:val="14"/>
        <w:ind w:firstLine="480" w:firstLineChars="200"/>
        <w:jc w:val="left"/>
        <w:rPr>
          <w:rFonts w:hAnsi="宋体"/>
          <w:szCs w:val="24"/>
        </w:rPr>
      </w:pPr>
      <w:r>
        <w:rPr>
          <w:rFonts w:hint="eastAsia" w:hAnsi="宋体"/>
          <w:color w:val="000000"/>
          <w:szCs w:val="24"/>
        </w:rPr>
        <w:t>本标准由中国工程建设标准化协会城市更新分会</w:t>
      </w:r>
      <w:r>
        <w:rPr>
          <w:rFonts w:hint="eastAsia" w:hAnsi="宋体"/>
          <w:color w:val="000000"/>
          <w:szCs w:val="24"/>
        </w:rPr>
        <w:t>负责归口管理，由华东建筑设计研究院有限公司负责具体技术内容的解释。执行过程中，如有意见或建议，请反馈给华东建筑设计研究院（地址：</w:t>
      </w:r>
      <w:r>
        <w:rPr>
          <w:rFonts w:hAnsi="宋体"/>
          <w:color w:val="000000"/>
          <w:szCs w:val="24"/>
        </w:rPr>
        <w:t>上海市黄浦区中山南路1799号世博滨江大厦北座</w:t>
      </w:r>
      <w:r>
        <w:rPr>
          <w:rFonts w:hint="eastAsia" w:hAnsi="宋体"/>
          <w:color w:val="000000"/>
          <w:szCs w:val="24"/>
        </w:rPr>
        <w:t>，邮政编码：200011）</w:t>
      </w:r>
    </w:p>
    <w:p>
      <w:pPr>
        <w:pStyle w:val="14"/>
        <w:ind w:firstLine="482" w:firstLineChars="200"/>
        <w:jc w:val="left"/>
        <w:rPr>
          <w:rFonts w:hAnsi="宋体"/>
          <w:color w:val="000000"/>
          <w:szCs w:val="24"/>
        </w:rPr>
      </w:pPr>
      <w:r>
        <w:rPr>
          <w:rFonts w:hint="eastAsia" w:hAnsi="宋体"/>
          <w:b/>
          <w:color w:val="FF0000"/>
          <w:szCs w:val="24"/>
        </w:rPr>
        <w:t xml:space="preserve"> </w:t>
      </w:r>
      <w:bookmarkStart w:id="6" w:name="_Toc22679"/>
      <w:r>
        <w:rPr>
          <w:rFonts w:hint="eastAsia" w:hAnsi="宋体"/>
          <w:b/>
          <w:szCs w:val="24"/>
        </w:rPr>
        <w:t>主编单位</w:t>
      </w:r>
      <w:r>
        <w:rPr>
          <w:rFonts w:hint="eastAsia" w:hAnsi="宋体"/>
          <w:color w:val="000000"/>
          <w:szCs w:val="24"/>
        </w:rPr>
        <w:t>：华东建筑设计研究院有限公司</w:t>
      </w:r>
      <w:bookmarkEnd w:id="6"/>
    </w:p>
    <w:p>
      <w:pPr>
        <w:pStyle w:val="14"/>
        <w:ind w:firstLine="482" w:firstLineChars="200"/>
        <w:jc w:val="left"/>
        <w:rPr>
          <w:rFonts w:hAnsi="宋体"/>
          <w:b/>
          <w:szCs w:val="24"/>
        </w:rPr>
      </w:pPr>
      <w:r>
        <w:rPr>
          <w:rFonts w:hint="eastAsia" w:hAnsi="宋体"/>
          <w:b/>
          <w:szCs w:val="24"/>
        </w:rPr>
        <w:t xml:space="preserve"> </w:t>
      </w:r>
      <w:bookmarkStart w:id="7" w:name="_Toc13322"/>
      <w:r>
        <w:rPr>
          <w:rFonts w:hint="eastAsia" w:hAnsi="宋体"/>
          <w:b/>
          <w:szCs w:val="24"/>
        </w:rPr>
        <w:t>参编单位：</w:t>
      </w:r>
      <w:bookmarkEnd w:id="7"/>
    </w:p>
    <w:p>
      <w:pPr>
        <w:pStyle w:val="14"/>
        <w:ind w:firstLine="482" w:firstLineChars="200"/>
        <w:jc w:val="left"/>
        <w:rPr>
          <w:rFonts w:hAnsi="宋体"/>
          <w:b/>
          <w:szCs w:val="24"/>
        </w:rPr>
      </w:pPr>
      <w:r>
        <w:rPr>
          <w:rFonts w:hint="eastAsia" w:hAnsi="宋体"/>
          <w:b/>
          <w:szCs w:val="24"/>
        </w:rPr>
        <w:t xml:space="preserve"> </w:t>
      </w:r>
      <w:bookmarkStart w:id="8" w:name="_Toc2960"/>
      <w:r>
        <w:rPr>
          <w:rFonts w:hint="eastAsia" w:hAnsi="宋体"/>
          <w:b/>
          <w:szCs w:val="24"/>
        </w:rPr>
        <w:t>主要起草人：</w:t>
      </w:r>
      <w:bookmarkEnd w:id="8"/>
      <w:bookmarkStart w:id="79" w:name="_GoBack"/>
      <w:bookmarkEnd w:id="79"/>
    </w:p>
    <w:p>
      <w:pPr>
        <w:pStyle w:val="14"/>
        <w:ind w:firstLine="482" w:firstLineChars="200"/>
        <w:jc w:val="left"/>
        <w:rPr>
          <w:rFonts w:hAnsi="宋体"/>
          <w:b/>
          <w:szCs w:val="24"/>
        </w:rPr>
      </w:pPr>
      <w:r>
        <w:rPr>
          <w:rFonts w:hint="eastAsia" w:hAnsi="宋体"/>
          <w:b/>
          <w:szCs w:val="24"/>
        </w:rPr>
        <w:t xml:space="preserve"> </w:t>
      </w:r>
      <w:bookmarkStart w:id="9" w:name="_Toc26958"/>
      <w:r>
        <w:rPr>
          <w:rFonts w:hint="eastAsia" w:hAnsi="宋体"/>
          <w:b/>
          <w:szCs w:val="24"/>
        </w:rPr>
        <w:t>主要审查人：</w:t>
      </w:r>
      <w:bookmarkEnd w:id="9"/>
    </w:p>
    <w:p>
      <w:pPr>
        <w:pStyle w:val="14"/>
        <w:jc w:val="center"/>
        <w:rPr>
          <w:rFonts w:hAnsi="宋体" w:eastAsia="宋体" w:cs="宋体"/>
          <w:b/>
          <w:bCs/>
          <w:color w:val="000000"/>
          <w:sz w:val="30"/>
          <w:szCs w:val="30"/>
        </w:rPr>
        <w:sectPr>
          <w:headerReference r:id="rId3" w:type="default"/>
          <w:footerReference r:id="rId4" w:type="default"/>
          <w:pgSz w:w="11906" w:h="16838"/>
          <w:pgMar w:top="1440" w:right="1106" w:bottom="1383" w:left="1230" w:header="851" w:footer="992" w:gutter="0"/>
          <w:pgNumType w:start="1"/>
          <w:cols w:space="720" w:num="1"/>
          <w:docGrid w:type="lines" w:linePitch="312" w:charSpace="0"/>
        </w:sectPr>
      </w:pPr>
    </w:p>
    <w:p>
      <w:pPr>
        <w:pStyle w:val="14"/>
        <w:jc w:val="center"/>
        <w:rPr>
          <w:rFonts w:hAnsi="宋体" w:eastAsia="宋体" w:cs="宋体"/>
          <w:b/>
          <w:bCs/>
          <w:color w:val="000000"/>
          <w:sz w:val="30"/>
          <w:szCs w:val="30"/>
        </w:rPr>
      </w:pPr>
      <w:r>
        <w:rPr>
          <w:rFonts w:hint="eastAsia" w:hAnsi="宋体" w:eastAsia="宋体" w:cs="宋体"/>
          <w:b/>
          <w:bCs/>
          <w:color w:val="000000"/>
          <w:sz w:val="30"/>
          <w:szCs w:val="30"/>
        </w:rPr>
        <w:t>目  次</w:t>
      </w:r>
    </w:p>
    <w:sdt>
      <w:sdtPr>
        <w:rPr>
          <w:rFonts w:ascii="宋体" w:hAnsi="宋体" w:cs="Arial Unicode MS"/>
          <w:color w:val="000000"/>
          <w:kern w:val="2"/>
          <w:sz w:val="24"/>
          <w:szCs w:val="22"/>
          <w:lang w:val="zh-CN"/>
        </w:rPr>
        <w:id w:val="147468178"/>
        <w15:color w:val="DBDBDB"/>
        <w:docPartObj>
          <w:docPartGallery w:val="Table of Contents"/>
          <w:docPartUnique/>
        </w:docPartObj>
      </w:sdtPr>
      <w:sdtEndPr>
        <w:rPr>
          <w:rFonts w:ascii="宋体" w:hAnsi="宋体" w:cs="Arial Unicode MS" w:eastAsiaTheme="minorEastAsia"/>
          <w:b/>
          <w:bCs/>
          <w:color w:val="000000"/>
          <w:kern w:val="2"/>
          <w:sz w:val="24"/>
          <w:szCs w:val="36"/>
          <w:lang w:val="zh-CN"/>
        </w:rPr>
      </w:sdtEndPr>
      <w:sdtContent>
        <w:p>
          <w:pPr>
            <w:jc w:val="center"/>
          </w:pPr>
        </w:p>
        <w:p>
          <w:pPr>
            <w:pStyle w:val="20"/>
            <w:tabs>
              <w:tab w:val="right" w:leader="dot" w:pos="9570"/>
            </w:tabs>
            <w:ind w:firstLine="489" w:firstLineChars="174"/>
            <w:rPr>
              <w:bCs/>
              <w:szCs w:val="36"/>
            </w:rPr>
          </w:pPr>
          <w:r>
            <w:rPr>
              <w:b/>
              <w:bCs/>
              <w:sz w:val="28"/>
              <w:szCs w:val="36"/>
            </w:rPr>
            <w:fldChar w:fldCharType="begin"/>
          </w:r>
          <w:r>
            <w:rPr>
              <w:b/>
              <w:bCs/>
              <w:sz w:val="28"/>
              <w:szCs w:val="36"/>
            </w:rPr>
            <w:instrText xml:space="preserve">TOC \o "1-2" \h \u </w:instrText>
          </w:r>
          <w:r>
            <w:rPr>
              <w:b/>
              <w:bCs/>
              <w:sz w:val="28"/>
              <w:szCs w:val="36"/>
            </w:rPr>
            <w:fldChar w:fldCharType="separate"/>
          </w:r>
          <w:r>
            <w:fldChar w:fldCharType="begin"/>
          </w:r>
          <w:r>
            <w:instrText xml:space="preserve"> HYPERLINK \l "_Toc18967" </w:instrText>
          </w:r>
          <w:r>
            <w:fldChar w:fldCharType="separate"/>
          </w:r>
          <w:r>
            <w:rPr>
              <w:bCs/>
              <w:szCs w:val="36"/>
            </w:rPr>
            <w:t>1总则</w:t>
          </w:r>
          <w:r>
            <w:rPr>
              <w:bCs/>
              <w:szCs w:val="36"/>
            </w:rPr>
            <w:tab/>
          </w:r>
          <w:r>
            <w:rPr>
              <w:bCs/>
              <w:szCs w:val="36"/>
            </w:rPr>
            <w:fldChar w:fldCharType="begin"/>
          </w:r>
          <w:r>
            <w:rPr>
              <w:bCs/>
              <w:szCs w:val="36"/>
            </w:rPr>
            <w:instrText xml:space="preserve"> PAGEREF _Toc18967 \h </w:instrText>
          </w:r>
          <w:r>
            <w:rPr>
              <w:bCs/>
              <w:szCs w:val="36"/>
            </w:rPr>
            <w:fldChar w:fldCharType="separate"/>
          </w:r>
          <w:r>
            <w:rPr>
              <w:bCs/>
              <w:szCs w:val="36"/>
            </w:rPr>
            <w:t>1</w:t>
          </w:r>
          <w:r>
            <w:rPr>
              <w:bCs/>
              <w:szCs w:val="36"/>
            </w:rPr>
            <w:fldChar w:fldCharType="end"/>
          </w:r>
          <w:r>
            <w:rPr>
              <w:bCs/>
              <w:szCs w:val="36"/>
            </w:rPr>
            <w:fldChar w:fldCharType="end"/>
          </w:r>
        </w:p>
        <w:p>
          <w:pPr>
            <w:pStyle w:val="20"/>
            <w:tabs>
              <w:tab w:val="right" w:leader="dot" w:pos="9570"/>
            </w:tabs>
            <w:ind w:firstLine="480"/>
          </w:pPr>
          <w:r>
            <w:fldChar w:fldCharType="begin"/>
          </w:r>
          <w:r>
            <w:instrText xml:space="preserve"> HYPERLINK \l "_Toc5123" </w:instrText>
          </w:r>
          <w:r>
            <w:fldChar w:fldCharType="separate"/>
          </w:r>
          <w:r>
            <w:rPr>
              <w:rFonts w:eastAsiaTheme="minorEastAsia"/>
              <w:bCs/>
              <w:szCs w:val="28"/>
            </w:rPr>
            <w:t>2</w:t>
          </w:r>
          <w:r>
            <w:rPr>
              <w:rFonts w:hAnsiTheme="minorEastAsia" w:eastAsiaTheme="minorEastAsia"/>
              <w:bCs/>
              <w:szCs w:val="28"/>
            </w:rPr>
            <w:t>术语</w:t>
          </w:r>
          <w:r>
            <w:rPr>
              <w:bCs/>
              <w:szCs w:val="36"/>
            </w:rPr>
            <w:tab/>
          </w:r>
          <w:r>
            <w:fldChar w:fldCharType="begin"/>
          </w:r>
          <w:r>
            <w:instrText xml:space="preserve"> PAGEREF _Toc5123 \h </w:instrText>
          </w:r>
          <w:r>
            <w:fldChar w:fldCharType="separate"/>
          </w:r>
          <w:r>
            <w:t>2</w:t>
          </w:r>
          <w:r>
            <w:fldChar w:fldCharType="end"/>
          </w:r>
          <w:r>
            <w:fldChar w:fldCharType="end"/>
          </w:r>
        </w:p>
        <w:p>
          <w:pPr>
            <w:pStyle w:val="20"/>
            <w:tabs>
              <w:tab w:val="right" w:leader="dot" w:pos="9570"/>
            </w:tabs>
            <w:ind w:firstLine="480"/>
          </w:pPr>
          <w:r>
            <w:fldChar w:fldCharType="begin"/>
          </w:r>
          <w:r>
            <w:instrText xml:space="preserve"> HYPERLINK \l "_Toc27254" </w:instrText>
          </w:r>
          <w:r>
            <w:fldChar w:fldCharType="separate"/>
          </w:r>
          <w:r>
            <w:rPr>
              <w:rFonts w:eastAsiaTheme="minorEastAsia"/>
              <w:bCs/>
              <w:szCs w:val="28"/>
            </w:rPr>
            <w:t>3</w:t>
          </w:r>
          <w:r>
            <w:rPr>
              <w:rFonts w:hAnsiTheme="minorEastAsia" w:eastAsiaTheme="minorEastAsia"/>
              <w:bCs/>
              <w:szCs w:val="28"/>
            </w:rPr>
            <w:t>基本规定</w:t>
          </w:r>
          <w:r>
            <w:rPr>
              <w:bCs/>
              <w:szCs w:val="36"/>
            </w:rPr>
            <w:tab/>
          </w:r>
          <w:r>
            <w:fldChar w:fldCharType="begin"/>
          </w:r>
          <w:r>
            <w:instrText xml:space="preserve"> PAGEREF _Toc27254 \h </w:instrText>
          </w:r>
          <w:r>
            <w:fldChar w:fldCharType="separate"/>
          </w:r>
          <w:r>
            <w:t>4</w:t>
          </w:r>
          <w:r>
            <w:fldChar w:fldCharType="end"/>
          </w:r>
          <w:r>
            <w:fldChar w:fldCharType="end"/>
          </w:r>
        </w:p>
        <w:p>
          <w:pPr>
            <w:pStyle w:val="24"/>
            <w:tabs>
              <w:tab w:val="right" w:leader="dot" w:pos="9570"/>
            </w:tabs>
            <w:ind w:firstLine="480"/>
          </w:pPr>
          <w:r>
            <w:fldChar w:fldCharType="begin"/>
          </w:r>
          <w:r>
            <w:instrText xml:space="preserve"> HYPERLINK \l "_Toc31592" </w:instrText>
          </w:r>
          <w:r>
            <w:fldChar w:fldCharType="separate"/>
          </w:r>
          <w:r>
            <w:rPr>
              <w:rFonts w:eastAsiaTheme="minorEastAsia"/>
              <w:szCs w:val="24"/>
            </w:rPr>
            <w:t>3.1一般规定</w:t>
          </w:r>
          <w:r>
            <w:rPr>
              <w:bCs/>
              <w:szCs w:val="36"/>
            </w:rPr>
            <w:tab/>
          </w:r>
          <w:r>
            <w:fldChar w:fldCharType="begin"/>
          </w:r>
          <w:r>
            <w:instrText xml:space="preserve"> PAGEREF _Toc31592 \h </w:instrText>
          </w:r>
          <w:r>
            <w:fldChar w:fldCharType="separate"/>
          </w:r>
          <w:r>
            <w:t>4</w:t>
          </w:r>
          <w:r>
            <w:fldChar w:fldCharType="end"/>
          </w:r>
          <w:r>
            <w:fldChar w:fldCharType="end"/>
          </w:r>
        </w:p>
        <w:p>
          <w:pPr>
            <w:pStyle w:val="24"/>
            <w:tabs>
              <w:tab w:val="right" w:leader="dot" w:pos="9570"/>
            </w:tabs>
            <w:ind w:firstLine="480"/>
          </w:pPr>
          <w:r>
            <w:fldChar w:fldCharType="begin"/>
          </w:r>
          <w:r>
            <w:instrText xml:space="preserve"> HYPERLINK \l "_Toc14565" </w:instrText>
          </w:r>
          <w:r>
            <w:fldChar w:fldCharType="separate"/>
          </w:r>
          <w:r>
            <w:rPr>
              <w:rFonts w:eastAsiaTheme="minorEastAsia"/>
              <w:szCs w:val="24"/>
            </w:rPr>
            <w:t>3.2</w:t>
          </w:r>
          <w:r>
            <w:rPr>
              <w:rFonts w:hint="eastAsia" w:eastAsiaTheme="minorEastAsia"/>
              <w:szCs w:val="24"/>
            </w:rPr>
            <w:t>编制</w:t>
          </w:r>
          <w:r>
            <w:rPr>
              <w:rFonts w:hAnsiTheme="minorEastAsia" w:eastAsiaTheme="minorEastAsia"/>
              <w:szCs w:val="24"/>
            </w:rPr>
            <w:t>原则</w:t>
          </w:r>
          <w:r>
            <w:rPr>
              <w:bCs/>
              <w:szCs w:val="36"/>
            </w:rPr>
            <w:tab/>
          </w:r>
          <w:r>
            <w:fldChar w:fldCharType="begin"/>
          </w:r>
          <w:r>
            <w:instrText xml:space="preserve"> PAGEREF _Toc14565 \h </w:instrText>
          </w:r>
          <w:r>
            <w:fldChar w:fldCharType="separate"/>
          </w:r>
          <w:r>
            <w:t>4</w:t>
          </w:r>
          <w:r>
            <w:fldChar w:fldCharType="end"/>
          </w:r>
          <w:r>
            <w:fldChar w:fldCharType="end"/>
          </w:r>
        </w:p>
        <w:p>
          <w:pPr>
            <w:pStyle w:val="20"/>
            <w:tabs>
              <w:tab w:val="right" w:leader="dot" w:pos="9570"/>
            </w:tabs>
            <w:ind w:firstLine="480"/>
          </w:pPr>
          <w:r>
            <w:fldChar w:fldCharType="begin"/>
          </w:r>
          <w:r>
            <w:instrText xml:space="preserve"> HYPERLINK \l "_Toc26594" </w:instrText>
          </w:r>
          <w:r>
            <w:fldChar w:fldCharType="separate"/>
          </w:r>
          <w:r>
            <w:rPr>
              <w:rFonts w:eastAsiaTheme="minorEastAsia"/>
              <w:bCs/>
              <w:szCs w:val="28"/>
            </w:rPr>
            <w:t xml:space="preserve">4 </w:t>
          </w:r>
          <w:r>
            <w:rPr>
              <w:rFonts w:hint="eastAsia" w:eastAsiaTheme="minorEastAsia"/>
              <w:bCs/>
              <w:szCs w:val="28"/>
            </w:rPr>
            <w:t>城市更新项目类型</w:t>
          </w:r>
          <w:r>
            <w:rPr>
              <w:bCs/>
              <w:szCs w:val="36"/>
            </w:rPr>
            <w:tab/>
          </w:r>
          <w:r>
            <w:fldChar w:fldCharType="begin"/>
          </w:r>
          <w:r>
            <w:instrText xml:space="preserve"> PAGEREF _Toc26594 \h </w:instrText>
          </w:r>
          <w:r>
            <w:fldChar w:fldCharType="separate"/>
          </w:r>
          <w:r>
            <w:t>5</w:t>
          </w:r>
          <w:r>
            <w:fldChar w:fldCharType="end"/>
          </w:r>
          <w:r>
            <w:fldChar w:fldCharType="end"/>
          </w:r>
        </w:p>
        <w:p>
          <w:pPr>
            <w:pStyle w:val="24"/>
            <w:tabs>
              <w:tab w:val="right" w:leader="dot" w:pos="9570"/>
            </w:tabs>
            <w:ind w:firstLine="480"/>
          </w:pPr>
          <w:r>
            <w:fldChar w:fldCharType="begin"/>
          </w:r>
          <w:r>
            <w:instrText xml:space="preserve"> HYPERLINK \l "_Toc15162" </w:instrText>
          </w:r>
          <w:r>
            <w:fldChar w:fldCharType="separate"/>
          </w:r>
          <w:r>
            <w:rPr>
              <w:rFonts w:hint="eastAsia" w:hAnsiTheme="minorEastAsia" w:eastAsiaTheme="minorEastAsia"/>
              <w:szCs w:val="24"/>
            </w:rPr>
            <w:t>4.1一般规定</w:t>
          </w:r>
          <w:r>
            <w:rPr>
              <w:bCs/>
              <w:szCs w:val="36"/>
            </w:rPr>
            <w:tab/>
          </w:r>
          <w:r>
            <w:fldChar w:fldCharType="begin"/>
          </w:r>
          <w:r>
            <w:instrText xml:space="preserve"> PAGEREF _Toc15162 \h </w:instrText>
          </w:r>
          <w:r>
            <w:fldChar w:fldCharType="separate"/>
          </w:r>
          <w:r>
            <w:t>5</w:t>
          </w:r>
          <w:r>
            <w:fldChar w:fldCharType="end"/>
          </w:r>
          <w:r>
            <w:fldChar w:fldCharType="end"/>
          </w:r>
        </w:p>
        <w:p>
          <w:pPr>
            <w:pStyle w:val="24"/>
            <w:tabs>
              <w:tab w:val="right" w:leader="dot" w:pos="9570"/>
            </w:tabs>
            <w:ind w:firstLine="480"/>
          </w:pPr>
          <w:r>
            <w:fldChar w:fldCharType="begin"/>
          </w:r>
          <w:r>
            <w:instrText xml:space="preserve"> HYPERLINK \l "_Toc7224" </w:instrText>
          </w:r>
          <w:r>
            <w:fldChar w:fldCharType="separate"/>
          </w:r>
          <w:r>
            <w:rPr>
              <w:rFonts w:hint="eastAsia" w:hAnsiTheme="minorEastAsia" w:eastAsiaTheme="minorEastAsia"/>
              <w:szCs w:val="24"/>
            </w:rPr>
            <w:t>4.2城市更新项目分类</w:t>
          </w:r>
          <w:r>
            <w:rPr>
              <w:bCs/>
              <w:szCs w:val="36"/>
            </w:rPr>
            <w:tab/>
          </w:r>
          <w:r>
            <w:fldChar w:fldCharType="begin"/>
          </w:r>
          <w:r>
            <w:instrText xml:space="preserve"> PAGEREF _Toc7224 \h </w:instrText>
          </w:r>
          <w:r>
            <w:fldChar w:fldCharType="separate"/>
          </w:r>
          <w:r>
            <w:t>5</w:t>
          </w:r>
          <w:r>
            <w:fldChar w:fldCharType="end"/>
          </w:r>
          <w:r>
            <w:fldChar w:fldCharType="end"/>
          </w:r>
        </w:p>
        <w:p>
          <w:pPr>
            <w:pStyle w:val="20"/>
            <w:tabs>
              <w:tab w:val="right" w:leader="dot" w:pos="9570"/>
            </w:tabs>
            <w:ind w:firstLine="480"/>
          </w:pPr>
          <w:r>
            <w:fldChar w:fldCharType="begin"/>
          </w:r>
          <w:r>
            <w:instrText xml:space="preserve"> HYPERLINK \l "_Toc13404" </w:instrText>
          </w:r>
          <w:r>
            <w:fldChar w:fldCharType="separate"/>
          </w:r>
          <w:r>
            <w:rPr>
              <w:rFonts w:hint="eastAsia" w:hAnsiTheme="minorEastAsia" w:eastAsiaTheme="minorEastAsia"/>
              <w:bCs/>
              <w:szCs w:val="28"/>
            </w:rPr>
            <w:t>5策划与评估单位的能力要求</w:t>
          </w:r>
          <w:r>
            <w:rPr>
              <w:bCs/>
              <w:szCs w:val="36"/>
            </w:rPr>
            <w:tab/>
          </w:r>
          <w:r>
            <w:fldChar w:fldCharType="begin"/>
          </w:r>
          <w:r>
            <w:instrText xml:space="preserve"> PAGEREF _Toc13404 \h </w:instrText>
          </w:r>
          <w:r>
            <w:fldChar w:fldCharType="separate"/>
          </w:r>
          <w:r>
            <w:t>6</w:t>
          </w:r>
          <w:r>
            <w:fldChar w:fldCharType="end"/>
          </w:r>
          <w:r>
            <w:fldChar w:fldCharType="end"/>
          </w:r>
        </w:p>
        <w:p>
          <w:pPr>
            <w:pStyle w:val="24"/>
            <w:tabs>
              <w:tab w:val="right" w:leader="dot" w:pos="9570"/>
            </w:tabs>
            <w:ind w:firstLine="480"/>
          </w:pPr>
          <w:r>
            <w:fldChar w:fldCharType="begin"/>
          </w:r>
          <w:r>
            <w:instrText xml:space="preserve"> HYPERLINK \l "_Toc5632" </w:instrText>
          </w:r>
          <w:r>
            <w:fldChar w:fldCharType="separate"/>
          </w:r>
          <w:r>
            <w:rPr>
              <w:rFonts w:hint="eastAsia" w:hAnsiTheme="minorEastAsia" w:eastAsiaTheme="minorEastAsia"/>
              <w:szCs w:val="24"/>
            </w:rPr>
            <w:t>5.1一般规定</w:t>
          </w:r>
          <w:r>
            <w:rPr>
              <w:bCs/>
              <w:szCs w:val="36"/>
            </w:rPr>
            <w:tab/>
          </w:r>
          <w:r>
            <w:fldChar w:fldCharType="begin"/>
          </w:r>
          <w:r>
            <w:instrText xml:space="preserve"> PAGEREF _Toc5632 \h </w:instrText>
          </w:r>
          <w:r>
            <w:fldChar w:fldCharType="separate"/>
          </w:r>
          <w:r>
            <w:t>6</w:t>
          </w:r>
          <w:r>
            <w:fldChar w:fldCharType="end"/>
          </w:r>
          <w:r>
            <w:fldChar w:fldCharType="end"/>
          </w:r>
        </w:p>
        <w:p>
          <w:pPr>
            <w:pStyle w:val="24"/>
            <w:tabs>
              <w:tab w:val="right" w:leader="dot" w:pos="9570"/>
            </w:tabs>
            <w:ind w:firstLine="480"/>
          </w:pPr>
          <w:r>
            <w:fldChar w:fldCharType="begin"/>
          </w:r>
          <w:r>
            <w:instrText xml:space="preserve"> HYPERLINK \l "_Toc8342" </w:instrText>
          </w:r>
          <w:r>
            <w:fldChar w:fldCharType="separate"/>
          </w:r>
          <w:r>
            <w:rPr>
              <w:rFonts w:hint="eastAsia" w:hAnsiTheme="minorEastAsia" w:eastAsiaTheme="minorEastAsia"/>
              <w:szCs w:val="24"/>
            </w:rPr>
            <w:t>5.2策划与评估单位资格要求</w:t>
          </w:r>
          <w:r>
            <w:rPr>
              <w:bCs/>
              <w:szCs w:val="36"/>
            </w:rPr>
            <w:tab/>
          </w:r>
          <w:r>
            <w:fldChar w:fldCharType="begin"/>
          </w:r>
          <w:r>
            <w:instrText xml:space="preserve"> PAGEREF _Toc8342 \h </w:instrText>
          </w:r>
          <w:r>
            <w:fldChar w:fldCharType="separate"/>
          </w:r>
          <w:r>
            <w:t>6</w:t>
          </w:r>
          <w:r>
            <w:fldChar w:fldCharType="end"/>
          </w:r>
          <w:r>
            <w:fldChar w:fldCharType="end"/>
          </w:r>
        </w:p>
        <w:p>
          <w:pPr>
            <w:pStyle w:val="20"/>
            <w:tabs>
              <w:tab w:val="right" w:leader="dot" w:pos="9570"/>
            </w:tabs>
            <w:ind w:firstLine="480"/>
          </w:pPr>
          <w:r>
            <w:fldChar w:fldCharType="begin"/>
          </w:r>
          <w:r>
            <w:instrText xml:space="preserve"> HYPERLINK \l "_Toc10561" </w:instrText>
          </w:r>
          <w:r>
            <w:fldChar w:fldCharType="separate"/>
          </w:r>
          <w:r>
            <w:rPr>
              <w:rFonts w:eastAsiaTheme="minorEastAsia"/>
              <w:bCs/>
              <w:szCs w:val="28"/>
            </w:rPr>
            <w:t>6</w:t>
          </w:r>
          <w:r>
            <w:rPr>
              <w:rFonts w:hint="eastAsia" w:eastAsiaTheme="minorEastAsia"/>
              <w:bCs/>
              <w:szCs w:val="28"/>
            </w:rPr>
            <w:t>城市更新策划</w:t>
          </w:r>
          <w:r>
            <w:rPr>
              <w:bCs/>
              <w:szCs w:val="36"/>
            </w:rPr>
            <w:tab/>
          </w:r>
          <w:r>
            <w:fldChar w:fldCharType="begin"/>
          </w:r>
          <w:r>
            <w:instrText xml:space="preserve"> PAGEREF _Toc10561 \h </w:instrText>
          </w:r>
          <w:r>
            <w:fldChar w:fldCharType="separate"/>
          </w:r>
          <w:r>
            <w:t>7</w:t>
          </w:r>
          <w:r>
            <w:fldChar w:fldCharType="end"/>
          </w:r>
          <w:r>
            <w:fldChar w:fldCharType="end"/>
          </w:r>
        </w:p>
        <w:p>
          <w:pPr>
            <w:pStyle w:val="24"/>
            <w:tabs>
              <w:tab w:val="right" w:leader="dot" w:pos="9570"/>
            </w:tabs>
            <w:ind w:firstLine="480"/>
          </w:pPr>
          <w:r>
            <w:fldChar w:fldCharType="begin"/>
          </w:r>
          <w:r>
            <w:instrText xml:space="preserve"> HYPERLINK \l "_Toc12587" </w:instrText>
          </w:r>
          <w:r>
            <w:fldChar w:fldCharType="separate"/>
          </w:r>
          <w:r>
            <w:rPr>
              <w:rFonts w:eastAsiaTheme="minorEastAsia"/>
              <w:szCs w:val="24"/>
            </w:rPr>
            <w:t>6.1</w:t>
          </w:r>
          <w:r>
            <w:rPr>
              <w:rFonts w:hAnsiTheme="minorEastAsia" w:eastAsiaTheme="minorEastAsia"/>
              <w:szCs w:val="24"/>
            </w:rPr>
            <w:t>一般规定</w:t>
          </w:r>
          <w:r>
            <w:rPr>
              <w:bCs/>
              <w:szCs w:val="36"/>
            </w:rPr>
            <w:tab/>
          </w:r>
          <w:r>
            <w:fldChar w:fldCharType="begin"/>
          </w:r>
          <w:r>
            <w:instrText xml:space="preserve"> PAGEREF _Toc12587 \h </w:instrText>
          </w:r>
          <w:r>
            <w:fldChar w:fldCharType="separate"/>
          </w:r>
          <w:r>
            <w:t>7</w:t>
          </w:r>
          <w:r>
            <w:fldChar w:fldCharType="end"/>
          </w:r>
          <w:r>
            <w:fldChar w:fldCharType="end"/>
          </w:r>
        </w:p>
        <w:p>
          <w:pPr>
            <w:pStyle w:val="24"/>
            <w:tabs>
              <w:tab w:val="right" w:leader="dot" w:pos="9570"/>
            </w:tabs>
            <w:ind w:firstLine="480"/>
          </w:pPr>
          <w:r>
            <w:fldChar w:fldCharType="begin"/>
          </w:r>
          <w:r>
            <w:instrText xml:space="preserve"> HYPERLINK \l "_Toc8738" </w:instrText>
          </w:r>
          <w:r>
            <w:fldChar w:fldCharType="separate"/>
          </w:r>
          <w:r>
            <w:rPr>
              <w:rFonts w:eastAsiaTheme="minorEastAsia"/>
              <w:szCs w:val="24"/>
            </w:rPr>
            <w:t>6.2</w:t>
          </w:r>
          <w:r>
            <w:rPr>
              <w:rFonts w:hint="eastAsia" w:eastAsiaTheme="minorEastAsia"/>
              <w:szCs w:val="24"/>
            </w:rPr>
            <w:t>历史文化街区更新策划</w:t>
          </w:r>
          <w:r>
            <w:rPr>
              <w:bCs/>
              <w:szCs w:val="36"/>
            </w:rPr>
            <w:tab/>
          </w:r>
          <w:r>
            <w:fldChar w:fldCharType="begin"/>
          </w:r>
          <w:r>
            <w:instrText xml:space="preserve"> PAGEREF _Toc8738 \h </w:instrText>
          </w:r>
          <w:r>
            <w:fldChar w:fldCharType="separate"/>
          </w:r>
          <w:r>
            <w:t>8</w:t>
          </w:r>
          <w:r>
            <w:fldChar w:fldCharType="end"/>
          </w:r>
          <w:r>
            <w:fldChar w:fldCharType="end"/>
          </w:r>
        </w:p>
        <w:p>
          <w:pPr>
            <w:pStyle w:val="24"/>
            <w:tabs>
              <w:tab w:val="right" w:leader="dot" w:pos="9570"/>
            </w:tabs>
            <w:ind w:firstLine="480"/>
          </w:pPr>
          <w:r>
            <w:fldChar w:fldCharType="begin"/>
          </w:r>
          <w:r>
            <w:instrText xml:space="preserve"> HYPERLINK \l "_Toc10699" </w:instrText>
          </w:r>
          <w:r>
            <w:fldChar w:fldCharType="separate"/>
          </w:r>
          <w:r>
            <w:rPr>
              <w:rFonts w:eastAsiaTheme="minorEastAsia"/>
              <w:szCs w:val="24"/>
            </w:rPr>
            <w:t>6.3</w:t>
          </w:r>
          <w:r>
            <w:rPr>
              <w:rFonts w:hint="eastAsia" w:eastAsiaTheme="minorEastAsia"/>
              <w:szCs w:val="24"/>
            </w:rPr>
            <w:t>老旧居住区改造更新</w:t>
          </w:r>
          <w:r>
            <w:rPr>
              <w:rFonts w:hint="eastAsia" w:hAnsiTheme="minorEastAsia" w:eastAsiaTheme="minorEastAsia"/>
              <w:szCs w:val="24"/>
            </w:rPr>
            <w:t>策划</w:t>
          </w:r>
          <w:r>
            <w:rPr>
              <w:bCs/>
              <w:szCs w:val="36"/>
            </w:rPr>
            <w:tab/>
          </w:r>
          <w:r>
            <w:fldChar w:fldCharType="begin"/>
          </w:r>
          <w:r>
            <w:instrText xml:space="preserve"> PAGEREF _Toc10699 \h </w:instrText>
          </w:r>
          <w:r>
            <w:fldChar w:fldCharType="separate"/>
          </w:r>
          <w:r>
            <w:t>11</w:t>
          </w:r>
          <w:r>
            <w:fldChar w:fldCharType="end"/>
          </w:r>
          <w:r>
            <w:fldChar w:fldCharType="end"/>
          </w:r>
        </w:p>
        <w:p>
          <w:pPr>
            <w:pStyle w:val="24"/>
            <w:tabs>
              <w:tab w:val="right" w:leader="dot" w:pos="9570"/>
            </w:tabs>
            <w:ind w:firstLine="480"/>
          </w:pPr>
          <w:r>
            <w:fldChar w:fldCharType="begin"/>
          </w:r>
          <w:r>
            <w:instrText xml:space="preserve"> HYPERLINK \l "_Toc25873" </w:instrText>
          </w:r>
          <w:r>
            <w:fldChar w:fldCharType="separate"/>
          </w:r>
          <w:r>
            <w:rPr>
              <w:rFonts w:eastAsiaTheme="minorEastAsia"/>
              <w:szCs w:val="24"/>
            </w:rPr>
            <w:t>6.4</w:t>
          </w:r>
          <w:r>
            <w:rPr>
              <w:rFonts w:hint="eastAsia" w:eastAsiaTheme="minorEastAsia"/>
              <w:szCs w:val="24"/>
            </w:rPr>
            <w:t>老旧商业区更新</w:t>
          </w:r>
          <w:r>
            <w:rPr>
              <w:rFonts w:hint="eastAsia" w:hAnsiTheme="minorEastAsia" w:eastAsiaTheme="minorEastAsia"/>
              <w:szCs w:val="24"/>
            </w:rPr>
            <w:t>策划</w:t>
          </w:r>
          <w:r>
            <w:rPr>
              <w:bCs/>
              <w:szCs w:val="36"/>
            </w:rPr>
            <w:tab/>
          </w:r>
          <w:r>
            <w:fldChar w:fldCharType="begin"/>
          </w:r>
          <w:r>
            <w:instrText xml:space="preserve"> PAGEREF _Toc25873 \h </w:instrText>
          </w:r>
          <w:r>
            <w:fldChar w:fldCharType="separate"/>
          </w:r>
          <w:r>
            <w:t>12</w:t>
          </w:r>
          <w:r>
            <w:fldChar w:fldCharType="end"/>
          </w:r>
          <w:r>
            <w:fldChar w:fldCharType="end"/>
          </w:r>
        </w:p>
        <w:p>
          <w:pPr>
            <w:pStyle w:val="24"/>
            <w:tabs>
              <w:tab w:val="right" w:leader="dot" w:pos="9570"/>
            </w:tabs>
            <w:ind w:firstLine="480"/>
          </w:pPr>
          <w:r>
            <w:fldChar w:fldCharType="begin"/>
          </w:r>
          <w:r>
            <w:instrText xml:space="preserve"> HYPERLINK \l "_Toc22190" </w:instrText>
          </w:r>
          <w:r>
            <w:fldChar w:fldCharType="separate"/>
          </w:r>
          <w:r>
            <w:rPr>
              <w:rFonts w:eastAsiaTheme="minorEastAsia"/>
              <w:szCs w:val="24"/>
            </w:rPr>
            <w:t>6.5</w:t>
          </w:r>
          <w:r>
            <w:rPr>
              <w:rFonts w:hint="eastAsia" w:eastAsiaTheme="minorEastAsia"/>
              <w:szCs w:val="24"/>
            </w:rPr>
            <w:t>老旧工业区更新</w:t>
          </w:r>
          <w:r>
            <w:rPr>
              <w:rFonts w:hint="eastAsia" w:hAnsiTheme="minorEastAsia" w:eastAsiaTheme="minorEastAsia"/>
              <w:szCs w:val="24"/>
            </w:rPr>
            <w:t>策划</w:t>
          </w:r>
          <w:r>
            <w:rPr>
              <w:bCs/>
              <w:szCs w:val="36"/>
            </w:rPr>
            <w:tab/>
          </w:r>
          <w:r>
            <w:fldChar w:fldCharType="begin"/>
          </w:r>
          <w:r>
            <w:instrText xml:space="preserve"> PAGEREF _Toc22190 \h </w:instrText>
          </w:r>
          <w:r>
            <w:fldChar w:fldCharType="separate"/>
          </w:r>
          <w:r>
            <w:t>14</w:t>
          </w:r>
          <w:r>
            <w:fldChar w:fldCharType="end"/>
          </w:r>
          <w:r>
            <w:fldChar w:fldCharType="end"/>
          </w:r>
        </w:p>
        <w:p>
          <w:pPr>
            <w:pStyle w:val="24"/>
            <w:tabs>
              <w:tab w:val="right" w:leader="dot" w:pos="9570"/>
            </w:tabs>
            <w:ind w:firstLine="480"/>
          </w:pPr>
          <w:r>
            <w:fldChar w:fldCharType="begin"/>
          </w:r>
          <w:r>
            <w:instrText xml:space="preserve"> HYPERLINK \l "_Toc2301" </w:instrText>
          </w:r>
          <w:r>
            <w:fldChar w:fldCharType="separate"/>
          </w:r>
          <w:r>
            <w:rPr>
              <w:rFonts w:hint="eastAsia" w:eastAsiaTheme="minorEastAsia"/>
              <w:szCs w:val="24"/>
            </w:rPr>
            <w:t>6.6公共空间更新</w:t>
          </w:r>
          <w:r>
            <w:rPr>
              <w:rFonts w:hint="eastAsia" w:hAnsiTheme="minorEastAsia" w:eastAsiaTheme="minorEastAsia"/>
              <w:szCs w:val="24"/>
            </w:rPr>
            <w:t>策划</w:t>
          </w:r>
          <w:r>
            <w:rPr>
              <w:bCs/>
              <w:szCs w:val="36"/>
            </w:rPr>
            <w:tab/>
          </w:r>
          <w:r>
            <w:fldChar w:fldCharType="begin"/>
          </w:r>
          <w:r>
            <w:instrText xml:space="preserve"> PAGEREF _Toc2301 \h </w:instrText>
          </w:r>
          <w:r>
            <w:fldChar w:fldCharType="separate"/>
          </w:r>
          <w:r>
            <w:t>15</w:t>
          </w:r>
          <w:r>
            <w:fldChar w:fldCharType="end"/>
          </w:r>
          <w:r>
            <w:fldChar w:fldCharType="end"/>
          </w:r>
        </w:p>
        <w:p>
          <w:pPr>
            <w:pStyle w:val="24"/>
            <w:tabs>
              <w:tab w:val="right" w:leader="dot" w:pos="9570"/>
            </w:tabs>
            <w:ind w:firstLine="480"/>
          </w:pPr>
          <w:r>
            <w:fldChar w:fldCharType="begin"/>
          </w:r>
          <w:r>
            <w:instrText xml:space="preserve"> HYPERLINK \l "_Toc18507" </w:instrText>
          </w:r>
          <w:r>
            <w:fldChar w:fldCharType="separate"/>
          </w:r>
          <w:r>
            <w:rPr>
              <w:rFonts w:hint="eastAsia" w:hAnsiTheme="minorEastAsia" w:eastAsiaTheme="minorEastAsia"/>
              <w:szCs w:val="24"/>
            </w:rPr>
            <w:t>6.7</w:t>
          </w:r>
          <w:r>
            <w:rPr>
              <w:rFonts w:hint="eastAsia" w:eastAsiaTheme="minorEastAsia"/>
              <w:szCs w:val="24"/>
            </w:rPr>
            <w:t>公共服务设施更新策划</w:t>
          </w:r>
          <w:r>
            <w:rPr>
              <w:bCs/>
              <w:szCs w:val="36"/>
            </w:rPr>
            <w:tab/>
          </w:r>
          <w:r>
            <w:fldChar w:fldCharType="begin"/>
          </w:r>
          <w:r>
            <w:instrText xml:space="preserve"> PAGEREF _Toc18507 \h </w:instrText>
          </w:r>
          <w:r>
            <w:fldChar w:fldCharType="separate"/>
          </w:r>
          <w:r>
            <w:t>17</w:t>
          </w:r>
          <w:r>
            <w:fldChar w:fldCharType="end"/>
          </w:r>
          <w:r>
            <w:fldChar w:fldCharType="end"/>
          </w:r>
        </w:p>
        <w:p>
          <w:pPr>
            <w:pStyle w:val="20"/>
            <w:tabs>
              <w:tab w:val="right" w:leader="dot" w:pos="9570"/>
            </w:tabs>
            <w:ind w:firstLine="480"/>
          </w:pPr>
          <w:r>
            <w:fldChar w:fldCharType="begin"/>
          </w:r>
          <w:r>
            <w:instrText xml:space="preserve"> HYPERLINK \l "_Toc1186" </w:instrText>
          </w:r>
          <w:r>
            <w:fldChar w:fldCharType="separate"/>
          </w:r>
          <w:r>
            <w:rPr>
              <w:rFonts w:eastAsiaTheme="minorEastAsia"/>
              <w:bCs/>
              <w:szCs w:val="28"/>
            </w:rPr>
            <w:t xml:space="preserve">7 </w:t>
          </w:r>
          <w:r>
            <w:rPr>
              <w:rFonts w:hint="eastAsia" w:eastAsiaTheme="minorEastAsia"/>
              <w:bCs/>
              <w:szCs w:val="28"/>
            </w:rPr>
            <w:t>城市更新评估</w:t>
          </w:r>
          <w:r>
            <w:rPr>
              <w:bCs/>
              <w:szCs w:val="36"/>
            </w:rPr>
            <w:tab/>
          </w:r>
          <w:r>
            <w:fldChar w:fldCharType="begin"/>
          </w:r>
          <w:r>
            <w:instrText xml:space="preserve"> PAGEREF _Toc1186 \h </w:instrText>
          </w:r>
          <w:r>
            <w:fldChar w:fldCharType="separate"/>
          </w:r>
          <w:r>
            <w:t>18</w:t>
          </w:r>
          <w:r>
            <w:fldChar w:fldCharType="end"/>
          </w:r>
          <w:r>
            <w:fldChar w:fldCharType="end"/>
          </w:r>
        </w:p>
        <w:p>
          <w:pPr>
            <w:pStyle w:val="24"/>
            <w:tabs>
              <w:tab w:val="right" w:leader="dot" w:pos="9570"/>
            </w:tabs>
            <w:ind w:firstLine="480"/>
          </w:pPr>
          <w:r>
            <w:fldChar w:fldCharType="begin"/>
          </w:r>
          <w:r>
            <w:instrText xml:space="preserve"> HYPERLINK \l "_Toc10762" </w:instrText>
          </w:r>
          <w:r>
            <w:fldChar w:fldCharType="separate"/>
          </w:r>
          <w:r>
            <w:rPr>
              <w:rFonts w:hAnsiTheme="minorEastAsia" w:eastAsiaTheme="minorEastAsia"/>
              <w:szCs w:val="24"/>
            </w:rPr>
            <w:t>7.1一般规定</w:t>
          </w:r>
          <w:r>
            <w:rPr>
              <w:bCs/>
              <w:szCs w:val="36"/>
            </w:rPr>
            <w:tab/>
          </w:r>
          <w:r>
            <w:fldChar w:fldCharType="begin"/>
          </w:r>
          <w:r>
            <w:instrText xml:space="preserve"> PAGEREF _Toc10762 \h </w:instrText>
          </w:r>
          <w:r>
            <w:fldChar w:fldCharType="separate"/>
          </w:r>
          <w:r>
            <w:t>18</w:t>
          </w:r>
          <w:r>
            <w:fldChar w:fldCharType="end"/>
          </w:r>
          <w:r>
            <w:fldChar w:fldCharType="end"/>
          </w:r>
        </w:p>
        <w:p>
          <w:pPr>
            <w:pStyle w:val="24"/>
            <w:tabs>
              <w:tab w:val="right" w:leader="dot" w:pos="9570"/>
            </w:tabs>
            <w:ind w:firstLine="480"/>
          </w:pPr>
          <w:r>
            <w:fldChar w:fldCharType="begin"/>
          </w:r>
          <w:r>
            <w:instrText xml:space="preserve"> HYPERLINK \l "_Toc3833" </w:instrText>
          </w:r>
          <w:r>
            <w:fldChar w:fldCharType="separate"/>
          </w:r>
          <w:r>
            <w:rPr>
              <w:rFonts w:hAnsiTheme="minorEastAsia" w:eastAsiaTheme="minorEastAsia"/>
              <w:szCs w:val="24"/>
            </w:rPr>
            <w:t>7.2</w:t>
          </w:r>
          <w:r>
            <w:rPr>
              <w:rFonts w:hint="eastAsia" w:hAnsiTheme="minorEastAsia" w:eastAsiaTheme="minorEastAsia"/>
              <w:szCs w:val="24"/>
            </w:rPr>
            <w:t>历史文化街区更新评估</w:t>
          </w:r>
          <w:r>
            <w:rPr>
              <w:bCs/>
              <w:szCs w:val="36"/>
            </w:rPr>
            <w:tab/>
          </w:r>
          <w:r>
            <w:fldChar w:fldCharType="begin"/>
          </w:r>
          <w:r>
            <w:instrText xml:space="preserve"> PAGEREF _Toc3833 \h </w:instrText>
          </w:r>
          <w:r>
            <w:fldChar w:fldCharType="separate"/>
          </w:r>
          <w:r>
            <w:t>20</w:t>
          </w:r>
          <w:r>
            <w:fldChar w:fldCharType="end"/>
          </w:r>
          <w:r>
            <w:fldChar w:fldCharType="end"/>
          </w:r>
        </w:p>
        <w:p>
          <w:pPr>
            <w:pStyle w:val="24"/>
            <w:tabs>
              <w:tab w:val="right" w:leader="dot" w:pos="9570"/>
            </w:tabs>
            <w:ind w:firstLine="480"/>
          </w:pPr>
          <w:r>
            <w:fldChar w:fldCharType="begin"/>
          </w:r>
          <w:r>
            <w:instrText xml:space="preserve"> HYPERLINK \l "_Toc29549" </w:instrText>
          </w:r>
          <w:r>
            <w:fldChar w:fldCharType="separate"/>
          </w:r>
          <w:r>
            <w:rPr>
              <w:rFonts w:hAnsiTheme="minorEastAsia" w:eastAsiaTheme="minorEastAsia"/>
              <w:szCs w:val="24"/>
            </w:rPr>
            <w:t>7.3</w:t>
          </w:r>
          <w:r>
            <w:rPr>
              <w:rFonts w:hint="eastAsia" w:hAnsiTheme="minorEastAsia" w:eastAsiaTheme="minorEastAsia"/>
              <w:szCs w:val="24"/>
            </w:rPr>
            <w:t>老旧居住区改造更新评估</w:t>
          </w:r>
          <w:r>
            <w:rPr>
              <w:bCs/>
              <w:szCs w:val="36"/>
            </w:rPr>
            <w:tab/>
          </w:r>
          <w:r>
            <w:fldChar w:fldCharType="begin"/>
          </w:r>
          <w:r>
            <w:instrText xml:space="preserve"> PAGEREF _Toc29549 \h </w:instrText>
          </w:r>
          <w:r>
            <w:fldChar w:fldCharType="separate"/>
          </w:r>
          <w:r>
            <w:t>27</w:t>
          </w:r>
          <w:r>
            <w:fldChar w:fldCharType="end"/>
          </w:r>
          <w:r>
            <w:fldChar w:fldCharType="end"/>
          </w:r>
        </w:p>
        <w:p>
          <w:pPr>
            <w:pStyle w:val="24"/>
            <w:tabs>
              <w:tab w:val="right" w:leader="dot" w:pos="9570"/>
            </w:tabs>
            <w:ind w:firstLine="480"/>
          </w:pPr>
          <w:r>
            <w:fldChar w:fldCharType="begin"/>
          </w:r>
          <w:r>
            <w:instrText xml:space="preserve"> HYPERLINK \l "_Toc5181" </w:instrText>
          </w:r>
          <w:r>
            <w:fldChar w:fldCharType="separate"/>
          </w:r>
          <w:r>
            <w:rPr>
              <w:rFonts w:hint="eastAsia" w:hAnsiTheme="minorEastAsia" w:eastAsiaTheme="minorEastAsia"/>
              <w:szCs w:val="24"/>
            </w:rPr>
            <w:t>7.4</w:t>
          </w:r>
          <w:r>
            <w:rPr>
              <w:rFonts w:hint="eastAsia" w:eastAsiaTheme="minorEastAsia"/>
              <w:szCs w:val="24"/>
            </w:rPr>
            <w:t>老旧商业区更新</w:t>
          </w:r>
          <w:r>
            <w:rPr>
              <w:rFonts w:hint="eastAsia" w:hAnsiTheme="minorEastAsia" w:eastAsiaTheme="minorEastAsia"/>
              <w:szCs w:val="24"/>
            </w:rPr>
            <w:t>评估</w:t>
          </w:r>
          <w:r>
            <w:rPr>
              <w:bCs/>
              <w:szCs w:val="36"/>
            </w:rPr>
            <w:tab/>
          </w:r>
          <w:r>
            <w:fldChar w:fldCharType="begin"/>
          </w:r>
          <w:r>
            <w:instrText xml:space="preserve"> PAGEREF _Toc5181 \h </w:instrText>
          </w:r>
          <w:r>
            <w:fldChar w:fldCharType="separate"/>
          </w:r>
          <w:r>
            <w:t>33</w:t>
          </w:r>
          <w:r>
            <w:fldChar w:fldCharType="end"/>
          </w:r>
          <w:r>
            <w:fldChar w:fldCharType="end"/>
          </w:r>
        </w:p>
        <w:p>
          <w:pPr>
            <w:pStyle w:val="24"/>
            <w:tabs>
              <w:tab w:val="right" w:leader="dot" w:pos="9570"/>
            </w:tabs>
            <w:ind w:firstLine="480"/>
          </w:pPr>
          <w:r>
            <w:fldChar w:fldCharType="begin"/>
          </w:r>
          <w:r>
            <w:instrText xml:space="preserve"> HYPERLINK \l "_Toc28536" </w:instrText>
          </w:r>
          <w:r>
            <w:fldChar w:fldCharType="separate"/>
          </w:r>
          <w:r>
            <w:rPr>
              <w:rFonts w:hint="eastAsia" w:hAnsiTheme="minorEastAsia" w:eastAsiaTheme="minorEastAsia"/>
              <w:szCs w:val="24"/>
            </w:rPr>
            <w:t>7.</w:t>
          </w:r>
          <w:r>
            <w:rPr>
              <w:rFonts w:hAnsiTheme="minorEastAsia" w:eastAsiaTheme="minorEastAsia"/>
              <w:szCs w:val="24"/>
            </w:rPr>
            <w:t>5</w:t>
          </w:r>
          <w:r>
            <w:rPr>
              <w:rFonts w:hint="eastAsia" w:eastAsiaTheme="minorEastAsia"/>
              <w:szCs w:val="24"/>
            </w:rPr>
            <w:t>老旧工业区更新</w:t>
          </w:r>
          <w:r>
            <w:rPr>
              <w:rFonts w:hint="eastAsia" w:hAnsiTheme="minorEastAsia" w:eastAsiaTheme="minorEastAsia"/>
              <w:szCs w:val="24"/>
            </w:rPr>
            <w:t>评估</w:t>
          </w:r>
          <w:r>
            <w:rPr>
              <w:bCs/>
              <w:szCs w:val="36"/>
            </w:rPr>
            <w:tab/>
          </w:r>
          <w:r>
            <w:fldChar w:fldCharType="begin"/>
          </w:r>
          <w:r>
            <w:instrText xml:space="preserve"> PAGEREF _Toc28536 \h </w:instrText>
          </w:r>
          <w:r>
            <w:fldChar w:fldCharType="separate"/>
          </w:r>
          <w:r>
            <w:t>36</w:t>
          </w:r>
          <w:r>
            <w:fldChar w:fldCharType="end"/>
          </w:r>
          <w:r>
            <w:fldChar w:fldCharType="end"/>
          </w:r>
        </w:p>
        <w:p>
          <w:pPr>
            <w:pStyle w:val="24"/>
            <w:tabs>
              <w:tab w:val="right" w:leader="dot" w:pos="9570"/>
            </w:tabs>
            <w:ind w:firstLine="480"/>
          </w:pPr>
          <w:r>
            <w:fldChar w:fldCharType="begin"/>
          </w:r>
          <w:r>
            <w:instrText xml:space="preserve"> HYPERLINK \l "_Toc27700" </w:instrText>
          </w:r>
          <w:r>
            <w:fldChar w:fldCharType="separate"/>
          </w:r>
          <w:r>
            <w:rPr>
              <w:rFonts w:hint="eastAsia" w:hAnsiTheme="minorEastAsia" w:eastAsiaTheme="minorEastAsia"/>
              <w:szCs w:val="24"/>
            </w:rPr>
            <w:t>7.6公共空间更新评估</w:t>
          </w:r>
          <w:r>
            <w:rPr>
              <w:bCs/>
              <w:szCs w:val="36"/>
            </w:rPr>
            <w:tab/>
          </w:r>
          <w:r>
            <w:fldChar w:fldCharType="begin"/>
          </w:r>
          <w:r>
            <w:instrText xml:space="preserve"> PAGEREF _Toc27700 \h </w:instrText>
          </w:r>
          <w:r>
            <w:fldChar w:fldCharType="separate"/>
          </w:r>
          <w:r>
            <w:t>39</w:t>
          </w:r>
          <w:r>
            <w:fldChar w:fldCharType="end"/>
          </w:r>
          <w:r>
            <w:fldChar w:fldCharType="end"/>
          </w:r>
        </w:p>
        <w:p>
          <w:pPr>
            <w:pStyle w:val="24"/>
            <w:tabs>
              <w:tab w:val="right" w:leader="dot" w:pos="9570"/>
            </w:tabs>
            <w:ind w:firstLine="480"/>
          </w:pPr>
          <w:r>
            <w:fldChar w:fldCharType="begin"/>
          </w:r>
          <w:r>
            <w:instrText xml:space="preserve"> HYPERLINK \l "_Toc13412" </w:instrText>
          </w:r>
          <w:r>
            <w:fldChar w:fldCharType="separate"/>
          </w:r>
          <w:r>
            <w:rPr>
              <w:rFonts w:hAnsiTheme="minorEastAsia" w:eastAsiaTheme="minorEastAsia"/>
              <w:szCs w:val="24"/>
            </w:rPr>
            <w:t>7</w:t>
          </w:r>
          <w:r>
            <w:rPr>
              <w:rFonts w:hint="eastAsia" w:hAnsiTheme="minorEastAsia" w:eastAsiaTheme="minorEastAsia"/>
              <w:szCs w:val="24"/>
            </w:rPr>
            <w:t>.</w:t>
          </w:r>
          <w:r>
            <w:rPr>
              <w:rFonts w:hAnsiTheme="minorEastAsia" w:eastAsiaTheme="minorEastAsia"/>
              <w:szCs w:val="24"/>
            </w:rPr>
            <w:t>7</w:t>
          </w:r>
          <w:r>
            <w:rPr>
              <w:rFonts w:hint="eastAsia" w:cs="宋体"/>
              <w:szCs w:val="24"/>
            </w:rPr>
            <w:t>公共服务设施</w:t>
          </w:r>
          <w:r>
            <w:rPr>
              <w:rFonts w:hint="eastAsia" w:eastAsiaTheme="minorEastAsia"/>
              <w:szCs w:val="24"/>
            </w:rPr>
            <w:t>更新</w:t>
          </w:r>
          <w:r>
            <w:rPr>
              <w:rFonts w:hint="eastAsia" w:hAnsiTheme="minorEastAsia" w:eastAsiaTheme="minorEastAsia"/>
              <w:szCs w:val="24"/>
            </w:rPr>
            <w:t>评估</w:t>
          </w:r>
          <w:r>
            <w:rPr>
              <w:bCs/>
              <w:szCs w:val="36"/>
            </w:rPr>
            <w:tab/>
          </w:r>
          <w:r>
            <w:fldChar w:fldCharType="begin"/>
          </w:r>
          <w:r>
            <w:instrText xml:space="preserve"> PAGEREF _Toc13412 \h </w:instrText>
          </w:r>
          <w:r>
            <w:fldChar w:fldCharType="separate"/>
          </w:r>
          <w:r>
            <w:t>42</w:t>
          </w:r>
          <w:r>
            <w:fldChar w:fldCharType="end"/>
          </w:r>
          <w:r>
            <w:fldChar w:fldCharType="end"/>
          </w:r>
        </w:p>
        <w:p>
          <w:pPr>
            <w:pStyle w:val="20"/>
            <w:tabs>
              <w:tab w:val="right" w:leader="dot" w:pos="9570"/>
            </w:tabs>
            <w:ind w:firstLine="480"/>
          </w:pPr>
          <w:r>
            <w:fldChar w:fldCharType="begin"/>
          </w:r>
          <w:r>
            <w:instrText xml:space="preserve"> HYPERLINK \l "_Toc9112" </w:instrText>
          </w:r>
          <w:r>
            <w:fldChar w:fldCharType="separate"/>
          </w:r>
          <w:r>
            <w:rPr>
              <w:rFonts w:hint="eastAsia" w:eastAsiaTheme="minorEastAsia"/>
              <w:bCs/>
              <w:szCs w:val="28"/>
            </w:rPr>
            <w:t>用词说明</w:t>
          </w:r>
          <w:r>
            <w:rPr>
              <w:bCs/>
              <w:szCs w:val="36"/>
            </w:rPr>
            <w:tab/>
          </w:r>
          <w:r>
            <w:fldChar w:fldCharType="begin"/>
          </w:r>
          <w:r>
            <w:instrText xml:space="preserve"> PAGEREF _Toc9112 \h </w:instrText>
          </w:r>
          <w:r>
            <w:fldChar w:fldCharType="separate"/>
          </w:r>
          <w:r>
            <w:t>48</w:t>
          </w:r>
          <w:r>
            <w:fldChar w:fldCharType="end"/>
          </w:r>
          <w:r>
            <w:fldChar w:fldCharType="end"/>
          </w:r>
        </w:p>
        <w:p>
          <w:pPr>
            <w:pStyle w:val="20"/>
            <w:tabs>
              <w:tab w:val="right" w:leader="dot" w:pos="9570"/>
            </w:tabs>
            <w:ind w:firstLine="480"/>
          </w:pPr>
          <w:r>
            <w:rPr>
              <w:rFonts w:hint="eastAsia"/>
              <w:bCs/>
              <w:szCs w:val="36"/>
              <w:lang w:val="en-US"/>
            </w:rPr>
            <w:t>附：</w:t>
          </w:r>
          <w:r>
            <w:fldChar w:fldCharType="begin"/>
          </w:r>
          <w:r>
            <w:instrText xml:space="preserve"> HYPERLINK \l "_Toc13793" </w:instrText>
          </w:r>
          <w:r>
            <w:fldChar w:fldCharType="separate"/>
          </w:r>
          <w:r>
            <w:rPr>
              <w:rFonts w:hint="eastAsia" w:cs="宋体"/>
              <w:szCs w:val="30"/>
            </w:rPr>
            <w:t>条文说明</w:t>
          </w:r>
          <w:r>
            <w:rPr>
              <w:bCs/>
              <w:szCs w:val="36"/>
            </w:rPr>
            <w:tab/>
          </w:r>
          <w:r>
            <w:fldChar w:fldCharType="begin"/>
          </w:r>
          <w:r>
            <w:instrText xml:space="preserve"> PAGEREF _Toc13793 \h </w:instrText>
          </w:r>
          <w:r>
            <w:fldChar w:fldCharType="separate"/>
          </w:r>
          <w:r>
            <w:t>49</w:t>
          </w:r>
          <w:r>
            <w:fldChar w:fldCharType="end"/>
          </w:r>
          <w:r>
            <w:fldChar w:fldCharType="end"/>
          </w:r>
        </w:p>
        <w:p>
          <w:pPr>
            <w:pStyle w:val="24"/>
            <w:tabs>
              <w:tab w:val="right" w:leader="dot" w:pos="9570"/>
            </w:tabs>
            <w:ind w:firstLine="480"/>
            <w:rPr>
              <w:b/>
              <w:bCs/>
              <w:sz w:val="28"/>
              <w:szCs w:val="36"/>
            </w:rPr>
          </w:pPr>
          <w:r>
            <w:rPr>
              <w:bCs/>
              <w:szCs w:val="36"/>
            </w:rPr>
            <w:fldChar w:fldCharType="end"/>
          </w:r>
        </w:p>
      </w:sdtContent>
    </w:sdt>
    <w:p>
      <w:pPr>
        <w:rPr>
          <w:b/>
          <w:sz w:val="30"/>
          <w:szCs w:val="30"/>
        </w:rPr>
      </w:pPr>
      <w:r>
        <w:rPr>
          <w:b/>
          <w:sz w:val="30"/>
          <w:szCs w:val="30"/>
        </w:rPr>
        <w:br w:type="page"/>
      </w:r>
    </w:p>
    <w:p>
      <w:pPr>
        <w:pStyle w:val="14"/>
        <w:jc w:val="center"/>
        <w:rPr>
          <w:rFonts w:hAnsi="宋体" w:eastAsia="宋体" w:cs="宋体"/>
          <w:b/>
          <w:bCs/>
          <w:sz w:val="30"/>
          <w:szCs w:val="30"/>
        </w:rPr>
      </w:pPr>
      <w:r>
        <w:rPr>
          <w:b/>
          <w:sz w:val="30"/>
          <w:szCs w:val="30"/>
        </w:rPr>
        <w:t>Contents</w:t>
      </w:r>
    </w:p>
    <w:p/>
    <w:p>
      <w:pPr>
        <w:pStyle w:val="20"/>
        <w:tabs>
          <w:tab w:val="right" w:leader="dot" w:pos="9570"/>
        </w:tabs>
        <w:ind w:firstLine="482"/>
        <w:rPr>
          <w:rFonts w:ascii="Times New Roman" w:hAnsi="Times New Roman" w:cs="Times New Roman"/>
          <w:szCs w:val="24"/>
        </w:rPr>
      </w:pPr>
      <w:r>
        <w:rPr>
          <w:rFonts w:ascii="Times New Roman" w:hAnsi="Times New Roman" w:cs="Times New Roman"/>
          <w:b/>
          <w:bCs/>
          <w:szCs w:val="24"/>
        </w:rPr>
        <w:fldChar w:fldCharType="begin"/>
      </w:r>
      <w:r>
        <w:rPr>
          <w:rFonts w:ascii="Times New Roman" w:hAnsi="Times New Roman" w:cs="Times New Roman"/>
          <w:b/>
          <w:bCs/>
          <w:szCs w:val="24"/>
        </w:rPr>
        <w:instrText xml:space="preserve">TOC \o "1-2" \h \u </w:instrText>
      </w:r>
      <w:r>
        <w:rPr>
          <w:rFonts w:ascii="Times New Roman" w:hAnsi="Times New Roman" w:cs="Times New Roman"/>
          <w:b/>
          <w:bCs/>
          <w:szCs w:val="24"/>
        </w:rPr>
        <w:fldChar w:fldCharType="separate"/>
      </w:r>
      <w:r>
        <w:fldChar w:fldCharType="begin"/>
      </w:r>
      <w:r>
        <w:instrText xml:space="preserve"> HYPERLINK \l "_Toc14274" </w:instrText>
      </w:r>
      <w:r>
        <w:fldChar w:fldCharType="separate"/>
      </w:r>
      <w:r>
        <w:rPr>
          <w:rFonts w:ascii="Times New Roman" w:hAnsi="Times New Roman" w:cs="Times New Roman"/>
          <w:szCs w:val="24"/>
        </w:rPr>
        <w:t>1</w:t>
      </w:r>
      <w:r>
        <w:rPr>
          <w:rFonts w:ascii="Times New Roman" w:hAnsi="Times New Roman" w:cs="Times New Roman"/>
          <w:szCs w:val="24"/>
          <w:lang w:val="en-US"/>
        </w:rPr>
        <w:t xml:space="preserve"> </w:t>
      </w:r>
      <w:r>
        <w:rPr>
          <w:rFonts w:ascii="Times New Roman" w:hAnsi="Times New Roman" w:cs="Times New Roman"/>
          <w:lang w:val="en-US"/>
        </w:rPr>
        <w:t xml:space="preserve">General </w:t>
      </w:r>
      <w:r>
        <w:rPr>
          <w:rStyle w:val="35"/>
          <w:rFonts w:ascii="Times New Roman" w:hAnsi="Times New Roman" w:cs="Times New Roman"/>
          <w:color w:val="auto"/>
          <w:szCs w:val="32"/>
          <w:lang w:val="en-US"/>
        </w:rPr>
        <w:t>provisions</w:t>
      </w:r>
      <w:r>
        <w:rPr>
          <w:rFonts w:ascii="Times New Roman" w:hAnsi="Times New Roman" w:cs="Times New Roman"/>
          <w:bCs/>
          <w:szCs w:val="36"/>
        </w:rPr>
        <w:tab/>
      </w:r>
      <w:r>
        <w:rPr>
          <w:rFonts w:ascii="Times New Roman" w:hAnsi="Times New Roman" w:cs="Times New Roman"/>
          <w:szCs w:val="24"/>
          <w:lang w:val="en-US"/>
        </w:rPr>
        <w:t>1</w:t>
      </w:r>
      <w:r>
        <w:rPr>
          <w:rFonts w:ascii="Times New Roman" w:hAnsi="Times New Roman" w:cs="Times New Roman"/>
          <w:szCs w:val="24"/>
          <w:lang w:val="en-US"/>
        </w:rPr>
        <w:fldChar w:fldCharType="end"/>
      </w:r>
    </w:p>
    <w:p>
      <w:pPr>
        <w:pStyle w:val="20"/>
        <w:tabs>
          <w:tab w:val="right" w:leader="dot" w:pos="9570"/>
        </w:tabs>
        <w:ind w:firstLine="480"/>
        <w:rPr>
          <w:rFonts w:ascii="Times New Roman" w:hAnsi="Times New Roman" w:cs="Times New Roman"/>
          <w:szCs w:val="24"/>
        </w:rPr>
      </w:pPr>
      <w:r>
        <w:fldChar w:fldCharType="begin"/>
      </w:r>
      <w:r>
        <w:instrText xml:space="preserve"> HYPERLINK \l "_Toc23106" </w:instrText>
      </w:r>
      <w:r>
        <w:fldChar w:fldCharType="separate"/>
      </w:r>
      <w:r>
        <w:rPr>
          <w:rFonts w:ascii="Times New Roman" w:hAnsi="Times New Roman" w:cs="Times New Roman"/>
          <w:szCs w:val="24"/>
        </w:rPr>
        <w:t>2</w:t>
      </w:r>
      <w:r>
        <w:rPr>
          <w:rFonts w:ascii="Times New Roman" w:hAnsi="Times New Roman" w:cs="Times New Roman"/>
          <w:szCs w:val="24"/>
          <w:lang w:val="en-US"/>
        </w:rPr>
        <w:t xml:space="preserve"> </w:t>
      </w:r>
      <w:r>
        <w:rPr>
          <w:rStyle w:val="35"/>
          <w:rFonts w:ascii="Times New Roman" w:hAnsi="Times New Roman" w:cs="Times New Roman"/>
          <w:color w:val="auto"/>
          <w:szCs w:val="32"/>
          <w:lang w:val="en-US"/>
        </w:rPr>
        <w:t>Terms</w:t>
      </w:r>
      <w:r>
        <w:rPr>
          <w:rFonts w:ascii="Times New Roman" w:hAnsi="Times New Roman" w:cs="Times New Roman"/>
          <w:bCs/>
          <w:szCs w:val="36"/>
        </w:rPr>
        <w:tab/>
      </w:r>
      <w:r>
        <w:rPr>
          <w:rFonts w:ascii="Times New Roman" w:hAnsi="Times New Roman" w:cs="Times New Roman"/>
          <w:szCs w:val="24"/>
          <w:lang w:val="en-US"/>
        </w:rPr>
        <w:t>2</w:t>
      </w:r>
      <w:r>
        <w:rPr>
          <w:rFonts w:ascii="Times New Roman" w:hAnsi="Times New Roman" w:cs="Times New Roman"/>
          <w:szCs w:val="24"/>
          <w:lang w:val="en-US"/>
        </w:rPr>
        <w:fldChar w:fldCharType="end"/>
      </w:r>
    </w:p>
    <w:p>
      <w:pPr>
        <w:pStyle w:val="20"/>
        <w:tabs>
          <w:tab w:val="right" w:leader="dot" w:pos="9570"/>
        </w:tabs>
        <w:ind w:firstLine="480"/>
        <w:rPr>
          <w:rFonts w:ascii="Times New Roman" w:hAnsi="Times New Roman" w:cs="Times New Roman"/>
          <w:szCs w:val="24"/>
        </w:rPr>
      </w:pPr>
      <w:r>
        <w:fldChar w:fldCharType="begin"/>
      </w:r>
      <w:r>
        <w:instrText xml:space="preserve"> HYPERLINK \l "_Toc23799" </w:instrText>
      </w:r>
      <w:r>
        <w:fldChar w:fldCharType="separate"/>
      </w:r>
      <w:r>
        <w:rPr>
          <w:rFonts w:ascii="Times New Roman" w:hAnsi="Times New Roman" w:cs="Times New Roman"/>
          <w:szCs w:val="24"/>
        </w:rPr>
        <w:t>3</w:t>
      </w:r>
      <w:r>
        <w:rPr>
          <w:rFonts w:ascii="Times New Roman" w:hAnsi="Times New Roman" w:cs="Times New Roman"/>
          <w:szCs w:val="24"/>
          <w:lang w:val="en-US"/>
        </w:rPr>
        <w:t xml:space="preserve"> </w:t>
      </w:r>
      <w:r>
        <w:rPr>
          <w:rStyle w:val="35"/>
          <w:rFonts w:ascii="Times New Roman" w:hAnsi="Times New Roman" w:cs="Times New Roman"/>
          <w:color w:val="auto"/>
          <w:szCs w:val="32"/>
          <w:lang w:val="en-US"/>
        </w:rPr>
        <w:t>Basic requirements</w:t>
      </w:r>
      <w:r>
        <w:rPr>
          <w:rFonts w:ascii="Times New Roman" w:hAnsi="Times New Roman" w:cs="Times New Roman"/>
          <w:bCs/>
          <w:szCs w:val="36"/>
        </w:rPr>
        <w:tab/>
      </w:r>
      <w:r>
        <w:rPr>
          <w:rFonts w:ascii="Times New Roman" w:hAnsi="Times New Roman" w:cs="Times New Roman"/>
          <w:szCs w:val="24"/>
          <w:lang w:val="en-US"/>
        </w:rPr>
        <w:t>4</w:t>
      </w:r>
      <w:r>
        <w:rPr>
          <w:rFonts w:ascii="Times New Roman" w:hAnsi="Times New Roman" w:cs="Times New Roman"/>
          <w:szCs w:val="24"/>
          <w:lang w:val="en-US"/>
        </w:rPr>
        <w:fldChar w:fldCharType="end"/>
      </w:r>
    </w:p>
    <w:p>
      <w:pPr>
        <w:pStyle w:val="13"/>
        <w:tabs>
          <w:tab w:val="right" w:leader="dot" w:pos="9560"/>
        </w:tabs>
        <w:spacing w:after="0" w:line="360" w:lineRule="auto"/>
        <w:ind w:left="420" w:leftChars="200" w:firstLine="440" w:firstLineChars="200"/>
        <w:rPr>
          <w:rFonts w:ascii="Times New Roman" w:hAnsi="Times New Roman" w:eastAsia="宋体"/>
          <w:sz w:val="24"/>
          <w:szCs w:val="24"/>
        </w:rPr>
      </w:pPr>
      <w:r>
        <w:fldChar w:fldCharType="begin"/>
      </w:r>
      <w:r>
        <w:instrText xml:space="preserve"> HYPERLINK \l "_Toc31530" </w:instrText>
      </w:r>
      <w:r>
        <w:fldChar w:fldCharType="separate"/>
      </w:r>
      <w:r>
        <w:rPr>
          <w:rFonts w:ascii="Times New Roman" w:hAnsi="Times New Roman" w:eastAsia="宋体"/>
          <w:sz w:val="24"/>
          <w:szCs w:val="24"/>
        </w:rPr>
        <w:t xml:space="preserve">3.1 </w:t>
      </w:r>
      <w:r>
        <w:rPr>
          <w:rStyle w:val="35"/>
          <w:rFonts w:ascii="Times New Roman" w:hAnsi="Times New Roman" w:eastAsia="宋体"/>
          <w:color w:val="auto"/>
          <w:sz w:val="24"/>
          <w:szCs w:val="32"/>
        </w:rPr>
        <w:t>General requirements</w:t>
      </w:r>
      <w:r>
        <w:rPr>
          <w:rFonts w:ascii="Times New Roman" w:hAnsi="Times New Roman"/>
          <w:bCs/>
          <w:szCs w:val="36"/>
        </w:rPr>
        <w:tab/>
      </w:r>
      <w:r>
        <w:rPr>
          <w:rFonts w:ascii="Times New Roman" w:hAnsi="Times New Roman" w:eastAsia="宋体"/>
          <w:sz w:val="24"/>
          <w:szCs w:val="24"/>
        </w:rPr>
        <w:t>4</w:t>
      </w:r>
      <w:r>
        <w:rPr>
          <w:rFonts w:ascii="Times New Roman" w:hAnsi="Times New Roman" w:eastAsia="宋体"/>
          <w:sz w:val="24"/>
          <w:szCs w:val="24"/>
        </w:rPr>
        <w:fldChar w:fldCharType="end"/>
      </w:r>
    </w:p>
    <w:p>
      <w:pPr>
        <w:pStyle w:val="13"/>
        <w:tabs>
          <w:tab w:val="right" w:leader="dot" w:pos="9560"/>
        </w:tabs>
        <w:spacing w:after="0" w:line="360" w:lineRule="auto"/>
        <w:ind w:left="420" w:leftChars="200" w:firstLine="440" w:firstLineChars="200"/>
        <w:rPr>
          <w:rFonts w:ascii="Times New Roman" w:hAnsi="Times New Roman" w:eastAsia="宋体"/>
          <w:sz w:val="24"/>
          <w:szCs w:val="24"/>
        </w:rPr>
      </w:pPr>
      <w:r>
        <w:fldChar w:fldCharType="begin"/>
      </w:r>
      <w:r>
        <w:instrText xml:space="preserve"> HYPERLINK \l "_Toc16076" </w:instrText>
      </w:r>
      <w:r>
        <w:fldChar w:fldCharType="separate"/>
      </w:r>
      <w:r>
        <w:rPr>
          <w:rFonts w:ascii="Times New Roman" w:hAnsi="Times New Roman" w:eastAsia="宋体"/>
          <w:sz w:val="24"/>
          <w:szCs w:val="24"/>
        </w:rPr>
        <w:t xml:space="preserve">3.2 </w:t>
      </w:r>
      <w:r>
        <w:rPr>
          <w:rStyle w:val="35"/>
          <w:rFonts w:ascii="Times New Roman" w:hAnsi="Times New Roman" w:eastAsia="宋体"/>
          <w:color w:val="auto"/>
          <w:sz w:val="24"/>
          <w:szCs w:val="32"/>
        </w:rPr>
        <w:t>Compilation principles</w:t>
      </w:r>
      <w:r>
        <w:rPr>
          <w:rFonts w:ascii="Times New Roman" w:hAnsi="Times New Roman"/>
          <w:bCs/>
          <w:szCs w:val="36"/>
        </w:rPr>
        <w:tab/>
      </w:r>
      <w:r>
        <w:rPr>
          <w:rFonts w:ascii="Times New Roman" w:hAnsi="Times New Roman" w:eastAsia="宋体"/>
          <w:sz w:val="24"/>
          <w:szCs w:val="24"/>
        </w:rPr>
        <w:t>4</w:t>
      </w:r>
      <w:r>
        <w:rPr>
          <w:rFonts w:ascii="Times New Roman" w:hAnsi="Times New Roman" w:eastAsia="宋体"/>
          <w:sz w:val="24"/>
          <w:szCs w:val="24"/>
        </w:rPr>
        <w:fldChar w:fldCharType="end"/>
      </w:r>
    </w:p>
    <w:p>
      <w:pPr>
        <w:pStyle w:val="20"/>
        <w:tabs>
          <w:tab w:val="right" w:leader="dot" w:pos="9570"/>
        </w:tabs>
        <w:ind w:firstLine="480"/>
        <w:rPr>
          <w:rFonts w:ascii="Times New Roman" w:hAnsi="Times New Roman" w:cs="Times New Roman"/>
          <w:szCs w:val="24"/>
        </w:rPr>
      </w:pPr>
      <w:r>
        <w:fldChar w:fldCharType="begin"/>
      </w:r>
      <w:r>
        <w:instrText xml:space="preserve"> HYPERLINK \l "_Toc9644" </w:instrText>
      </w:r>
      <w:r>
        <w:fldChar w:fldCharType="separate"/>
      </w:r>
      <w:r>
        <w:rPr>
          <w:rFonts w:ascii="Times New Roman" w:hAnsi="Times New Roman" w:cs="Times New Roman"/>
          <w:szCs w:val="24"/>
        </w:rPr>
        <w:t xml:space="preserve">4 </w:t>
      </w:r>
      <w:r>
        <w:rPr>
          <w:rStyle w:val="35"/>
          <w:rFonts w:ascii="Times New Roman" w:hAnsi="Times New Roman" w:cs="Times New Roman"/>
          <w:color w:val="auto"/>
          <w:szCs w:val="32"/>
          <w:lang w:val="en-US"/>
        </w:rPr>
        <w:t>Types of urban regeneration projects</w:t>
      </w:r>
      <w:r>
        <w:rPr>
          <w:rFonts w:ascii="Times New Roman" w:hAnsi="Times New Roman" w:cs="Times New Roman"/>
          <w:bCs/>
          <w:szCs w:val="36"/>
        </w:rPr>
        <w:tab/>
      </w:r>
      <w:r>
        <w:rPr>
          <w:rFonts w:ascii="Times New Roman" w:hAnsi="Times New Roman" w:cs="Times New Roman"/>
          <w:szCs w:val="24"/>
          <w:lang w:val="en-US"/>
        </w:rPr>
        <w:t>5</w:t>
      </w:r>
      <w:r>
        <w:rPr>
          <w:rFonts w:ascii="Times New Roman" w:hAnsi="Times New Roman" w:cs="Times New Roman"/>
          <w:szCs w:val="24"/>
          <w:lang w:val="en-US"/>
        </w:rPr>
        <w:fldChar w:fldCharType="end"/>
      </w:r>
    </w:p>
    <w:p>
      <w:pPr>
        <w:pStyle w:val="13"/>
        <w:tabs>
          <w:tab w:val="right" w:leader="dot" w:pos="9560"/>
        </w:tabs>
        <w:spacing w:after="0" w:line="360" w:lineRule="auto"/>
        <w:ind w:left="420" w:leftChars="200" w:firstLine="440" w:firstLineChars="200"/>
        <w:rPr>
          <w:rFonts w:ascii="Times New Roman" w:hAnsi="Times New Roman" w:eastAsia="宋体"/>
          <w:sz w:val="24"/>
          <w:szCs w:val="24"/>
        </w:rPr>
      </w:pPr>
      <w:r>
        <w:fldChar w:fldCharType="begin"/>
      </w:r>
      <w:r>
        <w:instrText xml:space="preserve"> HYPERLINK \l "_Toc30309" </w:instrText>
      </w:r>
      <w:r>
        <w:fldChar w:fldCharType="separate"/>
      </w:r>
      <w:r>
        <w:rPr>
          <w:rFonts w:ascii="Times New Roman" w:hAnsi="Times New Roman" w:eastAsia="宋体"/>
          <w:sz w:val="24"/>
          <w:szCs w:val="24"/>
        </w:rPr>
        <w:t xml:space="preserve">4.1 </w:t>
      </w:r>
      <w:r>
        <w:rPr>
          <w:rStyle w:val="35"/>
          <w:rFonts w:ascii="Times New Roman" w:hAnsi="Times New Roman" w:eastAsia="宋体"/>
          <w:color w:val="auto"/>
          <w:sz w:val="24"/>
          <w:szCs w:val="32"/>
        </w:rPr>
        <w:t>General requirements</w:t>
      </w:r>
      <w:r>
        <w:rPr>
          <w:rFonts w:ascii="Times New Roman" w:hAnsi="Times New Roman"/>
          <w:szCs w:val="24"/>
        </w:rPr>
        <w:tab/>
      </w:r>
      <w:r>
        <w:rPr>
          <w:rFonts w:ascii="Times New Roman" w:hAnsi="Times New Roman" w:eastAsia="宋体"/>
          <w:sz w:val="24"/>
          <w:szCs w:val="24"/>
        </w:rPr>
        <w:t>5</w:t>
      </w:r>
      <w:r>
        <w:rPr>
          <w:rFonts w:ascii="Times New Roman" w:hAnsi="Times New Roman" w:eastAsia="宋体"/>
          <w:sz w:val="24"/>
          <w:szCs w:val="24"/>
        </w:rPr>
        <w:fldChar w:fldCharType="end"/>
      </w:r>
    </w:p>
    <w:p>
      <w:pPr>
        <w:pStyle w:val="13"/>
        <w:tabs>
          <w:tab w:val="right" w:leader="dot" w:pos="9560"/>
        </w:tabs>
        <w:spacing w:after="0" w:line="360" w:lineRule="auto"/>
        <w:ind w:left="420" w:leftChars="200" w:firstLine="440" w:firstLineChars="200"/>
        <w:rPr>
          <w:rFonts w:ascii="Times New Roman" w:hAnsi="Times New Roman" w:eastAsia="宋体"/>
          <w:sz w:val="24"/>
          <w:szCs w:val="24"/>
        </w:rPr>
      </w:pPr>
      <w:r>
        <w:fldChar w:fldCharType="begin"/>
      </w:r>
      <w:r>
        <w:instrText xml:space="preserve"> HYPERLINK \l "_Toc25625" </w:instrText>
      </w:r>
      <w:r>
        <w:fldChar w:fldCharType="separate"/>
      </w:r>
      <w:r>
        <w:rPr>
          <w:rFonts w:ascii="Times New Roman" w:hAnsi="Times New Roman" w:eastAsia="宋体"/>
          <w:sz w:val="24"/>
          <w:szCs w:val="24"/>
        </w:rPr>
        <w:t xml:space="preserve">4.2 </w:t>
      </w:r>
      <w:r>
        <w:rPr>
          <w:rStyle w:val="35"/>
          <w:rFonts w:ascii="Times New Roman" w:hAnsi="Times New Roman" w:eastAsia="宋体"/>
          <w:color w:val="auto"/>
          <w:sz w:val="24"/>
          <w:szCs w:val="32"/>
        </w:rPr>
        <w:t>Classification of urban regeneration projects</w:t>
      </w:r>
      <w:r>
        <w:rPr>
          <w:rFonts w:ascii="Times New Roman" w:hAnsi="Times New Roman"/>
          <w:bCs/>
          <w:szCs w:val="36"/>
        </w:rPr>
        <w:tab/>
      </w:r>
      <w:r>
        <w:rPr>
          <w:rFonts w:ascii="Times New Roman" w:hAnsi="Times New Roman" w:eastAsia="宋体"/>
          <w:sz w:val="24"/>
          <w:szCs w:val="24"/>
        </w:rPr>
        <w:t>5</w:t>
      </w:r>
      <w:r>
        <w:rPr>
          <w:rFonts w:ascii="Times New Roman" w:hAnsi="Times New Roman" w:eastAsia="宋体"/>
          <w:sz w:val="24"/>
          <w:szCs w:val="24"/>
        </w:rPr>
        <w:fldChar w:fldCharType="end"/>
      </w:r>
    </w:p>
    <w:p>
      <w:pPr>
        <w:pStyle w:val="20"/>
        <w:tabs>
          <w:tab w:val="right" w:leader="dot" w:pos="9570"/>
        </w:tabs>
        <w:ind w:firstLine="480"/>
        <w:rPr>
          <w:rFonts w:ascii="Times New Roman" w:hAnsi="Times New Roman" w:cs="Times New Roman"/>
          <w:szCs w:val="24"/>
        </w:rPr>
      </w:pPr>
      <w:r>
        <w:fldChar w:fldCharType="begin"/>
      </w:r>
      <w:r>
        <w:instrText xml:space="preserve"> HYPERLINK \l "_Toc27539" </w:instrText>
      </w:r>
      <w:r>
        <w:fldChar w:fldCharType="separate"/>
      </w:r>
      <w:r>
        <w:rPr>
          <w:rFonts w:ascii="Times New Roman" w:hAnsi="Times New Roman" w:cs="Times New Roman"/>
          <w:szCs w:val="24"/>
        </w:rPr>
        <w:t>5</w:t>
      </w:r>
      <w:r>
        <w:rPr>
          <w:rFonts w:ascii="Times New Roman" w:hAnsi="Times New Roman" w:cs="Times New Roman"/>
          <w:szCs w:val="24"/>
          <w:lang w:val="en-US"/>
        </w:rPr>
        <w:t xml:space="preserve"> </w:t>
      </w:r>
      <w:r>
        <w:rPr>
          <w:rStyle w:val="35"/>
          <w:rFonts w:ascii="Times New Roman" w:hAnsi="Times New Roman" w:cs="Times New Roman"/>
          <w:color w:val="auto"/>
          <w:szCs w:val="32"/>
          <w:lang w:val="en-US"/>
        </w:rPr>
        <w:t>Capability requirements for planning and evaluation consultants</w:t>
      </w:r>
      <w:r>
        <w:rPr>
          <w:rFonts w:ascii="Times New Roman" w:hAnsi="Times New Roman" w:cs="Times New Roman"/>
          <w:bCs/>
          <w:szCs w:val="36"/>
        </w:rPr>
        <w:tab/>
      </w:r>
      <w:r>
        <w:rPr>
          <w:rFonts w:ascii="Times New Roman" w:hAnsi="Times New Roman" w:cs="Times New Roman"/>
          <w:szCs w:val="24"/>
          <w:lang w:val="en-US"/>
        </w:rPr>
        <w:t>6</w:t>
      </w:r>
      <w:r>
        <w:rPr>
          <w:rFonts w:ascii="Times New Roman" w:hAnsi="Times New Roman" w:cs="Times New Roman"/>
          <w:szCs w:val="24"/>
          <w:lang w:val="en-US"/>
        </w:rPr>
        <w:fldChar w:fldCharType="end"/>
      </w:r>
    </w:p>
    <w:p>
      <w:pPr>
        <w:pStyle w:val="24"/>
        <w:tabs>
          <w:tab w:val="right" w:leader="dot" w:pos="9570"/>
        </w:tabs>
        <w:ind w:firstLine="480"/>
        <w:rPr>
          <w:rFonts w:ascii="Times New Roman" w:hAnsi="Times New Roman" w:cs="Times New Roman"/>
          <w:szCs w:val="24"/>
        </w:rPr>
      </w:pPr>
      <w:r>
        <w:fldChar w:fldCharType="begin"/>
      </w:r>
      <w:r>
        <w:instrText xml:space="preserve"> HYPERLINK \l "_Toc21204" </w:instrText>
      </w:r>
      <w:r>
        <w:fldChar w:fldCharType="separate"/>
      </w:r>
      <w:r>
        <w:rPr>
          <w:rFonts w:ascii="Times New Roman" w:hAnsi="Times New Roman" w:cs="Times New Roman"/>
          <w:color w:val="auto"/>
          <w:szCs w:val="24"/>
          <w:lang w:val="en-US"/>
        </w:rPr>
        <w:t xml:space="preserve">5.1 </w:t>
      </w:r>
      <w:r>
        <w:rPr>
          <w:rStyle w:val="35"/>
          <w:rFonts w:ascii="Times New Roman" w:hAnsi="Times New Roman" w:cs="Times New Roman"/>
          <w:color w:val="auto"/>
          <w:szCs w:val="32"/>
          <w:lang w:val="en-US"/>
        </w:rPr>
        <w:t>General requirements</w:t>
      </w:r>
      <w:r>
        <w:rPr>
          <w:rFonts w:ascii="Times New Roman" w:hAnsi="Times New Roman" w:cs="Times New Roman"/>
          <w:bCs/>
          <w:szCs w:val="36"/>
        </w:rPr>
        <w:tab/>
      </w:r>
      <w:r>
        <w:rPr>
          <w:rFonts w:ascii="Times New Roman" w:hAnsi="Times New Roman" w:cs="Times New Roman"/>
          <w:szCs w:val="24"/>
          <w:lang w:val="en-US"/>
        </w:rPr>
        <w:t>6</w:t>
      </w:r>
      <w:r>
        <w:rPr>
          <w:rFonts w:ascii="Times New Roman" w:hAnsi="Times New Roman" w:cs="Times New Roman"/>
          <w:szCs w:val="24"/>
          <w:lang w:val="en-US"/>
        </w:rPr>
        <w:fldChar w:fldCharType="end"/>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"_Toc5551" </w:instrText>
      </w:r>
      <w:r>
        <w:fldChar w:fldCharType="separate"/>
      </w:r>
      <w:r>
        <w:rPr>
          <w:rFonts w:ascii="Times New Roman" w:hAnsi="Times New Roman" w:cs="Times New Roman"/>
          <w:color w:val="auto"/>
          <w:szCs w:val="24"/>
          <w:lang w:val="en-US"/>
        </w:rPr>
        <w:t xml:space="preserve">5.2 </w:t>
      </w:r>
      <w:r>
        <w:rPr>
          <w:rStyle w:val="35"/>
          <w:rFonts w:ascii="Times New Roman" w:hAnsi="Times New Roman" w:cs="Times New Roman"/>
          <w:color w:val="auto"/>
          <w:szCs w:val="32"/>
          <w:lang w:val="en-US"/>
        </w:rPr>
        <w:t>Qualification requirements for planning and evaluation consultants</w:t>
      </w:r>
      <w:r>
        <w:rPr>
          <w:rFonts w:ascii="Times New Roman" w:hAnsi="Times New Roman" w:cs="Times New Roman"/>
          <w:szCs w:val="24"/>
        </w:rPr>
        <w:tab/>
      </w:r>
      <w:r>
        <w:rPr>
          <w:rFonts w:ascii="Times New Roman" w:hAnsi="Times New Roman" w:cs="Times New Roman"/>
          <w:color w:val="auto"/>
          <w:szCs w:val="24"/>
          <w:lang w:val="en-US"/>
        </w:rPr>
        <w:t>6</w:t>
      </w:r>
      <w:r>
        <w:rPr>
          <w:rFonts w:ascii="Times New Roman" w:hAnsi="Times New Roman" w:cs="Times New Roman"/>
          <w:color w:val="auto"/>
          <w:szCs w:val="24"/>
          <w:lang w:val="en-US"/>
        </w:rPr>
        <w:fldChar w:fldCharType="end"/>
      </w:r>
    </w:p>
    <w:p>
      <w:pPr>
        <w:pStyle w:val="20"/>
        <w:tabs>
          <w:tab w:val="right" w:leader="dot" w:pos="9570"/>
        </w:tabs>
        <w:ind w:firstLine="480"/>
        <w:rPr>
          <w:rFonts w:ascii="Times New Roman" w:hAnsi="Times New Roman" w:cs="Times New Roman"/>
          <w:szCs w:val="24"/>
        </w:rPr>
      </w:pPr>
      <w:r>
        <w:fldChar w:fldCharType="begin"/>
      </w:r>
      <w:r>
        <w:instrText xml:space="preserve"> HYPERLINK \l "_Toc8335" </w:instrText>
      </w:r>
      <w:r>
        <w:fldChar w:fldCharType="separate"/>
      </w:r>
      <w:r>
        <w:rPr>
          <w:rFonts w:ascii="Times New Roman" w:hAnsi="Times New Roman" w:cs="Times New Roman"/>
          <w:szCs w:val="24"/>
        </w:rPr>
        <w:t>6</w:t>
      </w:r>
      <w:r>
        <w:rPr>
          <w:rFonts w:ascii="Times New Roman" w:hAnsi="Times New Roman" w:cs="Times New Roman"/>
          <w:szCs w:val="24"/>
          <w:lang w:val="en-US"/>
        </w:rPr>
        <w:t xml:space="preserve"> </w:t>
      </w:r>
      <w:r>
        <w:rPr>
          <w:rStyle w:val="35"/>
          <w:rFonts w:ascii="Times New Roman" w:hAnsi="Times New Roman" w:cs="Times New Roman"/>
          <w:color w:val="auto"/>
          <w:szCs w:val="32"/>
          <w:lang w:val="en-US"/>
        </w:rPr>
        <w:t>Urban regeneration planning</w:t>
      </w:r>
      <w:r>
        <w:rPr>
          <w:rFonts w:ascii="Times New Roman" w:hAnsi="Times New Roman" w:cs="Times New Roman"/>
          <w:szCs w:val="24"/>
        </w:rPr>
        <w:tab/>
      </w:r>
      <w:r>
        <w:rPr>
          <w:rFonts w:ascii="Times New Roman" w:hAnsi="Times New Roman" w:cs="Times New Roman"/>
          <w:szCs w:val="24"/>
          <w:lang w:val="en-US"/>
        </w:rPr>
        <w:t>7</w:t>
      </w:r>
      <w:r>
        <w:rPr>
          <w:rFonts w:ascii="Times New Roman" w:hAnsi="Times New Roman" w:cs="Times New Roman"/>
          <w:szCs w:val="24"/>
          <w:lang w:val="en-US"/>
        </w:rPr>
        <w:fldChar w:fldCharType="end"/>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"_Toc30763" </w:instrText>
      </w:r>
      <w:r>
        <w:fldChar w:fldCharType="separate"/>
      </w:r>
      <w:r>
        <w:rPr>
          <w:rFonts w:ascii="Times New Roman" w:hAnsi="Times New Roman" w:cs="Times New Roman"/>
          <w:color w:val="auto"/>
          <w:szCs w:val="24"/>
          <w:lang w:val="en-US"/>
        </w:rPr>
        <w:t xml:space="preserve">6.1 </w:t>
      </w:r>
      <w:r>
        <w:rPr>
          <w:rStyle w:val="35"/>
          <w:rFonts w:ascii="Times New Roman" w:hAnsi="Times New Roman" w:cs="Times New Roman"/>
          <w:color w:val="auto"/>
          <w:szCs w:val="32"/>
          <w:lang w:val="en-US"/>
        </w:rPr>
        <w:t>General requirements</w:t>
      </w:r>
      <w:r>
        <w:rPr>
          <w:rFonts w:ascii="Times New Roman" w:hAnsi="Times New Roman" w:cs="Times New Roman"/>
          <w:szCs w:val="24"/>
        </w:rPr>
        <w:tab/>
      </w:r>
      <w:r>
        <w:rPr>
          <w:rFonts w:ascii="Times New Roman" w:hAnsi="Times New Roman" w:cs="Times New Roman"/>
          <w:color w:val="auto"/>
          <w:szCs w:val="24"/>
          <w:lang w:val="en-US"/>
        </w:rPr>
        <w:t>7</w:t>
      </w:r>
      <w:r>
        <w:rPr>
          <w:rFonts w:ascii="Times New Roman" w:hAnsi="Times New Roman" w:cs="Times New Roman"/>
          <w:color w:val="auto"/>
          <w:szCs w:val="24"/>
          <w:lang w:val="en-US"/>
        </w:rPr>
        <w:fldChar w:fldCharType="end"/>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"_Toc32275" </w:instrText>
      </w:r>
      <w:r>
        <w:fldChar w:fldCharType="separate"/>
      </w:r>
      <w:r>
        <w:rPr>
          <w:rFonts w:ascii="Times New Roman" w:hAnsi="Times New Roman" w:cs="Times New Roman"/>
          <w:color w:val="auto"/>
          <w:szCs w:val="24"/>
          <w:lang w:val="en-US"/>
        </w:rPr>
        <w:t xml:space="preserve">6.2 </w:t>
      </w:r>
      <w:r>
        <w:rPr>
          <w:rStyle w:val="35"/>
          <w:rFonts w:ascii="Times New Roman" w:hAnsi="Times New Roman" w:cs="Times New Roman"/>
          <w:color w:val="auto"/>
          <w:szCs w:val="32"/>
          <w:lang w:val="en-US"/>
        </w:rPr>
        <w:t>Planning for historical and cultural blocks regeneration</w:t>
      </w:r>
      <w:r>
        <w:rPr>
          <w:rFonts w:ascii="Times New Roman" w:hAnsi="Times New Roman" w:cs="Times New Roman"/>
          <w:szCs w:val="24"/>
        </w:rPr>
        <w:tab/>
      </w:r>
      <w:r>
        <w:rPr>
          <w:rFonts w:ascii="Times New Roman" w:hAnsi="Times New Roman" w:cs="Times New Roman"/>
          <w:color w:val="auto"/>
          <w:szCs w:val="24"/>
          <w:lang w:val="en-US"/>
        </w:rPr>
        <w:t>8</w:t>
      </w:r>
      <w:r>
        <w:rPr>
          <w:rFonts w:ascii="Times New Roman" w:hAnsi="Times New Roman" w:cs="Times New Roman"/>
          <w:color w:val="auto"/>
          <w:szCs w:val="24"/>
          <w:lang w:val="en-US"/>
        </w:rPr>
        <w:fldChar w:fldCharType="end"/>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"_Toc7188" </w:instrText>
      </w:r>
      <w:r>
        <w:fldChar w:fldCharType="separate"/>
      </w:r>
      <w:r>
        <w:rPr>
          <w:rFonts w:ascii="Times New Roman" w:hAnsi="Times New Roman" w:cs="Times New Roman"/>
          <w:color w:val="auto"/>
          <w:szCs w:val="24"/>
          <w:lang w:val="en-US"/>
        </w:rPr>
        <w:t xml:space="preserve">6.3 </w:t>
      </w:r>
      <w:r>
        <w:rPr>
          <w:rStyle w:val="35"/>
          <w:rFonts w:ascii="Times New Roman" w:hAnsi="Times New Roman" w:cs="Times New Roman"/>
          <w:color w:val="auto"/>
          <w:szCs w:val="32"/>
          <w:lang w:val="en-US"/>
        </w:rPr>
        <w:t>Planning for renovation of old residential areas</w:t>
      </w:r>
      <w:r>
        <w:rPr>
          <w:rFonts w:ascii="Times New Roman" w:hAnsi="Times New Roman" w:cs="Times New Roman"/>
          <w:szCs w:val="24"/>
        </w:rPr>
        <w:tab/>
      </w:r>
      <w:r>
        <w:rPr>
          <w:rFonts w:ascii="Times New Roman" w:hAnsi="Times New Roman" w:cs="Times New Roman"/>
          <w:color w:val="auto"/>
          <w:szCs w:val="24"/>
          <w:lang w:val="en-US"/>
        </w:rPr>
        <w:t>1</w:t>
      </w:r>
      <w:r>
        <w:rPr>
          <w:rFonts w:ascii="Times New Roman" w:hAnsi="Times New Roman" w:cs="Times New Roman"/>
          <w:color w:val="auto"/>
          <w:szCs w:val="24"/>
          <w:lang w:val="en-US"/>
        </w:rPr>
        <w:fldChar w:fldCharType="end"/>
      </w:r>
      <w:r>
        <w:rPr>
          <w:rFonts w:ascii="Times New Roman" w:hAnsi="Times New Roman" w:cs="Times New Roman"/>
          <w:color w:val="auto"/>
          <w:szCs w:val="24"/>
          <w:lang w:val="en-US"/>
        </w:rPr>
        <w:t>1</w:t>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"_Toc28947" </w:instrText>
      </w:r>
      <w:r>
        <w:fldChar w:fldCharType="separate"/>
      </w:r>
      <w:r>
        <w:rPr>
          <w:rFonts w:ascii="Times New Roman" w:hAnsi="Times New Roman" w:cs="Times New Roman"/>
          <w:color w:val="auto"/>
          <w:szCs w:val="24"/>
          <w:lang w:val="en-US"/>
        </w:rPr>
        <w:t xml:space="preserve">6.4 </w:t>
      </w:r>
      <w:r>
        <w:rPr>
          <w:rStyle w:val="35"/>
          <w:rFonts w:ascii="Times New Roman" w:hAnsi="Times New Roman" w:cs="Times New Roman"/>
          <w:color w:val="auto"/>
          <w:szCs w:val="32"/>
          <w:lang w:val="en-US"/>
        </w:rPr>
        <w:t>Planning for renovation of old commercial areas</w:t>
      </w:r>
      <w:r>
        <w:rPr>
          <w:rFonts w:ascii="Times New Roman" w:hAnsi="Times New Roman" w:cs="Times New Roman"/>
          <w:szCs w:val="24"/>
        </w:rPr>
        <w:tab/>
      </w:r>
      <w:r>
        <w:rPr>
          <w:rFonts w:ascii="Times New Roman" w:hAnsi="Times New Roman" w:cs="Times New Roman"/>
          <w:color w:val="auto"/>
          <w:szCs w:val="24"/>
          <w:lang w:val="en-US"/>
        </w:rPr>
        <w:t>1</w:t>
      </w:r>
      <w:r>
        <w:rPr>
          <w:rFonts w:ascii="Times New Roman" w:hAnsi="Times New Roman" w:cs="Times New Roman"/>
          <w:color w:val="auto"/>
          <w:szCs w:val="24"/>
          <w:lang w:val="en-US"/>
        </w:rPr>
        <w:fldChar w:fldCharType="end"/>
      </w:r>
      <w:r>
        <w:rPr>
          <w:rFonts w:ascii="Times New Roman" w:hAnsi="Times New Roman" w:cs="Times New Roman"/>
          <w:color w:val="auto"/>
          <w:szCs w:val="24"/>
          <w:lang w:val="en-US"/>
        </w:rPr>
        <w:t>2</w:t>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"_Toc27263" </w:instrText>
      </w:r>
      <w:r>
        <w:fldChar w:fldCharType="separate"/>
      </w:r>
      <w:r>
        <w:rPr>
          <w:rFonts w:ascii="Times New Roman" w:hAnsi="Times New Roman" w:cs="Times New Roman"/>
          <w:color w:val="auto"/>
          <w:szCs w:val="24"/>
          <w:lang w:val="en-US"/>
        </w:rPr>
        <w:t xml:space="preserve">6.5 </w:t>
      </w:r>
      <w:r>
        <w:rPr>
          <w:rStyle w:val="35"/>
          <w:rFonts w:ascii="Times New Roman" w:hAnsi="Times New Roman" w:cs="Times New Roman"/>
          <w:color w:val="auto"/>
          <w:szCs w:val="32"/>
          <w:lang w:val="en-US"/>
        </w:rPr>
        <w:t>Planning for renovation of old industrial areas</w:t>
      </w:r>
      <w:r>
        <w:rPr>
          <w:rFonts w:ascii="Times New Roman" w:hAnsi="Times New Roman" w:cs="Times New Roman"/>
          <w:szCs w:val="24"/>
        </w:rPr>
        <w:tab/>
      </w:r>
      <w:r>
        <w:rPr>
          <w:rFonts w:ascii="Times New Roman" w:hAnsi="Times New Roman" w:cs="Times New Roman"/>
          <w:color w:val="auto"/>
          <w:szCs w:val="24"/>
          <w:lang w:val="en-US"/>
        </w:rPr>
        <w:t>1</w:t>
      </w:r>
      <w:r>
        <w:rPr>
          <w:rFonts w:ascii="Times New Roman" w:hAnsi="Times New Roman" w:cs="Times New Roman"/>
          <w:color w:val="auto"/>
          <w:szCs w:val="24"/>
          <w:lang w:val="en-US"/>
        </w:rPr>
        <w:fldChar w:fldCharType="end"/>
      </w:r>
      <w:r>
        <w:rPr>
          <w:rFonts w:ascii="Times New Roman" w:hAnsi="Times New Roman" w:cs="Times New Roman"/>
          <w:color w:val="auto"/>
          <w:szCs w:val="24"/>
          <w:lang w:val="en-US"/>
        </w:rPr>
        <w:t>4</w:t>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"_Toc17587" </w:instrText>
      </w:r>
      <w:r>
        <w:fldChar w:fldCharType="separate"/>
      </w:r>
      <w:r>
        <w:rPr>
          <w:rFonts w:ascii="Times New Roman" w:hAnsi="Times New Roman" w:cs="Times New Roman"/>
          <w:color w:val="auto"/>
          <w:szCs w:val="24"/>
          <w:lang w:val="en-US"/>
        </w:rPr>
        <w:t xml:space="preserve">6.6 </w:t>
      </w:r>
      <w:r>
        <w:rPr>
          <w:rStyle w:val="35"/>
          <w:rFonts w:ascii="Times New Roman" w:hAnsi="Times New Roman" w:cs="Times New Roman"/>
          <w:color w:val="auto"/>
          <w:szCs w:val="32"/>
          <w:lang w:val="en-US"/>
        </w:rPr>
        <w:t>Planning for renovation of public spaces</w:t>
      </w:r>
      <w:r>
        <w:rPr>
          <w:rFonts w:ascii="Times New Roman" w:hAnsi="Times New Roman" w:cs="Times New Roman"/>
          <w:szCs w:val="24"/>
        </w:rPr>
        <w:tab/>
      </w:r>
      <w:r>
        <w:rPr>
          <w:rFonts w:ascii="Times New Roman" w:hAnsi="Times New Roman" w:cs="Times New Roman"/>
          <w:color w:val="auto"/>
          <w:szCs w:val="24"/>
          <w:lang w:val="en-US"/>
        </w:rPr>
        <w:t>1</w:t>
      </w:r>
      <w:r>
        <w:rPr>
          <w:rFonts w:ascii="Times New Roman" w:hAnsi="Times New Roman" w:cs="Times New Roman"/>
          <w:color w:val="auto"/>
          <w:szCs w:val="24"/>
          <w:lang w:val="en-US"/>
        </w:rPr>
        <w:fldChar w:fldCharType="end"/>
      </w:r>
      <w:r>
        <w:rPr>
          <w:rFonts w:ascii="Times New Roman" w:hAnsi="Times New Roman" w:cs="Times New Roman"/>
          <w:color w:val="auto"/>
          <w:szCs w:val="24"/>
          <w:lang w:val="en-US"/>
        </w:rPr>
        <w:t>5</w:t>
      </w:r>
    </w:p>
    <w:p>
      <w:pPr>
        <w:pStyle w:val="24"/>
        <w:tabs>
          <w:tab w:val="right" w:leader="dot" w:pos="9570"/>
        </w:tabs>
        <w:ind w:firstLine="480"/>
        <w:rPr>
          <w:rFonts w:ascii="Times New Roman" w:hAnsi="Times New Roman" w:cs="Times New Roman"/>
          <w:szCs w:val="24"/>
          <w:lang w:val="en-US"/>
        </w:rPr>
      </w:pPr>
      <w:r>
        <w:fldChar w:fldCharType="begin"/>
      </w:r>
      <w:r>
        <w:instrText xml:space="preserve"> HYPERLINK \l "_Toc5025" </w:instrText>
      </w:r>
      <w:r>
        <w:fldChar w:fldCharType="separate"/>
      </w:r>
      <w:r>
        <w:rPr>
          <w:rFonts w:ascii="Times New Roman" w:hAnsi="Times New Roman" w:cs="Times New Roman"/>
          <w:color w:val="auto"/>
          <w:szCs w:val="24"/>
          <w:lang w:val="en-US"/>
        </w:rPr>
        <w:t xml:space="preserve">6.7 </w:t>
      </w:r>
      <w:r>
        <w:rPr>
          <w:rStyle w:val="35"/>
          <w:rFonts w:ascii="Times New Roman" w:hAnsi="Times New Roman" w:cs="Times New Roman"/>
          <w:color w:val="auto"/>
          <w:szCs w:val="32"/>
          <w:lang w:val="en-US"/>
        </w:rPr>
        <w:t>Planning for renovation of public facilities</w:t>
      </w:r>
      <w:r>
        <w:rPr>
          <w:rFonts w:ascii="Times New Roman" w:hAnsi="Times New Roman" w:cs="Times New Roman"/>
          <w:szCs w:val="24"/>
        </w:rPr>
        <w:tab/>
      </w:r>
      <w:r>
        <w:rPr>
          <w:rFonts w:ascii="Times New Roman" w:hAnsi="Times New Roman" w:cs="Times New Roman"/>
          <w:color w:val="auto"/>
          <w:szCs w:val="24"/>
          <w:lang w:val="en-US"/>
        </w:rPr>
        <w:t>1</w:t>
      </w:r>
      <w:r>
        <w:rPr>
          <w:rFonts w:ascii="Times New Roman" w:hAnsi="Times New Roman" w:cs="Times New Roman"/>
          <w:color w:val="auto"/>
          <w:szCs w:val="24"/>
          <w:lang w:val="en-US"/>
        </w:rPr>
        <w:fldChar w:fldCharType="end"/>
      </w:r>
      <w:r>
        <w:rPr>
          <w:rFonts w:ascii="Times New Roman" w:hAnsi="Times New Roman" w:cs="Times New Roman"/>
          <w:color w:val="auto"/>
          <w:szCs w:val="24"/>
          <w:lang w:val="en-US"/>
        </w:rPr>
        <w:t>7</w:t>
      </w:r>
    </w:p>
    <w:p>
      <w:pPr>
        <w:pStyle w:val="20"/>
        <w:tabs>
          <w:tab w:val="right" w:leader="dot" w:pos="9570"/>
        </w:tabs>
        <w:ind w:firstLine="480"/>
        <w:rPr>
          <w:rFonts w:ascii="Times New Roman" w:hAnsi="Times New Roman" w:cs="Times New Roman"/>
          <w:szCs w:val="24"/>
          <w:lang w:val="en-US"/>
        </w:rPr>
      </w:pPr>
      <w:r>
        <w:fldChar w:fldCharType="begin"/>
      </w:r>
      <w:r>
        <w:instrText xml:space="preserve"> HYPERLINK \l "_Toc15210" </w:instrText>
      </w:r>
      <w:r>
        <w:fldChar w:fldCharType="separate"/>
      </w:r>
      <w:r>
        <w:rPr>
          <w:rFonts w:ascii="Times New Roman" w:hAnsi="Times New Roman" w:cs="Times New Roman"/>
          <w:szCs w:val="24"/>
        </w:rPr>
        <w:t xml:space="preserve">7 </w:t>
      </w:r>
      <w:r>
        <w:rPr>
          <w:rStyle w:val="35"/>
          <w:rFonts w:ascii="Times New Roman" w:hAnsi="Times New Roman" w:cs="Times New Roman"/>
          <w:color w:val="auto"/>
          <w:szCs w:val="32"/>
          <w:lang w:val="en-US"/>
        </w:rPr>
        <w:t>Urban regeneration evaluation</w:t>
      </w:r>
      <w:r>
        <w:rPr>
          <w:rFonts w:ascii="Times New Roman" w:hAnsi="Times New Roman" w:cs="Times New Roman"/>
          <w:szCs w:val="24"/>
        </w:rPr>
        <w:tab/>
      </w:r>
      <w:r>
        <w:rPr>
          <w:rFonts w:ascii="Times New Roman" w:hAnsi="Times New Roman" w:cs="Times New Roman"/>
          <w:szCs w:val="24"/>
          <w:lang w:val="en-US"/>
        </w:rPr>
        <w:t>1</w:t>
      </w:r>
      <w:r>
        <w:rPr>
          <w:rFonts w:ascii="Times New Roman" w:hAnsi="Times New Roman" w:cs="Times New Roman"/>
          <w:szCs w:val="24"/>
          <w:lang w:val="en-US"/>
        </w:rPr>
        <w:fldChar w:fldCharType="end"/>
      </w:r>
      <w:r>
        <w:rPr>
          <w:rFonts w:ascii="Times New Roman" w:hAnsi="Times New Roman" w:cs="Times New Roman"/>
          <w:szCs w:val="24"/>
          <w:lang w:val="en-US"/>
        </w:rPr>
        <w:t>8</w:t>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"_Toc16068" </w:instrText>
      </w:r>
      <w:r>
        <w:fldChar w:fldCharType="separate"/>
      </w:r>
      <w:r>
        <w:rPr>
          <w:rFonts w:ascii="Times New Roman" w:hAnsi="Times New Roman" w:cs="Times New Roman"/>
          <w:color w:val="auto"/>
          <w:szCs w:val="24"/>
          <w:lang w:val="en-US"/>
        </w:rPr>
        <w:t xml:space="preserve">7.1 </w:t>
      </w:r>
      <w:r>
        <w:rPr>
          <w:rStyle w:val="35"/>
          <w:rFonts w:ascii="Times New Roman" w:hAnsi="Times New Roman" w:cs="Times New Roman"/>
          <w:color w:val="auto"/>
          <w:szCs w:val="32"/>
          <w:lang w:val="en-US"/>
        </w:rPr>
        <w:t>General requirements</w:t>
      </w:r>
      <w:r>
        <w:rPr>
          <w:rFonts w:ascii="Times New Roman" w:hAnsi="Times New Roman" w:cs="Times New Roman"/>
          <w:szCs w:val="24"/>
        </w:rPr>
        <w:tab/>
      </w:r>
      <w:r>
        <w:rPr>
          <w:rFonts w:ascii="Times New Roman" w:hAnsi="Times New Roman" w:cs="Times New Roman"/>
          <w:szCs w:val="24"/>
        </w:rPr>
        <w:fldChar w:fldCharType="end"/>
      </w:r>
      <w:r>
        <w:rPr>
          <w:rFonts w:ascii="Times New Roman" w:hAnsi="Times New Roman" w:cs="Times New Roman"/>
          <w:color w:val="auto"/>
          <w:szCs w:val="24"/>
          <w:lang w:val="en-US"/>
        </w:rPr>
        <w:t>18</w:t>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"_Toc23366" </w:instrText>
      </w:r>
      <w:r>
        <w:fldChar w:fldCharType="separate"/>
      </w:r>
      <w:r>
        <w:rPr>
          <w:rFonts w:ascii="Times New Roman" w:hAnsi="Times New Roman" w:cs="Times New Roman"/>
          <w:color w:val="auto"/>
          <w:szCs w:val="24"/>
          <w:lang w:val="en-US"/>
        </w:rPr>
        <w:t xml:space="preserve">7.2 </w:t>
      </w:r>
      <w:r>
        <w:rPr>
          <w:rStyle w:val="35"/>
          <w:rFonts w:ascii="Times New Roman" w:hAnsi="Times New Roman" w:cs="Times New Roman"/>
          <w:color w:val="auto"/>
          <w:szCs w:val="32"/>
          <w:lang w:val="en-US"/>
        </w:rPr>
        <w:t>Evaluation of historical and cultural blocks regeneration</w:t>
      </w:r>
      <w:r>
        <w:rPr>
          <w:rFonts w:ascii="Times New Roman" w:hAnsi="Times New Roman" w:cs="Times New Roman"/>
          <w:szCs w:val="24"/>
        </w:rPr>
        <w:tab/>
      </w:r>
      <w:r>
        <w:rPr>
          <w:rFonts w:ascii="Times New Roman" w:hAnsi="Times New Roman" w:cs="Times New Roman"/>
          <w:color w:val="auto"/>
          <w:szCs w:val="24"/>
          <w:lang w:val="en-US"/>
        </w:rPr>
        <w:t>2</w:t>
      </w:r>
      <w:r>
        <w:rPr>
          <w:rFonts w:ascii="Times New Roman" w:hAnsi="Times New Roman" w:cs="Times New Roman"/>
          <w:color w:val="auto"/>
          <w:szCs w:val="24"/>
          <w:lang w:val="en-US"/>
        </w:rPr>
        <w:fldChar w:fldCharType="end"/>
      </w:r>
      <w:r>
        <w:rPr>
          <w:rFonts w:ascii="Times New Roman" w:hAnsi="Times New Roman" w:cs="Times New Roman"/>
          <w:color w:val="auto"/>
          <w:szCs w:val="24"/>
          <w:lang w:val="en-US"/>
        </w:rPr>
        <w:t>0</w:t>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"_Toc3589" </w:instrText>
      </w:r>
      <w:r>
        <w:fldChar w:fldCharType="separate"/>
      </w:r>
      <w:r>
        <w:rPr>
          <w:rFonts w:ascii="Times New Roman" w:hAnsi="Times New Roman" w:cs="Times New Roman"/>
          <w:color w:val="auto"/>
          <w:szCs w:val="24"/>
          <w:lang w:val="en-US"/>
        </w:rPr>
        <w:t xml:space="preserve">7.3 </w:t>
      </w:r>
      <w:r>
        <w:rPr>
          <w:rStyle w:val="35"/>
          <w:rFonts w:ascii="Times New Roman" w:hAnsi="Times New Roman" w:cs="Times New Roman"/>
          <w:color w:val="auto"/>
          <w:szCs w:val="32"/>
          <w:lang w:val="en-US"/>
        </w:rPr>
        <w:t>Evaluation of renovation of old residential areas</w:t>
      </w:r>
      <w:r>
        <w:rPr>
          <w:rFonts w:ascii="Times New Roman" w:hAnsi="Times New Roman" w:cs="Times New Roman"/>
          <w:szCs w:val="24"/>
        </w:rPr>
        <w:tab/>
      </w:r>
      <w:r>
        <w:rPr>
          <w:rFonts w:ascii="Times New Roman" w:hAnsi="Times New Roman" w:cs="Times New Roman"/>
          <w:color w:val="auto"/>
          <w:szCs w:val="24"/>
          <w:lang w:val="en-US"/>
        </w:rPr>
        <w:t>2</w:t>
      </w:r>
      <w:r>
        <w:rPr>
          <w:rFonts w:ascii="Times New Roman" w:hAnsi="Times New Roman" w:cs="Times New Roman"/>
          <w:color w:val="auto"/>
          <w:szCs w:val="24"/>
          <w:lang w:val="en-US"/>
        </w:rPr>
        <w:fldChar w:fldCharType="end"/>
      </w:r>
      <w:r>
        <w:rPr>
          <w:rFonts w:hint="eastAsia" w:ascii="Times New Roman" w:hAnsi="Times New Roman" w:cs="Times New Roman"/>
          <w:color w:val="auto"/>
          <w:szCs w:val="24"/>
          <w:lang w:val="en-US"/>
        </w:rPr>
        <w:t>7</w:t>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"_Toc10534" </w:instrText>
      </w:r>
      <w:r>
        <w:fldChar w:fldCharType="separate"/>
      </w:r>
      <w:r>
        <w:rPr>
          <w:rFonts w:ascii="Times New Roman" w:hAnsi="Times New Roman" w:cs="Times New Roman"/>
          <w:color w:val="auto"/>
          <w:szCs w:val="24"/>
          <w:lang w:val="en-US"/>
        </w:rPr>
        <w:t xml:space="preserve">7.4 </w:t>
      </w:r>
      <w:r>
        <w:rPr>
          <w:rStyle w:val="35"/>
          <w:rFonts w:ascii="Times New Roman" w:hAnsi="Times New Roman" w:cs="Times New Roman"/>
          <w:color w:val="auto"/>
          <w:szCs w:val="32"/>
          <w:lang w:val="en-US"/>
        </w:rPr>
        <w:t>Evaluation of renovation of old commercial areas</w:t>
      </w:r>
      <w:r>
        <w:rPr>
          <w:rFonts w:ascii="Times New Roman" w:hAnsi="Times New Roman" w:cs="Times New Roman"/>
          <w:szCs w:val="24"/>
        </w:rPr>
        <w:tab/>
      </w:r>
      <w:r>
        <w:rPr>
          <w:rFonts w:ascii="Times New Roman" w:hAnsi="Times New Roman" w:cs="Times New Roman"/>
          <w:color w:val="auto"/>
          <w:szCs w:val="24"/>
          <w:lang w:val="en-US"/>
        </w:rPr>
        <w:t>3</w:t>
      </w:r>
      <w:r>
        <w:rPr>
          <w:rFonts w:ascii="Times New Roman" w:hAnsi="Times New Roman" w:cs="Times New Roman"/>
          <w:color w:val="auto"/>
          <w:szCs w:val="24"/>
          <w:lang w:val="en-US"/>
        </w:rPr>
        <w:fldChar w:fldCharType="end"/>
      </w:r>
      <w:r>
        <w:rPr>
          <w:rFonts w:hint="eastAsia" w:ascii="Times New Roman" w:hAnsi="Times New Roman" w:cs="Times New Roman"/>
          <w:color w:val="auto"/>
          <w:szCs w:val="24"/>
          <w:lang w:val="en-US"/>
        </w:rPr>
        <w:t>3</w:t>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"_Toc6419" </w:instrText>
      </w:r>
      <w:r>
        <w:fldChar w:fldCharType="separate"/>
      </w:r>
      <w:r>
        <w:rPr>
          <w:rFonts w:ascii="Times New Roman" w:hAnsi="Times New Roman" w:cs="Times New Roman"/>
          <w:color w:val="auto"/>
          <w:szCs w:val="24"/>
          <w:lang w:val="en-US"/>
        </w:rPr>
        <w:t xml:space="preserve">7.5 </w:t>
      </w:r>
      <w:r>
        <w:rPr>
          <w:rStyle w:val="35"/>
          <w:rFonts w:ascii="Times New Roman" w:hAnsi="Times New Roman" w:cs="Times New Roman"/>
          <w:color w:val="auto"/>
          <w:szCs w:val="32"/>
          <w:lang w:val="en-US"/>
        </w:rPr>
        <w:t>Evaluation of renovation of old industrial areas</w:t>
      </w:r>
      <w:r>
        <w:rPr>
          <w:rFonts w:ascii="Times New Roman" w:hAnsi="Times New Roman" w:cs="Times New Roman"/>
          <w:szCs w:val="24"/>
        </w:rPr>
        <w:tab/>
      </w:r>
      <w:r>
        <w:rPr>
          <w:rFonts w:ascii="Times New Roman" w:hAnsi="Times New Roman" w:cs="Times New Roman"/>
          <w:color w:val="auto"/>
          <w:szCs w:val="24"/>
          <w:lang w:val="en-US"/>
        </w:rPr>
        <w:t>3</w:t>
      </w:r>
      <w:r>
        <w:rPr>
          <w:rFonts w:ascii="Times New Roman" w:hAnsi="Times New Roman" w:cs="Times New Roman"/>
          <w:color w:val="auto"/>
          <w:szCs w:val="24"/>
          <w:lang w:val="en-US"/>
        </w:rPr>
        <w:fldChar w:fldCharType="end"/>
      </w:r>
      <w:r>
        <w:rPr>
          <w:rFonts w:hint="eastAsia" w:ascii="Times New Roman" w:hAnsi="Times New Roman" w:cs="Times New Roman"/>
          <w:color w:val="auto"/>
          <w:szCs w:val="24"/>
          <w:lang w:val="en-US"/>
        </w:rPr>
        <w:t>6</w:t>
      </w:r>
    </w:p>
    <w:p>
      <w:pPr>
        <w:pStyle w:val="24"/>
        <w:tabs>
          <w:tab w:val="right" w:leader="dot" w:pos="9570"/>
        </w:tabs>
        <w:ind w:firstLine="480"/>
        <w:rPr>
          <w:rFonts w:ascii="Times New Roman" w:hAnsi="Times New Roman" w:cs="Times New Roman"/>
          <w:color w:val="auto"/>
          <w:szCs w:val="24"/>
          <w:lang w:val="en-US"/>
        </w:rPr>
      </w:pPr>
      <w:r>
        <w:fldChar w:fldCharType="begin"/>
      </w:r>
      <w:r>
        <w:instrText xml:space="preserve"> HYPERLINK \l "_Toc13069" </w:instrText>
      </w:r>
      <w:r>
        <w:fldChar w:fldCharType="separate"/>
      </w:r>
      <w:r>
        <w:rPr>
          <w:rFonts w:ascii="Times New Roman" w:hAnsi="Times New Roman" w:cs="Times New Roman"/>
          <w:color w:val="auto"/>
          <w:szCs w:val="24"/>
          <w:lang w:val="en-US"/>
        </w:rPr>
        <w:t xml:space="preserve">7.6 </w:t>
      </w:r>
      <w:r>
        <w:rPr>
          <w:rStyle w:val="35"/>
          <w:rFonts w:ascii="Times New Roman" w:hAnsi="Times New Roman" w:cs="Times New Roman"/>
          <w:color w:val="auto"/>
          <w:szCs w:val="32"/>
          <w:lang w:val="en-US"/>
        </w:rPr>
        <w:t>Evaluation of renovation of public spaces</w:t>
      </w:r>
      <w:r>
        <w:rPr>
          <w:rFonts w:ascii="Times New Roman" w:hAnsi="Times New Roman" w:cs="Times New Roman"/>
          <w:szCs w:val="24"/>
        </w:rPr>
        <w:tab/>
      </w:r>
      <w:r>
        <w:rPr>
          <w:rFonts w:ascii="Times New Roman" w:hAnsi="Times New Roman" w:cs="Times New Roman"/>
          <w:color w:val="auto"/>
          <w:szCs w:val="24"/>
          <w:lang w:val="en-US"/>
        </w:rPr>
        <w:t>3</w:t>
      </w:r>
      <w:r>
        <w:rPr>
          <w:rFonts w:ascii="Times New Roman" w:hAnsi="Times New Roman" w:cs="Times New Roman"/>
          <w:color w:val="auto"/>
          <w:szCs w:val="24"/>
          <w:lang w:val="en-US"/>
        </w:rPr>
        <w:fldChar w:fldCharType="end"/>
      </w:r>
      <w:r>
        <w:rPr>
          <w:rFonts w:hint="eastAsia" w:ascii="Times New Roman" w:hAnsi="Times New Roman" w:cs="Times New Roman"/>
          <w:color w:val="auto"/>
          <w:szCs w:val="24"/>
          <w:lang w:val="en-US"/>
        </w:rPr>
        <w:t>9</w:t>
      </w:r>
    </w:p>
    <w:p>
      <w:pPr>
        <w:pStyle w:val="24"/>
        <w:tabs>
          <w:tab w:val="right" w:leader="dot" w:pos="9570"/>
        </w:tabs>
        <w:ind w:firstLine="480"/>
        <w:rPr>
          <w:rFonts w:ascii="Times New Roman" w:hAnsi="Times New Roman" w:cs="Times New Roman"/>
          <w:lang w:val="en-US"/>
        </w:rPr>
      </w:pPr>
      <w:r>
        <w:fldChar w:fldCharType="begin"/>
      </w:r>
      <w:r>
        <w:instrText xml:space="preserve"> HYPERLINK \l "_Toc24269" </w:instrText>
      </w:r>
      <w:r>
        <w:fldChar w:fldCharType="separate"/>
      </w:r>
      <w:r>
        <w:rPr>
          <w:rFonts w:ascii="Times New Roman" w:hAnsi="Times New Roman" w:cs="Times New Roman"/>
          <w:lang w:val="en-US"/>
        </w:rPr>
        <w:t xml:space="preserve">7.7 </w:t>
      </w:r>
      <w:r>
        <w:rPr>
          <w:rStyle w:val="35"/>
          <w:rFonts w:ascii="Times New Roman" w:hAnsi="Times New Roman" w:cs="Times New Roman"/>
          <w:color w:val="auto"/>
          <w:szCs w:val="32"/>
          <w:lang w:val="en-US"/>
        </w:rPr>
        <w:t>Evaluation of renovation of public facilities</w:t>
      </w:r>
      <w:r>
        <w:rPr>
          <w:rFonts w:ascii="Times New Roman" w:hAnsi="Times New Roman" w:cs="Times New Roman"/>
          <w:szCs w:val="24"/>
        </w:rPr>
        <w:tab/>
      </w:r>
      <w:r>
        <w:rPr>
          <w:rFonts w:ascii="Times New Roman" w:hAnsi="Times New Roman" w:cs="Times New Roman"/>
          <w:lang w:val="en-US"/>
        </w:rPr>
        <w:t>4</w:t>
      </w:r>
      <w:r>
        <w:rPr>
          <w:rFonts w:ascii="Times New Roman" w:hAnsi="Times New Roman" w:cs="Times New Roman"/>
          <w:lang w:val="en-US"/>
        </w:rPr>
        <w:fldChar w:fldCharType="end"/>
      </w:r>
      <w:r>
        <w:rPr>
          <w:rFonts w:hint="eastAsia" w:ascii="Times New Roman" w:hAnsi="Times New Roman" w:cs="Times New Roman"/>
          <w:lang w:val="en-US"/>
        </w:rPr>
        <w:t>2</w:t>
      </w:r>
    </w:p>
    <w:p>
      <w:pPr>
        <w:pStyle w:val="20"/>
        <w:tabs>
          <w:tab w:val="right" w:leader="dot" w:pos="9570"/>
        </w:tabs>
        <w:ind w:firstLine="480"/>
        <w:rPr>
          <w:rFonts w:ascii="Times New Roman" w:hAnsi="Times New Roman" w:cs="Times New Roman"/>
          <w:lang w:val="en-US"/>
        </w:rPr>
      </w:pPr>
      <w:r>
        <w:fldChar w:fldCharType="begin"/>
      </w:r>
      <w:r>
        <w:instrText xml:space="preserve"> HYPERLINK \l "_Toc9112" </w:instrText>
      </w:r>
      <w:r>
        <w:fldChar w:fldCharType="separate"/>
      </w:r>
      <w:r>
        <w:rPr>
          <w:rStyle w:val="35"/>
          <w:rFonts w:ascii="Times New Roman" w:hAnsi="Times New Roman" w:cs="Times New Roman"/>
          <w:color w:val="auto"/>
          <w:szCs w:val="32"/>
          <w:lang w:val="en-US"/>
        </w:rPr>
        <w:t>Explanation of wording</w:t>
      </w:r>
      <w:r>
        <w:rPr>
          <w:rFonts w:ascii="Times New Roman" w:hAnsi="Times New Roman" w:cs="Times New Roman"/>
          <w:szCs w:val="24"/>
        </w:rPr>
        <w:tab/>
      </w:r>
      <w:r>
        <w:rPr>
          <w:rFonts w:ascii="Times New Roman" w:hAnsi="Times New Roman" w:cs="Times New Roman"/>
          <w:lang w:val="en-US"/>
        </w:rPr>
        <w:t>4</w:t>
      </w:r>
      <w:r>
        <w:rPr>
          <w:rFonts w:ascii="Times New Roman" w:hAnsi="Times New Roman" w:cs="Times New Roman"/>
          <w:lang w:val="en-US"/>
        </w:rPr>
        <w:fldChar w:fldCharType="end"/>
      </w:r>
      <w:r>
        <w:rPr>
          <w:rFonts w:hint="eastAsia" w:ascii="Times New Roman" w:hAnsi="Times New Roman" w:cs="Times New Roman"/>
          <w:bCs/>
          <w:szCs w:val="36"/>
          <w:lang w:val="en-US"/>
        </w:rPr>
        <w:t>8</w:t>
      </w:r>
    </w:p>
    <w:p>
      <w:pPr>
        <w:pStyle w:val="20"/>
        <w:tabs>
          <w:tab w:val="right" w:leader="dot" w:pos="9570"/>
        </w:tabs>
        <w:ind w:firstLine="480"/>
        <w:rPr>
          <w:rFonts w:ascii="Times New Roman" w:hAnsi="Times New Roman" w:cs="Times New Roman"/>
          <w:lang w:val="en-US"/>
        </w:rPr>
      </w:pPr>
      <w:r>
        <w:rPr>
          <w:rStyle w:val="35"/>
          <w:rFonts w:ascii="Times New Roman" w:hAnsi="Times New Roman" w:cs="Times New Roman"/>
          <w:color w:val="auto"/>
          <w:szCs w:val="32"/>
          <w:lang w:val="en-US"/>
        </w:rPr>
        <w:t>Addition</w:t>
      </w:r>
      <w:r>
        <w:rPr>
          <w:rFonts w:ascii="Times New Roman" w:hAnsi="Times New Roman" w:cs="Times New Roman"/>
          <w:bCs/>
          <w:szCs w:val="36"/>
          <w:lang w:val="en-US"/>
        </w:rPr>
        <w:t>：</w:t>
      </w:r>
      <w:r>
        <w:fldChar w:fldCharType="begin"/>
      </w:r>
      <w:r>
        <w:instrText xml:space="preserve"> HYPERLINK \l "_Toc13793" </w:instrText>
      </w:r>
      <w:r>
        <w:fldChar w:fldCharType="separate"/>
      </w:r>
      <w:r>
        <w:rPr>
          <w:rStyle w:val="35"/>
          <w:rFonts w:ascii="Times New Roman" w:hAnsi="Times New Roman" w:cs="Times New Roman"/>
          <w:color w:val="auto"/>
          <w:szCs w:val="32"/>
          <w:lang w:val="en-US"/>
        </w:rPr>
        <w:t>Explanation of Provision</w:t>
      </w:r>
      <w:r>
        <w:rPr>
          <w:rFonts w:ascii="Times New Roman" w:hAnsi="Times New Roman" w:cs="Times New Roman"/>
          <w:szCs w:val="24"/>
        </w:rPr>
        <w:tab/>
      </w:r>
      <w:r>
        <w:rPr>
          <w:rFonts w:ascii="Times New Roman" w:hAnsi="Times New Roman" w:cs="Times New Roman"/>
          <w:lang w:val="en-US"/>
        </w:rPr>
        <w:t>4</w:t>
      </w:r>
      <w:r>
        <w:rPr>
          <w:rFonts w:ascii="Times New Roman" w:hAnsi="Times New Roman" w:cs="Times New Roman"/>
          <w:lang w:val="en-US"/>
        </w:rPr>
        <w:fldChar w:fldCharType="end"/>
      </w:r>
      <w:r>
        <w:rPr>
          <w:rFonts w:hint="eastAsia" w:ascii="Times New Roman" w:hAnsi="Times New Roman" w:cs="Times New Roman"/>
          <w:bCs/>
          <w:szCs w:val="36"/>
          <w:lang w:val="en-US"/>
        </w:rPr>
        <w:t>9</w:t>
      </w:r>
    </w:p>
    <w:p>
      <w:pPr>
        <w:pStyle w:val="24"/>
        <w:tabs>
          <w:tab w:val="right" w:leader="dot" w:pos="9570"/>
        </w:tabs>
        <w:ind w:firstLine="480"/>
        <w:rPr>
          <w:rFonts w:ascii="Times New Roman" w:hAnsi="Times New Roman" w:cs="Times New Roman"/>
          <w:color w:val="auto"/>
          <w:szCs w:val="24"/>
          <w:lang w:val="en-US"/>
        </w:rPr>
      </w:pPr>
    </w:p>
    <w:p>
      <w:pPr>
        <w:spacing w:line="360" w:lineRule="auto"/>
      </w:pPr>
      <w:r>
        <w:rPr>
          <w:bCs/>
          <w:color w:val="000000"/>
          <w:sz w:val="24"/>
          <w:szCs w:val="24"/>
        </w:rPr>
        <w:fldChar w:fldCharType="end"/>
      </w:r>
      <w:r>
        <w:br w:type="page"/>
      </w:r>
    </w:p>
    <w:p>
      <w:pPr>
        <w:pStyle w:val="14"/>
        <w:jc w:val="left"/>
        <w:rPr>
          <w:rFonts w:ascii="Times New Roman" w:hAnsi="Times New Roman"/>
          <w:color w:val="FF0000"/>
          <w:szCs w:val="24"/>
        </w:rPr>
        <w:sectPr>
          <w:footerReference r:id="rId5" w:type="default"/>
          <w:pgSz w:w="11906" w:h="16838"/>
          <w:pgMar w:top="1440" w:right="1106" w:bottom="1383" w:left="1230" w:header="851" w:footer="992" w:gutter="0"/>
          <w:pgNumType w:start="1"/>
          <w:cols w:space="720" w:num="1"/>
          <w:docGrid w:type="lines" w:linePitch="312" w:charSpace="0"/>
        </w:sectPr>
      </w:pPr>
    </w:p>
    <w:p>
      <w:pPr>
        <w:spacing w:line="480" w:lineRule="auto"/>
        <w:jc w:val="center"/>
        <w:outlineLvl w:val="0"/>
        <w:rPr>
          <w:rFonts w:ascii="宋体" w:hAnsi="宋体" w:cs="宋体"/>
          <w:b/>
          <w:bCs/>
          <w:color w:val="auto"/>
          <w:sz w:val="30"/>
          <w:szCs w:val="30"/>
        </w:rPr>
      </w:pPr>
      <w:bookmarkStart w:id="10" w:name="_Toc18967"/>
      <w:r>
        <w:rPr>
          <w:b/>
          <w:bCs/>
          <w:color w:val="auto"/>
          <w:sz w:val="30"/>
          <w:szCs w:val="30"/>
        </w:rPr>
        <w:t>1</w:t>
      </w:r>
      <w:r>
        <w:rPr>
          <w:rFonts w:hint="eastAsia" w:ascii="宋体" w:hAnsi="宋体" w:cs="宋体"/>
          <w:b/>
          <w:bCs/>
          <w:color w:val="auto"/>
          <w:sz w:val="30"/>
          <w:szCs w:val="30"/>
        </w:rPr>
        <w:t>总  则</w:t>
      </w:r>
      <w:bookmarkEnd w:id="10"/>
    </w:p>
    <w:p>
      <w:pPr>
        <w:pStyle w:val="37"/>
        <w:spacing w:line="400" w:lineRule="exact"/>
        <w:ind w:firstLine="0" w:firstLineChars="0"/>
        <w:rPr>
          <w:rFonts w:ascii="宋体" w:hAnsi="宋体" w:cs="宋体"/>
          <w:color w:val="auto"/>
          <w:sz w:val="24"/>
          <w:szCs w:val="24"/>
        </w:rPr>
      </w:pPr>
      <w:r>
        <w:rPr>
          <w:b/>
          <w:color w:val="auto"/>
          <w:sz w:val="24"/>
          <w:szCs w:val="24"/>
        </w:rPr>
        <w:t xml:space="preserve">1.0.1 </w:t>
      </w:r>
      <w:r>
        <w:rPr>
          <w:rFonts w:hint="eastAsia" w:ascii="宋体" w:hAnsi="宋体" w:cs="宋体"/>
          <w:color w:val="auto"/>
          <w:sz w:val="24"/>
          <w:szCs w:val="24"/>
        </w:rPr>
        <w:t>为规范城市更新项目的策划与评估行为，提高城市更新项目的经济效益和社会效益，制定本标准。</w:t>
      </w:r>
    </w:p>
    <w:p>
      <w:pPr>
        <w:pStyle w:val="37"/>
        <w:spacing w:line="400" w:lineRule="exact"/>
        <w:ind w:firstLine="0" w:firstLineChars="0"/>
        <w:rPr>
          <w:rFonts w:ascii="宋体" w:hAnsi="宋体" w:cs="宋体"/>
          <w:color w:val="auto"/>
          <w:sz w:val="24"/>
          <w:szCs w:val="24"/>
        </w:rPr>
      </w:pPr>
      <w:r>
        <w:rPr>
          <w:rFonts w:hint="eastAsia"/>
          <w:b/>
          <w:color w:val="auto"/>
          <w:sz w:val="24"/>
          <w:szCs w:val="24"/>
        </w:rPr>
        <w:t xml:space="preserve">1.0.2 </w:t>
      </w:r>
      <w:r>
        <w:rPr>
          <w:rFonts w:hint="eastAsia" w:ascii="宋体" w:hAnsi="宋体" w:cs="宋体"/>
          <w:color w:val="auto"/>
          <w:sz w:val="24"/>
          <w:szCs w:val="24"/>
        </w:rPr>
        <w:t>本标准适用于历史文化街区、老旧商业区、老旧工业区、老旧居住区、公共空间、公共设施等城市更新项目。本标准不适用土地一级开发、商品住宅开发等项目。</w:t>
      </w:r>
    </w:p>
    <w:p>
      <w:pPr>
        <w:pStyle w:val="37"/>
        <w:spacing w:line="400" w:lineRule="exact"/>
        <w:ind w:firstLine="0" w:firstLineChars="0"/>
        <w:rPr>
          <w:rFonts w:ascii="宋体" w:hAnsi="宋体" w:cs="宋体"/>
          <w:color w:val="auto"/>
          <w:sz w:val="24"/>
          <w:szCs w:val="24"/>
        </w:rPr>
      </w:pPr>
      <w:r>
        <w:rPr>
          <w:rFonts w:hint="eastAsia"/>
          <w:b/>
          <w:color w:val="auto"/>
          <w:sz w:val="24"/>
          <w:szCs w:val="24"/>
        </w:rPr>
        <w:t>1.0.3</w:t>
      </w:r>
      <w:r>
        <w:rPr>
          <w:rFonts w:hint="eastAsia" w:ascii="宋体" w:hAnsi="宋体" w:cs="宋体"/>
          <w:color w:val="auto"/>
          <w:sz w:val="24"/>
          <w:szCs w:val="24"/>
        </w:rPr>
        <w:t>城市更新策划与评估除应符合本标准的规定外，尚应符合国家现行有关标准和现行中国工程建设标准化协会有关标准的规定。</w:t>
      </w:r>
    </w:p>
    <w:p>
      <w:pPr>
        <w:widowControl/>
        <w:jc w:val="left"/>
        <w:rPr>
          <w:rFonts w:eastAsiaTheme="minorEastAsia"/>
          <w:b/>
          <w:bCs/>
          <w:color w:val="auto"/>
          <w:sz w:val="28"/>
          <w:szCs w:val="28"/>
        </w:rPr>
      </w:pPr>
      <w:r>
        <w:rPr>
          <w:rFonts w:eastAsiaTheme="minorEastAsia"/>
          <w:b/>
          <w:bCs/>
          <w:color w:val="auto"/>
          <w:sz w:val="28"/>
          <w:szCs w:val="28"/>
        </w:rPr>
        <w:br w:type="page"/>
      </w:r>
    </w:p>
    <w:p>
      <w:pPr>
        <w:spacing w:line="480" w:lineRule="auto"/>
        <w:jc w:val="center"/>
        <w:outlineLvl w:val="0"/>
        <w:rPr>
          <w:rFonts w:ascii="宋体" w:hAnsi="宋体" w:cs="宋体"/>
          <w:b/>
          <w:bCs/>
          <w:color w:val="auto"/>
          <w:sz w:val="30"/>
          <w:szCs w:val="30"/>
        </w:rPr>
      </w:pPr>
      <w:bookmarkStart w:id="11" w:name="_Toc5123"/>
      <w:r>
        <w:rPr>
          <w:b/>
          <w:bCs/>
          <w:color w:val="auto"/>
          <w:sz w:val="30"/>
          <w:szCs w:val="30"/>
        </w:rPr>
        <w:t>2</w:t>
      </w:r>
      <w:r>
        <w:rPr>
          <w:rFonts w:hint="eastAsia" w:ascii="宋体" w:hAnsi="宋体" w:cs="宋体"/>
          <w:b/>
          <w:bCs/>
          <w:color w:val="auto"/>
          <w:sz w:val="30"/>
          <w:szCs w:val="30"/>
        </w:rPr>
        <w:t>术  语</w:t>
      </w:r>
      <w:bookmarkEnd w:id="11"/>
    </w:p>
    <w:p>
      <w:pPr>
        <w:pStyle w:val="37"/>
        <w:spacing w:line="360" w:lineRule="auto"/>
        <w:ind w:firstLine="0" w:firstLineChars="0"/>
        <w:rPr>
          <w:rFonts w:asciiTheme="minorEastAsia" w:hAnsiTheme="minorEastAsia" w:eastAsiaTheme="minorEastAsia"/>
          <w:b/>
          <w:color w:val="auto"/>
          <w:sz w:val="24"/>
          <w:szCs w:val="24"/>
        </w:rPr>
      </w:pPr>
    </w:p>
    <w:p>
      <w:pPr>
        <w:pStyle w:val="37"/>
        <w:spacing w:line="360" w:lineRule="auto"/>
        <w:ind w:firstLine="0" w:firstLineChars="0"/>
        <w:rPr>
          <w:bCs/>
          <w:color w:val="auto"/>
          <w:sz w:val="24"/>
          <w:szCs w:val="24"/>
        </w:rPr>
      </w:pPr>
      <w:r>
        <w:rPr>
          <w:rFonts w:hint="eastAsia"/>
          <w:b/>
          <w:color w:val="auto"/>
          <w:sz w:val="24"/>
          <w:szCs w:val="24"/>
        </w:rPr>
        <w:t xml:space="preserve">2.0.1 </w:t>
      </w:r>
      <w:r>
        <w:rPr>
          <w:rFonts w:hint="eastAsia" w:ascii="宋体" w:hAnsi="宋体" w:cs="宋体"/>
          <w:b/>
          <w:sz w:val="24"/>
          <w:szCs w:val="24"/>
        </w:rPr>
        <w:t xml:space="preserve">城市更新 </w:t>
      </w:r>
      <w:r>
        <w:rPr>
          <w:rFonts w:hint="eastAsia"/>
          <w:bCs/>
          <w:color w:val="auto"/>
          <w:sz w:val="24"/>
          <w:szCs w:val="24"/>
        </w:rPr>
        <w:t>urban regeneration</w:t>
      </w:r>
    </w:p>
    <w:p>
      <w:pPr>
        <w:spacing w:line="360" w:lineRule="auto"/>
        <w:rPr>
          <w:rFonts w:ascii="宋体" w:hAnsi="宋体" w:cs="宋体"/>
          <w:bCs/>
          <w:sz w:val="24"/>
          <w:szCs w:val="24"/>
        </w:rPr>
      </w:pPr>
      <w:r>
        <w:rPr>
          <w:rFonts w:hint="eastAsia" w:ascii="宋体" w:hAnsi="宋体" w:cs="宋体"/>
          <w:bCs/>
          <w:sz w:val="24"/>
          <w:szCs w:val="24"/>
        </w:rPr>
        <w:t>为了完善盘活利用存量资源、促进城市产业转型升级，完善城市公共服务设施，治理城市生态环境，挖掘历史文化资源价值，提升防灾减灾能力，治理城市生态环境，完善交通功能等，对城市建成区城市空间形态、功能进行整治提升的活动。</w:t>
      </w:r>
    </w:p>
    <w:p>
      <w:pPr>
        <w:spacing w:line="360" w:lineRule="auto"/>
        <w:rPr>
          <w:bCs/>
          <w:color w:val="auto"/>
          <w:sz w:val="24"/>
          <w:szCs w:val="24"/>
        </w:rPr>
      </w:pPr>
      <w:r>
        <w:rPr>
          <w:rFonts w:hint="eastAsia"/>
          <w:b/>
          <w:color w:val="auto"/>
          <w:sz w:val="24"/>
          <w:szCs w:val="24"/>
        </w:rPr>
        <w:t xml:space="preserve">2.0.2 </w:t>
      </w:r>
      <w:r>
        <w:rPr>
          <w:rFonts w:hint="eastAsia" w:ascii="宋体" w:hAnsi="宋体" w:cs="宋体"/>
          <w:b/>
          <w:sz w:val="24"/>
          <w:szCs w:val="24"/>
        </w:rPr>
        <w:t xml:space="preserve">城市更新策划 </w:t>
      </w:r>
      <w:r>
        <w:rPr>
          <w:rFonts w:hint="eastAsia"/>
          <w:bCs/>
          <w:color w:val="auto"/>
          <w:sz w:val="24"/>
          <w:szCs w:val="24"/>
        </w:rPr>
        <w:t>urban regeneration planning</w:t>
      </w:r>
    </w:p>
    <w:p>
      <w:pPr>
        <w:spacing w:line="360" w:lineRule="auto"/>
        <w:rPr>
          <w:rFonts w:ascii="宋体" w:hAnsi="宋体" w:cs="宋体"/>
          <w:bCs/>
          <w:sz w:val="24"/>
          <w:szCs w:val="24"/>
        </w:rPr>
      </w:pPr>
      <w:r>
        <w:rPr>
          <w:rFonts w:hint="eastAsia" w:ascii="宋体" w:hAnsi="宋体" w:cs="宋体"/>
          <w:bCs/>
          <w:sz w:val="24"/>
          <w:szCs w:val="24"/>
        </w:rPr>
        <w:t>在完成基础数据调研、区域现状调查、更新意愿征询、市场资源分析、相关政策研究等工作的基础上，明确城市更新的区域范围、目标定位、发展策略、更新方式、规划方案、时序安排、资金统筹、运营管理等方面的内容。</w:t>
      </w:r>
    </w:p>
    <w:p>
      <w:pPr>
        <w:spacing w:line="360" w:lineRule="auto"/>
        <w:rPr>
          <w:bCs/>
          <w:color w:val="auto"/>
          <w:sz w:val="24"/>
          <w:szCs w:val="24"/>
        </w:rPr>
      </w:pPr>
      <w:r>
        <w:rPr>
          <w:rFonts w:hint="eastAsia"/>
          <w:b/>
          <w:color w:val="auto"/>
          <w:sz w:val="24"/>
          <w:szCs w:val="24"/>
        </w:rPr>
        <w:t xml:space="preserve">2.0.3 </w:t>
      </w:r>
      <w:r>
        <w:rPr>
          <w:rFonts w:hint="eastAsia" w:ascii="宋体" w:hAnsi="宋体" w:cs="宋体"/>
          <w:b/>
          <w:sz w:val="24"/>
          <w:szCs w:val="24"/>
        </w:rPr>
        <w:t xml:space="preserve">城市更新评估 </w:t>
      </w:r>
      <w:r>
        <w:rPr>
          <w:rFonts w:hint="eastAsia"/>
          <w:bCs/>
          <w:color w:val="auto"/>
          <w:sz w:val="24"/>
          <w:szCs w:val="24"/>
        </w:rPr>
        <w:t>regeneration evaluation</w:t>
      </w:r>
    </w:p>
    <w:p>
      <w:pPr>
        <w:pStyle w:val="67"/>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在城市更新规划编制及其实施程序中，依法依规对规划周期中某个或多个环节的效能进行评价分析。一般按照规划实施程序，分为</w:t>
      </w:r>
      <w:r>
        <w:rPr>
          <w:rFonts w:hint="eastAsia" w:ascii="宋体" w:hAnsi="宋体" w:eastAsia="宋体" w:cs="宋体"/>
          <w:sz w:val="24"/>
          <w:szCs w:val="24"/>
        </w:rPr>
        <w:t>现状评估、策划评估、使用后评估等，</w:t>
      </w:r>
      <w:r>
        <w:rPr>
          <w:rFonts w:hint="eastAsia" w:ascii="宋体" w:hAnsi="宋体" w:eastAsia="宋体" w:cs="宋体"/>
          <w:bCs/>
          <w:color w:val="000000" w:themeColor="text1"/>
          <w:sz w:val="24"/>
          <w:szCs w:val="24"/>
          <w14:textFill>
            <w14:solidFill>
              <w14:schemeClr w14:val="tx1"/>
            </w14:solidFill>
          </w14:textFill>
        </w:rPr>
        <w:t>大型、长周期项目还可进行中间评估。</w:t>
      </w:r>
    </w:p>
    <w:p>
      <w:pPr>
        <w:spacing w:line="360" w:lineRule="auto"/>
        <w:rPr>
          <w:bCs/>
          <w:color w:val="auto"/>
          <w:sz w:val="24"/>
          <w:szCs w:val="24"/>
        </w:rPr>
      </w:pPr>
      <w:r>
        <w:rPr>
          <w:rFonts w:hint="eastAsia"/>
          <w:b/>
          <w:color w:val="auto"/>
          <w:sz w:val="24"/>
          <w:szCs w:val="24"/>
        </w:rPr>
        <w:t xml:space="preserve">2.0.4 </w:t>
      </w:r>
      <w:r>
        <w:rPr>
          <w:rFonts w:hint="eastAsia" w:ascii="宋体" w:hAnsi="宋体" w:cs="宋体"/>
          <w:b/>
          <w:sz w:val="24"/>
          <w:szCs w:val="24"/>
        </w:rPr>
        <w:t>历史文化街区</w:t>
      </w:r>
      <w:r>
        <w:rPr>
          <w:rFonts w:hint="eastAsia"/>
          <w:bCs/>
          <w:color w:val="auto"/>
          <w:sz w:val="24"/>
          <w:szCs w:val="24"/>
        </w:rPr>
        <w:t xml:space="preserve"> historical and cultural blocks</w:t>
      </w:r>
    </w:p>
    <w:p>
      <w:pPr>
        <w:spacing w:line="360" w:lineRule="auto"/>
        <w:rPr>
          <w:rFonts w:ascii="宋体" w:hAnsi="宋体" w:cs="宋体"/>
          <w:bCs/>
          <w:sz w:val="24"/>
          <w:szCs w:val="24"/>
        </w:rPr>
      </w:pPr>
      <w:r>
        <w:rPr>
          <w:rFonts w:hint="eastAsia" w:ascii="宋体" w:hAnsi="宋体" w:cs="宋体"/>
          <w:bCs/>
          <w:sz w:val="24"/>
          <w:szCs w:val="24"/>
        </w:rPr>
        <w:t>历史保留遗存较为丰富，能够比较完整、真实地反映一定历史时期传统风貌或民族、地方特色，现存较多文物古迹、近现代史迹和历史建筑，具有较好历史、文化、艺术等保护价值的城市街区。</w:t>
      </w:r>
    </w:p>
    <w:p>
      <w:pPr>
        <w:spacing w:line="360" w:lineRule="auto"/>
        <w:rPr>
          <w:bCs/>
          <w:color w:val="auto"/>
          <w:sz w:val="24"/>
          <w:szCs w:val="24"/>
        </w:rPr>
      </w:pPr>
      <w:r>
        <w:rPr>
          <w:rFonts w:hint="eastAsia"/>
          <w:b/>
          <w:color w:val="auto"/>
          <w:sz w:val="24"/>
          <w:szCs w:val="24"/>
        </w:rPr>
        <w:t xml:space="preserve">2.0.5 </w:t>
      </w:r>
      <w:r>
        <w:rPr>
          <w:rFonts w:hint="eastAsia" w:ascii="宋体" w:hAnsi="宋体" w:cs="宋体"/>
          <w:b/>
          <w:sz w:val="24"/>
          <w:szCs w:val="24"/>
        </w:rPr>
        <w:t xml:space="preserve">老旧居住区 </w:t>
      </w:r>
      <w:r>
        <w:rPr>
          <w:rFonts w:hint="eastAsia"/>
          <w:bCs/>
          <w:color w:val="auto"/>
          <w:sz w:val="24"/>
          <w:szCs w:val="24"/>
        </w:rPr>
        <w:t>old residential area</w:t>
      </w:r>
    </w:p>
    <w:p>
      <w:pPr>
        <w:spacing w:line="360" w:lineRule="auto"/>
        <w:rPr>
          <w:rFonts w:ascii="宋体" w:hAnsi="宋体" w:cs="宋体"/>
          <w:bCs/>
          <w:sz w:val="24"/>
          <w:szCs w:val="24"/>
        </w:rPr>
      </w:pPr>
      <w:r>
        <w:rPr>
          <w:rFonts w:hint="eastAsia" w:ascii="宋体" w:hAnsi="宋体" w:cs="宋体"/>
          <w:bCs/>
          <w:sz w:val="24"/>
          <w:szCs w:val="24"/>
        </w:rPr>
        <w:t>建设年代久远但仍承载居民生活功能，由一个或多个居住社区及其周边商业、文化、公共服务等配套功能区构成的复合区域。</w:t>
      </w:r>
    </w:p>
    <w:p>
      <w:pPr>
        <w:spacing w:line="360" w:lineRule="auto"/>
        <w:rPr>
          <w:rFonts w:ascii="宋体" w:hAnsi="宋体" w:cs="宋体"/>
          <w:bCs/>
          <w:color w:val="auto"/>
          <w:sz w:val="24"/>
          <w:szCs w:val="24"/>
        </w:rPr>
      </w:pPr>
      <w:r>
        <w:rPr>
          <w:rFonts w:hint="eastAsia"/>
          <w:b/>
          <w:color w:val="auto"/>
          <w:sz w:val="24"/>
          <w:szCs w:val="24"/>
        </w:rPr>
        <w:t xml:space="preserve">2.0.6 </w:t>
      </w:r>
      <w:r>
        <w:rPr>
          <w:rFonts w:hint="eastAsia" w:ascii="宋体" w:hAnsi="宋体" w:cs="宋体"/>
          <w:b/>
          <w:sz w:val="24"/>
          <w:szCs w:val="24"/>
        </w:rPr>
        <w:t xml:space="preserve">老旧商业区 </w:t>
      </w:r>
      <w:r>
        <w:rPr>
          <w:rFonts w:hint="eastAsia"/>
          <w:bCs/>
          <w:color w:val="auto"/>
          <w:sz w:val="24"/>
          <w:szCs w:val="24"/>
        </w:rPr>
        <w:t>old commercial area</w:t>
      </w:r>
      <w:r>
        <w:rPr>
          <w:rFonts w:hint="eastAsia" w:ascii="宋体" w:hAnsi="宋体" w:cs="宋体"/>
          <w:bCs/>
          <w:color w:val="auto"/>
          <w:sz w:val="24"/>
          <w:szCs w:val="24"/>
        </w:rPr>
        <w:t>（调整顺序，下同）</w:t>
      </w:r>
    </w:p>
    <w:p>
      <w:pPr>
        <w:spacing w:line="360" w:lineRule="auto"/>
        <w:rPr>
          <w:rFonts w:ascii="宋体" w:hAnsi="宋体" w:cs="宋体"/>
          <w:bCs/>
          <w:sz w:val="24"/>
          <w:szCs w:val="24"/>
        </w:rPr>
      </w:pPr>
      <w:r>
        <w:rPr>
          <w:rFonts w:hint="eastAsia" w:ascii="宋体" w:hAnsi="宋体" w:cs="宋体"/>
          <w:bCs/>
          <w:sz w:val="24"/>
          <w:szCs w:val="24"/>
        </w:rPr>
        <w:t>以消费娱乐、商贸服务、商业办公等功能为主，且开发建设年代久远、功能和业态结构陈旧、环境品质不佳的城市商业功能区。</w:t>
      </w:r>
    </w:p>
    <w:p>
      <w:pPr>
        <w:spacing w:line="360" w:lineRule="auto"/>
        <w:rPr>
          <w:bCs/>
          <w:color w:val="auto"/>
          <w:sz w:val="24"/>
          <w:szCs w:val="24"/>
        </w:rPr>
      </w:pPr>
      <w:r>
        <w:rPr>
          <w:rFonts w:hint="eastAsia"/>
          <w:b/>
          <w:color w:val="auto"/>
          <w:sz w:val="24"/>
          <w:szCs w:val="24"/>
        </w:rPr>
        <w:t xml:space="preserve">2.0.7 </w:t>
      </w:r>
      <w:r>
        <w:rPr>
          <w:rFonts w:hint="eastAsia" w:ascii="宋体" w:hAnsi="宋体" w:cs="宋体"/>
          <w:b/>
          <w:sz w:val="24"/>
          <w:szCs w:val="24"/>
        </w:rPr>
        <w:t xml:space="preserve">老旧工业区 </w:t>
      </w:r>
      <w:r>
        <w:rPr>
          <w:rFonts w:hint="eastAsia"/>
          <w:bCs/>
          <w:color w:val="auto"/>
          <w:sz w:val="24"/>
          <w:szCs w:val="24"/>
        </w:rPr>
        <w:t>old industrial area</w:t>
      </w:r>
    </w:p>
    <w:p>
      <w:pPr>
        <w:spacing w:line="360" w:lineRule="auto"/>
        <w:rPr>
          <w:rFonts w:ascii="宋体" w:hAnsi="宋体" w:cs="宋体"/>
          <w:bCs/>
          <w:sz w:val="24"/>
          <w:szCs w:val="24"/>
        </w:rPr>
      </w:pPr>
      <w:r>
        <w:rPr>
          <w:rFonts w:hint="eastAsia" w:ascii="宋体" w:hAnsi="宋体" w:cs="宋体"/>
          <w:bCs/>
          <w:sz w:val="24"/>
          <w:szCs w:val="24"/>
        </w:rPr>
        <w:t>以工业或仓储物流用地为主，且建设年代久远、废弃或功能结构陈旧、环境品质不佳的城市工业功能区。</w:t>
      </w:r>
    </w:p>
    <w:p>
      <w:pPr>
        <w:spacing w:line="360" w:lineRule="auto"/>
        <w:rPr>
          <w:bCs/>
          <w:color w:val="auto"/>
          <w:sz w:val="24"/>
          <w:szCs w:val="24"/>
        </w:rPr>
      </w:pPr>
      <w:r>
        <w:rPr>
          <w:rFonts w:hint="eastAsia"/>
          <w:b/>
          <w:color w:val="auto"/>
          <w:sz w:val="24"/>
          <w:szCs w:val="24"/>
        </w:rPr>
        <w:t xml:space="preserve">2.0.8 </w:t>
      </w:r>
      <w:r>
        <w:rPr>
          <w:rFonts w:hint="eastAsia" w:ascii="宋体" w:hAnsi="宋体" w:cs="宋体"/>
          <w:b/>
          <w:sz w:val="24"/>
          <w:szCs w:val="24"/>
        </w:rPr>
        <w:t>公共空间</w:t>
      </w:r>
      <w:r>
        <w:rPr>
          <w:rFonts w:hint="eastAsia" w:ascii="宋体" w:hAnsi="宋体" w:cs="宋体"/>
          <w:bCs/>
          <w:color w:val="auto"/>
          <w:sz w:val="24"/>
          <w:szCs w:val="24"/>
        </w:rPr>
        <w:t xml:space="preserve"> </w:t>
      </w:r>
      <w:r>
        <w:rPr>
          <w:rFonts w:hint="eastAsia"/>
          <w:bCs/>
          <w:color w:val="auto"/>
          <w:sz w:val="24"/>
          <w:szCs w:val="24"/>
        </w:rPr>
        <w:t>public space</w:t>
      </w:r>
    </w:p>
    <w:p>
      <w:pPr>
        <w:spacing w:line="360" w:lineRule="auto"/>
        <w:rPr>
          <w:rFonts w:ascii="宋体" w:hAnsi="宋体" w:cs="宋体"/>
          <w:bCs/>
          <w:sz w:val="24"/>
          <w:szCs w:val="24"/>
        </w:rPr>
      </w:pPr>
      <w:r>
        <w:rPr>
          <w:rFonts w:hint="eastAsia" w:ascii="宋体" w:hAnsi="宋体" w:cs="宋体"/>
          <w:bCs/>
          <w:sz w:val="24"/>
          <w:szCs w:val="24"/>
        </w:rPr>
        <w:t>城市建成区内可承载游憩观光、运动休闲、交通通行等公共活动功能的空间场所，如街道步道、公园广场与运动场地等开敞空间，以及桥下空间、防空洞等可挖潜利用的空间。</w:t>
      </w:r>
    </w:p>
    <w:p>
      <w:pPr>
        <w:spacing w:line="360" w:lineRule="auto"/>
        <w:rPr>
          <w:bCs/>
          <w:color w:val="auto"/>
          <w:sz w:val="24"/>
          <w:szCs w:val="24"/>
        </w:rPr>
      </w:pPr>
      <w:r>
        <w:rPr>
          <w:rFonts w:hint="eastAsia"/>
          <w:b/>
          <w:color w:val="auto"/>
          <w:sz w:val="24"/>
          <w:szCs w:val="24"/>
        </w:rPr>
        <w:t xml:space="preserve">2.0.9 </w:t>
      </w:r>
      <w:r>
        <w:rPr>
          <w:rFonts w:hint="eastAsia" w:ascii="宋体" w:hAnsi="宋体" w:cs="宋体"/>
          <w:b/>
          <w:sz w:val="24"/>
          <w:szCs w:val="24"/>
        </w:rPr>
        <w:t>公共服务设施</w:t>
      </w:r>
      <w:r>
        <w:rPr>
          <w:rFonts w:hint="eastAsia" w:ascii="宋体" w:hAnsi="宋体" w:cs="宋体"/>
          <w:sz w:val="24"/>
          <w:szCs w:val="24"/>
        </w:rPr>
        <w:t xml:space="preserve"> </w:t>
      </w:r>
      <w:r>
        <w:rPr>
          <w:rFonts w:hint="eastAsia"/>
          <w:bCs/>
          <w:color w:val="auto"/>
          <w:sz w:val="24"/>
          <w:szCs w:val="24"/>
        </w:rPr>
        <w:t>Public facilities</w:t>
      </w:r>
    </w:p>
    <w:p>
      <w:pPr>
        <w:spacing w:line="360" w:lineRule="auto"/>
        <w:ind w:firstLine="480"/>
        <w:rPr>
          <w:rFonts w:ascii="宋体" w:hAnsi="宋体" w:cs="宋体"/>
          <w:color w:val="auto"/>
          <w:sz w:val="24"/>
          <w:szCs w:val="24"/>
        </w:rPr>
      </w:pPr>
      <w:r>
        <w:rPr>
          <w:rStyle w:val="64"/>
          <w:rFonts w:hint="eastAsia" w:ascii="宋体" w:hAnsi="宋体" w:cs="宋体"/>
          <w:b w:val="0"/>
          <w:bCs/>
          <w:color w:val="auto"/>
          <w:sz w:val="24"/>
        </w:rPr>
        <w:t>公共服务设施是指为市民提供公共服务产品的各种公共性、服务性设施。</w:t>
      </w:r>
    </w:p>
    <w:p>
      <w:pPr>
        <w:spacing w:line="360" w:lineRule="auto"/>
        <w:rPr>
          <w:bCs/>
          <w:color w:val="auto"/>
          <w:sz w:val="24"/>
          <w:szCs w:val="24"/>
        </w:rPr>
      </w:pPr>
      <w:r>
        <w:rPr>
          <w:rFonts w:hint="eastAsia"/>
          <w:b/>
          <w:color w:val="auto"/>
          <w:sz w:val="24"/>
          <w:szCs w:val="24"/>
        </w:rPr>
        <w:t xml:space="preserve">2.0.10 </w:t>
      </w:r>
      <w:r>
        <w:rPr>
          <w:rFonts w:hint="eastAsia" w:ascii="宋体" w:hAnsi="宋体" w:cs="宋体"/>
          <w:b/>
          <w:sz w:val="24"/>
          <w:szCs w:val="24"/>
        </w:rPr>
        <w:t>咨询方</w:t>
      </w:r>
      <w:r>
        <w:rPr>
          <w:rFonts w:hint="eastAsia" w:ascii="宋体" w:hAnsi="宋体" w:cs="宋体"/>
          <w:sz w:val="24"/>
          <w:szCs w:val="24"/>
        </w:rPr>
        <w:t xml:space="preserve"> </w:t>
      </w:r>
      <w:r>
        <w:rPr>
          <w:rFonts w:hint="eastAsia"/>
          <w:bCs/>
          <w:color w:val="auto"/>
          <w:sz w:val="24"/>
          <w:szCs w:val="24"/>
        </w:rPr>
        <w:t>consultant</w:t>
      </w:r>
    </w:p>
    <w:p>
      <w:pPr>
        <w:spacing w:line="360" w:lineRule="auto"/>
        <w:rPr>
          <w:rFonts w:ascii="宋体" w:hAnsi="宋体" w:cs="宋体"/>
          <w:bCs/>
          <w:sz w:val="24"/>
          <w:szCs w:val="24"/>
        </w:rPr>
      </w:pPr>
      <w:r>
        <w:rPr>
          <w:rFonts w:hint="eastAsia" w:ascii="宋体" w:hAnsi="宋体" w:cs="宋体"/>
          <w:bCs/>
          <w:sz w:val="24"/>
          <w:szCs w:val="24"/>
        </w:rPr>
        <w:t>咨询方是提供咨询服务的一方。策划单位和评估单位，统一称作咨询方。</w:t>
      </w:r>
    </w:p>
    <w:p>
      <w:pPr>
        <w:spacing w:line="360" w:lineRule="auto"/>
        <w:rPr>
          <w:bCs/>
          <w:color w:val="auto"/>
          <w:sz w:val="24"/>
          <w:szCs w:val="24"/>
        </w:rPr>
      </w:pPr>
      <w:r>
        <w:rPr>
          <w:rFonts w:hint="eastAsia"/>
          <w:b/>
          <w:color w:val="auto"/>
          <w:sz w:val="24"/>
          <w:szCs w:val="24"/>
        </w:rPr>
        <w:t xml:space="preserve">2.0.11 </w:t>
      </w:r>
      <w:r>
        <w:rPr>
          <w:rFonts w:hint="eastAsia" w:ascii="宋体" w:hAnsi="宋体" w:cs="宋体"/>
          <w:b/>
          <w:sz w:val="24"/>
          <w:szCs w:val="24"/>
        </w:rPr>
        <w:t>委托方</w:t>
      </w:r>
      <w:r>
        <w:rPr>
          <w:rFonts w:hint="eastAsia" w:ascii="宋体" w:hAnsi="宋体" w:cs="宋体"/>
          <w:bCs/>
          <w:color w:val="auto"/>
          <w:sz w:val="24"/>
          <w:szCs w:val="24"/>
        </w:rPr>
        <w:t xml:space="preserve"> </w:t>
      </w:r>
      <w:r>
        <w:rPr>
          <w:bCs/>
          <w:color w:val="auto"/>
          <w:sz w:val="24"/>
          <w:szCs w:val="24"/>
        </w:rPr>
        <w:t>client</w:t>
      </w:r>
    </w:p>
    <w:p>
      <w:pPr>
        <w:spacing w:line="360" w:lineRule="auto"/>
        <w:rPr>
          <w:rFonts w:ascii="宋体" w:hAnsi="宋体" w:cs="宋体"/>
          <w:bCs/>
          <w:sz w:val="24"/>
          <w:szCs w:val="24"/>
        </w:rPr>
      </w:pPr>
      <w:r>
        <w:rPr>
          <w:rFonts w:hint="eastAsia" w:ascii="宋体" w:hAnsi="宋体" w:cs="宋体"/>
          <w:bCs/>
          <w:sz w:val="24"/>
          <w:szCs w:val="24"/>
        </w:rPr>
        <w:t>委托方是委托咨询服务的一方，占据决策地位，能够对咨询方作出要求和约束，控制咨询服务的走向。</w:t>
      </w:r>
    </w:p>
    <w:p>
      <w:pPr>
        <w:pStyle w:val="2"/>
        <w:ind w:left="1470" w:right="1470"/>
      </w:pPr>
    </w:p>
    <w:p>
      <w:pPr>
        <w:widowControl/>
        <w:spacing w:line="360" w:lineRule="auto"/>
        <w:jc w:val="left"/>
        <w:rPr>
          <w:rFonts w:eastAsiaTheme="minorEastAsia"/>
          <w:b/>
          <w:bCs/>
          <w:color w:val="auto"/>
          <w:sz w:val="28"/>
          <w:szCs w:val="28"/>
        </w:rPr>
      </w:pPr>
      <w:r>
        <w:rPr>
          <w:rFonts w:eastAsiaTheme="minorEastAsia"/>
          <w:b/>
          <w:bCs/>
          <w:color w:val="auto"/>
          <w:sz w:val="28"/>
          <w:szCs w:val="28"/>
        </w:rPr>
        <w:br w:type="page"/>
      </w:r>
    </w:p>
    <w:p>
      <w:pPr>
        <w:spacing w:line="480" w:lineRule="auto"/>
        <w:jc w:val="center"/>
        <w:outlineLvl w:val="0"/>
        <w:rPr>
          <w:rFonts w:ascii="宋体" w:hAnsi="宋体" w:cs="宋体"/>
          <w:b/>
          <w:bCs/>
          <w:color w:val="auto"/>
          <w:sz w:val="30"/>
          <w:szCs w:val="30"/>
        </w:rPr>
      </w:pPr>
      <w:bookmarkStart w:id="12" w:name="_Toc27254"/>
      <w:r>
        <w:rPr>
          <w:b/>
          <w:bCs/>
          <w:color w:val="auto"/>
          <w:sz w:val="30"/>
          <w:szCs w:val="30"/>
        </w:rPr>
        <w:t>3</w:t>
      </w:r>
      <w:r>
        <w:rPr>
          <w:rFonts w:hint="eastAsia" w:ascii="宋体" w:hAnsi="宋体" w:cs="宋体"/>
          <w:b/>
          <w:bCs/>
          <w:color w:val="auto"/>
          <w:sz w:val="30"/>
          <w:szCs w:val="30"/>
        </w:rPr>
        <w:t>基本规定</w:t>
      </w:r>
      <w:bookmarkEnd w:id="12"/>
    </w:p>
    <w:p>
      <w:pPr>
        <w:spacing w:before="120" w:beforeLines="50" w:after="120" w:afterLines="50" w:line="360" w:lineRule="auto"/>
        <w:jc w:val="center"/>
        <w:outlineLvl w:val="1"/>
        <w:rPr>
          <w:rFonts w:ascii="黑体" w:hAnsi="黑体" w:eastAsia="黑体" w:cs="黑体"/>
          <w:b/>
          <w:color w:val="auto"/>
          <w:sz w:val="28"/>
          <w:szCs w:val="28"/>
        </w:rPr>
      </w:pPr>
      <w:bookmarkStart w:id="13" w:name="_Toc31592"/>
      <w:r>
        <w:rPr>
          <w:rFonts w:eastAsia="黑体"/>
          <w:b/>
          <w:color w:val="auto"/>
          <w:sz w:val="28"/>
          <w:szCs w:val="28"/>
        </w:rPr>
        <w:t>3.1</w:t>
      </w:r>
      <w:r>
        <w:rPr>
          <w:rFonts w:hint="eastAsia" w:ascii="黑体" w:hAnsi="黑体" w:eastAsia="黑体" w:cs="黑体"/>
          <w:b/>
          <w:color w:val="auto"/>
          <w:sz w:val="28"/>
          <w:szCs w:val="28"/>
        </w:rPr>
        <w:t>一般规定</w:t>
      </w:r>
      <w:bookmarkEnd w:id="13"/>
    </w:p>
    <w:p>
      <w:pPr>
        <w:spacing w:line="360" w:lineRule="auto"/>
        <w:rPr>
          <w:rFonts w:ascii="宋体" w:hAnsi="宋体" w:cs="宋体"/>
          <w:color w:val="444444"/>
          <w:sz w:val="24"/>
          <w:szCs w:val="24"/>
        </w:rPr>
      </w:pPr>
      <w:r>
        <w:rPr>
          <w:b/>
          <w:color w:val="auto"/>
          <w:sz w:val="24"/>
          <w:szCs w:val="24"/>
        </w:rPr>
        <w:t xml:space="preserve">3.1.1 </w:t>
      </w:r>
      <w:r>
        <w:rPr>
          <w:rFonts w:hint="eastAsia" w:ascii="宋体" w:hAnsi="宋体" w:cs="宋体"/>
          <w:color w:val="444444"/>
          <w:sz w:val="24"/>
          <w:szCs w:val="24"/>
        </w:rPr>
        <w:t>城市更新应坚持“留改拆”并举，保留保护为主，遵循以人为本、盘活资源、经济可行、造福社会、绿色低碳的原则。</w:t>
      </w:r>
    </w:p>
    <w:p>
      <w:pPr>
        <w:spacing w:line="360" w:lineRule="auto"/>
        <w:rPr>
          <w:rFonts w:ascii="宋体" w:hAnsi="宋体" w:cs="宋体"/>
          <w:color w:val="444444"/>
          <w:sz w:val="24"/>
          <w:szCs w:val="24"/>
        </w:rPr>
      </w:pPr>
      <w:r>
        <w:rPr>
          <w:rFonts w:hint="eastAsia"/>
          <w:b/>
          <w:color w:val="auto"/>
          <w:sz w:val="24"/>
          <w:szCs w:val="24"/>
        </w:rPr>
        <w:t xml:space="preserve">3.1.2 </w:t>
      </w:r>
      <w:r>
        <w:rPr>
          <w:rFonts w:hint="eastAsia" w:ascii="宋体" w:hAnsi="宋体" w:cs="宋体"/>
          <w:color w:val="444444"/>
          <w:sz w:val="24"/>
          <w:szCs w:val="24"/>
        </w:rPr>
        <w:t>城市更新应符合国民经济和社会发展规划、城市总体规划，统筹生产、生活和生态布局，解决城市发展中的遗留问题，推动城市功能完善，提升人民生活品质。</w:t>
      </w:r>
    </w:p>
    <w:p>
      <w:pPr>
        <w:pStyle w:val="27"/>
        <w:shd w:val="clear" w:color="auto" w:fill="FFFFFF"/>
        <w:spacing w:before="0" w:beforeAutospacing="0" w:after="0" w:afterAutospacing="0" w:line="360" w:lineRule="auto"/>
        <w:rPr>
          <w:color w:val="444444"/>
        </w:rPr>
      </w:pPr>
      <w:r>
        <w:rPr>
          <w:rFonts w:hint="eastAsia" w:ascii="Times New Roman" w:hAnsi="Times New Roman" w:cs="Times New Roman"/>
          <w:b/>
        </w:rPr>
        <w:t xml:space="preserve">3.1.3 </w:t>
      </w:r>
      <w:r>
        <w:rPr>
          <w:rFonts w:hint="eastAsia"/>
          <w:color w:val="444444"/>
        </w:rPr>
        <w:t>城市更新应考虑强化产业发展统筹，促进产业转型，促进创业创新。</w:t>
      </w:r>
    </w:p>
    <w:p>
      <w:pPr>
        <w:pStyle w:val="27"/>
        <w:shd w:val="clear" w:color="auto" w:fill="FFFFFF"/>
        <w:spacing w:before="0" w:beforeAutospacing="0" w:after="0" w:afterAutospacing="0" w:line="360" w:lineRule="auto"/>
        <w:rPr>
          <w:color w:val="444444"/>
        </w:rPr>
      </w:pPr>
      <w:r>
        <w:rPr>
          <w:rFonts w:hint="eastAsia" w:ascii="Times New Roman" w:hAnsi="Times New Roman" w:cs="Times New Roman"/>
          <w:b/>
        </w:rPr>
        <w:t xml:space="preserve">3.1.4 </w:t>
      </w:r>
      <w:r>
        <w:rPr>
          <w:rFonts w:hint="eastAsia"/>
          <w:color w:val="444444"/>
        </w:rPr>
        <w:t>城市更新应注重城市历史风貌保护和文化传承，拓展文旅空间，提升城市魅力。</w:t>
      </w:r>
    </w:p>
    <w:p>
      <w:pPr>
        <w:spacing w:before="120" w:beforeLines="50" w:after="120" w:afterLines="50" w:line="360" w:lineRule="auto"/>
        <w:jc w:val="center"/>
        <w:outlineLvl w:val="1"/>
        <w:rPr>
          <w:rFonts w:ascii="黑体" w:hAnsi="黑体" w:eastAsia="黑体" w:cs="黑体"/>
          <w:b/>
          <w:color w:val="auto"/>
          <w:sz w:val="28"/>
          <w:szCs w:val="28"/>
        </w:rPr>
      </w:pPr>
      <w:bookmarkStart w:id="14" w:name="_Toc14565"/>
      <w:r>
        <w:rPr>
          <w:rFonts w:eastAsia="黑体"/>
          <w:b/>
          <w:color w:val="auto"/>
          <w:sz w:val="28"/>
          <w:szCs w:val="28"/>
        </w:rPr>
        <w:t>3.2</w:t>
      </w:r>
      <w:r>
        <w:rPr>
          <w:rFonts w:hint="eastAsia" w:ascii="黑体" w:hAnsi="黑体" w:eastAsia="黑体" w:cs="黑体"/>
          <w:b/>
          <w:color w:val="auto"/>
          <w:sz w:val="28"/>
          <w:szCs w:val="28"/>
        </w:rPr>
        <w:t>编制原则</w:t>
      </w:r>
      <w:bookmarkEnd w:id="14"/>
    </w:p>
    <w:p>
      <w:pPr>
        <w:widowControl/>
        <w:spacing w:line="360" w:lineRule="auto"/>
        <w:jc w:val="left"/>
        <w:rPr>
          <w:rFonts w:ascii="宋体" w:hAnsi="宋体" w:cs="宋体"/>
          <w:color w:val="191919"/>
          <w:sz w:val="24"/>
          <w:szCs w:val="24"/>
          <w:shd w:val="clear" w:color="auto" w:fill="FFFFFF"/>
        </w:rPr>
      </w:pPr>
      <w:r>
        <w:rPr>
          <w:rFonts w:hint="eastAsia"/>
          <w:b/>
          <w:color w:val="auto"/>
          <w:sz w:val="24"/>
          <w:szCs w:val="24"/>
        </w:rPr>
        <w:t>3.2.1</w:t>
      </w:r>
      <w:r>
        <w:rPr>
          <w:rFonts w:hint="eastAsia" w:ascii="宋体" w:hAnsi="宋体" w:cs="宋体"/>
          <w:b/>
          <w:color w:val="auto"/>
          <w:sz w:val="24"/>
          <w:szCs w:val="24"/>
        </w:rPr>
        <w:t xml:space="preserve"> </w:t>
      </w:r>
      <w:r>
        <w:rPr>
          <w:rFonts w:hint="eastAsia" w:ascii="宋体" w:hAnsi="宋体" w:cs="宋体"/>
          <w:bCs/>
          <w:color w:val="191919"/>
          <w:sz w:val="24"/>
          <w:szCs w:val="24"/>
          <w:shd w:val="clear" w:color="auto" w:fill="FFFFFF"/>
        </w:rPr>
        <w:t>坚持以人为本，公共利益优先。城市更</w:t>
      </w:r>
      <w:r>
        <w:rPr>
          <w:rFonts w:hint="eastAsia" w:ascii="宋体" w:hAnsi="宋体" w:cs="宋体"/>
          <w:color w:val="191919"/>
          <w:sz w:val="24"/>
          <w:szCs w:val="24"/>
          <w:shd w:val="clear" w:color="auto" w:fill="FFFFFF"/>
        </w:rPr>
        <w:t>新策划及评估宜坚持以人为本理念，优先保障城市基础设施、公共服务设施或其他城市公益项目，推动完善城市公共空间体系，改善居住环境，提升城市品质和功能，增强城市魅力。</w:t>
      </w:r>
    </w:p>
    <w:p>
      <w:pPr>
        <w:widowControl/>
        <w:spacing w:line="360" w:lineRule="auto"/>
        <w:jc w:val="left"/>
        <w:rPr>
          <w:rFonts w:ascii="宋体" w:hAnsi="宋体" w:cs="宋体"/>
          <w:color w:val="191919"/>
          <w:sz w:val="24"/>
          <w:szCs w:val="24"/>
          <w:shd w:val="clear" w:color="auto" w:fill="FFFFFF"/>
        </w:rPr>
      </w:pPr>
      <w:r>
        <w:rPr>
          <w:rFonts w:hint="eastAsia"/>
          <w:b/>
          <w:color w:val="auto"/>
          <w:sz w:val="24"/>
          <w:szCs w:val="24"/>
        </w:rPr>
        <w:t xml:space="preserve">3.2.2 </w:t>
      </w:r>
      <w:r>
        <w:rPr>
          <w:rFonts w:hint="eastAsia" w:ascii="宋体" w:hAnsi="宋体" w:cs="宋体"/>
          <w:bCs/>
          <w:color w:val="auto"/>
          <w:sz w:val="24"/>
          <w:szCs w:val="24"/>
        </w:rPr>
        <w:t>突出因地制宜，留改拆建结合</w:t>
      </w:r>
      <w:r>
        <w:rPr>
          <w:rFonts w:hint="eastAsia" w:ascii="宋体" w:hAnsi="宋体" w:cs="宋体"/>
          <w:bCs/>
          <w:color w:val="191919"/>
          <w:sz w:val="24"/>
          <w:szCs w:val="24"/>
          <w:shd w:val="clear" w:color="auto" w:fill="FFFFFF"/>
        </w:rPr>
        <w:t>。结合城镇</w:t>
      </w:r>
      <w:r>
        <w:rPr>
          <w:rFonts w:hint="eastAsia" w:ascii="宋体" w:hAnsi="宋体" w:cs="宋体"/>
          <w:color w:val="191919"/>
          <w:sz w:val="24"/>
          <w:szCs w:val="24"/>
          <w:shd w:val="clear" w:color="auto" w:fill="FFFFFF"/>
        </w:rPr>
        <w:t>化发展阶段、人口产业集聚特点和财力情况，因地制宜实施城市更新行动，协调好留、改、拆、建之间的关系，助力城市高质量发展。</w:t>
      </w:r>
    </w:p>
    <w:p>
      <w:pPr>
        <w:widowControl/>
        <w:spacing w:line="360" w:lineRule="auto"/>
        <w:jc w:val="left"/>
        <w:rPr>
          <w:rFonts w:ascii="宋体" w:hAnsi="宋体" w:cs="宋体"/>
          <w:color w:val="191919"/>
          <w:sz w:val="24"/>
          <w:szCs w:val="24"/>
          <w:shd w:val="clear" w:color="auto" w:fill="FFFFFF"/>
        </w:rPr>
      </w:pPr>
      <w:r>
        <w:rPr>
          <w:rFonts w:hint="eastAsia"/>
          <w:b/>
          <w:color w:val="auto"/>
          <w:sz w:val="24"/>
          <w:szCs w:val="24"/>
        </w:rPr>
        <w:t xml:space="preserve">3.2.3 </w:t>
      </w:r>
      <w:r>
        <w:rPr>
          <w:rFonts w:hint="eastAsia" w:ascii="宋体" w:hAnsi="宋体" w:cs="宋体"/>
          <w:bCs/>
          <w:color w:val="auto"/>
          <w:sz w:val="24"/>
          <w:szCs w:val="24"/>
        </w:rPr>
        <w:t>传承历史文脉，彰显城市内涵。</w:t>
      </w:r>
      <w:r>
        <w:rPr>
          <w:rFonts w:hint="eastAsia" w:ascii="宋体" w:hAnsi="宋体" w:cs="宋体"/>
          <w:bCs/>
          <w:color w:val="191919"/>
          <w:sz w:val="24"/>
          <w:szCs w:val="24"/>
          <w:shd w:val="clear" w:color="auto" w:fill="FFFFFF"/>
        </w:rPr>
        <w:t>注</w:t>
      </w:r>
      <w:r>
        <w:rPr>
          <w:rFonts w:hint="eastAsia" w:ascii="宋体" w:hAnsi="宋体" w:cs="宋体"/>
          <w:color w:val="191919"/>
          <w:sz w:val="24"/>
          <w:szCs w:val="24"/>
          <w:shd w:val="clear" w:color="auto" w:fill="FFFFFF"/>
        </w:rPr>
        <w:t>重城市历史文化保护与传承，保护历史文化建筑、古树名木等，加强对历史文化资源的活化利用，实现城市有机更新。</w:t>
      </w:r>
    </w:p>
    <w:p>
      <w:pPr>
        <w:spacing w:line="360" w:lineRule="auto"/>
        <w:jc w:val="left"/>
        <w:rPr>
          <w:rFonts w:ascii="宋体" w:hAnsi="宋体" w:cs="宋体"/>
          <w:color w:val="191919"/>
          <w:sz w:val="24"/>
          <w:szCs w:val="24"/>
          <w:shd w:val="clear" w:color="auto" w:fill="FFFFFF"/>
        </w:rPr>
      </w:pPr>
      <w:r>
        <w:rPr>
          <w:rFonts w:hint="eastAsia"/>
          <w:b/>
          <w:color w:val="auto"/>
          <w:sz w:val="24"/>
          <w:szCs w:val="24"/>
        </w:rPr>
        <w:t xml:space="preserve">3.2.4 </w:t>
      </w:r>
      <w:r>
        <w:rPr>
          <w:rFonts w:hint="eastAsia" w:ascii="宋体" w:hAnsi="宋体" w:cs="宋体"/>
          <w:bCs/>
          <w:color w:val="auto"/>
          <w:sz w:val="24"/>
          <w:szCs w:val="24"/>
        </w:rPr>
        <w:t>节约集约土地，践行绿色发展。</w:t>
      </w:r>
      <w:r>
        <w:rPr>
          <w:rFonts w:hint="eastAsia" w:ascii="宋体" w:hAnsi="宋体" w:cs="宋体"/>
          <w:bCs/>
          <w:color w:val="191919"/>
          <w:sz w:val="24"/>
          <w:szCs w:val="24"/>
          <w:shd w:val="clear" w:color="auto" w:fill="FFFFFF"/>
        </w:rPr>
        <w:t>践行“</w:t>
      </w:r>
      <w:r>
        <w:rPr>
          <w:rFonts w:hint="eastAsia" w:ascii="宋体" w:hAnsi="宋体" w:cs="宋体"/>
          <w:color w:val="191919"/>
          <w:sz w:val="24"/>
          <w:szCs w:val="24"/>
          <w:shd w:val="clear" w:color="auto" w:fill="FFFFFF"/>
        </w:rPr>
        <w:t>碳达峰、碳中和”， 鼓励城市更新开展绿色化改造，推进节能减排，改善生态环境，形成绿色低碳的生活方式和城市运营模式。</w:t>
      </w:r>
    </w:p>
    <w:p>
      <w:pPr>
        <w:widowControl/>
        <w:spacing w:line="360" w:lineRule="auto"/>
        <w:jc w:val="left"/>
        <w:rPr>
          <w:rFonts w:ascii="宋体" w:hAnsi="宋体" w:cs="宋体"/>
          <w:color w:val="191919"/>
          <w:sz w:val="24"/>
          <w:szCs w:val="24"/>
          <w:shd w:val="clear" w:color="auto" w:fill="FFFFFF"/>
        </w:rPr>
      </w:pPr>
      <w:r>
        <w:rPr>
          <w:rFonts w:hint="eastAsia"/>
          <w:b/>
          <w:color w:val="auto"/>
          <w:sz w:val="24"/>
          <w:szCs w:val="24"/>
        </w:rPr>
        <w:t xml:space="preserve">3.2.5 </w:t>
      </w:r>
      <w:r>
        <w:rPr>
          <w:rFonts w:hint="eastAsia" w:ascii="宋体" w:hAnsi="宋体" w:cs="宋体"/>
          <w:bCs/>
          <w:color w:val="auto"/>
          <w:sz w:val="24"/>
          <w:szCs w:val="24"/>
        </w:rPr>
        <w:t>平衡多方利益，实现共享共赢</w:t>
      </w:r>
      <w:r>
        <w:rPr>
          <w:rFonts w:hint="eastAsia" w:ascii="宋体" w:hAnsi="宋体" w:cs="宋体"/>
          <w:bCs/>
          <w:color w:val="191919"/>
          <w:sz w:val="24"/>
          <w:szCs w:val="24"/>
          <w:shd w:val="clear" w:color="auto" w:fill="FFFFFF"/>
        </w:rPr>
        <w:t>。</w:t>
      </w:r>
      <w:r>
        <w:rPr>
          <w:rFonts w:hint="eastAsia" w:ascii="宋体" w:hAnsi="宋体" w:cs="宋体"/>
          <w:color w:val="191919"/>
          <w:sz w:val="24"/>
          <w:szCs w:val="24"/>
          <w:shd w:val="clear" w:color="auto" w:fill="FFFFFF"/>
        </w:rPr>
        <w:t>在摸清底数、保障权属人利益、兼顾城市更新改造项目经济平衡的基础上，科学编制城市更新策划和评估，充分尊重相关权利人的合法权益，有效实现公众、权利人、参与城市更新的其他主体等各方利益的平衡。</w:t>
      </w:r>
    </w:p>
    <w:p>
      <w:pPr>
        <w:widowControl/>
        <w:spacing w:line="360" w:lineRule="auto"/>
        <w:jc w:val="left"/>
        <w:rPr>
          <w:rFonts w:ascii="宋体" w:hAnsi="宋体" w:cs="宋体"/>
          <w:b/>
          <w:color w:val="auto"/>
          <w:sz w:val="24"/>
          <w:szCs w:val="24"/>
        </w:rPr>
      </w:pPr>
      <w:r>
        <w:rPr>
          <w:rFonts w:hint="eastAsia" w:ascii="宋体" w:hAnsi="宋体" w:cs="宋体"/>
          <w:b/>
          <w:color w:val="auto"/>
          <w:sz w:val="24"/>
          <w:szCs w:val="24"/>
        </w:rPr>
        <w:br w:type="page"/>
      </w:r>
    </w:p>
    <w:p>
      <w:pPr>
        <w:spacing w:line="480" w:lineRule="auto"/>
        <w:jc w:val="center"/>
        <w:outlineLvl w:val="0"/>
        <w:rPr>
          <w:rFonts w:ascii="宋体" w:hAnsi="宋体" w:cs="宋体"/>
          <w:b/>
          <w:bCs/>
          <w:color w:val="auto"/>
          <w:sz w:val="30"/>
          <w:szCs w:val="30"/>
        </w:rPr>
      </w:pPr>
      <w:bookmarkStart w:id="15" w:name="_Toc26594"/>
      <w:r>
        <w:rPr>
          <w:b/>
          <w:bCs/>
          <w:color w:val="auto"/>
          <w:sz w:val="30"/>
          <w:szCs w:val="30"/>
        </w:rPr>
        <w:t xml:space="preserve">4 </w:t>
      </w:r>
      <w:r>
        <w:rPr>
          <w:rFonts w:hint="eastAsia" w:ascii="宋体" w:hAnsi="宋体" w:cs="宋体"/>
          <w:b/>
          <w:bCs/>
          <w:color w:val="auto"/>
          <w:sz w:val="30"/>
          <w:szCs w:val="30"/>
        </w:rPr>
        <w:t>城市更新项目类型</w:t>
      </w:r>
      <w:bookmarkEnd w:id="15"/>
    </w:p>
    <w:p>
      <w:pPr>
        <w:spacing w:before="120" w:beforeLines="50" w:after="120" w:afterLines="50" w:line="360" w:lineRule="auto"/>
        <w:jc w:val="center"/>
        <w:outlineLvl w:val="1"/>
        <w:rPr>
          <w:rFonts w:ascii="黑体" w:hAnsi="黑体" w:eastAsia="黑体" w:cs="黑体"/>
          <w:b/>
          <w:color w:val="auto"/>
          <w:sz w:val="28"/>
          <w:szCs w:val="28"/>
        </w:rPr>
      </w:pPr>
      <w:bookmarkStart w:id="16" w:name="_Toc15162"/>
      <w:r>
        <w:rPr>
          <w:rFonts w:eastAsia="黑体"/>
          <w:b/>
          <w:color w:val="auto"/>
          <w:sz w:val="28"/>
          <w:szCs w:val="28"/>
        </w:rPr>
        <w:t>4.1</w:t>
      </w:r>
      <w:r>
        <w:rPr>
          <w:rFonts w:hint="eastAsia" w:ascii="黑体" w:hAnsi="黑体" w:eastAsia="黑体" w:cs="黑体"/>
          <w:b/>
          <w:color w:val="auto"/>
          <w:sz w:val="28"/>
          <w:szCs w:val="28"/>
        </w:rPr>
        <w:t xml:space="preserve"> 一般规定</w:t>
      </w:r>
      <w:bookmarkEnd w:id="16"/>
    </w:p>
    <w:p>
      <w:pPr>
        <w:widowControl/>
        <w:spacing w:line="360" w:lineRule="auto"/>
        <w:jc w:val="left"/>
        <w:rPr>
          <w:rFonts w:ascii="宋体" w:hAnsi="宋体" w:cs="宋体"/>
          <w:bCs/>
          <w:color w:val="auto"/>
          <w:sz w:val="24"/>
          <w:szCs w:val="24"/>
        </w:rPr>
      </w:pPr>
      <w:r>
        <w:rPr>
          <w:rFonts w:hint="eastAsia"/>
          <w:b/>
          <w:color w:val="auto"/>
          <w:sz w:val="24"/>
          <w:szCs w:val="24"/>
        </w:rPr>
        <w:t xml:space="preserve">4.1.1 </w:t>
      </w:r>
      <w:r>
        <w:rPr>
          <w:rFonts w:hint="eastAsia" w:ascii="宋体" w:hAnsi="宋体" w:cs="宋体"/>
          <w:bCs/>
          <w:color w:val="auto"/>
          <w:sz w:val="24"/>
          <w:szCs w:val="24"/>
        </w:rPr>
        <w:t>城市更新项目是城市更新活动的实施载体，宜先对城市更新对象进行保护修缮、整治改造。</w:t>
      </w:r>
      <w:r>
        <w:rPr>
          <w:rFonts w:hint="eastAsia" w:ascii="宋体" w:hAnsi="宋体" w:cs="宋体"/>
          <w:bCs/>
          <w:color w:val="auto"/>
          <w:sz w:val="24"/>
          <w:szCs w:val="24"/>
        </w:rPr>
        <w:br w:type="textWrapping"/>
      </w:r>
      <w:r>
        <w:rPr>
          <w:rFonts w:hint="eastAsia"/>
          <w:b/>
          <w:color w:val="auto"/>
          <w:sz w:val="24"/>
          <w:szCs w:val="24"/>
        </w:rPr>
        <w:t xml:space="preserve">4.1.2 </w:t>
      </w:r>
      <w:r>
        <w:rPr>
          <w:rFonts w:hint="eastAsia" w:ascii="宋体" w:hAnsi="宋体" w:cs="宋体"/>
          <w:sz w:val="24"/>
          <w:szCs w:val="24"/>
        </w:rPr>
        <w:t>通过整治、改造提升等方式难以实现更新目的，可通过拆除重建方式实施城市更新</w:t>
      </w:r>
      <w:r>
        <w:rPr>
          <w:rFonts w:hint="eastAsia" w:ascii="宋体" w:hAnsi="宋体" w:cs="宋体"/>
          <w:bCs/>
          <w:color w:val="auto"/>
          <w:sz w:val="24"/>
          <w:szCs w:val="24"/>
        </w:rPr>
        <w:t>。</w:t>
      </w:r>
    </w:p>
    <w:p>
      <w:pPr>
        <w:spacing w:before="120" w:beforeLines="50" w:after="120" w:afterLines="50" w:line="360" w:lineRule="auto"/>
        <w:jc w:val="center"/>
        <w:outlineLvl w:val="1"/>
        <w:rPr>
          <w:rFonts w:ascii="黑体" w:hAnsi="黑体" w:eastAsia="黑体" w:cs="黑体"/>
          <w:b/>
          <w:color w:val="auto"/>
          <w:sz w:val="28"/>
          <w:szCs w:val="28"/>
        </w:rPr>
      </w:pPr>
      <w:bookmarkStart w:id="17" w:name="_Toc7224"/>
      <w:r>
        <w:rPr>
          <w:rFonts w:eastAsia="黑体"/>
          <w:b/>
          <w:color w:val="auto"/>
          <w:sz w:val="28"/>
          <w:szCs w:val="28"/>
        </w:rPr>
        <w:t xml:space="preserve">4.2 </w:t>
      </w:r>
      <w:r>
        <w:rPr>
          <w:rFonts w:hint="eastAsia" w:ascii="黑体" w:hAnsi="黑体" w:eastAsia="黑体" w:cs="黑体"/>
          <w:b/>
          <w:color w:val="auto"/>
          <w:sz w:val="28"/>
          <w:szCs w:val="28"/>
        </w:rPr>
        <w:t>城市更新项目分类</w:t>
      </w:r>
      <w:bookmarkEnd w:id="17"/>
    </w:p>
    <w:p>
      <w:pPr>
        <w:spacing w:line="360" w:lineRule="auto"/>
        <w:rPr>
          <w:rFonts w:ascii="宋体" w:hAnsi="宋体" w:cs="宋体"/>
          <w:color w:val="auto"/>
          <w:sz w:val="24"/>
          <w:szCs w:val="24"/>
        </w:rPr>
      </w:pPr>
      <w:r>
        <w:rPr>
          <w:rFonts w:hint="eastAsia"/>
          <w:b/>
          <w:color w:val="auto"/>
          <w:sz w:val="24"/>
          <w:szCs w:val="24"/>
        </w:rPr>
        <w:t xml:space="preserve">4.2.1 </w:t>
      </w:r>
      <w:r>
        <w:rPr>
          <w:rFonts w:hint="eastAsia" w:ascii="宋体" w:hAnsi="宋体" w:cs="宋体"/>
          <w:color w:val="auto"/>
          <w:sz w:val="24"/>
          <w:szCs w:val="24"/>
        </w:rPr>
        <w:t>城市更新可分为历史文化街区、老旧商业区、老旧工业区、老旧居住区、公共空间、公共服务设施、其他类等7大类更新项目。</w:t>
      </w:r>
    </w:p>
    <w:p>
      <w:pPr>
        <w:spacing w:line="360" w:lineRule="auto"/>
        <w:rPr>
          <w:rFonts w:ascii="宋体" w:hAnsi="宋体" w:cs="宋体"/>
          <w:color w:val="auto"/>
          <w:sz w:val="24"/>
          <w:szCs w:val="24"/>
        </w:rPr>
      </w:pPr>
      <w:r>
        <w:rPr>
          <w:rFonts w:hint="eastAsia"/>
          <w:b/>
          <w:color w:val="auto"/>
          <w:sz w:val="24"/>
          <w:szCs w:val="24"/>
        </w:rPr>
        <w:t xml:space="preserve">4.2.2 </w:t>
      </w:r>
      <w:r>
        <w:rPr>
          <w:rFonts w:hint="eastAsia" w:ascii="宋体" w:hAnsi="宋体" w:cs="宋体"/>
          <w:sz w:val="24"/>
          <w:szCs w:val="24"/>
        </w:rPr>
        <w:t>历史文化街区更新项目：</w:t>
      </w:r>
    </w:p>
    <w:p>
      <w:pPr>
        <w:spacing w:line="360" w:lineRule="auto"/>
        <w:ind w:firstLine="480" w:firstLineChars="200"/>
        <w:rPr>
          <w:rFonts w:ascii="宋体" w:hAnsi="宋体" w:cs="宋体"/>
          <w:color w:val="auto"/>
          <w:sz w:val="24"/>
          <w:szCs w:val="24"/>
        </w:rPr>
      </w:pPr>
      <w:r>
        <w:rPr>
          <w:rFonts w:hint="eastAsia" w:ascii="宋体" w:hAnsi="宋体" w:cs="宋体"/>
          <w:sz w:val="24"/>
          <w:szCs w:val="24"/>
        </w:rPr>
        <w:t>以历史文化街区为对象，以延续历史文脉、保护历史文化资源和传统格局，促进历史建筑保护修缮和活化利用，落实城市历史风貌传承与管控、完善功能业态和基础设施，推动历史文化街区有机更新的项目</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b/>
          <w:color w:val="auto"/>
          <w:sz w:val="24"/>
          <w:szCs w:val="24"/>
        </w:rPr>
        <w:t xml:space="preserve">4.2.3 </w:t>
      </w:r>
      <w:r>
        <w:rPr>
          <w:rFonts w:hint="eastAsia" w:ascii="宋体" w:hAnsi="宋体" w:cs="宋体"/>
          <w:color w:val="auto"/>
          <w:sz w:val="24"/>
          <w:szCs w:val="24"/>
        </w:rPr>
        <w:t>老旧商业区改造更新项目：</w:t>
      </w:r>
    </w:p>
    <w:p>
      <w:pPr>
        <w:spacing w:line="360" w:lineRule="auto"/>
        <w:ind w:firstLine="480" w:firstLineChars="200"/>
        <w:rPr>
          <w:rFonts w:ascii="宋体" w:hAnsi="宋体" w:cs="宋体"/>
          <w:color w:val="auto"/>
          <w:sz w:val="24"/>
          <w:szCs w:val="24"/>
        </w:rPr>
      </w:pPr>
      <w:r>
        <w:rPr>
          <w:rFonts w:hint="eastAsia" w:ascii="宋体" w:hAnsi="宋体" w:cs="宋体"/>
          <w:sz w:val="24"/>
          <w:szCs w:val="24"/>
        </w:rPr>
        <w:t>以老旧商业区为对象，对传统商业设施、老旧商业建筑与传统商圈实施改造更新，优化商圈业态，突出商圈特色，提升商业氛围、办公环境和城市活力的更新项目</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b/>
          <w:color w:val="auto"/>
          <w:sz w:val="24"/>
          <w:szCs w:val="24"/>
        </w:rPr>
        <w:t xml:space="preserve">4.2.4 </w:t>
      </w:r>
      <w:r>
        <w:rPr>
          <w:rFonts w:hint="eastAsia" w:ascii="宋体" w:hAnsi="宋体" w:cs="宋体"/>
          <w:color w:val="auto"/>
          <w:sz w:val="24"/>
          <w:szCs w:val="24"/>
        </w:rPr>
        <w:t>老旧工业区改造更新项目：</w:t>
      </w:r>
    </w:p>
    <w:p>
      <w:pPr>
        <w:spacing w:line="360" w:lineRule="auto"/>
        <w:ind w:firstLine="480" w:firstLineChars="200"/>
        <w:rPr>
          <w:rFonts w:ascii="宋体" w:hAnsi="宋体" w:cs="宋体"/>
          <w:color w:val="auto"/>
          <w:sz w:val="24"/>
          <w:szCs w:val="24"/>
        </w:rPr>
      </w:pPr>
      <w:r>
        <w:rPr>
          <w:rFonts w:hint="eastAsia" w:ascii="宋体" w:hAnsi="宋体" w:cs="宋体"/>
          <w:sz w:val="24"/>
          <w:szCs w:val="24"/>
        </w:rPr>
        <w:t>以老旧工业区、物流园区为更新对象，促进老旧工业区经济结构重组，从产业转型升级、城市空间演进、生态环境修复、历史文化传承、资源活化等方面实施更新，推动老旧厂房、低效工业园区提质增效，为培育新兴、高端产业提供空间保障为主的城市更新项目</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b/>
          <w:color w:val="auto"/>
          <w:sz w:val="24"/>
          <w:szCs w:val="24"/>
        </w:rPr>
        <w:t xml:space="preserve">4.2.5 </w:t>
      </w:r>
      <w:r>
        <w:rPr>
          <w:rFonts w:hint="eastAsia" w:ascii="宋体" w:hAnsi="宋体" w:cs="宋体"/>
          <w:color w:val="auto"/>
          <w:sz w:val="24"/>
          <w:szCs w:val="24"/>
        </w:rPr>
        <w:t>老旧居住区更新项目：</w:t>
      </w:r>
    </w:p>
    <w:p>
      <w:pPr>
        <w:spacing w:line="360" w:lineRule="auto"/>
        <w:ind w:firstLine="480" w:firstLineChars="200"/>
        <w:rPr>
          <w:rFonts w:ascii="宋体" w:hAnsi="宋体" w:cs="宋体"/>
          <w:color w:val="auto"/>
          <w:sz w:val="24"/>
          <w:szCs w:val="24"/>
        </w:rPr>
      </w:pPr>
      <w:r>
        <w:rPr>
          <w:rFonts w:hint="eastAsia" w:ascii="宋体" w:hAnsi="宋体" w:cs="宋体"/>
          <w:sz w:val="24"/>
          <w:szCs w:val="24"/>
        </w:rPr>
        <w:t>以老旧居住区为主要更新对象，保障老旧住宅、老旧小区等房屋安全，完善居住区功能，促进生活空间改善，提升居住品质为主的城市更新项目</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b/>
          <w:color w:val="auto"/>
          <w:sz w:val="24"/>
          <w:szCs w:val="24"/>
        </w:rPr>
        <w:t xml:space="preserve">4.2.6 </w:t>
      </w:r>
      <w:r>
        <w:rPr>
          <w:rFonts w:hint="eastAsia" w:ascii="宋体" w:hAnsi="宋体" w:cs="宋体"/>
          <w:color w:val="auto"/>
          <w:sz w:val="24"/>
          <w:szCs w:val="24"/>
        </w:rPr>
        <w:t>老旧公共空间更新项目：</w:t>
      </w:r>
    </w:p>
    <w:p>
      <w:pPr>
        <w:spacing w:line="360" w:lineRule="auto"/>
        <w:ind w:firstLine="480" w:firstLineChars="200"/>
        <w:rPr>
          <w:rFonts w:ascii="宋体" w:hAnsi="宋体" w:cs="宋体"/>
          <w:color w:val="auto"/>
          <w:sz w:val="24"/>
          <w:szCs w:val="24"/>
        </w:rPr>
      </w:pPr>
      <w:r>
        <w:rPr>
          <w:rFonts w:hint="eastAsia" w:ascii="宋体" w:hAnsi="宋体" w:cs="宋体"/>
          <w:sz w:val="24"/>
          <w:szCs w:val="24"/>
        </w:rPr>
        <w:t>以老旧公共空间为对象，提升街道、公园广场、运动休闲、游览观光等空间环境品质、完善城市功能、彰显城市风貌特色为主的更新项目</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b/>
          <w:color w:val="auto"/>
          <w:sz w:val="24"/>
          <w:szCs w:val="24"/>
        </w:rPr>
        <w:t>4.2.7</w:t>
      </w:r>
      <w:r>
        <w:rPr>
          <w:rFonts w:hint="eastAsia" w:ascii="宋体" w:hAnsi="宋体" w:cs="宋体"/>
          <w:color w:val="auto"/>
          <w:sz w:val="24"/>
          <w:szCs w:val="24"/>
        </w:rPr>
        <w:t>老旧公共服务设施更新项目：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以为市民提供公共服务产品的各种老旧的公共性、服务性设施为主的城市更新项目。</w:t>
      </w:r>
    </w:p>
    <w:p>
      <w:pPr>
        <w:pStyle w:val="2"/>
        <w:spacing w:after="0" w:line="360" w:lineRule="auto"/>
        <w:ind w:left="0" w:leftChars="0" w:right="0" w:rightChars="0"/>
        <w:rPr>
          <w:rFonts w:ascii="宋体" w:hAnsi="宋体" w:cs="宋体"/>
          <w:sz w:val="24"/>
          <w:szCs w:val="24"/>
        </w:rPr>
      </w:pPr>
      <w:r>
        <w:rPr>
          <w:rFonts w:hint="eastAsia"/>
          <w:b/>
          <w:color w:val="auto"/>
          <w:kern w:val="0"/>
          <w:sz w:val="24"/>
          <w:szCs w:val="24"/>
        </w:rPr>
        <w:t>4.2.8</w:t>
      </w:r>
      <w:r>
        <w:rPr>
          <w:rFonts w:hint="eastAsia" w:ascii="宋体" w:hAnsi="宋体" w:cs="宋体"/>
          <w:sz w:val="24"/>
          <w:szCs w:val="24"/>
        </w:rPr>
        <w:t>其他类更新项目：</w:t>
      </w:r>
    </w:p>
    <w:p>
      <w:pPr>
        <w:pStyle w:val="2"/>
        <w:spacing w:after="0" w:line="360" w:lineRule="auto"/>
        <w:ind w:left="0" w:leftChars="0" w:right="0" w:rightChars="0" w:firstLine="480" w:firstLineChars="200"/>
        <w:rPr>
          <w:rFonts w:ascii="宋体" w:hAnsi="宋体" w:cs="宋体"/>
          <w:sz w:val="24"/>
          <w:szCs w:val="24"/>
        </w:rPr>
      </w:pPr>
      <w:r>
        <w:rPr>
          <w:rFonts w:hint="eastAsia" w:ascii="宋体" w:hAnsi="宋体" w:cs="宋体"/>
          <w:sz w:val="24"/>
          <w:szCs w:val="24"/>
        </w:rPr>
        <w:t>地方人民政府及行业主管部门确定的其他城市更新项目。</w:t>
      </w:r>
    </w:p>
    <w:p>
      <w:pPr>
        <w:spacing w:before="240" w:beforeLines="100" w:line="480" w:lineRule="auto"/>
        <w:jc w:val="center"/>
        <w:outlineLvl w:val="0"/>
        <w:rPr>
          <w:rFonts w:ascii="宋体" w:hAnsi="宋体" w:cs="宋体"/>
          <w:b/>
          <w:bCs/>
          <w:color w:val="auto"/>
          <w:sz w:val="30"/>
          <w:szCs w:val="30"/>
        </w:rPr>
      </w:pPr>
      <w:bookmarkStart w:id="18" w:name="_Toc13404"/>
      <w:r>
        <w:rPr>
          <w:b/>
          <w:bCs/>
          <w:color w:val="auto"/>
          <w:sz w:val="30"/>
          <w:szCs w:val="30"/>
        </w:rPr>
        <w:t>5</w:t>
      </w:r>
      <w:r>
        <w:rPr>
          <w:rFonts w:hint="eastAsia" w:ascii="宋体" w:hAnsi="宋体" w:cs="宋体"/>
          <w:b/>
          <w:bCs/>
          <w:color w:val="auto"/>
          <w:sz w:val="30"/>
          <w:szCs w:val="30"/>
        </w:rPr>
        <w:t>策划与评估单位的能力要求</w:t>
      </w:r>
      <w:bookmarkEnd w:id="18"/>
    </w:p>
    <w:p>
      <w:pPr>
        <w:spacing w:before="120" w:beforeLines="50" w:after="120" w:afterLines="50" w:line="360" w:lineRule="auto"/>
        <w:jc w:val="center"/>
        <w:outlineLvl w:val="1"/>
        <w:rPr>
          <w:rFonts w:ascii="黑体" w:hAnsi="黑体" w:eastAsia="黑体" w:cs="黑体"/>
          <w:b/>
          <w:color w:val="auto"/>
          <w:sz w:val="28"/>
          <w:szCs w:val="28"/>
        </w:rPr>
      </w:pPr>
      <w:bookmarkStart w:id="19" w:name="_Toc5632"/>
      <w:r>
        <w:rPr>
          <w:rFonts w:eastAsia="黑体"/>
          <w:b/>
          <w:color w:val="auto"/>
          <w:sz w:val="28"/>
          <w:szCs w:val="28"/>
        </w:rPr>
        <w:t>5.1</w:t>
      </w:r>
      <w:r>
        <w:rPr>
          <w:rFonts w:hint="eastAsia" w:ascii="黑体" w:hAnsi="黑体" w:eastAsia="黑体" w:cs="黑体"/>
          <w:b/>
          <w:color w:val="auto"/>
          <w:sz w:val="28"/>
          <w:szCs w:val="28"/>
        </w:rPr>
        <w:t xml:space="preserve"> 一般规定</w:t>
      </w:r>
      <w:bookmarkEnd w:id="19"/>
    </w:p>
    <w:p>
      <w:pPr>
        <w:spacing w:line="360" w:lineRule="auto"/>
        <w:jc w:val="left"/>
        <w:rPr>
          <w:rFonts w:hAnsiTheme="minorEastAsia" w:eastAsiaTheme="minorEastAsia"/>
          <w:bCs/>
          <w:color w:val="auto"/>
          <w:sz w:val="24"/>
          <w:szCs w:val="24"/>
        </w:rPr>
      </w:pPr>
      <w:r>
        <w:rPr>
          <w:rFonts w:hint="eastAsia" w:hAnsiTheme="minorEastAsia" w:eastAsiaTheme="minorEastAsia"/>
          <w:b/>
          <w:color w:val="auto"/>
          <w:sz w:val="24"/>
          <w:szCs w:val="24"/>
        </w:rPr>
        <w:t>5</w:t>
      </w:r>
      <w:r>
        <w:rPr>
          <w:rFonts w:hAnsiTheme="minorEastAsia" w:eastAsiaTheme="minorEastAsia"/>
          <w:b/>
          <w:color w:val="auto"/>
          <w:sz w:val="24"/>
          <w:szCs w:val="24"/>
        </w:rPr>
        <w:t>.1.</w:t>
      </w:r>
      <w:r>
        <w:rPr>
          <w:rFonts w:hint="eastAsia" w:hAnsiTheme="minorEastAsia" w:eastAsiaTheme="minorEastAsia"/>
          <w:b/>
          <w:color w:val="auto"/>
          <w:sz w:val="24"/>
          <w:szCs w:val="24"/>
        </w:rPr>
        <w:t>1</w:t>
      </w:r>
      <w:r>
        <w:rPr>
          <w:rFonts w:hAnsiTheme="minorEastAsia" w:eastAsiaTheme="minorEastAsia"/>
          <w:b/>
          <w:color w:val="auto"/>
          <w:sz w:val="24"/>
          <w:szCs w:val="24"/>
        </w:rPr>
        <w:t xml:space="preserve"> </w:t>
      </w:r>
      <w:r>
        <w:rPr>
          <w:rFonts w:hint="eastAsia" w:hAnsiTheme="minorEastAsia" w:eastAsiaTheme="minorEastAsia"/>
          <w:bCs/>
          <w:color w:val="auto"/>
          <w:sz w:val="24"/>
          <w:szCs w:val="24"/>
        </w:rPr>
        <w:t>在同一项目中，</w:t>
      </w:r>
      <w:r>
        <w:rPr>
          <w:rFonts w:hAnsiTheme="minorEastAsia" w:eastAsiaTheme="minorEastAsia"/>
          <w:bCs/>
          <w:color w:val="auto"/>
          <w:sz w:val="24"/>
          <w:szCs w:val="24"/>
        </w:rPr>
        <w:t>城市更新策划与城市更新现状评估</w:t>
      </w:r>
      <w:r>
        <w:rPr>
          <w:rFonts w:hint="eastAsia" w:hAnsiTheme="minorEastAsia" w:eastAsiaTheme="minorEastAsia"/>
          <w:bCs/>
          <w:color w:val="auto"/>
          <w:sz w:val="24"/>
          <w:szCs w:val="24"/>
        </w:rPr>
        <w:t>、</w:t>
      </w:r>
      <w:r>
        <w:rPr>
          <w:rFonts w:hAnsiTheme="minorEastAsia" w:eastAsiaTheme="minorEastAsia"/>
          <w:bCs/>
          <w:color w:val="auto"/>
          <w:sz w:val="24"/>
          <w:szCs w:val="24"/>
        </w:rPr>
        <w:t>使用后评估</w:t>
      </w:r>
      <w:r>
        <w:rPr>
          <w:rFonts w:hint="eastAsia" w:hAnsiTheme="minorEastAsia" w:eastAsiaTheme="minorEastAsia"/>
          <w:bCs/>
          <w:color w:val="auto"/>
          <w:sz w:val="24"/>
          <w:szCs w:val="24"/>
        </w:rPr>
        <w:t>等其他评估咨询服务</w:t>
      </w:r>
      <w:r>
        <w:rPr>
          <w:rFonts w:hAnsiTheme="minorEastAsia" w:eastAsiaTheme="minorEastAsia"/>
          <w:bCs/>
          <w:color w:val="auto"/>
          <w:sz w:val="24"/>
          <w:szCs w:val="24"/>
        </w:rPr>
        <w:t>宜由同一家咨询单位承担。城市更新策划</w:t>
      </w:r>
      <w:r>
        <w:rPr>
          <w:rFonts w:hint="eastAsia" w:hAnsiTheme="minorEastAsia" w:eastAsiaTheme="minorEastAsia"/>
          <w:bCs/>
          <w:color w:val="auto"/>
          <w:sz w:val="24"/>
          <w:szCs w:val="24"/>
        </w:rPr>
        <w:t>咨询服务</w:t>
      </w:r>
      <w:r>
        <w:rPr>
          <w:rFonts w:hAnsiTheme="minorEastAsia" w:eastAsiaTheme="minorEastAsia"/>
          <w:bCs/>
          <w:color w:val="auto"/>
          <w:sz w:val="24"/>
          <w:szCs w:val="24"/>
        </w:rPr>
        <w:t>与策划评估</w:t>
      </w:r>
      <w:r>
        <w:rPr>
          <w:rFonts w:hint="eastAsia" w:hAnsiTheme="minorEastAsia" w:eastAsiaTheme="minorEastAsia"/>
          <w:bCs/>
          <w:color w:val="auto"/>
          <w:sz w:val="24"/>
          <w:szCs w:val="24"/>
        </w:rPr>
        <w:t>可</w:t>
      </w:r>
      <w:r>
        <w:rPr>
          <w:rFonts w:hAnsiTheme="minorEastAsia" w:eastAsiaTheme="minorEastAsia"/>
          <w:bCs/>
          <w:color w:val="auto"/>
          <w:sz w:val="24"/>
          <w:szCs w:val="24"/>
        </w:rPr>
        <w:t>由不同单位承担。</w:t>
      </w:r>
    </w:p>
    <w:p>
      <w:pPr>
        <w:spacing w:line="360" w:lineRule="auto"/>
        <w:jc w:val="left"/>
        <w:rPr>
          <w:rFonts w:ascii="宋体" w:hAnsi="宋体"/>
          <w:sz w:val="24"/>
          <w:szCs w:val="24"/>
        </w:rPr>
      </w:pPr>
      <w:r>
        <w:rPr>
          <w:rFonts w:hint="eastAsia" w:hAnsiTheme="minorEastAsia" w:eastAsiaTheme="minorEastAsia"/>
          <w:b/>
          <w:sz w:val="24"/>
          <w:szCs w:val="24"/>
        </w:rPr>
        <w:t>5</w:t>
      </w:r>
      <w:r>
        <w:rPr>
          <w:rFonts w:hAnsiTheme="minorEastAsia" w:eastAsiaTheme="minorEastAsia"/>
          <w:b/>
          <w:sz w:val="24"/>
          <w:szCs w:val="24"/>
        </w:rPr>
        <w:t>.1.</w:t>
      </w:r>
      <w:r>
        <w:rPr>
          <w:rFonts w:hint="eastAsia" w:hAnsiTheme="minorEastAsia" w:eastAsiaTheme="minorEastAsia"/>
          <w:b/>
          <w:sz w:val="24"/>
          <w:szCs w:val="24"/>
        </w:rPr>
        <w:t>2</w:t>
      </w:r>
      <w:r>
        <w:rPr>
          <w:rFonts w:hAnsiTheme="minorEastAsia" w:eastAsiaTheme="minorEastAsia"/>
          <w:b/>
          <w:sz w:val="24"/>
          <w:szCs w:val="24"/>
        </w:rPr>
        <w:t xml:space="preserve"> </w:t>
      </w:r>
      <w:r>
        <w:rPr>
          <w:rFonts w:hint="eastAsia" w:ascii="宋体" w:hAnsi="宋体" w:cs="宋体"/>
          <w:sz w:val="24"/>
          <w:szCs w:val="24"/>
        </w:rPr>
        <w:t>城市更新策划咨询业务可由一个或若干个具有规划或建筑等专业设计资质单位以联合体形式承担。城市更新策划咨询业务唯一负责单位或联合体牵头单位宜具备规划或建筑专业设计资质</w:t>
      </w:r>
      <w:r>
        <w:rPr>
          <w:rFonts w:hint="eastAsia" w:ascii="宋体" w:hAnsi="宋体"/>
          <w:sz w:val="24"/>
          <w:szCs w:val="24"/>
        </w:rPr>
        <w:t>。</w:t>
      </w:r>
    </w:p>
    <w:p>
      <w:pPr>
        <w:spacing w:line="360" w:lineRule="auto"/>
        <w:jc w:val="left"/>
        <w:rPr>
          <w:rFonts w:ascii="宋体" w:hAnsi="宋体"/>
          <w:sz w:val="24"/>
          <w:szCs w:val="24"/>
        </w:rPr>
      </w:pPr>
      <w:r>
        <w:rPr>
          <w:rFonts w:hint="eastAsia" w:hAnsiTheme="minorEastAsia" w:eastAsiaTheme="minorEastAsia"/>
          <w:b/>
          <w:sz w:val="24"/>
          <w:szCs w:val="24"/>
        </w:rPr>
        <w:t>5.1.3</w:t>
      </w:r>
      <w:r>
        <w:rPr>
          <w:rFonts w:hAnsiTheme="minorEastAsia" w:eastAsiaTheme="minorEastAsia"/>
          <w:b/>
          <w:sz w:val="24"/>
          <w:szCs w:val="24"/>
        </w:rPr>
        <w:t xml:space="preserve"> </w:t>
      </w:r>
      <w:r>
        <w:rPr>
          <w:rFonts w:hint="eastAsia" w:ascii="宋体" w:hAnsi="宋体"/>
          <w:sz w:val="24"/>
          <w:szCs w:val="24"/>
        </w:rPr>
        <w:t>城市更新策划咨询业务的专项内容可以分包给具有相应资质单位承担，并以书面形式通知委托方。</w:t>
      </w:r>
    </w:p>
    <w:p>
      <w:pPr>
        <w:spacing w:line="360" w:lineRule="auto"/>
        <w:jc w:val="left"/>
        <w:rPr>
          <w:rFonts w:ascii="宋体" w:hAnsi="宋体"/>
          <w:color w:val="auto"/>
          <w:sz w:val="24"/>
          <w:szCs w:val="24"/>
        </w:rPr>
      </w:pPr>
      <w:r>
        <w:rPr>
          <w:rFonts w:hint="eastAsia" w:hAnsiTheme="minorEastAsia" w:eastAsiaTheme="minorEastAsia"/>
          <w:b/>
          <w:sz w:val="24"/>
          <w:szCs w:val="24"/>
        </w:rPr>
        <w:t>5</w:t>
      </w:r>
      <w:r>
        <w:rPr>
          <w:rFonts w:hAnsiTheme="minorEastAsia" w:eastAsiaTheme="minorEastAsia"/>
          <w:b/>
          <w:sz w:val="24"/>
          <w:szCs w:val="24"/>
        </w:rPr>
        <w:t>.1.</w:t>
      </w:r>
      <w:r>
        <w:rPr>
          <w:rFonts w:hint="eastAsia" w:hAnsiTheme="minorEastAsia" w:eastAsiaTheme="minorEastAsia"/>
          <w:b/>
          <w:sz w:val="24"/>
          <w:szCs w:val="24"/>
        </w:rPr>
        <w:t>4</w:t>
      </w:r>
      <w:r>
        <w:rPr>
          <w:rFonts w:hAnsiTheme="minorEastAsia" w:eastAsiaTheme="minorEastAsia"/>
          <w:b/>
          <w:sz w:val="24"/>
          <w:szCs w:val="24"/>
        </w:rPr>
        <w:t xml:space="preserve"> </w:t>
      </w:r>
      <w:r>
        <w:rPr>
          <w:rFonts w:hint="eastAsia" w:ascii="宋体" w:hAnsi="宋体" w:cs="宋体"/>
          <w:sz w:val="24"/>
          <w:szCs w:val="24"/>
        </w:rPr>
        <w:t>城市更新评估咨询业务可由一个或若干个具有规划或建筑等专业设计资质单位以联合体形式承担。咨询评估方在进行阶段评估时，可邀请外部相应</w:t>
      </w:r>
      <w:r>
        <w:rPr>
          <w:rFonts w:hint="eastAsia" w:ascii="宋体" w:hAnsi="宋体" w:cs="宋体"/>
          <w:color w:val="auto"/>
          <w:sz w:val="24"/>
          <w:szCs w:val="24"/>
        </w:rPr>
        <w:t>资深专家召开专家评审会</w:t>
      </w:r>
      <w:r>
        <w:rPr>
          <w:rFonts w:hint="eastAsia" w:ascii="宋体" w:hAnsi="宋体"/>
          <w:color w:val="auto"/>
          <w:sz w:val="24"/>
          <w:szCs w:val="24"/>
        </w:rPr>
        <w:t>。</w:t>
      </w:r>
    </w:p>
    <w:p>
      <w:pPr>
        <w:spacing w:before="120" w:beforeLines="50" w:after="120" w:afterLines="50" w:line="360" w:lineRule="auto"/>
        <w:jc w:val="center"/>
        <w:outlineLvl w:val="1"/>
        <w:rPr>
          <w:rFonts w:ascii="黑体" w:hAnsi="黑体" w:eastAsia="黑体" w:cs="黑体"/>
          <w:b/>
          <w:color w:val="auto"/>
          <w:sz w:val="28"/>
          <w:szCs w:val="28"/>
        </w:rPr>
      </w:pPr>
      <w:bookmarkStart w:id="20" w:name="_Toc8342"/>
      <w:r>
        <w:rPr>
          <w:rFonts w:eastAsia="黑体"/>
          <w:b/>
          <w:color w:val="auto"/>
          <w:sz w:val="28"/>
          <w:szCs w:val="28"/>
        </w:rPr>
        <w:t>5.2</w:t>
      </w:r>
      <w:r>
        <w:rPr>
          <w:rFonts w:hint="eastAsia" w:ascii="黑体" w:hAnsi="黑体" w:eastAsia="黑体" w:cs="黑体"/>
          <w:b/>
          <w:color w:val="auto"/>
          <w:sz w:val="28"/>
          <w:szCs w:val="28"/>
        </w:rPr>
        <w:t xml:space="preserve"> 策划与评估单位资格要求</w:t>
      </w:r>
      <w:bookmarkEnd w:id="20"/>
    </w:p>
    <w:p>
      <w:pPr>
        <w:spacing w:line="360" w:lineRule="auto"/>
        <w:jc w:val="left"/>
        <w:rPr>
          <w:rFonts w:ascii="宋体" w:hAnsi="宋体"/>
          <w:color w:val="auto"/>
          <w:sz w:val="24"/>
          <w:szCs w:val="24"/>
        </w:rPr>
      </w:pPr>
      <w:r>
        <w:rPr>
          <w:rFonts w:hint="eastAsia" w:hAnsiTheme="minorEastAsia" w:eastAsiaTheme="minorEastAsia"/>
          <w:b/>
          <w:color w:val="auto"/>
          <w:sz w:val="24"/>
          <w:szCs w:val="24"/>
        </w:rPr>
        <w:t>5</w:t>
      </w:r>
      <w:r>
        <w:rPr>
          <w:rFonts w:hAnsiTheme="minorEastAsia" w:eastAsiaTheme="minorEastAsia"/>
          <w:b/>
          <w:color w:val="auto"/>
          <w:sz w:val="24"/>
          <w:szCs w:val="24"/>
        </w:rPr>
        <w:t>.2.</w:t>
      </w:r>
      <w:r>
        <w:rPr>
          <w:rFonts w:hint="eastAsia" w:hAnsiTheme="minorEastAsia" w:eastAsiaTheme="minorEastAsia"/>
          <w:b/>
          <w:color w:val="auto"/>
          <w:sz w:val="24"/>
          <w:szCs w:val="24"/>
        </w:rPr>
        <w:t>1</w:t>
      </w:r>
      <w:r>
        <w:rPr>
          <w:rFonts w:hAnsiTheme="minorEastAsia" w:eastAsiaTheme="minorEastAsia"/>
          <w:b/>
          <w:color w:val="auto"/>
          <w:sz w:val="24"/>
          <w:szCs w:val="24"/>
        </w:rPr>
        <w:t xml:space="preserve"> </w:t>
      </w:r>
      <w:r>
        <w:rPr>
          <w:rFonts w:hint="eastAsia" w:ascii="宋体" w:hAnsi="宋体" w:cs="宋体"/>
          <w:color w:val="auto"/>
          <w:sz w:val="24"/>
          <w:szCs w:val="24"/>
        </w:rPr>
        <w:t>城市更新策划与评估的咨询方宜具有以下部分专业并具备相应从业资质或相应资格：规划、建筑设计、金融咨询、工程咨询、造价、景观、市政、水利、勘察、交通、历史文化遗产保护等</w:t>
      </w:r>
      <w:r>
        <w:rPr>
          <w:rFonts w:hint="eastAsia" w:ascii="宋体" w:hAnsi="宋体"/>
          <w:color w:val="auto"/>
          <w:sz w:val="24"/>
          <w:szCs w:val="24"/>
        </w:rPr>
        <w:t>。</w:t>
      </w:r>
    </w:p>
    <w:p>
      <w:pPr>
        <w:spacing w:line="360" w:lineRule="auto"/>
        <w:jc w:val="left"/>
        <w:rPr>
          <w:rFonts w:ascii="宋体" w:hAnsi="宋体"/>
          <w:color w:val="auto"/>
          <w:sz w:val="24"/>
          <w:szCs w:val="24"/>
        </w:rPr>
      </w:pPr>
      <w:r>
        <w:rPr>
          <w:rFonts w:hAnsiTheme="minorEastAsia" w:eastAsiaTheme="minorEastAsia"/>
          <w:b/>
          <w:color w:val="auto"/>
          <w:sz w:val="24"/>
          <w:szCs w:val="24"/>
        </w:rPr>
        <w:t>5.2.</w:t>
      </w:r>
      <w:r>
        <w:rPr>
          <w:rFonts w:hint="eastAsia" w:hAnsiTheme="minorEastAsia" w:eastAsiaTheme="minorEastAsia"/>
          <w:b/>
          <w:color w:val="auto"/>
          <w:sz w:val="24"/>
          <w:szCs w:val="24"/>
        </w:rPr>
        <w:t xml:space="preserve">2 </w:t>
      </w:r>
      <w:r>
        <w:rPr>
          <w:rFonts w:hint="eastAsia" w:ascii="宋体" w:hAnsi="宋体" w:cs="宋体"/>
          <w:color w:val="auto"/>
          <w:sz w:val="24"/>
          <w:szCs w:val="24"/>
        </w:rPr>
        <w:t>城市更新策划涉及文物的，可根据文物保护等级邀请具备文物保护工程勘察设计乙级及以上资质的单位参与策划方案编制</w:t>
      </w:r>
      <w:r>
        <w:rPr>
          <w:rFonts w:ascii="宋体" w:hAnsi="宋体"/>
          <w:color w:val="auto"/>
          <w:sz w:val="24"/>
          <w:szCs w:val="24"/>
        </w:rPr>
        <w:t>。</w:t>
      </w:r>
    </w:p>
    <w:p>
      <w:pPr>
        <w:spacing w:line="360" w:lineRule="auto"/>
        <w:rPr>
          <w:rFonts w:hAnsiTheme="minorEastAsia" w:eastAsiaTheme="minorEastAsia"/>
          <w:bCs/>
          <w:color w:val="auto"/>
          <w:sz w:val="24"/>
          <w:szCs w:val="24"/>
        </w:rPr>
      </w:pPr>
      <w:r>
        <w:rPr>
          <w:rFonts w:hint="eastAsia" w:hAnsiTheme="minorEastAsia" w:eastAsiaTheme="minorEastAsia"/>
          <w:b/>
          <w:color w:val="auto"/>
          <w:sz w:val="24"/>
          <w:szCs w:val="24"/>
        </w:rPr>
        <w:t>5.2.3</w:t>
      </w:r>
      <w:r>
        <w:rPr>
          <w:rFonts w:hAnsiTheme="minorEastAsia" w:eastAsiaTheme="minorEastAsia"/>
          <w:b/>
          <w:color w:val="auto"/>
          <w:sz w:val="24"/>
          <w:szCs w:val="24"/>
        </w:rPr>
        <w:t xml:space="preserve"> </w:t>
      </w:r>
      <w:r>
        <w:rPr>
          <w:rFonts w:hint="eastAsia" w:hAnsiTheme="minorEastAsia" w:eastAsiaTheme="minorEastAsia"/>
          <w:bCs/>
          <w:color w:val="auto"/>
          <w:sz w:val="24"/>
          <w:szCs w:val="24"/>
        </w:rPr>
        <w:t>城市更新策划与评估咨询服务团队成员宜包含规划、建筑设计、金融咨询、工程咨询、造价、景观、市政、水利、勘察等。团队内可适当增加产业策划、运营、社会学、文史、艺术顾问、法律等人员。</w:t>
      </w:r>
    </w:p>
    <w:p>
      <w:pPr>
        <w:ind w:firstLine="480"/>
        <w:sectPr>
          <w:headerReference r:id="rId8" w:type="first"/>
          <w:footerReference r:id="rId11" w:type="first"/>
          <w:headerReference r:id="rId6" w:type="default"/>
          <w:footerReference r:id="rId9" w:type="default"/>
          <w:headerReference r:id="rId7" w:type="even"/>
          <w:footerReference r:id="rId10" w:type="even"/>
          <w:pgSz w:w="11906" w:h="16838"/>
          <w:pgMar w:top="1134" w:right="1134" w:bottom="1134" w:left="1134" w:header="567" w:footer="964" w:gutter="0"/>
          <w:pgNumType w:start="1"/>
          <w:cols w:space="720" w:num="1"/>
          <w:rtlGutter w:val="1"/>
        </w:sectPr>
      </w:pPr>
      <w:r>
        <w:rPr>
          <w:rFonts w:hint="eastAsia" w:ascii="宋体" w:hAnsi="宋体"/>
          <w:color w:val="auto"/>
          <w:sz w:val="24"/>
          <w:szCs w:val="24"/>
        </w:rPr>
        <w:t xml:space="preserve"> </w:t>
      </w:r>
    </w:p>
    <w:p>
      <w:pPr>
        <w:spacing w:line="480" w:lineRule="auto"/>
        <w:jc w:val="center"/>
        <w:outlineLvl w:val="0"/>
        <w:rPr>
          <w:rFonts w:ascii="宋体" w:hAnsi="宋体" w:cs="宋体"/>
          <w:b/>
          <w:bCs/>
          <w:color w:val="auto"/>
          <w:sz w:val="30"/>
          <w:szCs w:val="30"/>
        </w:rPr>
      </w:pPr>
      <w:bookmarkStart w:id="21" w:name="_Toc10561"/>
      <w:bookmarkStart w:id="22" w:name="_Toc34754964"/>
      <w:bookmarkStart w:id="23" w:name="_Toc34755570"/>
      <w:bookmarkStart w:id="24" w:name="_Toc37951294"/>
      <w:bookmarkStart w:id="25" w:name="_Toc4745"/>
      <w:r>
        <w:rPr>
          <w:b/>
          <w:bCs/>
          <w:color w:val="auto"/>
          <w:sz w:val="30"/>
          <w:szCs w:val="30"/>
        </w:rPr>
        <w:t>6</w:t>
      </w:r>
      <w:r>
        <w:rPr>
          <w:rFonts w:hint="eastAsia" w:ascii="宋体" w:hAnsi="宋体" w:cs="宋体"/>
          <w:b/>
          <w:bCs/>
          <w:color w:val="auto"/>
          <w:sz w:val="30"/>
          <w:szCs w:val="30"/>
        </w:rPr>
        <w:t>城市更新策划</w:t>
      </w:r>
      <w:bookmarkEnd w:id="21"/>
    </w:p>
    <w:p>
      <w:pPr>
        <w:spacing w:before="156" w:beforeLines="50" w:after="156" w:afterLines="50" w:line="360" w:lineRule="auto"/>
        <w:jc w:val="center"/>
        <w:outlineLvl w:val="1"/>
        <w:rPr>
          <w:rFonts w:ascii="黑体" w:hAnsi="黑体" w:eastAsia="黑体" w:cs="黑体"/>
          <w:b/>
          <w:color w:val="auto"/>
          <w:sz w:val="28"/>
          <w:szCs w:val="28"/>
        </w:rPr>
      </w:pPr>
      <w:bookmarkStart w:id="26" w:name="_Toc12587"/>
      <w:r>
        <w:rPr>
          <w:rFonts w:eastAsia="黑体"/>
          <w:b/>
          <w:color w:val="auto"/>
          <w:sz w:val="28"/>
          <w:szCs w:val="28"/>
        </w:rPr>
        <w:t>6.1</w:t>
      </w:r>
      <w:r>
        <w:rPr>
          <w:rFonts w:hint="eastAsia" w:ascii="黑体" w:hAnsi="黑体" w:eastAsia="黑体" w:cs="黑体"/>
          <w:b/>
          <w:color w:val="auto"/>
          <w:sz w:val="28"/>
          <w:szCs w:val="28"/>
        </w:rPr>
        <w:t>一般规定</w:t>
      </w:r>
      <w:bookmarkEnd w:id="26"/>
    </w:p>
    <w:p>
      <w:pPr>
        <w:snapToGrid w:val="0"/>
        <w:spacing w:line="360" w:lineRule="auto"/>
        <w:textAlignment w:val="center"/>
        <w:rPr>
          <w:color w:val="auto"/>
          <w:sz w:val="24"/>
          <w:szCs w:val="24"/>
        </w:rPr>
      </w:pPr>
      <w:r>
        <w:rPr>
          <w:b/>
          <w:color w:val="auto"/>
          <w:sz w:val="24"/>
          <w:szCs w:val="24"/>
        </w:rPr>
        <w:t>6.1.1</w:t>
      </w:r>
      <w:r>
        <w:rPr>
          <w:color w:val="auto"/>
          <w:sz w:val="24"/>
          <w:szCs w:val="24"/>
        </w:rPr>
        <w:t xml:space="preserve"> </w:t>
      </w:r>
      <w:r>
        <w:rPr>
          <w:rFonts w:hint="eastAsia"/>
          <w:color w:val="auto"/>
          <w:sz w:val="24"/>
          <w:szCs w:val="24"/>
        </w:rPr>
        <w:t>城市更新策划方案应以城市更新专项规划和相关政策为指引，综合考虑未来发展定位、存量资源统筹、公共要素配置、空间布局完善等因素，确定更新总量控制、规划调整建议和原则、更新内容划定等。</w:t>
      </w:r>
    </w:p>
    <w:p>
      <w:pPr>
        <w:snapToGrid w:val="0"/>
        <w:spacing w:line="360" w:lineRule="auto"/>
        <w:textAlignment w:val="center"/>
        <w:rPr>
          <w:color w:val="auto"/>
          <w:sz w:val="24"/>
          <w:szCs w:val="24"/>
        </w:rPr>
      </w:pPr>
      <w:r>
        <w:rPr>
          <w:b/>
          <w:color w:val="auto"/>
          <w:sz w:val="24"/>
          <w:szCs w:val="24"/>
        </w:rPr>
        <w:t>6.1.2</w:t>
      </w:r>
      <w:r>
        <w:rPr>
          <w:color w:val="auto"/>
          <w:sz w:val="24"/>
          <w:szCs w:val="24"/>
        </w:rPr>
        <w:t xml:space="preserve"> </w:t>
      </w:r>
      <w:r>
        <w:rPr>
          <w:rFonts w:hint="eastAsia"/>
          <w:color w:val="auto"/>
          <w:sz w:val="24"/>
          <w:szCs w:val="24"/>
        </w:rPr>
        <w:t>策划方案应落实国土空间规划、国民经济和社会发展规划，有效衔接街区、地块详细规划以及生态、环保、公服、交通、产业等相关专项规划要求，充分利用数据调查成果形成片区问题清单、优势清单、约束条件清单和任务清单，强化资源整合、区域统筹，推进生活、产业、生态、人文、交通功能完善。</w:t>
      </w:r>
    </w:p>
    <w:p>
      <w:pPr>
        <w:snapToGrid w:val="0"/>
        <w:spacing w:line="360" w:lineRule="auto"/>
        <w:textAlignment w:val="center"/>
        <w:rPr>
          <w:color w:val="auto"/>
          <w:sz w:val="24"/>
          <w:szCs w:val="24"/>
        </w:rPr>
      </w:pPr>
      <w:r>
        <w:rPr>
          <w:b/>
          <w:color w:val="auto"/>
          <w:sz w:val="24"/>
          <w:szCs w:val="24"/>
        </w:rPr>
        <w:t xml:space="preserve">6.1.3 </w:t>
      </w:r>
      <w:r>
        <w:rPr>
          <w:rFonts w:hint="eastAsia"/>
          <w:color w:val="auto"/>
          <w:sz w:val="24"/>
          <w:szCs w:val="24"/>
        </w:rPr>
        <w:t>城市更新策划方案应包含项目背景、市场调研、更新策略、项目定位、功能策划、更新方案、经济性评价。还可包含专项规划、案例分析。</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1 </w:t>
      </w:r>
      <w:r>
        <w:rPr>
          <w:rFonts w:hint="eastAsia"/>
          <w:color w:val="auto"/>
          <w:sz w:val="24"/>
          <w:szCs w:val="24"/>
        </w:rPr>
        <w:t>项目背景宜包括政策规划背景、现状人群特征、项目建设条件等；</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2 </w:t>
      </w:r>
      <w:r>
        <w:rPr>
          <w:rFonts w:hint="eastAsia"/>
          <w:color w:val="auto"/>
          <w:sz w:val="24"/>
          <w:szCs w:val="24"/>
        </w:rPr>
        <w:t>市场调研宜包括宏观经济环境、项目关联市场调研、消费者/使用者调研；</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3 </w:t>
      </w:r>
      <w:r>
        <w:rPr>
          <w:rFonts w:hint="eastAsia"/>
          <w:color w:val="auto"/>
          <w:sz w:val="24"/>
          <w:szCs w:val="24"/>
        </w:rPr>
        <w:t>更新策略宜包括完善生活功能、完善生态功能、完善人文功能、完善产业功能、完善交通功能等；</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4 </w:t>
      </w:r>
      <w:r>
        <w:rPr>
          <w:rFonts w:hint="eastAsia"/>
          <w:color w:val="auto"/>
          <w:sz w:val="24"/>
          <w:szCs w:val="24"/>
        </w:rPr>
        <w:t>项目定位宜包括整体定位、建设目标、发展策略等；</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5 </w:t>
      </w:r>
      <w:r>
        <w:rPr>
          <w:rFonts w:hint="eastAsia"/>
          <w:color w:val="auto"/>
          <w:sz w:val="24"/>
          <w:szCs w:val="24"/>
        </w:rPr>
        <w:t>功能策划宜根据项目定位进行功能定位、面积分配等；</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6 </w:t>
      </w:r>
      <w:r>
        <w:rPr>
          <w:rFonts w:hint="eastAsia"/>
          <w:color w:val="auto"/>
          <w:sz w:val="24"/>
          <w:szCs w:val="24"/>
        </w:rPr>
        <w:t>更新方案宜根据项目功能策划，提出可实施的项目开发方案，结合城市更新的规划策略，整合出项目更新的整体规划方案；</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7 </w:t>
      </w:r>
      <w:r>
        <w:rPr>
          <w:rFonts w:hint="eastAsia"/>
          <w:color w:val="auto"/>
          <w:sz w:val="24"/>
          <w:szCs w:val="24"/>
        </w:rPr>
        <w:t>经济性评价宜包括项目投融资方案、总投资估算、收益测算以及社会和经济效益评价等；</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8 </w:t>
      </w:r>
      <w:r>
        <w:rPr>
          <w:rFonts w:hint="eastAsia"/>
          <w:color w:val="auto"/>
          <w:sz w:val="24"/>
          <w:szCs w:val="24"/>
        </w:rPr>
        <w:t>专项策划宜包括技术策划、营销策划、运营策划等。</w:t>
      </w:r>
    </w:p>
    <w:p>
      <w:pPr>
        <w:widowControl/>
        <w:adjustRightInd w:val="0"/>
        <w:snapToGrid w:val="0"/>
        <w:spacing w:line="360" w:lineRule="auto"/>
        <w:jc w:val="left"/>
        <w:rPr>
          <w:rFonts w:ascii="宋体" w:hAnsi="宋体"/>
          <w:color w:val="auto"/>
          <w:sz w:val="24"/>
          <w:szCs w:val="24"/>
          <w:lang w:val="zh-CN"/>
        </w:rPr>
      </w:pPr>
      <w:r>
        <w:rPr>
          <w:b/>
          <w:color w:val="auto"/>
          <w:sz w:val="24"/>
          <w:szCs w:val="24"/>
        </w:rPr>
        <w:t>6.1.4</w:t>
      </w:r>
      <w:r>
        <w:rPr>
          <w:rFonts w:hint="eastAsia"/>
          <w:b/>
          <w:color w:val="auto"/>
          <w:sz w:val="24"/>
          <w:szCs w:val="24"/>
        </w:rPr>
        <w:t xml:space="preserve"> </w:t>
      </w:r>
      <w:r>
        <w:rPr>
          <w:rFonts w:hint="eastAsia" w:ascii="宋体" w:hAnsi="宋体"/>
          <w:color w:val="auto"/>
          <w:sz w:val="24"/>
          <w:szCs w:val="24"/>
          <w:lang w:val="zh-CN"/>
        </w:rPr>
        <w:t>城市更新策划宜包含案例分析，选择的案例应具有较强的参考价值，可不局限于项目所在地。</w:t>
      </w:r>
    </w:p>
    <w:p>
      <w:pPr>
        <w:widowControl/>
        <w:adjustRightInd w:val="0"/>
        <w:snapToGrid w:val="0"/>
        <w:spacing w:line="360" w:lineRule="auto"/>
        <w:jc w:val="left"/>
        <w:rPr>
          <w:rFonts w:ascii="宋体" w:hAnsi="宋体"/>
          <w:color w:val="auto"/>
          <w:sz w:val="24"/>
          <w:szCs w:val="24"/>
          <w:lang w:val="zh-CN"/>
        </w:rPr>
      </w:pPr>
      <w:r>
        <w:rPr>
          <w:b/>
          <w:color w:val="auto"/>
          <w:sz w:val="24"/>
          <w:szCs w:val="24"/>
        </w:rPr>
        <w:t>6.1.5</w:t>
      </w:r>
      <w:r>
        <w:rPr>
          <w:rFonts w:hint="eastAsia"/>
          <w:b/>
          <w:color w:val="auto"/>
          <w:sz w:val="24"/>
          <w:szCs w:val="24"/>
        </w:rPr>
        <w:t xml:space="preserve"> </w:t>
      </w:r>
      <w:r>
        <w:rPr>
          <w:rFonts w:hint="eastAsia" w:ascii="宋体" w:hAnsi="宋体"/>
          <w:color w:val="auto"/>
          <w:sz w:val="24"/>
          <w:szCs w:val="24"/>
          <w:lang w:val="zh-CN"/>
        </w:rPr>
        <w:t>城市更新策划宜根据项目规模或类型的不同进行分类开展。</w:t>
      </w:r>
    </w:p>
    <w:p>
      <w:pPr>
        <w:widowControl/>
        <w:adjustRightInd w:val="0"/>
        <w:snapToGrid w:val="0"/>
        <w:spacing w:line="360" w:lineRule="auto"/>
        <w:jc w:val="left"/>
        <w:rPr>
          <w:rFonts w:ascii="宋体" w:hAnsi="宋体"/>
          <w:color w:val="auto"/>
          <w:sz w:val="24"/>
          <w:szCs w:val="24"/>
          <w:lang w:val="zh-CN"/>
        </w:rPr>
      </w:pPr>
      <w:r>
        <w:rPr>
          <w:b/>
          <w:color w:val="auto"/>
          <w:sz w:val="24"/>
          <w:szCs w:val="24"/>
        </w:rPr>
        <w:t xml:space="preserve">6.1.6 </w:t>
      </w:r>
      <w:r>
        <w:rPr>
          <w:rFonts w:hint="eastAsia" w:ascii="宋体" w:hAnsi="宋体"/>
          <w:color w:val="auto"/>
          <w:sz w:val="24"/>
          <w:szCs w:val="24"/>
          <w:lang w:val="zh-CN"/>
        </w:rPr>
        <w:t>在城市更新策划过程中，对影响项目决策或实施的重要事项，若仅凭策划报告不能满足决策需要，宜开展专题研究，为项目决策提供补充材料。</w:t>
      </w:r>
    </w:p>
    <w:p>
      <w:pPr>
        <w:snapToGrid w:val="0"/>
        <w:spacing w:line="360" w:lineRule="auto"/>
        <w:textAlignment w:val="center"/>
        <w:rPr>
          <w:color w:val="auto"/>
          <w:sz w:val="24"/>
          <w:szCs w:val="24"/>
        </w:rPr>
      </w:pPr>
      <w:r>
        <w:rPr>
          <w:b/>
          <w:color w:val="auto"/>
          <w:sz w:val="24"/>
          <w:szCs w:val="24"/>
        </w:rPr>
        <w:t>6.</w:t>
      </w:r>
      <w:r>
        <w:rPr>
          <w:rFonts w:hint="eastAsia"/>
          <w:b/>
          <w:color w:val="auto"/>
          <w:sz w:val="24"/>
          <w:szCs w:val="24"/>
        </w:rPr>
        <w:t>1</w:t>
      </w:r>
      <w:r>
        <w:rPr>
          <w:b/>
          <w:color w:val="auto"/>
          <w:sz w:val="24"/>
          <w:szCs w:val="24"/>
        </w:rPr>
        <w:t>.</w:t>
      </w:r>
      <w:r>
        <w:rPr>
          <w:rFonts w:hint="eastAsia"/>
          <w:b/>
          <w:color w:val="auto"/>
          <w:sz w:val="24"/>
          <w:szCs w:val="24"/>
        </w:rPr>
        <w:t>7</w:t>
      </w:r>
      <w:r>
        <w:rPr>
          <w:color w:val="auto"/>
          <w:sz w:val="24"/>
          <w:szCs w:val="24"/>
        </w:rPr>
        <w:t xml:space="preserve"> </w:t>
      </w:r>
      <w:r>
        <w:rPr>
          <w:rFonts w:hint="eastAsia" w:ascii="宋体" w:hAnsi="宋体"/>
          <w:color w:val="auto"/>
          <w:sz w:val="24"/>
          <w:szCs w:val="24"/>
          <w:lang w:val="zh-CN"/>
        </w:rPr>
        <w:t>城市更新</w:t>
      </w:r>
      <w:r>
        <w:rPr>
          <w:rFonts w:hint="eastAsia"/>
          <w:color w:val="auto"/>
          <w:sz w:val="24"/>
          <w:szCs w:val="24"/>
        </w:rPr>
        <w:t>策划成果应编制《项目策划报告》，报告的表达应清晰、规范，具体要求如下：</w:t>
      </w:r>
    </w:p>
    <w:p>
      <w:pPr>
        <w:spacing w:line="360" w:lineRule="auto"/>
        <w:ind w:firstLine="482" w:firstLineChars="200"/>
        <w:rPr>
          <w:bCs/>
          <w:color w:val="auto"/>
          <w:sz w:val="24"/>
          <w:szCs w:val="24"/>
        </w:rPr>
      </w:pPr>
      <w:r>
        <w:rPr>
          <w:rFonts w:hint="eastAsia"/>
          <w:b/>
          <w:color w:val="auto"/>
          <w:sz w:val="24"/>
          <w:szCs w:val="24"/>
        </w:rPr>
        <w:t xml:space="preserve">1 </w:t>
      </w:r>
      <w:r>
        <w:rPr>
          <w:rFonts w:hint="eastAsia"/>
          <w:bCs/>
          <w:color w:val="auto"/>
          <w:sz w:val="24"/>
          <w:szCs w:val="24"/>
        </w:rPr>
        <w:t>项目策划报告宜包括策划原则和总体构思、各项专业工程策划、市政管网综合规划、用地面积、建筑面积、建筑密度、容积率、绿地率等重要经济技术指标和建设规划策划说明；</w:t>
      </w:r>
    </w:p>
    <w:p>
      <w:pPr>
        <w:spacing w:line="360" w:lineRule="auto"/>
        <w:ind w:firstLine="482" w:firstLineChars="200"/>
        <w:rPr>
          <w:bCs/>
          <w:color w:val="auto"/>
          <w:sz w:val="24"/>
          <w:szCs w:val="24"/>
        </w:rPr>
      </w:pPr>
      <w:r>
        <w:rPr>
          <w:rFonts w:hint="eastAsia"/>
          <w:b/>
          <w:color w:val="auto"/>
          <w:sz w:val="24"/>
          <w:szCs w:val="24"/>
        </w:rPr>
        <w:t xml:space="preserve">2 </w:t>
      </w:r>
      <w:r>
        <w:rPr>
          <w:rFonts w:hint="eastAsia"/>
          <w:bCs/>
          <w:color w:val="auto"/>
          <w:sz w:val="24"/>
          <w:szCs w:val="24"/>
        </w:rPr>
        <w:t>现状调查报告应分析现状地形、道路、绿化、管线及建筑的范围、性质、层数、质量等；</w:t>
      </w:r>
    </w:p>
    <w:p>
      <w:pPr>
        <w:spacing w:line="360" w:lineRule="auto"/>
        <w:ind w:firstLine="482" w:firstLineChars="200"/>
        <w:rPr>
          <w:bCs/>
          <w:color w:val="auto"/>
          <w:sz w:val="24"/>
          <w:szCs w:val="24"/>
        </w:rPr>
      </w:pPr>
      <w:r>
        <w:rPr>
          <w:rFonts w:hint="eastAsia"/>
          <w:b/>
          <w:color w:val="auto"/>
          <w:sz w:val="24"/>
          <w:szCs w:val="24"/>
        </w:rPr>
        <w:t>3</w:t>
      </w:r>
      <w:r>
        <w:rPr>
          <w:rFonts w:hint="eastAsia"/>
          <w:bCs/>
          <w:color w:val="auto"/>
          <w:sz w:val="24"/>
          <w:szCs w:val="24"/>
        </w:rPr>
        <w:t xml:space="preserve"> 项目建设规划策划应明确规划建筑、绿地、配套设施、道路广场、停车场地、河湖水面边界等；</w:t>
      </w:r>
    </w:p>
    <w:p>
      <w:pPr>
        <w:spacing w:line="360" w:lineRule="auto"/>
        <w:ind w:firstLine="482" w:firstLineChars="200"/>
        <w:rPr>
          <w:bCs/>
          <w:color w:val="auto"/>
          <w:sz w:val="24"/>
          <w:szCs w:val="24"/>
        </w:rPr>
      </w:pPr>
      <w:r>
        <w:rPr>
          <w:rFonts w:hint="eastAsia"/>
          <w:b/>
          <w:color w:val="auto"/>
          <w:sz w:val="24"/>
          <w:szCs w:val="24"/>
        </w:rPr>
        <w:t xml:space="preserve">4 </w:t>
      </w:r>
      <w:r>
        <w:rPr>
          <w:rFonts w:hint="eastAsia"/>
          <w:bCs/>
          <w:color w:val="auto"/>
          <w:sz w:val="24"/>
          <w:szCs w:val="24"/>
        </w:rPr>
        <w:t>道路交通策划报告应提出道路红线位置、纵横断面，道路交叉点坐标和标高、停车场地范围等；</w:t>
      </w:r>
    </w:p>
    <w:p>
      <w:pPr>
        <w:spacing w:line="360" w:lineRule="auto"/>
        <w:ind w:firstLine="482" w:firstLineChars="200"/>
        <w:rPr>
          <w:bCs/>
          <w:color w:val="auto"/>
          <w:sz w:val="24"/>
          <w:szCs w:val="24"/>
        </w:rPr>
      </w:pPr>
      <w:r>
        <w:rPr>
          <w:rFonts w:hint="eastAsia"/>
          <w:b/>
          <w:color w:val="auto"/>
          <w:sz w:val="24"/>
          <w:szCs w:val="24"/>
        </w:rPr>
        <w:t xml:space="preserve">5 </w:t>
      </w:r>
      <w:r>
        <w:rPr>
          <w:rFonts w:hint="eastAsia"/>
          <w:bCs/>
          <w:color w:val="auto"/>
          <w:sz w:val="24"/>
          <w:szCs w:val="24"/>
        </w:rPr>
        <w:t>竖向规划策划报告应说明道路交叉点变坡点控制高程，室外地坪规划标高以及排水坡向坡度等；</w:t>
      </w:r>
    </w:p>
    <w:p>
      <w:pPr>
        <w:spacing w:line="360" w:lineRule="auto"/>
        <w:ind w:firstLine="482" w:firstLineChars="200"/>
        <w:rPr>
          <w:bCs/>
          <w:color w:val="auto"/>
          <w:sz w:val="24"/>
          <w:szCs w:val="24"/>
        </w:rPr>
      </w:pPr>
      <w:r>
        <w:rPr>
          <w:rFonts w:hint="eastAsia"/>
          <w:b/>
          <w:color w:val="auto"/>
          <w:sz w:val="24"/>
          <w:szCs w:val="24"/>
        </w:rPr>
        <w:t xml:space="preserve">6 </w:t>
      </w:r>
      <w:r>
        <w:rPr>
          <w:rFonts w:hint="eastAsia"/>
          <w:bCs/>
          <w:color w:val="auto"/>
          <w:sz w:val="24"/>
          <w:szCs w:val="24"/>
        </w:rPr>
        <w:t>综合工程管网策划报告应确定各类市政公用设施管线的平面位置、管径、标高和相关设施位置。</w:t>
      </w:r>
    </w:p>
    <w:p>
      <w:pPr>
        <w:spacing w:before="156" w:beforeLines="50" w:after="156" w:afterLines="50" w:line="360" w:lineRule="auto"/>
        <w:jc w:val="center"/>
        <w:outlineLvl w:val="1"/>
        <w:rPr>
          <w:rFonts w:ascii="黑体" w:hAnsi="黑体" w:eastAsia="黑体" w:cs="黑体"/>
          <w:b/>
          <w:color w:val="auto"/>
          <w:sz w:val="28"/>
          <w:szCs w:val="28"/>
        </w:rPr>
      </w:pPr>
      <w:bookmarkStart w:id="27" w:name="_Toc8738"/>
      <w:r>
        <w:rPr>
          <w:rFonts w:eastAsia="黑体"/>
          <w:b/>
          <w:color w:val="auto"/>
          <w:sz w:val="28"/>
          <w:szCs w:val="28"/>
        </w:rPr>
        <w:t>6.2</w:t>
      </w:r>
      <w:r>
        <w:rPr>
          <w:rFonts w:hint="eastAsia" w:ascii="黑体" w:hAnsi="黑体" w:eastAsia="黑体" w:cs="黑体"/>
          <w:b/>
          <w:color w:val="auto"/>
          <w:sz w:val="28"/>
          <w:szCs w:val="28"/>
        </w:rPr>
        <w:t>历史文化街区更新策划</w:t>
      </w:r>
      <w:bookmarkEnd w:id="27"/>
    </w:p>
    <w:p>
      <w:pPr>
        <w:snapToGrid w:val="0"/>
        <w:spacing w:line="360" w:lineRule="auto"/>
        <w:textAlignment w:val="center"/>
        <w:rPr>
          <w:color w:val="auto"/>
          <w:sz w:val="24"/>
          <w:szCs w:val="24"/>
          <w:highlight w:val="yellow"/>
        </w:rPr>
      </w:pPr>
      <w:bookmarkStart w:id="28" w:name="_Hlk38014560"/>
      <w:r>
        <w:rPr>
          <w:b/>
          <w:color w:val="auto"/>
          <w:sz w:val="24"/>
          <w:szCs w:val="24"/>
        </w:rPr>
        <w:t>6.</w:t>
      </w:r>
      <w:r>
        <w:rPr>
          <w:rFonts w:hint="eastAsia"/>
          <w:b/>
          <w:color w:val="auto"/>
          <w:sz w:val="24"/>
          <w:szCs w:val="24"/>
        </w:rPr>
        <w:t>2</w:t>
      </w:r>
      <w:r>
        <w:rPr>
          <w:b/>
          <w:color w:val="auto"/>
          <w:sz w:val="24"/>
          <w:szCs w:val="24"/>
        </w:rPr>
        <w:t>.</w:t>
      </w:r>
      <w:r>
        <w:rPr>
          <w:rFonts w:hint="eastAsia"/>
          <w:b/>
          <w:color w:val="auto"/>
          <w:sz w:val="24"/>
          <w:szCs w:val="24"/>
        </w:rPr>
        <w:t>1</w:t>
      </w:r>
      <w:r>
        <w:rPr>
          <w:b/>
          <w:color w:val="auto"/>
          <w:sz w:val="24"/>
          <w:szCs w:val="24"/>
        </w:rPr>
        <w:t xml:space="preserve"> </w:t>
      </w:r>
      <w:r>
        <w:rPr>
          <w:rFonts w:hint="eastAsia"/>
          <w:sz w:val="24"/>
          <w:szCs w:val="24"/>
        </w:rPr>
        <w:t>历史文化街区更新策划应在严格遵守相关法律法规和保护规划的前提下，统筹考虑历史文化保护与城乡建设发展之间的关系，从历史遗存保护、服务配套完善、环境品质提升以及文化要素利用等多方面进行全方位的更新。</w:t>
      </w:r>
    </w:p>
    <w:p>
      <w:pPr>
        <w:snapToGrid w:val="0"/>
        <w:spacing w:line="360" w:lineRule="auto"/>
        <w:textAlignment w:val="center"/>
        <w:rPr>
          <w:color w:val="auto"/>
          <w:sz w:val="24"/>
          <w:szCs w:val="24"/>
        </w:rPr>
      </w:pPr>
      <w:r>
        <w:rPr>
          <w:b/>
          <w:color w:val="auto"/>
          <w:sz w:val="24"/>
          <w:szCs w:val="24"/>
        </w:rPr>
        <w:t>6.</w:t>
      </w:r>
      <w:r>
        <w:rPr>
          <w:rFonts w:hint="eastAsia"/>
          <w:b/>
          <w:color w:val="auto"/>
          <w:sz w:val="24"/>
          <w:szCs w:val="24"/>
        </w:rPr>
        <w:t>2</w:t>
      </w:r>
      <w:r>
        <w:rPr>
          <w:b/>
          <w:color w:val="auto"/>
          <w:sz w:val="24"/>
          <w:szCs w:val="24"/>
        </w:rPr>
        <w:t>.2</w:t>
      </w:r>
      <w:r>
        <w:rPr>
          <w:color w:val="auto"/>
          <w:sz w:val="24"/>
          <w:szCs w:val="24"/>
        </w:rPr>
        <w:t xml:space="preserve"> </w:t>
      </w:r>
      <w:r>
        <w:rPr>
          <w:rFonts w:hint="eastAsia"/>
          <w:sz w:val="24"/>
          <w:szCs w:val="24"/>
        </w:rPr>
        <w:t>历史文化街区更新应遵循保护优先、合理利用、发展传承、鼓励创新的原则，在进行充分调查研判的前提下，进行保护与利用。</w:t>
      </w:r>
    </w:p>
    <w:p>
      <w:pPr>
        <w:snapToGrid w:val="0"/>
        <w:spacing w:line="360" w:lineRule="auto"/>
        <w:textAlignment w:val="center"/>
        <w:rPr>
          <w:color w:val="auto"/>
          <w:sz w:val="24"/>
          <w:szCs w:val="24"/>
        </w:rPr>
      </w:pPr>
      <w:r>
        <w:rPr>
          <w:rFonts w:hint="eastAsia"/>
          <w:b/>
          <w:color w:val="auto"/>
          <w:sz w:val="24"/>
          <w:szCs w:val="24"/>
        </w:rPr>
        <w:t>6.2.3</w:t>
      </w:r>
      <w:r>
        <w:rPr>
          <w:rFonts w:hint="eastAsia"/>
          <w:color w:val="auto"/>
          <w:sz w:val="24"/>
          <w:szCs w:val="24"/>
        </w:rPr>
        <w:t xml:space="preserve"> </w:t>
      </w:r>
      <w:r>
        <w:rPr>
          <w:rFonts w:hint="eastAsia"/>
          <w:sz w:val="24"/>
          <w:szCs w:val="24"/>
        </w:rPr>
        <w:t>历史文化街区更新策划范围应包括历史文化街区核心保护范围及建设控制地带。其中，核心保护范围内除必要的基础设施和公共服务设施外，不得进行新建、扩建活动；建设控制地带内的新建建筑物、构筑物，应当符合保护规划确定的建设控制要求。历史风貌保存较完整，文物古迹、历史建筑等保存较好，但未被核定公布为历史文化街区的，可以参照此标准执行。</w:t>
      </w:r>
    </w:p>
    <w:p>
      <w:pPr>
        <w:snapToGrid w:val="0"/>
        <w:spacing w:line="360" w:lineRule="auto"/>
        <w:textAlignment w:val="center"/>
        <w:rPr>
          <w:sz w:val="24"/>
          <w:szCs w:val="24"/>
        </w:rPr>
      </w:pPr>
      <w:r>
        <w:rPr>
          <w:b/>
          <w:color w:val="auto"/>
          <w:sz w:val="24"/>
          <w:szCs w:val="24"/>
        </w:rPr>
        <w:t>6.</w:t>
      </w:r>
      <w:r>
        <w:rPr>
          <w:rFonts w:hint="eastAsia"/>
          <w:b/>
          <w:color w:val="auto"/>
          <w:sz w:val="24"/>
          <w:szCs w:val="24"/>
        </w:rPr>
        <w:t>2</w:t>
      </w:r>
      <w:r>
        <w:rPr>
          <w:b/>
          <w:color w:val="auto"/>
          <w:sz w:val="24"/>
          <w:szCs w:val="24"/>
        </w:rPr>
        <w:t>.</w:t>
      </w:r>
      <w:r>
        <w:rPr>
          <w:rFonts w:hint="eastAsia"/>
          <w:b/>
          <w:color w:val="auto"/>
          <w:sz w:val="24"/>
          <w:szCs w:val="24"/>
        </w:rPr>
        <w:t>4</w:t>
      </w:r>
      <w:r>
        <w:rPr>
          <w:rFonts w:hint="eastAsia"/>
          <w:sz w:val="24"/>
          <w:szCs w:val="24"/>
        </w:rPr>
        <w:t>历史文化街区更新策划除“策划的一般规定”内容外，应包括项目概况、基础调研、定位目标、更新内容、效益评价、专题研究等内容。</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1 </w:t>
      </w:r>
      <w:r>
        <w:rPr>
          <w:rFonts w:hint="eastAsia"/>
          <w:sz w:val="24"/>
          <w:szCs w:val="24"/>
        </w:rPr>
        <w:t>项目概况：</w:t>
      </w:r>
    </w:p>
    <w:p>
      <w:pPr>
        <w:snapToGrid w:val="0"/>
        <w:spacing w:line="360" w:lineRule="auto"/>
        <w:ind w:firstLine="480" w:firstLineChars="200"/>
        <w:textAlignment w:val="center"/>
        <w:rPr>
          <w:color w:val="auto"/>
          <w:sz w:val="24"/>
          <w:szCs w:val="24"/>
        </w:rPr>
      </w:pPr>
      <w:r>
        <w:rPr>
          <w:rFonts w:hint="eastAsia"/>
          <w:sz w:val="24"/>
          <w:szCs w:val="24"/>
        </w:rPr>
        <w:t>包括保护管控要求、规划条件、历史文脉等情况。保护管控要求应重点对接街区保护规划、文物保护规划、地下文物埋藏区保护、历史建筑保护等管控条件内容；规划条件应明确更新范围、保护范围界线以及相关保护规划的管控条件等内容；历史文脉包括历史沿革、重要历史事件等内容。</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2 </w:t>
      </w:r>
      <w:r>
        <w:rPr>
          <w:rFonts w:hint="eastAsia"/>
          <w:sz w:val="24"/>
          <w:szCs w:val="24"/>
        </w:rPr>
        <w:t>基础调研：</w:t>
      </w:r>
    </w:p>
    <w:p>
      <w:pPr>
        <w:snapToGrid w:val="0"/>
        <w:spacing w:line="360" w:lineRule="auto"/>
        <w:ind w:firstLine="480" w:firstLineChars="200"/>
        <w:textAlignment w:val="center"/>
        <w:rPr>
          <w:color w:val="auto"/>
          <w:sz w:val="24"/>
          <w:szCs w:val="24"/>
        </w:rPr>
      </w:pPr>
      <w:r>
        <w:rPr>
          <w:rFonts w:hint="eastAsia"/>
          <w:sz w:val="24"/>
          <w:szCs w:val="24"/>
        </w:rPr>
        <w:t>包括文化遗存调查、配套设施调查、公众意愿调查、价值要素研判等内容。文化遗存调查应重点对遗存对象的形式、年代、结构、层数等详细信息进行全面调查；配套设施调查应重点关注基础服务设施及公共服务设施建设情况；公众意愿调查应评估各利益相关方对片区的满意程度和更新需求；价值要素研判是更新策划的重点内容，秉持客观性、独特性原则，以项目背景和现状调查为基础，对资源的基本状况做出客观、公正、有效的评价及评估，提炼其核心价值</w:t>
      </w:r>
      <w:r>
        <w:rPr>
          <w:rFonts w:hint="eastAsia"/>
          <w:color w:val="auto"/>
          <w:sz w:val="24"/>
          <w:szCs w:val="24"/>
        </w:rPr>
        <w:t>。</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3 </w:t>
      </w:r>
      <w:r>
        <w:rPr>
          <w:rFonts w:hint="eastAsia"/>
          <w:color w:val="auto"/>
          <w:sz w:val="24"/>
          <w:szCs w:val="24"/>
        </w:rPr>
        <w:t>定位目标：</w:t>
      </w:r>
    </w:p>
    <w:p>
      <w:pPr>
        <w:snapToGrid w:val="0"/>
        <w:spacing w:line="360" w:lineRule="auto"/>
        <w:ind w:firstLine="480" w:firstLineChars="200"/>
        <w:textAlignment w:val="center"/>
        <w:rPr>
          <w:color w:val="auto"/>
          <w:sz w:val="24"/>
          <w:szCs w:val="24"/>
        </w:rPr>
      </w:pPr>
      <w:r>
        <w:rPr>
          <w:rFonts w:hint="eastAsia"/>
          <w:sz w:val="24"/>
          <w:szCs w:val="24"/>
        </w:rPr>
        <w:t>更新定位目标应在对项目现状作出全面、深入研究的基础上，对遗存保护、设施配套、文化传承以及产业发展等方面提出目标要求，明确主要更新任务</w:t>
      </w:r>
      <w:r>
        <w:rPr>
          <w:rFonts w:hint="eastAsia"/>
          <w:color w:val="auto"/>
          <w:sz w:val="24"/>
          <w:szCs w:val="24"/>
        </w:rPr>
        <w:t>。</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4 </w:t>
      </w:r>
      <w:r>
        <w:rPr>
          <w:rFonts w:hint="eastAsia"/>
          <w:sz w:val="24"/>
          <w:szCs w:val="24"/>
        </w:rPr>
        <w:t>更新内容：</w:t>
      </w:r>
    </w:p>
    <w:p>
      <w:pPr>
        <w:snapToGrid w:val="0"/>
        <w:spacing w:line="360" w:lineRule="auto"/>
        <w:ind w:firstLine="480" w:firstLineChars="200"/>
        <w:textAlignment w:val="center"/>
        <w:rPr>
          <w:sz w:val="24"/>
          <w:szCs w:val="24"/>
        </w:rPr>
      </w:pPr>
      <w:r>
        <w:rPr>
          <w:rFonts w:hint="eastAsia"/>
          <w:sz w:val="24"/>
          <w:szCs w:val="24"/>
        </w:rPr>
        <w:t>更新策划方案内容应包括历史遗存保护、服务配套完善、环境品质提升、文化要素利用。</w:t>
      </w:r>
    </w:p>
    <w:p>
      <w:pPr>
        <w:snapToGrid w:val="0"/>
        <w:spacing w:line="360" w:lineRule="auto"/>
        <w:ind w:firstLine="480" w:firstLineChars="200"/>
        <w:textAlignment w:val="center"/>
        <w:rPr>
          <w:color w:val="auto"/>
          <w:sz w:val="24"/>
          <w:szCs w:val="24"/>
        </w:rPr>
      </w:pPr>
      <w:r>
        <w:rPr>
          <w:rFonts w:hint="eastAsia"/>
          <w:sz w:val="24"/>
          <w:szCs w:val="24"/>
        </w:rPr>
        <w:t>历史遗存保护应以“保护为先、传承发展”为导向，全面保护历史文化街区各类历史文化资源，保留延续传统风貌，促进文化要素的活化利用；服务配套完善应以保护为前提，因地制宜更新完善公共服务、市政基础等城市服务设施，提高服务承载能力；环境品质提升应以有机持续发展为导向，增加街区内的公共空间，改善提升景观体系，凸显历史人文风貌特色，将历史文化遗存进行活化利用，使其成为城市发展的特色标识；文化要素利用应注重对非物质文化遗存及与传统文化表现形式相关的实物和场所的活化，维护和培育其依存的文化生态，通过要素植入、活动策划等形式，实现新旧功能业态的有机交融</w:t>
      </w:r>
      <w:r>
        <w:rPr>
          <w:rFonts w:hint="eastAsia"/>
          <w:color w:val="auto"/>
          <w:sz w:val="24"/>
          <w:szCs w:val="24"/>
        </w:rPr>
        <w:t>。</w:t>
      </w:r>
    </w:p>
    <w:p>
      <w:pPr>
        <w:snapToGrid w:val="0"/>
        <w:spacing w:line="360" w:lineRule="auto"/>
        <w:ind w:firstLine="480" w:firstLineChars="200"/>
        <w:textAlignment w:val="center"/>
        <w:rPr>
          <w:color w:val="auto"/>
          <w:sz w:val="24"/>
          <w:szCs w:val="24"/>
        </w:rPr>
      </w:pPr>
      <w:r>
        <w:rPr>
          <w:rFonts w:hint="eastAsia"/>
          <w:color w:val="auto"/>
          <w:sz w:val="24"/>
          <w:szCs w:val="24"/>
        </w:rPr>
        <w:t>具体更新要</w:t>
      </w:r>
      <w:r>
        <w:rPr>
          <w:rFonts w:hint="eastAsia"/>
          <w:sz w:val="24"/>
          <w:szCs w:val="24"/>
        </w:rPr>
        <w:t>内容如</w:t>
      </w:r>
      <w:r>
        <w:rPr>
          <w:rFonts w:hint="eastAsia"/>
          <w:color w:val="auto"/>
          <w:sz w:val="24"/>
          <w:szCs w:val="24"/>
        </w:rPr>
        <w:t>下表所示：</w:t>
      </w:r>
    </w:p>
    <w:p>
      <w:pPr>
        <w:pStyle w:val="2"/>
        <w:spacing w:after="0"/>
        <w:ind w:left="1470" w:right="1470"/>
        <w:jc w:val="center"/>
        <w:rPr>
          <w:rFonts w:ascii="宋体" w:hAnsi="宋体" w:cs="宋体"/>
          <w:b/>
          <w:bCs/>
        </w:rPr>
      </w:pPr>
      <w:r>
        <w:rPr>
          <w:rFonts w:hint="eastAsia" w:ascii="宋体" w:hAnsi="宋体" w:cs="宋体"/>
          <w:b/>
          <w:bCs/>
          <w:color w:val="auto"/>
        </w:rPr>
        <w:t>表</w:t>
      </w:r>
      <w:r>
        <w:rPr>
          <w:b/>
          <w:bCs/>
          <w:color w:val="auto"/>
        </w:rPr>
        <w:t xml:space="preserve">6.2.4 </w:t>
      </w:r>
      <w:r>
        <w:rPr>
          <w:rFonts w:hint="eastAsia" w:ascii="宋体" w:hAnsi="宋体" w:cs="宋体"/>
          <w:b/>
          <w:bCs/>
          <w:color w:val="auto"/>
        </w:rPr>
        <w:t>历史文化街区更新要素一览表</w:t>
      </w:r>
    </w:p>
    <w:tbl>
      <w:tblPr>
        <w:tblStyle w:val="31"/>
        <w:tblW w:w="9040"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02"/>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trPr>
        <w:tc>
          <w:tcPr>
            <w:tcW w:w="738"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ascii="宋体" w:hAnsi="宋体" w:cs="宋体"/>
                <w:color w:val="auto"/>
              </w:rPr>
              <w:t>大类</w:t>
            </w: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ascii="宋体" w:hAnsi="宋体" w:cs="宋体"/>
                <w:color w:val="auto"/>
              </w:rPr>
              <w:t>小类</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ascii="宋体" w:hAnsi="宋体" w:cs="宋体"/>
                <w:color w:val="auto"/>
              </w:rPr>
              <w:t>具体要素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restart"/>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ascii="宋体" w:hAnsi="宋体" w:cs="宋体"/>
                <w:color w:val="auto"/>
              </w:rPr>
              <w:t>历史遗存保护</w:t>
            </w: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格局风貌</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空间尺度、街巷肌理、景观视廊、天际轮廓线、河湖水系等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物质保护</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历史建筑、老围墙、老水井、旧桥梁、古树名木等</w:t>
            </w:r>
          </w:p>
        </w:tc>
      </w:tr>
    </w:tbl>
    <w:p/>
    <w:p>
      <w:pPr>
        <w:pStyle w:val="2"/>
        <w:spacing w:after="0"/>
        <w:ind w:left="1470" w:right="1470"/>
        <w:jc w:val="center"/>
      </w:pPr>
      <w:r>
        <w:rPr>
          <w:rFonts w:hint="eastAsia" w:ascii="宋体" w:hAnsi="宋体" w:cs="宋体"/>
          <w:b/>
          <w:bCs/>
          <w:color w:val="auto"/>
        </w:rPr>
        <w:t>续表</w:t>
      </w:r>
      <w:r>
        <w:rPr>
          <w:b/>
          <w:bCs/>
          <w:color w:val="auto"/>
        </w:rPr>
        <w:t>6.2.4</w:t>
      </w:r>
    </w:p>
    <w:tbl>
      <w:tblPr>
        <w:tblStyle w:val="31"/>
        <w:tblW w:w="9040"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02"/>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738"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ascii="宋体" w:hAnsi="宋体" w:cs="宋体"/>
                <w:color w:val="auto"/>
              </w:rPr>
              <w:t>大类</w:t>
            </w:r>
          </w:p>
        </w:tc>
        <w:tc>
          <w:tcPr>
            <w:tcW w:w="1402" w:type="dxa"/>
            <w:tcMar>
              <w:top w:w="57" w:type="dxa"/>
              <w:left w:w="108" w:type="dxa"/>
              <w:bottom w:w="57" w:type="dxa"/>
              <w:right w:w="108" w:type="dxa"/>
            </w:tcMar>
            <w:vAlign w:val="center"/>
          </w:tcPr>
          <w:p>
            <w:pPr>
              <w:snapToGrid w:val="0"/>
              <w:jc w:val="center"/>
              <w:textAlignment w:val="center"/>
            </w:pPr>
            <w:r>
              <w:rPr>
                <w:rFonts w:hint="eastAsia" w:ascii="宋体" w:hAnsi="宋体" w:cs="宋体"/>
                <w:color w:val="auto"/>
              </w:rPr>
              <w:t>小类</w:t>
            </w:r>
          </w:p>
        </w:tc>
        <w:tc>
          <w:tcPr>
            <w:tcW w:w="6900" w:type="dxa"/>
            <w:tcMar>
              <w:top w:w="57" w:type="dxa"/>
              <w:left w:w="108" w:type="dxa"/>
              <w:bottom w:w="57" w:type="dxa"/>
              <w:right w:w="108" w:type="dxa"/>
            </w:tcMar>
            <w:vAlign w:val="center"/>
          </w:tcPr>
          <w:p>
            <w:pPr>
              <w:snapToGrid w:val="0"/>
              <w:jc w:val="center"/>
              <w:textAlignment w:val="center"/>
            </w:pPr>
            <w:r>
              <w:rPr>
                <w:rFonts w:hint="eastAsia" w:ascii="宋体" w:hAnsi="宋体" w:cs="宋体"/>
                <w:color w:val="auto"/>
              </w:rPr>
              <w:t>具体要素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restart"/>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ascii="宋体" w:hAnsi="宋体" w:cs="宋体"/>
                <w:color w:val="auto"/>
              </w:rPr>
              <w:t>历史遗存保护</w:t>
            </w: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风貌延续</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传统风貌、立面更新、历史传承、互通融合等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安全排危</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建筑评估、建筑修缮、结构加固、整治外墙设施等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体量协调</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建筑高度、建筑体量、违建拆除、外挂设施等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活化利用</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空间改造、功能替换、地下空间等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restart"/>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ascii="宋体" w:hAnsi="宋体" w:cs="宋体"/>
                <w:color w:val="auto"/>
              </w:rPr>
              <w:t>服务配套完善</w:t>
            </w: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公服配套</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文化设施、教育设施、医疗设施、养老设施、共享设施等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街巷网络</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路网格局、道路标高、道路线形、道路宽度、断面形式等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公共交通</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公交线路、公交站点、小巷公交、穿梭巴士等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停车设施</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共享停车、地下停车、临时停车等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慢行系统</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便捷步道、服务设施、标识系统等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市政设施</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管线排危、管线下地、控源截污、低影响开发、调蓄设施等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安全防灾</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消防安全、防洪安全、抗震安全、防范地质灾害等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restart"/>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ascii="宋体" w:hAnsi="宋体" w:cs="宋体"/>
                <w:color w:val="auto"/>
              </w:rPr>
              <w:t>环境品质提升</w:t>
            </w: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景观序列</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人文景观、历史文化风貌、空间整治、设计协调等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原样保护</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古城门、古桥、台阶、古树、大树等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艺术表达</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景墙、雕塑、小品、家具、人文标识等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主题营造</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街区特色、主题策划、辨识度塑造等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互动场景</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艺术化设计、互动设施、活力触媒等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restart"/>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ascii="宋体" w:hAnsi="宋体" w:cs="宋体"/>
                <w:color w:val="auto"/>
              </w:rPr>
              <w:t>文化要素利用</w:t>
            </w: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非遗保护</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历史地名、民间文学、传统工艺、传统艺术、方言俚语等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文化产业</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空间格局、功能业态、新旧功能业态融合的文化+产业等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共生发展</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原住民参与、经营活动、本土就业等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38" w:type="dxa"/>
            <w:vMerge w:val="continue"/>
            <w:tcMar>
              <w:top w:w="57" w:type="dxa"/>
              <w:left w:w="108" w:type="dxa"/>
              <w:bottom w:w="57" w:type="dxa"/>
              <w:right w:w="108" w:type="dxa"/>
            </w:tcMar>
            <w:vAlign w:val="center"/>
          </w:tcPr>
          <w:p>
            <w:pPr>
              <w:snapToGrid w:val="0"/>
              <w:jc w:val="center"/>
              <w:textAlignment w:val="center"/>
              <w:rPr>
                <w:rFonts w:ascii="宋体" w:hAnsi="宋体" w:cs="宋体"/>
                <w:color w:val="auto"/>
              </w:rPr>
            </w:pPr>
          </w:p>
        </w:tc>
        <w:tc>
          <w:tcPr>
            <w:tcW w:w="1402"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文旅体验</w:t>
            </w:r>
          </w:p>
        </w:tc>
        <w:tc>
          <w:tcPr>
            <w:tcW w:w="6900" w:type="dxa"/>
            <w:tcMar>
              <w:top w:w="57" w:type="dxa"/>
              <w:left w:w="108" w:type="dxa"/>
              <w:bottom w:w="57" w:type="dxa"/>
              <w:right w:w="108" w:type="dxa"/>
            </w:tcMar>
            <w:vAlign w:val="center"/>
          </w:tcPr>
          <w:p>
            <w:pPr>
              <w:snapToGrid w:val="0"/>
              <w:jc w:val="center"/>
              <w:textAlignment w:val="center"/>
              <w:rPr>
                <w:rFonts w:ascii="宋体" w:hAnsi="宋体" w:cs="宋体"/>
                <w:color w:val="auto"/>
              </w:rPr>
            </w:pPr>
            <w:r>
              <w:rPr>
                <w:rFonts w:hint="eastAsia"/>
              </w:rPr>
              <w:t>文化展示、咨询问询、智慧导览等</w:t>
            </w:r>
          </w:p>
        </w:tc>
      </w:tr>
    </w:tbl>
    <w:p>
      <w:pPr>
        <w:snapToGrid w:val="0"/>
        <w:spacing w:line="360" w:lineRule="auto"/>
        <w:jc w:val="right"/>
        <w:textAlignment w:val="center"/>
        <w:rPr>
          <w:b/>
          <w:color w:val="auto"/>
          <w:sz w:val="24"/>
          <w:szCs w:val="24"/>
        </w:rPr>
      </w:pPr>
      <w:r>
        <w:rPr>
          <w:rFonts w:hint="eastAsia"/>
          <w:bCs/>
          <w:color w:val="auto"/>
        </w:rPr>
        <w:t>备注：表格参考《重庆市城市更新技术导则》</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5 </w:t>
      </w:r>
      <w:r>
        <w:rPr>
          <w:rFonts w:hint="eastAsia"/>
          <w:sz w:val="24"/>
          <w:szCs w:val="24"/>
        </w:rPr>
        <w:t>效益评价：</w:t>
      </w:r>
    </w:p>
    <w:p>
      <w:pPr>
        <w:snapToGrid w:val="0"/>
        <w:spacing w:line="360" w:lineRule="auto"/>
        <w:ind w:firstLine="480" w:firstLineChars="200"/>
        <w:textAlignment w:val="center"/>
        <w:rPr>
          <w:b/>
          <w:color w:val="auto"/>
          <w:sz w:val="24"/>
          <w:szCs w:val="24"/>
        </w:rPr>
      </w:pPr>
      <w:r>
        <w:rPr>
          <w:rFonts w:hint="eastAsia"/>
          <w:sz w:val="24"/>
          <w:szCs w:val="24"/>
        </w:rPr>
        <w:t>历史文化街区更新效益评价宜包括社会效益及经济效益两方面。社会效益评价应关注资源挖掘、保护管理、活化利用及保护传承等内容；经济效益评价宜包括总投资估算和收益测算等内容，同时针对项目更新特性，宜明确投融资模式、资金来源及回报机制</w:t>
      </w:r>
      <w:r>
        <w:rPr>
          <w:rFonts w:hint="eastAsia"/>
          <w:color w:val="auto"/>
          <w:sz w:val="24"/>
          <w:szCs w:val="24"/>
        </w:rPr>
        <w:t>。</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6 </w:t>
      </w:r>
      <w:r>
        <w:rPr>
          <w:rFonts w:hint="eastAsia"/>
          <w:sz w:val="24"/>
          <w:szCs w:val="24"/>
        </w:rPr>
        <w:t>专题研究：</w:t>
      </w:r>
    </w:p>
    <w:p>
      <w:pPr>
        <w:snapToGrid w:val="0"/>
        <w:spacing w:line="360" w:lineRule="auto"/>
        <w:ind w:firstLine="480" w:firstLineChars="200"/>
        <w:textAlignment w:val="center"/>
        <w:rPr>
          <w:color w:val="auto"/>
          <w:sz w:val="24"/>
          <w:szCs w:val="24"/>
        </w:rPr>
      </w:pPr>
      <w:r>
        <w:rPr>
          <w:rFonts w:hint="eastAsia"/>
          <w:sz w:val="24"/>
          <w:szCs w:val="24"/>
        </w:rPr>
        <w:t>在更新策划过程中，可根据项目需求，增加特色保护、活动营销、维护运营等专题内容研究，为项目决策提供材料及依据</w:t>
      </w:r>
      <w:r>
        <w:rPr>
          <w:rFonts w:hint="eastAsia"/>
          <w:color w:val="auto"/>
          <w:sz w:val="24"/>
          <w:szCs w:val="24"/>
        </w:rPr>
        <w:t>。</w:t>
      </w:r>
    </w:p>
    <w:bookmarkEnd w:id="28"/>
    <w:p>
      <w:pPr>
        <w:spacing w:before="156" w:beforeLines="50" w:after="156" w:afterLines="50" w:line="360" w:lineRule="auto"/>
        <w:jc w:val="center"/>
        <w:outlineLvl w:val="1"/>
        <w:rPr>
          <w:rFonts w:ascii="黑体" w:hAnsi="黑体" w:eastAsia="黑体" w:cs="黑体"/>
          <w:b/>
          <w:color w:val="auto"/>
          <w:sz w:val="28"/>
          <w:szCs w:val="28"/>
        </w:rPr>
      </w:pPr>
      <w:bookmarkStart w:id="29" w:name="_Toc10699"/>
      <w:r>
        <w:rPr>
          <w:rFonts w:eastAsia="黑体"/>
          <w:b/>
          <w:color w:val="auto"/>
          <w:sz w:val="28"/>
          <w:szCs w:val="28"/>
        </w:rPr>
        <w:t>6.3</w:t>
      </w:r>
      <w:r>
        <w:rPr>
          <w:rFonts w:hint="eastAsia" w:ascii="黑体" w:hAnsi="黑体" w:eastAsia="黑体" w:cs="黑体"/>
          <w:b/>
          <w:color w:val="auto"/>
          <w:sz w:val="28"/>
          <w:szCs w:val="28"/>
        </w:rPr>
        <w:t>老旧居住区改造更新策划</w:t>
      </w:r>
      <w:bookmarkEnd w:id="29"/>
    </w:p>
    <w:p>
      <w:pPr>
        <w:snapToGrid w:val="0"/>
        <w:spacing w:line="360" w:lineRule="auto"/>
        <w:textAlignment w:val="center"/>
        <w:rPr>
          <w:rFonts w:ascii="瀹嬩綋" w:hAnsi="宋体" w:eastAsia="瀹嬩綋" w:cs="宋体"/>
          <w:color w:val="auto"/>
          <w:sz w:val="24"/>
          <w:szCs w:val="24"/>
        </w:rPr>
      </w:pPr>
      <w:r>
        <w:rPr>
          <w:b/>
          <w:color w:val="auto"/>
          <w:sz w:val="24"/>
          <w:szCs w:val="24"/>
        </w:rPr>
        <w:t>6.3.1</w:t>
      </w:r>
      <w:r>
        <w:rPr>
          <w:color w:val="auto"/>
          <w:sz w:val="24"/>
          <w:szCs w:val="24"/>
        </w:rPr>
        <w:t xml:space="preserve"> </w:t>
      </w:r>
      <w:r>
        <w:rPr>
          <w:rFonts w:hint="eastAsia"/>
          <w:color w:val="auto"/>
          <w:sz w:val="24"/>
          <w:szCs w:val="24"/>
        </w:rPr>
        <w:t>老旧居住区更新</w:t>
      </w:r>
      <w:r>
        <w:rPr>
          <w:rFonts w:hint="eastAsia" w:ascii="瀹嬩綋" w:hAnsi="宋体" w:eastAsia="瀹嬩綋" w:cs="宋体"/>
          <w:color w:val="auto"/>
          <w:sz w:val="24"/>
          <w:szCs w:val="24"/>
        </w:rPr>
        <w:t>应保障老旧平房院落、危旧楼房、老旧小区等房屋安全，提升居住品质，改善基础设施。，应以持续改善城市人居环境，构建多元、融合、韧性的“十五分钟社区生活圈”为目标。</w:t>
      </w:r>
    </w:p>
    <w:p>
      <w:pPr>
        <w:snapToGrid w:val="0"/>
        <w:spacing w:line="360" w:lineRule="auto"/>
        <w:textAlignment w:val="center"/>
        <w:rPr>
          <w:color w:val="auto"/>
          <w:sz w:val="24"/>
          <w:szCs w:val="24"/>
        </w:rPr>
      </w:pPr>
      <w:r>
        <w:rPr>
          <w:b/>
          <w:color w:val="auto"/>
          <w:sz w:val="24"/>
          <w:szCs w:val="24"/>
        </w:rPr>
        <w:t xml:space="preserve">6.3.2 </w:t>
      </w:r>
      <w:r>
        <w:rPr>
          <w:rFonts w:hint="eastAsia" w:ascii="瀹嬩綋" w:hAnsi="宋体" w:eastAsia="瀹嬩綋" w:cs="宋体"/>
          <w:color w:val="auto"/>
          <w:sz w:val="24"/>
          <w:szCs w:val="24"/>
        </w:rPr>
        <w:t>老旧居住区更新可按照规划增加建筑量，所增加的建筑量应在满足原有住户安置需求后仍有增量空间的，可用于保障性住房、租赁住房、配套功能和基础设施用途。</w:t>
      </w:r>
    </w:p>
    <w:p>
      <w:pPr>
        <w:snapToGrid w:val="0"/>
        <w:spacing w:line="360" w:lineRule="auto"/>
        <w:textAlignment w:val="center"/>
        <w:rPr>
          <w:rFonts w:ascii="瀹嬩綋" w:hAnsi="宋体" w:eastAsia="瀹嬩綋" w:cs="宋体"/>
          <w:color w:val="auto"/>
          <w:sz w:val="24"/>
          <w:szCs w:val="24"/>
        </w:rPr>
      </w:pPr>
      <w:r>
        <w:rPr>
          <w:b/>
          <w:color w:val="auto"/>
          <w:sz w:val="24"/>
          <w:szCs w:val="24"/>
        </w:rPr>
        <w:t xml:space="preserve">6.3.3 </w:t>
      </w:r>
      <w:r>
        <w:rPr>
          <w:rFonts w:hint="eastAsia" w:ascii="瀹嬩綋" w:hAnsi="宋体" w:eastAsia="瀹嬩綋" w:cs="宋体"/>
          <w:color w:val="auto"/>
          <w:sz w:val="24"/>
          <w:szCs w:val="24"/>
        </w:rPr>
        <w:t>对现存建筑格局完整，建筑质量较好、建筑结构安全的房屋院落进行保护性修缮，宜恢复传统风貌，优化居住及使用功能。</w:t>
      </w:r>
      <w:r>
        <w:rPr>
          <w:rFonts w:ascii="瀹嬩綋" w:hAnsi="宋体" w:eastAsia="瀹嬩綋" w:cs="宋体"/>
          <w:color w:val="auto"/>
          <w:sz w:val="24"/>
          <w:szCs w:val="24"/>
        </w:rPr>
        <w:t>对传统格局和风貌已发生不可逆改变的区域，应进行恢复性修建，对传统格局和风貌样式进行辨析，选取有价值的要素，适度采用新材料新技术新工艺，进行传统风貌恢复</w:t>
      </w:r>
      <w:r>
        <w:rPr>
          <w:rFonts w:hint="eastAsia" w:ascii="瀹嬩綋" w:hAnsi="宋体" w:eastAsia="瀹嬩綋" w:cs="宋体"/>
          <w:color w:val="auto"/>
          <w:sz w:val="24"/>
          <w:szCs w:val="24"/>
        </w:rPr>
        <w:t>。</w:t>
      </w:r>
    </w:p>
    <w:p>
      <w:pPr>
        <w:snapToGrid w:val="0"/>
        <w:spacing w:line="360" w:lineRule="auto"/>
        <w:textAlignment w:val="center"/>
        <w:rPr>
          <w:rFonts w:ascii="瀹嬩綋" w:hAnsi="宋体" w:eastAsia="瀹嬩綋" w:cs="宋体"/>
          <w:color w:val="auto"/>
          <w:sz w:val="24"/>
          <w:szCs w:val="24"/>
        </w:rPr>
      </w:pPr>
      <w:r>
        <w:rPr>
          <w:b/>
          <w:color w:val="auto"/>
          <w:sz w:val="24"/>
          <w:szCs w:val="24"/>
        </w:rPr>
        <w:t xml:space="preserve">6.3.4 </w:t>
      </w:r>
      <w:r>
        <w:rPr>
          <w:rFonts w:hint="eastAsia" w:ascii="瀹嬩綋" w:hAnsi="宋体" w:eastAsia="瀹嬩綋" w:cs="宋体"/>
          <w:color w:val="auto"/>
          <w:sz w:val="24"/>
          <w:szCs w:val="24"/>
        </w:rPr>
        <w:t>对于城市功能核心区平房院落的保护性修缮、恢复性修建，可采用申请式退租、换租、房屋置换等方式，完善配套功能，改善居住环境，加强历史文化保护，恢复传统院落基本格局。城市功能核心区平房院落腾退空间，可依据街区控制性详细规划，发展租赁住房、便民服务及文旅服务等行业</w:t>
      </w:r>
      <w:r>
        <w:rPr>
          <w:rFonts w:ascii="瀹嬩綋" w:hAnsi="宋体" w:eastAsia="瀹嬩綋" w:cs="宋体"/>
          <w:color w:val="auto"/>
          <w:sz w:val="24"/>
          <w:szCs w:val="24"/>
        </w:rPr>
        <w:t>。</w:t>
      </w:r>
    </w:p>
    <w:p>
      <w:pPr>
        <w:snapToGrid w:val="0"/>
        <w:spacing w:line="360" w:lineRule="auto"/>
        <w:textAlignment w:val="center"/>
        <w:rPr>
          <w:color w:val="auto"/>
          <w:sz w:val="24"/>
          <w:szCs w:val="24"/>
          <w:highlight w:val="yellow"/>
        </w:rPr>
      </w:pPr>
      <w:r>
        <w:rPr>
          <w:b/>
          <w:color w:val="auto"/>
          <w:sz w:val="24"/>
          <w:szCs w:val="24"/>
        </w:rPr>
        <w:t xml:space="preserve">6.3.5 </w:t>
      </w:r>
      <w:r>
        <w:rPr>
          <w:rFonts w:hint="eastAsia"/>
          <w:color w:val="auto"/>
          <w:sz w:val="24"/>
          <w:szCs w:val="24"/>
        </w:rPr>
        <w:t>老旧居住区更新策划应包括改造项目背景、现状调查分析、改造更新原则、规划实施方案、运营管理建议、改造经济性评价等内容。</w:t>
      </w:r>
    </w:p>
    <w:p>
      <w:pPr>
        <w:snapToGrid w:val="0"/>
        <w:spacing w:line="360" w:lineRule="auto"/>
        <w:ind w:firstLine="482" w:firstLineChars="200"/>
        <w:textAlignment w:val="center"/>
        <w:rPr>
          <w:color w:val="auto"/>
          <w:sz w:val="24"/>
          <w:szCs w:val="24"/>
        </w:rPr>
      </w:pPr>
      <w:r>
        <w:rPr>
          <w:b/>
          <w:color w:val="auto"/>
          <w:sz w:val="24"/>
          <w:szCs w:val="24"/>
        </w:rPr>
        <w:t>1</w:t>
      </w:r>
      <w:r>
        <w:rPr>
          <w:rFonts w:hint="eastAsia"/>
          <w:b/>
          <w:color w:val="auto"/>
          <w:sz w:val="24"/>
          <w:szCs w:val="24"/>
        </w:rPr>
        <w:t xml:space="preserve"> </w:t>
      </w:r>
      <w:r>
        <w:rPr>
          <w:rFonts w:hint="eastAsia"/>
          <w:color w:val="auto"/>
          <w:sz w:val="24"/>
          <w:szCs w:val="24"/>
        </w:rPr>
        <w:t>改造项目背景：</w:t>
      </w:r>
    </w:p>
    <w:p>
      <w:pPr>
        <w:snapToGrid w:val="0"/>
        <w:spacing w:line="360" w:lineRule="auto"/>
        <w:ind w:firstLine="480" w:firstLineChars="200"/>
        <w:textAlignment w:val="center"/>
        <w:rPr>
          <w:color w:val="auto"/>
          <w:sz w:val="24"/>
          <w:szCs w:val="24"/>
        </w:rPr>
      </w:pPr>
      <w:r>
        <w:rPr>
          <w:rFonts w:hint="eastAsia"/>
          <w:color w:val="auto"/>
          <w:sz w:val="24"/>
          <w:szCs w:val="24"/>
        </w:rPr>
        <w:t>应包括项目规划条件、改造更新要求。项目规划条件分析应包括改造更新区域范围、现有规划指标及要求，改造更新要求包括区域更新的总体目标、统筹主体的开发要求、改造工作时序安排、当地城市更新政策要求等。</w:t>
      </w:r>
    </w:p>
    <w:p>
      <w:pPr>
        <w:snapToGrid w:val="0"/>
        <w:spacing w:line="360" w:lineRule="auto"/>
        <w:ind w:firstLine="482" w:firstLineChars="200"/>
        <w:textAlignment w:val="center"/>
        <w:rPr>
          <w:color w:val="auto"/>
          <w:sz w:val="24"/>
          <w:szCs w:val="24"/>
        </w:rPr>
      </w:pPr>
      <w:r>
        <w:rPr>
          <w:b/>
          <w:color w:val="auto"/>
          <w:sz w:val="24"/>
          <w:szCs w:val="24"/>
        </w:rPr>
        <w:t>2</w:t>
      </w:r>
      <w:r>
        <w:rPr>
          <w:rFonts w:hint="eastAsia"/>
          <w:b/>
          <w:color w:val="auto"/>
          <w:sz w:val="24"/>
          <w:szCs w:val="24"/>
        </w:rPr>
        <w:t xml:space="preserve"> </w:t>
      </w:r>
      <w:r>
        <w:rPr>
          <w:rFonts w:hint="eastAsia"/>
          <w:color w:val="auto"/>
          <w:sz w:val="24"/>
          <w:szCs w:val="24"/>
        </w:rPr>
        <w:t>现状调查分析：</w:t>
      </w:r>
    </w:p>
    <w:p>
      <w:pPr>
        <w:snapToGrid w:val="0"/>
        <w:spacing w:line="360" w:lineRule="auto"/>
        <w:ind w:firstLine="480" w:firstLineChars="200"/>
        <w:textAlignment w:val="center"/>
        <w:rPr>
          <w:color w:val="auto"/>
          <w:sz w:val="24"/>
          <w:szCs w:val="24"/>
        </w:rPr>
      </w:pPr>
      <w:r>
        <w:rPr>
          <w:rFonts w:hint="eastAsia"/>
          <w:color w:val="auto"/>
          <w:sz w:val="24"/>
          <w:szCs w:val="24"/>
        </w:rPr>
        <w:t>应包括街区空间分析、现状问题梳理、改造需求调查。街区空间分析应包括住宅楼或住宅院落分布、公共服务设施分布、停车设施分布、公共绿化空间分布等；现状问题梳理宜包括人车交通问题、安全隐患问题、配套缺失问题、房屋腾退问题、市政设施落后问题等，改造需求调查宜包括适老化需求、全龄友好需求、无障碍需求、公共服务需求、市政基础设施需求、公共安全设施需求等。</w:t>
      </w:r>
    </w:p>
    <w:p>
      <w:pPr>
        <w:snapToGrid w:val="0"/>
        <w:spacing w:line="360" w:lineRule="auto"/>
        <w:ind w:firstLine="482" w:firstLineChars="200"/>
        <w:textAlignment w:val="center"/>
        <w:rPr>
          <w:color w:val="auto"/>
          <w:sz w:val="24"/>
          <w:szCs w:val="24"/>
        </w:rPr>
      </w:pPr>
      <w:r>
        <w:rPr>
          <w:b/>
          <w:color w:val="auto"/>
          <w:sz w:val="24"/>
          <w:szCs w:val="24"/>
        </w:rPr>
        <w:t>3</w:t>
      </w:r>
      <w:r>
        <w:rPr>
          <w:rFonts w:hint="eastAsia"/>
          <w:b/>
          <w:color w:val="auto"/>
          <w:sz w:val="24"/>
          <w:szCs w:val="24"/>
        </w:rPr>
        <w:t xml:space="preserve"> </w:t>
      </w:r>
      <w:r>
        <w:rPr>
          <w:rFonts w:hint="eastAsia"/>
          <w:color w:val="auto"/>
          <w:sz w:val="24"/>
          <w:szCs w:val="24"/>
        </w:rPr>
        <w:t>改造更新原则：</w:t>
      </w:r>
    </w:p>
    <w:p>
      <w:pPr>
        <w:snapToGrid w:val="0"/>
        <w:spacing w:line="360" w:lineRule="auto"/>
        <w:ind w:firstLine="480" w:firstLineChars="200"/>
        <w:textAlignment w:val="center"/>
        <w:rPr>
          <w:rFonts w:ascii="瀹嬩綋" w:hAnsi="宋体" w:eastAsia="瀹嬩綋" w:cs="宋体"/>
          <w:color w:val="auto"/>
          <w:sz w:val="24"/>
          <w:szCs w:val="24"/>
        </w:rPr>
      </w:pPr>
      <w:r>
        <w:rPr>
          <w:rFonts w:hint="eastAsia" w:ascii="瀹嬩綋" w:hAnsi="宋体" w:eastAsia="瀹嬩綋" w:cs="宋体"/>
          <w:color w:val="auto"/>
          <w:sz w:val="24"/>
          <w:szCs w:val="24"/>
        </w:rPr>
        <w:t>老旧居住区更新应按照小规模、渐进式、可持续的原则，统筹推进城市更新；加强既有建筑定期维护、安全管理、改扩建和拆除管理，采取有效措施消除安全隐患；通过疏解腾退、功能置换、闲置资源改建等方式，完善区域功能，补齐公共服务、市政基础和公共安全设施短板。</w:t>
      </w:r>
    </w:p>
    <w:p>
      <w:pPr>
        <w:snapToGrid w:val="0"/>
        <w:spacing w:line="360" w:lineRule="auto"/>
        <w:ind w:firstLine="482" w:firstLineChars="200"/>
        <w:textAlignment w:val="center"/>
        <w:rPr>
          <w:color w:val="auto"/>
          <w:sz w:val="24"/>
          <w:szCs w:val="24"/>
        </w:rPr>
      </w:pPr>
      <w:r>
        <w:rPr>
          <w:b/>
          <w:color w:val="auto"/>
          <w:sz w:val="24"/>
          <w:szCs w:val="24"/>
        </w:rPr>
        <w:t>4</w:t>
      </w:r>
      <w:r>
        <w:rPr>
          <w:rFonts w:hint="eastAsia"/>
          <w:b/>
          <w:color w:val="auto"/>
          <w:sz w:val="24"/>
          <w:szCs w:val="24"/>
        </w:rPr>
        <w:t xml:space="preserve"> </w:t>
      </w:r>
      <w:r>
        <w:rPr>
          <w:rFonts w:hint="eastAsia"/>
          <w:color w:val="auto"/>
          <w:sz w:val="24"/>
          <w:szCs w:val="24"/>
        </w:rPr>
        <w:t>规划实施方案：</w:t>
      </w:r>
    </w:p>
    <w:p>
      <w:pPr>
        <w:snapToGrid w:val="0"/>
        <w:spacing w:line="360" w:lineRule="auto"/>
        <w:ind w:firstLine="480" w:firstLineChars="200"/>
        <w:textAlignment w:val="center"/>
        <w:rPr>
          <w:color w:val="auto"/>
          <w:sz w:val="24"/>
          <w:szCs w:val="24"/>
        </w:rPr>
      </w:pPr>
      <w:r>
        <w:rPr>
          <w:rFonts w:hint="eastAsia"/>
          <w:color w:val="auto"/>
          <w:sz w:val="24"/>
          <w:szCs w:val="24"/>
        </w:rPr>
        <w:t>可包括建筑功能改造、完善服务设施、补充停车设施、提升绿化景观、优化空间环境。建筑功能改造可包括楼房抗震加固、节能综合改造、增设电梯等适老化改造、无障碍设施改造；完善服务设施可利用腾退空间或原有闲置公共空间引入便民商店（食堂、洗衣、理发、健身等）、文化服务设施（阅览室、文体中心、社区活动中心）、社区服务设施（家政服务、物业办公、养老服务、课后托管、卫生服务站、快递服务站）等公共配套服务设施；补充停车设施可</w:t>
      </w:r>
      <w:r>
        <w:rPr>
          <w:rFonts w:ascii="宋体" w:hAnsi="宋体" w:cs="宋体"/>
          <w:color w:val="auto"/>
          <w:sz w:val="26"/>
          <w:szCs w:val="26"/>
        </w:rPr>
        <w:t>利用小区内空地、拆违腾退用地</w:t>
      </w:r>
      <w:r>
        <w:rPr>
          <w:rFonts w:hint="eastAsia" w:ascii="宋体" w:hAnsi="宋体" w:cs="宋体"/>
          <w:color w:val="auto"/>
          <w:sz w:val="26"/>
          <w:szCs w:val="26"/>
        </w:rPr>
        <w:t>等</w:t>
      </w:r>
      <w:r>
        <w:rPr>
          <w:rFonts w:ascii="宋体" w:hAnsi="宋体" w:cs="宋体"/>
          <w:color w:val="auto"/>
          <w:sz w:val="26"/>
          <w:szCs w:val="26"/>
        </w:rPr>
        <w:t>建设地面或地下停车设施</w:t>
      </w:r>
      <w:r>
        <w:rPr>
          <w:rFonts w:hint="eastAsia"/>
          <w:color w:val="auto"/>
          <w:sz w:val="24"/>
          <w:szCs w:val="24"/>
        </w:rPr>
        <w:t>；提升绿化景观可完善原有社区公园的景观设施、休闲设施或利用室外空置场地建设社区休闲公园；优化空间环境宜营造老旧居住区公共空间的整体氛围，塑造有特色的空间节点、可识别的亮化体系等。</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5 </w:t>
      </w:r>
      <w:r>
        <w:rPr>
          <w:rFonts w:hint="eastAsia"/>
          <w:color w:val="auto"/>
          <w:sz w:val="24"/>
          <w:szCs w:val="24"/>
        </w:rPr>
        <w:t>运营管理建议：</w:t>
      </w:r>
    </w:p>
    <w:p>
      <w:pPr>
        <w:snapToGrid w:val="0"/>
        <w:spacing w:line="360" w:lineRule="auto"/>
        <w:ind w:firstLine="480" w:firstLineChars="200"/>
        <w:textAlignment w:val="center"/>
        <w:rPr>
          <w:color w:val="auto"/>
          <w:sz w:val="24"/>
          <w:szCs w:val="24"/>
        </w:rPr>
      </w:pPr>
      <w:r>
        <w:rPr>
          <w:rFonts w:hint="eastAsia"/>
          <w:color w:val="auto"/>
          <w:sz w:val="24"/>
          <w:szCs w:val="24"/>
        </w:rPr>
        <w:t>可包括专业物业管理、社区居民自治、智慧社区管理。专业物业管理可引入专业物业公司负责改造后社区的日常物业管理运维工作；社区居民自治可包括社区党建组织统筹小区自治、与物业管理共同治理小区；智慧社区管理可包括在公共区域增设视频监控、智能门禁系统，以及借助公众号、</w:t>
      </w:r>
      <w:r>
        <w:rPr>
          <w:color w:val="auto"/>
          <w:sz w:val="24"/>
          <w:szCs w:val="24"/>
        </w:rPr>
        <w:t>APP、物联网系统平台等数字服务系统，</w:t>
      </w:r>
      <w:r>
        <w:rPr>
          <w:rFonts w:hint="eastAsia"/>
          <w:color w:val="auto"/>
          <w:sz w:val="24"/>
          <w:szCs w:val="24"/>
        </w:rPr>
        <w:t>实现线上的</w:t>
      </w:r>
      <w:r>
        <w:rPr>
          <w:color w:val="auto"/>
          <w:sz w:val="24"/>
          <w:szCs w:val="24"/>
        </w:rPr>
        <w:t>租住、交费</w:t>
      </w:r>
      <w:r>
        <w:rPr>
          <w:rFonts w:hint="eastAsia"/>
          <w:color w:val="auto"/>
          <w:sz w:val="24"/>
          <w:szCs w:val="24"/>
        </w:rPr>
        <w:t>、</w:t>
      </w:r>
      <w:r>
        <w:rPr>
          <w:color w:val="auto"/>
          <w:sz w:val="24"/>
          <w:szCs w:val="24"/>
        </w:rPr>
        <w:t>维修、咨询、活动发布等服务</w:t>
      </w:r>
      <w:r>
        <w:rPr>
          <w:rFonts w:hint="eastAsia"/>
          <w:color w:val="auto"/>
          <w:sz w:val="24"/>
          <w:szCs w:val="24"/>
        </w:rPr>
        <w:t>。</w:t>
      </w:r>
    </w:p>
    <w:p>
      <w:pPr>
        <w:snapToGrid w:val="0"/>
        <w:spacing w:line="360" w:lineRule="auto"/>
        <w:ind w:firstLine="482" w:firstLineChars="200"/>
        <w:textAlignment w:val="center"/>
        <w:rPr>
          <w:color w:val="auto"/>
          <w:sz w:val="24"/>
          <w:szCs w:val="24"/>
        </w:rPr>
      </w:pPr>
      <w:r>
        <w:rPr>
          <w:b/>
          <w:color w:val="auto"/>
          <w:sz w:val="24"/>
          <w:szCs w:val="24"/>
        </w:rPr>
        <w:t>6</w:t>
      </w:r>
      <w:r>
        <w:rPr>
          <w:rFonts w:hint="eastAsia"/>
          <w:b/>
          <w:color w:val="auto"/>
          <w:sz w:val="24"/>
          <w:szCs w:val="24"/>
        </w:rPr>
        <w:t xml:space="preserve"> </w:t>
      </w:r>
      <w:r>
        <w:rPr>
          <w:rFonts w:hint="eastAsia"/>
          <w:color w:val="auto"/>
          <w:sz w:val="24"/>
          <w:szCs w:val="24"/>
        </w:rPr>
        <w:t>改造经济性评价：</w:t>
      </w:r>
    </w:p>
    <w:p>
      <w:pPr>
        <w:snapToGrid w:val="0"/>
        <w:spacing w:line="360" w:lineRule="auto"/>
        <w:ind w:firstLine="480" w:firstLineChars="200"/>
        <w:textAlignment w:val="center"/>
        <w:rPr>
          <w:color w:val="auto"/>
          <w:sz w:val="24"/>
          <w:szCs w:val="24"/>
        </w:rPr>
      </w:pPr>
      <w:r>
        <w:rPr>
          <w:rFonts w:hint="eastAsia"/>
          <w:color w:val="auto"/>
          <w:sz w:val="24"/>
          <w:szCs w:val="24"/>
        </w:rPr>
        <w:t>可包括总投资估算、运营收入测算、资金统筹方案等。总投资估算应包括建筑改造费用、公共配套设施改造费用、市政配套设施改造费用等；运营收入可包括新建商业服务设施运营收入、社区公共服务设施运营收入等；资金统筹方案可包括政府财政资金、社会资本资金的引入方案。</w:t>
      </w:r>
    </w:p>
    <w:p>
      <w:pPr>
        <w:spacing w:before="156" w:beforeLines="50" w:after="156" w:afterLines="50" w:line="360" w:lineRule="auto"/>
        <w:jc w:val="center"/>
        <w:outlineLvl w:val="1"/>
        <w:rPr>
          <w:rFonts w:ascii="黑体" w:hAnsi="黑体" w:eastAsia="黑体" w:cs="黑体"/>
          <w:b/>
          <w:color w:val="auto"/>
          <w:sz w:val="28"/>
          <w:szCs w:val="28"/>
        </w:rPr>
      </w:pPr>
      <w:bookmarkStart w:id="30" w:name="_Toc25873"/>
      <w:r>
        <w:rPr>
          <w:rFonts w:eastAsia="黑体"/>
          <w:b/>
          <w:color w:val="auto"/>
          <w:sz w:val="28"/>
          <w:szCs w:val="28"/>
        </w:rPr>
        <w:t>6.4</w:t>
      </w:r>
      <w:r>
        <w:rPr>
          <w:rFonts w:hint="eastAsia" w:ascii="黑体" w:hAnsi="黑体" w:eastAsia="黑体" w:cs="黑体"/>
          <w:b/>
          <w:color w:val="auto"/>
          <w:sz w:val="28"/>
          <w:szCs w:val="28"/>
        </w:rPr>
        <w:t>老旧商业区更新策划</w:t>
      </w:r>
      <w:bookmarkEnd w:id="30"/>
    </w:p>
    <w:p>
      <w:pPr>
        <w:snapToGrid w:val="0"/>
        <w:spacing w:line="360" w:lineRule="auto"/>
        <w:textAlignment w:val="center"/>
        <w:rPr>
          <w:color w:val="auto"/>
          <w:sz w:val="24"/>
          <w:szCs w:val="24"/>
        </w:rPr>
      </w:pPr>
      <w:r>
        <w:rPr>
          <w:b/>
          <w:color w:val="auto"/>
          <w:sz w:val="24"/>
          <w:szCs w:val="24"/>
        </w:rPr>
        <w:t>6.4.1</w:t>
      </w:r>
      <w:r>
        <w:rPr>
          <w:color w:val="auto"/>
          <w:sz w:val="24"/>
          <w:szCs w:val="24"/>
        </w:rPr>
        <w:t xml:space="preserve"> </w:t>
      </w:r>
      <w:r>
        <w:rPr>
          <w:rFonts w:hint="eastAsia"/>
          <w:color w:val="auto"/>
          <w:sz w:val="24"/>
          <w:szCs w:val="24"/>
        </w:rPr>
        <w:t>老旧商业区更新应基于市场环境变化，应根据最新的市场需求，从硬件设施、业态内容、品牌组合及运营策略等多方面进行全方位的更新。</w:t>
      </w:r>
    </w:p>
    <w:p>
      <w:pPr>
        <w:snapToGrid w:val="0"/>
        <w:spacing w:line="360" w:lineRule="auto"/>
        <w:textAlignment w:val="center"/>
        <w:rPr>
          <w:color w:val="auto"/>
          <w:sz w:val="24"/>
          <w:szCs w:val="24"/>
        </w:rPr>
      </w:pPr>
      <w:r>
        <w:rPr>
          <w:b/>
          <w:color w:val="auto"/>
          <w:sz w:val="24"/>
          <w:szCs w:val="24"/>
        </w:rPr>
        <w:t>6.4.2</w:t>
      </w:r>
      <w:r>
        <w:rPr>
          <w:color w:val="auto"/>
          <w:sz w:val="24"/>
          <w:szCs w:val="24"/>
        </w:rPr>
        <w:t xml:space="preserve"> </w:t>
      </w:r>
      <w:r>
        <w:rPr>
          <w:rFonts w:hint="eastAsia"/>
          <w:color w:val="auto"/>
          <w:sz w:val="24"/>
          <w:szCs w:val="24"/>
        </w:rPr>
        <w:t>老旧商业区更新应在充分调研最新的市场竞争环境的前提下，对目标客群进行精准定位，并根据目标客群的特征及需求进行商业项目策划。</w:t>
      </w:r>
    </w:p>
    <w:p>
      <w:pPr>
        <w:snapToGrid w:val="0"/>
        <w:spacing w:line="360" w:lineRule="auto"/>
        <w:textAlignment w:val="center"/>
        <w:rPr>
          <w:color w:val="auto"/>
          <w:sz w:val="24"/>
          <w:szCs w:val="24"/>
        </w:rPr>
      </w:pPr>
      <w:r>
        <w:rPr>
          <w:b/>
          <w:color w:val="auto"/>
          <w:sz w:val="24"/>
          <w:szCs w:val="24"/>
        </w:rPr>
        <w:t>6.4.3</w:t>
      </w:r>
      <w:r>
        <w:rPr>
          <w:color w:val="auto"/>
          <w:sz w:val="24"/>
          <w:szCs w:val="24"/>
        </w:rPr>
        <w:t xml:space="preserve"> </w:t>
      </w:r>
      <w:r>
        <w:rPr>
          <w:rFonts w:hint="eastAsia"/>
          <w:color w:val="auto"/>
          <w:sz w:val="24"/>
          <w:szCs w:val="24"/>
        </w:rPr>
        <w:t>老旧商业区更新应充分考虑城市规划及未来市场发展的方向，通过前瞻性的规划实现项目发展的可持续性。</w:t>
      </w:r>
    </w:p>
    <w:p>
      <w:pPr>
        <w:snapToGrid w:val="0"/>
        <w:spacing w:line="360" w:lineRule="auto"/>
        <w:textAlignment w:val="center"/>
        <w:rPr>
          <w:color w:val="auto"/>
          <w:sz w:val="24"/>
          <w:szCs w:val="24"/>
        </w:rPr>
      </w:pPr>
      <w:r>
        <w:rPr>
          <w:b/>
          <w:color w:val="auto"/>
          <w:sz w:val="24"/>
          <w:szCs w:val="24"/>
        </w:rPr>
        <w:t>6.4.4</w:t>
      </w:r>
      <w:r>
        <w:rPr>
          <w:color w:val="auto"/>
          <w:sz w:val="24"/>
          <w:szCs w:val="24"/>
        </w:rPr>
        <w:t xml:space="preserve"> </w:t>
      </w:r>
      <w:r>
        <w:rPr>
          <w:rFonts w:hint="eastAsia"/>
          <w:color w:val="auto"/>
          <w:sz w:val="24"/>
          <w:szCs w:val="24"/>
        </w:rPr>
        <w:t>老旧商业区更新策划可包括改造项目背景、市场调研分析、改造更新策略、项目改造建议、运营管理建议、改造经济性评价等内容。</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1 </w:t>
      </w:r>
      <w:r>
        <w:rPr>
          <w:rFonts w:hint="eastAsia"/>
          <w:color w:val="auto"/>
          <w:sz w:val="24"/>
          <w:szCs w:val="24"/>
        </w:rPr>
        <w:t>改造项目背景：</w:t>
      </w:r>
    </w:p>
    <w:p>
      <w:pPr>
        <w:snapToGrid w:val="0"/>
        <w:spacing w:line="360" w:lineRule="auto"/>
        <w:ind w:firstLine="480" w:firstLineChars="200"/>
        <w:textAlignment w:val="center"/>
        <w:rPr>
          <w:color w:val="auto"/>
          <w:sz w:val="24"/>
          <w:szCs w:val="24"/>
        </w:rPr>
      </w:pPr>
      <w:r>
        <w:rPr>
          <w:rFonts w:hint="eastAsia"/>
          <w:color w:val="auto"/>
          <w:sz w:val="24"/>
          <w:szCs w:val="24"/>
        </w:rPr>
        <w:t>应包括项目区位条件、规划设计条件、原有商业的经营情况。项目区位条件应分析区域总体规划、道路交通设施、周边配套功能等；规划设计条件应包括占地面积、建筑面积、容积率、限高条件等；原有商业经营情况可包括销售额、租售比、坪效、租金水平等经营数据及主要问题。</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2 </w:t>
      </w:r>
      <w:r>
        <w:rPr>
          <w:rFonts w:hint="eastAsia"/>
          <w:color w:val="auto"/>
          <w:sz w:val="24"/>
          <w:szCs w:val="24"/>
        </w:rPr>
        <w:t>市场调研分析：</w:t>
      </w:r>
    </w:p>
    <w:p>
      <w:pPr>
        <w:snapToGrid w:val="0"/>
        <w:spacing w:line="360" w:lineRule="auto"/>
        <w:ind w:firstLine="480" w:firstLineChars="200"/>
        <w:textAlignment w:val="center"/>
        <w:rPr>
          <w:color w:val="auto"/>
          <w:sz w:val="24"/>
          <w:szCs w:val="24"/>
        </w:rPr>
      </w:pPr>
      <w:r>
        <w:rPr>
          <w:rFonts w:hint="eastAsia"/>
          <w:color w:val="auto"/>
          <w:sz w:val="24"/>
          <w:szCs w:val="24"/>
        </w:rPr>
        <w:t>应包括城市总体市场环境、周边区域环境、周边区域市场、潜在消费客群的调研。城市总体市场环境可包括城市经济发展水平、居民消费力水平、城市主要商圈发展情况；周边区域环境可包括区域的常住人口数量、办公人口数量、公共配套设施分布情况；周边区域市场可包括主要竞品商业项目的体量、档次、定位、销售额、租售比、坪效、租金水平等经营数据分析；潜在消费客群可分析目标客群的特征、消费需求、消费习惯等。</w:t>
      </w:r>
    </w:p>
    <w:p>
      <w:pPr>
        <w:snapToGrid w:val="0"/>
        <w:spacing w:line="360" w:lineRule="auto"/>
        <w:ind w:firstLine="482" w:firstLineChars="200"/>
        <w:textAlignment w:val="center"/>
        <w:rPr>
          <w:color w:val="auto"/>
          <w:sz w:val="24"/>
          <w:szCs w:val="24"/>
        </w:rPr>
      </w:pPr>
      <w:r>
        <w:rPr>
          <w:b/>
          <w:color w:val="auto"/>
          <w:sz w:val="24"/>
          <w:szCs w:val="24"/>
        </w:rPr>
        <w:t>3</w:t>
      </w:r>
      <w:r>
        <w:rPr>
          <w:rFonts w:hint="eastAsia"/>
          <w:b/>
          <w:color w:val="auto"/>
          <w:sz w:val="24"/>
          <w:szCs w:val="24"/>
        </w:rPr>
        <w:t xml:space="preserve"> </w:t>
      </w:r>
      <w:r>
        <w:rPr>
          <w:rFonts w:hint="eastAsia"/>
          <w:color w:val="auto"/>
          <w:sz w:val="24"/>
          <w:szCs w:val="24"/>
        </w:rPr>
        <w:t>改造更新策略：</w:t>
      </w:r>
    </w:p>
    <w:p>
      <w:pPr>
        <w:snapToGrid w:val="0"/>
        <w:spacing w:line="360" w:lineRule="auto"/>
        <w:ind w:firstLine="480" w:firstLineChars="200"/>
        <w:textAlignment w:val="center"/>
        <w:rPr>
          <w:color w:val="auto"/>
          <w:sz w:val="24"/>
          <w:szCs w:val="24"/>
        </w:rPr>
      </w:pPr>
      <w:r>
        <w:rPr>
          <w:rFonts w:hint="eastAsia"/>
          <w:color w:val="auto"/>
          <w:sz w:val="24"/>
          <w:szCs w:val="24"/>
        </w:rPr>
        <w:t>可包括完善城市配套功能、提升商业竞争力的策略。完善城市配套功能可包括补充生活服务设施、增加娱乐体验功能、补充文化艺术内容等；提升商业竞争力可包括建筑空间适应新商业内容、内装风格适应新客群偏好、立面突出项目地标性、室外空间突出城市友好性等。</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4 </w:t>
      </w:r>
      <w:r>
        <w:rPr>
          <w:rFonts w:hint="eastAsia"/>
          <w:color w:val="auto"/>
          <w:sz w:val="24"/>
          <w:szCs w:val="24"/>
        </w:rPr>
        <w:t>项目改造建议：</w:t>
      </w:r>
    </w:p>
    <w:p>
      <w:pPr>
        <w:snapToGrid w:val="0"/>
        <w:spacing w:line="360" w:lineRule="auto"/>
        <w:ind w:firstLine="480" w:firstLineChars="200"/>
        <w:textAlignment w:val="center"/>
        <w:rPr>
          <w:color w:val="auto"/>
          <w:sz w:val="24"/>
          <w:szCs w:val="24"/>
        </w:rPr>
      </w:pPr>
      <w:r>
        <w:rPr>
          <w:rFonts w:hint="eastAsia"/>
          <w:color w:val="auto"/>
          <w:sz w:val="24"/>
          <w:szCs w:val="24"/>
        </w:rPr>
        <w:t>可包括确定项目定位、业态组合、业态布局、特色空间、租金水平等。项目定位应明确项目在市场中的角色地位、辐射范围、档次及目标客群；业态组合应基于项目定位确定主力店、服装配饰、家居生活、儿童亲子、餐饮美食、生活服务、休闲娱乐等业态的内容及配比，业态布局应包括各类业态的分布及空间组合方式；特色空间应基于项目定位确定亮点室内空间、景观节点或立面造型设计等；租金水平应根据市场租金情况确定项目合理的租金建议。</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5 </w:t>
      </w:r>
      <w:r>
        <w:rPr>
          <w:rFonts w:hint="eastAsia"/>
          <w:color w:val="auto"/>
          <w:sz w:val="24"/>
          <w:szCs w:val="24"/>
        </w:rPr>
        <w:t>运营管理建议：</w:t>
      </w:r>
    </w:p>
    <w:p>
      <w:pPr>
        <w:snapToGrid w:val="0"/>
        <w:spacing w:line="360" w:lineRule="auto"/>
        <w:ind w:firstLine="480" w:firstLineChars="200"/>
        <w:textAlignment w:val="center"/>
        <w:rPr>
          <w:color w:val="auto"/>
          <w:sz w:val="24"/>
          <w:szCs w:val="24"/>
        </w:rPr>
      </w:pPr>
      <w:r>
        <w:rPr>
          <w:rFonts w:hint="eastAsia"/>
          <w:color w:val="auto"/>
          <w:sz w:val="24"/>
          <w:szCs w:val="24"/>
        </w:rPr>
        <w:t>可包括招商策略、营销策略、会员管理、物业管理等内容。招商策略应基于业态组合确定品牌拓展及落位策略；营销策略应基于项目定位及目标客群拓展确定广告推广、活动宣传等策略；会员管理可包括会员分级、软性服务、积分体系等，物业管理可包括日常物业维护、智慧物业运营等。</w:t>
      </w:r>
    </w:p>
    <w:p>
      <w:pPr>
        <w:snapToGrid w:val="0"/>
        <w:spacing w:line="360" w:lineRule="auto"/>
        <w:ind w:firstLine="482" w:firstLineChars="200"/>
        <w:textAlignment w:val="center"/>
        <w:rPr>
          <w:color w:val="auto"/>
          <w:sz w:val="24"/>
          <w:szCs w:val="24"/>
        </w:rPr>
      </w:pPr>
      <w:r>
        <w:rPr>
          <w:rFonts w:hint="eastAsia"/>
          <w:b/>
          <w:color w:val="auto"/>
          <w:sz w:val="24"/>
          <w:szCs w:val="24"/>
        </w:rPr>
        <w:t xml:space="preserve">6 </w:t>
      </w:r>
      <w:r>
        <w:rPr>
          <w:rFonts w:hint="eastAsia"/>
          <w:color w:val="auto"/>
          <w:sz w:val="24"/>
          <w:szCs w:val="24"/>
        </w:rPr>
        <w:t>改造经济性评价：</w:t>
      </w:r>
    </w:p>
    <w:p>
      <w:pPr>
        <w:snapToGrid w:val="0"/>
        <w:spacing w:line="360" w:lineRule="auto"/>
        <w:ind w:firstLine="480" w:firstLineChars="200"/>
        <w:textAlignment w:val="center"/>
        <w:rPr>
          <w:color w:val="auto"/>
          <w:sz w:val="24"/>
          <w:szCs w:val="24"/>
        </w:rPr>
      </w:pPr>
      <w:r>
        <w:rPr>
          <w:rFonts w:hint="eastAsia"/>
          <w:color w:val="auto"/>
          <w:sz w:val="24"/>
          <w:szCs w:val="24"/>
        </w:rPr>
        <w:t>可包括总投资估算、收益测算、投资回报率及投资回收期测算等。总投资估算应包括建筑改造费用、内装改造费用、立面改造费用、室外景观费用等；收益测算可包括租金收入、广告收入、营销活动收入、停车场收入等；投资回报率及投资回收期测算应用于评估项目改造的经济可行性。</w:t>
      </w:r>
    </w:p>
    <w:p>
      <w:pPr>
        <w:spacing w:before="156" w:beforeLines="50" w:after="156" w:afterLines="50" w:line="360" w:lineRule="auto"/>
        <w:jc w:val="center"/>
        <w:outlineLvl w:val="1"/>
        <w:rPr>
          <w:rFonts w:ascii="黑体" w:hAnsi="黑体" w:eastAsia="黑体" w:cs="黑体"/>
          <w:b/>
          <w:color w:val="auto"/>
          <w:sz w:val="28"/>
          <w:szCs w:val="28"/>
        </w:rPr>
      </w:pPr>
      <w:bookmarkStart w:id="31" w:name="_Toc22190"/>
      <w:r>
        <w:rPr>
          <w:rFonts w:eastAsia="黑体"/>
          <w:b/>
          <w:color w:val="auto"/>
          <w:sz w:val="28"/>
          <w:szCs w:val="28"/>
        </w:rPr>
        <w:t>6.5</w:t>
      </w:r>
      <w:r>
        <w:rPr>
          <w:rFonts w:hint="eastAsia" w:ascii="黑体" w:hAnsi="黑体" w:eastAsia="黑体" w:cs="黑体"/>
          <w:b/>
          <w:color w:val="auto"/>
          <w:sz w:val="28"/>
          <w:szCs w:val="28"/>
        </w:rPr>
        <w:t>老旧工业区更新策划</w:t>
      </w:r>
      <w:bookmarkEnd w:id="31"/>
    </w:p>
    <w:p>
      <w:pPr>
        <w:snapToGrid w:val="0"/>
        <w:spacing w:line="360" w:lineRule="auto"/>
        <w:textAlignment w:val="center"/>
        <w:rPr>
          <w:bCs/>
          <w:color w:val="auto"/>
          <w:sz w:val="24"/>
          <w:szCs w:val="24"/>
        </w:rPr>
      </w:pPr>
      <w:bookmarkStart w:id="32" w:name="_Hlk124601559"/>
      <w:r>
        <w:rPr>
          <w:rFonts w:hint="eastAsia"/>
          <w:b/>
          <w:color w:val="auto"/>
          <w:sz w:val="24"/>
          <w:szCs w:val="24"/>
        </w:rPr>
        <w:t>6</w:t>
      </w:r>
      <w:r>
        <w:rPr>
          <w:b/>
          <w:color w:val="auto"/>
          <w:sz w:val="24"/>
          <w:szCs w:val="24"/>
        </w:rPr>
        <w:t>.5.1</w:t>
      </w:r>
      <w:bookmarkEnd w:id="32"/>
      <w:r>
        <w:rPr>
          <w:rFonts w:hint="eastAsia"/>
          <w:b/>
          <w:color w:val="auto"/>
          <w:sz w:val="24"/>
          <w:szCs w:val="24"/>
        </w:rPr>
        <w:t xml:space="preserve"> </w:t>
      </w:r>
      <w:r>
        <w:rPr>
          <w:rFonts w:hint="eastAsia"/>
          <w:bCs/>
          <w:color w:val="auto"/>
          <w:sz w:val="24"/>
          <w:szCs w:val="24"/>
        </w:rPr>
        <w:t>当工业区本身功能和性质已经不再满足该工业区所处位置的土地价值时，应从产业功能增值、建筑主体改造、土地空间分割、设施设备升级、商业配套优化、生态环境修复等方面对老旧工业区进行更新。</w:t>
      </w:r>
    </w:p>
    <w:p>
      <w:pPr>
        <w:snapToGrid w:val="0"/>
        <w:spacing w:line="360" w:lineRule="auto"/>
        <w:textAlignment w:val="center"/>
        <w:rPr>
          <w:bCs/>
          <w:color w:val="auto"/>
          <w:sz w:val="24"/>
          <w:szCs w:val="24"/>
        </w:rPr>
      </w:pPr>
      <w:r>
        <w:rPr>
          <w:rFonts w:hint="eastAsia"/>
          <w:b/>
          <w:color w:val="auto"/>
          <w:sz w:val="24"/>
          <w:szCs w:val="24"/>
        </w:rPr>
        <w:t>6</w:t>
      </w:r>
      <w:r>
        <w:rPr>
          <w:b/>
          <w:color w:val="auto"/>
          <w:sz w:val="24"/>
          <w:szCs w:val="24"/>
        </w:rPr>
        <w:t xml:space="preserve">.5.2 </w:t>
      </w:r>
      <w:r>
        <w:rPr>
          <w:rFonts w:hint="eastAsia"/>
          <w:bCs/>
          <w:color w:val="auto"/>
          <w:sz w:val="24"/>
          <w:szCs w:val="24"/>
        </w:rPr>
        <w:t>老旧工业区更新策划应与国民经济和社会发展规划、产业专项规划结合，加强产业导入，降低企业成本，释放科创空间，引入科技创新产业、文化产业和现代服务业。</w:t>
      </w:r>
    </w:p>
    <w:p>
      <w:pPr>
        <w:snapToGrid w:val="0"/>
        <w:spacing w:line="360" w:lineRule="auto"/>
        <w:textAlignment w:val="center"/>
        <w:rPr>
          <w:b/>
          <w:color w:val="auto"/>
          <w:sz w:val="24"/>
          <w:szCs w:val="24"/>
        </w:rPr>
      </w:pPr>
      <w:r>
        <w:rPr>
          <w:rFonts w:hint="eastAsia"/>
          <w:b/>
          <w:color w:val="auto"/>
          <w:sz w:val="24"/>
          <w:szCs w:val="24"/>
        </w:rPr>
        <w:t>6</w:t>
      </w:r>
      <w:r>
        <w:rPr>
          <w:b/>
          <w:color w:val="auto"/>
          <w:sz w:val="24"/>
          <w:szCs w:val="24"/>
        </w:rPr>
        <w:t xml:space="preserve">.5.3 </w:t>
      </w:r>
      <w:r>
        <w:rPr>
          <w:rFonts w:hint="eastAsia"/>
          <w:bCs/>
          <w:color w:val="auto"/>
          <w:sz w:val="24"/>
          <w:szCs w:val="24"/>
        </w:rPr>
        <w:t>老旧工业区更新应根据城市发展要求，遵循城市规划，对城市的整体发展具有重要的经济、生态和文化意义。</w:t>
      </w:r>
    </w:p>
    <w:p>
      <w:pPr>
        <w:snapToGrid w:val="0"/>
        <w:spacing w:line="360" w:lineRule="auto"/>
        <w:textAlignment w:val="center"/>
        <w:rPr>
          <w:color w:val="auto"/>
          <w:sz w:val="24"/>
          <w:szCs w:val="24"/>
        </w:rPr>
      </w:pPr>
      <w:r>
        <w:rPr>
          <w:rFonts w:hint="eastAsia"/>
          <w:b/>
          <w:color w:val="auto"/>
          <w:sz w:val="24"/>
          <w:szCs w:val="24"/>
        </w:rPr>
        <w:t>6</w:t>
      </w:r>
      <w:r>
        <w:rPr>
          <w:b/>
          <w:color w:val="auto"/>
          <w:sz w:val="24"/>
          <w:szCs w:val="24"/>
        </w:rPr>
        <w:t xml:space="preserve">.5.4 </w:t>
      </w:r>
      <w:r>
        <w:rPr>
          <w:rFonts w:hint="eastAsia"/>
          <w:color w:val="auto"/>
          <w:sz w:val="24"/>
          <w:szCs w:val="24"/>
        </w:rPr>
        <w:t>老旧工业区更新策划可包含以下内容：项目基础调查、概念方案策划、项目建设策划、专项设计策划。</w:t>
      </w:r>
    </w:p>
    <w:p>
      <w:pPr>
        <w:spacing w:line="360" w:lineRule="auto"/>
        <w:ind w:firstLine="482" w:firstLineChars="200"/>
        <w:rPr>
          <w:b/>
          <w:color w:val="auto"/>
          <w:sz w:val="24"/>
          <w:szCs w:val="24"/>
        </w:rPr>
      </w:pPr>
      <w:r>
        <w:rPr>
          <w:rFonts w:hint="eastAsia"/>
          <w:b/>
          <w:color w:val="auto"/>
          <w:sz w:val="24"/>
          <w:szCs w:val="24"/>
        </w:rPr>
        <w:t xml:space="preserve">1 </w:t>
      </w:r>
      <w:r>
        <w:rPr>
          <w:rFonts w:hint="eastAsia"/>
          <w:bCs/>
          <w:color w:val="auto"/>
          <w:sz w:val="24"/>
          <w:szCs w:val="24"/>
        </w:rPr>
        <w:t>项目基础调查：</w:t>
      </w:r>
    </w:p>
    <w:p>
      <w:pPr>
        <w:snapToGrid w:val="0"/>
        <w:spacing w:line="360" w:lineRule="auto"/>
        <w:ind w:firstLine="480" w:firstLineChars="200"/>
        <w:textAlignment w:val="center"/>
        <w:rPr>
          <w:color w:val="auto"/>
          <w:sz w:val="24"/>
          <w:szCs w:val="24"/>
        </w:rPr>
      </w:pPr>
      <w:r>
        <w:rPr>
          <w:rFonts w:hint="eastAsia"/>
          <w:color w:val="auto"/>
          <w:sz w:val="24"/>
          <w:szCs w:val="24"/>
        </w:rPr>
        <w:t>在策划工作开始前，应分析园区背景，明确项目实施目标，调查工程基本条件，了解管理部门要求，收集相关资料信息，组织专业人员验证基础资料、文件和信息的准确性。</w:t>
      </w:r>
    </w:p>
    <w:p>
      <w:pPr>
        <w:spacing w:line="360" w:lineRule="auto"/>
        <w:ind w:firstLine="482" w:firstLineChars="200"/>
        <w:rPr>
          <w:b/>
          <w:color w:val="auto"/>
          <w:sz w:val="24"/>
          <w:szCs w:val="24"/>
        </w:rPr>
      </w:pPr>
      <w:r>
        <w:rPr>
          <w:rFonts w:hint="eastAsia"/>
          <w:b/>
          <w:color w:val="auto"/>
          <w:sz w:val="24"/>
          <w:szCs w:val="24"/>
        </w:rPr>
        <w:t xml:space="preserve">2 </w:t>
      </w:r>
      <w:r>
        <w:rPr>
          <w:rFonts w:hint="eastAsia"/>
          <w:bCs/>
          <w:color w:val="auto"/>
          <w:sz w:val="24"/>
          <w:szCs w:val="24"/>
        </w:rPr>
        <w:t>概念方案策划：</w:t>
      </w:r>
    </w:p>
    <w:p>
      <w:pPr>
        <w:snapToGrid w:val="0"/>
        <w:spacing w:line="360" w:lineRule="auto"/>
        <w:ind w:firstLine="480" w:firstLineChars="200"/>
        <w:textAlignment w:val="center"/>
        <w:rPr>
          <w:color w:val="auto"/>
          <w:sz w:val="24"/>
          <w:szCs w:val="24"/>
        </w:rPr>
      </w:pPr>
      <w:r>
        <w:rPr>
          <w:rFonts w:hint="eastAsia"/>
          <w:color w:val="auto"/>
          <w:sz w:val="24"/>
          <w:szCs w:val="24"/>
        </w:rPr>
        <w:t>应了解委托方的需求、设想与意图，协助委托方梳理出项目定位、主要功能和建筑风格，组织、选择和委托设计单位开展概念策划方案设计，并组织专家对概念策划方案进行研究和论证。</w:t>
      </w:r>
    </w:p>
    <w:p>
      <w:pPr>
        <w:spacing w:line="360" w:lineRule="auto"/>
        <w:ind w:firstLine="482" w:firstLineChars="200"/>
        <w:rPr>
          <w:b/>
          <w:color w:val="auto"/>
          <w:sz w:val="24"/>
          <w:szCs w:val="24"/>
        </w:rPr>
      </w:pPr>
      <w:r>
        <w:rPr>
          <w:b/>
          <w:color w:val="auto"/>
          <w:sz w:val="24"/>
          <w:szCs w:val="24"/>
        </w:rPr>
        <w:t>3</w:t>
      </w:r>
      <w:r>
        <w:rPr>
          <w:rFonts w:hint="eastAsia"/>
          <w:b/>
          <w:color w:val="auto"/>
          <w:sz w:val="24"/>
          <w:szCs w:val="24"/>
        </w:rPr>
        <w:t xml:space="preserve"> </w:t>
      </w:r>
      <w:r>
        <w:rPr>
          <w:rFonts w:hint="eastAsia"/>
          <w:color w:val="auto"/>
          <w:sz w:val="24"/>
          <w:szCs w:val="24"/>
        </w:rPr>
        <w:t>项目建设策划</w:t>
      </w:r>
      <w:r>
        <w:rPr>
          <w:rFonts w:hint="eastAsia"/>
          <w:bCs/>
          <w:color w:val="auto"/>
          <w:sz w:val="24"/>
          <w:szCs w:val="24"/>
        </w:rPr>
        <w:t>：</w:t>
      </w:r>
    </w:p>
    <w:p>
      <w:pPr>
        <w:snapToGrid w:val="0"/>
        <w:spacing w:line="360" w:lineRule="auto"/>
        <w:ind w:firstLine="480" w:firstLineChars="200"/>
        <w:textAlignment w:val="center"/>
        <w:rPr>
          <w:color w:val="auto"/>
          <w:sz w:val="24"/>
          <w:szCs w:val="24"/>
        </w:rPr>
      </w:pPr>
      <w:r>
        <w:rPr>
          <w:rFonts w:hint="eastAsia"/>
          <w:color w:val="auto"/>
          <w:sz w:val="24"/>
          <w:szCs w:val="24"/>
        </w:rPr>
        <w:t>在策划阶段应对老旧工业区进行建设详细策划，具体内容如下：</w:t>
      </w:r>
    </w:p>
    <w:p>
      <w:pPr>
        <w:snapToGrid w:val="0"/>
        <w:spacing w:line="360" w:lineRule="auto"/>
        <w:ind w:firstLine="723" w:firstLineChars="300"/>
        <w:textAlignment w:val="center"/>
        <w:rPr>
          <w:color w:val="auto"/>
          <w:sz w:val="24"/>
          <w:szCs w:val="24"/>
        </w:rPr>
      </w:pPr>
      <w:r>
        <w:rPr>
          <w:b/>
          <w:bCs/>
          <w:color w:val="auto"/>
          <w:sz w:val="24"/>
          <w:szCs w:val="24"/>
        </w:rPr>
        <w:t>1）</w:t>
      </w:r>
      <w:r>
        <w:rPr>
          <w:rFonts w:hint="eastAsia"/>
          <w:color w:val="auto"/>
          <w:sz w:val="24"/>
          <w:szCs w:val="24"/>
        </w:rPr>
        <w:t xml:space="preserve">根据建设条件分析和相关专项评估提出总平面布局方案； </w:t>
      </w:r>
    </w:p>
    <w:p>
      <w:pPr>
        <w:snapToGrid w:val="0"/>
        <w:spacing w:line="360" w:lineRule="auto"/>
        <w:ind w:firstLine="723" w:firstLineChars="300"/>
        <w:textAlignment w:val="center"/>
        <w:rPr>
          <w:color w:val="auto"/>
          <w:sz w:val="24"/>
          <w:szCs w:val="24"/>
        </w:rPr>
      </w:pPr>
      <w:r>
        <w:rPr>
          <w:rFonts w:hint="eastAsia"/>
          <w:b/>
          <w:bCs/>
          <w:color w:val="auto"/>
          <w:sz w:val="24"/>
          <w:szCs w:val="24"/>
        </w:rPr>
        <w:t>2）</w:t>
      </w:r>
      <w:r>
        <w:rPr>
          <w:rFonts w:hint="eastAsia"/>
          <w:color w:val="auto"/>
          <w:sz w:val="24"/>
          <w:szCs w:val="24"/>
        </w:rPr>
        <w:t>建筑、道路和绿地等的空间布局和景观规划设计；</w:t>
      </w:r>
    </w:p>
    <w:p>
      <w:pPr>
        <w:snapToGrid w:val="0"/>
        <w:spacing w:line="360" w:lineRule="auto"/>
        <w:ind w:firstLine="723" w:firstLineChars="300"/>
        <w:textAlignment w:val="center"/>
        <w:rPr>
          <w:color w:val="auto"/>
          <w:sz w:val="24"/>
          <w:szCs w:val="24"/>
        </w:rPr>
      </w:pPr>
      <w:r>
        <w:rPr>
          <w:rFonts w:hint="eastAsia"/>
          <w:b/>
          <w:bCs/>
          <w:color w:val="auto"/>
          <w:sz w:val="24"/>
          <w:szCs w:val="24"/>
        </w:rPr>
        <w:t>3）</w:t>
      </w:r>
      <w:r>
        <w:rPr>
          <w:rFonts w:hint="eastAsia"/>
          <w:color w:val="auto"/>
          <w:sz w:val="24"/>
          <w:szCs w:val="24"/>
        </w:rPr>
        <w:t xml:space="preserve">对园区建筑进行日照分析，制订竖向规划设计； </w:t>
      </w:r>
    </w:p>
    <w:p>
      <w:pPr>
        <w:snapToGrid w:val="0"/>
        <w:spacing w:line="360" w:lineRule="auto"/>
        <w:ind w:firstLine="723" w:firstLineChars="300"/>
        <w:textAlignment w:val="center"/>
        <w:rPr>
          <w:color w:val="auto"/>
          <w:sz w:val="24"/>
          <w:szCs w:val="24"/>
        </w:rPr>
      </w:pPr>
      <w:r>
        <w:rPr>
          <w:rFonts w:hint="eastAsia"/>
          <w:b/>
          <w:bCs/>
          <w:color w:val="auto"/>
          <w:sz w:val="24"/>
          <w:szCs w:val="24"/>
        </w:rPr>
        <w:t>4）</w:t>
      </w:r>
      <w:r>
        <w:rPr>
          <w:rFonts w:hint="eastAsia"/>
          <w:color w:val="auto"/>
          <w:sz w:val="24"/>
          <w:szCs w:val="24"/>
        </w:rPr>
        <w:t>根据交通影响分析，提出交通组织方案和设计；</w:t>
      </w:r>
    </w:p>
    <w:p>
      <w:pPr>
        <w:snapToGrid w:val="0"/>
        <w:spacing w:line="360" w:lineRule="auto"/>
        <w:ind w:firstLine="723" w:firstLineChars="300"/>
        <w:textAlignment w:val="center"/>
        <w:rPr>
          <w:color w:val="auto"/>
          <w:sz w:val="24"/>
          <w:szCs w:val="24"/>
        </w:rPr>
      </w:pPr>
      <w:r>
        <w:rPr>
          <w:rFonts w:hint="eastAsia"/>
          <w:b/>
          <w:bCs/>
          <w:color w:val="auto"/>
          <w:sz w:val="24"/>
          <w:szCs w:val="24"/>
        </w:rPr>
        <w:t>5）</w:t>
      </w:r>
      <w:r>
        <w:rPr>
          <w:rFonts w:hint="eastAsia"/>
          <w:color w:val="auto"/>
          <w:sz w:val="24"/>
          <w:szCs w:val="24"/>
        </w:rPr>
        <w:t>结合市政设施基础条件，提出市政工程管线规划设计和管线综合；</w:t>
      </w:r>
    </w:p>
    <w:p>
      <w:pPr>
        <w:snapToGrid w:val="0"/>
        <w:spacing w:line="360" w:lineRule="auto"/>
        <w:ind w:firstLine="723" w:firstLineChars="300"/>
        <w:textAlignment w:val="center"/>
        <w:rPr>
          <w:color w:val="auto"/>
          <w:sz w:val="24"/>
          <w:szCs w:val="24"/>
        </w:rPr>
      </w:pPr>
      <w:r>
        <w:rPr>
          <w:rFonts w:hint="eastAsia"/>
          <w:b/>
          <w:bCs/>
          <w:color w:val="auto"/>
          <w:sz w:val="24"/>
          <w:szCs w:val="24"/>
        </w:rPr>
        <w:t>6）</w:t>
      </w:r>
      <w:r>
        <w:rPr>
          <w:rFonts w:hint="eastAsia"/>
          <w:color w:val="auto"/>
          <w:sz w:val="24"/>
          <w:szCs w:val="24"/>
        </w:rPr>
        <w:t>估算土方量、工程量、拆迁量和总造价，进行综合技术经济论证。</w:t>
      </w:r>
    </w:p>
    <w:p>
      <w:pPr>
        <w:spacing w:line="360" w:lineRule="auto"/>
        <w:ind w:firstLine="482" w:firstLineChars="200"/>
        <w:rPr>
          <w:b/>
          <w:color w:val="auto"/>
          <w:sz w:val="24"/>
          <w:szCs w:val="24"/>
        </w:rPr>
      </w:pPr>
      <w:r>
        <w:rPr>
          <w:rFonts w:hint="eastAsia"/>
          <w:b/>
          <w:color w:val="auto"/>
          <w:sz w:val="24"/>
          <w:szCs w:val="24"/>
        </w:rPr>
        <w:t xml:space="preserve">4 </w:t>
      </w:r>
      <w:r>
        <w:rPr>
          <w:rFonts w:hint="eastAsia"/>
          <w:bCs/>
          <w:color w:val="auto"/>
          <w:sz w:val="24"/>
          <w:szCs w:val="24"/>
        </w:rPr>
        <w:t>专项设计策划：</w:t>
      </w:r>
    </w:p>
    <w:p>
      <w:pPr>
        <w:snapToGrid w:val="0"/>
        <w:spacing w:line="360" w:lineRule="auto"/>
        <w:ind w:firstLine="480" w:firstLineChars="200"/>
        <w:textAlignment w:val="center"/>
        <w:rPr>
          <w:color w:val="auto"/>
          <w:sz w:val="24"/>
          <w:szCs w:val="24"/>
        </w:rPr>
      </w:pPr>
      <w:r>
        <w:rPr>
          <w:rFonts w:hint="eastAsia"/>
          <w:color w:val="auto"/>
          <w:sz w:val="24"/>
          <w:szCs w:val="24"/>
        </w:rPr>
        <w:t>专项设计策划应根据项目技术特点需求提前谋划研究，可包括绿色技术设计，人防工程设计、基坑围护设计、室内装修设计、园林景观设计、幕墙深化设计、消防深化设计、装配式专项、智能化专项、BIM专项咨询以及其他专项设计策划研究内容。</w:t>
      </w:r>
    </w:p>
    <w:p>
      <w:pPr>
        <w:spacing w:before="156" w:beforeLines="50" w:after="156" w:afterLines="50" w:line="360" w:lineRule="auto"/>
        <w:jc w:val="center"/>
        <w:outlineLvl w:val="1"/>
        <w:rPr>
          <w:rFonts w:ascii="黑体" w:hAnsi="黑体" w:eastAsia="黑体" w:cs="黑体"/>
          <w:b/>
          <w:color w:val="auto"/>
          <w:sz w:val="28"/>
          <w:szCs w:val="28"/>
        </w:rPr>
      </w:pPr>
      <w:bookmarkStart w:id="33" w:name="_Toc2301"/>
      <w:r>
        <w:rPr>
          <w:rFonts w:eastAsia="黑体"/>
          <w:b/>
          <w:color w:val="auto"/>
          <w:sz w:val="28"/>
          <w:szCs w:val="28"/>
        </w:rPr>
        <w:t>6.6</w:t>
      </w:r>
      <w:r>
        <w:rPr>
          <w:rFonts w:hint="eastAsia" w:ascii="黑体" w:hAnsi="黑体" w:eastAsia="黑体" w:cs="黑体"/>
          <w:b/>
          <w:color w:val="auto"/>
          <w:sz w:val="28"/>
          <w:szCs w:val="28"/>
        </w:rPr>
        <w:t>公共空间更新策划</w:t>
      </w:r>
      <w:bookmarkEnd w:id="33"/>
    </w:p>
    <w:p>
      <w:pPr>
        <w:snapToGrid w:val="0"/>
        <w:spacing w:line="360" w:lineRule="auto"/>
        <w:textAlignment w:val="center"/>
        <w:rPr>
          <w:rFonts w:hAnsiTheme="minorEastAsia"/>
          <w:sz w:val="24"/>
          <w:szCs w:val="24"/>
        </w:rPr>
      </w:pPr>
      <w:r>
        <w:rPr>
          <w:rFonts w:hint="eastAsia" w:hAnsiTheme="minorEastAsia" w:eastAsiaTheme="minorEastAsia"/>
          <w:b/>
          <w:sz w:val="24"/>
          <w:szCs w:val="24"/>
        </w:rPr>
        <w:t>6.6.1</w:t>
      </w:r>
      <w:r>
        <w:rPr>
          <w:rFonts w:hAnsiTheme="minorEastAsia" w:eastAsiaTheme="minorEastAsia"/>
          <w:sz w:val="24"/>
          <w:szCs w:val="24"/>
        </w:rPr>
        <w:t xml:space="preserve"> </w:t>
      </w:r>
      <w:r>
        <w:rPr>
          <w:rFonts w:hint="eastAsia" w:hAnsiTheme="minorEastAsia"/>
          <w:sz w:val="24"/>
          <w:szCs w:val="24"/>
        </w:rPr>
        <w:t>公共空间更新应对城市建成区内的街道、公园广场、运动休闲等公共空间进行更新改造，提升公共空间环境品质、完善城市功能、彰显城市风貌特色。</w:t>
      </w:r>
    </w:p>
    <w:p>
      <w:pPr>
        <w:snapToGrid w:val="0"/>
        <w:spacing w:line="360" w:lineRule="auto"/>
        <w:textAlignment w:val="center"/>
        <w:rPr>
          <w:rFonts w:hAnsiTheme="minorEastAsia"/>
          <w:sz w:val="24"/>
          <w:szCs w:val="24"/>
        </w:rPr>
      </w:pPr>
      <w:r>
        <w:rPr>
          <w:rFonts w:hAnsiTheme="minorEastAsia"/>
          <w:b/>
          <w:sz w:val="24"/>
          <w:szCs w:val="24"/>
        </w:rPr>
        <w:t>6.6.2</w:t>
      </w:r>
      <w:r>
        <w:rPr>
          <w:rFonts w:hAnsiTheme="minorEastAsia"/>
          <w:sz w:val="24"/>
          <w:szCs w:val="24"/>
        </w:rPr>
        <w:t xml:space="preserve"> </w:t>
      </w:r>
      <w:r>
        <w:rPr>
          <w:rFonts w:hint="eastAsia" w:hAnsiTheme="minorEastAsia"/>
          <w:sz w:val="24"/>
          <w:szCs w:val="24"/>
        </w:rPr>
        <w:t>公共空间更新策划应以“完善系统、提升品质、彰显特色”为导向。</w:t>
      </w:r>
    </w:p>
    <w:p>
      <w:pPr>
        <w:spacing w:line="360" w:lineRule="auto"/>
        <w:ind w:firstLine="482" w:firstLineChars="200"/>
        <w:rPr>
          <w:color w:val="auto"/>
          <w:sz w:val="24"/>
          <w:szCs w:val="24"/>
        </w:rPr>
      </w:pPr>
      <w:r>
        <w:rPr>
          <w:rFonts w:hint="eastAsia"/>
          <w:b/>
          <w:color w:val="auto"/>
          <w:sz w:val="24"/>
          <w:szCs w:val="24"/>
        </w:rPr>
        <w:t xml:space="preserve">1 </w:t>
      </w:r>
      <w:r>
        <w:rPr>
          <w:rFonts w:hint="eastAsia"/>
          <w:color w:val="auto"/>
          <w:sz w:val="24"/>
          <w:szCs w:val="24"/>
        </w:rPr>
        <w:t>完善系统：</w:t>
      </w:r>
    </w:p>
    <w:p>
      <w:pPr>
        <w:snapToGrid w:val="0"/>
        <w:spacing w:line="360" w:lineRule="auto"/>
        <w:ind w:firstLine="480" w:firstLineChars="200"/>
        <w:textAlignment w:val="center"/>
        <w:rPr>
          <w:rFonts w:ascii="宋体" w:hAnsi="宋体"/>
          <w:color w:val="auto"/>
          <w:sz w:val="24"/>
          <w:szCs w:val="24"/>
        </w:rPr>
      </w:pPr>
      <w:r>
        <w:rPr>
          <w:rFonts w:hint="eastAsia" w:ascii="宋体" w:hAnsi="宋体"/>
          <w:color w:val="auto"/>
          <w:sz w:val="24"/>
          <w:szCs w:val="24"/>
        </w:rPr>
        <w:t>宜充分利用边角空间、闲置空间、低效空间等各类可挖潜利用的空间，拓展城市公共空间，构建多类型、多层次的公共空间体系。优化城市慢行系统，串联形成公共空间网络体系，实现公共空间的均衡布局与便捷可达。</w:t>
      </w:r>
    </w:p>
    <w:p>
      <w:pPr>
        <w:spacing w:line="360" w:lineRule="auto"/>
        <w:ind w:firstLine="482" w:firstLineChars="200"/>
        <w:rPr>
          <w:color w:val="auto"/>
          <w:sz w:val="24"/>
          <w:szCs w:val="24"/>
        </w:rPr>
      </w:pPr>
      <w:r>
        <w:rPr>
          <w:b/>
          <w:color w:val="auto"/>
          <w:sz w:val="24"/>
          <w:szCs w:val="24"/>
        </w:rPr>
        <w:t>2</w:t>
      </w:r>
      <w:r>
        <w:rPr>
          <w:rFonts w:hint="eastAsia"/>
          <w:b/>
          <w:color w:val="auto"/>
          <w:sz w:val="24"/>
          <w:szCs w:val="24"/>
        </w:rPr>
        <w:t xml:space="preserve"> </w:t>
      </w:r>
      <w:r>
        <w:rPr>
          <w:rFonts w:hint="eastAsia"/>
          <w:color w:val="auto"/>
          <w:sz w:val="24"/>
          <w:szCs w:val="24"/>
        </w:rPr>
        <w:t>提升品质：</w:t>
      </w:r>
    </w:p>
    <w:p>
      <w:pPr>
        <w:snapToGrid w:val="0"/>
        <w:spacing w:line="360" w:lineRule="auto"/>
        <w:ind w:firstLine="480" w:firstLineChars="200"/>
        <w:textAlignment w:val="center"/>
        <w:rPr>
          <w:rFonts w:ascii="宋体" w:hAnsi="宋体"/>
          <w:color w:val="auto"/>
          <w:sz w:val="24"/>
          <w:szCs w:val="24"/>
        </w:rPr>
      </w:pPr>
      <w:r>
        <w:rPr>
          <w:rFonts w:hint="eastAsia" w:ascii="宋体" w:hAnsi="宋体"/>
          <w:color w:val="auto"/>
          <w:sz w:val="24"/>
          <w:szCs w:val="24"/>
        </w:rPr>
        <w:t>宜依托片区功能定位、生态景观、文化资源等本底条件，通过增补设施、改善环境，差异化地</w:t>
      </w:r>
      <w:r>
        <w:rPr>
          <w:rFonts w:ascii="宋体" w:hAnsi="宋体"/>
          <w:color w:val="auto"/>
          <w:sz w:val="24"/>
          <w:szCs w:val="24"/>
        </w:rPr>
        <w:t>打造</w:t>
      </w:r>
      <w:r>
        <w:rPr>
          <w:rFonts w:hint="eastAsia" w:ascii="宋体" w:hAnsi="宋体"/>
          <w:color w:val="auto"/>
          <w:sz w:val="24"/>
          <w:szCs w:val="24"/>
        </w:rPr>
        <w:t>体育、文化、自然等多元化、多类型的公共空间。宜建设各类体育健身、运动休闲场地，宜在公共空间植入复合功能，挖掘培育各类夜间经济、创意经济等活动，提升公共空间使用效率，激发片区活力。</w:t>
      </w:r>
    </w:p>
    <w:p>
      <w:pPr>
        <w:spacing w:line="360" w:lineRule="auto"/>
        <w:ind w:firstLine="482" w:firstLineChars="200"/>
        <w:rPr>
          <w:color w:val="auto"/>
          <w:sz w:val="24"/>
          <w:szCs w:val="24"/>
        </w:rPr>
      </w:pPr>
      <w:r>
        <w:rPr>
          <w:b/>
          <w:color w:val="auto"/>
          <w:sz w:val="24"/>
          <w:szCs w:val="24"/>
        </w:rPr>
        <w:t>3</w:t>
      </w:r>
      <w:r>
        <w:rPr>
          <w:rFonts w:hint="eastAsia"/>
          <w:b/>
          <w:color w:val="auto"/>
          <w:sz w:val="24"/>
          <w:szCs w:val="24"/>
        </w:rPr>
        <w:t xml:space="preserve"> </w:t>
      </w:r>
      <w:r>
        <w:rPr>
          <w:rFonts w:hint="eastAsia"/>
          <w:color w:val="auto"/>
          <w:sz w:val="24"/>
          <w:szCs w:val="24"/>
        </w:rPr>
        <w:t>彰显特色：</w:t>
      </w:r>
    </w:p>
    <w:p>
      <w:pPr>
        <w:snapToGrid w:val="0"/>
        <w:spacing w:line="360" w:lineRule="auto"/>
        <w:ind w:firstLine="480" w:firstLineChars="200"/>
        <w:textAlignment w:val="center"/>
        <w:rPr>
          <w:rFonts w:ascii="宋体" w:hAnsi="宋体"/>
          <w:color w:val="auto"/>
          <w:sz w:val="24"/>
          <w:szCs w:val="24"/>
        </w:rPr>
      </w:pPr>
      <w:r>
        <w:rPr>
          <w:rFonts w:hint="eastAsia" w:ascii="宋体" w:hAnsi="宋体"/>
          <w:color w:val="auto"/>
          <w:sz w:val="24"/>
          <w:szCs w:val="24"/>
        </w:rPr>
        <w:t>宜挖掘梳理城市人文要素与景观要素，将公共空间与城市景观风貌、城市文化内涵等紧密联系，在公共空间的打造中，提升区域景观品质，彰显城市景观与文化特色。</w:t>
      </w:r>
    </w:p>
    <w:p>
      <w:pPr>
        <w:snapToGrid w:val="0"/>
        <w:spacing w:line="360" w:lineRule="auto"/>
        <w:textAlignment w:val="center"/>
        <w:rPr>
          <w:rFonts w:hAnsiTheme="minorEastAsia" w:eastAsiaTheme="minorEastAsia"/>
          <w:color w:val="auto"/>
          <w:sz w:val="24"/>
          <w:szCs w:val="24"/>
        </w:rPr>
      </w:pPr>
      <w:r>
        <w:rPr>
          <w:rFonts w:hint="eastAsia" w:hAnsiTheme="minorEastAsia"/>
          <w:b/>
          <w:sz w:val="24"/>
          <w:szCs w:val="24"/>
        </w:rPr>
        <w:t>6</w:t>
      </w:r>
      <w:r>
        <w:rPr>
          <w:rFonts w:hAnsiTheme="minorEastAsia"/>
          <w:b/>
          <w:sz w:val="24"/>
          <w:szCs w:val="24"/>
        </w:rPr>
        <w:t>.6.</w:t>
      </w:r>
      <w:r>
        <w:rPr>
          <w:rFonts w:hint="eastAsia" w:hAnsiTheme="minorEastAsia"/>
          <w:b/>
          <w:sz w:val="24"/>
          <w:szCs w:val="24"/>
        </w:rPr>
        <w:t>3</w:t>
      </w:r>
      <w:r>
        <w:rPr>
          <w:rFonts w:hAnsiTheme="minorEastAsia"/>
          <w:b/>
          <w:sz w:val="24"/>
          <w:szCs w:val="24"/>
        </w:rPr>
        <w:t xml:space="preserve"> </w:t>
      </w:r>
      <w:r>
        <w:rPr>
          <w:rFonts w:hint="eastAsia" w:hAnsiTheme="minorEastAsia"/>
          <w:sz w:val="24"/>
          <w:szCs w:val="24"/>
        </w:rPr>
        <w:t>公共空间更新策划应根据片区发展定位、建设情况、人口特征等，明确公共空间的服务范围、服务对象、服务人群目标诉求，并结合“完善系统、提升品质、彰显特色”的导向，合理确定公共空间更新的目标定位、建设标准与更新策略。</w:t>
      </w:r>
    </w:p>
    <w:p>
      <w:pPr>
        <w:spacing w:line="360" w:lineRule="auto"/>
        <w:rPr>
          <w:rFonts w:hAnsiTheme="minorEastAsia"/>
          <w:sz w:val="24"/>
          <w:szCs w:val="24"/>
        </w:rPr>
      </w:pPr>
      <w:r>
        <w:rPr>
          <w:rFonts w:hint="eastAsia" w:hAnsiTheme="minorEastAsia"/>
          <w:b/>
          <w:sz w:val="24"/>
          <w:szCs w:val="24"/>
        </w:rPr>
        <w:t>6.6.</w:t>
      </w:r>
      <w:r>
        <w:rPr>
          <w:rFonts w:hAnsiTheme="minorEastAsia"/>
          <w:b/>
          <w:sz w:val="24"/>
          <w:szCs w:val="24"/>
        </w:rPr>
        <w:t xml:space="preserve">4 </w:t>
      </w:r>
      <w:r>
        <w:rPr>
          <w:rFonts w:hint="eastAsia" w:hAnsiTheme="minorEastAsia"/>
          <w:sz w:val="24"/>
          <w:szCs w:val="24"/>
        </w:rPr>
        <w:t>公共空间更新策划的内容可包括更新改造背景、</w:t>
      </w:r>
      <w:r>
        <w:rPr>
          <w:rFonts w:hint="eastAsia"/>
          <w:color w:val="auto"/>
          <w:sz w:val="24"/>
          <w:szCs w:val="24"/>
        </w:rPr>
        <w:t>现状调研分析、更新改造目标、</w:t>
      </w:r>
      <w:r>
        <w:rPr>
          <w:rFonts w:hint="eastAsia" w:hAnsiTheme="minorEastAsia"/>
          <w:sz w:val="24"/>
          <w:szCs w:val="24"/>
        </w:rPr>
        <w:t>更新改造方案、实施与运营建议等内容。不同类型的公共空间，更新改造方案的内容各有侧重。</w:t>
      </w:r>
    </w:p>
    <w:p>
      <w:pPr>
        <w:spacing w:line="360" w:lineRule="auto"/>
        <w:ind w:firstLine="482" w:firstLineChars="200"/>
        <w:rPr>
          <w:color w:val="auto"/>
          <w:sz w:val="24"/>
          <w:szCs w:val="24"/>
        </w:rPr>
      </w:pPr>
      <w:r>
        <w:rPr>
          <w:b/>
          <w:color w:val="auto"/>
          <w:sz w:val="24"/>
          <w:szCs w:val="24"/>
        </w:rPr>
        <w:t>1</w:t>
      </w:r>
      <w:r>
        <w:rPr>
          <w:rFonts w:hint="eastAsia"/>
          <w:b/>
          <w:color w:val="auto"/>
          <w:sz w:val="24"/>
          <w:szCs w:val="24"/>
        </w:rPr>
        <w:t xml:space="preserve"> </w:t>
      </w:r>
      <w:r>
        <w:rPr>
          <w:rFonts w:hint="eastAsia"/>
          <w:color w:val="auto"/>
          <w:sz w:val="24"/>
          <w:szCs w:val="24"/>
        </w:rPr>
        <w:t>公园广场：</w:t>
      </w:r>
    </w:p>
    <w:p>
      <w:pPr>
        <w:snapToGrid w:val="0"/>
        <w:spacing w:line="360" w:lineRule="auto"/>
        <w:ind w:firstLine="480" w:firstLineChars="200"/>
        <w:textAlignment w:val="center"/>
        <w:rPr>
          <w:rFonts w:ascii="宋体" w:hAnsi="宋体"/>
          <w:color w:val="auto"/>
          <w:sz w:val="24"/>
          <w:szCs w:val="24"/>
        </w:rPr>
      </w:pPr>
      <w:r>
        <w:rPr>
          <w:rFonts w:hint="eastAsia" w:ascii="宋体" w:hAnsi="宋体"/>
          <w:color w:val="auto"/>
          <w:sz w:val="24"/>
          <w:szCs w:val="24"/>
        </w:rPr>
        <w:t>公园广场类项目更新策划方案可包括主题策划、景观提升、设施完善和场所营造等。可通过对片区公共空间、人口结构的梳理，明确公园广场的层级、类型、服务人口等。可结合项目场地的空间环境、人文特色和使用需求，对公园广场进行主题策划。可围绕特色主题，明确需要增补的设施、活动场地等。可结合城市特色文化与风貌，对公园广场的景观、雕塑、铺装、绿化等进行统一策划。</w:t>
      </w:r>
    </w:p>
    <w:p>
      <w:pPr>
        <w:spacing w:line="360" w:lineRule="auto"/>
        <w:ind w:firstLine="482" w:firstLineChars="200"/>
        <w:rPr>
          <w:color w:val="auto"/>
          <w:sz w:val="24"/>
          <w:szCs w:val="24"/>
        </w:rPr>
      </w:pPr>
      <w:r>
        <w:rPr>
          <w:b/>
          <w:color w:val="auto"/>
          <w:sz w:val="24"/>
          <w:szCs w:val="24"/>
        </w:rPr>
        <w:t>2</w:t>
      </w:r>
      <w:r>
        <w:rPr>
          <w:rFonts w:hint="eastAsia"/>
          <w:b/>
          <w:color w:val="auto"/>
          <w:sz w:val="24"/>
          <w:szCs w:val="24"/>
        </w:rPr>
        <w:t xml:space="preserve"> </w:t>
      </w:r>
      <w:r>
        <w:rPr>
          <w:rFonts w:hint="eastAsia"/>
          <w:color w:val="auto"/>
          <w:sz w:val="24"/>
          <w:szCs w:val="24"/>
        </w:rPr>
        <w:t>滨水空间：</w:t>
      </w:r>
    </w:p>
    <w:p>
      <w:pPr>
        <w:snapToGrid w:val="0"/>
        <w:spacing w:line="360" w:lineRule="auto"/>
        <w:ind w:firstLine="480" w:firstLineChars="200"/>
        <w:textAlignment w:val="center"/>
        <w:rPr>
          <w:rFonts w:ascii="宋体" w:hAnsi="宋体"/>
          <w:color w:val="auto"/>
          <w:sz w:val="24"/>
          <w:szCs w:val="24"/>
        </w:rPr>
      </w:pPr>
      <w:r>
        <w:rPr>
          <w:rFonts w:hint="eastAsia" w:ascii="宋体" w:hAnsi="宋体"/>
          <w:color w:val="auto"/>
          <w:sz w:val="24"/>
          <w:szCs w:val="24"/>
        </w:rPr>
        <w:t>滨水公共空间更新策划方案可包括生态修复、建设控制和亲水活动策划等。生态修复可包括对生态被破坏的水体进行治理，对滨水绿带进行生态修复，对混凝土堡坎、挡墙等进行生态化改造，恢复岸线自然净化功能；建设控制是可明确滨水片区建设控制要求，控制建筑功能、建筑高度等，保障滨水空间的生态性、可达性与开敞性。亲水活动策划可结合地形地貌、腹地功能、人文历史等资源，在滨水公共空间设置游憩、运动、亲水等活动场地，为市民提供丰富有趣的空间体验。</w:t>
      </w:r>
    </w:p>
    <w:p>
      <w:pPr>
        <w:spacing w:line="360" w:lineRule="auto"/>
        <w:ind w:firstLine="482" w:firstLineChars="200"/>
        <w:rPr>
          <w:color w:val="auto"/>
          <w:sz w:val="24"/>
          <w:szCs w:val="24"/>
        </w:rPr>
      </w:pPr>
      <w:r>
        <w:rPr>
          <w:b/>
          <w:color w:val="auto"/>
          <w:sz w:val="24"/>
          <w:szCs w:val="24"/>
        </w:rPr>
        <w:t>3</w:t>
      </w:r>
      <w:r>
        <w:rPr>
          <w:rFonts w:hint="eastAsia"/>
          <w:b/>
          <w:color w:val="auto"/>
          <w:sz w:val="24"/>
          <w:szCs w:val="24"/>
        </w:rPr>
        <w:t xml:space="preserve"> </w:t>
      </w:r>
      <w:r>
        <w:rPr>
          <w:rFonts w:hint="eastAsia"/>
          <w:color w:val="auto"/>
          <w:sz w:val="24"/>
          <w:szCs w:val="24"/>
        </w:rPr>
        <w:t>街道空间：</w:t>
      </w:r>
    </w:p>
    <w:p>
      <w:pPr>
        <w:snapToGrid w:val="0"/>
        <w:spacing w:line="360" w:lineRule="auto"/>
        <w:ind w:firstLine="480" w:firstLineChars="200"/>
        <w:textAlignment w:val="center"/>
        <w:rPr>
          <w:rFonts w:ascii="宋体" w:hAnsi="宋体"/>
          <w:color w:val="auto"/>
          <w:sz w:val="24"/>
          <w:szCs w:val="24"/>
        </w:rPr>
      </w:pPr>
      <w:r>
        <w:rPr>
          <w:rFonts w:hint="eastAsia" w:ascii="宋体" w:hAnsi="宋体"/>
          <w:color w:val="auto"/>
          <w:sz w:val="24"/>
          <w:szCs w:val="24"/>
        </w:rPr>
        <w:t>街道空间更新策划方案应确保街道空间的安全、绿色和活力。街道空间应注重营造安全舒适、连续无障碍的慢行空间，根据街道等级、区段与功能等，确定街道断面，保障慢行系统的通行宽度。提升街道景观可包括街道景观环境的提升、建筑临街界面的引导控制等。提升街道活力可包括通过规范商业外摆、美化街道家具等措施，激发街道活力，提升街道景观风貌。</w:t>
      </w:r>
    </w:p>
    <w:p>
      <w:pPr>
        <w:rPr>
          <w:rFonts w:ascii="宋体" w:hAnsi="宋体"/>
          <w:color w:val="auto"/>
          <w:sz w:val="24"/>
          <w:szCs w:val="24"/>
        </w:rPr>
      </w:pPr>
      <w:r>
        <w:rPr>
          <w:rFonts w:hint="eastAsia" w:ascii="宋体" w:hAnsi="宋体"/>
          <w:color w:val="auto"/>
          <w:sz w:val="24"/>
          <w:szCs w:val="24"/>
        </w:rPr>
        <w:br w:type="page"/>
      </w:r>
    </w:p>
    <w:p>
      <w:pPr>
        <w:spacing w:before="156" w:beforeLines="50" w:after="156" w:afterLines="50" w:line="360" w:lineRule="auto"/>
        <w:jc w:val="center"/>
        <w:outlineLvl w:val="1"/>
        <w:rPr>
          <w:rFonts w:ascii="黑体" w:hAnsi="黑体" w:eastAsia="黑体" w:cs="黑体"/>
          <w:b/>
          <w:color w:val="auto"/>
          <w:sz w:val="28"/>
          <w:szCs w:val="28"/>
        </w:rPr>
      </w:pPr>
      <w:bookmarkStart w:id="34" w:name="_Toc18507"/>
      <w:r>
        <w:rPr>
          <w:rFonts w:eastAsia="黑体"/>
          <w:b/>
          <w:color w:val="auto"/>
          <w:sz w:val="28"/>
          <w:szCs w:val="28"/>
        </w:rPr>
        <w:t>6.7</w:t>
      </w:r>
      <w:r>
        <w:rPr>
          <w:rFonts w:hint="eastAsia" w:ascii="黑体" w:hAnsi="黑体" w:eastAsia="黑体" w:cs="黑体"/>
          <w:b/>
          <w:color w:val="auto"/>
          <w:sz w:val="28"/>
          <w:szCs w:val="28"/>
        </w:rPr>
        <w:t>公共服务设施更新策划</w:t>
      </w:r>
      <w:bookmarkEnd w:id="34"/>
    </w:p>
    <w:p>
      <w:pPr>
        <w:snapToGrid w:val="0"/>
        <w:spacing w:line="360" w:lineRule="auto"/>
        <w:textAlignment w:val="center"/>
        <w:rPr>
          <w:rFonts w:ascii="宋体" w:hAnsi="宋体" w:cs="宋体"/>
          <w:color w:val="auto"/>
          <w:sz w:val="24"/>
          <w:szCs w:val="24"/>
        </w:rPr>
      </w:pPr>
      <w:r>
        <w:rPr>
          <w:b/>
          <w:color w:val="auto"/>
          <w:sz w:val="24"/>
          <w:szCs w:val="24"/>
        </w:rPr>
        <w:t xml:space="preserve">6.7.1 </w:t>
      </w:r>
      <w:r>
        <w:rPr>
          <w:rFonts w:hint="eastAsia" w:ascii="宋体" w:hAnsi="宋体" w:cs="宋体"/>
          <w:bCs/>
          <w:color w:val="auto"/>
          <w:sz w:val="24"/>
          <w:szCs w:val="24"/>
        </w:rPr>
        <w:t>公共服务设施更新应符合国家现行有关规范和行业标准，重点关注空间及功能策划、运作模式策划、效能提升策划、长效运维策划四个方面。</w:t>
      </w:r>
    </w:p>
    <w:p>
      <w:pPr>
        <w:snapToGrid w:val="0"/>
        <w:spacing w:line="360" w:lineRule="auto"/>
        <w:textAlignment w:val="center"/>
        <w:rPr>
          <w:rFonts w:ascii="宋体" w:hAnsi="宋体" w:cs="宋体"/>
          <w:b/>
          <w:color w:val="auto"/>
          <w:sz w:val="24"/>
          <w:szCs w:val="24"/>
        </w:rPr>
      </w:pPr>
      <w:r>
        <w:rPr>
          <w:rFonts w:hint="eastAsia"/>
          <w:b/>
          <w:color w:val="auto"/>
          <w:sz w:val="24"/>
          <w:szCs w:val="24"/>
        </w:rPr>
        <w:t xml:space="preserve">6.7.2 </w:t>
      </w:r>
      <w:r>
        <w:rPr>
          <w:rFonts w:hint="eastAsia" w:ascii="宋体" w:hAnsi="宋体" w:cs="宋体"/>
          <w:bCs/>
          <w:color w:val="auto"/>
          <w:sz w:val="24"/>
          <w:szCs w:val="24"/>
        </w:rPr>
        <w:t>公共服务设施更新策划可包括现状调研、现状评估、空间及功能策划、运作模式策划、效能提升策划、长效运维策划。</w:t>
      </w:r>
    </w:p>
    <w:p>
      <w:pPr>
        <w:snapToGrid w:val="0"/>
        <w:spacing w:line="360" w:lineRule="auto"/>
        <w:ind w:firstLine="482" w:firstLineChars="200"/>
        <w:textAlignment w:val="center"/>
        <w:rPr>
          <w:rFonts w:ascii="宋体" w:hAnsi="宋体" w:cs="宋体"/>
          <w:b/>
          <w:bCs/>
          <w:color w:val="auto"/>
          <w:sz w:val="24"/>
          <w:szCs w:val="24"/>
        </w:rPr>
      </w:pPr>
      <w:r>
        <w:rPr>
          <w:rFonts w:hint="eastAsia" w:ascii="宋体" w:hAnsi="宋体" w:cs="宋体"/>
          <w:b/>
          <w:bCs/>
          <w:color w:val="auto"/>
          <w:sz w:val="24"/>
          <w:szCs w:val="24"/>
        </w:rPr>
        <w:t xml:space="preserve">1 </w:t>
      </w:r>
      <w:r>
        <w:rPr>
          <w:rFonts w:hint="eastAsia" w:ascii="宋体" w:hAnsi="宋体" w:cs="宋体"/>
          <w:color w:val="auto"/>
          <w:sz w:val="24"/>
          <w:szCs w:val="24"/>
        </w:rPr>
        <w:t>现状调研：</w:t>
      </w:r>
    </w:p>
    <w:p>
      <w:pPr>
        <w:snapToGrid w:val="0"/>
        <w:spacing w:line="360" w:lineRule="auto"/>
        <w:ind w:firstLine="723" w:firstLineChars="300"/>
        <w:textAlignment w:val="center"/>
        <w:rPr>
          <w:rFonts w:ascii="宋体" w:hAnsi="宋体" w:cs="宋体"/>
          <w:color w:val="auto"/>
          <w:sz w:val="24"/>
          <w:szCs w:val="24"/>
        </w:rPr>
      </w:pPr>
      <w:r>
        <w:rPr>
          <w:rFonts w:hint="eastAsia" w:ascii="宋体" w:hAnsi="宋体" w:cs="宋体"/>
          <w:b/>
          <w:bCs/>
          <w:color w:val="auto"/>
          <w:sz w:val="24"/>
          <w:szCs w:val="24"/>
        </w:rPr>
        <w:t xml:space="preserve">1） </w:t>
      </w:r>
      <w:r>
        <w:rPr>
          <w:rFonts w:hint="eastAsia" w:ascii="宋体" w:hAnsi="宋体" w:cs="宋体"/>
          <w:color w:val="auto"/>
          <w:sz w:val="24"/>
          <w:szCs w:val="24"/>
        </w:rPr>
        <w:t>更新区域的人口规模、人口结构,并研判未来人口发展趋势；</w:t>
      </w:r>
    </w:p>
    <w:p>
      <w:pPr>
        <w:snapToGrid w:val="0"/>
        <w:spacing w:line="360" w:lineRule="auto"/>
        <w:ind w:firstLine="723" w:firstLineChars="300"/>
        <w:textAlignment w:val="center"/>
        <w:rPr>
          <w:rFonts w:ascii="宋体" w:hAnsi="宋体" w:cs="宋体"/>
          <w:color w:val="auto"/>
          <w:sz w:val="24"/>
          <w:szCs w:val="24"/>
        </w:rPr>
      </w:pPr>
      <w:r>
        <w:rPr>
          <w:rFonts w:hint="eastAsia" w:ascii="宋体" w:hAnsi="宋体" w:cs="宋体"/>
          <w:b/>
          <w:bCs/>
          <w:color w:val="auto"/>
          <w:sz w:val="24"/>
          <w:szCs w:val="24"/>
        </w:rPr>
        <w:t xml:space="preserve">2） </w:t>
      </w:r>
      <w:r>
        <w:rPr>
          <w:rFonts w:hint="eastAsia" w:ascii="宋体" w:hAnsi="宋体" w:cs="宋体"/>
          <w:color w:val="auto"/>
          <w:sz w:val="24"/>
          <w:szCs w:val="24"/>
        </w:rPr>
        <w:t>更新意愿调查；</w:t>
      </w:r>
    </w:p>
    <w:p>
      <w:pPr>
        <w:snapToGrid w:val="0"/>
        <w:spacing w:line="360" w:lineRule="auto"/>
        <w:ind w:firstLine="723" w:firstLineChars="300"/>
        <w:textAlignment w:val="center"/>
        <w:rPr>
          <w:rFonts w:ascii="宋体" w:hAnsi="宋体" w:cs="宋体"/>
          <w:color w:val="auto"/>
          <w:sz w:val="24"/>
          <w:szCs w:val="24"/>
        </w:rPr>
      </w:pPr>
      <w:r>
        <w:rPr>
          <w:rFonts w:hint="eastAsia" w:ascii="宋体" w:hAnsi="宋体" w:cs="宋体"/>
          <w:b/>
          <w:bCs/>
          <w:color w:val="auto"/>
          <w:sz w:val="24"/>
          <w:szCs w:val="24"/>
        </w:rPr>
        <w:t xml:space="preserve">3） </w:t>
      </w:r>
      <w:r>
        <w:rPr>
          <w:rFonts w:hint="eastAsia" w:ascii="宋体" w:hAnsi="宋体" w:cs="宋体"/>
          <w:color w:val="auto"/>
          <w:sz w:val="24"/>
          <w:szCs w:val="24"/>
        </w:rPr>
        <w:t>更新区域已规划、已建设的公共服务设施情况；</w:t>
      </w:r>
    </w:p>
    <w:p>
      <w:pPr>
        <w:snapToGrid w:val="0"/>
        <w:spacing w:line="360" w:lineRule="auto"/>
        <w:ind w:firstLine="723" w:firstLineChars="300"/>
        <w:textAlignment w:val="center"/>
        <w:rPr>
          <w:rFonts w:ascii="宋体" w:hAnsi="宋体" w:cs="宋体"/>
          <w:color w:val="auto"/>
          <w:sz w:val="24"/>
          <w:szCs w:val="24"/>
        </w:rPr>
      </w:pPr>
      <w:r>
        <w:rPr>
          <w:rFonts w:hint="eastAsia" w:ascii="宋体" w:hAnsi="宋体" w:cs="宋体"/>
          <w:b/>
          <w:bCs/>
          <w:color w:val="auto"/>
          <w:sz w:val="24"/>
          <w:szCs w:val="24"/>
        </w:rPr>
        <w:t xml:space="preserve">4） </w:t>
      </w:r>
      <w:r>
        <w:rPr>
          <w:rFonts w:hint="eastAsia" w:ascii="宋体" w:hAnsi="宋体" w:cs="宋体"/>
          <w:color w:val="auto"/>
          <w:sz w:val="24"/>
          <w:szCs w:val="24"/>
        </w:rPr>
        <w:t>更新区域内闲置空间资源，并研判其改造为公共服务设施的可行性。</w:t>
      </w:r>
    </w:p>
    <w:p>
      <w:pPr>
        <w:snapToGrid w:val="0"/>
        <w:spacing w:line="360" w:lineRule="auto"/>
        <w:ind w:firstLine="482" w:firstLineChars="200"/>
        <w:textAlignment w:val="center"/>
        <w:rPr>
          <w:rFonts w:ascii="宋体" w:hAnsi="宋体" w:cs="宋体"/>
          <w:b/>
          <w:bCs/>
          <w:color w:val="auto"/>
          <w:sz w:val="24"/>
          <w:szCs w:val="24"/>
        </w:rPr>
      </w:pPr>
      <w:r>
        <w:rPr>
          <w:rFonts w:hint="eastAsia" w:ascii="宋体" w:hAnsi="宋体" w:cs="宋体"/>
          <w:b/>
          <w:bCs/>
          <w:color w:val="auto"/>
          <w:sz w:val="24"/>
          <w:szCs w:val="24"/>
        </w:rPr>
        <w:t xml:space="preserve">2 </w:t>
      </w:r>
      <w:r>
        <w:rPr>
          <w:rFonts w:hint="eastAsia" w:ascii="宋体" w:hAnsi="宋体" w:cs="宋体"/>
          <w:color w:val="auto"/>
          <w:sz w:val="24"/>
          <w:szCs w:val="24"/>
        </w:rPr>
        <w:t>现状评估：</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应评估更新区域内现状公共服务设施的服务能力，判断规划指标与现状情况的缺口，并根据评估结果和经济技术水平等情况综合确定需要更新的公共服务设施内容。</w:t>
      </w:r>
    </w:p>
    <w:p>
      <w:pPr>
        <w:snapToGrid w:val="0"/>
        <w:spacing w:line="360" w:lineRule="auto"/>
        <w:ind w:firstLine="482" w:firstLineChars="200"/>
        <w:textAlignment w:val="center"/>
        <w:rPr>
          <w:rFonts w:ascii="宋体" w:hAnsi="宋体" w:cs="宋体"/>
          <w:b/>
          <w:bCs/>
          <w:color w:val="auto"/>
          <w:sz w:val="24"/>
          <w:szCs w:val="24"/>
        </w:rPr>
      </w:pPr>
      <w:r>
        <w:rPr>
          <w:rFonts w:hint="eastAsia" w:ascii="宋体" w:hAnsi="宋体" w:cs="宋体"/>
          <w:b/>
          <w:bCs/>
          <w:color w:val="auto"/>
          <w:sz w:val="24"/>
          <w:szCs w:val="24"/>
        </w:rPr>
        <w:t xml:space="preserve">3 </w:t>
      </w:r>
      <w:r>
        <w:rPr>
          <w:rFonts w:hint="eastAsia" w:ascii="宋体" w:hAnsi="宋体" w:cs="宋体"/>
          <w:color w:val="auto"/>
          <w:sz w:val="24"/>
          <w:szCs w:val="24"/>
        </w:rPr>
        <w:t>空间及功能策划：</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受实际条件所限的区域，宜采用功能整合、分时共享、指标折减、存量挖潜等措施更新公共服务设施。</w:t>
      </w:r>
    </w:p>
    <w:p>
      <w:pPr>
        <w:snapToGrid w:val="0"/>
        <w:spacing w:line="360" w:lineRule="auto"/>
        <w:ind w:firstLine="482" w:firstLineChars="200"/>
        <w:textAlignment w:val="center"/>
        <w:rPr>
          <w:rFonts w:ascii="宋体" w:hAnsi="宋体" w:cs="宋体"/>
          <w:b/>
          <w:bCs/>
          <w:color w:val="auto"/>
          <w:sz w:val="24"/>
          <w:szCs w:val="24"/>
        </w:rPr>
      </w:pPr>
      <w:r>
        <w:rPr>
          <w:rFonts w:hint="eastAsia" w:ascii="宋体" w:hAnsi="宋体" w:cs="宋体"/>
          <w:b/>
          <w:bCs/>
          <w:color w:val="auto"/>
          <w:sz w:val="24"/>
          <w:szCs w:val="24"/>
        </w:rPr>
        <w:t xml:space="preserve">4 </w:t>
      </w:r>
      <w:r>
        <w:rPr>
          <w:rFonts w:hint="eastAsia" w:ascii="宋体" w:hAnsi="宋体" w:cs="宋体"/>
          <w:color w:val="auto"/>
          <w:sz w:val="24"/>
          <w:szCs w:val="24"/>
        </w:rPr>
        <w:t>实施及运作模式策划：</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在保证公共服务设施公益性的基础上，宜匹配对应的开发运作模式及金融政策，适度引入社会资本以实现公共服务设施的多元供给。</w:t>
      </w:r>
    </w:p>
    <w:p>
      <w:pPr>
        <w:snapToGrid w:val="0"/>
        <w:spacing w:line="360" w:lineRule="auto"/>
        <w:ind w:firstLine="482" w:firstLineChars="200"/>
        <w:textAlignment w:val="center"/>
        <w:rPr>
          <w:rFonts w:ascii="宋体" w:hAnsi="宋体" w:cs="宋体"/>
          <w:b/>
          <w:bCs/>
          <w:color w:val="auto"/>
          <w:sz w:val="24"/>
          <w:szCs w:val="24"/>
        </w:rPr>
      </w:pPr>
      <w:r>
        <w:rPr>
          <w:rFonts w:hint="eastAsia" w:ascii="宋体" w:hAnsi="宋体" w:cs="宋体"/>
          <w:b/>
          <w:bCs/>
          <w:color w:val="auto"/>
          <w:sz w:val="24"/>
          <w:szCs w:val="24"/>
        </w:rPr>
        <w:t xml:space="preserve">5 </w:t>
      </w:r>
      <w:r>
        <w:rPr>
          <w:rFonts w:hint="eastAsia" w:ascii="宋体" w:hAnsi="宋体" w:cs="宋体"/>
          <w:color w:val="auto"/>
          <w:sz w:val="24"/>
          <w:szCs w:val="24"/>
        </w:rPr>
        <w:t>效能提升策划：</w:t>
      </w:r>
    </w:p>
    <w:p>
      <w:pPr>
        <w:snapToGrid w:val="0"/>
        <w:spacing w:line="360" w:lineRule="auto"/>
        <w:ind w:firstLine="723" w:firstLineChars="300"/>
        <w:textAlignment w:val="center"/>
        <w:rPr>
          <w:rFonts w:ascii="宋体" w:hAnsi="宋体" w:cs="宋体"/>
          <w:color w:val="auto"/>
          <w:sz w:val="24"/>
          <w:szCs w:val="24"/>
        </w:rPr>
      </w:pPr>
      <w:r>
        <w:rPr>
          <w:rFonts w:hint="eastAsia" w:ascii="宋体" w:hAnsi="宋体" w:cs="宋体"/>
          <w:b/>
          <w:bCs/>
          <w:color w:val="auto"/>
          <w:sz w:val="24"/>
          <w:szCs w:val="24"/>
        </w:rPr>
        <w:t>1）</w:t>
      </w:r>
      <w:r>
        <w:rPr>
          <w:rFonts w:hint="eastAsia" w:ascii="宋体" w:hAnsi="宋体" w:cs="宋体"/>
          <w:color w:val="auto"/>
          <w:sz w:val="24"/>
          <w:szCs w:val="24"/>
        </w:rPr>
        <w:t xml:space="preserve"> 宜一站式集成公共服务设施，并结合商业、公共交通站点、公共空间布局，以提升空间利用效能。</w:t>
      </w:r>
    </w:p>
    <w:p>
      <w:pPr>
        <w:snapToGrid w:val="0"/>
        <w:spacing w:line="360" w:lineRule="auto"/>
        <w:ind w:firstLine="723" w:firstLineChars="300"/>
        <w:textAlignment w:val="center"/>
        <w:rPr>
          <w:rFonts w:ascii="宋体" w:hAnsi="宋体" w:cs="宋体"/>
          <w:color w:val="auto"/>
          <w:sz w:val="24"/>
          <w:szCs w:val="24"/>
        </w:rPr>
      </w:pPr>
      <w:r>
        <w:rPr>
          <w:rFonts w:hint="eastAsia" w:ascii="宋体" w:hAnsi="宋体" w:cs="宋体"/>
          <w:b/>
          <w:bCs/>
          <w:color w:val="auto"/>
          <w:sz w:val="24"/>
          <w:szCs w:val="24"/>
        </w:rPr>
        <w:t>2）</w:t>
      </w:r>
      <w:r>
        <w:rPr>
          <w:rFonts w:hint="eastAsia" w:ascii="宋体" w:hAnsi="宋体" w:cs="宋体"/>
          <w:color w:val="auto"/>
          <w:sz w:val="24"/>
          <w:szCs w:val="24"/>
        </w:rPr>
        <w:t xml:space="preserve"> 宜通过智慧化手段提升设施服务效率。</w:t>
      </w:r>
    </w:p>
    <w:p>
      <w:pPr>
        <w:snapToGrid w:val="0"/>
        <w:spacing w:line="360" w:lineRule="auto"/>
        <w:ind w:firstLine="482" w:firstLineChars="200"/>
        <w:textAlignment w:val="center"/>
        <w:rPr>
          <w:rFonts w:ascii="宋体" w:hAnsi="宋体" w:cs="宋体"/>
          <w:b/>
          <w:bCs/>
          <w:color w:val="auto"/>
          <w:sz w:val="24"/>
          <w:szCs w:val="24"/>
        </w:rPr>
      </w:pPr>
      <w:r>
        <w:rPr>
          <w:rFonts w:hint="eastAsia" w:ascii="宋体" w:hAnsi="宋体" w:cs="宋体"/>
          <w:b/>
          <w:bCs/>
          <w:color w:val="auto"/>
          <w:sz w:val="24"/>
          <w:szCs w:val="24"/>
        </w:rPr>
        <w:t xml:space="preserve">6 </w:t>
      </w:r>
      <w:r>
        <w:rPr>
          <w:rFonts w:hint="eastAsia" w:ascii="宋体" w:hAnsi="宋体" w:cs="宋体"/>
          <w:color w:val="auto"/>
          <w:sz w:val="24"/>
          <w:szCs w:val="24"/>
        </w:rPr>
        <w:t>长效运维策划：</w:t>
      </w:r>
    </w:p>
    <w:p>
      <w:pPr>
        <w:snapToGrid w:val="0"/>
        <w:spacing w:line="360" w:lineRule="auto"/>
        <w:ind w:firstLine="480" w:firstLineChars="200"/>
        <w:textAlignment w:val="center"/>
        <w:rPr>
          <w:rFonts w:ascii="宋体" w:hAnsi="宋体" w:cs="宋体"/>
          <w:color w:val="auto"/>
          <w:sz w:val="24"/>
          <w:szCs w:val="24"/>
        </w:rPr>
      </w:pPr>
      <w:r>
        <w:rPr>
          <w:rFonts w:hint="eastAsia" w:ascii="宋体" w:hAnsi="宋体" w:cs="宋体"/>
          <w:color w:val="auto"/>
          <w:sz w:val="24"/>
          <w:szCs w:val="24"/>
        </w:rPr>
        <w:t>宜制定项目后续投入制度和管理长效机制，并充分吸纳社会群众和专业人士参与。</w:t>
      </w:r>
    </w:p>
    <w:p>
      <w:pPr>
        <w:snapToGrid w:val="0"/>
        <w:spacing w:line="360" w:lineRule="auto"/>
        <w:textAlignment w:val="center"/>
        <w:rPr>
          <w:rFonts w:ascii="宋体" w:hAnsi="宋体" w:cs="宋体"/>
          <w:color w:val="0000FF"/>
          <w:sz w:val="24"/>
          <w:szCs w:val="24"/>
        </w:rPr>
        <w:sectPr>
          <w:headerReference r:id="rId12" w:type="default"/>
          <w:footerReference r:id="rId13" w:type="default"/>
          <w:pgSz w:w="11906" w:h="16838"/>
          <w:pgMar w:top="1440" w:right="1800" w:bottom="1440" w:left="1800" w:header="851" w:footer="992" w:gutter="0"/>
          <w:cols w:space="425" w:num="1"/>
          <w:docGrid w:type="lines" w:linePitch="312" w:charSpace="0"/>
        </w:sectPr>
      </w:pPr>
    </w:p>
    <w:bookmarkEnd w:id="22"/>
    <w:bookmarkEnd w:id="23"/>
    <w:bookmarkEnd w:id="24"/>
    <w:bookmarkEnd w:id="25"/>
    <w:p>
      <w:pPr>
        <w:spacing w:line="480" w:lineRule="auto"/>
        <w:jc w:val="center"/>
        <w:outlineLvl w:val="0"/>
        <w:rPr>
          <w:rFonts w:ascii="宋体" w:hAnsi="宋体" w:cs="宋体"/>
          <w:b/>
          <w:bCs/>
          <w:color w:val="auto"/>
          <w:sz w:val="30"/>
          <w:szCs w:val="30"/>
        </w:rPr>
      </w:pPr>
      <w:bookmarkStart w:id="35" w:name="_Toc1186"/>
      <w:r>
        <w:rPr>
          <w:b/>
          <w:bCs/>
          <w:color w:val="auto"/>
          <w:sz w:val="30"/>
          <w:szCs w:val="30"/>
        </w:rPr>
        <w:t>7</w:t>
      </w:r>
      <w:r>
        <w:rPr>
          <w:rFonts w:hint="eastAsia" w:ascii="宋体" w:hAnsi="宋体" w:cs="宋体"/>
          <w:b/>
          <w:bCs/>
          <w:color w:val="auto"/>
          <w:sz w:val="30"/>
          <w:szCs w:val="30"/>
        </w:rPr>
        <w:t xml:space="preserve"> 城市更新评估</w:t>
      </w:r>
      <w:bookmarkEnd w:id="35"/>
    </w:p>
    <w:p>
      <w:pPr>
        <w:spacing w:before="156" w:beforeLines="50" w:after="156" w:afterLines="50" w:line="360" w:lineRule="auto"/>
        <w:jc w:val="center"/>
        <w:outlineLvl w:val="1"/>
        <w:rPr>
          <w:rFonts w:ascii="黑体" w:hAnsi="黑体" w:eastAsia="黑体" w:cs="黑体"/>
          <w:b/>
          <w:color w:val="auto"/>
          <w:sz w:val="28"/>
          <w:szCs w:val="28"/>
        </w:rPr>
      </w:pPr>
      <w:bookmarkStart w:id="36" w:name="_Hlk34143508"/>
      <w:bookmarkStart w:id="37" w:name="_Toc10762"/>
      <w:r>
        <w:rPr>
          <w:rFonts w:eastAsia="黑体"/>
          <w:b/>
          <w:color w:val="auto"/>
          <w:sz w:val="28"/>
          <w:szCs w:val="28"/>
        </w:rPr>
        <w:t>7.1</w:t>
      </w:r>
      <w:r>
        <w:rPr>
          <w:rFonts w:hint="eastAsia" w:ascii="黑体" w:hAnsi="黑体" w:eastAsia="黑体" w:cs="黑体"/>
          <w:b/>
          <w:color w:val="auto"/>
          <w:sz w:val="28"/>
          <w:szCs w:val="28"/>
        </w:rPr>
        <w:t>一般规定</w:t>
      </w:r>
      <w:bookmarkEnd w:id="36"/>
      <w:bookmarkEnd w:id="37"/>
    </w:p>
    <w:p>
      <w:pPr>
        <w:pStyle w:val="22"/>
        <w:spacing w:before="0" w:beforeLines="0"/>
        <w:ind w:firstLine="0" w:firstLineChars="0"/>
        <w:rPr>
          <w:b w:val="0"/>
          <w:color w:val="auto"/>
        </w:rPr>
      </w:pPr>
      <w:r>
        <w:rPr>
          <w:rFonts w:hint="eastAsia" w:hAnsi="Times New Roman" w:eastAsia="宋体"/>
          <w:color w:val="auto"/>
        </w:rPr>
        <w:t xml:space="preserve">7.1.1 </w:t>
      </w:r>
      <w:r>
        <w:rPr>
          <w:rFonts w:hint="eastAsia"/>
          <w:b w:val="0"/>
          <w:color w:val="auto"/>
        </w:rPr>
        <w:t>城市更新评估的目的包括：</w:t>
      </w:r>
    </w:p>
    <w:p>
      <w:pPr>
        <w:spacing w:line="360" w:lineRule="auto"/>
        <w:ind w:firstLine="482" w:firstLineChars="200"/>
        <w:rPr>
          <w:rFonts w:ascii="宋体" w:hAnsi="宋体"/>
          <w:bCs/>
          <w:sz w:val="24"/>
          <w:szCs w:val="24"/>
        </w:rPr>
      </w:pPr>
      <w:r>
        <w:rPr>
          <w:rFonts w:hint="eastAsia" w:ascii="宋体" w:hAnsi="宋体"/>
          <w:b/>
          <w:sz w:val="24"/>
          <w:szCs w:val="24"/>
        </w:rPr>
        <w:t xml:space="preserve">1 </w:t>
      </w:r>
      <w:r>
        <w:rPr>
          <w:rFonts w:hint="eastAsia" w:ascii="宋体" w:hAnsi="宋体"/>
          <w:bCs/>
          <w:sz w:val="24"/>
          <w:szCs w:val="24"/>
        </w:rPr>
        <w:t>应基于城市发展的经济业态、人文活态、环境生态、空间形态等多方维度，建立完善科学量化的规范性指标引导更新项目推动城市高质量发展；</w:t>
      </w:r>
    </w:p>
    <w:p>
      <w:pPr>
        <w:spacing w:line="360" w:lineRule="auto"/>
        <w:ind w:firstLine="482" w:firstLineChars="200"/>
        <w:rPr>
          <w:rFonts w:ascii="宋体" w:hAnsi="宋体"/>
          <w:bCs/>
          <w:sz w:val="24"/>
          <w:szCs w:val="24"/>
        </w:rPr>
      </w:pPr>
      <w:r>
        <w:rPr>
          <w:rFonts w:hint="eastAsia" w:ascii="宋体" w:hAnsi="宋体"/>
          <w:b/>
          <w:sz w:val="24"/>
          <w:szCs w:val="24"/>
        </w:rPr>
        <w:t xml:space="preserve">2 </w:t>
      </w:r>
      <w:r>
        <w:rPr>
          <w:rFonts w:hint="eastAsia" w:ascii="宋体" w:hAnsi="宋体"/>
          <w:bCs/>
          <w:sz w:val="24"/>
          <w:szCs w:val="24"/>
        </w:rPr>
        <w:t>应及时反馈城市更新过程中存在的痛点与难点，为政府制定决策提供依据，为企业衡量市场提供准绳，为民众生活改善提供视角，实现多方利益共赢，延续城市发展脉络；</w:t>
      </w:r>
    </w:p>
    <w:p>
      <w:pPr>
        <w:spacing w:line="360" w:lineRule="auto"/>
        <w:ind w:firstLine="480"/>
        <w:rPr>
          <w:color w:val="auto"/>
          <w:sz w:val="24"/>
          <w:szCs w:val="24"/>
        </w:rPr>
      </w:pPr>
      <w:r>
        <w:rPr>
          <w:rFonts w:hint="eastAsia" w:ascii="宋体" w:hAnsi="宋体"/>
          <w:b/>
          <w:sz w:val="24"/>
          <w:szCs w:val="24"/>
        </w:rPr>
        <w:t xml:space="preserve">3 </w:t>
      </w:r>
      <w:r>
        <w:rPr>
          <w:rFonts w:hint="eastAsia" w:ascii="宋体" w:hAnsi="宋体"/>
          <w:bCs/>
          <w:sz w:val="24"/>
          <w:szCs w:val="24"/>
        </w:rPr>
        <w:t>应健全城市更新社会公众满意度评价和第三方考评机制，推动城市更新行动实现效果共评、成果共享</w:t>
      </w:r>
      <w:r>
        <w:rPr>
          <w:rFonts w:hint="eastAsia"/>
          <w:color w:val="auto"/>
          <w:sz w:val="24"/>
          <w:szCs w:val="24"/>
        </w:rPr>
        <w:t>。</w:t>
      </w:r>
    </w:p>
    <w:p>
      <w:pPr>
        <w:pStyle w:val="22"/>
        <w:spacing w:before="0" w:beforeLines="0"/>
        <w:ind w:firstLine="0" w:firstLineChars="0"/>
        <w:rPr>
          <w:b w:val="0"/>
          <w:color w:val="auto"/>
        </w:rPr>
      </w:pPr>
      <w:r>
        <w:rPr>
          <w:color w:val="auto"/>
        </w:rPr>
        <w:t>7.1.</w:t>
      </w:r>
      <w:r>
        <w:rPr>
          <w:rFonts w:hint="eastAsia"/>
          <w:color w:val="auto"/>
        </w:rPr>
        <w:t>2</w:t>
      </w:r>
      <w:r>
        <w:rPr>
          <w:color w:val="auto"/>
        </w:rPr>
        <w:t xml:space="preserve"> </w:t>
      </w:r>
      <w:r>
        <w:rPr>
          <w:rFonts w:hint="eastAsia"/>
          <w:b w:val="0"/>
          <w:color w:val="auto"/>
        </w:rPr>
        <w:t>城市更新评估应遵循下列基本原则：</w:t>
      </w:r>
    </w:p>
    <w:p>
      <w:pPr>
        <w:spacing w:line="360" w:lineRule="auto"/>
        <w:ind w:firstLine="482" w:firstLineChars="200"/>
        <w:rPr>
          <w:rFonts w:ascii="宋体" w:hAnsi="宋体"/>
          <w:bCs/>
          <w:sz w:val="24"/>
          <w:szCs w:val="24"/>
        </w:rPr>
      </w:pPr>
      <w:r>
        <w:rPr>
          <w:rFonts w:hint="eastAsia" w:ascii="宋体" w:hAnsi="宋体"/>
          <w:b/>
          <w:sz w:val="24"/>
          <w:szCs w:val="24"/>
        </w:rPr>
        <w:t xml:space="preserve">1 </w:t>
      </w:r>
      <w:r>
        <w:rPr>
          <w:rFonts w:hint="eastAsia" w:ascii="宋体" w:hAnsi="宋体"/>
          <w:bCs/>
          <w:sz w:val="24"/>
          <w:szCs w:val="24"/>
        </w:rPr>
        <w:t>立足全局思维的价值原则，对城市系统性和项目整体性进行全方位考量；</w:t>
      </w:r>
    </w:p>
    <w:p>
      <w:pPr>
        <w:spacing w:line="360" w:lineRule="auto"/>
        <w:ind w:firstLine="482" w:firstLineChars="200"/>
        <w:rPr>
          <w:rFonts w:ascii="宋体" w:hAnsi="宋体"/>
          <w:bCs/>
          <w:sz w:val="24"/>
          <w:szCs w:val="24"/>
        </w:rPr>
      </w:pPr>
      <w:r>
        <w:rPr>
          <w:rFonts w:ascii="宋体" w:hAnsi="宋体"/>
          <w:b/>
          <w:sz w:val="24"/>
          <w:szCs w:val="24"/>
        </w:rPr>
        <w:t>2</w:t>
      </w:r>
      <w:r>
        <w:rPr>
          <w:rFonts w:hint="eastAsia" w:ascii="宋体" w:hAnsi="宋体"/>
          <w:b/>
          <w:sz w:val="24"/>
          <w:szCs w:val="24"/>
        </w:rPr>
        <w:t xml:space="preserve"> </w:t>
      </w:r>
      <w:r>
        <w:rPr>
          <w:rFonts w:hint="eastAsia" w:ascii="宋体" w:hAnsi="宋体"/>
          <w:bCs/>
          <w:sz w:val="24"/>
          <w:szCs w:val="24"/>
        </w:rPr>
        <w:t>以人为本的根本原则，最大程度保障社会公平，避免社会矛盾；</w:t>
      </w:r>
    </w:p>
    <w:p>
      <w:pPr>
        <w:spacing w:line="360" w:lineRule="auto"/>
        <w:ind w:firstLine="482" w:firstLineChars="200"/>
        <w:rPr>
          <w:rFonts w:ascii="宋体" w:hAnsi="宋体"/>
          <w:bCs/>
          <w:sz w:val="24"/>
          <w:szCs w:val="24"/>
        </w:rPr>
      </w:pPr>
      <w:r>
        <w:rPr>
          <w:rFonts w:ascii="宋体" w:hAnsi="宋体"/>
          <w:b/>
          <w:sz w:val="24"/>
          <w:szCs w:val="24"/>
        </w:rPr>
        <w:t>3</w:t>
      </w:r>
      <w:r>
        <w:rPr>
          <w:rFonts w:hint="eastAsia" w:ascii="宋体" w:hAnsi="宋体"/>
          <w:b/>
          <w:sz w:val="24"/>
          <w:szCs w:val="24"/>
        </w:rPr>
        <w:t xml:space="preserve"> </w:t>
      </w:r>
      <w:r>
        <w:rPr>
          <w:rFonts w:hint="eastAsia" w:ascii="宋体" w:hAnsi="宋体"/>
          <w:bCs/>
          <w:sz w:val="24"/>
          <w:szCs w:val="24"/>
        </w:rPr>
        <w:t>可持续理念的发展原则，保护和传承城市历史文脉；</w:t>
      </w:r>
    </w:p>
    <w:p>
      <w:pPr>
        <w:spacing w:line="360" w:lineRule="auto"/>
        <w:ind w:firstLine="480"/>
        <w:rPr>
          <w:rFonts w:ascii="仿宋" w:hAnsi="仿宋" w:cs="仿宋"/>
          <w:color w:val="auto"/>
          <w:sz w:val="24"/>
          <w:szCs w:val="24"/>
        </w:rPr>
      </w:pPr>
      <w:r>
        <w:rPr>
          <w:rFonts w:hint="eastAsia" w:ascii="宋体" w:hAnsi="宋体"/>
          <w:b/>
          <w:sz w:val="24"/>
          <w:szCs w:val="24"/>
        </w:rPr>
        <w:t xml:space="preserve">4 </w:t>
      </w:r>
      <w:r>
        <w:rPr>
          <w:rFonts w:hint="eastAsia" w:ascii="宋体" w:hAnsi="宋体"/>
          <w:bCs/>
          <w:sz w:val="24"/>
          <w:szCs w:val="24"/>
        </w:rPr>
        <w:t>坚持实事求是的审视原则，客观评价更新成果</w:t>
      </w:r>
      <w:r>
        <w:rPr>
          <w:rFonts w:hint="eastAsia" w:ascii="仿宋" w:hAnsi="仿宋" w:cs="仿宋"/>
          <w:color w:val="auto"/>
          <w:sz w:val="24"/>
          <w:szCs w:val="24"/>
        </w:rPr>
        <w:t>。</w:t>
      </w:r>
    </w:p>
    <w:p>
      <w:pPr>
        <w:pStyle w:val="22"/>
        <w:spacing w:before="0" w:beforeLines="0"/>
        <w:ind w:firstLine="0" w:firstLineChars="0"/>
        <w:rPr>
          <w:b w:val="0"/>
          <w:color w:val="auto"/>
        </w:rPr>
      </w:pPr>
      <w:r>
        <w:rPr>
          <w:color w:val="auto"/>
        </w:rPr>
        <w:t>7.1.</w:t>
      </w:r>
      <w:r>
        <w:rPr>
          <w:rFonts w:hint="eastAsia"/>
          <w:color w:val="auto"/>
        </w:rPr>
        <w:t>3</w:t>
      </w:r>
      <w:r>
        <w:rPr>
          <w:color w:val="auto"/>
        </w:rPr>
        <w:t xml:space="preserve"> </w:t>
      </w:r>
      <w:r>
        <w:rPr>
          <w:rFonts w:hint="eastAsia"/>
          <w:b w:val="0"/>
          <w:color w:val="auto"/>
        </w:rPr>
        <w:t>城市更新全过程评估可包括：</w:t>
      </w:r>
    </w:p>
    <w:p>
      <w:pPr>
        <w:spacing w:line="360" w:lineRule="auto"/>
        <w:ind w:firstLine="482" w:firstLineChars="200"/>
        <w:rPr>
          <w:rFonts w:ascii="宋体" w:hAnsi="宋体"/>
          <w:bCs/>
          <w:sz w:val="24"/>
          <w:szCs w:val="24"/>
        </w:rPr>
      </w:pPr>
      <w:r>
        <w:rPr>
          <w:rFonts w:hint="eastAsia" w:ascii="宋体" w:hAnsi="宋体"/>
          <w:b/>
          <w:sz w:val="24"/>
          <w:szCs w:val="24"/>
        </w:rPr>
        <w:t xml:space="preserve">1 </w:t>
      </w:r>
      <w:r>
        <w:rPr>
          <w:rFonts w:hint="eastAsia" w:ascii="宋体" w:hAnsi="宋体"/>
          <w:bCs/>
          <w:sz w:val="24"/>
          <w:szCs w:val="24"/>
        </w:rPr>
        <w:t>基于城市体检的区域现状评估，在现状阶段明确存在的问题、更新对象、重点和目标；</w:t>
      </w:r>
    </w:p>
    <w:p>
      <w:pPr>
        <w:spacing w:line="360" w:lineRule="auto"/>
        <w:ind w:firstLine="482" w:firstLineChars="200"/>
        <w:rPr>
          <w:rFonts w:ascii="宋体" w:hAnsi="宋体"/>
          <w:bCs/>
          <w:sz w:val="24"/>
          <w:szCs w:val="24"/>
        </w:rPr>
      </w:pPr>
      <w:r>
        <w:rPr>
          <w:rFonts w:ascii="宋体" w:hAnsi="宋体"/>
          <w:b/>
          <w:sz w:val="24"/>
          <w:szCs w:val="24"/>
        </w:rPr>
        <w:t>2</w:t>
      </w:r>
      <w:r>
        <w:rPr>
          <w:rFonts w:hint="eastAsia" w:ascii="宋体" w:hAnsi="宋体"/>
          <w:b/>
          <w:sz w:val="24"/>
          <w:szCs w:val="24"/>
        </w:rPr>
        <w:t xml:space="preserve"> </w:t>
      </w:r>
      <w:r>
        <w:rPr>
          <w:rFonts w:hint="eastAsia" w:ascii="宋体" w:hAnsi="宋体"/>
          <w:bCs/>
          <w:sz w:val="24"/>
          <w:szCs w:val="24"/>
        </w:rPr>
        <w:t>基于规划方案的更新策划评估，在策划后阶段对方案可行性及实施路径做出客观的判断；</w:t>
      </w:r>
    </w:p>
    <w:p>
      <w:pPr>
        <w:spacing w:line="360" w:lineRule="auto"/>
        <w:ind w:firstLine="480"/>
        <w:rPr>
          <w:rFonts w:ascii="仿宋" w:hAnsi="仿宋" w:cs="仿宋"/>
          <w:color w:val="auto"/>
          <w:sz w:val="24"/>
          <w:szCs w:val="24"/>
        </w:rPr>
      </w:pPr>
      <w:r>
        <w:rPr>
          <w:rFonts w:ascii="宋体" w:hAnsi="宋体"/>
          <w:b/>
          <w:sz w:val="24"/>
          <w:szCs w:val="24"/>
        </w:rPr>
        <w:t>3</w:t>
      </w:r>
      <w:r>
        <w:rPr>
          <w:rFonts w:hint="eastAsia" w:ascii="宋体" w:hAnsi="宋体"/>
          <w:b/>
          <w:sz w:val="24"/>
          <w:szCs w:val="24"/>
        </w:rPr>
        <w:t xml:space="preserve"> </w:t>
      </w:r>
      <w:r>
        <w:rPr>
          <w:rFonts w:hint="eastAsia" w:ascii="宋体" w:hAnsi="宋体"/>
          <w:bCs/>
          <w:sz w:val="24"/>
          <w:szCs w:val="24"/>
        </w:rPr>
        <w:t>基于实施建造的更新使用后评估，在使用后阶段验证成果效益与既定目标的偏离程度，推动策划体系的优化升级</w:t>
      </w:r>
      <w:r>
        <w:rPr>
          <w:rFonts w:hint="eastAsia" w:ascii="仿宋" w:hAnsi="仿宋" w:cs="仿宋"/>
          <w:color w:val="auto"/>
          <w:sz w:val="24"/>
          <w:szCs w:val="24"/>
        </w:rPr>
        <w:t>。</w:t>
      </w:r>
    </w:p>
    <w:p>
      <w:pPr>
        <w:pStyle w:val="22"/>
        <w:spacing w:before="0" w:beforeLines="0"/>
        <w:ind w:firstLine="0" w:firstLineChars="0"/>
        <w:rPr>
          <w:color w:val="auto"/>
        </w:rPr>
      </w:pPr>
      <w:r>
        <w:rPr>
          <w:color w:val="auto"/>
        </w:rPr>
        <w:t>7.1.</w:t>
      </w:r>
      <w:r>
        <w:rPr>
          <w:rFonts w:hint="eastAsia"/>
          <w:color w:val="auto"/>
        </w:rPr>
        <w:t>4</w:t>
      </w:r>
      <w:r>
        <w:rPr>
          <w:color w:val="auto"/>
        </w:rPr>
        <w:t xml:space="preserve"> </w:t>
      </w:r>
      <w:r>
        <w:rPr>
          <w:rFonts w:hint="eastAsia"/>
          <w:b w:val="0"/>
          <w:bCs/>
          <w:color w:val="auto"/>
        </w:rPr>
        <w:t>城市更新片区现状评估作为编制城市更新计划、城市规划方案和项目运营实施的重要基础和依据，应系统化识别城市更新片区的存量资源及现实症结，基于问题导向综合判断区域可更新潜力，最终形成精准的近期行动计划与更新项目库。</w:t>
      </w:r>
    </w:p>
    <w:p>
      <w:pPr>
        <w:pStyle w:val="22"/>
        <w:spacing w:before="0" w:beforeLines="0"/>
        <w:ind w:firstLine="0" w:firstLineChars="0"/>
        <w:rPr>
          <w:b w:val="0"/>
          <w:color w:val="auto"/>
        </w:rPr>
      </w:pPr>
      <w:r>
        <w:rPr>
          <w:color w:val="auto"/>
        </w:rPr>
        <w:t>7.1.</w:t>
      </w:r>
      <w:r>
        <w:rPr>
          <w:rFonts w:hint="eastAsia"/>
          <w:color w:val="auto"/>
        </w:rPr>
        <w:t>5</w:t>
      </w:r>
      <w:r>
        <w:rPr>
          <w:color w:val="auto"/>
        </w:rPr>
        <w:t xml:space="preserve"> </w:t>
      </w:r>
      <w:r>
        <w:rPr>
          <w:rFonts w:hint="eastAsia"/>
          <w:b w:val="0"/>
          <w:color w:val="auto"/>
        </w:rPr>
        <w:t>更新策划评估：</w:t>
      </w:r>
    </w:p>
    <w:p>
      <w:pPr>
        <w:spacing w:line="360" w:lineRule="auto"/>
        <w:ind w:firstLine="480"/>
        <w:rPr>
          <w:rFonts w:ascii="仿宋" w:hAnsi="仿宋" w:cs="仿宋"/>
          <w:color w:val="auto"/>
          <w:sz w:val="24"/>
          <w:szCs w:val="24"/>
        </w:rPr>
      </w:pPr>
      <w:r>
        <w:rPr>
          <w:rFonts w:hint="eastAsia" w:ascii="仿宋" w:hAnsi="仿宋" w:cs="仿宋"/>
          <w:color w:val="auto"/>
          <w:sz w:val="24"/>
          <w:szCs w:val="24"/>
        </w:rPr>
        <w:t>城市更新策划评估应以优化项目实施效益、提高项目决策的科学性为总体目标，基于城市高质量发展需求的目标导向，对项目实施的必要性、可行性、合规性、合理性、经济性、风险性等进行客观公正的评判，指导各类更新改造建设的具体实施，降低城市更新改造的盲目性。</w:t>
      </w:r>
    </w:p>
    <w:p>
      <w:pPr>
        <w:pStyle w:val="22"/>
        <w:spacing w:before="0" w:beforeLines="0"/>
        <w:ind w:firstLine="0" w:firstLineChars="0"/>
        <w:rPr>
          <w:rFonts w:ascii="仿宋" w:hAnsi="仿宋" w:cs="仿宋"/>
          <w:color w:val="auto"/>
        </w:rPr>
      </w:pPr>
      <w:bookmarkStart w:id="38" w:name="OLE_LINK1"/>
      <w:r>
        <w:rPr>
          <w:color w:val="auto"/>
        </w:rPr>
        <w:t>7.1.</w:t>
      </w:r>
      <w:r>
        <w:rPr>
          <w:rFonts w:hint="eastAsia"/>
          <w:color w:val="auto"/>
        </w:rPr>
        <w:t>6</w:t>
      </w:r>
      <w:r>
        <w:rPr>
          <w:color w:val="auto"/>
        </w:rPr>
        <w:t xml:space="preserve"> </w:t>
      </w:r>
      <w:r>
        <w:rPr>
          <w:rFonts w:hint="eastAsia" w:ascii="宋体" w:hAnsi="宋体"/>
          <w:b w:val="0"/>
        </w:rPr>
        <w:t>城市更新使用后评估应在更新项目实施已经完成并运行一段时间后，对项目的目的、执行过程、效益、作用和影响进行系统的、客观的综合性分析和经验总结，对比评判目标制定与实施成果的契合程度，指导更新过程中的策略和方法的修正，并产生可复制、可推广效应</w:t>
      </w:r>
      <w:r>
        <w:rPr>
          <w:rFonts w:hint="eastAsia" w:ascii="仿宋" w:hAnsi="仿宋" w:cs="仿宋"/>
          <w:b w:val="0"/>
          <w:color w:val="auto"/>
        </w:rPr>
        <w:t>。</w:t>
      </w:r>
    </w:p>
    <w:p>
      <w:pPr>
        <w:pStyle w:val="22"/>
        <w:spacing w:before="0" w:beforeLines="0"/>
        <w:ind w:firstLine="0" w:firstLineChars="0"/>
        <w:rPr>
          <w:rFonts w:ascii="仿宋" w:hAnsi="仿宋" w:cs="仿宋"/>
          <w:color w:val="auto"/>
        </w:rPr>
      </w:pPr>
      <w:r>
        <w:rPr>
          <w:color w:val="auto"/>
        </w:rPr>
        <w:t>7.1.</w:t>
      </w:r>
      <w:r>
        <w:rPr>
          <w:rFonts w:hint="eastAsia"/>
          <w:color w:val="auto"/>
        </w:rPr>
        <w:t>7</w:t>
      </w:r>
      <w:r>
        <w:rPr>
          <w:color w:val="auto"/>
        </w:rPr>
        <w:t xml:space="preserve"> </w:t>
      </w:r>
      <w:r>
        <w:rPr>
          <w:rFonts w:hint="eastAsia" w:ascii="宋体" w:hAnsi="宋体"/>
          <w:b w:val="0"/>
        </w:rPr>
        <w:t>城市更新评估空间对象应包括历史文化街区、老旧居住区、老旧商业区、老旧工业区、公共空间、公共服务设施等。</w:t>
      </w:r>
      <w:bookmarkEnd w:id="38"/>
    </w:p>
    <w:p>
      <w:pPr>
        <w:pStyle w:val="22"/>
        <w:spacing w:before="0" w:beforeLines="0"/>
        <w:ind w:firstLine="0" w:firstLineChars="0"/>
        <w:rPr>
          <w:b w:val="0"/>
          <w:color w:val="auto"/>
        </w:rPr>
      </w:pPr>
      <w:r>
        <w:rPr>
          <w:color w:val="auto"/>
        </w:rPr>
        <w:t>7.1.</w:t>
      </w:r>
      <w:r>
        <w:rPr>
          <w:rFonts w:hint="eastAsia"/>
          <w:color w:val="auto"/>
        </w:rPr>
        <w:t>8</w:t>
      </w:r>
      <w:r>
        <w:rPr>
          <w:color w:val="auto"/>
        </w:rPr>
        <w:t xml:space="preserve"> </w:t>
      </w:r>
      <w:r>
        <w:rPr>
          <w:rFonts w:hint="eastAsia" w:ascii="宋体" w:hAnsi="宋体"/>
          <w:b w:val="0"/>
        </w:rPr>
        <w:t>建立城市更新项目评估指标体系，应遵循下列原则：</w:t>
      </w:r>
    </w:p>
    <w:p>
      <w:pPr>
        <w:spacing w:line="360" w:lineRule="auto"/>
        <w:ind w:firstLine="482" w:firstLineChars="200"/>
        <w:rPr>
          <w:rFonts w:ascii="宋体" w:hAnsi="宋体"/>
          <w:bCs/>
          <w:sz w:val="24"/>
          <w:szCs w:val="24"/>
        </w:rPr>
      </w:pPr>
      <w:r>
        <w:rPr>
          <w:rFonts w:hint="eastAsia" w:ascii="宋体" w:hAnsi="宋体"/>
          <w:b/>
          <w:sz w:val="24"/>
          <w:szCs w:val="24"/>
        </w:rPr>
        <w:t>1</w:t>
      </w:r>
      <w:r>
        <w:rPr>
          <w:rFonts w:ascii="宋体" w:hAnsi="宋体"/>
          <w:b/>
          <w:sz w:val="24"/>
          <w:szCs w:val="24"/>
        </w:rPr>
        <w:t xml:space="preserve"> </w:t>
      </w:r>
      <w:r>
        <w:rPr>
          <w:rFonts w:hint="eastAsia" w:ascii="宋体" w:hAnsi="宋体"/>
          <w:bCs/>
          <w:sz w:val="24"/>
          <w:szCs w:val="24"/>
        </w:rPr>
        <w:t>全面性原则：全面考虑政府、企业、居民等多方主体，涵盖经济、环境、社会、城市治理等多维度内容。既要考虑微观层面项目本身的各项参数，又要考虑宏观层面与城市环境、各方主体的相互关系等因素；</w:t>
      </w:r>
    </w:p>
    <w:p>
      <w:pPr>
        <w:spacing w:line="360" w:lineRule="auto"/>
        <w:ind w:firstLine="482" w:firstLineChars="200"/>
        <w:rPr>
          <w:rFonts w:ascii="宋体" w:hAnsi="宋体"/>
          <w:bCs/>
          <w:sz w:val="24"/>
          <w:szCs w:val="24"/>
        </w:rPr>
      </w:pPr>
      <w:r>
        <w:rPr>
          <w:rFonts w:hint="eastAsia" w:ascii="宋体" w:hAnsi="宋体"/>
          <w:b/>
          <w:sz w:val="24"/>
          <w:szCs w:val="24"/>
        </w:rPr>
        <w:t>2</w:t>
      </w:r>
      <w:r>
        <w:rPr>
          <w:rFonts w:ascii="宋体" w:hAnsi="宋体"/>
          <w:b/>
          <w:sz w:val="24"/>
          <w:szCs w:val="24"/>
        </w:rPr>
        <w:t xml:space="preserve"> </w:t>
      </w:r>
      <w:r>
        <w:rPr>
          <w:rFonts w:hint="eastAsia" w:ascii="宋体" w:hAnsi="宋体"/>
          <w:bCs/>
          <w:sz w:val="24"/>
          <w:szCs w:val="24"/>
        </w:rPr>
        <w:t>可比性原则：要充分考虑城市更新项目共性特点，设定统一指标元素口径，以便通过指标体系开展横向、纵向比较；</w:t>
      </w:r>
    </w:p>
    <w:p>
      <w:pPr>
        <w:spacing w:line="360" w:lineRule="auto"/>
        <w:ind w:firstLine="482"/>
        <w:rPr>
          <w:rFonts w:ascii="仿宋" w:hAnsi="仿宋" w:cs="仿宋"/>
          <w:color w:val="auto"/>
          <w:sz w:val="24"/>
          <w:szCs w:val="24"/>
        </w:rPr>
      </w:pPr>
      <w:r>
        <w:rPr>
          <w:rFonts w:ascii="宋体" w:hAnsi="宋体"/>
          <w:b/>
          <w:sz w:val="24"/>
          <w:szCs w:val="24"/>
        </w:rPr>
        <w:t xml:space="preserve">3 </w:t>
      </w:r>
      <w:r>
        <w:rPr>
          <w:rFonts w:hint="eastAsia" w:ascii="宋体" w:hAnsi="宋体"/>
          <w:bCs/>
          <w:sz w:val="24"/>
          <w:szCs w:val="24"/>
        </w:rPr>
        <w:t>定性与定量相结合原则：既要设置定量指标与评估方法，评判项目经济效益水平、经济价值等；同时又要设置定性指标与评估方法，评判项目的社会效益水平、社会价值等</w:t>
      </w:r>
      <w:r>
        <w:rPr>
          <w:rFonts w:hint="eastAsia" w:ascii="仿宋" w:hAnsi="仿宋" w:cs="仿宋"/>
          <w:color w:val="auto"/>
          <w:sz w:val="24"/>
          <w:szCs w:val="24"/>
        </w:rPr>
        <w:t>。</w:t>
      </w:r>
    </w:p>
    <w:p>
      <w:pPr>
        <w:pStyle w:val="22"/>
        <w:spacing w:before="0" w:beforeLines="0"/>
        <w:ind w:firstLine="0" w:firstLineChars="0"/>
        <w:rPr>
          <w:b w:val="0"/>
          <w:bCs/>
          <w:color w:val="auto"/>
        </w:rPr>
      </w:pPr>
      <w:r>
        <w:rPr>
          <w:rFonts w:hint="eastAsia"/>
          <w:color w:val="auto"/>
        </w:rPr>
        <w:t>7.</w:t>
      </w:r>
      <w:r>
        <w:rPr>
          <w:color w:val="auto"/>
        </w:rPr>
        <w:t>1</w:t>
      </w:r>
      <w:r>
        <w:rPr>
          <w:rFonts w:hint="eastAsia"/>
          <w:color w:val="auto"/>
        </w:rPr>
        <w:t>.</w:t>
      </w:r>
      <w:r>
        <w:rPr>
          <w:color w:val="auto"/>
        </w:rPr>
        <w:t>9</w:t>
      </w:r>
      <w:r>
        <w:rPr>
          <w:rFonts w:hint="eastAsia"/>
          <w:color w:val="auto"/>
        </w:rPr>
        <w:t xml:space="preserve"> </w:t>
      </w:r>
      <w:r>
        <w:rPr>
          <w:rFonts w:hint="eastAsia"/>
          <w:b w:val="0"/>
          <w:bCs/>
          <w:color w:val="auto"/>
        </w:rPr>
        <w:t>历史文化街区竣工验收后，应对片区历史文化整体风貌保护效果、历史建筑保护修缮和活化利用效果、环境景观重塑、基础设施完善等方面进行评估。</w:t>
      </w:r>
    </w:p>
    <w:p>
      <w:pPr>
        <w:spacing w:line="360" w:lineRule="auto"/>
        <w:rPr>
          <w:rFonts w:ascii="宋体" w:hAnsi="宋体"/>
          <w:bCs/>
          <w:sz w:val="24"/>
          <w:szCs w:val="24"/>
        </w:rPr>
      </w:pPr>
      <w:r>
        <w:rPr>
          <w:rFonts w:hint="eastAsia"/>
          <w:b/>
          <w:sz w:val="24"/>
          <w:szCs w:val="24"/>
        </w:rPr>
        <w:t>7</w:t>
      </w:r>
      <w:r>
        <w:rPr>
          <w:b/>
          <w:sz w:val="24"/>
          <w:szCs w:val="24"/>
        </w:rPr>
        <w:t>.1.1</w:t>
      </w:r>
      <w:r>
        <w:rPr>
          <w:rFonts w:hint="eastAsia"/>
          <w:b/>
          <w:sz w:val="24"/>
          <w:szCs w:val="24"/>
        </w:rPr>
        <w:t>0</w:t>
      </w:r>
      <w:r>
        <w:rPr>
          <w:rFonts w:hint="eastAsia" w:ascii="宋体" w:hAnsi="宋体"/>
          <w:b/>
          <w:sz w:val="24"/>
          <w:szCs w:val="24"/>
        </w:rPr>
        <w:t xml:space="preserve"> </w:t>
      </w:r>
      <w:r>
        <w:rPr>
          <w:rFonts w:hint="eastAsia" w:ascii="宋体" w:hAnsi="宋体"/>
          <w:bCs/>
          <w:sz w:val="24"/>
          <w:szCs w:val="24"/>
        </w:rPr>
        <w:t>老旧居住区改造更新竣工验收后，应对社区配套、住区环境、房屋安全、建筑节能、无障碍、智能化、运行维护等方面进行评估，并对更新改造的技术性和经济性进行分析。</w:t>
      </w:r>
    </w:p>
    <w:p>
      <w:pPr>
        <w:spacing w:line="360" w:lineRule="auto"/>
        <w:rPr>
          <w:rFonts w:ascii="宋体" w:hAnsi="宋体"/>
          <w:bCs/>
          <w:sz w:val="24"/>
          <w:szCs w:val="24"/>
        </w:rPr>
      </w:pPr>
      <w:r>
        <w:rPr>
          <w:b/>
          <w:sz w:val="24"/>
          <w:szCs w:val="24"/>
        </w:rPr>
        <w:t>7.1.1</w:t>
      </w:r>
      <w:r>
        <w:rPr>
          <w:rFonts w:hint="eastAsia"/>
          <w:b/>
          <w:sz w:val="24"/>
          <w:szCs w:val="24"/>
        </w:rPr>
        <w:t>1</w:t>
      </w:r>
      <w:r>
        <w:rPr>
          <w:rFonts w:hint="eastAsia" w:ascii="宋体" w:hAnsi="宋体"/>
          <w:b/>
          <w:sz w:val="24"/>
          <w:szCs w:val="24"/>
        </w:rPr>
        <w:t xml:space="preserve"> </w:t>
      </w:r>
      <w:r>
        <w:rPr>
          <w:rFonts w:hint="eastAsia" w:ascii="宋体" w:hAnsi="宋体"/>
          <w:bCs/>
          <w:sz w:val="24"/>
          <w:szCs w:val="24"/>
        </w:rPr>
        <w:t>老旧商业区更新竣工验收后，应对商圈业态优化效果、商业特色营造、商业聚集度和活跃度、建筑安全、建筑节能、空间品质、智能化水平等方面进行评估。</w:t>
      </w:r>
    </w:p>
    <w:p>
      <w:pPr>
        <w:spacing w:line="360" w:lineRule="auto"/>
        <w:rPr>
          <w:rFonts w:ascii="宋体" w:hAnsi="宋体"/>
          <w:bCs/>
          <w:sz w:val="24"/>
          <w:szCs w:val="24"/>
        </w:rPr>
      </w:pPr>
      <w:r>
        <w:rPr>
          <w:rFonts w:hint="eastAsia"/>
          <w:b/>
          <w:sz w:val="24"/>
          <w:szCs w:val="24"/>
        </w:rPr>
        <w:t>7</w:t>
      </w:r>
      <w:r>
        <w:rPr>
          <w:b/>
          <w:sz w:val="24"/>
          <w:szCs w:val="24"/>
        </w:rPr>
        <w:t>.1.1</w:t>
      </w:r>
      <w:bookmarkStart w:id="39" w:name="_Hlk121068389"/>
      <w:r>
        <w:rPr>
          <w:rFonts w:hint="eastAsia"/>
          <w:b/>
          <w:sz w:val="24"/>
          <w:szCs w:val="24"/>
        </w:rPr>
        <w:t>2</w:t>
      </w:r>
      <w:bookmarkEnd w:id="39"/>
      <w:r>
        <w:rPr>
          <w:rFonts w:hint="eastAsia" w:ascii="宋体" w:hAnsi="宋体"/>
          <w:b/>
          <w:sz w:val="24"/>
          <w:szCs w:val="24"/>
        </w:rPr>
        <w:t xml:space="preserve"> </w:t>
      </w:r>
      <w:r>
        <w:rPr>
          <w:rFonts w:hint="eastAsia" w:ascii="宋体" w:hAnsi="宋体"/>
          <w:bCs/>
          <w:sz w:val="24"/>
          <w:szCs w:val="24"/>
        </w:rPr>
        <w:t>老旧工业区更新竣工验收后，应对产业转型升级效果、产业类型、投资强度、产出效率、创新能力、节能环保、产城融合等方面进行评估。</w:t>
      </w:r>
    </w:p>
    <w:p>
      <w:pPr>
        <w:spacing w:line="360" w:lineRule="auto"/>
        <w:rPr>
          <w:rFonts w:ascii="宋体" w:hAnsi="宋体"/>
          <w:bCs/>
          <w:sz w:val="24"/>
          <w:szCs w:val="24"/>
        </w:rPr>
      </w:pPr>
      <w:r>
        <w:rPr>
          <w:rFonts w:hint="eastAsia"/>
          <w:b/>
          <w:sz w:val="24"/>
          <w:szCs w:val="24"/>
        </w:rPr>
        <w:t>7</w:t>
      </w:r>
      <w:r>
        <w:rPr>
          <w:b/>
          <w:sz w:val="24"/>
          <w:szCs w:val="24"/>
        </w:rPr>
        <w:t>.1.1</w:t>
      </w:r>
      <w:r>
        <w:rPr>
          <w:rFonts w:hint="eastAsia"/>
          <w:b/>
          <w:sz w:val="24"/>
          <w:szCs w:val="24"/>
        </w:rPr>
        <w:t>3</w:t>
      </w:r>
      <w:r>
        <w:rPr>
          <w:rFonts w:hint="eastAsia" w:ascii="宋体" w:hAnsi="宋体"/>
          <w:b/>
          <w:sz w:val="24"/>
          <w:szCs w:val="24"/>
        </w:rPr>
        <w:t xml:space="preserve"> </w:t>
      </w:r>
      <w:r>
        <w:rPr>
          <w:rFonts w:hint="eastAsia" w:ascii="宋体" w:hAnsi="宋体"/>
          <w:bCs/>
          <w:sz w:val="24"/>
          <w:szCs w:val="24"/>
        </w:rPr>
        <w:t>公共空间更新竣工验收后，应对统筹更新建筑空间、滨水空间、街道空间、绿色空间和地下空间实施效果，提高城市绿色生态品质，增加高品质公共空间，促进公共资源开放共享、公园城市建设、“15分钟社区生活圈”建设、地上地下空间综合统筹和一体化提升改造等方面进行评估。</w:t>
      </w:r>
    </w:p>
    <w:p>
      <w:pPr>
        <w:spacing w:line="360" w:lineRule="auto"/>
        <w:rPr>
          <w:rFonts w:ascii="宋体" w:hAnsi="宋体"/>
          <w:bCs/>
          <w:sz w:val="24"/>
          <w:szCs w:val="24"/>
        </w:rPr>
      </w:pPr>
      <w:r>
        <w:rPr>
          <w:rFonts w:hint="eastAsia"/>
          <w:b/>
          <w:sz w:val="24"/>
          <w:szCs w:val="24"/>
        </w:rPr>
        <w:t>7</w:t>
      </w:r>
      <w:r>
        <w:rPr>
          <w:b/>
          <w:sz w:val="24"/>
          <w:szCs w:val="24"/>
        </w:rPr>
        <w:t>.1.1</w:t>
      </w:r>
      <w:r>
        <w:rPr>
          <w:rFonts w:hint="eastAsia"/>
          <w:b/>
          <w:sz w:val="24"/>
          <w:szCs w:val="24"/>
        </w:rPr>
        <w:t>4</w:t>
      </w:r>
      <w:r>
        <w:rPr>
          <w:rFonts w:hint="eastAsia" w:ascii="宋体" w:hAnsi="宋体"/>
          <w:b/>
          <w:sz w:val="24"/>
          <w:szCs w:val="24"/>
        </w:rPr>
        <w:t xml:space="preserve"> </w:t>
      </w:r>
      <w:r>
        <w:rPr>
          <w:rFonts w:hint="eastAsia" w:ascii="宋体" w:hAnsi="宋体"/>
          <w:bCs/>
          <w:sz w:val="24"/>
          <w:szCs w:val="24"/>
        </w:rPr>
        <w:t>公共服务设施更新竣工验收后，应对提高城市韧性、完善道路网络、补足交通设施短板、完善绿色慢行交通系统、轨道交通一体化建设和场站复合利用、综合管廊建设、完善市政供给、完善城市排水防涝、防洪工程、海绵城市建设、提升防灾减灾能力、提升公共服务设施的服务能力与品质等方面进行评估。</w:t>
      </w:r>
    </w:p>
    <w:p>
      <w:pPr>
        <w:spacing w:before="156" w:beforeLines="50" w:after="156" w:afterLines="50" w:line="360" w:lineRule="auto"/>
        <w:jc w:val="center"/>
        <w:outlineLvl w:val="1"/>
        <w:rPr>
          <w:rFonts w:ascii="黑体" w:hAnsi="黑体" w:eastAsia="黑体" w:cs="黑体"/>
          <w:b/>
          <w:color w:val="auto"/>
          <w:sz w:val="28"/>
          <w:szCs w:val="28"/>
        </w:rPr>
      </w:pPr>
      <w:bookmarkStart w:id="40" w:name="_Toc3833"/>
      <w:r>
        <w:rPr>
          <w:rFonts w:eastAsia="黑体"/>
          <w:b/>
          <w:color w:val="auto"/>
          <w:sz w:val="28"/>
          <w:szCs w:val="28"/>
        </w:rPr>
        <w:t>7.2</w:t>
      </w:r>
      <w:r>
        <w:rPr>
          <w:rFonts w:hint="eastAsia" w:ascii="黑体" w:hAnsi="黑体" w:eastAsia="黑体" w:cs="黑体"/>
          <w:b/>
          <w:color w:val="auto"/>
          <w:sz w:val="28"/>
          <w:szCs w:val="28"/>
        </w:rPr>
        <w:t>历史文化街区更新评估</w:t>
      </w:r>
      <w:bookmarkEnd w:id="40"/>
    </w:p>
    <w:p>
      <w:pPr>
        <w:pStyle w:val="22"/>
        <w:spacing w:before="0" w:beforeLines="0"/>
        <w:ind w:firstLine="0" w:firstLineChars="0"/>
        <w:rPr>
          <w:rFonts w:eastAsia="宋体"/>
          <w:color w:val="auto"/>
        </w:rPr>
      </w:pPr>
      <w:r>
        <w:rPr>
          <w:rFonts w:hint="eastAsia"/>
          <w:color w:val="auto"/>
        </w:rPr>
        <w:t>7.</w:t>
      </w:r>
      <w:r>
        <w:rPr>
          <w:color w:val="auto"/>
        </w:rPr>
        <w:t>2</w:t>
      </w:r>
      <w:r>
        <w:rPr>
          <w:rFonts w:hint="eastAsia"/>
          <w:color w:val="auto"/>
        </w:rPr>
        <w:t>.</w:t>
      </w:r>
      <w:r>
        <w:rPr>
          <w:color w:val="auto"/>
        </w:rPr>
        <w:t xml:space="preserve">1 </w:t>
      </w:r>
      <w:r>
        <w:rPr>
          <w:rFonts w:hint="eastAsia" w:ascii="宋体" w:hAnsi="宋体" w:eastAsia="宋体" w:cs="宋体"/>
          <w:b w:val="0"/>
          <w:bCs/>
          <w:color w:val="auto"/>
        </w:rPr>
        <w:t>原则要求：</w:t>
      </w:r>
    </w:p>
    <w:p>
      <w:pPr>
        <w:spacing w:line="360" w:lineRule="auto"/>
        <w:ind w:firstLine="480"/>
        <w:rPr>
          <w:rFonts w:asciiTheme="minorEastAsia" w:hAnsiTheme="minorEastAsia" w:eastAsiaTheme="minorEastAsia"/>
          <w:color w:val="auto"/>
          <w:sz w:val="24"/>
          <w:szCs w:val="24"/>
        </w:rPr>
      </w:pPr>
      <w:r>
        <w:rPr>
          <w:rFonts w:hint="eastAsia"/>
          <w:b/>
          <w:bCs/>
          <w:color w:val="auto"/>
          <w:sz w:val="24"/>
          <w:szCs w:val="24"/>
        </w:rPr>
        <w:t>1</w:t>
      </w:r>
      <w:r>
        <w:rPr>
          <w:rFonts w:hint="eastAsia"/>
          <w:color w:val="auto"/>
          <w:sz w:val="24"/>
          <w:szCs w:val="24"/>
        </w:rPr>
        <w:t xml:space="preserve"> </w:t>
      </w:r>
      <w:r>
        <w:rPr>
          <w:rFonts w:hint="eastAsia" w:asciiTheme="minorEastAsia" w:hAnsiTheme="minorEastAsia" w:eastAsiaTheme="minorEastAsia"/>
          <w:color w:val="auto"/>
          <w:sz w:val="24"/>
          <w:szCs w:val="24"/>
        </w:rPr>
        <w:t>保护原则：应尊重历史文化街区的历史价值、文化特征和空间环境，确保在更新过程中不损害原有的历史建筑、街道和园林景观等；</w:t>
      </w:r>
    </w:p>
    <w:p>
      <w:pPr>
        <w:spacing w:line="360" w:lineRule="auto"/>
        <w:ind w:firstLine="482" w:firstLineChars="200"/>
        <w:rPr>
          <w:rFonts w:eastAsiaTheme="minorEastAsia"/>
          <w:color w:val="auto"/>
          <w:sz w:val="24"/>
          <w:szCs w:val="24"/>
        </w:rPr>
      </w:pPr>
      <w:r>
        <w:rPr>
          <w:rFonts w:hint="eastAsia"/>
          <w:b/>
          <w:bCs/>
          <w:color w:val="auto"/>
          <w:sz w:val="24"/>
          <w:szCs w:val="24"/>
        </w:rPr>
        <w:t>2</w:t>
      </w:r>
      <w:r>
        <w:rPr>
          <w:rFonts w:hint="eastAsia"/>
          <w:color w:val="auto"/>
          <w:sz w:val="24"/>
          <w:szCs w:val="24"/>
        </w:rPr>
        <w:t xml:space="preserve"> </w:t>
      </w:r>
      <w:r>
        <w:rPr>
          <w:rFonts w:hint="eastAsia" w:asciiTheme="minorEastAsia" w:hAnsiTheme="minorEastAsia" w:eastAsiaTheme="minorEastAsia"/>
          <w:color w:val="auto"/>
          <w:sz w:val="24"/>
          <w:szCs w:val="24"/>
        </w:rPr>
        <w:t>恢复性原则：对于受损或失修的历史建筑和空间环境，应采取适当的修复、重建或再利用措施，恢复其原有风貌和功能</w:t>
      </w:r>
      <w:r>
        <w:rPr>
          <w:rFonts w:hint="eastAsia" w:eastAsiaTheme="minorEastAsia"/>
          <w:color w:val="auto"/>
          <w:sz w:val="24"/>
          <w:szCs w:val="24"/>
        </w:rPr>
        <w:t>；</w:t>
      </w:r>
    </w:p>
    <w:p>
      <w:pPr>
        <w:spacing w:line="360" w:lineRule="auto"/>
        <w:ind w:firstLine="482" w:firstLineChars="200"/>
        <w:rPr>
          <w:rFonts w:eastAsiaTheme="minorEastAsia"/>
          <w:color w:val="auto"/>
          <w:sz w:val="24"/>
          <w:szCs w:val="24"/>
        </w:rPr>
      </w:pPr>
      <w:r>
        <w:rPr>
          <w:rFonts w:hint="eastAsia"/>
          <w:b/>
          <w:bCs/>
          <w:color w:val="auto"/>
          <w:sz w:val="24"/>
          <w:szCs w:val="24"/>
        </w:rPr>
        <w:t>3</w:t>
      </w:r>
      <w:r>
        <w:rPr>
          <w:rFonts w:hint="eastAsia"/>
          <w:color w:val="auto"/>
          <w:sz w:val="24"/>
          <w:szCs w:val="24"/>
        </w:rPr>
        <w:t xml:space="preserve"> </w:t>
      </w:r>
      <w:r>
        <w:rPr>
          <w:rFonts w:hint="eastAsia" w:asciiTheme="minorEastAsia" w:hAnsiTheme="minorEastAsia" w:eastAsiaTheme="minorEastAsia"/>
          <w:color w:val="auto"/>
          <w:sz w:val="24"/>
          <w:szCs w:val="24"/>
        </w:rPr>
        <w:t>可持续发展原则：在更新过程中，应关注环境保护、资源节约和社会公益等方面，实现历史文化街区的经济、社会和环境可持续发展</w:t>
      </w:r>
      <w:r>
        <w:rPr>
          <w:rFonts w:hint="eastAsia" w:eastAsiaTheme="minorEastAsia"/>
          <w:color w:val="auto"/>
          <w:sz w:val="24"/>
          <w:szCs w:val="24"/>
        </w:rPr>
        <w:t>；</w:t>
      </w:r>
    </w:p>
    <w:p>
      <w:pPr>
        <w:spacing w:line="360" w:lineRule="auto"/>
        <w:ind w:firstLine="482" w:firstLineChars="200"/>
        <w:rPr>
          <w:rFonts w:eastAsiaTheme="minorEastAsia"/>
          <w:color w:val="auto"/>
          <w:sz w:val="24"/>
          <w:szCs w:val="24"/>
        </w:rPr>
      </w:pPr>
      <w:r>
        <w:rPr>
          <w:rFonts w:hint="eastAsia"/>
          <w:b/>
          <w:bCs/>
          <w:color w:val="auto"/>
          <w:sz w:val="24"/>
          <w:szCs w:val="24"/>
        </w:rPr>
        <w:t>4</w:t>
      </w:r>
      <w:r>
        <w:rPr>
          <w:rFonts w:hint="eastAsia"/>
          <w:color w:val="auto"/>
          <w:sz w:val="24"/>
          <w:szCs w:val="24"/>
        </w:rPr>
        <w:t xml:space="preserve"> </w:t>
      </w:r>
      <w:r>
        <w:rPr>
          <w:rFonts w:hint="eastAsia" w:asciiTheme="minorEastAsia" w:hAnsiTheme="minorEastAsia" w:eastAsiaTheme="minorEastAsia"/>
          <w:color w:val="auto"/>
          <w:sz w:val="24"/>
          <w:szCs w:val="24"/>
        </w:rPr>
        <w:t>适度改造原则：应尊重历史文化街区的整体风貌和文化内涵，在保护和恢复的基础上，可对一些功能落后过时的建筑和设施进行适度改造</w:t>
      </w:r>
      <w:r>
        <w:rPr>
          <w:rFonts w:hint="eastAsia" w:eastAsiaTheme="minorEastAsia"/>
          <w:color w:val="auto"/>
          <w:sz w:val="24"/>
          <w:szCs w:val="24"/>
        </w:rPr>
        <w:t>；</w:t>
      </w:r>
    </w:p>
    <w:p>
      <w:pPr>
        <w:spacing w:line="360" w:lineRule="auto"/>
        <w:ind w:firstLine="482" w:firstLineChars="200"/>
        <w:rPr>
          <w:rFonts w:eastAsiaTheme="minorEastAsia"/>
          <w:color w:val="auto"/>
          <w:sz w:val="24"/>
          <w:szCs w:val="24"/>
        </w:rPr>
      </w:pPr>
      <w:r>
        <w:rPr>
          <w:rFonts w:hint="eastAsia"/>
          <w:b/>
          <w:bCs/>
          <w:color w:val="auto"/>
          <w:sz w:val="24"/>
          <w:szCs w:val="24"/>
        </w:rPr>
        <w:t>5</w:t>
      </w:r>
      <w:r>
        <w:rPr>
          <w:rFonts w:hint="eastAsia"/>
          <w:color w:val="auto"/>
          <w:sz w:val="24"/>
          <w:szCs w:val="24"/>
        </w:rPr>
        <w:t xml:space="preserve"> </w:t>
      </w:r>
      <w:r>
        <w:rPr>
          <w:rFonts w:hint="eastAsia" w:asciiTheme="minorEastAsia" w:hAnsiTheme="minorEastAsia" w:eastAsiaTheme="minorEastAsia"/>
          <w:color w:val="auto"/>
          <w:sz w:val="24"/>
          <w:szCs w:val="24"/>
        </w:rPr>
        <w:t>社区参与原则：可鼓励社区居民、企业和其他利益相关者参与历史文化街区的更新活动，共同维护和改善街区环境，提高居民生活质量</w:t>
      </w:r>
      <w:r>
        <w:rPr>
          <w:rFonts w:hint="eastAsia" w:eastAsiaTheme="minorEastAsia"/>
          <w:color w:val="auto"/>
          <w:sz w:val="24"/>
          <w:szCs w:val="24"/>
        </w:rPr>
        <w:t>；</w:t>
      </w:r>
    </w:p>
    <w:p>
      <w:pPr>
        <w:pStyle w:val="2"/>
        <w:spacing w:after="0" w:line="360" w:lineRule="auto"/>
        <w:ind w:left="0" w:leftChars="0" w:right="0" w:rightChars="0" w:firstLine="482" w:firstLineChars="200"/>
      </w:pPr>
      <w:r>
        <w:rPr>
          <w:rFonts w:hint="eastAsia"/>
          <w:b/>
          <w:bCs/>
          <w:color w:val="auto"/>
          <w:sz w:val="24"/>
          <w:szCs w:val="24"/>
        </w:rPr>
        <w:t>6</w:t>
      </w:r>
      <w:r>
        <w:rPr>
          <w:rFonts w:hint="eastAsia"/>
          <w:color w:val="auto"/>
          <w:sz w:val="24"/>
          <w:szCs w:val="24"/>
        </w:rPr>
        <w:t xml:space="preserve"> </w:t>
      </w:r>
      <w:r>
        <w:rPr>
          <w:rFonts w:hint="eastAsia" w:asciiTheme="minorEastAsia" w:hAnsiTheme="minorEastAsia" w:eastAsiaTheme="minorEastAsia"/>
          <w:color w:val="auto"/>
          <w:sz w:val="24"/>
          <w:szCs w:val="24"/>
        </w:rPr>
        <w:t>文化传承原则：在更新过程中，应重视对历史文化街区传统文化、民间风俗和地域特色的传承和弘扬，使其成为现代城市生活的重要组成部分。</w:t>
      </w:r>
    </w:p>
    <w:p>
      <w:pPr>
        <w:pStyle w:val="22"/>
        <w:spacing w:before="0" w:beforeLines="0"/>
        <w:ind w:firstLine="0" w:firstLineChars="0"/>
        <w:rPr>
          <w:rFonts w:ascii="宋体" w:hAnsi="宋体" w:eastAsia="宋体" w:cs="宋体"/>
          <w:b w:val="0"/>
          <w:color w:val="auto"/>
        </w:rPr>
      </w:pPr>
      <w:r>
        <w:rPr>
          <w:rFonts w:hAnsi="Times New Roman" w:eastAsia="宋体"/>
          <w:color w:val="auto"/>
        </w:rPr>
        <w:t>7.2.2</w:t>
      </w:r>
      <w:r>
        <w:rPr>
          <w:rFonts w:hint="eastAsia" w:ascii="宋体" w:hAnsi="宋体" w:eastAsia="宋体" w:cs="宋体"/>
          <w:color w:val="auto"/>
        </w:rPr>
        <w:t xml:space="preserve"> </w:t>
      </w:r>
      <w:r>
        <w:rPr>
          <w:rFonts w:hint="eastAsia" w:ascii="宋体" w:hAnsi="宋体" w:eastAsia="宋体" w:cs="宋体"/>
          <w:b w:val="0"/>
          <w:color w:val="auto"/>
        </w:rPr>
        <w:t>评估内容可包括基础情况评估、四态合一指标评估、正负面指标评估等。</w:t>
      </w:r>
    </w:p>
    <w:p>
      <w:pPr>
        <w:pStyle w:val="22"/>
        <w:snapToGrid w:val="0"/>
        <w:spacing w:before="0" w:beforeLines="0"/>
        <w:ind w:firstLine="482"/>
        <w:rPr>
          <w:rFonts w:ascii="宋体" w:hAnsi="宋体" w:eastAsia="宋体" w:cs="宋体"/>
          <w:b w:val="0"/>
          <w:color w:val="auto"/>
        </w:rPr>
      </w:pPr>
      <w:r>
        <w:rPr>
          <w:rFonts w:hint="eastAsia" w:ascii="宋体" w:hAnsi="宋体" w:eastAsia="宋体" w:cs="宋体"/>
          <w:bCs/>
          <w:color w:val="auto"/>
        </w:rPr>
        <w:t xml:space="preserve">1 </w:t>
      </w:r>
      <w:r>
        <w:rPr>
          <w:rFonts w:hint="eastAsia" w:ascii="宋体" w:hAnsi="宋体" w:eastAsia="宋体" w:cs="宋体"/>
          <w:b w:val="0"/>
          <w:color w:val="auto"/>
        </w:rPr>
        <w:t>基础情况指标应包括现状情况、历史情况、</w:t>
      </w:r>
      <w:bookmarkStart w:id="41" w:name="_Hlk131780658"/>
      <w:r>
        <w:rPr>
          <w:rFonts w:hint="eastAsia" w:ascii="宋体" w:hAnsi="宋体" w:eastAsia="宋体" w:cs="宋体"/>
          <w:b w:val="0"/>
          <w:color w:val="auto"/>
        </w:rPr>
        <w:t>规划要求</w:t>
      </w:r>
      <w:bookmarkEnd w:id="41"/>
      <w:r>
        <w:rPr>
          <w:rFonts w:hint="eastAsia" w:ascii="宋体" w:hAnsi="宋体" w:eastAsia="宋体" w:cs="宋体"/>
          <w:b w:val="0"/>
          <w:color w:val="auto"/>
        </w:rPr>
        <w:t>等：</w:t>
      </w:r>
    </w:p>
    <w:p>
      <w:pPr>
        <w:pStyle w:val="37"/>
        <w:snapToGrid w:val="0"/>
        <w:spacing w:line="360" w:lineRule="auto"/>
        <w:ind w:firstLine="723" w:firstLineChars="300"/>
        <w:rPr>
          <w:rFonts w:ascii="宋体" w:hAnsi="宋体" w:cs="宋体"/>
          <w:color w:val="auto"/>
          <w:sz w:val="24"/>
          <w:szCs w:val="24"/>
        </w:rPr>
      </w:pPr>
      <w:r>
        <w:rPr>
          <w:rFonts w:hint="eastAsia" w:ascii="宋体" w:hAnsi="宋体" w:cs="宋体"/>
          <w:b/>
          <w:bCs/>
          <w:color w:val="auto"/>
          <w:sz w:val="24"/>
          <w:szCs w:val="24"/>
        </w:rPr>
        <w:t>1）</w:t>
      </w:r>
      <w:r>
        <w:rPr>
          <w:rFonts w:hint="eastAsia" w:ascii="宋体" w:hAnsi="宋体" w:cs="宋体"/>
          <w:color w:val="auto"/>
          <w:sz w:val="24"/>
          <w:szCs w:val="24"/>
        </w:rPr>
        <w:t>现状情况可包括区位、规模、建设年代、产权情况、人口情况、产业情况等；</w:t>
      </w:r>
    </w:p>
    <w:p>
      <w:pPr>
        <w:pStyle w:val="37"/>
        <w:snapToGrid w:val="0"/>
        <w:spacing w:line="360" w:lineRule="auto"/>
        <w:ind w:firstLine="723" w:firstLineChars="300"/>
        <w:rPr>
          <w:rFonts w:ascii="宋体" w:hAnsi="宋体" w:cs="宋体"/>
          <w:color w:val="auto"/>
          <w:sz w:val="24"/>
          <w:szCs w:val="24"/>
        </w:rPr>
      </w:pPr>
      <w:r>
        <w:rPr>
          <w:rFonts w:hint="eastAsia" w:ascii="宋体" w:hAnsi="宋体" w:cs="宋体"/>
          <w:b/>
          <w:bCs/>
          <w:color w:val="auto"/>
          <w:sz w:val="24"/>
          <w:szCs w:val="24"/>
        </w:rPr>
        <w:t>2）</w:t>
      </w:r>
      <w:r>
        <w:rPr>
          <w:rFonts w:hint="eastAsia" w:ascii="宋体" w:hAnsi="宋体" w:cs="宋体"/>
          <w:color w:val="auto"/>
          <w:sz w:val="24"/>
          <w:szCs w:val="24"/>
        </w:rPr>
        <w:t>历史情况可包括已公布不可移动文物、历史建筑、历史街巷、非物质文化遗址，历史文化资源普查挖掘等；</w:t>
      </w:r>
    </w:p>
    <w:p>
      <w:pPr>
        <w:pStyle w:val="37"/>
        <w:snapToGrid w:val="0"/>
        <w:spacing w:line="360" w:lineRule="auto"/>
        <w:ind w:firstLine="723" w:firstLineChars="300"/>
        <w:rPr>
          <w:rFonts w:ascii="宋体" w:hAnsi="宋体" w:cs="宋体"/>
          <w:color w:val="auto"/>
          <w:sz w:val="24"/>
          <w:szCs w:val="24"/>
        </w:rPr>
      </w:pPr>
      <w:r>
        <w:rPr>
          <w:rFonts w:hint="eastAsia" w:ascii="宋体" w:hAnsi="宋体" w:cs="宋体"/>
          <w:b/>
          <w:bCs/>
          <w:color w:val="auto"/>
          <w:sz w:val="24"/>
          <w:szCs w:val="24"/>
        </w:rPr>
        <w:t>3）</w:t>
      </w:r>
      <w:r>
        <w:rPr>
          <w:rFonts w:hint="eastAsia" w:ascii="宋体" w:hAnsi="宋体" w:cs="宋体"/>
          <w:color w:val="auto"/>
          <w:sz w:val="24"/>
          <w:szCs w:val="24"/>
        </w:rPr>
        <w:t>规划要求可包括保护范围划定、保护方面的地方性法规或规范性文件、正负面清单、信息化平台建设、保护资金等。</w:t>
      </w:r>
    </w:p>
    <w:p>
      <w:pPr>
        <w:pStyle w:val="22"/>
        <w:snapToGrid w:val="0"/>
        <w:spacing w:before="0" w:beforeLines="0"/>
        <w:ind w:firstLine="482"/>
        <w:rPr>
          <w:rFonts w:ascii="宋体" w:hAnsi="宋体" w:eastAsia="宋体" w:cs="宋体"/>
          <w:b w:val="0"/>
          <w:color w:val="auto"/>
        </w:rPr>
      </w:pPr>
      <w:r>
        <w:rPr>
          <w:rFonts w:hint="eastAsia" w:ascii="宋体" w:hAnsi="宋体" w:eastAsia="宋体" w:cs="宋体"/>
          <w:bCs/>
          <w:color w:val="auto"/>
        </w:rPr>
        <w:t xml:space="preserve">2 </w:t>
      </w:r>
      <w:r>
        <w:rPr>
          <w:rFonts w:hint="eastAsia" w:ascii="宋体" w:hAnsi="宋体" w:eastAsia="宋体" w:cs="宋体"/>
          <w:b w:val="0"/>
          <w:color w:val="auto"/>
        </w:rPr>
        <w:t>四态合一指标可包括经济效益指标、</w:t>
      </w:r>
      <w:bookmarkStart w:id="42" w:name="_Hlk131781154"/>
      <w:r>
        <w:rPr>
          <w:rFonts w:hint="eastAsia" w:ascii="宋体" w:hAnsi="宋体" w:eastAsia="宋体" w:cs="宋体"/>
          <w:b w:val="0"/>
          <w:color w:val="auto"/>
        </w:rPr>
        <w:t>文化</w:t>
      </w:r>
      <w:bookmarkEnd w:id="42"/>
      <w:r>
        <w:rPr>
          <w:rFonts w:hint="eastAsia" w:ascii="宋体" w:hAnsi="宋体" w:eastAsia="宋体" w:cs="宋体"/>
          <w:b w:val="0"/>
          <w:color w:val="auto"/>
        </w:rPr>
        <w:t>效益指标、社会效益指标、环境生态指标：</w:t>
      </w:r>
    </w:p>
    <w:p>
      <w:pPr>
        <w:pStyle w:val="37"/>
        <w:snapToGrid w:val="0"/>
        <w:spacing w:line="360" w:lineRule="auto"/>
        <w:ind w:firstLine="723" w:firstLineChars="300"/>
        <w:rPr>
          <w:rFonts w:ascii="宋体" w:hAnsi="宋体" w:cs="宋体"/>
          <w:color w:val="auto"/>
          <w:sz w:val="24"/>
          <w:szCs w:val="24"/>
        </w:rPr>
      </w:pPr>
      <w:r>
        <w:rPr>
          <w:rFonts w:hint="eastAsia" w:ascii="宋体" w:hAnsi="宋体" w:cs="宋体"/>
          <w:b/>
          <w:bCs/>
          <w:color w:val="auto"/>
          <w:sz w:val="24"/>
          <w:szCs w:val="24"/>
        </w:rPr>
        <w:t>1）</w:t>
      </w:r>
      <w:r>
        <w:rPr>
          <w:rFonts w:hint="eastAsia" w:ascii="宋体" w:hAnsi="宋体" w:cs="宋体"/>
          <w:color w:val="auto"/>
          <w:sz w:val="24"/>
          <w:szCs w:val="24"/>
        </w:rPr>
        <w:t>经济效益指标可包括产业功能提升、引入后期长效运营方构建综合城市服务模式等；</w:t>
      </w:r>
    </w:p>
    <w:p>
      <w:pPr>
        <w:pStyle w:val="37"/>
        <w:snapToGrid w:val="0"/>
        <w:spacing w:line="360" w:lineRule="auto"/>
        <w:ind w:firstLine="723" w:firstLineChars="300"/>
        <w:rPr>
          <w:rFonts w:ascii="宋体" w:hAnsi="宋体" w:cs="宋体"/>
          <w:color w:val="auto"/>
          <w:sz w:val="24"/>
          <w:szCs w:val="24"/>
        </w:rPr>
      </w:pPr>
      <w:r>
        <w:rPr>
          <w:rFonts w:hint="eastAsia" w:ascii="宋体" w:hAnsi="宋体" w:cs="宋体"/>
          <w:b/>
          <w:bCs/>
          <w:color w:val="auto"/>
          <w:sz w:val="24"/>
          <w:szCs w:val="24"/>
        </w:rPr>
        <w:t>2）</w:t>
      </w:r>
      <w:r>
        <w:rPr>
          <w:rFonts w:hint="eastAsia" w:ascii="宋体" w:hAnsi="宋体" w:cs="宋体"/>
          <w:color w:val="auto"/>
          <w:sz w:val="24"/>
          <w:szCs w:val="24"/>
        </w:rPr>
        <w:t>文化效益指标可包括文物建筑保护利用、历史建筑活化利用、非物质文化遗产传承、其他保护对象的活化利用（红色文化资源、工业遗产、老字号等）、街区文化品牌推广活动等；</w:t>
      </w:r>
    </w:p>
    <w:p>
      <w:pPr>
        <w:pStyle w:val="37"/>
        <w:snapToGrid w:val="0"/>
        <w:spacing w:line="360" w:lineRule="auto"/>
        <w:ind w:firstLine="723" w:firstLineChars="300"/>
        <w:rPr>
          <w:rFonts w:ascii="宋体" w:hAnsi="宋体" w:cs="宋体"/>
          <w:color w:val="auto"/>
          <w:sz w:val="24"/>
          <w:szCs w:val="24"/>
        </w:rPr>
      </w:pPr>
      <w:r>
        <w:rPr>
          <w:rFonts w:hint="eastAsia" w:ascii="宋体" w:hAnsi="宋体" w:cs="宋体"/>
          <w:b/>
          <w:bCs/>
          <w:color w:val="auto"/>
          <w:sz w:val="24"/>
          <w:szCs w:val="24"/>
        </w:rPr>
        <w:t>3）</w:t>
      </w:r>
      <w:r>
        <w:rPr>
          <w:rFonts w:hint="eastAsia" w:ascii="宋体" w:hAnsi="宋体" w:cs="宋体"/>
          <w:color w:val="auto"/>
          <w:sz w:val="24"/>
          <w:szCs w:val="24"/>
        </w:rPr>
        <w:t>社会效益指标可包括融入城市设计，彰显风貌特色；融入城市建设，增加公共开放空间，补足配套设施短板；公众参与街区保护利用的情况等；</w:t>
      </w:r>
    </w:p>
    <w:p>
      <w:pPr>
        <w:pStyle w:val="37"/>
        <w:snapToGrid w:val="0"/>
        <w:spacing w:line="360" w:lineRule="auto"/>
        <w:ind w:firstLine="723" w:firstLineChars="300"/>
        <w:rPr>
          <w:rFonts w:ascii="宋体" w:hAnsi="宋体" w:cs="宋体"/>
          <w:color w:val="auto"/>
          <w:sz w:val="24"/>
          <w:szCs w:val="24"/>
        </w:rPr>
      </w:pPr>
      <w:r>
        <w:rPr>
          <w:rFonts w:hint="eastAsia" w:ascii="宋体" w:hAnsi="宋体" w:cs="宋体"/>
          <w:b/>
          <w:bCs/>
          <w:color w:val="auto"/>
          <w:sz w:val="24"/>
          <w:szCs w:val="24"/>
        </w:rPr>
        <w:t>4）</w:t>
      </w:r>
      <w:r>
        <w:rPr>
          <w:rFonts w:hint="eastAsia" w:ascii="宋体" w:hAnsi="宋体" w:cs="宋体"/>
          <w:color w:val="auto"/>
          <w:sz w:val="24"/>
          <w:szCs w:val="24"/>
        </w:rPr>
        <w:t>环境效益指标可包括保护历史文化街区的街巷肌理、空间尺度和景观环境，环境体验适宜性提升等。</w:t>
      </w:r>
    </w:p>
    <w:p>
      <w:pPr>
        <w:pStyle w:val="22"/>
        <w:snapToGrid w:val="0"/>
        <w:spacing w:before="0" w:beforeLines="0"/>
        <w:ind w:firstLine="482"/>
        <w:rPr>
          <w:rFonts w:ascii="宋体" w:hAnsi="宋体" w:eastAsia="宋体" w:cs="宋体"/>
        </w:rPr>
      </w:pPr>
      <w:r>
        <w:rPr>
          <w:rFonts w:hint="eastAsia" w:ascii="宋体" w:hAnsi="宋体" w:eastAsia="宋体" w:cs="宋体"/>
          <w:bCs/>
          <w:color w:val="auto"/>
        </w:rPr>
        <w:t xml:space="preserve">3 </w:t>
      </w:r>
      <w:r>
        <w:rPr>
          <w:rFonts w:hint="eastAsia" w:ascii="宋体" w:hAnsi="宋体" w:eastAsia="宋体" w:cs="宋体"/>
          <w:b w:val="0"/>
          <w:color w:val="auto"/>
        </w:rPr>
        <w:t>正面加分项可</w:t>
      </w:r>
      <w:r>
        <w:rPr>
          <w:rFonts w:hint="eastAsia" w:ascii="宋体" w:hAnsi="宋体" w:eastAsia="宋体" w:cs="宋体"/>
          <w:b w:val="0"/>
          <w:bCs/>
          <w:color w:val="auto"/>
        </w:rPr>
        <w:t>包括经验推广和表彰（扬）奖励，丰富历史文化资源，推动多方参与，强化技术保障等；</w:t>
      </w:r>
    </w:p>
    <w:p>
      <w:pPr>
        <w:spacing w:line="360" w:lineRule="auto"/>
        <w:ind w:firstLine="480"/>
        <w:rPr>
          <w:rFonts w:ascii="宋体" w:hAnsi="宋体" w:cs="宋体"/>
          <w:color w:val="auto"/>
          <w:sz w:val="24"/>
          <w:szCs w:val="24"/>
        </w:rPr>
      </w:pPr>
      <w:r>
        <w:rPr>
          <w:rFonts w:hint="eastAsia" w:ascii="宋体" w:hAnsi="宋体" w:cs="宋体"/>
          <w:b/>
          <w:color w:val="auto"/>
          <w:sz w:val="24"/>
          <w:szCs w:val="24"/>
        </w:rPr>
        <w:t xml:space="preserve">4 </w:t>
      </w:r>
      <w:r>
        <w:rPr>
          <w:rFonts w:hint="eastAsia" w:ascii="宋体" w:hAnsi="宋体" w:cs="宋体"/>
          <w:bCs/>
          <w:color w:val="auto"/>
          <w:sz w:val="24"/>
          <w:szCs w:val="24"/>
        </w:rPr>
        <w:t>负面减分项可包括</w:t>
      </w:r>
      <w:r>
        <w:rPr>
          <w:rFonts w:hint="eastAsia" w:ascii="宋体" w:hAnsi="宋体" w:cs="宋体"/>
          <w:color w:val="auto"/>
          <w:sz w:val="24"/>
          <w:szCs w:val="24"/>
        </w:rPr>
        <w:t>大拆大建，影响历史环境要素，破（损）坏保护对象。</w:t>
      </w:r>
    </w:p>
    <w:p>
      <w:pPr>
        <w:pStyle w:val="22"/>
        <w:spacing w:before="0" w:beforeLines="0"/>
        <w:ind w:firstLine="0" w:firstLineChars="0"/>
        <w:rPr>
          <w:rFonts w:ascii="宋体" w:hAnsi="宋体" w:eastAsia="宋体" w:cs="宋体"/>
          <w:b w:val="0"/>
          <w:bCs/>
          <w:color w:val="auto"/>
        </w:rPr>
      </w:pPr>
      <w:r>
        <w:rPr>
          <w:rFonts w:hint="eastAsia" w:ascii="宋体" w:hAnsi="宋体" w:eastAsia="宋体" w:cs="宋体"/>
          <w:color w:val="auto"/>
        </w:rPr>
        <w:t xml:space="preserve">7.2.3 </w:t>
      </w:r>
      <w:r>
        <w:rPr>
          <w:rFonts w:hint="eastAsia" w:ascii="宋体" w:hAnsi="宋体" w:eastAsia="宋体" w:cs="宋体"/>
          <w:b w:val="0"/>
          <w:bCs/>
          <w:color w:val="auto"/>
        </w:rPr>
        <w:t>评估指标体系</w:t>
      </w:r>
    </w:p>
    <w:p>
      <w:pPr>
        <w:spacing w:line="360" w:lineRule="auto"/>
        <w:ind w:firstLine="482"/>
        <w:rPr>
          <w:rStyle w:val="64"/>
          <w:b w:val="0"/>
          <w:bCs/>
          <w:color w:val="auto"/>
          <w:sz w:val="24"/>
        </w:rPr>
      </w:pPr>
      <w:r>
        <w:rPr>
          <w:rStyle w:val="64"/>
          <w:rFonts w:hint="eastAsia"/>
          <w:color w:val="auto"/>
          <w:sz w:val="24"/>
        </w:rPr>
        <w:t xml:space="preserve">1 </w:t>
      </w:r>
      <w:r>
        <w:rPr>
          <w:rStyle w:val="64"/>
          <w:rFonts w:hint="eastAsia" w:ascii="宋体" w:hAnsi="宋体" w:cs="宋体"/>
          <w:b w:val="0"/>
          <w:bCs/>
          <w:color w:val="auto"/>
          <w:sz w:val="24"/>
        </w:rPr>
        <w:t>历史文化街区</w:t>
      </w:r>
      <w:r>
        <w:rPr>
          <w:rFonts w:hint="eastAsia" w:ascii="宋体" w:hAnsi="宋体" w:cs="宋体"/>
          <w:color w:val="auto"/>
          <w:sz w:val="24"/>
          <w:szCs w:val="24"/>
        </w:rPr>
        <w:t>基础情况指标评估表：</w:t>
      </w:r>
    </w:p>
    <w:p>
      <w:pPr>
        <w:pStyle w:val="2"/>
        <w:spacing w:after="0"/>
        <w:ind w:left="1470" w:right="1470"/>
        <w:jc w:val="center"/>
        <w:rPr>
          <w:rFonts w:ascii="宋体" w:hAnsi="宋体" w:cs="宋体"/>
          <w:b/>
          <w:bCs/>
          <w:color w:val="auto"/>
        </w:rPr>
      </w:pPr>
      <w:r>
        <w:rPr>
          <w:rFonts w:hint="eastAsia" w:ascii="宋体" w:hAnsi="宋体" w:cs="宋体"/>
          <w:b/>
          <w:bCs/>
          <w:color w:val="auto"/>
        </w:rPr>
        <w:t>表</w:t>
      </w:r>
      <w:r>
        <w:rPr>
          <w:b/>
          <w:bCs/>
          <w:color w:val="auto"/>
        </w:rPr>
        <w:t>7.2.3-1</w:t>
      </w:r>
      <w:r>
        <w:rPr>
          <w:rFonts w:hint="eastAsia" w:ascii="宋体" w:hAnsi="宋体" w:cs="宋体"/>
          <w:b/>
          <w:bCs/>
          <w:color w:val="auto"/>
        </w:rPr>
        <w:t xml:space="preserve"> 基础情况指标评估表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375"/>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3907" w:type="dxa"/>
            <w:gridSpan w:val="2"/>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调查信息</w:t>
            </w:r>
          </w:p>
        </w:tc>
        <w:tc>
          <w:tcPr>
            <w:tcW w:w="4614"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情况调查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vMerge w:val="restart"/>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现状</w:t>
            </w:r>
          </w:p>
          <w:p>
            <w:pPr>
              <w:pStyle w:val="14"/>
              <w:spacing w:line="240" w:lineRule="auto"/>
              <w:jc w:val="center"/>
              <w:rPr>
                <w:rFonts w:hAnsi="宋体" w:eastAsia="宋体" w:cs="宋体"/>
                <w:sz w:val="21"/>
                <w:szCs w:val="21"/>
              </w:rPr>
            </w:pPr>
            <w:r>
              <w:rPr>
                <w:rFonts w:hint="eastAsia" w:hAnsi="宋体" w:eastAsia="宋体" w:cs="宋体"/>
                <w:sz w:val="21"/>
                <w:szCs w:val="21"/>
              </w:rPr>
              <w:t>情况</w:t>
            </w:r>
          </w:p>
        </w:tc>
        <w:tc>
          <w:tcPr>
            <w:tcW w:w="3375"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区位</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所在城市区位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2" w:type="dxa"/>
            <w:vMerge w:val="continue"/>
            <w:vAlign w:val="center"/>
          </w:tcPr>
          <w:p>
            <w:pPr>
              <w:pStyle w:val="14"/>
              <w:spacing w:line="240" w:lineRule="auto"/>
              <w:jc w:val="center"/>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规模</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划定范围、街区建设量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2" w:type="dxa"/>
            <w:vMerge w:val="continue"/>
            <w:vAlign w:val="center"/>
          </w:tcPr>
          <w:p>
            <w:pPr>
              <w:pStyle w:val="14"/>
              <w:spacing w:line="240" w:lineRule="auto"/>
              <w:jc w:val="center"/>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建设年代</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街区内各类建筑、要素的建成时间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2" w:type="dxa"/>
            <w:vMerge w:val="continue"/>
            <w:vAlign w:val="center"/>
          </w:tcPr>
          <w:p>
            <w:pPr>
              <w:pStyle w:val="14"/>
              <w:spacing w:line="240" w:lineRule="auto"/>
              <w:jc w:val="center"/>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产权情况</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公房、私房、产权不明房屋情况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2" w:type="dxa"/>
            <w:vMerge w:val="continue"/>
            <w:vAlign w:val="center"/>
          </w:tcPr>
          <w:p>
            <w:pPr>
              <w:pStyle w:val="14"/>
              <w:spacing w:line="240" w:lineRule="auto"/>
              <w:jc w:val="center"/>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人口情况</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常住人口情况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2" w:type="dxa"/>
            <w:vMerge w:val="continue"/>
            <w:vAlign w:val="center"/>
          </w:tcPr>
          <w:p>
            <w:pPr>
              <w:pStyle w:val="14"/>
              <w:spacing w:line="240" w:lineRule="auto"/>
              <w:jc w:val="center"/>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产业情况</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现状街区内房屋主要用途、产业发展情况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vMerge w:val="restart"/>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历史</w:t>
            </w:r>
          </w:p>
          <w:p>
            <w:pPr>
              <w:pStyle w:val="14"/>
              <w:spacing w:line="240" w:lineRule="auto"/>
              <w:jc w:val="center"/>
              <w:rPr>
                <w:rFonts w:hAnsi="宋体" w:eastAsia="宋体" w:cs="宋体"/>
                <w:sz w:val="21"/>
                <w:szCs w:val="21"/>
              </w:rPr>
            </w:pPr>
            <w:r>
              <w:rPr>
                <w:rFonts w:hint="eastAsia" w:hAnsi="宋体" w:eastAsia="宋体" w:cs="宋体"/>
                <w:sz w:val="21"/>
                <w:szCs w:val="21"/>
              </w:rPr>
              <w:t>情况</w:t>
            </w: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已公布不可移动文物、历史建筑、历史街巷、非物质文化遗址</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各类要素的数量、位置、等级、测绘建档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2" w:type="dxa"/>
            <w:vMerge w:val="continue"/>
            <w:vAlign w:val="center"/>
          </w:tcPr>
          <w:p>
            <w:pPr>
              <w:pStyle w:val="14"/>
              <w:spacing w:line="240" w:lineRule="auto"/>
              <w:jc w:val="center"/>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历史文化资源普查挖掘</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覆盖古代、近代、当代全时段，覆盖整个历史文化街区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2" w:type="dxa"/>
            <w:vMerge w:val="restart"/>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规划</w:t>
            </w:r>
          </w:p>
          <w:p>
            <w:pPr>
              <w:pStyle w:val="14"/>
              <w:spacing w:line="240" w:lineRule="auto"/>
              <w:jc w:val="center"/>
              <w:rPr>
                <w:rFonts w:hAnsi="宋体" w:eastAsia="宋体" w:cs="宋体"/>
                <w:sz w:val="21"/>
                <w:szCs w:val="21"/>
              </w:rPr>
            </w:pPr>
            <w:r>
              <w:rPr>
                <w:rFonts w:hint="eastAsia" w:hAnsi="宋体" w:eastAsia="宋体" w:cs="宋体"/>
                <w:sz w:val="21"/>
                <w:szCs w:val="21"/>
              </w:rPr>
              <w:t>要求</w:t>
            </w: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保护范围划定</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各类要素保护范围的划定情况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2" w:type="dxa"/>
            <w:vMerge w:val="continue"/>
            <w:vAlign w:val="center"/>
          </w:tcPr>
          <w:p>
            <w:pPr>
              <w:pStyle w:val="14"/>
              <w:spacing w:line="240" w:lineRule="auto"/>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保护方面的地方性法规或规范性文件</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单独关于历史文化街区保护的法规或文件，或是包含历史文化街区保护的法规或文件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2" w:type="dxa"/>
            <w:vMerge w:val="continue"/>
            <w:vAlign w:val="center"/>
          </w:tcPr>
          <w:p>
            <w:pPr>
              <w:pStyle w:val="14"/>
              <w:spacing w:line="240" w:lineRule="auto"/>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正负面清单</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有关历史文化街区内保护管理的正负面清单建立情况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2" w:type="dxa"/>
            <w:vMerge w:val="continue"/>
            <w:vAlign w:val="center"/>
          </w:tcPr>
          <w:p>
            <w:pPr>
              <w:pStyle w:val="14"/>
              <w:spacing w:line="240" w:lineRule="auto"/>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信息化平台建设</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历史文化街区保护信息化平台建设情况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2" w:type="dxa"/>
            <w:vMerge w:val="continue"/>
            <w:vAlign w:val="center"/>
          </w:tcPr>
          <w:p>
            <w:pPr>
              <w:pStyle w:val="14"/>
              <w:spacing w:line="240" w:lineRule="auto"/>
              <w:rPr>
                <w:rFonts w:hAnsi="宋体" w:eastAsia="宋体" w:cs="宋体"/>
                <w:sz w:val="21"/>
                <w:szCs w:val="21"/>
              </w:rPr>
            </w:pPr>
          </w:p>
        </w:tc>
        <w:tc>
          <w:tcPr>
            <w:tcW w:w="3375" w:type="dxa"/>
            <w:vAlign w:val="center"/>
          </w:tcPr>
          <w:p>
            <w:pPr>
              <w:pStyle w:val="14"/>
              <w:spacing w:line="240" w:lineRule="auto"/>
              <w:rPr>
                <w:rFonts w:hAnsi="宋体" w:eastAsia="宋体" w:cs="宋体"/>
                <w:sz w:val="21"/>
                <w:szCs w:val="21"/>
              </w:rPr>
            </w:pPr>
            <w:r>
              <w:rPr>
                <w:rFonts w:hint="eastAsia" w:hAnsi="宋体" w:eastAsia="宋体" w:cs="宋体"/>
                <w:sz w:val="21"/>
                <w:szCs w:val="21"/>
              </w:rPr>
              <w:t>保护资金</w:t>
            </w:r>
          </w:p>
        </w:tc>
        <w:tc>
          <w:tcPr>
            <w:tcW w:w="4614" w:type="dxa"/>
            <w:vAlign w:val="center"/>
          </w:tcPr>
          <w:p>
            <w:pPr>
              <w:pStyle w:val="14"/>
              <w:spacing w:line="240" w:lineRule="auto"/>
              <w:rPr>
                <w:rFonts w:hAnsi="宋体" w:eastAsia="宋体" w:cs="宋体"/>
                <w:sz w:val="21"/>
                <w:szCs w:val="21"/>
              </w:rPr>
            </w:pPr>
            <w:r>
              <w:rPr>
                <w:rFonts w:hint="eastAsia" w:hAnsi="宋体" w:eastAsia="宋体" w:cs="宋体"/>
                <w:sz w:val="21"/>
                <w:szCs w:val="21"/>
              </w:rPr>
              <w:t>历史文化街区保护资金的来源情况</w:t>
            </w:r>
          </w:p>
        </w:tc>
      </w:tr>
    </w:tbl>
    <w:p>
      <w:pPr>
        <w:spacing w:before="312" w:beforeLines="100" w:line="360" w:lineRule="auto"/>
        <w:ind w:firstLine="482"/>
        <w:rPr>
          <w:rStyle w:val="64"/>
          <w:rFonts w:asciiTheme="minorHAnsi" w:hAnsiTheme="minorHAnsi" w:cstheme="minorBidi"/>
          <w:b w:val="0"/>
          <w:bCs/>
          <w:color w:val="auto"/>
          <w:sz w:val="24"/>
        </w:rPr>
      </w:pPr>
      <w:r>
        <w:rPr>
          <w:rStyle w:val="64"/>
          <w:rFonts w:eastAsiaTheme="minorEastAsia"/>
          <w:color w:val="auto"/>
          <w:sz w:val="24"/>
        </w:rPr>
        <w:t xml:space="preserve">2 </w:t>
      </w:r>
      <w:r>
        <w:rPr>
          <w:rStyle w:val="64"/>
          <w:rFonts w:hint="eastAsia" w:ascii="宋体" w:hAnsi="宋体" w:cs="宋体"/>
          <w:b w:val="0"/>
          <w:bCs/>
          <w:color w:val="auto"/>
          <w:sz w:val="24"/>
        </w:rPr>
        <w:t>历史文化街区</w:t>
      </w:r>
      <w:r>
        <w:rPr>
          <w:rFonts w:hint="eastAsia" w:ascii="宋体" w:hAnsi="宋体" w:cs="宋体"/>
          <w:color w:val="auto"/>
          <w:sz w:val="24"/>
          <w:szCs w:val="24"/>
        </w:rPr>
        <w:t>评估指标赋值打分表：</w:t>
      </w:r>
    </w:p>
    <w:p>
      <w:pPr>
        <w:pStyle w:val="2"/>
        <w:spacing w:after="0"/>
        <w:ind w:left="1470" w:right="1470"/>
        <w:jc w:val="center"/>
        <w:rPr>
          <w:rFonts w:ascii="宋体" w:hAnsi="宋体" w:cs="宋体"/>
          <w:b/>
          <w:bCs/>
          <w:color w:val="auto"/>
        </w:rPr>
      </w:pPr>
      <w:r>
        <w:rPr>
          <w:rFonts w:hint="eastAsia" w:ascii="宋体" w:hAnsi="宋体" w:cs="宋体"/>
          <w:b/>
          <w:bCs/>
          <w:color w:val="auto"/>
        </w:rPr>
        <w:t>表</w:t>
      </w:r>
      <w:r>
        <w:rPr>
          <w:b/>
          <w:bCs/>
          <w:color w:val="auto"/>
        </w:rPr>
        <w:t xml:space="preserve">7.2.3-2 </w:t>
      </w:r>
      <w:r>
        <w:rPr>
          <w:rFonts w:hint="eastAsia" w:ascii="宋体" w:hAnsi="宋体" w:cs="宋体"/>
          <w:b/>
          <w:bCs/>
          <w:color w:val="auto"/>
        </w:rPr>
        <w:t>评估指标赋值打分表</w:t>
      </w:r>
    </w:p>
    <w:tbl>
      <w:tblPr>
        <w:tblStyle w:val="31"/>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171"/>
        <w:gridCol w:w="281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blHeader/>
        </w:trPr>
        <w:tc>
          <w:tcPr>
            <w:tcW w:w="1062"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一级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1171"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二级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2814"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具体内容</w:t>
            </w:r>
          </w:p>
        </w:tc>
        <w:tc>
          <w:tcPr>
            <w:tcW w:w="3471"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062" w:type="dxa"/>
            <w:vMerge w:val="restart"/>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经济</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w:t>
            </w:r>
            <w:r>
              <w:rPr>
                <w:rFonts w:hAnsi="宋体" w:eastAsia="宋体" w:cs="宋体"/>
                <w:sz w:val="21"/>
                <w:szCs w:val="21"/>
              </w:rPr>
              <w:t>20</w:t>
            </w:r>
            <w:r>
              <w:rPr>
                <w:rFonts w:hint="eastAsia" w:hAnsi="宋体" w:eastAsia="宋体" w:cs="宋体"/>
                <w:sz w:val="21"/>
                <w:szCs w:val="21"/>
              </w:rPr>
              <w:t>分）</w:t>
            </w:r>
          </w:p>
        </w:tc>
        <w:tc>
          <w:tcPr>
            <w:tcW w:w="1171" w:type="dxa"/>
            <w:vMerge w:val="restart"/>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产业功能提升</w:t>
            </w: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适宜功能植入，并制定功能优化正负面清单指引</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有对街区进行功能片区划分并制定详细正负面清单指引的，得5分；仅制定街区正负面清单的，得3分；仅对街区进行功能片区划分的，得1分；否则不得分。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062" w:type="dxa"/>
            <w:vMerge w:val="continue"/>
            <w:vAlign w:val="center"/>
          </w:tcPr>
          <w:p>
            <w:pPr>
              <w:pStyle w:val="14"/>
              <w:spacing w:line="240" w:lineRule="auto"/>
              <w:jc w:val="center"/>
              <w:rPr>
                <w:rFonts w:hAnsi="宋体" w:eastAsia="宋体" w:cs="宋体"/>
                <w:sz w:val="21"/>
                <w:szCs w:val="21"/>
              </w:rPr>
            </w:pPr>
          </w:p>
        </w:tc>
        <w:tc>
          <w:tcPr>
            <w:tcW w:w="1171" w:type="dxa"/>
            <w:vMerge w:val="continue"/>
            <w:vAlign w:val="center"/>
          </w:tcPr>
          <w:p>
            <w:pPr>
              <w:pStyle w:val="14"/>
              <w:spacing w:line="240" w:lineRule="auto"/>
              <w:jc w:val="left"/>
              <w:rPr>
                <w:rFonts w:hAnsi="宋体" w:eastAsia="宋体" w:cs="宋体"/>
                <w:sz w:val="21"/>
                <w:szCs w:val="21"/>
              </w:rPr>
            </w:pP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相关产业发展（如创意产业、旅游业、其他特色产业等）</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有显著吸引外来相关产业企业入驻、提升街区活力的，得5分；有发展为旅游观光景点的，得3分；仅发展原历史要素直接相关产业的，得1分；否则不得分。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062" w:type="dxa"/>
            <w:vMerge w:val="continue"/>
            <w:vAlign w:val="center"/>
          </w:tcPr>
          <w:p>
            <w:pPr>
              <w:pStyle w:val="14"/>
              <w:spacing w:line="240" w:lineRule="auto"/>
              <w:jc w:val="center"/>
              <w:rPr>
                <w:rFonts w:hAnsi="宋体" w:eastAsia="宋体" w:cs="宋体"/>
                <w:sz w:val="21"/>
                <w:szCs w:val="21"/>
              </w:rPr>
            </w:pPr>
          </w:p>
        </w:tc>
        <w:tc>
          <w:tcPr>
            <w:tcW w:w="1171" w:type="dxa"/>
            <w:vMerge w:val="restart"/>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引入后期长效运营方构建综合城市服务模式</w:t>
            </w: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社会力量参与改造，实现微利可持续发展</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有引入社会资本并实现微利可持续发展的，得</w:t>
            </w:r>
            <w:r>
              <w:rPr>
                <w:rFonts w:hAnsi="宋体" w:eastAsia="宋体" w:cs="宋体"/>
                <w:sz w:val="21"/>
                <w:szCs w:val="21"/>
              </w:rPr>
              <w:t>5</w:t>
            </w:r>
            <w:r>
              <w:rPr>
                <w:rFonts w:hint="eastAsia" w:hAnsi="宋体" w:eastAsia="宋体" w:cs="宋体"/>
                <w:sz w:val="21"/>
                <w:szCs w:val="21"/>
              </w:rPr>
              <w:t>分；能勉强实现收支平衡的，得</w:t>
            </w:r>
            <w:r>
              <w:rPr>
                <w:rFonts w:hAnsi="宋体" w:eastAsia="宋体" w:cs="宋体"/>
                <w:sz w:val="21"/>
                <w:szCs w:val="21"/>
              </w:rPr>
              <w:t>3</w:t>
            </w:r>
            <w:r>
              <w:rPr>
                <w:rFonts w:hint="eastAsia" w:hAnsi="宋体" w:eastAsia="宋体" w:cs="宋体"/>
                <w:sz w:val="21"/>
                <w:szCs w:val="21"/>
              </w:rPr>
              <w:t>分；需外部资金资助才能维持运营，得1分；否则不得分。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062" w:type="dxa"/>
            <w:vMerge w:val="continue"/>
            <w:vAlign w:val="center"/>
          </w:tcPr>
          <w:p>
            <w:pPr>
              <w:pStyle w:val="14"/>
              <w:spacing w:line="240" w:lineRule="auto"/>
              <w:jc w:val="center"/>
              <w:rPr>
                <w:rFonts w:hAnsi="宋体" w:eastAsia="宋体" w:cs="宋体"/>
                <w:sz w:val="21"/>
                <w:szCs w:val="21"/>
              </w:rPr>
            </w:pPr>
          </w:p>
        </w:tc>
        <w:tc>
          <w:tcPr>
            <w:tcW w:w="1171" w:type="dxa"/>
            <w:vMerge w:val="continue"/>
            <w:vAlign w:val="center"/>
          </w:tcPr>
          <w:p>
            <w:pPr>
              <w:pStyle w:val="14"/>
              <w:spacing w:line="240" w:lineRule="auto"/>
              <w:jc w:val="left"/>
              <w:rPr>
                <w:rFonts w:hAnsi="宋体" w:eastAsia="宋体" w:cs="宋体"/>
                <w:sz w:val="21"/>
                <w:szCs w:val="21"/>
              </w:rPr>
            </w:pP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建立大片区统筹管理模式，构建“物管+城管”综合城市服务模式</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有提供持续性、多样化的社区服务，得</w:t>
            </w:r>
            <w:r>
              <w:rPr>
                <w:rFonts w:hAnsi="宋体" w:eastAsia="宋体" w:cs="宋体"/>
                <w:sz w:val="21"/>
                <w:szCs w:val="21"/>
              </w:rPr>
              <w:t>5</w:t>
            </w:r>
            <w:r>
              <w:rPr>
                <w:rFonts w:hint="eastAsia" w:hAnsi="宋体" w:eastAsia="宋体" w:cs="宋体"/>
                <w:sz w:val="21"/>
                <w:szCs w:val="21"/>
              </w:rPr>
              <w:t>分；可提供基础需求的社区服务，得1分；仅提供单一的社区服务，得</w:t>
            </w:r>
            <w:r>
              <w:rPr>
                <w:rFonts w:hAnsi="宋体" w:eastAsia="宋体" w:cs="宋体"/>
                <w:sz w:val="21"/>
                <w:szCs w:val="21"/>
              </w:rPr>
              <w:t>1</w:t>
            </w:r>
            <w:r>
              <w:rPr>
                <w:rFonts w:hint="eastAsia" w:hAnsi="宋体" w:eastAsia="宋体" w:cs="宋体"/>
                <w:sz w:val="21"/>
                <w:szCs w:val="21"/>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62" w:type="dxa"/>
            <w:vMerge w:val="continue"/>
            <w:vAlign w:val="center"/>
          </w:tcPr>
          <w:p>
            <w:pPr>
              <w:pStyle w:val="14"/>
              <w:spacing w:line="240" w:lineRule="auto"/>
              <w:jc w:val="center"/>
              <w:rPr>
                <w:rFonts w:hAnsi="宋体" w:eastAsia="宋体" w:cs="宋体"/>
                <w:sz w:val="21"/>
                <w:szCs w:val="21"/>
              </w:rPr>
            </w:pPr>
          </w:p>
        </w:tc>
        <w:tc>
          <w:tcPr>
            <w:tcW w:w="7456" w:type="dxa"/>
            <w:gridSpan w:val="3"/>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62" w:type="dxa"/>
            <w:vMerge w:val="restart"/>
            <w:vAlign w:val="center"/>
          </w:tcPr>
          <w:p>
            <w:pPr>
              <w:pStyle w:val="14"/>
              <w:spacing w:line="240" w:lineRule="auto"/>
              <w:jc w:val="center"/>
              <w:rPr>
                <w:rFonts w:hAnsi="宋体" w:eastAsia="宋体" w:cs="宋体"/>
                <w:sz w:val="21"/>
                <w:szCs w:val="21"/>
              </w:rPr>
            </w:pPr>
            <w:r>
              <w:rPr>
                <w:rFonts w:hAnsi="宋体" w:eastAsia="宋体" w:cs="宋体"/>
                <w:sz w:val="21"/>
                <w:szCs w:val="21"/>
              </w:rPr>
              <w:t>文化</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w:t>
            </w:r>
            <w:r>
              <w:rPr>
                <w:rFonts w:hAnsi="宋体" w:eastAsia="宋体" w:cs="宋体"/>
                <w:sz w:val="21"/>
                <w:szCs w:val="21"/>
              </w:rPr>
              <w:t>35</w:t>
            </w:r>
            <w:r>
              <w:rPr>
                <w:rFonts w:hint="eastAsia" w:hAnsi="宋体" w:eastAsia="宋体" w:cs="宋体"/>
                <w:sz w:val="21"/>
                <w:szCs w:val="21"/>
              </w:rPr>
              <w:t>分）</w:t>
            </w:r>
          </w:p>
        </w:tc>
        <w:tc>
          <w:tcPr>
            <w:tcW w:w="1171" w:type="dxa"/>
            <w:vMerge w:val="restart"/>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文物建筑和历史建筑保护利用</w:t>
            </w: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利用具备条件的文物建筑或历史建筑作为博物馆、陈列馆等公共文化设施情况</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有利用具备条件的文物建筑或历史建筑作为博物馆、陈列馆等公共文化设施的得3分，否则不得分。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62" w:type="dxa"/>
            <w:vMerge w:val="continue"/>
            <w:vAlign w:val="center"/>
          </w:tcPr>
          <w:p>
            <w:pPr>
              <w:pStyle w:val="14"/>
              <w:spacing w:line="240" w:lineRule="auto"/>
              <w:jc w:val="center"/>
              <w:rPr>
                <w:rFonts w:hAnsi="宋体" w:eastAsia="宋体" w:cs="宋体"/>
                <w:sz w:val="21"/>
                <w:szCs w:val="21"/>
              </w:rPr>
            </w:pPr>
          </w:p>
        </w:tc>
        <w:tc>
          <w:tcPr>
            <w:tcW w:w="1171" w:type="dxa"/>
            <w:vMerge w:val="continue"/>
            <w:vAlign w:val="center"/>
          </w:tcPr>
          <w:p>
            <w:pPr>
              <w:pStyle w:val="14"/>
              <w:spacing w:line="240" w:lineRule="auto"/>
              <w:jc w:val="left"/>
              <w:rPr>
                <w:rFonts w:hAnsi="宋体" w:eastAsia="宋体" w:cs="宋体"/>
                <w:sz w:val="21"/>
                <w:szCs w:val="21"/>
              </w:rPr>
            </w:pP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文物建筑其他保护利用方式情况</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已开展的，得3分，否则不得分。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062" w:type="dxa"/>
            <w:vMerge w:val="continue"/>
            <w:vAlign w:val="center"/>
          </w:tcPr>
          <w:p>
            <w:pPr>
              <w:pStyle w:val="14"/>
              <w:spacing w:line="240" w:lineRule="auto"/>
              <w:jc w:val="center"/>
              <w:rPr>
                <w:rFonts w:hAnsi="宋体" w:eastAsia="宋体" w:cs="宋体"/>
                <w:sz w:val="21"/>
                <w:szCs w:val="21"/>
              </w:rPr>
            </w:pPr>
          </w:p>
        </w:tc>
        <w:tc>
          <w:tcPr>
            <w:tcW w:w="1171" w:type="dxa"/>
            <w:vMerge w:val="continue"/>
            <w:vAlign w:val="center"/>
          </w:tcPr>
          <w:p>
            <w:pPr>
              <w:pStyle w:val="14"/>
              <w:spacing w:line="240" w:lineRule="auto"/>
              <w:jc w:val="left"/>
              <w:rPr>
                <w:rFonts w:hAnsi="宋体" w:eastAsia="宋体" w:cs="宋体"/>
                <w:sz w:val="21"/>
                <w:szCs w:val="21"/>
              </w:rPr>
            </w:pP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历史建筑修缮比例</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已完成街区内所有历史建筑修缮工作的，得5分；修缮比例在50%（含）-100%（不含）的，得3分；修缮比例在50%以内的，得1分；修缮比例为0的不得分。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62" w:type="dxa"/>
            <w:vMerge w:val="continue"/>
            <w:vAlign w:val="center"/>
          </w:tcPr>
          <w:p>
            <w:pPr>
              <w:pStyle w:val="14"/>
              <w:spacing w:line="240" w:lineRule="auto"/>
              <w:jc w:val="center"/>
              <w:rPr>
                <w:rFonts w:hAnsi="宋体" w:eastAsia="宋体" w:cs="宋体"/>
                <w:sz w:val="21"/>
                <w:szCs w:val="21"/>
              </w:rPr>
            </w:pPr>
          </w:p>
        </w:tc>
        <w:tc>
          <w:tcPr>
            <w:tcW w:w="1171" w:type="dxa"/>
            <w:vMerge w:val="continue"/>
            <w:vAlign w:val="center"/>
          </w:tcPr>
          <w:p>
            <w:pPr>
              <w:pStyle w:val="14"/>
              <w:spacing w:line="240" w:lineRule="auto"/>
              <w:jc w:val="left"/>
              <w:rPr>
                <w:rFonts w:hAnsi="宋体" w:eastAsia="宋体" w:cs="宋体"/>
                <w:sz w:val="21"/>
                <w:szCs w:val="21"/>
              </w:rPr>
            </w:pP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采取适当方式向公众开放情况</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采取适当的方式向公众开放历史建筑的，得3分；否则不得分。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2" w:type="dxa"/>
            <w:vMerge w:val="continue"/>
            <w:vAlign w:val="center"/>
          </w:tcPr>
          <w:p>
            <w:pPr>
              <w:pStyle w:val="14"/>
              <w:spacing w:line="240" w:lineRule="auto"/>
              <w:jc w:val="center"/>
              <w:rPr>
                <w:rFonts w:hAnsi="宋体" w:eastAsia="宋体" w:cs="宋体"/>
                <w:sz w:val="21"/>
                <w:szCs w:val="21"/>
              </w:rPr>
            </w:pPr>
          </w:p>
        </w:tc>
        <w:tc>
          <w:tcPr>
            <w:tcW w:w="11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非物质文化遗产传承</w:t>
            </w: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非物质文化遗产融入现代生产生活</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非物质文化遗产融入历史文化街区的展示空间、商业空间、生活生产空间等的，得5分；否则不得分。</w:t>
            </w:r>
          </w:p>
        </w:tc>
      </w:tr>
    </w:tbl>
    <w:p>
      <w:r>
        <w:br w:type="page"/>
      </w:r>
    </w:p>
    <w:p>
      <w:pPr>
        <w:pStyle w:val="2"/>
        <w:spacing w:after="0"/>
        <w:ind w:left="1470" w:right="1470"/>
        <w:jc w:val="center"/>
      </w:pPr>
      <w:r>
        <w:rPr>
          <w:rFonts w:hint="eastAsia" w:ascii="宋体" w:hAnsi="宋体" w:cs="宋体"/>
          <w:b/>
          <w:bCs/>
          <w:color w:val="auto"/>
        </w:rPr>
        <w:t>续表</w:t>
      </w:r>
      <w:r>
        <w:rPr>
          <w:b/>
          <w:bCs/>
          <w:color w:val="auto"/>
        </w:rPr>
        <w:t>7.2.3-2</w:t>
      </w:r>
    </w:p>
    <w:tbl>
      <w:tblPr>
        <w:tblStyle w:val="3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174"/>
        <w:gridCol w:w="2820"/>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65"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一级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1174"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二级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2820"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具体内容</w:t>
            </w:r>
          </w:p>
        </w:tc>
        <w:tc>
          <w:tcPr>
            <w:tcW w:w="3479"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65" w:type="dxa"/>
            <w:vMerge w:val="restart"/>
            <w:vAlign w:val="center"/>
          </w:tcPr>
          <w:p>
            <w:pPr>
              <w:pStyle w:val="14"/>
              <w:spacing w:line="240" w:lineRule="auto"/>
              <w:jc w:val="center"/>
              <w:rPr>
                <w:rFonts w:hAnsi="宋体" w:eastAsia="宋体" w:cs="宋体"/>
                <w:sz w:val="21"/>
                <w:szCs w:val="21"/>
              </w:rPr>
            </w:pPr>
            <w:r>
              <w:rPr>
                <w:rFonts w:hAnsi="宋体" w:eastAsia="宋体" w:cs="宋体"/>
                <w:sz w:val="21"/>
                <w:szCs w:val="21"/>
              </w:rPr>
              <w:t>文化</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w:t>
            </w:r>
            <w:r>
              <w:rPr>
                <w:rFonts w:hAnsi="宋体" w:eastAsia="宋体" w:cs="宋体"/>
                <w:sz w:val="21"/>
                <w:szCs w:val="21"/>
              </w:rPr>
              <w:t>35</w:t>
            </w:r>
            <w:r>
              <w:rPr>
                <w:rFonts w:hint="eastAsia" w:hAnsi="宋体" w:eastAsia="宋体" w:cs="宋体"/>
                <w:sz w:val="21"/>
                <w:szCs w:val="21"/>
              </w:rPr>
              <w:t>分）</w:t>
            </w:r>
          </w:p>
        </w:tc>
        <w:tc>
          <w:tcPr>
            <w:tcW w:w="117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其他保护对象的活化利用（红色文化资源、工业遗产、老字号等）</w:t>
            </w: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保护利用红色文化资源、工业遗产等其他保护对象，保护利用老字号或引导老字号向历史文化街区集聚</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有对街区内红色文化资源、工业遗产、老字号等其中任一保护对象进行保护利用的，得5分；街区内有红色文化资源、工业遗产、老字号等保护对象，但未对其进行保护利用的不得分。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restart"/>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街区文化品牌推广活动</w:t>
            </w: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街区内举办传统节庆活动、纪念活动、文化年等文化主题活动情况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全年有持续举办5次以上活动的，得3分；全年有举办3次以上活动的，得2分；全年仅偶尔举办1-2次活动的，得1分；否则不得分。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left"/>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通过新闻报道、电视剧、电视节目、纪录片、动画片、短视频对街区保护利用情况进行宣传报道的情况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有持续宣传报道的并适时更新，得 5分；有持续宣传报道的，得3分；偶尔进行宣传报道的，得1分；否则不得分。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left"/>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针对街区保护利用或街区内文物、历史建筑、红色文化资源、工业遗产、非物质文化遗产、老字号等保护对象保护利用的专业研讨会、沙龙等情况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全年有持续举办5次以上活动的，得3 分；全年有举办3次以上活动的，得2分；全年仅偶尔举办1-2次活动的，得1分；否则不得分。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065" w:type="dxa"/>
            <w:vMerge w:val="continue"/>
            <w:vAlign w:val="center"/>
          </w:tcPr>
          <w:p>
            <w:pPr>
              <w:pStyle w:val="14"/>
              <w:spacing w:line="240" w:lineRule="auto"/>
              <w:jc w:val="center"/>
              <w:rPr>
                <w:rFonts w:hAnsi="宋体" w:eastAsia="宋体" w:cs="宋体"/>
                <w:sz w:val="21"/>
                <w:szCs w:val="21"/>
              </w:rPr>
            </w:pPr>
          </w:p>
        </w:tc>
        <w:tc>
          <w:tcPr>
            <w:tcW w:w="7473" w:type="dxa"/>
            <w:gridSpan w:val="3"/>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5" w:type="dxa"/>
            <w:vMerge w:val="restart"/>
            <w:vAlign w:val="center"/>
          </w:tcPr>
          <w:p>
            <w:pPr>
              <w:pStyle w:val="14"/>
              <w:spacing w:line="240" w:lineRule="auto"/>
              <w:jc w:val="center"/>
              <w:rPr>
                <w:rFonts w:hAnsi="宋体" w:eastAsia="宋体" w:cs="宋体"/>
                <w:sz w:val="21"/>
                <w:szCs w:val="21"/>
              </w:rPr>
            </w:pPr>
            <w:r>
              <w:rPr>
                <w:rFonts w:hAnsi="宋体" w:eastAsia="宋体" w:cs="宋体"/>
                <w:sz w:val="21"/>
                <w:szCs w:val="21"/>
              </w:rPr>
              <w:t>社会</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w:t>
            </w:r>
            <w:r>
              <w:rPr>
                <w:rFonts w:hAnsi="宋体" w:eastAsia="宋体" w:cs="宋体"/>
                <w:sz w:val="21"/>
                <w:szCs w:val="21"/>
              </w:rPr>
              <w:t>25</w:t>
            </w:r>
            <w:r>
              <w:rPr>
                <w:rFonts w:hint="eastAsia" w:hAnsi="宋体" w:eastAsia="宋体" w:cs="宋体"/>
                <w:sz w:val="21"/>
                <w:szCs w:val="21"/>
              </w:rPr>
              <w:t>分）</w:t>
            </w:r>
          </w:p>
        </w:tc>
        <w:tc>
          <w:tcPr>
            <w:tcW w:w="1174" w:type="dxa"/>
            <w:vMerge w:val="restart"/>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融入城市设计，彰显风貌特色</w:t>
            </w: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将挖掘凝练的历史文化和民族地域特色元素融入城市设计、建筑设计、景观设计、雕塑设计的情况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充分将挖掘凝练的历史文化和民族地域特色元素融入城市设计、建筑设计、景观设计、雕塑设计的，得5分，零星融入的，得3分；无融入的不得分。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center"/>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历史文化街区整体风貌特色情况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好，得5分；一般，得3分；差，不得分。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restart"/>
            <w:vAlign w:val="center"/>
          </w:tcPr>
          <w:p>
            <w:pPr>
              <w:pStyle w:val="14"/>
              <w:spacing w:line="240" w:lineRule="auto"/>
              <w:rPr>
                <w:rFonts w:hAnsi="宋体" w:eastAsia="宋体" w:cs="宋体"/>
                <w:sz w:val="21"/>
                <w:szCs w:val="21"/>
              </w:rPr>
            </w:pPr>
            <w:r>
              <w:rPr>
                <w:rFonts w:hint="eastAsia" w:hAnsi="宋体" w:eastAsia="宋体" w:cs="宋体"/>
                <w:sz w:val="21"/>
                <w:szCs w:val="21"/>
              </w:rPr>
              <w:t>融入城市建设，增加公共开放空间，补足配套设施短板</w:t>
            </w: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历史文化街区内市政基础设施</w:t>
            </w:r>
          </w:p>
          <w:p>
            <w:pPr>
              <w:pStyle w:val="14"/>
              <w:spacing w:line="240" w:lineRule="auto"/>
              <w:jc w:val="left"/>
              <w:rPr>
                <w:rFonts w:hAnsi="宋体" w:eastAsia="宋体" w:cs="宋体"/>
                <w:sz w:val="21"/>
                <w:szCs w:val="21"/>
              </w:rPr>
            </w:pPr>
            <w:r>
              <w:rPr>
                <w:rFonts w:hint="eastAsia" w:hAnsi="宋体" w:eastAsia="宋体" w:cs="宋体"/>
                <w:sz w:val="21"/>
                <w:szCs w:val="21"/>
              </w:rPr>
              <w:t>（道路、给排水、电力、燃气通讯、消防设施、公共交通、停车设施等）配套完善情况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配套完善的，得2分；基本配套完善的得1分；不完善的不得分。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center"/>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历史文化街区内公共服务设施配套情况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配套完善的，得2分；基本配套完善的得1分；不完善的不得分。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center"/>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历史文化街区核心保护范围外的城市活动场地（广场、口袋公园）配套完善情况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有广场、口袋公园等城市活动场地的，得 1 分； 否则不得分。</w:t>
            </w:r>
          </w:p>
        </w:tc>
      </w:tr>
    </w:tbl>
    <w:p/>
    <w:p>
      <w:pPr>
        <w:pStyle w:val="2"/>
        <w:spacing w:after="0"/>
        <w:ind w:left="1470" w:right="1470"/>
        <w:jc w:val="center"/>
      </w:pPr>
      <w:r>
        <w:rPr>
          <w:rFonts w:hint="eastAsia" w:ascii="宋体" w:hAnsi="宋体" w:cs="宋体"/>
          <w:b/>
          <w:bCs/>
          <w:color w:val="auto"/>
        </w:rPr>
        <w:t>续表</w:t>
      </w:r>
      <w:r>
        <w:rPr>
          <w:b/>
          <w:bCs/>
          <w:color w:val="auto"/>
        </w:rPr>
        <w:t>7.2.3-2</w:t>
      </w:r>
    </w:p>
    <w:tbl>
      <w:tblPr>
        <w:tblStyle w:val="3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174"/>
        <w:gridCol w:w="2820"/>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5"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一级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1174"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二级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2820"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具体内容</w:t>
            </w:r>
          </w:p>
        </w:tc>
        <w:tc>
          <w:tcPr>
            <w:tcW w:w="3479"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5" w:type="dxa"/>
            <w:vMerge w:val="restart"/>
            <w:vAlign w:val="center"/>
          </w:tcPr>
          <w:p>
            <w:pPr>
              <w:pStyle w:val="14"/>
              <w:spacing w:line="240" w:lineRule="auto"/>
              <w:jc w:val="center"/>
              <w:rPr>
                <w:rFonts w:hAnsi="宋体" w:eastAsia="宋体" w:cs="宋体"/>
                <w:sz w:val="21"/>
                <w:szCs w:val="21"/>
              </w:rPr>
            </w:pPr>
            <w:r>
              <w:rPr>
                <w:rFonts w:hAnsi="宋体" w:eastAsia="宋体" w:cs="宋体"/>
                <w:sz w:val="21"/>
                <w:szCs w:val="21"/>
              </w:rPr>
              <w:t>社会</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w:t>
            </w:r>
            <w:r>
              <w:rPr>
                <w:rFonts w:hAnsi="宋体" w:eastAsia="宋体" w:cs="宋体"/>
                <w:sz w:val="21"/>
                <w:szCs w:val="21"/>
              </w:rPr>
              <w:t>25</w:t>
            </w:r>
            <w:r>
              <w:rPr>
                <w:rFonts w:hint="eastAsia" w:hAnsi="宋体" w:eastAsia="宋体" w:cs="宋体"/>
                <w:sz w:val="21"/>
                <w:szCs w:val="21"/>
              </w:rPr>
              <w:t>分）</w:t>
            </w:r>
          </w:p>
        </w:tc>
        <w:tc>
          <w:tcPr>
            <w:tcW w:w="1174" w:type="dxa"/>
            <w:vMerge w:val="restart"/>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融入城市建设，增加公共开放空间，补足配套设施短板</w:t>
            </w: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街区及建筑消防安全情况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不存在消防安全问题，得1分，存在一定的消防安全隐患，得0.5分；存在较大消防安全隐患，不得分。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center"/>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主要保护对象抗震安全情况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主要保护对象不存在抗震安全问题，得1分；存在一定的抗震安全问题，得0.5分；存在较大及以上抗震安全问题，不得分。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center"/>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主要保护对象防洪防涝安全情况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不存在防洪防涝安全问题，得1分，存在一定的防洪防涝安全风险，得 0.5 分；存在较大消防安</w:t>
            </w:r>
          </w:p>
          <w:p>
            <w:pPr>
              <w:pStyle w:val="14"/>
              <w:spacing w:line="240" w:lineRule="auto"/>
              <w:jc w:val="left"/>
              <w:rPr>
                <w:rFonts w:hAnsi="宋体" w:eastAsia="宋体" w:cs="宋体"/>
                <w:sz w:val="21"/>
                <w:szCs w:val="21"/>
              </w:rPr>
            </w:pPr>
            <w:r>
              <w:rPr>
                <w:rFonts w:hint="eastAsia" w:hAnsi="宋体" w:eastAsia="宋体" w:cs="宋体"/>
                <w:sz w:val="21"/>
                <w:szCs w:val="21"/>
              </w:rPr>
              <w:t>全风险，不得分。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center"/>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历史文化街区应急处置预案</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有预案，得 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restart"/>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公众参与街区保护利用的情况</w:t>
            </w: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社会团体、城市居民、利害关系人等参与街区保护利用的情况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有组织公众参与街区保护利用的，得 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center"/>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开展保护传承志愿者招募工作组建由专业人员、文化名人、热心人士等组成的志愿者团队，参与培训宣传、保护修缮、监督检查等工作情况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有建立保护利用志愿者团队并参与培训宣传、保护修缮、监督检查等工作的，得2 分；有建立保护利用志愿者团队的，得 1 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center"/>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公众参与积极性、程度与对社区归属感</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公众积极参与调研、对社区归属感强的，得2分；否则不得分。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065" w:type="dxa"/>
            <w:vMerge w:val="continue"/>
            <w:vAlign w:val="center"/>
          </w:tcPr>
          <w:p>
            <w:pPr>
              <w:pStyle w:val="14"/>
              <w:spacing w:line="240" w:lineRule="auto"/>
              <w:jc w:val="center"/>
              <w:rPr>
                <w:rFonts w:hAnsi="宋体" w:eastAsia="宋体" w:cs="宋体"/>
                <w:sz w:val="21"/>
                <w:szCs w:val="21"/>
              </w:rPr>
            </w:pPr>
          </w:p>
        </w:tc>
        <w:tc>
          <w:tcPr>
            <w:tcW w:w="7473" w:type="dxa"/>
            <w:gridSpan w:val="3"/>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65" w:type="dxa"/>
            <w:vMerge w:val="restart"/>
            <w:vAlign w:val="center"/>
          </w:tcPr>
          <w:p>
            <w:pPr>
              <w:pStyle w:val="14"/>
              <w:spacing w:line="240" w:lineRule="auto"/>
              <w:jc w:val="center"/>
              <w:rPr>
                <w:rFonts w:hAnsi="宋体" w:eastAsia="宋体" w:cs="宋体"/>
                <w:sz w:val="21"/>
                <w:szCs w:val="21"/>
              </w:rPr>
            </w:pPr>
            <w:r>
              <w:rPr>
                <w:rFonts w:hAnsi="宋体" w:eastAsia="宋体" w:cs="宋体"/>
                <w:sz w:val="21"/>
                <w:szCs w:val="21"/>
              </w:rPr>
              <w:t>环境</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w:t>
            </w:r>
            <w:r>
              <w:rPr>
                <w:rFonts w:hAnsi="宋体" w:eastAsia="宋体" w:cs="宋体"/>
                <w:sz w:val="21"/>
                <w:szCs w:val="21"/>
              </w:rPr>
              <w:t>20</w:t>
            </w:r>
            <w:r>
              <w:rPr>
                <w:rFonts w:hint="eastAsia" w:hAnsi="宋体" w:eastAsia="宋体" w:cs="宋体"/>
                <w:sz w:val="21"/>
                <w:szCs w:val="21"/>
              </w:rPr>
              <w:t>分）</w:t>
            </w:r>
          </w:p>
        </w:tc>
        <w:tc>
          <w:tcPr>
            <w:tcW w:w="1174" w:type="dxa"/>
            <w:vMerge w:val="restart"/>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保护历史文化街区的街巷肌理、空间尺度和景观环境</w:t>
            </w: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街巷肌理、空间尺度和景观环境保护情况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充分保护，得 3 分；未充分保护，得 1 分；未保护不得分。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left"/>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古井、古桥、古树等环境要素保护情况</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充分保护，得 3 分；未充分保护，得 1 分；未保护不得分。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left"/>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整治不协调建筑和景观</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已完成整治、整体风貌协调的，得4 分；正在开展整治的，得 2分；已整治但存在风貌明显不协调的，得1分；未开展整治的不得分。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restart"/>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环境体验适宜性提升</w:t>
            </w: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提升步行安全性，引导车辆减速慢行，打造安全慢行空间</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有针对步行设置覆盖全街区的慢行空间，得4分；仅有局部街道设置慢行空间，得2分；未设置不得分。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5" w:type="dxa"/>
            <w:vMerge w:val="continue"/>
            <w:vAlign w:val="center"/>
          </w:tcPr>
          <w:p>
            <w:pPr>
              <w:pStyle w:val="14"/>
              <w:spacing w:line="240" w:lineRule="auto"/>
              <w:jc w:val="center"/>
              <w:rPr>
                <w:rFonts w:hAnsi="宋体" w:eastAsia="宋体" w:cs="宋体"/>
                <w:sz w:val="21"/>
                <w:szCs w:val="21"/>
              </w:rPr>
            </w:pPr>
          </w:p>
        </w:tc>
        <w:tc>
          <w:tcPr>
            <w:tcW w:w="1174" w:type="dxa"/>
            <w:vMerge w:val="continue"/>
            <w:vAlign w:val="center"/>
          </w:tcPr>
          <w:p>
            <w:pPr>
              <w:pStyle w:val="14"/>
              <w:spacing w:line="240" w:lineRule="auto"/>
              <w:jc w:val="center"/>
              <w:rPr>
                <w:rFonts w:hAnsi="宋体" w:eastAsia="宋体" w:cs="宋体"/>
                <w:sz w:val="21"/>
                <w:szCs w:val="21"/>
              </w:rPr>
            </w:pPr>
          </w:p>
        </w:tc>
        <w:tc>
          <w:tcPr>
            <w:tcW w:w="2820"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合理划分动静活动空间与人行流线</w:t>
            </w:r>
          </w:p>
        </w:tc>
        <w:tc>
          <w:tcPr>
            <w:tcW w:w="3479"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有合理划分空间的，得3分；仅局部区域划分空间的，得1分；未划分的不得分。</w:t>
            </w:r>
          </w:p>
        </w:tc>
      </w:tr>
    </w:tbl>
    <w:p>
      <w:pPr>
        <w:rPr>
          <w:rFonts w:hint="eastAsia" w:ascii="宋体" w:hAnsi="宋体" w:cs="宋体"/>
          <w:b/>
          <w:bCs/>
          <w:color w:val="auto"/>
        </w:rPr>
      </w:pPr>
      <w:r>
        <w:rPr>
          <w:rFonts w:hint="eastAsia" w:ascii="宋体" w:hAnsi="宋体" w:cs="宋体"/>
          <w:b/>
          <w:bCs/>
          <w:color w:val="auto"/>
        </w:rPr>
        <w:br w:type="page"/>
      </w:r>
    </w:p>
    <w:p>
      <w:pPr>
        <w:pStyle w:val="2"/>
        <w:spacing w:after="0"/>
        <w:ind w:left="1470" w:right="1470"/>
        <w:jc w:val="center"/>
      </w:pPr>
      <w:r>
        <w:rPr>
          <w:rFonts w:hint="eastAsia" w:ascii="宋体" w:hAnsi="宋体" w:cs="宋体"/>
          <w:b/>
          <w:bCs/>
          <w:color w:val="auto"/>
        </w:rPr>
        <w:t>续表</w:t>
      </w:r>
      <w:r>
        <w:rPr>
          <w:b/>
          <w:bCs/>
          <w:color w:val="auto"/>
        </w:rPr>
        <w:t>7.2.3-2</w:t>
      </w:r>
    </w:p>
    <w:tbl>
      <w:tblPr>
        <w:tblStyle w:val="31"/>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8"/>
        <w:gridCol w:w="1171"/>
        <w:gridCol w:w="281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62" w:type="dxa"/>
            <w:gridSpan w:val="2"/>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一级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1171"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二级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2814"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具体内容</w:t>
            </w:r>
          </w:p>
        </w:tc>
        <w:tc>
          <w:tcPr>
            <w:tcW w:w="3471"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62" w:type="dxa"/>
            <w:gridSpan w:val="2"/>
            <w:vMerge w:val="restart"/>
            <w:vAlign w:val="center"/>
          </w:tcPr>
          <w:p>
            <w:pPr>
              <w:pStyle w:val="14"/>
              <w:spacing w:line="240" w:lineRule="auto"/>
              <w:jc w:val="center"/>
              <w:rPr>
                <w:rFonts w:hAnsi="宋体" w:eastAsia="宋体" w:cs="宋体"/>
                <w:sz w:val="21"/>
                <w:szCs w:val="21"/>
              </w:rPr>
            </w:pPr>
            <w:r>
              <w:rPr>
                <w:rFonts w:hAnsi="宋体" w:eastAsia="宋体" w:cs="宋体"/>
                <w:sz w:val="21"/>
                <w:szCs w:val="21"/>
              </w:rPr>
              <w:t>环境</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w:t>
            </w:r>
            <w:r>
              <w:rPr>
                <w:rFonts w:hAnsi="宋体" w:eastAsia="宋体" w:cs="宋体"/>
                <w:sz w:val="21"/>
                <w:szCs w:val="21"/>
              </w:rPr>
              <w:t>20</w:t>
            </w:r>
            <w:r>
              <w:rPr>
                <w:rFonts w:hint="eastAsia" w:hAnsi="宋体" w:eastAsia="宋体" w:cs="宋体"/>
                <w:sz w:val="21"/>
                <w:szCs w:val="21"/>
              </w:rPr>
              <w:t>分）</w:t>
            </w:r>
          </w:p>
        </w:tc>
        <w:tc>
          <w:tcPr>
            <w:tcW w:w="1171"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环境体验适宜性提升</w:t>
            </w:r>
          </w:p>
        </w:tc>
        <w:tc>
          <w:tcPr>
            <w:tcW w:w="2814"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提升雕塑小品、家具座椅、LOGO 标识等的景观元素的艺术化设计</w:t>
            </w:r>
          </w:p>
        </w:tc>
        <w:tc>
          <w:tcPr>
            <w:tcW w:w="3471" w:type="dxa"/>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有广泛采用艺术化设计的，得3分；仅局部节点采用艺术化设计的，得1分；未划分的不得分。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gridSpan w:val="2"/>
            <w:vMerge w:val="continue"/>
            <w:vAlign w:val="center"/>
          </w:tcPr>
          <w:p>
            <w:pPr>
              <w:pStyle w:val="14"/>
              <w:spacing w:line="240" w:lineRule="auto"/>
              <w:jc w:val="center"/>
              <w:rPr>
                <w:rFonts w:hAnsi="宋体" w:eastAsia="宋体" w:cs="宋体"/>
                <w:sz w:val="21"/>
                <w:szCs w:val="21"/>
              </w:rPr>
            </w:pPr>
          </w:p>
        </w:tc>
        <w:tc>
          <w:tcPr>
            <w:tcW w:w="7456" w:type="dxa"/>
            <w:gridSpan w:val="3"/>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8" w:type="dxa"/>
            <w:gridSpan w:val="5"/>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Ansi="宋体" w:eastAsia="宋体" w:cs="宋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1054" w:type="dxa"/>
            <w:vMerge w:val="restart"/>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加分项</w:t>
            </w:r>
          </w:p>
          <w:p>
            <w:pPr>
              <w:pStyle w:val="14"/>
              <w:spacing w:line="240" w:lineRule="auto"/>
              <w:rPr>
                <w:rFonts w:hAnsi="宋体" w:eastAsia="宋体" w:cs="宋体"/>
                <w:sz w:val="21"/>
                <w:szCs w:val="21"/>
              </w:rPr>
            </w:pPr>
            <w:r>
              <w:rPr>
                <w:rFonts w:hint="eastAsia" w:hAnsi="宋体" w:eastAsia="宋体" w:cs="宋体"/>
                <w:sz w:val="21"/>
                <w:szCs w:val="21"/>
              </w:rPr>
              <w:t>（1</w:t>
            </w:r>
            <w:r>
              <w:rPr>
                <w:rFonts w:hAnsi="宋体" w:eastAsia="宋体" w:cs="宋体"/>
                <w:sz w:val="21"/>
                <w:szCs w:val="21"/>
              </w:rPr>
              <w:t>5</w:t>
            </w:r>
            <w:r>
              <w:rPr>
                <w:rFonts w:hint="eastAsia" w:hAnsi="宋体" w:eastAsia="宋体" w:cs="宋体"/>
                <w:sz w:val="21"/>
                <w:szCs w:val="21"/>
              </w:rPr>
              <w:t>分）</w:t>
            </w:r>
          </w:p>
        </w:tc>
        <w:tc>
          <w:tcPr>
            <w:tcW w:w="1179" w:type="dxa"/>
            <w:gridSpan w:val="2"/>
            <w:vMerge w:val="restart"/>
            <w:vAlign w:val="center"/>
          </w:tcPr>
          <w:p>
            <w:pPr>
              <w:pStyle w:val="14"/>
              <w:spacing w:line="240" w:lineRule="auto"/>
              <w:rPr>
                <w:rFonts w:hAnsi="宋体" w:eastAsia="宋体" w:cs="宋体"/>
                <w:sz w:val="21"/>
                <w:szCs w:val="21"/>
              </w:rPr>
            </w:pPr>
            <w:r>
              <w:rPr>
                <w:rFonts w:hint="eastAsia" w:hAnsi="宋体" w:eastAsia="宋体" w:cs="宋体"/>
                <w:sz w:val="21"/>
                <w:szCs w:val="21"/>
              </w:rPr>
              <w:t>经验推广和表彰（扬）奖励</w:t>
            </w:r>
          </w:p>
        </w:tc>
        <w:tc>
          <w:tcPr>
            <w:tcW w:w="2814" w:type="dxa"/>
            <w:vAlign w:val="center"/>
          </w:tcPr>
          <w:p>
            <w:pPr>
              <w:pStyle w:val="14"/>
              <w:spacing w:line="240" w:lineRule="auto"/>
              <w:rPr>
                <w:rFonts w:hAnsi="宋体" w:eastAsia="宋体" w:cs="宋体"/>
                <w:sz w:val="21"/>
                <w:szCs w:val="21"/>
              </w:rPr>
            </w:pPr>
            <w:r>
              <w:rPr>
                <w:rFonts w:hint="eastAsia" w:hAnsi="宋体" w:eastAsia="宋体" w:cs="宋体"/>
                <w:sz w:val="21"/>
                <w:szCs w:val="21"/>
              </w:rPr>
              <w:t>历史文化保护利用工作获试点或经验推广（交流）情况</w:t>
            </w:r>
          </w:p>
        </w:tc>
        <w:tc>
          <w:tcPr>
            <w:tcW w:w="3471" w:type="dxa"/>
            <w:vAlign w:val="center"/>
          </w:tcPr>
          <w:p>
            <w:pPr>
              <w:pStyle w:val="14"/>
              <w:spacing w:line="240" w:lineRule="auto"/>
              <w:rPr>
                <w:rFonts w:hAnsi="宋体" w:eastAsia="宋体" w:cs="宋体"/>
                <w:sz w:val="21"/>
                <w:szCs w:val="21"/>
              </w:rPr>
            </w:pPr>
            <w:r>
              <w:rPr>
                <w:rFonts w:hint="eastAsia" w:hAnsi="宋体" w:eastAsia="宋体" w:cs="宋体"/>
                <w:sz w:val="21"/>
                <w:szCs w:val="21"/>
              </w:rPr>
              <w:t>获国家层面试点或经验推广（交流）的，每次（项）加</w:t>
            </w:r>
            <w:r>
              <w:rPr>
                <w:rFonts w:hAnsi="宋体" w:eastAsia="宋体" w:cs="宋体"/>
                <w:sz w:val="21"/>
                <w:szCs w:val="21"/>
              </w:rPr>
              <w:t>2</w:t>
            </w:r>
            <w:r>
              <w:rPr>
                <w:rFonts w:hint="eastAsia" w:hAnsi="宋体" w:eastAsia="宋体" w:cs="宋体"/>
                <w:sz w:val="21"/>
                <w:szCs w:val="21"/>
              </w:rPr>
              <w:t>分；</w:t>
            </w:r>
          </w:p>
          <w:p>
            <w:pPr>
              <w:pStyle w:val="14"/>
              <w:spacing w:line="240" w:lineRule="auto"/>
              <w:rPr>
                <w:rFonts w:hAnsi="宋体" w:eastAsia="宋体" w:cs="宋体"/>
                <w:sz w:val="21"/>
                <w:szCs w:val="21"/>
              </w:rPr>
            </w:pPr>
            <w:r>
              <w:rPr>
                <w:rFonts w:hint="eastAsia" w:hAnsi="宋体" w:eastAsia="宋体" w:cs="宋体"/>
                <w:sz w:val="21"/>
                <w:szCs w:val="21"/>
              </w:rPr>
              <w:t>获得省层面试点或经验推广（交流）的，每次（项）加</w:t>
            </w:r>
            <w:r>
              <w:rPr>
                <w:rFonts w:hAnsi="宋体" w:eastAsia="宋体" w:cs="宋体"/>
                <w:sz w:val="21"/>
                <w:szCs w:val="21"/>
              </w:rPr>
              <w:t>1</w:t>
            </w:r>
            <w:r>
              <w:rPr>
                <w:rFonts w:hint="eastAsia" w:hAnsi="宋体" w:eastAsia="宋体" w:cs="宋体"/>
                <w:sz w:val="21"/>
                <w:szCs w:val="21"/>
              </w:rPr>
              <w:t>分。</w:t>
            </w:r>
          </w:p>
          <w:p>
            <w:pPr>
              <w:pStyle w:val="14"/>
              <w:spacing w:line="240" w:lineRule="auto"/>
              <w:rPr>
                <w:rFonts w:hAnsi="宋体" w:eastAsia="宋体" w:cs="宋体"/>
                <w:sz w:val="21"/>
                <w:szCs w:val="21"/>
              </w:rPr>
            </w:pPr>
            <w:r>
              <w:rPr>
                <w:rFonts w:hint="eastAsia" w:hAnsi="宋体" w:eastAsia="宋体" w:cs="宋体"/>
                <w:sz w:val="21"/>
                <w:szCs w:val="21"/>
              </w:rPr>
              <w:t>获得设区市层面试点或经验推广（交流）的，每次（项）加</w:t>
            </w:r>
            <w:r>
              <w:rPr>
                <w:rFonts w:hAnsi="宋体" w:eastAsia="宋体" w:cs="宋体"/>
                <w:sz w:val="21"/>
                <w:szCs w:val="21"/>
              </w:rPr>
              <w:t>0.5</w:t>
            </w:r>
            <w:r>
              <w:rPr>
                <w:rFonts w:hint="eastAsia" w:hAnsi="宋体" w:eastAsia="宋体" w:cs="宋体"/>
                <w:sz w:val="21"/>
                <w:szCs w:val="21"/>
              </w:rPr>
              <w:t>分。</w:t>
            </w:r>
          </w:p>
          <w:p>
            <w:pPr>
              <w:pStyle w:val="14"/>
              <w:spacing w:line="240" w:lineRule="auto"/>
              <w:rPr>
                <w:rFonts w:hAnsi="宋体" w:eastAsia="宋体" w:cs="宋体"/>
                <w:sz w:val="21"/>
                <w:szCs w:val="21"/>
              </w:rPr>
            </w:pPr>
            <w:r>
              <w:rPr>
                <w:rFonts w:hint="eastAsia" w:hAnsi="宋体" w:eastAsia="宋体" w:cs="宋体"/>
                <w:sz w:val="21"/>
                <w:szCs w:val="21"/>
              </w:rPr>
              <w:t>当年度上述各项累计加分上限为</w:t>
            </w:r>
            <w:r>
              <w:rPr>
                <w:rFonts w:hAnsi="宋体" w:eastAsia="宋体" w:cs="宋体"/>
                <w:sz w:val="21"/>
                <w:szCs w:val="21"/>
              </w:rPr>
              <w:t>3</w:t>
            </w:r>
            <w:r>
              <w:rPr>
                <w:rFonts w:hint="eastAsia" w:hAnsi="宋体" w:eastAsia="宋体" w:cs="宋体"/>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1054" w:type="dxa"/>
            <w:vMerge w:val="continue"/>
            <w:vAlign w:val="center"/>
          </w:tcPr>
          <w:p>
            <w:pPr>
              <w:pStyle w:val="14"/>
              <w:spacing w:line="240" w:lineRule="auto"/>
              <w:rPr>
                <w:rFonts w:hAnsi="宋体" w:eastAsia="宋体" w:cs="宋体"/>
                <w:sz w:val="21"/>
                <w:szCs w:val="21"/>
              </w:rPr>
            </w:pPr>
          </w:p>
        </w:tc>
        <w:tc>
          <w:tcPr>
            <w:tcW w:w="1179" w:type="dxa"/>
            <w:gridSpan w:val="2"/>
            <w:vMerge w:val="continue"/>
            <w:vAlign w:val="center"/>
          </w:tcPr>
          <w:p>
            <w:pPr>
              <w:pStyle w:val="14"/>
              <w:spacing w:line="240" w:lineRule="auto"/>
              <w:rPr>
                <w:rFonts w:hAnsi="宋体" w:eastAsia="宋体" w:cs="宋体"/>
                <w:sz w:val="21"/>
                <w:szCs w:val="21"/>
              </w:rPr>
            </w:pPr>
          </w:p>
        </w:tc>
        <w:tc>
          <w:tcPr>
            <w:tcW w:w="2814" w:type="dxa"/>
            <w:vAlign w:val="center"/>
          </w:tcPr>
          <w:p>
            <w:pPr>
              <w:pStyle w:val="14"/>
              <w:spacing w:line="240" w:lineRule="auto"/>
              <w:rPr>
                <w:rFonts w:hAnsi="宋体" w:eastAsia="宋体" w:cs="宋体"/>
                <w:sz w:val="21"/>
                <w:szCs w:val="21"/>
              </w:rPr>
            </w:pPr>
            <w:r>
              <w:rPr>
                <w:rFonts w:hint="eastAsia" w:hAnsi="宋体" w:eastAsia="宋体" w:cs="宋体"/>
                <w:sz w:val="21"/>
                <w:szCs w:val="21"/>
              </w:rPr>
              <w:t>历史文化保护利用工作获奖情况</w:t>
            </w:r>
          </w:p>
        </w:tc>
        <w:tc>
          <w:tcPr>
            <w:tcW w:w="3471" w:type="dxa"/>
            <w:vAlign w:val="center"/>
          </w:tcPr>
          <w:p>
            <w:pPr>
              <w:pStyle w:val="14"/>
              <w:spacing w:line="240" w:lineRule="auto"/>
              <w:rPr>
                <w:rFonts w:hAnsi="宋体" w:eastAsia="宋体" w:cs="宋体"/>
                <w:sz w:val="21"/>
                <w:szCs w:val="21"/>
              </w:rPr>
            </w:pPr>
            <w:r>
              <w:rPr>
                <w:rFonts w:hint="eastAsia" w:hAnsi="宋体" w:eastAsia="宋体" w:cs="宋体"/>
                <w:sz w:val="21"/>
                <w:szCs w:val="21"/>
              </w:rPr>
              <w:t>获国家层面表彰（扬）奖励的，每次（项、人）加</w:t>
            </w:r>
            <w:r>
              <w:rPr>
                <w:rFonts w:hAnsi="宋体" w:eastAsia="宋体" w:cs="宋体"/>
                <w:sz w:val="21"/>
                <w:szCs w:val="21"/>
              </w:rPr>
              <w:t>2</w:t>
            </w:r>
            <w:r>
              <w:rPr>
                <w:rFonts w:hint="eastAsia" w:hAnsi="宋体" w:eastAsia="宋体" w:cs="宋体"/>
                <w:sz w:val="21"/>
                <w:szCs w:val="21"/>
              </w:rPr>
              <w:t>分；</w:t>
            </w:r>
          </w:p>
          <w:p>
            <w:pPr>
              <w:pStyle w:val="14"/>
              <w:spacing w:line="240" w:lineRule="auto"/>
              <w:rPr>
                <w:rFonts w:hAnsi="宋体" w:eastAsia="宋体" w:cs="宋体"/>
                <w:sz w:val="21"/>
                <w:szCs w:val="21"/>
              </w:rPr>
            </w:pPr>
            <w:r>
              <w:rPr>
                <w:rFonts w:hint="eastAsia" w:hAnsi="宋体" w:eastAsia="宋体" w:cs="宋体"/>
                <w:sz w:val="21"/>
                <w:szCs w:val="21"/>
              </w:rPr>
              <w:t>获得省层面表彰（扬）奖励的，每次（项、人）加</w:t>
            </w:r>
            <w:r>
              <w:rPr>
                <w:rFonts w:hAnsi="宋体" w:eastAsia="宋体" w:cs="宋体"/>
                <w:sz w:val="21"/>
                <w:szCs w:val="21"/>
              </w:rPr>
              <w:t>1</w:t>
            </w:r>
            <w:r>
              <w:rPr>
                <w:rFonts w:hint="eastAsia" w:hAnsi="宋体" w:eastAsia="宋体" w:cs="宋体"/>
                <w:sz w:val="21"/>
                <w:szCs w:val="21"/>
              </w:rPr>
              <w:t>分。</w:t>
            </w:r>
          </w:p>
          <w:p>
            <w:pPr>
              <w:pStyle w:val="14"/>
              <w:spacing w:line="240" w:lineRule="auto"/>
              <w:rPr>
                <w:rFonts w:hAnsi="宋体" w:eastAsia="宋体" w:cs="宋体"/>
                <w:sz w:val="21"/>
                <w:szCs w:val="21"/>
              </w:rPr>
            </w:pPr>
            <w:r>
              <w:rPr>
                <w:rFonts w:hint="eastAsia" w:hAnsi="宋体" w:eastAsia="宋体" w:cs="宋体"/>
                <w:sz w:val="21"/>
                <w:szCs w:val="21"/>
              </w:rPr>
              <w:t>获得设区市层面表彰（扬）奖励的，每次（项、人）加0.</w:t>
            </w:r>
            <w:r>
              <w:rPr>
                <w:rFonts w:hAnsi="宋体" w:eastAsia="宋体" w:cs="宋体"/>
                <w:sz w:val="21"/>
                <w:szCs w:val="21"/>
              </w:rPr>
              <w:t>5</w:t>
            </w:r>
            <w:r>
              <w:rPr>
                <w:rFonts w:hint="eastAsia" w:hAnsi="宋体" w:eastAsia="宋体" w:cs="宋体"/>
                <w:sz w:val="21"/>
                <w:szCs w:val="21"/>
              </w:rPr>
              <w:t>分。</w:t>
            </w:r>
          </w:p>
          <w:p>
            <w:pPr>
              <w:pStyle w:val="14"/>
              <w:spacing w:line="240" w:lineRule="auto"/>
              <w:rPr>
                <w:rFonts w:hAnsi="宋体" w:eastAsia="宋体" w:cs="宋体"/>
                <w:sz w:val="21"/>
                <w:szCs w:val="21"/>
              </w:rPr>
            </w:pPr>
            <w:r>
              <w:rPr>
                <w:rFonts w:hint="eastAsia" w:hAnsi="宋体" w:eastAsia="宋体" w:cs="宋体"/>
                <w:sz w:val="21"/>
                <w:szCs w:val="21"/>
              </w:rPr>
              <w:t xml:space="preserve">当年度上述各项累计加分上限为 </w:t>
            </w:r>
            <w:r>
              <w:rPr>
                <w:rFonts w:hAnsi="宋体" w:eastAsia="宋体" w:cs="宋体"/>
                <w:sz w:val="21"/>
                <w:szCs w:val="21"/>
              </w:rPr>
              <w:t>3</w:t>
            </w:r>
            <w:r>
              <w:rPr>
                <w:rFonts w:hint="eastAsia"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4" w:type="dxa"/>
            <w:vMerge w:val="continue"/>
            <w:vAlign w:val="center"/>
          </w:tcPr>
          <w:p>
            <w:pPr>
              <w:pStyle w:val="14"/>
              <w:spacing w:line="240" w:lineRule="auto"/>
              <w:rPr>
                <w:rFonts w:hAnsi="宋体" w:eastAsia="宋体" w:cs="宋体"/>
                <w:sz w:val="21"/>
                <w:szCs w:val="21"/>
              </w:rPr>
            </w:pPr>
          </w:p>
        </w:tc>
        <w:tc>
          <w:tcPr>
            <w:tcW w:w="1179" w:type="dxa"/>
            <w:gridSpan w:val="2"/>
            <w:vMerge w:val="restart"/>
            <w:vAlign w:val="center"/>
          </w:tcPr>
          <w:p>
            <w:pPr>
              <w:pStyle w:val="14"/>
              <w:spacing w:line="240" w:lineRule="auto"/>
              <w:rPr>
                <w:rFonts w:hAnsi="宋体" w:eastAsia="宋体" w:cs="宋体"/>
                <w:sz w:val="21"/>
                <w:szCs w:val="21"/>
              </w:rPr>
            </w:pPr>
            <w:r>
              <w:rPr>
                <w:rFonts w:hint="eastAsia" w:hAnsi="宋体" w:eastAsia="宋体" w:cs="宋体"/>
                <w:sz w:val="21"/>
                <w:szCs w:val="21"/>
              </w:rPr>
              <w:t>丰富历史文化资源</w:t>
            </w:r>
          </w:p>
        </w:tc>
        <w:tc>
          <w:tcPr>
            <w:tcW w:w="2814" w:type="dxa"/>
            <w:vAlign w:val="center"/>
          </w:tcPr>
          <w:p>
            <w:pPr>
              <w:pStyle w:val="14"/>
              <w:spacing w:line="240" w:lineRule="auto"/>
              <w:rPr>
                <w:rFonts w:hAnsi="宋体" w:eastAsia="宋体" w:cs="宋体"/>
                <w:sz w:val="21"/>
                <w:szCs w:val="21"/>
              </w:rPr>
            </w:pPr>
            <w:r>
              <w:rPr>
                <w:rFonts w:hint="eastAsia" w:hAnsi="宋体" w:eastAsia="宋体" w:cs="宋体"/>
                <w:sz w:val="21"/>
                <w:szCs w:val="21"/>
              </w:rPr>
              <w:t>申报国家级历史文化名城</w:t>
            </w:r>
          </w:p>
        </w:tc>
        <w:tc>
          <w:tcPr>
            <w:tcW w:w="3471" w:type="dxa"/>
            <w:vAlign w:val="center"/>
          </w:tcPr>
          <w:p>
            <w:pPr>
              <w:pStyle w:val="14"/>
              <w:spacing w:line="240" w:lineRule="auto"/>
              <w:rPr>
                <w:rFonts w:hAnsi="宋体" w:eastAsia="宋体" w:cs="宋体"/>
                <w:sz w:val="21"/>
                <w:szCs w:val="21"/>
              </w:rPr>
            </w:pPr>
            <w:r>
              <w:rPr>
                <w:rFonts w:hint="eastAsia" w:hAnsi="宋体" w:eastAsia="宋体" w:cs="宋体"/>
                <w:sz w:val="21"/>
                <w:szCs w:val="21"/>
              </w:rPr>
              <w:t>成功申报国家历史文化名城的，加1.5分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4" w:type="dxa"/>
            <w:vMerge w:val="continue"/>
            <w:vAlign w:val="center"/>
          </w:tcPr>
          <w:p>
            <w:pPr>
              <w:pStyle w:val="14"/>
              <w:spacing w:line="240" w:lineRule="auto"/>
              <w:rPr>
                <w:rFonts w:hAnsi="宋体" w:eastAsia="宋体" w:cs="宋体"/>
                <w:sz w:val="21"/>
                <w:szCs w:val="21"/>
              </w:rPr>
            </w:pPr>
          </w:p>
        </w:tc>
        <w:tc>
          <w:tcPr>
            <w:tcW w:w="1179" w:type="dxa"/>
            <w:gridSpan w:val="2"/>
            <w:vMerge w:val="continue"/>
            <w:vAlign w:val="center"/>
          </w:tcPr>
          <w:p>
            <w:pPr>
              <w:pStyle w:val="14"/>
              <w:spacing w:line="240" w:lineRule="auto"/>
              <w:rPr>
                <w:rFonts w:hAnsi="宋体" w:eastAsia="宋体" w:cs="宋体"/>
                <w:sz w:val="21"/>
                <w:szCs w:val="21"/>
              </w:rPr>
            </w:pPr>
          </w:p>
        </w:tc>
        <w:tc>
          <w:tcPr>
            <w:tcW w:w="2814" w:type="dxa"/>
            <w:vAlign w:val="center"/>
          </w:tcPr>
          <w:p>
            <w:pPr>
              <w:pStyle w:val="14"/>
              <w:spacing w:line="240" w:lineRule="auto"/>
              <w:rPr>
                <w:rFonts w:hAnsi="宋体" w:eastAsia="宋体" w:cs="宋体"/>
                <w:sz w:val="21"/>
                <w:szCs w:val="21"/>
              </w:rPr>
            </w:pPr>
            <w:r>
              <w:rPr>
                <w:rFonts w:hint="eastAsia" w:hAnsi="宋体" w:eastAsia="宋体" w:cs="宋体"/>
                <w:sz w:val="21"/>
                <w:szCs w:val="21"/>
              </w:rPr>
              <w:t>申报省级历史文化名城</w:t>
            </w:r>
          </w:p>
        </w:tc>
        <w:tc>
          <w:tcPr>
            <w:tcW w:w="3471" w:type="dxa"/>
            <w:vAlign w:val="center"/>
          </w:tcPr>
          <w:p>
            <w:pPr>
              <w:pStyle w:val="14"/>
              <w:spacing w:line="240" w:lineRule="auto"/>
              <w:rPr>
                <w:rFonts w:hAnsi="宋体" w:eastAsia="宋体" w:cs="宋体"/>
                <w:sz w:val="21"/>
                <w:szCs w:val="21"/>
              </w:rPr>
            </w:pPr>
            <w:r>
              <w:rPr>
                <w:rFonts w:hint="eastAsia" w:hAnsi="宋体" w:eastAsia="宋体" w:cs="宋体"/>
                <w:sz w:val="21"/>
                <w:szCs w:val="21"/>
              </w:rPr>
              <w:t>成功申报省级历史文化名城的，加0.5分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4" w:type="dxa"/>
            <w:vMerge w:val="continue"/>
            <w:vAlign w:val="center"/>
          </w:tcPr>
          <w:p>
            <w:pPr>
              <w:pStyle w:val="14"/>
              <w:spacing w:line="240" w:lineRule="auto"/>
              <w:rPr>
                <w:rFonts w:hAnsi="宋体" w:eastAsia="宋体" w:cs="宋体"/>
                <w:sz w:val="21"/>
                <w:szCs w:val="21"/>
              </w:rPr>
            </w:pPr>
          </w:p>
        </w:tc>
        <w:tc>
          <w:tcPr>
            <w:tcW w:w="1179" w:type="dxa"/>
            <w:gridSpan w:val="2"/>
            <w:vMerge w:val="continue"/>
            <w:vAlign w:val="center"/>
          </w:tcPr>
          <w:p>
            <w:pPr>
              <w:pStyle w:val="14"/>
              <w:spacing w:line="240" w:lineRule="auto"/>
              <w:rPr>
                <w:rFonts w:hAnsi="宋体" w:eastAsia="宋体" w:cs="宋体"/>
                <w:sz w:val="21"/>
                <w:szCs w:val="21"/>
              </w:rPr>
            </w:pPr>
          </w:p>
        </w:tc>
        <w:tc>
          <w:tcPr>
            <w:tcW w:w="2814" w:type="dxa"/>
            <w:vAlign w:val="center"/>
          </w:tcPr>
          <w:p>
            <w:pPr>
              <w:pStyle w:val="14"/>
              <w:spacing w:line="240" w:lineRule="auto"/>
              <w:rPr>
                <w:rFonts w:hAnsi="宋体" w:eastAsia="宋体" w:cs="宋体"/>
                <w:sz w:val="21"/>
                <w:szCs w:val="21"/>
              </w:rPr>
            </w:pPr>
            <w:r>
              <w:rPr>
                <w:rFonts w:hint="eastAsia" w:hAnsi="宋体" w:eastAsia="宋体" w:cs="宋体"/>
                <w:sz w:val="21"/>
                <w:szCs w:val="21"/>
              </w:rPr>
              <w:t>申报中国历史文化街区</w:t>
            </w:r>
          </w:p>
        </w:tc>
        <w:tc>
          <w:tcPr>
            <w:tcW w:w="3471" w:type="dxa"/>
            <w:vAlign w:val="center"/>
          </w:tcPr>
          <w:p>
            <w:pPr>
              <w:pStyle w:val="14"/>
              <w:spacing w:line="240" w:lineRule="auto"/>
              <w:rPr>
                <w:rFonts w:hAnsi="宋体" w:eastAsia="宋体" w:cs="宋体"/>
                <w:sz w:val="21"/>
                <w:szCs w:val="21"/>
              </w:rPr>
            </w:pPr>
            <w:r>
              <w:rPr>
                <w:rFonts w:hint="eastAsia" w:hAnsi="宋体" w:eastAsia="宋体" w:cs="宋体"/>
                <w:sz w:val="21"/>
                <w:szCs w:val="21"/>
              </w:rPr>
              <w:t>成功申报中国历史文化街区的，加1分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54" w:type="dxa"/>
            <w:vMerge w:val="continue"/>
            <w:vAlign w:val="center"/>
          </w:tcPr>
          <w:p>
            <w:pPr>
              <w:pStyle w:val="14"/>
              <w:spacing w:line="240" w:lineRule="auto"/>
              <w:rPr>
                <w:rFonts w:hAnsi="宋体" w:eastAsia="宋体" w:cs="宋体"/>
                <w:sz w:val="21"/>
                <w:szCs w:val="21"/>
              </w:rPr>
            </w:pPr>
          </w:p>
        </w:tc>
        <w:tc>
          <w:tcPr>
            <w:tcW w:w="1179" w:type="dxa"/>
            <w:gridSpan w:val="2"/>
            <w:vMerge w:val="continue"/>
            <w:vAlign w:val="center"/>
          </w:tcPr>
          <w:p>
            <w:pPr>
              <w:pStyle w:val="14"/>
              <w:spacing w:line="240" w:lineRule="auto"/>
              <w:rPr>
                <w:rFonts w:hAnsi="宋体" w:eastAsia="宋体" w:cs="宋体"/>
                <w:sz w:val="21"/>
                <w:szCs w:val="21"/>
              </w:rPr>
            </w:pPr>
          </w:p>
        </w:tc>
        <w:tc>
          <w:tcPr>
            <w:tcW w:w="2814" w:type="dxa"/>
            <w:vAlign w:val="center"/>
          </w:tcPr>
          <w:p>
            <w:pPr>
              <w:pStyle w:val="14"/>
              <w:spacing w:line="240" w:lineRule="auto"/>
              <w:rPr>
                <w:rFonts w:hAnsi="宋体" w:eastAsia="宋体" w:cs="宋体"/>
                <w:sz w:val="21"/>
                <w:szCs w:val="21"/>
              </w:rPr>
            </w:pPr>
            <w:r>
              <w:rPr>
                <w:rFonts w:hint="eastAsia" w:hAnsi="宋体" w:eastAsia="宋体" w:cs="宋体"/>
                <w:sz w:val="21"/>
                <w:szCs w:val="21"/>
              </w:rPr>
              <w:t>各类保护对象（不可移动文物、历史建筑、非物质文化遗产、工业遗产、地名文化遗产等）升级情况</w:t>
            </w:r>
          </w:p>
        </w:tc>
        <w:tc>
          <w:tcPr>
            <w:tcW w:w="3471" w:type="dxa"/>
            <w:vAlign w:val="center"/>
          </w:tcPr>
          <w:p>
            <w:pPr>
              <w:pStyle w:val="14"/>
              <w:spacing w:line="240" w:lineRule="auto"/>
              <w:rPr>
                <w:rFonts w:hAnsi="宋体" w:eastAsia="宋体" w:cs="宋体"/>
                <w:sz w:val="21"/>
                <w:szCs w:val="21"/>
              </w:rPr>
            </w:pPr>
            <w:r>
              <w:rPr>
                <w:rFonts w:hint="eastAsia" w:hAnsi="宋体" w:eastAsia="宋体" w:cs="宋体"/>
                <w:sz w:val="21"/>
                <w:szCs w:val="21"/>
              </w:rPr>
              <w:t>当年每新增1处，加0.2分。</w:t>
            </w:r>
          </w:p>
          <w:p>
            <w:pPr>
              <w:pStyle w:val="14"/>
              <w:spacing w:line="240" w:lineRule="auto"/>
              <w:rPr>
                <w:rFonts w:hAnsi="宋体" w:eastAsia="宋体" w:cs="宋体"/>
                <w:sz w:val="21"/>
                <w:szCs w:val="21"/>
              </w:rPr>
            </w:pPr>
            <w:r>
              <w:rPr>
                <w:rFonts w:hint="eastAsia" w:hAnsi="宋体" w:eastAsia="宋体" w:cs="宋体"/>
                <w:sz w:val="21"/>
                <w:szCs w:val="21"/>
              </w:rPr>
              <w:t>加分上限为1分。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4" w:type="dxa"/>
            <w:vMerge w:val="continue"/>
            <w:vAlign w:val="center"/>
          </w:tcPr>
          <w:p>
            <w:pPr>
              <w:pStyle w:val="14"/>
              <w:spacing w:line="240" w:lineRule="auto"/>
              <w:rPr>
                <w:rFonts w:hAnsi="宋体" w:eastAsia="宋体" w:cs="宋体"/>
                <w:sz w:val="21"/>
                <w:szCs w:val="21"/>
              </w:rPr>
            </w:pPr>
          </w:p>
        </w:tc>
        <w:tc>
          <w:tcPr>
            <w:tcW w:w="1179" w:type="dxa"/>
            <w:gridSpan w:val="2"/>
            <w:vMerge w:val="continue"/>
            <w:vAlign w:val="center"/>
          </w:tcPr>
          <w:p>
            <w:pPr>
              <w:pStyle w:val="14"/>
              <w:spacing w:line="240" w:lineRule="auto"/>
              <w:rPr>
                <w:rFonts w:hAnsi="宋体" w:eastAsia="宋体" w:cs="宋体"/>
                <w:sz w:val="21"/>
                <w:szCs w:val="21"/>
              </w:rPr>
            </w:pPr>
          </w:p>
        </w:tc>
        <w:tc>
          <w:tcPr>
            <w:tcW w:w="2814" w:type="dxa"/>
            <w:vAlign w:val="center"/>
          </w:tcPr>
          <w:p>
            <w:pPr>
              <w:pStyle w:val="14"/>
              <w:spacing w:line="240" w:lineRule="auto"/>
              <w:rPr>
                <w:rFonts w:hAnsi="宋体" w:eastAsia="宋体" w:cs="宋体"/>
                <w:sz w:val="21"/>
                <w:szCs w:val="21"/>
              </w:rPr>
            </w:pPr>
            <w:r>
              <w:rPr>
                <w:rFonts w:hint="eastAsia" w:hAnsi="宋体" w:eastAsia="宋体" w:cs="宋体"/>
                <w:sz w:val="21"/>
                <w:szCs w:val="21"/>
              </w:rPr>
              <w:t>各类保护对象新增情况</w:t>
            </w:r>
          </w:p>
        </w:tc>
        <w:tc>
          <w:tcPr>
            <w:tcW w:w="3471" w:type="dxa"/>
            <w:vAlign w:val="center"/>
          </w:tcPr>
          <w:p>
            <w:pPr>
              <w:pStyle w:val="14"/>
              <w:spacing w:line="240" w:lineRule="auto"/>
              <w:rPr>
                <w:rFonts w:hAnsi="宋体" w:eastAsia="宋体" w:cs="宋体"/>
                <w:sz w:val="21"/>
                <w:szCs w:val="21"/>
              </w:rPr>
            </w:pPr>
            <w:r>
              <w:rPr>
                <w:rFonts w:hint="eastAsia" w:hAnsi="宋体" w:eastAsia="宋体" w:cs="宋体"/>
                <w:sz w:val="21"/>
                <w:szCs w:val="21"/>
              </w:rPr>
              <w:t>当年每新增1处，加0.2分。</w:t>
            </w:r>
          </w:p>
          <w:p>
            <w:pPr>
              <w:pStyle w:val="14"/>
              <w:spacing w:line="240" w:lineRule="auto"/>
              <w:rPr>
                <w:rFonts w:hAnsi="宋体" w:eastAsia="宋体" w:cs="宋体"/>
                <w:sz w:val="21"/>
                <w:szCs w:val="21"/>
              </w:rPr>
            </w:pPr>
            <w:r>
              <w:rPr>
                <w:rFonts w:hint="eastAsia" w:hAnsi="宋体" w:eastAsia="宋体" w:cs="宋体"/>
                <w:sz w:val="21"/>
                <w:szCs w:val="21"/>
              </w:rPr>
              <w:t>加分上限为1分。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54" w:type="dxa"/>
            <w:vMerge w:val="continue"/>
            <w:vAlign w:val="center"/>
          </w:tcPr>
          <w:p>
            <w:pPr>
              <w:pStyle w:val="14"/>
              <w:spacing w:line="240" w:lineRule="auto"/>
              <w:rPr>
                <w:rFonts w:hAnsi="宋体" w:eastAsia="宋体" w:cs="宋体"/>
                <w:sz w:val="21"/>
                <w:szCs w:val="21"/>
              </w:rPr>
            </w:pPr>
          </w:p>
        </w:tc>
        <w:tc>
          <w:tcPr>
            <w:tcW w:w="1179" w:type="dxa"/>
            <w:gridSpan w:val="2"/>
            <w:vAlign w:val="center"/>
          </w:tcPr>
          <w:p>
            <w:pPr>
              <w:pStyle w:val="14"/>
              <w:spacing w:line="240" w:lineRule="auto"/>
              <w:rPr>
                <w:rFonts w:hAnsi="宋体" w:eastAsia="宋体" w:cs="宋体"/>
                <w:sz w:val="21"/>
                <w:szCs w:val="21"/>
              </w:rPr>
            </w:pPr>
            <w:r>
              <w:rPr>
                <w:rFonts w:hint="eastAsia" w:hAnsi="宋体" w:eastAsia="宋体" w:cs="宋体"/>
                <w:sz w:val="21"/>
                <w:szCs w:val="21"/>
              </w:rPr>
              <w:t>推动多方参与</w:t>
            </w:r>
          </w:p>
        </w:tc>
        <w:tc>
          <w:tcPr>
            <w:tcW w:w="2814" w:type="dxa"/>
            <w:vAlign w:val="center"/>
          </w:tcPr>
          <w:p>
            <w:pPr>
              <w:pStyle w:val="14"/>
              <w:spacing w:line="240" w:lineRule="auto"/>
              <w:rPr>
                <w:rFonts w:hAnsi="宋体" w:eastAsia="宋体" w:cs="宋体"/>
                <w:sz w:val="21"/>
                <w:szCs w:val="21"/>
              </w:rPr>
            </w:pPr>
            <w:r>
              <w:rPr>
                <w:rFonts w:hint="eastAsia" w:hAnsi="宋体" w:eastAsia="宋体" w:cs="宋体"/>
                <w:sz w:val="21"/>
                <w:szCs w:val="21"/>
              </w:rPr>
              <w:t>培育和扶持保护传承的专业性企业，为历史文化保护传承提供支撑情况</w:t>
            </w:r>
          </w:p>
        </w:tc>
        <w:tc>
          <w:tcPr>
            <w:tcW w:w="3471" w:type="dxa"/>
            <w:vAlign w:val="center"/>
          </w:tcPr>
          <w:p>
            <w:pPr>
              <w:pStyle w:val="14"/>
              <w:spacing w:line="240" w:lineRule="auto"/>
              <w:rPr>
                <w:rFonts w:hAnsi="宋体" w:eastAsia="宋体" w:cs="宋体"/>
                <w:sz w:val="21"/>
                <w:szCs w:val="21"/>
              </w:rPr>
            </w:pPr>
            <w:r>
              <w:rPr>
                <w:rFonts w:hint="eastAsia" w:hAnsi="宋体" w:eastAsia="宋体" w:cs="宋体"/>
                <w:sz w:val="21"/>
                <w:szCs w:val="21"/>
              </w:rPr>
              <w:t>当年每新增1家专业性企业，加</w:t>
            </w:r>
            <w:r>
              <w:rPr>
                <w:rFonts w:hAnsi="宋体" w:eastAsia="宋体" w:cs="宋体"/>
                <w:sz w:val="21"/>
                <w:szCs w:val="21"/>
              </w:rPr>
              <w:t>1</w:t>
            </w:r>
            <w:r>
              <w:rPr>
                <w:rFonts w:hint="eastAsia" w:hAnsi="宋体" w:eastAsia="宋体" w:cs="宋体"/>
                <w:sz w:val="21"/>
                <w:szCs w:val="21"/>
              </w:rPr>
              <w:t>分。</w:t>
            </w:r>
          </w:p>
          <w:p>
            <w:pPr>
              <w:pStyle w:val="14"/>
              <w:spacing w:line="240" w:lineRule="auto"/>
              <w:rPr>
                <w:rFonts w:hAnsi="宋体" w:eastAsia="宋体" w:cs="宋体"/>
                <w:sz w:val="21"/>
                <w:szCs w:val="21"/>
              </w:rPr>
            </w:pPr>
            <w:r>
              <w:rPr>
                <w:rFonts w:hint="eastAsia" w:hAnsi="宋体" w:eastAsia="宋体" w:cs="宋体"/>
                <w:sz w:val="21"/>
                <w:szCs w:val="21"/>
              </w:rPr>
              <w:t>当年度累计加分上限为</w:t>
            </w:r>
            <w:r>
              <w:rPr>
                <w:rFonts w:hAnsi="宋体" w:eastAsia="宋体" w:cs="宋体"/>
                <w:sz w:val="21"/>
                <w:szCs w:val="21"/>
              </w:rPr>
              <w:t>2</w:t>
            </w:r>
            <w:r>
              <w:rPr>
                <w:rFonts w:hint="eastAsia" w:hAnsi="宋体" w:eastAsia="宋体" w:cs="宋体"/>
                <w:sz w:val="21"/>
                <w:szCs w:val="21"/>
              </w:rPr>
              <w:t>分。</w:t>
            </w:r>
          </w:p>
        </w:tc>
      </w:tr>
    </w:tbl>
    <w:p/>
    <w:p>
      <w:pPr>
        <w:pStyle w:val="2"/>
        <w:spacing w:after="0"/>
        <w:ind w:left="1470" w:right="1470"/>
        <w:jc w:val="center"/>
      </w:pPr>
      <w:r>
        <w:rPr>
          <w:rFonts w:hint="eastAsia" w:ascii="宋体" w:hAnsi="宋体" w:cs="宋体"/>
          <w:b/>
          <w:bCs/>
          <w:color w:val="auto"/>
        </w:rPr>
        <w:t>续表</w:t>
      </w:r>
      <w:r>
        <w:rPr>
          <w:b/>
          <w:bCs/>
          <w:color w:val="auto"/>
        </w:rPr>
        <w:t>7.2.3-2</w:t>
      </w:r>
    </w:p>
    <w:tbl>
      <w:tblPr>
        <w:tblStyle w:val="31"/>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8"/>
        <w:gridCol w:w="1065"/>
        <w:gridCol w:w="106"/>
        <w:gridCol w:w="2814"/>
        <w:gridCol w:w="1177"/>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4"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一级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1179" w:type="dxa"/>
            <w:gridSpan w:val="3"/>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二级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2814" w:type="dxa"/>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具体内容</w:t>
            </w:r>
          </w:p>
        </w:tc>
        <w:tc>
          <w:tcPr>
            <w:tcW w:w="3471" w:type="dxa"/>
            <w:gridSpan w:val="2"/>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54" w:type="dxa"/>
            <w:vMerge w:val="restart"/>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加分项</w:t>
            </w:r>
          </w:p>
          <w:p>
            <w:pPr>
              <w:pStyle w:val="14"/>
              <w:spacing w:line="240" w:lineRule="auto"/>
              <w:rPr>
                <w:rFonts w:hAnsi="宋体" w:eastAsia="宋体" w:cs="宋体"/>
                <w:sz w:val="21"/>
                <w:szCs w:val="21"/>
              </w:rPr>
            </w:pPr>
            <w:r>
              <w:rPr>
                <w:rFonts w:hint="eastAsia" w:hAnsi="宋体" w:eastAsia="宋体" w:cs="宋体"/>
                <w:sz w:val="21"/>
                <w:szCs w:val="21"/>
              </w:rPr>
              <w:t>（1</w:t>
            </w:r>
            <w:r>
              <w:rPr>
                <w:rFonts w:hAnsi="宋体" w:eastAsia="宋体" w:cs="宋体"/>
                <w:sz w:val="21"/>
                <w:szCs w:val="21"/>
              </w:rPr>
              <w:t>5</w:t>
            </w:r>
            <w:r>
              <w:rPr>
                <w:rFonts w:hint="eastAsia" w:hAnsi="宋体" w:eastAsia="宋体" w:cs="宋体"/>
                <w:sz w:val="21"/>
                <w:szCs w:val="21"/>
              </w:rPr>
              <w:t>分）</w:t>
            </w:r>
          </w:p>
        </w:tc>
        <w:tc>
          <w:tcPr>
            <w:tcW w:w="1179" w:type="dxa"/>
            <w:gridSpan w:val="3"/>
            <w:vAlign w:val="center"/>
          </w:tcPr>
          <w:p>
            <w:pPr>
              <w:pStyle w:val="14"/>
              <w:spacing w:line="240" w:lineRule="auto"/>
              <w:jc w:val="left"/>
              <w:rPr>
                <w:rFonts w:hAnsi="宋体" w:eastAsia="宋体" w:cs="宋体"/>
                <w:sz w:val="21"/>
                <w:szCs w:val="21"/>
              </w:rPr>
            </w:pPr>
            <w:r>
              <w:rPr>
                <w:rFonts w:hint="eastAsia" w:hAnsi="宋体" w:eastAsia="宋体" w:cs="宋体"/>
                <w:sz w:val="21"/>
                <w:szCs w:val="21"/>
              </w:rPr>
              <w:t>强化技术保障</w:t>
            </w:r>
          </w:p>
        </w:tc>
        <w:tc>
          <w:tcPr>
            <w:tcW w:w="2814" w:type="dxa"/>
            <w:vAlign w:val="center"/>
          </w:tcPr>
          <w:p>
            <w:pPr>
              <w:pStyle w:val="14"/>
              <w:spacing w:line="240" w:lineRule="auto"/>
              <w:rPr>
                <w:rFonts w:hAnsi="宋体" w:eastAsia="宋体" w:cs="宋体"/>
                <w:sz w:val="21"/>
                <w:szCs w:val="21"/>
              </w:rPr>
            </w:pPr>
            <w:r>
              <w:rPr>
                <w:rFonts w:hint="eastAsia" w:hAnsi="宋体" w:eastAsia="宋体" w:cs="宋体"/>
                <w:sz w:val="21"/>
                <w:szCs w:val="21"/>
              </w:rPr>
              <w:t>探索建立注册城乡规划师和注册建筑师驻点负 责制，提高历史文化保护项目的实施水平情况</w:t>
            </w:r>
          </w:p>
        </w:tc>
        <w:tc>
          <w:tcPr>
            <w:tcW w:w="3471" w:type="dxa"/>
            <w:gridSpan w:val="2"/>
            <w:vAlign w:val="center"/>
          </w:tcPr>
          <w:p>
            <w:pPr>
              <w:pStyle w:val="14"/>
              <w:spacing w:line="240" w:lineRule="auto"/>
              <w:rPr>
                <w:rFonts w:hAnsi="宋体" w:eastAsia="宋体" w:cs="宋体"/>
                <w:sz w:val="21"/>
                <w:szCs w:val="21"/>
              </w:rPr>
            </w:pPr>
            <w:r>
              <w:rPr>
                <w:rFonts w:hint="eastAsia" w:hAnsi="宋体" w:eastAsia="宋体" w:cs="宋体"/>
                <w:sz w:val="21"/>
                <w:szCs w:val="21"/>
              </w:rPr>
              <w:t>建立注册城乡规划师和注册建筑师驻点负责制并实质性开展技术指导服务工作的，加</w:t>
            </w:r>
            <w:r>
              <w:rPr>
                <w:rFonts w:hAnsi="宋体" w:eastAsia="宋体" w:cs="宋体"/>
                <w:sz w:val="21"/>
                <w:szCs w:val="21"/>
              </w:rPr>
              <w:t>2</w:t>
            </w:r>
            <w:r>
              <w:rPr>
                <w:rFonts w:hint="eastAsia"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54" w:type="dxa"/>
            <w:vMerge w:val="continue"/>
            <w:vAlign w:val="center"/>
          </w:tcPr>
          <w:p>
            <w:pPr>
              <w:pStyle w:val="14"/>
              <w:spacing w:line="240" w:lineRule="auto"/>
              <w:rPr>
                <w:rFonts w:hAnsi="宋体" w:eastAsia="宋体" w:cs="宋体"/>
                <w:sz w:val="21"/>
                <w:szCs w:val="21"/>
              </w:rPr>
            </w:pPr>
          </w:p>
        </w:tc>
        <w:tc>
          <w:tcPr>
            <w:tcW w:w="7464" w:type="dxa"/>
            <w:gridSpan w:val="6"/>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62" w:type="dxa"/>
            <w:gridSpan w:val="2"/>
            <w:vMerge w:val="restart"/>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扣分项（</w:t>
            </w:r>
            <w:r>
              <w:rPr>
                <w:rFonts w:hAnsi="宋体" w:eastAsia="宋体" w:cs="宋体"/>
                <w:sz w:val="21"/>
                <w:szCs w:val="21"/>
              </w:rPr>
              <w:t>30</w:t>
            </w:r>
            <w:r>
              <w:rPr>
                <w:rFonts w:hint="eastAsia" w:hAnsi="宋体" w:eastAsia="宋体" w:cs="宋体"/>
                <w:sz w:val="21"/>
                <w:szCs w:val="21"/>
              </w:rPr>
              <w:t>分）</w:t>
            </w:r>
          </w:p>
        </w:tc>
        <w:tc>
          <w:tcPr>
            <w:tcW w:w="1065" w:type="dxa"/>
            <w:vAlign w:val="center"/>
          </w:tcPr>
          <w:p>
            <w:pPr>
              <w:pStyle w:val="14"/>
              <w:spacing w:line="240" w:lineRule="auto"/>
              <w:rPr>
                <w:rFonts w:hAnsi="宋体" w:eastAsia="宋体" w:cs="宋体"/>
                <w:sz w:val="21"/>
                <w:szCs w:val="21"/>
              </w:rPr>
            </w:pPr>
            <w:r>
              <w:rPr>
                <w:rFonts w:hint="eastAsia" w:hAnsi="宋体" w:eastAsia="宋体" w:cs="宋体"/>
                <w:sz w:val="21"/>
                <w:szCs w:val="21"/>
              </w:rPr>
              <w:t>大拆大建</w:t>
            </w:r>
          </w:p>
        </w:tc>
        <w:tc>
          <w:tcPr>
            <w:tcW w:w="4097" w:type="dxa"/>
            <w:gridSpan w:val="3"/>
            <w:vAlign w:val="center"/>
          </w:tcPr>
          <w:p>
            <w:pPr>
              <w:pStyle w:val="14"/>
              <w:spacing w:line="240" w:lineRule="auto"/>
              <w:rPr>
                <w:rFonts w:hAnsi="宋体" w:eastAsia="宋体" w:cs="宋体"/>
                <w:sz w:val="21"/>
                <w:szCs w:val="21"/>
              </w:rPr>
            </w:pPr>
            <w:r>
              <w:rPr>
                <w:rFonts w:hint="eastAsia" w:hAnsi="宋体" w:eastAsia="宋体" w:cs="宋体"/>
                <w:sz w:val="21"/>
                <w:szCs w:val="21"/>
              </w:rPr>
              <w:t>街区内发生大拆大建的</w:t>
            </w:r>
          </w:p>
        </w:tc>
        <w:tc>
          <w:tcPr>
            <w:tcW w:w="2294" w:type="dxa"/>
            <w:vAlign w:val="center"/>
          </w:tcPr>
          <w:p>
            <w:pPr>
              <w:pStyle w:val="14"/>
              <w:spacing w:line="240" w:lineRule="auto"/>
              <w:rPr>
                <w:rFonts w:hAnsi="宋体" w:eastAsia="宋体" w:cs="宋体"/>
                <w:sz w:val="21"/>
                <w:szCs w:val="21"/>
              </w:rPr>
            </w:pPr>
            <w:r>
              <w:rPr>
                <w:rFonts w:hint="eastAsia" w:hAnsi="宋体" w:eastAsia="宋体" w:cs="宋体"/>
                <w:sz w:val="21"/>
                <w:szCs w:val="21"/>
              </w:rPr>
              <w:t>街区内发生大拆大建行为的，扣10分。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62" w:type="dxa"/>
            <w:gridSpan w:val="2"/>
            <w:vMerge w:val="continue"/>
            <w:vAlign w:val="center"/>
          </w:tcPr>
          <w:p>
            <w:pPr>
              <w:pStyle w:val="14"/>
              <w:spacing w:line="240" w:lineRule="auto"/>
              <w:rPr>
                <w:rFonts w:hAnsi="宋体" w:eastAsia="宋体" w:cs="宋体"/>
                <w:sz w:val="21"/>
                <w:szCs w:val="21"/>
              </w:rPr>
            </w:pPr>
          </w:p>
        </w:tc>
        <w:tc>
          <w:tcPr>
            <w:tcW w:w="1065" w:type="dxa"/>
            <w:vAlign w:val="center"/>
          </w:tcPr>
          <w:p>
            <w:pPr>
              <w:pStyle w:val="14"/>
              <w:spacing w:line="240" w:lineRule="auto"/>
              <w:rPr>
                <w:rFonts w:hAnsi="宋体" w:eastAsia="宋体" w:cs="宋体"/>
                <w:sz w:val="21"/>
                <w:szCs w:val="21"/>
              </w:rPr>
            </w:pPr>
            <w:r>
              <w:rPr>
                <w:rFonts w:hint="eastAsia" w:hAnsi="宋体" w:eastAsia="宋体" w:cs="宋体"/>
                <w:sz w:val="21"/>
                <w:szCs w:val="21"/>
              </w:rPr>
              <w:t>影响历史环境要素</w:t>
            </w:r>
          </w:p>
        </w:tc>
        <w:tc>
          <w:tcPr>
            <w:tcW w:w="4097" w:type="dxa"/>
            <w:gridSpan w:val="3"/>
            <w:vAlign w:val="center"/>
          </w:tcPr>
          <w:p>
            <w:pPr>
              <w:pStyle w:val="14"/>
              <w:spacing w:line="240" w:lineRule="auto"/>
              <w:rPr>
                <w:rFonts w:hAnsi="宋体" w:eastAsia="宋体" w:cs="宋体"/>
                <w:sz w:val="21"/>
                <w:szCs w:val="21"/>
              </w:rPr>
            </w:pPr>
            <w:r>
              <w:rPr>
                <w:rFonts w:hint="eastAsia" w:hAnsi="宋体" w:eastAsia="宋体" w:cs="宋体"/>
                <w:sz w:val="21"/>
                <w:szCs w:val="21"/>
              </w:rPr>
              <w:t>保护不力，非自然灾害等不可抗力因素对街区历史环境要素造成影响的，但尚可采取措施补救的</w:t>
            </w:r>
          </w:p>
        </w:tc>
        <w:tc>
          <w:tcPr>
            <w:tcW w:w="2294" w:type="dxa"/>
            <w:vAlign w:val="center"/>
          </w:tcPr>
          <w:p>
            <w:pPr>
              <w:pStyle w:val="14"/>
              <w:spacing w:line="240" w:lineRule="auto"/>
              <w:rPr>
                <w:rFonts w:hAnsi="宋体" w:eastAsia="宋体" w:cs="宋体"/>
                <w:sz w:val="21"/>
                <w:szCs w:val="21"/>
              </w:rPr>
            </w:pPr>
            <w:r>
              <w:rPr>
                <w:rFonts w:hint="eastAsia" w:hAnsi="宋体" w:eastAsia="宋体" w:cs="宋体"/>
                <w:sz w:val="21"/>
                <w:szCs w:val="21"/>
              </w:rPr>
              <w:t>发生此类问题的，每发现1处（起）扣5分。</w:t>
            </w:r>
          </w:p>
          <w:p>
            <w:pPr>
              <w:pStyle w:val="14"/>
              <w:spacing w:line="240" w:lineRule="auto"/>
              <w:rPr>
                <w:rFonts w:hAnsi="宋体" w:eastAsia="宋体" w:cs="宋体"/>
                <w:sz w:val="21"/>
                <w:szCs w:val="21"/>
              </w:rPr>
            </w:pPr>
            <w:r>
              <w:rPr>
                <w:rFonts w:hint="eastAsia" w:hAnsi="宋体" w:eastAsia="宋体" w:cs="宋体"/>
                <w:sz w:val="21"/>
                <w:szCs w:val="21"/>
              </w:rPr>
              <w:t>当年度扣分上限为10分。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62" w:type="dxa"/>
            <w:gridSpan w:val="2"/>
            <w:vMerge w:val="continue"/>
            <w:vAlign w:val="center"/>
          </w:tcPr>
          <w:p>
            <w:pPr>
              <w:pStyle w:val="14"/>
              <w:spacing w:line="240" w:lineRule="auto"/>
              <w:rPr>
                <w:rFonts w:hAnsi="宋体" w:eastAsia="宋体" w:cs="宋体"/>
                <w:sz w:val="21"/>
                <w:szCs w:val="21"/>
              </w:rPr>
            </w:pPr>
          </w:p>
        </w:tc>
        <w:tc>
          <w:tcPr>
            <w:tcW w:w="1065" w:type="dxa"/>
            <w:vAlign w:val="center"/>
          </w:tcPr>
          <w:p>
            <w:pPr>
              <w:pStyle w:val="14"/>
              <w:spacing w:line="240" w:lineRule="auto"/>
              <w:rPr>
                <w:rFonts w:hAnsi="宋体" w:eastAsia="宋体" w:cs="宋体"/>
                <w:sz w:val="21"/>
                <w:szCs w:val="21"/>
              </w:rPr>
            </w:pPr>
            <w:r>
              <w:rPr>
                <w:rFonts w:hint="eastAsia" w:hAnsi="宋体" w:eastAsia="宋体" w:cs="宋体"/>
                <w:sz w:val="21"/>
                <w:szCs w:val="21"/>
              </w:rPr>
              <w:t>破（损）坏保护对象</w:t>
            </w:r>
          </w:p>
        </w:tc>
        <w:tc>
          <w:tcPr>
            <w:tcW w:w="4097" w:type="dxa"/>
            <w:gridSpan w:val="3"/>
            <w:vAlign w:val="center"/>
          </w:tcPr>
          <w:p>
            <w:pPr>
              <w:pStyle w:val="14"/>
              <w:spacing w:line="240" w:lineRule="auto"/>
              <w:rPr>
                <w:rFonts w:hAnsi="宋体" w:eastAsia="宋体" w:cs="宋体"/>
                <w:sz w:val="21"/>
                <w:szCs w:val="21"/>
              </w:rPr>
            </w:pPr>
            <w:r>
              <w:rPr>
                <w:rFonts w:hint="eastAsia" w:hAnsi="宋体" w:eastAsia="宋体" w:cs="宋体"/>
                <w:sz w:val="21"/>
                <w:szCs w:val="21"/>
              </w:rPr>
              <w:t>保护不力，非自然灾害等不可抗力因素造成保护对象局部被破坏、损坏，但尚可采取措施恢复、修复的</w:t>
            </w:r>
          </w:p>
        </w:tc>
        <w:tc>
          <w:tcPr>
            <w:tcW w:w="2294" w:type="dxa"/>
            <w:vAlign w:val="center"/>
          </w:tcPr>
          <w:p>
            <w:pPr>
              <w:pStyle w:val="14"/>
              <w:spacing w:line="240" w:lineRule="auto"/>
              <w:rPr>
                <w:rFonts w:hAnsi="宋体" w:eastAsia="宋体" w:cs="宋体"/>
                <w:sz w:val="21"/>
                <w:szCs w:val="21"/>
              </w:rPr>
            </w:pPr>
            <w:r>
              <w:rPr>
                <w:rFonts w:hint="eastAsia" w:hAnsi="宋体" w:eastAsia="宋体" w:cs="宋体"/>
                <w:sz w:val="21"/>
                <w:szCs w:val="21"/>
              </w:rPr>
              <w:t>发生此类问题的，每发现1处（起）扣5分。</w:t>
            </w:r>
          </w:p>
          <w:p>
            <w:pPr>
              <w:pStyle w:val="14"/>
              <w:spacing w:line="240" w:lineRule="auto"/>
              <w:rPr>
                <w:rFonts w:hAnsi="宋体" w:eastAsia="宋体" w:cs="宋体"/>
                <w:sz w:val="21"/>
                <w:szCs w:val="21"/>
              </w:rPr>
            </w:pPr>
            <w:r>
              <w:rPr>
                <w:rFonts w:hint="eastAsia" w:hAnsi="宋体" w:eastAsia="宋体" w:cs="宋体"/>
                <w:sz w:val="21"/>
                <w:szCs w:val="21"/>
              </w:rPr>
              <w:t>当年度扣分上限为10分。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62" w:type="dxa"/>
            <w:gridSpan w:val="2"/>
            <w:vMerge w:val="continue"/>
            <w:tcBorders>
              <w:bottom w:val="single" w:color="auto" w:sz="4" w:space="0"/>
            </w:tcBorders>
            <w:vAlign w:val="center"/>
          </w:tcPr>
          <w:p>
            <w:pPr>
              <w:pStyle w:val="14"/>
              <w:spacing w:line="240" w:lineRule="auto"/>
              <w:rPr>
                <w:rFonts w:hAnsi="宋体" w:eastAsia="宋体" w:cs="宋体"/>
                <w:sz w:val="21"/>
                <w:szCs w:val="21"/>
              </w:rPr>
            </w:pPr>
          </w:p>
        </w:tc>
        <w:tc>
          <w:tcPr>
            <w:tcW w:w="7456" w:type="dxa"/>
            <w:gridSpan w:val="5"/>
            <w:tcBorders>
              <w:bottom w:val="single" w:color="auto" w:sz="4" w:space="0"/>
            </w:tcBorders>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bl>
    <w:p>
      <w:pPr>
        <w:pStyle w:val="22"/>
        <w:spacing w:before="312" w:beforeLines="100"/>
        <w:ind w:firstLine="0" w:firstLineChars="0"/>
        <w:rPr>
          <w:b w:val="0"/>
          <w:bCs/>
          <w:color w:val="auto"/>
        </w:rPr>
      </w:pPr>
      <w:r>
        <w:rPr>
          <w:rFonts w:hint="eastAsia"/>
          <w:color w:val="auto"/>
        </w:rPr>
        <w:t xml:space="preserve">7.2.4 </w:t>
      </w:r>
      <w:r>
        <w:rPr>
          <w:rFonts w:hint="eastAsia"/>
          <w:b w:val="0"/>
          <w:bCs/>
          <w:color w:val="auto"/>
        </w:rPr>
        <w:t>评估结论：</w:t>
      </w:r>
    </w:p>
    <w:p>
      <w:pPr>
        <w:spacing w:line="360" w:lineRule="auto"/>
        <w:ind w:firstLine="480" w:firstLineChars="200"/>
        <w:rPr>
          <w:color w:val="auto"/>
          <w:sz w:val="24"/>
          <w:szCs w:val="24"/>
        </w:rPr>
      </w:pPr>
      <w:r>
        <w:rPr>
          <w:rFonts w:hint="eastAsia" w:ascii="宋体" w:hAnsi="宋体" w:cs="宋体"/>
          <w:color w:val="auto"/>
          <w:sz w:val="24"/>
          <w:szCs w:val="24"/>
        </w:rPr>
        <w:t>每片历史文化街区总得分=四态合一指标总得分+加分项得分-负面减分项。根据评估得分情况，历史文化街区评估结果划分为特色级（90分（含）以上）、完善级（80分（含）-90分）、达标级（70分（含）-80分）、基本级（60分（含）-70分）、不合格（60分以下）五个等次</w:t>
      </w:r>
      <w:r>
        <w:rPr>
          <w:rFonts w:hint="eastAsia"/>
          <w:color w:val="auto"/>
          <w:sz w:val="24"/>
          <w:szCs w:val="24"/>
        </w:rPr>
        <w:t>。</w:t>
      </w:r>
    </w:p>
    <w:p>
      <w:pPr>
        <w:pStyle w:val="2"/>
        <w:spacing w:after="0" w:line="360" w:lineRule="auto"/>
        <w:ind w:left="0" w:leftChars="0" w:right="-57" w:rightChars="-27" w:firstLine="482" w:firstLineChars="200"/>
        <w:rPr>
          <w:color w:val="auto"/>
          <w:sz w:val="24"/>
          <w:szCs w:val="24"/>
        </w:rPr>
      </w:pPr>
      <w:r>
        <w:rPr>
          <w:rFonts w:hint="eastAsia"/>
          <w:b/>
          <w:bCs/>
          <w:color w:val="auto"/>
          <w:sz w:val="24"/>
          <w:szCs w:val="24"/>
        </w:rPr>
        <w:t>1</w:t>
      </w:r>
      <w:r>
        <w:rPr>
          <w:rFonts w:hint="eastAsia"/>
          <w:color w:val="auto"/>
          <w:sz w:val="24"/>
          <w:szCs w:val="24"/>
        </w:rPr>
        <w:t xml:space="preserve"> </w:t>
      </w:r>
      <w:r>
        <w:rPr>
          <w:rFonts w:hint="eastAsia" w:ascii="宋体" w:hAnsi="宋体" w:cs="宋体"/>
          <w:color w:val="auto"/>
          <w:sz w:val="24"/>
          <w:szCs w:val="24"/>
        </w:rPr>
        <w:t>特色级历史文化街区应持续维护城市更新实施成效，实施可持续的运营维护措施，并且可针对正面加分项实现进一步提升，最大限度避免负面减分项</w:t>
      </w:r>
      <w:r>
        <w:rPr>
          <w:rFonts w:hint="eastAsia"/>
          <w:color w:val="auto"/>
          <w:sz w:val="24"/>
          <w:szCs w:val="24"/>
        </w:rPr>
        <w:t>。</w:t>
      </w:r>
    </w:p>
    <w:p>
      <w:pPr>
        <w:pStyle w:val="2"/>
        <w:spacing w:after="0" w:line="360" w:lineRule="auto"/>
        <w:ind w:left="0" w:leftChars="0" w:right="-57" w:rightChars="-27" w:firstLine="482" w:firstLineChars="200"/>
        <w:rPr>
          <w:color w:val="auto"/>
          <w:sz w:val="24"/>
          <w:szCs w:val="24"/>
        </w:rPr>
      </w:pPr>
      <w:r>
        <w:rPr>
          <w:rFonts w:hint="eastAsia"/>
          <w:b/>
          <w:bCs/>
          <w:color w:val="auto"/>
          <w:sz w:val="24"/>
          <w:szCs w:val="24"/>
        </w:rPr>
        <w:t>2</w:t>
      </w:r>
      <w:r>
        <w:rPr>
          <w:rFonts w:hint="eastAsia"/>
          <w:color w:val="auto"/>
          <w:sz w:val="24"/>
          <w:szCs w:val="24"/>
        </w:rPr>
        <w:t xml:space="preserve"> </w:t>
      </w:r>
      <w:r>
        <w:rPr>
          <w:rFonts w:hint="eastAsia" w:ascii="宋体" w:hAnsi="宋体" w:cs="宋体"/>
          <w:color w:val="auto"/>
          <w:sz w:val="24"/>
          <w:szCs w:val="24"/>
        </w:rPr>
        <w:t>完善级历史文化街区应进一步提升城市更新实施成效，针对实施环节的扣分项，重点优化实施过程中的问题，并且最大限度避免负面减分项</w:t>
      </w:r>
      <w:r>
        <w:rPr>
          <w:rFonts w:hint="eastAsia"/>
          <w:color w:val="auto"/>
          <w:sz w:val="24"/>
          <w:szCs w:val="24"/>
        </w:rPr>
        <w:t>。</w:t>
      </w:r>
    </w:p>
    <w:p>
      <w:pPr>
        <w:pStyle w:val="2"/>
        <w:spacing w:after="0" w:line="360" w:lineRule="auto"/>
        <w:ind w:left="0" w:leftChars="0" w:right="-57" w:rightChars="-27" w:firstLine="482" w:firstLineChars="200"/>
        <w:rPr>
          <w:color w:val="auto"/>
          <w:sz w:val="24"/>
          <w:szCs w:val="24"/>
        </w:rPr>
      </w:pPr>
      <w:r>
        <w:rPr>
          <w:rFonts w:hint="eastAsia"/>
          <w:b/>
          <w:bCs/>
          <w:color w:val="auto"/>
          <w:sz w:val="24"/>
          <w:szCs w:val="24"/>
        </w:rPr>
        <w:t>3</w:t>
      </w:r>
      <w:r>
        <w:rPr>
          <w:rFonts w:hint="eastAsia"/>
          <w:color w:val="auto"/>
          <w:sz w:val="24"/>
          <w:szCs w:val="24"/>
        </w:rPr>
        <w:t xml:space="preserve"> </w:t>
      </w:r>
      <w:r>
        <w:rPr>
          <w:rFonts w:hint="eastAsia" w:ascii="宋体" w:hAnsi="宋体" w:cs="宋体"/>
          <w:color w:val="auto"/>
          <w:sz w:val="24"/>
          <w:szCs w:val="24"/>
        </w:rPr>
        <w:t>达标级、基本级历史文化街区应在策划阶段与实施阶段同步进行优化，以高质量规划引领，指导街区的城市更新工作</w:t>
      </w:r>
      <w:r>
        <w:rPr>
          <w:rFonts w:hint="eastAsia"/>
          <w:color w:val="auto"/>
          <w:sz w:val="24"/>
          <w:szCs w:val="24"/>
        </w:rPr>
        <w:t>。</w:t>
      </w:r>
    </w:p>
    <w:p>
      <w:pPr>
        <w:pStyle w:val="2"/>
        <w:spacing w:after="0" w:line="360" w:lineRule="auto"/>
        <w:ind w:left="0" w:leftChars="0" w:right="-57" w:rightChars="-27" w:firstLine="482" w:firstLineChars="200"/>
        <w:rPr>
          <w:color w:val="auto"/>
          <w:sz w:val="24"/>
          <w:szCs w:val="24"/>
        </w:rPr>
      </w:pPr>
      <w:r>
        <w:rPr>
          <w:rFonts w:hint="eastAsia"/>
          <w:b/>
          <w:bCs/>
          <w:color w:val="auto"/>
          <w:sz w:val="24"/>
          <w:szCs w:val="24"/>
        </w:rPr>
        <w:t>4</w:t>
      </w:r>
      <w:r>
        <w:rPr>
          <w:rFonts w:hint="eastAsia"/>
          <w:color w:val="auto"/>
          <w:sz w:val="24"/>
          <w:szCs w:val="24"/>
        </w:rPr>
        <w:t xml:space="preserve"> </w:t>
      </w:r>
      <w:r>
        <w:rPr>
          <w:rFonts w:hint="eastAsia" w:ascii="宋体" w:hAnsi="宋体" w:cs="宋体"/>
          <w:color w:val="auto"/>
          <w:sz w:val="24"/>
          <w:szCs w:val="24"/>
        </w:rPr>
        <w:t>不合格历史文化街区应重点聚焦街区特色、存在问题，抓住痛点，发掘历史文化资料，做好城市更新策划工作，制定有效的实施计划，逐步做好街区的更新工作</w:t>
      </w:r>
      <w:r>
        <w:rPr>
          <w:rFonts w:hint="eastAsia"/>
          <w:color w:val="auto"/>
          <w:sz w:val="24"/>
          <w:szCs w:val="24"/>
        </w:rPr>
        <w:t>。</w:t>
      </w:r>
    </w:p>
    <w:p>
      <w:pPr>
        <w:rPr>
          <w:color w:val="auto"/>
          <w:sz w:val="24"/>
          <w:szCs w:val="24"/>
        </w:rPr>
      </w:pPr>
      <w:r>
        <w:rPr>
          <w:rFonts w:hint="eastAsia"/>
          <w:color w:val="auto"/>
          <w:sz w:val="24"/>
          <w:szCs w:val="24"/>
        </w:rPr>
        <w:br w:type="page"/>
      </w:r>
    </w:p>
    <w:p>
      <w:pPr>
        <w:spacing w:before="156" w:beforeLines="50" w:after="156" w:afterLines="50" w:line="360" w:lineRule="auto"/>
        <w:jc w:val="center"/>
        <w:outlineLvl w:val="1"/>
        <w:rPr>
          <w:rFonts w:ascii="黑体" w:hAnsi="黑体" w:eastAsia="黑体" w:cs="黑体"/>
          <w:b/>
          <w:color w:val="auto"/>
          <w:sz w:val="28"/>
          <w:szCs w:val="28"/>
        </w:rPr>
      </w:pPr>
      <w:bookmarkStart w:id="43" w:name="_Toc29549"/>
      <w:r>
        <w:rPr>
          <w:rFonts w:eastAsia="黑体"/>
          <w:b/>
          <w:color w:val="auto"/>
          <w:sz w:val="28"/>
          <w:szCs w:val="28"/>
        </w:rPr>
        <w:t>7.3</w:t>
      </w:r>
      <w:r>
        <w:rPr>
          <w:rFonts w:hint="eastAsia" w:ascii="黑体" w:hAnsi="黑体" w:eastAsia="黑体" w:cs="黑体"/>
          <w:b/>
          <w:color w:val="auto"/>
          <w:sz w:val="28"/>
          <w:szCs w:val="28"/>
        </w:rPr>
        <w:t>老旧居住区改造更新评估</w:t>
      </w:r>
      <w:bookmarkEnd w:id="43"/>
    </w:p>
    <w:p>
      <w:pPr>
        <w:pStyle w:val="22"/>
        <w:snapToGrid w:val="0"/>
        <w:spacing w:before="156"/>
        <w:ind w:firstLine="0" w:firstLineChars="0"/>
        <w:outlineLvl w:val="3"/>
        <w:rPr>
          <w:rFonts w:eastAsia="宋体"/>
        </w:rPr>
      </w:pPr>
      <w:bookmarkStart w:id="44" w:name="_Hlk36636866"/>
      <w:r>
        <w:rPr>
          <w:rFonts w:hint="eastAsia"/>
          <w:color w:val="auto"/>
        </w:rPr>
        <w:t>7</w:t>
      </w:r>
      <w:r>
        <w:rPr>
          <w:color w:val="auto"/>
        </w:rPr>
        <w:t>.3</w:t>
      </w:r>
      <w:r>
        <w:rPr>
          <w:rFonts w:hint="eastAsia"/>
          <w:color w:val="auto"/>
        </w:rPr>
        <w:t>.1</w:t>
      </w:r>
      <w:r>
        <w:rPr>
          <w:color w:val="auto"/>
        </w:rPr>
        <w:t xml:space="preserve"> </w:t>
      </w:r>
      <w:r>
        <w:rPr>
          <w:rFonts w:hint="eastAsia" w:ascii="宋体" w:hAnsi="宋体" w:eastAsia="宋体" w:cs="宋体"/>
          <w:b w:val="0"/>
          <w:bCs/>
          <w:color w:val="auto"/>
        </w:rPr>
        <w:t>原则要求：</w:t>
      </w:r>
    </w:p>
    <w:p>
      <w:pPr>
        <w:snapToGrid w:val="0"/>
        <w:spacing w:line="360" w:lineRule="auto"/>
        <w:ind w:firstLine="480" w:firstLineChars="200"/>
        <w:jc w:val="left"/>
        <w:rPr>
          <w:color w:val="auto"/>
          <w:sz w:val="24"/>
          <w:szCs w:val="24"/>
        </w:rPr>
      </w:pPr>
      <w:r>
        <w:rPr>
          <w:rFonts w:hint="eastAsia" w:ascii="宋体" w:hAnsi="宋体" w:cs="宋体"/>
          <w:color w:val="auto"/>
          <w:sz w:val="24"/>
          <w:szCs w:val="24"/>
        </w:rPr>
        <w:t>老旧居住区改造更新评估按评价时点分可包括老旧居住区改造更新前现状评估、更新策划评估、使用后评估等阶段评估，不同阶段的评估目的、评估内容和评估要求各有侧重</w:t>
      </w:r>
      <w:r>
        <w:rPr>
          <w:rFonts w:hint="eastAsia"/>
          <w:color w:val="auto"/>
          <w:sz w:val="24"/>
          <w:szCs w:val="24"/>
        </w:rPr>
        <w:t>。</w:t>
      </w:r>
    </w:p>
    <w:p>
      <w:pPr>
        <w:snapToGrid w:val="0"/>
        <w:spacing w:line="360" w:lineRule="auto"/>
        <w:ind w:firstLine="482" w:firstLineChars="200"/>
        <w:jc w:val="left"/>
        <w:rPr>
          <w:color w:val="auto"/>
          <w:sz w:val="24"/>
          <w:szCs w:val="24"/>
        </w:rPr>
      </w:pPr>
      <w:r>
        <w:rPr>
          <w:rFonts w:hint="eastAsia"/>
          <w:b/>
          <w:bCs/>
          <w:color w:val="auto"/>
          <w:sz w:val="24"/>
          <w:szCs w:val="24"/>
        </w:rPr>
        <w:t>1</w:t>
      </w:r>
      <w:r>
        <w:rPr>
          <w:rFonts w:hint="eastAsia"/>
          <w:color w:val="auto"/>
          <w:sz w:val="24"/>
          <w:szCs w:val="24"/>
        </w:rPr>
        <w:t xml:space="preserve"> 老旧居住区改造更新前现状评估：</w:t>
      </w:r>
    </w:p>
    <w:p>
      <w:pPr>
        <w:snapToGrid w:val="0"/>
        <w:spacing w:line="360" w:lineRule="auto"/>
        <w:ind w:firstLine="480" w:firstLineChars="200"/>
        <w:jc w:val="left"/>
        <w:rPr>
          <w:color w:val="auto"/>
          <w:sz w:val="24"/>
          <w:szCs w:val="24"/>
        </w:rPr>
      </w:pPr>
      <w:r>
        <w:rPr>
          <w:rFonts w:hint="eastAsia"/>
          <w:color w:val="auto"/>
          <w:sz w:val="24"/>
          <w:szCs w:val="24"/>
        </w:rPr>
        <w:t>应侧重对改造更新的必要性、紧迫性、可能性进行评估，侧重于居民生活工作需求分析、空间资源利用效率分析、物质环境问题分析等方面内容，提出老旧居住区存在的问题、特征和改造更新方向。</w:t>
      </w:r>
    </w:p>
    <w:p>
      <w:pPr>
        <w:snapToGrid w:val="0"/>
        <w:spacing w:line="360" w:lineRule="auto"/>
        <w:ind w:firstLine="482" w:firstLineChars="200"/>
        <w:jc w:val="left"/>
        <w:rPr>
          <w:color w:val="auto"/>
          <w:sz w:val="24"/>
          <w:szCs w:val="24"/>
        </w:rPr>
      </w:pPr>
      <w:r>
        <w:rPr>
          <w:rFonts w:hint="eastAsia"/>
          <w:b/>
          <w:bCs/>
          <w:color w:val="auto"/>
          <w:sz w:val="24"/>
          <w:szCs w:val="24"/>
        </w:rPr>
        <w:t>2</w:t>
      </w:r>
      <w:r>
        <w:rPr>
          <w:rFonts w:hint="eastAsia"/>
          <w:color w:val="auto"/>
          <w:sz w:val="24"/>
          <w:szCs w:val="24"/>
        </w:rPr>
        <w:t xml:space="preserve"> 老旧居住区改造更新方案评估：</w:t>
      </w:r>
    </w:p>
    <w:p>
      <w:pPr>
        <w:snapToGrid w:val="0"/>
        <w:spacing w:line="360" w:lineRule="auto"/>
        <w:ind w:firstLine="480" w:firstLineChars="200"/>
        <w:jc w:val="left"/>
        <w:rPr>
          <w:color w:val="auto"/>
          <w:sz w:val="24"/>
          <w:szCs w:val="24"/>
        </w:rPr>
      </w:pPr>
      <w:r>
        <w:rPr>
          <w:rFonts w:hint="eastAsia"/>
          <w:color w:val="auto"/>
          <w:sz w:val="24"/>
          <w:szCs w:val="24"/>
        </w:rPr>
        <w:t>应侧重评价实施条件、可行性和适用性，主要从政策符合性、技术成熟性、经济可行性、社会包容性、环境持续性等角度，对更新策划方案进行分析，评估实施条件的难易程度，审视更新方案的合理性和科学性，保障相关利益主体应有权益，提出评估意见和建议，为方案决策提供支撑。</w:t>
      </w:r>
    </w:p>
    <w:p>
      <w:pPr>
        <w:snapToGrid w:val="0"/>
        <w:spacing w:line="360" w:lineRule="auto"/>
        <w:ind w:firstLine="482" w:firstLineChars="200"/>
        <w:jc w:val="left"/>
        <w:rPr>
          <w:color w:val="auto"/>
          <w:sz w:val="24"/>
          <w:szCs w:val="24"/>
        </w:rPr>
      </w:pPr>
      <w:r>
        <w:rPr>
          <w:rFonts w:hint="eastAsia"/>
          <w:b/>
          <w:bCs/>
          <w:color w:val="auto"/>
          <w:sz w:val="24"/>
          <w:szCs w:val="24"/>
        </w:rPr>
        <w:t>3</w:t>
      </w:r>
      <w:r>
        <w:rPr>
          <w:rFonts w:hint="eastAsia"/>
          <w:color w:val="auto"/>
          <w:sz w:val="24"/>
          <w:szCs w:val="24"/>
        </w:rPr>
        <w:t xml:space="preserve"> 老旧居住区改造更新实施后评估：</w:t>
      </w:r>
    </w:p>
    <w:p>
      <w:pPr>
        <w:snapToGrid w:val="0"/>
        <w:spacing w:line="360" w:lineRule="auto"/>
        <w:ind w:firstLine="480" w:firstLineChars="200"/>
        <w:jc w:val="left"/>
        <w:rPr>
          <w:color w:val="auto"/>
          <w:sz w:val="24"/>
          <w:szCs w:val="24"/>
        </w:rPr>
      </w:pPr>
      <w:r>
        <w:rPr>
          <w:rFonts w:hint="eastAsia"/>
          <w:color w:val="auto"/>
          <w:sz w:val="24"/>
          <w:szCs w:val="24"/>
        </w:rPr>
        <w:t>是改造更新工作完成后及其运营过程的分析评估，应侧重于对标改造更新方案确定的目标、成效，发现实施成果差别和变化，分析其原因和影响，总结改造更新工作经验和其实，提出改进措施和对策建议。</w:t>
      </w:r>
    </w:p>
    <w:p>
      <w:pPr>
        <w:pStyle w:val="22"/>
        <w:snapToGrid w:val="0"/>
        <w:spacing w:before="0" w:beforeLines="0"/>
        <w:ind w:firstLine="0" w:firstLineChars="0"/>
        <w:outlineLvl w:val="3"/>
        <w:rPr>
          <w:b w:val="0"/>
          <w:bCs/>
          <w:color w:val="auto"/>
        </w:rPr>
      </w:pPr>
      <w:r>
        <w:rPr>
          <w:rFonts w:hint="eastAsia"/>
          <w:color w:val="auto"/>
        </w:rPr>
        <w:t xml:space="preserve">7.3.2 </w:t>
      </w:r>
      <w:r>
        <w:rPr>
          <w:rFonts w:hint="eastAsia"/>
          <w:b w:val="0"/>
          <w:bCs/>
          <w:color w:val="auto"/>
        </w:rPr>
        <w:t>评估内容：</w:t>
      </w:r>
    </w:p>
    <w:p>
      <w:pPr>
        <w:snapToGrid w:val="0"/>
        <w:spacing w:line="360" w:lineRule="auto"/>
        <w:ind w:firstLine="480" w:firstLineChars="200"/>
        <w:jc w:val="left"/>
        <w:rPr>
          <w:color w:val="auto"/>
          <w:sz w:val="24"/>
          <w:szCs w:val="24"/>
        </w:rPr>
      </w:pPr>
      <w:r>
        <w:rPr>
          <w:rFonts w:hint="eastAsia"/>
          <w:color w:val="auto"/>
          <w:sz w:val="24"/>
          <w:szCs w:val="24"/>
        </w:rPr>
        <w:t>老旧居住区改造更新评估根据规模可分为老旧居住区改造更新片区、改造更新单元和改造更新项目三个层面。</w:t>
      </w:r>
    </w:p>
    <w:p>
      <w:pPr>
        <w:snapToGrid w:val="0"/>
        <w:spacing w:line="360" w:lineRule="auto"/>
        <w:jc w:val="center"/>
        <w:rPr>
          <w:rFonts w:ascii="宋体" w:hAnsi="宋体" w:cs="宋体"/>
          <w:b/>
          <w:bCs/>
          <w:color w:val="auto"/>
        </w:rPr>
      </w:pPr>
      <w:r>
        <w:rPr>
          <w:rFonts w:hint="eastAsia" w:ascii="宋体" w:hAnsi="宋体" w:cs="宋体"/>
          <w:b/>
          <w:bCs/>
          <w:color w:val="auto"/>
        </w:rPr>
        <w:t>表</w:t>
      </w:r>
      <w:r>
        <w:rPr>
          <w:b/>
          <w:bCs/>
          <w:color w:val="auto"/>
        </w:rPr>
        <w:t xml:space="preserve">7.3.2 </w:t>
      </w:r>
      <w:r>
        <w:rPr>
          <w:rFonts w:hint="eastAsia" w:ascii="宋体" w:hAnsi="宋体" w:cs="宋体"/>
          <w:b/>
          <w:bCs/>
          <w:color w:val="auto"/>
        </w:rPr>
        <w:t>老旧居住区改造更新分级规模</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610"/>
        <w:gridCol w:w="261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规模</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改造更新片区</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改造更新单元</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改造更新项目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面积</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1～5平方公里</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0.2～1平方公里</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0.2平方公里以下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人口</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5～10万人</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1～2万人</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0.5万人以下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对标参照</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十五分钟生活圈居住区</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五～十分钟生活圈居住区</w:t>
            </w:r>
          </w:p>
        </w:tc>
        <w:tc>
          <w:tcPr>
            <w:tcW w:w="1531" w:type="pct"/>
            <w:vAlign w:val="center"/>
          </w:tcPr>
          <w:p>
            <w:pPr>
              <w:pStyle w:val="14"/>
              <w:snapToGrid w:val="0"/>
              <w:spacing w:line="240" w:lineRule="auto"/>
              <w:jc w:val="center"/>
              <w:rPr>
                <w:rFonts w:hAnsi="宋体" w:eastAsia="宋体" w:cs="宋体"/>
                <w:sz w:val="21"/>
                <w:szCs w:val="21"/>
              </w:rPr>
            </w:pPr>
            <w:r>
              <w:rPr>
                <w:rFonts w:hint="eastAsia" w:hAnsi="宋体" w:eastAsia="宋体" w:cs="宋体"/>
                <w:sz w:val="21"/>
                <w:szCs w:val="21"/>
              </w:rPr>
              <w:t>居住街坊</w:t>
            </w:r>
          </w:p>
        </w:tc>
      </w:tr>
    </w:tbl>
    <w:p>
      <w:pPr>
        <w:snapToGrid w:val="0"/>
        <w:spacing w:before="312" w:beforeLines="100" w:line="360" w:lineRule="auto"/>
        <w:ind w:firstLine="480" w:firstLineChars="200"/>
        <w:jc w:val="left"/>
        <w:rPr>
          <w:b/>
          <w:bCs/>
          <w:color w:val="auto"/>
          <w:sz w:val="24"/>
          <w:szCs w:val="24"/>
        </w:rPr>
      </w:pPr>
      <w:r>
        <w:rPr>
          <w:rFonts w:hint="eastAsia"/>
          <w:color w:val="auto"/>
          <w:sz w:val="24"/>
          <w:szCs w:val="24"/>
        </w:rPr>
        <w:t>老旧居住区改造更新评估根据评估指标可分为基础情况指标、四态合一指标两类。</w:t>
      </w:r>
    </w:p>
    <w:p>
      <w:pPr>
        <w:snapToGrid w:val="0"/>
        <w:spacing w:before="312" w:beforeLines="100" w:line="360" w:lineRule="auto"/>
        <w:ind w:firstLine="482" w:firstLineChars="200"/>
        <w:jc w:val="left"/>
        <w:rPr>
          <w:color w:val="auto"/>
          <w:sz w:val="24"/>
          <w:szCs w:val="24"/>
        </w:rPr>
      </w:pPr>
      <w:r>
        <w:rPr>
          <w:rFonts w:hint="eastAsia"/>
          <w:b/>
          <w:bCs/>
          <w:color w:val="auto"/>
          <w:sz w:val="24"/>
          <w:szCs w:val="24"/>
        </w:rPr>
        <w:t>1</w:t>
      </w:r>
      <w:r>
        <w:rPr>
          <w:rFonts w:hint="eastAsia"/>
          <w:color w:val="auto"/>
          <w:sz w:val="24"/>
          <w:szCs w:val="24"/>
        </w:rPr>
        <w:t xml:space="preserve"> 基础情况指标：</w:t>
      </w:r>
    </w:p>
    <w:p>
      <w:pPr>
        <w:snapToGrid w:val="0"/>
        <w:spacing w:line="360" w:lineRule="auto"/>
        <w:ind w:firstLine="723" w:firstLineChars="300"/>
        <w:jc w:val="left"/>
        <w:rPr>
          <w:color w:val="auto"/>
          <w:sz w:val="24"/>
          <w:szCs w:val="24"/>
        </w:rPr>
      </w:pPr>
      <w:r>
        <w:rPr>
          <w:rFonts w:hint="eastAsia"/>
          <w:b/>
          <w:bCs/>
          <w:color w:val="auto"/>
          <w:sz w:val="24"/>
          <w:szCs w:val="24"/>
        </w:rPr>
        <w:t>1）</w:t>
      </w:r>
      <w:r>
        <w:rPr>
          <w:rFonts w:hint="eastAsia"/>
          <w:color w:val="auto"/>
          <w:sz w:val="24"/>
          <w:szCs w:val="24"/>
        </w:rPr>
        <w:t>区位：判断属于城中老旧社区、城郊老旧社区、远郊独立社区；</w:t>
      </w:r>
    </w:p>
    <w:p>
      <w:pPr>
        <w:snapToGrid w:val="0"/>
        <w:spacing w:line="360" w:lineRule="auto"/>
        <w:ind w:firstLine="723" w:firstLineChars="300"/>
        <w:jc w:val="left"/>
        <w:rPr>
          <w:color w:val="auto"/>
          <w:sz w:val="24"/>
          <w:szCs w:val="24"/>
        </w:rPr>
      </w:pPr>
      <w:r>
        <w:rPr>
          <w:rFonts w:hint="eastAsia"/>
          <w:b/>
          <w:bCs/>
          <w:color w:val="auto"/>
          <w:sz w:val="24"/>
          <w:szCs w:val="24"/>
        </w:rPr>
        <w:t>2）</w:t>
      </w:r>
      <w:r>
        <w:rPr>
          <w:rFonts w:hint="eastAsia"/>
          <w:color w:val="auto"/>
          <w:sz w:val="24"/>
          <w:szCs w:val="24"/>
        </w:rPr>
        <w:t>规模：判断属于改造更新片区、改造更新单元、改造更新项目；</w:t>
      </w:r>
    </w:p>
    <w:p>
      <w:pPr>
        <w:snapToGrid w:val="0"/>
        <w:spacing w:line="360" w:lineRule="auto"/>
        <w:ind w:firstLine="723" w:firstLineChars="300"/>
        <w:jc w:val="left"/>
        <w:rPr>
          <w:color w:val="auto"/>
          <w:sz w:val="24"/>
          <w:szCs w:val="24"/>
        </w:rPr>
      </w:pPr>
      <w:r>
        <w:rPr>
          <w:rFonts w:hint="eastAsia"/>
          <w:b/>
          <w:bCs/>
          <w:color w:val="auto"/>
          <w:sz w:val="24"/>
          <w:szCs w:val="24"/>
        </w:rPr>
        <w:t>3）</w:t>
      </w:r>
      <w:r>
        <w:rPr>
          <w:rFonts w:hint="eastAsia"/>
          <w:color w:val="auto"/>
          <w:sz w:val="24"/>
          <w:szCs w:val="24"/>
        </w:rPr>
        <w:t>建设年代：按单体建筑建设年代进行细分；</w:t>
      </w:r>
    </w:p>
    <w:p>
      <w:pPr>
        <w:snapToGrid w:val="0"/>
        <w:spacing w:line="360" w:lineRule="auto"/>
        <w:ind w:firstLine="723" w:firstLineChars="300"/>
        <w:jc w:val="left"/>
        <w:rPr>
          <w:color w:val="auto"/>
          <w:sz w:val="24"/>
          <w:szCs w:val="24"/>
        </w:rPr>
      </w:pPr>
      <w:r>
        <w:rPr>
          <w:rFonts w:hint="eastAsia"/>
          <w:b/>
          <w:bCs/>
          <w:color w:val="auto"/>
          <w:sz w:val="24"/>
          <w:szCs w:val="24"/>
        </w:rPr>
        <w:t>4）</w:t>
      </w:r>
      <w:r>
        <w:rPr>
          <w:rFonts w:hint="eastAsia"/>
          <w:color w:val="auto"/>
          <w:sz w:val="24"/>
          <w:szCs w:val="24"/>
        </w:rPr>
        <w:t>产权情况：按房产权属区分国有住宅、集体所有住宅、私人所有住宅及其他组织所有住宅；</w:t>
      </w:r>
    </w:p>
    <w:p>
      <w:pPr>
        <w:snapToGrid w:val="0"/>
        <w:spacing w:line="360" w:lineRule="auto"/>
        <w:ind w:firstLine="723" w:firstLineChars="300"/>
        <w:jc w:val="left"/>
        <w:rPr>
          <w:color w:val="auto"/>
          <w:sz w:val="24"/>
          <w:szCs w:val="24"/>
        </w:rPr>
      </w:pPr>
      <w:r>
        <w:rPr>
          <w:rFonts w:hint="eastAsia"/>
          <w:b/>
          <w:bCs/>
          <w:color w:val="auto"/>
          <w:sz w:val="24"/>
          <w:szCs w:val="24"/>
        </w:rPr>
        <w:t>5）</w:t>
      </w:r>
      <w:r>
        <w:rPr>
          <w:rFonts w:hint="eastAsia"/>
          <w:color w:val="auto"/>
          <w:sz w:val="24"/>
          <w:szCs w:val="24"/>
        </w:rPr>
        <w:t>人口情况：统计社区常住人口、户籍人口、外来人口、就业人口等数据，分析人口年龄结构、职业结构等；</w:t>
      </w:r>
    </w:p>
    <w:p>
      <w:pPr>
        <w:snapToGrid w:val="0"/>
        <w:spacing w:line="360" w:lineRule="auto"/>
        <w:ind w:firstLine="723" w:firstLineChars="300"/>
        <w:jc w:val="left"/>
        <w:rPr>
          <w:color w:val="auto"/>
          <w:sz w:val="24"/>
          <w:szCs w:val="24"/>
        </w:rPr>
      </w:pPr>
      <w:r>
        <w:rPr>
          <w:rFonts w:hint="eastAsia"/>
          <w:b/>
          <w:bCs/>
          <w:color w:val="auto"/>
          <w:sz w:val="24"/>
          <w:szCs w:val="24"/>
        </w:rPr>
        <w:t>6）</w:t>
      </w:r>
      <w:r>
        <w:rPr>
          <w:rFonts w:hint="eastAsia"/>
          <w:color w:val="auto"/>
          <w:sz w:val="24"/>
          <w:szCs w:val="24"/>
        </w:rPr>
        <w:t>产业情况：重点统计社区生活服务业情况。</w:t>
      </w:r>
    </w:p>
    <w:p>
      <w:pPr>
        <w:snapToGrid w:val="0"/>
        <w:spacing w:line="360" w:lineRule="auto"/>
        <w:ind w:firstLine="482" w:firstLineChars="200"/>
        <w:jc w:val="left"/>
        <w:rPr>
          <w:color w:val="auto"/>
          <w:sz w:val="24"/>
          <w:szCs w:val="24"/>
        </w:rPr>
      </w:pPr>
      <w:r>
        <w:rPr>
          <w:rFonts w:hint="eastAsia"/>
          <w:b/>
          <w:bCs/>
          <w:color w:val="auto"/>
          <w:sz w:val="24"/>
          <w:szCs w:val="24"/>
        </w:rPr>
        <w:t>2</w:t>
      </w:r>
      <w:r>
        <w:rPr>
          <w:rFonts w:hint="eastAsia"/>
          <w:color w:val="auto"/>
          <w:sz w:val="24"/>
          <w:szCs w:val="24"/>
        </w:rPr>
        <w:t xml:space="preserve"> 四态合一指标：</w:t>
      </w:r>
    </w:p>
    <w:p>
      <w:pPr>
        <w:snapToGrid w:val="0"/>
        <w:spacing w:line="360" w:lineRule="auto"/>
        <w:ind w:firstLine="723" w:firstLineChars="300"/>
        <w:jc w:val="left"/>
        <w:rPr>
          <w:color w:val="auto"/>
          <w:sz w:val="24"/>
          <w:szCs w:val="24"/>
        </w:rPr>
      </w:pPr>
      <w:r>
        <w:rPr>
          <w:rFonts w:hint="eastAsia"/>
          <w:b/>
          <w:bCs/>
          <w:color w:val="auto"/>
          <w:sz w:val="24"/>
          <w:szCs w:val="24"/>
        </w:rPr>
        <w:t>1）</w:t>
      </w:r>
      <w:r>
        <w:rPr>
          <w:rFonts w:hint="eastAsia"/>
          <w:color w:val="auto"/>
          <w:sz w:val="24"/>
          <w:szCs w:val="24"/>
        </w:rPr>
        <w:t>经济指标：包括就业支持度、产业繁荣度、资源集约度3个二级指标；</w:t>
      </w:r>
    </w:p>
    <w:p>
      <w:pPr>
        <w:snapToGrid w:val="0"/>
        <w:spacing w:line="360" w:lineRule="auto"/>
        <w:ind w:firstLine="723" w:firstLineChars="300"/>
        <w:jc w:val="left"/>
        <w:rPr>
          <w:color w:val="auto"/>
          <w:sz w:val="24"/>
          <w:szCs w:val="24"/>
        </w:rPr>
      </w:pPr>
      <w:r>
        <w:rPr>
          <w:rFonts w:hint="eastAsia"/>
          <w:b/>
          <w:bCs/>
          <w:color w:val="auto"/>
          <w:sz w:val="24"/>
          <w:szCs w:val="24"/>
        </w:rPr>
        <w:t>2）</w:t>
      </w:r>
      <w:r>
        <w:rPr>
          <w:rFonts w:hint="eastAsia"/>
          <w:color w:val="auto"/>
          <w:sz w:val="24"/>
          <w:szCs w:val="24"/>
        </w:rPr>
        <w:t>社会指标：包括社群包容度、公共保障度、治理有效度3个二级指标；</w:t>
      </w:r>
    </w:p>
    <w:p>
      <w:pPr>
        <w:snapToGrid w:val="0"/>
        <w:spacing w:line="360" w:lineRule="auto"/>
        <w:ind w:firstLine="723" w:firstLineChars="300"/>
        <w:jc w:val="left"/>
        <w:rPr>
          <w:color w:val="auto"/>
          <w:sz w:val="24"/>
          <w:szCs w:val="24"/>
        </w:rPr>
      </w:pPr>
      <w:r>
        <w:rPr>
          <w:rFonts w:hint="eastAsia"/>
          <w:b/>
          <w:bCs/>
          <w:color w:val="auto"/>
          <w:sz w:val="24"/>
          <w:szCs w:val="24"/>
        </w:rPr>
        <w:t>3）</w:t>
      </w:r>
      <w:r>
        <w:rPr>
          <w:rFonts w:hint="eastAsia"/>
          <w:color w:val="auto"/>
          <w:sz w:val="24"/>
          <w:szCs w:val="24"/>
        </w:rPr>
        <w:t>文化指标：包括文化传承度、节事活跃度、文创活力度3个二级指标；</w:t>
      </w:r>
    </w:p>
    <w:p>
      <w:pPr>
        <w:snapToGrid w:val="0"/>
        <w:spacing w:line="360" w:lineRule="auto"/>
        <w:ind w:firstLine="723" w:firstLineChars="300"/>
        <w:jc w:val="left"/>
        <w:rPr>
          <w:color w:val="auto"/>
          <w:sz w:val="24"/>
          <w:szCs w:val="24"/>
        </w:rPr>
      </w:pPr>
      <w:r>
        <w:rPr>
          <w:rFonts w:hint="eastAsia"/>
          <w:b/>
          <w:bCs/>
          <w:color w:val="auto"/>
          <w:sz w:val="24"/>
          <w:szCs w:val="24"/>
        </w:rPr>
        <w:t>4）</w:t>
      </w:r>
      <w:r>
        <w:rPr>
          <w:rFonts w:hint="eastAsia"/>
          <w:color w:val="auto"/>
          <w:sz w:val="24"/>
          <w:szCs w:val="24"/>
        </w:rPr>
        <w:t>环境指标：包括环境友好度、休憩舒适度、景观协调度3个二级指标。</w:t>
      </w:r>
    </w:p>
    <w:p>
      <w:pPr>
        <w:pStyle w:val="22"/>
        <w:snapToGrid w:val="0"/>
        <w:spacing w:before="0" w:beforeLines="0"/>
        <w:ind w:firstLine="482"/>
        <w:rPr>
          <w:rFonts w:ascii="宋体" w:hAnsi="宋体" w:eastAsia="宋体" w:cs="宋体"/>
        </w:rPr>
      </w:pPr>
      <w:r>
        <w:rPr>
          <w:rFonts w:hint="eastAsia" w:ascii="宋体" w:hAnsi="宋体" w:eastAsia="宋体" w:cs="宋体"/>
          <w:bCs/>
          <w:color w:val="auto"/>
        </w:rPr>
        <w:t xml:space="preserve">3 </w:t>
      </w:r>
      <w:r>
        <w:rPr>
          <w:rFonts w:hint="eastAsia" w:ascii="宋体" w:hAnsi="宋体" w:eastAsia="宋体" w:cs="宋体"/>
          <w:b w:val="0"/>
          <w:color w:val="auto"/>
        </w:rPr>
        <w:t>正面加分项可</w:t>
      </w:r>
      <w:r>
        <w:rPr>
          <w:rFonts w:hint="eastAsia" w:ascii="宋体" w:hAnsi="宋体" w:eastAsia="宋体" w:cs="宋体"/>
          <w:b w:val="0"/>
          <w:bCs/>
          <w:color w:val="auto"/>
        </w:rPr>
        <w:t>包</w:t>
      </w:r>
      <w:r>
        <w:rPr>
          <w:rFonts w:hint="eastAsia" w:hAnsi="Times New Roman" w:eastAsia="宋体"/>
          <w:b w:val="0"/>
          <w:color w:val="auto"/>
        </w:rPr>
        <w:t>括低碳化技术应用，智能化技术应用，安全韧性技术应用等；</w:t>
      </w:r>
    </w:p>
    <w:p>
      <w:pPr>
        <w:spacing w:line="360" w:lineRule="auto"/>
        <w:ind w:firstLine="480"/>
        <w:rPr>
          <w:rFonts w:ascii="宋体" w:hAnsi="宋体" w:cs="宋体"/>
          <w:color w:val="auto"/>
          <w:sz w:val="24"/>
          <w:szCs w:val="24"/>
        </w:rPr>
      </w:pPr>
      <w:r>
        <w:rPr>
          <w:rFonts w:hint="eastAsia" w:ascii="宋体" w:hAnsi="宋体" w:cs="宋体"/>
          <w:b/>
          <w:color w:val="auto"/>
          <w:sz w:val="24"/>
          <w:szCs w:val="24"/>
        </w:rPr>
        <w:t xml:space="preserve">4 </w:t>
      </w:r>
      <w:r>
        <w:rPr>
          <w:rFonts w:hint="eastAsia" w:ascii="宋体" w:hAnsi="宋体" w:cs="宋体"/>
          <w:bCs/>
          <w:color w:val="auto"/>
          <w:sz w:val="24"/>
          <w:szCs w:val="24"/>
        </w:rPr>
        <w:t>负面减分项可</w:t>
      </w:r>
      <w:r>
        <w:rPr>
          <w:rFonts w:hint="eastAsia"/>
          <w:color w:val="auto"/>
          <w:sz w:val="24"/>
          <w:szCs w:val="24"/>
        </w:rPr>
        <w:t>包括社会评议，负面因素等。</w:t>
      </w:r>
    </w:p>
    <w:p>
      <w:pPr>
        <w:pStyle w:val="22"/>
        <w:snapToGrid w:val="0"/>
        <w:spacing w:before="312" w:beforeLines="100"/>
        <w:ind w:firstLine="482"/>
        <w:outlineLvl w:val="3"/>
        <w:rPr>
          <w:b w:val="0"/>
          <w:bCs/>
          <w:color w:val="auto"/>
        </w:rPr>
      </w:pPr>
      <w:r>
        <w:rPr>
          <w:rFonts w:hint="eastAsia"/>
          <w:color w:val="auto"/>
        </w:rPr>
        <w:t xml:space="preserve">7.3.3 </w:t>
      </w:r>
      <w:r>
        <w:rPr>
          <w:rFonts w:hint="eastAsia"/>
          <w:b w:val="0"/>
          <w:bCs/>
          <w:color w:val="auto"/>
        </w:rPr>
        <w:t>评估指标体系：</w:t>
      </w:r>
    </w:p>
    <w:p>
      <w:pPr>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老旧居住区改造更新评估打分按表</w:t>
      </w:r>
      <w:r>
        <w:rPr>
          <w:color w:val="auto"/>
          <w:sz w:val="24"/>
          <w:szCs w:val="24"/>
        </w:rPr>
        <w:t>7.3.3</w:t>
      </w:r>
      <w:r>
        <w:rPr>
          <w:rFonts w:hint="eastAsia" w:ascii="宋体" w:hAnsi="宋体" w:cs="宋体"/>
          <w:color w:val="auto"/>
          <w:sz w:val="24"/>
          <w:szCs w:val="24"/>
        </w:rPr>
        <w:t>执行。</w:t>
      </w:r>
    </w:p>
    <w:p>
      <w:pPr>
        <w:snapToGrid w:val="0"/>
        <w:spacing w:line="360" w:lineRule="auto"/>
        <w:jc w:val="center"/>
        <w:rPr>
          <w:rFonts w:ascii="宋体" w:hAnsi="宋体" w:cs="宋体"/>
          <w:b/>
          <w:bCs/>
          <w:color w:val="auto"/>
        </w:rPr>
      </w:pPr>
      <w:r>
        <w:rPr>
          <w:rFonts w:hint="eastAsia" w:ascii="宋体" w:hAnsi="宋体" w:cs="宋体"/>
          <w:b/>
          <w:bCs/>
          <w:color w:val="auto"/>
        </w:rPr>
        <w:t>表</w:t>
      </w:r>
      <w:r>
        <w:rPr>
          <w:b/>
          <w:bCs/>
          <w:color w:val="auto"/>
        </w:rPr>
        <w:t>7.3.3</w:t>
      </w:r>
      <w:r>
        <w:rPr>
          <w:rFonts w:hint="eastAsia" w:ascii="宋体" w:hAnsi="宋体" w:cs="宋体"/>
          <w:b/>
          <w:bCs/>
          <w:color w:val="auto"/>
        </w:rPr>
        <w:t xml:space="preserve"> 评估指标赋值打分表</w:t>
      </w:r>
    </w:p>
    <w:tbl>
      <w:tblPr>
        <w:tblStyle w:val="30"/>
        <w:tblpPr w:leftFromText="180" w:rightFromText="180" w:vertAnchor="text" w:tblpXSpec="center" w:tblpY="1"/>
        <w:tblOverlap w:val="never"/>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7"/>
        <w:gridCol w:w="3094"/>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jc w:val="center"/>
        </w:trPr>
        <w:tc>
          <w:tcPr>
            <w:tcW w:w="1026"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一级</w:t>
            </w:r>
          </w:p>
          <w:p>
            <w:pPr>
              <w:widowControl/>
              <w:snapToGrid w:val="0"/>
              <w:jc w:val="center"/>
              <w:textAlignment w:val="center"/>
              <w:rPr>
                <w:rFonts w:ascii="宋体" w:hAnsi="宋体" w:cs="宋体"/>
                <w:color w:val="000000"/>
              </w:rPr>
            </w:pPr>
            <w:r>
              <w:rPr>
                <w:rFonts w:hint="eastAsia" w:ascii="宋体" w:hAnsi="宋体" w:cs="宋体"/>
                <w:color w:val="000000"/>
                <w:lang w:bidi="ar"/>
              </w:rPr>
              <w:t>指标</w:t>
            </w:r>
          </w:p>
        </w:tc>
        <w:tc>
          <w:tcPr>
            <w:tcW w:w="1127"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二级</w:t>
            </w:r>
          </w:p>
          <w:p>
            <w:pPr>
              <w:widowControl/>
              <w:snapToGrid w:val="0"/>
              <w:jc w:val="center"/>
              <w:textAlignment w:val="center"/>
              <w:rPr>
                <w:rFonts w:ascii="宋体" w:hAnsi="宋体" w:cs="宋体"/>
                <w:color w:val="000000"/>
              </w:rPr>
            </w:pPr>
            <w:r>
              <w:rPr>
                <w:rFonts w:hint="eastAsia" w:ascii="宋体" w:hAnsi="宋体" w:cs="宋体"/>
                <w:color w:val="000000"/>
                <w:lang w:bidi="ar"/>
              </w:rPr>
              <w:t>指标</w:t>
            </w:r>
          </w:p>
        </w:tc>
        <w:tc>
          <w:tcPr>
            <w:tcW w:w="3094"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000000"/>
                <w:lang w:bidi="ar"/>
              </w:rPr>
              <w:t>具体内容</w:t>
            </w:r>
          </w:p>
        </w:tc>
        <w:tc>
          <w:tcPr>
            <w:tcW w:w="3150"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000000"/>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 w:type="dxa"/>
            <w:vMerge w:val="restart"/>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经济</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效益</w:t>
            </w:r>
          </w:p>
          <w:p>
            <w:pPr>
              <w:widowControl/>
              <w:snapToGrid w:val="0"/>
              <w:jc w:val="center"/>
              <w:textAlignment w:val="center"/>
              <w:rPr>
                <w:rFonts w:ascii="宋体" w:hAnsi="宋体" w:cs="宋体"/>
                <w:color w:val="000000"/>
              </w:rPr>
            </w:pPr>
            <w:r>
              <w:rPr>
                <w:rFonts w:hint="eastAsia" w:ascii="宋体" w:hAnsi="宋体" w:cs="宋体"/>
                <w:color w:val="000000"/>
                <w:lang w:bidi="ar"/>
              </w:rPr>
              <w:t>指标</w:t>
            </w:r>
            <w:r>
              <w:rPr>
                <w:rFonts w:hint="eastAsia" w:ascii="宋体" w:hAnsi="宋体" w:cs="宋体"/>
                <w:color w:val="000000"/>
                <w:lang w:bidi="ar"/>
              </w:rPr>
              <w:br w:type="textWrapping"/>
            </w:r>
            <w:r>
              <w:rPr>
                <w:rFonts w:hint="eastAsia" w:ascii="宋体" w:hAnsi="宋体" w:cs="宋体"/>
                <w:color w:val="000000"/>
                <w:lang w:bidi="ar"/>
              </w:rPr>
              <w:t>（25分）</w:t>
            </w: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就业支持度</w:t>
            </w:r>
          </w:p>
          <w:p>
            <w:pPr>
              <w:widowControl/>
              <w:snapToGrid w:val="0"/>
              <w:jc w:val="center"/>
              <w:textAlignment w:val="center"/>
              <w:rPr>
                <w:rFonts w:ascii="宋体" w:hAnsi="宋体" w:cs="宋体"/>
                <w:color w:val="000000"/>
              </w:rPr>
            </w:pPr>
            <w:r>
              <w:rPr>
                <w:rFonts w:hint="eastAsia" w:ascii="宋体" w:hAnsi="宋体" w:cs="宋体"/>
                <w:color w:val="000000"/>
                <w:lang w:bidi="ar"/>
              </w:rPr>
              <w:t>（5.5分）</w:t>
            </w:r>
          </w:p>
        </w:tc>
        <w:tc>
          <w:tcPr>
            <w:tcW w:w="3094"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000000"/>
                <w:lang w:bidi="ar"/>
              </w:rPr>
              <w:t>居民收入水平（1分）</w:t>
            </w:r>
          </w:p>
        </w:tc>
        <w:tc>
          <w:tcPr>
            <w:tcW w:w="3150" w:type="dxa"/>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r>
              <w:rPr>
                <w:rFonts w:hint="eastAsia" w:ascii="宋体" w:hAnsi="宋体" w:cs="宋体"/>
                <w:color w:val="000000"/>
              </w:rPr>
              <w:t>高于当地居民人均收入得1分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000000"/>
                <w:lang w:bidi="ar"/>
              </w:rPr>
              <w:t>就业岗位数量（2分）</w:t>
            </w:r>
          </w:p>
        </w:tc>
        <w:tc>
          <w:tcPr>
            <w:tcW w:w="3150" w:type="dxa"/>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r>
              <w:rPr>
                <w:rFonts w:hint="eastAsia" w:ascii="宋体" w:hAnsi="宋体" w:cs="宋体"/>
                <w:color w:val="000000"/>
              </w:rPr>
              <w:t>就业岗位供应满足就业人口需求得2分，不完全满足得1分，不满足得0分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000000"/>
                <w:lang w:bidi="ar"/>
              </w:rPr>
              <w:t>职住平衡系数（2分）</w:t>
            </w:r>
          </w:p>
        </w:tc>
        <w:tc>
          <w:tcPr>
            <w:tcW w:w="3150" w:type="dxa"/>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r>
              <w:rPr>
                <w:rFonts w:hint="eastAsia" w:ascii="宋体" w:hAnsi="宋体" w:cs="宋体"/>
                <w:color w:val="000000"/>
              </w:rPr>
              <w:t>根据居民通勤距离及时间判断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000000"/>
                <w:lang w:bidi="ar"/>
              </w:rPr>
              <w:t>就业服务机构（0.5分）</w:t>
            </w:r>
          </w:p>
        </w:tc>
        <w:tc>
          <w:tcPr>
            <w:tcW w:w="3150" w:type="dxa"/>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r>
              <w:rPr>
                <w:rFonts w:hint="eastAsia" w:ascii="宋体" w:hAnsi="宋体" w:cs="宋体"/>
                <w:color w:val="000000"/>
              </w:rPr>
              <w:t>根据有无情况评分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产业繁荣度</w:t>
            </w:r>
          </w:p>
          <w:p>
            <w:pPr>
              <w:widowControl/>
              <w:snapToGrid w:val="0"/>
              <w:jc w:val="center"/>
              <w:textAlignment w:val="center"/>
              <w:rPr>
                <w:rFonts w:ascii="宋体" w:hAnsi="宋体" w:cs="宋体"/>
                <w:color w:val="000000"/>
              </w:rPr>
            </w:pPr>
            <w:r>
              <w:rPr>
                <w:rFonts w:hint="eastAsia" w:ascii="宋体" w:hAnsi="宋体" w:cs="宋体"/>
                <w:color w:val="000000"/>
                <w:lang w:bidi="ar"/>
              </w:rPr>
              <w:t>（4.5分）</w:t>
            </w: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消费场所供给数量（1分）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根据有无情况及满足消费需求的情况评分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夜经济服务能力（1分）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根据有无情况及满足消费需求的情况评分</w:t>
            </w:r>
          </w:p>
        </w:tc>
      </w:tr>
    </w:tbl>
    <w:p>
      <w:pPr>
        <w:pStyle w:val="2"/>
        <w:spacing w:after="0"/>
        <w:ind w:left="1470" w:right="1470"/>
        <w:jc w:val="center"/>
      </w:pPr>
      <w:r>
        <w:rPr>
          <w:rFonts w:hint="eastAsia" w:ascii="宋体" w:hAnsi="宋体" w:cs="宋体"/>
          <w:b/>
          <w:bCs/>
          <w:color w:val="auto"/>
        </w:rPr>
        <w:t>续表</w:t>
      </w:r>
      <w:r>
        <w:rPr>
          <w:b/>
          <w:bCs/>
          <w:color w:val="auto"/>
        </w:rPr>
        <w:t>7.3.3</w:t>
      </w:r>
    </w:p>
    <w:tbl>
      <w:tblPr>
        <w:tblStyle w:val="30"/>
        <w:tblpPr w:leftFromText="180" w:rightFromText="180" w:vertAnchor="text" w:tblpXSpec="center" w:tblpY="1"/>
        <w:tblOverlap w:val="never"/>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7"/>
        <w:gridCol w:w="3094"/>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26"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一级</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指标</w:t>
            </w:r>
          </w:p>
        </w:tc>
        <w:tc>
          <w:tcPr>
            <w:tcW w:w="1127" w:type="dxa"/>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二级</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指标</w:t>
            </w:r>
          </w:p>
        </w:tc>
        <w:tc>
          <w:tcPr>
            <w:tcW w:w="3094"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auto"/>
              </w:rPr>
            </w:pPr>
            <w:r>
              <w:rPr>
                <w:rFonts w:hint="eastAsia" w:ascii="宋体" w:hAnsi="宋体" w:cs="宋体"/>
                <w:color w:val="000000"/>
                <w:lang w:bidi="ar"/>
              </w:rPr>
              <w:t>具体内容</w:t>
            </w:r>
          </w:p>
        </w:tc>
        <w:tc>
          <w:tcPr>
            <w:tcW w:w="3150" w:type="dxa"/>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auto"/>
              </w:rPr>
            </w:pPr>
            <w:r>
              <w:rPr>
                <w:rFonts w:hint="eastAsia" w:ascii="宋体" w:hAnsi="宋体" w:cs="宋体"/>
                <w:color w:val="000000"/>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26" w:type="dxa"/>
            <w:vMerge w:val="restart"/>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经济</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效益</w:t>
            </w:r>
          </w:p>
          <w:p>
            <w:pPr>
              <w:widowControl/>
              <w:snapToGrid w:val="0"/>
              <w:jc w:val="center"/>
              <w:rPr>
                <w:rFonts w:ascii="宋体" w:hAnsi="宋体" w:cs="宋体"/>
                <w:color w:val="000000"/>
              </w:rPr>
            </w:pPr>
            <w:r>
              <w:rPr>
                <w:rFonts w:hint="eastAsia" w:ascii="宋体" w:hAnsi="宋体" w:cs="宋体"/>
                <w:color w:val="000000"/>
                <w:lang w:bidi="ar"/>
              </w:rPr>
              <w:t>指标</w:t>
            </w:r>
            <w:r>
              <w:rPr>
                <w:rFonts w:hint="eastAsia" w:ascii="宋体" w:hAnsi="宋体" w:cs="宋体"/>
                <w:color w:val="000000"/>
                <w:lang w:bidi="ar"/>
              </w:rPr>
              <w:br w:type="textWrapping"/>
            </w:r>
            <w:r>
              <w:rPr>
                <w:rFonts w:hint="eastAsia" w:ascii="宋体" w:hAnsi="宋体" w:cs="宋体"/>
                <w:color w:val="000000"/>
                <w:lang w:bidi="ar"/>
              </w:rPr>
              <w:t>（25分）</w:t>
            </w: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产业繁荣度</w:t>
            </w:r>
          </w:p>
          <w:p>
            <w:pPr>
              <w:widowControl/>
              <w:snapToGrid w:val="0"/>
              <w:jc w:val="center"/>
              <w:rPr>
                <w:rFonts w:ascii="宋体" w:hAnsi="宋体" w:cs="宋体"/>
                <w:color w:val="000000"/>
              </w:rPr>
            </w:pPr>
            <w:r>
              <w:rPr>
                <w:rFonts w:hint="eastAsia" w:ascii="宋体" w:hAnsi="宋体" w:cs="宋体"/>
                <w:color w:val="000000"/>
                <w:lang w:bidi="ar"/>
              </w:rPr>
              <w:t>（4.5分）</w:t>
            </w: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市场经营主体数量（0.5分）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根据经营主体增速及变化情况评分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社区产业创税能力（2分）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根据产业税收缴纳增速及变化情况评分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资源集约度</w:t>
            </w:r>
          </w:p>
          <w:p>
            <w:pPr>
              <w:widowControl/>
              <w:snapToGrid w:val="0"/>
              <w:jc w:val="center"/>
              <w:textAlignment w:val="center"/>
              <w:rPr>
                <w:rFonts w:ascii="宋体" w:hAnsi="宋体" w:cs="宋体"/>
                <w:color w:val="000000"/>
              </w:rPr>
            </w:pPr>
            <w:r>
              <w:rPr>
                <w:rFonts w:hint="eastAsia" w:ascii="宋体" w:hAnsi="宋体" w:cs="宋体"/>
                <w:color w:val="000000"/>
                <w:lang w:bidi="ar"/>
              </w:rPr>
              <w:t>（15分）</w:t>
            </w: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土地开发强度合理性（3分）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根据容积率、建筑密度、建筑高度等技术指标符合相关规划及技术标准的情况评分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用地结构合规性（2分）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根据各类用地比例及符合相关技术标准的情况评分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人均土地面积（2分）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根据符合相关技术的程度进行评分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土地利用效率（2分）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根据土地产出率与周边平均土地产出率的差异进行评分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功能混合度（1分）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根据土地功能复合使用情况及所占比例进行评分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土地空闲率（3分）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根据闲置土地面积及比例进行评分，面积越大分值越小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合规管理覆盖率（2分）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根据详细规划覆盖范围进行评分，全覆盖得2分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7371" w:type="dxa"/>
            <w:gridSpan w:val="3"/>
            <w:shd w:val="clear" w:color="auto" w:fill="auto"/>
            <w:noWrap/>
            <w:tcMar>
              <w:top w:w="57" w:type="dxa"/>
              <w:left w:w="57" w:type="dxa"/>
              <w:bottom w:w="57" w:type="dxa"/>
              <w:right w:w="57" w:type="dxa"/>
            </w:tcMar>
            <w:vAlign w:val="center"/>
          </w:tcPr>
          <w:p>
            <w:pPr>
              <w:widowControl/>
              <w:snapToGrid w:val="0"/>
              <w:jc w:val="center"/>
              <w:textAlignment w:val="center"/>
              <w:rPr>
                <w:rFonts w:ascii="仿宋" w:hAnsi="仿宋" w:eastAsia="仿宋" w:cs="仿宋"/>
                <w:color w:val="000000"/>
              </w:rPr>
            </w:pPr>
            <w:r>
              <w:rPr>
                <w:rFonts w:hint="eastAsia" w:ascii="宋体" w:hAnsi="宋体" w:cs="宋体"/>
                <w:color w:val="000000"/>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6" w:type="dxa"/>
            <w:vMerge w:val="restart"/>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社会</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效益</w:t>
            </w:r>
          </w:p>
          <w:p>
            <w:pPr>
              <w:widowControl/>
              <w:snapToGrid w:val="0"/>
              <w:jc w:val="center"/>
              <w:textAlignment w:val="center"/>
              <w:rPr>
                <w:rFonts w:ascii="宋体" w:hAnsi="宋体" w:cs="宋体"/>
                <w:color w:val="000000"/>
              </w:rPr>
            </w:pPr>
            <w:r>
              <w:rPr>
                <w:rFonts w:hint="eastAsia" w:ascii="宋体" w:hAnsi="宋体" w:cs="宋体"/>
                <w:color w:val="000000"/>
                <w:lang w:bidi="ar"/>
              </w:rPr>
              <w:t>指标</w:t>
            </w:r>
            <w:r>
              <w:rPr>
                <w:rFonts w:hint="eastAsia" w:ascii="宋体" w:hAnsi="宋体" w:cs="宋体"/>
                <w:color w:val="000000"/>
                <w:lang w:bidi="ar"/>
              </w:rPr>
              <w:br w:type="textWrapping"/>
            </w:r>
            <w:r>
              <w:rPr>
                <w:rFonts w:hint="eastAsia" w:ascii="宋体" w:hAnsi="宋体" w:cs="宋体"/>
                <w:color w:val="000000"/>
                <w:lang w:bidi="ar"/>
              </w:rPr>
              <w:t>（47分）</w:t>
            </w: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社群包容度</w:t>
            </w:r>
          </w:p>
          <w:p>
            <w:pPr>
              <w:widowControl/>
              <w:snapToGrid w:val="0"/>
              <w:jc w:val="center"/>
              <w:textAlignment w:val="center"/>
              <w:rPr>
                <w:rFonts w:ascii="宋体" w:hAnsi="宋体" w:cs="宋体"/>
                <w:color w:val="000000"/>
              </w:rPr>
            </w:pPr>
            <w:r>
              <w:rPr>
                <w:rFonts w:hint="eastAsia" w:ascii="宋体" w:hAnsi="宋体" w:cs="宋体"/>
                <w:color w:val="000000"/>
                <w:lang w:bidi="ar"/>
              </w:rPr>
              <w:t>（12分）</w:t>
            </w: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外来人口数量及外来人口比例（2分）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根据社区外来人口增长速度高于地方平均水平得2分，持平得1分，负增长得0分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社区生活成本可支付水平（2分）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根据社区人均消费水平与当地平均水平差异进行评分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适老化设施数量（2分）</w:t>
            </w:r>
          </w:p>
        </w:tc>
        <w:tc>
          <w:tcPr>
            <w:tcW w:w="3150" w:type="dxa"/>
            <w:vMerge w:val="restart"/>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根据设施有无情况及使用需求满足情况进行评分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无障碍设施设置率（2分）</w:t>
            </w:r>
          </w:p>
        </w:tc>
        <w:tc>
          <w:tcPr>
            <w:tcW w:w="3150" w:type="dxa"/>
            <w:vMerge w:val="continue"/>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儿童友好设施数量（2分）</w:t>
            </w:r>
          </w:p>
        </w:tc>
        <w:tc>
          <w:tcPr>
            <w:tcW w:w="3150" w:type="dxa"/>
            <w:vMerge w:val="continue"/>
            <w:shd w:val="clear" w:color="auto" w:fill="auto"/>
            <w:noWrap/>
            <w:tcMar>
              <w:top w:w="57" w:type="dxa"/>
              <w:left w:w="57" w:type="dxa"/>
              <w:bottom w:w="57" w:type="dxa"/>
              <w:right w:w="57" w:type="dxa"/>
            </w:tcMar>
            <w:vAlign w:val="center"/>
          </w:tcPr>
          <w:p>
            <w:pPr>
              <w:widowControl/>
              <w:snapToGrid w:val="0"/>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妇女关爱设施数量（2分）</w:t>
            </w:r>
          </w:p>
        </w:tc>
        <w:tc>
          <w:tcPr>
            <w:tcW w:w="3150" w:type="dxa"/>
            <w:vMerge w:val="continue"/>
            <w:shd w:val="clear" w:color="auto" w:fill="auto"/>
            <w:noWrap/>
            <w:tcMar>
              <w:top w:w="57" w:type="dxa"/>
              <w:left w:w="57" w:type="dxa"/>
              <w:bottom w:w="57" w:type="dxa"/>
              <w:right w:w="57" w:type="dxa"/>
            </w:tcMar>
            <w:vAlign w:val="center"/>
          </w:tcPr>
          <w:p>
            <w:pPr>
              <w:widowControl/>
              <w:snapToGrid w:val="0"/>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公共保障度</w:t>
            </w:r>
          </w:p>
          <w:p>
            <w:pPr>
              <w:widowControl/>
              <w:snapToGrid w:val="0"/>
              <w:jc w:val="center"/>
              <w:textAlignment w:val="center"/>
              <w:rPr>
                <w:rFonts w:ascii="宋体" w:hAnsi="宋体" w:cs="宋体"/>
                <w:color w:val="000000"/>
              </w:rPr>
            </w:pPr>
            <w:r>
              <w:rPr>
                <w:rFonts w:hint="eastAsia" w:ascii="宋体" w:hAnsi="宋体" w:cs="宋体"/>
                <w:color w:val="000000"/>
                <w:lang w:bidi="ar"/>
              </w:rPr>
              <w:t>（25分）</w:t>
            </w: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教育设施服务半径覆盖率（2分）</w:t>
            </w:r>
          </w:p>
        </w:tc>
        <w:tc>
          <w:tcPr>
            <w:tcW w:w="3150" w:type="dxa"/>
            <w:vMerge w:val="restart"/>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根据设施服务半径覆盖率进行评分，覆盖90%以上得2分，小于50%得分不高于0.5分，缺项不得分。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医疗卫生设施服务半径覆盖率（2分）</w:t>
            </w:r>
          </w:p>
        </w:tc>
        <w:tc>
          <w:tcPr>
            <w:tcW w:w="3150" w:type="dxa"/>
            <w:vMerge w:val="continue"/>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社会保障设施服务半径覆盖率（2分）</w:t>
            </w:r>
          </w:p>
        </w:tc>
        <w:tc>
          <w:tcPr>
            <w:tcW w:w="3150" w:type="dxa"/>
            <w:vMerge w:val="continue"/>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社区公共服务中心服务便利度（2分）</w:t>
            </w:r>
          </w:p>
        </w:tc>
        <w:tc>
          <w:tcPr>
            <w:tcW w:w="3150" w:type="dxa"/>
            <w:vMerge w:val="continue"/>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p>
        </w:tc>
      </w:tr>
    </w:tbl>
    <w:p>
      <w:pPr>
        <w:pStyle w:val="2"/>
        <w:spacing w:after="0"/>
        <w:ind w:left="1470" w:right="1470"/>
        <w:jc w:val="center"/>
      </w:pPr>
      <w:r>
        <w:rPr>
          <w:rFonts w:hint="eastAsia" w:ascii="宋体" w:hAnsi="宋体" w:cs="宋体"/>
          <w:b/>
          <w:bCs/>
          <w:color w:val="auto"/>
        </w:rPr>
        <w:t>续表</w:t>
      </w:r>
      <w:r>
        <w:rPr>
          <w:b/>
          <w:bCs/>
          <w:color w:val="auto"/>
        </w:rPr>
        <w:t>7.3.3</w:t>
      </w:r>
    </w:p>
    <w:tbl>
      <w:tblPr>
        <w:tblStyle w:val="30"/>
        <w:tblpPr w:leftFromText="180" w:rightFromText="180" w:vertAnchor="text" w:tblpXSpec="center" w:tblpY="1"/>
        <w:tblOverlap w:val="never"/>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7"/>
        <w:gridCol w:w="3095"/>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6"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一级</w:t>
            </w:r>
          </w:p>
          <w:p>
            <w:pPr>
              <w:widowControl/>
              <w:snapToGrid w:val="0"/>
              <w:jc w:val="center"/>
              <w:textAlignment w:val="center"/>
              <w:rPr>
                <w:rFonts w:ascii="宋体" w:hAnsi="宋体" w:cs="宋体"/>
                <w:color w:val="000000"/>
              </w:rPr>
            </w:pPr>
            <w:r>
              <w:rPr>
                <w:rFonts w:hint="eastAsia" w:ascii="宋体" w:hAnsi="宋体" w:cs="宋体"/>
                <w:color w:val="000000"/>
                <w:lang w:bidi="ar"/>
              </w:rPr>
              <w:t>指标</w:t>
            </w:r>
          </w:p>
        </w:tc>
        <w:tc>
          <w:tcPr>
            <w:tcW w:w="1127" w:type="dxa"/>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二级</w:t>
            </w:r>
          </w:p>
          <w:p>
            <w:pPr>
              <w:widowControl/>
              <w:snapToGrid w:val="0"/>
              <w:jc w:val="center"/>
              <w:textAlignment w:val="center"/>
              <w:rPr>
                <w:rFonts w:ascii="宋体" w:hAnsi="宋体" w:cs="宋体"/>
                <w:color w:val="000000"/>
              </w:rPr>
            </w:pPr>
            <w:r>
              <w:rPr>
                <w:rFonts w:hint="eastAsia" w:ascii="宋体" w:hAnsi="宋体" w:cs="宋体"/>
                <w:color w:val="000000"/>
                <w:lang w:bidi="ar"/>
              </w:rPr>
              <w:t>指标</w:t>
            </w:r>
          </w:p>
        </w:tc>
        <w:tc>
          <w:tcPr>
            <w:tcW w:w="3095"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具体内容</w:t>
            </w:r>
          </w:p>
        </w:tc>
        <w:tc>
          <w:tcPr>
            <w:tcW w:w="3151" w:type="dxa"/>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000000"/>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26" w:type="dxa"/>
            <w:vMerge w:val="restart"/>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社会</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效益</w:t>
            </w:r>
          </w:p>
          <w:p>
            <w:pPr>
              <w:widowControl/>
              <w:snapToGrid w:val="0"/>
              <w:jc w:val="center"/>
              <w:rPr>
                <w:rFonts w:ascii="宋体" w:hAnsi="宋体" w:cs="宋体"/>
                <w:color w:val="000000"/>
              </w:rPr>
            </w:pPr>
            <w:r>
              <w:rPr>
                <w:rFonts w:hint="eastAsia" w:ascii="宋体" w:hAnsi="宋体" w:cs="宋体"/>
                <w:color w:val="000000"/>
                <w:lang w:bidi="ar"/>
              </w:rPr>
              <w:t>指标</w:t>
            </w:r>
            <w:r>
              <w:rPr>
                <w:rFonts w:hint="eastAsia" w:ascii="宋体" w:hAnsi="宋体" w:cs="宋体"/>
                <w:color w:val="000000"/>
                <w:lang w:bidi="ar"/>
              </w:rPr>
              <w:br w:type="textWrapping"/>
            </w:r>
            <w:r>
              <w:rPr>
                <w:rFonts w:hint="eastAsia" w:ascii="宋体" w:hAnsi="宋体" w:cs="宋体"/>
                <w:color w:val="000000"/>
                <w:lang w:bidi="ar"/>
              </w:rPr>
              <w:t>（47分）</w:t>
            </w: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公共保障度</w:t>
            </w:r>
          </w:p>
          <w:p>
            <w:pPr>
              <w:widowControl/>
              <w:snapToGrid w:val="0"/>
              <w:jc w:val="center"/>
              <w:rPr>
                <w:rFonts w:ascii="宋体" w:hAnsi="宋体" w:cs="宋体"/>
                <w:color w:val="000000"/>
              </w:rPr>
            </w:pPr>
            <w:r>
              <w:rPr>
                <w:rFonts w:hint="eastAsia" w:ascii="宋体" w:hAnsi="宋体" w:cs="宋体"/>
                <w:color w:val="000000"/>
                <w:lang w:bidi="ar"/>
              </w:rPr>
              <w:t>（25分）</w:t>
            </w:r>
          </w:p>
        </w:tc>
        <w:tc>
          <w:tcPr>
            <w:tcW w:w="3095"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000000"/>
                <w:lang w:bidi="ar"/>
              </w:rPr>
              <w:t>政策性住房供给数量（1分）</w:t>
            </w:r>
          </w:p>
        </w:tc>
        <w:tc>
          <w:tcPr>
            <w:tcW w:w="3151" w:type="dxa"/>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r>
              <w:rPr>
                <w:rFonts w:hint="eastAsia" w:ascii="宋体" w:hAnsi="宋体" w:cs="宋体"/>
                <w:color w:val="000000"/>
              </w:rPr>
              <w:t>根据有无情况进行评分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公共交通出行率（1分）</w:t>
            </w:r>
          </w:p>
        </w:tc>
        <w:tc>
          <w:tcPr>
            <w:tcW w:w="3151" w:type="dxa"/>
            <w:vMerge w:val="restart"/>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与当地平均水平比较，低于平均水平不得分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电动车停放充电桩数/机动车停放车位数（2分）</w:t>
            </w:r>
          </w:p>
        </w:tc>
        <w:tc>
          <w:tcPr>
            <w:tcW w:w="3151" w:type="dxa"/>
            <w:vMerge w:val="continue"/>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lang w:bidi="ar"/>
              </w:rPr>
            </w:pPr>
            <w:r>
              <w:rPr>
                <w:rFonts w:hint="eastAsia" w:ascii="宋体" w:hAnsi="宋体" w:cs="宋体"/>
                <w:color w:val="auto"/>
              </w:rPr>
              <w:t>站点服务半径覆盖率（2分）</w:t>
            </w:r>
          </w:p>
        </w:tc>
        <w:tc>
          <w:tcPr>
            <w:tcW w:w="3151" w:type="dxa"/>
            <w:vMerge w:val="continue"/>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光纤入户率（2分）</w:t>
            </w:r>
          </w:p>
        </w:tc>
        <w:tc>
          <w:tcPr>
            <w:tcW w:w="3151" w:type="dxa"/>
            <w:vMerge w:val="continue"/>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市政设施完备程度及负荷水平（5分）</w:t>
            </w:r>
          </w:p>
        </w:tc>
        <w:tc>
          <w:tcPr>
            <w:tcW w:w="3151"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根据供排水、电力、燃气、环卫等供应及负荷情况评分，满足需求得5分，缺陷或不满足逐项扣减1分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应急安防设施保障能力（5分）</w:t>
            </w:r>
          </w:p>
        </w:tc>
        <w:tc>
          <w:tcPr>
            <w:tcW w:w="3151"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根据应急、防灾、安全等设施供应数量情况评分，满足需求得5分，缺陷或不满足逐项扣减1分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治理有效度</w:t>
            </w:r>
          </w:p>
          <w:p>
            <w:pPr>
              <w:widowControl/>
              <w:snapToGrid w:val="0"/>
              <w:jc w:val="center"/>
              <w:textAlignment w:val="center"/>
              <w:rPr>
                <w:rFonts w:ascii="宋体" w:hAnsi="宋体" w:cs="宋体"/>
                <w:color w:val="000000"/>
              </w:rPr>
            </w:pPr>
            <w:r>
              <w:rPr>
                <w:rFonts w:hint="eastAsia" w:ascii="宋体" w:hAnsi="宋体" w:cs="宋体"/>
                <w:color w:val="000000"/>
                <w:lang w:bidi="ar"/>
              </w:rPr>
              <w:t>（9分）</w:t>
            </w: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基层治理制度建设（2分）</w:t>
            </w:r>
          </w:p>
        </w:tc>
        <w:tc>
          <w:tcPr>
            <w:tcW w:w="3151"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基础党建及治理制度完善得2分，缺项不得分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业委会等自治组织数量（1分）</w:t>
            </w:r>
          </w:p>
        </w:tc>
        <w:tc>
          <w:tcPr>
            <w:tcW w:w="3151" w:type="dxa"/>
            <w:vMerge w:val="restart"/>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lang w:bidi="ar"/>
              </w:rPr>
            </w:pPr>
            <w:r>
              <w:rPr>
                <w:rFonts w:hint="eastAsia" w:ascii="宋体" w:hAnsi="宋体" w:cs="宋体"/>
                <w:color w:val="auto"/>
              </w:rPr>
              <w:t>设施维护效率及运营方式（2分）</w:t>
            </w:r>
          </w:p>
        </w:tc>
        <w:tc>
          <w:tcPr>
            <w:tcW w:w="3151" w:type="dxa"/>
            <w:vMerge w:val="continue"/>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专营设施专业化管理（2分）</w:t>
            </w:r>
          </w:p>
        </w:tc>
        <w:tc>
          <w:tcPr>
            <w:tcW w:w="3151"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根据有无情况及服务水平（如居民满意度等）进行评分，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治安管理水平（2分）</w:t>
            </w:r>
          </w:p>
        </w:tc>
        <w:tc>
          <w:tcPr>
            <w:tcW w:w="3151"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根据治安成效及居民满意度进行评分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7373" w:type="dxa"/>
            <w:gridSpan w:val="3"/>
            <w:shd w:val="clear" w:color="auto" w:fill="auto"/>
            <w:noWrap/>
            <w:tcMar>
              <w:top w:w="57" w:type="dxa"/>
              <w:left w:w="57" w:type="dxa"/>
              <w:bottom w:w="57" w:type="dxa"/>
              <w:right w:w="57" w:type="dxa"/>
            </w:tcMar>
            <w:vAlign w:val="center"/>
          </w:tcPr>
          <w:p>
            <w:pPr>
              <w:widowControl/>
              <w:snapToGrid w:val="0"/>
              <w:jc w:val="center"/>
              <w:textAlignment w:val="center"/>
              <w:rPr>
                <w:rFonts w:ascii="仿宋" w:hAnsi="仿宋" w:eastAsia="仿宋" w:cs="仿宋"/>
                <w:color w:val="000000"/>
              </w:rPr>
            </w:pPr>
            <w:r>
              <w:rPr>
                <w:rFonts w:hint="eastAsia" w:ascii="宋体" w:hAnsi="宋体" w:cs="宋体"/>
                <w:color w:val="000000"/>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26" w:type="dxa"/>
            <w:vMerge w:val="restart"/>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文化</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效益</w:t>
            </w:r>
          </w:p>
          <w:p>
            <w:pPr>
              <w:widowControl/>
              <w:snapToGrid w:val="0"/>
              <w:jc w:val="center"/>
              <w:textAlignment w:val="center"/>
              <w:rPr>
                <w:rFonts w:ascii="宋体" w:hAnsi="宋体" w:cs="宋体"/>
                <w:color w:val="000000"/>
              </w:rPr>
            </w:pPr>
            <w:r>
              <w:rPr>
                <w:rFonts w:hint="eastAsia" w:ascii="宋体" w:hAnsi="宋体" w:cs="宋体"/>
                <w:color w:val="000000"/>
                <w:lang w:bidi="ar"/>
              </w:rPr>
              <w:t>指标</w:t>
            </w:r>
            <w:r>
              <w:rPr>
                <w:rFonts w:hint="eastAsia" w:ascii="宋体" w:hAnsi="宋体" w:cs="宋体"/>
                <w:color w:val="000000"/>
                <w:lang w:bidi="ar"/>
              </w:rPr>
              <w:br w:type="textWrapping"/>
            </w:r>
            <w:r>
              <w:rPr>
                <w:rFonts w:hint="eastAsia" w:ascii="宋体" w:hAnsi="宋体" w:cs="宋体"/>
                <w:color w:val="000000"/>
                <w:lang w:bidi="ar"/>
              </w:rPr>
              <w:t>（10分）</w:t>
            </w: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文化传承度</w:t>
            </w:r>
          </w:p>
          <w:p>
            <w:pPr>
              <w:widowControl/>
              <w:snapToGrid w:val="0"/>
              <w:jc w:val="center"/>
              <w:textAlignment w:val="center"/>
              <w:rPr>
                <w:rFonts w:ascii="宋体" w:hAnsi="宋体" w:cs="宋体"/>
                <w:color w:val="000000"/>
              </w:rPr>
            </w:pPr>
            <w:r>
              <w:rPr>
                <w:rFonts w:hint="eastAsia" w:ascii="宋体" w:hAnsi="宋体" w:cs="宋体"/>
                <w:color w:val="000000"/>
                <w:lang w:bidi="ar"/>
              </w:rPr>
              <w:t>（3分）</w:t>
            </w:r>
          </w:p>
        </w:tc>
        <w:tc>
          <w:tcPr>
            <w:tcW w:w="3095"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auto"/>
              </w:rPr>
              <w:t>社区文化特色展现（</w:t>
            </w:r>
            <w:r>
              <w:rPr>
                <w:rFonts w:ascii="宋体" w:hAnsi="宋体" w:cs="宋体"/>
                <w:color w:val="auto"/>
              </w:rPr>
              <w:t>3</w:t>
            </w:r>
            <w:r>
              <w:rPr>
                <w:rFonts w:hint="eastAsia" w:ascii="宋体" w:hAnsi="宋体" w:cs="宋体"/>
                <w:color w:val="auto"/>
              </w:rPr>
              <w:t>分）</w:t>
            </w:r>
          </w:p>
        </w:tc>
        <w:tc>
          <w:tcPr>
            <w:tcW w:w="3151" w:type="dxa"/>
            <w:vMerge w:val="restart"/>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根据有无情况及文化特色知名度、吸引力等程度进行评分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auto"/>
              </w:rPr>
            </w:pPr>
            <w:r>
              <w:rPr>
                <w:rFonts w:hint="eastAsia" w:ascii="宋体" w:hAnsi="宋体" w:cs="宋体"/>
                <w:color w:val="auto"/>
              </w:rPr>
              <w:t>节事活跃度</w:t>
            </w:r>
          </w:p>
          <w:p>
            <w:pPr>
              <w:widowControl/>
              <w:adjustRightInd w:val="0"/>
              <w:snapToGrid w:val="0"/>
              <w:jc w:val="center"/>
              <w:textAlignment w:val="center"/>
              <w:rPr>
                <w:rFonts w:ascii="宋体" w:hAnsi="宋体" w:cs="宋体"/>
                <w:color w:val="000000"/>
              </w:rPr>
            </w:pPr>
            <w:r>
              <w:rPr>
                <w:rFonts w:hint="eastAsia" w:ascii="宋体" w:hAnsi="宋体" w:cs="宋体"/>
                <w:color w:val="auto"/>
              </w:rPr>
              <w:t>（5分）</w:t>
            </w: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社区文化活动（1分）</w:t>
            </w:r>
          </w:p>
        </w:tc>
        <w:tc>
          <w:tcPr>
            <w:tcW w:w="3151" w:type="dxa"/>
            <w:vMerge w:val="restart"/>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根据有无情况进行评分，缺项不得分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文化活动场所（2分）</w:t>
            </w:r>
          </w:p>
        </w:tc>
        <w:tc>
          <w:tcPr>
            <w:tcW w:w="3151" w:type="dxa"/>
            <w:vMerge w:val="continue"/>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社区体育公园数量（1分）</w:t>
            </w:r>
          </w:p>
        </w:tc>
        <w:tc>
          <w:tcPr>
            <w:tcW w:w="3151" w:type="dxa"/>
            <w:vMerge w:val="continue"/>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auto"/>
              </w:rPr>
            </w:pPr>
            <w:r>
              <w:rPr>
                <w:rFonts w:hint="eastAsia" w:ascii="宋体" w:hAnsi="宋体" w:cs="宋体"/>
                <w:color w:val="auto"/>
              </w:rPr>
              <w:t>文创活力度</w:t>
            </w:r>
          </w:p>
          <w:p>
            <w:pPr>
              <w:widowControl/>
              <w:adjustRightInd w:val="0"/>
              <w:snapToGrid w:val="0"/>
              <w:jc w:val="center"/>
              <w:textAlignment w:val="center"/>
              <w:rPr>
                <w:rFonts w:ascii="宋体" w:hAnsi="宋体" w:cs="宋体"/>
                <w:color w:val="000000"/>
              </w:rPr>
            </w:pPr>
            <w:r>
              <w:rPr>
                <w:rFonts w:hint="eastAsia" w:ascii="宋体" w:hAnsi="宋体" w:cs="宋体"/>
                <w:color w:val="auto"/>
              </w:rPr>
              <w:t>（2分）</w:t>
            </w: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社区文创企业数量（1分）</w:t>
            </w:r>
          </w:p>
        </w:tc>
        <w:tc>
          <w:tcPr>
            <w:tcW w:w="3151" w:type="dxa"/>
            <w:vMerge w:val="restart"/>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根据有无情况进行评分，缺项不得分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社区文创从业人员数量（1分）</w:t>
            </w:r>
          </w:p>
        </w:tc>
        <w:tc>
          <w:tcPr>
            <w:tcW w:w="3151" w:type="dxa"/>
            <w:vMerge w:val="continue"/>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7373" w:type="dxa"/>
            <w:gridSpan w:val="3"/>
            <w:shd w:val="clear" w:color="auto" w:fill="auto"/>
            <w:noWrap/>
            <w:tcMar>
              <w:top w:w="57" w:type="dxa"/>
              <w:left w:w="57" w:type="dxa"/>
              <w:bottom w:w="57" w:type="dxa"/>
              <w:right w:w="57" w:type="dxa"/>
            </w:tcMar>
            <w:vAlign w:val="center"/>
          </w:tcPr>
          <w:p>
            <w:pPr>
              <w:widowControl/>
              <w:snapToGrid w:val="0"/>
              <w:jc w:val="center"/>
              <w:textAlignment w:val="center"/>
              <w:rPr>
                <w:rFonts w:ascii="仿宋" w:hAnsi="仿宋" w:eastAsia="仿宋" w:cs="仿宋"/>
                <w:color w:val="000000"/>
              </w:rPr>
            </w:pPr>
            <w:r>
              <w:rPr>
                <w:rFonts w:hint="eastAsia" w:ascii="宋体" w:hAnsi="宋体" w:cs="宋体"/>
                <w:color w:val="000000"/>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环境</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效益</w:t>
            </w:r>
          </w:p>
          <w:p>
            <w:pPr>
              <w:widowControl/>
              <w:snapToGrid w:val="0"/>
              <w:jc w:val="center"/>
              <w:textAlignment w:val="center"/>
              <w:rPr>
                <w:rFonts w:ascii="宋体" w:hAnsi="宋体" w:cs="宋体"/>
                <w:color w:val="000000"/>
              </w:rPr>
            </w:pPr>
            <w:r>
              <w:rPr>
                <w:rFonts w:hint="eastAsia" w:ascii="宋体" w:hAnsi="宋体" w:cs="宋体"/>
                <w:color w:val="000000"/>
                <w:lang w:bidi="ar"/>
              </w:rPr>
              <w:t>指标</w:t>
            </w:r>
            <w:r>
              <w:rPr>
                <w:rFonts w:hint="eastAsia" w:ascii="宋体" w:hAnsi="宋体" w:cs="宋体"/>
                <w:color w:val="000000"/>
                <w:lang w:bidi="ar"/>
              </w:rPr>
              <w:br w:type="textWrapping"/>
            </w:r>
            <w:r>
              <w:rPr>
                <w:rFonts w:hint="eastAsia" w:ascii="宋体" w:hAnsi="宋体" w:cs="宋体"/>
                <w:color w:val="000000"/>
                <w:lang w:bidi="ar"/>
              </w:rPr>
              <w:t>（19分）</w:t>
            </w: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环境友好度</w:t>
            </w:r>
          </w:p>
          <w:p>
            <w:pPr>
              <w:widowControl/>
              <w:snapToGrid w:val="0"/>
              <w:jc w:val="center"/>
              <w:textAlignment w:val="center"/>
              <w:rPr>
                <w:rFonts w:ascii="宋体" w:hAnsi="宋体" w:cs="宋体"/>
                <w:color w:val="000000"/>
              </w:rPr>
            </w:pPr>
            <w:r>
              <w:rPr>
                <w:rFonts w:hint="eastAsia" w:ascii="宋体" w:hAnsi="宋体" w:cs="宋体"/>
                <w:color w:val="000000"/>
                <w:lang w:bidi="ar"/>
              </w:rPr>
              <w:t>（8分）</w:t>
            </w: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社区绿地率（2分）</w:t>
            </w:r>
          </w:p>
        </w:tc>
        <w:tc>
          <w:tcPr>
            <w:tcW w:w="3151" w:type="dxa"/>
            <w:vMerge w:val="restart"/>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根据符合相关技术标准情况进行评分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lang w:bidi="ar"/>
              </w:rPr>
            </w:pPr>
            <w:r>
              <w:rPr>
                <w:rFonts w:hint="eastAsia" w:ascii="宋体" w:hAnsi="宋体" w:cs="宋体"/>
                <w:color w:val="auto"/>
              </w:rPr>
              <w:t>社区水面率（0.5分）</w:t>
            </w:r>
          </w:p>
        </w:tc>
        <w:tc>
          <w:tcPr>
            <w:tcW w:w="3151" w:type="dxa"/>
            <w:vMerge w:val="continue"/>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5"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社区绿道长度（0.5分）</w:t>
            </w:r>
          </w:p>
        </w:tc>
        <w:tc>
          <w:tcPr>
            <w:tcW w:w="3151"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根据有无情况进行评分，缺项不得分</w:t>
            </w:r>
          </w:p>
        </w:tc>
      </w:tr>
    </w:tbl>
    <w:p>
      <w:pPr>
        <w:jc w:val="center"/>
        <w:rPr>
          <w:rFonts w:ascii="宋体" w:hAnsi="宋体" w:cs="宋体"/>
          <w:b/>
          <w:bCs/>
          <w:color w:val="auto"/>
        </w:rPr>
      </w:pPr>
    </w:p>
    <w:p>
      <w:pPr>
        <w:jc w:val="center"/>
      </w:pPr>
      <w:r>
        <w:rPr>
          <w:rFonts w:hint="eastAsia" w:ascii="宋体" w:hAnsi="宋体" w:cs="宋体"/>
          <w:b/>
          <w:bCs/>
          <w:color w:val="auto"/>
        </w:rPr>
        <w:t>续表</w:t>
      </w:r>
      <w:r>
        <w:rPr>
          <w:b/>
          <w:bCs/>
          <w:color w:val="auto"/>
        </w:rPr>
        <w:t>7.3.3</w:t>
      </w:r>
    </w:p>
    <w:tbl>
      <w:tblPr>
        <w:tblStyle w:val="30"/>
        <w:tblpPr w:leftFromText="180" w:rightFromText="180" w:vertAnchor="text" w:tblpXSpec="center" w:tblpY="1"/>
        <w:tblOverlap w:val="never"/>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7"/>
        <w:gridCol w:w="3094"/>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一级</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指标</w:t>
            </w:r>
          </w:p>
        </w:tc>
        <w:tc>
          <w:tcPr>
            <w:tcW w:w="1127" w:type="dxa"/>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二级</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指标</w:t>
            </w:r>
          </w:p>
        </w:tc>
        <w:tc>
          <w:tcPr>
            <w:tcW w:w="3094"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auto"/>
              </w:rPr>
            </w:pPr>
            <w:r>
              <w:rPr>
                <w:rFonts w:hint="eastAsia" w:ascii="宋体" w:hAnsi="宋体" w:cs="宋体"/>
                <w:color w:val="000000"/>
                <w:lang w:bidi="ar"/>
              </w:rPr>
              <w:t>具体内容</w:t>
            </w:r>
          </w:p>
        </w:tc>
        <w:tc>
          <w:tcPr>
            <w:tcW w:w="3150" w:type="dxa"/>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auto"/>
              </w:rPr>
            </w:pPr>
            <w:r>
              <w:rPr>
                <w:rFonts w:hint="eastAsia" w:ascii="宋体" w:hAnsi="宋体" w:cs="宋体"/>
                <w:color w:val="000000"/>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26" w:type="dxa"/>
            <w:vMerge w:val="restart"/>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环境</w:t>
            </w:r>
          </w:p>
          <w:p>
            <w:pPr>
              <w:widowControl/>
              <w:snapToGrid w:val="0"/>
              <w:jc w:val="center"/>
              <w:textAlignment w:val="center"/>
              <w:rPr>
                <w:rFonts w:ascii="宋体" w:hAnsi="宋体" w:cs="宋体"/>
                <w:color w:val="000000"/>
                <w:lang w:bidi="ar"/>
              </w:rPr>
            </w:pPr>
            <w:r>
              <w:rPr>
                <w:rFonts w:hint="eastAsia" w:ascii="宋体" w:hAnsi="宋体" w:cs="宋体"/>
                <w:color w:val="000000"/>
                <w:lang w:bidi="ar"/>
              </w:rPr>
              <w:t>效益</w:t>
            </w:r>
          </w:p>
          <w:p>
            <w:pPr>
              <w:widowControl/>
              <w:snapToGrid w:val="0"/>
              <w:jc w:val="center"/>
              <w:rPr>
                <w:rFonts w:ascii="宋体" w:hAnsi="宋体" w:cs="宋体"/>
                <w:color w:val="000000"/>
              </w:rPr>
            </w:pPr>
            <w:r>
              <w:rPr>
                <w:rFonts w:hint="eastAsia" w:ascii="宋体" w:hAnsi="宋体" w:cs="宋体"/>
                <w:color w:val="000000"/>
                <w:lang w:bidi="ar"/>
              </w:rPr>
              <w:t>指标</w:t>
            </w:r>
            <w:r>
              <w:rPr>
                <w:rFonts w:hint="eastAsia" w:ascii="宋体" w:hAnsi="宋体" w:cs="宋体"/>
                <w:color w:val="000000"/>
                <w:lang w:bidi="ar"/>
              </w:rPr>
              <w:br w:type="textWrapping"/>
            </w:r>
            <w:r>
              <w:rPr>
                <w:rFonts w:hint="eastAsia" w:ascii="宋体" w:hAnsi="宋体" w:cs="宋体"/>
                <w:color w:val="000000"/>
                <w:lang w:bidi="ar"/>
              </w:rPr>
              <w:t>（19分）</w:t>
            </w: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环境友好度</w:t>
            </w:r>
          </w:p>
          <w:p>
            <w:pPr>
              <w:widowControl/>
              <w:snapToGrid w:val="0"/>
              <w:jc w:val="center"/>
              <w:rPr>
                <w:rFonts w:ascii="宋体" w:hAnsi="宋体" w:cs="宋体"/>
                <w:color w:val="000000"/>
              </w:rPr>
            </w:pPr>
            <w:r>
              <w:rPr>
                <w:rFonts w:hint="eastAsia" w:ascii="宋体" w:hAnsi="宋体" w:cs="宋体"/>
                <w:color w:val="000000"/>
                <w:lang w:bidi="ar"/>
              </w:rPr>
              <w:t>（8分）</w:t>
            </w: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远离或治理水、大气、噪声污染源（2分）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根据有无情况进行评分，存在污染源则扣减得分，存在多处污染源不得分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环境污染防止措施（2分）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根据有无情况进行评分，缺项不得分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休憩舒适度</w:t>
            </w:r>
          </w:p>
          <w:p>
            <w:pPr>
              <w:widowControl/>
              <w:snapToGrid w:val="0"/>
              <w:jc w:val="center"/>
              <w:textAlignment w:val="center"/>
              <w:rPr>
                <w:rFonts w:ascii="宋体" w:hAnsi="宋体" w:cs="宋体"/>
                <w:color w:val="000000"/>
              </w:rPr>
            </w:pPr>
            <w:r>
              <w:rPr>
                <w:rFonts w:hint="eastAsia" w:ascii="宋体" w:hAnsi="宋体" w:cs="宋体"/>
                <w:color w:val="000000"/>
                <w:lang w:bidi="ar"/>
              </w:rPr>
              <w:t>（5分）</w:t>
            </w: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500米可达公园覆盖率（3分）</w:t>
            </w:r>
          </w:p>
        </w:tc>
        <w:tc>
          <w:tcPr>
            <w:tcW w:w="3150" w:type="dxa"/>
            <w:vMerge w:val="restart"/>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根据设施服务半径覆盖率进行评分，覆盖90%以上得2分，小于50%得分不高于0.5分，缺项不得分。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社区公共开放空间覆盖率（2分）</w:t>
            </w:r>
          </w:p>
        </w:tc>
        <w:tc>
          <w:tcPr>
            <w:tcW w:w="3150" w:type="dxa"/>
            <w:vMerge w:val="continue"/>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adjustRightInd w:val="0"/>
              <w:snapToGrid w:val="0"/>
              <w:jc w:val="center"/>
              <w:rPr>
                <w:rFonts w:ascii="宋体" w:hAnsi="宋体" w:cs="宋体"/>
                <w:color w:val="auto"/>
              </w:rPr>
            </w:pPr>
            <w:r>
              <w:rPr>
                <w:rFonts w:hint="eastAsia" w:ascii="宋体" w:hAnsi="宋体" w:cs="宋体"/>
                <w:color w:val="auto"/>
              </w:rPr>
              <w:t>建筑宜居度</w:t>
            </w:r>
          </w:p>
          <w:p>
            <w:pPr>
              <w:widowControl/>
              <w:adjustRightInd w:val="0"/>
              <w:snapToGrid w:val="0"/>
              <w:jc w:val="center"/>
              <w:rPr>
                <w:rFonts w:ascii="宋体" w:hAnsi="宋体" w:cs="宋体"/>
                <w:color w:val="000000"/>
              </w:rPr>
            </w:pPr>
            <w:r>
              <w:rPr>
                <w:rFonts w:hint="eastAsia" w:ascii="宋体" w:hAnsi="宋体" w:cs="宋体"/>
                <w:color w:val="auto"/>
              </w:rPr>
              <w:t>（5分）</w:t>
            </w: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auto"/>
              </w:rPr>
            </w:pPr>
            <w:r>
              <w:rPr>
                <w:rFonts w:hint="eastAsia" w:ascii="宋体" w:hAnsi="宋体" w:cs="宋体"/>
                <w:color w:val="auto"/>
              </w:rPr>
              <w:t>建筑质量合格率（3分）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根据建筑结构安全性、建筑材料质量达标情况等进行评定，合格率100%得3分，低于85%不得分，中间值根据插值计算。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auto"/>
              </w:rPr>
            </w:pPr>
            <w:r>
              <w:rPr>
                <w:rFonts w:hint="eastAsia" w:ascii="宋体" w:hAnsi="宋体" w:cs="宋体"/>
                <w:color w:val="auto"/>
              </w:rPr>
              <w:t>建筑外环境整洁度（2分）</w:t>
            </w:r>
          </w:p>
        </w:tc>
        <w:tc>
          <w:tcPr>
            <w:tcW w:w="3150" w:type="dxa"/>
            <w:shd w:val="clear" w:color="auto" w:fill="auto"/>
            <w:noWrap/>
            <w:tcMar>
              <w:top w:w="57" w:type="dxa"/>
              <w:left w:w="57" w:type="dxa"/>
              <w:bottom w:w="57" w:type="dxa"/>
              <w:right w:w="57" w:type="dxa"/>
            </w:tcMar>
            <w:vAlign w:val="center"/>
          </w:tcPr>
          <w:p>
            <w:pPr>
              <w:widowControl/>
              <w:adjustRightInd w:val="0"/>
              <w:snapToGrid w:val="0"/>
              <w:rPr>
                <w:rFonts w:ascii="宋体" w:hAnsi="宋体" w:cs="宋体"/>
                <w:color w:val="000000"/>
              </w:rPr>
            </w:pPr>
            <w:r>
              <w:rPr>
                <w:rFonts w:hint="eastAsia" w:ascii="宋体" w:hAnsi="宋体" w:cs="宋体"/>
                <w:color w:val="auto"/>
              </w:rPr>
              <w:t>根据建筑外立面、建筑天面及附属绿地等周边环境整洁情况进行平方，程度优良得2分，中等得1分，很差不得分。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auto"/>
              </w:rPr>
            </w:pPr>
            <w:r>
              <w:rPr>
                <w:rFonts w:hint="eastAsia" w:ascii="宋体" w:hAnsi="宋体" w:cs="宋体"/>
                <w:color w:val="auto"/>
              </w:rPr>
              <w:t>景观协调度</w:t>
            </w:r>
          </w:p>
          <w:p>
            <w:pPr>
              <w:widowControl/>
              <w:adjustRightInd w:val="0"/>
              <w:snapToGrid w:val="0"/>
              <w:jc w:val="center"/>
              <w:textAlignment w:val="center"/>
              <w:rPr>
                <w:rFonts w:ascii="宋体" w:hAnsi="宋体" w:cs="宋体"/>
                <w:color w:val="000000"/>
              </w:rPr>
            </w:pPr>
            <w:r>
              <w:rPr>
                <w:rFonts w:hint="eastAsia" w:ascii="宋体" w:hAnsi="宋体" w:cs="宋体"/>
                <w:color w:val="auto"/>
              </w:rPr>
              <w:t>（1分）</w:t>
            </w: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景观环境健康程度（1分）</w:t>
            </w:r>
          </w:p>
        </w:tc>
        <w:tc>
          <w:tcPr>
            <w:tcW w:w="3150" w:type="dxa"/>
            <w:vMerge w:val="restart"/>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r>
              <w:rPr>
                <w:rFonts w:hint="eastAsia" w:ascii="宋体" w:hAnsi="宋体" w:cs="宋体"/>
                <w:color w:val="auto"/>
              </w:rPr>
              <w:t>根据居民调查及主观评价进行评分，程度优良得1分，中等得0.5分，很差不得分。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景观营造水平（1分）</w:t>
            </w:r>
          </w:p>
        </w:tc>
        <w:tc>
          <w:tcPr>
            <w:tcW w:w="3150" w:type="dxa"/>
            <w:vMerge w:val="continue"/>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rPr>
                <w:rFonts w:ascii="宋体" w:hAnsi="宋体" w:cs="宋体"/>
                <w:color w:val="000000"/>
              </w:rPr>
            </w:pPr>
          </w:p>
        </w:tc>
        <w:tc>
          <w:tcPr>
            <w:tcW w:w="3094" w:type="dxa"/>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r>
              <w:rPr>
                <w:rFonts w:hint="eastAsia" w:ascii="宋体" w:hAnsi="宋体" w:cs="宋体"/>
                <w:color w:val="auto"/>
              </w:rPr>
              <w:t>新旧建筑协调程度（1分）</w:t>
            </w:r>
          </w:p>
        </w:tc>
        <w:tc>
          <w:tcPr>
            <w:tcW w:w="3150" w:type="dxa"/>
            <w:vMerge w:val="continue"/>
            <w:shd w:val="clear" w:color="auto" w:fill="auto"/>
            <w:noWrap/>
            <w:tcMar>
              <w:top w:w="57" w:type="dxa"/>
              <w:left w:w="57" w:type="dxa"/>
              <w:bottom w:w="57" w:type="dxa"/>
              <w:right w:w="57" w:type="dxa"/>
            </w:tcMar>
            <w:vAlign w:val="center"/>
          </w:tcPr>
          <w:p>
            <w:pPr>
              <w:widowControl/>
              <w:snapToGrid w:val="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7371" w:type="dxa"/>
            <w:gridSpan w:val="3"/>
            <w:shd w:val="clear" w:color="auto" w:fill="auto"/>
            <w:noWrap/>
            <w:tcMar>
              <w:top w:w="57" w:type="dxa"/>
              <w:left w:w="57" w:type="dxa"/>
              <w:bottom w:w="57" w:type="dxa"/>
              <w:right w:w="57" w:type="dxa"/>
            </w:tcMar>
            <w:vAlign w:val="center"/>
          </w:tcPr>
          <w:p>
            <w:pPr>
              <w:widowControl/>
              <w:snapToGrid w:val="0"/>
              <w:jc w:val="center"/>
              <w:textAlignment w:val="center"/>
              <w:rPr>
                <w:rFonts w:ascii="仿宋" w:hAnsi="仿宋" w:eastAsia="仿宋" w:cs="仿宋"/>
                <w:color w:val="000000"/>
              </w:rPr>
            </w:pPr>
            <w:r>
              <w:rPr>
                <w:rFonts w:hint="eastAsia" w:ascii="宋体" w:hAnsi="宋体" w:cs="宋体"/>
                <w:color w:val="000000"/>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26" w:type="dxa"/>
            <w:vMerge w:val="restart"/>
            <w:shd w:val="clear" w:color="auto" w:fill="auto"/>
            <w:tcMar>
              <w:top w:w="57" w:type="dxa"/>
              <w:left w:w="57" w:type="dxa"/>
              <w:bottom w:w="57" w:type="dxa"/>
              <w:right w:w="57" w:type="dxa"/>
            </w:tcMar>
            <w:vAlign w:val="center"/>
          </w:tcPr>
          <w:p>
            <w:pPr>
              <w:widowControl/>
              <w:adjustRightInd w:val="0"/>
              <w:snapToGrid w:val="0"/>
              <w:jc w:val="center"/>
              <w:rPr>
                <w:rFonts w:ascii="宋体" w:hAnsi="宋体" w:cs="宋体"/>
                <w:color w:val="auto"/>
              </w:rPr>
            </w:pPr>
            <w:r>
              <w:rPr>
                <w:rFonts w:hint="eastAsia" w:ascii="宋体" w:hAnsi="宋体" w:cs="宋体"/>
                <w:color w:val="auto"/>
              </w:rPr>
              <w:t>加分项</w:t>
            </w:r>
          </w:p>
          <w:p>
            <w:pPr>
              <w:widowControl/>
              <w:snapToGrid w:val="0"/>
              <w:jc w:val="center"/>
              <w:rPr>
                <w:rFonts w:ascii="宋体" w:hAnsi="宋体" w:cs="宋体"/>
                <w:color w:val="000000"/>
              </w:rPr>
            </w:pPr>
            <w:r>
              <w:rPr>
                <w:rFonts w:hint="eastAsia" w:ascii="宋体" w:hAnsi="宋体" w:cs="宋体"/>
                <w:color w:val="auto"/>
              </w:rPr>
              <w:t>（10分）</w:t>
            </w:r>
          </w:p>
        </w:tc>
        <w:tc>
          <w:tcPr>
            <w:tcW w:w="1127" w:type="dxa"/>
            <w:vMerge w:val="restart"/>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低碳化技术应用（3.5分）</w:t>
            </w: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清洁能源技术应用（1分）</w:t>
            </w:r>
          </w:p>
        </w:tc>
        <w:tc>
          <w:tcPr>
            <w:tcW w:w="3150" w:type="dxa"/>
            <w:shd w:val="clear" w:color="auto" w:fill="auto"/>
            <w:noWrap/>
            <w:tcMar>
              <w:top w:w="57" w:type="dxa"/>
              <w:left w:w="57" w:type="dxa"/>
              <w:bottom w:w="57" w:type="dxa"/>
              <w:right w:w="57" w:type="dxa"/>
            </w:tcMar>
            <w:vAlign w:val="center"/>
          </w:tcPr>
          <w:p>
            <w:pPr>
              <w:widowControl/>
              <w:adjustRightInd w:val="0"/>
              <w:snapToGrid w:val="0"/>
              <w:textAlignment w:val="center"/>
              <w:rPr>
                <w:rFonts w:ascii="仿宋" w:hAnsi="仿宋" w:eastAsia="仿宋" w:cs="仿宋"/>
                <w:color w:val="000000"/>
                <w:lang w:bidi="ar"/>
              </w:rPr>
            </w:pPr>
            <w:r>
              <w:rPr>
                <w:rFonts w:hint="eastAsia" w:ascii="宋体" w:hAnsi="宋体" w:cs="宋体"/>
                <w:color w:val="auto"/>
              </w:rPr>
              <w:t>根据清洁能源系统，储能系统，光伏、风力、地热、生物质能等技术应用情况进行评分，应用情况良好得1分，中等0.5分，未应用不得分。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资源循环利用技术应用（1分）</w:t>
            </w:r>
          </w:p>
        </w:tc>
        <w:tc>
          <w:tcPr>
            <w:tcW w:w="3150" w:type="dxa"/>
            <w:shd w:val="clear" w:color="auto" w:fill="auto"/>
            <w:noWrap/>
            <w:tcMar>
              <w:top w:w="57" w:type="dxa"/>
              <w:left w:w="57" w:type="dxa"/>
              <w:bottom w:w="57" w:type="dxa"/>
              <w:right w:w="57" w:type="dxa"/>
            </w:tcMar>
            <w:vAlign w:val="center"/>
          </w:tcPr>
          <w:p>
            <w:pPr>
              <w:widowControl/>
              <w:adjustRightInd w:val="0"/>
              <w:snapToGrid w:val="0"/>
              <w:textAlignment w:val="center"/>
              <w:rPr>
                <w:rFonts w:ascii="仿宋" w:hAnsi="仿宋" w:eastAsia="仿宋" w:cs="仿宋"/>
                <w:color w:val="000000"/>
                <w:lang w:bidi="ar"/>
              </w:rPr>
            </w:pPr>
            <w:r>
              <w:rPr>
                <w:rFonts w:hint="eastAsia" w:ascii="宋体" w:hAnsi="宋体" w:cs="宋体"/>
                <w:color w:val="auto"/>
              </w:rPr>
              <w:t>根据节水节材节能、污水再生、垃圾分类等技术应用及设施建设情况，情况良好得1分，中等0.5分，未应用不得分。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绿色建筑技术应用（1分）</w:t>
            </w:r>
          </w:p>
        </w:tc>
        <w:tc>
          <w:tcPr>
            <w:tcW w:w="3150" w:type="dxa"/>
            <w:shd w:val="clear" w:color="auto" w:fill="auto"/>
            <w:noWrap/>
            <w:tcMar>
              <w:top w:w="57" w:type="dxa"/>
              <w:left w:w="57" w:type="dxa"/>
              <w:bottom w:w="57" w:type="dxa"/>
              <w:right w:w="57" w:type="dxa"/>
            </w:tcMar>
            <w:vAlign w:val="center"/>
          </w:tcPr>
          <w:p>
            <w:pPr>
              <w:widowControl/>
              <w:adjustRightInd w:val="0"/>
              <w:snapToGrid w:val="0"/>
              <w:textAlignment w:val="center"/>
              <w:rPr>
                <w:rFonts w:ascii="仿宋" w:hAnsi="仿宋" w:eastAsia="仿宋" w:cs="仿宋"/>
                <w:color w:val="000000"/>
                <w:lang w:bidi="ar"/>
              </w:rPr>
            </w:pPr>
            <w:r>
              <w:rPr>
                <w:rFonts w:hint="eastAsia" w:ascii="宋体" w:hAnsi="宋体" w:cs="宋体"/>
                <w:color w:val="auto"/>
              </w:rPr>
              <w:t>根据星级绿色居住建筑、居住建筑绿色改造、建筑能效、新型建筑材料应用等情况，应用情况良好得1分，中等0.5分，未应用不得分。其中星级绿色居住建筑面积占比达30%以上可得1分。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低碳治理管理（0.5分）</w:t>
            </w:r>
          </w:p>
        </w:tc>
        <w:tc>
          <w:tcPr>
            <w:tcW w:w="3150" w:type="dxa"/>
            <w:shd w:val="clear" w:color="auto" w:fill="auto"/>
            <w:noWrap/>
            <w:tcMar>
              <w:top w:w="57" w:type="dxa"/>
              <w:left w:w="57" w:type="dxa"/>
              <w:bottom w:w="57" w:type="dxa"/>
              <w:right w:w="57" w:type="dxa"/>
            </w:tcMar>
            <w:vAlign w:val="center"/>
          </w:tcPr>
          <w:p>
            <w:pPr>
              <w:widowControl/>
              <w:adjustRightInd w:val="0"/>
              <w:snapToGrid w:val="0"/>
              <w:textAlignment w:val="center"/>
              <w:rPr>
                <w:rFonts w:ascii="仿宋" w:hAnsi="仿宋" w:eastAsia="仿宋" w:cs="仿宋"/>
                <w:color w:val="000000"/>
                <w:lang w:bidi="ar"/>
              </w:rPr>
            </w:pPr>
            <w:r>
              <w:rPr>
                <w:rFonts w:hint="eastAsia" w:ascii="宋体" w:hAnsi="宋体" w:cs="宋体"/>
                <w:color w:val="auto"/>
              </w:rPr>
              <w:t>根据低碳生活方式倡导、管理措施、碳排检测等情况，情况良好得0.5分，未应用不得分。</w:t>
            </w:r>
          </w:p>
        </w:tc>
      </w:tr>
    </w:tbl>
    <w:p>
      <w:pPr>
        <w:rPr>
          <w:rFonts w:ascii="宋体" w:hAnsi="宋体" w:cs="宋体"/>
          <w:b/>
          <w:bCs/>
          <w:color w:val="auto"/>
        </w:rPr>
      </w:pPr>
      <w:r>
        <w:rPr>
          <w:rFonts w:hint="eastAsia" w:ascii="宋体" w:hAnsi="宋体" w:cs="宋体"/>
          <w:b/>
          <w:bCs/>
          <w:color w:val="auto"/>
        </w:rPr>
        <w:br w:type="page"/>
      </w:r>
    </w:p>
    <w:p>
      <w:pPr>
        <w:jc w:val="center"/>
      </w:pPr>
      <w:r>
        <w:rPr>
          <w:rFonts w:hint="eastAsia" w:ascii="宋体" w:hAnsi="宋体" w:cs="宋体"/>
          <w:b/>
          <w:bCs/>
          <w:color w:val="auto"/>
        </w:rPr>
        <w:t>续表</w:t>
      </w:r>
      <w:r>
        <w:rPr>
          <w:b/>
          <w:bCs/>
          <w:color w:val="auto"/>
        </w:rPr>
        <w:t>7.3.3</w:t>
      </w:r>
    </w:p>
    <w:tbl>
      <w:tblPr>
        <w:tblStyle w:val="30"/>
        <w:tblpPr w:leftFromText="180" w:rightFromText="180" w:vertAnchor="text" w:tblpXSpec="center" w:tblpY="1"/>
        <w:tblOverlap w:val="never"/>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7"/>
        <w:gridCol w:w="3094"/>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26" w:type="dxa"/>
            <w:shd w:val="clear" w:color="auto" w:fill="auto"/>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一级</w:t>
            </w:r>
          </w:p>
          <w:p>
            <w:pPr>
              <w:widowControl/>
              <w:snapToGrid w:val="0"/>
              <w:jc w:val="center"/>
              <w:textAlignment w:val="center"/>
              <w:rPr>
                <w:rFonts w:ascii="宋体" w:hAnsi="宋体" w:cs="宋体"/>
                <w:color w:val="000000"/>
              </w:rPr>
            </w:pPr>
            <w:r>
              <w:rPr>
                <w:rFonts w:hint="eastAsia" w:ascii="宋体" w:hAnsi="宋体" w:cs="宋体"/>
                <w:color w:val="000000"/>
                <w:lang w:bidi="ar"/>
              </w:rPr>
              <w:t>指标</w:t>
            </w:r>
          </w:p>
        </w:tc>
        <w:tc>
          <w:tcPr>
            <w:tcW w:w="1127" w:type="dxa"/>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lang w:bidi="ar"/>
              </w:rPr>
            </w:pPr>
            <w:r>
              <w:rPr>
                <w:rFonts w:hint="eastAsia" w:ascii="宋体" w:hAnsi="宋体" w:cs="宋体"/>
                <w:color w:val="000000"/>
                <w:lang w:bidi="ar"/>
              </w:rPr>
              <w:t>二级</w:t>
            </w:r>
          </w:p>
          <w:p>
            <w:pPr>
              <w:widowControl/>
              <w:snapToGrid w:val="0"/>
              <w:jc w:val="center"/>
              <w:textAlignment w:val="center"/>
              <w:rPr>
                <w:rFonts w:ascii="宋体" w:hAnsi="宋体" w:cs="宋体"/>
                <w:color w:val="auto"/>
              </w:rPr>
            </w:pPr>
            <w:r>
              <w:rPr>
                <w:rFonts w:hint="eastAsia" w:ascii="宋体" w:hAnsi="宋体" w:cs="宋体"/>
                <w:color w:val="000000"/>
                <w:lang w:bidi="ar"/>
              </w:rPr>
              <w:t>指标</w:t>
            </w:r>
          </w:p>
        </w:tc>
        <w:tc>
          <w:tcPr>
            <w:tcW w:w="3094" w:type="dxa"/>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auto"/>
              </w:rPr>
            </w:pPr>
            <w:r>
              <w:rPr>
                <w:rFonts w:hint="eastAsia" w:ascii="宋体" w:hAnsi="宋体" w:cs="宋体"/>
                <w:color w:val="000000"/>
                <w:lang w:bidi="ar"/>
              </w:rPr>
              <w:t>具体内容</w:t>
            </w:r>
          </w:p>
        </w:tc>
        <w:tc>
          <w:tcPr>
            <w:tcW w:w="3150" w:type="dxa"/>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auto"/>
              </w:rPr>
            </w:pPr>
            <w:r>
              <w:rPr>
                <w:rFonts w:hint="eastAsia" w:ascii="宋体" w:hAnsi="宋体" w:cs="宋体"/>
                <w:color w:val="000000"/>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6" w:type="dxa"/>
            <w:vMerge w:val="restart"/>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智能化技术应用（3.5分）</w:t>
            </w: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智能化信息基础设施（1分）</w:t>
            </w:r>
          </w:p>
        </w:tc>
        <w:tc>
          <w:tcPr>
            <w:tcW w:w="3150" w:type="dxa"/>
            <w:shd w:val="clear" w:color="auto" w:fill="auto"/>
            <w:noWrap/>
            <w:tcMar>
              <w:top w:w="57" w:type="dxa"/>
              <w:left w:w="57" w:type="dxa"/>
              <w:bottom w:w="57" w:type="dxa"/>
              <w:right w:w="57" w:type="dxa"/>
            </w:tcMar>
            <w:vAlign w:val="center"/>
          </w:tcPr>
          <w:p>
            <w:pPr>
              <w:widowControl/>
              <w:adjustRightInd w:val="0"/>
              <w:snapToGrid w:val="0"/>
              <w:textAlignment w:val="center"/>
              <w:rPr>
                <w:rFonts w:ascii="仿宋" w:hAnsi="仿宋" w:eastAsia="仿宋" w:cs="仿宋"/>
                <w:color w:val="000000"/>
                <w:lang w:bidi="ar"/>
              </w:rPr>
            </w:pPr>
            <w:r>
              <w:rPr>
                <w:rFonts w:hint="eastAsia" w:ascii="宋体" w:hAnsi="宋体" w:cs="宋体"/>
                <w:color w:val="auto"/>
              </w:rPr>
              <w:t>5G（6G）、Wi-Fi 6、智慧灯杆等智慧化基础设施应用情况进行评分，应用情况良好得1分，中等0.5分，未应用不得分。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智能化设施应用（1分）</w:t>
            </w:r>
          </w:p>
        </w:tc>
        <w:tc>
          <w:tcPr>
            <w:tcW w:w="3150" w:type="dxa"/>
            <w:shd w:val="clear" w:color="auto" w:fill="auto"/>
            <w:noWrap/>
            <w:tcMar>
              <w:top w:w="57" w:type="dxa"/>
              <w:left w:w="57" w:type="dxa"/>
              <w:bottom w:w="57" w:type="dxa"/>
              <w:right w:w="57" w:type="dxa"/>
            </w:tcMar>
            <w:vAlign w:val="center"/>
          </w:tcPr>
          <w:p>
            <w:pPr>
              <w:widowControl/>
              <w:adjustRightInd w:val="0"/>
              <w:snapToGrid w:val="0"/>
              <w:textAlignment w:val="center"/>
              <w:rPr>
                <w:rFonts w:ascii="仿宋" w:hAnsi="仿宋" w:eastAsia="仿宋" w:cs="仿宋"/>
                <w:color w:val="000000"/>
                <w:lang w:bidi="ar"/>
              </w:rPr>
            </w:pPr>
            <w:r>
              <w:rPr>
                <w:rFonts w:hint="eastAsia" w:ascii="宋体" w:hAnsi="宋体" w:cs="宋体"/>
                <w:color w:val="auto"/>
              </w:rPr>
              <w:t>根据智能电网、智能水表气表电表、智能监控等应用情况进行评分，应用情况良好得1分，中等0.5分，未应用不得分。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智能化安防系统（1分）</w:t>
            </w:r>
          </w:p>
        </w:tc>
        <w:tc>
          <w:tcPr>
            <w:tcW w:w="3150" w:type="dxa"/>
            <w:shd w:val="clear" w:color="auto" w:fill="auto"/>
            <w:noWrap/>
            <w:tcMar>
              <w:top w:w="57" w:type="dxa"/>
              <w:left w:w="57" w:type="dxa"/>
              <w:bottom w:w="57" w:type="dxa"/>
              <w:right w:w="57" w:type="dxa"/>
            </w:tcMar>
            <w:vAlign w:val="center"/>
          </w:tcPr>
          <w:p>
            <w:pPr>
              <w:widowControl/>
              <w:adjustRightInd w:val="0"/>
              <w:snapToGrid w:val="0"/>
              <w:textAlignment w:val="center"/>
              <w:rPr>
                <w:rFonts w:ascii="仿宋" w:hAnsi="仿宋" w:eastAsia="仿宋" w:cs="仿宋"/>
                <w:color w:val="000000"/>
                <w:lang w:bidi="ar"/>
              </w:rPr>
            </w:pPr>
            <w:r>
              <w:rPr>
                <w:rFonts w:hint="eastAsia" w:ascii="宋体" w:hAnsi="宋体" w:cs="宋体"/>
                <w:color w:val="auto"/>
              </w:rPr>
              <w:t>根据智慧监控、智慧安防、智能指示牌等应用情况进行评分，应用情况良好得1分，中等0.5分，未应用不得分。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智能化管理系统（0.5分）</w:t>
            </w:r>
          </w:p>
        </w:tc>
        <w:tc>
          <w:tcPr>
            <w:tcW w:w="3150" w:type="dxa"/>
            <w:shd w:val="clear" w:color="auto" w:fill="auto"/>
            <w:noWrap/>
            <w:tcMar>
              <w:top w:w="57" w:type="dxa"/>
              <w:left w:w="57" w:type="dxa"/>
              <w:bottom w:w="57" w:type="dxa"/>
              <w:right w:w="57" w:type="dxa"/>
            </w:tcMar>
            <w:vAlign w:val="center"/>
          </w:tcPr>
          <w:p>
            <w:pPr>
              <w:widowControl/>
              <w:adjustRightInd w:val="0"/>
              <w:snapToGrid w:val="0"/>
              <w:textAlignment w:val="center"/>
              <w:rPr>
                <w:rFonts w:ascii="仿宋" w:hAnsi="仿宋" w:eastAsia="仿宋" w:cs="仿宋"/>
                <w:color w:val="000000"/>
                <w:lang w:bidi="ar"/>
              </w:rPr>
            </w:pPr>
            <w:r>
              <w:rPr>
                <w:rFonts w:hint="eastAsia" w:ascii="宋体" w:hAnsi="宋体" w:cs="宋体"/>
                <w:color w:val="auto"/>
              </w:rPr>
              <w:t>根据社区事务信息化管理、智能化社区服务系统等应用情况进行评分，应用情况良好得0.5分，未应用不得分。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restart"/>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安全韧性技术应用（3分）</w:t>
            </w: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抗震加固技术应用（1分）</w:t>
            </w:r>
          </w:p>
        </w:tc>
        <w:tc>
          <w:tcPr>
            <w:tcW w:w="3150" w:type="dxa"/>
            <w:vMerge w:val="restart"/>
            <w:shd w:val="clear" w:color="auto" w:fill="auto"/>
            <w:noWrap/>
            <w:tcMar>
              <w:top w:w="57" w:type="dxa"/>
              <w:left w:w="57" w:type="dxa"/>
              <w:bottom w:w="57" w:type="dxa"/>
              <w:right w:w="57" w:type="dxa"/>
            </w:tcMar>
            <w:vAlign w:val="center"/>
          </w:tcPr>
          <w:p>
            <w:pPr>
              <w:widowControl/>
              <w:snapToGrid w:val="0"/>
              <w:jc w:val="center"/>
              <w:textAlignment w:val="center"/>
              <w:rPr>
                <w:rFonts w:ascii="仿宋" w:hAnsi="仿宋" w:eastAsia="仿宋" w:cs="仿宋"/>
                <w:color w:val="000000"/>
                <w:lang w:bidi="ar"/>
              </w:rPr>
            </w:pPr>
            <w:r>
              <w:rPr>
                <w:rFonts w:hint="eastAsia" w:ascii="宋体" w:hAnsi="宋体" w:cs="宋体"/>
                <w:color w:val="auto"/>
              </w:rPr>
              <w:t>根据技术应用情况进行评判，应用情况良好得1分，中等0.5分，未应用不得分。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海绵城市及低影响技术应用（1分）</w:t>
            </w:r>
          </w:p>
        </w:tc>
        <w:tc>
          <w:tcPr>
            <w:tcW w:w="3150" w:type="dxa"/>
            <w:vMerge w:val="continue"/>
            <w:shd w:val="clear" w:color="auto" w:fill="auto"/>
            <w:noWrap/>
            <w:tcMar>
              <w:top w:w="57" w:type="dxa"/>
              <w:left w:w="57" w:type="dxa"/>
              <w:bottom w:w="57" w:type="dxa"/>
              <w:right w:w="57" w:type="dxa"/>
            </w:tcMar>
            <w:vAlign w:val="center"/>
          </w:tcPr>
          <w:p>
            <w:pPr>
              <w:widowControl/>
              <w:snapToGrid w:val="0"/>
              <w:jc w:val="center"/>
              <w:textAlignment w:val="center"/>
              <w:rPr>
                <w:rFonts w:ascii="仿宋" w:hAnsi="仿宋" w:eastAsia="仿宋" w:cs="仿宋"/>
                <w:color w:val="00000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continue"/>
            <w:shd w:val="clear" w:color="auto" w:fill="auto"/>
            <w:tcMar>
              <w:top w:w="57" w:type="dxa"/>
              <w:left w:w="57" w:type="dxa"/>
              <w:bottom w:w="57" w:type="dxa"/>
              <w:right w:w="57" w:type="dxa"/>
            </w:tcMar>
            <w:vAlign w:val="center"/>
          </w:tcPr>
          <w:p>
            <w:pPr>
              <w:widowControl/>
              <w:snapToGrid w:val="0"/>
              <w:jc w:val="center"/>
              <w:rPr>
                <w:rFonts w:ascii="宋体" w:hAnsi="宋体" w:cs="宋体"/>
                <w:color w:val="000000"/>
              </w:rPr>
            </w:pPr>
          </w:p>
        </w:tc>
        <w:tc>
          <w:tcPr>
            <w:tcW w:w="1127" w:type="dxa"/>
            <w:vMerge w:val="continue"/>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灾害预警与应急救援技术应用（1分）</w:t>
            </w:r>
          </w:p>
        </w:tc>
        <w:tc>
          <w:tcPr>
            <w:tcW w:w="3150" w:type="dxa"/>
            <w:vMerge w:val="continue"/>
            <w:shd w:val="clear" w:color="auto" w:fill="auto"/>
            <w:noWrap/>
            <w:tcMar>
              <w:top w:w="57" w:type="dxa"/>
              <w:left w:w="57" w:type="dxa"/>
              <w:bottom w:w="57" w:type="dxa"/>
              <w:right w:w="57" w:type="dxa"/>
            </w:tcMar>
            <w:vAlign w:val="center"/>
          </w:tcPr>
          <w:p>
            <w:pPr>
              <w:widowControl/>
              <w:snapToGrid w:val="0"/>
              <w:jc w:val="center"/>
              <w:textAlignment w:val="center"/>
              <w:rPr>
                <w:rFonts w:ascii="仿宋" w:hAnsi="仿宋" w:eastAsia="仿宋" w:cs="仿宋"/>
                <w:color w:val="00000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6" w:type="dxa"/>
            <w:vMerge w:val="restart"/>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auto"/>
              </w:rPr>
            </w:pPr>
            <w:r>
              <w:rPr>
                <w:rFonts w:hint="eastAsia" w:ascii="宋体" w:hAnsi="宋体" w:cs="宋体"/>
                <w:color w:val="auto"/>
              </w:rPr>
              <w:t>扣分项</w:t>
            </w:r>
          </w:p>
          <w:p>
            <w:pPr>
              <w:widowControl/>
              <w:adjustRightInd w:val="0"/>
              <w:snapToGrid w:val="0"/>
              <w:jc w:val="center"/>
              <w:textAlignment w:val="center"/>
              <w:rPr>
                <w:rFonts w:ascii="宋体" w:hAnsi="宋体" w:cs="宋体"/>
                <w:color w:val="000000"/>
              </w:rPr>
            </w:pPr>
            <w:r>
              <w:rPr>
                <w:rFonts w:hint="eastAsia" w:ascii="宋体" w:hAnsi="宋体" w:cs="宋体"/>
                <w:color w:val="auto"/>
              </w:rPr>
              <w:t>（-10分）</w:t>
            </w:r>
          </w:p>
        </w:tc>
        <w:tc>
          <w:tcPr>
            <w:tcW w:w="1127"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社会评议（-5分）</w:t>
            </w: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群众综合评价（-5）</w:t>
            </w:r>
          </w:p>
        </w:tc>
        <w:tc>
          <w:tcPr>
            <w:tcW w:w="3150" w:type="dxa"/>
            <w:shd w:val="clear" w:color="auto" w:fill="auto"/>
            <w:noWrap/>
            <w:tcMar>
              <w:top w:w="57" w:type="dxa"/>
              <w:left w:w="57" w:type="dxa"/>
              <w:bottom w:w="57" w:type="dxa"/>
              <w:right w:w="57" w:type="dxa"/>
            </w:tcMar>
            <w:vAlign w:val="center"/>
          </w:tcPr>
          <w:p>
            <w:pPr>
              <w:widowControl/>
              <w:adjustRightInd w:val="0"/>
              <w:snapToGrid w:val="0"/>
              <w:textAlignment w:val="center"/>
              <w:rPr>
                <w:rFonts w:ascii="仿宋" w:hAnsi="仿宋" w:eastAsia="仿宋" w:cs="仿宋"/>
                <w:color w:val="000000"/>
                <w:lang w:bidi="ar"/>
              </w:rPr>
            </w:pPr>
            <w:r>
              <w:rPr>
                <w:rFonts w:hint="eastAsia" w:ascii="宋体" w:hAnsi="宋体" w:cs="宋体"/>
                <w:color w:val="auto"/>
              </w:rPr>
              <w:t>根据群众满意度调查酌情扣分，最高扣不超过5分。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26" w:type="dxa"/>
            <w:vMerge w:val="continue"/>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宋体" w:hAnsi="宋体" w:cs="宋体"/>
                <w:color w:val="000000"/>
              </w:rPr>
            </w:pPr>
          </w:p>
        </w:tc>
        <w:tc>
          <w:tcPr>
            <w:tcW w:w="1127"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负面因素（-5分）</w:t>
            </w:r>
          </w:p>
        </w:tc>
        <w:tc>
          <w:tcPr>
            <w:tcW w:w="3094"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负面事件、舆情（-5）</w:t>
            </w:r>
          </w:p>
        </w:tc>
        <w:tc>
          <w:tcPr>
            <w:tcW w:w="3150" w:type="dxa"/>
            <w:shd w:val="clear" w:color="auto" w:fill="auto"/>
            <w:noWrap/>
            <w:tcMar>
              <w:top w:w="57" w:type="dxa"/>
              <w:left w:w="57" w:type="dxa"/>
              <w:bottom w:w="57" w:type="dxa"/>
              <w:right w:w="57" w:type="dxa"/>
            </w:tcMar>
            <w:vAlign w:val="center"/>
          </w:tcPr>
          <w:p>
            <w:pPr>
              <w:widowControl/>
              <w:adjustRightInd w:val="0"/>
              <w:snapToGrid w:val="0"/>
              <w:jc w:val="center"/>
              <w:textAlignment w:val="center"/>
              <w:rPr>
                <w:rFonts w:ascii="仿宋" w:hAnsi="仿宋" w:eastAsia="仿宋" w:cs="仿宋"/>
                <w:color w:val="000000"/>
                <w:lang w:bidi="ar"/>
              </w:rPr>
            </w:pPr>
            <w:r>
              <w:rPr>
                <w:rFonts w:hint="eastAsia" w:ascii="宋体" w:hAnsi="宋体" w:cs="宋体"/>
                <w:color w:val="auto"/>
              </w:rPr>
              <w:t>因社区更新或社区建设原因引致的群众事件、污染事件、次生灾害或其他事情，视负面影响情况扣分。最高扣不超过5分。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97" w:type="dxa"/>
            <w:gridSpan w:val="4"/>
            <w:shd w:val="clear" w:color="auto" w:fill="auto"/>
            <w:noWrap/>
            <w:tcMar>
              <w:top w:w="57" w:type="dxa"/>
              <w:left w:w="57" w:type="dxa"/>
              <w:bottom w:w="57" w:type="dxa"/>
              <w:right w:w="57" w:type="dxa"/>
            </w:tcMar>
            <w:vAlign w:val="center"/>
          </w:tcPr>
          <w:p>
            <w:pPr>
              <w:widowControl/>
              <w:snapToGrid w:val="0"/>
              <w:jc w:val="center"/>
              <w:textAlignment w:val="center"/>
              <w:rPr>
                <w:rFonts w:ascii="宋体" w:hAnsi="宋体" w:cs="宋体"/>
                <w:color w:val="000000"/>
              </w:rPr>
            </w:pPr>
            <w:r>
              <w:rPr>
                <w:rFonts w:hint="eastAsia" w:ascii="宋体" w:hAnsi="宋体" w:cs="宋体"/>
                <w:color w:val="000000"/>
                <w:lang w:bidi="ar"/>
              </w:rPr>
              <w:t>总计</w:t>
            </w:r>
          </w:p>
        </w:tc>
      </w:tr>
    </w:tbl>
    <w:p>
      <w:pPr>
        <w:pStyle w:val="22"/>
        <w:snapToGrid w:val="0"/>
        <w:spacing w:before="312" w:beforeLines="100"/>
        <w:ind w:firstLine="0" w:firstLineChars="0"/>
        <w:outlineLvl w:val="3"/>
        <w:rPr>
          <w:b w:val="0"/>
          <w:bCs/>
        </w:rPr>
      </w:pPr>
      <w:r>
        <w:rPr>
          <w:rFonts w:hint="eastAsia"/>
          <w:color w:val="auto"/>
        </w:rPr>
        <w:t xml:space="preserve">7.3.4 </w:t>
      </w:r>
      <w:r>
        <w:rPr>
          <w:rFonts w:hint="eastAsia"/>
          <w:b w:val="0"/>
          <w:bCs/>
          <w:color w:val="auto"/>
        </w:rPr>
        <w:t>评估结论：</w:t>
      </w:r>
    </w:p>
    <w:p>
      <w:pPr>
        <w:spacing w:line="360" w:lineRule="auto"/>
        <w:ind w:firstLine="480"/>
        <w:rPr>
          <w:rFonts w:ascii="宋体" w:hAnsi="宋体" w:cs="宋体"/>
          <w:color w:val="auto"/>
          <w:kern w:val="2"/>
          <w:sz w:val="24"/>
          <w:szCs w:val="24"/>
        </w:rPr>
      </w:pPr>
      <w:r>
        <w:rPr>
          <w:rFonts w:hint="eastAsia" w:ascii="宋体" w:hAnsi="宋体" w:cs="宋体"/>
          <w:color w:val="auto"/>
          <w:kern w:val="2"/>
          <w:sz w:val="24"/>
          <w:szCs w:val="24"/>
        </w:rPr>
        <w:t>老旧居住区改造更新评估总得分=“经济、文化、社会、环境”效益指标总得分+加分项得分-扣分项得分。根据评估得分情况，公共服务设施更新评估结果划分为特色级(90分(含)以上)、完善级(80分(含)-90分)、达标级(70分(含)-80分)、基本级(60分(含)-70分)、不合格（60分以下)五个等次。</w:t>
      </w:r>
    </w:p>
    <w:p>
      <w:pPr>
        <w:spacing w:line="360" w:lineRule="auto"/>
        <w:ind w:firstLine="480"/>
        <w:rPr>
          <w:rFonts w:ascii="宋体" w:hAnsi="宋体" w:cs="宋体"/>
          <w:color w:val="auto"/>
          <w:kern w:val="2"/>
          <w:sz w:val="24"/>
          <w:szCs w:val="24"/>
        </w:rPr>
      </w:pPr>
      <w:r>
        <w:rPr>
          <w:rFonts w:hint="eastAsia" w:ascii="宋体" w:hAnsi="宋体" w:cs="宋体"/>
          <w:b/>
          <w:bCs/>
          <w:color w:val="auto"/>
          <w:sz w:val="24"/>
          <w:szCs w:val="24"/>
        </w:rPr>
        <w:t>1</w:t>
      </w:r>
      <w:r>
        <w:rPr>
          <w:rFonts w:hint="eastAsia" w:ascii="宋体" w:hAnsi="宋体" w:cs="宋体"/>
          <w:color w:val="auto"/>
          <w:sz w:val="24"/>
          <w:szCs w:val="24"/>
        </w:rPr>
        <w:t xml:space="preserve"> </w:t>
      </w:r>
      <w:r>
        <w:rPr>
          <w:rFonts w:hint="eastAsia" w:ascii="宋体" w:hAnsi="宋体" w:cs="宋体"/>
          <w:color w:val="auto"/>
          <w:kern w:val="2"/>
          <w:sz w:val="24"/>
          <w:szCs w:val="24"/>
        </w:rPr>
        <w:t>特色级</w:t>
      </w:r>
      <w:bookmarkStart w:id="45" w:name="_Hlk136955592"/>
      <w:r>
        <w:rPr>
          <w:rFonts w:hint="eastAsia" w:ascii="宋体" w:hAnsi="宋体" w:cs="宋体"/>
          <w:color w:val="auto"/>
          <w:kern w:val="2"/>
          <w:sz w:val="24"/>
          <w:szCs w:val="24"/>
        </w:rPr>
        <w:t>老旧居住区</w:t>
      </w:r>
      <w:bookmarkEnd w:id="45"/>
      <w:r>
        <w:rPr>
          <w:rFonts w:hint="eastAsia" w:ascii="宋体" w:hAnsi="宋体" w:cs="宋体"/>
          <w:color w:val="auto"/>
          <w:kern w:val="2"/>
          <w:sz w:val="24"/>
          <w:szCs w:val="24"/>
        </w:rPr>
        <w:t>应持续维护各阶段取得的优异成效，围绕“留改拆”并举、“拆治兴”多重举措联动的目标，实施可持续的长期运营维护措施，并且可针对正面加分项巩固及提升，提高群众满意度；</w:t>
      </w:r>
    </w:p>
    <w:p>
      <w:pPr>
        <w:spacing w:line="360" w:lineRule="auto"/>
        <w:ind w:firstLine="480"/>
        <w:rPr>
          <w:rFonts w:ascii="宋体" w:hAnsi="宋体" w:cs="宋体"/>
          <w:color w:val="auto"/>
          <w:kern w:val="2"/>
          <w:sz w:val="24"/>
          <w:szCs w:val="24"/>
        </w:rPr>
      </w:pPr>
      <w:r>
        <w:rPr>
          <w:rFonts w:hint="eastAsia" w:ascii="宋体" w:hAnsi="宋体" w:cs="宋体"/>
          <w:b/>
          <w:bCs/>
          <w:color w:val="auto"/>
          <w:sz w:val="24"/>
          <w:szCs w:val="24"/>
        </w:rPr>
        <w:t>2</w:t>
      </w:r>
      <w:r>
        <w:rPr>
          <w:rFonts w:hint="eastAsia" w:ascii="宋体" w:hAnsi="宋体" w:cs="宋体"/>
          <w:color w:val="auto"/>
          <w:sz w:val="24"/>
          <w:szCs w:val="24"/>
        </w:rPr>
        <w:t xml:space="preserve"> </w:t>
      </w:r>
      <w:r>
        <w:rPr>
          <w:rFonts w:hint="eastAsia" w:ascii="宋体" w:hAnsi="宋体" w:cs="宋体"/>
          <w:color w:val="auto"/>
          <w:kern w:val="2"/>
          <w:sz w:val="24"/>
          <w:szCs w:val="24"/>
        </w:rPr>
        <w:t>完善级老旧居住区应针对评估指标体系中的扣分项，重点优化各阶段存在的问题，兼顾经济、社会、环境效益，并根据群众普适性意见进行针对性提升；</w:t>
      </w:r>
    </w:p>
    <w:p>
      <w:pPr>
        <w:spacing w:line="360" w:lineRule="auto"/>
        <w:ind w:firstLine="480"/>
        <w:rPr>
          <w:rFonts w:ascii="宋体" w:hAnsi="宋体" w:cs="宋体"/>
          <w:color w:val="auto"/>
          <w:kern w:val="2"/>
          <w:sz w:val="24"/>
          <w:szCs w:val="24"/>
        </w:rPr>
      </w:pPr>
      <w:r>
        <w:rPr>
          <w:rFonts w:hint="eastAsia" w:ascii="宋体" w:hAnsi="宋体" w:cs="宋体"/>
          <w:b/>
          <w:bCs/>
          <w:color w:val="auto"/>
          <w:sz w:val="24"/>
          <w:szCs w:val="24"/>
        </w:rPr>
        <w:t>3</w:t>
      </w:r>
      <w:r>
        <w:rPr>
          <w:rFonts w:hint="eastAsia" w:ascii="宋体" w:hAnsi="宋体" w:cs="宋体"/>
          <w:color w:val="auto"/>
          <w:sz w:val="24"/>
          <w:szCs w:val="24"/>
        </w:rPr>
        <w:t xml:space="preserve"> </w:t>
      </w:r>
      <w:r>
        <w:rPr>
          <w:rFonts w:hint="eastAsia" w:ascii="宋体" w:hAnsi="宋体" w:cs="宋体"/>
          <w:color w:val="auto"/>
          <w:kern w:val="2"/>
          <w:sz w:val="24"/>
          <w:szCs w:val="24"/>
        </w:rPr>
        <w:t>达标级、基本级老旧居住区应着重优化短板项目，注重社区可持续综合发展，以高质量规划引领，提出改造更新的必要性、可能性，指导老旧居住区的城市更新工作；</w:t>
      </w:r>
    </w:p>
    <w:p>
      <w:pPr>
        <w:snapToGrid w:val="0"/>
        <w:spacing w:line="360" w:lineRule="auto"/>
        <w:ind w:firstLine="482" w:firstLineChars="200"/>
        <w:jc w:val="left"/>
        <w:rPr>
          <w:rFonts w:ascii="宋体" w:hAnsi="宋体" w:cs="宋体"/>
          <w:color w:val="auto"/>
          <w:kern w:val="2"/>
          <w:sz w:val="24"/>
          <w:szCs w:val="24"/>
        </w:rPr>
      </w:pPr>
      <w:r>
        <w:rPr>
          <w:rFonts w:hint="eastAsia" w:ascii="宋体" w:hAnsi="宋体" w:cs="宋体"/>
          <w:b/>
          <w:bCs/>
          <w:color w:val="auto"/>
          <w:sz w:val="24"/>
          <w:szCs w:val="24"/>
        </w:rPr>
        <w:t>4</w:t>
      </w:r>
      <w:r>
        <w:rPr>
          <w:rFonts w:hint="eastAsia" w:ascii="宋体" w:hAnsi="宋体" w:cs="宋体"/>
          <w:color w:val="auto"/>
          <w:sz w:val="24"/>
          <w:szCs w:val="24"/>
        </w:rPr>
        <w:t xml:space="preserve"> </w:t>
      </w:r>
      <w:r>
        <w:rPr>
          <w:rFonts w:hint="eastAsia" w:ascii="宋体" w:hAnsi="宋体" w:cs="宋体"/>
          <w:color w:val="auto"/>
          <w:kern w:val="2"/>
          <w:sz w:val="24"/>
          <w:szCs w:val="24"/>
        </w:rPr>
        <w:t>不合格老旧居住区应重点聚焦老旧居住区存在问题，发掘特色优势，做好城市更新策划工作，制定合理、可行的实施计划，逐步做好老旧居住区的更新工作。</w:t>
      </w:r>
    </w:p>
    <w:p>
      <w:pPr>
        <w:spacing w:before="156" w:beforeLines="50" w:after="156" w:afterLines="50" w:line="360" w:lineRule="auto"/>
        <w:jc w:val="center"/>
        <w:outlineLvl w:val="1"/>
        <w:rPr>
          <w:rFonts w:ascii="黑体" w:hAnsi="黑体" w:eastAsia="黑体" w:cs="黑体"/>
          <w:b/>
          <w:color w:val="auto"/>
          <w:sz w:val="28"/>
          <w:szCs w:val="28"/>
        </w:rPr>
      </w:pPr>
      <w:bookmarkStart w:id="46" w:name="_Toc5181"/>
      <w:r>
        <w:rPr>
          <w:rFonts w:eastAsia="黑体"/>
          <w:b/>
          <w:color w:val="auto"/>
          <w:sz w:val="28"/>
          <w:szCs w:val="28"/>
        </w:rPr>
        <w:t>7.4</w:t>
      </w:r>
      <w:r>
        <w:rPr>
          <w:rFonts w:hint="eastAsia" w:ascii="黑体" w:hAnsi="黑体" w:eastAsia="黑体" w:cs="黑体"/>
          <w:b/>
          <w:color w:val="auto"/>
          <w:sz w:val="28"/>
          <w:szCs w:val="28"/>
        </w:rPr>
        <w:t>老旧商业区更新评估</w:t>
      </w:r>
      <w:bookmarkEnd w:id="46"/>
    </w:p>
    <w:bookmarkEnd w:id="44"/>
    <w:p>
      <w:pPr>
        <w:pStyle w:val="22"/>
        <w:snapToGrid w:val="0"/>
        <w:spacing w:before="0" w:beforeLines="0"/>
        <w:ind w:firstLine="0" w:firstLineChars="0"/>
        <w:outlineLvl w:val="3"/>
        <w:rPr>
          <w:b w:val="0"/>
          <w:bCs/>
          <w:color w:val="auto"/>
        </w:rPr>
      </w:pPr>
      <w:r>
        <w:rPr>
          <w:rFonts w:hint="eastAsia"/>
          <w:color w:val="auto"/>
        </w:rPr>
        <w:t xml:space="preserve">7.4.1 </w:t>
      </w:r>
      <w:r>
        <w:rPr>
          <w:rFonts w:hint="eastAsia"/>
          <w:b w:val="0"/>
          <w:bCs/>
          <w:color w:val="auto"/>
        </w:rPr>
        <w:t>原则要求：</w:t>
      </w:r>
    </w:p>
    <w:p>
      <w:pPr>
        <w:snapToGrid w:val="0"/>
        <w:spacing w:line="360" w:lineRule="auto"/>
        <w:ind w:firstLine="480" w:firstLineChars="200"/>
        <w:jc w:val="left"/>
        <w:rPr>
          <w:color w:val="auto"/>
          <w:sz w:val="24"/>
          <w:szCs w:val="24"/>
        </w:rPr>
      </w:pPr>
      <w:r>
        <w:rPr>
          <w:rFonts w:hint="eastAsia" w:ascii="宋体" w:hAnsi="宋体" w:cs="宋体"/>
          <w:color w:val="auto"/>
          <w:sz w:val="24"/>
          <w:szCs w:val="24"/>
        </w:rPr>
        <w:t>老旧商业区更新评估应重点聚焦功能引导、道路交通、文化记忆、建筑更新、基础设施、环境景观等要素</w:t>
      </w:r>
      <w:r>
        <w:rPr>
          <w:rFonts w:hint="eastAsia"/>
          <w:color w:val="auto"/>
          <w:sz w:val="24"/>
          <w:szCs w:val="24"/>
        </w:rPr>
        <w:t>。</w:t>
      </w:r>
    </w:p>
    <w:p>
      <w:pPr>
        <w:pStyle w:val="22"/>
        <w:snapToGrid w:val="0"/>
        <w:spacing w:before="0" w:beforeLines="0"/>
        <w:ind w:firstLine="0" w:firstLineChars="0"/>
        <w:outlineLvl w:val="3"/>
        <w:rPr>
          <w:b w:val="0"/>
          <w:bCs/>
          <w:color w:val="auto"/>
        </w:rPr>
      </w:pPr>
      <w:r>
        <w:rPr>
          <w:rFonts w:hint="eastAsia"/>
          <w:color w:val="auto"/>
        </w:rPr>
        <w:t xml:space="preserve">7.4.2 </w:t>
      </w:r>
      <w:r>
        <w:rPr>
          <w:rFonts w:hint="eastAsia"/>
          <w:b w:val="0"/>
          <w:bCs/>
          <w:color w:val="auto"/>
        </w:rPr>
        <w:t>评估内容：</w:t>
      </w:r>
    </w:p>
    <w:p>
      <w:pPr>
        <w:snapToGrid w:val="0"/>
        <w:spacing w:line="360" w:lineRule="auto"/>
        <w:ind w:firstLine="480" w:firstLineChars="200"/>
        <w:jc w:val="left"/>
        <w:rPr>
          <w:color w:val="auto"/>
          <w:sz w:val="24"/>
          <w:szCs w:val="24"/>
        </w:rPr>
      </w:pPr>
      <w:r>
        <w:rPr>
          <w:rFonts w:hint="eastAsia" w:ascii="宋体" w:hAnsi="宋体" w:cs="宋体"/>
          <w:color w:val="auto"/>
          <w:sz w:val="24"/>
          <w:szCs w:val="24"/>
        </w:rPr>
        <w:t>评估内容可包括经济效益指标、文化效益指标、社会效益指标、环境效益指标以及加分项、扣分项共6个一级指标、10个二级指标</w:t>
      </w:r>
      <w:r>
        <w:rPr>
          <w:rFonts w:hint="eastAsia"/>
          <w:color w:val="auto"/>
          <w:sz w:val="24"/>
          <w:szCs w:val="24"/>
        </w:rPr>
        <w:t>。</w:t>
      </w:r>
    </w:p>
    <w:p>
      <w:pPr>
        <w:pStyle w:val="22"/>
        <w:snapToGrid w:val="0"/>
        <w:spacing w:before="0" w:beforeLines="0"/>
        <w:ind w:firstLine="0" w:firstLineChars="0"/>
        <w:outlineLvl w:val="3"/>
        <w:rPr>
          <w:b w:val="0"/>
          <w:bCs/>
          <w:color w:val="auto"/>
        </w:rPr>
      </w:pPr>
      <w:r>
        <w:rPr>
          <w:rFonts w:hint="eastAsia"/>
          <w:color w:val="auto"/>
        </w:rPr>
        <w:t xml:space="preserve">7.4.3 </w:t>
      </w:r>
      <w:r>
        <w:rPr>
          <w:rFonts w:hint="eastAsia"/>
          <w:b w:val="0"/>
          <w:bCs/>
          <w:color w:val="auto"/>
        </w:rPr>
        <w:t>评估指标体系：</w:t>
      </w:r>
    </w:p>
    <w:p>
      <w:pPr>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老旧商业区更新评估打分按表</w:t>
      </w:r>
      <w:r>
        <w:rPr>
          <w:color w:val="auto"/>
          <w:sz w:val="24"/>
          <w:szCs w:val="24"/>
        </w:rPr>
        <w:t>7.4.3</w:t>
      </w:r>
      <w:r>
        <w:rPr>
          <w:rFonts w:hint="eastAsia" w:ascii="宋体" w:hAnsi="宋体" w:cs="宋体"/>
          <w:color w:val="auto"/>
          <w:sz w:val="24"/>
          <w:szCs w:val="24"/>
        </w:rPr>
        <w:t>执行。</w:t>
      </w:r>
    </w:p>
    <w:p>
      <w:pPr>
        <w:snapToGrid w:val="0"/>
        <w:spacing w:line="360" w:lineRule="auto"/>
        <w:jc w:val="center"/>
        <w:rPr>
          <w:rFonts w:ascii="宋体" w:hAnsi="宋体" w:cs="宋体"/>
          <w:b/>
          <w:bCs/>
          <w:color w:val="auto"/>
        </w:rPr>
      </w:pPr>
      <w:r>
        <w:rPr>
          <w:rFonts w:hint="eastAsia" w:ascii="宋体" w:hAnsi="宋体" w:cs="宋体"/>
          <w:b/>
          <w:bCs/>
          <w:color w:val="auto"/>
        </w:rPr>
        <w:t>表</w:t>
      </w:r>
      <w:r>
        <w:rPr>
          <w:b/>
          <w:bCs/>
          <w:color w:val="auto"/>
        </w:rPr>
        <w:t xml:space="preserve">7.4.3 </w:t>
      </w:r>
      <w:r>
        <w:rPr>
          <w:rFonts w:hint="eastAsia" w:ascii="宋体" w:hAnsi="宋体" w:cs="宋体"/>
          <w:b/>
          <w:bCs/>
          <w:color w:val="auto"/>
        </w:rPr>
        <w:t>评估指标赋值打分表</w:t>
      </w:r>
    </w:p>
    <w:tbl>
      <w:tblPr>
        <w:tblStyle w:val="31"/>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87"/>
        <w:gridCol w:w="295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blHeader/>
        </w:trPr>
        <w:tc>
          <w:tcPr>
            <w:tcW w:w="616"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一级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644"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二级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具体内容</w:t>
            </w:r>
          </w:p>
        </w:tc>
        <w:tc>
          <w:tcPr>
            <w:tcW w:w="1987"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16" w:type="pct"/>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经济</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30</w:t>
            </w:r>
            <w:r>
              <w:rPr>
                <w:rFonts w:hint="eastAsia" w:hAnsi="宋体" w:eastAsia="宋体" w:cs="宋体"/>
                <w:kern w:val="0"/>
                <w:sz w:val="21"/>
                <w:szCs w:val="21"/>
              </w:rPr>
              <w:t>分）</w:t>
            </w:r>
          </w:p>
        </w:tc>
        <w:tc>
          <w:tcPr>
            <w:tcW w:w="644" w:type="pct"/>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功能引导科学合理（1</w:t>
            </w:r>
            <w:r>
              <w:rPr>
                <w:rFonts w:hAnsi="宋体" w:eastAsia="宋体" w:cs="宋体"/>
                <w:kern w:val="0"/>
                <w:sz w:val="21"/>
                <w:szCs w:val="21"/>
              </w:rPr>
              <w:t>5</w:t>
            </w:r>
            <w:r>
              <w:rPr>
                <w:rFonts w:hint="eastAsia" w:hAnsi="宋体" w:eastAsia="宋体" w:cs="宋体"/>
                <w:kern w:val="0"/>
                <w:sz w:val="21"/>
                <w:szCs w:val="21"/>
              </w:rPr>
              <w:t>分）</w:t>
            </w: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打造多元特色功能业态（5分）</w:t>
            </w:r>
          </w:p>
        </w:tc>
        <w:tc>
          <w:tcPr>
            <w:tcW w:w="1987"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植入都市旅游、酒店公寓、会议展示、休闲娱乐、体验式业态等，植入1项得1分，最高不超过5分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16" w:type="pct"/>
            <w:vMerge w:val="continue"/>
            <w:vAlign w:val="center"/>
          </w:tcPr>
          <w:p>
            <w:pPr>
              <w:pStyle w:val="14"/>
              <w:spacing w:line="240" w:lineRule="auto"/>
              <w:rPr>
                <w:rFonts w:hAnsi="宋体" w:eastAsia="宋体" w:cs="宋体"/>
                <w:kern w:val="0"/>
                <w:sz w:val="21"/>
                <w:szCs w:val="21"/>
              </w:rPr>
            </w:pPr>
          </w:p>
        </w:tc>
        <w:tc>
          <w:tcPr>
            <w:tcW w:w="644" w:type="pct"/>
            <w:vMerge w:val="continue"/>
            <w:vAlign w:val="center"/>
          </w:tcPr>
          <w:p>
            <w:pPr>
              <w:pStyle w:val="14"/>
              <w:spacing w:line="240" w:lineRule="auto"/>
              <w:jc w:val="center"/>
              <w:rPr>
                <w:rFonts w:hAnsi="宋体" w:eastAsia="宋体" w:cs="宋体"/>
                <w:kern w:val="0"/>
                <w:sz w:val="21"/>
                <w:szCs w:val="21"/>
              </w:rPr>
            </w:pP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布局具有创新性和引领性的特色品牌（5分）</w:t>
            </w:r>
          </w:p>
        </w:tc>
        <w:tc>
          <w:tcPr>
            <w:tcW w:w="1987"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布局品牌旗舰店、原创品牌概念店、定制店、新品首发体验店、中华老字号等，布局1项得1分，最高不超过5分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616" w:type="pct"/>
            <w:vMerge w:val="continue"/>
            <w:vAlign w:val="center"/>
          </w:tcPr>
          <w:p>
            <w:pPr>
              <w:pStyle w:val="14"/>
              <w:spacing w:line="240" w:lineRule="auto"/>
              <w:rPr>
                <w:rFonts w:hAnsi="宋体" w:eastAsia="宋体" w:cs="宋体"/>
                <w:kern w:val="0"/>
                <w:sz w:val="21"/>
                <w:szCs w:val="21"/>
              </w:rPr>
            </w:pPr>
          </w:p>
        </w:tc>
        <w:tc>
          <w:tcPr>
            <w:tcW w:w="644" w:type="pct"/>
            <w:vMerge w:val="continue"/>
            <w:vAlign w:val="center"/>
          </w:tcPr>
          <w:p>
            <w:pPr>
              <w:pStyle w:val="14"/>
              <w:spacing w:line="240" w:lineRule="auto"/>
              <w:jc w:val="center"/>
              <w:rPr>
                <w:rFonts w:hAnsi="宋体" w:eastAsia="宋体" w:cs="宋体"/>
                <w:kern w:val="0"/>
                <w:sz w:val="21"/>
                <w:szCs w:val="21"/>
              </w:rPr>
            </w:pP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提供智慧服务（5分）</w:t>
            </w:r>
          </w:p>
        </w:tc>
        <w:tc>
          <w:tcPr>
            <w:tcW w:w="1987"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应用互联网、物联网、大数据等信息技术，提供智能停车、智慧导购、精准营销、移动支付等，提供1项得1分，最高不超过5分</w:t>
            </w:r>
          </w:p>
        </w:tc>
      </w:tr>
    </w:tbl>
    <w:p>
      <w:pPr>
        <w:rPr>
          <w:rFonts w:ascii="宋体" w:hAnsi="宋体" w:cs="宋体"/>
          <w:b/>
          <w:bCs/>
          <w:color w:val="auto"/>
        </w:rPr>
      </w:pPr>
      <w:r>
        <w:rPr>
          <w:rFonts w:hint="eastAsia" w:ascii="宋体" w:hAnsi="宋体" w:cs="宋体"/>
          <w:b/>
          <w:bCs/>
          <w:color w:val="auto"/>
        </w:rPr>
        <w:br w:type="page"/>
      </w:r>
    </w:p>
    <w:p>
      <w:pPr>
        <w:jc w:val="center"/>
      </w:pPr>
      <w:r>
        <w:rPr>
          <w:rFonts w:hint="eastAsia" w:ascii="宋体" w:hAnsi="宋体" w:cs="宋体"/>
          <w:b/>
          <w:bCs/>
          <w:color w:val="auto"/>
        </w:rPr>
        <w:t>续表</w:t>
      </w:r>
      <w:r>
        <w:rPr>
          <w:b/>
          <w:bCs/>
          <w:color w:val="auto"/>
        </w:rPr>
        <w:t>7.4.3</w:t>
      </w:r>
    </w:p>
    <w:tbl>
      <w:tblPr>
        <w:tblStyle w:val="3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87"/>
        <w:gridCol w:w="2955"/>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0"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一级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1087"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二级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具体内容</w:t>
            </w:r>
          </w:p>
        </w:tc>
        <w:tc>
          <w:tcPr>
            <w:tcW w:w="33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0"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经济</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30</w:t>
            </w:r>
            <w:r>
              <w:rPr>
                <w:rFonts w:hint="eastAsia" w:hAnsi="宋体" w:eastAsia="宋体" w:cs="宋体"/>
                <w:kern w:val="0"/>
                <w:sz w:val="21"/>
                <w:szCs w:val="21"/>
              </w:rPr>
              <w:t>分）</w:t>
            </w:r>
          </w:p>
        </w:tc>
        <w:tc>
          <w:tcPr>
            <w:tcW w:w="1087"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道路交通集约化</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（1</w:t>
            </w:r>
            <w:r>
              <w:rPr>
                <w:rFonts w:hAnsi="宋体" w:eastAsia="宋体" w:cs="宋体"/>
                <w:kern w:val="0"/>
                <w:sz w:val="21"/>
                <w:szCs w:val="21"/>
              </w:rPr>
              <w:t>5</w:t>
            </w:r>
            <w:r>
              <w:rPr>
                <w:rFonts w:hint="eastAsia" w:hAnsi="宋体" w:eastAsia="宋体" w:cs="宋体"/>
                <w:kern w:val="0"/>
                <w:sz w:val="21"/>
                <w:szCs w:val="21"/>
              </w:rPr>
              <w:t>分）</w:t>
            </w: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限制出入口数量（</w:t>
            </w:r>
            <w:r>
              <w:rPr>
                <w:rFonts w:hAnsi="宋体" w:eastAsia="宋体" w:cs="宋体"/>
                <w:kern w:val="0"/>
                <w:sz w:val="21"/>
                <w:szCs w:val="21"/>
              </w:rPr>
              <w:t>10</w:t>
            </w:r>
            <w:r>
              <w:rPr>
                <w:rFonts w:hint="eastAsia" w:hAnsi="宋体" w:eastAsia="宋体" w:cs="宋体"/>
                <w:kern w:val="0"/>
                <w:sz w:val="21"/>
                <w:szCs w:val="21"/>
              </w:rPr>
              <w:t>分）</w:t>
            </w:r>
          </w:p>
        </w:tc>
        <w:tc>
          <w:tcPr>
            <w:tcW w:w="3355"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限制在快速路与主干道两侧设置吸引大量车流、人流的公共建筑物出人口，最高得5分；合理控制商圈内部道路开口数量，最高得5分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vAlign w:val="center"/>
          </w:tcPr>
          <w:p>
            <w:pPr>
              <w:pStyle w:val="14"/>
              <w:spacing w:line="240" w:lineRule="auto"/>
              <w:rPr>
                <w:rFonts w:hAnsi="宋体" w:eastAsia="宋体" w:cs="宋体"/>
                <w:kern w:val="0"/>
                <w:sz w:val="21"/>
                <w:szCs w:val="21"/>
              </w:rPr>
            </w:pPr>
          </w:p>
        </w:tc>
        <w:tc>
          <w:tcPr>
            <w:tcW w:w="1087" w:type="dxa"/>
            <w:vMerge w:val="continue"/>
            <w:vAlign w:val="center"/>
          </w:tcPr>
          <w:p>
            <w:pPr>
              <w:pStyle w:val="14"/>
              <w:spacing w:line="240" w:lineRule="auto"/>
              <w:rPr>
                <w:rFonts w:hAnsi="宋体" w:eastAsia="宋体" w:cs="宋体"/>
                <w:kern w:val="0"/>
                <w:sz w:val="21"/>
                <w:szCs w:val="21"/>
              </w:rPr>
            </w:pP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停车库集约用地（5分）</w:t>
            </w:r>
          </w:p>
        </w:tc>
        <w:tc>
          <w:tcPr>
            <w:tcW w:w="3355"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采用立体机械停车，集约用地，最高得5分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vAlign w:val="center"/>
          </w:tcPr>
          <w:p>
            <w:pPr>
              <w:pStyle w:val="14"/>
              <w:spacing w:line="240" w:lineRule="auto"/>
              <w:rPr>
                <w:rFonts w:hAnsi="宋体" w:eastAsia="宋体" w:cs="宋体"/>
                <w:kern w:val="0"/>
                <w:sz w:val="21"/>
                <w:szCs w:val="21"/>
              </w:rPr>
            </w:pPr>
          </w:p>
        </w:tc>
        <w:tc>
          <w:tcPr>
            <w:tcW w:w="7397" w:type="dxa"/>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040" w:type="dxa"/>
            <w:vMerge w:val="restart"/>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文化</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20</w:t>
            </w:r>
            <w:r>
              <w:rPr>
                <w:rFonts w:hint="eastAsia" w:hAnsi="宋体" w:eastAsia="宋体" w:cs="宋体"/>
                <w:kern w:val="0"/>
                <w:sz w:val="21"/>
                <w:szCs w:val="21"/>
              </w:rPr>
              <w:t>分）</w:t>
            </w:r>
          </w:p>
        </w:tc>
        <w:tc>
          <w:tcPr>
            <w:tcW w:w="1087"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文化传承（</w:t>
            </w:r>
            <w:r>
              <w:rPr>
                <w:rFonts w:hAnsi="宋体" w:eastAsia="宋体" w:cs="宋体"/>
                <w:kern w:val="0"/>
                <w:sz w:val="21"/>
                <w:szCs w:val="21"/>
              </w:rPr>
              <w:t>10</w:t>
            </w:r>
            <w:r>
              <w:rPr>
                <w:rFonts w:hint="eastAsia" w:hAnsi="宋体" w:eastAsia="宋体" w:cs="宋体"/>
                <w:kern w:val="0"/>
                <w:sz w:val="21"/>
                <w:szCs w:val="21"/>
              </w:rPr>
              <w:t>分）</w:t>
            </w: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保护原有历史文化风貌</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10</w:t>
            </w:r>
            <w:r>
              <w:rPr>
                <w:rFonts w:hint="eastAsia" w:hAnsi="宋体" w:eastAsia="宋体" w:cs="宋体"/>
                <w:kern w:val="0"/>
                <w:sz w:val="21"/>
                <w:szCs w:val="21"/>
              </w:rPr>
              <w:t>分）</w:t>
            </w:r>
          </w:p>
        </w:tc>
        <w:tc>
          <w:tcPr>
            <w:tcW w:w="3355"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保护修缮能够体现老旧商业区发展历程、交易方式、文化内涵的交易场所、标志性建(构)筑物、公共空间，保护1项得1分，最高不超过10分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040" w:type="dxa"/>
            <w:vMerge w:val="continue"/>
            <w:vAlign w:val="center"/>
          </w:tcPr>
          <w:p>
            <w:pPr>
              <w:pStyle w:val="14"/>
              <w:spacing w:line="240" w:lineRule="auto"/>
              <w:jc w:val="center"/>
              <w:rPr>
                <w:rFonts w:hAnsi="宋体" w:eastAsia="宋体" w:cs="宋体"/>
                <w:kern w:val="0"/>
                <w:sz w:val="21"/>
                <w:szCs w:val="21"/>
              </w:rPr>
            </w:pPr>
          </w:p>
        </w:tc>
        <w:tc>
          <w:tcPr>
            <w:tcW w:w="1087"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文化融合（</w:t>
            </w:r>
            <w:r>
              <w:rPr>
                <w:rFonts w:hAnsi="宋体" w:eastAsia="宋体" w:cs="宋体"/>
                <w:kern w:val="0"/>
                <w:sz w:val="21"/>
                <w:szCs w:val="21"/>
              </w:rPr>
              <w:t>10</w:t>
            </w:r>
            <w:r>
              <w:rPr>
                <w:rFonts w:hint="eastAsia" w:hAnsi="宋体" w:eastAsia="宋体" w:cs="宋体"/>
                <w:kern w:val="0"/>
                <w:sz w:val="21"/>
                <w:szCs w:val="21"/>
              </w:rPr>
              <w:t>分）</w:t>
            </w: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与周边文化场景有机融合</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10</w:t>
            </w:r>
            <w:r>
              <w:rPr>
                <w:rFonts w:hint="eastAsia" w:hAnsi="宋体" w:eastAsia="宋体" w:cs="宋体"/>
                <w:kern w:val="0"/>
                <w:sz w:val="21"/>
                <w:szCs w:val="21"/>
              </w:rPr>
              <w:t>分）</w:t>
            </w:r>
          </w:p>
        </w:tc>
        <w:tc>
          <w:tcPr>
            <w:tcW w:w="3355"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注重与周边空间格局、建筑、景观绿化、城市家具、公共空间、地方特色文化有机融合，融合1项得1分，最高不超过10分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vAlign w:val="center"/>
          </w:tcPr>
          <w:p>
            <w:pPr>
              <w:pStyle w:val="14"/>
              <w:spacing w:line="240" w:lineRule="auto"/>
              <w:jc w:val="center"/>
              <w:rPr>
                <w:rFonts w:hAnsi="宋体" w:eastAsia="宋体" w:cs="宋体"/>
                <w:kern w:val="0"/>
                <w:sz w:val="21"/>
                <w:szCs w:val="21"/>
              </w:rPr>
            </w:pPr>
          </w:p>
        </w:tc>
        <w:tc>
          <w:tcPr>
            <w:tcW w:w="7397" w:type="dxa"/>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restart"/>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社会</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30</w:t>
            </w:r>
            <w:r>
              <w:rPr>
                <w:rFonts w:hint="eastAsia" w:hAnsi="宋体" w:eastAsia="宋体" w:cs="宋体"/>
                <w:kern w:val="0"/>
                <w:sz w:val="21"/>
                <w:szCs w:val="21"/>
              </w:rPr>
              <w:t>分）</w:t>
            </w:r>
          </w:p>
        </w:tc>
        <w:tc>
          <w:tcPr>
            <w:tcW w:w="1087"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建筑更新（2</w:t>
            </w:r>
            <w:r>
              <w:rPr>
                <w:rFonts w:hAnsi="宋体" w:eastAsia="宋体" w:cs="宋体"/>
                <w:kern w:val="0"/>
                <w:sz w:val="21"/>
                <w:szCs w:val="21"/>
              </w:rPr>
              <w:t>0</w:t>
            </w:r>
            <w:r>
              <w:rPr>
                <w:rFonts w:hint="eastAsia" w:hAnsi="宋体" w:eastAsia="宋体" w:cs="宋体"/>
                <w:kern w:val="0"/>
                <w:sz w:val="21"/>
                <w:szCs w:val="21"/>
              </w:rPr>
              <w:t>分）</w:t>
            </w: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既有外立面提升改造</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6</w:t>
            </w:r>
            <w:r>
              <w:rPr>
                <w:rFonts w:hint="eastAsia" w:hAnsi="宋体" w:eastAsia="宋体" w:cs="宋体"/>
                <w:kern w:val="0"/>
                <w:sz w:val="21"/>
                <w:szCs w:val="21"/>
              </w:rPr>
              <w:t>分）</w:t>
            </w:r>
          </w:p>
        </w:tc>
        <w:tc>
          <w:tcPr>
            <w:tcW w:w="3355"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系统改造提升既有外立面，延续商业区历史发展代表性立面要素，最高得3分；将立面改造和灯光照明、广告展示、多媒体等科技化的表现手段结合，最高得3分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vAlign w:val="center"/>
          </w:tcPr>
          <w:p>
            <w:pPr>
              <w:pStyle w:val="14"/>
              <w:spacing w:line="240" w:lineRule="auto"/>
              <w:rPr>
                <w:rFonts w:hAnsi="宋体" w:eastAsia="宋体" w:cs="宋体"/>
                <w:kern w:val="0"/>
                <w:sz w:val="21"/>
                <w:szCs w:val="21"/>
              </w:rPr>
            </w:pPr>
          </w:p>
        </w:tc>
        <w:tc>
          <w:tcPr>
            <w:tcW w:w="1087" w:type="dxa"/>
            <w:vMerge w:val="continue"/>
            <w:vAlign w:val="center"/>
          </w:tcPr>
          <w:p>
            <w:pPr>
              <w:pStyle w:val="14"/>
              <w:spacing w:line="240" w:lineRule="auto"/>
              <w:jc w:val="center"/>
              <w:rPr>
                <w:rFonts w:hAnsi="宋体" w:eastAsia="宋体" w:cs="宋体"/>
                <w:kern w:val="0"/>
                <w:sz w:val="21"/>
                <w:szCs w:val="21"/>
              </w:rPr>
            </w:pP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内部</w:t>
            </w:r>
            <w:r>
              <w:rPr>
                <w:rFonts w:hAnsi="宋体" w:eastAsia="宋体" w:cs="宋体"/>
                <w:kern w:val="0"/>
                <w:sz w:val="21"/>
                <w:szCs w:val="21"/>
              </w:rPr>
              <w:t>商业</w:t>
            </w:r>
            <w:r>
              <w:rPr>
                <w:rFonts w:hint="eastAsia" w:hAnsi="宋体" w:eastAsia="宋体" w:cs="宋体"/>
                <w:kern w:val="0"/>
                <w:sz w:val="21"/>
                <w:szCs w:val="21"/>
              </w:rPr>
              <w:t>动线与空间优化</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6</w:t>
            </w:r>
            <w:r>
              <w:rPr>
                <w:rFonts w:hint="eastAsia" w:hAnsi="宋体" w:eastAsia="宋体" w:cs="宋体"/>
                <w:kern w:val="0"/>
                <w:sz w:val="21"/>
                <w:szCs w:val="21"/>
              </w:rPr>
              <w:t>分）</w:t>
            </w:r>
          </w:p>
        </w:tc>
        <w:tc>
          <w:tcPr>
            <w:tcW w:w="3355"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优化提升内部商业动线，动线设置兼顾可见性和可达性，最高得3分；通过局部拆改，优化整合现有商业空间，适配新型消费场景植入需求，最高得3分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vAlign w:val="center"/>
          </w:tcPr>
          <w:p>
            <w:pPr>
              <w:pStyle w:val="14"/>
              <w:spacing w:line="240" w:lineRule="auto"/>
              <w:rPr>
                <w:rFonts w:hAnsi="宋体" w:eastAsia="宋体" w:cs="宋体"/>
                <w:kern w:val="0"/>
                <w:sz w:val="21"/>
                <w:szCs w:val="21"/>
              </w:rPr>
            </w:pPr>
          </w:p>
        </w:tc>
        <w:tc>
          <w:tcPr>
            <w:tcW w:w="1087" w:type="dxa"/>
            <w:vMerge w:val="continue"/>
            <w:vAlign w:val="center"/>
          </w:tcPr>
          <w:p>
            <w:pPr>
              <w:pStyle w:val="14"/>
              <w:spacing w:line="240" w:lineRule="auto"/>
              <w:jc w:val="center"/>
              <w:rPr>
                <w:rFonts w:hAnsi="宋体" w:eastAsia="宋体" w:cs="宋体"/>
                <w:kern w:val="0"/>
                <w:sz w:val="21"/>
                <w:szCs w:val="21"/>
              </w:rPr>
            </w:pP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消防设备与特种设备提升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（8分）</w:t>
            </w:r>
          </w:p>
        </w:tc>
        <w:tc>
          <w:tcPr>
            <w:tcW w:w="3355"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核查修复消火栓系统、自动喷水灭火系统、防排烟系统、消防电梯、防火卷帘、防火门等消防设施设备，最高得4分；加强电梯、扶梯等特种设备使用年限、维护状态的定期摸排，拆除更换存在事故隐患的特种设备，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vAlign w:val="center"/>
          </w:tcPr>
          <w:p>
            <w:pPr>
              <w:pStyle w:val="14"/>
              <w:spacing w:line="240" w:lineRule="auto"/>
              <w:rPr>
                <w:rFonts w:hAnsi="宋体" w:eastAsia="宋体" w:cs="宋体"/>
                <w:kern w:val="0"/>
                <w:sz w:val="21"/>
                <w:szCs w:val="21"/>
              </w:rPr>
            </w:pPr>
          </w:p>
        </w:tc>
        <w:tc>
          <w:tcPr>
            <w:tcW w:w="1087"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基础设施更新</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（1</w:t>
            </w:r>
            <w:r>
              <w:rPr>
                <w:rFonts w:hAnsi="宋体" w:eastAsia="宋体" w:cs="宋体"/>
                <w:kern w:val="0"/>
                <w:sz w:val="21"/>
                <w:szCs w:val="21"/>
              </w:rPr>
              <w:t>0</w:t>
            </w:r>
            <w:r>
              <w:rPr>
                <w:rFonts w:hint="eastAsia" w:hAnsi="宋体" w:eastAsia="宋体" w:cs="宋体"/>
                <w:kern w:val="0"/>
                <w:sz w:val="21"/>
                <w:szCs w:val="21"/>
              </w:rPr>
              <w:t>分）</w:t>
            </w: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设置无障碍设施（3分）</w:t>
            </w:r>
          </w:p>
        </w:tc>
        <w:tc>
          <w:tcPr>
            <w:tcW w:w="3355"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设置连续性无障碍步行系统，完善无障碍出人口、无障碍车位、无障碍厕所等无障碍设施，设置1项得1分，最高不超过3分</w:t>
            </w:r>
          </w:p>
        </w:tc>
      </w:tr>
    </w:tbl>
    <w:p>
      <w:pPr>
        <w:rPr>
          <w:rFonts w:ascii="宋体" w:hAnsi="宋体" w:cs="宋体"/>
          <w:b/>
          <w:bCs/>
          <w:color w:val="auto"/>
        </w:rPr>
      </w:pPr>
      <w:r>
        <w:rPr>
          <w:rFonts w:hint="eastAsia" w:ascii="宋体" w:hAnsi="宋体" w:cs="宋体"/>
          <w:b/>
          <w:bCs/>
          <w:color w:val="auto"/>
        </w:rPr>
        <w:br w:type="page"/>
      </w:r>
    </w:p>
    <w:p>
      <w:pPr>
        <w:jc w:val="center"/>
      </w:pPr>
      <w:r>
        <w:rPr>
          <w:rFonts w:hint="eastAsia" w:ascii="宋体" w:hAnsi="宋体" w:cs="宋体"/>
          <w:b/>
          <w:bCs/>
          <w:color w:val="auto"/>
        </w:rPr>
        <w:t>续表</w:t>
      </w:r>
      <w:r>
        <w:rPr>
          <w:b/>
          <w:bCs/>
          <w:color w:val="auto"/>
        </w:rPr>
        <w:t>7.4.3</w:t>
      </w:r>
    </w:p>
    <w:tbl>
      <w:tblPr>
        <w:tblStyle w:val="3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087"/>
        <w:gridCol w:w="2955"/>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0"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一级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1087"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二级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29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具体内容</w:t>
            </w:r>
          </w:p>
        </w:tc>
        <w:tc>
          <w:tcPr>
            <w:tcW w:w="3355"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社会</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30</w:t>
            </w:r>
            <w:r>
              <w:rPr>
                <w:rFonts w:hint="eastAsia" w:hAnsi="宋体" w:eastAsia="宋体" w:cs="宋体"/>
                <w:kern w:val="0"/>
                <w:sz w:val="21"/>
                <w:szCs w:val="21"/>
              </w:rPr>
              <w:t>分）</w:t>
            </w:r>
          </w:p>
        </w:tc>
        <w:tc>
          <w:tcPr>
            <w:tcW w:w="644" w:type="pct"/>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基础设施更新</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（1</w:t>
            </w:r>
            <w:r>
              <w:rPr>
                <w:rFonts w:hAnsi="宋体" w:eastAsia="宋体" w:cs="宋体"/>
                <w:kern w:val="0"/>
                <w:sz w:val="21"/>
                <w:szCs w:val="21"/>
              </w:rPr>
              <w:t>0</w:t>
            </w:r>
            <w:r>
              <w:rPr>
                <w:rFonts w:hint="eastAsia" w:hAnsi="宋体" w:eastAsia="宋体" w:cs="宋体"/>
                <w:kern w:val="0"/>
                <w:sz w:val="21"/>
                <w:szCs w:val="21"/>
              </w:rPr>
              <w:t>分）</w:t>
            </w: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设置应急与防疫相关设施</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（3分）</w:t>
            </w:r>
          </w:p>
        </w:tc>
        <w:tc>
          <w:tcPr>
            <w:tcW w:w="1988"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补充完善商圈应急设施，增设测温设施、临时医疗设施等防疫相关设施，设置1项得1分，最高不超过3分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pStyle w:val="14"/>
              <w:spacing w:line="240" w:lineRule="auto"/>
              <w:rPr>
                <w:rFonts w:hAnsi="宋体" w:eastAsia="宋体" w:cs="宋体"/>
                <w:kern w:val="0"/>
                <w:sz w:val="21"/>
                <w:szCs w:val="21"/>
              </w:rPr>
            </w:pPr>
          </w:p>
        </w:tc>
        <w:tc>
          <w:tcPr>
            <w:tcW w:w="644" w:type="pct"/>
            <w:vMerge w:val="continue"/>
            <w:vAlign w:val="center"/>
          </w:tcPr>
          <w:p>
            <w:pPr>
              <w:pStyle w:val="14"/>
              <w:spacing w:line="240" w:lineRule="auto"/>
              <w:jc w:val="center"/>
              <w:rPr>
                <w:rFonts w:hAnsi="宋体" w:eastAsia="宋体" w:cs="宋体"/>
                <w:kern w:val="0"/>
                <w:sz w:val="21"/>
                <w:szCs w:val="21"/>
              </w:rPr>
            </w:pP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增设消防安全设施（</w:t>
            </w:r>
            <w:r>
              <w:rPr>
                <w:rFonts w:hAnsi="宋体" w:eastAsia="宋体" w:cs="宋体"/>
                <w:kern w:val="0"/>
                <w:sz w:val="21"/>
                <w:szCs w:val="21"/>
              </w:rPr>
              <w:t>4</w:t>
            </w:r>
            <w:r>
              <w:rPr>
                <w:rFonts w:hint="eastAsia" w:hAnsi="宋体" w:eastAsia="宋体" w:cs="宋体"/>
                <w:kern w:val="0"/>
                <w:sz w:val="21"/>
                <w:szCs w:val="21"/>
              </w:rPr>
              <w:t>分）</w:t>
            </w:r>
          </w:p>
        </w:tc>
        <w:tc>
          <w:tcPr>
            <w:tcW w:w="1988"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补全公共消防基础设施，在人流密集处、易燃易爆危险点增设消火栓、微型消防站等消防安全设施，增设1项得1分，最高不超过4分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pStyle w:val="14"/>
              <w:spacing w:line="240" w:lineRule="auto"/>
              <w:rPr>
                <w:rFonts w:hAnsi="宋体" w:eastAsia="宋体" w:cs="宋体"/>
                <w:kern w:val="0"/>
                <w:sz w:val="21"/>
                <w:szCs w:val="21"/>
              </w:rPr>
            </w:pPr>
          </w:p>
        </w:tc>
        <w:tc>
          <w:tcPr>
            <w:tcW w:w="4383" w:type="pct"/>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环境</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20</w:t>
            </w:r>
            <w:r>
              <w:rPr>
                <w:rFonts w:hint="eastAsia" w:hAnsi="宋体" w:eastAsia="宋体" w:cs="宋体"/>
                <w:kern w:val="0"/>
                <w:sz w:val="21"/>
                <w:szCs w:val="21"/>
              </w:rPr>
              <w:t>分）</w:t>
            </w:r>
          </w:p>
        </w:tc>
        <w:tc>
          <w:tcPr>
            <w:tcW w:w="644" w:type="pct"/>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环境景观营造</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12</w:t>
            </w:r>
            <w:r>
              <w:rPr>
                <w:rFonts w:hint="eastAsia" w:hAnsi="宋体" w:eastAsia="宋体" w:cs="宋体"/>
                <w:kern w:val="0"/>
                <w:sz w:val="21"/>
                <w:szCs w:val="21"/>
              </w:rPr>
              <w:t>分）</w:t>
            </w: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设置景观植被（4分）</w:t>
            </w:r>
          </w:p>
        </w:tc>
        <w:tc>
          <w:tcPr>
            <w:tcW w:w="1988"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以点线面结合的景观植被形式合理划分空间，并加强视线廊道控制，最高得4分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pStyle w:val="14"/>
              <w:spacing w:line="240" w:lineRule="auto"/>
              <w:jc w:val="center"/>
              <w:rPr>
                <w:rFonts w:hAnsi="宋体" w:eastAsia="宋体" w:cs="宋体"/>
                <w:kern w:val="0"/>
                <w:sz w:val="21"/>
                <w:szCs w:val="21"/>
              </w:rPr>
            </w:pPr>
          </w:p>
        </w:tc>
        <w:tc>
          <w:tcPr>
            <w:tcW w:w="644" w:type="pct"/>
            <w:vMerge w:val="continue"/>
            <w:vAlign w:val="center"/>
          </w:tcPr>
          <w:p>
            <w:pPr>
              <w:pStyle w:val="14"/>
              <w:spacing w:line="240" w:lineRule="auto"/>
              <w:jc w:val="center"/>
              <w:rPr>
                <w:rFonts w:hAnsi="宋体" w:eastAsia="宋体" w:cs="宋体"/>
                <w:kern w:val="0"/>
                <w:sz w:val="21"/>
                <w:szCs w:val="21"/>
              </w:rPr>
            </w:pP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设置景观小品（4分）</w:t>
            </w:r>
          </w:p>
        </w:tc>
        <w:tc>
          <w:tcPr>
            <w:tcW w:w="1988"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提升雕塑小品、家具座椅、LOGO 标识等的景观元素的艺术化设计，设置1项得1分，最高不超过4分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pStyle w:val="14"/>
              <w:spacing w:line="240" w:lineRule="auto"/>
              <w:jc w:val="center"/>
              <w:rPr>
                <w:rFonts w:hAnsi="宋体" w:eastAsia="宋体" w:cs="宋体"/>
                <w:kern w:val="0"/>
                <w:sz w:val="21"/>
                <w:szCs w:val="21"/>
              </w:rPr>
            </w:pPr>
          </w:p>
        </w:tc>
        <w:tc>
          <w:tcPr>
            <w:tcW w:w="644" w:type="pct"/>
            <w:vMerge w:val="continue"/>
            <w:vAlign w:val="center"/>
          </w:tcPr>
          <w:p>
            <w:pPr>
              <w:pStyle w:val="14"/>
              <w:spacing w:line="240" w:lineRule="auto"/>
              <w:jc w:val="center"/>
              <w:rPr>
                <w:rFonts w:hAnsi="宋体" w:eastAsia="宋体" w:cs="宋体"/>
                <w:kern w:val="0"/>
                <w:sz w:val="21"/>
                <w:szCs w:val="21"/>
              </w:rPr>
            </w:pP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增设景观互动设施（4分）</w:t>
            </w:r>
          </w:p>
        </w:tc>
        <w:tc>
          <w:tcPr>
            <w:tcW w:w="1988"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增设互动性景观设施，适度结合声、光、电等新型技术，增设1项得1分，最高不超过4分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pStyle w:val="14"/>
              <w:spacing w:line="240" w:lineRule="auto"/>
              <w:jc w:val="center"/>
              <w:rPr>
                <w:rFonts w:hAnsi="宋体" w:eastAsia="宋体" w:cs="宋体"/>
                <w:kern w:val="0"/>
                <w:sz w:val="21"/>
                <w:szCs w:val="21"/>
              </w:rPr>
            </w:pPr>
          </w:p>
        </w:tc>
        <w:tc>
          <w:tcPr>
            <w:tcW w:w="644" w:type="pct"/>
            <w:vMerge w:val="restart"/>
            <w:vAlign w:val="center"/>
          </w:tcPr>
          <w:p>
            <w:pPr>
              <w:pStyle w:val="14"/>
              <w:spacing w:line="240" w:lineRule="auto"/>
              <w:jc w:val="left"/>
              <w:rPr>
                <w:rFonts w:hAnsi="宋体" w:eastAsia="宋体" w:cs="宋体"/>
                <w:kern w:val="0"/>
                <w:sz w:val="21"/>
                <w:szCs w:val="21"/>
              </w:rPr>
            </w:pPr>
            <w:r>
              <w:rPr>
                <w:rFonts w:hint="eastAsia" w:hAnsi="宋体" w:eastAsia="宋体" w:cs="宋体"/>
                <w:kern w:val="0"/>
                <w:sz w:val="21"/>
                <w:szCs w:val="21"/>
              </w:rPr>
              <w:t>高效节能（</w:t>
            </w:r>
            <w:r>
              <w:rPr>
                <w:rFonts w:hAnsi="宋体" w:eastAsia="宋体" w:cs="宋体"/>
                <w:kern w:val="0"/>
                <w:sz w:val="21"/>
                <w:szCs w:val="21"/>
              </w:rPr>
              <w:t>8</w:t>
            </w:r>
            <w:r>
              <w:rPr>
                <w:rFonts w:hint="eastAsia" w:hAnsi="宋体" w:eastAsia="宋体" w:cs="宋体"/>
                <w:kern w:val="0"/>
                <w:sz w:val="21"/>
                <w:szCs w:val="21"/>
              </w:rPr>
              <w:t>分）</w:t>
            </w: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可再生能源利用（4分）</w:t>
            </w:r>
          </w:p>
        </w:tc>
        <w:tc>
          <w:tcPr>
            <w:tcW w:w="1988"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使用太阳能电池板、风能、生物质能等可再生能源，最高得4分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pStyle w:val="14"/>
              <w:spacing w:line="240" w:lineRule="auto"/>
              <w:jc w:val="center"/>
              <w:rPr>
                <w:rFonts w:hAnsi="宋体" w:eastAsia="宋体" w:cs="宋体"/>
                <w:kern w:val="0"/>
                <w:sz w:val="21"/>
                <w:szCs w:val="21"/>
              </w:rPr>
            </w:pPr>
          </w:p>
        </w:tc>
        <w:tc>
          <w:tcPr>
            <w:tcW w:w="644" w:type="pct"/>
            <w:vMerge w:val="continue"/>
            <w:vAlign w:val="center"/>
          </w:tcPr>
          <w:p>
            <w:pPr>
              <w:pStyle w:val="14"/>
              <w:spacing w:line="240" w:lineRule="auto"/>
              <w:jc w:val="center"/>
              <w:rPr>
                <w:rFonts w:hAnsi="宋体" w:eastAsia="宋体" w:cs="宋体"/>
                <w:kern w:val="0"/>
                <w:sz w:val="21"/>
                <w:szCs w:val="21"/>
              </w:rPr>
            </w:pP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利用节能设备设施（4分）</w:t>
            </w:r>
          </w:p>
        </w:tc>
        <w:tc>
          <w:tcPr>
            <w:tcW w:w="1988"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使用节电、节水、节气等设备设施，最高得4分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pStyle w:val="14"/>
              <w:spacing w:line="240" w:lineRule="auto"/>
              <w:jc w:val="center"/>
              <w:rPr>
                <w:rFonts w:hAnsi="宋体" w:eastAsia="宋体" w:cs="宋体"/>
                <w:kern w:val="0"/>
                <w:sz w:val="21"/>
                <w:szCs w:val="21"/>
              </w:rPr>
            </w:pPr>
          </w:p>
        </w:tc>
        <w:tc>
          <w:tcPr>
            <w:tcW w:w="4383" w:type="pct"/>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加分项（</w:t>
            </w:r>
            <w:r>
              <w:rPr>
                <w:rFonts w:hAnsi="宋体" w:eastAsia="宋体" w:cs="宋体"/>
                <w:kern w:val="0"/>
                <w:sz w:val="21"/>
                <w:szCs w:val="21"/>
              </w:rPr>
              <w:t>10</w:t>
            </w:r>
            <w:r>
              <w:rPr>
                <w:rFonts w:hint="eastAsia" w:hAnsi="宋体" w:eastAsia="宋体" w:cs="宋体"/>
                <w:kern w:val="0"/>
                <w:sz w:val="21"/>
                <w:szCs w:val="21"/>
              </w:rPr>
              <w:t>分）</w:t>
            </w:r>
          </w:p>
        </w:tc>
        <w:tc>
          <w:tcPr>
            <w:tcW w:w="644"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创新技术应用</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（10分）</w:t>
            </w:r>
          </w:p>
        </w:tc>
        <w:tc>
          <w:tcPr>
            <w:tcW w:w="1751"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在老旧商业区更新改造过程中应用新技术，并申请专利</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（10分）</w:t>
            </w:r>
          </w:p>
        </w:tc>
        <w:tc>
          <w:tcPr>
            <w:tcW w:w="1988" w:type="pct"/>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每申请1项发明专利得2分，每申请1项实用新型专利得1分，最高不超过10分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pStyle w:val="14"/>
              <w:spacing w:line="240" w:lineRule="auto"/>
              <w:jc w:val="center"/>
              <w:rPr>
                <w:rFonts w:hAnsi="宋体" w:eastAsia="宋体" w:cs="宋体"/>
                <w:kern w:val="0"/>
                <w:sz w:val="21"/>
                <w:szCs w:val="21"/>
              </w:rPr>
            </w:pPr>
          </w:p>
        </w:tc>
        <w:tc>
          <w:tcPr>
            <w:tcW w:w="4383" w:type="pct"/>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扣分项（</w:t>
            </w:r>
            <w:r>
              <w:rPr>
                <w:rFonts w:hAnsi="宋体" w:eastAsia="宋体" w:cs="宋体"/>
                <w:kern w:val="0"/>
                <w:sz w:val="21"/>
                <w:szCs w:val="21"/>
              </w:rPr>
              <w:t>10</w:t>
            </w:r>
            <w:r>
              <w:rPr>
                <w:rFonts w:hint="eastAsia" w:hAnsi="宋体" w:eastAsia="宋体" w:cs="宋体"/>
                <w:kern w:val="0"/>
                <w:sz w:val="21"/>
                <w:szCs w:val="21"/>
              </w:rPr>
              <w:t>分）</w:t>
            </w:r>
          </w:p>
        </w:tc>
        <w:tc>
          <w:tcPr>
            <w:tcW w:w="644" w:type="pc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群众满意度</w:t>
            </w:r>
          </w:p>
        </w:tc>
        <w:tc>
          <w:tcPr>
            <w:tcW w:w="1751" w:type="pct"/>
            <w:vAlign w:val="center"/>
          </w:tcPr>
          <w:p>
            <w:pPr>
              <w:pStyle w:val="14"/>
              <w:adjustRightInd w:val="0"/>
              <w:snapToGrid w:val="0"/>
              <w:spacing w:line="240" w:lineRule="auto"/>
              <w:jc w:val="center"/>
              <w:rPr>
                <w:rFonts w:hAnsi="宋体" w:eastAsia="宋体" w:cs="宋体"/>
                <w:kern w:val="0"/>
                <w:sz w:val="21"/>
                <w:szCs w:val="21"/>
              </w:rPr>
            </w:pPr>
            <w:r>
              <w:rPr>
                <w:rFonts w:hint="eastAsia" w:hAnsi="宋体" w:eastAsia="宋体" w:cs="宋体"/>
                <w:kern w:val="0"/>
                <w:sz w:val="21"/>
                <w:szCs w:val="21"/>
              </w:rPr>
              <w:t>老旧商业区更新改造后群众综合评价（10分）</w:t>
            </w:r>
          </w:p>
        </w:tc>
        <w:tc>
          <w:tcPr>
            <w:tcW w:w="1988" w:type="pct"/>
            <w:vAlign w:val="center"/>
          </w:tcPr>
          <w:p>
            <w:pPr>
              <w:pStyle w:val="14"/>
              <w:adjustRightInd w:val="0"/>
              <w:snapToGrid w:val="0"/>
              <w:spacing w:line="240" w:lineRule="auto"/>
              <w:rPr>
                <w:rFonts w:hAnsi="宋体" w:eastAsia="宋体" w:cs="宋体"/>
                <w:kern w:val="0"/>
                <w:sz w:val="21"/>
                <w:szCs w:val="21"/>
              </w:rPr>
            </w:pPr>
            <w:r>
              <w:rPr>
                <w:rFonts w:hint="eastAsia" w:hAnsi="宋体" w:eastAsia="宋体" w:cs="宋体"/>
                <w:kern w:val="0"/>
                <w:sz w:val="21"/>
                <w:szCs w:val="21"/>
              </w:rPr>
              <w:t>根据群众满意度调查酌情扣分，最高不超过10分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Borders>
              <w:bottom w:val="single" w:color="auto" w:sz="4" w:space="0"/>
            </w:tcBorders>
            <w:vAlign w:val="center"/>
          </w:tcPr>
          <w:p>
            <w:pPr>
              <w:pStyle w:val="14"/>
              <w:spacing w:line="240" w:lineRule="auto"/>
              <w:rPr>
                <w:rFonts w:hAnsi="宋体" w:eastAsia="宋体" w:cs="宋体"/>
                <w:kern w:val="0"/>
                <w:sz w:val="21"/>
                <w:szCs w:val="21"/>
              </w:rPr>
            </w:pPr>
          </w:p>
        </w:tc>
        <w:tc>
          <w:tcPr>
            <w:tcW w:w="4383" w:type="pct"/>
            <w:gridSpan w:val="3"/>
            <w:tcBorders>
              <w:bottom w:val="single" w:color="auto" w:sz="4" w:space="0"/>
            </w:tcBorders>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总计</w:t>
            </w:r>
          </w:p>
        </w:tc>
      </w:tr>
    </w:tbl>
    <w:p>
      <w:pPr>
        <w:pStyle w:val="22"/>
        <w:snapToGrid w:val="0"/>
        <w:spacing w:before="312" w:beforeLines="100"/>
        <w:ind w:firstLine="0" w:firstLineChars="0"/>
        <w:outlineLvl w:val="3"/>
        <w:rPr>
          <w:b w:val="0"/>
          <w:bCs/>
          <w:color w:val="auto"/>
        </w:rPr>
      </w:pPr>
      <w:r>
        <w:rPr>
          <w:rFonts w:hint="eastAsia"/>
          <w:color w:val="auto"/>
        </w:rPr>
        <w:t xml:space="preserve">7.4.4 </w:t>
      </w:r>
      <w:r>
        <w:rPr>
          <w:rFonts w:hint="eastAsia"/>
          <w:b w:val="0"/>
          <w:bCs/>
          <w:color w:val="auto"/>
        </w:rPr>
        <w:t>评估结论：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老旧商业区更新评估总得分=“经济、文化、社会、环境”效益指标总得分+加分项得分-扣分项得分。根据得分情况，老旧商业区更新评估结果划分为特色级（90分（含）以上）、完善级（80分（含）-90分）、达标级（70分（含）-80分）、基本级（60分（含）-70分）、不合格（60分以下）五个等级。</w:t>
      </w:r>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1</w:t>
      </w:r>
      <w:r>
        <w:rPr>
          <w:rFonts w:hint="eastAsia" w:ascii="宋体" w:hAnsi="宋体" w:cs="宋体"/>
          <w:color w:val="auto"/>
          <w:sz w:val="24"/>
          <w:szCs w:val="24"/>
        </w:rPr>
        <w:t xml:space="preserve"> 特色级老旧商业区更新应持续维护各阶段取得的优异成效，实施可持续的长期运营维护措施，并且可针对正面加分项巩固及提升，提高群众满意度；</w:t>
      </w:r>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2</w:t>
      </w:r>
      <w:r>
        <w:rPr>
          <w:rFonts w:hint="eastAsia" w:ascii="宋体" w:hAnsi="宋体" w:cs="宋体"/>
          <w:color w:val="auto"/>
          <w:sz w:val="24"/>
          <w:szCs w:val="24"/>
        </w:rPr>
        <w:t xml:space="preserve"> 完善级老旧商业区更新应针对评估指标体系中的扣分项，重点优化各阶段存在的问题，并根据群众普适性意见进行针对性提升；</w:t>
      </w:r>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3</w:t>
      </w:r>
      <w:r>
        <w:rPr>
          <w:rFonts w:hint="eastAsia" w:ascii="宋体" w:hAnsi="宋体" w:cs="宋体"/>
          <w:color w:val="auto"/>
          <w:sz w:val="24"/>
          <w:szCs w:val="24"/>
        </w:rPr>
        <w:t xml:space="preserve"> 达标级、基本级老旧商业区更新应着重在策划阶段与实施阶段同步优化，以高质量规划引领，提出改造更新的必要性、可能性，指导老旧商业区更新工作；</w:t>
      </w:r>
    </w:p>
    <w:p>
      <w:pPr>
        <w:pStyle w:val="22"/>
        <w:spacing w:before="0" w:beforeLines="0"/>
        <w:ind w:firstLine="482"/>
        <w:rPr>
          <w:rFonts w:hAnsi="Times New Roman" w:eastAsia="宋体"/>
          <w:b w:val="0"/>
          <w:color w:val="auto"/>
        </w:rPr>
      </w:pPr>
      <w:r>
        <w:rPr>
          <w:rFonts w:hint="eastAsia" w:ascii="宋体" w:hAnsi="宋体" w:eastAsia="宋体" w:cs="宋体"/>
          <w:bCs/>
          <w:color w:val="auto"/>
        </w:rPr>
        <w:t>4</w:t>
      </w:r>
      <w:r>
        <w:rPr>
          <w:rFonts w:hint="eastAsia" w:ascii="宋体" w:hAnsi="宋体" w:eastAsia="宋体" w:cs="宋体"/>
          <w:color w:val="auto"/>
        </w:rPr>
        <w:t xml:space="preserve"> </w:t>
      </w:r>
      <w:r>
        <w:rPr>
          <w:rFonts w:hint="eastAsia" w:ascii="宋体" w:hAnsi="宋体" w:eastAsia="宋体" w:cs="宋体"/>
          <w:b w:val="0"/>
          <w:bCs/>
          <w:color w:val="auto"/>
        </w:rPr>
        <w:t>不合格老旧商业区更新应重点聚焦老旧商业区特色及存在问题，发掘特色优势，做好更新策划工作，制定有效的实施计划，逐步做好老旧商业区更新工作</w:t>
      </w:r>
      <w:r>
        <w:rPr>
          <w:rFonts w:hint="eastAsia" w:hAnsi="Times New Roman" w:eastAsia="宋体"/>
          <w:b w:val="0"/>
          <w:color w:val="auto"/>
        </w:rPr>
        <w:t>。</w:t>
      </w:r>
    </w:p>
    <w:p>
      <w:pPr>
        <w:spacing w:before="156" w:beforeLines="50" w:after="156" w:afterLines="50" w:line="360" w:lineRule="auto"/>
        <w:jc w:val="center"/>
        <w:outlineLvl w:val="1"/>
        <w:rPr>
          <w:rFonts w:ascii="黑体" w:hAnsi="黑体" w:eastAsia="黑体" w:cs="黑体"/>
          <w:b/>
          <w:color w:val="auto"/>
          <w:sz w:val="28"/>
          <w:szCs w:val="28"/>
        </w:rPr>
      </w:pPr>
      <w:bookmarkStart w:id="47" w:name="_Toc28536"/>
      <w:r>
        <w:rPr>
          <w:rFonts w:eastAsia="黑体"/>
          <w:b/>
          <w:color w:val="auto"/>
          <w:sz w:val="28"/>
          <w:szCs w:val="28"/>
        </w:rPr>
        <w:t>7.5</w:t>
      </w:r>
      <w:r>
        <w:rPr>
          <w:rFonts w:hint="eastAsia" w:ascii="黑体" w:hAnsi="黑体" w:eastAsia="黑体" w:cs="黑体"/>
          <w:b/>
          <w:color w:val="auto"/>
          <w:sz w:val="28"/>
          <w:szCs w:val="28"/>
        </w:rPr>
        <w:t>老旧工业区更新评估</w:t>
      </w:r>
      <w:bookmarkEnd w:id="47"/>
    </w:p>
    <w:p>
      <w:pPr>
        <w:pStyle w:val="22"/>
        <w:snapToGrid w:val="0"/>
        <w:spacing w:before="0" w:beforeLines="0"/>
        <w:ind w:firstLine="0" w:firstLineChars="0"/>
        <w:outlineLvl w:val="3"/>
        <w:rPr>
          <w:b w:val="0"/>
          <w:bCs/>
          <w:color w:val="auto"/>
        </w:rPr>
      </w:pPr>
      <w:r>
        <w:rPr>
          <w:rFonts w:hint="eastAsia"/>
          <w:color w:val="auto"/>
        </w:rPr>
        <w:t xml:space="preserve">7.5.1 </w:t>
      </w:r>
      <w:r>
        <w:rPr>
          <w:rFonts w:hint="eastAsia"/>
          <w:b w:val="0"/>
          <w:bCs/>
          <w:color w:val="auto"/>
        </w:rPr>
        <w:t>原则要求：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老旧工业区更新评估应重点聚焦功能引导、土地性质、文化记忆、产业更新、建筑更新、空间更新、运营模式更新等。</w:t>
      </w:r>
    </w:p>
    <w:p>
      <w:pPr>
        <w:pStyle w:val="22"/>
        <w:snapToGrid w:val="0"/>
        <w:spacing w:before="0" w:beforeLines="0"/>
        <w:ind w:firstLine="0" w:firstLineChars="0"/>
        <w:outlineLvl w:val="3"/>
        <w:rPr>
          <w:b w:val="0"/>
          <w:bCs/>
          <w:color w:val="auto"/>
        </w:rPr>
      </w:pPr>
      <w:r>
        <w:rPr>
          <w:rFonts w:hint="eastAsia"/>
          <w:color w:val="auto"/>
        </w:rPr>
        <w:t xml:space="preserve">7.5.2 </w:t>
      </w:r>
      <w:r>
        <w:rPr>
          <w:rFonts w:hint="eastAsia"/>
          <w:b w:val="0"/>
          <w:bCs/>
          <w:color w:val="auto"/>
        </w:rPr>
        <w:t>评估内容：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评估内容可包括经济效益指标、文化效益指标、空间效益指标、环境效益指标以及加分项、扣分项共6个一级指标、10个二级指标。</w:t>
      </w:r>
    </w:p>
    <w:p>
      <w:pPr>
        <w:pStyle w:val="22"/>
        <w:snapToGrid w:val="0"/>
        <w:spacing w:before="0" w:beforeLines="0"/>
        <w:ind w:firstLine="0" w:firstLineChars="0"/>
        <w:outlineLvl w:val="3"/>
        <w:rPr>
          <w:b w:val="0"/>
          <w:bCs/>
          <w:color w:val="auto"/>
        </w:rPr>
      </w:pPr>
      <w:r>
        <w:rPr>
          <w:rFonts w:hint="eastAsia"/>
          <w:color w:val="auto"/>
        </w:rPr>
        <w:t xml:space="preserve">7.5.3 </w:t>
      </w:r>
      <w:r>
        <w:rPr>
          <w:rFonts w:hint="eastAsia"/>
          <w:b w:val="0"/>
          <w:bCs/>
          <w:color w:val="auto"/>
        </w:rPr>
        <w:t>评估指标体系：</w:t>
      </w:r>
    </w:p>
    <w:p>
      <w:pPr>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老旧工业区更新评估打分按表</w:t>
      </w:r>
      <w:r>
        <w:rPr>
          <w:color w:val="auto"/>
          <w:sz w:val="24"/>
          <w:szCs w:val="24"/>
        </w:rPr>
        <w:t>7.5.3</w:t>
      </w:r>
      <w:r>
        <w:rPr>
          <w:rFonts w:hint="eastAsia" w:ascii="宋体" w:hAnsi="宋体" w:cs="宋体"/>
          <w:color w:val="auto"/>
          <w:sz w:val="24"/>
          <w:szCs w:val="24"/>
        </w:rPr>
        <w:t>执行。</w:t>
      </w:r>
    </w:p>
    <w:p>
      <w:pPr>
        <w:snapToGrid w:val="0"/>
        <w:spacing w:line="360" w:lineRule="auto"/>
        <w:jc w:val="center"/>
        <w:rPr>
          <w:rFonts w:ascii="宋体" w:hAnsi="宋体" w:cs="宋体"/>
          <w:b/>
          <w:bCs/>
          <w:color w:val="auto"/>
        </w:rPr>
      </w:pPr>
      <w:r>
        <w:rPr>
          <w:rFonts w:hint="eastAsia" w:ascii="宋体" w:hAnsi="宋体" w:cs="宋体"/>
          <w:b/>
          <w:bCs/>
          <w:color w:val="auto"/>
        </w:rPr>
        <w:t>表</w:t>
      </w:r>
      <w:r>
        <w:rPr>
          <w:b/>
          <w:bCs/>
          <w:color w:val="auto"/>
        </w:rPr>
        <w:t xml:space="preserve">7.5.3 </w:t>
      </w:r>
      <w:r>
        <w:rPr>
          <w:rFonts w:hint="eastAsia" w:ascii="宋体" w:hAnsi="宋体" w:cs="宋体"/>
          <w:b/>
          <w:bCs/>
          <w:color w:val="auto"/>
        </w:rPr>
        <w:t>评估指标赋值打分表</w:t>
      </w:r>
    </w:p>
    <w:tbl>
      <w:tblPr>
        <w:tblStyle w:val="31"/>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130"/>
        <w:gridCol w:w="2936"/>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982"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一级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1130"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二级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具体内容</w:t>
            </w:r>
          </w:p>
        </w:tc>
        <w:tc>
          <w:tcPr>
            <w:tcW w:w="3414"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经济</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30</w:t>
            </w:r>
            <w:r>
              <w:rPr>
                <w:rFonts w:hint="eastAsia" w:hAnsi="宋体" w:eastAsia="宋体" w:cs="宋体"/>
                <w:kern w:val="0"/>
                <w:sz w:val="21"/>
                <w:szCs w:val="21"/>
              </w:rPr>
              <w:t>分）</w:t>
            </w:r>
          </w:p>
        </w:tc>
        <w:tc>
          <w:tcPr>
            <w:tcW w:w="1130"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功能引导科学合理</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20</w:t>
            </w:r>
            <w:r>
              <w:rPr>
                <w:rFonts w:hint="eastAsia" w:hAnsi="宋体" w:eastAsia="宋体" w:cs="宋体"/>
                <w:kern w:val="0"/>
                <w:sz w:val="21"/>
                <w:szCs w:val="21"/>
              </w:rPr>
              <w:t>分）</w:t>
            </w: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开展跨界合作（5分）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开展跨界合作，发展融资租赁、全生命周期管理、信息增值服务等产业，最高得5分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转型发展新产业（5分）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利用存量土地房屋转型发展文化创意、健康养老、科技创新等产业，最高得5分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增设配套功能（5分）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策划职业交往、技能培训、休闲游憩等配套功能，最高得5分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实施功能性改造（5分）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采取改造提升的方式对原有生产空间进行功能性改造，最高得5分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道路交通更新</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（6分）</w:t>
            </w: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进行交通体系更新与衔接</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（6分）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在车行系统、交通服务站点、停车场地等方面进行交通体系更新，最高得3分；与外围道路有机衔接，缝合老旧工业区与周边城市街区的空间关系，最高得3分</w:t>
            </w:r>
          </w:p>
        </w:tc>
      </w:tr>
    </w:tbl>
    <w:p>
      <w:pPr>
        <w:jc w:val="center"/>
      </w:pPr>
      <w:r>
        <w:rPr>
          <w:rFonts w:hint="eastAsia" w:ascii="宋体" w:hAnsi="宋体" w:cs="宋体"/>
          <w:b/>
          <w:bCs/>
          <w:color w:val="auto"/>
        </w:rPr>
        <w:t>续表</w:t>
      </w:r>
      <w:r>
        <w:rPr>
          <w:b/>
          <w:bCs/>
          <w:color w:val="auto"/>
        </w:rPr>
        <w:t>7.5.3</w:t>
      </w:r>
    </w:p>
    <w:tbl>
      <w:tblPr>
        <w:tblStyle w:val="31"/>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130"/>
        <w:gridCol w:w="2936"/>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一级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1130"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二级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具体内容</w:t>
            </w:r>
          </w:p>
        </w:tc>
        <w:tc>
          <w:tcPr>
            <w:tcW w:w="3414" w:type="dxa"/>
            <w:vAlign w:val="center"/>
          </w:tcPr>
          <w:p>
            <w:pPr>
              <w:pStyle w:val="14"/>
              <w:spacing w:line="240" w:lineRule="auto"/>
              <w:jc w:val="center"/>
              <w:rPr>
                <w:rFonts w:hAnsi="宋体" w:eastAsia="宋体" w:cs="宋体"/>
                <w:sz w:val="21"/>
                <w:szCs w:val="21"/>
              </w:rPr>
            </w:pPr>
            <w:r>
              <w:rPr>
                <w:rFonts w:hint="eastAsia" w:hAnsi="宋体" w:eastAsia="宋体" w:cs="宋体"/>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经济</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30</w:t>
            </w:r>
            <w:r>
              <w:rPr>
                <w:rFonts w:hint="eastAsia" w:hAnsi="宋体" w:eastAsia="宋体" w:cs="宋体"/>
                <w:kern w:val="0"/>
                <w:sz w:val="21"/>
                <w:szCs w:val="21"/>
              </w:rPr>
              <w:t>分）</w:t>
            </w:r>
          </w:p>
        </w:tc>
        <w:tc>
          <w:tcPr>
            <w:tcW w:w="1130"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土地性质更新</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（4分）</w:t>
            </w: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土地性质更新调整（4分）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通过对园区原土地性质的更新调整，提高了园区亩均土地的产出效益，最高得4分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7480" w:type="dxa"/>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vMerge w:val="restart"/>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文化</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30</w:t>
            </w:r>
            <w:r>
              <w:rPr>
                <w:rFonts w:hint="eastAsia" w:hAnsi="宋体" w:eastAsia="宋体" w:cs="宋体"/>
                <w:kern w:val="0"/>
                <w:sz w:val="21"/>
                <w:szCs w:val="21"/>
              </w:rPr>
              <w:t>分）</w:t>
            </w:r>
          </w:p>
        </w:tc>
        <w:tc>
          <w:tcPr>
            <w:tcW w:w="1130" w:type="dxa"/>
            <w:vAlign w:val="center"/>
          </w:tcPr>
          <w:p>
            <w:pPr>
              <w:pStyle w:val="14"/>
              <w:spacing w:line="240" w:lineRule="auto"/>
              <w:jc w:val="center"/>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文化理念传承</w:t>
            </w:r>
          </w:p>
          <w:p>
            <w:pPr>
              <w:pStyle w:val="14"/>
              <w:spacing w:line="240" w:lineRule="auto"/>
              <w:jc w:val="center"/>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w:t>
            </w:r>
            <w:r>
              <w:rPr>
                <w:rFonts w:hAnsi="宋体" w:eastAsia="宋体" w:cs="宋体"/>
                <w:color w:val="000000" w:themeColor="text1"/>
                <w:kern w:val="0"/>
                <w:sz w:val="21"/>
                <w:szCs w:val="21"/>
                <w14:textFill>
                  <w14:solidFill>
                    <w14:schemeClr w14:val="tx1"/>
                  </w14:solidFill>
                </w14:textFill>
              </w:rPr>
              <w:t>15</w:t>
            </w:r>
            <w:r>
              <w:rPr>
                <w:rFonts w:hint="eastAsia" w:hAnsi="宋体" w:eastAsia="宋体" w:cs="宋体"/>
                <w:color w:val="000000" w:themeColor="text1"/>
                <w:kern w:val="0"/>
                <w:sz w:val="21"/>
                <w:szCs w:val="21"/>
                <w14:textFill>
                  <w14:solidFill>
                    <w14:schemeClr w14:val="tx1"/>
                  </w14:solidFill>
                </w14:textFill>
              </w:rPr>
              <w:t>分）</w:t>
            </w:r>
          </w:p>
        </w:tc>
        <w:tc>
          <w:tcPr>
            <w:tcW w:w="2936" w:type="dxa"/>
            <w:vAlign w:val="center"/>
          </w:tcPr>
          <w:p>
            <w:pPr>
              <w:pStyle w:val="14"/>
              <w:spacing w:line="240" w:lineRule="auto"/>
              <w:jc w:val="center"/>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保护历史文化设计理念及核心价值要素（</w:t>
            </w:r>
            <w:r>
              <w:rPr>
                <w:rFonts w:hAnsi="宋体" w:eastAsia="宋体" w:cs="宋体"/>
                <w:color w:val="000000" w:themeColor="text1"/>
                <w:kern w:val="0"/>
                <w:sz w:val="21"/>
                <w:szCs w:val="21"/>
                <w14:textFill>
                  <w14:solidFill>
                    <w14:schemeClr w14:val="tx1"/>
                  </w14:solidFill>
                </w14:textFill>
              </w:rPr>
              <w:t>15</w:t>
            </w:r>
            <w:r>
              <w:rPr>
                <w:rFonts w:hint="eastAsia" w:hAnsi="宋体" w:eastAsia="宋体" w:cs="宋体"/>
                <w:color w:val="000000" w:themeColor="text1"/>
                <w:kern w:val="0"/>
                <w:sz w:val="21"/>
                <w:szCs w:val="21"/>
                <w14:textFill>
                  <w14:solidFill>
                    <w14:schemeClr w14:val="tx1"/>
                  </w14:solidFill>
                </w14:textFill>
              </w:rPr>
              <w:t>分）</w:t>
            </w:r>
          </w:p>
        </w:tc>
        <w:tc>
          <w:tcPr>
            <w:tcW w:w="3414" w:type="dxa"/>
            <w:vAlign w:val="center"/>
          </w:tcPr>
          <w:p>
            <w:pPr>
              <w:pStyle w:val="14"/>
              <w:spacing w:line="240" w:lineRule="auto"/>
              <w:rPr>
                <w:rFonts w:hAnsi="宋体" w:eastAsia="宋体" w:cs="宋体"/>
                <w:color w:val="000000" w:themeColor="text1"/>
                <w:kern w:val="0"/>
                <w:sz w:val="21"/>
                <w:szCs w:val="21"/>
                <w14:textFill>
                  <w14:solidFill>
                    <w14:schemeClr w14:val="tx1"/>
                  </w14:solidFill>
                </w14:textFill>
              </w:rPr>
            </w:pPr>
            <w:r>
              <w:rPr>
                <w:rFonts w:hint="eastAsia" w:hAnsi="宋体" w:eastAsia="宋体" w:cs="宋体"/>
                <w:sz w:val="21"/>
                <w:szCs w:val="21"/>
              </w:rPr>
              <w:t>保护反映特定历史时期和地域规划设计理念，且对工业美学产生重要影响的空间格局、道路肌理、结构样式等核心价值要素，最高得15分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Align w:val="center"/>
          </w:tcPr>
          <w:p>
            <w:pPr>
              <w:pStyle w:val="14"/>
              <w:spacing w:line="240" w:lineRule="auto"/>
              <w:jc w:val="center"/>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历史风貌实体保护</w:t>
            </w:r>
          </w:p>
          <w:p>
            <w:pPr>
              <w:pStyle w:val="14"/>
              <w:spacing w:line="240" w:lineRule="auto"/>
              <w:jc w:val="center"/>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w:t>
            </w:r>
            <w:r>
              <w:rPr>
                <w:rFonts w:hAnsi="宋体" w:eastAsia="宋体" w:cs="宋体"/>
                <w:color w:val="000000" w:themeColor="text1"/>
                <w:kern w:val="0"/>
                <w:sz w:val="21"/>
                <w:szCs w:val="21"/>
                <w14:textFill>
                  <w14:solidFill>
                    <w14:schemeClr w14:val="tx1"/>
                  </w14:solidFill>
                </w14:textFill>
              </w:rPr>
              <w:t>15</w:t>
            </w:r>
            <w:r>
              <w:rPr>
                <w:rFonts w:hint="eastAsia" w:hAnsi="宋体" w:eastAsia="宋体" w:cs="宋体"/>
                <w:color w:val="000000" w:themeColor="text1"/>
                <w:kern w:val="0"/>
                <w:sz w:val="21"/>
                <w:szCs w:val="21"/>
                <w14:textFill>
                  <w14:solidFill>
                    <w14:schemeClr w14:val="tx1"/>
                  </w14:solidFill>
                </w14:textFill>
              </w:rPr>
              <w:t>分）</w:t>
            </w:r>
          </w:p>
        </w:tc>
        <w:tc>
          <w:tcPr>
            <w:tcW w:w="2936" w:type="dxa"/>
            <w:vAlign w:val="center"/>
          </w:tcPr>
          <w:p>
            <w:pPr>
              <w:pStyle w:val="14"/>
              <w:spacing w:line="240" w:lineRule="auto"/>
              <w:jc w:val="center"/>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保护具有多重价值的实体</w:t>
            </w:r>
          </w:p>
          <w:p>
            <w:pPr>
              <w:pStyle w:val="14"/>
              <w:spacing w:line="240" w:lineRule="auto"/>
              <w:jc w:val="center"/>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w:t>
            </w:r>
            <w:r>
              <w:rPr>
                <w:rFonts w:hAnsi="宋体" w:eastAsia="宋体" w:cs="宋体"/>
                <w:color w:val="000000" w:themeColor="text1"/>
                <w:kern w:val="0"/>
                <w:sz w:val="21"/>
                <w:szCs w:val="21"/>
                <w14:textFill>
                  <w14:solidFill>
                    <w14:schemeClr w14:val="tx1"/>
                  </w14:solidFill>
                </w14:textFill>
              </w:rPr>
              <w:t>15</w:t>
            </w:r>
            <w:r>
              <w:rPr>
                <w:rFonts w:hint="eastAsia" w:hAnsi="宋体" w:eastAsia="宋体" w:cs="宋体"/>
                <w:color w:val="000000" w:themeColor="text1"/>
                <w:kern w:val="0"/>
                <w:sz w:val="21"/>
                <w:szCs w:val="21"/>
                <w14:textFill>
                  <w14:solidFill>
                    <w14:schemeClr w14:val="tx1"/>
                  </w14:solidFill>
                </w14:textFill>
              </w:rPr>
              <w:t>分）</w:t>
            </w:r>
          </w:p>
        </w:tc>
        <w:tc>
          <w:tcPr>
            <w:tcW w:w="3414" w:type="dxa"/>
            <w:vAlign w:val="center"/>
          </w:tcPr>
          <w:p>
            <w:pPr>
              <w:pStyle w:val="14"/>
              <w:spacing w:line="240" w:lineRule="auto"/>
              <w:rPr>
                <w:rFonts w:hAnsi="宋体" w:eastAsia="宋体" w:cs="宋体"/>
                <w:color w:val="000000" w:themeColor="text1"/>
                <w:kern w:val="0"/>
                <w:sz w:val="21"/>
                <w:szCs w:val="21"/>
                <w14:textFill>
                  <w14:solidFill>
                    <w14:schemeClr w14:val="tx1"/>
                  </w14:solidFill>
                </w14:textFill>
              </w:rPr>
            </w:pPr>
            <w:r>
              <w:rPr>
                <w:rFonts w:hint="eastAsia" w:hAnsi="宋体" w:eastAsia="宋体" w:cs="宋体"/>
                <w:sz w:val="21"/>
                <w:szCs w:val="21"/>
              </w:rPr>
              <w:t>保护具有一定历史价值、科技价值、社会价值和艺术价值的作坊、车间、厂房、管理和科研场所、矿区等生产储运设施，以及与之相关的生活设施和生产工具、机器设备、产品、档案等物质遗存，保护1项得3分，最高不超过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rPr>
                <w:rFonts w:hAnsi="宋体" w:eastAsia="宋体" w:cs="宋体"/>
                <w:kern w:val="0"/>
                <w:sz w:val="21"/>
                <w:szCs w:val="21"/>
              </w:rPr>
            </w:pPr>
          </w:p>
        </w:tc>
        <w:tc>
          <w:tcPr>
            <w:tcW w:w="7480" w:type="dxa"/>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空间</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20</w:t>
            </w:r>
            <w:r>
              <w:rPr>
                <w:rFonts w:hint="eastAsia" w:hAnsi="宋体" w:eastAsia="宋体" w:cs="宋体"/>
                <w:kern w:val="0"/>
                <w:sz w:val="21"/>
                <w:szCs w:val="21"/>
              </w:rPr>
              <w:t>分）</w:t>
            </w:r>
          </w:p>
        </w:tc>
        <w:tc>
          <w:tcPr>
            <w:tcW w:w="1130"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建筑更新</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10</w:t>
            </w:r>
            <w:r>
              <w:rPr>
                <w:rFonts w:hint="eastAsia" w:hAnsi="宋体" w:eastAsia="宋体" w:cs="宋体"/>
                <w:kern w:val="0"/>
                <w:sz w:val="21"/>
                <w:szCs w:val="21"/>
              </w:rPr>
              <w:t>分）</w:t>
            </w: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建筑性能提升与空间活化利用或重构（</w:t>
            </w:r>
            <w:r>
              <w:rPr>
                <w:rFonts w:hAnsi="宋体" w:eastAsia="宋体" w:cs="宋体"/>
                <w:kern w:val="0"/>
                <w:sz w:val="21"/>
                <w:szCs w:val="21"/>
              </w:rPr>
              <w:t>6</w:t>
            </w:r>
            <w:r>
              <w:rPr>
                <w:rFonts w:hint="eastAsia" w:hAnsi="宋体" w:eastAsia="宋体" w:cs="宋体"/>
                <w:kern w:val="0"/>
                <w:sz w:val="21"/>
                <w:szCs w:val="21"/>
              </w:rPr>
              <w:t>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通过材料置换、构造改造和工艺升级等措施提升既有厂房的建筑性能，最高得2分；通过隔层改造、增加连廊、电梯等措施，对工业空间进行活化利用，最高得2分；对中转堆场、高大厂房等工业生产空间进行优化重构，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工业立面风貌特征保护（2分）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保留部分浅色外墙或金属墙面等工业立面元素，体现工业风貌特征，最高得2分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屋面工业设备优化利用（2分）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对气楼、通风器等屋面工业设备进行优化利用，最高得2分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基础设施更新</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（1</w:t>
            </w:r>
            <w:r>
              <w:rPr>
                <w:rFonts w:hAnsi="宋体" w:eastAsia="宋体" w:cs="宋体"/>
                <w:kern w:val="0"/>
                <w:sz w:val="21"/>
                <w:szCs w:val="21"/>
              </w:rPr>
              <w:t>0</w:t>
            </w:r>
            <w:r>
              <w:rPr>
                <w:rFonts w:hint="eastAsia" w:hAnsi="宋体" w:eastAsia="宋体" w:cs="宋体"/>
                <w:kern w:val="0"/>
                <w:sz w:val="21"/>
                <w:szCs w:val="21"/>
              </w:rPr>
              <w:t>分）</w:t>
            </w: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整治提升市政设施，建设或改造市政管网（4分）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整治提升水、电、气、讯、照明等市政设施，最高得2分；加强供水、燃气、供热管网建设和老旧管网改造，最高得2分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污水和垃圾收集与处理（4分）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建设雨污分流排水系统，最高得2分；完善污水和垃圾收集处理设施，最高得2分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补充完善有关公共服务设施（</w:t>
            </w:r>
            <w:r>
              <w:rPr>
                <w:rFonts w:hAnsi="宋体" w:eastAsia="宋体" w:cs="宋体"/>
                <w:kern w:val="0"/>
                <w:sz w:val="21"/>
                <w:szCs w:val="21"/>
              </w:rPr>
              <w:t>2</w:t>
            </w:r>
            <w:r>
              <w:rPr>
                <w:rFonts w:hint="eastAsia" w:hAnsi="宋体" w:eastAsia="宋体" w:cs="宋体"/>
                <w:kern w:val="0"/>
                <w:sz w:val="21"/>
                <w:szCs w:val="21"/>
              </w:rPr>
              <w:t>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sz w:val="21"/>
                <w:szCs w:val="21"/>
              </w:rPr>
              <w:t>补充完善缺失的文化教育、养老抚幼等公共服务设施，最高得2分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7480" w:type="dxa"/>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bl>
    <w:p>
      <w:pPr>
        <w:rPr>
          <w:rFonts w:ascii="宋体" w:hAnsi="宋体" w:cs="宋体"/>
          <w:b/>
          <w:bCs/>
          <w:color w:val="auto"/>
        </w:rPr>
      </w:pPr>
      <w:r>
        <w:rPr>
          <w:rFonts w:hint="eastAsia" w:ascii="宋体" w:hAnsi="宋体" w:cs="宋体"/>
          <w:b/>
          <w:bCs/>
          <w:color w:val="auto"/>
        </w:rPr>
        <w:br w:type="page"/>
      </w:r>
    </w:p>
    <w:p>
      <w:pPr>
        <w:jc w:val="center"/>
      </w:pPr>
      <w:r>
        <w:rPr>
          <w:rFonts w:hint="eastAsia" w:ascii="宋体" w:hAnsi="宋体" w:cs="宋体"/>
          <w:b/>
          <w:bCs/>
          <w:color w:val="auto"/>
        </w:rPr>
        <w:t>续表</w:t>
      </w:r>
      <w:r>
        <w:rPr>
          <w:b/>
          <w:bCs/>
          <w:color w:val="auto"/>
        </w:rPr>
        <w:t>7.5.3</w:t>
      </w:r>
    </w:p>
    <w:tbl>
      <w:tblPr>
        <w:tblStyle w:val="31"/>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130"/>
        <w:gridCol w:w="2936"/>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一级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1130"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二级</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指标</w:t>
            </w: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具体内容</w:t>
            </w:r>
          </w:p>
        </w:tc>
        <w:tc>
          <w:tcPr>
            <w:tcW w:w="3414"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环境</w:t>
            </w:r>
          </w:p>
          <w:p>
            <w:pPr>
              <w:pStyle w:val="14"/>
              <w:spacing w:line="240" w:lineRule="auto"/>
              <w:jc w:val="center"/>
              <w:rPr>
                <w:rFonts w:hAnsi="宋体" w:eastAsia="宋体" w:cs="宋体"/>
                <w:kern w:val="0"/>
                <w:sz w:val="21"/>
                <w:szCs w:val="21"/>
              </w:rPr>
            </w:pPr>
            <w:r>
              <w:rPr>
                <w:rFonts w:hAnsi="宋体" w:eastAsia="宋体" w:cs="宋体"/>
                <w:kern w:val="0"/>
                <w:sz w:val="21"/>
                <w:szCs w:val="21"/>
              </w:rPr>
              <w:t>效益</w:t>
            </w:r>
          </w:p>
          <w:p>
            <w:pPr>
              <w:pStyle w:val="14"/>
              <w:spacing w:line="240" w:lineRule="auto"/>
              <w:jc w:val="center"/>
              <w:rPr>
                <w:rFonts w:hAnsi="宋体" w:eastAsia="宋体" w:cs="宋体"/>
                <w:kern w:val="0"/>
                <w:sz w:val="21"/>
                <w:szCs w:val="21"/>
              </w:rPr>
            </w:pPr>
            <w:r>
              <w:rPr>
                <w:rFonts w:hAnsi="宋体" w:eastAsia="宋体" w:cs="宋体"/>
                <w:kern w:val="0"/>
                <w:sz w:val="21"/>
                <w:szCs w:val="21"/>
              </w:rPr>
              <w:t>指标</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20</w:t>
            </w:r>
            <w:r>
              <w:rPr>
                <w:rFonts w:hint="eastAsia" w:hAnsi="宋体" w:eastAsia="宋体" w:cs="宋体"/>
                <w:kern w:val="0"/>
                <w:sz w:val="21"/>
                <w:szCs w:val="21"/>
              </w:rPr>
              <w:t>分）</w:t>
            </w:r>
          </w:p>
        </w:tc>
        <w:tc>
          <w:tcPr>
            <w:tcW w:w="1130"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环境景观营造</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12</w:t>
            </w:r>
            <w:r>
              <w:rPr>
                <w:rFonts w:hint="eastAsia" w:hAnsi="宋体" w:eastAsia="宋体" w:cs="宋体"/>
                <w:kern w:val="0"/>
                <w:sz w:val="21"/>
                <w:szCs w:val="21"/>
              </w:rPr>
              <w:t>分）</w:t>
            </w: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厂区环境有效治理（</w:t>
            </w:r>
            <w:r>
              <w:rPr>
                <w:rFonts w:hAnsi="宋体" w:eastAsia="宋体" w:cs="宋体"/>
                <w:kern w:val="0"/>
                <w:sz w:val="21"/>
                <w:szCs w:val="21"/>
              </w:rPr>
              <w:t>4</w:t>
            </w:r>
            <w:r>
              <w:rPr>
                <w:rFonts w:hint="eastAsia" w:hAnsi="宋体" w:eastAsia="宋体" w:cs="宋体"/>
                <w:kern w:val="0"/>
                <w:sz w:val="21"/>
                <w:szCs w:val="21"/>
              </w:rPr>
              <w:t>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通过物理、化学、生物等多元技术，达到厂区水、空气、土壤等方面的有效治理，治理1项得</w:t>
            </w:r>
            <w:r>
              <w:rPr>
                <w:rFonts w:hAnsi="宋体" w:eastAsia="宋体" w:cs="宋体"/>
                <w:kern w:val="0"/>
                <w:sz w:val="21"/>
                <w:szCs w:val="21"/>
              </w:rPr>
              <w:t>1</w:t>
            </w:r>
            <w:r>
              <w:rPr>
                <w:rFonts w:hint="eastAsia" w:hAnsi="宋体" w:eastAsia="宋体" w:cs="宋体"/>
                <w:kern w:val="0"/>
                <w:sz w:val="21"/>
                <w:szCs w:val="21"/>
              </w:rPr>
              <w:t>分，最高不超过</w:t>
            </w:r>
            <w:r>
              <w:rPr>
                <w:rFonts w:hAnsi="宋体" w:eastAsia="宋体" w:cs="宋体"/>
                <w:kern w:val="0"/>
                <w:sz w:val="21"/>
                <w:szCs w:val="21"/>
              </w:rPr>
              <w:t>4</w:t>
            </w:r>
            <w:r>
              <w:rPr>
                <w:rFonts w:hint="eastAsia"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保护、利用厂区内原有景观</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资源（</w:t>
            </w:r>
            <w:r>
              <w:rPr>
                <w:rFonts w:hAnsi="宋体" w:eastAsia="宋体" w:cs="宋体"/>
                <w:kern w:val="0"/>
                <w:sz w:val="21"/>
                <w:szCs w:val="21"/>
              </w:rPr>
              <w:t>4</w:t>
            </w:r>
            <w:r>
              <w:rPr>
                <w:rFonts w:hint="eastAsia" w:hAnsi="宋体" w:eastAsia="宋体" w:cs="宋体"/>
                <w:kern w:val="0"/>
                <w:sz w:val="21"/>
                <w:szCs w:val="21"/>
              </w:rPr>
              <w:t>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保护、利用厂区内标志性构筑物、植物、工业景观及空间场所等有价值的景观资源，保护、利用1项得</w:t>
            </w:r>
            <w:r>
              <w:rPr>
                <w:rFonts w:hAnsi="宋体" w:eastAsia="宋体" w:cs="宋体"/>
                <w:kern w:val="0"/>
                <w:sz w:val="21"/>
                <w:szCs w:val="21"/>
              </w:rPr>
              <w:t>1</w:t>
            </w:r>
            <w:r>
              <w:rPr>
                <w:rFonts w:hint="eastAsia" w:hAnsi="宋体" w:eastAsia="宋体" w:cs="宋体"/>
                <w:kern w:val="0"/>
                <w:sz w:val="21"/>
                <w:szCs w:val="21"/>
              </w:rPr>
              <w:t>分，最高不超过</w:t>
            </w:r>
            <w:r>
              <w:rPr>
                <w:rFonts w:hAnsi="宋体" w:eastAsia="宋体" w:cs="宋体"/>
                <w:kern w:val="0"/>
                <w:sz w:val="21"/>
                <w:szCs w:val="21"/>
              </w:rPr>
              <w:t>4</w:t>
            </w:r>
            <w:r>
              <w:rPr>
                <w:rFonts w:hint="eastAsia"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厂区内公共艺术表达或二次创作（</w:t>
            </w:r>
            <w:r>
              <w:rPr>
                <w:rFonts w:hAnsi="宋体" w:eastAsia="宋体" w:cs="宋体"/>
                <w:kern w:val="0"/>
                <w:sz w:val="21"/>
                <w:szCs w:val="21"/>
              </w:rPr>
              <w:t>4</w:t>
            </w:r>
            <w:r>
              <w:rPr>
                <w:rFonts w:hint="eastAsia" w:hAnsi="宋体" w:eastAsia="宋体" w:cs="宋体"/>
                <w:kern w:val="0"/>
                <w:sz w:val="21"/>
                <w:szCs w:val="21"/>
              </w:rPr>
              <w:t>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利用多样化的公共艺术方式，对墙面和地面铺装进行装饰，利用厂区废弃材料进行二次创作，最高得</w:t>
            </w:r>
            <w:r>
              <w:rPr>
                <w:rFonts w:hAnsi="宋体" w:eastAsia="宋体" w:cs="宋体"/>
                <w:kern w:val="0"/>
                <w:sz w:val="21"/>
                <w:szCs w:val="21"/>
              </w:rPr>
              <w:t>4</w:t>
            </w:r>
            <w:r>
              <w:rPr>
                <w:rFonts w:hint="eastAsia"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高效节能</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8</w:t>
            </w:r>
            <w:r>
              <w:rPr>
                <w:rFonts w:hint="eastAsia" w:hAnsi="宋体" w:eastAsia="宋体" w:cs="宋体"/>
                <w:kern w:val="0"/>
                <w:sz w:val="21"/>
                <w:szCs w:val="21"/>
              </w:rPr>
              <w:t>分）</w:t>
            </w:r>
          </w:p>
        </w:tc>
        <w:tc>
          <w:tcPr>
            <w:tcW w:w="2936" w:type="dxa"/>
            <w:vAlign w:val="center"/>
          </w:tcPr>
          <w:p>
            <w:pPr>
              <w:pStyle w:val="14"/>
              <w:spacing w:line="240" w:lineRule="auto"/>
              <w:jc w:val="center"/>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可再生能源利用（</w:t>
            </w:r>
            <w:r>
              <w:rPr>
                <w:rFonts w:hAnsi="宋体" w:eastAsia="宋体" w:cs="宋体"/>
                <w:color w:val="000000" w:themeColor="text1"/>
                <w:kern w:val="0"/>
                <w:sz w:val="21"/>
                <w:szCs w:val="21"/>
                <w14:textFill>
                  <w14:solidFill>
                    <w14:schemeClr w14:val="tx1"/>
                  </w14:solidFill>
                </w14:textFill>
              </w:rPr>
              <w:t>4</w:t>
            </w:r>
            <w:r>
              <w:rPr>
                <w:rFonts w:hint="eastAsia" w:hAnsi="宋体" w:eastAsia="宋体" w:cs="宋体"/>
                <w:color w:val="000000" w:themeColor="text1"/>
                <w:kern w:val="0"/>
                <w:sz w:val="21"/>
                <w:szCs w:val="21"/>
                <w14:textFill>
                  <w14:solidFill>
                    <w14:schemeClr w14:val="tx1"/>
                  </w14:solidFill>
                </w14:textFill>
              </w:rPr>
              <w:t>分）</w:t>
            </w:r>
          </w:p>
        </w:tc>
        <w:tc>
          <w:tcPr>
            <w:tcW w:w="3414" w:type="dxa"/>
            <w:vAlign w:val="center"/>
          </w:tcPr>
          <w:p>
            <w:pPr>
              <w:pStyle w:val="14"/>
              <w:spacing w:line="240" w:lineRule="auto"/>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使用太阳能电池板、风能、生物质能等可再生能源，最高得</w:t>
            </w:r>
            <w:r>
              <w:rPr>
                <w:rFonts w:hAnsi="宋体" w:eastAsia="宋体" w:cs="宋体"/>
                <w:color w:val="000000" w:themeColor="text1"/>
                <w:kern w:val="0"/>
                <w:sz w:val="21"/>
                <w:szCs w:val="21"/>
                <w14:textFill>
                  <w14:solidFill>
                    <w14:schemeClr w14:val="tx1"/>
                  </w14:solidFill>
                </w14:textFill>
              </w:rPr>
              <w:t>4</w:t>
            </w:r>
            <w:r>
              <w:rPr>
                <w:rFonts w:hint="eastAsia" w:hAnsi="宋体" w:eastAsia="宋体" w:cs="宋体"/>
                <w:color w:val="000000" w:themeColor="text1"/>
                <w:kern w:val="0"/>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1130" w:type="dxa"/>
            <w:vMerge w:val="continue"/>
            <w:vAlign w:val="center"/>
          </w:tcPr>
          <w:p>
            <w:pPr>
              <w:pStyle w:val="14"/>
              <w:spacing w:line="240" w:lineRule="auto"/>
              <w:jc w:val="center"/>
              <w:rPr>
                <w:rFonts w:hAnsi="宋体" w:eastAsia="宋体" w:cs="宋体"/>
                <w:kern w:val="0"/>
                <w:sz w:val="21"/>
                <w:szCs w:val="21"/>
              </w:rPr>
            </w:pPr>
          </w:p>
        </w:tc>
        <w:tc>
          <w:tcPr>
            <w:tcW w:w="2936" w:type="dxa"/>
            <w:vAlign w:val="center"/>
          </w:tcPr>
          <w:p>
            <w:pPr>
              <w:pStyle w:val="14"/>
              <w:spacing w:line="240" w:lineRule="auto"/>
              <w:jc w:val="center"/>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优化建筑能耗（</w:t>
            </w:r>
            <w:r>
              <w:rPr>
                <w:rFonts w:hAnsi="宋体" w:eastAsia="宋体" w:cs="宋体"/>
                <w:color w:val="000000" w:themeColor="text1"/>
                <w:kern w:val="0"/>
                <w:sz w:val="21"/>
                <w:szCs w:val="21"/>
                <w14:textFill>
                  <w14:solidFill>
                    <w14:schemeClr w14:val="tx1"/>
                  </w14:solidFill>
                </w14:textFill>
              </w:rPr>
              <w:t>4</w:t>
            </w:r>
            <w:r>
              <w:rPr>
                <w:rFonts w:hint="eastAsia" w:hAnsi="宋体" w:eastAsia="宋体" w:cs="宋体"/>
                <w:color w:val="000000" w:themeColor="text1"/>
                <w:kern w:val="0"/>
                <w:sz w:val="21"/>
                <w:szCs w:val="21"/>
                <w14:textFill>
                  <w14:solidFill>
                    <w14:schemeClr w14:val="tx1"/>
                  </w14:solidFill>
                </w14:textFill>
              </w:rPr>
              <w:t>分）</w:t>
            </w:r>
          </w:p>
        </w:tc>
        <w:tc>
          <w:tcPr>
            <w:tcW w:w="3414" w:type="dxa"/>
            <w:vAlign w:val="center"/>
          </w:tcPr>
          <w:p>
            <w:pPr>
              <w:pStyle w:val="14"/>
              <w:spacing w:line="240" w:lineRule="auto"/>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利用绿色低碳的新工艺、新技术，优化建筑能耗，最高得</w:t>
            </w:r>
            <w:r>
              <w:rPr>
                <w:rFonts w:hAnsi="宋体" w:eastAsia="宋体" w:cs="宋体"/>
                <w:color w:val="000000" w:themeColor="text1"/>
                <w:kern w:val="0"/>
                <w:sz w:val="21"/>
                <w:szCs w:val="21"/>
                <w14:textFill>
                  <w14:solidFill>
                    <w14:schemeClr w14:val="tx1"/>
                  </w14:solidFill>
                </w14:textFill>
              </w:rPr>
              <w:t>4</w:t>
            </w:r>
            <w:r>
              <w:rPr>
                <w:rFonts w:hint="eastAsia" w:hAnsi="宋体" w:eastAsia="宋体" w:cs="宋体"/>
                <w:color w:val="000000" w:themeColor="text1"/>
                <w:kern w:val="0"/>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7480" w:type="dxa"/>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加分项（</w:t>
            </w:r>
            <w:r>
              <w:rPr>
                <w:rFonts w:hAnsi="宋体" w:eastAsia="宋体" w:cs="宋体"/>
                <w:kern w:val="0"/>
                <w:sz w:val="21"/>
                <w:szCs w:val="21"/>
              </w:rPr>
              <w:t>10</w:t>
            </w:r>
            <w:r>
              <w:rPr>
                <w:rFonts w:hint="eastAsia" w:hAnsi="宋体" w:eastAsia="宋体" w:cs="宋体"/>
                <w:kern w:val="0"/>
                <w:sz w:val="21"/>
                <w:szCs w:val="21"/>
              </w:rPr>
              <w:t>分）</w:t>
            </w:r>
          </w:p>
        </w:tc>
        <w:tc>
          <w:tcPr>
            <w:tcW w:w="1130"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创新技术应用（10分）</w:t>
            </w:r>
          </w:p>
        </w:tc>
        <w:tc>
          <w:tcPr>
            <w:tcW w:w="2936"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在老旧工业区更新改造过程中应用新技术，并申请专利（10分）</w:t>
            </w:r>
          </w:p>
        </w:tc>
        <w:tc>
          <w:tcPr>
            <w:tcW w:w="3414" w:type="dxa"/>
            <w:vAlign w:val="center"/>
          </w:tcPr>
          <w:p>
            <w:pPr>
              <w:pStyle w:val="14"/>
              <w:spacing w:line="240" w:lineRule="auto"/>
              <w:rPr>
                <w:rFonts w:hAnsi="宋体" w:eastAsia="宋体" w:cs="宋体"/>
                <w:kern w:val="0"/>
                <w:sz w:val="21"/>
                <w:szCs w:val="21"/>
              </w:rPr>
            </w:pPr>
            <w:r>
              <w:rPr>
                <w:rFonts w:hint="eastAsia" w:hAnsi="宋体" w:eastAsia="宋体" w:cs="宋体"/>
                <w:kern w:val="0"/>
                <w:sz w:val="21"/>
                <w:szCs w:val="21"/>
              </w:rPr>
              <w:t>每申请1项发明专利得2分，每申请1项实用新型专利得1分，最高不超过1</w:t>
            </w:r>
            <w:r>
              <w:rPr>
                <w:rFonts w:hAnsi="宋体" w:eastAsia="宋体" w:cs="宋体"/>
                <w:kern w:val="0"/>
                <w:sz w:val="21"/>
                <w:szCs w:val="21"/>
              </w:rPr>
              <w:t>0</w:t>
            </w:r>
            <w:r>
              <w:rPr>
                <w:rFonts w:hint="eastAsia"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pPr>
              <w:pStyle w:val="14"/>
              <w:spacing w:line="240" w:lineRule="auto"/>
              <w:jc w:val="center"/>
              <w:rPr>
                <w:rFonts w:hAnsi="宋体" w:eastAsia="宋体" w:cs="宋体"/>
                <w:kern w:val="0"/>
                <w:sz w:val="21"/>
                <w:szCs w:val="21"/>
              </w:rPr>
            </w:pPr>
          </w:p>
        </w:tc>
        <w:tc>
          <w:tcPr>
            <w:tcW w:w="7480" w:type="dxa"/>
            <w:gridSpan w:val="3"/>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扣分项</w:t>
            </w:r>
          </w:p>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w:t>
            </w:r>
            <w:r>
              <w:rPr>
                <w:rFonts w:hAnsi="宋体" w:eastAsia="宋体" w:cs="宋体"/>
                <w:kern w:val="0"/>
                <w:sz w:val="21"/>
                <w:szCs w:val="21"/>
              </w:rPr>
              <w:t>10</w:t>
            </w:r>
            <w:r>
              <w:rPr>
                <w:rFonts w:hint="eastAsia" w:hAnsi="宋体" w:eastAsia="宋体" w:cs="宋体"/>
                <w:kern w:val="0"/>
                <w:sz w:val="21"/>
                <w:szCs w:val="21"/>
              </w:rPr>
              <w:t>分）</w:t>
            </w:r>
          </w:p>
        </w:tc>
        <w:tc>
          <w:tcPr>
            <w:tcW w:w="1130" w:type="dxa"/>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群众满意度</w:t>
            </w:r>
          </w:p>
        </w:tc>
        <w:tc>
          <w:tcPr>
            <w:tcW w:w="2936" w:type="dxa"/>
            <w:vAlign w:val="center"/>
          </w:tcPr>
          <w:p>
            <w:pPr>
              <w:pStyle w:val="14"/>
              <w:adjustRightInd w:val="0"/>
              <w:snapToGrid w:val="0"/>
              <w:spacing w:line="240" w:lineRule="auto"/>
              <w:rPr>
                <w:rFonts w:hAnsi="宋体" w:eastAsia="宋体" w:cs="宋体"/>
                <w:kern w:val="0"/>
                <w:sz w:val="21"/>
                <w:szCs w:val="21"/>
              </w:rPr>
            </w:pPr>
            <w:r>
              <w:rPr>
                <w:rFonts w:hint="eastAsia" w:hAnsi="宋体" w:eastAsia="宋体" w:cs="宋体"/>
                <w:kern w:val="0"/>
                <w:sz w:val="21"/>
                <w:szCs w:val="21"/>
              </w:rPr>
              <w:t>老旧工业区更新改造</w:t>
            </w:r>
            <w:r>
              <w:rPr>
                <w:rFonts w:hAnsi="宋体" w:eastAsia="宋体" w:cs="宋体"/>
                <w:kern w:val="0"/>
                <w:sz w:val="21"/>
                <w:szCs w:val="21"/>
              </w:rPr>
              <w:t>后群众综合评价（10</w:t>
            </w:r>
            <w:r>
              <w:rPr>
                <w:rFonts w:hint="eastAsia" w:hAnsi="宋体" w:eastAsia="宋体" w:cs="宋体"/>
                <w:kern w:val="0"/>
                <w:sz w:val="21"/>
                <w:szCs w:val="21"/>
              </w:rPr>
              <w:t>分</w:t>
            </w:r>
            <w:r>
              <w:rPr>
                <w:rFonts w:hAnsi="宋体" w:eastAsia="宋体" w:cs="宋体"/>
                <w:kern w:val="0"/>
                <w:sz w:val="21"/>
                <w:szCs w:val="21"/>
              </w:rPr>
              <w:t>）</w:t>
            </w:r>
          </w:p>
        </w:tc>
        <w:tc>
          <w:tcPr>
            <w:tcW w:w="3414" w:type="dxa"/>
            <w:vAlign w:val="center"/>
          </w:tcPr>
          <w:p>
            <w:pPr>
              <w:pStyle w:val="14"/>
              <w:adjustRightInd w:val="0"/>
              <w:snapToGrid w:val="0"/>
              <w:spacing w:line="240" w:lineRule="auto"/>
              <w:rPr>
                <w:rFonts w:hAnsi="宋体" w:eastAsia="宋体" w:cs="宋体"/>
                <w:kern w:val="0"/>
                <w:sz w:val="21"/>
                <w:szCs w:val="21"/>
              </w:rPr>
            </w:pPr>
            <w:r>
              <w:rPr>
                <w:rFonts w:hint="eastAsia" w:hAnsi="宋体" w:eastAsia="宋体" w:cs="宋体"/>
                <w:kern w:val="0"/>
                <w:sz w:val="21"/>
                <w:szCs w:val="21"/>
              </w:rPr>
              <w:t>根据</w:t>
            </w:r>
            <w:r>
              <w:rPr>
                <w:rFonts w:hAnsi="宋体" w:eastAsia="宋体" w:cs="宋体"/>
                <w:kern w:val="0"/>
                <w:sz w:val="21"/>
                <w:szCs w:val="21"/>
              </w:rPr>
              <w:t>群众满意度调查酌情扣分</w:t>
            </w:r>
            <w:r>
              <w:rPr>
                <w:rFonts w:hint="eastAsia" w:hAnsi="宋体" w:eastAsia="宋体" w:cs="宋体"/>
                <w:kern w:val="0"/>
                <w:sz w:val="21"/>
                <w:szCs w:val="21"/>
              </w:rPr>
              <w:t>，最高不超过1</w:t>
            </w:r>
            <w:r>
              <w:rPr>
                <w:rFonts w:hAnsi="宋体" w:eastAsia="宋体" w:cs="宋体"/>
                <w:kern w:val="0"/>
                <w:sz w:val="21"/>
                <w:szCs w:val="21"/>
              </w:rPr>
              <w:t>0</w:t>
            </w:r>
            <w:r>
              <w:rPr>
                <w:rFonts w:hint="eastAsia"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tcBorders>
              <w:bottom w:val="single" w:color="auto" w:sz="4" w:space="0"/>
            </w:tcBorders>
            <w:vAlign w:val="center"/>
          </w:tcPr>
          <w:p>
            <w:pPr>
              <w:pStyle w:val="14"/>
              <w:spacing w:line="240" w:lineRule="auto"/>
              <w:rPr>
                <w:rFonts w:hAnsi="宋体" w:eastAsia="宋体" w:cs="宋体"/>
                <w:kern w:val="0"/>
                <w:sz w:val="21"/>
                <w:szCs w:val="21"/>
              </w:rPr>
            </w:pPr>
          </w:p>
        </w:tc>
        <w:tc>
          <w:tcPr>
            <w:tcW w:w="7480" w:type="dxa"/>
            <w:gridSpan w:val="3"/>
            <w:tcBorders>
              <w:bottom w:val="single" w:color="auto" w:sz="4" w:space="0"/>
            </w:tcBorders>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2" w:type="dxa"/>
            <w:gridSpan w:val="4"/>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kern w:val="0"/>
                <w:sz w:val="21"/>
                <w:szCs w:val="21"/>
              </w:rPr>
            </w:pPr>
            <w:r>
              <w:rPr>
                <w:rFonts w:hAnsi="宋体" w:eastAsia="宋体" w:cs="宋体"/>
                <w:kern w:val="0"/>
                <w:sz w:val="21"/>
                <w:szCs w:val="21"/>
              </w:rPr>
              <w:t>总计</w:t>
            </w:r>
          </w:p>
        </w:tc>
      </w:tr>
    </w:tbl>
    <w:p>
      <w:pPr>
        <w:pStyle w:val="22"/>
        <w:snapToGrid w:val="0"/>
        <w:spacing w:before="312" w:beforeLines="100"/>
        <w:ind w:firstLine="0" w:firstLineChars="0"/>
        <w:outlineLvl w:val="3"/>
        <w:rPr>
          <w:b w:val="0"/>
          <w:bCs/>
          <w:color w:val="auto"/>
        </w:rPr>
      </w:pPr>
      <w:r>
        <w:rPr>
          <w:rFonts w:hint="eastAsia"/>
          <w:color w:val="auto"/>
        </w:rPr>
        <w:t xml:space="preserve">7.5.4 </w:t>
      </w:r>
      <w:r>
        <w:rPr>
          <w:rFonts w:hint="eastAsia"/>
          <w:b w:val="0"/>
          <w:bCs/>
          <w:color w:val="auto"/>
        </w:rPr>
        <w:t>评估结论：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老旧工业区更新评估总得分=“经济、文化、社会、环境”效益指标总得分+加分项得分-扣分项得分。根据得分情况，老旧工业区更新评估结果划分为特色级（90分（含）以上）、完善级（80分（含）-90分）、达标级（70分（含）-80分）、基本级（60分（含）-70分）、不合格（60分以下）五个等级。</w:t>
      </w:r>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1</w:t>
      </w:r>
      <w:r>
        <w:rPr>
          <w:rFonts w:hint="eastAsia" w:ascii="宋体" w:hAnsi="宋体" w:cs="宋体"/>
          <w:color w:val="auto"/>
          <w:sz w:val="24"/>
          <w:szCs w:val="24"/>
        </w:rPr>
        <w:t xml:space="preserve"> 特色级老旧工业区更新应持续维护各阶段取得的优异成效，实施可持续的长期运营维护措施，并且可针对正面加分项巩固及提升，提高群众满意度；</w:t>
      </w:r>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2</w:t>
      </w:r>
      <w:r>
        <w:rPr>
          <w:rFonts w:hint="eastAsia" w:ascii="宋体" w:hAnsi="宋体" w:cs="宋体"/>
          <w:color w:val="auto"/>
          <w:sz w:val="24"/>
          <w:szCs w:val="24"/>
        </w:rPr>
        <w:t xml:space="preserve"> 完善级老旧工业区更新应针对评估指标体系中的扣分项，重点优化各阶段存在的问题，并根据群众普适性意见进行针对性提升；</w:t>
      </w:r>
    </w:p>
    <w:p>
      <w:pPr>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3</w:t>
      </w:r>
      <w:r>
        <w:rPr>
          <w:rFonts w:hint="eastAsia" w:ascii="宋体" w:hAnsi="宋体" w:cs="宋体"/>
          <w:color w:val="auto"/>
          <w:sz w:val="24"/>
          <w:szCs w:val="24"/>
        </w:rPr>
        <w:t xml:space="preserve"> 达标级、基本级老旧工业区更新应着重在策划阶段与实施阶段同步优化，以高质量规划引领，提出改造更新的必要性、可能性，指导老旧工业区更新工作；</w:t>
      </w:r>
    </w:p>
    <w:p>
      <w:pPr>
        <w:spacing w:line="360" w:lineRule="auto"/>
        <w:ind w:firstLine="482" w:firstLineChars="200"/>
        <w:rPr>
          <w:color w:val="auto"/>
          <w:sz w:val="24"/>
          <w:szCs w:val="24"/>
        </w:rPr>
      </w:pPr>
      <w:r>
        <w:rPr>
          <w:rFonts w:hint="eastAsia" w:ascii="宋体" w:hAnsi="宋体" w:cs="宋体"/>
          <w:b/>
          <w:bCs/>
          <w:color w:val="auto"/>
          <w:sz w:val="24"/>
          <w:szCs w:val="24"/>
        </w:rPr>
        <w:t>4</w:t>
      </w:r>
      <w:r>
        <w:rPr>
          <w:rFonts w:hint="eastAsia" w:ascii="宋体" w:hAnsi="宋体" w:cs="宋体"/>
          <w:color w:val="auto"/>
          <w:sz w:val="24"/>
          <w:szCs w:val="24"/>
        </w:rPr>
        <w:t xml:space="preserve"> 不合格老旧工业区更新应重点聚焦老旧工业区特色及存在问题，发掘特色优势，做好更新策划工作，制定有效的实施计划，逐步做好老旧工业区更新工作</w:t>
      </w:r>
      <w:r>
        <w:rPr>
          <w:rFonts w:hint="eastAsia"/>
          <w:color w:val="auto"/>
          <w:sz w:val="24"/>
          <w:szCs w:val="24"/>
        </w:rPr>
        <w:t>。</w:t>
      </w:r>
    </w:p>
    <w:p>
      <w:pPr>
        <w:spacing w:before="156" w:beforeLines="50" w:after="156" w:afterLines="50" w:line="360" w:lineRule="auto"/>
        <w:jc w:val="center"/>
        <w:outlineLvl w:val="1"/>
        <w:rPr>
          <w:rFonts w:ascii="黑体" w:hAnsi="黑体" w:eastAsia="黑体" w:cs="黑体"/>
          <w:b/>
          <w:color w:val="auto"/>
          <w:sz w:val="28"/>
          <w:szCs w:val="28"/>
        </w:rPr>
      </w:pPr>
      <w:bookmarkStart w:id="48" w:name="_Toc27700"/>
      <w:r>
        <w:rPr>
          <w:rFonts w:eastAsia="黑体"/>
          <w:b/>
          <w:color w:val="auto"/>
          <w:sz w:val="28"/>
          <w:szCs w:val="28"/>
        </w:rPr>
        <w:t>7.6</w:t>
      </w:r>
      <w:r>
        <w:rPr>
          <w:rFonts w:hint="eastAsia" w:ascii="黑体" w:hAnsi="黑体" w:eastAsia="黑体" w:cs="黑体"/>
          <w:b/>
          <w:color w:val="auto"/>
          <w:sz w:val="28"/>
          <w:szCs w:val="28"/>
        </w:rPr>
        <w:t>公共空间更新评估</w:t>
      </w:r>
      <w:bookmarkEnd w:id="48"/>
    </w:p>
    <w:p>
      <w:pPr>
        <w:pStyle w:val="22"/>
        <w:snapToGrid w:val="0"/>
        <w:spacing w:before="0" w:beforeLines="0"/>
        <w:ind w:firstLine="0" w:firstLineChars="0"/>
        <w:rPr>
          <w:b w:val="0"/>
          <w:bCs/>
          <w:color w:val="auto"/>
        </w:rPr>
      </w:pPr>
      <w:r>
        <w:rPr>
          <w:color w:val="auto"/>
        </w:rPr>
        <w:t>7.6.</w:t>
      </w:r>
      <w:r>
        <w:rPr>
          <w:rFonts w:hint="eastAsia"/>
          <w:color w:val="auto"/>
        </w:rPr>
        <w:t>1</w:t>
      </w:r>
      <w:r>
        <w:rPr>
          <w:color w:val="auto"/>
        </w:rPr>
        <w:t xml:space="preserve"> </w:t>
      </w:r>
      <w:r>
        <w:rPr>
          <w:rFonts w:hint="eastAsia"/>
          <w:b w:val="0"/>
          <w:bCs/>
          <w:color w:val="auto"/>
        </w:rPr>
        <w:t>原则</w:t>
      </w:r>
      <w:r>
        <w:rPr>
          <w:b w:val="0"/>
          <w:bCs/>
          <w:color w:val="auto"/>
        </w:rPr>
        <w:t>要求</w:t>
      </w:r>
      <w:r>
        <w:rPr>
          <w:rFonts w:hint="eastAsia"/>
          <w:b w:val="0"/>
          <w:bCs/>
          <w:color w:val="auto"/>
        </w:rPr>
        <w:t>：</w:t>
      </w:r>
    </w:p>
    <w:p>
      <w:pPr>
        <w:snapToGrid w:val="0"/>
        <w:spacing w:line="360" w:lineRule="auto"/>
        <w:ind w:firstLine="480" w:firstLineChars="200"/>
        <w:rPr>
          <w:rFonts w:hAnsiTheme="minorEastAsia"/>
          <w:sz w:val="24"/>
          <w:szCs w:val="24"/>
        </w:rPr>
      </w:pPr>
      <w:r>
        <w:rPr>
          <w:rFonts w:hint="eastAsia" w:ascii="宋体" w:hAnsi="宋体" w:cs="宋体"/>
          <w:sz w:val="24"/>
          <w:szCs w:val="24"/>
        </w:rPr>
        <w:t>应以完善系统、提升品质、彰显特色为导向，提升公共空间便捷性与舒适性</w:t>
      </w:r>
      <w:r>
        <w:rPr>
          <w:rFonts w:hAnsiTheme="minorEastAsia"/>
          <w:sz w:val="24"/>
          <w:szCs w:val="24"/>
        </w:rPr>
        <w:t>。</w:t>
      </w:r>
    </w:p>
    <w:p>
      <w:pPr>
        <w:pStyle w:val="22"/>
        <w:snapToGrid w:val="0"/>
        <w:spacing w:before="0" w:beforeLines="0"/>
        <w:ind w:firstLine="27" w:firstLineChars="11"/>
        <w:rPr>
          <w:b w:val="0"/>
          <w:bCs/>
          <w:color w:val="auto"/>
        </w:rPr>
      </w:pPr>
      <w:r>
        <w:rPr>
          <w:rFonts w:hint="eastAsia"/>
          <w:color w:val="auto"/>
        </w:rPr>
        <w:t>7.6.2</w:t>
      </w:r>
      <w:r>
        <w:rPr>
          <w:color w:val="auto"/>
        </w:rPr>
        <w:t xml:space="preserve"> </w:t>
      </w:r>
      <w:r>
        <w:rPr>
          <w:rFonts w:hint="eastAsia"/>
          <w:b w:val="0"/>
          <w:bCs/>
          <w:color w:val="auto"/>
        </w:rPr>
        <w:t>评估内容：</w:t>
      </w:r>
    </w:p>
    <w:p>
      <w:pPr>
        <w:snapToGrid w:val="0"/>
        <w:spacing w:line="360" w:lineRule="auto"/>
        <w:ind w:firstLine="480" w:firstLineChars="200"/>
        <w:rPr>
          <w:rFonts w:hAnsiTheme="minorEastAsia"/>
          <w:sz w:val="24"/>
          <w:szCs w:val="24"/>
        </w:rPr>
      </w:pPr>
      <w:r>
        <w:rPr>
          <w:rFonts w:hint="eastAsia" w:ascii="宋体" w:hAnsi="宋体" w:cs="宋体"/>
          <w:sz w:val="24"/>
          <w:szCs w:val="24"/>
        </w:rPr>
        <w:t>评估内容可包含经济效益指标、文化效益指标、社会效益指标、环境效益指标以及加分项、扣分项共6个一级指标，下设17个二级指标</w:t>
      </w:r>
      <w:r>
        <w:rPr>
          <w:rFonts w:hint="eastAsia" w:hAnsiTheme="minorEastAsia"/>
          <w:sz w:val="24"/>
          <w:szCs w:val="24"/>
        </w:rPr>
        <w:t>。</w:t>
      </w:r>
    </w:p>
    <w:p>
      <w:pPr>
        <w:pStyle w:val="22"/>
        <w:snapToGrid w:val="0"/>
        <w:spacing w:before="0" w:beforeLines="0"/>
        <w:ind w:firstLine="27" w:firstLineChars="11"/>
        <w:rPr>
          <w:b w:val="0"/>
          <w:bCs/>
          <w:color w:val="auto"/>
        </w:rPr>
      </w:pPr>
      <w:r>
        <w:rPr>
          <w:rFonts w:hint="eastAsia"/>
          <w:color w:val="auto"/>
        </w:rPr>
        <w:t xml:space="preserve">7.6.3 </w:t>
      </w:r>
      <w:r>
        <w:rPr>
          <w:rFonts w:hint="eastAsia"/>
          <w:b w:val="0"/>
          <w:bCs/>
          <w:color w:val="auto"/>
        </w:rPr>
        <w:t>评估指标体系：</w:t>
      </w:r>
    </w:p>
    <w:p>
      <w:pPr>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公共空间更新评估打分按表</w:t>
      </w:r>
      <w:r>
        <w:rPr>
          <w:color w:val="auto"/>
          <w:sz w:val="24"/>
          <w:szCs w:val="24"/>
        </w:rPr>
        <w:t>7.6.3</w:t>
      </w:r>
      <w:r>
        <w:rPr>
          <w:rFonts w:hint="eastAsia" w:ascii="宋体" w:hAnsi="宋体" w:cs="宋体"/>
          <w:color w:val="auto"/>
          <w:sz w:val="24"/>
          <w:szCs w:val="24"/>
        </w:rPr>
        <w:t>执行。</w:t>
      </w:r>
    </w:p>
    <w:p>
      <w:pPr>
        <w:snapToGrid w:val="0"/>
        <w:spacing w:line="360" w:lineRule="auto"/>
        <w:jc w:val="center"/>
        <w:rPr>
          <w:rFonts w:ascii="宋体" w:hAnsi="宋体" w:cs="宋体"/>
          <w:b/>
          <w:bCs/>
          <w:color w:val="auto"/>
        </w:rPr>
      </w:pPr>
      <w:r>
        <w:rPr>
          <w:rFonts w:hint="eastAsia" w:ascii="宋体" w:hAnsi="宋体" w:cs="宋体"/>
          <w:b/>
          <w:bCs/>
          <w:color w:val="auto"/>
        </w:rPr>
        <w:t>表</w:t>
      </w:r>
      <w:r>
        <w:rPr>
          <w:b/>
          <w:bCs/>
          <w:color w:val="auto"/>
        </w:rPr>
        <w:t>7.6.3</w:t>
      </w:r>
      <w:r>
        <w:rPr>
          <w:rFonts w:hint="eastAsia" w:ascii="宋体" w:hAnsi="宋体" w:cs="宋体"/>
          <w:b/>
          <w:bCs/>
          <w:color w:val="auto"/>
        </w:rPr>
        <w:t xml:space="preserve"> 评估指标赋值打分表</w:t>
      </w:r>
    </w:p>
    <w:tbl>
      <w:tblPr>
        <w:tblStyle w:val="31"/>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28"/>
        <w:gridCol w:w="1066"/>
        <w:gridCol w:w="2946"/>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tblHeader/>
        </w:trPr>
        <w:tc>
          <w:tcPr>
            <w:tcW w:w="608" w:type="pc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一级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指标</w:t>
            </w:r>
          </w:p>
        </w:tc>
        <w:tc>
          <w:tcPr>
            <w:tcW w:w="630" w:type="pc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二级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指标</w:t>
            </w:r>
          </w:p>
        </w:tc>
        <w:tc>
          <w:tcPr>
            <w:tcW w:w="1742" w:type="pc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具体内容</w:t>
            </w:r>
          </w:p>
        </w:tc>
        <w:tc>
          <w:tcPr>
            <w:tcW w:w="2017" w:type="pc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8" w:type="pct"/>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经济</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效益</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指标</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10</w:t>
            </w:r>
            <w:r>
              <w:rPr>
                <w:rFonts w:hint="eastAsia" w:hAnsi="宋体" w:eastAsia="宋体" w:cs="宋体"/>
                <w:bCs/>
                <w:sz w:val="21"/>
                <w:szCs w:val="21"/>
              </w:rPr>
              <w:t>分）</w:t>
            </w:r>
          </w:p>
        </w:tc>
        <w:tc>
          <w:tcPr>
            <w:tcW w:w="630" w:type="pc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运营维护</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（2分）</w:t>
            </w:r>
          </w:p>
        </w:tc>
        <w:tc>
          <w:tcPr>
            <w:tcW w:w="1742" w:type="pc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建立长期运维管理方案（2分）</w:t>
            </w:r>
          </w:p>
        </w:tc>
        <w:tc>
          <w:tcPr>
            <w:tcW w:w="2017" w:type="pct"/>
            <w:tcMar>
              <w:top w:w="57" w:type="dxa"/>
              <w:left w:w="57" w:type="dxa"/>
              <w:bottom w:w="57" w:type="dxa"/>
              <w:right w:w="57" w:type="dxa"/>
            </w:tcMar>
            <w:vAlign w:val="center"/>
          </w:tcPr>
          <w:p>
            <w:pPr>
              <w:pStyle w:val="27"/>
              <w:rPr>
                <w:bCs/>
                <w:sz w:val="21"/>
                <w:szCs w:val="21"/>
              </w:rPr>
            </w:pPr>
            <w:r>
              <w:rPr>
                <w:rFonts w:hint="eastAsia"/>
                <w:bCs/>
                <w:kern w:val="2"/>
                <w:sz w:val="21"/>
                <w:szCs w:val="21"/>
              </w:rPr>
              <w:t>建立后期长效运维管理方案，构建综合城市服务模式的，得2分；有运维管理方案但服务效果不明显，得1分。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8"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630" w:type="pct"/>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资金来源</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4</w:t>
            </w:r>
            <w:r>
              <w:rPr>
                <w:rFonts w:hint="eastAsia" w:hAnsi="宋体" w:eastAsia="宋体" w:cs="宋体"/>
                <w:bCs/>
                <w:sz w:val="21"/>
                <w:szCs w:val="21"/>
              </w:rPr>
              <w:t>分）</w:t>
            </w:r>
          </w:p>
        </w:tc>
        <w:tc>
          <w:tcPr>
            <w:tcW w:w="1742" w:type="pc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取得政府财政支持（2分）</w:t>
            </w:r>
          </w:p>
        </w:tc>
        <w:tc>
          <w:tcPr>
            <w:tcW w:w="2017" w:type="pct"/>
            <w:tcMar>
              <w:top w:w="57" w:type="dxa"/>
              <w:left w:w="57" w:type="dxa"/>
              <w:bottom w:w="57" w:type="dxa"/>
              <w:right w:w="57" w:type="dxa"/>
            </w:tcMar>
            <w:vAlign w:val="center"/>
          </w:tcPr>
          <w:p>
            <w:pPr>
              <w:pStyle w:val="27"/>
              <w:rPr>
                <w:bCs/>
                <w:sz w:val="21"/>
                <w:szCs w:val="21"/>
              </w:rPr>
            </w:pPr>
            <w:r>
              <w:rPr>
                <w:rFonts w:hint="eastAsia"/>
                <w:bCs/>
                <w:kern w:val="2"/>
                <w:sz w:val="21"/>
                <w:szCs w:val="21"/>
              </w:rPr>
              <w:t>取得财政拨款或列入城建计划等，得2分。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8"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630"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742" w:type="pc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多渠道取得资金来源（2分）</w:t>
            </w:r>
          </w:p>
        </w:tc>
        <w:tc>
          <w:tcPr>
            <w:tcW w:w="2017" w:type="pct"/>
            <w:tcMar>
              <w:top w:w="57" w:type="dxa"/>
              <w:left w:w="57" w:type="dxa"/>
              <w:bottom w:w="57" w:type="dxa"/>
              <w:right w:w="57" w:type="dxa"/>
            </w:tcMar>
            <w:vAlign w:val="center"/>
          </w:tcPr>
          <w:p>
            <w:pPr>
              <w:pStyle w:val="27"/>
              <w:rPr>
                <w:bCs/>
                <w:sz w:val="21"/>
                <w:szCs w:val="21"/>
              </w:rPr>
            </w:pPr>
            <w:r>
              <w:rPr>
                <w:rFonts w:hint="eastAsia"/>
                <w:bCs/>
                <w:kern w:val="2"/>
                <w:sz w:val="21"/>
                <w:szCs w:val="21"/>
              </w:rPr>
              <w:t>通过引入社会资本等，多渠道取得资金来源的，得2分。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8"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630" w:type="pc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发展潜力</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（4分）</w:t>
            </w:r>
          </w:p>
        </w:tc>
        <w:tc>
          <w:tcPr>
            <w:tcW w:w="1742" w:type="pc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更新后对周边地区带来的发展潜力（4分）</w:t>
            </w:r>
          </w:p>
        </w:tc>
        <w:tc>
          <w:tcPr>
            <w:tcW w:w="2017" w:type="pct"/>
            <w:tcMar>
              <w:top w:w="57" w:type="dxa"/>
              <w:left w:w="57" w:type="dxa"/>
              <w:bottom w:w="57" w:type="dxa"/>
              <w:right w:w="57" w:type="dxa"/>
            </w:tcMar>
            <w:vAlign w:val="center"/>
          </w:tcPr>
          <w:p>
            <w:pPr>
              <w:pStyle w:val="27"/>
              <w:rPr>
                <w:bCs/>
                <w:sz w:val="21"/>
                <w:szCs w:val="21"/>
              </w:rPr>
            </w:pPr>
            <w:r>
              <w:rPr>
                <w:rFonts w:hint="eastAsia"/>
                <w:bCs/>
                <w:kern w:val="2"/>
                <w:sz w:val="21"/>
                <w:szCs w:val="21"/>
              </w:rPr>
              <w:t>有效实现区域质量提升得4分；基本达到预期效果，对区域质量有一定提升得2分。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8"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4391" w:type="pct"/>
            <w:gridSpan w:val="3"/>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8" w:type="pct"/>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文化</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效益</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指标</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20</w:t>
            </w:r>
            <w:r>
              <w:rPr>
                <w:rFonts w:hint="eastAsia" w:hAnsi="宋体" w:eastAsia="宋体" w:cs="宋体"/>
                <w:bCs/>
                <w:sz w:val="21"/>
                <w:szCs w:val="21"/>
              </w:rPr>
              <w:t>分）</w:t>
            </w:r>
          </w:p>
        </w:tc>
        <w:tc>
          <w:tcPr>
            <w:tcW w:w="630" w:type="pct"/>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主题</w:t>
            </w:r>
            <w:r>
              <w:rPr>
                <w:rFonts w:hAnsi="宋体" w:eastAsia="宋体" w:cs="宋体"/>
                <w:bCs/>
                <w:sz w:val="21"/>
                <w:szCs w:val="21"/>
              </w:rPr>
              <w:t>性与</w:t>
            </w:r>
            <w:r>
              <w:rPr>
                <w:rFonts w:hint="eastAsia" w:hAnsi="宋体" w:eastAsia="宋体" w:cs="宋体"/>
                <w:bCs/>
                <w:sz w:val="21"/>
                <w:szCs w:val="21"/>
              </w:rPr>
              <w:t>文化性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16</w:t>
            </w:r>
            <w:r>
              <w:rPr>
                <w:rFonts w:hint="eastAsia" w:hAnsi="宋体" w:eastAsia="宋体" w:cs="宋体"/>
                <w:bCs/>
                <w:sz w:val="21"/>
                <w:szCs w:val="21"/>
              </w:rPr>
              <w:t>分）</w:t>
            </w:r>
          </w:p>
        </w:tc>
        <w:tc>
          <w:tcPr>
            <w:tcW w:w="1742" w:type="pc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主题性（5分）</w:t>
            </w:r>
          </w:p>
        </w:tc>
        <w:tc>
          <w:tcPr>
            <w:tcW w:w="2017" w:type="pct"/>
            <w:tcMar>
              <w:top w:w="57" w:type="dxa"/>
              <w:left w:w="57" w:type="dxa"/>
              <w:bottom w:w="57" w:type="dxa"/>
              <w:right w:w="57" w:type="dxa"/>
            </w:tcMar>
            <w:vAlign w:val="center"/>
          </w:tcPr>
          <w:p>
            <w:pPr>
              <w:pStyle w:val="27"/>
              <w:rPr>
                <w:bCs/>
                <w:sz w:val="21"/>
                <w:szCs w:val="21"/>
              </w:rPr>
            </w:pPr>
            <w:r>
              <w:rPr>
                <w:rFonts w:hint="eastAsia"/>
                <w:bCs/>
                <w:kern w:val="2"/>
                <w:sz w:val="21"/>
                <w:szCs w:val="21"/>
              </w:rPr>
              <w:t>具有鲜明主题性，进行统一规划设计的，最高得5分。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8"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630"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742" w:type="pc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辨识度（5分）</w:t>
            </w:r>
          </w:p>
        </w:tc>
        <w:tc>
          <w:tcPr>
            <w:tcW w:w="2017" w:type="pct"/>
            <w:tcMar>
              <w:top w:w="57" w:type="dxa"/>
              <w:left w:w="57" w:type="dxa"/>
              <w:bottom w:w="57" w:type="dxa"/>
              <w:right w:w="57" w:type="dxa"/>
            </w:tcMar>
            <w:vAlign w:val="center"/>
          </w:tcPr>
          <w:p>
            <w:pPr>
              <w:pStyle w:val="27"/>
              <w:rPr>
                <w:bCs/>
                <w:sz w:val="21"/>
                <w:szCs w:val="21"/>
              </w:rPr>
            </w:pPr>
            <w:r>
              <w:rPr>
                <w:rFonts w:hint="eastAsia"/>
                <w:bCs/>
                <w:kern w:val="2"/>
                <w:sz w:val="21"/>
                <w:szCs w:val="21"/>
              </w:rPr>
              <w:t>与其他空间具有差异化、辨识度，场地铺装、小品雕塑、城市家具、标识设计具有与主题相协调的文化元素，每1项得1分，累计得分上限为5分。</w:t>
            </w:r>
          </w:p>
        </w:tc>
      </w:tr>
    </w:tbl>
    <w:p>
      <w:pPr>
        <w:rPr>
          <w:rFonts w:ascii="宋体" w:hAnsi="宋体" w:cs="宋体"/>
          <w:b/>
          <w:bCs/>
          <w:color w:val="auto"/>
        </w:rPr>
      </w:pPr>
      <w:r>
        <w:rPr>
          <w:rFonts w:hint="eastAsia" w:ascii="宋体" w:hAnsi="宋体" w:cs="宋体"/>
          <w:b/>
          <w:bCs/>
          <w:color w:val="auto"/>
        </w:rPr>
        <w:br w:type="page"/>
      </w:r>
    </w:p>
    <w:p>
      <w:pPr>
        <w:jc w:val="center"/>
      </w:pPr>
      <w:r>
        <w:rPr>
          <w:rFonts w:hint="eastAsia" w:ascii="宋体" w:hAnsi="宋体" w:cs="宋体"/>
          <w:b/>
          <w:bCs/>
          <w:color w:val="auto"/>
        </w:rPr>
        <w:t>续表</w:t>
      </w:r>
      <w:r>
        <w:rPr>
          <w:b/>
          <w:bCs/>
          <w:color w:val="auto"/>
        </w:rPr>
        <w:t>7.6.3</w:t>
      </w:r>
    </w:p>
    <w:tbl>
      <w:tblPr>
        <w:tblStyle w:val="31"/>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27"/>
        <w:gridCol w:w="1065"/>
        <w:gridCol w:w="294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一级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指标</w:t>
            </w:r>
          </w:p>
        </w:tc>
        <w:tc>
          <w:tcPr>
            <w:tcW w:w="1065"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二级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指标</w:t>
            </w:r>
          </w:p>
        </w:tc>
        <w:tc>
          <w:tcPr>
            <w:tcW w:w="2946" w:type="dxa"/>
            <w:tcMar>
              <w:top w:w="57" w:type="dxa"/>
              <w:left w:w="57" w:type="dxa"/>
              <w:bottom w:w="57" w:type="dxa"/>
              <w:right w:w="57" w:type="dxa"/>
            </w:tcMar>
            <w:vAlign w:val="center"/>
          </w:tcPr>
          <w:p>
            <w:pPr>
              <w:pStyle w:val="14"/>
              <w:adjustRightInd w:val="0"/>
              <w:snapToGrid w:val="0"/>
              <w:spacing w:line="240" w:lineRule="auto"/>
              <w:jc w:val="center"/>
              <w:rPr>
                <w:bCs/>
                <w:sz w:val="21"/>
                <w:szCs w:val="21"/>
              </w:rPr>
            </w:pPr>
            <w:r>
              <w:rPr>
                <w:rFonts w:hint="eastAsia" w:hAnsi="宋体" w:eastAsia="宋体" w:cs="宋体"/>
                <w:bCs/>
                <w:sz w:val="21"/>
                <w:szCs w:val="21"/>
              </w:rPr>
              <w:t>具体内容</w:t>
            </w:r>
          </w:p>
        </w:tc>
        <w:tc>
          <w:tcPr>
            <w:tcW w:w="3416" w:type="dxa"/>
            <w:tcMar>
              <w:top w:w="57" w:type="dxa"/>
              <w:left w:w="57" w:type="dxa"/>
              <w:bottom w:w="57" w:type="dxa"/>
              <w:right w:w="57" w:type="dxa"/>
            </w:tcMar>
            <w:vAlign w:val="center"/>
          </w:tcPr>
          <w:p>
            <w:pPr>
              <w:pStyle w:val="14"/>
              <w:adjustRightInd w:val="0"/>
              <w:snapToGrid w:val="0"/>
              <w:spacing w:line="240" w:lineRule="auto"/>
              <w:jc w:val="center"/>
              <w:rPr>
                <w:bCs/>
                <w:sz w:val="21"/>
                <w:szCs w:val="21"/>
              </w:rPr>
            </w:pPr>
            <w:r>
              <w:rPr>
                <w:rFonts w:hint="eastAsia" w:hAnsi="宋体" w:eastAsia="宋体" w:cs="宋体"/>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文化</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效益</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指标</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20</w:t>
            </w:r>
            <w:r>
              <w:rPr>
                <w:rFonts w:hint="eastAsia" w:hAnsi="宋体" w:eastAsia="宋体" w:cs="宋体"/>
                <w:bCs/>
                <w:sz w:val="21"/>
                <w:szCs w:val="21"/>
              </w:rPr>
              <w:t>分）</w:t>
            </w:r>
          </w:p>
        </w:tc>
        <w:tc>
          <w:tcPr>
            <w:tcW w:w="1065"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主题</w:t>
            </w:r>
            <w:r>
              <w:rPr>
                <w:rFonts w:hAnsi="宋体" w:eastAsia="宋体" w:cs="宋体"/>
                <w:bCs/>
                <w:sz w:val="21"/>
                <w:szCs w:val="21"/>
              </w:rPr>
              <w:t>性与</w:t>
            </w:r>
            <w:r>
              <w:rPr>
                <w:rFonts w:hint="eastAsia" w:hAnsi="宋体" w:eastAsia="宋体" w:cs="宋体"/>
                <w:bCs/>
                <w:sz w:val="21"/>
                <w:szCs w:val="21"/>
              </w:rPr>
              <w:t>文化性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16</w:t>
            </w:r>
            <w:r>
              <w:rPr>
                <w:rFonts w:hint="eastAsia" w:hAnsi="宋体" w:eastAsia="宋体" w:cs="宋体"/>
                <w:bCs/>
                <w:sz w:val="21"/>
                <w:szCs w:val="21"/>
              </w:rPr>
              <w:t>分）</w:t>
            </w: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文化类设施小品数量（6分）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能够体现地区文化特色的设施小品，每有1处得2分，累计得分上限为6分。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5"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文化主题</w:t>
            </w:r>
            <w:r>
              <w:rPr>
                <w:rFonts w:hAnsi="宋体" w:eastAsia="宋体" w:cs="宋体"/>
                <w:bCs/>
                <w:sz w:val="21"/>
                <w:szCs w:val="21"/>
              </w:rPr>
              <w:t>活动</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4</w:t>
            </w:r>
            <w:r>
              <w:rPr>
                <w:rFonts w:hint="eastAsia" w:hAnsi="宋体" w:eastAsia="宋体" w:cs="宋体"/>
                <w:bCs/>
                <w:sz w:val="21"/>
                <w:szCs w:val="21"/>
              </w:rPr>
              <w:t>分）</w:t>
            </w: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策划举办文化主题活动（4分）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有策划举办传统节庆活动等主题活动的，每项得2分，累计得分上限为4分。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7427" w:type="dxa"/>
            <w:gridSpan w:val="3"/>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社会</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效益</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指标</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30</w:t>
            </w:r>
            <w:r>
              <w:rPr>
                <w:rFonts w:hint="eastAsia" w:hAnsi="宋体" w:eastAsia="宋体" w:cs="宋体"/>
                <w:bCs/>
                <w:sz w:val="21"/>
                <w:szCs w:val="21"/>
              </w:rPr>
              <w:t>分）</w:t>
            </w:r>
          </w:p>
        </w:tc>
        <w:tc>
          <w:tcPr>
            <w:tcW w:w="1065"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推广度</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5</w:t>
            </w:r>
            <w:r>
              <w:rPr>
                <w:rFonts w:hint="eastAsia" w:hAnsi="宋体" w:eastAsia="宋体" w:cs="宋体"/>
                <w:bCs/>
                <w:sz w:val="21"/>
                <w:szCs w:val="21"/>
              </w:rPr>
              <w:t>分）</w:t>
            </w: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媒体美誉度（5分）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通过新闻媒体等方式有宣传报道的，每1项得1分，累计得分上限为5分。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36" w:hRule="atLeast"/>
        </w:trPr>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5" w:type="dxa"/>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公众</w:t>
            </w:r>
            <w:r>
              <w:rPr>
                <w:rFonts w:hAnsi="宋体" w:eastAsia="宋体" w:cs="宋体"/>
                <w:bCs/>
                <w:sz w:val="21"/>
                <w:szCs w:val="21"/>
              </w:rPr>
              <w:t>使用空间</w:t>
            </w:r>
            <w:r>
              <w:rPr>
                <w:rFonts w:hint="eastAsia" w:hAnsi="宋体" w:eastAsia="宋体" w:cs="宋体"/>
                <w:bCs/>
                <w:sz w:val="21"/>
                <w:szCs w:val="21"/>
              </w:rPr>
              <w:t>程度（</w:t>
            </w:r>
            <w:r>
              <w:rPr>
                <w:rFonts w:hAnsi="宋体" w:eastAsia="宋体" w:cs="宋体"/>
                <w:bCs/>
                <w:sz w:val="21"/>
                <w:szCs w:val="21"/>
              </w:rPr>
              <w:t>20</w:t>
            </w:r>
            <w:r>
              <w:rPr>
                <w:rFonts w:hint="eastAsia" w:hAnsi="宋体" w:eastAsia="宋体" w:cs="宋体"/>
                <w:bCs/>
                <w:sz w:val="21"/>
                <w:szCs w:val="21"/>
              </w:rPr>
              <w:t>分）</w:t>
            </w: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空间开放度（4分）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全时免费向大众开放的，得4分；全时且部分区域收费向大众开放的，得2分。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5"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全龄适应性（4分）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能够提供老年、儿童活动设施，健身、运动场地等，每有1项得2分；累计得分上限为4分。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5"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功能多样性（4分）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空间及设施功能多元化，满足休憩、交流、亲水等多种功能，每有1项得1分，累计得分上限为4分。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5"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空间体验性（4分）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能够提供景观互动、创意集市等明显提升空间体验的，每有1项得2分，累计得分上限为4分。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5"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空间可达性（4分）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500米范围内有地铁、公交等公共交通站点，并且由慢行空间直接联系的，得4分；若有公共交通站点但无慢行空间直接联系的，得2分。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5"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公众</w:t>
            </w:r>
            <w:r>
              <w:rPr>
                <w:rFonts w:hAnsi="宋体" w:eastAsia="宋体" w:cs="宋体"/>
                <w:bCs/>
                <w:sz w:val="21"/>
                <w:szCs w:val="21"/>
              </w:rPr>
              <w:t>参与度</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5</w:t>
            </w:r>
            <w:r>
              <w:rPr>
                <w:rFonts w:hint="eastAsia" w:hAnsi="宋体" w:eastAsia="宋体" w:cs="宋体"/>
                <w:bCs/>
                <w:sz w:val="21"/>
                <w:szCs w:val="21"/>
              </w:rPr>
              <w:t>分）</w:t>
            </w: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公众参与策划（5分）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公众积极参与前期调研、方案策划等，得5分。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7427" w:type="dxa"/>
            <w:gridSpan w:val="3"/>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环境</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效益</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指标</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40</w:t>
            </w:r>
            <w:r>
              <w:rPr>
                <w:rFonts w:hint="eastAsia" w:hAnsi="宋体" w:eastAsia="宋体" w:cs="宋体"/>
                <w:bCs/>
                <w:sz w:val="21"/>
                <w:szCs w:val="21"/>
              </w:rPr>
              <w:t>分）</w:t>
            </w:r>
          </w:p>
        </w:tc>
        <w:tc>
          <w:tcPr>
            <w:tcW w:w="1065" w:type="dxa"/>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环境</w:t>
            </w:r>
            <w:r>
              <w:rPr>
                <w:rFonts w:hAnsi="宋体" w:eastAsia="宋体" w:cs="宋体"/>
                <w:bCs/>
                <w:sz w:val="21"/>
                <w:szCs w:val="21"/>
              </w:rPr>
              <w:t>提升改造</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20</w:t>
            </w:r>
            <w:r>
              <w:rPr>
                <w:rFonts w:hint="eastAsia" w:hAnsi="宋体" w:eastAsia="宋体" w:cs="宋体"/>
                <w:bCs/>
                <w:sz w:val="21"/>
                <w:szCs w:val="21"/>
              </w:rPr>
              <w:t>分）</w:t>
            </w: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设施小品配置（5分）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设置有雕塑小品、家具座椅、引导标识等完善设施小品的，得5分；设置有部分设施小品的，得2分。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8"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5"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6"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夜间照明配置（3分）</w:t>
            </w:r>
          </w:p>
        </w:tc>
        <w:tc>
          <w:tcPr>
            <w:tcW w:w="3416" w:type="dxa"/>
            <w:tcMar>
              <w:top w:w="57" w:type="dxa"/>
              <w:left w:w="57" w:type="dxa"/>
              <w:bottom w:w="57" w:type="dxa"/>
              <w:right w:w="57" w:type="dxa"/>
            </w:tcMar>
            <w:vAlign w:val="center"/>
          </w:tcPr>
          <w:p>
            <w:pPr>
              <w:pStyle w:val="27"/>
              <w:rPr>
                <w:bCs/>
                <w:sz w:val="21"/>
                <w:szCs w:val="21"/>
              </w:rPr>
            </w:pPr>
            <w:r>
              <w:rPr>
                <w:rFonts w:hint="eastAsia"/>
                <w:bCs/>
                <w:kern w:val="2"/>
                <w:sz w:val="21"/>
                <w:szCs w:val="21"/>
              </w:rPr>
              <w:t>有完善的夜间公共照明设施的，得3分；有夜间公共照明设施但一般不启动的，得1分。</w:t>
            </w:r>
          </w:p>
        </w:tc>
      </w:tr>
    </w:tbl>
    <w:p>
      <w:r>
        <w:br w:type="page"/>
      </w:r>
    </w:p>
    <w:p>
      <w:pPr>
        <w:jc w:val="center"/>
      </w:pPr>
      <w:r>
        <w:rPr>
          <w:rFonts w:hint="eastAsia" w:ascii="宋体" w:hAnsi="宋体" w:cs="宋体"/>
          <w:b/>
          <w:bCs/>
          <w:color w:val="auto"/>
        </w:rPr>
        <w:t>续表</w:t>
      </w:r>
      <w:r>
        <w:rPr>
          <w:b/>
          <w:bCs/>
          <w:color w:val="auto"/>
        </w:rPr>
        <w:t>7.6.3</w:t>
      </w:r>
    </w:p>
    <w:tbl>
      <w:tblPr>
        <w:tblStyle w:val="31"/>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26"/>
        <w:gridCol w:w="1064"/>
        <w:gridCol w:w="2945"/>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一级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指标</w:t>
            </w:r>
          </w:p>
        </w:tc>
        <w:tc>
          <w:tcPr>
            <w:tcW w:w="1064"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二级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指标</w:t>
            </w:r>
          </w:p>
        </w:tc>
        <w:tc>
          <w:tcPr>
            <w:tcW w:w="2945" w:type="dxa"/>
            <w:tcMar>
              <w:top w:w="57" w:type="dxa"/>
              <w:left w:w="57" w:type="dxa"/>
              <w:bottom w:w="57" w:type="dxa"/>
              <w:right w:w="57" w:type="dxa"/>
            </w:tcMar>
            <w:vAlign w:val="center"/>
          </w:tcPr>
          <w:p>
            <w:pPr>
              <w:pStyle w:val="14"/>
              <w:adjustRightInd w:val="0"/>
              <w:snapToGrid w:val="0"/>
              <w:spacing w:line="240" w:lineRule="auto"/>
              <w:jc w:val="center"/>
              <w:rPr>
                <w:bCs/>
                <w:sz w:val="21"/>
                <w:szCs w:val="21"/>
              </w:rPr>
            </w:pPr>
            <w:r>
              <w:rPr>
                <w:rFonts w:hint="eastAsia" w:hAnsi="宋体" w:eastAsia="宋体" w:cs="宋体"/>
                <w:bCs/>
                <w:sz w:val="21"/>
                <w:szCs w:val="21"/>
              </w:rPr>
              <w:t>具体内容</w:t>
            </w:r>
          </w:p>
        </w:tc>
        <w:tc>
          <w:tcPr>
            <w:tcW w:w="3419" w:type="dxa"/>
            <w:tcMar>
              <w:top w:w="57" w:type="dxa"/>
              <w:left w:w="57" w:type="dxa"/>
              <w:bottom w:w="57" w:type="dxa"/>
              <w:right w:w="57" w:type="dxa"/>
            </w:tcMar>
            <w:vAlign w:val="center"/>
          </w:tcPr>
          <w:p>
            <w:pPr>
              <w:pStyle w:val="14"/>
              <w:adjustRightInd w:val="0"/>
              <w:snapToGrid w:val="0"/>
              <w:spacing w:line="240" w:lineRule="auto"/>
              <w:jc w:val="center"/>
              <w:rPr>
                <w:bCs/>
                <w:sz w:val="21"/>
                <w:szCs w:val="21"/>
              </w:rPr>
            </w:pPr>
            <w:r>
              <w:rPr>
                <w:rFonts w:hint="eastAsia" w:hAnsi="宋体" w:eastAsia="宋体" w:cs="宋体"/>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环境</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效益</w:t>
            </w:r>
          </w:p>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指标</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40</w:t>
            </w:r>
            <w:r>
              <w:rPr>
                <w:rFonts w:hint="eastAsia" w:hAnsi="宋体" w:eastAsia="宋体" w:cs="宋体"/>
                <w:bCs/>
                <w:sz w:val="21"/>
                <w:szCs w:val="21"/>
              </w:rPr>
              <w:t>分）</w:t>
            </w:r>
          </w:p>
        </w:tc>
        <w:tc>
          <w:tcPr>
            <w:tcW w:w="1064" w:type="dxa"/>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环境</w:t>
            </w:r>
            <w:r>
              <w:rPr>
                <w:rFonts w:hAnsi="宋体" w:eastAsia="宋体" w:cs="宋体"/>
                <w:bCs/>
                <w:sz w:val="21"/>
                <w:szCs w:val="21"/>
              </w:rPr>
              <w:t>提升改造</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20</w:t>
            </w:r>
            <w:r>
              <w:rPr>
                <w:rFonts w:hint="eastAsia" w:hAnsi="宋体" w:eastAsia="宋体" w:cs="宋体"/>
                <w:bCs/>
                <w:sz w:val="21"/>
                <w:szCs w:val="21"/>
              </w:rPr>
              <w:t>分）</w:t>
            </w: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慢行空间（2分）</w:t>
            </w:r>
          </w:p>
        </w:tc>
        <w:tc>
          <w:tcPr>
            <w:tcW w:w="3419" w:type="dxa"/>
            <w:tcMar>
              <w:top w:w="57" w:type="dxa"/>
              <w:left w:w="57" w:type="dxa"/>
              <w:bottom w:w="57" w:type="dxa"/>
              <w:right w:w="57" w:type="dxa"/>
            </w:tcMar>
            <w:vAlign w:val="center"/>
          </w:tcPr>
          <w:p>
            <w:pPr>
              <w:pStyle w:val="27"/>
              <w:rPr>
                <w:bCs/>
                <w:sz w:val="21"/>
                <w:szCs w:val="21"/>
              </w:rPr>
            </w:pPr>
            <w:r>
              <w:rPr>
                <w:rFonts w:hint="eastAsia"/>
                <w:bCs/>
                <w:kern w:val="2"/>
                <w:sz w:val="21"/>
                <w:szCs w:val="21"/>
              </w:rPr>
              <w:t>内部实现人车分离、人非分离，充分保障慢行空间，得2分。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环境改造措施（10分）</w:t>
            </w:r>
          </w:p>
        </w:tc>
        <w:tc>
          <w:tcPr>
            <w:tcW w:w="3419" w:type="dxa"/>
            <w:tcMar>
              <w:top w:w="57" w:type="dxa"/>
              <w:left w:w="57" w:type="dxa"/>
              <w:bottom w:w="57" w:type="dxa"/>
              <w:right w:w="57" w:type="dxa"/>
            </w:tcMar>
            <w:vAlign w:val="center"/>
          </w:tcPr>
          <w:p>
            <w:pPr>
              <w:pStyle w:val="27"/>
              <w:rPr>
                <w:bCs/>
                <w:sz w:val="21"/>
                <w:szCs w:val="21"/>
              </w:rPr>
            </w:pPr>
            <w:r>
              <w:rPr>
                <w:rFonts w:hint="eastAsia"/>
                <w:bCs/>
                <w:kern w:val="2"/>
                <w:sz w:val="21"/>
                <w:szCs w:val="21"/>
              </w:rPr>
              <w:t>合理划分空间、细化景观植被、优化提升铺装、完善步行流线、植入公共艺术，以上每满足1项得2分，累计得分上限为10分。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弱势群体</w:t>
            </w:r>
            <w:r>
              <w:rPr>
                <w:rFonts w:hAnsi="宋体" w:eastAsia="宋体" w:cs="宋体"/>
                <w:bCs/>
                <w:sz w:val="21"/>
                <w:szCs w:val="21"/>
              </w:rPr>
              <w:t>包容度</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5</w:t>
            </w:r>
            <w:r>
              <w:rPr>
                <w:rFonts w:hint="eastAsia" w:hAnsi="宋体" w:eastAsia="宋体" w:cs="宋体"/>
                <w:bCs/>
                <w:sz w:val="21"/>
                <w:szCs w:val="21"/>
              </w:rPr>
              <w:t>分）</w:t>
            </w:r>
          </w:p>
        </w:tc>
        <w:tc>
          <w:tcPr>
            <w:tcW w:w="2945"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无障碍</w:t>
            </w:r>
            <w:r>
              <w:rPr>
                <w:rFonts w:hAnsi="宋体" w:eastAsia="宋体" w:cs="宋体"/>
                <w:bCs/>
                <w:sz w:val="21"/>
                <w:szCs w:val="21"/>
              </w:rPr>
              <w:t>设施</w:t>
            </w:r>
            <w:r>
              <w:rPr>
                <w:rFonts w:hint="eastAsia" w:hAnsi="宋体" w:eastAsia="宋体" w:cs="宋体"/>
                <w:bCs/>
                <w:sz w:val="21"/>
                <w:szCs w:val="21"/>
              </w:rPr>
              <w:t>（</w:t>
            </w:r>
            <w:r>
              <w:rPr>
                <w:rFonts w:hAnsi="宋体" w:eastAsia="宋体" w:cs="宋体"/>
                <w:bCs/>
                <w:sz w:val="21"/>
                <w:szCs w:val="21"/>
              </w:rPr>
              <w:t>5</w:t>
            </w:r>
            <w:r>
              <w:rPr>
                <w:rFonts w:hint="eastAsia" w:hAnsi="宋体" w:eastAsia="宋体" w:cs="宋体"/>
                <w:bCs/>
                <w:sz w:val="21"/>
                <w:szCs w:val="21"/>
              </w:rPr>
              <w:t>分）</w:t>
            </w:r>
          </w:p>
        </w:tc>
        <w:tc>
          <w:tcPr>
            <w:tcW w:w="3419" w:type="dxa"/>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bCs/>
                <w:sz w:val="21"/>
                <w:szCs w:val="21"/>
              </w:rPr>
            </w:pPr>
            <w:r>
              <w:rPr>
                <w:rFonts w:hint="eastAsia" w:hAnsi="宋体" w:eastAsia="宋体" w:cs="宋体"/>
                <w:bCs/>
                <w:sz w:val="21"/>
                <w:szCs w:val="21"/>
              </w:rPr>
              <w:t>设置连续性无障碍步行系统，完善无障碍出入口、无障碍车位、无障碍厕所等无障碍设施的，得</w:t>
            </w:r>
            <w:r>
              <w:rPr>
                <w:rFonts w:hAnsi="宋体" w:eastAsia="宋体" w:cs="宋体"/>
                <w:bCs/>
                <w:sz w:val="21"/>
                <w:szCs w:val="21"/>
              </w:rPr>
              <w:t>5</w:t>
            </w:r>
            <w:r>
              <w:rPr>
                <w:rFonts w:hint="eastAsia" w:hAnsi="宋体" w:eastAsia="宋体" w:cs="宋体"/>
                <w:bCs/>
                <w:sz w:val="21"/>
                <w:szCs w:val="21"/>
              </w:rPr>
              <w:t>分；有</w:t>
            </w:r>
            <w:r>
              <w:rPr>
                <w:rFonts w:hAnsi="宋体" w:eastAsia="宋体" w:cs="宋体"/>
                <w:bCs/>
                <w:sz w:val="21"/>
                <w:szCs w:val="21"/>
              </w:rPr>
              <w:t>无障碍设施但不完善的，得2</w:t>
            </w:r>
            <w:r>
              <w:rPr>
                <w:rFonts w:hint="eastAsia" w:hAnsi="宋体" w:eastAsia="宋体" w:cs="宋体"/>
                <w:bCs/>
                <w:sz w:val="21"/>
                <w:szCs w:val="21"/>
              </w:rPr>
              <w:t>分；缺少</w:t>
            </w:r>
            <w:r>
              <w:rPr>
                <w:rFonts w:hAnsi="宋体" w:eastAsia="宋体" w:cs="宋体"/>
                <w:bCs/>
                <w:sz w:val="21"/>
                <w:szCs w:val="21"/>
              </w:rPr>
              <w:t>无障碍设施</w:t>
            </w:r>
            <w:r>
              <w:rPr>
                <w:rFonts w:hint="eastAsia" w:hAnsi="宋体" w:eastAsia="宋体" w:cs="宋体"/>
                <w:bCs/>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vMerge w:val="restar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环境品质改造效果（10分）</w:t>
            </w: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环境舒适度（4分）</w:t>
            </w:r>
          </w:p>
        </w:tc>
        <w:tc>
          <w:tcPr>
            <w:tcW w:w="3419" w:type="dxa"/>
            <w:tcMar>
              <w:top w:w="57" w:type="dxa"/>
              <w:left w:w="57" w:type="dxa"/>
              <w:bottom w:w="57" w:type="dxa"/>
              <w:right w:w="57" w:type="dxa"/>
            </w:tcMar>
            <w:vAlign w:val="center"/>
          </w:tcPr>
          <w:p>
            <w:pPr>
              <w:pStyle w:val="27"/>
              <w:rPr>
                <w:bCs/>
                <w:kern w:val="2"/>
                <w:sz w:val="21"/>
                <w:szCs w:val="21"/>
              </w:rPr>
            </w:pPr>
            <w:r>
              <w:rPr>
                <w:rFonts w:hint="eastAsia"/>
                <w:bCs/>
                <w:kern w:val="2"/>
                <w:sz w:val="21"/>
                <w:szCs w:val="21"/>
              </w:rPr>
              <w:t>有连续林荫街道、亲水平台等提升环境品质设施的，每有1项得2分，累计得分上限为4分。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植物选择（3分）</w:t>
            </w:r>
          </w:p>
        </w:tc>
        <w:tc>
          <w:tcPr>
            <w:tcW w:w="3419" w:type="dxa"/>
            <w:tcMar>
              <w:top w:w="57" w:type="dxa"/>
              <w:left w:w="57" w:type="dxa"/>
              <w:bottom w:w="57" w:type="dxa"/>
              <w:right w:w="57" w:type="dxa"/>
            </w:tcMar>
            <w:vAlign w:val="center"/>
          </w:tcPr>
          <w:p>
            <w:pPr>
              <w:pStyle w:val="27"/>
              <w:rPr>
                <w:bCs/>
                <w:kern w:val="2"/>
                <w:sz w:val="21"/>
                <w:szCs w:val="21"/>
              </w:rPr>
            </w:pPr>
            <w:r>
              <w:rPr>
                <w:rFonts w:hint="eastAsia"/>
                <w:bCs/>
                <w:kern w:val="2"/>
                <w:sz w:val="21"/>
                <w:szCs w:val="21"/>
              </w:rPr>
              <w:t>考虑植物配置合理性，使用本土树种，形成具有层次的绿化空间，得3分。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生态环境改善（3分）</w:t>
            </w:r>
          </w:p>
        </w:tc>
        <w:tc>
          <w:tcPr>
            <w:tcW w:w="3419" w:type="dxa"/>
            <w:tcMar>
              <w:top w:w="57" w:type="dxa"/>
              <w:left w:w="57" w:type="dxa"/>
              <w:bottom w:w="57" w:type="dxa"/>
              <w:right w:w="57" w:type="dxa"/>
            </w:tcMar>
            <w:vAlign w:val="center"/>
          </w:tcPr>
          <w:p>
            <w:pPr>
              <w:pStyle w:val="27"/>
              <w:rPr>
                <w:bCs/>
                <w:kern w:val="2"/>
                <w:sz w:val="21"/>
                <w:szCs w:val="21"/>
              </w:rPr>
            </w:pPr>
            <w:r>
              <w:rPr>
                <w:rFonts w:hint="eastAsia"/>
                <w:bCs/>
                <w:kern w:val="2"/>
                <w:sz w:val="21"/>
                <w:szCs w:val="21"/>
              </w:rPr>
              <w:t>经过水体治理、生态修复等，明显对生态环境有提升的，得3分。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vMerge w:val="restar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防灾减灾救灾能力（5分）</w:t>
            </w: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防洪防涝安全（1分）</w:t>
            </w:r>
          </w:p>
        </w:tc>
        <w:tc>
          <w:tcPr>
            <w:tcW w:w="3419" w:type="dxa"/>
            <w:tcMar>
              <w:top w:w="57" w:type="dxa"/>
              <w:left w:w="57" w:type="dxa"/>
              <w:bottom w:w="57" w:type="dxa"/>
              <w:right w:w="57" w:type="dxa"/>
            </w:tcMar>
            <w:vAlign w:val="center"/>
          </w:tcPr>
          <w:p>
            <w:pPr>
              <w:pStyle w:val="27"/>
              <w:rPr>
                <w:bCs/>
                <w:kern w:val="2"/>
                <w:sz w:val="21"/>
                <w:szCs w:val="21"/>
              </w:rPr>
            </w:pPr>
            <w:r>
              <w:rPr>
                <w:rFonts w:hint="eastAsia"/>
                <w:bCs/>
                <w:kern w:val="2"/>
                <w:sz w:val="21"/>
                <w:szCs w:val="21"/>
              </w:rPr>
              <w:t>不存在防洪防涝安全问题，得1分。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防震抗震安全（1分）</w:t>
            </w:r>
          </w:p>
        </w:tc>
        <w:tc>
          <w:tcPr>
            <w:tcW w:w="3419" w:type="dxa"/>
            <w:tcMar>
              <w:top w:w="57" w:type="dxa"/>
              <w:left w:w="57" w:type="dxa"/>
              <w:bottom w:w="57" w:type="dxa"/>
              <w:right w:w="57" w:type="dxa"/>
            </w:tcMar>
            <w:vAlign w:val="center"/>
          </w:tcPr>
          <w:p>
            <w:pPr>
              <w:pStyle w:val="27"/>
              <w:rPr>
                <w:bCs/>
                <w:kern w:val="2"/>
                <w:sz w:val="21"/>
                <w:szCs w:val="21"/>
              </w:rPr>
            </w:pPr>
            <w:r>
              <w:rPr>
                <w:rFonts w:hint="eastAsia"/>
                <w:bCs/>
                <w:kern w:val="2"/>
                <w:sz w:val="21"/>
                <w:szCs w:val="21"/>
              </w:rPr>
              <w:t>不存在抗震安全问题或能提供疏散场地，得1分。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海绵空间建设度（3分）</w:t>
            </w:r>
          </w:p>
        </w:tc>
        <w:tc>
          <w:tcPr>
            <w:tcW w:w="3419" w:type="dxa"/>
            <w:tcMar>
              <w:top w:w="57" w:type="dxa"/>
              <w:left w:w="57" w:type="dxa"/>
              <w:bottom w:w="57" w:type="dxa"/>
              <w:right w:w="57" w:type="dxa"/>
            </w:tcMar>
            <w:vAlign w:val="center"/>
          </w:tcPr>
          <w:p>
            <w:pPr>
              <w:pStyle w:val="27"/>
              <w:rPr>
                <w:bCs/>
                <w:kern w:val="2"/>
                <w:sz w:val="21"/>
                <w:szCs w:val="21"/>
              </w:rPr>
            </w:pPr>
            <w:r>
              <w:rPr>
                <w:rFonts w:hint="eastAsia"/>
                <w:bCs/>
                <w:kern w:val="2"/>
                <w:sz w:val="21"/>
                <w:szCs w:val="21"/>
              </w:rPr>
              <w:t>充分考虑海绵设施，年径流总量达到规定要求，得3分。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7428" w:type="dxa"/>
            <w:gridSpan w:val="3"/>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加分项</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10</w:t>
            </w:r>
            <w:r>
              <w:rPr>
                <w:rFonts w:hint="eastAsia" w:hAnsi="宋体" w:eastAsia="宋体" w:cs="宋体"/>
                <w:bCs/>
                <w:sz w:val="21"/>
                <w:szCs w:val="21"/>
              </w:rPr>
              <w:t>分）</w:t>
            </w:r>
          </w:p>
        </w:tc>
        <w:tc>
          <w:tcPr>
            <w:tcW w:w="1064" w:type="dxa"/>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地区文化</w:t>
            </w:r>
            <w:r>
              <w:rPr>
                <w:rFonts w:hAnsi="宋体" w:eastAsia="宋体" w:cs="宋体"/>
                <w:bCs/>
                <w:sz w:val="21"/>
                <w:szCs w:val="21"/>
              </w:rPr>
              <w:t>特色保留度</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3</w:t>
            </w:r>
            <w:r>
              <w:rPr>
                <w:rFonts w:hint="eastAsia" w:hAnsi="宋体" w:eastAsia="宋体" w:cs="宋体"/>
                <w:bCs/>
                <w:sz w:val="21"/>
                <w:szCs w:val="21"/>
              </w:rPr>
              <w:t>分）</w:t>
            </w: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非物质文化遗产展示（1分）</w:t>
            </w:r>
          </w:p>
        </w:tc>
        <w:tc>
          <w:tcPr>
            <w:tcW w:w="3419" w:type="dxa"/>
            <w:tcMar>
              <w:top w:w="57" w:type="dxa"/>
              <w:left w:w="57" w:type="dxa"/>
              <w:bottom w:w="57" w:type="dxa"/>
              <w:right w:w="57" w:type="dxa"/>
            </w:tcMar>
            <w:vAlign w:val="center"/>
          </w:tcPr>
          <w:p>
            <w:pPr>
              <w:pStyle w:val="27"/>
              <w:rPr>
                <w:bCs/>
                <w:sz w:val="21"/>
                <w:szCs w:val="21"/>
              </w:rPr>
            </w:pPr>
            <w:r>
              <w:rPr>
                <w:rFonts w:hint="eastAsia"/>
                <w:bCs/>
                <w:kern w:val="2"/>
                <w:sz w:val="21"/>
                <w:szCs w:val="21"/>
              </w:rPr>
              <w:t>非物质文化遗产融入公共空间展示的，得1分。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其他地区文化或特色（2分）</w:t>
            </w:r>
          </w:p>
        </w:tc>
        <w:tc>
          <w:tcPr>
            <w:tcW w:w="3419" w:type="dxa"/>
            <w:tcMar>
              <w:top w:w="57" w:type="dxa"/>
              <w:left w:w="57" w:type="dxa"/>
              <w:bottom w:w="57" w:type="dxa"/>
              <w:right w:w="57" w:type="dxa"/>
            </w:tcMar>
            <w:vAlign w:val="center"/>
          </w:tcPr>
          <w:p>
            <w:pPr>
              <w:pStyle w:val="27"/>
              <w:rPr>
                <w:bCs/>
                <w:sz w:val="21"/>
                <w:szCs w:val="21"/>
              </w:rPr>
            </w:pPr>
            <w:r>
              <w:rPr>
                <w:rFonts w:hint="eastAsia"/>
                <w:bCs/>
                <w:kern w:val="2"/>
                <w:sz w:val="21"/>
                <w:szCs w:val="21"/>
              </w:rPr>
              <w:t>有对地区文化或特色（红色文化、工业遗产、老字号等）进行保护利用的，每1项得1分；累计上限为2分。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064"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经验推广和表彰奖励</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3</w:t>
            </w:r>
            <w:r>
              <w:rPr>
                <w:rFonts w:hint="eastAsia" w:hAnsi="宋体" w:eastAsia="宋体" w:cs="宋体"/>
                <w:bCs/>
                <w:sz w:val="21"/>
                <w:szCs w:val="21"/>
              </w:rPr>
              <w:t>分）</w:t>
            </w:r>
          </w:p>
        </w:tc>
        <w:tc>
          <w:tcPr>
            <w:tcW w:w="2945" w:type="dxa"/>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获试点或经验推广情况（3分）</w:t>
            </w:r>
          </w:p>
        </w:tc>
        <w:tc>
          <w:tcPr>
            <w:tcW w:w="3419" w:type="dxa"/>
            <w:tcMar>
              <w:top w:w="57" w:type="dxa"/>
              <w:left w:w="57" w:type="dxa"/>
              <w:bottom w:w="57" w:type="dxa"/>
              <w:right w:w="57" w:type="dxa"/>
            </w:tcMar>
            <w:vAlign w:val="center"/>
          </w:tcPr>
          <w:p>
            <w:pPr>
              <w:pStyle w:val="27"/>
              <w:rPr>
                <w:bCs/>
                <w:sz w:val="21"/>
                <w:szCs w:val="21"/>
              </w:rPr>
            </w:pPr>
            <w:r>
              <w:rPr>
                <w:rFonts w:hint="eastAsia"/>
                <w:bCs/>
                <w:kern w:val="2"/>
                <w:sz w:val="21"/>
                <w:szCs w:val="21"/>
              </w:rPr>
              <w:t>获国家层面试点或经验推广的，每次（项）加2分；获得省层面试点或经验推广的，每次（项）加 1分。获得设区市层面试点或经验推广的，每次（项）加0.5分。累计上限为3分。</w:t>
            </w:r>
          </w:p>
        </w:tc>
      </w:tr>
    </w:tbl>
    <w:p>
      <w:r>
        <w:br w:type="page"/>
      </w:r>
    </w:p>
    <w:p>
      <w:pPr>
        <w:jc w:val="center"/>
      </w:pPr>
      <w:r>
        <w:rPr>
          <w:rFonts w:hint="eastAsia" w:ascii="宋体" w:hAnsi="宋体" w:cs="宋体"/>
          <w:b/>
          <w:bCs/>
          <w:color w:val="auto"/>
        </w:rPr>
        <w:t>续表</w:t>
      </w:r>
      <w:r>
        <w:rPr>
          <w:b/>
          <w:bCs/>
          <w:color w:val="auto"/>
        </w:rPr>
        <w:t>7.6.3</w:t>
      </w:r>
    </w:p>
    <w:tbl>
      <w:tblPr>
        <w:tblStyle w:val="31"/>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24"/>
        <w:gridCol w:w="1064"/>
        <w:gridCol w:w="2944"/>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026"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一级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指标</w:t>
            </w:r>
          </w:p>
        </w:tc>
        <w:tc>
          <w:tcPr>
            <w:tcW w:w="1064" w:type="dxa"/>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二级</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指标</w:t>
            </w:r>
          </w:p>
        </w:tc>
        <w:tc>
          <w:tcPr>
            <w:tcW w:w="2945" w:type="dxa"/>
            <w:tcMar>
              <w:top w:w="57" w:type="dxa"/>
              <w:left w:w="57" w:type="dxa"/>
              <w:bottom w:w="57" w:type="dxa"/>
              <w:right w:w="57" w:type="dxa"/>
            </w:tcMar>
            <w:vAlign w:val="center"/>
          </w:tcPr>
          <w:p>
            <w:pPr>
              <w:pStyle w:val="14"/>
              <w:adjustRightInd w:val="0"/>
              <w:snapToGrid w:val="0"/>
              <w:spacing w:line="240" w:lineRule="auto"/>
              <w:jc w:val="center"/>
              <w:rPr>
                <w:bCs/>
                <w:sz w:val="21"/>
                <w:szCs w:val="21"/>
              </w:rPr>
            </w:pPr>
            <w:r>
              <w:rPr>
                <w:rFonts w:hint="eastAsia" w:hAnsi="宋体" w:eastAsia="宋体" w:cs="宋体"/>
                <w:bCs/>
                <w:sz w:val="21"/>
                <w:szCs w:val="21"/>
              </w:rPr>
              <w:t>具体内容</w:t>
            </w:r>
          </w:p>
        </w:tc>
        <w:tc>
          <w:tcPr>
            <w:tcW w:w="3419" w:type="dxa"/>
            <w:tcMar>
              <w:top w:w="57" w:type="dxa"/>
              <w:left w:w="57" w:type="dxa"/>
              <w:bottom w:w="57" w:type="dxa"/>
              <w:right w:w="57" w:type="dxa"/>
            </w:tcMar>
            <w:vAlign w:val="center"/>
          </w:tcPr>
          <w:p>
            <w:pPr>
              <w:pStyle w:val="14"/>
              <w:adjustRightInd w:val="0"/>
              <w:snapToGrid w:val="0"/>
              <w:spacing w:line="240" w:lineRule="auto"/>
              <w:jc w:val="center"/>
              <w:rPr>
                <w:bCs/>
                <w:sz w:val="21"/>
                <w:szCs w:val="21"/>
              </w:rPr>
            </w:pPr>
            <w:r>
              <w:rPr>
                <w:rFonts w:hint="eastAsia" w:hAnsi="宋体" w:eastAsia="宋体" w:cs="宋体"/>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6" w:type="pct"/>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加分项</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10</w:t>
            </w:r>
            <w:r>
              <w:rPr>
                <w:rFonts w:hint="eastAsia" w:hAnsi="宋体" w:eastAsia="宋体" w:cs="宋体"/>
                <w:bCs/>
                <w:sz w:val="21"/>
                <w:szCs w:val="21"/>
              </w:rPr>
              <w:t>分）</w:t>
            </w:r>
          </w:p>
        </w:tc>
        <w:tc>
          <w:tcPr>
            <w:tcW w:w="629" w:type="pct"/>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新技术</w:t>
            </w:r>
            <w:r>
              <w:rPr>
                <w:rFonts w:hint="eastAsia" w:hAnsi="宋体" w:eastAsia="宋体" w:cs="宋体"/>
                <w:bCs/>
                <w:sz w:val="21"/>
                <w:szCs w:val="21"/>
              </w:rPr>
              <w:t>应用</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2</w:t>
            </w:r>
            <w:r>
              <w:rPr>
                <w:rFonts w:hint="eastAsia" w:hAnsi="宋体" w:eastAsia="宋体" w:cs="宋体"/>
                <w:bCs/>
                <w:sz w:val="21"/>
                <w:szCs w:val="21"/>
              </w:rPr>
              <w:t>分）</w:t>
            </w:r>
          </w:p>
        </w:tc>
        <w:tc>
          <w:tcPr>
            <w:tcW w:w="1741" w:type="pct"/>
            <w:vMerge w:val="restar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应用新技术提升空间品质及服务水平（2分）</w:t>
            </w:r>
          </w:p>
        </w:tc>
        <w:tc>
          <w:tcPr>
            <w:tcW w:w="2022" w:type="pct"/>
            <w:tcMar>
              <w:top w:w="57" w:type="dxa"/>
              <w:left w:w="57" w:type="dxa"/>
              <w:bottom w:w="57" w:type="dxa"/>
              <w:right w:w="57" w:type="dxa"/>
            </w:tcMar>
            <w:vAlign w:val="center"/>
          </w:tcPr>
          <w:p>
            <w:pPr>
              <w:pStyle w:val="27"/>
              <w:rPr>
                <w:bCs/>
                <w:sz w:val="21"/>
                <w:szCs w:val="21"/>
              </w:rPr>
            </w:pPr>
            <w:r>
              <w:rPr>
                <w:rFonts w:hint="eastAsia"/>
                <w:bCs/>
                <w:kern w:val="2"/>
                <w:sz w:val="21"/>
                <w:szCs w:val="21"/>
              </w:rPr>
              <w:t>应用信息技术，提供智能停车等智慧服务的，得2分。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606"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629"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741" w:type="pct"/>
            <w:vMerge w:val="continue"/>
            <w:tcMar>
              <w:top w:w="57" w:type="dxa"/>
              <w:left w:w="57" w:type="dxa"/>
              <w:bottom w:w="57" w:type="dxa"/>
              <w:right w:w="57" w:type="dxa"/>
            </w:tcMar>
            <w:vAlign w:val="center"/>
          </w:tcPr>
          <w:p>
            <w:pPr>
              <w:jc w:val="center"/>
              <w:rPr>
                <w:rFonts w:hAnsi="宋体" w:cs="宋体"/>
                <w:bCs/>
              </w:rPr>
            </w:pPr>
          </w:p>
        </w:tc>
        <w:tc>
          <w:tcPr>
            <w:tcW w:w="2022" w:type="pct"/>
            <w:tcMar>
              <w:top w:w="57" w:type="dxa"/>
              <w:left w:w="57" w:type="dxa"/>
              <w:bottom w:w="57" w:type="dxa"/>
              <w:right w:w="57" w:type="dxa"/>
            </w:tcMar>
            <w:vAlign w:val="center"/>
          </w:tcPr>
          <w:p>
            <w:pPr>
              <w:pStyle w:val="27"/>
              <w:rPr>
                <w:bCs/>
                <w:sz w:val="21"/>
                <w:szCs w:val="21"/>
              </w:rPr>
            </w:pPr>
            <w:r>
              <w:rPr>
                <w:rFonts w:hint="eastAsia"/>
                <w:bCs/>
                <w:kern w:val="2"/>
                <w:sz w:val="21"/>
                <w:szCs w:val="21"/>
              </w:rPr>
              <w:t>应用其他新技术，提升空间品质及服务水平的，得1分。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6"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629" w:type="pct"/>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闲置</w:t>
            </w:r>
            <w:r>
              <w:rPr>
                <w:rFonts w:hAnsi="宋体" w:eastAsia="宋体" w:cs="宋体"/>
                <w:bCs/>
                <w:sz w:val="21"/>
                <w:szCs w:val="21"/>
              </w:rPr>
              <w:t>资源利用</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2</w:t>
            </w:r>
            <w:r>
              <w:rPr>
                <w:rFonts w:hint="eastAsia" w:hAnsi="宋体" w:eastAsia="宋体" w:cs="宋体"/>
                <w:bCs/>
                <w:sz w:val="21"/>
                <w:szCs w:val="21"/>
              </w:rPr>
              <w:t>分）</w:t>
            </w:r>
          </w:p>
        </w:tc>
        <w:tc>
          <w:tcPr>
            <w:tcW w:w="1741" w:type="pc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闲置土地再利用度（1分）</w:t>
            </w:r>
          </w:p>
        </w:tc>
        <w:tc>
          <w:tcPr>
            <w:tcW w:w="2022" w:type="pct"/>
            <w:tcMar>
              <w:top w:w="57" w:type="dxa"/>
              <w:left w:w="57" w:type="dxa"/>
              <w:bottom w:w="57" w:type="dxa"/>
              <w:right w:w="57" w:type="dxa"/>
            </w:tcMar>
            <w:vAlign w:val="center"/>
          </w:tcPr>
          <w:p>
            <w:pPr>
              <w:pStyle w:val="27"/>
              <w:rPr>
                <w:bCs/>
                <w:sz w:val="21"/>
                <w:szCs w:val="21"/>
              </w:rPr>
            </w:pPr>
            <w:r>
              <w:rPr>
                <w:rFonts w:hint="eastAsia"/>
                <w:bCs/>
                <w:kern w:val="2"/>
                <w:sz w:val="21"/>
                <w:szCs w:val="21"/>
              </w:rPr>
              <w:t>利用城市边角地、闲置桥下空间更新，补足公共空间与设施的，得1分。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6"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629"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1741" w:type="pct"/>
            <w:tcMar>
              <w:top w:w="57" w:type="dxa"/>
              <w:left w:w="57" w:type="dxa"/>
              <w:bottom w:w="57" w:type="dxa"/>
              <w:right w:w="57" w:type="dxa"/>
            </w:tcMar>
            <w:vAlign w:val="center"/>
          </w:tcPr>
          <w:p>
            <w:pPr>
              <w:pStyle w:val="27"/>
              <w:jc w:val="center"/>
              <w:rPr>
                <w:bCs/>
                <w:sz w:val="21"/>
                <w:szCs w:val="21"/>
              </w:rPr>
            </w:pPr>
            <w:r>
              <w:rPr>
                <w:rFonts w:hint="eastAsia"/>
                <w:bCs/>
                <w:kern w:val="2"/>
                <w:sz w:val="21"/>
                <w:szCs w:val="21"/>
              </w:rPr>
              <w:t>旧建筑再利用度（1分）</w:t>
            </w:r>
          </w:p>
        </w:tc>
        <w:tc>
          <w:tcPr>
            <w:tcW w:w="2022" w:type="pct"/>
            <w:tcMar>
              <w:top w:w="57" w:type="dxa"/>
              <w:left w:w="57" w:type="dxa"/>
              <w:bottom w:w="57" w:type="dxa"/>
              <w:right w:w="57" w:type="dxa"/>
            </w:tcMar>
            <w:vAlign w:val="center"/>
          </w:tcPr>
          <w:p>
            <w:pPr>
              <w:pStyle w:val="27"/>
              <w:rPr>
                <w:bCs/>
                <w:sz w:val="21"/>
                <w:szCs w:val="21"/>
              </w:rPr>
            </w:pPr>
            <w:r>
              <w:rPr>
                <w:rFonts w:hint="eastAsia"/>
                <w:bCs/>
                <w:kern w:val="2"/>
                <w:sz w:val="21"/>
                <w:szCs w:val="21"/>
              </w:rPr>
              <w:t>非物质文化遗产融入公共空间展示的，得1分。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6" w:hRule="atLeast"/>
        </w:trPr>
        <w:tc>
          <w:tcPr>
            <w:tcW w:w="606" w:type="pct"/>
            <w:vMerge w:val="continue"/>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4393" w:type="pct"/>
            <w:gridSpan w:val="3"/>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6" w:type="pct"/>
            <w:vMerge w:val="restar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扣分项</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10</w:t>
            </w:r>
            <w:r>
              <w:rPr>
                <w:rFonts w:hint="eastAsia" w:hAnsi="宋体" w:eastAsia="宋体" w:cs="宋体"/>
                <w:bCs/>
                <w:sz w:val="21"/>
                <w:szCs w:val="21"/>
              </w:rPr>
              <w:t>分）</w:t>
            </w:r>
          </w:p>
        </w:tc>
        <w:tc>
          <w:tcPr>
            <w:tcW w:w="629" w:type="pc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群众</w:t>
            </w:r>
            <w:r>
              <w:rPr>
                <w:rFonts w:hAnsi="宋体" w:eastAsia="宋体" w:cs="宋体"/>
                <w:bCs/>
                <w:sz w:val="21"/>
                <w:szCs w:val="21"/>
              </w:rPr>
              <w:t>满意度</w:t>
            </w:r>
          </w:p>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w:t>
            </w:r>
            <w:r>
              <w:rPr>
                <w:rFonts w:hAnsi="宋体" w:eastAsia="宋体" w:cs="宋体"/>
                <w:bCs/>
                <w:sz w:val="21"/>
                <w:szCs w:val="21"/>
              </w:rPr>
              <w:t>10</w:t>
            </w:r>
            <w:r>
              <w:rPr>
                <w:rFonts w:hint="eastAsia" w:hAnsi="宋体" w:eastAsia="宋体" w:cs="宋体"/>
                <w:bCs/>
                <w:sz w:val="21"/>
                <w:szCs w:val="21"/>
              </w:rPr>
              <w:t>分）</w:t>
            </w:r>
          </w:p>
        </w:tc>
        <w:tc>
          <w:tcPr>
            <w:tcW w:w="1741" w:type="pct"/>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int="eastAsia" w:hAnsi="宋体" w:eastAsia="宋体" w:cs="宋体"/>
                <w:bCs/>
                <w:sz w:val="21"/>
                <w:szCs w:val="21"/>
              </w:rPr>
              <w:t>改造</w:t>
            </w:r>
            <w:r>
              <w:rPr>
                <w:rFonts w:hAnsi="宋体" w:eastAsia="宋体" w:cs="宋体"/>
                <w:bCs/>
                <w:sz w:val="21"/>
                <w:szCs w:val="21"/>
              </w:rPr>
              <w:t>后群众综合评价（10</w:t>
            </w:r>
            <w:r>
              <w:rPr>
                <w:rFonts w:hint="eastAsia" w:hAnsi="宋体" w:eastAsia="宋体" w:cs="宋体"/>
                <w:bCs/>
                <w:sz w:val="21"/>
                <w:szCs w:val="21"/>
              </w:rPr>
              <w:t>分</w:t>
            </w:r>
            <w:r>
              <w:rPr>
                <w:rFonts w:hAnsi="宋体" w:eastAsia="宋体" w:cs="宋体"/>
                <w:bCs/>
                <w:sz w:val="21"/>
                <w:szCs w:val="21"/>
              </w:rPr>
              <w:t>）</w:t>
            </w:r>
          </w:p>
        </w:tc>
        <w:tc>
          <w:tcPr>
            <w:tcW w:w="2022" w:type="pct"/>
            <w:tcMar>
              <w:top w:w="57" w:type="dxa"/>
              <w:left w:w="57" w:type="dxa"/>
              <w:bottom w:w="57" w:type="dxa"/>
              <w:right w:w="57" w:type="dxa"/>
            </w:tcMar>
            <w:vAlign w:val="center"/>
          </w:tcPr>
          <w:p>
            <w:pPr>
              <w:pStyle w:val="14"/>
              <w:adjustRightInd w:val="0"/>
              <w:snapToGrid w:val="0"/>
              <w:spacing w:line="240" w:lineRule="auto"/>
              <w:rPr>
                <w:rFonts w:hAnsi="宋体" w:eastAsia="宋体" w:cs="宋体"/>
                <w:bCs/>
                <w:sz w:val="21"/>
                <w:szCs w:val="21"/>
              </w:rPr>
            </w:pPr>
            <w:r>
              <w:rPr>
                <w:rFonts w:hint="eastAsia" w:hAnsi="宋体" w:eastAsia="宋体" w:cs="宋体"/>
                <w:bCs/>
                <w:sz w:val="21"/>
                <w:szCs w:val="21"/>
              </w:rPr>
              <w:t>根据</w:t>
            </w:r>
            <w:r>
              <w:rPr>
                <w:rFonts w:hAnsi="宋体" w:eastAsia="宋体" w:cs="宋体"/>
                <w:bCs/>
                <w:sz w:val="21"/>
                <w:szCs w:val="21"/>
              </w:rPr>
              <w:t>群众满意度调查酌情扣分。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606" w:type="pct"/>
            <w:vMerge w:val="continue"/>
            <w:tcBorders>
              <w:bottom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p>
        </w:tc>
        <w:tc>
          <w:tcPr>
            <w:tcW w:w="4393" w:type="pct"/>
            <w:gridSpan w:val="3"/>
            <w:tcBorders>
              <w:bottom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5000" w:type="pct"/>
            <w:gridSpan w:val="4"/>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bCs/>
                <w:sz w:val="21"/>
                <w:szCs w:val="21"/>
              </w:rPr>
            </w:pPr>
            <w:r>
              <w:rPr>
                <w:rFonts w:hAnsi="宋体" w:eastAsia="宋体" w:cs="宋体"/>
                <w:bCs/>
                <w:sz w:val="21"/>
                <w:szCs w:val="21"/>
              </w:rPr>
              <w:t>总计</w:t>
            </w:r>
          </w:p>
        </w:tc>
      </w:tr>
    </w:tbl>
    <w:p>
      <w:pPr>
        <w:pStyle w:val="22"/>
        <w:adjustRightInd w:val="0"/>
        <w:snapToGrid w:val="0"/>
        <w:spacing w:before="312" w:beforeLines="100"/>
        <w:ind w:firstLine="0" w:firstLineChars="0"/>
        <w:rPr>
          <w:b w:val="0"/>
          <w:bCs/>
          <w:color w:val="auto"/>
        </w:rPr>
      </w:pPr>
      <w:r>
        <w:rPr>
          <w:rFonts w:hint="eastAsia"/>
          <w:color w:val="auto"/>
        </w:rPr>
        <w:t xml:space="preserve">7.6.4 </w:t>
      </w:r>
      <w:r>
        <w:rPr>
          <w:rFonts w:hint="eastAsia"/>
          <w:b w:val="0"/>
          <w:bCs/>
          <w:color w:val="auto"/>
        </w:rPr>
        <w:t>评估结论：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每处公共空间总得分=“经济、文化、社会、环境”效益指标总得分+加分项得分-负面减分项得分。根据评估得分情况，公共空间评估结果划分为特色级（90分（含）以上）、完善级（80分（含）-90分）、达标级（70分（含）-80分）、基本级（60分（含）-70分）、不合格（60分以下）五个等次。</w:t>
      </w:r>
    </w:p>
    <w:p>
      <w:pPr>
        <w:pStyle w:val="2"/>
        <w:spacing w:after="0" w:line="360" w:lineRule="auto"/>
        <w:ind w:left="0" w:leftChars="0" w:right="-57" w:rightChars="-27" w:firstLine="482" w:firstLineChars="200"/>
        <w:rPr>
          <w:rFonts w:ascii="宋体" w:hAnsi="宋体" w:cs="宋体"/>
          <w:color w:val="auto"/>
          <w:sz w:val="24"/>
          <w:szCs w:val="24"/>
        </w:rPr>
      </w:pPr>
      <w:r>
        <w:rPr>
          <w:rFonts w:hint="eastAsia" w:ascii="宋体" w:hAnsi="宋体" w:cs="宋体"/>
          <w:b/>
          <w:bCs/>
          <w:color w:val="auto"/>
          <w:sz w:val="24"/>
          <w:szCs w:val="24"/>
        </w:rPr>
        <w:t>1</w:t>
      </w:r>
      <w:r>
        <w:rPr>
          <w:rFonts w:hint="eastAsia" w:ascii="宋体" w:hAnsi="宋体" w:cs="宋体"/>
          <w:color w:val="auto"/>
          <w:sz w:val="24"/>
          <w:szCs w:val="24"/>
        </w:rPr>
        <w:t xml:space="preserve"> 特色级公共空间应持续维护各阶段取得的优异成效，实施可持续的长期运营维护措施，并且可针对正面加分项巩固及提升，提高群众满意度；</w:t>
      </w:r>
    </w:p>
    <w:p>
      <w:pPr>
        <w:pStyle w:val="2"/>
        <w:spacing w:after="0" w:line="360" w:lineRule="auto"/>
        <w:ind w:left="0" w:leftChars="0" w:right="-57" w:rightChars="-27" w:firstLine="482" w:firstLineChars="200"/>
        <w:rPr>
          <w:rFonts w:ascii="宋体" w:hAnsi="宋体" w:cs="宋体"/>
          <w:color w:val="auto"/>
          <w:sz w:val="24"/>
          <w:szCs w:val="24"/>
        </w:rPr>
      </w:pPr>
      <w:r>
        <w:rPr>
          <w:rFonts w:hint="eastAsia" w:ascii="宋体" w:hAnsi="宋体" w:cs="宋体"/>
          <w:b/>
          <w:bCs/>
          <w:color w:val="auto"/>
          <w:sz w:val="24"/>
          <w:szCs w:val="24"/>
        </w:rPr>
        <w:t>2</w:t>
      </w:r>
      <w:r>
        <w:rPr>
          <w:rFonts w:hint="eastAsia" w:ascii="宋体" w:hAnsi="宋体" w:cs="宋体"/>
          <w:color w:val="auto"/>
          <w:sz w:val="24"/>
          <w:szCs w:val="24"/>
        </w:rPr>
        <w:t xml:space="preserve"> 完善级公共空间应针对评估指标体系中的的扣分项，重点优化各阶段存在的问题，并根据群众普适性意见进行针对性提升；</w:t>
      </w:r>
    </w:p>
    <w:p>
      <w:pPr>
        <w:pStyle w:val="2"/>
        <w:spacing w:after="0" w:line="360" w:lineRule="auto"/>
        <w:ind w:left="0" w:leftChars="0" w:right="-57" w:rightChars="-27" w:firstLine="482" w:firstLineChars="200"/>
        <w:rPr>
          <w:rFonts w:ascii="宋体" w:hAnsi="宋体" w:cs="宋体"/>
          <w:color w:val="auto"/>
          <w:sz w:val="24"/>
          <w:szCs w:val="24"/>
        </w:rPr>
      </w:pPr>
      <w:r>
        <w:rPr>
          <w:rFonts w:hint="eastAsia" w:ascii="宋体" w:hAnsi="宋体" w:cs="宋体"/>
          <w:b/>
          <w:bCs/>
          <w:color w:val="auto"/>
          <w:sz w:val="24"/>
          <w:szCs w:val="24"/>
        </w:rPr>
        <w:t>3</w:t>
      </w:r>
      <w:r>
        <w:rPr>
          <w:rFonts w:hint="eastAsia" w:ascii="宋体" w:hAnsi="宋体" w:cs="宋体"/>
          <w:color w:val="auto"/>
          <w:sz w:val="24"/>
          <w:szCs w:val="24"/>
        </w:rPr>
        <w:t xml:space="preserve"> 达标级、基本级公共空间应着重在策划阶段与实施阶段同步优化，以高质量规划引领，提出改造更新的必要性、可能性，指导公共空间的城市更新工作；</w:t>
      </w:r>
    </w:p>
    <w:p>
      <w:pPr>
        <w:pStyle w:val="2"/>
        <w:spacing w:after="0" w:line="360" w:lineRule="auto"/>
        <w:ind w:left="0" w:leftChars="0" w:right="-57" w:rightChars="-27" w:firstLine="482" w:firstLineChars="200"/>
        <w:rPr>
          <w:color w:val="auto"/>
          <w:sz w:val="24"/>
          <w:szCs w:val="24"/>
        </w:rPr>
      </w:pPr>
      <w:r>
        <w:rPr>
          <w:rFonts w:hint="eastAsia" w:ascii="宋体" w:hAnsi="宋体" w:cs="宋体"/>
          <w:b/>
          <w:bCs/>
          <w:color w:val="auto"/>
          <w:sz w:val="24"/>
          <w:szCs w:val="24"/>
        </w:rPr>
        <w:t>4</w:t>
      </w:r>
      <w:r>
        <w:rPr>
          <w:rFonts w:hint="eastAsia" w:ascii="宋体" w:hAnsi="宋体" w:cs="宋体"/>
          <w:color w:val="auto"/>
          <w:sz w:val="24"/>
          <w:szCs w:val="24"/>
        </w:rPr>
        <w:t xml:space="preserve"> 不合格公共空间应重点聚焦空间特色及存在问题，发掘特色优势，做好城市更新策划工作，制定有效的实施计划，逐步做好公共空间的更新工作</w:t>
      </w:r>
      <w:r>
        <w:rPr>
          <w:rFonts w:hint="eastAsia"/>
          <w:color w:val="auto"/>
          <w:sz w:val="24"/>
          <w:szCs w:val="24"/>
        </w:rPr>
        <w:t>。</w:t>
      </w:r>
      <w:bookmarkStart w:id="49" w:name="_Toc13412"/>
    </w:p>
    <w:p>
      <w:pPr>
        <w:widowControl/>
        <w:spacing w:before="156" w:beforeLines="50" w:after="156" w:afterLines="50" w:line="360" w:lineRule="auto"/>
        <w:jc w:val="center"/>
        <w:outlineLvl w:val="1"/>
        <w:rPr>
          <w:rFonts w:ascii="黑体" w:hAnsi="黑体" w:eastAsia="黑体" w:cs="黑体"/>
          <w:b/>
          <w:color w:val="auto"/>
          <w:sz w:val="28"/>
          <w:szCs w:val="28"/>
        </w:rPr>
      </w:pPr>
      <w:r>
        <w:rPr>
          <w:rFonts w:eastAsia="黑体"/>
          <w:b/>
          <w:color w:val="auto"/>
          <w:sz w:val="28"/>
          <w:szCs w:val="28"/>
        </w:rPr>
        <w:t>7.7</w:t>
      </w:r>
      <w:r>
        <w:rPr>
          <w:rFonts w:hint="eastAsia" w:ascii="黑体" w:hAnsi="黑体" w:eastAsia="黑体" w:cs="黑体"/>
          <w:b/>
          <w:color w:val="auto"/>
          <w:sz w:val="28"/>
          <w:szCs w:val="28"/>
        </w:rPr>
        <w:t>公共服务设施更新评估</w:t>
      </w:r>
      <w:bookmarkEnd w:id="49"/>
    </w:p>
    <w:p>
      <w:pPr>
        <w:pStyle w:val="22"/>
        <w:widowControl/>
        <w:spacing w:before="0" w:beforeLines="0"/>
        <w:ind w:firstLine="0" w:firstLineChars="0"/>
        <w:rPr>
          <w:b w:val="0"/>
          <w:bCs/>
          <w:color w:val="auto"/>
        </w:rPr>
      </w:pPr>
      <w:r>
        <w:rPr>
          <w:color w:val="auto"/>
        </w:rPr>
        <w:t>7.7.</w:t>
      </w:r>
      <w:r>
        <w:rPr>
          <w:rFonts w:hint="eastAsia"/>
          <w:color w:val="auto"/>
        </w:rPr>
        <w:t xml:space="preserve">1 </w:t>
      </w:r>
      <w:r>
        <w:rPr>
          <w:rFonts w:hint="eastAsia"/>
          <w:b w:val="0"/>
          <w:bCs/>
          <w:color w:val="auto"/>
        </w:rPr>
        <w:t>原则要求：</w:t>
      </w:r>
    </w:p>
    <w:p>
      <w:pPr>
        <w:spacing w:line="360" w:lineRule="auto"/>
        <w:ind w:firstLine="482"/>
        <w:rPr>
          <w:rFonts w:ascii="仿宋" w:hAnsi="仿宋" w:cs="仿宋"/>
          <w:color w:val="auto"/>
          <w:sz w:val="24"/>
          <w:szCs w:val="24"/>
        </w:rPr>
      </w:pPr>
      <w:r>
        <w:rPr>
          <w:rStyle w:val="64"/>
          <w:rFonts w:hint="eastAsia" w:ascii="宋体" w:hAnsi="宋体" w:cs="宋体"/>
          <w:b w:val="0"/>
          <w:bCs/>
          <w:color w:val="auto"/>
          <w:sz w:val="24"/>
        </w:rPr>
        <w:t>既有公共服务设施更新评估应符合</w:t>
      </w:r>
      <w:r>
        <w:rPr>
          <w:rFonts w:hint="eastAsia" w:ascii="宋体" w:hAnsi="宋体" w:cs="宋体"/>
          <w:color w:val="auto"/>
          <w:sz w:val="24"/>
          <w:szCs w:val="24"/>
        </w:rPr>
        <w:t>主体功能规划、空间区位规划、方案可实施性、地基评定、主体结构评定、市政配套设施、节能环保性、易用性、安全性、适老化、审美性、社会影响、经济效益等要求。</w:t>
      </w:r>
    </w:p>
    <w:p>
      <w:pPr>
        <w:pStyle w:val="22"/>
        <w:spacing w:before="0" w:beforeLines="0"/>
        <w:ind w:firstLine="0" w:firstLineChars="0"/>
        <w:rPr>
          <w:b w:val="0"/>
          <w:bCs/>
          <w:color w:val="auto"/>
        </w:rPr>
      </w:pPr>
      <w:r>
        <w:rPr>
          <w:color w:val="auto"/>
        </w:rPr>
        <w:t>7.7.</w:t>
      </w:r>
      <w:r>
        <w:rPr>
          <w:rFonts w:hint="eastAsia"/>
          <w:color w:val="auto"/>
        </w:rPr>
        <w:t xml:space="preserve">2 </w:t>
      </w:r>
      <w:r>
        <w:rPr>
          <w:b w:val="0"/>
          <w:bCs/>
          <w:color w:val="auto"/>
        </w:rPr>
        <w:t>评估</w:t>
      </w:r>
      <w:r>
        <w:rPr>
          <w:rFonts w:hint="eastAsia"/>
          <w:b w:val="0"/>
          <w:bCs/>
          <w:color w:val="auto"/>
        </w:rPr>
        <w:t>内容：</w:t>
      </w:r>
    </w:p>
    <w:p>
      <w:pPr>
        <w:spacing w:line="360" w:lineRule="auto"/>
        <w:ind w:firstLine="480"/>
        <w:rPr>
          <w:color w:val="auto"/>
          <w:sz w:val="24"/>
          <w:szCs w:val="24"/>
        </w:rPr>
      </w:pPr>
      <w:r>
        <w:rPr>
          <w:rFonts w:hint="eastAsia" w:ascii="宋体" w:hAnsi="宋体" w:cs="宋体"/>
          <w:color w:val="auto"/>
          <w:sz w:val="24"/>
          <w:szCs w:val="24"/>
        </w:rPr>
        <w:t>公共服务设施更新评估</w:t>
      </w:r>
      <w:r>
        <w:rPr>
          <w:rFonts w:hint="eastAsia"/>
          <w:color w:val="auto"/>
          <w:sz w:val="24"/>
          <w:szCs w:val="24"/>
        </w:rPr>
        <w:t>根据评估指标可分为基础情况指标、四态合一指标两类。</w:t>
      </w:r>
    </w:p>
    <w:p>
      <w:pPr>
        <w:snapToGrid w:val="0"/>
        <w:spacing w:line="360" w:lineRule="auto"/>
        <w:ind w:firstLine="482" w:firstLineChars="200"/>
        <w:jc w:val="left"/>
        <w:rPr>
          <w:color w:val="auto"/>
          <w:sz w:val="24"/>
          <w:szCs w:val="24"/>
        </w:rPr>
      </w:pPr>
      <w:r>
        <w:rPr>
          <w:rFonts w:hint="eastAsia"/>
          <w:b/>
          <w:bCs/>
          <w:color w:val="auto"/>
          <w:sz w:val="24"/>
          <w:szCs w:val="24"/>
        </w:rPr>
        <w:t>1</w:t>
      </w:r>
      <w:r>
        <w:rPr>
          <w:rFonts w:hint="eastAsia"/>
          <w:color w:val="auto"/>
          <w:sz w:val="24"/>
          <w:szCs w:val="24"/>
        </w:rPr>
        <w:t xml:space="preserve"> 基础情况指标：</w:t>
      </w:r>
    </w:p>
    <w:p>
      <w:pPr>
        <w:spacing w:line="360" w:lineRule="auto"/>
        <w:ind w:firstLine="723" w:firstLineChars="300"/>
        <w:rPr>
          <w:rFonts w:ascii="宋体" w:hAnsi="宋体" w:cs="宋体"/>
          <w:color w:val="auto"/>
          <w:sz w:val="24"/>
          <w:szCs w:val="24"/>
        </w:rPr>
      </w:pPr>
      <w:r>
        <w:rPr>
          <w:b/>
          <w:bCs/>
          <w:color w:val="auto"/>
          <w:sz w:val="24"/>
          <w:szCs w:val="24"/>
        </w:rPr>
        <w:t>1）</w:t>
      </w:r>
      <w:r>
        <w:rPr>
          <w:rFonts w:hint="eastAsia" w:ascii="宋体" w:hAnsi="宋体" w:cs="宋体"/>
          <w:color w:val="auto"/>
          <w:sz w:val="24"/>
          <w:szCs w:val="24"/>
        </w:rPr>
        <w:t>区位：判断所在城市区位；</w:t>
      </w:r>
    </w:p>
    <w:p>
      <w:pPr>
        <w:spacing w:line="360" w:lineRule="auto"/>
        <w:ind w:firstLine="723" w:firstLineChars="300"/>
        <w:rPr>
          <w:rFonts w:ascii="宋体" w:hAnsi="宋体" w:cs="宋体"/>
          <w:color w:val="auto"/>
          <w:sz w:val="24"/>
          <w:szCs w:val="24"/>
        </w:rPr>
      </w:pPr>
      <w:r>
        <w:rPr>
          <w:rFonts w:hint="eastAsia"/>
          <w:b/>
          <w:bCs/>
          <w:color w:val="auto"/>
          <w:sz w:val="24"/>
          <w:szCs w:val="24"/>
        </w:rPr>
        <w:t>2）</w:t>
      </w:r>
      <w:r>
        <w:rPr>
          <w:rFonts w:hint="eastAsia" w:ascii="宋体" w:hAnsi="宋体" w:cs="宋体"/>
          <w:color w:val="auto"/>
          <w:sz w:val="24"/>
          <w:szCs w:val="24"/>
        </w:rPr>
        <w:t>规模：划定范围；</w:t>
      </w:r>
    </w:p>
    <w:p>
      <w:pPr>
        <w:spacing w:line="360" w:lineRule="auto"/>
        <w:ind w:firstLine="723" w:firstLineChars="300"/>
        <w:rPr>
          <w:rFonts w:ascii="宋体" w:hAnsi="宋体" w:cs="宋体"/>
          <w:color w:val="auto"/>
          <w:sz w:val="24"/>
          <w:szCs w:val="24"/>
        </w:rPr>
      </w:pPr>
      <w:r>
        <w:rPr>
          <w:rFonts w:hint="eastAsia"/>
          <w:b/>
          <w:bCs/>
          <w:color w:val="auto"/>
          <w:sz w:val="24"/>
          <w:szCs w:val="24"/>
        </w:rPr>
        <w:t>3</w:t>
      </w:r>
      <w:r>
        <w:rPr>
          <w:rFonts w:hint="eastAsia" w:ascii="宋体" w:hAnsi="宋体" w:cs="宋体"/>
          <w:b/>
          <w:bCs/>
          <w:color w:val="auto"/>
          <w:sz w:val="24"/>
          <w:szCs w:val="24"/>
        </w:rPr>
        <w:t>）</w:t>
      </w:r>
      <w:r>
        <w:rPr>
          <w:rFonts w:hint="eastAsia" w:ascii="宋体" w:hAnsi="宋体" w:cs="宋体"/>
          <w:color w:val="auto"/>
          <w:sz w:val="24"/>
          <w:szCs w:val="24"/>
        </w:rPr>
        <w:t>建设年代：公共服务设施的建设时间；</w:t>
      </w:r>
    </w:p>
    <w:p>
      <w:pPr>
        <w:spacing w:line="360" w:lineRule="auto"/>
        <w:ind w:firstLine="723" w:firstLineChars="300"/>
        <w:rPr>
          <w:rFonts w:ascii="宋体" w:hAnsi="宋体" w:cs="宋体"/>
          <w:color w:val="auto"/>
          <w:sz w:val="24"/>
          <w:szCs w:val="24"/>
        </w:rPr>
      </w:pPr>
      <w:r>
        <w:rPr>
          <w:rFonts w:hint="eastAsia"/>
          <w:b/>
          <w:bCs/>
          <w:color w:val="auto"/>
          <w:sz w:val="24"/>
          <w:szCs w:val="24"/>
        </w:rPr>
        <w:t>4</w:t>
      </w:r>
      <w:r>
        <w:rPr>
          <w:rFonts w:hint="eastAsia" w:ascii="宋体" w:hAnsi="宋体" w:cs="宋体"/>
          <w:b/>
          <w:bCs/>
          <w:color w:val="auto"/>
          <w:sz w:val="24"/>
          <w:szCs w:val="24"/>
        </w:rPr>
        <w:t>）</w:t>
      </w:r>
      <w:r>
        <w:rPr>
          <w:rFonts w:hint="eastAsia" w:ascii="宋体" w:hAnsi="宋体" w:cs="宋体"/>
          <w:color w:val="auto"/>
          <w:sz w:val="24"/>
          <w:szCs w:val="24"/>
        </w:rPr>
        <w:t>产权情况：公共服务设施产权情况；</w:t>
      </w:r>
    </w:p>
    <w:p>
      <w:pPr>
        <w:spacing w:line="360" w:lineRule="auto"/>
        <w:ind w:firstLine="723" w:firstLineChars="300"/>
        <w:rPr>
          <w:rFonts w:ascii="宋体" w:hAnsi="宋体" w:cs="宋体"/>
          <w:color w:val="auto"/>
          <w:sz w:val="24"/>
          <w:szCs w:val="24"/>
        </w:rPr>
      </w:pPr>
      <w:r>
        <w:rPr>
          <w:rFonts w:hint="eastAsia"/>
          <w:b/>
          <w:bCs/>
          <w:color w:val="auto"/>
          <w:sz w:val="24"/>
          <w:szCs w:val="24"/>
        </w:rPr>
        <w:t>5</w:t>
      </w:r>
      <w:r>
        <w:rPr>
          <w:rFonts w:hint="eastAsia" w:ascii="宋体" w:hAnsi="宋体" w:cs="宋体"/>
          <w:b/>
          <w:bCs/>
          <w:color w:val="auto"/>
          <w:sz w:val="24"/>
          <w:szCs w:val="24"/>
        </w:rPr>
        <w:t>）</w:t>
      </w:r>
      <w:r>
        <w:rPr>
          <w:rFonts w:hint="eastAsia" w:ascii="宋体" w:hAnsi="宋体" w:cs="宋体"/>
          <w:color w:val="auto"/>
          <w:sz w:val="24"/>
          <w:szCs w:val="24"/>
        </w:rPr>
        <w:t>人口情况：周边人口情况；</w:t>
      </w:r>
    </w:p>
    <w:p>
      <w:pPr>
        <w:spacing w:line="360" w:lineRule="auto"/>
        <w:ind w:firstLine="723" w:firstLineChars="300"/>
        <w:rPr>
          <w:rFonts w:ascii="宋体" w:hAnsi="宋体" w:cs="宋体"/>
          <w:color w:val="auto"/>
          <w:sz w:val="24"/>
          <w:szCs w:val="24"/>
        </w:rPr>
      </w:pPr>
      <w:r>
        <w:rPr>
          <w:rFonts w:hint="eastAsia"/>
          <w:b/>
          <w:bCs/>
          <w:color w:val="auto"/>
          <w:sz w:val="24"/>
          <w:szCs w:val="24"/>
        </w:rPr>
        <w:t>6</w:t>
      </w:r>
      <w:r>
        <w:rPr>
          <w:rFonts w:hint="eastAsia" w:ascii="宋体" w:hAnsi="宋体" w:cs="宋体"/>
          <w:b/>
          <w:bCs/>
          <w:color w:val="auto"/>
          <w:sz w:val="24"/>
          <w:szCs w:val="24"/>
        </w:rPr>
        <w:t>）</w:t>
      </w:r>
      <w:r>
        <w:rPr>
          <w:rFonts w:hint="eastAsia" w:ascii="宋体" w:hAnsi="宋体" w:cs="宋体"/>
          <w:color w:val="auto"/>
          <w:sz w:val="24"/>
          <w:szCs w:val="24"/>
        </w:rPr>
        <w:t>产业情况：公共服务设施主要用途和周边产业发展情况；</w:t>
      </w:r>
    </w:p>
    <w:p>
      <w:pPr>
        <w:snapToGrid w:val="0"/>
        <w:spacing w:line="360" w:lineRule="auto"/>
        <w:ind w:firstLine="482" w:firstLineChars="200"/>
        <w:jc w:val="left"/>
        <w:rPr>
          <w:color w:val="auto"/>
          <w:sz w:val="24"/>
          <w:szCs w:val="24"/>
        </w:rPr>
      </w:pPr>
      <w:r>
        <w:rPr>
          <w:rFonts w:hint="eastAsia"/>
          <w:b/>
          <w:bCs/>
          <w:color w:val="auto"/>
          <w:sz w:val="24"/>
          <w:szCs w:val="24"/>
        </w:rPr>
        <w:t>2</w:t>
      </w:r>
      <w:r>
        <w:rPr>
          <w:rFonts w:hint="eastAsia"/>
          <w:color w:val="auto"/>
          <w:sz w:val="24"/>
          <w:szCs w:val="24"/>
        </w:rPr>
        <w:t xml:space="preserve"> 四态合一指标：</w:t>
      </w:r>
    </w:p>
    <w:p>
      <w:pPr>
        <w:snapToGrid w:val="0"/>
        <w:spacing w:line="360" w:lineRule="auto"/>
        <w:ind w:firstLine="723" w:firstLineChars="300"/>
        <w:jc w:val="left"/>
        <w:rPr>
          <w:color w:val="auto"/>
          <w:sz w:val="24"/>
          <w:szCs w:val="24"/>
        </w:rPr>
      </w:pPr>
      <w:r>
        <w:rPr>
          <w:rFonts w:hint="eastAsia"/>
          <w:b/>
          <w:bCs/>
          <w:color w:val="auto"/>
          <w:sz w:val="24"/>
          <w:szCs w:val="24"/>
        </w:rPr>
        <w:t>1）</w:t>
      </w:r>
      <w:r>
        <w:rPr>
          <w:rFonts w:hint="eastAsia"/>
          <w:color w:val="auto"/>
          <w:sz w:val="24"/>
          <w:szCs w:val="24"/>
        </w:rPr>
        <w:t>经济指标：</w:t>
      </w:r>
      <w:r>
        <w:rPr>
          <w:rFonts w:hint="eastAsia" w:ascii="宋体" w:hAnsi="宋体" w:cs="宋体"/>
          <w:color w:val="auto"/>
          <w:sz w:val="24"/>
          <w:szCs w:val="24"/>
        </w:rPr>
        <w:t>包括</w:t>
      </w:r>
      <w:r>
        <w:rPr>
          <w:rFonts w:hint="eastAsia" w:ascii="宋体" w:hAnsi="宋体" w:cs="宋体"/>
          <w:sz w:val="24"/>
          <w:szCs w:val="24"/>
        </w:rPr>
        <w:t>对原有情况的利用</w:t>
      </w:r>
      <w:r>
        <w:rPr>
          <w:rFonts w:hint="eastAsia" w:ascii="宋体" w:hAnsi="宋体" w:cs="宋体"/>
          <w:color w:val="auto"/>
          <w:sz w:val="24"/>
          <w:szCs w:val="24"/>
        </w:rPr>
        <w:t>、</w:t>
      </w:r>
      <w:r>
        <w:rPr>
          <w:rFonts w:hint="eastAsia" w:ascii="宋体" w:hAnsi="宋体" w:cs="宋体"/>
          <w:sz w:val="24"/>
          <w:szCs w:val="24"/>
        </w:rPr>
        <w:t>土地利用率</w:t>
      </w:r>
      <w:r>
        <w:rPr>
          <w:rFonts w:hint="eastAsia" w:ascii="宋体" w:hAnsi="宋体" w:cs="宋体"/>
          <w:color w:val="auto"/>
          <w:sz w:val="24"/>
          <w:szCs w:val="24"/>
        </w:rPr>
        <w:t>2个二级</w:t>
      </w:r>
      <w:r>
        <w:rPr>
          <w:rFonts w:hint="eastAsia"/>
          <w:color w:val="auto"/>
          <w:sz w:val="24"/>
          <w:szCs w:val="24"/>
        </w:rPr>
        <w:t>指标；</w:t>
      </w:r>
    </w:p>
    <w:p>
      <w:pPr>
        <w:snapToGrid w:val="0"/>
        <w:spacing w:line="360" w:lineRule="auto"/>
        <w:ind w:firstLine="723" w:firstLineChars="300"/>
        <w:jc w:val="left"/>
        <w:rPr>
          <w:color w:val="auto"/>
          <w:sz w:val="24"/>
          <w:szCs w:val="24"/>
        </w:rPr>
      </w:pPr>
      <w:r>
        <w:rPr>
          <w:rFonts w:hint="eastAsia"/>
          <w:b/>
          <w:bCs/>
          <w:color w:val="auto"/>
          <w:sz w:val="24"/>
          <w:szCs w:val="24"/>
        </w:rPr>
        <w:t>2）</w:t>
      </w:r>
      <w:r>
        <w:rPr>
          <w:rFonts w:hint="eastAsia"/>
          <w:color w:val="auto"/>
          <w:sz w:val="24"/>
          <w:szCs w:val="24"/>
        </w:rPr>
        <w:t>社会指标：</w:t>
      </w:r>
      <w:r>
        <w:rPr>
          <w:rFonts w:hint="eastAsia" w:ascii="宋体" w:hAnsi="宋体" w:cs="宋体"/>
          <w:color w:val="auto"/>
          <w:sz w:val="24"/>
          <w:szCs w:val="24"/>
        </w:rPr>
        <w:t>包括完善公共服务设施、公众参与使用、更新后的发展潜力3个</w:t>
      </w:r>
      <w:r>
        <w:rPr>
          <w:rFonts w:hint="eastAsia"/>
          <w:color w:val="auto"/>
          <w:sz w:val="24"/>
          <w:szCs w:val="24"/>
        </w:rPr>
        <w:t>二级指标；</w:t>
      </w:r>
    </w:p>
    <w:p>
      <w:pPr>
        <w:snapToGrid w:val="0"/>
        <w:spacing w:line="360" w:lineRule="auto"/>
        <w:ind w:firstLine="723" w:firstLineChars="300"/>
        <w:jc w:val="left"/>
        <w:rPr>
          <w:color w:val="auto"/>
          <w:sz w:val="24"/>
          <w:szCs w:val="24"/>
        </w:rPr>
      </w:pPr>
      <w:r>
        <w:rPr>
          <w:rFonts w:hint="eastAsia"/>
          <w:b/>
          <w:bCs/>
          <w:color w:val="auto"/>
          <w:sz w:val="24"/>
          <w:szCs w:val="24"/>
        </w:rPr>
        <w:t>3）</w:t>
      </w:r>
      <w:r>
        <w:rPr>
          <w:rFonts w:hint="eastAsia"/>
          <w:color w:val="auto"/>
          <w:sz w:val="24"/>
          <w:szCs w:val="24"/>
        </w:rPr>
        <w:t>文化指标：</w:t>
      </w:r>
      <w:r>
        <w:rPr>
          <w:rFonts w:hint="eastAsia" w:ascii="宋体" w:hAnsi="宋体" w:cs="宋体"/>
          <w:color w:val="auto"/>
          <w:sz w:val="24"/>
          <w:szCs w:val="24"/>
        </w:rPr>
        <w:t>包括建筑风貌传承、文化活动建设度、文化设施建设3个二级</w:t>
      </w:r>
      <w:r>
        <w:rPr>
          <w:rFonts w:hint="eastAsia"/>
          <w:color w:val="auto"/>
          <w:sz w:val="24"/>
          <w:szCs w:val="24"/>
        </w:rPr>
        <w:t>指标；</w:t>
      </w:r>
    </w:p>
    <w:p>
      <w:pPr>
        <w:snapToGrid w:val="0"/>
        <w:spacing w:line="360" w:lineRule="auto"/>
        <w:ind w:firstLine="723" w:firstLineChars="300"/>
        <w:jc w:val="left"/>
        <w:rPr>
          <w:color w:val="auto"/>
          <w:sz w:val="24"/>
          <w:szCs w:val="24"/>
        </w:rPr>
      </w:pPr>
      <w:r>
        <w:rPr>
          <w:rFonts w:hint="eastAsia"/>
          <w:b/>
          <w:bCs/>
          <w:color w:val="auto"/>
          <w:sz w:val="24"/>
          <w:szCs w:val="24"/>
        </w:rPr>
        <w:t>4）</w:t>
      </w:r>
      <w:r>
        <w:rPr>
          <w:rFonts w:hint="eastAsia"/>
          <w:color w:val="auto"/>
          <w:sz w:val="24"/>
          <w:szCs w:val="24"/>
        </w:rPr>
        <w:t>环境指标：</w:t>
      </w:r>
      <w:r>
        <w:rPr>
          <w:rFonts w:hint="eastAsia" w:ascii="宋体" w:hAnsi="宋体" w:cs="宋体"/>
          <w:color w:val="auto"/>
          <w:sz w:val="24"/>
          <w:szCs w:val="24"/>
        </w:rPr>
        <w:t>包括环境保护、绿色环保2个二级</w:t>
      </w:r>
      <w:r>
        <w:rPr>
          <w:rFonts w:hint="eastAsia"/>
          <w:color w:val="auto"/>
          <w:sz w:val="24"/>
          <w:szCs w:val="24"/>
        </w:rPr>
        <w:t>指标。</w:t>
      </w:r>
    </w:p>
    <w:p>
      <w:pPr>
        <w:pStyle w:val="22"/>
        <w:snapToGrid w:val="0"/>
        <w:spacing w:before="0" w:beforeLines="0"/>
        <w:ind w:firstLine="482"/>
        <w:rPr>
          <w:rFonts w:ascii="宋体" w:hAnsi="宋体" w:eastAsia="宋体" w:cs="宋体"/>
        </w:rPr>
      </w:pPr>
      <w:r>
        <w:rPr>
          <w:rFonts w:hAnsi="Times New Roman" w:eastAsia="宋体"/>
          <w:bCs/>
          <w:color w:val="auto"/>
        </w:rPr>
        <w:t>3</w:t>
      </w:r>
      <w:r>
        <w:rPr>
          <w:rFonts w:hint="eastAsia" w:ascii="宋体" w:hAnsi="宋体" w:eastAsia="宋体" w:cs="宋体"/>
          <w:bCs/>
          <w:color w:val="auto"/>
        </w:rPr>
        <w:t xml:space="preserve"> </w:t>
      </w:r>
      <w:r>
        <w:rPr>
          <w:rFonts w:hint="eastAsia" w:ascii="宋体" w:hAnsi="宋体" w:eastAsia="宋体" w:cs="宋体"/>
          <w:b w:val="0"/>
          <w:color w:val="auto"/>
        </w:rPr>
        <w:t>正面加分项为新建筑技术的应用。</w:t>
      </w:r>
    </w:p>
    <w:p>
      <w:pPr>
        <w:spacing w:line="360" w:lineRule="auto"/>
        <w:ind w:firstLine="480"/>
        <w:rPr>
          <w:rFonts w:ascii="宋体" w:hAnsi="宋体" w:cs="宋体"/>
          <w:color w:val="auto"/>
          <w:sz w:val="24"/>
          <w:szCs w:val="24"/>
        </w:rPr>
      </w:pPr>
      <w:r>
        <w:rPr>
          <w:b/>
          <w:color w:val="auto"/>
          <w:sz w:val="24"/>
          <w:szCs w:val="24"/>
        </w:rPr>
        <w:t>4</w:t>
      </w:r>
      <w:r>
        <w:rPr>
          <w:rFonts w:hint="eastAsia" w:ascii="宋体" w:hAnsi="宋体" w:cs="宋体"/>
          <w:b/>
          <w:color w:val="auto"/>
          <w:sz w:val="24"/>
          <w:szCs w:val="24"/>
        </w:rPr>
        <w:t xml:space="preserve"> </w:t>
      </w:r>
      <w:r>
        <w:rPr>
          <w:rFonts w:hint="eastAsia" w:ascii="宋体" w:hAnsi="宋体" w:cs="宋体"/>
          <w:bCs/>
          <w:color w:val="auto"/>
          <w:sz w:val="24"/>
          <w:szCs w:val="24"/>
        </w:rPr>
        <w:t>负面减分</w:t>
      </w:r>
      <w:r>
        <w:rPr>
          <w:rFonts w:hint="eastAsia" w:ascii="宋体" w:hAnsi="宋体" w:cs="宋体"/>
          <w:color w:val="auto"/>
          <w:sz w:val="24"/>
          <w:szCs w:val="24"/>
        </w:rPr>
        <w:t>项为群众满意度。</w:t>
      </w:r>
    </w:p>
    <w:p>
      <w:pPr>
        <w:pStyle w:val="22"/>
        <w:spacing w:before="0" w:beforeLines="0"/>
        <w:ind w:firstLine="0" w:firstLineChars="0"/>
        <w:rPr>
          <w:b w:val="0"/>
          <w:bCs/>
          <w:color w:val="auto"/>
        </w:rPr>
      </w:pPr>
      <w:r>
        <w:rPr>
          <w:color w:val="auto"/>
        </w:rPr>
        <w:t>7.7.</w:t>
      </w:r>
      <w:r>
        <w:rPr>
          <w:rFonts w:hint="eastAsia"/>
          <w:color w:val="auto"/>
        </w:rPr>
        <w:t xml:space="preserve">3 </w:t>
      </w:r>
      <w:r>
        <w:rPr>
          <w:b w:val="0"/>
          <w:bCs/>
          <w:color w:val="auto"/>
        </w:rPr>
        <w:t>评估</w:t>
      </w:r>
      <w:r>
        <w:rPr>
          <w:rFonts w:hint="eastAsia"/>
          <w:b w:val="0"/>
          <w:bCs/>
          <w:color w:val="auto"/>
        </w:rPr>
        <w:t>指标体系：</w:t>
      </w:r>
    </w:p>
    <w:p>
      <w:pPr>
        <w:spacing w:line="360" w:lineRule="auto"/>
        <w:ind w:firstLine="482"/>
        <w:rPr>
          <w:rStyle w:val="64"/>
          <w:b w:val="0"/>
          <w:bCs/>
          <w:color w:val="auto"/>
          <w:sz w:val="24"/>
        </w:rPr>
      </w:pPr>
      <w:r>
        <w:rPr>
          <w:rStyle w:val="64"/>
          <w:rFonts w:hint="eastAsia"/>
          <w:color w:val="auto"/>
          <w:sz w:val="24"/>
        </w:rPr>
        <w:t xml:space="preserve">1 </w:t>
      </w:r>
      <w:r>
        <w:rPr>
          <w:rStyle w:val="64"/>
          <w:rFonts w:hint="eastAsia" w:ascii="宋体" w:hAnsi="宋体" w:cs="宋体"/>
          <w:b w:val="0"/>
          <w:bCs/>
          <w:color w:val="auto"/>
          <w:sz w:val="24"/>
        </w:rPr>
        <w:t>既有公共服务设施</w:t>
      </w:r>
      <w:r>
        <w:rPr>
          <w:rFonts w:hint="eastAsia" w:ascii="宋体" w:hAnsi="宋体" w:cs="宋体"/>
          <w:color w:val="auto"/>
          <w:sz w:val="24"/>
          <w:szCs w:val="24"/>
        </w:rPr>
        <w:t>基础情况指标评估表</w:t>
      </w:r>
    </w:p>
    <w:p>
      <w:pPr>
        <w:spacing w:line="360" w:lineRule="auto"/>
        <w:jc w:val="center"/>
        <w:rPr>
          <w:rStyle w:val="34"/>
          <w:rFonts w:ascii="宋体" w:hAnsi="宋体" w:cs="宋体"/>
          <w:bCs/>
          <w:color w:val="auto"/>
          <w:szCs w:val="21"/>
        </w:rPr>
      </w:pPr>
      <w:r>
        <w:rPr>
          <w:rFonts w:hint="eastAsia" w:ascii="宋体" w:hAnsi="宋体" w:cs="宋体"/>
          <w:b/>
          <w:bCs/>
          <w:color w:val="auto"/>
        </w:rPr>
        <w:t>表</w:t>
      </w:r>
      <w:r>
        <w:rPr>
          <w:b/>
          <w:bCs/>
          <w:color w:val="auto"/>
        </w:rPr>
        <w:t>7.7.3-1</w:t>
      </w:r>
      <w:r>
        <w:rPr>
          <w:rFonts w:hint="eastAsia" w:ascii="宋体" w:hAnsi="宋体" w:cs="宋体"/>
          <w:b/>
          <w:bCs/>
          <w:color w:val="auto"/>
        </w:rPr>
        <w:t xml:space="preserve"> 基础情况指标评估表</w:t>
      </w:r>
    </w:p>
    <w:tbl>
      <w:tblPr>
        <w:tblStyle w:val="30"/>
        <w:tblW w:w="4950" w:type="pct"/>
        <w:tblInd w:w="0" w:type="dxa"/>
        <w:tblLayout w:type="autofit"/>
        <w:tblCellMar>
          <w:top w:w="0" w:type="dxa"/>
          <w:left w:w="108" w:type="dxa"/>
          <w:bottom w:w="0" w:type="dxa"/>
          <w:right w:w="108" w:type="dxa"/>
        </w:tblCellMar>
      </w:tblPr>
      <w:tblGrid>
        <w:gridCol w:w="813"/>
        <w:gridCol w:w="2937"/>
        <w:gridCol w:w="4586"/>
      </w:tblGrid>
      <w:tr>
        <w:tblPrEx>
          <w:tblCellMar>
            <w:top w:w="0" w:type="dxa"/>
            <w:left w:w="108" w:type="dxa"/>
            <w:bottom w:w="0" w:type="dxa"/>
            <w:right w:w="108" w:type="dxa"/>
          </w:tblCellMar>
        </w:tblPrEx>
        <w:trPr>
          <w:trHeight w:val="242" w:hRule="atLeast"/>
          <w:tblHeader/>
        </w:trPr>
        <w:tc>
          <w:tcPr>
            <w:tcW w:w="2249" w:type="pct"/>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调查信息</w:t>
            </w:r>
          </w:p>
        </w:tc>
        <w:tc>
          <w:tcPr>
            <w:tcW w:w="2750"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情况调查</w:t>
            </w:r>
          </w:p>
        </w:tc>
      </w:tr>
      <w:tr>
        <w:tblPrEx>
          <w:tblCellMar>
            <w:top w:w="0" w:type="dxa"/>
            <w:left w:w="108" w:type="dxa"/>
            <w:bottom w:w="0" w:type="dxa"/>
            <w:right w:w="108" w:type="dxa"/>
          </w:tblCellMar>
        </w:tblPrEx>
        <w:trPr>
          <w:trHeight w:val="173" w:hRule="atLeast"/>
        </w:trPr>
        <w:tc>
          <w:tcPr>
            <w:tcW w:w="488" w:type="pct"/>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现状</w:t>
            </w:r>
          </w:p>
          <w:p>
            <w:pPr>
              <w:pStyle w:val="14"/>
              <w:spacing w:line="240" w:lineRule="auto"/>
              <w:jc w:val="center"/>
              <w:rPr>
                <w:rFonts w:hAnsi="宋体" w:eastAsia="宋体" w:cs="宋体"/>
                <w:sz w:val="21"/>
                <w:szCs w:val="21"/>
              </w:rPr>
            </w:pPr>
            <w:r>
              <w:rPr>
                <w:rFonts w:hAnsi="宋体" w:eastAsia="宋体" w:cs="宋体"/>
                <w:sz w:val="21"/>
                <w:szCs w:val="21"/>
              </w:rPr>
              <w:t>情况</w:t>
            </w:r>
          </w:p>
        </w:tc>
        <w:tc>
          <w:tcPr>
            <w:tcW w:w="1761"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区位</w:t>
            </w:r>
          </w:p>
        </w:tc>
        <w:tc>
          <w:tcPr>
            <w:tcW w:w="2750"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所在城市区位</w:t>
            </w:r>
          </w:p>
        </w:tc>
      </w:tr>
      <w:tr>
        <w:tblPrEx>
          <w:tblCellMar>
            <w:top w:w="0" w:type="dxa"/>
            <w:left w:w="108" w:type="dxa"/>
            <w:bottom w:w="0" w:type="dxa"/>
            <w:right w:w="108" w:type="dxa"/>
          </w:tblCellMar>
        </w:tblPrEx>
        <w:trPr>
          <w:trHeight w:val="173" w:hRule="atLeast"/>
        </w:trPr>
        <w:tc>
          <w:tcPr>
            <w:tcW w:w="488" w:type="pct"/>
            <w:vMerge w:val="continue"/>
            <w:tcBorders>
              <w:left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1761"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规模</w:t>
            </w:r>
          </w:p>
        </w:tc>
        <w:tc>
          <w:tcPr>
            <w:tcW w:w="2750"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划定范围</w:t>
            </w:r>
          </w:p>
        </w:tc>
      </w:tr>
      <w:tr>
        <w:tblPrEx>
          <w:tblCellMar>
            <w:top w:w="0" w:type="dxa"/>
            <w:left w:w="108" w:type="dxa"/>
            <w:bottom w:w="0" w:type="dxa"/>
            <w:right w:w="108" w:type="dxa"/>
          </w:tblCellMar>
        </w:tblPrEx>
        <w:trPr>
          <w:trHeight w:val="224" w:hRule="atLeast"/>
        </w:trPr>
        <w:tc>
          <w:tcPr>
            <w:tcW w:w="488" w:type="pct"/>
            <w:vMerge w:val="continue"/>
            <w:tcBorders>
              <w:left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1761"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建设</w:t>
            </w:r>
            <w:r>
              <w:rPr>
                <w:rFonts w:hAnsi="宋体" w:eastAsia="宋体" w:cs="宋体"/>
                <w:sz w:val="21"/>
                <w:szCs w:val="21"/>
              </w:rPr>
              <w:t>年代</w:t>
            </w:r>
          </w:p>
        </w:tc>
        <w:tc>
          <w:tcPr>
            <w:tcW w:w="2750"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公共服务设施的建设时间</w:t>
            </w:r>
          </w:p>
        </w:tc>
      </w:tr>
      <w:tr>
        <w:tblPrEx>
          <w:tblCellMar>
            <w:top w:w="0" w:type="dxa"/>
            <w:left w:w="108" w:type="dxa"/>
            <w:bottom w:w="0" w:type="dxa"/>
            <w:right w:w="108" w:type="dxa"/>
          </w:tblCellMar>
        </w:tblPrEx>
        <w:trPr>
          <w:trHeight w:val="224" w:hRule="atLeast"/>
        </w:trPr>
        <w:tc>
          <w:tcPr>
            <w:tcW w:w="488" w:type="pct"/>
            <w:vMerge w:val="continue"/>
            <w:tcBorders>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1761"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产权情况</w:t>
            </w:r>
          </w:p>
        </w:tc>
        <w:tc>
          <w:tcPr>
            <w:tcW w:w="2750"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公共服务设施产权情况</w:t>
            </w:r>
          </w:p>
        </w:tc>
      </w:tr>
    </w:tbl>
    <w:p>
      <w:pPr>
        <w:rPr>
          <w:rFonts w:ascii="宋体" w:hAnsi="宋体" w:cs="宋体"/>
          <w:b/>
          <w:bCs/>
          <w:color w:val="auto"/>
        </w:rPr>
      </w:pPr>
      <w:r>
        <w:rPr>
          <w:rFonts w:hint="eastAsia" w:ascii="宋体" w:hAnsi="宋体" w:cs="宋体"/>
          <w:b/>
          <w:bCs/>
          <w:color w:val="auto"/>
        </w:rPr>
        <w:br w:type="page"/>
      </w:r>
    </w:p>
    <w:p>
      <w:pPr>
        <w:jc w:val="center"/>
      </w:pPr>
      <w:r>
        <w:rPr>
          <w:rFonts w:hint="eastAsia" w:ascii="宋体" w:hAnsi="宋体" w:cs="宋体"/>
          <w:b/>
          <w:bCs/>
          <w:color w:val="auto"/>
        </w:rPr>
        <w:t>续表</w:t>
      </w:r>
      <w:r>
        <w:rPr>
          <w:b/>
          <w:bCs/>
          <w:color w:val="auto"/>
        </w:rPr>
        <w:t>7.7.3-1</w:t>
      </w:r>
    </w:p>
    <w:tbl>
      <w:tblPr>
        <w:tblStyle w:val="30"/>
        <w:tblW w:w="4950" w:type="pct"/>
        <w:tblInd w:w="0" w:type="dxa"/>
        <w:tblLayout w:type="autofit"/>
        <w:tblCellMar>
          <w:top w:w="0" w:type="dxa"/>
          <w:left w:w="108" w:type="dxa"/>
          <w:bottom w:w="0" w:type="dxa"/>
          <w:right w:w="108" w:type="dxa"/>
        </w:tblCellMar>
      </w:tblPr>
      <w:tblGrid>
        <w:gridCol w:w="823"/>
        <w:gridCol w:w="2926"/>
        <w:gridCol w:w="4587"/>
      </w:tblGrid>
      <w:tr>
        <w:tblPrEx>
          <w:tblCellMar>
            <w:top w:w="0" w:type="dxa"/>
            <w:left w:w="108" w:type="dxa"/>
            <w:bottom w:w="0" w:type="dxa"/>
            <w:right w:w="108" w:type="dxa"/>
          </w:tblCellMar>
        </w:tblPrEx>
        <w:trPr>
          <w:trHeight w:val="322" w:hRule="atLeast"/>
        </w:trPr>
        <w:tc>
          <w:tcPr>
            <w:tcW w:w="3749" w:type="dxa"/>
            <w:gridSpan w:val="2"/>
            <w:tcBorders>
              <w:top w:val="single" w:color="auto" w:sz="4" w:space="0"/>
              <w:left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调查信息</w:t>
            </w:r>
          </w:p>
        </w:tc>
        <w:tc>
          <w:tcPr>
            <w:tcW w:w="458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情况调查</w:t>
            </w:r>
          </w:p>
        </w:tc>
      </w:tr>
      <w:tr>
        <w:tblPrEx>
          <w:tblCellMar>
            <w:top w:w="0" w:type="dxa"/>
            <w:left w:w="108" w:type="dxa"/>
            <w:bottom w:w="0" w:type="dxa"/>
            <w:right w:w="108" w:type="dxa"/>
          </w:tblCellMar>
        </w:tblPrEx>
        <w:trPr>
          <w:trHeight w:val="316" w:hRule="atLeast"/>
        </w:trPr>
        <w:tc>
          <w:tcPr>
            <w:tcW w:w="823"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现状</w:t>
            </w:r>
          </w:p>
          <w:p>
            <w:pPr>
              <w:pStyle w:val="14"/>
              <w:spacing w:line="240" w:lineRule="auto"/>
              <w:jc w:val="center"/>
              <w:rPr>
                <w:rFonts w:hAnsi="宋体" w:eastAsia="宋体" w:cs="宋体"/>
                <w:sz w:val="21"/>
                <w:szCs w:val="21"/>
              </w:rPr>
            </w:pPr>
            <w:r>
              <w:rPr>
                <w:rFonts w:hAnsi="宋体" w:eastAsia="宋体" w:cs="宋体"/>
                <w:sz w:val="21"/>
                <w:szCs w:val="21"/>
              </w:rPr>
              <w:t>情况</w:t>
            </w:r>
          </w:p>
        </w:tc>
        <w:tc>
          <w:tcPr>
            <w:tcW w:w="29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人口情况</w:t>
            </w:r>
          </w:p>
        </w:tc>
        <w:tc>
          <w:tcPr>
            <w:tcW w:w="458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周边人口情况</w:t>
            </w:r>
          </w:p>
        </w:tc>
      </w:tr>
      <w:tr>
        <w:tblPrEx>
          <w:tblCellMar>
            <w:top w:w="0" w:type="dxa"/>
            <w:left w:w="108" w:type="dxa"/>
            <w:bottom w:w="0" w:type="dxa"/>
            <w:right w:w="108" w:type="dxa"/>
          </w:tblCellMar>
        </w:tblPrEx>
        <w:trPr>
          <w:trHeight w:val="316" w:hRule="atLeast"/>
        </w:trPr>
        <w:tc>
          <w:tcPr>
            <w:tcW w:w="82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29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产业情况</w:t>
            </w:r>
          </w:p>
        </w:tc>
        <w:tc>
          <w:tcPr>
            <w:tcW w:w="458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公共服务设施主要用途和周边产业发展情况</w:t>
            </w:r>
          </w:p>
        </w:tc>
      </w:tr>
      <w:tr>
        <w:tblPrEx>
          <w:tblCellMar>
            <w:top w:w="0" w:type="dxa"/>
            <w:left w:w="108" w:type="dxa"/>
            <w:bottom w:w="0" w:type="dxa"/>
            <w:right w:w="108" w:type="dxa"/>
          </w:tblCellMar>
        </w:tblPrEx>
        <w:trPr>
          <w:trHeight w:val="498" w:hRule="atLeast"/>
        </w:trPr>
        <w:tc>
          <w:tcPr>
            <w:tcW w:w="82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历史</w:t>
            </w:r>
          </w:p>
          <w:p>
            <w:pPr>
              <w:pStyle w:val="14"/>
              <w:spacing w:line="240" w:lineRule="auto"/>
              <w:jc w:val="center"/>
              <w:rPr>
                <w:rFonts w:hAnsi="宋体" w:eastAsia="宋体" w:cs="宋体"/>
                <w:sz w:val="21"/>
                <w:szCs w:val="21"/>
              </w:rPr>
            </w:pPr>
            <w:r>
              <w:rPr>
                <w:rFonts w:hAnsi="宋体" w:eastAsia="宋体" w:cs="宋体"/>
                <w:sz w:val="21"/>
                <w:szCs w:val="21"/>
              </w:rPr>
              <w:t>情况</w:t>
            </w:r>
          </w:p>
        </w:tc>
        <w:tc>
          <w:tcPr>
            <w:tcW w:w="29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已公布不可移动文物﹑历史建筑﹑非物质文化遗址</w:t>
            </w:r>
          </w:p>
        </w:tc>
        <w:tc>
          <w:tcPr>
            <w:tcW w:w="458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rPr>
                <w:rFonts w:hAnsi="宋体" w:eastAsia="宋体" w:cs="宋体"/>
                <w:sz w:val="21"/>
                <w:szCs w:val="21"/>
              </w:rPr>
            </w:pPr>
            <w:r>
              <w:rPr>
                <w:rFonts w:hint="eastAsia" w:hAnsi="宋体" w:eastAsia="宋体" w:cs="宋体"/>
                <w:sz w:val="21"/>
                <w:szCs w:val="21"/>
              </w:rPr>
              <w:t>查阅相关历史资料和相关政府公文</w:t>
            </w:r>
          </w:p>
        </w:tc>
      </w:tr>
      <w:tr>
        <w:tblPrEx>
          <w:tblCellMar>
            <w:top w:w="0" w:type="dxa"/>
            <w:left w:w="108" w:type="dxa"/>
            <w:bottom w:w="0" w:type="dxa"/>
            <w:right w:w="108" w:type="dxa"/>
          </w:tblCellMar>
        </w:tblPrEx>
        <w:trPr>
          <w:trHeight w:val="498" w:hRule="atLeast"/>
        </w:trPr>
        <w:tc>
          <w:tcPr>
            <w:tcW w:w="82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29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在当地形成一定的历史文化资源</w:t>
            </w:r>
          </w:p>
        </w:tc>
        <w:tc>
          <w:tcPr>
            <w:tcW w:w="458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查阅相关地方县志，走访周边居民，了解挖掘历史文化</w:t>
            </w:r>
          </w:p>
        </w:tc>
      </w:tr>
      <w:tr>
        <w:tblPrEx>
          <w:tblCellMar>
            <w:top w:w="0" w:type="dxa"/>
            <w:left w:w="108" w:type="dxa"/>
            <w:bottom w:w="0" w:type="dxa"/>
            <w:right w:w="108" w:type="dxa"/>
          </w:tblCellMar>
        </w:tblPrEx>
        <w:trPr>
          <w:trHeight w:val="310" w:hRule="atLeast"/>
        </w:trPr>
        <w:tc>
          <w:tcPr>
            <w:tcW w:w="82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规划</w:t>
            </w:r>
          </w:p>
          <w:p>
            <w:pPr>
              <w:pStyle w:val="14"/>
              <w:spacing w:line="240" w:lineRule="auto"/>
              <w:jc w:val="center"/>
              <w:rPr>
                <w:rFonts w:hAnsi="宋体" w:eastAsia="宋体" w:cs="宋体"/>
                <w:sz w:val="21"/>
                <w:szCs w:val="21"/>
              </w:rPr>
            </w:pPr>
            <w:r>
              <w:rPr>
                <w:rFonts w:hint="eastAsia" w:hAnsi="宋体" w:eastAsia="宋体" w:cs="宋体"/>
                <w:sz w:val="21"/>
                <w:szCs w:val="21"/>
              </w:rPr>
              <w:t>要求</w:t>
            </w:r>
          </w:p>
        </w:tc>
        <w:tc>
          <w:tcPr>
            <w:tcW w:w="29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保护范围划定</w:t>
            </w:r>
          </w:p>
        </w:tc>
        <w:tc>
          <w:tcPr>
            <w:tcW w:w="458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各类要素保护范围的划定情况</w:t>
            </w:r>
          </w:p>
        </w:tc>
      </w:tr>
      <w:tr>
        <w:tblPrEx>
          <w:tblCellMar>
            <w:top w:w="0" w:type="dxa"/>
            <w:left w:w="108" w:type="dxa"/>
            <w:bottom w:w="0" w:type="dxa"/>
            <w:right w:w="108" w:type="dxa"/>
          </w:tblCellMar>
        </w:tblPrEx>
        <w:trPr>
          <w:trHeight w:val="323" w:hRule="atLeast"/>
        </w:trPr>
        <w:tc>
          <w:tcPr>
            <w:tcW w:w="82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p>
        </w:tc>
        <w:tc>
          <w:tcPr>
            <w:tcW w:w="29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相关业主需求</w:t>
            </w:r>
          </w:p>
        </w:tc>
        <w:tc>
          <w:tcPr>
            <w:tcW w:w="458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r>
              <w:rPr>
                <w:rFonts w:hint="eastAsia" w:hAnsi="宋体" w:eastAsia="宋体" w:cs="宋体"/>
                <w:sz w:val="21"/>
                <w:szCs w:val="21"/>
              </w:rPr>
              <w:t>调查了解业主的相关需求</w:t>
            </w:r>
          </w:p>
        </w:tc>
      </w:tr>
    </w:tbl>
    <w:p>
      <w:pPr>
        <w:spacing w:before="312" w:beforeLines="100" w:line="360" w:lineRule="auto"/>
        <w:ind w:firstLine="482"/>
        <w:rPr>
          <w:rStyle w:val="64"/>
          <w:rFonts w:asciiTheme="minorHAnsi" w:hAnsiTheme="minorHAnsi" w:cstheme="minorBidi"/>
          <w:b w:val="0"/>
          <w:bCs/>
          <w:color w:val="auto"/>
          <w:sz w:val="24"/>
        </w:rPr>
      </w:pPr>
      <w:r>
        <w:rPr>
          <w:rStyle w:val="64"/>
          <w:rFonts w:eastAsiaTheme="minorEastAsia"/>
          <w:color w:val="auto"/>
          <w:sz w:val="24"/>
        </w:rPr>
        <w:t>2</w:t>
      </w:r>
      <w:r>
        <w:rPr>
          <w:rStyle w:val="64"/>
          <w:rFonts w:hint="eastAsia" w:asciiTheme="minorHAnsi" w:hAnsiTheme="minorHAnsi" w:eastAsiaTheme="minorEastAsia" w:cstheme="minorBidi"/>
          <w:color w:val="auto"/>
          <w:sz w:val="24"/>
        </w:rPr>
        <w:t xml:space="preserve"> </w:t>
      </w:r>
      <w:r>
        <w:rPr>
          <w:rStyle w:val="64"/>
          <w:rFonts w:hint="eastAsia" w:ascii="宋体" w:hAnsi="宋体" w:cs="宋体"/>
          <w:b w:val="0"/>
          <w:bCs/>
          <w:color w:val="auto"/>
          <w:sz w:val="24"/>
        </w:rPr>
        <w:t>既有公共服务设施</w:t>
      </w:r>
      <w:r>
        <w:rPr>
          <w:rFonts w:hint="eastAsia" w:ascii="宋体" w:hAnsi="宋体" w:cs="宋体"/>
          <w:color w:val="auto"/>
          <w:sz w:val="24"/>
          <w:szCs w:val="24"/>
        </w:rPr>
        <w:t>赋值打分表</w:t>
      </w:r>
    </w:p>
    <w:p>
      <w:pPr>
        <w:spacing w:line="360" w:lineRule="auto"/>
        <w:jc w:val="center"/>
        <w:rPr>
          <w:rFonts w:ascii="宋体" w:hAnsi="宋体" w:cs="宋体"/>
          <w:b/>
          <w:bCs/>
          <w:color w:val="auto"/>
        </w:rPr>
      </w:pPr>
      <w:r>
        <w:rPr>
          <w:rFonts w:hint="eastAsia" w:ascii="宋体" w:hAnsi="宋体" w:cs="宋体"/>
          <w:b/>
          <w:bCs/>
          <w:color w:val="auto"/>
        </w:rPr>
        <w:t>表</w:t>
      </w:r>
      <w:r>
        <w:rPr>
          <w:b/>
          <w:bCs/>
          <w:color w:val="auto"/>
        </w:rPr>
        <w:t xml:space="preserve">7.5.3-2 </w:t>
      </w:r>
      <w:r>
        <w:rPr>
          <w:rFonts w:hint="eastAsia" w:ascii="宋体" w:hAnsi="宋体" w:cs="宋体"/>
          <w:b/>
          <w:bCs/>
          <w:color w:val="auto"/>
        </w:rPr>
        <w:t>评估指标赋值打分表</w:t>
      </w:r>
    </w:p>
    <w:tbl>
      <w:tblPr>
        <w:tblStyle w:val="30"/>
        <w:tblW w:w="8418" w:type="dxa"/>
        <w:tblInd w:w="0" w:type="dxa"/>
        <w:tblLayout w:type="fixed"/>
        <w:tblCellMar>
          <w:top w:w="0" w:type="dxa"/>
          <w:left w:w="108" w:type="dxa"/>
          <w:bottom w:w="0" w:type="dxa"/>
          <w:right w:w="108" w:type="dxa"/>
        </w:tblCellMar>
      </w:tblPr>
      <w:tblGrid>
        <w:gridCol w:w="1020"/>
        <w:gridCol w:w="1107"/>
        <w:gridCol w:w="2992"/>
        <w:gridCol w:w="3299"/>
      </w:tblGrid>
      <w:tr>
        <w:tblPrEx>
          <w:tblCellMar>
            <w:top w:w="0" w:type="dxa"/>
            <w:left w:w="108" w:type="dxa"/>
            <w:bottom w:w="0" w:type="dxa"/>
            <w:right w:w="108" w:type="dxa"/>
          </w:tblCellMar>
        </w:tblPrEx>
        <w:trPr>
          <w:trHeight w:val="643" w:hRule="atLeast"/>
          <w:tblHeader/>
        </w:trPr>
        <w:tc>
          <w:tcPr>
            <w:tcW w:w="102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一级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110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二级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具体内容</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评分标准</w:t>
            </w:r>
          </w:p>
        </w:tc>
      </w:tr>
      <w:tr>
        <w:tblPrEx>
          <w:tblCellMar>
            <w:top w:w="0" w:type="dxa"/>
            <w:left w:w="108" w:type="dxa"/>
            <w:bottom w:w="0" w:type="dxa"/>
            <w:right w:w="108" w:type="dxa"/>
          </w:tblCellMar>
        </w:tblPrEx>
        <w:trPr>
          <w:trHeight w:val="1179" w:hRule="atLeast"/>
        </w:trPr>
        <w:tc>
          <w:tcPr>
            <w:tcW w:w="102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经济</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（20分）</w:t>
            </w:r>
          </w:p>
        </w:tc>
        <w:tc>
          <w:tcPr>
            <w:tcW w:w="110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对原有情况的利用（10分）</w:t>
            </w: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对原有结构空间的利用（5分）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根据对原有结构空间的拆除量进行确定，主体结构和外围护结构未改变，内部墙体少量拆除得5分；主体结构和外围护结构未改变，内部墙体大量拆除得3分；主体结构或外围护结构大量改变得1分</w:t>
            </w:r>
          </w:p>
        </w:tc>
      </w:tr>
      <w:tr>
        <w:tblPrEx>
          <w:tblCellMar>
            <w:top w:w="0" w:type="dxa"/>
            <w:left w:w="108" w:type="dxa"/>
            <w:bottom w:w="0" w:type="dxa"/>
            <w:right w:w="108" w:type="dxa"/>
          </w:tblCellMar>
        </w:tblPrEx>
        <w:trPr>
          <w:trHeight w:val="90" w:hRule="atLeast"/>
        </w:trPr>
        <w:tc>
          <w:tcPr>
            <w:tcW w:w="102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110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对场地的利用（5分）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场地开发强度较高，经济效益较好得5分；开发强度一般得3分；开发强度较差的1分。</w:t>
            </w:r>
          </w:p>
        </w:tc>
      </w:tr>
      <w:tr>
        <w:tblPrEx>
          <w:tblCellMar>
            <w:top w:w="0" w:type="dxa"/>
            <w:left w:w="108" w:type="dxa"/>
            <w:bottom w:w="0" w:type="dxa"/>
            <w:right w:w="108" w:type="dxa"/>
          </w:tblCellMar>
        </w:tblPrEx>
        <w:trPr>
          <w:trHeight w:val="329" w:hRule="atLeast"/>
        </w:trPr>
        <w:tc>
          <w:tcPr>
            <w:tcW w:w="102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110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土地利用率（10分）</w:t>
            </w: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更新改造费用（4分）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取得政府财政支持得2分；通过引入社会资本等多渠道资金来源得2分。</w:t>
            </w:r>
          </w:p>
        </w:tc>
      </w:tr>
      <w:tr>
        <w:tblPrEx>
          <w:tblCellMar>
            <w:top w:w="0" w:type="dxa"/>
            <w:left w:w="108" w:type="dxa"/>
            <w:bottom w:w="0" w:type="dxa"/>
            <w:right w:w="108" w:type="dxa"/>
          </w:tblCellMar>
        </w:tblPrEx>
        <w:trPr>
          <w:trHeight w:val="1116" w:hRule="atLeast"/>
        </w:trPr>
        <w:tc>
          <w:tcPr>
            <w:tcW w:w="102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110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改造后的运营维护费用（6分）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改造后运营过程中额外得到盈利得6分；运营过程中可做到自给自足得4分；运营后仍需要外界资金支持得1分。</w:t>
            </w:r>
          </w:p>
        </w:tc>
      </w:tr>
      <w:tr>
        <w:tblPrEx>
          <w:tblCellMar>
            <w:top w:w="0" w:type="dxa"/>
            <w:left w:w="108" w:type="dxa"/>
            <w:bottom w:w="0" w:type="dxa"/>
            <w:right w:w="108" w:type="dxa"/>
          </w:tblCellMar>
        </w:tblPrEx>
        <w:trPr>
          <w:trHeight w:val="327" w:hRule="atLeast"/>
        </w:trPr>
        <w:tc>
          <w:tcPr>
            <w:tcW w:w="102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7398"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CellMar>
            <w:top w:w="0" w:type="dxa"/>
            <w:left w:w="108" w:type="dxa"/>
            <w:bottom w:w="0" w:type="dxa"/>
            <w:right w:w="108" w:type="dxa"/>
          </w:tblCellMar>
        </w:tblPrEx>
        <w:trPr>
          <w:trHeight w:val="786" w:hRule="atLeast"/>
        </w:trPr>
        <w:tc>
          <w:tcPr>
            <w:tcW w:w="102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文化</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（20分）</w:t>
            </w:r>
          </w:p>
        </w:tc>
        <w:tc>
          <w:tcPr>
            <w:tcW w:w="110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建筑风貌传承</w:t>
            </w:r>
          </w:p>
          <w:p>
            <w:pPr>
              <w:pStyle w:val="14"/>
              <w:spacing w:line="240" w:lineRule="auto"/>
              <w:jc w:val="center"/>
              <w:rPr>
                <w:rFonts w:hAnsi="宋体" w:eastAsia="宋体" w:cs="宋体"/>
                <w:sz w:val="21"/>
                <w:szCs w:val="21"/>
              </w:rPr>
            </w:pPr>
            <w:r>
              <w:rPr>
                <w:rFonts w:hint="eastAsia" w:hAnsi="宋体" w:eastAsia="宋体" w:cs="宋体"/>
                <w:sz w:val="21"/>
                <w:szCs w:val="21"/>
              </w:rPr>
              <w:t>（8分）</w:t>
            </w: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对原有建筑形式的保留（4分）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对原有建筑形式进行修缮和保护得4分；对原有建筑形式适当改变得2分。对原有建筑形式结构改变不得分。</w:t>
            </w:r>
          </w:p>
        </w:tc>
      </w:tr>
      <w:tr>
        <w:tblPrEx>
          <w:tblCellMar>
            <w:top w:w="0" w:type="dxa"/>
            <w:left w:w="108" w:type="dxa"/>
            <w:bottom w:w="0" w:type="dxa"/>
            <w:right w:w="108" w:type="dxa"/>
          </w:tblCellMar>
        </w:tblPrEx>
        <w:trPr>
          <w:trHeight w:val="839" w:hRule="atLeast"/>
        </w:trPr>
        <w:tc>
          <w:tcPr>
            <w:tcW w:w="102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110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对原有特征的突显（4分）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在改造方案中有对原建筑文化、特征突出理念的得4分；</w:t>
            </w:r>
          </w:p>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适当考虑得2分；未考虑不得分。</w:t>
            </w:r>
          </w:p>
        </w:tc>
      </w:tr>
    </w:tbl>
    <w:p>
      <w:r>
        <w:br w:type="page"/>
      </w:r>
    </w:p>
    <w:p>
      <w:pPr>
        <w:pStyle w:val="2"/>
        <w:spacing w:after="0"/>
        <w:ind w:left="1470" w:right="1470"/>
        <w:jc w:val="center"/>
      </w:pPr>
      <w:r>
        <w:rPr>
          <w:rFonts w:hint="eastAsia" w:ascii="宋体" w:hAnsi="宋体" w:cs="宋体"/>
          <w:b/>
          <w:bCs/>
          <w:color w:val="auto"/>
        </w:rPr>
        <w:t>续表</w:t>
      </w:r>
      <w:r>
        <w:rPr>
          <w:b/>
          <w:bCs/>
          <w:color w:val="auto"/>
        </w:rPr>
        <w:t>7.5.3-2</w:t>
      </w:r>
    </w:p>
    <w:tbl>
      <w:tblPr>
        <w:tblStyle w:val="30"/>
        <w:tblW w:w="8418" w:type="dxa"/>
        <w:tblInd w:w="0" w:type="dxa"/>
        <w:tblLayout w:type="fixed"/>
        <w:tblCellMar>
          <w:top w:w="0" w:type="dxa"/>
          <w:left w:w="108" w:type="dxa"/>
          <w:bottom w:w="0" w:type="dxa"/>
          <w:right w:w="108" w:type="dxa"/>
        </w:tblCellMar>
      </w:tblPr>
      <w:tblGrid>
        <w:gridCol w:w="1020"/>
        <w:gridCol w:w="1107"/>
        <w:gridCol w:w="2992"/>
        <w:gridCol w:w="3299"/>
      </w:tblGrid>
      <w:tr>
        <w:tblPrEx>
          <w:tblCellMar>
            <w:top w:w="0" w:type="dxa"/>
            <w:left w:w="108" w:type="dxa"/>
            <w:bottom w:w="0" w:type="dxa"/>
            <w:right w:w="108" w:type="dxa"/>
          </w:tblCellMar>
        </w:tblPrEx>
        <w:trPr>
          <w:trHeight w:val="436" w:hRule="atLeast"/>
        </w:trPr>
        <w:tc>
          <w:tcPr>
            <w:tcW w:w="1020" w:type="dxa"/>
            <w:tcBorders>
              <w:top w:val="single" w:color="auto" w:sz="4" w:space="0"/>
              <w:left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一级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1107"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二级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2992"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具体内容</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评分标准</w:t>
            </w:r>
          </w:p>
        </w:tc>
      </w:tr>
      <w:tr>
        <w:tblPrEx>
          <w:tblCellMar>
            <w:top w:w="0" w:type="dxa"/>
            <w:left w:w="108" w:type="dxa"/>
            <w:bottom w:w="0" w:type="dxa"/>
            <w:right w:w="108" w:type="dxa"/>
          </w:tblCellMar>
        </w:tblPrEx>
        <w:trPr>
          <w:trHeight w:val="1116" w:hRule="atLeast"/>
        </w:trPr>
        <w:tc>
          <w:tcPr>
            <w:tcW w:w="1020" w:type="dxa"/>
            <w:vMerge w:val="restart"/>
            <w:tcBorders>
              <w:top w:val="single" w:color="auto" w:sz="4" w:space="0"/>
              <w:left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经济</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（20分）</w:t>
            </w:r>
          </w:p>
        </w:tc>
        <w:tc>
          <w:tcPr>
            <w:tcW w:w="1107"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文化活动建设度</w:t>
            </w:r>
          </w:p>
          <w:p>
            <w:pPr>
              <w:pStyle w:val="14"/>
              <w:spacing w:line="240" w:lineRule="auto"/>
              <w:jc w:val="center"/>
              <w:rPr>
                <w:rFonts w:hAnsi="宋体" w:eastAsia="宋体" w:cs="宋体"/>
                <w:sz w:val="21"/>
                <w:szCs w:val="21"/>
              </w:rPr>
            </w:pPr>
            <w:r>
              <w:rPr>
                <w:rFonts w:hint="eastAsia" w:hAnsi="宋体" w:eastAsia="宋体" w:cs="宋体"/>
                <w:sz w:val="21"/>
                <w:szCs w:val="21"/>
              </w:rPr>
              <w:t>（6分）</w:t>
            </w: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考虑策划举办文化活动（6分）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考虑举办文化、节日、纪念日或其他宣传活动并预留场地得6分；考虑活动但未预留或兼用场地得3分；未考虑活动和场地不得分。</w:t>
            </w:r>
          </w:p>
        </w:tc>
      </w:tr>
      <w:tr>
        <w:tblPrEx>
          <w:tblCellMar>
            <w:top w:w="0" w:type="dxa"/>
            <w:left w:w="108" w:type="dxa"/>
            <w:bottom w:w="0" w:type="dxa"/>
            <w:right w:w="108" w:type="dxa"/>
          </w:tblCellMar>
        </w:tblPrEx>
        <w:trPr>
          <w:trHeight w:val="960"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文化设施建设</w:t>
            </w:r>
          </w:p>
          <w:p>
            <w:pPr>
              <w:pStyle w:val="14"/>
              <w:spacing w:line="240" w:lineRule="auto"/>
              <w:jc w:val="center"/>
              <w:rPr>
                <w:rFonts w:hAnsi="宋体" w:eastAsia="宋体" w:cs="宋体"/>
                <w:sz w:val="21"/>
                <w:szCs w:val="21"/>
              </w:rPr>
            </w:pPr>
            <w:r>
              <w:rPr>
                <w:rFonts w:hint="eastAsia" w:hAnsi="宋体" w:eastAsia="宋体" w:cs="宋体"/>
                <w:sz w:val="21"/>
                <w:szCs w:val="21"/>
              </w:rPr>
              <w:t>（6分）</w:t>
            </w: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文化设施建设（6分）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考虑文化设施或小品建设和氛围渲染的得6分；仅考虑文化设施或小品建设得3分；未建设不得分。</w:t>
            </w:r>
          </w:p>
        </w:tc>
      </w:tr>
      <w:tr>
        <w:tblPrEx>
          <w:tblCellMar>
            <w:top w:w="0" w:type="dxa"/>
            <w:left w:w="108" w:type="dxa"/>
            <w:bottom w:w="0" w:type="dxa"/>
            <w:right w:w="108" w:type="dxa"/>
          </w:tblCellMar>
        </w:tblPrEx>
        <w:trPr>
          <w:trHeight w:val="327"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7398" w:type="dxa"/>
            <w:gridSpan w:val="3"/>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CellMar>
            <w:top w:w="0" w:type="dxa"/>
            <w:left w:w="108" w:type="dxa"/>
            <w:bottom w:w="0" w:type="dxa"/>
            <w:right w:w="108" w:type="dxa"/>
          </w:tblCellMar>
        </w:tblPrEx>
        <w:trPr>
          <w:trHeight w:val="1116" w:hRule="atLeast"/>
        </w:trPr>
        <w:tc>
          <w:tcPr>
            <w:tcW w:w="1020" w:type="dxa"/>
            <w:vMerge w:val="restart"/>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Ansi="宋体" w:eastAsia="宋体" w:cs="宋体"/>
                <w:sz w:val="21"/>
                <w:szCs w:val="21"/>
              </w:rPr>
              <w:t>社会</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（30分）</w:t>
            </w:r>
          </w:p>
        </w:tc>
        <w:tc>
          <w:tcPr>
            <w:tcW w:w="1107" w:type="dxa"/>
            <w:vMerge w:val="restart"/>
            <w:tcBorders>
              <w:top w:val="single" w:color="auto" w:sz="4" w:space="0"/>
              <w:left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完善公共设施</w:t>
            </w:r>
          </w:p>
          <w:p>
            <w:pPr>
              <w:pStyle w:val="14"/>
              <w:spacing w:line="240" w:lineRule="auto"/>
              <w:jc w:val="center"/>
              <w:rPr>
                <w:rFonts w:hAnsi="宋体" w:eastAsia="宋体" w:cs="宋体"/>
                <w:sz w:val="21"/>
                <w:szCs w:val="21"/>
              </w:rPr>
            </w:pPr>
            <w:r>
              <w:rPr>
                <w:rFonts w:hint="eastAsia" w:hAnsi="宋体" w:eastAsia="宋体" w:cs="宋体"/>
                <w:sz w:val="21"/>
                <w:szCs w:val="21"/>
              </w:rPr>
              <w:t>（10分）</w:t>
            </w: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改造有效完善服务半径内的公共服务设施。（5分）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补充了服务范围内缺失功能，使居民生活更便捷得5分；改造后的功能在服务范围内早已满足居民需求得2分。</w:t>
            </w:r>
          </w:p>
        </w:tc>
      </w:tr>
      <w:tr>
        <w:tblPrEx>
          <w:tblCellMar>
            <w:top w:w="0" w:type="dxa"/>
            <w:left w:w="108" w:type="dxa"/>
            <w:bottom w:w="0" w:type="dxa"/>
            <w:right w:w="108" w:type="dxa"/>
          </w:tblCellMar>
        </w:tblPrEx>
        <w:trPr>
          <w:trHeight w:val="1116"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1107" w:type="dxa"/>
            <w:vMerge w:val="continue"/>
            <w:tcBorders>
              <w:left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可达性（5分）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300米范围内有公共交通设施得5分；500米范围内有公共交通设施得3分；500米范围内无公共交通得1分。</w:t>
            </w:r>
          </w:p>
        </w:tc>
      </w:tr>
      <w:tr>
        <w:tblPrEx>
          <w:tblCellMar>
            <w:top w:w="0" w:type="dxa"/>
            <w:left w:w="108" w:type="dxa"/>
            <w:bottom w:w="0" w:type="dxa"/>
            <w:right w:w="108" w:type="dxa"/>
          </w:tblCellMar>
        </w:tblPrEx>
        <w:trPr>
          <w:trHeight w:val="839"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公众参与使用</w:t>
            </w:r>
          </w:p>
          <w:p>
            <w:pPr>
              <w:pStyle w:val="14"/>
              <w:spacing w:line="240" w:lineRule="auto"/>
              <w:jc w:val="center"/>
              <w:rPr>
                <w:rFonts w:hAnsi="宋体" w:eastAsia="宋体" w:cs="宋体"/>
                <w:sz w:val="21"/>
                <w:szCs w:val="21"/>
              </w:rPr>
            </w:pPr>
            <w:r>
              <w:rPr>
                <w:rFonts w:hint="eastAsia" w:hAnsi="宋体" w:eastAsia="宋体" w:cs="宋体"/>
                <w:sz w:val="21"/>
                <w:szCs w:val="21"/>
              </w:rPr>
              <w:t>（10分）</w:t>
            </w: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公众使用空间程度（6分）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改造后公共服务设施的使用频率、使用效率有明显提升得6分；略有提升得4分；无明显变化得1分。</w:t>
            </w:r>
          </w:p>
        </w:tc>
      </w:tr>
      <w:tr>
        <w:tblPrEx>
          <w:tblCellMar>
            <w:top w:w="0" w:type="dxa"/>
            <w:left w:w="108" w:type="dxa"/>
            <w:bottom w:w="0" w:type="dxa"/>
            <w:right w:w="108" w:type="dxa"/>
          </w:tblCellMar>
        </w:tblPrEx>
        <w:trPr>
          <w:trHeight w:val="562"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公众参与度（4分）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在前期改造和后期运营过程中采用走访、问卷等形式得4分；仅在单阶段公众参与得2分。</w:t>
            </w:r>
          </w:p>
        </w:tc>
      </w:tr>
      <w:tr>
        <w:tblPrEx>
          <w:tblCellMar>
            <w:top w:w="0" w:type="dxa"/>
            <w:left w:w="108" w:type="dxa"/>
            <w:bottom w:w="0" w:type="dxa"/>
            <w:right w:w="108" w:type="dxa"/>
          </w:tblCellMar>
        </w:tblPrEx>
        <w:trPr>
          <w:trHeight w:val="1116"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1107" w:type="dxa"/>
            <w:vMerge w:val="restart"/>
            <w:tcBorders>
              <w:top w:val="single" w:color="auto" w:sz="4" w:space="0"/>
              <w:left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更新后的发展潜力（10分）</w:t>
            </w: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cs="宋体"/>
                <w:color w:val="000000" w:themeColor="text1"/>
                <w14:textFill>
                  <w14:solidFill>
                    <w14:schemeClr w14:val="tx1"/>
                  </w14:solidFill>
                </w14:textFill>
              </w:rPr>
            </w:pPr>
            <w:r>
              <w:rPr>
                <w:rFonts w:hint="eastAsia" w:hAnsi="宋体" w:eastAsia="宋体" w:cs="宋体"/>
                <w:sz w:val="21"/>
                <w:szCs w:val="21"/>
              </w:rPr>
              <w:t>是否产生良好的预期，实现区域质量的提升。（4分）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达到或高于预期成果、并有效实现区域质量提升得4分；基本达到预期效果，对区域质量有一定提升2分。</w:t>
            </w:r>
          </w:p>
        </w:tc>
      </w:tr>
      <w:tr>
        <w:tblPrEx>
          <w:tblCellMar>
            <w:top w:w="0" w:type="dxa"/>
            <w:left w:w="108" w:type="dxa"/>
            <w:bottom w:w="0" w:type="dxa"/>
            <w:right w:w="108" w:type="dxa"/>
          </w:tblCellMar>
        </w:tblPrEx>
        <w:trPr>
          <w:trHeight w:val="839"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1107" w:type="dxa"/>
            <w:vMerge w:val="continue"/>
            <w:tcBorders>
              <w:left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ascii="䅂䍄䕅⯋컌" w:hAnsi="䅂䍄䕅⯋컌" w:eastAsia="䅂䍄䕅⯋컌" w:cs="䅂䍄䕅⯋컌"/>
                <w:color w:val="000000" w:themeColor="text1"/>
                <w:lang w:bidi="ar"/>
                <w14:textFill>
                  <w14:solidFill>
                    <w14:schemeClr w14:val="tx1"/>
                  </w14:solidFill>
                </w14:textFill>
              </w:rPr>
            </w:pPr>
            <w:r>
              <w:rPr>
                <w:rFonts w:hint="eastAsia" w:hAnsi="宋体" w:eastAsia="宋体" w:cs="宋体"/>
                <w:sz w:val="21"/>
                <w:szCs w:val="21"/>
              </w:rPr>
              <w:t>实现区域质量的提升。（3分）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明显使得区域质量得到提升得3分；提升效果不明显得1分；为提升不得分。</w:t>
            </w:r>
          </w:p>
        </w:tc>
      </w:tr>
      <w:tr>
        <w:tblPrEx>
          <w:tblCellMar>
            <w:top w:w="0" w:type="dxa"/>
            <w:left w:w="108" w:type="dxa"/>
            <w:bottom w:w="0" w:type="dxa"/>
            <w:right w:w="108" w:type="dxa"/>
          </w:tblCellMar>
        </w:tblPrEx>
        <w:trPr>
          <w:trHeight w:val="839"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1107" w:type="dxa"/>
            <w:vMerge w:val="continue"/>
            <w:tcBorders>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ascii="䅂䍄䕅⯋컌" w:hAnsi="䅂䍄䕅⯋컌" w:eastAsia="䅂䍄䕅⯋컌" w:cs="䅂䍄䕅⯋컌"/>
                <w:color w:val="000000" w:themeColor="text1"/>
                <w:lang w:bidi="ar"/>
                <w14:textFill>
                  <w14:solidFill>
                    <w14:schemeClr w14:val="tx1"/>
                  </w14:solidFill>
                </w14:textFill>
              </w:rPr>
            </w:pPr>
            <w:r>
              <w:rPr>
                <w:rFonts w:hint="eastAsia" w:hAnsi="宋体" w:eastAsia="宋体" w:cs="宋体"/>
                <w:sz w:val="21"/>
                <w:szCs w:val="21"/>
              </w:rPr>
              <w:t>改善居民的生活水平和质量。（3分）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明显改善居民生活便利性或提供保障得3分；对居民生活便利和改善一般得1分。</w:t>
            </w:r>
          </w:p>
        </w:tc>
      </w:tr>
      <w:tr>
        <w:tblPrEx>
          <w:tblCellMar>
            <w:top w:w="0" w:type="dxa"/>
            <w:left w:w="108" w:type="dxa"/>
            <w:bottom w:w="0" w:type="dxa"/>
            <w:right w:w="108" w:type="dxa"/>
          </w:tblCellMar>
        </w:tblPrEx>
        <w:trPr>
          <w:trHeight w:val="327"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7398" w:type="dxa"/>
            <w:gridSpan w:val="3"/>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CellMar>
            <w:top w:w="0" w:type="dxa"/>
            <w:left w:w="108" w:type="dxa"/>
            <w:bottom w:w="0" w:type="dxa"/>
            <w:right w:w="108" w:type="dxa"/>
          </w:tblCellMar>
        </w:tblPrEx>
        <w:trPr>
          <w:trHeight w:val="1116" w:hRule="atLeast"/>
        </w:trPr>
        <w:tc>
          <w:tcPr>
            <w:tcW w:w="1020" w:type="dxa"/>
            <w:vMerge w:val="restart"/>
            <w:tcBorders>
              <w:top w:val="single" w:color="auto" w:sz="4" w:space="0"/>
              <w:left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Ansi="宋体" w:eastAsia="宋体" w:cs="宋体"/>
                <w:sz w:val="21"/>
                <w:szCs w:val="21"/>
              </w:rPr>
              <w:t>环境</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（3</w:t>
            </w:r>
            <w:r>
              <w:rPr>
                <w:rFonts w:hAnsi="宋体" w:eastAsia="宋体" w:cs="宋体"/>
                <w:sz w:val="21"/>
                <w:szCs w:val="21"/>
              </w:rPr>
              <w:t>0</w:t>
            </w:r>
            <w:r>
              <w:rPr>
                <w:rFonts w:hint="eastAsia" w:hAnsi="宋体" w:eastAsia="宋体" w:cs="宋体"/>
                <w:sz w:val="21"/>
                <w:szCs w:val="21"/>
              </w:rPr>
              <w:t>分）</w:t>
            </w:r>
          </w:p>
        </w:tc>
        <w:tc>
          <w:tcPr>
            <w:tcW w:w="1107" w:type="dxa"/>
            <w:vMerge w:val="restart"/>
            <w:tcBorders>
              <w:top w:val="single" w:color="auto" w:sz="4" w:space="0"/>
              <w:left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环境保护（10分）</w:t>
            </w: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对周边环境影响（5分）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对空气质量有提升；运营中不产生噪声污染得5分；对控制质量无影响，无噪声得3分；对空气无影响仅在规定时段产生噪声1分。</w:t>
            </w:r>
          </w:p>
        </w:tc>
      </w:tr>
      <w:tr>
        <w:tblPrEx>
          <w:tblCellMar>
            <w:top w:w="0" w:type="dxa"/>
            <w:left w:w="108" w:type="dxa"/>
            <w:bottom w:w="0" w:type="dxa"/>
            <w:right w:w="108" w:type="dxa"/>
          </w:tblCellMar>
        </w:tblPrEx>
        <w:trPr>
          <w:trHeight w:val="1116" w:hRule="atLeast"/>
        </w:trPr>
        <w:tc>
          <w:tcPr>
            <w:tcW w:w="1020" w:type="dxa"/>
            <w:vMerge w:val="continue"/>
            <w:tcBorders>
              <w:left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1107" w:type="dxa"/>
            <w:vMerge w:val="continue"/>
            <w:tcBorders>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污染物防控设施（5分）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对空气、水、噪声等污染建设防护措施并有效防护得5分；有防护设施，降低污染得3分；无防控设施不得分。</w:t>
            </w:r>
          </w:p>
        </w:tc>
      </w:tr>
      <w:tr>
        <w:tblPrEx>
          <w:tblCellMar>
            <w:top w:w="0" w:type="dxa"/>
            <w:left w:w="108" w:type="dxa"/>
            <w:bottom w:w="0" w:type="dxa"/>
            <w:right w:w="108" w:type="dxa"/>
          </w:tblCellMar>
        </w:tblPrEx>
        <w:trPr>
          <w:trHeight w:val="839" w:hRule="atLeast"/>
        </w:trPr>
        <w:tc>
          <w:tcPr>
            <w:tcW w:w="1020" w:type="dxa"/>
            <w:vMerge w:val="continue"/>
            <w:tcBorders>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绿色环保（20分）</w:t>
            </w:r>
          </w:p>
        </w:tc>
        <w:tc>
          <w:tcPr>
            <w:tcW w:w="299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碳排放量（5分）</w:t>
            </w:r>
          </w:p>
        </w:tc>
        <w:tc>
          <w:tcPr>
            <w:tcW w:w="329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改造设计考虑降低碳排放量得5分；适当降低碳排放量得3分；未考虑不得分。</w:t>
            </w:r>
          </w:p>
        </w:tc>
      </w:tr>
    </w:tbl>
    <w:p>
      <w:pPr>
        <w:rPr>
          <w:rFonts w:ascii="宋体" w:hAnsi="宋体" w:cs="宋体"/>
          <w:b/>
          <w:bCs/>
          <w:color w:val="auto"/>
        </w:rPr>
      </w:pPr>
      <w:r>
        <w:rPr>
          <w:rFonts w:hint="eastAsia" w:ascii="宋体" w:hAnsi="宋体" w:cs="宋体"/>
          <w:b/>
          <w:bCs/>
          <w:color w:val="auto"/>
        </w:rPr>
        <w:br w:type="page"/>
      </w:r>
    </w:p>
    <w:p>
      <w:pPr>
        <w:pStyle w:val="2"/>
        <w:spacing w:after="0"/>
        <w:ind w:left="1470" w:right="1470"/>
        <w:jc w:val="center"/>
      </w:pPr>
      <w:r>
        <w:rPr>
          <w:rFonts w:hint="eastAsia" w:ascii="宋体" w:hAnsi="宋体" w:cs="宋体"/>
          <w:b/>
          <w:bCs/>
          <w:color w:val="auto"/>
        </w:rPr>
        <w:t>续表</w:t>
      </w:r>
      <w:r>
        <w:rPr>
          <w:b/>
          <w:bCs/>
          <w:color w:val="auto"/>
        </w:rPr>
        <w:t>7.5.3-2</w:t>
      </w:r>
    </w:p>
    <w:tbl>
      <w:tblPr>
        <w:tblStyle w:val="30"/>
        <w:tblW w:w="8418" w:type="dxa"/>
        <w:tblInd w:w="0" w:type="dxa"/>
        <w:tblLayout w:type="fixed"/>
        <w:tblCellMar>
          <w:top w:w="0" w:type="dxa"/>
          <w:left w:w="108" w:type="dxa"/>
          <w:bottom w:w="0" w:type="dxa"/>
          <w:right w:w="108" w:type="dxa"/>
        </w:tblCellMar>
      </w:tblPr>
      <w:tblGrid>
        <w:gridCol w:w="1020"/>
        <w:gridCol w:w="1107"/>
        <w:gridCol w:w="2992"/>
        <w:gridCol w:w="3299"/>
      </w:tblGrid>
      <w:tr>
        <w:tblPrEx>
          <w:tblCellMar>
            <w:top w:w="0" w:type="dxa"/>
            <w:left w:w="108" w:type="dxa"/>
            <w:bottom w:w="0" w:type="dxa"/>
            <w:right w:w="108" w:type="dxa"/>
          </w:tblCellMar>
        </w:tblPrEx>
        <w:trPr>
          <w:trHeight w:val="226" w:hRule="atLeast"/>
        </w:trPr>
        <w:tc>
          <w:tcPr>
            <w:tcW w:w="102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一级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110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二级</w:t>
            </w:r>
          </w:p>
          <w:p>
            <w:pPr>
              <w:pStyle w:val="14"/>
              <w:spacing w:line="240" w:lineRule="auto"/>
              <w:jc w:val="center"/>
              <w:rPr>
                <w:rFonts w:hAnsi="宋体" w:eastAsia="宋体" w:cs="宋体"/>
                <w:sz w:val="21"/>
                <w:szCs w:val="21"/>
              </w:rPr>
            </w:pPr>
            <w:r>
              <w:rPr>
                <w:rFonts w:hint="eastAsia" w:hAnsi="宋体" w:eastAsia="宋体" w:cs="宋体"/>
                <w:sz w:val="21"/>
                <w:szCs w:val="21"/>
              </w:rPr>
              <w:t>指标</w:t>
            </w: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具体内容</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评分标准</w:t>
            </w:r>
          </w:p>
        </w:tc>
      </w:tr>
      <w:tr>
        <w:tblPrEx>
          <w:tblCellMar>
            <w:top w:w="0" w:type="dxa"/>
            <w:left w:w="108" w:type="dxa"/>
            <w:bottom w:w="0" w:type="dxa"/>
            <w:right w:w="108" w:type="dxa"/>
          </w:tblCellMar>
        </w:tblPrEx>
        <w:trPr>
          <w:trHeight w:val="1116" w:hRule="atLeast"/>
        </w:trPr>
        <w:tc>
          <w:tcPr>
            <w:tcW w:w="102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环境</w:t>
            </w:r>
          </w:p>
          <w:p>
            <w:pPr>
              <w:pStyle w:val="14"/>
              <w:spacing w:line="240" w:lineRule="auto"/>
              <w:jc w:val="center"/>
              <w:rPr>
                <w:rFonts w:hAnsi="宋体" w:eastAsia="宋体" w:cs="宋体"/>
                <w:sz w:val="21"/>
                <w:szCs w:val="21"/>
              </w:rPr>
            </w:pPr>
            <w:r>
              <w:rPr>
                <w:rFonts w:hAnsi="宋体" w:eastAsia="宋体" w:cs="宋体"/>
                <w:sz w:val="21"/>
                <w:szCs w:val="21"/>
              </w:rPr>
              <w:t>效益</w:t>
            </w:r>
          </w:p>
          <w:p>
            <w:pPr>
              <w:pStyle w:val="14"/>
              <w:spacing w:line="240" w:lineRule="auto"/>
              <w:jc w:val="center"/>
              <w:rPr>
                <w:rFonts w:hAnsi="宋体" w:eastAsia="宋体" w:cs="宋体"/>
                <w:sz w:val="21"/>
                <w:szCs w:val="21"/>
              </w:rPr>
            </w:pPr>
            <w:r>
              <w:rPr>
                <w:rFonts w:hAnsi="宋体" w:eastAsia="宋体" w:cs="宋体"/>
                <w:sz w:val="21"/>
                <w:szCs w:val="21"/>
              </w:rPr>
              <w:t>指标</w:t>
            </w:r>
          </w:p>
          <w:p>
            <w:pPr>
              <w:pStyle w:val="14"/>
              <w:spacing w:line="240" w:lineRule="auto"/>
              <w:jc w:val="center"/>
              <w:rPr>
                <w:rFonts w:hAnsi="宋体" w:eastAsia="宋体" w:cs="宋体"/>
                <w:sz w:val="21"/>
                <w:szCs w:val="21"/>
              </w:rPr>
            </w:pPr>
            <w:r>
              <w:rPr>
                <w:rFonts w:hint="eastAsia" w:hAnsi="宋体" w:eastAsia="宋体" w:cs="宋体"/>
                <w:sz w:val="21"/>
                <w:szCs w:val="21"/>
              </w:rPr>
              <w:t>（3</w:t>
            </w:r>
            <w:r>
              <w:rPr>
                <w:rFonts w:hAnsi="宋体" w:eastAsia="宋体" w:cs="宋体"/>
                <w:sz w:val="21"/>
                <w:szCs w:val="21"/>
              </w:rPr>
              <w:t>0</w:t>
            </w:r>
            <w:r>
              <w:rPr>
                <w:rFonts w:hint="eastAsia" w:hAnsi="宋体" w:eastAsia="宋体" w:cs="宋体"/>
                <w:sz w:val="21"/>
                <w:szCs w:val="21"/>
              </w:rPr>
              <w:t>分）</w:t>
            </w:r>
          </w:p>
        </w:tc>
        <w:tc>
          <w:tcPr>
            <w:tcW w:w="110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绿色环保（20分）</w:t>
            </w: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能源高效利用（5分）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改造设计考虑能源高效利用，并有效果明显得5分；考虑能源高效利用，并产生效果得3分；未考虑不得分。</w:t>
            </w:r>
          </w:p>
        </w:tc>
      </w:tr>
      <w:tr>
        <w:tblPrEx>
          <w:tblCellMar>
            <w:top w:w="0" w:type="dxa"/>
            <w:left w:w="108" w:type="dxa"/>
            <w:bottom w:w="0" w:type="dxa"/>
            <w:right w:w="108" w:type="dxa"/>
          </w:tblCellMar>
        </w:tblPrEx>
        <w:trPr>
          <w:trHeight w:val="839" w:hRule="atLeast"/>
        </w:trPr>
        <w:tc>
          <w:tcPr>
            <w:tcW w:w="1020" w:type="dxa"/>
            <w:vMerge w:val="continue"/>
            <w:tcBorders>
              <w:top w:val="single" w:color="auto" w:sz="4" w:space="0"/>
              <w:left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110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可再生材料使用（5分）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大量使用可再生材料得5分；使用可再生材料得3分；仅在小品或构件中使用1分。</w:t>
            </w:r>
          </w:p>
        </w:tc>
      </w:tr>
      <w:tr>
        <w:tblPrEx>
          <w:tblCellMar>
            <w:top w:w="0" w:type="dxa"/>
            <w:left w:w="108" w:type="dxa"/>
            <w:bottom w:w="0" w:type="dxa"/>
            <w:right w:w="108" w:type="dxa"/>
          </w:tblCellMar>
        </w:tblPrEx>
        <w:trPr>
          <w:trHeight w:val="839" w:hRule="atLeast"/>
        </w:trPr>
        <w:tc>
          <w:tcPr>
            <w:tcW w:w="1020" w:type="dxa"/>
            <w:vMerge w:val="continue"/>
            <w:tcBorders>
              <w:left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110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可再生能源的利用（5分）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使用太阳能电池板、风能、生物质能等可再生能源得5分；未使用不得分。</w:t>
            </w:r>
          </w:p>
        </w:tc>
      </w:tr>
      <w:tr>
        <w:tblPrEx>
          <w:tblCellMar>
            <w:top w:w="0" w:type="dxa"/>
            <w:left w:w="108" w:type="dxa"/>
            <w:bottom w:w="0" w:type="dxa"/>
            <w:right w:w="108" w:type="dxa"/>
          </w:tblCellMar>
        </w:tblPrEx>
        <w:trPr>
          <w:trHeight w:val="327" w:hRule="atLeast"/>
        </w:trPr>
        <w:tc>
          <w:tcPr>
            <w:tcW w:w="1020" w:type="dxa"/>
            <w:vMerge w:val="continue"/>
            <w:tcBorders>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7398"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CellMar>
            <w:top w:w="0" w:type="dxa"/>
            <w:left w:w="108" w:type="dxa"/>
            <w:bottom w:w="0" w:type="dxa"/>
            <w:right w:w="108" w:type="dxa"/>
          </w:tblCellMar>
        </w:tblPrEx>
        <w:trPr>
          <w:trHeight w:val="960" w:hRule="atLeast"/>
        </w:trPr>
        <w:tc>
          <w:tcPr>
            <w:tcW w:w="102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加分项</w:t>
            </w:r>
          </w:p>
          <w:p>
            <w:pPr>
              <w:pStyle w:val="14"/>
              <w:spacing w:line="240" w:lineRule="auto"/>
              <w:jc w:val="center"/>
              <w:rPr>
                <w:rFonts w:hAnsi="宋体" w:eastAsia="宋体" w:cs="宋体"/>
                <w:sz w:val="21"/>
                <w:szCs w:val="21"/>
              </w:rPr>
            </w:pPr>
            <w:r>
              <w:rPr>
                <w:rFonts w:hint="eastAsia" w:hAnsi="宋体" w:eastAsia="宋体" w:cs="宋体"/>
                <w:sz w:val="21"/>
                <w:szCs w:val="21"/>
              </w:rPr>
              <w:t>（10分）</w:t>
            </w:r>
          </w:p>
        </w:tc>
        <w:tc>
          <w:tcPr>
            <w:tcW w:w="110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新建筑技术的应用（10分）</w:t>
            </w: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center"/>
              <w:rPr>
                <w:rFonts w:hAnsi="宋体" w:eastAsia="宋体" w:cs="宋体"/>
                <w:sz w:val="21"/>
                <w:szCs w:val="21"/>
              </w:rPr>
            </w:pPr>
            <w:r>
              <w:rPr>
                <w:rFonts w:hint="eastAsia" w:hAnsi="宋体" w:eastAsia="宋体" w:cs="宋体"/>
                <w:sz w:val="21"/>
                <w:szCs w:val="21"/>
              </w:rPr>
              <w:t>新建筑技术的应用，包括结构加固技术、改造中申请专利等（10分）</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jc w:val="left"/>
              <w:rPr>
                <w:rFonts w:hAnsi="宋体" w:eastAsia="宋体" w:cs="宋体"/>
                <w:sz w:val="21"/>
                <w:szCs w:val="21"/>
              </w:rPr>
            </w:pPr>
            <w:r>
              <w:rPr>
                <w:rFonts w:hint="eastAsia" w:hAnsi="宋体" w:eastAsia="宋体" w:cs="宋体"/>
                <w:sz w:val="21"/>
                <w:szCs w:val="21"/>
              </w:rPr>
              <w:t>改造技术申请专利每一项增加2分，10分为满分。</w:t>
            </w:r>
          </w:p>
        </w:tc>
      </w:tr>
      <w:tr>
        <w:tblPrEx>
          <w:tblCellMar>
            <w:top w:w="0" w:type="dxa"/>
            <w:left w:w="108" w:type="dxa"/>
            <w:bottom w:w="0" w:type="dxa"/>
            <w:right w:w="108" w:type="dxa"/>
          </w:tblCellMar>
        </w:tblPrEx>
        <w:trPr>
          <w:trHeight w:val="327" w:hRule="atLeast"/>
        </w:trPr>
        <w:tc>
          <w:tcPr>
            <w:tcW w:w="102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p>
        </w:tc>
        <w:tc>
          <w:tcPr>
            <w:tcW w:w="7398"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CellMar>
            <w:top w:w="0" w:type="dxa"/>
            <w:left w:w="108" w:type="dxa"/>
            <w:bottom w:w="0" w:type="dxa"/>
            <w:right w:w="108" w:type="dxa"/>
          </w:tblCellMar>
        </w:tblPrEx>
        <w:trPr>
          <w:trHeight w:val="643" w:hRule="atLeast"/>
        </w:trPr>
        <w:tc>
          <w:tcPr>
            <w:tcW w:w="1020"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扣分项</w:t>
            </w:r>
          </w:p>
          <w:p>
            <w:pPr>
              <w:pStyle w:val="14"/>
              <w:spacing w:line="240" w:lineRule="auto"/>
              <w:jc w:val="center"/>
              <w:rPr>
                <w:rFonts w:hAnsi="宋体" w:eastAsia="宋体" w:cs="宋体"/>
                <w:sz w:val="21"/>
                <w:szCs w:val="21"/>
              </w:rPr>
            </w:pPr>
            <w:r>
              <w:rPr>
                <w:rFonts w:hint="eastAsia" w:hAnsi="宋体" w:eastAsia="宋体" w:cs="宋体"/>
                <w:sz w:val="21"/>
                <w:szCs w:val="21"/>
              </w:rPr>
              <w:t>（10分）</w:t>
            </w:r>
          </w:p>
        </w:tc>
        <w:tc>
          <w:tcPr>
            <w:tcW w:w="110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int="eastAsia" w:hAnsi="宋体" w:eastAsia="宋体" w:cs="宋体"/>
                <w:sz w:val="21"/>
                <w:szCs w:val="21"/>
              </w:rPr>
              <w:t>群众满意度（10分）</w:t>
            </w:r>
          </w:p>
        </w:tc>
        <w:tc>
          <w:tcPr>
            <w:tcW w:w="29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rPr>
                <w:rFonts w:hAnsi="宋体" w:eastAsia="宋体" w:cs="宋体"/>
                <w:sz w:val="21"/>
                <w:szCs w:val="21"/>
              </w:rPr>
            </w:pPr>
            <w:r>
              <w:rPr>
                <w:rFonts w:hint="eastAsia" w:hAnsi="宋体" w:eastAsia="宋体" w:cs="宋体"/>
                <w:sz w:val="21"/>
                <w:szCs w:val="21"/>
              </w:rPr>
              <w:t>改造</w:t>
            </w:r>
            <w:r>
              <w:rPr>
                <w:rFonts w:hAnsi="宋体" w:eastAsia="宋体" w:cs="宋体"/>
                <w:sz w:val="21"/>
                <w:szCs w:val="21"/>
              </w:rPr>
              <w:t>后群众综合评价（10</w:t>
            </w:r>
            <w:r>
              <w:rPr>
                <w:rFonts w:hint="eastAsia" w:hAnsi="宋体" w:eastAsia="宋体" w:cs="宋体"/>
                <w:sz w:val="21"/>
                <w:szCs w:val="21"/>
              </w:rPr>
              <w:t>分</w:t>
            </w:r>
            <w:r>
              <w:rPr>
                <w:rFonts w:hAnsi="宋体" w:eastAsia="宋体" w:cs="宋体"/>
                <w:sz w:val="21"/>
                <w:szCs w:val="21"/>
              </w:rPr>
              <w:t>）</w:t>
            </w:r>
          </w:p>
        </w:tc>
        <w:tc>
          <w:tcPr>
            <w:tcW w:w="32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adjustRightInd w:val="0"/>
              <w:snapToGrid w:val="0"/>
              <w:spacing w:line="240" w:lineRule="auto"/>
              <w:rPr>
                <w:rFonts w:hAnsi="宋体" w:eastAsia="宋体" w:cs="宋体"/>
                <w:sz w:val="21"/>
                <w:szCs w:val="21"/>
              </w:rPr>
            </w:pPr>
            <w:r>
              <w:rPr>
                <w:rFonts w:hint="eastAsia" w:hAnsi="宋体" w:eastAsia="宋体" w:cs="宋体"/>
                <w:sz w:val="21"/>
                <w:szCs w:val="21"/>
              </w:rPr>
              <w:t>根据</w:t>
            </w:r>
            <w:r>
              <w:rPr>
                <w:rFonts w:hAnsi="宋体" w:eastAsia="宋体" w:cs="宋体"/>
                <w:sz w:val="21"/>
                <w:szCs w:val="21"/>
              </w:rPr>
              <w:t>群众满意度调查酌情扣分。</w:t>
            </w:r>
          </w:p>
        </w:tc>
      </w:tr>
      <w:tr>
        <w:tblPrEx>
          <w:tblCellMar>
            <w:top w:w="0" w:type="dxa"/>
            <w:left w:w="108" w:type="dxa"/>
            <w:bottom w:w="0" w:type="dxa"/>
            <w:right w:w="108" w:type="dxa"/>
          </w:tblCellMar>
        </w:tblPrEx>
        <w:trPr>
          <w:trHeight w:val="327" w:hRule="atLeast"/>
        </w:trPr>
        <w:tc>
          <w:tcPr>
            <w:tcW w:w="1020"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rPr>
                <w:rFonts w:hAnsi="宋体" w:eastAsia="宋体" w:cs="宋体"/>
                <w:sz w:val="21"/>
                <w:szCs w:val="21"/>
              </w:rPr>
            </w:pPr>
          </w:p>
        </w:tc>
        <w:tc>
          <w:tcPr>
            <w:tcW w:w="7398"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合计</w:t>
            </w:r>
          </w:p>
        </w:tc>
      </w:tr>
      <w:tr>
        <w:tblPrEx>
          <w:tblCellMar>
            <w:top w:w="0" w:type="dxa"/>
            <w:left w:w="108" w:type="dxa"/>
            <w:bottom w:w="0" w:type="dxa"/>
            <w:right w:w="108" w:type="dxa"/>
          </w:tblCellMar>
        </w:tblPrEx>
        <w:trPr>
          <w:trHeight w:val="337" w:hRule="atLeast"/>
        </w:trPr>
        <w:tc>
          <w:tcPr>
            <w:tcW w:w="8418" w:type="dxa"/>
            <w:gridSpan w:val="4"/>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sz w:val="21"/>
                <w:szCs w:val="21"/>
              </w:rPr>
            </w:pPr>
            <w:r>
              <w:rPr>
                <w:rFonts w:hAnsi="宋体" w:eastAsia="宋体" w:cs="宋体"/>
                <w:sz w:val="21"/>
                <w:szCs w:val="21"/>
              </w:rPr>
              <w:t>总计</w:t>
            </w:r>
          </w:p>
        </w:tc>
      </w:tr>
    </w:tbl>
    <w:p>
      <w:pPr>
        <w:pStyle w:val="2"/>
        <w:spacing w:before="312" w:beforeLines="100"/>
        <w:ind w:left="0" w:leftChars="0" w:right="1470"/>
        <w:rPr>
          <w:rFonts w:eastAsiaTheme="majorEastAsia"/>
          <w:bCs/>
          <w:sz w:val="24"/>
          <w:szCs w:val="24"/>
        </w:rPr>
      </w:pPr>
      <w:r>
        <w:rPr>
          <w:rFonts w:eastAsiaTheme="majorEastAsia"/>
          <w:b/>
          <w:color w:val="auto"/>
          <w:sz w:val="24"/>
          <w:szCs w:val="24"/>
        </w:rPr>
        <w:t>7.7.</w:t>
      </w:r>
      <w:r>
        <w:rPr>
          <w:rFonts w:hint="eastAsia" w:eastAsiaTheme="majorEastAsia"/>
          <w:b/>
          <w:color w:val="auto"/>
          <w:sz w:val="24"/>
          <w:szCs w:val="24"/>
        </w:rPr>
        <w:t>4</w:t>
      </w:r>
      <w:r>
        <w:rPr>
          <w:rFonts w:eastAsiaTheme="majorEastAsia"/>
          <w:bCs/>
          <w:color w:val="auto"/>
          <w:sz w:val="24"/>
          <w:szCs w:val="24"/>
        </w:rPr>
        <w:t>评估</w:t>
      </w:r>
      <w:r>
        <w:rPr>
          <w:rFonts w:hint="eastAsia" w:eastAsiaTheme="majorEastAsia"/>
          <w:bCs/>
          <w:color w:val="auto"/>
          <w:sz w:val="24"/>
          <w:szCs w:val="24"/>
        </w:rPr>
        <w:t>结论：</w:t>
      </w:r>
    </w:p>
    <w:p>
      <w:pPr>
        <w:spacing w:line="360" w:lineRule="auto"/>
        <w:ind w:firstLine="482"/>
        <w:rPr>
          <w:rFonts w:ascii="宋体" w:hAnsi="宋体" w:cs="宋体"/>
          <w:color w:val="auto"/>
          <w:sz w:val="24"/>
          <w:szCs w:val="24"/>
        </w:rPr>
      </w:pPr>
      <w:r>
        <w:rPr>
          <w:rFonts w:hint="eastAsia" w:ascii="宋体" w:hAnsi="宋体" w:cs="宋体"/>
          <w:color w:val="auto"/>
          <w:sz w:val="24"/>
          <w:szCs w:val="24"/>
        </w:rPr>
        <w:t>每处公共服务设施更新评估总得分=“经济、文化、社会、环境”效益指标总得分+加分项得分-负面减分项得分。根据评估得分情况，公共服务设施更新评估结果划分为特色级(90分(含)以上)、完善级(80分(含)-90分)、达标级(70分(含)-80分)、基本级(60分(含)-70分)、不合格（60分以下)五个等次。</w:t>
      </w:r>
    </w:p>
    <w:p>
      <w:pPr>
        <w:spacing w:line="360" w:lineRule="auto"/>
        <w:ind w:firstLine="482"/>
        <w:rPr>
          <w:rFonts w:ascii="宋体" w:hAnsi="宋体" w:cs="宋体"/>
          <w:color w:val="auto"/>
          <w:sz w:val="24"/>
          <w:szCs w:val="24"/>
        </w:rPr>
      </w:pPr>
      <w:r>
        <w:rPr>
          <w:rFonts w:hint="eastAsia" w:ascii="宋体" w:hAnsi="宋体" w:cs="宋体"/>
          <w:b/>
          <w:bCs/>
          <w:color w:val="auto"/>
          <w:kern w:val="2"/>
          <w:sz w:val="24"/>
          <w:szCs w:val="24"/>
        </w:rPr>
        <w:t>1</w:t>
      </w:r>
      <w:r>
        <w:rPr>
          <w:rFonts w:hint="eastAsia" w:ascii="宋体" w:hAnsi="宋体" w:cs="宋体"/>
          <w:color w:val="auto"/>
          <w:sz w:val="24"/>
          <w:szCs w:val="24"/>
        </w:rPr>
        <w:t xml:space="preserve"> 特色级公共服务设施应持续维护各阶段取得的优异成效，实施可持续的长期运营维护措施，并且可针对正面加分项巩固及提升，提高群众满意度；</w:t>
      </w:r>
    </w:p>
    <w:p>
      <w:pPr>
        <w:spacing w:line="360" w:lineRule="auto"/>
        <w:ind w:firstLine="482"/>
        <w:rPr>
          <w:rFonts w:ascii="宋体" w:hAnsi="宋体" w:cs="宋体"/>
          <w:color w:val="auto"/>
          <w:sz w:val="24"/>
          <w:szCs w:val="24"/>
        </w:rPr>
      </w:pPr>
      <w:r>
        <w:rPr>
          <w:rFonts w:hint="eastAsia" w:ascii="宋体" w:hAnsi="宋体" w:cs="宋体"/>
          <w:b/>
          <w:bCs/>
          <w:color w:val="auto"/>
          <w:kern w:val="2"/>
          <w:sz w:val="24"/>
          <w:szCs w:val="24"/>
        </w:rPr>
        <w:t xml:space="preserve">2 </w:t>
      </w:r>
      <w:r>
        <w:rPr>
          <w:rFonts w:hint="eastAsia" w:ascii="宋体" w:hAnsi="宋体" w:cs="宋体"/>
          <w:color w:val="auto"/>
          <w:sz w:val="24"/>
          <w:szCs w:val="24"/>
        </w:rPr>
        <w:t>完善级公共服务设施应针对评估指标体系中的扣分项，重点优化各阶段存在的问题，并根据群众普适性意见进行针对性提升；</w:t>
      </w:r>
    </w:p>
    <w:p>
      <w:pPr>
        <w:spacing w:line="360" w:lineRule="auto"/>
        <w:ind w:firstLine="482"/>
        <w:rPr>
          <w:rFonts w:ascii="宋体" w:hAnsi="宋体" w:cs="宋体"/>
          <w:color w:val="auto"/>
          <w:sz w:val="24"/>
          <w:szCs w:val="24"/>
        </w:rPr>
      </w:pPr>
      <w:r>
        <w:rPr>
          <w:rFonts w:hint="eastAsia" w:ascii="宋体" w:hAnsi="宋体" w:cs="宋体"/>
          <w:b/>
          <w:bCs/>
          <w:color w:val="auto"/>
          <w:kern w:val="2"/>
          <w:sz w:val="24"/>
          <w:szCs w:val="24"/>
        </w:rPr>
        <w:t xml:space="preserve">3 </w:t>
      </w:r>
      <w:r>
        <w:rPr>
          <w:rFonts w:hint="eastAsia" w:ascii="宋体" w:hAnsi="宋体" w:cs="宋体"/>
          <w:color w:val="auto"/>
          <w:sz w:val="24"/>
          <w:szCs w:val="24"/>
        </w:rPr>
        <w:t>达标级、基本级公共服务设施应着重在策划阶段与实施阶段同步优化，以高质量规划引领，提出改造更新的必要性、可能性，指导公共服务设施的城市更新工作；</w:t>
      </w:r>
    </w:p>
    <w:p>
      <w:pPr>
        <w:spacing w:line="360" w:lineRule="auto"/>
        <w:ind w:firstLine="482"/>
        <w:rPr>
          <w:rFonts w:ascii="仿宋" w:hAnsi="仿宋" w:cs="仿宋"/>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b/>
          <w:bCs/>
          <w:color w:val="auto"/>
          <w:kern w:val="2"/>
          <w:sz w:val="24"/>
          <w:szCs w:val="24"/>
        </w:rPr>
        <w:t xml:space="preserve">4 </w:t>
      </w:r>
      <w:r>
        <w:rPr>
          <w:rFonts w:hint="eastAsia" w:ascii="宋体" w:hAnsi="宋体" w:cs="宋体"/>
          <w:color w:val="auto"/>
          <w:sz w:val="24"/>
          <w:szCs w:val="24"/>
        </w:rPr>
        <w:t>不合格公共服务设施应重点聚焦公共服务设施建设特色及存在问题，发掘特色优势，做好城市更新策划工作，制定有效的实施计划，逐步做好公共服务设施的更新工作</w:t>
      </w:r>
      <w:r>
        <w:rPr>
          <w:rFonts w:hint="eastAsia" w:ascii="仿宋" w:hAnsi="仿宋" w:cs="仿宋"/>
          <w:color w:val="auto"/>
          <w:sz w:val="24"/>
          <w:szCs w:val="24"/>
        </w:rPr>
        <w:t>。</w:t>
      </w:r>
    </w:p>
    <w:p>
      <w:pPr>
        <w:spacing w:line="480" w:lineRule="auto"/>
        <w:jc w:val="center"/>
        <w:outlineLvl w:val="0"/>
        <w:rPr>
          <w:rFonts w:eastAsiaTheme="minorEastAsia"/>
          <w:b/>
          <w:bCs/>
          <w:color w:val="auto"/>
          <w:sz w:val="28"/>
          <w:szCs w:val="28"/>
        </w:rPr>
      </w:pPr>
      <w:bookmarkStart w:id="50" w:name="_Toc9112"/>
      <w:bookmarkStart w:id="51" w:name="_Toc83741056"/>
      <w:r>
        <w:rPr>
          <w:rFonts w:hint="eastAsia" w:eastAsiaTheme="minorEastAsia"/>
          <w:b/>
          <w:bCs/>
          <w:color w:val="auto"/>
          <w:sz w:val="28"/>
          <w:szCs w:val="28"/>
        </w:rPr>
        <w:t>用 词 说 明</w:t>
      </w:r>
      <w:bookmarkEnd w:id="50"/>
      <w:bookmarkEnd w:id="51"/>
    </w:p>
    <w:p/>
    <w:p>
      <w:pPr>
        <w:snapToGrid w:val="0"/>
        <w:spacing w:line="360" w:lineRule="auto"/>
        <w:ind w:firstLine="480" w:firstLineChars="200"/>
        <w:rPr>
          <w:bCs/>
          <w:sz w:val="24"/>
          <w:szCs w:val="24"/>
        </w:rPr>
      </w:pPr>
      <w:r>
        <w:rPr>
          <w:rFonts w:hint="eastAsia"/>
          <w:bCs/>
          <w:sz w:val="24"/>
          <w:szCs w:val="24"/>
        </w:rPr>
        <w:t>为便于在执行本标准条文时区别对待，对要求严格程度不同的用词说明如下：</w:t>
      </w:r>
    </w:p>
    <w:p>
      <w:pPr>
        <w:snapToGrid w:val="0"/>
        <w:spacing w:line="360" w:lineRule="auto"/>
        <w:ind w:firstLine="482" w:firstLineChars="200"/>
        <w:rPr>
          <w:bCs/>
          <w:sz w:val="24"/>
          <w:szCs w:val="24"/>
        </w:rPr>
      </w:pPr>
      <w:bookmarkStart w:id="52" w:name="_Toc1166"/>
      <w:bookmarkStart w:id="53" w:name="_Toc10558"/>
      <w:r>
        <w:rPr>
          <w:rFonts w:hint="eastAsia"/>
          <w:b/>
          <w:sz w:val="24"/>
          <w:szCs w:val="24"/>
        </w:rPr>
        <w:t xml:space="preserve">1 </w:t>
      </w:r>
      <w:r>
        <w:rPr>
          <w:rFonts w:hint="eastAsia"/>
          <w:bCs/>
          <w:sz w:val="24"/>
          <w:szCs w:val="24"/>
        </w:rPr>
        <w:t>表示很严格，非这样做不可的：</w:t>
      </w:r>
      <w:bookmarkEnd w:id="52"/>
      <w:bookmarkEnd w:id="53"/>
    </w:p>
    <w:p>
      <w:pPr>
        <w:snapToGrid w:val="0"/>
        <w:spacing w:line="360" w:lineRule="auto"/>
        <w:ind w:left="376" w:leftChars="179" w:firstLine="480" w:firstLineChars="200"/>
        <w:rPr>
          <w:bCs/>
          <w:sz w:val="24"/>
          <w:szCs w:val="24"/>
        </w:rPr>
      </w:pPr>
      <w:r>
        <w:rPr>
          <w:rFonts w:hint="eastAsia"/>
          <w:bCs/>
          <w:sz w:val="24"/>
          <w:szCs w:val="24"/>
        </w:rPr>
        <w:t>正面词采用“必须”，反面词采用“严禁”；</w:t>
      </w:r>
    </w:p>
    <w:p>
      <w:pPr>
        <w:snapToGrid w:val="0"/>
        <w:spacing w:line="360" w:lineRule="auto"/>
        <w:ind w:firstLine="482" w:firstLineChars="200"/>
        <w:rPr>
          <w:bCs/>
          <w:sz w:val="24"/>
          <w:szCs w:val="24"/>
        </w:rPr>
      </w:pPr>
      <w:bookmarkStart w:id="54" w:name="_Toc12796"/>
      <w:bookmarkStart w:id="55" w:name="_Toc6683"/>
      <w:r>
        <w:rPr>
          <w:rFonts w:hint="eastAsia"/>
          <w:b/>
          <w:sz w:val="24"/>
          <w:szCs w:val="24"/>
        </w:rPr>
        <w:t xml:space="preserve">2 </w:t>
      </w:r>
      <w:r>
        <w:rPr>
          <w:rFonts w:hint="eastAsia"/>
          <w:bCs/>
          <w:sz w:val="24"/>
          <w:szCs w:val="24"/>
        </w:rPr>
        <w:t>表示严格，在正常情况下均应这样做的：</w:t>
      </w:r>
      <w:bookmarkEnd w:id="54"/>
      <w:bookmarkEnd w:id="55"/>
    </w:p>
    <w:p>
      <w:pPr>
        <w:snapToGrid w:val="0"/>
        <w:spacing w:line="360" w:lineRule="auto"/>
        <w:ind w:left="376" w:leftChars="179" w:firstLine="480" w:firstLineChars="200"/>
        <w:rPr>
          <w:bCs/>
          <w:sz w:val="24"/>
          <w:szCs w:val="24"/>
        </w:rPr>
      </w:pPr>
      <w:r>
        <w:rPr>
          <w:rFonts w:hint="eastAsia"/>
          <w:bCs/>
          <w:sz w:val="24"/>
          <w:szCs w:val="24"/>
        </w:rPr>
        <w:t>正面词采用“应”，反面词采用“不应”或“不得”；</w:t>
      </w:r>
    </w:p>
    <w:p>
      <w:pPr>
        <w:snapToGrid w:val="0"/>
        <w:spacing w:line="360" w:lineRule="auto"/>
        <w:ind w:firstLine="482" w:firstLineChars="200"/>
        <w:rPr>
          <w:bCs/>
          <w:sz w:val="24"/>
          <w:szCs w:val="24"/>
        </w:rPr>
      </w:pPr>
      <w:bookmarkStart w:id="56" w:name="_Toc8198"/>
      <w:bookmarkStart w:id="57" w:name="_Toc3025"/>
      <w:r>
        <w:rPr>
          <w:rFonts w:hint="eastAsia"/>
          <w:b/>
          <w:sz w:val="24"/>
          <w:szCs w:val="24"/>
        </w:rPr>
        <w:t xml:space="preserve">3 </w:t>
      </w:r>
      <w:r>
        <w:rPr>
          <w:rFonts w:hint="eastAsia"/>
          <w:bCs/>
          <w:sz w:val="24"/>
          <w:szCs w:val="24"/>
        </w:rPr>
        <w:t>表示允许稍有选择，在条件许可时首先应这样做的：</w:t>
      </w:r>
      <w:bookmarkEnd w:id="56"/>
      <w:bookmarkEnd w:id="57"/>
    </w:p>
    <w:p>
      <w:pPr>
        <w:snapToGrid w:val="0"/>
        <w:spacing w:line="360" w:lineRule="auto"/>
        <w:ind w:left="376" w:leftChars="179" w:firstLine="480" w:firstLineChars="200"/>
        <w:rPr>
          <w:bCs/>
          <w:sz w:val="24"/>
          <w:szCs w:val="24"/>
        </w:rPr>
      </w:pPr>
      <w:r>
        <w:rPr>
          <w:rFonts w:hint="eastAsia"/>
          <w:bCs/>
          <w:sz w:val="24"/>
          <w:szCs w:val="24"/>
        </w:rPr>
        <w:t>正面词采用“宜”，反面词采用“不宜”；</w:t>
      </w:r>
    </w:p>
    <w:p>
      <w:pPr>
        <w:snapToGrid w:val="0"/>
        <w:spacing w:line="360" w:lineRule="auto"/>
        <w:ind w:firstLine="482" w:firstLineChars="200"/>
        <w:rPr>
          <w:bCs/>
          <w:sz w:val="24"/>
          <w:szCs w:val="24"/>
        </w:rPr>
      </w:pPr>
      <w:bookmarkStart w:id="58" w:name="_Toc2627"/>
      <w:bookmarkStart w:id="59" w:name="_Toc23765"/>
      <w:r>
        <w:rPr>
          <w:rFonts w:hint="eastAsia"/>
          <w:b/>
          <w:sz w:val="24"/>
          <w:szCs w:val="24"/>
        </w:rPr>
        <w:t xml:space="preserve">4 </w:t>
      </w:r>
      <w:r>
        <w:rPr>
          <w:rFonts w:hint="eastAsia"/>
          <w:bCs/>
          <w:sz w:val="24"/>
          <w:szCs w:val="24"/>
        </w:rPr>
        <w:t>表示有选择，在一定条件下可以这样做的，采用“可”。</w:t>
      </w:r>
      <w:bookmarkEnd w:id="58"/>
      <w:bookmarkEnd w:id="59"/>
    </w:p>
    <w:p>
      <w:pPr>
        <w:snapToGrid w:val="0"/>
        <w:spacing w:line="360" w:lineRule="auto"/>
        <w:ind w:firstLine="480" w:firstLineChars="200"/>
        <w:rPr>
          <w:bCs/>
          <w:sz w:val="24"/>
          <w:szCs w:val="24"/>
        </w:rPr>
      </w:pPr>
    </w:p>
    <w:p/>
    <w:p/>
    <w:p>
      <w:pPr>
        <w:pStyle w:val="3"/>
        <w:spacing w:before="156" w:beforeLines="50" w:after="312" w:afterLines="100" w:line="440" w:lineRule="exact"/>
        <w:sectPr>
          <w:pgSz w:w="11906" w:h="16838"/>
          <w:pgMar w:top="1440" w:right="1800" w:bottom="1440" w:left="1800" w:header="851" w:footer="992" w:gutter="0"/>
          <w:cols w:space="425" w:num="1"/>
          <w:docGrid w:type="lines" w:linePitch="312" w:charSpace="0"/>
        </w:sectPr>
      </w:pPr>
    </w:p>
    <w:p>
      <w:pPr>
        <w:snapToGrid w:val="0"/>
        <w:spacing w:line="312" w:lineRule="auto"/>
      </w:pPr>
    </w:p>
    <w:p>
      <w:pPr>
        <w:pStyle w:val="8"/>
        <w:rPr>
          <w:rFonts w:ascii="Times New Roman" w:hAnsi="Times New Roman"/>
        </w:rPr>
      </w:pPr>
    </w:p>
    <w:p/>
    <w:p/>
    <w:p>
      <w:pPr>
        <w:pStyle w:val="8"/>
        <w:rPr>
          <w:rFonts w:ascii="Times New Roman" w:hAnsi="Times New Roman"/>
        </w:rPr>
      </w:pPr>
    </w:p>
    <w:p/>
    <w:p>
      <w:pPr>
        <w:pStyle w:val="8"/>
      </w:pPr>
    </w:p>
    <w:p>
      <w:pPr>
        <w:snapToGrid w:val="0"/>
        <w:spacing w:line="312" w:lineRule="auto"/>
        <w:jc w:val="center"/>
        <w:rPr>
          <w:sz w:val="30"/>
          <w:szCs w:val="30"/>
        </w:rPr>
      </w:pPr>
      <w:r>
        <w:rPr>
          <w:rFonts w:hint="eastAsia"/>
          <w:sz w:val="30"/>
          <w:szCs w:val="30"/>
        </w:rPr>
        <w:t>中国工程建设标准化协会标准</w:t>
      </w:r>
    </w:p>
    <w:p>
      <w:pPr>
        <w:snapToGrid w:val="0"/>
        <w:spacing w:line="312" w:lineRule="auto"/>
        <w:jc w:val="center"/>
      </w:pPr>
    </w:p>
    <w:p>
      <w:pPr>
        <w:snapToGrid w:val="0"/>
        <w:spacing w:line="312" w:lineRule="auto"/>
        <w:jc w:val="center"/>
        <w:rPr>
          <w:sz w:val="36"/>
          <w:szCs w:val="36"/>
          <w:lang w:val="zh-CN"/>
        </w:rPr>
      </w:pPr>
      <w:r>
        <w:rPr>
          <w:rFonts w:hint="eastAsia"/>
          <w:sz w:val="36"/>
          <w:szCs w:val="36"/>
          <w:lang w:val="zh-CN"/>
        </w:rPr>
        <w:t>城市更新策划与评估标准</w:t>
      </w:r>
    </w:p>
    <w:p>
      <w:pPr>
        <w:snapToGrid w:val="0"/>
        <w:jc w:val="center"/>
        <w:rPr>
          <w:sz w:val="36"/>
          <w:szCs w:val="36"/>
          <w:lang w:val="zh-CN"/>
        </w:rPr>
      </w:pPr>
    </w:p>
    <w:p>
      <w:pPr>
        <w:snapToGrid w:val="0"/>
        <w:spacing w:line="312" w:lineRule="auto"/>
        <w:jc w:val="center"/>
      </w:pPr>
    </w:p>
    <w:p>
      <w:pPr>
        <w:snapToGrid w:val="0"/>
        <w:spacing w:line="312" w:lineRule="auto"/>
        <w:jc w:val="center"/>
      </w:pPr>
      <w:r>
        <w:t>T/CECS  xxx－2023</w:t>
      </w:r>
    </w:p>
    <w:p>
      <w:pPr>
        <w:snapToGrid w:val="0"/>
        <w:spacing w:line="312" w:lineRule="auto"/>
        <w:ind w:firstLine="3570" w:firstLineChars="1700"/>
      </w:pPr>
    </w:p>
    <w:p>
      <w:pPr>
        <w:snapToGrid w:val="0"/>
        <w:spacing w:line="312" w:lineRule="auto"/>
      </w:pPr>
    </w:p>
    <w:p>
      <w:pPr>
        <w:spacing w:line="480" w:lineRule="auto"/>
        <w:jc w:val="center"/>
        <w:outlineLvl w:val="0"/>
        <w:rPr>
          <w:rFonts w:ascii="宋体" w:hAnsi="宋体" w:cs="宋体"/>
          <w:color w:val="auto"/>
          <w:sz w:val="30"/>
          <w:szCs w:val="30"/>
        </w:rPr>
      </w:pPr>
      <w:bookmarkStart w:id="60" w:name="_Toc13793"/>
      <w:r>
        <w:rPr>
          <w:rFonts w:hint="eastAsia" w:ascii="宋体" w:hAnsi="宋体" w:cs="宋体"/>
          <w:color w:val="auto"/>
          <w:sz w:val="30"/>
          <w:szCs w:val="30"/>
        </w:rPr>
        <w:t>条 文 说 明</w:t>
      </w:r>
      <w:bookmarkEnd w:id="60"/>
    </w:p>
    <w:p>
      <w:pPr>
        <w:widowControl/>
        <w:jc w:val="left"/>
        <w:rPr>
          <w:sz w:val="30"/>
          <w:szCs w:val="30"/>
        </w:rPr>
      </w:pPr>
      <w:r>
        <w:rPr>
          <w:sz w:val="30"/>
          <w:szCs w:val="30"/>
        </w:rPr>
        <w:br w:type="page"/>
      </w:r>
    </w:p>
    <w:p>
      <w:pPr>
        <w:jc w:val="center"/>
        <w:rPr>
          <w:b/>
          <w:bCs/>
          <w:kern w:val="44"/>
          <w:sz w:val="30"/>
          <w:szCs w:val="30"/>
        </w:rPr>
      </w:pPr>
      <w:r>
        <w:rPr>
          <w:b/>
          <w:bCs/>
          <w:kern w:val="44"/>
          <w:sz w:val="30"/>
          <w:szCs w:val="30"/>
        </w:rPr>
        <w:t>制 定 说 明</w:t>
      </w:r>
    </w:p>
    <w:p>
      <w:pPr>
        <w:spacing w:line="360" w:lineRule="auto"/>
        <w:jc w:val="center"/>
        <w:rPr>
          <w:b/>
          <w:bCs/>
          <w:kern w:val="44"/>
          <w:sz w:val="28"/>
          <w:szCs w:val="28"/>
          <w:lang w:val="zh-CN"/>
        </w:rPr>
      </w:pPr>
    </w:p>
    <w:p>
      <w:pPr>
        <w:snapToGrid w:val="0"/>
        <w:spacing w:line="360" w:lineRule="auto"/>
        <w:ind w:firstLine="480" w:firstLineChars="200"/>
        <w:rPr>
          <w:bCs/>
          <w:sz w:val="24"/>
          <w:szCs w:val="24"/>
        </w:rPr>
      </w:pPr>
      <w:r>
        <w:rPr>
          <w:rFonts w:hint="eastAsia"/>
          <w:bCs/>
          <w:sz w:val="24"/>
          <w:szCs w:val="24"/>
        </w:rPr>
        <w:t>本标准</w:t>
      </w:r>
      <w:r>
        <w:rPr>
          <w:bCs/>
          <w:sz w:val="24"/>
          <w:szCs w:val="24"/>
        </w:rPr>
        <w:t>《</w:t>
      </w:r>
      <w:r>
        <w:rPr>
          <w:rFonts w:hint="eastAsia"/>
          <w:bCs/>
          <w:sz w:val="24"/>
          <w:szCs w:val="24"/>
        </w:rPr>
        <w:t>城市更新策划与评估标准》</w:t>
      </w:r>
      <w:r>
        <w:rPr>
          <w:bCs/>
          <w:sz w:val="24"/>
          <w:szCs w:val="24"/>
        </w:rPr>
        <w:t>制定过程中，编制组</w:t>
      </w:r>
      <w:r>
        <w:rPr>
          <w:rFonts w:hint="eastAsia"/>
          <w:bCs/>
          <w:sz w:val="24"/>
          <w:szCs w:val="24"/>
        </w:rPr>
        <w:t>开展了纵向课题研究、项目调研、国内外相关标准及技术资料的检索，并对城市更新项目的实践现状、有关政策、发展趋势等内容进行系统调研，确定本标准的适用边界以及后续得可操作性，为标准的编制提供了可靠的软、硬件基础，将有效保障标准质量水平。</w:t>
      </w:r>
    </w:p>
    <w:p>
      <w:pPr>
        <w:snapToGrid w:val="0"/>
        <w:spacing w:line="360" w:lineRule="auto"/>
        <w:ind w:firstLine="480" w:firstLineChars="200"/>
        <w:rPr>
          <w:bCs/>
          <w:sz w:val="24"/>
          <w:szCs w:val="24"/>
        </w:rPr>
      </w:pPr>
      <w:r>
        <w:rPr>
          <w:bCs/>
          <w:sz w:val="24"/>
          <w:szCs w:val="24"/>
        </w:rPr>
        <w:t>为便于广大技术和管理人员在使用</w:t>
      </w:r>
      <w:r>
        <w:rPr>
          <w:rFonts w:hint="eastAsia"/>
          <w:bCs/>
          <w:sz w:val="24"/>
          <w:szCs w:val="24"/>
        </w:rPr>
        <w:t>本标准</w:t>
      </w:r>
      <w:r>
        <w:rPr>
          <w:bCs/>
          <w:sz w:val="24"/>
          <w:szCs w:val="24"/>
        </w:rPr>
        <w:t>《</w:t>
      </w:r>
      <w:r>
        <w:rPr>
          <w:rFonts w:hint="eastAsia"/>
          <w:bCs/>
          <w:sz w:val="24"/>
          <w:szCs w:val="24"/>
        </w:rPr>
        <w:t>城市更新策划与评估标准</w:t>
      </w:r>
      <w:r>
        <w:rPr>
          <w:bCs/>
          <w:sz w:val="24"/>
          <w:szCs w:val="24"/>
        </w:rPr>
        <w:t>》时能正确理解和执行条款规定，编制组按章、节、条顺序编制了</w:t>
      </w:r>
      <w:r>
        <w:rPr>
          <w:rFonts w:hint="eastAsia"/>
          <w:bCs/>
          <w:sz w:val="24"/>
          <w:szCs w:val="24"/>
        </w:rPr>
        <w:t>本标准</w:t>
      </w:r>
      <w:r>
        <w:rPr>
          <w:bCs/>
          <w:sz w:val="24"/>
          <w:szCs w:val="24"/>
        </w:rPr>
        <w:t>的条文说明，对条款规定的目的、依据以及执行中需注意的有关事项等进行了说明。本条文说明不具备与</w:t>
      </w:r>
      <w:r>
        <w:rPr>
          <w:rFonts w:hint="eastAsia"/>
          <w:bCs/>
          <w:sz w:val="24"/>
          <w:szCs w:val="24"/>
        </w:rPr>
        <w:t>标准</w:t>
      </w:r>
      <w:r>
        <w:rPr>
          <w:bCs/>
          <w:sz w:val="24"/>
          <w:szCs w:val="24"/>
        </w:rPr>
        <w:t>正文及附录同等的法律效力，仅供使用者作为理解和把握</w:t>
      </w:r>
      <w:r>
        <w:rPr>
          <w:rFonts w:hint="eastAsia"/>
          <w:bCs/>
          <w:sz w:val="24"/>
          <w:szCs w:val="24"/>
        </w:rPr>
        <w:t>标准</w:t>
      </w:r>
      <w:r>
        <w:rPr>
          <w:bCs/>
          <w:sz w:val="24"/>
          <w:szCs w:val="24"/>
        </w:rPr>
        <w:t>规定的参考。</w:t>
      </w:r>
    </w:p>
    <w:p>
      <w:pPr>
        <w:widowControl/>
        <w:jc w:val="left"/>
        <w:rPr>
          <w:sz w:val="30"/>
          <w:szCs w:val="30"/>
        </w:rPr>
      </w:pPr>
    </w:p>
    <w:p>
      <w:pPr>
        <w:widowControl/>
        <w:jc w:val="left"/>
        <w:rPr>
          <w:sz w:val="30"/>
          <w:szCs w:val="30"/>
        </w:rPr>
      </w:pPr>
    </w:p>
    <w:p>
      <w:pPr>
        <w:snapToGrid w:val="0"/>
        <w:spacing w:line="312" w:lineRule="auto"/>
        <w:jc w:val="center"/>
        <w:rPr>
          <w:sz w:val="30"/>
          <w:szCs w:val="30"/>
        </w:rPr>
        <w:sectPr>
          <w:footerReference r:id="rId14" w:type="default"/>
          <w:pgSz w:w="11906" w:h="16838"/>
          <w:pgMar w:top="1440" w:right="1800" w:bottom="1440" w:left="1800" w:header="851" w:footer="992" w:gutter="0"/>
          <w:cols w:space="425" w:num="1"/>
          <w:docGrid w:type="lines" w:linePitch="312" w:charSpace="0"/>
        </w:sectPr>
      </w:pPr>
    </w:p>
    <w:p>
      <w:pPr>
        <w:pStyle w:val="14"/>
        <w:jc w:val="center"/>
        <w:rPr>
          <w:rFonts w:hAnsi="宋体" w:eastAsia="宋体" w:cs="宋体"/>
          <w:b/>
          <w:bCs/>
          <w:color w:val="000000"/>
          <w:sz w:val="30"/>
          <w:szCs w:val="30"/>
        </w:rPr>
      </w:pPr>
      <w:r>
        <w:rPr>
          <w:rFonts w:hint="eastAsia" w:hAnsi="宋体" w:eastAsia="宋体" w:cs="宋体"/>
          <w:b/>
          <w:bCs/>
          <w:color w:val="000000"/>
          <w:sz w:val="30"/>
          <w:szCs w:val="30"/>
        </w:rPr>
        <w:t>目  次</w:t>
      </w:r>
    </w:p>
    <w:sdt>
      <w:sdtPr>
        <w:rPr>
          <w:rFonts w:ascii="宋体" w:hAnsi="宋体" w:eastAsiaTheme="minorEastAsia"/>
          <w:color w:val="auto"/>
          <w:kern w:val="2"/>
          <w:sz w:val="24"/>
          <w:szCs w:val="20"/>
        </w:rPr>
        <w:id w:val="147474188"/>
        <w15:color w:val="DBDBDB"/>
        <w:docPartObj>
          <w:docPartGallery w:val="Table of Contents"/>
          <w:docPartUnique/>
        </w:docPartObj>
      </w:sdtPr>
      <w:sdtEndPr>
        <w:rPr>
          <w:rFonts w:hint="eastAsia" w:ascii="宋体" w:hAnsi="宋体" w:cs="宋体" w:eastAsiaTheme="minorEastAsia"/>
          <w:b/>
          <w:bCs/>
          <w:color w:val="000000"/>
          <w:kern w:val="2"/>
          <w:sz w:val="24"/>
          <w:szCs w:val="30"/>
        </w:rPr>
      </w:sdtEndPr>
      <w:sdtContent>
        <w:p>
          <w:pPr>
            <w:jc w:val="center"/>
          </w:pPr>
        </w:p>
        <w:p>
          <w:pPr>
            <w:pStyle w:val="20"/>
            <w:widowControl w:val="0"/>
            <w:tabs>
              <w:tab w:val="right" w:leader="dot" w:pos="8306"/>
            </w:tabs>
            <w:ind w:firstLine="482" w:firstLineChars="160"/>
            <w:rPr>
              <w:rFonts w:cs="宋体"/>
              <w:szCs w:val="24"/>
            </w:rPr>
          </w:pPr>
          <w:r>
            <w:rPr>
              <w:rFonts w:hint="eastAsia" w:cs="宋体"/>
              <w:b/>
              <w:bCs/>
              <w:sz w:val="30"/>
              <w:szCs w:val="30"/>
            </w:rPr>
            <w:fldChar w:fldCharType="begin"/>
          </w:r>
          <w:r>
            <w:rPr>
              <w:rFonts w:hint="eastAsia" w:cs="宋体"/>
              <w:b/>
              <w:bCs/>
              <w:sz w:val="30"/>
              <w:szCs w:val="30"/>
            </w:rPr>
            <w:instrText xml:space="preserve">TOC \o "1-2" \h \u </w:instrText>
          </w:r>
          <w:r>
            <w:rPr>
              <w:rFonts w:hint="eastAsia" w:cs="宋体"/>
              <w:b/>
              <w:bCs/>
              <w:sz w:val="30"/>
              <w:szCs w:val="30"/>
            </w:rPr>
            <w:fldChar w:fldCharType="separate"/>
          </w:r>
          <w:r>
            <w:fldChar w:fldCharType="begin"/>
          </w:r>
          <w:r>
            <w:instrText xml:space="preserve"> HYPERLINK \l "_Toc22323" </w:instrText>
          </w:r>
          <w:r>
            <w:fldChar w:fldCharType="separate"/>
          </w:r>
          <w:r>
            <w:rPr>
              <w:rFonts w:hint="eastAsia" w:cs="宋体"/>
              <w:bCs/>
              <w:szCs w:val="24"/>
            </w:rPr>
            <w:t>2</w:t>
          </w:r>
          <w:r>
            <w:rPr>
              <w:rFonts w:hint="eastAsia" w:cs="宋体"/>
              <w:bCs/>
              <w:szCs w:val="24"/>
              <w:lang w:val="en-US"/>
            </w:rPr>
            <w:t xml:space="preserve"> </w:t>
          </w:r>
          <w:r>
            <w:rPr>
              <w:rFonts w:hint="eastAsia" w:cs="宋体"/>
              <w:bCs/>
              <w:szCs w:val="24"/>
            </w:rPr>
            <w:t>术语</w:t>
          </w:r>
          <w:r>
            <w:rPr>
              <w:rFonts w:hint="eastAsia" w:cs="宋体"/>
              <w:szCs w:val="24"/>
            </w:rPr>
            <w:tab/>
          </w:r>
          <w:r>
            <w:rPr>
              <w:rFonts w:hint="eastAsia" w:cs="宋体"/>
              <w:szCs w:val="24"/>
            </w:rPr>
            <w:fldChar w:fldCharType="begin"/>
          </w:r>
          <w:r>
            <w:rPr>
              <w:rFonts w:hint="eastAsia" w:cs="宋体"/>
              <w:szCs w:val="24"/>
            </w:rPr>
            <w:instrText xml:space="preserve"> PAGEREF _Toc22323 \h </w:instrText>
          </w:r>
          <w:r>
            <w:rPr>
              <w:rFonts w:hint="eastAsia" w:cs="宋体"/>
              <w:szCs w:val="24"/>
            </w:rPr>
            <w:fldChar w:fldCharType="separate"/>
          </w:r>
          <w:r>
            <w:rPr>
              <w:rFonts w:hint="eastAsia" w:cs="宋体"/>
              <w:szCs w:val="24"/>
            </w:rPr>
            <w:t>52</w:t>
          </w:r>
          <w:r>
            <w:rPr>
              <w:rFonts w:hint="eastAsia" w:cs="宋体"/>
              <w:szCs w:val="24"/>
            </w:rPr>
            <w:fldChar w:fldCharType="end"/>
          </w:r>
          <w:r>
            <w:rPr>
              <w:rFonts w:hint="eastAsia" w:cs="宋体"/>
              <w:szCs w:val="24"/>
            </w:rPr>
            <w:fldChar w:fldCharType="end"/>
          </w:r>
        </w:p>
        <w:p>
          <w:pPr>
            <w:pStyle w:val="20"/>
            <w:widowControl w:val="0"/>
            <w:tabs>
              <w:tab w:val="right" w:leader="dot" w:pos="8306"/>
            </w:tabs>
            <w:ind w:firstLine="480"/>
            <w:rPr>
              <w:rFonts w:cs="宋体"/>
              <w:szCs w:val="24"/>
            </w:rPr>
          </w:pPr>
          <w:r>
            <w:fldChar w:fldCharType="begin"/>
          </w:r>
          <w:r>
            <w:instrText xml:space="preserve"> HYPERLINK \l "_Toc985" </w:instrText>
          </w:r>
          <w:r>
            <w:fldChar w:fldCharType="separate"/>
          </w:r>
          <w:r>
            <w:rPr>
              <w:rFonts w:hint="eastAsia" w:cs="宋体"/>
              <w:bCs/>
              <w:szCs w:val="24"/>
            </w:rPr>
            <w:t>4 城市更新项目类型</w:t>
          </w:r>
          <w:r>
            <w:rPr>
              <w:rFonts w:hint="eastAsia" w:cs="宋体"/>
              <w:szCs w:val="24"/>
            </w:rPr>
            <w:tab/>
          </w:r>
          <w:r>
            <w:rPr>
              <w:rFonts w:hint="eastAsia" w:cs="宋体"/>
              <w:szCs w:val="24"/>
            </w:rPr>
            <w:fldChar w:fldCharType="begin"/>
          </w:r>
          <w:r>
            <w:rPr>
              <w:rFonts w:hint="eastAsia" w:cs="宋体"/>
              <w:szCs w:val="24"/>
            </w:rPr>
            <w:instrText xml:space="preserve"> PAGEREF _Toc985 \h </w:instrText>
          </w:r>
          <w:r>
            <w:rPr>
              <w:rFonts w:hint="eastAsia" w:cs="宋体"/>
              <w:szCs w:val="24"/>
            </w:rPr>
            <w:fldChar w:fldCharType="separate"/>
          </w:r>
          <w:r>
            <w:rPr>
              <w:rFonts w:hint="eastAsia" w:cs="宋体"/>
              <w:szCs w:val="24"/>
            </w:rPr>
            <w:t>53</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"_Toc14753" </w:instrText>
          </w:r>
          <w:r>
            <w:fldChar w:fldCharType="separate"/>
          </w:r>
          <w:r>
            <w:rPr>
              <w:rFonts w:hint="eastAsia" w:cs="宋体"/>
              <w:szCs w:val="24"/>
            </w:rPr>
            <w:t>4.1 一般规定</w:t>
          </w:r>
          <w:r>
            <w:rPr>
              <w:rFonts w:hint="eastAsia" w:cs="宋体"/>
              <w:szCs w:val="24"/>
            </w:rPr>
            <w:tab/>
          </w:r>
          <w:r>
            <w:rPr>
              <w:rFonts w:hint="eastAsia" w:cs="宋体"/>
              <w:szCs w:val="24"/>
            </w:rPr>
            <w:fldChar w:fldCharType="begin"/>
          </w:r>
          <w:r>
            <w:rPr>
              <w:rFonts w:hint="eastAsia" w:cs="宋体"/>
              <w:szCs w:val="24"/>
            </w:rPr>
            <w:instrText xml:space="preserve"> PAGEREF _Toc14753 \h </w:instrText>
          </w:r>
          <w:r>
            <w:rPr>
              <w:rFonts w:hint="eastAsia" w:cs="宋体"/>
              <w:szCs w:val="24"/>
            </w:rPr>
            <w:fldChar w:fldCharType="separate"/>
          </w:r>
          <w:r>
            <w:rPr>
              <w:rFonts w:hint="eastAsia" w:cs="宋体"/>
              <w:szCs w:val="24"/>
            </w:rPr>
            <w:t>53</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"_Toc17739" </w:instrText>
          </w:r>
          <w:r>
            <w:fldChar w:fldCharType="separate"/>
          </w:r>
          <w:r>
            <w:rPr>
              <w:rFonts w:hint="eastAsia" w:cs="宋体"/>
              <w:szCs w:val="24"/>
            </w:rPr>
            <w:t>4.2 城市更新项目分类</w:t>
          </w:r>
          <w:r>
            <w:rPr>
              <w:rFonts w:hint="eastAsia" w:cs="宋体"/>
              <w:szCs w:val="24"/>
            </w:rPr>
            <w:tab/>
          </w:r>
          <w:r>
            <w:rPr>
              <w:rFonts w:hint="eastAsia" w:cs="宋体"/>
              <w:szCs w:val="24"/>
            </w:rPr>
            <w:fldChar w:fldCharType="begin"/>
          </w:r>
          <w:r>
            <w:rPr>
              <w:rFonts w:hint="eastAsia" w:cs="宋体"/>
              <w:szCs w:val="24"/>
            </w:rPr>
            <w:instrText xml:space="preserve"> PAGEREF _Toc17739 \h </w:instrText>
          </w:r>
          <w:r>
            <w:rPr>
              <w:rFonts w:hint="eastAsia" w:cs="宋体"/>
              <w:szCs w:val="24"/>
            </w:rPr>
            <w:fldChar w:fldCharType="separate"/>
          </w:r>
          <w:r>
            <w:rPr>
              <w:rFonts w:hint="eastAsia" w:cs="宋体"/>
              <w:szCs w:val="24"/>
            </w:rPr>
            <w:t>53</w:t>
          </w:r>
          <w:r>
            <w:rPr>
              <w:rFonts w:hint="eastAsia" w:cs="宋体"/>
              <w:szCs w:val="24"/>
            </w:rPr>
            <w:fldChar w:fldCharType="end"/>
          </w:r>
          <w:r>
            <w:rPr>
              <w:rFonts w:hint="eastAsia" w:cs="宋体"/>
              <w:szCs w:val="24"/>
            </w:rPr>
            <w:fldChar w:fldCharType="end"/>
          </w:r>
        </w:p>
        <w:p>
          <w:pPr>
            <w:pStyle w:val="20"/>
            <w:widowControl w:val="0"/>
            <w:tabs>
              <w:tab w:val="right" w:leader="dot" w:pos="8306"/>
            </w:tabs>
            <w:ind w:firstLine="480"/>
            <w:rPr>
              <w:rFonts w:cs="宋体"/>
              <w:szCs w:val="24"/>
            </w:rPr>
          </w:pPr>
          <w:r>
            <w:fldChar w:fldCharType="begin"/>
          </w:r>
          <w:r>
            <w:instrText xml:space="preserve"> HYPERLINK \l "_Toc15034" </w:instrText>
          </w:r>
          <w:r>
            <w:fldChar w:fldCharType="separate"/>
          </w:r>
          <w:r>
            <w:rPr>
              <w:rFonts w:hint="eastAsia" w:cs="宋体"/>
              <w:bCs/>
              <w:szCs w:val="24"/>
            </w:rPr>
            <w:t>5策划与评估单位的能力要求</w:t>
          </w:r>
          <w:r>
            <w:rPr>
              <w:rFonts w:hint="eastAsia" w:cs="宋体"/>
              <w:szCs w:val="24"/>
            </w:rPr>
            <w:tab/>
          </w:r>
          <w:r>
            <w:rPr>
              <w:rFonts w:hint="eastAsia" w:cs="宋体"/>
              <w:szCs w:val="24"/>
            </w:rPr>
            <w:fldChar w:fldCharType="begin"/>
          </w:r>
          <w:r>
            <w:rPr>
              <w:rFonts w:hint="eastAsia" w:cs="宋体"/>
              <w:szCs w:val="24"/>
            </w:rPr>
            <w:instrText xml:space="preserve"> PAGEREF _Toc15034 \h </w:instrText>
          </w:r>
          <w:r>
            <w:rPr>
              <w:rFonts w:hint="eastAsia" w:cs="宋体"/>
              <w:szCs w:val="24"/>
            </w:rPr>
            <w:fldChar w:fldCharType="separate"/>
          </w:r>
          <w:r>
            <w:rPr>
              <w:rFonts w:hint="eastAsia" w:cs="宋体"/>
              <w:szCs w:val="24"/>
            </w:rPr>
            <w:t>54</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"_Toc29400" </w:instrText>
          </w:r>
          <w:r>
            <w:fldChar w:fldCharType="separate"/>
          </w:r>
          <w:r>
            <w:rPr>
              <w:rFonts w:hint="eastAsia" w:cs="宋体"/>
              <w:szCs w:val="24"/>
            </w:rPr>
            <w:t>5.1 一般规定</w:t>
          </w:r>
          <w:r>
            <w:rPr>
              <w:rFonts w:hint="eastAsia" w:cs="宋体"/>
              <w:szCs w:val="24"/>
            </w:rPr>
            <w:tab/>
          </w:r>
          <w:r>
            <w:rPr>
              <w:rFonts w:hint="eastAsia" w:cs="宋体"/>
              <w:szCs w:val="24"/>
            </w:rPr>
            <w:fldChar w:fldCharType="begin"/>
          </w:r>
          <w:r>
            <w:rPr>
              <w:rFonts w:hint="eastAsia" w:cs="宋体"/>
              <w:szCs w:val="24"/>
            </w:rPr>
            <w:instrText xml:space="preserve"> PAGEREF _Toc29400 \h </w:instrText>
          </w:r>
          <w:r>
            <w:rPr>
              <w:rFonts w:hint="eastAsia" w:cs="宋体"/>
              <w:szCs w:val="24"/>
            </w:rPr>
            <w:fldChar w:fldCharType="separate"/>
          </w:r>
          <w:r>
            <w:rPr>
              <w:rFonts w:hint="eastAsia" w:cs="宋体"/>
              <w:szCs w:val="24"/>
            </w:rPr>
            <w:t>54</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"_Toc7216" </w:instrText>
          </w:r>
          <w:r>
            <w:fldChar w:fldCharType="separate"/>
          </w:r>
          <w:r>
            <w:rPr>
              <w:rFonts w:hint="eastAsia" w:cs="宋体"/>
              <w:szCs w:val="24"/>
            </w:rPr>
            <w:t>5.2 策划与评估单位资格要求</w:t>
          </w:r>
          <w:r>
            <w:rPr>
              <w:rFonts w:hint="eastAsia" w:cs="宋体"/>
              <w:szCs w:val="24"/>
            </w:rPr>
            <w:tab/>
          </w:r>
          <w:r>
            <w:rPr>
              <w:rFonts w:hint="eastAsia" w:cs="宋体"/>
              <w:szCs w:val="24"/>
            </w:rPr>
            <w:fldChar w:fldCharType="begin"/>
          </w:r>
          <w:r>
            <w:rPr>
              <w:rFonts w:hint="eastAsia" w:cs="宋体"/>
              <w:szCs w:val="24"/>
            </w:rPr>
            <w:instrText xml:space="preserve"> PAGEREF _Toc7216 \h </w:instrText>
          </w:r>
          <w:r>
            <w:rPr>
              <w:rFonts w:hint="eastAsia" w:cs="宋体"/>
              <w:szCs w:val="24"/>
            </w:rPr>
            <w:fldChar w:fldCharType="separate"/>
          </w:r>
          <w:r>
            <w:rPr>
              <w:rFonts w:hint="eastAsia" w:cs="宋体"/>
              <w:szCs w:val="24"/>
            </w:rPr>
            <w:t>54</w:t>
          </w:r>
          <w:r>
            <w:rPr>
              <w:rFonts w:hint="eastAsia" w:cs="宋体"/>
              <w:szCs w:val="24"/>
            </w:rPr>
            <w:fldChar w:fldCharType="end"/>
          </w:r>
          <w:r>
            <w:rPr>
              <w:rFonts w:hint="eastAsia" w:cs="宋体"/>
              <w:szCs w:val="24"/>
            </w:rPr>
            <w:fldChar w:fldCharType="end"/>
          </w:r>
        </w:p>
        <w:p>
          <w:pPr>
            <w:pStyle w:val="20"/>
            <w:widowControl w:val="0"/>
            <w:tabs>
              <w:tab w:val="right" w:leader="dot" w:pos="8306"/>
            </w:tabs>
            <w:ind w:firstLine="480"/>
            <w:rPr>
              <w:rFonts w:cs="宋体"/>
              <w:szCs w:val="24"/>
            </w:rPr>
          </w:pPr>
          <w:r>
            <w:fldChar w:fldCharType="begin"/>
          </w:r>
          <w:r>
            <w:instrText xml:space="preserve"> HYPERLINK \l "_Toc6720" </w:instrText>
          </w:r>
          <w:r>
            <w:fldChar w:fldCharType="separate"/>
          </w:r>
          <w:r>
            <w:rPr>
              <w:rFonts w:hint="eastAsia" w:cs="宋体"/>
              <w:bCs/>
              <w:szCs w:val="24"/>
            </w:rPr>
            <w:t>6城市更新策划</w:t>
          </w:r>
          <w:r>
            <w:rPr>
              <w:rFonts w:hint="eastAsia" w:cs="宋体"/>
              <w:szCs w:val="24"/>
            </w:rPr>
            <w:tab/>
          </w:r>
          <w:r>
            <w:rPr>
              <w:rFonts w:hint="eastAsia" w:cs="宋体"/>
              <w:szCs w:val="24"/>
            </w:rPr>
            <w:fldChar w:fldCharType="begin"/>
          </w:r>
          <w:r>
            <w:rPr>
              <w:rFonts w:hint="eastAsia" w:cs="宋体"/>
              <w:szCs w:val="24"/>
            </w:rPr>
            <w:instrText xml:space="preserve"> PAGEREF _Toc6720 \h </w:instrText>
          </w:r>
          <w:r>
            <w:rPr>
              <w:rFonts w:hint="eastAsia" w:cs="宋体"/>
              <w:szCs w:val="24"/>
            </w:rPr>
            <w:fldChar w:fldCharType="separate"/>
          </w:r>
          <w:r>
            <w:rPr>
              <w:rFonts w:hint="eastAsia" w:cs="宋体"/>
              <w:szCs w:val="24"/>
            </w:rPr>
            <w:t>55</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"_Toc9267" </w:instrText>
          </w:r>
          <w:r>
            <w:fldChar w:fldCharType="separate"/>
          </w:r>
          <w:r>
            <w:rPr>
              <w:rFonts w:hint="eastAsia" w:cs="宋体"/>
              <w:szCs w:val="24"/>
            </w:rPr>
            <w:t>6.1一般规定</w:t>
          </w:r>
          <w:r>
            <w:rPr>
              <w:rFonts w:hint="eastAsia" w:cs="宋体"/>
              <w:szCs w:val="24"/>
            </w:rPr>
            <w:tab/>
          </w:r>
          <w:r>
            <w:rPr>
              <w:rFonts w:hint="eastAsia" w:cs="宋体"/>
              <w:szCs w:val="24"/>
            </w:rPr>
            <w:fldChar w:fldCharType="begin"/>
          </w:r>
          <w:r>
            <w:rPr>
              <w:rFonts w:hint="eastAsia" w:cs="宋体"/>
              <w:szCs w:val="24"/>
            </w:rPr>
            <w:instrText xml:space="preserve"> PAGEREF _Toc9267 \h </w:instrText>
          </w:r>
          <w:r>
            <w:rPr>
              <w:rFonts w:hint="eastAsia" w:cs="宋体"/>
              <w:szCs w:val="24"/>
            </w:rPr>
            <w:fldChar w:fldCharType="separate"/>
          </w:r>
          <w:r>
            <w:rPr>
              <w:rFonts w:hint="eastAsia" w:cs="宋体"/>
              <w:szCs w:val="24"/>
            </w:rPr>
            <w:t>55</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"_Toc25252" </w:instrText>
          </w:r>
          <w:r>
            <w:fldChar w:fldCharType="separate"/>
          </w:r>
          <w:r>
            <w:rPr>
              <w:rFonts w:hint="eastAsia" w:cs="宋体"/>
              <w:szCs w:val="24"/>
            </w:rPr>
            <w:t>6.5老旧工业区更新策划</w:t>
          </w:r>
          <w:r>
            <w:rPr>
              <w:rFonts w:hint="eastAsia" w:cs="宋体"/>
              <w:szCs w:val="24"/>
            </w:rPr>
            <w:tab/>
          </w:r>
          <w:r>
            <w:rPr>
              <w:rFonts w:hint="eastAsia" w:cs="宋体"/>
              <w:szCs w:val="24"/>
            </w:rPr>
            <w:fldChar w:fldCharType="begin"/>
          </w:r>
          <w:r>
            <w:rPr>
              <w:rFonts w:hint="eastAsia" w:cs="宋体"/>
              <w:szCs w:val="24"/>
            </w:rPr>
            <w:instrText xml:space="preserve"> PAGEREF _Toc25252 \h </w:instrText>
          </w:r>
          <w:r>
            <w:rPr>
              <w:rFonts w:hint="eastAsia" w:cs="宋体"/>
              <w:szCs w:val="24"/>
            </w:rPr>
            <w:fldChar w:fldCharType="separate"/>
          </w:r>
          <w:r>
            <w:rPr>
              <w:rFonts w:hint="eastAsia" w:cs="宋体"/>
              <w:szCs w:val="24"/>
            </w:rPr>
            <w:t>56</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"_Toc6247" </w:instrText>
          </w:r>
          <w:r>
            <w:fldChar w:fldCharType="separate"/>
          </w:r>
          <w:r>
            <w:rPr>
              <w:rFonts w:hint="eastAsia" w:cs="宋体"/>
              <w:szCs w:val="24"/>
            </w:rPr>
            <w:t>6.7公共服务设施更新策划</w:t>
          </w:r>
          <w:r>
            <w:rPr>
              <w:rFonts w:hint="eastAsia" w:cs="宋体"/>
              <w:szCs w:val="24"/>
            </w:rPr>
            <w:tab/>
          </w:r>
          <w:r>
            <w:rPr>
              <w:rFonts w:hint="eastAsia" w:cs="宋体"/>
              <w:szCs w:val="24"/>
            </w:rPr>
            <w:fldChar w:fldCharType="begin"/>
          </w:r>
          <w:r>
            <w:rPr>
              <w:rFonts w:hint="eastAsia" w:cs="宋体"/>
              <w:szCs w:val="24"/>
            </w:rPr>
            <w:instrText xml:space="preserve"> PAGEREF _Toc6247 \h </w:instrText>
          </w:r>
          <w:r>
            <w:rPr>
              <w:rFonts w:hint="eastAsia" w:cs="宋体"/>
              <w:szCs w:val="24"/>
            </w:rPr>
            <w:fldChar w:fldCharType="separate"/>
          </w:r>
          <w:r>
            <w:rPr>
              <w:rFonts w:hint="eastAsia" w:cs="宋体"/>
              <w:szCs w:val="24"/>
            </w:rPr>
            <w:t>56</w:t>
          </w:r>
          <w:r>
            <w:rPr>
              <w:rFonts w:hint="eastAsia" w:cs="宋体"/>
              <w:szCs w:val="24"/>
            </w:rPr>
            <w:fldChar w:fldCharType="end"/>
          </w:r>
          <w:r>
            <w:rPr>
              <w:rFonts w:hint="eastAsia" w:cs="宋体"/>
              <w:szCs w:val="24"/>
            </w:rPr>
            <w:fldChar w:fldCharType="end"/>
          </w:r>
        </w:p>
        <w:p>
          <w:pPr>
            <w:pStyle w:val="20"/>
            <w:widowControl w:val="0"/>
            <w:tabs>
              <w:tab w:val="right" w:leader="dot" w:pos="8306"/>
            </w:tabs>
            <w:ind w:firstLine="480"/>
            <w:rPr>
              <w:rFonts w:cs="宋体"/>
              <w:szCs w:val="24"/>
            </w:rPr>
          </w:pPr>
          <w:r>
            <w:fldChar w:fldCharType="begin"/>
          </w:r>
          <w:r>
            <w:instrText xml:space="preserve"> HYPERLINK \l "_Toc21004" </w:instrText>
          </w:r>
          <w:r>
            <w:fldChar w:fldCharType="separate"/>
          </w:r>
          <w:r>
            <w:rPr>
              <w:rFonts w:hint="eastAsia" w:cs="宋体"/>
              <w:bCs/>
              <w:szCs w:val="24"/>
            </w:rPr>
            <w:t>7 城市更新评估</w:t>
          </w:r>
          <w:r>
            <w:rPr>
              <w:rFonts w:hint="eastAsia" w:cs="宋体"/>
              <w:szCs w:val="24"/>
            </w:rPr>
            <w:tab/>
          </w:r>
          <w:r>
            <w:rPr>
              <w:rFonts w:hint="eastAsia" w:cs="宋体"/>
              <w:szCs w:val="24"/>
            </w:rPr>
            <w:fldChar w:fldCharType="begin"/>
          </w:r>
          <w:r>
            <w:rPr>
              <w:rFonts w:hint="eastAsia" w:cs="宋体"/>
              <w:szCs w:val="24"/>
            </w:rPr>
            <w:instrText xml:space="preserve"> PAGEREF _Toc21004 \h </w:instrText>
          </w:r>
          <w:r>
            <w:rPr>
              <w:rFonts w:hint="eastAsia" w:cs="宋体"/>
              <w:szCs w:val="24"/>
            </w:rPr>
            <w:fldChar w:fldCharType="separate"/>
          </w:r>
          <w:r>
            <w:rPr>
              <w:rFonts w:hint="eastAsia" w:cs="宋体"/>
              <w:szCs w:val="24"/>
            </w:rPr>
            <w:t>58</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"_Toc18882" </w:instrText>
          </w:r>
          <w:r>
            <w:fldChar w:fldCharType="separate"/>
          </w:r>
          <w:r>
            <w:rPr>
              <w:rFonts w:hint="eastAsia" w:cs="宋体"/>
              <w:szCs w:val="24"/>
            </w:rPr>
            <w:t>7.1一般规定</w:t>
          </w:r>
          <w:r>
            <w:rPr>
              <w:rFonts w:hint="eastAsia" w:cs="宋体"/>
              <w:szCs w:val="24"/>
            </w:rPr>
            <w:tab/>
          </w:r>
          <w:r>
            <w:rPr>
              <w:rFonts w:hint="eastAsia" w:cs="宋体"/>
              <w:szCs w:val="24"/>
            </w:rPr>
            <w:fldChar w:fldCharType="begin"/>
          </w:r>
          <w:r>
            <w:rPr>
              <w:rFonts w:hint="eastAsia" w:cs="宋体"/>
              <w:szCs w:val="24"/>
            </w:rPr>
            <w:instrText xml:space="preserve"> PAGEREF _Toc18882 \h </w:instrText>
          </w:r>
          <w:r>
            <w:rPr>
              <w:rFonts w:hint="eastAsia" w:cs="宋体"/>
              <w:szCs w:val="24"/>
            </w:rPr>
            <w:fldChar w:fldCharType="separate"/>
          </w:r>
          <w:r>
            <w:rPr>
              <w:rFonts w:hint="eastAsia" w:cs="宋体"/>
              <w:szCs w:val="24"/>
            </w:rPr>
            <w:t>58</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"_Toc5219" </w:instrText>
          </w:r>
          <w:r>
            <w:fldChar w:fldCharType="separate"/>
          </w:r>
          <w:r>
            <w:rPr>
              <w:rFonts w:hint="eastAsia" w:cs="宋体"/>
              <w:szCs w:val="24"/>
            </w:rPr>
            <w:t>7.2历史文化街区更新评估</w:t>
          </w:r>
          <w:r>
            <w:rPr>
              <w:rFonts w:hint="eastAsia" w:cs="宋体"/>
              <w:szCs w:val="24"/>
            </w:rPr>
            <w:tab/>
          </w:r>
          <w:r>
            <w:rPr>
              <w:rFonts w:hint="eastAsia" w:cs="宋体"/>
              <w:szCs w:val="24"/>
            </w:rPr>
            <w:fldChar w:fldCharType="begin"/>
          </w:r>
          <w:r>
            <w:rPr>
              <w:rFonts w:hint="eastAsia" w:cs="宋体"/>
              <w:szCs w:val="24"/>
            </w:rPr>
            <w:instrText xml:space="preserve"> PAGEREF _Toc5219 \h </w:instrText>
          </w:r>
          <w:r>
            <w:rPr>
              <w:rFonts w:hint="eastAsia" w:cs="宋体"/>
              <w:szCs w:val="24"/>
            </w:rPr>
            <w:fldChar w:fldCharType="separate"/>
          </w:r>
          <w:r>
            <w:rPr>
              <w:rFonts w:hint="eastAsia" w:cs="宋体"/>
              <w:szCs w:val="24"/>
            </w:rPr>
            <w:t>59</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"_Toc38" </w:instrText>
          </w:r>
          <w:r>
            <w:fldChar w:fldCharType="separate"/>
          </w:r>
          <w:r>
            <w:rPr>
              <w:rFonts w:hint="eastAsia" w:cs="宋体"/>
              <w:szCs w:val="24"/>
            </w:rPr>
            <w:t>7.3老旧居住区改造更新评估</w:t>
          </w:r>
          <w:r>
            <w:rPr>
              <w:rFonts w:hint="eastAsia" w:cs="宋体"/>
              <w:szCs w:val="24"/>
            </w:rPr>
            <w:tab/>
          </w:r>
          <w:r>
            <w:rPr>
              <w:rFonts w:hint="eastAsia" w:cs="宋体"/>
              <w:szCs w:val="24"/>
            </w:rPr>
            <w:fldChar w:fldCharType="begin"/>
          </w:r>
          <w:r>
            <w:rPr>
              <w:rFonts w:hint="eastAsia" w:cs="宋体"/>
              <w:szCs w:val="24"/>
            </w:rPr>
            <w:instrText xml:space="preserve"> PAGEREF _Toc38 \h </w:instrText>
          </w:r>
          <w:r>
            <w:rPr>
              <w:rFonts w:hint="eastAsia" w:cs="宋体"/>
              <w:szCs w:val="24"/>
            </w:rPr>
            <w:fldChar w:fldCharType="separate"/>
          </w:r>
          <w:r>
            <w:rPr>
              <w:rFonts w:hint="eastAsia" w:cs="宋体"/>
              <w:szCs w:val="24"/>
            </w:rPr>
            <w:t>82</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"_Toc30491" </w:instrText>
          </w:r>
          <w:r>
            <w:fldChar w:fldCharType="separate"/>
          </w:r>
          <w:r>
            <w:rPr>
              <w:rFonts w:hint="eastAsia" w:cs="宋体"/>
              <w:szCs w:val="24"/>
            </w:rPr>
            <w:t>7.5老旧工业区更新评估</w:t>
          </w:r>
          <w:r>
            <w:rPr>
              <w:rFonts w:hint="eastAsia" w:cs="宋体"/>
              <w:szCs w:val="24"/>
            </w:rPr>
            <w:tab/>
          </w:r>
          <w:r>
            <w:rPr>
              <w:rFonts w:hint="eastAsia" w:cs="宋体"/>
              <w:szCs w:val="24"/>
            </w:rPr>
            <w:fldChar w:fldCharType="begin"/>
          </w:r>
          <w:r>
            <w:rPr>
              <w:rFonts w:hint="eastAsia" w:cs="宋体"/>
              <w:szCs w:val="24"/>
            </w:rPr>
            <w:instrText xml:space="preserve"> PAGEREF _Toc30491 \h </w:instrText>
          </w:r>
          <w:r>
            <w:rPr>
              <w:rFonts w:hint="eastAsia" w:cs="宋体"/>
              <w:szCs w:val="24"/>
            </w:rPr>
            <w:fldChar w:fldCharType="separate"/>
          </w:r>
          <w:r>
            <w:rPr>
              <w:rFonts w:hint="eastAsia" w:cs="宋体"/>
              <w:szCs w:val="24"/>
            </w:rPr>
            <w:t>106</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rPr>
              <w:rFonts w:cs="宋体"/>
              <w:szCs w:val="24"/>
            </w:rPr>
          </w:pPr>
          <w:r>
            <w:fldChar w:fldCharType="begin"/>
          </w:r>
          <w:r>
            <w:instrText xml:space="preserve"> HYPERLINK \l "_Toc19438" </w:instrText>
          </w:r>
          <w:r>
            <w:fldChar w:fldCharType="separate"/>
          </w:r>
          <w:r>
            <w:rPr>
              <w:rFonts w:hint="eastAsia" w:cs="宋体"/>
              <w:szCs w:val="24"/>
            </w:rPr>
            <w:t>7.6公共空间更新评估</w:t>
          </w:r>
          <w:r>
            <w:rPr>
              <w:rFonts w:hint="eastAsia" w:cs="宋体"/>
              <w:szCs w:val="24"/>
            </w:rPr>
            <w:tab/>
          </w:r>
          <w:r>
            <w:rPr>
              <w:rFonts w:hint="eastAsia" w:cs="宋体"/>
              <w:szCs w:val="24"/>
            </w:rPr>
            <w:fldChar w:fldCharType="begin"/>
          </w:r>
          <w:r>
            <w:rPr>
              <w:rFonts w:hint="eastAsia" w:cs="宋体"/>
              <w:szCs w:val="24"/>
            </w:rPr>
            <w:instrText xml:space="preserve"> PAGEREF _Toc19438 \h </w:instrText>
          </w:r>
          <w:r>
            <w:rPr>
              <w:rFonts w:hint="eastAsia" w:cs="宋体"/>
              <w:szCs w:val="24"/>
            </w:rPr>
            <w:fldChar w:fldCharType="separate"/>
          </w:r>
          <w:r>
            <w:rPr>
              <w:rFonts w:hint="eastAsia" w:cs="宋体"/>
              <w:szCs w:val="24"/>
            </w:rPr>
            <w:t>113</w:t>
          </w:r>
          <w:r>
            <w:rPr>
              <w:rFonts w:hint="eastAsia" w:cs="宋体"/>
              <w:szCs w:val="24"/>
            </w:rPr>
            <w:fldChar w:fldCharType="end"/>
          </w:r>
          <w:r>
            <w:rPr>
              <w:rFonts w:hint="eastAsia" w:cs="宋体"/>
              <w:szCs w:val="24"/>
            </w:rPr>
            <w:fldChar w:fldCharType="end"/>
          </w:r>
        </w:p>
        <w:p>
          <w:pPr>
            <w:pStyle w:val="24"/>
            <w:widowControl w:val="0"/>
            <w:tabs>
              <w:tab w:val="right" w:leader="dot" w:pos="8306"/>
            </w:tabs>
            <w:ind w:firstLine="480"/>
          </w:pPr>
          <w:r>
            <w:fldChar w:fldCharType="begin"/>
          </w:r>
          <w:r>
            <w:instrText xml:space="preserve"> HYPERLINK \l "_Toc10000" </w:instrText>
          </w:r>
          <w:r>
            <w:fldChar w:fldCharType="separate"/>
          </w:r>
          <w:r>
            <w:rPr>
              <w:rFonts w:hint="eastAsia" w:cs="宋体"/>
              <w:szCs w:val="24"/>
            </w:rPr>
            <w:t>7.7公共服务设施更新评估</w:t>
          </w:r>
          <w:r>
            <w:rPr>
              <w:rFonts w:hint="eastAsia" w:cs="宋体"/>
              <w:szCs w:val="24"/>
            </w:rPr>
            <w:tab/>
          </w:r>
          <w:r>
            <w:rPr>
              <w:rFonts w:hint="eastAsia" w:cs="宋体"/>
              <w:szCs w:val="24"/>
            </w:rPr>
            <w:fldChar w:fldCharType="begin"/>
          </w:r>
          <w:r>
            <w:rPr>
              <w:rFonts w:hint="eastAsia" w:cs="宋体"/>
              <w:szCs w:val="24"/>
            </w:rPr>
            <w:instrText xml:space="preserve"> PAGEREF _Toc10000 \h </w:instrText>
          </w:r>
          <w:r>
            <w:rPr>
              <w:rFonts w:hint="eastAsia" w:cs="宋体"/>
              <w:szCs w:val="24"/>
            </w:rPr>
            <w:fldChar w:fldCharType="separate"/>
          </w:r>
          <w:r>
            <w:rPr>
              <w:rFonts w:hint="eastAsia" w:cs="宋体"/>
              <w:szCs w:val="24"/>
            </w:rPr>
            <w:t>132</w:t>
          </w:r>
          <w:r>
            <w:rPr>
              <w:rFonts w:hint="eastAsia" w:cs="宋体"/>
              <w:szCs w:val="24"/>
            </w:rPr>
            <w:fldChar w:fldCharType="end"/>
          </w:r>
          <w:r>
            <w:rPr>
              <w:rFonts w:hint="eastAsia" w:cs="宋体"/>
              <w:szCs w:val="24"/>
            </w:rPr>
            <w:fldChar w:fldCharType="end"/>
          </w:r>
        </w:p>
        <w:p>
          <w:pPr>
            <w:pStyle w:val="14"/>
            <w:jc w:val="center"/>
            <w:rPr>
              <w:rFonts w:hAnsi="宋体" w:eastAsia="宋体" w:cs="宋体"/>
              <w:b/>
              <w:bCs/>
              <w:color w:val="000000"/>
              <w:sz w:val="30"/>
              <w:szCs w:val="30"/>
            </w:rPr>
          </w:pPr>
          <w:r>
            <w:rPr>
              <w:rFonts w:hint="eastAsia" w:hAnsi="宋体" w:eastAsia="宋体" w:cs="宋体"/>
              <w:bCs/>
              <w:color w:val="000000"/>
              <w:szCs w:val="30"/>
            </w:rPr>
            <w:fldChar w:fldCharType="end"/>
          </w:r>
        </w:p>
      </w:sdtContent>
    </w:sdt>
    <w:p/>
    <w:p>
      <w:pPr>
        <w:pStyle w:val="2"/>
        <w:ind w:left="1470" w:right="1470"/>
        <w:sectPr>
          <w:pgSz w:w="11906" w:h="16838"/>
          <w:pgMar w:top="1440" w:right="1800" w:bottom="1440" w:left="1800" w:header="851" w:footer="992" w:gutter="0"/>
          <w:cols w:space="425" w:num="1"/>
          <w:docGrid w:type="lines" w:linePitch="312" w:charSpace="0"/>
        </w:sectPr>
      </w:pPr>
    </w:p>
    <w:p>
      <w:pPr>
        <w:spacing w:line="480" w:lineRule="auto"/>
        <w:jc w:val="center"/>
        <w:outlineLvl w:val="0"/>
        <w:rPr>
          <w:rFonts w:ascii="宋体" w:hAnsi="宋体" w:cs="宋体"/>
          <w:b/>
          <w:bCs/>
          <w:color w:val="auto"/>
          <w:sz w:val="30"/>
          <w:szCs w:val="30"/>
        </w:rPr>
      </w:pPr>
      <w:bookmarkStart w:id="61" w:name="_Toc22323"/>
      <w:r>
        <w:rPr>
          <w:b/>
          <w:bCs/>
          <w:color w:val="auto"/>
          <w:sz w:val="30"/>
          <w:szCs w:val="30"/>
        </w:rPr>
        <w:t>2</w:t>
      </w:r>
      <w:r>
        <w:rPr>
          <w:rFonts w:hint="eastAsia" w:ascii="宋体" w:hAnsi="宋体" w:cs="宋体"/>
          <w:b/>
          <w:bCs/>
          <w:color w:val="auto"/>
          <w:sz w:val="30"/>
          <w:szCs w:val="30"/>
        </w:rPr>
        <w:t>术  语</w:t>
      </w:r>
      <w:bookmarkEnd w:id="61"/>
    </w:p>
    <w:p>
      <w:pPr>
        <w:pStyle w:val="2"/>
        <w:spacing w:after="0" w:line="360" w:lineRule="auto"/>
        <w:ind w:left="0" w:leftChars="0" w:right="0" w:rightChars="0"/>
        <w:rPr>
          <w:rStyle w:val="64"/>
          <w:rFonts w:ascii="宋体" w:hAnsi="宋体" w:cs="宋体"/>
          <w:b w:val="0"/>
          <w:bCs/>
          <w:sz w:val="24"/>
        </w:rPr>
      </w:pPr>
      <w:r>
        <w:rPr>
          <w:b/>
          <w:sz w:val="24"/>
          <w:szCs w:val="24"/>
        </w:rPr>
        <w:t xml:space="preserve">2.0.5 </w:t>
      </w:r>
      <w:r>
        <w:rPr>
          <w:rStyle w:val="64"/>
          <w:rFonts w:hint="eastAsia" w:ascii="宋体" w:hAnsi="宋体" w:cs="宋体"/>
          <w:b w:val="0"/>
          <w:bCs/>
          <w:sz w:val="24"/>
        </w:rPr>
        <w:t>老旧居住区应是城镇土地上建成年度较早，存在失养失修失管、社区功能不健全、配套市政设施和公共服务设施不完善、建筑设备老旧破损、居民改造意愿强烈的住宅建筑相对集中布局地区（含单栋住宅楼）。</w:t>
      </w:r>
    </w:p>
    <w:p>
      <w:pPr>
        <w:pStyle w:val="2"/>
        <w:spacing w:after="0" w:line="360" w:lineRule="auto"/>
        <w:ind w:left="0" w:leftChars="0" w:right="0" w:rightChars="0"/>
        <w:rPr>
          <w:rStyle w:val="64"/>
          <w:rFonts w:ascii="宋体" w:hAnsi="宋体" w:cs="宋体" w:eastAsiaTheme="minorEastAsia"/>
          <w:b w:val="0"/>
          <w:bCs/>
          <w:sz w:val="24"/>
        </w:rPr>
      </w:pPr>
      <w:r>
        <w:rPr>
          <w:b/>
          <w:sz w:val="24"/>
          <w:szCs w:val="24"/>
        </w:rPr>
        <w:t>2.0.9</w:t>
      </w:r>
      <w:r>
        <w:rPr>
          <w:rFonts w:hint="eastAsia" w:ascii="宋体" w:hAnsi="宋体" w:cs="宋体"/>
          <w:b/>
          <w:sz w:val="24"/>
          <w:szCs w:val="24"/>
        </w:rPr>
        <w:t xml:space="preserve"> </w:t>
      </w:r>
      <w:r>
        <w:rPr>
          <w:rStyle w:val="64"/>
          <w:rFonts w:hint="eastAsia" w:ascii="宋体" w:hAnsi="宋体" w:cs="宋体" w:eastAsiaTheme="minorEastAsia"/>
          <w:b w:val="0"/>
          <w:bCs/>
          <w:sz w:val="24"/>
        </w:rPr>
        <w:t>设施有基础设施和附属设施，其中基础设施是指为社会生产和居民生活提供公共服务的物质工程设施，是用于保证国家或地区社会经济活动正常进行的公共服务系统，包括交通、邮电、供水供电、商业服务、科研与技术服务、园林绿化、环境保护、文化教育、卫生事业等</w:t>
      </w:r>
      <w:r>
        <w:fldChar w:fldCharType="begin"/>
      </w:r>
      <w:r>
        <w:instrText xml:space="preserve"> HYPERLINK "https://baike.baidu.com/item/%E5%B8%82%E6%94%BF%E5%85%AC%E7%94%A8%E5%B7%A5%E7%A8%8B?fromModule=lemma_inlink" \t "_blank" </w:instrText>
      </w:r>
      <w:r>
        <w:fldChar w:fldCharType="separate"/>
      </w:r>
      <w:r>
        <w:rPr>
          <w:rStyle w:val="64"/>
          <w:rFonts w:hint="eastAsia" w:ascii="宋体" w:hAnsi="宋体" w:cs="宋体" w:eastAsiaTheme="minorEastAsia"/>
          <w:b w:val="0"/>
          <w:bCs/>
          <w:sz w:val="24"/>
        </w:rPr>
        <w:t>市政公用工程</w:t>
      </w:r>
      <w:r>
        <w:rPr>
          <w:rStyle w:val="64"/>
          <w:rFonts w:hint="eastAsia" w:ascii="宋体" w:hAnsi="宋体" w:cs="宋体" w:eastAsiaTheme="minorEastAsia"/>
          <w:b w:val="0"/>
          <w:bCs/>
          <w:sz w:val="24"/>
        </w:rPr>
        <w:fldChar w:fldCharType="end"/>
      </w:r>
      <w:r>
        <w:rPr>
          <w:rStyle w:val="64"/>
          <w:rFonts w:hint="eastAsia" w:ascii="宋体" w:hAnsi="宋体" w:cs="宋体" w:eastAsiaTheme="minorEastAsia"/>
          <w:b w:val="0"/>
          <w:bCs/>
          <w:sz w:val="24"/>
        </w:rPr>
        <w:t>设施和公共</w:t>
      </w:r>
      <w:r>
        <w:fldChar w:fldCharType="begin"/>
      </w:r>
      <w:r>
        <w:instrText xml:space="preserve"> HYPERLINK "https://baike.baidu.com/item/%E7%94%9F%E6%B4%BB%E6%9C%8D%E5%8A%A1%E8%AE%BE%E6%96%BD?fromModule=lemma_inlink" \t "_blank" </w:instrText>
      </w:r>
      <w:r>
        <w:fldChar w:fldCharType="separate"/>
      </w:r>
      <w:r>
        <w:rPr>
          <w:rStyle w:val="64"/>
          <w:rFonts w:hint="eastAsia" w:ascii="宋体" w:hAnsi="宋体" w:cs="宋体" w:eastAsiaTheme="minorEastAsia"/>
          <w:b w:val="0"/>
          <w:bCs/>
          <w:sz w:val="24"/>
        </w:rPr>
        <w:t>生活服务设施</w:t>
      </w:r>
      <w:r>
        <w:rPr>
          <w:rStyle w:val="64"/>
          <w:rFonts w:hint="eastAsia" w:ascii="宋体" w:hAnsi="宋体" w:cs="宋体" w:eastAsiaTheme="minorEastAsia"/>
          <w:b w:val="0"/>
          <w:bCs/>
          <w:sz w:val="24"/>
        </w:rPr>
        <w:fldChar w:fldCharType="end"/>
      </w:r>
      <w:r>
        <w:rPr>
          <w:rStyle w:val="64"/>
          <w:rFonts w:hint="eastAsia" w:ascii="宋体" w:hAnsi="宋体" w:cs="宋体" w:eastAsiaTheme="minorEastAsia"/>
          <w:b w:val="0"/>
          <w:bCs/>
          <w:sz w:val="24"/>
        </w:rPr>
        <w:t>等。附属设施是指能使基础设施得到更好服务、发挥更大作用、实现保值和增值功能的设施。</w:t>
      </w:r>
    </w:p>
    <w:p>
      <w:pPr>
        <w:pStyle w:val="2"/>
        <w:spacing w:after="0" w:line="360" w:lineRule="auto"/>
        <w:ind w:left="0" w:leftChars="0" w:right="0" w:rightChars="0"/>
        <w:rPr>
          <w:rStyle w:val="64"/>
          <w:rFonts w:ascii="宋体" w:hAnsi="宋体" w:cs="宋体" w:eastAsiaTheme="minorEastAsia"/>
          <w:b w:val="0"/>
          <w:bCs/>
          <w:sz w:val="24"/>
        </w:rPr>
        <w:sectPr>
          <w:pgSz w:w="11906" w:h="16838"/>
          <w:pgMar w:top="1440" w:right="1800" w:bottom="1440" w:left="1800" w:header="851" w:footer="992" w:gutter="0"/>
          <w:cols w:space="425" w:num="1"/>
          <w:docGrid w:type="lines" w:linePitch="312" w:charSpace="0"/>
        </w:sectPr>
      </w:pPr>
    </w:p>
    <w:p>
      <w:pPr>
        <w:spacing w:line="480" w:lineRule="auto"/>
        <w:jc w:val="center"/>
        <w:outlineLvl w:val="0"/>
        <w:rPr>
          <w:rFonts w:ascii="宋体" w:hAnsi="宋体" w:cs="宋体"/>
          <w:b/>
          <w:bCs/>
          <w:color w:val="auto"/>
          <w:sz w:val="30"/>
          <w:szCs w:val="30"/>
        </w:rPr>
      </w:pPr>
      <w:bookmarkStart w:id="62" w:name="_Toc985"/>
      <w:r>
        <w:rPr>
          <w:b/>
          <w:bCs/>
          <w:color w:val="auto"/>
          <w:sz w:val="30"/>
          <w:szCs w:val="30"/>
        </w:rPr>
        <w:t xml:space="preserve">4 </w:t>
      </w:r>
      <w:r>
        <w:rPr>
          <w:rFonts w:hint="eastAsia" w:ascii="宋体" w:hAnsi="宋体" w:cs="宋体"/>
          <w:b/>
          <w:bCs/>
          <w:color w:val="auto"/>
          <w:sz w:val="30"/>
          <w:szCs w:val="30"/>
        </w:rPr>
        <w:t>城市更新项目类型</w:t>
      </w:r>
      <w:bookmarkEnd w:id="62"/>
    </w:p>
    <w:p>
      <w:pPr>
        <w:spacing w:before="156" w:beforeLines="50" w:after="156" w:afterLines="50" w:line="360" w:lineRule="auto"/>
        <w:jc w:val="center"/>
        <w:outlineLvl w:val="1"/>
        <w:rPr>
          <w:rFonts w:ascii="黑体" w:hAnsi="黑体" w:eastAsia="黑体" w:cs="黑体"/>
          <w:b/>
          <w:color w:val="auto"/>
          <w:sz w:val="28"/>
          <w:szCs w:val="28"/>
        </w:rPr>
      </w:pPr>
      <w:bookmarkStart w:id="63" w:name="_Toc14753"/>
      <w:r>
        <w:rPr>
          <w:rFonts w:eastAsia="黑体"/>
          <w:b/>
          <w:color w:val="auto"/>
          <w:sz w:val="28"/>
          <w:szCs w:val="28"/>
        </w:rPr>
        <w:t xml:space="preserve">4.1 </w:t>
      </w:r>
      <w:r>
        <w:rPr>
          <w:rFonts w:hint="eastAsia" w:ascii="黑体" w:hAnsi="黑体" w:eastAsia="黑体" w:cs="黑体"/>
          <w:b/>
          <w:color w:val="auto"/>
          <w:sz w:val="28"/>
          <w:szCs w:val="28"/>
        </w:rPr>
        <w:t>一般规定</w:t>
      </w:r>
      <w:bookmarkEnd w:id="63"/>
    </w:p>
    <w:p>
      <w:pPr>
        <w:pStyle w:val="2"/>
        <w:spacing w:after="0" w:line="360" w:lineRule="auto"/>
        <w:ind w:left="0" w:leftChars="0" w:right="0" w:rightChars="0"/>
        <w:rPr>
          <w:rFonts w:hAnsi="宋体"/>
          <w:bCs/>
          <w:sz w:val="24"/>
          <w:szCs w:val="24"/>
        </w:rPr>
      </w:pPr>
      <w:r>
        <w:rPr>
          <w:b/>
          <w:color w:val="auto"/>
          <w:sz w:val="24"/>
          <w:szCs w:val="24"/>
        </w:rPr>
        <w:t xml:space="preserve">4.1.2 </w:t>
      </w:r>
      <w:r>
        <w:rPr>
          <w:rFonts w:hint="eastAsia" w:ascii="宋体" w:hAnsi="宋体" w:cs="宋体"/>
          <w:bCs/>
          <w:sz w:val="24"/>
          <w:szCs w:val="24"/>
        </w:rPr>
        <w:t>遵循城市总体规划，保障服务城市功能，注重传承历史文脉，充分尊重居民意愿，统筹协调各方关系，坚持“留改拆”并举；先治理、后更新；先整治、后改造，促进城市实现高质量发展，防止大拆大建；通过整治、改造提升等方式仍不能实现城市空间形态和城市功能完善等更新目标的可以通过拆除重建方式实施城市更新</w:t>
      </w:r>
      <w:r>
        <w:rPr>
          <w:rFonts w:hint="eastAsia" w:hAnsi="宋体"/>
          <w:bCs/>
          <w:sz w:val="24"/>
          <w:szCs w:val="24"/>
        </w:rPr>
        <w:t>。</w:t>
      </w:r>
    </w:p>
    <w:p>
      <w:pPr>
        <w:spacing w:before="156" w:beforeLines="50" w:after="156" w:afterLines="50" w:line="360" w:lineRule="auto"/>
        <w:jc w:val="center"/>
        <w:outlineLvl w:val="1"/>
        <w:rPr>
          <w:rFonts w:ascii="黑体" w:hAnsi="黑体" w:eastAsia="黑体" w:cs="黑体"/>
          <w:b/>
          <w:color w:val="auto"/>
          <w:sz w:val="28"/>
          <w:szCs w:val="28"/>
        </w:rPr>
      </w:pPr>
      <w:bookmarkStart w:id="64" w:name="_Toc17739"/>
      <w:r>
        <w:rPr>
          <w:rFonts w:eastAsia="黑体"/>
          <w:b/>
          <w:color w:val="auto"/>
          <w:sz w:val="28"/>
          <w:szCs w:val="28"/>
        </w:rPr>
        <w:t xml:space="preserve">4.2 </w:t>
      </w:r>
      <w:r>
        <w:rPr>
          <w:rFonts w:hint="eastAsia" w:ascii="黑体" w:hAnsi="黑体" w:eastAsia="黑体" w:cs="黑体"/>
          <w:b/>
          <w:color w:val="auto"/>
          <w:sz w:val="28"/>
          <w:szCs w:val="28"/>
        </w:rPr>
        <w:t>城市更新项目分类</w:t>
      </w:r>
      <w:bookmarkEnd w:id="64"/>
    </w:p>
    <w:p>
      <w:pPr>
        <w:pStyle w:val="2"/>
        <w:spacing w:after="0" w:line="360" w:lineRule="auto"/>
        <w:ind w:left="0" w:leftChars="0" w:right="0" w:rightChars="0"/>
        <w:rPr>
          <w:rFonts w:ascii="宋体" w:hAnsi="宋体" w:cs="宋体"/>
          <w:sz w:val="24"/>
          <w:szCs w:val="24"/>
        </w:rPr>
      </w:pPr>
      <w:r>
        <w:rPr>
          <w:b/>
          <w:bCs/>
          <w:sz w:val="24"/>
          <w:szCs w:val="24"/>
        </w:rPr>
        <w:t>4.2.2</w:t>
      </w:r>
      <w:r>
        <w:rPr>
          <w:rFonts w:hint="eastAsia" w:ascii="宋体" w:hAnsi="宋体" w:cs="宋体"/>
          <w:b/>
          <w:bCs/>
          <w:sz w:val="24"/>
          <w:szCs w:val="24"/>
        </w:rPr>
        <w:t xml:space="preserve"> </w:t>
      </w:r>
      <w:r>
        <w:rPr>
          <w:rFonts w:hint="eastAsia" w:ascii="宋体" w:hAnsi="宋体" w:cs="宋体"/>
          <w:sz w:val="24"/>
          <w:szCs w:val="24"/>
        </w:rPr>
        <w:t>本条更新项目内容包括历史文化街区单体建筑更新改造。</w:t>
      </w:r>
    </w:p>
    <w:p>
      <w:pPr>
        <w:pStyle w:val="2"/>
        <w:spacing w:after="0" w:line="360" w:lineRule="auto"/>
        <w:ind w:left="0" w:leftChars="0" w:right="0" w:rightChars="0"/>
        <w:rPr>
          <w:rFonts w:ascii="宋体" w:hAnsi="宋体" w:cs="宋体"/>
          <w:sz w:val="24"/>
          <w:szCs w:val="24"/>
        </w:rPr>
      </w:pPr>
      <w:r>
        <w:rPr>
          <w:b/>
          <w:bCs/>
          <w:sz w:val="24"/>
          <w:szCs w:val="24"/>
        </w:rPr>
        <w:t xml:space="preserve">4.2.3 </w:t>
      </w:r>
      <w:r>
        <w:rPr>
          <w:rFonts w:hint="eastAsia" w:ascii="宋体" w:hAnsi="宋体" w:cs="宋体"/>
          <w:sz w:val="24"/>
          <w:szCs w:val="24"/>
        </w:rPr>
        <w:t>本条适用于以商业用地为主，商贸服务，消费娱乐的开发年代久远，功能和业态结构陈旧、建筑老旧、与城市的发展面貌不相匹配、环境品质不佳的城市商业功能区，包括商业区单体建筑更新改造。考虑办公楼、写字楼等更新改造更类似商业改造，所以老旧办公楼更新改造纳入本条规定。</w:t>
      </w:r>
    </w:p>
    <w:p>
      <w:pPr>
        <w:pStyle w:val="2"/>
        <w:spacing w:after="0" w:line="360" w:lineRule="auto"/>
        <w:ind w:left="0" w:leftChars="0" w:right="0" w:rightChars="0"/>
        <w:rPr>
          <w:rFonts w:ascii="宋体" w:hAnsi="宋体" w:cs="宋体"/>
          <w:sz w:val="24"/>
          <w:szCs w:val="24"/>
        </w:rPr>
      </w:pPr>
      <w:r>
        <w:rPr>
          <w:b/>
          <w:bCs/>
          <w:sz w:val="24"/>
          <w:szCs w:val="24"/>
        </w:rPr>
        <w:t xml:space="preserve">4.2.4 </w:t>
      </w:r>
      <w:r>
        <w:rPr>
          <w:rFonts w:hint="eastAsia" w:ascii="宋体" w:hAnsi="宋体" w:cs="宋体"/>
          <w:sz w:val="24"/>
          <w:szCs w:val="24"/>
        </w:rPr>
        <w:t>本条适用于以工业用地为主，随着城市产业结构调整需要进行转型升级、提高土地资源节约集约利用水平的城市功能区，包括老旧工业区单体建筑更新改造。</w:t>
      </w:r>
    </w:p>
    <w:p>
      <w:pPr>
        <w:pStyle w:val="2"/>
        <w:spacing w:after="0" w:line="360" w:lineRule="auto"/>
        <w:ind w:left="0" w:leftChars="0" w:right="0" w:rightChars="0"/>
        <w:rPr>
          <w:rFonts w:ascii="宋体" w:hAnsi="宋体" w:cs="宋体"/>
          <w:sz w:val="24"/>
          <w:szCs w:val="24"/>
        </w:rPr>
      </w:pPr>
      <w:r>
        <w:rPr>
          <w:b/>
          <w:bCs/>
          <w:sz w:val="24"/>
          <w:szCs w:val="24"/>
        </w:rPr>
        <w:t>4.2.5</w:t>
      </w:r>
      <w:r>
        <w:rPr>
          <w:rFonts w:hint="eastAsia" w:ascii="宋体" w:hAnsi="宋体" w:cs="宋体"/>
          <w:b/>
          <w:bCs/>
          <w:sz w:val="24"/>
          <w:szCs w:val="24"/>
        </w:rPr>
        <w:t xml:space="preserve"> </w:t>
      </w:r>
      <w:r>
        <w:rPr>
          <w:rFonts w:hint="eastAsia" w:ascii="宋体" w:hAnsi="宋体" w:cs="宋体"/>
          <w:sz w:val="24"/>
          <w:szCs w:val="24"/>
        </w:rPr>
        <w:t>本条适用于老旧居住区，存在居民生活功能，环境质量，公共服务设施，基础配套等方面亟待改善，由一个或多个居住小区及其周边商业文化、公共服务等配套功能区构成的复合区域。</w:t>
      </w:r>
    </w:p>
    <w:p>
      <w:pPr>
        <w:pStyle w:val="2"/>
        <w:spacing w:after="0" w:line="360" w:lineRule="auto"/>
        <w:ind w:left="0" w:leftChars="0" w:right="0" w:rightChars="0"/>
        <w:rPr>
          <w:rFonts w:ascii="宋体" w:hAnsi="宋体" w:cs="宋体"/>
          <w:sz w:val="24"/>
          <w:szCs w:val="24"/>
        </w:rPr>
      </w:pPr>
      <w:r>
        <w:rPr>
          <w:b/>
          <w:bCs/>
          <w:sz w:val="24"/>
          <w:szCs w:val="24"/>
        </w:rPr>
        <w:t xml:space="preserve">4.2.7 </w:t>
      </w:r>
      <w:r>
        <w:rPr>
          <w:rFonts w:hint="eastAsia" w:ascii="宋体" w:hAnsi="宋体" w:cs="宋体"/>
          <w:sz w:val="24"/>
          <w:szCs w:val="24"/>
        </w:rPr>
        <w:t>本条不包括居住区、工业区内等的配套公共服务设施。</w:t>
      </w:r>
    </w:p>
    <w:p>
      <w:pPr>
        <w:pStyle w:val="2"/>
        <w:spacing w:after="0" w:line="360" w:lineRule="auto"/>
        <w:ind w:left="0" w:leftChars="0" w:right="0" w:rightChars="0"/>
        <w:rPr>
          <w:rFonts w:ascii="宋体" w:hAnsi="宋体" w:cs="宋体"/>
          <w:bCs/>
          <w:sz w:val="24"/>
          <w:szCs w:val="24"/>
        </w:rPr>
      </w:pPr>
      <w:r>
        <w:rPr>
          <w:b/>
          <w:bCs/>
          <w:sz w:val="24"/>
          <w:szCs w:val="24"/>
        </w:rPr>
        <w:t xml:space="preserve">4.2.8 </w:t>
      </w:r>
      <w:r>
        <w:rPr>
          <w:rFonts w:hint="eastAsia" w:ascii="宋体" w:hAnsi="宋体" w:cs="宋体"/>
          <w:sz w:val="24"/>
          <w:szCs w:val="24"/>
        </w:rPr>
        <w:t>本条适用于地方政</w:t>
      </w:r>
      <w:r>
        <w:rPr>
          <w:rFonts w:hint="eastAsia" w:ascii="宋体" w:hAnsi="宋体" w:cs="宋体"/>
          <w:bCs/>
          <w:sz w:val="24"/>
          <w:szCs w:val="24"/>
        </w:rPr>
        <w:t>府统筹推进的区域综合性更新项目，包括整合前六类的城市更新、带动城市空间多功能融合的项目；城市既有公共建筑绿色改造、地方政府确定的重点改造工程等城市更新项目。</w:t>
      </w:r>
    </w:p>
    <w:p>
      <w:pPr>
        <w:pStyle w:val="2"/>
        <w:spacing w:after="0" w:line="360" w:lineRule="auto"/>
        <w:ind w:left="0" w:leftChars="0" w:right="0" w:rightChars="0"/>
        <w:rPr>
          <w:rFonts w:ascii="宋体" w:hAnsi="宋体" w:cs="宋体"/>
          <w:bCs/>
          <w:sz w:val="24"/>
          <w:szCs w:val="24"/>
        </w:rPr>
        <w:sectPr>
          <w:pgSz w:w="11906" w:h="16838"/>
          <w:pgMar w:top="1440" w:right="1800" w:bottom="1440" w:left="1800" w:header="851" w:footer="992" w:gutter="0"/>
          <w:cols w:space="425" w:num="1"/>
          <w:docGrid w:type="lines" w:linePitch="312" w:charSpace="0"/>
        </w:sectPr>
      </w:pPr>
    </w:p>
    <w:p>
      <w:pPr>
        <w:spacing w:line="480" w:lineRule="auto"/>
        <w:jc w:val="center"/>
        <w:outlineLvl w:val="0"/>
        <w:rPr>
          <w:rFonts w:ascii="宋体" w:hAnsi="宋体" w:cs="宋体"/>
          <w:b/>
          <w:bCs/>
          <w:color w:val="auto"/>
          <w:sz w:val="30"/>
          <w:szCs w:val="30"/>
        </w:rPr>
      </w:pPr>
      <w:bookmarkStart w:id="65" w:name="_Toc15034"/>
      <w:r>
        <w:rPr>
          <w:b/>
          <w:bCs/>
          <w:color w:val="auto"/>
          <w:sz w:val="30"/>
          <w:szCs w:val="30"/>
        </w:rPr>
        <w:t>5</w:t>
      </w:r>
      <w:r>
        <w:rPr>
          <w:rFonts w:hint="eastAsia" w:ascii="宋体" w:hAnsi="宋体" w:cs="宋体"/>
          <w:b/>
          <w:bCs/>
          <w:color w:val="auto"/>
          <w:sz w:val="30"/>
          <w:szCs w:val="30"/>
        </w:rPr>
        <w:t>策划与评估单位的能力要求</w:t>
      </w:r>
      <w:bookmarkEnd w:id="65"/>
    </w:p>
    <w:p>
      <w:pPr>
        <w:spacing w:before="156" w:beforeLines="50" w:after="156" w:afterLines="50" w:line="360" w:lineRule="auto"/>
        <w:jc w:val="center"/>
        <w:outlineLvl w:val="1"/>
        <w:rPr>
          <w:rFonts w:ascii="黑体" w:hAnsi="黑体" w:eastAsia="黑体" w:cs="黑体"/>
          <w:b/>
          <w:color w:val="auto"/>
          <w:sz w:val="28"/>
          <w:szCs w:val="28"/>
        </w:rPr>
      </w:pPr>
      <w:bookmarkStart w:id="66" w:name="_Toc29400"/>
      <w:r>
        <w:rPr>
          <w:rFonts w:eastAsia="黑体"/>
          <w:b/>
          <w:color w:val="auto"/>
          <w:sz w:val="28"/>
          <w:szCs w:val="28"/>
        </w:rPr>
        <w:t>5.1</w:t>
      </w:r>
      <w:r>
        <w:rPr>
          <w:rFonts w:hint="eastAsia" w:ascii="黑体" w:hAnsi="黑体" w:eastAsia="黑体" w:cs="黑体"/>
          <w:b/>
          <w:color w:val="auto"/>
          <w:sz w:val="28"/>
          <w:szCs w:val="28"/>
        </w:rPr>
        <w:t xml:space="preserve"> 一般规定</w:t>
      </w:r>
      <w:bookmarkEnd w:id="66"/>
    </w:p>
    <w:p>
      <w:pPr>
        <w:pStyle w:val="2"/>
        <w:spacing w:after="0" w:line="360" w:lineRule="auto"/>
        <w:ind w:left="0" w:leftChars="0" w:right="0" w:rightChars="0"/>
        <w:rPr>
          <w:rFonts w:ascii="宋体" w:hAnsi="宋体"/>
          <w:sz w:val="24"/>
          <w:szCs w:val="24"/>
        </w:rPr>
      </w:pPr>
      <w:r>
        <w:rPr>
          <w:rFonts w:hint="eastAsia" w:hAnsiTheme="minorEastAsia" w:eastAsiaTheme="minorEastAsia"/>
          <w:b/>
          <w:sz w:val="24"/>
          <w:szCs w:val="24"/>
        </w:rPr>
        <w:t>5</w:t>
      </w:r>
      <w:r>
        <w:rPr>
          <w:rFonts w:hAnsiTheme="minorEastAsia" w:eastAsiaTheme="minorEastAsia"/>
          <w:b/>
          <w:sz w:val="24"/>
          <w:szCs w:val="24"/>
        </w:rPr>
        <w:t>.1.</w:t>
      </w:r>
      <w:r>
        <w:rPr>
          <w:rFonts w:hint="eastAsia" w:hAnsiTheme="minorEastAsia" w:eastAsiaTheme="minorEastAsia"/>
          <w:b/>
          <w:sz w:val="24"/>
          <w:szCs w:val="24"/>
        </w:rPr>
        <w:t>1</w:t>
      </w:r>
      <w:r>
        <w:rPr>
          <w:rFonts w:hAnsiTheme="minorEastAsia" w:eastAsiaTheme="minorEastAsia"/>
          <w:b/>
          <w:sz w:val="24"/>
          <w:szCs w:val="24"/>
        </w:rPr>
        <w:t xml:space="preserve"> </w:t>
      </w:r>
      <w:r>
        <w:rPr>
          <w:rFonts w:hint="eastAsia" w:ascii="宋体" w:hAnsi="宋体" w:cs="宋体"/>
          <w:sz w:val="24"/>
          <w:szCs w:val="24"/>
        </w:rPr>
        <w:t>在实施前期策划及规划咨询服务前，咨询方应编制咨询服务工作计划。咨询服务工作计划应由咨询项目负责人组织编制，工作计划应充分体现咨询服务合同要求及项目特点，具备针对性和可操作性。其中，除了包含咨询服务工作内容、咨询服务团队人员组成、职能分工、进度计划等主要内容外，还应包含咨询服务工作准则、工作流程、咨询方内部、咨询方与委托方及其他利益相关方之间的管理接口关系</w:t>
      </w:r>
      <w:r>
        <w:rPr>
          <w:rFonts w:hint="eastAsia" w:ascii="宋体" w:hAnsi="宋体"/>
          <w:sz w:val="24"/>
          <w:szCs w:val="24"/>
        </w:rPr>
        <w:t>。</w:t>
      </w:r>
    </w:p>
    <w:p>
      <w:pPr>
        <w:spacing w:before="156" w:beforeLines="50" w:after="156" w:afterLines="50" w:line="360" w:lineRule="auto"/>
        <w:jc w:val="center"/>
        <w:outlineLvl w:val="1"/>
        <w:rPr>
          <w:rFonts w:ascii="黑体" w:hAnsi="黑体" w:eastAsia="黑体" w:cs="黑体"/>
          <w:b/>
          <w:color w:val="auto"/>
          <w:sz w:val="28"/>
          <w:szCs w:val="28"/>
        </w:rPr>
      </w:pPr>
      <w:bookmarkStart w:id="67" w:name="_Toc7216"/>
      <w:r>
        <w:rPr>
          <w:rFonts w:eastAsia="黑体"/>
          <w:b/>
          <w:color w:val="auto"/>
          <w:sz w:val="28"/>
          <w:szCs w:val="28"/>
        </w:rPr>
        <w:t xml:space="preserve">5.2 </w:t>
      </w:r>
      <w:r>
        <w:rPr>
          <w:rFonts w:hint="eastAsia" w:ascii="黑体" w:hAnsi="黑体" w:eastAsia="黑体" w:cs="黑体"/>
          <w:b/>
          <w:color w:val="auto"/>
          <w:sz w:val="28"/>
          <w:szCs w:val="28"/>
        </w:rPr>
        <w:t>策划与评估单位资格要求</w:t>
      </w:r>
      <w:bookmarkEnd w:id="67"/>
    </w:p>
    <w:p>
      <w:pPr>
        <w:pStyle w:val="2"/>
        <w:spacing w:after="0" w:line="360" w:lineRule="auto"/>
        <w:ind w:left="0" w:leftChars="0" w:right="0" w:rightChars="0"/>
        <w:rPr>
          <w:rFonts w:ascii="宋体" w:hAnsi="宋体" w:cs="宋体"/>
          <w:sz w:val="24"/>
          <w:szCs w:val="24"/>
        </w:rPr>
      </w:pPr>
      <w:r>
        <w:rPr>
          <w:rFonts w:hAnsiTheme="minorEastAsia" w:eastAsiaTheme="minorEastAsia"/>
          <w:b/>
          <w:sz w:val="24"/>
          <w:szCs w:val="24"/>
        </w:rPr>
        <w:t>5.2.</w:t>
      </w:r>
      <w:r>
        <w:rPr>
          <w:rFonts w:hint="eastAsia" w:hAnsiTheme="minorEastAsia" w:eastAsiaTheme="minorEastAsia"/>
          <w:b/>
          <w:sz w:val="24"/>
          <w:szCs w:val="24"/>
        </w:rPr>
        <w:t xml:space="preserve">2 </w:t>
      </w:r>
      <w:r>
        <w:rPr>
          <w:rFonts w:hint="eastAsia" w:ascii="宋体" w:hAnsi="宋体" w:cs="宋体"/>
          <w:sz w:val="24"/>
          <w:szCs w:val="24"/>
        </w:rPr>
        <w:t>国家文物局印发《关于文物保护工程资质管理制度改革的通知》，落实《国务院关于深化“证照分离”改革进一步激发市场主体发展活力的通知》（国发〔2021〕7号）有关要求，优化市场准入。三级工程（即尚未核定公布为文物保护单位的不可移动文物的保养维护工程、抢险加固工程、修缮工程、迁移工程、重建工程），其承担单位取消资质限定要求，鼓励具有文物保护专业能力和从业经验的单位参与。</w:t>
      </w:r>
    </w:p>
    <w:p>
      <w:pPr>
        <w:pStyle w:val="2"/>
        <w:spacing w:after="0" w:line="360" w:lineRule="auto"/>
        <w:ind w:left="0" w:leftChars="0" w:right="0" w:rightChars="0"/>
        <w:rPr>
          <w:rFonts w:ascii="宋体" w:hAnsi="宋体" w:cs="宋体"/>
          <w:sz w:val="24"/>
          <w:szCs w:val="24"/>
        </w:rPr>
        <w:sectPr>
          <w:pgSz w:w="11906" w:h="16838"/>
          <w:pgMar w:top="1440" w:right="1800" w:bottom="1440" w:left="1800" w:header="851" w:footer="992" w:gutter="0"/>
          <w:cols w:space="425" w:num="1"/>
          <w:docGrid w:type="lines" w:linePitch="312" w:charSpace="0"/>
        </w:sectPr>
      </w:pPr>
    </w:p>
    <w:p>
      <w:pPr>
        <w:spacing w:line="480" w:lineRule="auto"/>
        <w:jc w:val="center"/>
        <w:outlineLvl w:val="0"/>
        <w:rPr>
          <w:rFonts w:ascii="宋体" w:hAnsi="宋体" w:cs="宋体"/>
          <w:b/>
          <w:bCs/>
          <w:color w:val="auto"/>
          <w:sz w:val="30"/>
          <w:szCs w:val="30"/>
        </w:rPr>
      </w:pPr>
      <w:bookmarkStart w:id="68" w:name="_Toc6720"/>
      <w:r>
        <w:rPr>
          <w:b/>
          <w:bCs/>
          <w:color w:val="auto"/>
          <w:sz w:val="30"/>
          <w:szCs w:val="30"/>
        </w:rPr>
        <w:t>6</w:t>
      </w:r>
      <w:r>
        <w:rPr>
          <w:rFonts w:hint="eastAsia" w:ascii="宋体" w:hAnsi="宋体" w:cs="宋体"/>
          <w:b/>
          <w:bCs/>
          <w:color w:val="auto"/>
          <w:sz w:val="30"/>
          <w:szCs w:val="30"/>
        </w:rPr>
        <w:t>城市更新策划</w:t>
      </w:r>
      <w:bookmarkEnd w:id="68"/>
    </w:p>
    <w:p>
      <w:pPr>
        <w:spacing w:before="156" w:beforeLines="50" w:after="156" w:afterLines="50" w:line="360" w:lineRule="auto"/>
        <w:jc w:val="center"/>
        <w:outlineLvl w:val="1"/>
        <w:rPr>
          <w:rFonts w:ascii="黑体" w:hAnsi="黑体" w:eastAsia="黑体" w:cs="黑体"/>
          <w:b/>
          <w:color w:val="auto"/>
          <w:sz w:val="28"/>
          <w:szCs w:val="28"/>
        </w:rPr>
      </w:pPr>
      <w:bookmarkStart w:id="69" w:name="_Toc9267"/>
      <w:r>
        <w:rPr>
          <w:rFonts w:eastAsia="黑体"/>
          <w:b/>
          <w:color w:val="auto"/>
          <w:sz w:val="28"/>
          <w:szCs w:val="28"/>
        </w:rPr>
        <w:t>6.1</w:t>
      </w:r>
      <w:r>
        <w:rPr>
          <w:rFonts w:hint="eastAsia" w:ascii="黑体" w:hAnsi="黑体" w:eastAsia="黑体" w:cs="黑体"/>
          <w:b/>
          <w:color w:val="auto"/>
          <w:sz w:val="28"/>
          <w:szCs w:val="28"/>
        </w:rPr>
        <w:t>一般规定</w:t>
      </w:r>
      <w:bookmarkEnd w:id="69"/>
    </w:p>
    <w:p>
      <w:pPr>
        <w:pStyle w:val="2"/>
        <w:spacing w:after="0" w:line="360" w:lineRule="auto"/>
        <w:ind w:left="0" w:leftChars="0" w:right="0" w:rightChars="0"/>
        <w:rPr>
          <w:bCs/>
          <w:sz w:val="24"/>
          <w:szCs w:val="24"/>
        </w:rPr>
      </w:pPr>
      <w:r>
        <w:rPr>
          <w:b/>
          <w:sz w:val="24"/>
          <w:szCs w:val="24"/>
        </w:rPr>
        <w:t>6.1.3</w:t>
      </w:r>
      <w:r>
        <w:rPr>
          <w:bCs/>
          <w:sz w:val="24"/>
          <w:szCs w:val="24"/>
        </w:rPr>
        <w:t xml:space="preserve"> </w:t>
      </w:r>
      <w:r>
        <w:rPr>
          <w:rFonts w:hint="eastAsia"/>
          <w:bCs/>
          <w:sz w:val="24"/>
          <w:szCs w:val="24"/>
        </w:rPr>
        <w:t>本条对城市更新策划方案的内容做出了规定。</w:t>
      </w:r>
    </w:p>
    <w:p>
      <w:pPr>
        <w:pStyle w:val="2"/>
        <w:spacing w:after="0" w:line="360" w:lineRule="auto"/>
        <w:ind w:left="0" w:leftChars="0" w:right="0" w:rightChars="0" w:firstLine="482" w:firstLineChars="200"/>
        <w:rPr>
          <w:sz w:val="24"/>
          <w:szCs w:val="24"/>
        </w:rPr>
      </w:pPr>
      <w:r>
        <w:rPr>
          <w:rFonts w:hint="eastAsia"/>
          <w:b/>
          <w:sz w:val="24"/>
          <w:szCs w:val="24"/>
        </w:rPr>
        <w:t xml:space="preserve">1 </w:t>
      </w:r>
      <w:r>
        <w:rPr>
          <w:rFonts w:hint="eastAsia"/>
          <w:sz w:val="24"/>
          <w:szCs w:val="24"/>
        </w:rPr>
        <w:t>政策规划背景包括国家和地方城市更新政策、国土空间总体规划、城市更新专项规划、国土空间详细规划等，现状人群特征包括项目所在地人口数量及增长趋势、居民受教育程度和文化水平、当地风俗习惯和价值观念等，项目建设条件包括项目位置和范围等区位条件、经济及产业发展情况、土地功能及权属情况、公共服务设施情况、历史文化资源情况、生态景观资源情况等；</w:t>
      </w:r>
    </w:p>
    <w:p>
      <w:pPr>
        <w:pStyle w:val="2"/>
        <w:spacing w:after="0" w:line="360" w:lineRule="auto"/>
        <w:ind w:left="0" w:leftChars="0" w:right="0" w:rightChars="0" w:firstLine="482" w:firstLineChars="200"/>
        <w:rPr>
          <w:sz w:val="24"/>
          <w:szCs w:val="24"/>
        </w:rPr>
      </w:pPr>
      <w:r>
        <w:rPr>
          <w:rFonts w:hint="eastAsia"/>
          <w:b/>
          <w:sz w:val="24"/>
          <w:szCs w:val="24"/>
        </w:rPr>
        <w:t xml:space="preserve">2 </w:t>
      </w:r>
      <w:r>
        <w:rPr>
          <w:rFonts w:hint="eastAsia"/>
          <w:sz w:val="24"/>
          <w:szCs w:val="24"/>
        </w:rPr>
        <w:t>宏观经济环境包括城市经济发展水平、居民收入水平、居民消费水平等，项目关联市场调研包括项目拟建的各类物业市场概况、所在区域的各类物业的项目分析等，消费者/使用者调研包括消费者的人群构成及行为特征、消费/使用需求、消费/使用习惯等；</w:t>
      </w:r>
    </w:p>
    <w:p>
      <w:pPr>
        <w:pStyle w:val="2"/>
        <w:spacing w:after="0" w:line="360" w:lineRule="auto"/>
        <w:ind w:left="0" w:leftChars="0" w:right="0" w:rightChars="0" w:firstLine="482" w:firstLineChars="200"/>
        <w:rPr>
          <w:sz w:val="24"/>
          <w:szCs w:val="24"/>
        </w:rPr>
      </w:pPr>
      <w:r>
        <w:rPr>
          <w:rFonts w:hint="eastAsia"/>
          <w:b/>
          <w:sz w:val="24"/>
          <w:szCs w:val="24"/>
        </w:rPr>
        <w:t xml:space="preserve">3 </w:t>
      </w:r>
      <w:r>
        <w:rPr>
          <w:rFonts w:hint="eastAsia"/>
          <w:sz w:val="24"/>
          <w:szCs w:val="24"/>
        </w:rPr>
        <w:t>完善生活功能包括居住社区改造提升、公共服务设施分级分类梳理完善、市政设施统筹更新、公共空间均衡布局，完善生态功能包括引导人口产业集聚和环境可持续发展、倡导绿色低碳的生活生产方式、建立多元的绿色生态网络，完善人文功能包括系统性保护各类历史文化资源、活化利用文化资源并推动创新，完善产业功能包括优化产业结构和空间布局、推动引入新兴特色产业、完善产业配套设施，完善交通功能包括建立高效便捷的公共交通空间、形成通畅连续的人行网络、形成高效有序的车行系统；</w:t>
      </w:r>
    </w:p>
    <w:p>
      <w:pPr>
        <w:pStyle w:val="2"/>
        <w:spacing w:after="0" w:line="360" w:lineRule="auto"/>
        <w:ind w:left="0" w:leftChars="0" w:right="0" w:rightChars="0" w:firstLine="482" w:firstLineChars="200"/>
        <w:rPr>
          <w:sz w:val="24"/>
          <w:szCs w:val="24"/>
        </w:rPr>
      </w:pPr>
      <w:r>
        <w:rPr>
          <w:rFonts w:hint="eastAsia"/>
          <w:b/>
          <w:sz w:val="24"/>
          <w:szCs w:val="24"/>
        </w:rPr>
        <w:t xml:space="preserve">4 </w:t>
      </w:r>
      <w:r>
        <w:rPr>
          <w:rFonts w:hint="eastAsia"/>
          <w:sz w:val="24"/>
          <w:szCs w:val="24"/>
        </w:rPr>
        <w:t>在市场调研及更新策略的统筹基础上，对项目进行整体定位，明确更新改造策略、功能设置原则以及经济与社会效益等；</w:t>
      </w:r>
    </w:p>
    <w:p>
      <w:pPr>
        <w:pStyle w:val="2"/>
        <w:spacing w:after="0" w:line="360" w:lineRule="auto"/>
        <w:ind w:left="0" w:leftChars="0" w:right="0" w:rightChars="0" w:firstLine="482" w:firstLineChars="200"/>
        <w:rPr>
          <w:sz w:val="24"/>
          <w:szCs w:val="24"/>
        </w:rPr>
      </w:pPr>
      <w:r>
        <w:rPr>
          <w:rFonts w:hint="eastAsia"/>
          <w:b/>
          <w:sz w:val="24"/>
          <w:szCs w:val="24"/>
        </w:rPr>
        <w:t xml:space="preserve">5 </w:t>
      </w:r>
      <w:r>
        <w:rPr>
          <w:rFonts w:hint="eastAsia"/>
          <w:sz w:val="24"/>
          <w:szCs w:val="24"/>
        </w:rPr>
        <w:t>功能定位是对拟更新的功能、设施类型进行界定，面积分配是按照功能需求的类型和其对空间的要求对项目空间进行分类，提出项目的功能分区设想，并进一步对各功能区进行详细的面积分配；</w:t>
      </w:r>
    </w:p>
    <w:p>
      <w:pPr>
        <w:pStyle w:val="2"/>
        <w:spacing w:after="0" w:line="360" w:lineRule="auto"/>
        <w:ind w:left="0" w:leftChars="0" w:right="0" w:rightChars="0" w:firstLine="482" w:firstLineChars="200"/>
        <w:rPr>
          <w:sz w:val="24"/>
          <w:szCs w:val="24"/>
        </w:rPr>
      </w:pPr>
      <w:r>
        <w:rPr>
          <w:rFonts w:hint="eastAsia"/>
          <w:b/>
          <w:sz w:val="24"/>
          <w:szCs w:val="24"/>
        </w:rPr>
        <w:t xml:space="preserve">7 </w:t>
      </w:r>
      <w:r>
        <w:rPr>
          <w:rFonts w:hint="eastAsia"/>
          <w:sz w:val="24"/>
          <w:szCs w:val="24"/>
        </w:rPr>
        <w:t>总投资估算和收益测算是重点内容，主要用来论证项目投资规划的可行性以及为项目财务分析和财务评价提供基础，进而论证项目建设的可行性，一旦项目实施，总投资估算和收益测算也是投资控制的重要依据；</w:t>
      </w:r>
    </w:p>
    <w:p>
      <w:pPr>
        <w:pStyle w:val="2"/>
        <w:spacing w:after="0" w:line="360" w:lineRule="auto"/>
        <w:ind w:left="0" w:leftChars="0" w:right="0" w:rightChars="0" w:firstLine="482" w:firstLineChars="200"/>
        <w:rPr>
          <w:sz w:val="24"/>
          <w:szCs w:val="24"/>
        </w:rPr>
      </w:pPr>
      <w:r>
        <w:rPr>
          <w:rFonts w:hint="eastAsia"/>
          <w:b/>
          <w:sz w:val="24"/>
          <w:szCs w:val="24"/>
        </w:rPr>
        <w:t xml:space="preserve">8 </w:t>
      </w:r>
      <w:r>
        <w:rPr>
          <w:rFonts w:hint="eastAsia"/>
          <w:sz w:val="24"/>
          <w:szCs w:val="24"/>
        </w:rPr>
        <w:t>技术策划包括技术方案分析和论证、关键技术分析和论证、技术标准和规范的应用等，营销策划是与营销活动相关的方案策划，运营策划是与日常运营维护及管理相关的策划。</w:t>
      </w:r>
    </w:p>
    <w:p>
      <w:pPr>
        <w:spacing w:before="156" w:beforeLines="50" w:after="156" w:afterLines="50" w:line="360" w:lineRule="auto"/>
        <w:jc w:val="center"/>
        <w:outlineLvl w:val="1"/>
        <w:rPr>
          <w:rFonts w:ascii="黑体" w:hAnsi="黑体" w:eastAsia="黑体" w:cs="黑体"/>
          <w:b/>
          <w:color w:val="auto"/>
          <w:sz w:val="28"/>
          <w:szCs w:val="28"/>
        </w:rPr>
      </w:pPr>
      <w:bookmarkStart w:id="70" w:name="_Toc25252"/>
      <w:r>
        <w:rPr>
          <w:rFonts w:eastAsia="黑体"/>
          <w:b/>
          <w:color w:val="auto"/>
          <w:sz w:val="28"/>
          <w:szCs w:val="28"/>
        </w:rPr>
        <w:t>6.5</w:t>
      </w:r>
      <w:r>
        <w:rPr>
          <w:rFonts w:hint="eastAsia" w:ascii="黑体" w:hAnsi="黑体" w:eastAsia="黑体" w:cs="黑体"/>
          <w:b/>
          <w:color w:val="auto"/>
          <w:sz w:val="28"/>
          <w:szCs w:val="28"/>
        </w:rPr>
        <w:t>老旧工业区更新策划</w:t>
      </w:r>
      <w:bookmarkEnd w:id="70"/>
    </w:p>
    <w:p>
      <w:pPr>
        <w:pStyle w:val="2"/>
        <w:spacing w:after="0" w:line="360" w:lineRule="auto"/>
        <w:ind w:left="0" w:leftChars="0" w:right="0" w:rightChars="0"/>
        <w:rPr>
          <w:sz w:val="24"/>
          <w:szCs w:val="24"/>
        </w:rPr>
      </w:pPr>
      <w:r>
        <w:rPr>
          <w:rFonts w:hint="eastAsia"/>
          <w:b/>
          <w:sz w:val="24"/>
          <w:szCs w:val="24"/>
        </w:rPr>
        <w:t>6</w:t>
      </w:r>
      <w:r>
        <w:rPr>
          <w:b/>
          <w:sz w:val="24"/>
          <w:szCs w:val="24"/>
        </w:rPr>
        <w:t xml:space="preserve">.5.2 </w:t>
      </w:r>
      <w:r>
        <w:rPr>
          <w:rFonts w:hint="eastAsia"/>
          <w:sz w:val="24"/>
          <w:szCs w:val="24"/>
        </w:rPr>
        <w:t>老旧工业区更新重点应依托园区优势，重做产业规划，进行各方面的改造和配套优化，丰富园区内涵，提升入园幸福感和园区活力。</w:t>
      </w:r>
    </w:p>
    <w:p>
      <w:pPr>
        <w:pStyle w:val="2"/>
        <w:spacing w:after="0" w:line="360" w:lineRule="auto"/>
        <w:ind w:left="0" w:leftChars="0" w:right="0" w:rightChars="0"/>
        <w:rPr>
          <w:sz w:val="24"/>
          <w:szCs w:val="24"/>
        </w:rPr>
      </w:pPr>
      <w:r>
        <w:rPr>
          <w:rFonts w:hint="eastAsia"/>
          <w:b/>
          <w:sz w:val="24"/>
          <w:szCs w:val="24"/>
        </w:rPr>
        <w:t>6</w:t>
      </w:r>
      <w:r>
        <w:rPr>
          <w:b/>
          <w:sz w:val="24"/>
          <w:szCs w:val="24"/>
        </w:rPr>
        <w:t xml:space="preserve">.5.4 </w:t>
      </w:r>
      <w:r>
        <w:rPr>
          <w:rFonts w:hint="eastAsia"/>
          <w:sz w:val="24"/>
          <w:szCs w:val="24"/>
        </w:rPr>
        <w:t>本条对老旧工业区更新策划的内容做出了规定。</w:t>
      </w:r>
    </w:p>
    <w:p>
      <w:pPr>
        <w:pStyle w:val="2"/>
        <w:spacing w:after="0" w:line="360" w:lineRule="auto"/>
        <w:ind w:left="0" w:leftChars="0" w:right="0" w:rightChars="0" w:firstLine="482" w:firstLineChars="200"/>
        <w:rPr>
          <w:rFonts w:ascii="宋体" w:hAnsi="宋体" w:cs="宋体"/>
          <w:sz w:val="24"/>
          <w:szCs w:val="24"/>
        </w:rPr>
      </w:pPr>
      <w:r>
        <w:rPr>
          <w:rFonts w:hint="eastAsia"/>
          <w:b/>
          <w:sz w:val="24"/>
          <w:szCs w:val="24"/>
        </w:rPr>
        <w:t xml:space="preserve">1 </w:t>
      </w:r>
      <w:r>
        <w:rPr>
          <w:rFonts w:hint="eastAsia" w:ascii="宋体" w:hAnsi="宋体" w:cs="宋体"/>
          <w:sz w:val="24"/>
          <w:szCs w:val="24"/>
        </w:rPr>
        <w:t>老旧工业区更新策划应当明确区域范围、目标定位、更新内容、统筹主体要求、时序安排、政策措施等；</w:t>
      </w:r>
    </w:p>
    <w:p>
      <w:pPr>
        <w:pStyle w:val="2"/>
        <w:spacing w:after="0" w:line="360" w:lineRule="auto"/>
        <w:ind w:left="0" w:leftChars="0" w:right="0" w:rightChars="0" w:firstLine="482" w:firstLineChars="200"/>
        <w:rPr>
          <w:rFonts w:ascii="宋体" w:hAnsi="宋体" w:cs="宋体"/>
          <w:sz w:val="24"/>
          <w:szCs w:val="24"/>
        </w:rPr>
      </w:pPr>
      <w:r>
        <w:rPr>
          <w:rFonts w:hint="eastAsia"/>
          <w:b/>
          <w:sz w:val="24"/>
          <w:szCs w:val="24"/>
        </w:rPr>
        <w:t xml:space="preserve">2 </w:t>
      </w:r>
      <w:r>
        <w:rPr>
          <w:rFonts w:hint="eastAsia" w:ascii="宋体" w:hAnsi="宋体" w:cs="宋体"/>
          <w:sz w:val="24"/>
          <w:szCs w:val="24"/>
        </w:rPr>
        <w:t>大多数工业区以传统产业为主，技术迭代和产业转型升级缓慢，无法适应新的城市发展环境和市场竞争，与区域发展需求不相匹配，成为高质量发展的包袱。因此，如何对旧工业园区科学定位与重构，是当前工业区更新的关键；</w:t>
      </w:r>
    </w:p>
    <w:p>
      <w:pPr>
        <w:pStyle w:val="2"/>
        <w:spacing w:after="0" w:line="360" w:lineRule="auto"/>
        <w:ind w:left="0" w:leftChars="0" w:right="0" w:rightChars="0" w:firstLine="482" w:firstLineChars="200"/>
        <w:rPr>
          <w:rFonts w:ascii="宋体" w:hAnsi="宋体" w:cs="宋体"/>
          <w:sz w:val="24"/>
          <w:szCs w:val="24"/>
        </w:rPr>
      </w:pPr>
      <w:r>
        <w:rPr>
          <w:rFonts w:hint="eastAsia"/>
          <w:b/>
          <w:sz w:val="24"/>
          <w:szCs w:val="24"/>
        </w:rPr>
        <w:t xml:space="preserve">4 </w:t>
      </w:r>
      <w:r>
        <w:rPr>
          <w:rFonts w:hint="eastAsia" w:ascii="宋体" w:hAnsi="宋体" w:cs="宋体"/>
          <w:sz w:val="24"/>
          <w:szCs w:val="24"/>
        </w:rPr>
        <w:t>互联网及数字化冲击，传统工业园区运营模式亟待变革。主导产业、主要业态、运营模式滞后于数字化发展，需要通过物联网、云计算、大数据等技术，实现运营管理精细化、功能服务信息化和产业发展智慧化；</w:t>
      </w:r>
    </w:p>
    <w:p>
      <w:pPr>
        <w:spacing w:before="156" w:beforeLines="50" w:after="156" w:afterLines="50" w:line="360" w:lineRule="auto"/>
        <w:jc w:val="center"/>
        <w:outlineLvl w:val="1"/>
        <w:rPr>
          <w:rFonts w:ascii="黑体" w:hAnsi="黑体" w:eastAsia="黑体" w:cs="黑体"/>
          <w:b/>
          <w:color w:val="auto"/>
          <w:sz w:val="28"/>
          <w:szCs w:val="28"/>
        </w:rPr>
      </w:pPr>
      <w:bookmarkStart w:id="71" w:name="_Toc6247"/>
      <w:r>
        <w:rPr>
          <w:rFonts w:eastAsia="黑体"/>
          <w:b/>
          <w:color w:val="auto"/>
          <w:sz w:val="28"/>
          <w:szCs w:val="28"/>
        </w:rPr>
        <w:t>6.7</w:t>
      </w:r>
      <w:r>
        <w:rPr>
          <w:rFonts w:hint="eastAsia" w:ascii="黑体" w:hAnsi="黑体" w:eastAsia="黑体" w:cs="黑体"/>
          <w:b/>
          <w:color w:val="auto"/>
          <w:sz w:val="28"/>
          <w:szCs w:val="28"/>
        </w:rPr>
        <w:t>公共服务设施更新策划</w:t>
      </w:r>
      <w:bookmarkEnd w:id="71"/>
    </w:p>
    <w:p>
      <w:pPr>
        <w:pStyle w:val="2"/>
        <w:spacing w:after="0" w:line="360" w:lineRule="auto"/>
        <w:ind w:left="0" w:leftChars="0" w:right="0" w:rightChars="0"/>
        <w:rPr>
          <w:rFonts w:ascii="宋体" w:hAnsi="宋体" w:cs="宋体"/>
          <w:sz w:val="24"/>
          <w:szCs w:val="24"/>
        </w:rPr>
      </w:pPr>
      <w:r>
        <w:rPr>
          <w:b/>
          <w:sz w:val="24"/>
          <w:szCs w:val="24"/>
        </w:rPr>
        <w:t xml:space="preserve">6.7.3 </w:t>
      </w:r>
      <w:r>
        <w:rPr>
          <w:rFonts w:hint="eastAsia" w:ascii="宋体" w:hAnsi="宋体" w:cs="宋体"/>
          <w:sz w:val="24"/>
          <w:szCs w:val="24"/>
        </w:rPr>
        <w:t>更新区域人口规模、结构和未来发展趋势应摸清区域内的常住人口、户籍人口以及人口的性别比、职住平衡比、年龄结构，并对未来人口增长趋势及服务人群进行预测。更新意愿调查应明确各利益主体对片区公共服务设施的满意度与更新需求，可采用大数据分析、问卷调研、座谈会、深度访谈等形式进行调查。更新区域已规划、已建设的公共服务设施情况，应对其功能、分布、规模、老化情况进行分析。更新区域内闲置空间资源包括闲置空地、闲置物业、闲置建筑、闲置地下室、闲置公共空间等，可通过改造利用转化为公共服务设施。</w:t>
      </w:r>
    </w:p>
    <w:p>
      <w:pPr>
        <w:pStyle w:val="2"/>
        <w:spacing w:after="0" w:line="360" w:lineRule="auto"/>
        <w:ind w:left="0" w:leftChars="0" w:right="0" w:rightChars="0"/>
        <w:rPr>
          <w:rFonts w:ascii="宋体" w:hAnsi="宋体" w:cs="宋体"/>
          <w:sz w:val="24"/>
          <w:szCs w:val="24"/>
        </w:rPr>
      </w:pPr>
      <w:r>
        <w:rPr>
          <w:b/>
          <w:sz w:val="24"/>
          <w:szCs w:val="24"/>
        </w:rPr>
        <w:t xml:space="preserve">6.7.4 </w:t>
      </w:r>
      <w:r>
        <w:rPr>
          <w:rFonts w:hint="eastAsia" w:ascii="宋体" w:hAnsi="宋体" w:cs="宋体"/>
          <w:sz w:val="24"/>
          <w:szCs w:val="24"/>
        </w:rPr>
        <w:t>公共服务设施服务能力的评估是指，基于各项公共服务设施有关标准评估其服务层级和服务能力，参照现行国家标准《城市居住区规划设计标准》GB50180的有关规定。可通过新建、改建、扩建等方式更新公共服务设施。</w:t>
      </w:r>
    </w:p>
    <w:p>
      <w:pPr>
        <w:pStyle w:val="2"/>
        <w:spacing w:after="0" w:line="360" w:lineRule="auto"/>
        <w:ind w:left="0" w:leftChars="0" w:right="0" w:rightChars="0"/>
        <w:rPr>
          <w:rFonts w:ascii="宋体" w:hAnsi="宋体" w:cs="宋体"/>
          <w:sz w:val="24"/>
          <w:szCs w:val="24"/>
        </w:rPr>
      </w:pPr>
      <w:r>
        <w:rPr>
          <w:b/>
          <w:sz w:val="24"/>
          <w:szCs w:val="24"/>
        </w:rPr>
        <w:t xml:space="preserve">6.7.5 </w:t>
      </w:r>
      <w:r>
        <w:rPr>
          <w:rFonts w:hint="eastAsia" w:ascii="宋体" w:hAnsi="宋体" w:cs="宋体"/>
          <w:sz w:val="24"/>
          <w:szCs w:val="24"/>
        </w:rPr>
        <w:t>功能整合是将功能相似、使用人群趋同的公共服务设施整合设置。分时共享是将非公用的服务设施资源分时段向社会开放，例如将学校、企事业单位的文体设施错峰开放给市民使用。指标折减是指若用地或建筑规模实在难以达标，在满足基本使用功能的前提下适当放宽标准，如突破现行标准规范应按照相关规定及程序审定。存量挖潜是加强对闲置建筑、用地资源的挖掘，鼓励各存量建筑转换为公共服务设施，并加强对地下空间的利用。</w:t>
      </w:r>
    </w:p>
    <w:p>
      <w:pPr>
        <w:pStyle w:val="2"/>
        <w:spacing w:after="0" w:line="360" w:lineRule="auto"/>
        <w:ind w:left="0" w:leftChars="0" w:right="0" w:rightChars="0"/>
        <w:rPr>
          <w:rFonts w:ascii="宋体" w:hAnsi="宋体" w:cs="宋体"/>
          <w:sz w:val="24"/>
          <w:szCs w:val="24"/>
        </w:rPr>
      </w:pPr>
      <w:r>
        <w:rPr>
          <w:b/>
          <w:sz w:val="24"/>
          <w:szCs w:val="24"/>
        </w:rPr>
        <w:t>6.7.6</w:t>
      </w:r>
      <w:r>
        <w:rPr>
          <w:rFonts w:hint="eastAsia" w:ascii="宋体" w:hAnsi="宋体" w:cs="宋体"/>
          <w:b/>
          <w:sz w:val="24"/>
          <w:szCs w:val="24"/>
        </w:rPr>
        <w:t xml:space="preserve"> </w:t>
      </w:r>
      <w:r>
        <w:rPr>
          <w:rFonts w:hint="eastAsia" w:ascii="宋体" w:hAnsi="宋体" w:cs="宋体"/>
          <w:sz w:val="24"/>
          <w:szCs w:val="24"/>
        </w:rPr>
        <w:t>公共服务设施包括公益类为主、商业类为主、公益与商业结合三种功能模式。以公益类为主的公共服务设施宜采用政府主导运营的方式。以商业类为主以及结合类的公共服务设施宜采用BOT、EPC+O等方式适度引入社会资本，同时可通过要求入驻商户对辖区居民提供抵偿服务、贡献公益时长等手段保证其公益性。金融及政策支持包括容积率奖励、税费减免等，例如在实施主体额外提供一定的公益性服务设施后，补偿其部分建筑面积或资金。</w:t>
      </w:r>
    </w:p>
    <w:p>
      <w:pPr>
        <w:pStyle w:val="2"/>
        <w:spacing w:after="0" w:line="360" w:lineRule="auto"/>
        <w:ind w:left="0" w:leftChars="0" w:right="0" w:rightChars="0"/>
        <w:rPr>
          <w:rFonts w:ascii="宋体" w:hAnsi="宋体" w:cs="宋体"/>
          <w:sz w:val="24"/>
          <w:szCs w:val="24"/>
        </w:rPr>
      </w:pPr>
      <w:r>
        <w:rPr>
          <w:b/>
          <w:sz w:val="24"/>
          <w:szCs w:val="24"/>
        </w:rPr>
        <w:t>6.7.7</w:t>
      </w:r>
      <w:r>
        <w:rPr>
          <w:rFonts w:hint="eastAsia" w:ascii="宋体" w:hAnsi="宋体" w:cs="宋体"/>
          <w:b/>
          <w:sz w:val="24"/>
          <w:szCs w:val="24"/>
        </w:rPr>
        <w:t xml:space="preserve"> </w:t>
      </w:r>
      <w:r>
        <w:rPr>
          <w:rFonts w:hint="eastAsia" w:ascii="宋体" w:hAnsi="宋体" w:cs="宋体"/>
          <w:sz w:val="24"/>
          <w:szCs w:val="24"/>
        </w:rPr>
        <w:t>对功能相近、使用人群趋同的公共服务设施鼓励一站式集成布局，宜结合公交站点、公共空间、商业等设置，减少居民使用各类公共服务设施的通勤距离，提高服务效能。鼓励通过线上线下相结合的方式，运用新技术手段提供云服务。可通过快递前置仓、无人售卖、数字医疗、线上教育等先进技术，提高服务效率。</w:t>
      </w:r>
    </w:p>
    <w:p>
      <w:pPr>
        <w:pStyle w:val="2"/>
        <w:spacing w:after="0" w:line="360" w:lineRule="auto"/>
        <w:ind w:left="0" w:leftChars="0" w:right="0" w:rightChars="0"/>
        <w:rPr>
          <w:rFonts w:ascii="宋体" w:hAnsi="宋体" w:cs="宋体"/>
          <w:sz w:val="24"/>
          <w:szCs w:val="24"/>
        </w:rPr>
      </w:pPr>
      <w:r>
        <w:rPr>
          <w:b/>
          <w:sz w:val="24"/>
          <w:szCs w:val="24"/>
        </w:rPr>
        <w:t xml:space="preserve">6.7.8 </w:t>
      </w:r>
      <w:r>
        <w:rPr>
          <w:rFonts w:hint="eastAsia" w:ascii="宋体" w:hAnsi="宋体" w:cs="宋体"/>
          <w:sz w:val="24"/>
          <w:szCs w:val="24"/>
        </w:rPr>
        <w:t>改变公共服务设施项目后续乏力的状况，强化经费保障，统筹财政资金，引导社会资本参与。充分调动广大社会组织、社会工作者、志愿者和专家学者等社会力量，统筹利用各类资源，促进公众广泛参与。建立居民考评机制，将居民满意度纳入绩效评价体系。</w:t>
      </w:r>
    </w:p>
    <w:p>
      <w:pPr>
        <w:pStyle w:val="2"/>
        <w:spacing w:after="0" w:line="360" w:lineRule="auto"/>
        <w:ind w:left="0" w:leftChars="0" w:right="0" w:rightChars="0"/>
        <w:rPr>
          <w:rFonts w:ascii="宋体" w:hAnsi="宋体" w:cs="宋体"/>
          <w:sz w:val="24"/>
          <w:szCs w:val="24"/>
        </w:rPr>
        <w:sectPr>
          <w:pgSz w:w="11906" w:h="16838"/>
          <w:pgMar w:top="1440" w:right="1800" w:bottom="1440" w:left="1800" w:header="851" w:footer="992" w:gutter="0"/>
          <w:cols w:space="425" w:num="1"/>
          <w:docGrid w:type="lines" w:linePitch="312" w:charSpace="0"/>
        </w:sectPr>
      </w:pPr>
    </w:p>
    <w:p>
      <w:pPr>
        <w:spacing w:line="480" w:lineRule="auto"/>
        <w:jc w:val="center"/>
        <w:outlineLvl w:val="0"/>
        <w:rPr>
          <w:rFonts w:ascii="宋体" w:hAnsi="宋体" w:cs="宋体"/>
          <w:b/>
          <w:bCs/>
          <w:color w:val="auto"/>
          <w:sz w:val="30"/>
          <w:szCs w:val="30"/>
        </w:rPr>
      </w:pPr>
      <w:bookmarkStart w:id="72" w:name="_Toc21004"/>
      <w:r>
        <w:rPr>
          <w:b/>
          <w:bCs/>
          <w:color w:val="auto"/>
          <w:sz w:val="30"/>
          <w:szCs w:val="30"/>
        </w:rPr>
        <w:t xml:space="preserve">7 </w:t>
      </w:r>
      <w:r>
        <w:rPr>
          <w:rFonts w:hint="eastAsia" w:ascii="宋体" w:hAnsi="宋体" w:cs="宋体"/>
          <w:b/>
          <w:bCs/>
          <w:color w:val="auto"/>
          <w:sz w:val="30"/>
          <w:szCs w:val="30"/>
        </w:rPr>
        <w:t>城市更新评估</w:t>
      </w:r>
      <w:bookmarkEnd w:id="72"/>
    </w:p>
    <w:p>
      <w:pPr>
        <w:spacing w:before="156" w:beforeLines="50" w:after="156" w:afterLines="50" w:line="360" w:lineRule="auto"/>
        <w:jc w:val="center"/>
        <w:outlineLvl w:val="1"/>
        <w:rPr>
          <w:rFonts w:ascii="黑体" w:hAnsi="黑体" w:eastAsia="黑体" w:cs="黑体"/>
          <w:b/>
          <w:color w:val="auto"/>
          <w:sz w:val="28"/>
          <w:szCs w:val="28"/>
        </w:rPr>
      </w:pPr>
      <w:bookmarkStart w:id="73" w:name="_Toc18882"/>
      <w:r>
        <w:rPr>
          <w:rFonts w:eastAsia="黑体"/>
          <w:b/>
          <w:color w:val="auto"/>
          <w:sz w:val="28"/>
          <w:szCs w:val="28"/>
        </w:rPr>
        <w:t>7.1</w:t>
      </w:r>
      <w:r>
        <w:rPr>
          <w:rFonts w:hint="eastAsia" w:ascii="黑体" w:hAnsi="黑体" w:eastAsia="黑体" w:cs="黑体"/>
          <w:b/>
          <w:color w:val="auto"/>
          <w:sz w:val="28"/>
          <w:szCs w:val="28"/>
        </w:rPr>
        <w:t>一般规定</w:t>
      </w:r>
      <w:bookmarkEnd w:id="73"/>
    </w:p>
    <w:p>
      <w:pPr>
        <w:pStyle w:val="2"/>
        <w:spacing w:after="0" w:line="360" w:lineRule="auto"/>
        <w:ind w:left="0" w:leftChars="0" w:right="0" w:rightChars="0"/>
        <w:rPr>
          <w:rFonts w:ascii="宋体" w:hAnsi="宋体"/>
          <w:bCs/>
          <w:sz w:val="24"/>
          <w:szCs w:val="24"/>
        </w:rPr>
      </w:pPr>
      <w:r>
        <w:rPr>
          <w:rFonts w:hint="eastAsia"/>
          <w:b/>
          <w:sz w:val="24"/>
          <w:szCs w:val="24"/>
        </w:rPr>
        <w:t>7</w:t>
      </w:r>
      <w:r>
        <w:rPr>
          <w:b/>
          <w:sz w:val="24"/>
          <w:szCs w:val="24"/>
        </w:rPr>
        <w:t>.1.1</w:t>
      </w:r>
      <w:r>
        <w:rPr>
          <w:rFonts w:hint="eastAsia"/>
          <w:b/>
          <w:sz w:val="24"/>
          <w:szCs w:val="24"/>
        </w:rPr>
        <w:t>0</w:t>
      </w:r>
      <w:r>
        <w:rPr>
          <w:rFonts w:hint="eastAsia" w:ascii="宋体" w:hAnsi="宋体"/>
          <w:b/>
          <w:sz w:val="24"/>
          <w:szCs w:val="24"/>
        </w:rPr>
        <w:t xml:space="preserve"> </w:t>
      </w:r>
      <w:r>
        <w:rPr>
          <w:rFonts w:hint="eastAsia" w:ascii="宋体" w:hAnsi="宋体"/>
          <w:bCs/>
          <w:sz w:val="24"/>
          <w:szCs w:val="24"/>
        </w:rPr>
        <w:t>本条参考：</w:t>
      </w:r>
    </w:p>
    <w:p>
      <w:pPr>
        <w:pStyle w:val="37"/>
        <w:spacing w:line="360" w:lineRule="auto"/>
        <w:ind w:firstLine="482"/>
        <w:rPr>
          <w:rFonts w:ascii="宋体" w:hAnsi="宋体"/>
          <w:bCs/>
          <w:sz w:val="24"/>
          <w:szCs w:val="24"/>
        </w:rPr>
      </w:pPr>
      <w:r>
        <w:rPr>
          <w:b/>
          <w:sz w:val="24"/>
          <w:szCs w:val="24"/>
        </w:rPr>
        <w:t>1</w:t>
      </w:r>
      <w:r>
        <w:rPr>
          <w:rFonts w:hint="eastAsia" w:ascii="宋体" w:hAnsi="宋体"/>
          <w:b/>
          <w:sz w:val="24"/>
          <w:szCs w:val="24"/>
        </w:rPr>
        <w:t xml:space="preserve"> </w:t>
      </w:r>
      <w:r>
        <w:rPr>
          <w:rFonts w:hint="eastAsia" w:ascii="宋体" w:hAnsi="宋体"/>
          <w:bCs/>
          <w:sz w:val="24"/>
          <w:szCs w:val="24"/>
        </w:rPr>
        <w:t>2</w:t>
      </w:r>
      <w:r>
        <w:rPr>
          <w:rFonts w:ascii="宋体" w:hAnsi="宋体"/>
          <w:bCs/>
          <w:sz w:val="24"/>
          <w:szCs w:val="24"/>
        </w:rPr>
        <w:t>022</w:t>
      </w:r>
      <w:r>
        <w:rPr>
          <w:rFonts w:hint="eastAsia" w:ascii="宋体" w:hAnsi="宋体"/>
          <w:bCs/>
          <w:sz w:val="24"/>
          <w:szCs w:val="24"/>
        </w:rPr>
        <w:t>年1</w:t>
      </w:r>
      <w:r>
        <w:rPr>
          <w:rFonts w:ascii="宋体" w:hAnsi="宋体"/>
          <w:bCs/>
          <w:sz w:val="24"/>
          <w:szCs w:val="24"/>
        </w:rPr>
        <w:t>0</w:t>
      </w:r>
      <w:r>
        <w:rPr>
          <w:rFonts w:hint="eastAsia" w:ascii="宋体" w:hAnsi="宋体"/>
          <w:bCs/>
          <w:sz w:val="24"/>
          <w:szCs w:val="24"/>
        </w:rPr>
        <w:t>月，住建部办公厅、民政部办公厅发布《关于开展完整社区建设试点工作的通知》（建办科〔2022〕48号）要求：完善社区服务设施，打造宜居生活环境，推进智能化服务，健全社区治理机制，打造安全健康、设施完善、管理有序的完整社区；</w:t>
      </w:r>
    </w:p>
    <w:p>
      <w:pPr>
        <w:pStyle w:val="37"/>
        <w:spacing w:line="360" w:lineRule="auto"/>
        <w:ind w:firstLine="482"/>
        <w:rPr>
          <w:rFonts w:ascii="宋体" w:hAnsi="宋体"/>
          <w:bCs/>
          <w:sz w:val="24"/>
          <w:szCs w:val="24"/>
        </w:rPr>
      </w:pPr>
      <w:r>
        <w:rPr>
          <w:b/>
          <w:sz w:val="24"/>
          <w:szCs w:val="24"/>
        </w:rPr>
        <w:t xml:space="preserve">2 </w:t>
      </w:r>
      <w:r>
        <w:rPr>
          <w:rFonts w:hint="eastAsia" w:ascii="宋体" w:hAnsi="宋体"/>
          <w:bCs/>
          <w:sz w:val="24"/>
          <w:szCs w:val="24"/>
        </w:rPr>
        <w:t>《老旧小区综合改造评价标准》T</w:t>
      </w:r>
      <w:r>
        <w:rPr>
          <w:rFonts w:ascii="宋体" w:hAnsi="宋体"/>
          <w:bCs/>
          <w:sz w:val="24"/>
          <w:szCs w:val="24"/>
        </w:rPr>
        <w:t>/CECS880-2021</w:t>
      </w:r>
      <w:r>
        <w:rPr>
          <w:rFonts w:hint="eastAsia" w:ascii="宋体" w:hAnsi="宋体"/>
          <w:bCs/>
          <w:sz w:val="24"/>
          <w:szCs w:val="24"/>
        </w:rPr>
        <w:t>、</w:t>
      </w:r>
      <w:r>
        <w:rPr>
          <w:rFonts w:ascii="宋体" w:hAnsi="宋体"/>
          <w:bCs/>
          <w:sz w:val="24"/>
          <w:szCs w:val="24"/>
        </w:rPr>
        <w:t>T/CRECC05-2021</w:t>
      </w:r>
      <w:r>
        <w:rPr>
          <w:rFonts w:hint="eastAsia" w:ascii="宋体" w:hAnsi="宋体"/>
          <w:bCs/>
          <w:sz w:val="24"/>
          <w:szCs w:val="24"/>
        </w:rPr>
        <w:t>。</w:t>
      </w:r>
    </w:p>
    <w:p>
      <w:pPr>
        <w:pStyle w:val="37"/>
        <w:spacing w:line="360" w:lineRule="auto"/>
        <w:ind w:firstLine="0" w:firstLineChars="0"/>
        <w:rPr>
          <w:rFonts w:ascii="宋体" w:hAnsi="宋体"/>
          <w:bCs/>
          <w:sz w:val="24"/>
          <w:szCs w:val="24"/>
        </w:rPr>
      </w:pPr>
      <w:r>
        <w:rPr>
          <w:rFonts w:hint="eastAsia"/>
          <w:b/>
          <w:sz w:val="24"/>
          <w:szCs w:val="24"/>
        </w:rPr>
        <w:t>7</w:t>
      </w:r>
      <w:r>
        <w:rPr>
          <w:b/>
          <w:sz w:val="24"/>
          <w:szCs w:val="24"/>
        </w:rPr>
        <w:t>.1.1</w:t>
      </w:r>
      <w:r>
        <w:rPr>
          <w:rFonts w:hint="eastAsia"/>
          <w:b/>
          <w:sz w:val="24"/>
          <w:szCs w:val="24"/>
        </w:rPr>
        <w:t>1</w:t>
      </w:r>
      <w:r>
        <w:rPr>
          <w:rFonts w:hint="eastAsia" w:ascii="宋体" w:hAnsi="宋体"/>
          <w:b/>
          <w:sz w:val="24"/>
          <w:szCs w:val="24"/>
        </w:rPr>
        <w:t xml:space="preserve"> </w:t>
      </w:r>
      <w:r>
        <w:rPr>
          <w:rFonts w:hint="eastAsia" w:ascii="宋体" w:hAnsi="宋体"/>
          <w:bCs/>
          <w:sz w:val="24"/>
          <w:szCs w:val="24"/>
        </w:rPr>
        <w:t>本条参考：</w:t>
      </w:r>
    </w:p>
    <w:p>
      <w:pPr>
        <w:pStyle w:val="37"/>
        <w:spacing w:line="360" w:lineRule="auto"/>
        <w:ind w:firstLine="482"/>
        <w:rPr>
          <w:rFonts w:ascii="宋体" w:hAnsi="宋体"/>
          <w:bCs/>
          <w:sz w:val="24"/>
          <w:szCs w:val="24"/>
        </w:rPr>
      </w:pPr>
      <w:r>
        <w:rPr>
          <w:rFonts w:hint="eastAsia"/>
          <w:b/>
          <w:sz w:val="24"/>
          <w:szCs w:val="24"/>
        </w:rPr>
        <w:t xml:space="preserve">1 </w:t>
      </w:r>
      <w:r>
        <w:rPr>
          <w:rFonts w:hint="eastAsia" w:ascii="宋体" w:hAnsi="宋体"/>
          <w:bCs/>
          <w:sz w:val="24"/>
          <w:szCs w:val="24"/>
        </w:rPr>
        <w:t>《北京市城市更新条例》第三十五条：实施老旧低效楼宇更新的，应当优化业态结构、完善建筑安全和使用功能、提升空间品质、提高服务水平，拓展新场景、挖掘新消费潜力、提升城市活力，提高智能化水平、满足现代商务办公需求；</w:t>
      </w:r>
    </w:p>
    <w:p>
      <w:pPr>
        <w:pStyle w:val="37"/>
        <w:spacing w:line="360" w:lineRule="auto"/>
        <w:ind w:firstLine="482"/>
        <w:rPr>
          <w:rFonts w:ascii="宋体" w:hAnsi="宋体"/>
          <w:bCs/>
          <w:sz w:val="24"/>
          <w:szCs w:val="24"/>
        </w:rPr>
      </w:pPr>
      <w:r>
        <w:rPr>
          <w:rFonts w:hint="eastAsia"/>
          <w:b/>
          <w:sz w:val="24"/>
          <w:szCs w:val="24"/>
        </w:rPr>
        <w:t xml:space="preserve">2 </w:t>
      </w:r>
      <w:r>
        <w:rPr>
          <w:rFonts w:hint="eastAsia" w:ascii="宋体" w:hAnsi="宋体"/>
          <w:bCs/>
          <w:sz w:val="24"/>
          <w:szCs w:val="24"/>
        </w:rPr>
        <w:t>《重庆市城市更新技术导则》第5</w:t>
      </w:r>
      <w:r>
        <w:rPr>
          <w:rFonts w:ascii="宋体" w:hAnsi="宋体"/>
          <w:bCs/>
          <w:sz w:val="24"/>
          <w:szCs w:val="24"/>
        </w:rPr>
        <w:t>.3.3</w:t>
      </w:r>
      <w:r>
        <w:rPr>
          <w:rFonts w:hint="eastAsia" w:ascii="宋体" w:hAnsi="宋体"/>
          <w:bCs/>
          <w:sz w:val="24"/>
          <w:szCs w:val="24"/>
        </w:rPr>
        <w:t>条第2款：老旧商业区以“精准定位”为导向，优化商圈业态，突出商圈特色，提升商业资源集聚度，加强城市活跃度，营造生活多样性，保留外来可塑性，提升城市商业氛围和活力。</w:t>
      </w:r>
    </w:p>
    <w:p>
      <w:pPr>
        <w:pStyle w:val="37"/>
        <w:spacing w:line="360" w:lineRule="auto"/>
        <w:ind w:firstLine="0" w:firstLineChars="0"/>
        <w:rPr>
          <w:rFonts w:ascii="宋体" w:hAnsi="宋体"/>
          <w:bCs/>
          <w:sz w:val="24"/>
          <w:szCs w:val="24"/>
        </w:rPr>
      </w:pPr>
      <w:r>
        <w:rPr>
          <w:rFonts w:hint="eastAsia"/>
          <w:b/>
          <w:sz w:val="24"/>
          <w:szCs w:val="24"/>
        </w:rPr>
        <w:t>7</w:t>
      </w:r>
      <w:r>
        <w:rPr>
          <w:b/>
          <w:sz w:val="24"/>
          <w:szCs w:val="24"/>
        </w:rPr>
        <w:t>.1.1</w:t>
      </w:r>
      <w:r>
        <w:rPr>
          <w:rFonts w:hint="eastAsia"/>
          <w:b/>
          <w:sz w:val="24"/>
          <w:szCs w:val="24"/>
        </w:rPr>
        <w:t>2</w:t>
      </w:r>
      <w:r>
        <w:rPr>
          <w:rFonts w:hint="eastAsia" w:ascii="宋体" w:hAnsi="宋体"/>
          <w:b/>
          <w:sz w:val="24"/>
          <w:szCs w:val="24"/>
        </w:rPr>
        <w:t xml:space="preserve"> </w:t>
      </w:r>
      <w:r>
        <w:rPr>
          <w:rFonts w:hint="eastAsia" w:ascii="宋体" w:hAnsi="宋体"/>
          <w:bCs/>
          <w:sz w:val="24"/>
          <w:szCs w:val="24"/>
        </w:rPr>
        <w:t>本条参考：《北京市城市更新条例》第三十四条：实施低效产业园区更新的，应当推动传统产业转型升级，重点发展新产业、新业态，聚集创新资源、培育新兴产业，完善产业园区配套服务设施。区人民政府应当建立产业园区分级分类认定标准，将产业类型、投资强度、产出效率、创新能力、节能环保等要求，作为产业引入的条件。</w:t>
      </w:r>
    </w:p>
    <w:p>
      <w:pPr>
        <w:pStyle w:val="37"/>
        <w:spacing w:line="360" w:lineRule="auto"/>
        <w:ind w:firstLine="0" w:firstLineChars="0"/>
        <w:rPr>
          <w:rFonts w:ascii="宋体" w:hAnsi="宋体"/>
          <w:bCs/>
          <w:sz w:val="24"/>
          <w:szCs w:val="24"/>
        </w:rPr>
      </w:pPr>
      <w:r>
        <w:rPr>
          <w:rFonts w:hint="eastAsia"/>
          <w:b/>
          <w:sz w:val="24"/>
          <w:szCs w:val="24"/>
        </w:rPr>
        <w:t>7</w:t>
      </w:r>
      <w:r>
        <w:rPr>
          <w:b/>
          <w:sz w:val="24"/>
          <w:szCs w:val="24"/>
        </w:rPr>
        <w:t>.1.1</w:t>
      </w:r>
      <w:r>
        <w:rPr>
          <w:rFonts w:hint="eastAsia"/>
          <w:b/>
          <w:sz w:val="24"/>
          <w:szCs w:val="24"/>
        </w:rPr>
        <w:t>3</w:t>
      </w:r>
      <w:r>
        <w:rPr>
          <w:rFonts w:hint="eastAsia" w:ascii="宋体" w:hAnsi="宋体"/>
          <w:b/>
          <w:sz w:val="24"/>
          <w:szCs w:val="24"/>
        </w:rPr>
        <w:t xml:space="preserve"> </w:t>
      </w:r>
      <w:r>
        <w:rPr>
          <w:rFonts w:hint="eastAsia" w:ascii="宋体" w:hAnsi="宋体"/>
          <w:bCs/>
          <w:sz w:val="24"/>
          <w:szCs w:val="24"/>
        </w:rPr>
        <w:t>本条参考：《北京市城市更新条例》第三十七条：实施公共空间更新改造的，应当统筹绿色空间、滨水空间、慢行系统、边角地、插花地、夹心地等，改善环境品质与风貌特色。实施居住类、产业类城市更新项目时，可以依法将边角地、插花地、夹心地同步纳入相关实施方案，同步组织实施。</w:t>
      </w:r>
    </w:p>
    <w:p>
      <w:pPr>
        <w:pStyle w:val="37"/>
        <w:spacing w:line="360" w:lineRule="auto"/>
        <w:ind w:firstLine="0" w:firstLineChars="0"/>
        <w:rPr>
          <w:rFonts w:ascii="宋体" w:hAnsi="宋体"/>
          <w:bCs/>
          <w:sz w:val="24"/>
          <w:szCs w:val="24"/>
        </w:rPr>
      </w:pPr>
      <w:r>
        <w:rPr>
          <w:rFonts w:hint="eastAsia"/>
          <w:b/>
          <w:sz w:val="24"/>
          <w:szCs w:val="24"/>
        </w:rPr>
        <w:t>7</w:t>
      </w:r>
      <w:r>
        <w:rPr>
          <w:b/>
          <w:sz w:val="24"/>
          <w:szCs w:val="24"/>
        </w:rPr>
        <w:t>.1.1</w:t>
      </w:r>
      <w:r>
        <w:rPr>
          <w:rFonts w:hint="eastAsia"/>
          <w:b/>
          <w:sz w:val="24"/>
          <w:szCs w:val="24"/>
        </w:rPr>
        <w:t>4</w:t>
      </w:r>
      <w:r>
        <w:rPr>
          <w:rFonts w:hint="eastAsia" w:ascii="宋体" w:hAnsi="宋体"/>
          <w:b/>
          <w:sz w:val="24"/>
          <w:szCs w:val="24"/>
        </w:rPr>
        <w:t xml:space="preserve"> </w:t>
      </w:r>
      <w:r>
        <w:rPr>
          <w:rFonts w:hint="eastAsia" w:ascii="宋体" w:hAnsi="宋体"/>
          <w:bCs/>
          <w:sz w:val="24"/>
          <w:szCs w:val="24"/>
        </w:rPr>
        <w:t>本条参考：《北京市城市更新条例》第三十六条：实施市政基础设施更新改造的，应当完善道路网络，补足交通设施短板，强化轨道交通一体化建设和场站复合利用，建设和完善绿色慢行交通系统，构建连续、通畅、安全的步行与自行车道网络，促进绿色交通设施改造。推进综合管廊建设，完善市政供给体系，建立市政专业整合工作推进机制，统筹道路施工和地下管线建设，应当同步办理立项、规划和施工许可。城市更新项目涉及利用集体土地建设配套公共服务设施、道路和市政设施的，应当随同项目一并研究。</w:t>
      </w:r>
    </w:p>
    <w:p>
      <w:pPr>
        <w:spacing w:before="156" w:beforeLines="50" w:after="156" w:afterLines="50" w:line="360" w:lineRule="auto"/>
        <w:jc w:val="center"/>
        <w:outlineLvl w:val="1"/>
        <w:rPr>
          <w:rFonts w:ascii="黑体" w:hAnsi="黑体" w:eastAsia="黑体" w:cs="黑体"/>
          <w:b/>
          <w:color w:val="auto"/>
          <w:sz w:val="28"/>
          <w:szCs w:val="28"/>
        </w:rPr>
      </w:pPr>
      <w:bookmarkStart w:id="74" w:name="_Toc5219"/>
      <w:r>
        <w:rPr>
          <w:rFonts w:eastAsia="黑体"/>
          <w:b/>
          <w:color w:val="auto"/>
          <w:sz w:val="28"/>
          <w:szCs w:val="28"/>
        </w:rPr>
        <w:t>7.2</w:t>
      </w:r>
      <w:r>
        <w:rPr>
          <w:rFonts w:hint="eastAsia" w:ascii="黑体" w:hAnsi="黑体" w:eastAsia="黑体" w:cs="黑体"/>
          <w:b/>
          <w:color w:val="auto"/>
          <w:sz w:val="28"/>
          <w:szCs w:val="28"/>
        </w:rPr>
        <w:t>历史文化街区更新评估</w:t>
      </w:r>
      <w:bookmarkEnd w:id="74"/>
    </w:p>
    <w:p>
      <w:pPr>
        <w:pStyle w:val="2"/>
        <w:spacing w:after="0" w:line="360" w:lineRule="auto"/>
        <w:ind w:left="0" w:leftChars="0" w:right="0" w:rightChars="0"/>
        <w:rPr>
          <w:rFonts w:ascii="宋体" w:hAnsi="宋体"/>
          <w:bCs/>
          <w:kern w:val="0"/>
          <w:sz w:val="24"/>
          <w:szCs w:val="24"/>
        </w:rPr>
      </w:pPr>
      <w:r>
        <w:rPr>
          <w:rFonts w:hint="eastAsia"/>
          <w:b/>
          <w:kern w:val="0"/>
          <w:sz w:val="24"/>
          <w:szCs w:val="24"/>
        </w:rPr>
        <w:t xml:space="preserve">7.2.4 </w:t>
      </w:r>
      <w:r>
        <w:rPr>
          <w:rFonts w:hint="eastAsia" w:ascii="宋体" w:hAnsi="宋体" w:cs="宋体"/>
          <w:color w:val="auto"/>
          <w:sz w:val="24"/>
          <w:szCs w:val="24"/>
        </w:rPr>
        <w:t>评估结果划分</w:t>
      </w:r>
      <w:r>
        <w:rPr>
          <w:rFonts w:hint="eastAsia" w:ascii="宋体" w:hAnsi="宋体"/>
          <w:bCs/>
          <w:kern w:val="0"/>
          <w:sz w:val="24"/>
          <w:szCs w:val="24"/>
        </w:rPr>
        <w:t>依据恩宁路历史文化街区(策划评估)、耀华大街历史文化街区(策划评估)、和平中历史文化街区(策划评估)、华林寺历史文化街区(现状评估)模拟试算确定。</w:t>
      </w:r>
    </w:p>
    <w:p>
      <w:pPr>
        <w:spacing w:line="360" w:lineRule="auto"/>
        <w:ind w:firstLine="482" w:firstLineChars="200"/>
        <w:outlineLvl w:val="2"/>
        <w:rPr>
          <w:rFonts w:ascii="宋体" w:hAnsi="宋体"/>
          <w:bCs/>
          <w:sz w:val="24"/>
          <w:szCs w:val="24"/>
        </w:rPr>
      </w:pPr>
      <w:r>
        <w:rPr>
          <w:b/>
          <w:sz w:val="24"/>
          <w:szCs w:val="24"/>
        </w:rPr>
        <w:t xml:space="preserve">1 </w:t>
      </w:r>
      <w:r>
        <w:rPr>
          <w:rFonts w:hint="eastAsia" w:ascii="宋体" w:hAnsi="宋体"/>
          <w:bCs/>
          <w:sz w:val="24"/>
          <w:szCs w:val="24"/>
        </w:rPr>
        <w:t>恩宁路历史文化街区(策划评估)：</w:t>
      </w:r>
    </w:p>
    <w:p>
      <w:pPr>
        <w:spacing w:line="360" w:lineRule="auto"/>
        <w:ind w:firstLine="528" w:firstLineChars="200"/>
        <w:rPr>
          <w:rFonts w:ascii="宋体" w:hAnsi="宋体" w:cs="宋体"/>
          <w:sz w:val="24"/>
          <w:szCs w:val="24"/>
        </w:rPr>
      </w:pPr>
      <w:r>
        <w:rPr>
          <w:rFonts w:ascii="宋体" w:hAnsi="宋体" w:cs="宋体"/>
          <w:spacing w:val="12"/>
          <w:sz w:val="24"/>
          <w:szCs w:val="24"/>
        </w:rPr>
        <w:t>恩宁路诞</w:t>
      </w:r>
      <w:r>
        <w:rPr>
          <w:rFonts w:ascii="宋体" w:hAnsi="宋体" w:cs="宋体"/>
          <w:spacing w:val="11"/>
          <w:sz w:val="24"/>
          <w:szCs w:val="24"/>
        </w:rPr>
        <w:t>生</w:t>
      </w:r>
      <w:r>
        <w:rPr>
          <w:rFonts w:ascii="宋体" w:hAnsi="宋体" w:cs="宋体"/>
          <w:spacing w:val="6"/>
          <w:sz w:val="24"/>
          <w:szCs w:val="24"/>
        </w:rPr>
        <w:t>于1931年，是广州最长、保留最完整的百年骑楼街，是粤剧武术手工艺的</w:t>
      </w:r>
      <w:r>
        <w:rPr>
          <w:rFonts w:ascii="宋体" w:hAnsi="宋体" w:cs="宋体"/>
          <w:spacing w:val="18"/>
          <w:sz w:val="24"/>
          <w:szCs w:val="24"/>
        </w:rPr>
        <w:t>传</w:t>
      </w:r>
      <w:r>
        <w:rPr>
          <w:rFonts w:ascii="宋体" w:hAnsi="宋体" w:cs="宋体"/>
          <w:spacing w:val="12"/>
          <w:sz w:val="24"/>
          <w:szCs w:val="24"/>
        </w:rPr>
        <w:t>承</w:t>
      </w:r>
      <w:r>
        <w:rPr>
          <w:rFonts w:ascii="宋体" w:hAnsi="宋体" w:cs="宋体"/>
          <w:spacing w:val="9"/>
          <w:sz w:val="24"/>
          <w:szCs w:val="24"/>
        </w:rPr>
        <w:t>地，是满载西关情的活体博物馆，代表着传统岭南建筑的精髓。</w:t>
      </w:r>
      <w:r>
        <w:rPr>
          <w:rFonts w:ascii="宋体" w:hAnsi="宋体" w:cs="宋体"/>
          <w:spacing w:val="14"/>
          <w:sz w:val="24"/>
          <w:szCs w:val="24"/>
        </w:rPr>
        <w:t>经</w:t>
      </w:r>
      <w:r>
        <w:rPr>
          <w:rFonts w:ascii="宋体" w:hAnsi="宋体" w:cs="宋体"/>
          <w:spacing w:val="8"/>
          <w:sz w:val="24"/>
          <w:szCs w:val="24"/>
        </w:rPr>
        <w:t>过</w:t>
      </w:r>
      <w:r>
        <w:rPr>
          <w:rFonts w:ascii="宋体" w:hAnsi="宋体" w:cs="宋体"/>
          <w:spacing w:val="7"/>
          <w:sz w:val="24"/>
          <w:szCs w:val="24"/>
        </w:rPr>
        <w:t>近百年岁月的冲刷，恩宁路一带成为了危破房的集中区域，在此背景下，广州市于</w:t>
      </w:r>
      <w:r>
        <w:rPr>
          <w:rFonts w:ascii="宋体" w:hAnsi="宋体" w:cs="宋体"/>
          <w:spacing w:val="18"/>
          <w:sz w:val="24"/>
          <w:szCs w:val="24"/>
        </w:rPr>
        <w:t>20</w:t>
      </w:r>
      <w:r>
        <w:rPr>
          <w:rFonts w:ascii="宋体" w:hAnsi="宋体" w:cs="宋体"/>
          <w:spacing w:val="9"/>
          <w:sz w:val="24"/>
          <w:szCs w:val="24"/>
        </w:rPr>
        <w:t>22年启动了广州恩宁路历史文化街区保护活化利用项目，实施方案以“人情恩宁”为规</w:t>
      </w:r>
      <w:r>
        <w:rPr>
          <w:rFonts w:ascii="宋体" w:hAnsi="宋体" w:cs="宋体"/>
          <w:spacing w:val="14"/>
          <w:sz w:val="24"/>
          <w:szCs w:val="24"/>
        </w:rPr>
        <w:t>划愿</w:t>
      </w:r>
      <w:r>
        <w:rPr>
          <w:rFonts w:ascii="宋体" w:hAnsi="宋体" w:cs="宋体"/>
          <w:spacing w:val="9"/>
          <w:sz w:val="24"/>
          <w:szCs w:val="24"/>
        </w:rPr>
        <w:t>景</w:t>
      </w:r>
      <w:r>
        <w:rPr>
          <w:rFonts w:ascii="宋体" w:hAnsi="宋体" w:cs="宋体"/>
          <w:spacing w:val="7"/>
          <w:sz w:val="24"/>
          <w:szCs w:val="24"/>
        </w:rPr>
        <w:t>，采用“针灸式改造，全景式绣花”的改造方式，将恩宁路以南打造成为非遗寻踪的</w:t>
      </w:r>
      <w:r>
        <w:rPr>
          <w:rFonts w:ascii="宋体" w:hAnsi="宋体" w:cs="宋体"/>
          <w:spacing w:val="9"/>
          <w:sz w:val="24"/>
          <w:szCs w:val="24"/>
        </w:rPr>
        <w:t>文化生活街区和满载西关情的宜居社区</w:t>
      </w:r>
      <w:r>
        <w:rPr>
          <w:rFonts w:ascii="宋体" w:hAnsi="宋体" w:cs="宋体"/>
          <w:spacing w:val="6"/>
          <w:sz w:val="24"/>
          <w:szCs w:val="24"/>
        </w:rPr>
        <w:t>。</w:t>
      </w:r>
    </w:p>
    <w:p>
      <w:pPr>
        <w:pStyle w:val="2"/>
        <w:spacing w:before="156" w:beforeLines="50" w:after="0" w:line="360" w:lineRule="auto"/>
        <w:ind w:left="0" w:leftChars="0" w:right="0" w:rightChars="0"/>
        <w:jc w:val="center"/>
        <w:rPr>
          <w:rFonts w:ascii="宋体" w:hAnsi="宋体" w:cs="宋体"/>
          <w:b/>
          <w:bCs/>
          <w:kern w:val="0"/>
        </w:rPr>
      </w:pPr>
      <w:r>
        <w:rPr>
          <w:rFonts w:hint="eastAsia" w:ascii="宋体" w:hAnsi="宋体" w:cs="宋体"/>
          <w:b/>
          <w:bCs/>
          <w:spacing w:val="18"/>
        </w:rPr>
        <w:t>表</w:t>
      </w:r>
      <w:r>
        <w:rPr>
          <w:b/>
          <w:bCs/>
          <w:spacing w:val="18"/>
        </w:rPr>
        <w:t>7.2.3-1</w:t>
      </w:r>
      <w:r>
        <w:rPr>
          <w:rFonts w:hint="eastAsia" w:ascii="宋体" w:hAnsi="宋体" w:cs="宋体"/>
          <w:b/>
          <w:bCs/>
          <w:spacing w:val="16"/>
        </w:rPr>
        <w:t xml:space="preserve"> </w:t>
      </w:r>
      <w:r>
        <w:rPr>
          <w:rFonts w:hint="eastAsia" w:ascii="宋体" w:hAnsi="宋体" w:cs="宋体"/>
          <w:b/>
          <w:bCs/>
          <w:spacing w:val="9"/>
        </w:rPr>
        <w:t>恩宁路历史文化街区保护活化利用实施方案策划评估表</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blHeader/>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评</w:t>
            </w:r>
            <w:r>
              <w:rPr>
                <w:rFonts w:hint="eastAsia" w:ascii="宋体" w:hAnsi="宋体" w:cs="宋体"/>
                <w:spacing w:val="7"/>
              </w:rPr>
              <w:t>分标准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经</w:t>
            </w:r>
            <w:r>
              <w:rPr>
                <w:rFonts w:hint="eastAsia" w:ascii="宋体" w:hAnsi="宋体" w:cs="宋体"/>
                <w:spacing w:val="3"/>
              </w:rPr>
              <w:t>济</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产</w:t>
            </w:r>
            <w:r>
              <w:rPr>
                <w:rFonts w:hint="eastAsia" w:ascii="宋体" w:hAnsi="宋体" w:cs="宋体"/>
                <w:spacing w:val="7"/>
              </w:rPr>
              <w:t>业功能</w:t>
            </w:r>
          </w:p>
          <w:p>
            <w:pPr>
              <w:jc w:val="center"/>
              <w:rPr>
                <w:rFonts w:ascii="宋体" w:hAnsi="宋体" w:cs="宋体"/>
              </w:rPr>
            </w:pPr>
            <w:r>
              <w:rPr>
                <w:rFonts w:hint="eastAsia" w:ascii="宋体" w:hAnsi="宋体" w:cs="宋体"/>
                <w:spacing w:val="4"/>
              </w:rPr>
              <w:t>提升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适宜功能植入，并</w:t>
            </w:r>
            <w:r>
              <w:rPr>
                <w:rFonts w:hint="eastAsia" w:ascii="宋体" w:hAnsi="宋体" w:cs="宋体"/>
                <w:spacing w:val="12"/>
              </w:rPr>
              <w:t>制</w:t>
            </w:r>
            <w:r>
              <w:rPr>
                <w:rFonts w:hint="eastAsia" w:ascii="宋体" w:hAnsi="宋体" w:cs="宋体"/>
                <w:spacing w:val="19"/>
              </w:rPr>
              <w:t>定</w:t>
            </w:r>
            <w:r>
              <w:rPr>
                <w:rFonts w:hint="eastAsia" w:ascii="宋体" w:hAnsi="宋体" w:cs="宋体"/>
                <w:spacing w:val="12"/>
              </w:rPr>
              <w:t>功能优化正负面清</w:t>
            </w:r>
            <w:r>
              <w:rPr>
                <w:rFonts w:hint="eastAsia" w:ascii="宋体" w:hAnsi="宋体" w:cs="宋体"/>
                <w:spacing w:val="7"/>
              </w:rPr>
              <w:t>单</w:t>
            </w:r>
            <w:r>
              <w:rPr>
                <w:rFonts w:hint="eastAsia" w:ascii="宋体" w:hAnsi="宋体" w:cs="宋体"/>
                <w:spacing w:val="6"/>
              </w:rPr>
              <w:t>指引</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有对街区进行功能片区划分并制</w:t>
            </w:r>
            <w:r>
              <w:rPr>
                <w:rFonts w:hint="eastAsia" w:ascii="宋体" w:hAnsi="宋体" w:cs="宋体"/>
                <w:spacing w:val="14"/>
              </w:rPr>
              <w:t>定</w:t>
            </w:r>
            <w:r>
              <w:rPr>
                <w:rFonts w:hint="eastAsia" w:ascii="宋体" w:hAnsi="宋体" w:cs="宋体"/>
                <w:spacing w:val="-4"/>
              </w:rPr>
              <w:t>详细正负</w:t>
            </w:r>
            <w:r>
              <w:rPr>
                <w:rFonts w:hint="eastAsia" w:ascii="宋体" w:hAnsi="宋体" w:cs="宋体"/>
                <w:spacing w:val="-2"/>
              </w:rPr>
              <w:t>面清单指引的，得5分；仅</w:t>
            </w:r>
            <w:r>
              <w:rPr>
                <w:rFonts w:hint="eastAsia" w:ascii="宋体" w:hAnsi="宋体" w:cs="宋体"/>
                <w:spacing w:val="-4"/>
              </w:rPr>
              <w:t>制定街区</w:t>
            </w:r>
            <w:r>
              <w:rPr>
                <w:rFonts w:hint="eastAsia" w:ascii="宋体" w:hAnsi="宋体" w:cs="宋体"/>
                <w:spacing w:val="-2"/>
              </w:rPr>
              <w:t>正负面清单的，得3分；仅</w:t>
            </w:r>
            <w:r>
              <w:rPr>
                <w:rFonts w:hint="eastAsia" w:ascii="宋体" w:hAnsi="宋体" w:cs="宋体"/>
                <w:spacing w:val="16"/>
              </w:rPr>
              <w:t>对街区进行功能片区划分的，得</w:t>
            </w:r>
            <w:r>
              <w:rPr>
                <w:rFonts w:hint="eastAsia" w:ascii="宋体" w:hAnsi="宋体" w:cs="宋体"/>
                <w:spacing w:val="15"/>
              </w:rPr>
              <w:t>1</w:t>
            </w:r>
            <w:r>
              <w:rPr>
                <w:rFonts w:hint="eastAsia" w:ascii="宋体" w:hAnsi="宋体" w:cs="宋体"/>
                <w:spacing w:val="12"/>
              </w:rPr>
              <w:t>分</w:t>
            </w:r>
            <w:r>
              <w:rPr>
                <w:rFonts w:hint="eastAsia" w:ascii="宋体" w:hAnsi="宋体" w:cs="宋体"/>
                <w:spacing w:val="7"/>
              </w:rPr>
              <w:t>；否则不得分。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相</w:t>
            </w:r>
            <w:r>
              <w:rPr>
                <w:rFonts w:hint="eastAsia" w:ascii="宋体" w:hAnsi="宋体" w:cs="宋体"/>
                <w:spacing w:val="11"/>
              </w:rPr>
              <w:t>关产业发展(如创</w:t>
            </w:r>
            <w:r>
              <w:rPr>
                <w:rFonts w:hint="eastAsia" w:ascii="宋体" w:hAnsi="宋体" w:cs="宋体"/>
                <w:spacing w:val="13"/>
              </w:rPr>
              <w:t>意产业、旅游业、</w:t>
            </w:r>
            <w:r>
              <w:rPr>
                <w:rFonts w:hint="eastAsia" w:ascii="宋体" w:hAnsi="宋体" w:cs="宋体"/>
                <w:spacing w:val="12"/>
              </w:rPr>
              <w:t>其</w:t>
            </w:r>
            <w:r>
              <w:rPr>
                <w:rFonts w:hint="eastAsia" w:ascii="宋体" w:hAnsi="宋体" w:cs="宋体"/>
                <w:spacing w:val="7"/>
              </w:rPr>
              <w:t>他特色产业等)</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有</w:t>
            </w:r>
            <w:r>
              <w:rPr>
                <w:rFonts w:hint="eastAsia" w:ascii="宋体" w:hAnsi="宋体" w:cs="宋体"/>
                <w:spacing w:val="7"/>
              </w:rPr>
              <w:t>显著吸引外来相关产业企业入驻、</w:t>
            </w:r>
            <w:r>
              <w:rPr>
                <w:rFonts w:hint="eastAsia" w:ascii="宋体" w:hAnsi="宋体" w:cs="宋体"/>
                <w:spacing w:val="-4"/>
              </w:rPr>
              <w:t>提升街区活</w:t>
            </w:r>
            <w:r>
              <w:rPr>
                <w:rFonts w:hint="eastAsia" w:ascii="宋体" w:hAnsi="宋体" w:cs="宋体"/>
                <w:spacing w:val="-2"/>
              </w:rPr>
              <w:t>力的，得5分；有发展为</w:t>
            </w:r>
            <w:r>
              <w:rPr>
                <w:rFonts w:hint="eastAsia" w:ascii="宋体" w:hAnsi="宋体" w:cs="宋体"/>
                <w:spacing w:val="-4"/>
              </w:rPr>
              <w:t>旅游观光景</w:t>
            </w:r>
            <w:r>
              <w:rPr>
                <w:rFonts w:hint="eastAsia" w:ascii="宋体" w:hAnsi="宋体" w:cs="宋体"/>
                <w:spacing w:val="-2"/>
              </w:rPr>
              <w:t>点的，得3分；仅发展原</w:t>
            </w:r>
            <w:r>
              <w:rPr>
                <w:rFonts w:hint="eastAsia" w:ascii="宋体" w:hAnsi="宋体" w:cs="宋体"/>
                <w:spacing w:val="1"/>
              </w:rPr>
              <w:t>历史要素直接相关产业的，得1分；</w:t>
            </w:r>
            <w:r>
              <w:rPr>
                <w:rFonts w:hint="eastAsia" w:ascii="宋体" w:hAnsi="宋体" w:cs="宋体"/>
                <w:spacing w:val="7"/>
              </w:rPr>
              <w:t>否则不得分</w:t>
            </w:r>
            <w:r>
              <w:rPr>
                <w:rFonts w:hint="eastAsia" w:ascii="宋体" w:hAnsi="宋体" w:cs="宋体"/>
                <w:spacing w:val="6"/>
              </w:rPr>
              <w:t>。</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pPr>
        <w:rPr>
          <w:rFonts w:ascii="宋体" w:hAnsi="宋体" w:cs="宋体"/>
          <w:b/>
          <w:bCs/>
          <w:spacing w:val="18"/>
        </w:rPr>
      </w:pPr>
      <w:r>
        <w:rPr>
          <w:rFonts w:hint="eastAsia" w:ascii="宋体" w:hAnsi="宋体" w:cs="宋体"/>
          <w:b/>
          <w:bCs/>
          <w:spacing w:val="18"/>
        </w:rPr>
        <w:br w:type="page"/>
      </w:r>
    </w:p>
    <w:p>
      <w:pPr>
        <w:jc w:val="center"/>
      </w:pPr>
      <w:r>
        <w:rPr>
          <w:rFonts w:hint="eastAsia" w:ascii="宋体" w:hAnsi="宋体" w:cs="宋体"/>
          <w:b/>
          <w:bCs/>
          <w:spacing w:val="18"/>
        </w:rPr>
        <w:t>续表</w:t>
      </w:r>
      <w:r>
        <w:rPr>
          <w:b/>
          <w:bCs/>
          <w:spacing w:val="18"/>
        </w:rPr>
        <w:t>7.2.3-1</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24"/>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5"/>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7"/>
              </w:rPr>
            </w:pPr>
            <w:r>
              <w:rPr>
                <w:rFonts w:hint="eastAsia" w:ascii="宋体" w:hAnsi="宋体" w:cs="宋体"/>
                <w:spacing w:val="9"/>
              </w:rPr>
              <w:t>评</w:t>
            </w:r>
            <w:r>
              <w:rPr>
                <w:rFonts w:hint="eastAsia" w:ascii="宋体" w:hAnsi="宋体" w:cs="宋体"/>
                <w:spacing w:val="7"/>
              </w:rPr>
              <w:t>分标准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经</w:t>
            </w:r>
            <w:r>
              <w:rPr>
                <w:rFonts w:hint="eastAsia" w:ascii="宋体" w:hAnsi="宋体" w:cs="宋体"/>
                <w:spacing w:val="3"/>
              </w:rPr>
              <w:t>济</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4"/>
              </w:rPr>
              <w:t>引</w:t>
            </w:r>
            <w:r>
              <w:rPr>
                <w:rFonts w:hint="eastAsia" w:ascii="宋体" w:hAnsi="宋体" w:cs="宋体"/>
                <w:spacing w:val="23"/>
              </w:rPr>
              <w:t>入后期</w:t>
            </w:r>
            <w:r>
              <w:rPr>
                <w:rFonts w:hint="eastAsia" w:ascii="宋体" w:hAnsi="宋体" w:cs="宋体"/>
                <w:spacing w:val="27"/>
              </w:rPr>
              <w:t>长效运</w:t>
            </w:r>
            <w:r>
              <w:rPr>
                <w:rFonts w:hint="eastAsia" w:ascii="宋体" w:hAnsi="宋体" w:cs="宋体"/>
                <w:spacing w:val="26"/>
              </w:rPr>
              <w:t>营</w:t>
            </w:r>
            <w:r>
              <w:rPr>
                <w:rFonts w:hint="eastAsia" w:ascii="宋体" w:hAnsi="宋体" w:cs="宋体"/>
                <w:spacing w:val="27"/>
              </w:rPr>
              <w:t>方构建</w:t>
            </w:r>
            <w:r>
              <w:rPr>
                <w:rFonts w:hint="eastAsia" w:ascii="宋体" w:hAnsi="宋体" w:cs="宋体"/>
                <w:spacing w:val="26"/>
              </w:rPr>
              <w:t>综</w:t>
            </w:r>
            <w:r>
              <w:rPr>
                <w:rFonts w:hint="eastAsia" w:ascii="宋体" w:hAnsi="宋体" w:cs="宋体"/>
                <w:spacing w:val="27"/>
              </w:rPr>
              <w:t>合城市</w:t>
            </w:r>
            <w:r>
              <w:rPr>
                <w:rFonts w:hint="eastAsia" w:ascii="宋体" w:hAnsi="宋体" w:cs="宋体"/>
                <w:spacing w:val="26"/>
              </w:rPr>
              <w:t>服</w:t>
            </w:r>
            <w:r>
              <w:rPr>
                <w:rFonts w:hint="eastAsia" w:ascii="宋体" w:hAnsi="宋体" w:cs="宋体"/>
                <w:spacing w:val="7"/>
              </w:rPr>
              <w:t>务</w:t>
            </w:r>
            <w:r>
              <w:rPr>
                <w:rFonts w:hint="eastAsia" w:ascii="宋体" w:hAnsi="宋体" w:cs="宋体"/>
                <w:spacing w:val="6"/>
              </w:rPr>
              <w:t>模式</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社</w:t>
            </w:r>
            <w:r>
              <w:rPr>
                <w:rFonts w:hint="eastAsia" w:ascii="宋体" w:hAnsi="宋体" w:cs="宋体"/>
                <w:spacing w:val="8"/>
              </w:rPr>
              <w:t>会力量参与改造，</w:t>
            </w:r>
            <w:r>
              <w:rPr>
                <w:rFonts w:hint="eastAsia" w:ascii="宋体" w:hAnsi="宋体" w:cs="宋体"/>
                <w:spacing w:val="11"/>
              </w:rPr>
              <w:t>实</w:t>
            </w:r>
            <w:r>
              <w:rPr>
                <w:rFonts w:hint="eastAsia" w:ascii="宋体" w:hAnsi="宋体" w:cs="宋体"/>
                <w:spacing w:val="8"/>
              </w:rPr>
              <w:t>现微利可持续发展</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有引入社会资本并实现微利可持</w:t>
            </w:r>
            <w:r>
              <w:rPr>
                <w:rFonts w:hint="eastAsia" w:ascii="宋体" w:hAnsi="宋体" w:cs="宋体"/>
                <w:spacing w:val="14"/>
              </w:rPr>
              <w:t>续</w:t>
            </w:r>
            <w:r>
              <w:rPr>
                <w:rFonts w:hint="eastAsia" w:ascii="宋体" w:hAnsi="宋体" w:cs="宋体"/>
                <w:spacing w:val="-4"/>
              </w:rPr>
              <w:t>发展的，得</w:t>
            </w:r>
            <w:r>
              <w:rPr>
                <w:rFonts w:hint="eastAsia" w:ascii="宋体" w:hAnsi="宋体" w:cs="宋体"/>
                <w:spacing w:val="-2"/>
              </w:rPr>
              <w:t>5分；能勉强实现收支平</w:t>
            </w:r>
            <w:r>
              <w:rPr>
                <w:rFonts w:hint="eastAsia" w:ascii="宋体" w:hAnsi="宋体" w:cs="宋体"/>
                <w:spacing w:val="-4"/>
              </w:rPr>
              <w:t>衡的，得</w:t>
            </w:r>
            <w:r>
              <w:rPr>
                <w:rFonts w:hint="eastAsia" w:ascii="宋体" w:hAnsi="宋体" w:cs="宋体"/>
                <w:spacing w:val="-2"/>
              </w:rPr>
              <w:t>3分；需外部资金资助才能</w:t>
            </w:r>
            <w:r>
              <w:rPr>
                <w:rFonts w:hint="eastAsia" w:ascii="宋体" w:hAnsi="宋体" w:cs="宋体"/>
              </w:rPr>
              <w:t xml:space="preserve"> </w:t>
            </w:r>
            <w:r>
              <w:rPr>
                <w:rFonts w:hint="eastAsia" w:ascii="宋体" w:hAnsi="宋体" w:cs="宋体"/>
                <w:spacing w:val="2"/>
              </w:rPr>
              <w:t>维持运营，得1分；否则不得</w:t>
            </w:r>
            <w:r>
              <w:rPr>
                <w:rFonts w:hint="eastAsia" w:ascii="宋体" w:hAnsi="宋体" w:cs="宋体"/>
                <w:spacing w:val="1"/>
              </w:rPr>
              <w:t>分</w:t>
            </w:r>
            <w:r>
              <w:rPr>
                <w:rFonts w:hint="eastAsia" w:ascii="宋体" w:hAnsi="宋体" w:cs="宋体"/>
              </w:rPr>
              <w:t>。</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8"/>
              </w:rPr>
              <w:t>建</w:t>
            </w:r>
            <w:r>
              <w:rPr>
                <w:rFonts w:hint="eastAsia" w:ascii="宋体" w:hAnsi="宋体" w:cs="宋体"/>
                <w:spacing w:val="12"/>
              </w:rPr>
              <w:t>立大片区统筹管理</w:t>
            </w:r>
            <w:r>
              <w:rPr>
                <w:rFonts w:hint="eastAsia" w:ascii="宋体" w:hAnsi="宋体" w:cs="宋体"/>
                <w:spacing w:val="2"/>
              </w:rPr>
              <w:t>模式，构建</w:t>
            </w:r>
            <w:r>
              <w:rPr>
                <w:rFonts w:hint="eastAsia" w:ascii="宋体" w:hAnsi="宋体" w:cs="宋体"/>
                <w:spacing w:val="1"/>
              </w:rPr>
              <w:t>“物管+</w:t>
            </w:r>
            <w:r>
              <w:rPr>
                <w:rFonts w:hint="eastAsia" w:ascii="宋体" w:hAnsi="宋体" w:cs="宋体"/>
                <w:spacing w:val="13"/>
              </w:rPr>
              <w:t>城管”综合城市服务</w:t>
            </w:r>
            <w:r>
              <w:rPr>
                <w:rFonts w:hint="eastAsia" w:ascii="宋体" w:hAnsi="宋体" w:cs="宋体"/>
                <w:spacing w:val="5"/>
              </w:rPr>
              <w:t>模式</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7"/>
              </w:rPr>
              <w:t>有提供持续性、多样化的社区服务</w:t>
            </w:r>
            <w:r>
              <w:rPr>
                <w:rFonts w:hint="eastAsia" w:ascii="宋体" w:hAnsi="宋体" w:cs="宋体"/>
                <w:spacing w:val="6"/>
              </w:rPr>
              <w:t>，</w:t>
            </w:r>
            <w:r>
              <w:rPr>
                <w:rFonts w:hint="eastAsia" w:ascii="宋体" w:hAnsi="宋体" w:cs="宋体"/>
                <w:spacing w:val="11"/>
              </w:rPr>
              <w:t>得</w:t>
            </w:r>
            <w:r>
              <w:rPr>
                <w:rFonts w:hint="eastAsia" w:ascii="宋体" w:hAnsi="宋体" w:cs="宋体"/>
                <w:spacing w:val="9"/>
              </w:rPr>
              <w:t>5分；可提供基础需求的社区服</w:t>
            </w:r>
            <w:r>
              <w:rPr>
                <w:rFonts w:hint="eastAsia" w:ascii="宋体" w:hAnsi="宋体" w:cs="宋体"/>
                <w:spacing w:val="-10"/>
              </w:rPr>
              <w:t>务，得1分；仅提供单一的社区服务</w:t>
            </w:r>
            <w:r>
              <w:rPr>
                <w:rFonts w:hint="eastAsia" w:ascii="宋体" w:hAnsi="宋体" w:cs="宋体"/>
                <w:spacing w:val="-9"/>
              </w:rPr>
              <w:t>，</w:t>
            </w:r>
            <w:r>
              <w:rPr>
                <w:rFonts w:hint="eastAsia" w:ascii="宋体" w:hAnsi="宋体" w:cs="宋体"/>
                <w:spacing w:val="-2"/>
              </w:rPr>
              <w:t>得1分；否则不</w:t>
            </w:r>
            <w:r>
              <w:rPr>
                <w:rFonts w:hint="eastAsia" w:ascii="宋体" w:hAnsi="宋体" w:cs="宋体"/>
                <w:spacing w:val="-1"/>
              </w:rPr>
              <w:t>得分。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6768" w:type="dxa"/>
            <w:gridSpan w:val="3"/>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文</w:t>
            </w:r>
            <w:r>
              <w:rPr>
                <w:rFonts w:hint="eastAsia" w:ascii="宋体" w:hAnsi="宋体" w:cs="宋体"/>
                <w:spacing w:val="3"/>
              </w:rPr>
              <w:t>化</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(35分)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9"/>
              </w:rPr>
              <w:t>文</w:t>
            </w:r>
            <w:r>
              <w:rPr>
                <w:rFonts w:hint="eastAsia" w:ascii="宋体" w:hAnsi="宋体" w:cs="宋体"/>
                <w:spacing w:val="26"/>
              </w:rPr>
              <w:t>物建筑</w:t>
            </w:r>
            <w:r>
              <w:rPr>
                <w:rFonts w:hint="eastAsia" w:ascii="宋体" w:hAnsi="宋体" w:cs="宋体"/>
                <w:spacing w:val="27"/>
              </w:rPr>
              <w:t>和历史</w:t>
            </w:r>
            <w:r>
              <w:rPr>
                <w:rFonts w:hint="eastAsia" w:ascii="宋体" w:hAnsi="宋体" w:cs="宋体"/>
                <w:spacing w:val="26"/>
              </w:rPr>
              <w:t>建</w:t>
            </w:r>
            <w:r>
              <w:rPr>
                <w:rFonts w:hint="eastAsia" w:ascii="宋体" w:hAnsi="宋体" w:cs="宋体"/>
                <w:spacing w:val="27"/>
              </w:rPr>
              <w:t>筑保护</w:t>
            </w:r>
            <w:r>
              <w:rPr>
                <w:rFonts w:hint="eastAsia" w:ascii="宋体" w:hAnsi="宋体" w:cs="宋体"/>
                <w:spacing w:val="26"/>
              </w:rPr>
              <w:t>利</w:t>
            </w:r>
            <w:r>
              <w:rPr>
                <w:rFonts w:hint="eastAsia" w:ascii="宋体" w:hAnsi="宋体" w:cs="宋体"/>
              </w:rPr>
              <w:t>用</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利用具备条件的文</w:t>
            </w:r>
            <w:r>
              <w:rPr>
                <w:rFonts w:hint="eastAsia" w:ascii="宋体" w:hAnsi="宋体" w:cs="宋体"/>
                <w:spacing w:val="11"/>
              </w:rPr>
              <w:t>物</w:t>
            </w:r>
            <w:r>
              <w:rPr>
                <w:rFonts w:hint="eastAsia" w:ascii="宋体" w:hAnsi="宋体" w:cs="宋体"/>
                <w:spacing w:val="13"/>
              </w:rPr>
              <w:t>建筑或历史建筑作为博物馆、陈列馆等公</w:t>
            </w:r>
            <w:r>
              <w:rPr>
                <w:rFonts w:hint="eastAsia" w:ascii="宋体" w:hAnsi="宋体" w:cs="宋体"/>
                <w:spacing w:val="9"/>
              </w:rPr>
              <w:t>共文化设施情</w:t>
            </w:r>
            <w:r>
              <w:rPr>
                <w:rFonts w:hint="eastAsia" w:ascii="宋体" w:hAnsi="宋体" w:cs="宋体"/>
                <w:spacing w:val="7"/>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有利用具备条件的文物建筑或历</w:t>
            </w:r>
            <w:r>
              <w:rPr>
                <w:rFonts w:hint="eastAsia" w:ascii="宋体" w:hAnsi="宋体" w:cs="宋体"/>
                <w:spacing w:val="14"/>
              </w:rPr>
              <w:t>史</w:t>
            </w:r>
            <w:r>
              <w:rPr>
                <w:rFonts w:hint="eastAsia" w:ascii="宋体" w:hAnsi="宋体" w:cs="宋体"/>
                <w:spacing w:val="6"/>
              </w:rPr>
              <w:t>建</w:t>
            </w:r>
            <w:r>
              <w:rPr>
                <w:rFonts w:hint="eastAsia" w:ascii="宋体" w:hAnsi="宋体" w:cs="宋体"/>
                <w:spacing w:val="3"/>
              </w:rPr>
              <w:t>筑作为博物馆、陈列馆等公共文化</w:t>
            </w:r>
            <w:r>
              <w:rPr>
                <w:rFonts w:hint="eastAsia" w:ascii="宋体" w:hAnsi="宋体" w:cs="宋体"/>
                <w:spacing w:val="14"/>
              </w:rPr>
              <w:t>设</w:t>
            </w:r>
            <w:r>
              <w:rPr>
                <w:rFonts w:hint="eastAsia" w:ascii="宋体" w:hAnsi="宋体" w:cs="宋体"/>
                <w:spacing w:val="10"/>
              </w:rPr>
              <w:t>施</w:t>
            </w:r>
            <w:r>
              <w:rPr>
                <w:rFonts w:hint="eastAsia" w:ascii="宋体" w:hAnsi="宋体" w:cs="宋体"/>
                <w:spacing w:val="7"/>
              </w:rPr>
              <w:t>的得3分，否则不得分。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9"/>
              </w:rPr>
              <w:t>文</w:t>
            </w:r>
            <w:r>
              <w:rPr>
                <w:rFonts w:hint="eastAsia" w:ascii="宋体" w:hAnsi="宋体" w:cs="宋体"/>
                <w:spacing w:val="12"/>
              </w:rPr>
              <w:t>物建筑其他保护利</w:t>
            </w:r>
            <w:r>
              <w:rPr>
                <w:rFonts w:hint="eastAsia" w:ascii="宋体" w:hAnsi="宋体" w:cs="宋体"/>
                <w:spacing w:val="8"/>
              </w:rPr>
              <w:t>用方式情</w:t>
            </w:r>
            <w:r>
              <w:rPr>
                <w:rFonts w:hint="eastAsia" w:ascii="宋体" w:hAnsi="宋体" w:cs="宋体"/>
                <w:spacing w:val="7"/>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已开展</w:t>
            </w:r>
            <w:r>
              <w:rPr>
                <w:rFonts w:hint="eastAsia" w:ascii="宋体" w:hAnsi="宋体" w:cs="宋体"/>
                <w:spacing w:val="5"/>
              </w:rPr>
              <w:t>的</w:t>
            </w:r>
            <w:r>
              <w:rPr>
                <w:rFonts w:hint="eastAsia" w:ascii="宋体" w:hAnsi="宋体" w:cs="宋体"/>
                <w:spacing w:val="3"/>
              </w:rPr>
              <w:t>，得3分，否则不得分。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历</w:t>
            </w:r>
            <w:r>
              <w:rPr>
                <w:rFonts w:hint="eastAsia" w:ascii="宋体" w:hAnsi="宋体" w:cs="宋体"/>
                <w:spacing w:val="8"/>
              </w:rPr>
              <w:t>史建筑修缮比例</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0"/>
              </w:rPr>
              <w:t>已</w:t>
            </w:r>
            <w:r>
              <w:rPr>
                <w:rFonts w:hint="eastAsia" w:ascii="宋体" w:hAnsi="宋体" w:cs="宋体"/>
                <w:spacing w:val="15"/>
              </w:rPr>
              <w:t>完成街区内所有历史建筑修缮工</w:t>
            </w:r>
            <w:r>
              <w:rPr>
                <w:rFonts w:hint="eastAsia" w:ascii="宋体" w:hAnsi="宋体" w:cs="宋体"/>
                <w:spacing w:val="-4"/>
              </w:rPr>
              <w:t>作的，得5</w:t>
            </w:r>
            <w:r>
              <w:rPr>
                <w:rFonts w:hint="eastAsia" w:ascii="宋体" w:hAnsi="宋体" w:cs="宋体"/>
                <w:spacing w:val="-2"/>
              </w:rPr>
              <w:t>分；修缮比例在50%(含)</w:t>
            </w:r>
            <w:r>
              <w:rPr>
                <w:rFonts w:hint="eastAsia" w:ascii="宋体" w:hAnsi="宋体" w:cs="宋体"/>
                <w:spacing w:val="4"/>
              </w:rPr>
              <w:t>-100%</w:t>
            </w:r>
            <w:r>
              <w:rPr>
                <w:rFonts w:hint="eastAsia" w:ascii="宋体" w:hAnsi="宋体" w:cs="宋体"/>
                <w:spacing w:val="3"/>
              </w:rPr>
              <w:t>(</w:t>
            </w:r>
            <w:r>
              <w:rPr>
                <w:rFonts w:hint="eastAsia" w:ascii="宋体" w:hAnsi="宋体" w:cs="宋体"/>
                <w:spacing w:val="2"/>
              </w:rPr>
              <w:t>不含)的，得3分；修缮比</w:t>
            </w:r>
            <w:r>
              <w:rPr>
                <w:rFonts w:hint="eastAsia" w:ascii="宋体" w:hAnsi="宋体" w:cs="宋体"/>
                <w:spacing w:val="13"/>
              </w:rPr>
              <w:t>例</w:t>
            </w:r>
            <w:r>
              <w:rPr>
                <w:rFonts w:hint="eastAsia" w:ascii="宋体" w:hAnsi="宋体" w:cs="宋体"/>
                <w:spacing w:val="8"/>
              </w:rPr>
              <w:t>在50%以内的，得1分；修缮比</w:t>
            </w:r>
            <w:r>
              <w:rPr>
                <w:rFonts w:hint="eastAsia" w:ascii="宋体" w:hAnsi="宋体" w:cs="宋体"/>
                <w:spacing w:val="7"/>
              </w:rPr>
              <w:t>例为0的不得分</w:t>
            </w:r>
            <w:r>
              <w:rPr>
                <w:rFonts w:hint="eastAsia" w:ascii="宋体" w:hAnsi="宋体" w:cs="宋体"/>
                <w:spacing w:val="5"/>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采取适当方式向公众</w:t>
            </w:r>
            <w:r>
              <w:rPr>
                <w:rFonts w:hint="eastAsia" w:ascii="宋体" w:hAnsi="宋体" w:cs="宋体"/>
                <w:spacing w:val="7"/>
              </w:rPr>
              <w:t>开放情况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采取适当的方式向公众开放历史</w:t>
            </w:r>
            <w:r>
              <w:rPr>
                <w:rFonts w:hint="eastAsia" w:ascii="宋体" w:hAnsi="宋体" w:cs="宋体"/>
                <w:spacing w:val="16"/>
              </w:rPr>
              <w:t>建</w:t>
            </w:r>
            <w:r>
              <w:rPr>
                <w:rFonts w:hint="eastAsia" w:ascii="宋体" w:hAnsi="宋体" w:cs="宋体"/>
              </w:rPr>
              <w:t xml:space="preserve"> </w:t>
            </w:r>
            <w:r>
              <w:rPr>
                <w:rFonts w:hint="eastAsia" w:ascii="宋体" w:hAnsi="宋体" w:cs="宋体"/>
                <w:spacing w:val="14"/>
              </w:rPr>
              <w:t>筑</w:t>
            </w:r>
            <w:r>
              <w:rPr>
                <w:rFonts w:hint="eastAsia" w:ascii="宋体" w:hAnsi="宋体" w:cs="宋体"/>
                <w:spacing w:val="10"/>
              </w:rPr>
              <w:t>的</w:t>
            </w:r>
            <w:r>
              <w:rPr>
                <w:rFonts w:hint="eastAsia" w:ascii="宋体" w:hAnsi="宋体" w:cs="宋体"/>
                <w:spacing w:val="7"/>
              </w:rPr>
              <w:t>，得3分；否则不得分。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7"/>
              </w:rPr>
              <w:t>非</w:t>
            </w:r>
            <w:r>
              <w:rPr>
                <w:rFonts w:hint="eastAsia" w:ascii="宋体" w:hAnsi="宋体" w:cs="宋体"/>
                <w:spacing w:val="26"/>
              </w:rPr>
              <w:t>物质文</w:t>
            </w:r>
            <w:r>
              <w:rPr>
                <w:rFonts w:hint="eastAsia" w:ascii="宋体" w:hAnsi="宋体" w:cs="宋体"/>
                <w:spacing w:val="27"/>
              </w:rPr>
              <w:t>化遗产传</w:t>
            </w:r>
            <w:r>
              <w:rPr>
                <w:rFonts w:hint="eastAsia" w:ascii="宋体" w:hAnsi="宋体" w:cs="宋体"/>
              </w:rPr>
              <w:t>承</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非</w:t>
            </w:r>
            <w:r>
              <w:rPr>
                <w:rFonts w:hint="eastAsia" w:ascii="宋体" w:hAnsi="宋体" w:cs="宋体"/>
                <w:spacing w:val="12"/>
              </w:rPr>
              <w:t>物质文化遗产融入</w:t>
            </w:r>
            <w:r>
              <w:rPr>
                <w:rFonts w:hint="eastAsia" w:ascii="宋体" w:hAnsi="宋体" w:cs="宋体"/>
                <w:spacing w:val="8"/>
              </w:rPr>
              <w:t>现代生产生</w:t>
            </w:r>
            <w:r>
              <w:rPr>
                <w:rFonts w:hint="eastAsia" w:ascii="宋体" w:hAnsi="宋体" w:cs="宋体"/>
                <w:spacing w:val="7"/>
              </w:rPr>
              <w:t>活</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6"/>
              </w:rPr>
              <w:t>非</w:t>
            </w:r>
            <w:r>
              <w:rPr>
                <w:rFonts w:hint="eastAsia" w:ascii="宋体" w:hAnsi="宋体" w:cs="宋体"/>
                <w:spacing w:val="16"/>
              </w:rPr>
              <w:t>物质文化遗产融入历史文化街区</w:t>
            </w:r>
            <w:r>
              <w:rPr>
                <w:rFonts w:hint="eastAsia" w:ascii="宋体" w:hAnsi="宋体" w:cs="宋体"/>
                <w:spacing w:val="3"/>
              </w:rPr>
              <w:t>的展示空间、商业空间、生活生</w:t>
            </w:r>
            <w:r>
              <w:rPr>
                <w:rFonts w:hint="eastAsia" w:ascii="宋体" w:hAnsi="宋体" w:cs="宋体"/>
                <w:spacing w:val="1"/>
              </w:rPr>
              <w:t>产</w:t>
            </w:r>
            <w:r>
              <w:rPr>
                <w:rFonts w:hint="eastAsia" w:ascii="宋体" w:hAnsi="宋体" w:cs="宋体"/>
              </w:rPr>
              <w:t xml:space="preserve"> </w:t>
            </w:r>
            <w:r>
              <w:rPr>
                <w:rFonts w:hint="eastAsia" w:ascii="宋体" w:hAnsi="宋体" w:cs="宋体"/>
                <w:spacing w:val="8"/>
              </w:rPr>
              <w:t>空间</w:t>
            </w:r>
            <w:r>
              <w:rPr>
                <w:rFonts w:hint="eastAsia" w:ascii="宋体" w:hAnsi="宋体" w:cs="宋体"/>
                <w:spacing w:val="6"/>
              </w:rPr>
              <w:t>等</w:t>
            </w:r>
            <w:r>
              <w:rPr>
                <w:rFonts w:hint="eastAsia" w:ascii="宋体" w:hAnsi="宋体" w:cs="宋体"/>
                <w:spacing w:val="4"/>
              </w:rPr>
              <w:t>的，得5分；否则不得分。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tabs>
                <w:tab w:val="left" w:pos="221"/>
              </w:tabs>
              <w:jc w:val="center"/>
              <w:rPr>
                <w:rFonts w:ascii="宋体" w:hAnsi="宋体" w:cs="宋体"/>
                <w:spacing w:val="7"/>
              </w:rPr>
            </w:pPr>
            <w:r>
              <w:rPr>
                <w:rFonts w:hint="eastAsia" w:ascii="宋体" w:hAnsi="宋体" w:cs="宋体"/>
                <w:spacing w:val="27"/>
              </w:rPr>
              <w:t>其他保</w:t>
            </w:r>
            <w:r>
              <w:rPr>
                <w:rFonts w:hint="eastAsia" w:ascii="宋体" w:hAnsi="宋体" w:cs="宋体"/>
                <w:spacing w:val="26"/>
              </w:rPr>
              <w:t>护</w:t>
            </w:r>
            <w:r>
              <w:rPr>
                <w:rFonts w:hint="eastAsia" w:ascii="宋体" w:hAnsi="宋体" w:cs="宋体"/>
                <w:spacing w:val="-6"/>
              </w:rPr>
              <w:t>对</w:t>
            </w:r>
            <w:r>
              <w:rPr>
                <w:rFonts w:hint="eastAsia" w:ascii="宋体" w:hAnsi="宋体" w:cs="宋体"/>
                <w:spacing w:val="-58"/>
              </w:rPr>
              <w:t xml:space="preserve"> </w:t>
            </w:r>
            <w:r>
              <w:rPr>
                <w:rFonts w:hint="eastAsia" w:ascii="宋体" w:hAnsi="宋体" w:cs="宋体"/>
                <w:spacing w:val="-6"/>
              </w:rPr>
              <w:t>象</w:t>
            </w:r>
            <w:r>
              <w:rPr>
                <w:rFonts w:hint="eastAsia" w:ascii="宋体" w:hAnsi="宋体" w:cs="宋体"/>
                <w:spacing w:val="-47"/>
              </w:rPr>
              <w:t xml:space="preserve"> </w:t>
            </w:r>
            <w:r>
              <w:rPr>
                <w:rFonts w:hint="eastAsia" w:ascii="宋体" w:hAnsi="宋体" w:cs="宋体"/>
                <w:spacing w:val="-6"/>
              </w:rPr>
              <w:t>的</w:t>
            </w:r>
            <w:r>
              <w:rPr>
                <w:rFonts w:hint="eastAsia" w:ascii="宋体" w:hAnsi="宋体" w:cs="宋体"/>
                <w:spacing w:val="-62"/>
              </w:rPr>
              <w:t xml:space="preserve"> </w:t>
            </w:r>
            <w:r>
              <w:rPr>
                <w:rFonts w:hint="eastAsia" w:ascii="宋体" w:hAnsi="宋体" w:cs="宋体"/>
                <w:spacing w:val="-6"/>
              </w:rPr>
              <w:t>活</w:t>
            </w:r>
            <w:r>
              <w:rPr>
                <w:rFonts w:hint="eastAsia" w:ascii="宋体" w:hAnsi="宋体" w:cs="宋体"/>
                <w:spacing w:val="7"/>
              </w:rPr>
              <w:t>化利用</w:t>
            </w:r>
          </w:p>
          <w:p>
            <w:pPr>
              <w:tabs>
                <w:tab w:val="left" w:pos="221"/>
              </w:tabs>
              <w:jc w:val="center"/>
              <w:rPr>
                <w:rFonts w:ascii="宋体" w:hAnsi="宋体" w:cs="宋体"/>
              </w:rPr>
            </w:pPr>
            <w:r>
              <w:rPr>
                <w:rFonts w:hint="eastAsia" w:ascii="宋体" w:hAnsi="宋体" w:cs="宋体"/>
                <w:spacing w:val="26"/>
              </w:rPr>
              <w:t>(</w:t>
            </w:r>
            <w:r>
              <w:rPr>
                <w:rFonts w:hint="eastAsia" w:ascii="宋体" w:hAnsi="宋体" w:cs="宋体"/>
                <w:spacing w:val="24"/>
              </w:rPr>
              <w:t>红色文</w:t>
            </w:r>
            <w:r>
              <w:rPr>
                <w:rFonts w:hint="eastAsia" w:ascii="宋体" w:hAnsi="宋体" w:cs="宋体"/>
                <w:spacing w:val="2"/>
              </w:rPr>
              <w:t>化资源</w:t>
            </w:r>
            <w:r>
              <w:rPr>
                <w:rFonts w:hint="eastAsia" w:ascii="宋体" w:hAnsi="宋体" w:cs="宋体"/>
                <w:spacing w:val="1"/>
              </w:rPr>
              <w:t>、</w:t>
            </w:r>
            <w:r>
              <w:rPr>
                <w:rFonts w:hint="eastAsia" w:ascii="宋体" w:hAnsi="宋体" w:cs="宋体"/>
                <w:spacing w:val="22"/>
              </w:rPr>
              <w:t>工业</w:t>
            </w:r>
            <w:r>
              <w:rPr>
                <w:rFonts w:hint="eastAsia" w:ascii="宋体" w:hAnsi="宋体" w:cs="宋体"/>
                <w:spacing w:val="21"/>
              </w:rPr>
              <w:t>遗</w:t>
            </w:r>
            <w:r>
              <w:rPr>
                <w:rFonts w:hint="eastAsia" w:ascii="宋体" w:hAnsi="宋体" w:cs="宋体"/>
                <w:spacing w:val="-17"/>
              </w:rPr>
              <w:t>产</w:t>
            </w:r>
            <w:r>
              <w:rPr>
                <w:rFonts w:hint="eastAsia" w:ascii="宋体" w:hAnsi="宋体" w:cs="宋体"/>
                <w:spacing w:val="-15"/>
              </w:rPr>
              <w:t>、老字</w:t>
            </w:r>
            <w:r>
              <w:rPr>
                <w:rFonts w:hint="eastAsia" w:ascii="宋体" w:hAnsi="宋体" w:cs="宋体"/>
                <w:spacing w:val="2"/>
              </w:rPr>
              <w:t>号</w:t>
            </w:r>
            <w:r>
              <w:rPr>
                <w:rFonts w:hint="eastAsia" w:ascii="宋体" w:hAnsi="宋体" w:cs="宋体"/>
                <w:spacing w:val="1"/>
              </w:rPr>
              <w:t>等)</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保护利用红色文化</w:t>
            </w:r>
            <w:r>
              <w:rPr>
                <w:rFonts w:hint="eastAsia" w:ascii="宋体" w:hAnsi="宋体" w:cs="宋体"/>
                <w:spacing w:val="11"/>
              </w:rPr>
              <w:t>资</w:t>
            </w:r>
            <w:r>
              <w:rPr>
                <w:rFonts w:hint="eastAsia" w:ascii="宋体" w:hAnsi="宋体" w:cs="宋体"/>
                <w:spacing w:val="13"/>
              </w:rPr>
              <w:t>源、工业遗产等其他保护对象，保护利用老字号或引导老字号</w:t>
            </w:r>
            <w:r>
              <w:rPr>
                <w:rFonts w:hint="eastAsia" w:ascii="宋体" w:hAnsi="宋体" w:cs="宋体"/>
                <w:spacing w:val="9"/>
              </w:rPr>
              <w:t>向历史文化街区集聚</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有对街区内红色文化资源、工业</w:t>
            </w:r>
            <w:r>
              <w:rPr>
                <w:rFonts w:hint="eastAsia" w:ascii="宋体" w:hAnsi="宋体" w:cs="宋体"/>
                <w:spacing w:val="14"/>
              </w:rPr>
              <w:t>遗</w:t>
            </w:r>
            <w:r>
              <w:rPr>
                <w:rFonts w:hint="eastAsia" w:ascii="宋体" w:hAnsi="宋体" w:cs="宋体"/>
                <w:spacing w:val="6"/>
              </w:rPr>
              <w:t>产</w:t>
            </w:r>
            <w:r>
              <w:rPr>
                <w:rFonts w:hint="eastAsia" w:ascii="宋体" w:hAnsi="宋体" w:cs="宋体"/>
                <w:spacing w:val="5"/>
              </w:rPr>
              <w:t>、</w:t>
            </w:r>
            <w:r>
              <w:rPr>
                <w:rFonts w:hint="eastAsia" w:ascii="宋体" w:hAnsi="宋体" w:cs="宋体"/>
                <w:spacing w:val="3"/>
              </w:rPr>
              <w:t>老字号等其中任一保护对象进行</w:t>
            </w:r>
            <w:r>
              <w:rPr>
                <w:rFonts w:hint="eastAsia" w:ascii="宋体" w:hAnsi="宋体" w:cs="宋体"/>
                <w:spacing w:val="9"/>
              </w:rPr>
              <w:t>保护利用的，得5分；街区内有红</w:t>
            </w:r>
            <w:r>
              <w:rPr>
                <w:rFonts w:hint="eastAsia" w:ascii="宋体" w:hAnsi="宋体" w:cs="宋体"/>
                <w:spacing w:val="6"/>
              </w:rPr>
              <w:t>色文</w:t>
            </w:r>
            <w:r>
              <w:rPr>
                <w:rFonts w:hint="eastAsia" w:ascii="宋体" w:hAnsi="宋体" w:cs="宋体"/>
                <w:spacing w:val="4"/>
              </w:rPr>
              <w:t>化</w:t>
            </w:r>
            <w:r>
              <w:rPr>
                <w:rFonts w:hint="eastAsia" w:ascii="宋体" w:hAnsi="宋体" w:cs="宋体"/>
                <w:spacing w:val="3"/>
              </w:rPr>
              <w:t>资源、工业遗产、老字号等保</w:t>
            </w:r>
            <w:r>
              <w:rPr>
                <w:rFonts w:hint="eastAsia" w:ascii="宋体" w:hAnsi="宋体" w:cs="宋体"/>
                <w:spacing w:val="6"/>
              </w:rPr>
              <w:t>护</w:t>
            </w:r>
            <w:r>
              <w:rPr>
                <w:rFonts w:hint="eastAsia" w:ascii="宋体" w:hAnsi="宋体" w:cs="宋体"/>
                <w:spacing w:val="5"/>
              </w:rPr>
              <w:t>对</w:t>
            </w:r>
            <w:r>
              <w:rPr>
                <w:rFonts w:hint="eastAsia" w:ascii="宋体" w:hAnsi="宋体" w:cs="宋体"/>
                <w:spacing w:val="3"/>
              </w:rPr>
              <w:t>象，但未对其进行保护利用的不得分。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7.2.3-1</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spacing w:val="9"/>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27"/>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3"/>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4"/>
              </w:rPr>
            </w:pPr>
            <w:r>
              <w:rPr>
                <w:rFonts w:hint="eastAsia" w:ascii="宋体" w:hAnsi="宋体" w:cs="宋体"/>
                <w:spacing w:val="9"/>
              </w:rPr>
              <w:t>评</w:t>
            </w:r>
            <w:r>
              <w:rPr>
                <w:rFonts w:hint="eastAsia" w:ascii="宋体" w:hAnsi="宋体" w:cs="宋体"/>
                <w:spacing w:val="7"/>
              </w:rPr>
              <w:t>分标准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restart"/>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文</w:t>
            </w:r>
            <w:r>
              <w:rPr>
                <w:rFonts w:hint="eastAsia" w:ascii="宋体" w:hAnsi="宋体" w:cs="宋体"/>
                <w:spacing w:val="3"/>
              </w:rPr>
              <w:t>化</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(35分)</w:t>
            </w:r>
          </w:p>
        </w:tc>
        <w:tc>
          <w:tcPr>
            <w:tcW w:w="1203" w:type="dxa"/>
            <w:vMerge w:val="restart"/>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7"/>
              </w:rPr>
              <w:t>街区文化品</w:t>
            </w:r>
            <w:r>
              <w:rPr>
                <w:rFonts w:hint="eastAsia" w:ascii="宋体" w:hAnsi="宋体" w:cs="宋体"/>
                <w:spacing w:val="26"/>
              </w:rPr>
              <w:t>牌推广</w:t>
            </w:r>
            <w:r>
              <w:rPr>
                <w:rFonts w:hint="eastAsia" w:ascii="宋体" w:hAnsi="宋体" w:cs="宋体"/>
                <w:spacing w:val="3"/>
              </w:rPr>
              <w:t>活动</w:t>
            </w:r>
          </w:p>
        </w:tc>
        <w:tc>
          <w:tcPr>
            <w:tcW w:w="2085"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街区内举办传统节</w:t>
            </w:r>
            <w:r>
              <w:rPr>
                <w:rFonts w:hint="eastAsia" w:ascii="宋体" w:hAnsi="宋体" w:cs="宋体"/>
                <w:spacing w:val="12"/>
              </w:rPr>
              <w:t>庆</w:t>
            </w:r>
            <w:r>
              <w:rPr>
                <w:rFonts w:hint="eastAsia" w:ascii="宋体" w:hAnsi="宋体" w:cs="宋体"/>
                <w:spacing w:val="14"/>
              </w:rPr>
              <w:t>活</w:t>
            </w:r>
            <w:r>
              <w:rPr>
                <w:rFonts w:hint="eastAsia" w:ascii="宋体" w:hAnsi="宋体" w:cs="宋体"/>
                <w:spacing w:val="13"/>
              </w:rPr>
              <w:t>动、纪念活动、文</w:t>
            </w:r>
            <w:r>
              <w:rPr>
                <w:rFonts w:hint="eastAsia" w:ascii="宋体" w:hAnsi="宋体" w:cs="宋体"/>
                <w:spacing w:val="14"/>
              </w:rPr>
              <w:t>化</w:t>
            </w:r>
            <w:r>
              <w:rPr>
                <w:rFonts w:hint="eastAsia" w:ascii="宋体" w:hAnsi="宋体" w:cs="宋体"/>
                <w:spacing w:val="13"/>
              </w:rPr>
              <w:t>年等文化主题活动</w:t>
            </w:r>
            <w:r>
              <w:rPr>
                <w:rFonts w:hint="eastAsia" w:ascii="宋体" w:hAnsi="宋体" w:cs="宋体"/>
                <w:spacing w:val="6"/>
              </w:rPr>
              <w:t>情</w:t>
            </w:r>
            <w:r>
              <w:rPr>
                <w:rFonts w:hint="eastAsia" w:ascii="宋体" w:hAnsi="宋体" w:cs="宋体"/>
                <w:spacing w:val="5"/>
              </w:rPr>
              <w:t>况</w:t>
            </w:r>
          </w:p>
        </w:tc>
        <w:tc>
          <w:tcPr>
            <w:tcW w:w="3480"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全年有持</w:t>
            </w:r>
            <w:r>
              <w:rPr>
                <w:rFonts w:hint="eastAsia" w:ascii="宋体" w:hAnsi="宋体" w:cs="宋体"/>
                <w:spacing w:val="-2"/>
              </w:rPr>
              <w:t>续举办5次以上活动的，得</w:t>
            </w:r>
            <w:r>
              <w:rPr>
                <w:rFonts w:hint="eastAsia" w:ascii="宋体" w:hAnsi="宋体" w:cs="宋体"/>
                <w:spacing w:val="-4"/>
              </w:rPr>
              <w:t>3分</w:t>
            </w:r>
            <w:r>
              <w:rPr>
                <w:rFonts w:hint="eastAsia" w:ascii="宋体" w:hAnsi="宋体" w:cs="宋体"/>
                <w:spacing w:val="-3"/>
              </w:rPr>
              <w:t>；</w:t>
            </w:r>
            <w:r>
              <w:rPr>
                <w:rFonts w:hint="eastAsia" w:ascii="宋体" w:hAnsi="宋体" w:cs="宋体"/>
                <w:spacing w:val="-2"/>
              </w:rPr>
              <w:t>全年有举办3次以上活动的，</w:t>
            </w:r>
            <w:r>
              <w:rPr>
                <w:rFonts w:hint="eastAsia" w:ascii="宋体" w:hAnsi="宋体" w:cs="宋体"/>
                <w:spacing w:val="-7"/>
              </w:rPr>
              <w:t>得2分；全年仅偶尔举办1-2次活</w:t>
            </w:r>
            <w:r>
              <w:rPr>
                <w:rFonts w:hint="eastAsia" w:ascii="宋体" w:hAnsi="宋体" w:cs="宋体"/>
                <w:spacing w:val="-5"/>
              </w:rPr>
              <w:t>动</w:t>
            </w:r>
            <w:r>
              <w:rPr>
                <w:rFonts w:hint="eastAsia" w:ascii="宋体" w:hAnsi="宋体" w:cs="宋体"/>
                <w:spacing w:val="-1"/>
              </w:rPr>
              <w:t>的</w:t>
            </w:r>
            <w:r>
              <w:rPr>
                <w:rFonts w:hint="eastAsia" w:ascii="宋体" w:hAnsi="宋体" w:cs="宋体"/>
              </w:rPr>
              <w:t>，得1分；否则不得分。</w:t>
            </w:r>
          </w:p>
        </w:tc>
        <w:tc>
          <w:tcPr>
            <w:tcW w:w="713"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通过新闻报道</w:t>
            </w:r>
            <w:r>
              <w:rPr>
                <w:rFonts w:hint="eastAsia" w:ascii="宋体" w:hAnsi="宋体" w:cs="宋体"/>
                <w:spacing w:val="1"/>
              </w:rPr>
              <w:t>、电视</w:t>
            </w:r>
            <w:r>
              <w:rPr>
                <w:rFonts w:hint="eastAsia" w:ascii="宋体" w:hAnsi="宋体" w:cs="宋体"/>
                <w:spacing w:val="2"/>
              </w:rPr>
              <w:t>剧、电视节目、纪</w:t>
            </w:r>
            <w:r>
              <w:rPr>
                <w:rFonts w:hint="eastAsia" w:ascii="宋体" w:hAnsi="宋体" w:cs="宋体"/>
              </w:rPr>
              <w:t>录</w:t>
            </w:r>
            <w:r>
              <w:rPr>
                <w:rFonts w:hint="eastAsia" w:ascii="宋体" w:hAnsi="宋体" w:cs="宋体"/>
                <w:spacing w:val="14"/>
              </w:rPr>
              <w:t>片</w:t>
            </w:r>
            <w:r>
              <w:rPr>
                <w:rFonts w:hint="eastAsia" w:ascii="宋体" w:hAnsi="宋体" w:cs="宋体"/>
                <w:spacing w:val="13"/>
              </w:rPr>
              <w:t>、动画片、短视频</w:t>
            </w:r>
            <w:r>
              <w:rPr>
                <w:rFonts w:hint="eastAsia" w:ascii="宋体" w:hAnsi="宋体" w:cs="宋体"/>
                <w:spacing w:val="14"/>
              </w:rPr>
              <w:t>对</w:t>
            </w:r>
            <w:r>
              <w:rPr>
                <w:rFonts w:hint="eastAsia" w:ascii="宋体" w:hAnsi="宋体" w:cs="宋体"/>
                <w:spacing w:val="13"/>
              </w:rPr>
              <w:t>街区保护利用情况</w:t>
            </w:r>
            <w:r>
              <w:rPr>
                <w:rFonts w:hint="eastAsia" w:ascii="宋体" w:hAnsi="宋体" w:cs="宋体"/>
                <w:spacing w:val="10"/>
              </w:rPr>
              <w:t>进</w:t>
            </w:r>
            <w:r>
              <w:rPr>
                <w:rFonts w:hint="eastAsia" w:ascii="宋体" w:hAnsi="宋体" w:cs="宋体"/>
                <w:spacing w:val="9"/>
              </w:rPr>
              <w:t>行宣传报道的情况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有</w:t>
            </w:r>
            <w:r>
              <w:rPr>
                <w:rFonts w:hint="eastAsia" w:ascii="宋体" w:hAnsi="宋体" w:cs="宋体"/>
                <w:spacing w:val="5"/>
              </w:rPr>
              <w:t>持</w:t>
            </w:r>
            <w:r>
              <w:rPr>
                <w:rFonts w:hint="eastAsia" w:ascii="宋体" w:hAnsi="宋体" w:cs="宋体"/>
                <w:spacing w:val="3"/>
              </w:rPr>
              <w:t>续宣传报道的并适时更新，得5</w:t>
            </w:r>
            <w:r>
              <w:rPr>
                <w:rFonts w:hint="eastAsia" w:ascii="宋体" w:hAnsi="宋体" w:cs="宋体"/>
                <w:spacing w:val="-4"/>
              </w:rPr>
              <w:t>分；有持</w:t>
            </w:r>
            <w:r>
              <w:rPr>
                <w:rFonts w:hint="eastAsia" w:ascii="宋体" w:hAnsi="宋体" w:cs="宋体"/>
                <w:spacing w:val="-3"/>
              </w:rPr>
              <w:t>续</w:t>
            </w:r>
            <w:r>
              <w:rPr>
                <w:rFonts w:hint="eastAsia" w:ascii="宋体" w:hAnsi="宋体" w:cs="宋体"/>
                <w:spacing w:val="-2"/>
              </w:rPr>
              <w:t>宣传报道的，得3分；偶</w:t>
            </w:r>
            <w:r>
              <w:rPr>
                <w:rFonts w:hint="eastAsia" w:ascii="宋体" w:hAnsi="宋体" w:cs="宋体"/>
                <w:spacing w:val="-4"/>
              </w:rPr>
              <w:t>尔进行宣</w:t>
            </w:r>
            <w:r>
              <w:rPr>
                <w:rFonts w:hint="eastAsia" w:ascii="宋体" w:hAnsi="宋体" w:cs="宋体"/>
                <w:spacing w:val="-3"/>
              </w:rPr>
              <w:t>传</w:t>
            </w:r>
            <w:r>
              <w:rPr>
                <w:rFonts w:hint="eastAsia" w:ascii="宋体" w:hAnsi="宋体" w:cs="宋体"/>
                <w:spacing w:val="-2"/>
              </w:rPr>
              <w:t>报道的，得1分；否则不</w:t>
            </w:r>
            <w:r>
              <w:rPr>
                <w:rFonts w:hint="eastAsia" w:ascii="宋体" w:hAnsi="宋体" w:cs="宋体"/>
              </w:rPr>
              <w:t xml:space="preserve"> </w:t>
            </w:r>
            <w:r>
              <w:rPr>
                <w:rFonts w:hint="eastAsia" w:ascii="宋体" w:hAnsi="宋体" w:cs="宋体"/>
                <w:spacing w:val="3"/>
              </w:rPr>
              <w:t>得分</w:t>
            </w:r>
            <w:r>
              <w:rPr>
                <w:rFonts w:hint="eastAsia" w:ascii="宋体" w:hAnsi="宋体" w:cs="宋体"/>
                <w:spacing w:val="2"/>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针对街区保护利用</w:t>
            </w:r>
            <w:r>
              <w:rPr>
                <w:rFonts w:hint="eastAsia" w:ascii="宋体" w:hAnsi="宋体" w:cs="宋体"/>
                <w:spacing w:val="12"/>
              </w:rPr>
              <w:t>或</w:t>
            </w:r>
            <w:r>
              <w:rPr>
                <w:rFonts w:hint="eastAsia" w:ascii="宋体" w:hAnsi="宋体" w:cs="宋体"/>
                <w:spacing w:val="13"/>
              </w:rPr>
              <w:t>街区内文物、历史建筑、红色文化资源、工业遗产、非物质文化遗产、老字号等保护对象保护利用的专业研讨会、沙龙等情</w:t>
            </w:r>
            <w:r>
              <w:rPr>
                <w:rFonts w:hint="eastAsia" w:ascii="宋体" w:hAnsi="宋体" w:cs="宋体"/>
                <w:spacing w:val="1"/>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全年有持</w:t>
            </w:r>
            <w:r>
              <w:rPr>
                <w:rFonts w:hint="eastAsia" w:ascii="宋体" w:hAnsi="宋体" w:cs="宋体"/>
                <w:spacing w:val="-2"/>
              </w:rPr>
              <w:t>续举办5次以上活动的，得</w:t>
            </w:r>
            <w:r>
              <w:rPr>
                <w:rFonts w:hint="eastAsia" w:ascii="宋体" w:hAnsi="宋体" w:cs="宋体"/>
                <w:spacing w:val="1"/>
              </w:rPr>
              <w:t>3</w:t>
            </w:r>
            <w:r>
              <w:rPr>
                <w:rFonts w:hint="eastAsia" w:ascii="宋体" w:hAnsi="宋体" w:cs="宋体"/>
              </w:rPr>
              <w:t>分；全年有举办3次以上活动的，</w:t>
            </w:r>
            <w:r>
              <w:rPr>
                <w:rFonts w:hint="eastAsia" w:ascii="宋体" w:hAnsi="宋体" w:cs="宋体"/>
                <w:spacing w:val="-7"/>
              </w:rPr>
              <w:t>得2分；全年仅偶尔举办1-2次活</w:t>
            </w:r>
            <w:r>
              <w:rPr>
                <w:rFonts w:hint="eastAsia" w:ascii="宋体" w:hAnsi="宋体" w:cs="宋体"/>
                <w:spacing w:val="-5"/>
              </w:rPr>
              <w:t>动</w:t>
            </w:r>
            <w:r>
              <w:rPr>
                <w:rFonts w:hint="eastAsia" w:ascii="宋体" w:hAnsi="宋体" w:cs="宋体"/>
                <w:spacing w:val="-1"/>
              </w:rPr>
              <w:t>的</w:t>
            </w:r>
            <w:r>
              <w:rPr>
                <w:rFonts w:hint="eastAsia" w:ascii="宋体" w:hAnsi="宋体" w:cs="宋体"/>
              </w:rPr>
              <w:t>，得1分；否则不得分。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spacing w:val="4"/>
              </w:rPr>
              <w:t>社</w:t>
            </w:r>
            <w:r>
              <w:rPr>
                <w:rFonts w:hint="eastAsia" w:ascii="宋体" w:hAnsi="宋体" w:cs="宋体"/>
                <w:spacing w:val="3"/>
              </w:rPr>
              <w:t>会</w:t>
            </w:r>
          </w:p>
          <w:p>
            <w:pPr>
              <w:jc w:val="center"/>
              <w:rPr>
                <w:rFonts w:ascii="宋体" w:hAnsi="宋体" w:cs="宋体"/>
                <w:spacing w:val="2"/>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(25分)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融入城市</w:t>
            </w:r>
            <w:r>
              <w:rPr>
                <w:rFonts w:hint="eastAsia" w:ascii="宋体" w:hAnsi="宋体" w:cs="宋体"/>
                <w:spacing w:val="9"/>
              </w:rPr>
              <w:t>设</w:t>
            </w:r>
            <w:r>
              <w:rPr>
                <w:rFonts w:hint="eastAsia" w:ascii="宋体" w:hAnsi="宋体" w:cs="宋体"/>
                <w:spacing w:val="6"/>
              </w:rPr>
              <w:t>计，彰显风貌特</w:t>
            </w:r>
            <w:r>
              <w:rPr>
                <w:rFonts w:hint="eastAsia" w:ascii="宋体" w:hAnsi="宋体" w:cs="宋体"/>
              </w:rPr>
              <w:t>色</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将</w:t>
            </w:r>
            <w:r>
              <w:rPr>
                <w:rFonts w:hint="eastAsia" w:ascii="宋体" w:hAnsi="宋体" w:cs="宋体"/>
                <w:spacing w:val="9"/>
              </w:rPr>
              <w:t>挖掘凝练的历史文</w:t>
            </w:r>
            <w:r>
              <w:rPr>
                <w:rFonts w:hint="eastAsia" w:ascii="宋体" w:hAnsi="宋体" w:cs="宋体"/>
                <w:spacing w:val="10"/>
              </w:rPr>
              <w:t>化</w:t>
            </w:r>
            <w:r>
              <w:rPr>
                <w:rFonts w:hint="eastAsia" w:ascii="宋体" w:hAnsi="宋体" w:cs="宋体"/>
                <w:spacing w:val="9"/>
              </w:rPr>
              <w:t>和民族地域特色元</w:t>
            </w:r>
            <w:r>
              <w:rPr>
                <w:rFonts w:hint="eastAsia" w:ascii="宋体" w:hAnsi="宋体" w:cs="宋体"/>
                <w:spacing w:val="10"/>
              </w:rPr>
              <w:t>素</w:t>
            </w:r>
            <w:r>
              <w:rPr>
                <w:rFonts w:hint="eastAsia" w:ascii="宋体" w:hAnsi="宋体" w:cs="宋体"/>
                <w:spacing w:val="9"/>
              </w:rPr>
              <w:t>融入城市设计、建</w:t>
            </w:r>
            <w:r>
              <w:rPr>
                <w:rFonts w:hint="eastAsia" w:ascii="宋体" w:hAnsi="宋体" w:cs="宋体"/>
                <w:spacing w:val="10"/>
              </w:rPr>
              <w:t>筑</w:t>
            </w:r>
            <w:r>
              <w:rPr>
                <w:rFonts w:hint="eastAsia" w:ascii="宋体" w:hAnsi="宋体" w:cs="宋体"/>
                <w:spacing w:val="9"/>
              </w:rPr>
              <w:t>设计、景观设计、雕塑设计的情</w:t>
            </w:r>
            <w:r>
              <w:rPr>
                <w:rFonts w:hint="eastAsia" w:ascii="宋体" w:hAnsi="宋体" w:cs="宋体"/>
                <w:spacing w:val="8"/>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2"/>
              </w:rPr>
              <w:t>充</w:t>
            </w:r>
            <w:r>
              <w:rPr>
                <w:rFonts w:hint="eastAsia" w:ascii="宋体" w:hAnsi="宋体" w:cs="宋体"/>
                <w:spacing w:val="9"/>
              </w:rPr>
              <w:t>分将挖掘凝练的历史文化和民族</w:t>
            </w:r>
            <w:r>
              <w:rPr>
                <w:rFonts w:hint="eastAsia" w:ascii="宋体" w:hAnsi="宋体" w:cs="宋体"/>
                <w:spacing w:val="6"/>
              </w:rPr>
              <w:t>地域</w:t>
            </w:r>
            <w:r>
              <w:rPr>
                <w:rFonts w:hint="eastAsia" w:ascii="宋体" w:hAnsi="宋体" w:cs="宋体"/>
                <w:spacing w:val="5"/>
              </w:rPr>
              <w:t>特</w:t>
            </w:r>
            <w:r>
              <w:rPr>
                <w:rFonts w:hint="eastAsia" w:ascii="宋体" w:hAnsi="宋体" w:cs="宋体"/>
                <w:spacing w:val="3"/>
              </w:rPr>
              <w:t>色元素融入城市设计、建筑设</w:t>
            </w:r>
            <w:r>
              <w:rPr>
                <w:rFonts w:hint="eastAsia" w:ascii="宋体" w:hAnsi="宋体" w:cs="宋体"/>
                <w:spacing w:val="9"/>
              </w:rPr>
              <w:t>计、景观设计、雕塑设计的，得</w:t>
            </w:r>
            <w:r>
              <w:rPr>
                <w:rFonts w:hint="eastAsia" w:ascii="宋体" w:hAnsi="宋体" w:cs="宋体"/>
                <w:spacing w:val="6"/>
              </w:rPr>
              <w:t>5</w:t>
            </w:r>
            <w:r>
              <w:rPr>
                <w:rFonts w:hint="eastAsia" w:ascii="宋体" w:hAnsi="宋体" w:cs="宋体"/>
                <w:spacing w:val="16"/>
              </w:rPr>
              <w:t>分</w:t>
            </w:r>
            <w:r>
              <w:rPr>
                <w:rFonts w:hint="eastAsia" w:ascii="宋体" w:hAnsi="宋体" w:cs="宋体"/>
                <w:spacing w:val="10"/>
              </w:rPr>
              <w:t>，</w:t>
            </w:r>
            <w:r>
              <w:rPr>
                <w:rFonts w:hint="eastAsia" w:ascii="宋体" w:hAnsi="宋体" w:cs="宋体"/>
                <w:spacing w:val="8"/>
              </w:rPr>
              <w:t>零星融入的，得3分；无融入</w:t>
            </w:r>
            <w:r>
              <w:rPr>
                <w:rFonts w:hint="eastAsia" w:ascii="宋体" w:hAnsi="宋体" w:cs="宋体"/>
                <w:spacing w:val="6"/>
              </w:rPr>
              <w:t>的不得分</w:t>
            </w:r>
            <w:r>
              <w:rPr>
                <w:rFonts w:hint="eastAsia" w:ascii="宋体" w:hAnsi="宋体" w:cs="宋体"/>
                <w:spacing w:val="5"/>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史文化街区整体风</w:t>
            </w:r>
            <w:r>
              <w:rPr>
                <w:rFonts w:hint="eastAsia" w:ascii="宋体" w:hAnsi="宋体" w:cs="宋体"/>
                <w:spacing w:val="9"/>
              </w:rPr>
              <w:t>貌</w:t>
            </w:r>
            <w:r>
              <w:rPr>
                <w:rFonts w:hint="eastAsia" w:ascii="宋体" w:hAnsi="宋体" w:cs="宋体"/>
                <w:spacing w:val="8"/>
              </w:rPr>
              <w:t>特色情况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好</w:t>
            </w:r>
            <w:r>
              <w:rPr>
                <w:rFonts w:hint="eastAsia" w:ascii="宋体" w:hAnsi="宋体" w:cs="宋体"/>
                <w:spacing w:val="7"/>
              </w:rPr>
              <w:t>，</w:t>
            </w:r>
            <w:r>
              <w:rPr>
                <w:rFonts w:hint="eastAsia" w:ascii="宋体" w:hAnsi="宋体" w:cs="宋体"/>
                <w:spacing w:val="5"/>
              </w:rPr>
              <w:t>得5分；一般，得3分；差，不</w:t>
            </w:r>
            <w:r>
              <w:rPr>
                <w:rFonts w:hint="eastAsia" w:ascii="宋体" w:hAnsi="宋体" w:cs="宋体"/>
                <w:spacing w:val="4"/>
              </w:rPr>
              <w:t>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6"/>
              </w:rPr>
              <w:t>融入城</w:t>
            </w:r>
            <w:r>
              <w:rPr>
                <w:rFonts w:hint="eastAsia" w:ascii="宋体" w:hAnsi="宋体" w:cs="宋体"/>
                <w:spacing w:val="25"/>
              </w:rPr>
              <w:t>市</w:t>
            </w:r>
            <w:r>
              <w:rPr>
                <w:rFonts w:hint="eastAsia" w:ascii="宋体" w:hAnsi="宋体" w:cs="宋体"/>
                <w:spacing w:val="-17"/>
              </w:rPr>
              <w:t>建</w:t>
            </w:r>
            <w:r>
              <w:rPr>
                <w:rFonts w:hint="eastAsia" w:ascii="宋体" w:hAnsi="宋体" w:cs="宋体"/>
                <w:spacing w:val="-15"/>
              </w:rPr>
              <w:t>设，增</w:t>
            </w:r>
            <w:r>
              <w:rPr>
                <w:rFonts w:hint="eastAsia" w:ascii="宋体" w:hAnsi="宋体" w:cs="宋体"/>
                <w:spacing w:val="27"/>
              </w:rPr>
              <w:t>加公共开</w:t>
            </w:r>
            <w:r>
              <w:rPr>
                <w:rFonts w:hint="eastAsia" w:ascii="宋体" w:hAnsi="宋体" w:cs="宋体"/>
                <w:spacing w:val="-9"/>
              </w:rPr>
              <w:t>放</w:t>
            </w:r>
            <w:r>
              <w:rPr>
                <w:rFonts w:hint="eastAsia" w:ascii="宋体" w:hAnsi="宋体" w:cs="宋体"/>
                <w:spacing w:val="-58"/>
              </w:rPr>
              <w:t xml:space="preserve"> </w:t>
            </w:r>
            <w:r>
              <w:rPr>
                <w:rFonts w:hint="eastAsia" w:ascii="宋体" w:hAnsi="宋体" w:cs="宋体"/>
                <w:spacing w:val="-9"/>
              </w:rPr>
              <w:t>空</w:t>
            </w:r>
            <w:r>
              <w:rPr>
                <w:rFonts w:hint="eastAsia" w:ascii="宋体" w:hAnsi="宋体" w:cs="宋体"/>
                <w:spacing w:val="-47"/>
              </w:rPr>
              <w:t xml:space="preserve"> </w:t>
            </w:r>
            <w:r>
              <w:rPr>
                <w:rFonts w:hint="eastAsia" w:ascii="宋体" w:hAnsi="宋体" w:cs="宋体"/>
                <w:spacing w:val="-9"/>
              </w:rPr>
              <w:t>间</w:t>
            </w:r>
            <w:r>
              <w:rPr>
                <w:rFonts w:hint="eastAsia" w:ascii="宋体" w:hAnsi="宋体" w:cs="宋体"/>
                <w:spacing w:val="-51"/>
              </w:rPr>
              <w:t xml:space="preserve"> </w:t>
            </w:r>
            <w:r>
              <w:rPr>
                <w:rFonts w:hint="eastAsia" w:ascii="宋体" w:hAnsi="宋体" w:cs="宋体"/>
                <w:spacing w:val="-9"/>
              </w:rPr>
              <w:t>，</w:t>
            </w:r>
            <w:r>
              <w:rPr>
                <w:rFonts w:hint="eastAsia" w:ascii="宋体" w:hAnsi="宋体" w:cs="宋体"/>
                <w:spacing w:val="27"/>
              </w:rPr>
              <w:t>补足配套</w:t>
            </w:r>
            <w:r>
              <w:rPr>
                <w:rFonts w:hint="eastAsia" w:ascii="宋体" w:hAnsi="宋体" w:cs="宋体"/>
                <w:spacing w:val="8"/>
              </w:rPr>
              <w:t>设</w:t>
            </w:r>
            <w:r>
              <w:rPr>
                <w:rFonts w:hint="eastAsia" w:ascii="宋体" w:hAnsi="宋体" w:cs="宋体"/>
                <w:spacing w:val="7"/>
              </w:rPr>
              <w:t>施短板</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史文化街区内市政基</w:t>
            </w:r>
            <w:r>
              <w:rPr>
                <w:rFonts w:hint="eastAsia" w:ascii="宋体" w:hAnsi="宋体" w:cs="宋体"/>
                <w:spacing w:val="7"/>
              </w:rPr>
              <w:t>础设施(道路、给排水、电</w:t>
            </w:r>
            <w:r>
              <w:rPr>
                <w:rFonts w:hint="eastAsia" w:ascii="宋体" w:hAnsi="宋体" w:cs="宋体"/>
                <w:spacing w:val="10"/>
              </w:rPr>
              <w:t>力</w:t>
            </w:r>
            <w:r>
              <w:rPr>
                <w:rFonts w:hint="eastAsia" w:ascii="宋体" w:hAnsi="宋体" w:cs="宋体"/>
                <w:spacing w:val="9"/>
              </w:rPr>
              <w:t>、燃气通讯、消防</w:t>
            </w:r>
            <w:r>
              <w:rPr>
                <w:rFonts w:hint="eastAsia" w:ascii="宋体" w:hAnsi="宋体" w:cs="宋体"/>
                <w:spacing w:val="10"/>
              </w:rPr>
              <w:t>设</w:t>
            </w:r>
            <w:r>
              <w:rPr>
                <w:rFonts w:hint="eastAsia" w:ascii="宋体" w:hAnsi="宋体" w:cs="宋体"/>
                <w:spacing w:val="9"/>
              </w:rPr>
              <w:t>施、公共交通、停</w:t>
            </w:r>
            <w:r>
              <w:rPr>
                <w:rFonts w:hint="eastAsia" w:ascii="宋体" w:hAnsi="宋体" w:cs="宋体"/>
                <w:spacing w:val="10"/>
              </w:rPr>
              <w:t>车</w:t>
            </w:r>
            <w:r>
              <w:rPr>
                <w:rFonts w:hint="eastAsia" w:ascii="宋体" w:hAnsi="宋体" w:cs="宋体"/>
                <w:spacing w:val="8"/>
              </w:rPr>
              <w:t>设施等)配套完善</w:t>
            </w:r>
            <w:r>
              <w:rPr>
                <w:rFonts w:hint="eastAsia" w:ascii="宋体" w:hAnsi="宋体" w:cs="宋体"/>
                <w:spacing w:val="6"/>
              </w:rPr>
              <w:t>情</w:t>
            </w:r>
            <w:r>
              <w:rPr>
                <w:rFonts w:hint="eastAsia" w:ascii="宋体" w:hAnsi="宋体" w:cs="宋体"/>
                <w:spacing w:val="5"/>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配</w:t>
            </w:r>
            <w:r>
              <w:rPr>
                <w:rFonts w:hint="eastAsia" w:ascii="宋体" w:hAnsi="宋体" w:cs="宋体"/>
                <w:spacing w:val="10"/>
              </w:rPr>
              <w:t>套</w:t>
            </w:r>
            <w:r>
              <w:rPr>
                <w:rFonts w:hint="eastAsia" w:ascii="宋体" w:hAnsi="宋体" w:cs="宋体"/>
                <w:spacing w:val="8"/>
              </w:rPr>
              <w:t>完善的，得2分；基本配套完</w:t>
            </w:r>
            <w:r>
              <w:rPr>
                <w:rFonts w:hint="eastAsia" w:ascii="宋体" w:hAnsi="宋体" w:cs="宋体"/>
              </w:rPr>
              <w:t xml:space="preserve"> </w:t>
            </w:r>
            <w:r>
              <w:rPr>
                <w:rFonts w:hint="eastAsia" w:ascii="宋体" w:hAnsi="宋体" w:cs="宋体"/>
                <w:spacing w:val="14"/>
              </w:rPr>
              <w:t>善</w:t>
            </w:r>
            <w:r>
              <w:rPr>
                <w:rFonts w:hint="eastAsia" w:ascii="宋体" w:hAnsi="宋体" w:cs="宋体"/>
                <w:spacing w:val="12"/>
              </w:rPr>
              <w:t>的</w:t>
            </w:r>
            <w:r>
              <w:rPr>
                <w:rFonts w:hint="eastAsia" w:ascii="宋体" w:hAnsi="宋体" w:cs="宋体"/>
                <w:spacing w:val="7"/>
              </w:rPr>
              <w:t>得1分；不完善的不得分。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史文化街区内公共</w:t>
            </w:r>
            <w:r>
              <w:rPr>
                <w:rFonts w:hint="eastAsia" w:ascii="宋体" w:hAnsi="宋体" w:cs="宋体"/>
                <w:spacing w:val="13"/>
              </w:rPr>
              <w:t>服</w:t>
            </w:r>
            <w:r>
              <w:rPr>
                <w:rFonts w:hint="eastAsia" w:ascii="宋体" w:hAnsi="宋体" w:cs="宋体"/>
                <w:spacing w:val="8"/>
              </w:rPr>
              <w:t>务设施配套情况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配</w:t>
            </w:r>
            <w:r>
              <w:rPr>
                <w:rFonts w:hint="eastAsia" w:ascii="宋体" w:hAnsi="宋体" w:cs="宋体"/>
                <w:spacing w:val="10"/>
              </w:rPr>
              <w:t>套</w:t>
            </w:r>
            <w:r>
              <w:rPr>
                <w:rFonts w:hint="eastAsia" w:ascii="宋体" w:hAnsi="宋体" w:cs="宋体"/>
                <w:spacing w:val="8"/>
              </w:rPr>
              <w:t>完善的，得2分；基本配套完</w:t>
            </w:r>
            <w:r>
              <w:rPr>
                <w:rFonts w:hint="eastAsia" w:ascii="宋体" w:hAnsi="宋体" w:cs="宋体"/>
              </w:rPr>
              <w:t xml:space="preserve"> </w:t>
            </w:r>
            <w:r>
              <w:rPr>
                <w:rFonts w:hint="eastAsia" w:ascii="宋体" w:hAnsi="宋体" w:cs="宋体"/>
                <w:spacing w:val="14"/>
              </w:rPr>
              <w:t>善</w:t>
            </w:r>
            <w:r>
              <w:rPr>
                <w:rFonts w:hint="eastAsia" w:ascii="宋体" w:hAnsi="宋体" w:cs="宋体"/>
                <w:spacing w:val="12"/>
              </w:rPr>
              <w:t>的</w:t>
            </w:r>
            <w:r>
              <w:rPr>
                <w:rFonts w:hint="eastAsia" w:ascii="宋体" w:hAnsi="宋体" w:cs="宋体"/>
                <w:spacing w:val="7"/>
              </w:rPr>
              <w:t>得1分；不完善的不得分。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7.2.3-1</w:t>
      </w:r>
    </w:p>
    <w:tbl>
      <w:tblPr>
        <w:tblStyle w:val="74"/>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6"/>
        <w:gridCol w:w="3482"/>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113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spacing w:val="9"/>
              </w:rPr>
            </w:pPr>
            <w:r>
              <w:rPr>
                <w:rFonts w:hint="eastAsia" w:ascii="宋体" w:hAnsi="宋体" w:cs="宋体"/>
                <w:spacing w:val="4"/>
              </w:rPr>
              <w:t>指</w:t>
            </w:r>
            <w:r>
              <w:rPr>
                <w:rFonts w:hint="eastAsia" w:ascii="宋体" w:hAnsi="宋体" w:cs="宋体"/>
                <w:spacing w:val="3"/>
              </w:rPr>
              <w:t>标</w:t>
            </w: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6" w:type="dxa"/>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spacing w:val="7"/>
              </w:rPr>
              <w:t>具</w:t>
            </w:r>
            <w:r>
              <w:rPr>
                <w:rFonts w:hint="eastAsia" w:ascii="宋体" w:hAnsi="宋体" w:cs="宋体"/>
                <w:spacing w:val="6"/>
              </w:rPr>
              <w:t>体内容</w:t>
            </w:r>
          </w:p>
        </w:tc>
        <w:tc>
          <w:tcPr>
            <w:tcW w:w="3482" w:type="dxa"/>
            <w:tcMar>
              <w:top w:w="57" w:type="dxa"/>
              <w:left w:w="57" w:type="dxa"/>
              <w:bottom w:w="57" w:type="dxa"/>
              <w:right w:w="57" w:type="dxa"/>
            </w:tcMar>
            <w:vAlign w:val="center"/>
          </w:tcPr>
          <w:p>
            <w:pPr>
              <w:jc w:val="center"/>
              <w:rPr>
                <w:rFonts w:ascii="宋体" w:hAnsi="宋体" w:cs="宋体"/>
                <w:spacing w:val="4"/>
              </w:rPr>
            </w:pPr>
            <w:r>
              <w:rPr>
                <w:rFonts w:hint="eastAsia" w:ascii="宋体" w:hAnsi="宋体" w:cs="宋体"/>
                <w:spacing w:val="9"/>
              </w:rPr>
              <w:t>评</w:t>
            </w:r>
            <w:r>
              <w:rPr>
                <w:rFonts w:hint="eastAsia" w:ascii="宋体" w:hAnsi="宋体" w:cs="宋体"/>
                <w:spacing w:val="7"/>
              </w:rPr>
              <w:t>分标准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spacing w:val="4"/>
              </w:rPr>
              <w:t>社</w:t>
            </w:r>
            <w:r>
              <w:rPr>
                <w:rFonts w:hint="eastAsia" w:ascii="宋体" w:hAnsi="宋体" w:cs="宋体"/>
                <w:spacing w:val="3"/>
              </w:rPr>
              <w:t>会</w:t>
            </w:r>
          </w:p>
          <w:p>
            <w:pPr>
              <w:jc w:val="center"/>
              <w:rPr>
                <w:rFonts w:ascii="宋体" w:hAnsi="宋体" w:cs="宋体"/>
                <w:spacing w:val="2"/>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(25分)</w:t>
            </w:r>
          </w:p>
        </w:tc>
        <w:tc>
          <w:tcPr>
            <w:tcW w:w="120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6"/>
              </w:rPr>
              <w:t>融入城</w:t>
            </w:r>
            <w:r>
              <w:rPr>
                <w:rFonts w:hint="eastAsia" w:ascii="宋体" w:hAnsi="宋体" w:cs="宋体"/>
                <w:spacing w:val="25"/>
              </w:rPr>
              <w:t>市</w:t>
            </w:r>
            <w:r>
              <w:rPr>
                <w:rFonts w:hint="eastAsia" w:ascii="宋体" w:hAnsi="宋体" w:cs="宋体"/>
                <w:spacing w:val="-17"/>
              </w:rPr>
              <w:t>建</w:t>
            </w:r>
            <w:r>
              <w:rPr>
                <w:rFonts w:hint="eastAsia" w:ascii="宋体" w:hAnsi="宋体" w:cs="宋体"/>
                <w:spacing w:val="-15"/>
              </w:rPr>
              <w:t>设，增</w:t>
            </w:r>
            <w:r>
              <w:rPr>
                <w:rFonts w:hint="eastAsia" w:ascii="宋体" w:hAnsi="宋体" w:cs="宋体"/>
                <w:spacing w:val="27"/>
              </w:rPr>
              <w:t>加公共开</w:t>
            </w:r>
            <w:r>
              <w:rPr>
                <w:rFonts w:hint="eastAsia" w:ascii="宋体" w:hAnsi="宋体" w:cs="宋体"/>
                <w:spacing w:val="-9"/>
              </w:rPr>
              <w:t>放</w:t>
            </w:r>
            <w:r>
              <w:rPr>
                <w:rFonts w:hint="eastAsia" w:ascii="宋体" w:hAnsi="宋体" w:cs="宋体"/>
                <w:spacing w:val="-58"/>
              </w:rPr>
              <w:t xml:space="preserve"> </w:t>
            </w:r>
            <w:r>
              <w:rPr>
                <w:rFonts w:hint="eastAsia" w:ascii="宋体" w:hAnsi="宋体" w:cs="宋体"/>
                <w:spacing w:val="-9"/>
              </w:rPr>
              <w:t>空</w:t>
            </w:r>
            <w:r>
              <w:rPr>
                <w:rFonts w:hint="eastAsia" w:ascii="宋体" w:hAnsi="宋体" w:cs="宋体"/>
                <w:spacing w:val="-47"/>
              </w:rPr>
              <w:t xml:space="preserve"> </w:t>
            </w:r>
            <w:r>
              <w:rPr>
                <w:rFonts w:hint="eastAsia" w:ascii="宋体" w:hAnsi="宋体" w:cs="宋体"/>
                <w:spacing w:val="-9"/>
              </w:rPr>
              <w:t>间</w:t>
            </w:r>
            <w:r>
              <w:rPr>
                <w:rFonts w:hint="eastAsia" w:ascii="宋体" w:hAnsi="宋体" w:cs="宋体"/>
                <w:spacing w:val="-51"/>
              </w:rPr>
              <w:t xml:space="preserve"> </w:t>
            </w:r>
            <w:r>
              <w:rPr>
                <w:rFonts w:hint="eastAsia" w:ascii="宋体" w:hAnsi="宋体" w:cs="宋体"/>
                <w:spacing w:val="-9"/>
              </w:rPr>
              <w:t>，</w:t>
            </w:r>
            <w:r>
              <w:rPr>
                <w:rFonts w:hint="eastAsia" w:ascii="宋体" w:hAnsi="宋体" w:cs="宋体"/>
                <w:spacing w:val="27"/>
              </w:rPr>
              <w:t>补足配套</w:t>
            </w:r>
            <w:r>
              <w:rPr>
                <w:rFonts w:hint="eastAsia" w:ascii="宋体" w:hAnsi="宋体" w:cs="宋体"/>
                <w:spacing w:val="8"/>
              </w:rPr>
              <w:t>设</w:t>
            </w:r>
            <w:r>
              <w:rPr>
                <w:rFonts w:hint="eastAsia" w:ascii="宋体" w:hAnsi="宋体" w:cs="宋体"/>
                <w:spacing w:val="7"/>
              </w:rPr>
              <w:t>施短板</w:t>
            </w: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史文化街区核心保</w:t>
            </w:r>
            <w:r>
              <w:rPr>
                <w:rFonts w:hint="eastAsia" w:ascii="宋体" w:hAnsi="宋体" w:cs="宋体"/>
                <w:spacing w:val="9"/>
              </w:rPr>
              <w:t>护范围外的城市活动</w:t>
            </w:r>
            <w:r>
              <w:rPr>
                <w:rFonts w:hint="eastAsia" w:ascii="宋体" w:hAnsi="宋体" w:cs="宋体"/>
                <w:spacing w:val="-2"/>
              </w:rPr>
              <w:t>场地(广场、</w:t>
            </w:r>
            <w:r>
              <w:rPr>
                <w:rFonts w:hint="eastAsia" w:ascii="宋体" w:hAnsi="宋体" w:cs="宋体"/>
                <w:spacing w:val="-1"/>
              </w:rPr>
              <w:t>口袋公</w:t>
            </w:r>
            <w:r>
              <w:rPr>
                <w:rFonts w:hint="eastAsia" w:ascii="宋体" w:hAnsi="宋体" w:cs="宋体"/>
                <w:spacing w:val="8"/>
              </w:rPr>
              <w:t>园)配套完善情</w:t>
            </w:r>
            <w:r>
              <w:rPr>
                <w:rFonts w:hint="eastAsia" w:ascii="宋体" w:hAnsi="宋体" w:cs="宋体"/>
                <w:spacing w:val="6"/>
              </w:rPr>
              <w:t>况</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有广场</w:t>
            </w:r>
            <w:r>
              <w:rPr>
                <w:rFonts w:hint="eastAsia" w:ascii="宋体" w:hAnsi="宋体" w:cs="宋体"/>
                <w:spacing w:val="3"/>
              </w:rPr>
              <w:t>、</w:t>
            </w:r>
            <w:r>
              <w:rPr>
                <w:rFonts w:hint="eastAsia" w:ascii="宋体" w:hAnsi="宋体" w:cs="宋体"/>
                <w:spacing w:val="2"/>
              </w:rPr>
              <w:t>口袋公园等城市活动场地</w:t>
            </w:r>
            <w:r>
              <w:rPr>
                <w:rFonts w:hint="eastAsia" w:ascii="宋体" w:hAnsi="宋体" w:cs="宋体"/>
                <w:spacing w:val="-1"/>
              </w:rPr>
              <w:t>的，得1</w:t>
            </w:r>
            <w:r>
              <w:rPr>
                <w:rFonts w:hint="eastAsia" w:ascii="宋体" w:hAnsi="宋体" w:cs="宋体"/>
              </w:rPr>
              <w:t>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街区及建筑消防安</w:t>
            </w:r>
            <w:r>
              <w:rPr>
                <w:rFonts w:hint="eastAsia" w:ascii="宋体" w:hAnsi="宋体" w:cs="宋体"/>
                <w:spacing w:val="8"/>
              </w:rPr>
              <w:t>全</w:t>
            </w:r>
            <w:r>
              <w:rPr>
                <w:rFonts w:hint="eastAsia" w:ascii="宋体" w:hAnsi="宋体" w:cs="宋体"/>
                <w:spacing w:val="6"/>
              </w:rPr>
              <w:t>情</w:t>
            </w:r>
            <w:r>
              <w:rPr>
                <w:rFonts w:hint="eastAsia" w:ascii="宋体" w:hAnsi="宋体" w:cs="宋体"/>
                <w:spacing w:val="5"/>
              </w:rPr>
              <w:t>况</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不</w:t>
            </w:r>
            <w:r>
              <w:rPr>
                <w:rFonts w:hint="eastAsia" w:ascii="宋体" w:hAnsi="宋体" w:cs="宋体"/>
                <w:spacing w:val="8"/>
              </w:rPr>
              <w:t>存在消防安全问题，得1分，存</w:t>
            </w:r>
            <w:r>
              <w:rPr>
                <w:rFonts w:hint="eastAsia" w:ascii="宋体" w:hAnsi="宋体" w:cs="宋体"/>
                <w:spacing w:val="1"/>
              </w:rPr>
              <w:t>在一定的消防安全隐</w:t>
            </w:r>
            <w:r>
              <w:rPr>
                <w:rFonts w:hint="eastAsia" w:ascii="宋体" w:hAnsi="宋体" w:cs="宋体"/>
              </w:rPr>
              <w:t>患，得0.5分；</w:t>
            </w:r>
            <w:r>
              <w:rPr>
                <w:rFonts w:hint="eastAsia" w:ascii="宋体" w:hAnsi="宋体" w:cs="宋体"/>
                <w:spacing w:val="4"/>
              </w:rPr>
              <w:t>存在</w:t>
            </w:r>
            <w:r>
              <w:rPr>
                <w:rFonts w:hint="eastAsia" w:ascii="宋体" w:hAnsi="宋体" w:cs="宋体"/>
                <w:spacing w:val="2"/>
              </w:rPr>
              <w:t>较大消防安全隐患，不得分。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主</w:t>
            </w:r>
            <w:r>
              <w:rPr>
                <w:rFonts w:hint="eastAsia" w:ascii="宋体" w:hAnsi="宋体" w:cs="宋体"/>
                <w:spacing w:val="8"/>
              </w:rPr>
              <w:t>要保护对象抗震安</w:t>
            </w:r>
            <w:r>
              <w:rPr>
                <w:rFonts w:hint="eastAsia" w:ascii="宋体" w:hAnsi="宋体" w:cs="宋体"/>
                <w:spacing w:val="7"/>
              </w:rPr>
              <w:t>全情</w:t>
            </w:r>
            <w:r>
              <w:rPr>
                <w:rFonts w:hint="eastAsia" w:ascii="宋体" w:hAnsi="宋体" w:cs="宋体"/>
                <w:spacing w:val="6"/>
              </w:rPr>
              <w:t>况</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7"/>
              </w:rPr>
              <w:t>主要保护对象不存在抗震安全问题</w:t>
            </w:r>
            <w:r>
              <w:rPr>
                <w:rFonts w:hint="eastAsia" w:ascii="宋体" w:hAnsi="宋体" w:cs="宋体"/>
                <w:spacing w:val="5"/>
              </w:rPr>
              <w:t>，</w:t>
            </w:r>
            <w:r>
              <w:rPr>
                <w:rFonts w:hint="eastAsia" w:ascii="宋体" w:hAnsi="宋体" w:cs="宋体"/>
                <w:spacing w:val="1"/>
              </w:rPr>
              <w:t>得1分；存在一定的抗</w:t>
            </w:r>
            <w:r>
              <w:rPr>
                <w:rFonts w:hint="eastAsia" w:ascii="宋体" w:hAnsi="宋体" w:cs="宋体"/>
              </w:rPr>
              <w:t>震安全问题，</w:t>
            </w:r>
            <w:r>
              <w:rPr>
                <w:rFonts w:hint="eastAsia" w:ascii="宋体" w:hAnsi="宋体" w:cs="宋体"/>
                <w:spacing w:val="10"/>
              </w:rPr>
              <w:t>得</w:t>
            </w:r>
            <w:r>
              <w:rPr>
                <w:rFonts w:hint="eastAsia" w:ascii="宋体" w:hAnsi="宋体" w:cs="宋体"/>
                <w:spacing w:val="8"/>
              </w:rPr>
              <w:t>0.5分；存在较大及以上抗震安</w:t>
            </w:r>
            <w:r>
              <w:rPr>
                <w:rFonts w:hint="eastAsia" w:ascii="宋体" w:hAnsi="宋体" w:cs="宋体"/>
                <w:spacing w:val="11"/>
              </w:rPr>
              <w:t>全</w:t>
            </w:r>
            <w:r>
              <w:rPr>
                <w:rFonts w:hint="eastAsia" w:ascii="宋体" w:hAnsi="宋体" w:cs="宋体"/>
                <w:spacing w:val="7"/>
              </w:rPr>
              <w:t>问题，不得分。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主</w:t>
            </w:r>
            <w:r>
              <w:rPr>
                <w:rFonts w:hint="eastAsia" w:ascii="宋体" w:hAnsi="宋体" w:cs="宋体"/>
                <w:spacing w:val="8"/>
              </w:rPr>
              <w:t>要保护对象防洪防涝</w:t>
            </w:r>
            <w:r>
              <w:rPr>
                <w:rFonts w:hint="eastAsia" w:ascii="宋体" w:hAnsi="宋体" w:cs="宋体"/>
                <w:spacing w:val="7"/>
              </w:rPr>
              <w:t>安全情况</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
              </w:rPr>
              <w:t>不存在防洪防涝安</w:t>
            </w:r>
            <w:r>
              <w:rPr>
                <w:rFonts w:hint="eastAsia" w:ascii="宋体" w:hAnsi="宋体" w:cs="宋体"/>
              </w:rPr>
              <w:t>全问题，得1分，</w:t>
            </w:r>
            <w:r>
              <w:rPr>
                <w:rFonts w:hint="eastAsia" w:ascii="宋体" w:hAnsi="宋体" w:cs="宋体"/>
                <w:spacing w:val="9"/>
              </w:rPr>
              <w:t>存</w:t>
            </w:r>
            <w:r>
              <w:rPr>
                <w:rFonts w:hint="eastAsia" w:ascii="宋体" w:hAnsi="宋体" w:cs="宋体"/>
                <w:spacing w:val="8"/>
              </w:rPr>
              <w:t>在一定的</w:t>
            </w:r>
            <w:r>
              <w:rPr>
                <w:rFonts w:hint="eastAsia" w:ascii="宋体" w:hAnsi="宋体" w:cs="宋体"/>
                <w:spacing w:val="14"/>
              </w:rPr>
              <w:t>防</w:t>
            </w:r>
            <w:r>
              <w:rPr>
                <w:rFonts w:hint="eastAsia" w:ascii="宋体" w:hAnsi="宋体" w:cs="宋体"/>
                <w:spacing w:val="7"/>
              </w:rPr>
              <w:t>洪防涝安全风险，得0.5分；存</w:t>
            </w:r>
            <w:r>
              <w:rPr>
                <w:rFonts w:hint="eastAsia" w:ascii="宋体" w:hAnsi="宋体" w:cs="宋体"/>
                <w:spacing w:val="10"/>
              </w:rPr>
              <w:t>在</w:t>
            </w:r>
            <w:r>
              <w:rPr>
                <w:rFonts w:hint="eastAsia" w:ascii="宋体" w:hAnsi="宋体" w:cs="宋体"/>
                <w:spacing w:val="8"/>
              </w:rPr>
              <w:t>较大消防安</w:t>
            </w:r>
            <w:r>
              <w:rPr>
                <w:rFonts w:hint="eastAsia" w:ascii="宋体" w:hAnsi="宋体" w:cs="宋体"/>
                <w:spacing w:val="11"/>
              </w:rPr>
              <w:t>全</w:t>
            </w:r>
            <w:r>
              <w:rPr>
                <w:rFonts w:hint="eastAsia" w:ascii="宋体" w:hAnsi="宋体" w:cs="宋体"/>
                <w:spacing w:val="7"/>
              </w:rPr>
              <w:t>风险，不得分。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史文化街区应急处</w:t>
            </w:r>
            <w:r>
              <w:rPr>
                <w:rFonts w:hint="eastAsia" w:ascii="宋体" w:hAnsi="宋体" w:cs="宋体"/>
              </w:rPr>
              <w:t xml:space="preserve"> </w:t>
            </w:r>
            <w:r>
              <w:rPr>
                <w:rFonts w:hint="eastAsia" w:ascii="宋体" w:hAnsi="宋体" w:cs="宋体"/>
                <w:spacing w:val="8"/>
              </w:rPr>
              <w:t>置</w:t>
            </w:r>
            <w:r>
              <w:rPr>
                <w:rFonts w:hint="eastAsia" w:ascii="宋体" w:hAnsi="宋体" w:cs="宋体"/>
                <w:spacing w:val="7"/>
              </w:rPr>
              <w:t>预案</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有预</w:t>
            </w:r>
            <w:r>
              <w:rPr>
                <w:rFonts w:hint="eastAsia" w:ascii="宋体" w:hAnsi="宋体" w:cs="宋体"/>
                <w:spacing w:val="4"/>
              </w:rPr>
              <w:t>案，得1分；否则不得分。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公</w:t>
            </w:r>
            <w:r>
              <w:rPr>
                <w:rFonts w:hint="eastAsia" w:ascii="宋体" w:hAnsi="宋体" w:cs="宋体"/>
                <w:spacing w:val="5"/>
              </w:rPr>
              <w:t>众参与</w:t>
            </w:r>
          </w:p>
          <w:p>
            <w:pPr>
              <w:jc w:val="center"/>
              <w:rPr>
                <w:rFonts w:ascii="宋体" w:hAnsi="宋体" w:cs="宋体"/>
              </w:rPr>
            </w:pPr>
            <w:r>
              <w:rPr>
                <w:rFonts w:hint="eastAsia" w:ascii="宋体" w:hAnsi="宋体" w:cs="宋体"/>
                <w:spacing w:val="8"/>
              </w:rPr>
              <w:t>街</w:t>
            </w:r>
            <w:r>
              <w:rPr>
                <w:rFonts w:hint="eastAsia" w:ascii="宋体" w:hAnsi="宋体" w:cs="宋体"/>
                <w:spacing w:val="7"/>
              </w:rPr>
              <w:t>区保护</w:t>
            </w:r>
          </w:p>
          <w:p>
            <w:pPr>
              <w:jc w:val="center"/>
              <w:rPr>
                <w:rFonts w:ascii="宋体" w:hAnsi="宋体" w:cs="宋体"/>
              </w:rPr>
            </w:pPr>
            <w:r>
              <w:rPr>
                <w:rFonts w:hint="eastAsia" w:ascii="宋体" w:hAnsi="宋体" w:cs="宋体"/>
                <w:spacing w:val="7"/>
              </w:rPr>
              <w:t>利用的情</w:t>
            </w:r>
          </w:p>
          <w:p>
            <w:pPr>
              <w:jc w:val="center"/>
              <w:rPr>
                <w:rFonts w:ascii="宋体" w:hAnsi="宋体" w:cs="宋体"/>
              </w:rPr>
            </w:pPr>
            <w:r>
              <w:rPr>
                <w:rFonts w:hint="eastAsia" w:ascii="宋体" w:hAnsi="宋体" w:cs="宋体"/>
              </w:rPr>
              <w:t>况</w:t>
            </w: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社会团体、</w:t>
            </w:r>
            <w:r>
              <w:rPr>
                <w:rFonts w:hint="eastAsia" w:ascii="宋体" w:hAnsi="宋体" w:cs="宋体"/>
                <w:spacing w:val="-1"/>
              </w:rPr>
              <w:t>城市居民、</w:t>
            </w:r>
            <w:r>
              <w:rPr>
                <w:rFonts w:hint="eastAsia" w:ascii="宋体" w:hAnsi="宋体" w:cs="宋体"/>
              </w:rPr>
              <w:t xml:space="preserve"> </w:t>
            </w:r>
            <w:r>
              <w:rPr>
                <w:rFonts w:hint="eastAsia" w:ascii="宋体" w:hAnsi="宋体" w:cs="宋体"/>
                <w:spacing w:val="9"/>
              </w:rPr>
              <w:t>利害关系人等参与</w:t>
            </w:r>
            <w:r>
              <w:rPr>
                <w:rFonts w:hint="eastAsia" w:ascii="宋体" w:hAnsi="宋体" w:cs="宋体"/>
                <w:spacing w:val="7"/>
              </w:rPr>
              <w:t>街</w:t>
            </w:r>
            <w:r>
              <w:rPr>
                <w:rFonts w:hint="eastAsia" w:ascii="宋体" w:hAnsi="宋体" w:cs="宋体"/>
              </w:rPr>
              <w:t xml:space="preserve"> </w:t>
            </w:r>
            <w:r>
              <w:rPr>
                <w:rFonts w:hint="eastAsia" w:ascii="宋体" w:hAnsi="宋体" w:cs="宋体"/>
                <w:spacing w:val="12"/>
              </w:rPr>
              <w:t>区</w:t>
            </w:r>
            <w:r>
              <w:rPr>
                <w:rFonts w:hint="eastAsia" w:ascii="宋体" w:hAnsi="宋体" w:cs="宋体"/>
                <w:spacing w:val="8"/>
              </w:rPr>
              <w:t>保护利用的情况</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有组</w:t>
            </w:r>
            <w:r>
              <w:rPr>
                <w:rFonts w:hint="eastAsia" w:ascii="宋体" w:hAnsi="宋体" w:cs="宋体"/>
                <w:spacing w:val="4"/>
              </w:rPr>
              <w:t>织</w:t>
            </w:r>
            <w:r>
              <w:rPr>
                <w:rFonts w:hint="eastAsia" w:ascii="宋体" w:hAnsi="宋体" w:cs="宋体"/>
                <w:spacing w:val="3"/>
              </w:rPr>
              <w:t>公众参与街区保护利用的，得</w:t>
            </w:r>
            <w:r>
              <w:rPr>
                <w:rFonts w:hint="eastAsia" w:ascii="宋体" w:hAnsi="宋体" w:cs="宋体"/>
                <w:spacing w:val="2"/>
              </w:rPr>
              <w:t>2分，否则</w:t>
            </w:r>
            <w:r>
              <w:rPr>
                <w:rFonts w:hint="eastAsia" w:ascii="宋体" w:hAnsi="宋体" w:cs="宋体"/>
                <w:spacing w:val="1"/>
              </w:rPr>
              <w:t>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6"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开展保护传承志愿</w:t>
            </w:r>
            <w:r>
              <w:rPr>
                <w:rFonts w:hint="eastAsia" w:ascii="宋体" w:hAnsi="宋体" w:cs="宋体"/>
                <w:spacing w:val="7"/>
              </w:rPr>
              <w:t>者</w:t>
            </w:r>
            <w:r>
              <w:rPr>
                <w:rFonts w:hint="eastAsia" w:ascii="宋体" w:hAnsi="宋体" w:cs="宋体"/>
              </w:rPr>
              <w:t xml:space="preserve"> </w:t>
            </w:r>
            <w:r>
              <w:rPr>
                <w:rFonts w:hint="eastAsia" w:ascii="宋体" w:hAnsi="宋体" w:cs="宋体"/>
                <w:spacing w:val="10"/>
              </w:rPr>
              <w:t>招</w:t>
            </w:r>
            <w:r>
              <w:rPr>
                <w:rFonts w:hint="eastAsia" w:ascii="宋体" w:hAnsi="宋体" w:cs="宋体"/>
                <w:spacing w:val="9"/>
              </w:rPr>
              <w:t>募工作组建由专业</w:t>
            </w:r>
            <w:r>
              <w:rPr>
                <w:rFonts w:hint="eastAsia" w:ascii="宋体" w:hAnsi="宋体" w:cs="宋体"/>
                <w:spacing w:val="10"/>
              </w:rPr>
              <w:t>人</w:t>
            </w:r>
            <w:r>
              <w:rPr>
                <w:rFonts w:hint="eastAsia" w:ascii="宋体" w:hAnsi="宋体" w:cs="宋体"/>
                <w:spacing w:val="9"/>
              </w:rPr>
              <w:t>员、文化名人、热</w:t>
            </w:r>
            <w:r>
              <w:rPr>
                <w:rFonts w:hint="eastAsia" w:ascii="宋体" w:hAnsi="宋体" w:cs="宋体"/>
                <w:spacing w:val="10"/>
              </w:rPr>
              <w:t>心</w:t>
            </w:r>
            <w:r>
              <w:rPr>
                <w:rFonts w:hint="eastAsia" w:ascii="宋体" w:hAnsi="宋体" w:cs="宋体"/>
                <w:spacing w:val="9"/>
              </w:rPr>
              <w:t>人士等组成的志愿</w:t>
            </w:r>
            <w:r>
              <w:rPr>
                <w:rFonts w:hint="eastAsia" w:ascii="宋体" w:hAnsi="宋体" w:cs="宋体"/>
                <w:spacing w:val="10"/>
              </w:rPr>
              <w:t>者</w:t>
            </w:r>
            <w:r>
              <w:rPr>
                <w:rFonts w:hint="eastAsia" w:ascii="宋体" w:hAnsi="宋体" w:cs="宋体"/>
                <w:spacing w:val="9"/>
              </w:rPr>
              <w:t>团队，参与培训宣</w:t>
            </w:r>
            <w:r>
              <w:rPr>
                <w:rFonts w:hint="eastAsia" w:ascii="宋体" w:hAnsi="宋体" w:cs="宋体"/>
                <w:spacing w:val="10"/>
              </w:rPr>
              <w:t>传</w:t>
            </w:r>
            <w:r>
              <w:rPr>
                <w:rFonts w:hint="eastAsia" w:ascii="宋体" w:hAnsi="宋体" w:cs="宋体"/>
                <w:spacing w:val="9"/>
              </w:rPr>
              <w:t>、保护修缮、监督检查等工作情</w:t>
            </w:r>
            <w:r>
              <w:rPr>
                <w:rFonts w:hint="eastAsia" w:ascii="宋体" w:hAnsi="宋体" w:cs="宋体"/>
                <w:spacing w:val="8"/>
              </w:rPr>
              <w:t>况</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有</w:t>
            </w:r>
            <w:r>
              <w:rPr>
                <w:rFonts w:hint="eastAsia" w:ascii="宋体" w:hAnsi="宋体" w:cs="宋体"/>
                <w:spacing w:val="9"/>
              </w:rPr>
              <w:t>建立保护利用志愿者团队并参与</w:t>
            </w:r>
            <w:r>
              <w:rPr>
                <w:rFonts w:hint="eastAsia" w:ascii="宋体" w:hAnsi="宋体" w:cs="宋体"/>
              </w:rPr>
              <w:t xml:space="preserve">  </w:t>
            </w:r>
            <w:r>
              <w:rPr>
                <w:rFonts w:hint="eastAsia" w:ascii="宋体" w:hAnsi="宋体" w:cs="宋体"/>
                <w:spacing w:val="6"/>
              </w:rPr>
              <w:t>培</w:t>
            </w:r>
            <w:r>
              <w:rPr>
                <w:rFonts w:hint="eastAsia" w:ascii="宋体" w:hAnsi="宋体" w:cs="宋体"/>
                <w:spacing w:val="4"/>
              </w:rPr>
              <w:t>训</w:t>
            </w:r>
            <w:r>
              <w:rPr>
                <w:rFonts w:hint="eastAsia" w:ascii="宋体" w:hAnsi="宋体" w:cs="宋体"/>
                <w:spacing w:val="3"/>
              </w:rPr>
              <w:t>宣传、保护修缮、监督检查等工</w:t>
            </w:r>
            <w:r>
              <w:rPr>
                <w:rFonts w:hint="eastAsia" w:ascii="宋体" w:hAnsi="宋体" w:cs="宋体"/>
              </w:rPr>
              <w:t xml:space="preserve"> </w:t>
            </w:r>
            <w:r>
              <w:rPr>
                <w:rFonts w:hint="eastAsia" w:ascii="宋体" w:hAnsi="宋体" w:cs="宋体"/>
                <w:spacing w:val="10"/>
              </w:rPr>
              <w:t>作</w:t>
            </w:r>
            <w:r>
              <w:rPr>
                <w:rFonts w:hint="eastAsia" w:ascii="宋体" w:hAnsi="宋体" w:cs="宋体"/>
                <w:spacing w:val="7"/>
              </w:rPr>
              <w:t>的</w:t>
            </w:r>
            <w:r>
              <w:rPr>
                <w:rFonts w:hint="eastAsia" w:ascii="宋体" w:hAnsi="宋体" w:cs="宋体"/>
                <w:spacing w:val="5"/>
              </w:rPr>
              <w:t>，得2分；有建立保护利用志</w:t>
            </w:r>
            <w:r>
              <w:rPr>
                <w:rFonts w:hint="eastAsia" w:ascii="宋体" w:hAnsi="宋体" w:cs="宋体"/>
              </w:rPr>
              <w:t xml:space="preserve"> </w:t>
            </w:r>
            <w:r>
              <w:rPr>
                <w:rFonts w:hint="eastAsia" w:ascii="宋体" w:hAnsi="宋体" w:cs="宋体"/>
                <w:spacing w:val="2"/>
              </w:rPr>
              <w:t>愿者团队的，得</w:t>
            </w:r>
            <w:r>
              <w:rPr>
                <w:rFonts w:hint="eastAsia" w:ascii="宋体" w:hAnsi="宋体" w:cs="宋体"/>
                <w:spacing w:val="1"/>
              </w:rPr>
              <w:t>1分；否则不得分。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公</w:t>
            </w:r>
            <w:r>
              <w:rPr>
                <w:rFonts w:hint="eastAsia" w:ascii="宋体" w:hAnsi="宋体" w:cs="宋体"/>
                <w:spacing w:val="8"/>
              </w:rPr>
              <w:t>众参与积极性、程</w:t>
            </w:r>
            <w:r>
              <w:rPr>
                <w:rFonts w:hint="eastAsia" w:ascii="宋体" w:hAnsi="宋体" w:cs="宋体"/>
              </w:rPr>
              <w:t xml:space="preserve"> </w:t>
            </w:r>
            <w:r>
              <w:rPr>
                <w:rFonts w:hint="eastAsia" w:ascii="宋体" w:hAnsi="宋体" w:cs="宋体"/>
                <w:spacing w:val="9"/>
              </w:rPr>
              <w:t>度与对社区归属</w:t>
            </w:r>
            <w:r>
              <w:rPr>
                <w:rFonts w:hint="eastAsia" w:ascii="宋体" w:hAnsi="宋体" w:cs="宋体"/>
                <w:spacing w:val="7"/>
              </w:rPr>
              <w:t>感</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公</w:t>
            </w:r>
            <w:r>
              <w:rPr>
                <w:rFonts w:hint="eastAsia" w:ascii="宋体" w:hAnsi="宋体" w:cs="宋体"/>
                <w:spacing w:val="3"/>
              </w:rPr>
              <w:t>众积极参与调研、对社区归属感强</w:t>
            </w:r>
            <w:r>
              <w:rPr>
                <w:rFonts w:hint="eastAsia" w:ascii="宋体" w:hAnsi="宋体" w:cs="宋体"/>
              </w:rPr>
              <w:t xml:space="preserve"> </w:t>
            </w:r>
            <w:r>
              <w:rPr>
                <w:rFonts w:hint="eastAsia" w:ascii="宋体" w:hAnsi="宋体" w:cs="宋体"/>
                <w:spacing w:val="-2"/>
              </w:rPr>
              <w:t>的，得</w:t>
            </w:r>
            <w:r>
              <w:rPr>
                <w:rFonts w:hint="eastAsia" w:ascii="宋体" w:hAnsi="宋体" w:cs="宋体"/>
                <w:spacing w:val="-1"/>
              </w:rPr>
              <w:t>2分；否则不得分。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677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2</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7.2.3-1</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spacing w:val="9"/>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7"/>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9"/>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0"/>
              </w:rPr>
            </w:pPr>
            <w:r>
              <w:rPr>
                <w:rFonts w:hint="eastAsia" w:ascii="宋体" w:hAnsi="宋体" w:cs="宋体"/>
                <w:spacing w:val="9"/>
              </w:rPr>
              <w:t>评</w:t>
            </w:r>
            <w:r>
              <w:rPr>
                <w:rFonts w:hint="eastAsia" w:ascii="宋体" w:hAnsi="宋体" w:cs="宋体"/>
                <w:spacing w:val="7"/>
              </w:rPr>
              <w:t>分标准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1133" w:type="dxa"/>
            <w:vMerge w:val="restart"/>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5"/>
              </w:rPr>
              <w:t>环</w:t>
            </w:r>
            <w:r>
              <w:rPr>
                <w:rFonts w:hint="eastAsia" w:ascii="宋体" w:hAnsi="宋体" w:cs="宋体"/>
                <w:spacing w:val="4"/>
              </w:rPr>
              <w:t>境</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保护历史</w:t>
            </w:r>
          </w:p>
          <w:p>
            <w:pPr>
              <w:jc w:val="center"/>
              <w:rPr>
                <w:rFonts w:ascii="宋体" w:hAnsi="宋体" w:cs="宋体"/>
              </w:rPr>
            </w:pPr>
            <w:r>
              <w:rPr>
                <w:rFonts w:hint="eastAsia" w:ascii="宋体" w:hAnsi="宋体" w:cs="宋体"/>
                <w:spacing w:val="7"/>
              </w:rPr>
              <w:t>文化街</w:t>
            </w:r>
            <w:r>
              <w:rPr>
                <w:rFonts w:hint="eastAsia" w:ascii="宋体" w:hAnsi="宋体" w:cs="宋体"/>
                <w:spacing w:val="6"/>
              </w:rPr>
              <w:t>区</w:t>
            </w:r>
          </w:p>
          <w:p>
            <w:pPr>
              <w:jc w:val="center"/>
              <w:rPr>
                <w:rFonts w:ascii="宋体" w:hAnsi="宋体" w:cs="宋体"/>
              </w:rPr>
            </w:pPr>
            <w:r>
              <w:rPr>
                <w:rFonts w:hint="eastAsia" w:ascii="宋体" w:hAnsi="宋体" w:cs="宋体"/>
                <w:spacing w:val="3"/>
              </w:rPr>
              <w:t>的街巷肌</w:t>
            </w:r>
          </w:p>
          <w:p>
            <w:pPr>
              <w:jc w:val="center"/>
              <w:rPr>
                <w:rFonts w:ascii="宋体" w:hAnsi="宋体" w:cs="宋体"/>
              </w:rPr>
            </w:pPr>
            <w:r>
              <w:rPr>
                <w:rFonts w:hint="eastAsia" w:ascii="宋体" w:hAnsi="宋体" w:cs="宋体"/>
                <w:spacing w:val="9"/>
              </w:rPr>
              <w:t>理</w:t>
            </w:r>
            <w:r>
              <w:rPr>
                <w:rFonts w:hint="eastAsia" w:ascii="宋体" w:hAnsi="宋体" w:cs="宋体"/>
                <w:spacing w:val="6"/>
              </w:rPr>
              <w:t>、空间</w:t>
            </w:r>
          </w:p>
          <w:p>
            <w:pPr>
              <w:jc w:val="center"/>
              <w:rPr>
                <w:rFonts w:ascii="宋体" w:hAnsi="宋体" w:cs="宋体"/>
              </w:rPr>
            </w:pPr>
            <w:r>
              <w:rPr>
                <w:rFonts w:hint="eastAsia" w:ascii="宋体" w:hAnsi="宋体" w:cs="宋体"/>
                <w:spacing w:val="9"/>
              </w:rPr>
              <w:t>尺</w:t>
            </w:r>
            <w:r>
              <w:rPr>
                <w:rFonts w:hint="eastAsia" w:ascii="宋体" w:hAnsi="宋体" w:cs="宋体"/>
                <w:spacing w:val="7"/>
              </w:rPr>
              <w:t>度和景</w:t>
            </w:r>
          </w:p>
          <w:p>
            <w:pPr>
              <w:jc w:val="center"/>
              <w:rPr>
                <w:rFonts w:ascii="宋体" w:hAnsi="宋体" w:cs="宋体"/>
              </w:rPr>
            </w:pPr>
            <w:r>
              <w:rPr>
                <w:rFonts w:hint="eastAsia" w:ascii="宋体" w:hAnsi="宋体" w:cs="宋体"/>
                <w:spacing w:val="7"/>
              </w:rPr>
              <w:t>观环</w:t>
            </w:r>
            <w:r>
              <w:rPr>
                <w:rFonts w:hint="eastAsia" w:ascii="宋体" w:hAnsi="宋体" w:cs="宋体"/>
                <w:spacing w:val="6"/>
              </w:rPr>
              <w:t>境</w:t>
            </w:r>
          </w:p>
        </w:tc>
        <w:tc>
          <w:tcPr>
            <w:tcW w:w="2085"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街巷肌理、空间尺</w:t>
            </w:r>
            <w:r>
              <w:rPr>
                <w:rFonts w:hint="eastAsia" w:ascii="宋体" w:hAnsi="宋体" w:cs="宋体"/>
                <w:spacing w:val="8"/>
              </w:rPr>
              <w:t>度</w:t>
            </w:r>
            <w:r>
              <w:rPr>
                <w:rFonts w:hint="eastAsia" w:ascii="宋体" w:hAnsi="宋体" w:cs="宋体"/>
                <w:spacing w:val="9"/>
              </w:rPr>
              <w:t>和景观环境保护情</w:t>
            </w:r>
            <w:r>
              <w:rPr>
                <w:rFonts w:hint="eastAsia" w:ascii="宋体" w:hAnsi="宋体" w:cs="宋体"/>
                <w:spacing w:val="7"/>
              </w:rPr>
              <w:t>况</w:t>
            </w:r>
          </w:p>
        </w:tc>
        <w:tc>
          <w:tcPr>
            <w:tcW w:w="3480"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充</w:t>
            </w:r>
            <w:r>
              <w:rPr>
                <w:rFonts w:hint="eastAsia" w:ascii="宋体" w:hAnsi="宋体" w:cs="宋体"/>
                <w:spacing w:val="9"/>
              </w:rPr>
              <w:t>分</w:t>
            </w:r>
            <w:r>
              <w:rPr>
                <w:rFonts w:hint="eastAsia" w:ascii="宋体" w:hAnsi="宋体" w:cs="宋体"/>
                <w:spacing w:val="5"/>
              </w:rPr>
              <w:t>保护，得3分；未充分保护，</w:t>
            </w:r>
            <w:r>
              <w:rPr>
                <w:rFonts w:hint="eastAsia" w:ascii="宋体" w:hAnsi="宋体" w:cs="宋体"/>
                <w:spacing w:val="10"/>
              </w:rPr>
              <w:t>得</w:t>
            </w:r>
            <w:r>
              <w:rPr>
                <w:rFonts w:hint="eastAsia" w:ascii="宋体" w:hAnsi="宋体" w:cs="宋体"/>
                <w:spacing w:val="7"/>
              </w:rPr>
              <w:t>1分；未保护不得分。</w:t>
            </w:r>
          </w:p>
        </w:tc>
        <w:tc>
          <w:tcPr>
            <w:tcW w:w="713"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古</w:t>
            </w:r>
            <w:r>
              <w:rPr>
                <w:rFonts w:hint="eastAsia" w:ascii="宋体" w:hAnsi="宋体" w:cs="宋体"/>
                <w:spacing w:val="8"/>
              </w:rPr>
              <w:t>井、古桥、古树等</w:t>
            </w:r>
            <w:r>
              <w:rPr>
                <w:rFonts w:hint="eastAsia" w:ascii="宋体" w:hAnsi="宋体" w:cs="宋体"/>
                <w:spacing w:val="13"/>
              </w:rPr>
              <w:t>环</w:t>
            </w:r>
            <w:r>
              <w:rPr>
                <w:rFonts w:hint="eastAsia" w:ascii="宋体" w:hAnsi="宋体" w:cs="宋体"/>
                <w:spacing w:val="8"/>
              </w:rPr>
              <w:t>境要素保护情况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充</w:t>
            </w:r>
            <w:r>
              <w:rPr>
                <w:rFonts w:hint="eastAsia" w:ascii="宋体" w:hAnsi="宋体" w:cs="宋体"/>
                <w:spacing w:val="9"/>
              </w:rPr>
              <w:t>分</w:t>
            </w:r>
            <w:r>
              <w:rPr>
                <w:rFonts w:hint="eastAsia" w:ascii="宋体" w:hAnsi="宋体" w:cs="宋体"/>
                <w:spacing w:val="5"/>
              </w:rPr>
              <w:t>保护，得3分；未充分保护，</w:t>
            </w:r>
            <w:r>
              <w:rPr>
                <w:rFonts w:hint="eastAsia" w:ascii="宋体" w:hAnsi="宋体" w:cs="宋体"/>
                <w:spacing w:val="10"/>
              </w:rPr>
              <w:t>得</w:t>
            </w:r>
            <w:r>
              <w:rPr>
                <w:rFonts w:hint="eastAsia" w:ascii="宋体" w:hAnsi="宋体" w:cs="宋体"/>
                <w:spacing w:val="7"/>
              </w:rPr>
              <w:t>1分；未保护不得分。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整治不协调建筑和</w:t>
            </w:r>
            <w:r>
              <w:rPr>
                <w:rFonts w:hint="eastAsia" w:ascii="宋体" w:hAnsi="宋体" w:cs="宋体"/>
                <w:spacing w:val="7"/>
              </w:rPr>
              <w:t>景</w:t>
            </w:r>
            <w:r>
              <w:rPr>
                <w:rFonts w:hint="eastAsia" w:ascii="宋体" w:hAnsi="宋体" w:cs="宋体"/>
              </w:rPr>
              <w:t>观</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已完成整治、整体风貌协调的，得4</w:t>
            </w:r>
            <w:r>
              <w:rPr>
                <w:rFonts w:hint="eastAsia" w:ascii="宋体" w:hAnsi="宋体" w:cs="宋体"/>
                <w:spacing w:val="-1"/>
              </w:rPr>
              <w:t>分；正在开展整治</w:t>
            </w:r>
            <w:r>
              <w:rPr>
                <w:rFonts w:hint="eastAsia" w:ascii="宋体" w:hAnsi="宋体" w:cs="宋体"/>
              </w:rPr>
              <w:t>的，得2分；已</w:t>
            </w:r>
            <w:r>
              <w:rPr>
                <w:rFonts w:hint="eastAsia" w:ascii="宋体" w:hAnsi="宋体" w:cs="宋体"/>
                <w:spacing w:val="6"/>
              </w:rPr>
              <w:t>整</w:t>
            </w:r>
            <w:r>
              <w:rPr>
                <w:rFonts w:hint="eastAsia" w:ascii="宋体" w:hAnsi="宋体" w:cs="宋体"/>
                <w:spacing w:val="5"/>
              </w:rPr>
              <w:t>治</w:t>
            </w:r>
            <w:r>
              <w:rPr>
                <w:rFonts w:hint="eastAsia" w:ascii="宋体" w:hAnsi="宋体" w:cs="宋体"/>
                <w:spacing w:val="3"/>
              </w:rPr>
              <w:t>但存在风貌明显不协调的，得1</w:t>
            </w:r>
            <w:r>
              <w:rPr>
                <w:rFonts w:hint="eastAsia" w:ascii="宋体" w:hAnsi="宋体" w:cs="宋体"/>
                <w:spacing w:val="11"/>
              </w:rPr>
              <w:t>分</w:t>
            </w:r>
            <w:r>
              <w:rPr>
                <w:rFonts w:hint="eastAsia" w:ascii="宋体" w:hAnsi="宋体" w:cs="宋体"/>
                <w:spacing w:val="8"/>
              </w:rPr>
              <w:t>；未开展整治的不得分。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环</w:t>
            </w:r>
            <w:r>
              <w:rPr>
                <w:rFonts w:hint="eastAsia" w:ascii="宋体" w:hAnsi="宋体" w:cs="宋体"/>
                <w:spacing w:val="7"/>
              </w:rPr>
              <w:t>境体验</w:t>
            </w:r>
          </w:p>
          <w:p>
            <w:pPr>
              <w:jc w:val="center"/>
              <w:rPr>
                <w:rFonts w:ascii="宋体" w:hAnsi="宋体" w:cs="宋体"/>
              </w:rPr>
            </w:pPr>
            <w:r>
              <w:rPr>
                <w:rFonts w:hint="eastAsia" w:ascii="宋体" w:hAnsi="宋体" w:cs="宋体"/>
                <w:spacing w:val="8"/>
              </w:rPr>
              <w:t>适</w:t>
            </w:r>
            <w:r>
              <w:rPr>
                <w:rFonts w:hint="eastAsia" w:ascii="宋体" w:hAnsi="宋体" w:cs="宋体"/>
                <w:spacing w:val="7"/>
              </w:rPr>
              <w:t>宜性提</w:t>
            </w:r>
          </w:p>
          <w:p>
            <w:pPr>
              <w:jc w:val="center"/>
              <w:rPr>
                <w:rFonts w:ascii="宋体" w:hAnsi="宋体" w:cs="宋体"/>
              </w:rPr>
            </w:pPr>
            <w:r>
              <w:rPr>
                <w:rFonts w:hint="eastAsia" w:ascii="宋体" w:hAnsi="宋体" w:cs="宋体"/>
              </w:rPr>
              <w:t>升</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提升步行安全性，</w:t>
            </w:r>
            <w:r>
              <w:rPr>
                <w:rFonts w:hint="eastAsia" w:ascii="宋体" w:hAnsi="宋体" w:cs="宋体"/>
                <w:spacing w:val="7"/>
              </w:rPr>
              <w:t>引</w:t>
            </w:r>
            <w:r>
              <w:rPr>
                <w:rFonts w:hint="eastAsia" w:ascii="宋体" w:hAnsi="宋体" w:cs="宋体"/>
                <w:spacing w:val="9"/>
              </w:rPr>
              <w:t>导车辆减速慢行，打造安全慢行空</w:t>
            </w:r>
            <w:r>
              <w:rPr>
                <w:rFonts w:hint="eastAsia" w:ascii="宋体" w:hAnsi="宋体" w:cs="宋体"/>
                <w:spacing w:val="7"/>
              </w:rPr>
              <w:t>间</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有</w:t>
            </w:r>
            <w:r>
              <w:rPr>
                <w:rFonts w:hint="eastAsia" w:ascii="宋体" w:hAnsi="宋体" w:cs="宋体"/>
                <w:spacing w:val="9"/>
              </w:rPr>
              <w:t>针对步行设置覆盖全街区的慢行</w:t>
            </w:r>
            <w:r>
              <w:rPr>
                <w:rFonts w:hint="eastAsia" w:ascii="宋体" w:hAnsi="宋体" w:cs="宋体"/>
                <w:spacing w:val="-4"/>
              </w:rPr>
              <w:t>空间，得4</w:t>
            </w:r>
            <w:r>
              <w:rPr>
                <w:rFonts w:hint="eastAsia" w:ascii="宋体" w:hAnsi="宋体" w:cs="宋体"/>
                <w:spacing w:val="-2"/>
              </w:rPr>
              <w:t>分；仅有局部街道设置慢</w:t>
            </w:r>
            <w:r>
              <w:rPr>
                <w:rFonts w:hint="eastAsia" w:ascii="宋体" w:hAnsi="宋体" w:cs="宋体"/>
                <w:spacing w:val="2"/>
              </w:rPr>
              <w:t>行空间，得2分</w:t>
            </w:r>
            <w:r>
              <w:rPr>
                <w:rFonts w:hint="eastAsia" w:ascii="宋体" w:hAnsi="宋体" w:cs="宋体"/>
                <w:spacing w:val="1"/>
              </w:rPr>
              <w:t>；未设置不得分。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合理划分动静活动</w:t>
            </w:r>
            <w:r>
              <w:rPr>
                <w:rFonts w:hint="eastAsia" w:ascii="宋体" w:hAnsi="宋体" w:cs="宋体"/>
                <w:spacing w:val="7"/>
              </w:rPr>
              <w:t>空</w:t>
            </w:r>
            <w:r>
              <w:rPr>
                <w:rFonts w:hint="eastAsia" w:ascii="宋体" w:hAnsi="宋体" w:cs="宋体"/>
                <w:spacing w:val="8"/>
              </w:rPr>
              <w:t>间</w:t>
            </w:r>
            <w:r>
              <w:rPr>
                <w:rFonts w:hint="eastAsia" w:ascii="宋体" w:hAnsi="宋体" w:cs="宋体"/>
                <w:spacing w:val="5"/>
              </w:rPr>
              <w:t>与人行流线</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有合理划</w:t>
            </w:r>
            <w:r>
              <w:rPr>
                <w:rFonts w:hint="eastAsia" w:ascii="宋体" w:hAnsi="宋体" w:cs="宋体"/>
                <w:spacing w:val="-3"/>
              </w:rPr>
              <w:t>分</w:t>
            </w:r>
            <w:r>
              <w:rPr>
                <w:rFonts w:hint="eastAsia" w:ascii="宋体" w:hAnsi="宋体" w:cs="宋体"/>
                <w:spacing w:val="-2"/>
              </w:rPr>
              <w:t>空间的，得3分；仅局部</w:t>
            </w:r>
            <w:r>
              <w:rPr>
                <w:rFonts w:hint="eastAsia" w:ascii="宋体" w:hAnsi="宋体" w:cs="宋体"/>
                <w:spacing w:val="-4"/>
              </w:rPr>
              <w:t>区域划分空间的</w:t>
            </w:r>
            <w:r>
              <w:rPr>
                <w:rFonts w:hint="eastAsia" w:ascii="宋体" w:hAnsi="宋体" w:cs="宋体"/>
                <w:spacing w:val="-2"/>
              </w:rPr>
              <w:t>，得1分；未划分的</w:t>
            </w:r>
            <w:r>
              <w:rPr>
                <w:rFonts w:hint="eastAsia" w:ascii="宋体" w:hAnsi="宋体" w:cs="宋体"/>
                <w:spacing w:val="5"/>
              </w:rPr>
              <w:t>不</w:t>
            </w:r>
            <w:r>
              <w:rPr>
                <w:rFonts w:hint="eastAsia" w:ascii="宋体" w:hAnsi="宋体" w:cs="宋体"/>
                <w:spacing w:val="4"/>
              </w:rPr>
              <w:t>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提升雕塑小品、家</w:t>
            </w:r>
            <w:r>
              <w:rPr>
                <w:rFonts w:hint="eastAsia" w:ascii="宋体" w:hAnsi="宋体" w:cs="宋体"/>
                <w:spacing w:val="7"/>
              </w:rPr>
              <w:t>具</w:t>
            </w:r>
            <w:r>
              <w:rPr>
                <w:rFonts w:hint="eastAsia" w:ascii="宋体" w:hAnsi="宋体" w:cs="宋体"/>
                <w:spacing w:val="2"/>
              </w:rPr>
              <w:t>座椅、</w:t>
            </w:r>
            <w:r>
              <w:rPr>
                <w:rFonts w:hint="eastAsia" w:ascii="宋体" w:hAnsi="宋体" w:cs="宋体"/>
              </w:rPr>
              <w:t>LOGO</w:t>
            </w:r>
            <w:r>
              <w:rPr>
                <w:rFonts w:hint="eastAsia" w:ascii="宋体" w:hAnsi="宋体" w:cs="宋体"/>
                <w:spacing w:val="1"/>
              </w:rPr>
              <w:t>标识等的</w:t>
            </w:r>
            <w:r>
              <w:rPr>
                <w:rFonts w:hint="eastAsia" w:ascii="宋体" w:hAnsi="宋体" w:cs="宋体"/>
                <w:spacing w:val="9"/>
              </w:rPr>
              <w:t>景观元素的艺术化</w:t>
            </w:r>
            <w:r>
              <w:rPr>
                <w:rFonts w:hint="eastAsia" w:ascii="宋体" w:hAnsi="宋体" w:cs="宋体"/>
                <w:spacing w:val="8"/>
              </w:rPr>
              <w:t>设</w:t>
            </w:r>
            <w:r>
              <w:rPr>
                <w:rFonts w:hint="eastAsia" w:ascii="宋体" w:hAnsi="宋体" w:cs="宋体"/>
              </w:rPr>
              <w:t>计</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有广</w:t>
            </w:r>
            <w:r>
              <w:rPr>
                <w:rFonts w:hint="eastAsia" w:ascii="宋体" w:hAnsi="宋体" w:cs="宋体"/>
                <w:spacing w:val="2"/>
              </w:rPr>
              <w:t>泛采用艺术化设计的，得3分；</w:t>
            </w:r>
            <w:r>
              <w:rPr>
                <w:rFonts w:hint="eastAsia" w:ascii="宋体" w:hAnsi="宋体" w:cs="宋体"/>
                <w:spacing w:val="6"/>
              </w:rPr>
              <w:t>仅局</w:t>
            </w:r>
            <w:r>
              <w:rPr>
                <w:rFonts w:hint="eastAsia" w:ascii="宋体" w:hAnsi="宋体" w:cs="宋体"/>
                <w:spacing w:val="4"/>
              </w:rPr>
              <w:t>部</w:t>
            </w:r>
            <w:r>
              <w:rPr>
                <w:rFonts w:hint="eastAsia" w:ascii="宋体" w:hAnsi="宋体" w:cs="宋体"/>
                <w:spacing w:val="3"/>
              </w:rPr>
              <w:t>节点采用艺术化设计的，得1</w:t>
            </w:r>
            <w:r>
              <w:rPr>
                <w:rFonts w:hint="eastAsia" w:ascii="宋体" w:hAnsi="宋体" w:cs="宋体"/>
                <w:spacing w:val="8"/>
              </w:rPr>
              <w:t>分；未划分的不得分</w:t>
            </w:r>
            <w:r>
              <w:rPr>
                <w:rFonts w:hint="eastAsia" w:ascii="宋体" w:hAnsi="宋体" w:cs="宋体"/>
                <w:spacing w:val="6"/>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6768" w:type="dxa"/>
            <w:gridSpan w:val="3"/>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(15分)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经验推</w:t>
            </w:r>
            <w:r>
              <w:rPr>
                <w:rFonts w:hint="eastAsia" w:ascii="宋体" w:hAnsi="宋体" w:cs="宋体"/>
                <w:spacing w:val="6"/>
              </w:rPr>
              <w:t>广</w:t>
            </w:r>
            <w:r>
              <w:rPr>
                <w:rFonts w:hint="eastAsia" w:ascii="宋体" w:hAnsi="宋体" w:cs="宋体"/>
                <w:spacing w:val="7"/>
              </w:rPr>
              <w:t>和</w:t>
            </w:r>
            <w:r>
              <w:rPr>
                <w:rFonts w:hint="eastAsia" w:ascii="宋体" w:hAnsi="宋体" w:cs="宋体"/>
                <w:spacing w:val="6"/>
              </w:rPr>
              <w:t>表彰</w:t>
            </w:r>
            <w:r>
              <w:rPr>
                <w:rFonts w:hint="eastAsia" w:ascii="宋体" w:hAnsi="宋体" w:cs="宋体"/>
                <w:spacing w:val="24"/>
              </w:rPr>
              <w:t>(扬)奖</w:t>
            </w:r>
            <w:r>
              <w:rPr>
                <w:rFonts w:hint="eastAsia" w:ascii="宋体" w:hAnsi="宋体" w:cs="宋体"/>
                <w:spacing w:val="1"/>
              </w:rPr>
              <w:t>励</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222"/>
              </w:tabs>
              <w:jc w:val="left"/>
              <w:rPr>
                <w:rFonts w:ascii="宋体" w:hAnsi="宋体" w:cs="宋体"/>
              </w:rPr>
            </w:pPr>
            <w:r>
              <w:rPr>
                <w:rFonts w:hint="eastAsia" w:ascii="宋体" w:hAnsi="宋体" w:cs="宋体"/>
                <w:spacing w:val="14"/>
              </w:rPr>
              <w:t>历</w:t>
            </w:r>
            <w:r>
              <w:rPr>
                <w:rFonts w:hint="eastAsia" w:ascii="宋体" w:hAnsi="宋体" w:cs="宋体"/>
                <w:spacing w:val="8"/>
              </w:rPr>
              <w:t>史文化保护利用工</w:t>
            </w:r>
            <w:r>
              <w:rPr>
                <w:rFonts w:hint="eastAsia" w:ascii="宋体" w:hAnsi="宋体" w:cs="宋体"/>
                <w:spacing w:val="9"/>
              </w:rPr>
              <w:t>作获试点或经验推</w:t>
            </w:r>
            <w:r>
              <w:rPr>
                <w:rFonts w:hint="eastAsia" w:ascii="宋体" w:hAnsi="宋体" w:cs="宋体"/>
                <w:spacing w:val="7"/>
              </w:rPr>
              <w:t>广</w:t>
            </w:r>
            <w:r>
              <w:rPr>
                <w:rFonts w:hint="eastAsia" w:ascii="宋体" w:hAnsi="宋体" w:cs="宋体"/>
                <w:spacing w:val="10"/>
              </w:rPr>
              <w:t>(</w:t>
            </w:r>
            <w:r>
              <w:rPr>
                <w:rFonts w:hint="eastAsia" w:ascii="宋体" w:hAnsi="宋体" w:cs="宋体"/>
                <w:spacing w:val="5"/>
              </w:rPr>
              <w:t>交流)情况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获</w:t>
            </w:r>
            <w:r>
              <w:rPr>
                <w:rFonts w:hint="eastAsia" w:ascii="宋体" w:hAnsi="宋体" w:cs="宋体"/>
                <w:spacing w:val="11"/>
              </w:rPr>
              <w:t>国</w:t>
            </w:r>
            <w:r>
              <w:rPr>
                <w:rFonts w:hint="eastAsia" w:ascii="宋体" w:hAnsi="宋体" w:cs="宋体"/>
                <w:spacing w:val="7"/>
              </w:rPr>
              <w:t>家层面试点或经验推广(交流)</w:t>
            </w:r>
            <w:r>
              <w:rPr>
                <w:rFonts w:hint="eastAsia" w:ascii="宋体" w:hAnsi="宋体" w:cs="宋体"/>
                <w:spacing w:val="2"/>
              </w:rPr>
              <w:t>的，每次(项</w:t>
            </w:r>
            <w:r>
              <w:rPr>
                <w:rFonts w:hint="eastAsia" w:ascii="宋体" w:hAnsi="宋体" w:cs="宋体"/>
                <w:spacing w:val="5"/>
              </w:rPr>
              <w:t>)</w:t>
            </w:r>
            <w:r>
              <w:rPr>
                <w:rFonts w:hint="eastAsia" w:ascii="宋体" w:hAnsi="宋体" w:cs="宋体"/>
                <w:spacing w:val="1"/>
              </w:rPr>
              <w:t>加2分；</w:t>
            </w:r>
          </w:p>
          <w:p>
            <w:pPr>
              <w:jc w:val="left"/>
              <w:rPr>
                <w:rFonts w:ascii="宋体" w:hAnsi="宋体" w:cs="宋体"/>
              </w:rPr>
            </w:pPr>
            <w:r>
              <w:rPr>
                <w:rFonts w:hint="eastAsia" w:ascii="宋体" w:hAnsi="宋体" w:cs="宋体"/>
                <w:spacing w:val="14"/>
              </w:rPr>
              <w:t>获</w:t>
            </w:r>
            <w:r>
              <w:rPr>
                <w:rFonts w:hint="eastAsia" w:ascii="宋体" w:hAnsi="宋体" w:cs="宋体"/>
                <w:spacing w:val="11"/>
              </w:rPr>
              <w:t>得</w:t>
            </w:r>
            <w:r>
              <w:rPr>
                <w:rFonts w:hint="eastAsia" w:ascii="宋体" w:hAnsi="宋体" w:cs="宋体"/>
                <w:spacing w:val="7"/>
              </w:rPr>
              <w:t>省层面试点或经验推广(交流)</w:t>
            </w:r>
            <w:r>
              <w:rPr>
                <w:rFonts w:hint="eastAsia" w:ascii="宋体" w:hAnsi="宋体" w:cs="宋体"/>
                <w:spacing w:val="8"/>
              </w:rPr>
              <w:t>的</w:t>
            </w:r>
            <w:r>
              <w:rPr>
                <w:rFonts w:hint="eastAsia" w:ascii="宋体" w:hAnsi="宋体" w:cs="宋体"/>
                <w:spacing w:val="5"/>
              </w:rPr>
              <w:t>，每次(项)加1分。</w:t>
            </w:r>
          </w:p>
          <w:p>
            <w:pPr>
              <w:jc w:val="left"/>
              <w:rPr>
                <w:rFonts w:ascii="宋体" w:hAnsi="宋体" w:cs="宋体"/>
              </w:rPr>
            </w:pPr>
            <w:r>
              <w:rPr>
                <w:rFonts w:hint="eastAsia" w:ascii="宋体" w:hAnsi="宋体" w:cs="宋体"/>
                <w:spacing w:val="17"/>
              </w:rPr>
              <w:t>获</w:t>
            </w:r>
            <w:r>
              <w:rPr>
                <w:rFonts w:hint="eastAsia" w:ascii="宋体" w:hAnsi="宋体" w:cs="宋体"/>
                <w:spacing w:val="9"/>
              </w:rPr>
              <w:t>得设区市层面试点或经验推广(交</w:t>
            </w:r>
            <w:r>
              <w:rPr>
                <w:rFonts w:hint="eastAsia" w:ascii="宋体" w:hAnsi="宋体" w:cs="宋体"/>
                <w:spacing w:val="6"/>
              </w:rPr>
              <w:t>流</w:t>
            </w:r>
            <w:r>
              <w:rPr>
                <w:rFonts w:hint="eastAsia" w:ascii="宋体" w:hAnsi="宋体" w:cs="宋体"/>
                <w:spacing w:val="5"/>
              </w:rPr>
              <w:t>)的，每次(项)加0.5分。</w:t>
            </w:r>
            <w:r>
              <w:rPr>
                <w:rFonts w:hint="eastAsia" w:ascii="宋体" w:hAnsi="宋体" w:cs="宋体"/>
                <w:spacing w:val="9"/>
              </w:rPr>
              <w:t>当年度上述各项累计加分上限为</w:t>
            </w:r>
            <w:r>
              <w:rPr>
                <w:rFonts w:hint="eastAsia" w:ascii="宋体" w:hAnsi="宋体" w:cs="宋体"/>
                <w:spacing w:val="6"/>
              </w:rPr>
              <w:t>3</w:t>
            </w:r>
            <w:r>
              <w:rPr>
                <w:rFonts w:hint="eastAsia" w:ascii="宋体" w:hAnsi="宋体" w:cs="宋体"/>
              </w:rPr>
              <w:t>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史文化保护利用工作获奖情</w:t>
            </w:r>
            <w:r>
              <w:rPr>
                <w:rFonts w:hint="eastAsia" w:ascii="宋体" w:hAnsi="宋体" w:cs="宋体"/>
                <w:spacing w:val="7"/>
              </w:rPr>
              <w:t>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获国家层面表彰</w:t>
            </w:r>
            <w:r>
              <w:rPr>
                <w:rFonts w:hint="eastAsia" w:ascii="宋体" w:hAnsi="宋体" w:cs="宋体"/>
                <w:spacing w:val="2"/>
              </w:rPr>
              <w:t>(扬)奖励的，每次</w:t>
            </w:r>
            <w:r>
              <w:rPr>
                <w:rFonts w:hint="eastAsia" w:ascii="宋体" w:hAnsi="宋体" w:cs="宋体"/>
                <w:spacing w:val="9"/>
              </w:rPr>
              <w:t>(项、人)加2分；</w:t>
            </w:r>
            <w:r>
              <w:rPr>
                <w:rFonts w:hint="eastAsia" w:ascii="宋体" w:hAnsi="宋体" w:cs="宋体"/>
                <w:spacing w:val="4"/>
              </w:rPr>
              <w:t>获得省层面表彰</w:t>
            </w:r>
            <w:r>
              <w:rPr>
                <w:rFonts w:hint="eastAsia" w:ascii="宋体" w:hAnsi="宋体" w:cs="宋体"/>
                <w:spacing w:val="2"/>
              </w:rPr>
              <w:t>(扬)奖励的，每次</w:t>
            </w:r>
            <w:r>
              <w:rPr>
                <w:rFonts w:hint="eastAsia" w:ascii="宋体" w:hAnsi="宋体" w:cs="宋体"/>
                <w:spacing w:val="5"/>
              </w:rPr>
              <w:t>(项、人)加1分。</w:t>
            </w:r>
          </w:p>
          <w:p>
            <w:pPr>
              <w:jc w:val="left"/>
              <w:rPr>
                <w:rFonts w:ascii="宋体" w:hAnsi="宋体" w:cs="宋体"/>
              </w:rPr>
            </w:pPr>
            <w:r>
              <w:rPr>
                <w:rFonts w:hint="eastAsia" w:ascii="宋体" w:hAnsi="宋体" w:cs="宋体"/>
                <w:spacing w:val="10"/>
              </w:rPr>
              <w:t>获</w:t>
            </w:r>
            <w:r>
              <w:rPr>
                <w:rFonts w:hint="eastAsia" w:ascii="宋体" w:hAnsi="宋体" w:cs="宋体"/>
                <w:spacing w:val="9"/>
              </w:rPr>
              <w:t>得</w:t>
            </w:r>
            <w:r>
              <w:rPr>
                <w:rFonts w:hint="eastAsia" w:ascii="宋体" w:hAnsi="宋体" w:cs="宋体"/>
                <w:spacing w:val="5"/>
              </w:rPr>
              <w:t>设区市层面表彰(扬)奖励的，</w:t>
            </w:r>
            <w:r>
              <w:rPr>
                <w:rFonts w:hint="eastAsia" w:ascii="宋体" w:hAnsi="宋体" w:cs="宋体"/>
                <w:spacing w:val="1"/>
              </w:rPr>
              <w:t>每次(项、人)加</w:t>
            </w:r>
            <w:r>
              <w:rPr>
                <w:rFonts w:hint="eastAsia" w:ascii="宋体" w:hAnsi="宋体" w:cs="宋体"/>
              </w:rPr>
              <w:t>0.5分。</w:t>
            </w:r>
            <w:r>
              <w:rPr>
                <w:rFonts w:hint="eastAsia" w:ascii="宋体" w:hAnsi="宋体" w:cs="宋体"/>
                <w:spacing w:val="8"/>
              </w:rPr>
              <w:t>当年度上述各项累计加分上限为3</w:t>
            </w:r>
            <w:r>
              <w:rPr>
                <w:rFonts w:hint="eastAsia" w:ascii="宋体" w:hAnsi="宋体" w:cs="宋体"/>
                <w:spacing w:val="-1"/>
              </w:rPr>
              <w:t>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丰富历史文化资</w:t>
            </w:r>
            <w:r>
              <w:rPr>
                <w:rFonts w:hint="eastAsia" w:ascii="宋体" w:hAnsi="宋体" w:cs="宋体"/>
                <w:spacing w:val="6"/>
              </w:rPr>
              <w:t>源</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申报国家级历史文</w:t>
            </w:r>
            <w:r>
              <w:rPr>
                <w:rFonts w:hint="eastAsia" w:ascii="宋体" w:hAnsi="宋体" w:cs="宋体"/>
                <w:spacing w:val="5"/>
              </w:rPr>
              <w:t>化</w:t>
            </w:r>
            <w:r>
              <w:rPr>
                <w:rFonts w:hint="eastAsia" w:ascii="宋体" w:hAnsi="宋体" w:cs="宋体"/>
                <w:spacing w:val="4"/>
              </w:rPr>
              <w:t>名</w:t>
            </w:r>
            <w:r>
              <w:rPr>
                <w:rFonts w:hint="eastAsia" w:ascii="宋体" w:hAnsi="宋体" w:cs="宋体"/>
                <w:spacing w:val="3"/>
              </w:rPr>
              <w:t>城</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成</w:t>
            </w:r>
            <w:r>
              <w:rPr>
                <w:rFonts w:hint="eastAsia" w:ascii="宋体" w:hAnsi="宋体" w:cs="宋体"/>
                <w:spacing w:val="9"/>
              </w:rPr>
              <w:t>功申报国家历史文化名城的，加</w:t>
            </w:r>
            <w:r>
              <w:rPr>
                <w:rFonts w:hint="eastAsia" w:ascii="宋体" w:hAnsi="宋体" w:cs="宋体"/>
                <w:spacing w:val="2"/>
              </w:rPr>
              <w:t>1.</w:t>
            </w:r>
            <w:r>
              <w:rPr>
                <w:rFonts w:hint="eastAsia" w:ascii="宋体" w:hAnsi="宋体" w:cs="宋体"/>
                <w:spacing w:val="1"/>
              </w:rPr>
              <w:t>5分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7.2.3-1</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3"/>
              </w:rPr>
            </w:pPr>
            <w:r>
              <w:rPr>
                <w:rFonts w:hint="eastAsia" w:ascii="宋体" w:hAnsi="宋体" w:cs="宋体"/>
                <w:spacing w:val="9"/>
              </w:rPr>
              <w:t>评</w:t>
            </w:r>
            <w:r>
              <w:rPr>
                <w:rFonts w:hint="eastAsia" w:ascii="宋体" w:hAnsi="宋体" w:cs="宋体"/>
                <w:spacing w:val="7"/>
              </w:rPr>
              <w:t>分标准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(15分)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丰富历史文化资</w:t>
            </w:r>
            <w:r>
              <w:rPr>
                <w:rFonts w:hint="eastAsia" w:ascii="宋体" w:hAnsi="宋体" w:cs="宋体"/>
                <w:spacing w:val="6"/>
              </w:rPr>
              <w:t>源</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申报省级历史文化</w:t>
            </w:r>
            <w:r>
              <w:rPr>
                <w:rFonts w:hint="eastAsia" w:ascii="宋体" w:hAnsi="宋体" w:cs="宋体"/>
                <w:spacing w:val="5"/>
              </w:rPr>
              <w:t>名</w:t>
            </w:r>
            <w:r>
              <w:rPr>
                <w:rFonts w:hint="eastAsia" w:ascii="宋体" w:hAnsi="宋体" w:cs="宋体"/>
              </w:rPr>
              <w:t>城</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成</w:t>
            </w:r>
            <w:r>
              <w:rPr>
                <w:rFonts w:hint="eastAsia" w:ascii="宋体" w:hAnsi="宋体" w:cs="宋体"/>
                <w:spacing w:val="9"/>
              </w:rPr>
              <w:t>功申报省级历史文化名城的，加</w:t>
            </w:r>
            <w:r>
              <w:rPr>
                <w:rFonts w:hint="eastAsia" w:ascii="宋体" w:hAnsi="宋体" w:cs="宋体"/>
                <w:spacing w:val="4"/>
              </w:rPr>
              <w:t>0.5分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申报中国历史文化</w:t>
            </w:r>
            <w:r>
              <w:rPr>
                <w:rFonts w:hint="eastAsia" w:ascii="宋体" w:hAnsi="宋体" w:cs="宋体"/>
                <w:spacing w:val="5"/>
              </w:rPr>
              <w:t>街</w:t>
            </w:r>
            <w:r>
              <w:rPr>
                <w:rFonts w:hint="eastAsia" w:ascii="宋体" w:hAnsi="宋体" w:cs="宋体"/>
              </w:rPr>
              <w:t>区</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成</w:t>
            </w:r>
            <w:r>
              <w:rPr>
                <w:rFonts w:hint="eastAsia" w:ascii="宋体" w:hAnsi="宋体" w:cs="宋体"/>
                <w:spacing w:val="4"/>
              </w:rPr>
              <w:t>功</w:t>
            </w:r>
            <w:r>
              <w:rPr>
                <w:rFonts w:hint="eastAsia" w:ascii="宋体" w:hAnsi="宋体" w:cs="宋体"/>
                <w:spacing w:val="3"/>
              </w:rPr>
              <w:t>申报中国历史文化街区的，加1</w:t>
            </w:r>
            <w:r>
              <w:rPr>
                <w:rFonts w:hint="eastAsia" w:ascii="宋体" w:hAnsi="宋体" w:cs="宋体"/>
              </w:rPr>
              <w:t>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single" w:color="auto" w:sz="4" w:space="0"/>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各类保护对象(不</w:t>
            </w:r>
            <w:r>
              <w:rPr>
                <w:rFonts w:hint="eastAsia" w:ascii="宋体" w:hAnsi="宋体" w:cs="宋体"/>
                <w:spacing w:val="6"/>
              </w:rPr>
              <w:t>可</w:t>
            </w:r>
            <w:r>
              <w:rPr>
                <w:rFonts w:hint="eastAsia" w:ascii="宋体" w:hAnsi="宋体" w:cs="宋体"/>
                <w:spacing w:val="-2"/>
              </w:rPr>
              <w:t>移动</w:t>
            </w:r>
            <w:r>
              <w:rPr>
                <w:rFonts w:hint="eastAsia" w:ascii="宋体" w:hAnsi="宋体" w:cs="宋体"/>
                <w:spacing w:val="-1"/>
              </w:rPr>
              <w:t>文物、历史建筑、</w:t>
            </w:r>
            <w:r>
              <w:rPr>
                <w:rFonts w:hint="eastAsia" w:ascii="宋体" w:hAnsi="宋体" w:cs="宋体"/>
                <w:spacing w:val="2"/>
              </w:rPr>
              <w:t>非物质文化遗</w:t>
            </w:r>
            <w:r>
              <w:rPr>
                <w:rFonts w:hint="eastAsia" w:ascii="宋体" w:hAnsi="宋体" w:cs="宋体"/>
                <w:spacing w:val="1"/>
              </w:rPr>
              <w:t>产、工</w:t>
            </w:r>
            <w:r>
              <w:rPr>
                <w:rFonts w:hint="eastAsia" w:ascii="宋体" w:hAnsi="宋体" w:cs="宋体"/>
                <w:spacing w:val="9"/>
              </w:rPr>
              <w:t>业遗产、地名文化遗</w:t>
            </w:r>
            <w:r>
              <w:rPr>
                <w:rFonts w:hint="eastAsia" w:ascii="宋体" w:hAnsi="宋体" w:cs="宋体"/>
                <w:spacing w:val="8"/>
              </w:rPr>
              <w:t>产</w:t>
            </w:r>
            <w:r>
              <w:rPr>
                <w:rFonts w:hint="eastAsia" w:ascii="宋体" w:hAnsi="宋体" w:cs="宋体"/>
                <w:spacing w:val="7"/>
              </w:rPr>
              <w:t>等)升级情况</w:t>
            </w:r>
          </w:p>
        </w:tc>
        <w:tc>
          <w:tcPr>
            <w:tcW w:w="3480"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当年</w:t>
            </w:r>
            <w:r>
              <w:rPr>
                <w:rFonts w:hint="eastAsia" w:ascii="宋体" w:hAnsi="宋体" w:cs="宋体"/>
                <w:spacing w:val="6"/>
              </w:rPr>
              <w:t>每</w:t>
            </w:r>
            <w:r>
              <w:rPr>
                <w:rFonts w:hint="eastAsia" w:ascii="宋体" w:hAnsi="宋体" w:cs="宋体"/>
                <w:spacing w:val="4"/>
              </w:rPr>
              <w:t>新增1处，加0.2分。</w:t>
            </w:r>
            <w:r>
              <w:rPr>
                <w:rFonts w:hint="eastAsia" w:ascii="宋体" w:hAnsi="宋体" w:cs="宋体"/>
                <w:spacing w:val="12"/>
              </w:rPr>
              <w:t>加</w:t>
            </w:r>
            <w:r>
              <w:rPr>
                <w:rFonts w:hint="eastAsia" w:ascii="宋体" w:hAnsi="宋体" w:cs="宋体"/>
                <w:spacing w:val="6"/>
              </w:rPr>
              <w:t>分上限为1分。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nil"/>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各</w:t>
            </w:r>
            <w:r>
              <w:rPr>
                <w:rFonts w:hint="eastAsia" w:ascii="宋体" w:hAnsi="宋体" w:cs="宋体"/>
                <w:spacing w:val="8"/>
              </w:rPr>
              <w:t>类保护对象新增情</w:t>
            </w:r>
            <w:r>
              <w:rPr>
                <w:rFonts w:hint="eastAsia" w:ascii="宋体" w:hAnsi="宋体" w:cs="宋体"/>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当年</w:t>
            </w:r>
            <w:r>
              <w:rPr>
                <w:rFonts w:hint="eastAsia" w:ascii="宋体" w:hAnsi="宋体" w:cs="宋体"/>
                <w:spacing w:val="6"/>
              </w:rPr>
              <w:t>每</w:t>
            </w:r>
            <w:r>
              <w:rPr>
                <w:rFonts w:hint="eastAsia" w:ascii="宋体" w:hAnsi="宋体" w:cs="宋体"/>
                <w:spacing w:val="4"/>
              </w:rPr>
              <w:t>新增1处，加0.2分。</w:t>
            </w:r>
            <w:r>
              <w:rPr>
                <w:rFonts w:hint="eastAsia" w:ascii="宋体" w:hAnsi="宋体" w:cs="宋体"/>
                <w:spacing w:val="12"/>
              </w:rPr>
              <w:t>加</w:t>
            </w:r>
            <w:r>
              <w:rPr>
                <w:rFonts w:hint="eastAsia" w:ascii="宋体" w:hAnsi="宋体" w:cs="宋体"/>
                <w:spacing w:val="6"/>
              </w:rPr>
              <w:t>分上限为1分。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nil"/>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推</w:t>
            </w:r>
            <w:r>
              <w:rPr>
                <w:rFonts w:hint="eastAsia" w:ascii="宋体" w:hAnsi="宋体" w:cs="宋体"/>
                <w:spacing w:val="7"/>
              </w:rPr>
              <w:t>动多方</w:t>
            </w:r>
            <w:r>
              <w:rPr>
                <w:rFonts w:hint="eastAsia" w:ascii="宋体" w:hAnsi="宋体" w:cs="宋体"/>
                <w:spacing w:val="4"/>
              </w:rPr>
              <w:t>参</w:t>
            </w:r>
            <w:r>
              <w:rPr>
                <w:rFonts w:hint="eastAsia" w:ascii="宋体" w:hAnsi="宋体" w:cs="宋体"/>
                <w:spacing w:val="3"/>
              </w:rPr>
              <w:t>与</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培育和扶持保护传</w:t>
            </w:r>
            <w:r>
              <w:rPr>
                <w:rFonts w:hint="eastAsia" w:ascii="宋体" w:hAnsi="宋体" w:cs="宋体"/>
                <w:spacing w:val="7"/>
              </w:rPr>
              <w:t>承</w:t>
            </w:r>
            <w:r>
              <w:rPr>
                <w:rFonts w:hint="eastAsia" w:ascii="宋体" w:hAnsi="宋体" w:cs="宋体"/>
                <w:spacing w:val="9"/>
              </w:rPr>
              <w:t>的专业性企业，为</w:t>
            </w:r>
            <w:r>
              <w:rPr>
                <w:rFonts w:hint="eastAsia" w:ascii="宋体" w:hAnsi="宋体" w:cs="宋体"/>
                <w:spacing w:val="8"/>
              </w:rPr>
              <w:t>历</w:t>
            </w:r>
            <w:r>
              <w:rPr>
                <w:rFonts w:hint="eastAsia" w:ascii="宋体" w:hAnsi="宋体" w:cs="宋体"/>
                <w:spacing w:val="11"/>
              </w:rPr>
              <w:t>史</w:t>
            </w:r>
            <w:r>
              <w:rPr>
                <w:rFonts w:hint="eastAsia" w:ascii="宋体" w:hAnsi="宋体" w:cs="宋体"/>
                <w:spacing w:val="8"/>
              </w:rPr>
              <w:t>文化保护传承提供支撑情况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当</w:t>
            </w:r>
            <w:r>
              <w:rPr>
                <w:rFonts w:hint="eastAsia" w:ascii="宋体" w:hAnsi="宋体" w:cs="宋体"/>
                <w:spacing w:val="8"/>
              </w:rPr>
              <w:t>年</w:t>
            </w:r>
            <w:r>
              <w:rPr>
                <w:rFonts w:hint="eastAsia" w:ascii="宋体" w:hAnsi="宋体" w:cs="宋体"/>
                <w:spacing w:val="7"/>
              </w:rPr>
              <w:t>每新增1家专业性企业，加1</w:t>
            </w:r>
            <w:r>
              <w:rPr>
                <w:rFonts w:hint="eastAsia" w:ascii="宋体" w:hAnsi="宋体" w:cs="宋体"/>
                <w:spacing w:val="-1"/>
              </w:rPr>
              <w:t>分。</w:t>
            </w:r>
            <w:r>
              <w:rPr>
                <w:rFonts w:hint="eastAsia" w:ascii="宋体" w:hAnsi="宋体" w:cs="宋体"/>
                <w:spacing w:val="7"/>
              </w:rPr>
              <w:t>当年度累计加分上限为2分</w:t>
            </w:r>
            <w:r>
              <w:rPr>
                <w:rFonts w:hint="eastAsia" w:ascii="宋体" w:hAnsi="宋体" w:cs="宋体"/>
                <w:spacing w:val="6"/>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jc w:val="center"/>
        </w:trPr>
        <w:tc>
          <w:tcPr>
            <w:tcW w:w="1133" w:type="dxa"/>
            <w:vMerge w:val="continue"/>
            <w:tcBorders>
              <w:top w:val="nil"/>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强化技术</w:t>
            </w:r>
            <w:r>
              <w:rPr>
                <w:rFonts w:hint="eastAsia" w:ascii="宋体" w:hAnsi="宋体" w:cs="宋体"/>
              </w:rPr>
              <w:t xml:space="preserve"> </w:t>
            </w:r>
            <w:r>
              <w:rPr>
                <w:rFonts w:hint="eastAsia" w:ascii="宋体" w:hAnsi="宋体" w:cs="宋体"/>
                <w:spacing w:val="4"/>
              </w:rPr>
              <w:t>保障</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探索建立注册城乡规划师和注册建筑师驻</w:t>
            </w:r>
            <w:r>
              <w:rPr>
                <w:rFonts w:hint="eastAsia" w:ascii="宋体" w:hAnsi="宋体" w:cs="宋体"/>
                <w:spacing w:val="2"/>
              </w:rPr>
              <w:t>点负责制</w:t>
            </w:r>
            <w:r>
              <w:rPr>
                <w:rFonts w:hint="eastAsia" w:ascii="宋体" w:hAnsi="宋体" w:cs="宋体"/>
                <w:spacing w:val="1"/>
              </w:rPr>
              <w:t>，提高历史</w:t>
            </w:r>
            <w:r>
              <w:rPr>
                <w:rFonts w:hint="eastAsia" w:ascii="宋体" w:hAnsi="宋体" w:cs="宋体"/>
                <w:spacing w:val="9"/>
              </w:rPr>
              <w:t>文化保护项目的实施水</w:t>
            </w:r>
            <w:r>
              <w:rPr>
                <w:rFonts w:hint="eastAsia" w:ascii="宋体" w:hAnsi="宋体" w:cs="宋体"/>
                <w:spacing w:val="7"/>
              </w:rPr>
              <w:t>平情况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2"/>
              </w:rPr>
              <w:t>建</w:t>
            </w:r>
            <w:r>
              <w:rPr>
                <w:rFonts w:hint="eastAsia" w:ascii="宋体" w:hAnsi="宋体" w:cs="宋体"/>
                <w:spacing w:val="9"/>
              </w:rPr>
              <w:t>立注册城乡规划师和注册建筑师</w:t>
            </w:r>
            <w:r>
              <w:rPr>
                <w:rFonts w:hint="eastAsia" w:ascii="宋体" w:hAnsi="宋体" w:cs="宋体"/>
                <w:spacing w:val="14"/>
              </w:rPr>
              <w:t>驻</w:t>
            </w:r>
            <w:r>
              <w:rPr>
                <w:rFonts w:hint="eastAsia" w:ascii="宋体" w:hAnsi="宋体" w:cs="宋体"/>
                <w:spacing w:val="9"/>
              </w:rPr>
              <w:t>点负责制并实质性开展技术指导</w:t>
            </w:r>
            <w:r>
              <w:rPr>
                <w:rFonts w:hint="eastAsia" w:ascii="宋体" w:hAnsi="宋体" w:cs="宋体"/>
              </w:rPr>
              <w:t xml:space="preserve"> </w:t>
            </w:r>
            <w:r>
              <w:rPr>
                <w:rFonts w:hint="eastAsia" w:ascii="宋体" w:hAnsi="宋体" w:cs="宋体"/>
                <w:spacing w:val="-2"/>
              </w:rPr>
              <w:t>服务工作的，加</w:t>
            </w:r>
            <w:r>
              <w:rPr>
                <w:rFonts w:hint="eastAsia" w:ascii="宋体" w:hAnsi="宋体" w:cs="宋体"/>
                <w:spacing w:val="-1"/>
              </w:rPr>
              <w:t>2分。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33" w:type="dxa"/>
            <w:vMerge w:val="restart"/>
            <w:tcBorders>
              <w:bottom w:val="nil"/>
            </w:tcBorders>
            <w:tcMar>
              <w:top w:w="57" w:type="dxa"/>
              <w:left w:w="57" w:type="dxa"/>
              <w:bottom w:w="57" w:type="dxa"/>
              <w:right w:w="57" w:type="dxa"/>
            </w:tcMar>
            <w:vAlign w:val="center"/>
          </w:tcPr>
          <w:p>
            <w:pPr>
              <w:jc w:val="center"/>
              <w:rPr>
                <w:rFonts w:ascii="宋体" w:hAnsi="宋体" w:cs="宋体"/>
                <w:spacing w:val="5"/>
              </w:rPr>
            </w:pPr>
            <w:r>
              <w:rPr>
                <w:rFonts w:hint="eastAsia" w:ascii="宋体" w:hAnsi="宋体" w:cs="宋体"/>
                <w:spacing w:val="6"/>
              </w:rPr>
              <w:t>扣分</w:t>
            </w:r>
            <w:r>
              <w:rPr>
                <w:rFonts w:hint="eastAsia" w:ascii="宋体" w:hAnsi="宋体" w:cs="宋体"/>
                <w:spacing w:val="5"/>
              </w:rPr>
              <w:t>项</w:t>
            </w:r>
          </w:p>
          <w:p>
            <w:pPr>
              <w:jc w:val="center"/>
              <w:rPr>
                <w:rFonts w:ascii="宋体" w:hAnsi="宋体" w:cs="宋体"/>
              </w:rPr>
            </w:pPr>
            <w:r>
              <w:rPr>
                <w:rFonts w:hint="eastAsia" w:ascii="宋体" w:hAnsi="宋体" w:cs="宋体"/>
                <w:spacing w:val="9"/>
              </w:rPr>
              <w:t>(30分)</w:t>
            </w: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大</w:t>
            </w:r>
            <w:r>
              <w:rPr>
                <w:rFonts w:hint="eastAsia" w:ascii="宋体" w:hAnsi="宋体" w:cs="宋体"/>
                <w:spacing w:val="6"/>
              </w:rPr>
              <w:t>拆大建</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街区内发生大拆大</w:t>
            </w:r>
            <w:r>
              <w:rPr>
                <w:rFonts w:hint="eastAsia" w:ascii="宋体" w:hAnsi="宋体" w:cs="宋体"/>
                <w:spacing w:val="8"/>
              </w:rPr>
              <w:t>建</w:t>
            </w:r>
            <w:r>
              <w:rPr>
                <w:rFonts w:hint="eastAsia" w:ascii="宋体" w:hAnsi="宋体" w:cs="宋体"/>
              </w:rPr>
              <w:t>的</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街</w:t>
            </w:r>
            <w:r>
              <w:rPr>
                <w:rFonts w:hint="eastAsia" w:ascii="宋体" w:hAnsi="宋体" w:cs="宋体"/>
                <w:spacing w:val="11"/>
              </w:rPr>
              <w:t>区</w:t>
            </w:r>
            <w:r>
              <w:rPr>
                <w:rFonts w:hint="eastAsia" w:ascii="宋体" w:hAnsi="宋体" w:cs="宋体"/>
                <w:spacing w:val="8"/>
              </w:rPr>
              <w:t>内发生大拆大建行为的，扣10</w:t>
            </w:r>
            <w:r>
              <w:rPr>
                <w:rFonts w:hint="eastAsia" w:ascii="宋体" w:hAnsi="宋体" w:cs="宋体"/>
                <w:spacing w:val="-1"/>
              </w:rPr>
              <w:t>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影</w:t>
            </w:r>
            <w:r>
              <w:rPr>
                <w:rFonts w:hint="eastAsia" w:ascii="宋体" w:hAnsi="宋体" w:cs="宋体"/>
                <w:spacing w:val="7"/>
              </w:rPr>
              <w:t>响历史</w:t>
            </w:r>
            <w:r>
              <w:rPr>
                <w:rFonts w:hint="eastAsia" w:ascii="宋体" w:hAnsi="宋体" w:cs="宋体"/>
                <w:spacing w:val="8"/>
              </w:rPr>
              <w:t>环</w:t>
            </w:r>
            <w:r>
              <w:rPr>
                <w:rFonts w:hint="eastAsia" w:ascii="宋体" w:hAnsi="宋体" w:cs="宋体"/>
                <w:spacing w:val="7"/>
              </w:rPr>
              <w:t>境要素</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保护不力，非自然</w:t>
            </w:r>
            <w:r>
              <w:rPr>
                <w:rFonts w:hint="eastAsia" w:ascii="宋体" w:hAnsi="宋体" w:cs="宋体"/>
                <w:spacing w:val="7"/>
              </w:rPr>
              <w:t>灾</w:t>
            </w:r>
            <w:r>
              <w:rPr>
                <w:rFonts w:hint="eastAsia" w:ascii="宋体" w:hAnsi="宋体" w:cs="宋体"/>
              </w:rPr>
              <w:t xml:space="preserve"> </w:t>
            </w:r>
            <w:r>
              <w:rPr>
                <w:rFonts w:hint="eastAsia" w:ascii="宋体" w:hAnsi="宋体" w:cs="宋体"/>
                <w:spacing w:val="9"/>
              </w:rPr>
              <w:t>害等不可抗力因素</w:t>
            </w:r>
            <w:r>
              <w:rPr>
                <w:rFonts w:hint="eastAsia" w:ascii="宋体" w:hAnsi="宋体" w:cs="宋体"/>
                <w:spacing w:val="8"/>
              </w:rPr>
              <w:t>对</w:t>
            </w:r>
            <w:r>
              <w:rPr>
                <w:rFonts w:hint="eastAsia" w:ascii="宋体" w:hAnsi="宋体" w:cs="宋体"/>
                <w:spacing w:val="9"/>
              </w:rPr>
              <w:t>街区历史环境要素</w:t>
            </w:r>
            <w:r>
              <w:rPr>
                <w:rFonts w:hint="eastAsia" w:ascii="宋体" w:hAnsi="宋体" w:cs="宋体"/>
                <w:spacing w:val="8"/>
              </w:rPr>
              <w:t>造</w:t>
            </w:r>
            <w:r>
              <w:rPr>
                <w:rFonts w:hint="eastAsia" w:ascii="宋体" w:hAnsi="宋体" w:cs="宋体"/>
                <w:spacing w:val="9"/>
              </w:rPr>
              <w:t>成影响的，但尚可</w:t>
            </w:r>
            <w:r>
              <w:rPr>
                <w:rFonts w:hint="eastAsia" w:ascii="宋体" w:hAnsi="宋体" w:cs="宋体"/>
                <w:spacing w:val="8"/>
              </w:rPr>
              <w:t>采</w:t>
            </w:r>
            <w:r>
              <w:rPr>
                <w:rFonts w:hint="eastAsia" w:ascii="宋体" w:hAnsi="宋体" w:cs="宋体"/>
                <w:spacing w:val="9"/>
              </w:rPr>
              <w:t>取</w:t>
            </w:r>
            <w:r>
              <w:rPr>
                <w:rFonts w:hint="eastAsia" w:ascii="宋体" w:hAnsi="宋体" w:cs="宋体"/>
                <w:spacing w:val="8"/>
              </w:rPr>
              <w:t>措施补救的</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发</w:t>
            </w:r>
            <w:r>
              <w:rPr>
                <w:rFonts w:hint="eastAsia" w:ascii="宋体" w:hAnsi="宋体" w:cs="宋体"/>
                <w:spacing w:val="2"/>
              </w:rPr>
              <w:t>生此类问题的，每发现1处(起)</w:t>
            </w:r>
            <w:r>
              <w:rPr>
                <w:rFonts w:hint="eastAsia" w:ascii="宋体" w:hAnsi="宋体" w:cs="宋体"/>
                <w:spacing w:val="4"/>
              </w:rPr>
              <w:t>扣5分</w:t>
            </w:r>
            <w:r>
              <w:rPr>
                <w:rFonts w:hint="eastAsia" w:ascii="宋体" w:hAnsi="宋体" w:cs="宋体"/>
                <w:spacing w:val="3"/>
              </w:rPr>
              <w:t>。</w:t>
            </w:r>
            <w:r>
              <w:rPr>
                <w:rFonts w:hint="eastAsia" w:ascii="宋体" w:hAnsi="宋体" w:cs="宋体"/>
                <w:spacing w:val="9"/>
              </w:rPr>
              <w:t>当</w:t>
            </w:r>
            <w:r>
              <w:rPr>
                <w:rFonts w:hint="eastAsia" w:ascii="宋体" w:hAnsi="宋体" w:cs="宋体"/>
                <w:spacing w:val="6"/>
              </w:rPr>
              <w:t>年度扣分上限为10分。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5"/>
              </w:rPr>
              <w:t>破</w:t>
            </w:r>
            <w:r>
              <w:rPr>
                <w:rFonts w:hint="eastAsia" w:ascii="宋体" w:hAnsi="宋体" w:cs="宋体"/>
                <w:spacing w:val="4"/>
              </w:rPr>
              <w:t>(损)</w:t>
            </w:r>
            <w:r>
              <w:rPr>
                <w:rFonts w:hint="eastAsia" w:ascii="宋体" w:hAnsi="宋体" w:cs="宋体"/>
                <w:spacing w:val="8"/>
              </w:rPr>
              <w:t>坏</w:t>
            </w:r>
            <w:r>
              <w:rPr>
                <w:rFonts w:hint="eastAsia" w:ascii="宋体" w:hAnsi="宋体" w:cs="宋体"/>
                <w:spacing w:val="7"/>
              </w:rPr>
              <w:t>保护对</w:t>
            </w:r>
            <w:r>
              <w:rPr>
                <w:rFonts w:hint="eastAsia" w:ascii="宋体" w:hAnsi="宋体" w:cs="宋体"/>
              </w:rPr>
              <w:t>象</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保护不力，非自然</w:t>
            </w:r>
            <w:r>
              <w:rPr>
                <w:rFonts w:hint="eastAsia" w:ascii="宋体" w:hAnsi="宋体" w:cs="宋体"/>
                <w:spacing w:val="7"/>
              </w:rPr>
              <w:t>灾</w:t>
            </w:r>
            <w:r>
              <w:rPr>
                <w:rFonts w:hint="eastAsia" w:ascii="宋体" w:hAnsi="宋体" w:cs="宋体"/>
                <w:spacing w:val="9"/>
              </w:rPr>
              <w:t>害等不可抗力因素</w:t>
            </w:r>
            <w:r>
              <w:rPr>
                <w:rFonts w:hint="eastAsia" w:ascii="宋体" w:hAnsi="宋体" w:cs="宋体"/>
                <w:spacing w:val="8"/>
              </w:rPr>
              <w:t>造</w:t>
            </w:r>
            <w:r>
              <w:rPr>
                <w:rFonts w:hint="eastAsia" w:ascii="宋体" w:hAnsi="宋体" w:cs="宋体"/>
                <w:spacing w:val="9"/>
              </w:rPr>
              <w:t>成保护对象局部被</w:t>
            </w:r>
            <w:r>
              <w:rPr>
                <w:rFonts w:hint="eastAsia" w:ascii="宋体" w:hAnsi="宋体" w:cs="宋体"/>
                <w:spacing w:val="8"/>
              </w:rPr>
              <w:t>破</w:t>
            </w:r>
            <w:r>
              <w:rPr>
                <w:rFonts w:hint="eastAsia" w:ascii="宋体" w:hAnsi="宋体" w:cs="宋体"/>
                <w:spacing w:val="9"/>
              </w:rPr>
              <w:t>坏、损坏，但尚可</w:t>
            </w:r>
            <w:r>
              <w:rPr>
                <w:rFonts w:hint="eastAsia" w:ascii="宋体" w:hAnsi="宋体" w:cs="宋体"/>
                <w:spacing w:val="8"/>
              </w:rPr>
              <w:t>采</w:t>
            </w:r>
            <w:r>
              <w:rPr>
                <w:rFonts w:hint="eastAsia" w:ascii="宋体" w:hAnsi="宋体" w:cs="宋体"/>
                <w:spacing w:val="9"/>
              </w:rPr>
              <w:t>取措施恢复、修复</w:t>
            </w:r>
            <w:r>
              <w:rPr>
                <w:rFonts w:hint="eastAsia" w:ascii="宋体" w:hAnsi="宋体" w:cs="宋体"/>
                <w:spacing w:val="8"/>
              </w:rPr>
              <w:t>的</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发</w:t>
            </w:r>
            <w:r>
              <w:rPr>
                <w:rFonts w:hint="eastAsia" w:ascii="宋体" w:hAnsi="宋体" w:cs="宋体"/>
                <w:spacing w:val="2"/>
              </w:rPr>
              <w:t>生此类问题的，每发现1处(起)</w:t>
            </w:r>
            <w:r>
              <w:rPr>
                <w:rFonts w:hint="eastAsia" w:ascii="宋体" w:hAnsi="宋体" w:cs="宋体"/>
                <w:spacing w:val="4"/>
              </w:rPr>
              <w:t>扣5分</w:t>
            </w:r>
            <w:r>
              <w:rPr>
                <w:rFonts w:hint="eastAsia" w:ascii="宋体" w:hAnsi="宋体" w:cs="宋体"/>
                <w:spacing w:val="3"/>
              </w:rPr>
              <w:t>。</w:t>
            </w:r>
            <w:r>
              <w:rPr>
                <w:rFonts w:hint="eastAsia" w:ascii="宋体" w:hAnsi="宋体" w:cs="宋体"/>
                <w:spacing w:val="9"/>
              </w:rPr>
              <w:t>当</w:t>
            </w:r>
            <w:r>
              <w:rPr>
                <w:rFonts w:hint="eastAsia" w:ascii="宋体" w:hAnsi="宋体" w:cs="宋体"/>
                <w:spacing w:val="6"/>
              </w:rPr>
              <w:t>年度扣分上限为10分。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jc w:val="center"/>
        </w:trPr>
        <w:tc>
          <w:tcPr>
            <w:tcW w:w="7901" w:type="dxa"/>
            <w:gridSpan w:val="4"/>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90</w:t>
            </w:r>
          </w:p>
        </w:tc>
      </w:tr>
    </w:tbl>
    <w:p>
      <w:pPr>
        <w:pStyle w:val="2"/>
        <w:spacing w:before="312" w:beforeLines="100"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根据评价计分，该</w:t>
      </w:r>
      <w:r>
        <w:rPr>
          <w:rFonts w:hint="eastAsia" w:ascii="宋体" w:hAnsi="宋体" w:cs="宋体"/>
          <w:spacing w:val="12"/>
          <w:sz w:val="24"/>
          <w:szCs w:val="24"/>
        </w:rPr>
        <w:t>历史文化街区更新</w:t>
      </w:r>
      <w:r>
        <w:rPr>
          <w:rFonts w:ascii="宋体" w:hAnsi="宋体" w:cs="宋体"/>
          <w:spacing w:val="12"/>
          <w:sz w:val="24"/>
          <w:szCs w:val="24"/>
        </w:rPr>
        <w:t>属于</w:t>
      </w:r>
      <w:r>
        <w:rPr>
          <w:rFonts w:hint="eastAsia" w:ascii="宋体" w:hAnsi="宋体" w:cs="宋体"/>
          <w:spacing w:val="12"/>
          <w:sz w:val="24"/>
          <w:szCs w:val="24"/>
        </w:rPr>
        <w:t>特色</w:t>
      </w:r>
      <w:r>
        <w:rPr>
          <w:rFonts w:ascii="宋体" w:hAnsi="宋体" w:cs="宋体"/>
          <w:spacing w:val="12"/>
          <w:sz w:val="24"/>
          <w:szCs w:val="24"/>
        </w:rPr>
        <w:t>级</w:t>
      </w:r>
      <w:r>
        <w:rPr>
          <w:rFonts w:hint="eastAsia" w:ascii="宋体" w:hAnsi="宋体" w:cs="宋体"/>
          <w:spacing w:val="12"/>
          <w:sz w:val="24"/>
          <w:szCs w:val="24"/>
        </w:rPr>
        <w:t>历史文化街</w:t>
      </w:r>
      <w:r>
        <w:rPr>
          <w:rFonts w:ascii="宋体" w:hAnsi="宋体" w:cs="宋体"/>
          <w:spacing w:val="12"/>
          <w:sz w:val="24"/>
          <w:szCs w:val="24"/>
        </w:rPr>
        <w:t>区，基本符合主观判断评价水平。</w:t>
      </w:r>
    </w:p>
    <w:p>
      <w:pPr>
        <w:pStyle w:val="2"/>
        <w:spacing w:before="312" w:beforeLines="100" w:after="0" w:line="360" w:lineRule="auto"/>
        <w:ind w:left="0" w:leftChars="0" w:right="0" w:rightChars="0" w:firstLine="482" w:firstLineChars="200"/>
        <w:outlineLvl w:val="2"/>
        <w:rPr>
          <w:rFonts w:ascii="宋体" w:hAnsi="宋体" w:cs="宋体"/>
          <w:spacing w:val="9"/>
          <w:sz w:val="24"/>
          <w:szCs w:val="24"/>
        </w:rPr>
      </w:pPr>
      <w:r>
        <w:rPr>
          <w:b/>
          <w:kern w:val="0"/>
          <w:sz w:val="24"/>
          <w:szCs w:val="24"/>
        </w:rPr>
        <w:t>2</w:t>
      </w:r>
      <w:r>
        <w:rPr>
          <w:rFonts w:hint="eastAsia" w:ascii="宋体" w:hAnsi="宋体"/>
          <w:b/>
          <w:kern w:val="0"/>
          <w:sz w:val="24"/>
          <w:szCs w:val="24"/>
        </w:rPr>
        <w:t xml:space="preserve"> </w:t>
      </w:r>
      <w:r>
        <w:rPr>
          <w:rFonts w:hint="eastAsia" w:ascii="宋体" w:hAnsi="宋体" w:cs="宋体"/>
          <w:spacing w:val="9"/>
          <w:sz w:val="24"/>
          <w:szCs w:val="24"/>
        </w:rPr>
        <w:t>耀华大街历史文化街区(策划评估)：</w:t>
      </w:r>
    </w:p>
    <w:p>
      <w:pPr>
        <w:spacing w:line="360" w:lineRule="auto"/>
        <w:ind w:firstLine="528" w:firstLineChars="200"/>
        <w:rPr>
          <w:rFonts w:ascii="宋体" w:hAnsi="宋体" w:cs="宋体"/>
          <w:sz w:val="24"/>
          <w:szCs w:val="24"/>
        </w:rPr>
      </w:pPr>
      <w:r>
        <w:rPr>
          <w:rFonts w:ascii="宋体" w:hAnsi="宋体" w:cs="宋体"/>
          <w:spacing w:val="12"/>
          <w:sz w:val="24"/>
          <w:szCs w:val="24"/>
        </w:rPr>
        <w:t>耀华大街历</w:t>
      </w:r>
      <w:r>
        <w:rPr>
          <w:rFonts w:ascii="宋体" w:hAnsi="宋体" w:cs="宋体"/>
          <w:spacing w:val="7"/>
          <w:sz w:val="24"/>
          <w:szCs w:val="24"/>
        </w:rPr>
        <w:t>史</w:t>
      </w:r>
      <w:r>
        <w:rPr>
          <w:rFonts w:ascii="宋体" w:hAnsi="宋体" w:cs="宋体"/>
          <w:spacing w:val="6"/>
          <w:sz w:val="24"/>
          <w:szCs w:val="24"/>
        </w:rPr>
        <w:t>文化街区位于广州市荔湾区文昌北路，总面积8.28公顷，保留着清末民</w:t>
      </w:r>
      <w:r>
        <w:rPr>
          <w:rFonts w:ascii="宋体" w:hAnsi="宋体" w:cs="宋体"/>
          <w:spacing w:val="14"/>
          <w:sz w:val="24"/>
          <w:szCs w:val="24"/>
        </w:rPr>
        <w:t>初时</w:t>
      </w:r>
      <w:r>
        <w:rPr>
          <w:rFonts w:ascii="宋体" w:hAnsi="宋体" w:cs="宋体"/>
          <w:spacing w:val="9"/>
          <w:sz w:val="24"/>
          <w:szCs w:val="24"/>
        </w:rPr>
        <w:t>期</w:t>
      </w:r>
      <w:r>
        <w:rPr>
          <w:rFonts w:ascii="宋体" w:hAnsi="宋体" w:cs="宋体"/>
          <w:spacing w:val="7"/>
          <w:sz w:val="24"/>
          <w:szCs w:val="24"/>
        </w:rPr>
        <w:t>的街巷肌理，体现了西关传统居住形态格局和地区历史风貌，是保存较完整的西关传</w:t>
      </w:r>
      <w:r>
        <w:rPr>
          <w:rFonts w:ascii="宋体" w:hAnsi="宋体" w:cs="宋体"/>
          <w:spacing w:val="16"/>
          <w:sz w:val="24"/>
          <w:szCs w:val="24"/>
        </w:rPr>
        <w:t>统</w:t>
      </w:r>
      <w:r>
        <w:rPr>
          <w:rFonts w:ascii="宋体" w:hAnsi="宋体" w:cs="宋体"/>
          <w:spacing w:val="9"/>
          <w:sz w:val="24"/>
          <w:szCs w:val="24"/>
        </w:rPr>
        <w:t>民居的缩影，被市政府划定为“广州市历史文化保护区”。</w:t>
      </w:r>
      <w:r>
        <w:rPr>
          <w:rFonts w:ascii="宋体" w:hAnsi="宋体" w:cs="宋体"/>
          <w:spacing w:val="11"/>
          <w:sz w:val="24"/>
          <w:szCs w:val="24"/>
        </w:rPr>
        <w:t>实</w:t>
      </w:r>
      <w:r>
        <w:rPr>
          <w:rFonts w:ascii="宋体" w:hAnsi="宋体" w:cs="宋体"/>
          <w:spacing w:val="7"/>
          <w:sz w:val="24"/>
          <w:szCs w:val="24"/>
        </w:rPr>
        <w:t>施方案以“搭台说戏唱红曲”为主题，通过“提品质，补短板”打造独具广府味与街</w:t>
      </w:r>
      <w:r>
        <w:rPr>
          <w:rFonts w:ascii="宋体" w:hAnsi="宋体" w:cs="宋体"/>
          <w:spacing w:val="14"/>
          <w:sz w:val="24"/>
          <w:szCs w:val="24"/>
        </w:rPr>
        <w:t>坊情</w:t>
      </w:r>
      <w:r>
        <w:rPr>
          <w:rFonts w:ascii="宋体" w:hAnsi="宋体" w:cs="宋体"/>
          <w:spacing w:val="8"/>
          <w:sz w:val="24"/>
          <w:szCs w:val="24"/>
        </w:rPr>
        <w:t>的</w:t>
      </w:r>
      <w:r>
        <w:rPr>
          <w:rFonts w:ascii="宋体" w:hAnsi="宋体" w:cs="宋体"/>
          <w:spacing w:val="7"/>
          <w:sz w:val="24"/>
          <w:szCs w:val="24"/>
        </w:rPr>
        <w:t>梦想新家园，以“守底线，延格局”塑造岭南竹筒屋与麻石街的露天展示区，以“点</w:t>
      </w:r>
      <w:r>
        <w:rPr>
          <w:rFonts w:ascii="宋体" w:hAnsi="宋体" w:cs="宋体"/>
          <w:spacing w:val="14"/>
          <w:sz w:val="24"/>
          <w:szCs w:val="24"/>
        </w:rPr>
        <w:t>激</w:t>
      </w:r>
      <w:r>
        <w:rPr>
          <w:rFonts w:ascii="宋体" w:hAnsi="宋体" w:cs="宋体"/>
          <w:spacing w:val="9"/>
          <w:sz w:val="24"/>
          <w:szCs w:val="24"/>
        </w:rPr>
        <w:t>活，联周边”形成西关风情与非遗艺术融汇的体验地。</w:t>
      </w:r>
    </w:p>
    <w:p>
      <w:pPr>
        <w:pStyle w:val="2"/>
        <w:spacing w:before="156" w:beforeLines="50" w:after="0" w:line="360" w:lineRule="auto"/>
        <w:ind w:left="0" w:leftChars="0" w:right="0" w:rightChars="0"/>
        <w:jc w:val="center"/>
        <w:rPr>
          <w:rFonts w:ascii="宋体" w:hAnsi="宋体" w:cs="宋体"/>
          <w:b/>
          <w:bCs/>
          <w:kern w:val="0"/>
        </w:rPr>
      </w:pPr>
      <w:r>
        <w:rPr>
          <w:rFonts w:hint="eastAsia" w:ascii="宋体" w:hAnsi="宋体" w:cs="宋体"/>
          <w:b/>
          <w:bCs/>
          <w:spacing w:val="18"/>
        </w:rPr>
        <w:t>表</w:t>
      </w:r>
      <w:r>
        <w:rPr>
          <w:b/>
          <w:bCs/>
          <w:spacing w:val="18"/>
        </w:rPr>
        <w:t>7.2.3-2</w:t>
      </w:r>
      <w:r>
        <w:rPr>
          <w:rFonts w:hint="eastAsia"/>
          <w:b/>
          <w:bCs/>
          <w:spacing w:val="16"/>
        </w:rPr>
        <w:t xml:space="preserve"> </w:t>
      </w:r>
      <w:r>
        <w:rPr>
          <w:rFonts w:hint="eastAsia" w:ascii="宋体" w:hAnsi="宋体" w:cs="宋体"/>
          <w:b/>
          <w:bCs/>
          <w:spacing w:val="9"/>
        </w:rPr>
        <w:t>耀华大街历史文化街区保护活化利用实施方案策划评估表</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blHeader/>
          <w:jc w:val="center"/>
        </w:trPr>
        <w:tc>
          <w:tcPr>
            <w:tcW w:w="113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具</w:t>
            </w:r>
            <w:r>
              <w:rPr>
                <w:rFonts w:hint="eastAsia" w:ascii="宋体" w:hAnsi="宋体" w:cs="宋体"/>
                <w:spacing w:val="6"/>
              </w:rPr>
              <w:t>体内容</w:t>
            </w:r>
          </w:p>
        </w:tc>
        <w:tc>
          <w:tcPr>
            <w:tcW w:w="348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评</w:t>
            </w:r>
            <w:r>
              <w:rPr>
                <w:rFonts w:hint="eastAsia" w:ascii="宋体" w:hAnsi="宋体" w:cs="宋体"/>
                <w:spacing w:val="7"/>
              </w:rPr>
              <w:t>分标准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经</w:t>
            </w:r>
            <w:r>
              <w:rPr>
                <w:rFonts w:hint="eastAsia" w:ascii="宋体" w:hAnsi="宋体" w:cs="宋体"/>
                <w:spacing w:val="3"/>
              </w:rPr>
              <w:t>济</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产</w:t>
            </w:r>
            <w:r>
              <w:rPr>
                <w:rFonts w:hint="eastAsia" w:ascii="宋体" w:hAnsi="宋体" w:cs="宋体"/>
                <w:spacing w:val="7"/>
              </w:rPr>
              <w:t>业功能</w:t>
            </w:r>
          </w:p>
          <w:p>
            <w:pPr>
              <w:jc w:val="center"/>
              <w:rPr>
                <w:rFonts w:ascii="宋体" w:hAnsi="宋体" w:cs="宋体"/>
              </w:rPr>
            </w:pPr>
            <w:r>
              <w:rPr>
                <w:rFonts w:hint="eastAsia" w:ascii="宋体" w:hAnsi="宋体" w:cs="宋体"/>
                <w:spacing w:val="4"/>
              </w:rPr>
              <w:t>提升</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适宜功能植入，并</w:t>
            </w:r>
            <w:r>
              <w:rPr>
                <w:rFonts w:hint="eastAsia" w:ascii="宋体" w:hAnsi="宋体" w:cs="宋体"/>
                <w:spacing w:val="12"/>
              </w:rPr>
              <w:t>制</w:t>
            </w:r>
            <w:r>
              <w:rPr>
                <w:rFonts w:hint="eastAsia" w:ascii="宋体" w:hAnsi="宋体" w:cs="宋体"/>
                <w:spacing w:val="19"/>
              </w:rPr>
              <w:t>定</w:t>
            </w:r>
            <w:r>
              <w:rPr>
                <w:rFonts w:hint="eastAsia" w:ascii="宋体" w:hAnsi="宋体" w:cs="宋体"/>
                <w:spacing w:val="12"/>
              </w:rPr>
              <w:t>功能优化正负面清</w:t>
            </w:r>
            <w:r>
              <w:rPr>
                <w:rFonts w:hint="eastAsia" w:ascii="宋体" w:hAnsi="宋体" w:cs="宋体"/>
                <w:spacing w:val="7"/>
              </w:rPr>
              <w:t>单</w:t>
            </w:r>
            <w:r>
              <w:rPr>
                <w:rFonts w:hint="eastAsia" w:ascii="宋体" w:hAnsi="宋体" w:cs="宋体"/>
                <w:spacing w:val="6"/>
              </w:rPr>
              <w:t>指引</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有对街区进行功能片区划分并制</w:t>
            </w:r>
            <w:r>
              <w:rPr>
                <w:rFonts w:hint="eastAsia" w:ascii="宋体" w:hAnsi="宋体" w:cs="宋体"/>
                <w:spacing w:val="14"/>
              </w:rPr>
              <w:t>定</w:t>
            </w:r>
            <w:r>
              <w:rPr>
                <w:rFonts w:hint="eastAsia" w:ascii="宋体" w:hAnsi="宋体" w:cs="宋体"/>
                <w:spacing w:val="-4"/>
              </w:rPr>
              <w:t>详细正负</w:t>
            </w:r>
            <w:r>
              <w:rPr>
                <w:rFonts w:hint="eastAsia" w:ascii="宋体" w:hAnsi="宋体" w:cs="宋体"/>
                <w:spacing w:val="-2"/>
              </w:rPr>
              <w:t>面清单指引的，得5分；仅</w:t>
            </w:r>
            <w:r>
              <w:rPr>
                <w:rFonts w:hint="eastAsia" w:ascii="宋体" w:hAnsi="宋体" w:cs="宋体"/>
                <w:spacing w:val="-4"/>
              </w:rPr>
              <w:t>制定街区</w:t>
            </w:r>
            <w:r>
              <w:rPr>
                <w:rFonts w:hint="eastAsia" w:ascii="宋体" w:hAnsi="宋体" w:cs="宋体"/>
                <w:spacing w:val="-2"/>
              </w:rPr>
              <w:t>正负面清单的，得3分；仅</w:t>
            </w:r>
            <w:r>
              <w:rPr>
                <w:rFonts w:hint="eastAsia" w:ascii="宋体" w:hAnsi="宋体" w:cs="宋体"/>
                <w:spacing w:val="16"/>
              </w:rPr>
              <w:t>对街区进行功能片区划分的，得</w:t>
            </w:r>
            <w:r>
              <w:rPr>
                <w:rFonts w:hint="eastAsia" w:ascii="宋体" w:hAnsi="宋体" w:cs="宋体"/>
                <w:spacing w:val="15"/>
              </w:rPr>
              <w:t>1</w:t>
            </w:r>
            <w:r>
              <w:rPr>
                <w:rFonts w:hint="eastAsia" w:ascii="宋体" w:hAnsi="宋体" w:cs="宋体"/>
                <w:spacing w:val="12"/>
              </w:rPr>
              <w:t>分</w:t>
            </w:r>
            <w:r>
              <w:rPr>
                <w:rFonts w:hint="eastAsia" w:ascii="宋体" w:hAnsi="宋体" w:cs="宋体"/>
                <w:spacing w:val="7"/>
              </w:rPr>
              <w:t>；否则不得分。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相</w:t>
            </w:r>
            <w:r>
              <w:rPr>
                <w:rFonts w:hint="eastAsia" w:ascii="宋体" w:hAnsi="宋体" w:cs="宋体"/>
                <w:spacing w:val="11"/>
              </w:rPr>
              <w:t>关产业发展(如创</w:t>
            </w:r>
            <w:r>
              <w:rPr>
                <w:rFonts w:hint="eastAsia" w:ascii="宋体" w:hAnsi="宋体" w:cs="宋体"/>
                <w:spacing w:val="13"/>
              </w:rPr>
              <w:t>意产业、旅游业、</w:t>
            </w:r>
            <w:r>
              <w:rPr>
                <w:rFonts w:hint="eastAsia" w:ascii="宋体" w:hAnsi="宋体" w:cs="宋体"/>
                <w:spacing w:val="12"/>
              </w:rPr>
              <w:t>其</w:t>
            </w:r>
            <w:r>
              <w:rPr>
                <w:rFonts w:hint="eastAsia" w:ascii="宋体" w:hAnsi="宋体" w:cs="宋体"/>
                <w:spacing w:val="7"/>
              </w:rPr>
              <w:t>他特色产业等)</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有</w:t>
            </w:r>
            <w:r>
              <w:rPr>
                <w:rFonts w:hint="eastAsia" w:ascii="宋体" w:hAnsi="宋体" w:cs="宋体"/>
                <w:spacing w:val="7"/>
              </w:rPr>
              <w:t>显著吸引外来相关产业企业入驻、</w:t>
            </w:r>
            <w:r>
              <w:rPr>
                <w:rFonts w:hint="eastAsia" w:ascii="宋体" w:hAnsi="宋体" w:cs="宋体"/>
                <w:spacing w:val="-4"/>
              </w:rPr>
              <w:t>提升街区活</w:t>
            </w:r>
            <w:r>
              <w:rPr>
                <w:rFonts w:hint="eastAsia" w:ascii="宋体" w:hAnsi="宋体" w:cs="宋体"/>
                <w:spacing w:val="-2"/>
              </w:rPr>
              <w:t>力的，得5分；有发展为</w:t>
            </w:r>
            <w:r>
              <w:rPr>
                <w:rFonts w:hint="eastAsia" w:ascii="宋体" w:hAnsi="宋体" w:cs="宋体"/>
                <w:spacing w:val="-4"/>
              </w:rPr>
              <w:t>旅游观光景</w:t>
            </w:r>
            <w:r>
              <w:rPr>
                <w:rFonts w:hint="eastAsia" w:ascii="宋体" w:hAnsi="宋体" w:cs="宋体"/>
                <w:spacing w:val="-2"/>
              </w:rPr>
              <w:t>点的，得3分；仅发展原</w:t>
            </w:r>
            <w:r>
              <w:rPr>
                <w:rFonts w:hint="eastAsia" w:ascii="宋体" w:hAnsi="宋体" w:cs="宋体"/>
                <w:spacing w:val="1"/>
              </w:rPr>
              <w:t>历史要素直接相关产业的，得1分；</w:t>
            </w:r>
            <w:r>
              <w:rPr>
                <w:rFonts w:hint="eastAsia" w:ascii="宋体" w:hAnsi="宋体" w:cs="宋体"/>
                <w:spacing w:val="7"/>
              </w:rPr>
              <w:t>否则不得分</w:t>
            </w:r>
            <w:r>
              <w:rPr>
                <w:rFonts w:hint="eastAsia" w:ascii="宋体" w:hAnsi="宋体" w:cs="宋体"/>
                <w:spacing w:val="6"/>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4"/>
              </w:rPr>
              <w:t>引</w:t>
            </w:r>
            <w:r>
              <w:rPr>
                <w:rFonts w:hint="eastAsia" w:ascii="宋体" w:hAnsi="宋体" w:cs="宋体"/>
                <w:spacing w:val="23"/>
              </w:rPr>
              <w:t>入后期</w:t>
            </w:r>
            <w:r>
              <w:rPr>
                <w:rFonts w:hint="eastAsia" w:ascii="宋体" w:hAnsi="宋体" w:cs="宋体"/>
                <w:spacing w:val="27"/>
              </w:rPr>
              <w:t>长效运</w:t>
            </w:r>
            <w:r>
              <w:rPr>
                <w:rFonts w:hint="eastAsia" w:ascii="宋体" w:hAnsi="宋体" w:cs="宋体"/>
                <w:spacing w:val="26"/>
              </w:rPr>
              <w:t>营</w:t>
            </w:r>
            <w:r>
              <w:rPr>
                <w:rFonts w:hint="eastAsia" w:ascii="宋体" w:hAnsi="宋体" w:cs="宋体"/>
                <w:spacing w:val="27"/>
              </w:rPr>
              <w:t>方构建</w:t>
            </w:r>
            <w:r>
              <w:rPr>
                <w:rFonts w:hint="eastAsia" w:ascii="宋体" w:hAnsi="宋体" w:cs="宋体"/>
                <w:spacing w:val="26"/>
              </w:rPr>
              <w:t>综</w:t>
            </w:r>
            <w:r>
              <w:rPr>
                <w:rFonts w:hint="eastAsia" w:ascii="宋体" w:hAnsi="宋体" w:cs="宋体"/>
                <w:spacing w:val="27"/>
              </w:rPr>
              <w:t>合城市</w:t>
            </w:r>
            <w:r>
              <w:rPr>
                <w:rFonts w:hint="eastAsia" w:ascii="宋体" w:hAnsi="宋体" w:cs="宋体"/>
                <w:spacing w:val="26"/>
              </w:rPr>
              <w:t>服</w:t>
            </w:r>
            <w:r>
              <w:rPr>
                <w:rFonts w:hint="eastAsia" w:ascii="宋体" w:hAnsi="宋体" w:cs="宋体"/>
                <w:spacing w:val="7"/>
              </w:rPr>
              <w:t>务</w:t>
            </w:r>
            <w:r>
              <w:rPr>
                <w:rFonts w:hint="eastAsia" w:ascii="宋体" w:hAnsi="宋体" w:cs="宋体"/>
                <w:spacing w:val="6"/>
              </w:rPr>
              <w:t>模式</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社</w:t>
            </w:r>
            <w:r>
              <w:rPr>
                <w:rFonts w:hint="eastAsia" w:ascii="宋体" w:hAnsi="宋体" w:cs="宋体"/>
                <w:spacing w:val="8"/>
              </w:rPr>
              <w:t>会力量参与改造，</w:t>
            </w:r>
            <w:r>
              <w:rPr>
                <w:rFonts w:hint="eastAsia" w:ascii="宋体" w:hAnsi="宋体" w:cs="宋体"/>
                <w:spacing w:val="11"/>
              </w:rPr>
              <w:t>实</w:t>
            </w:r>
            <w:r>
              <w:rPr>
                <w:rFonts w:hint="eastAsia" w:ascii="宋体" w:hAnsi="宋体" w:cs="宋体"/>
                <w:spacing w:val="8"/>
              </w:rPr>
              <w:t>现微利可持续发展</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有引入社会资本并实现微利可持</w:t>
            </w:r>
            <w:r>
              <w:rPr>
                <w:rFonts w:hint="eastAsia" w:ascii="宋体" w:hAnsi="宋体" w:cs="宋体"/>
                <w:spacing w:val="14"/>
              </w:rPr>
              <w:t>续</w:t>
            </w:r>
            <w:r>
              <w:rPr>
                <w:rFonts w:hint="eastAsia" w:ascii="宋体" w:hAnsi="宋体" w:cs="宋体"/>
                <w:spacing w:val="-4"/>
              </w:rPr>
              <w:t>发展的，得</w:t>
            </w:r>
            <w:r>
              <w:rPr>
                <w:rFonts w:hint="eastAsia" w:ascii="宋体" w:hAnsi="宋体" w:cs="宋体"/>
                <w:spacing w:val="-2"/>
              </w:rPr>
              <w:t>5分；能勉强实现收支平</w:t>
            </w:r>
            <w:r>
              <w:rPr>
                <w:rFonts w:hint="eastAsia" w:ascii="宋体" w:hAnsi="宋体" w:cs="宋体"/>
                <w:spacing w:val="-4"/>
              </w:rPr>
              <w:t>衡的，得</w:t>
            </w:r>
            <w:r>
              <w:rPr>
                <w:rFonts w:hint="eastAsia" w:ascii="宋体" w:hAnsi="宋体" w:cs="宋体"/>
                <w:spacing w:val="-2"/>
              </w:rPr>
              <w:t>3分；需外部资金资助才能</w:t>
            </w:r>
            <w:r>
              <w:rPr>
                <w:rFonts w:hint="eastAsia" w:ascii="宋体" w:hAnsi="宋体" w:cs="宋体"/>
              </w:rPr>
              <w:t xml:space="preserve"> </w:t>
            </w:r>
            <w:r>
              <w:rPr>
                <w:rFonts w:hint="eastAsia" w:ascii="宋体" w:hAnsi="宋体" w:cs="宋体"/>
                <w:spacing w:val="2"/>
              </w:rPr>
              <w:t>维持运营，得1分；否则不得</w:t>
            </w:r>
            <w:r>
              <w:rPr>
                <w:rFonts w:hint="eastAsia" w:ascii="宋体" w:hAnsi="宋体" w:cs="宋体"/>
                <w:spacing w:val="1"/>
              </w:rPr>
              <w:t>分</w:t>
            </w:r>
            <w:r>
              <w:rPr>
                <w:rFonts w:hint="eastAsia" w:ascii="宋体" w:hAnsi="宋体" w:cs="宋体"/>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8"/>
              </w:rPr>
              <w:t>建</w:t>
            </w:r>
            <w:r>
              <w:rPr>
                <w:rFonts w:hint="eastAsia" w:ascii="宋体" w:hAnsi="宋体" w:cs="宋体"/>
                <w:spacing w:val="12"/>
              </w:rPr>
              <w:t>立大片区统筹管理</w:t>
            </w:r>
            <w:r>
              <w:rPr>
                <w:rFonts w:hint="eastAsia" w:ascii="宋体" w:hAnsi="宋体" w:cs="宋体"/>
                <w:spacing w:val="2"/>
              </w:rPr>
              <w:t>模式，构建</w:t>
            </w:r>
            <w:r>
              <w:rPr>
                <w:rFonts w:hint="eastAsia" w:ascii="宋体" w:hAnsi="宋体" w:cs="宋体"/>
                <w:spacing w:val="1"/>
              </w:rPr>
              <w:t>“物管+</w:t>
            </w:r>
            <w:r>
              <w:rPr>
                <w:rFonts w:hint="eastAsia" w:ascii="宋体" w:hAnsi="宋体" w:cs="宋体"/>
                <w:spacing w:val="13"/>
              </w:rPr>
              <w:t>城管”综合城市服务</w:t>
            </w:r>
            <w:r>
              <w:rPr>
                <w:rFonts w:hint="eastAsia" w:ascii="宋体" w:hAnsi="宋体" w:cs="宋体"/>
                <w:spacing w:val="5"/>
              </w:rPr>
              <w:t>模式</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7"/>
              </w:rPr>
              <w:t>有提供持续性、多样化的社区服务</w:t>
            </w:r>
            <w:r>
              <w:rPr>
                <w:rFonts w:hint="eastAsia" w:ascii="宋体" w:hAnsi="宋体" w:cs="宋体"/>
                <w:spacing w:val="6"/>
              </w:rPr>
              <w:t>，</w:t>
            </w:r>
            <w:r>
              <w:rPr>
                <w:rFonts w:hint="eastAsia" w:ascii="宋体" w:hAnsi="宋体" w:cs="宋体"/>
                <w:spacing w:val="11"/>
              </w:rPr>
              <w:t>得</w:t>
            </w:r>
            <w:r>
              <w:rPr>
                <w:rFonts w:hint="eastAsia" w:ascii="宋体" w:hAnsi="宋体" w:cs="宋体"/>
                <w:spacing w:val="9"/>
              </w:rPr>
              <w:t>5分；可提供基础需求的社区服</w:t>
            </w:r>
            <w:r>
              <w:rPr>
                <w:rFonts w:hint="eastAsia" w:ascii="宋体" w:hAnsi="宋体" w:cs="宋体"/>
                <w:spacing w:val="-10"/>
              </w:rPr>
              <w:t>务，得1分；仅提供单一的社区服务</w:t>
            </w:r>
            <w:r>
              <w:rPr>
                <w:rFonts w:hint="eastAsia" w:ascii="宋体" w:hAnsi="宋体" w:cs="宋体"/>
                <w:spacing w:val="-9"/>
              </w:rPr>
              <w:t>，</w:t>
            </w:r>
            <w:r>
              <w:rPr>
                <w:rFonts w:hint="eastAsia" w:ascii="宋体" w:hAnsi="宋体" w:cs="宋体"/>
                <w:spacing w:val="-2"/>
              </w:rPr>
              <w:t>得1分；否则不</w:t>
            </w:r>
            <w:r>
              <w:rPr>
                <w:rFonts w:hint="eastAsia" w:ascii="宋体" w:hAnsi="宋体" w:cs="宋体"/>
                <w:spacing w:val="-1"/>
              </w:rPr>
              <w:t>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18</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7.2.3-2</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spacing w:val="4"/>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29"/>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3"/>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7"/>
              </w:rPr>
            </w:pPr>
            <w:r>
              <w:rPr>
                <w:rFonts w:hint="eastAsia" w:ascii="宋体" w:hAnsi="宋体" w:cs="宋体"/>
                <w:spacing w:val="9"/>
              </w:rPr>
              <w:t>评</w:t>
            </w:r>
            <w:r>
              <w:rPr>
                <w:rFonts w:hint="eastAsia" w:ascii="宋体" w:hAnsi="宋体" w:cs="宋体"/>
                <w:spacing w:val="7"/>
              </w:rPr>
              <w:t>分标准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文</w:t>
            </w:r>
            <w:r>
              <w:rPr>
                <w:rFonts w:hint="eastAsia" w:ascii="宋体" w:hAnsi="宋体" w:cs="宋体"/>
                <w:spacing w:val="3"/>
              </w:rPr>
              <w:t>化</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(35 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9"/>
              </w:rPr>
              <w:t>文</w:t>
            </w:r>
            <w:r>
              <w:rPr>
                <w:rFonts w:hint="eastAsia" w:ascii="宋体" w:hAnsi="宋体" w:cs="宋体"/>
                <w:spacing w:val="26"/>
              </w:rPr>
              <w:t>物建筑</w:t>
            </w:r>
            <w:r>
              <w:rPr>
                <w:rFonts w:hint="eastAsia" w:ascii="宋体" w:hAnsi="宋体" w:cs="宋体"/>
                <w:spacing w:val="27"/>
              </w:rPr>
              <w:t>和历史</w:t>
            </w:r>
            <w:r>
              <w:rPr>
                <w:rFonts w:hint="eastAsia" w:ascii="宋体" w:hAnsi="宋体" w:cs="宋体"/>
                <w:spacing w:val="26"/>
              </w:rPr>
              <w:t>建</w:t>
            </w:r>
            <w:r>
              <w:rPr>
                <w:rFonts w:hint="eastAsia" w:ascii="宋体" w:hAnsi="宋体" w:cs="宋体"/>
                <w:spacing w:val="27"/>
              </w:rPr>
              <w:t>筑保护</w:t>
            </w:r>
            <w:r>
              <w:rPr>
                <w:rFonts w:hint="eastAsia" w:ascii="宋体" w:hAnsi="宋体" w:cs="宋体"/>
                <w:spacing w:val="26"/>
              </w:rPr>
              <w:t>利</w:t>
            </w:r>
            <w:r>
              <w:rPr>
                <w:rFonts w:hint="eastAsia" w:ascii="宋体" w:hAnsi="宋体" w:cs="宋体"/>
              </w:rPr>
              <w:t>用</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利用具备条件的文</w:t>
            </w:r>
            <w:r>
              <w:rPr>
                <w:rFonts w:hint="eastAsia" w:ascii="宋体" w:hAnsi="宋体" w:cs="宋体"/>
                <w:spacing w:val="11"/>
              </w:rPr>
              <w:t>物</w:t>
            </w:r>
            <w:r>
              <w:rPr>
                <w:rFonts w:hint="eastAsia" w:ascii="宋体" w:hAnsi="宋体" w:cs="宋体"/>
                <w:spacing w:val="13"/>
              </w:rPr>
              <w:t>建筑或历史建筑作为博物馆、陈列馆等公</w:t>
            </w:r>
            <w:r>
              <w:rPr>
                <w:rFonts w:hint="eastAsia" w:ascii="宋体" w:hAnsi="宋体" w:cs="宋体"/>
                <w:spacing w:val="9"/>
              </w:rPr>
              <w:t>共文化设施情</w:t>
            </w:r>
            <w:r>
              <w:rPr>
                <w:rFonts w:hint="eastAsia" w:ascii="宋体" w:hAnsi="宋体" w:cs="宋体"/>
                <w:spacing w:val="7"/>
              </w:rPr>
              <w:t>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有利用具备条件的文物建筑或历</w:t>
            </w:r>
            <w:r>
              <w:rPr>
                <w:rFonts w:hint="eastAsia" w:ascii="宋体" w:hAnsi="宋体" w:cs="宋体"/>
                <w:spacing w:val="14"/>
              </w:rPr>
              <w:t>史</w:t>
            </w:r>
            <w:r>
              <w:rPr>
                <w:rFonts w:hint="eastAsia" w:ascii="宋体" w:hAnsi="宋体" w:cs="宋体"/>
                <w:spacing w:val="6"/>
              </w:rPr>
              <w:t>建</w:t>
            </w:r>
            <w:r>
              <w:rPr>
                <w:rFonts w:hint="eastAsia" w:ascii="宋体" w:hAnsi="宋体" w:cs="宋体"/>
                <w:spacing w:val="3"/>
              </w:rPr>
              <w:t>筑作为博物馆、陈列馆等公共文化</w:t>
            </w:r>
            <w:r>
              <w:rPr>
                <w:rFonts w:hint="eastAsia" w:ascii="宋体" w:hAnsi="宋体" w:cs="宋体"/>
                <w:spacing w:val="14"/>
              </w:rPr>
              <w:t>设</w:t>
            </w:r>
            <w:r>
              <w:rPr>
                <w:rFonts w:hint="eastAsia" w:ascii="宋体" w:hAnsi="宋体" w:cs="宋体"/>
                <w:spacing w:val="10"/>
              </w:rPr>
              <w:t>施</w:t>
            </w:r>
            <w:r>
              <w:rPr>
                <w:rFonts w:hint="eastAsia" w:ascii="宋体" w:hAnsi="宋体" w:cs="宋体"/>
                <w:spacing w:val="7"/>
              </w:rPr>
              <w:t>的得3分，否则不得分。</w:t>
            </w:r>
          </w:p>
        </w:tc>
        <w:tc>
          <w:tcPr>
            <w:tcW w:w="713" w:type="dxa"/>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9"/>
              </w:rPr>
              <w:t>文</w:t>
            </w:r>
            <w:r>
              <w:rPr>
                <w:rFonts w:hint="eastAsia" w:ascii="宋体" w:hAnsi="宋体" w:cs="宋体"/>
                <w:spacing w:val="12"/>
              </w:rPr>
              <w:t>物建筑其他保护利</w:t>
            </w:r>
            <w:r>
              <w:rPr>
                <w:rFonts w:hint="eastAsia" w:ascii="宋体" w:hAnsi="宋体" w:cs="宋体"/>
                <w:spacing w:val="8"/>
              </w:rPr>
              <w:t>用方式情</w:t>
            </w:r>
            <w:r>
              <w:rPr>
                <w:rFonts w:hint="eastAsia" w:ascii="宋体" w:hAnsi="宋体" w:cs="宋体"/>
                <w:spacing w:val="7"/>
              </w:rPr>
              <w:t>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已开展</w:t>
            </w:r>
            <w:r>
              <w:rPr>
                <w:rFonts w:hint="eastAsia" w:ascii="宋体" w:hAnsi="宋体" w:cs="宋体"/>
                <w:spacing w:val="5"/>
              </w:rPr>
              <w:t>的</w:t>
            </w:r>
            <w:r>
              <w:rPr>
                <w:rFonts w:hint="eastAsia" w:ascii="宋体" w:hAnsi="宋体" w:cs="宋体"/>
                <w:spacing w:val="3"/>
              </w:rPr>
              <w:t>，得3分，否则不得分。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历</w:t>
            </w:r>
            <w:r>
              <w:rPr>
                <w:rFonts w:hint="eastAsia" w:ascii="宋体" w:hAnsi="宋体" w:cs="宋体"/>
                <w:spacing w:val="8"/>
              </w:rPr>
              <w:t>史建筑修缮比例</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0"/>
              </w:rPr>
              <w:t>已</w:t>
            </w:r>
            <w:r>
              <w:rPr>
                <w:rFonts w:hint="eastAsia" w:ascii="宋体" w:hAnsi="宋体" w:cs="宋体"/>
                <w:spacing w:val="15"/>
              </w:rPr>
              <w:t>完成街区内所有历史建筑修缮工</w:t>
            </w:r>
            <w:r>
              <w:rPr>
                <w:rFonts w:hint="eastAsia" w:ascii="宋体" w:hAnsi="宋体" w:cs="宋体"/>
                <w:spacing w:val="-4"/>
              </w:rPr>
              <w:t>作的，得5</w:t>
            </w:r>
            <w:r>
              <w:rPr>
                <w:rFonts w:hint="eastAsia" w:ascii="宋体" w:hAnsi="宋体" w:cs="宋体"/>
                <w:spacing w:val="-2"/>
              </w:rPr>
              <w:t>分；修缮比例在50%(含)</w:t>
            </w:r>
            <w:r>
              <w:rPr>
                <w:rFonts w:hint="eastAsia" w:ascii="宋体" w:hAnsi="宋体" w:cs="宋体"/>
                <w:spacing w:val="4"/>
              </w:rPr>
              <w:t>-100%</w:t>
            </w:r>
            <w:r>
              <w:rPr>
                <w:rFonts w:hint="eastAsia" w:ascii="宋体" w:hAnsi="宋体" w:cs="宋体"/>
                <w:spacing w:val="3"/>
              </w:rPr>
              <w:t>(</w:t>
            </w:r>
            <w:r>
              <w:rPr>
                <w:rFonts w:hint="eastAsia" w:ascii="宋体" w:hAnsi="宋体" w:cs="宋体"/>
                <w:spacing w:val="2"/>
              </w:rPr>
              <w:t>不含)的，得3分；修缮比</w:t>
            </w:r>
            <w:r>
              <w:rPr>
                <w:rFonts w:hint="eastAsia" w:ascii="宋体" w:hAnsi="宋体" w:cs="宋体"/>
                <w:spacing w:val="13"/>
              </w:rPr>
              <w:t>例</w:t>
            </w:r>
            <w:r>
              <w:rPr>
                <w:rFonts w:hint="eastAsia" w:ascii="宋体" w:hAnsi="宋体" w:cs="宋体"/>
                <w:spacing w:val="8"/>
              </w:rPr>
              <w:t>在50%以内的，得1分；修缮比</w:t>
            </w:r>
            <w:r>
              <w:rPr>
                <w:rFonts w:hint="eastAsia" w:ascii="宋体" w:hAnsi="宋体" w:cs="宋体"/>
                <w:spacing w:val="7"/>
              </w:rPr>
              <w:t>例为0的不得分</w:t>
            </w:r>
            <w:r>
              <w:rPr>
                <w:rFonts w:hint="eastAsia" w:ascii="宋体" w:hAnsi="宋体" w:cs="宋体"/>
                <w:spacing w:val="5"/>
              </w:rPr>
              <w:t>。</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采取适当方式向公众</w:t>
            </w:r>
            <w:r>
              <w:rPr>
                <w:rFonts w:hint="eastAsia" w:ascii="宋体" w:hAnsi="宋体" w:cs="宋体"/>
                <w:spacing w:val="7"/>
              </w:rPr>
              <w:t>开放情况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采取适当的方式向公众开放历史</w:t>
            </w:r>
            <w:r>
              <w:rPr>
                <w:rFonts w:hint="eastAsia" w:ascii="宋体" w:hAnsi="宋体" w:cs="宋体"/>
                <w:spacing w:val="16"/>
              </w:rPr>
              <w:t>建</w:t>
            </w:r>
            <w:r>
              <w:rPr>
                <w:rFonts w:hint="eastAsia" w:ascii="宋体" w:hAnsi="宋体" w:cs="宋体"/>
              </w:rPr>
              <w:t xml:space="preserve"> </w:t>
            </w:r>
            <w:r>
              <w:rPr>
                <w:rFonts w:hint="eastAsia" w:ascii="宋体" w:hAnsi="宋体" w:cs="宋体"/>
                <w:spacing w:val="14"/>
              </w:rPr>
              <w:t>筑</w:t>
            </w:r>
            <w:r>
              <w:rPr>
                <w:rFonts w:hint="eastAsia" w:ascii="宋体" w:hAnsi="宋体" w:cs="宋体"/>
                <w:spacing w:val="10"/>
              </w:rPr>
              <w:t>的</w:t>
            </w:r>
            <w:r>
              <w:rPr>
                <w:rFonts w:hint="eastAsia" w:ascii="宋体" w:hAnsi="宋体" w:cs="宋体"/>
                <w:spacing w:val="7"/>
              </w:rPr>
              <w:t>，得3分；否则不得分。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7"/>
              </w:rPr>
              <w:t>非</w:t>
            </w:r>
            <w:r>
              <w:rPr>
                <w:rFonts w:hint="eastAsia" w:ascii="宋体" w:hAnsi="宋体" w:cs="宋体"/>
                <w:spacing w:val="26"/>
              </w:rPr>
              <w:t>物质文</w:t>
            </w:r>
            <w:r>
              <w:rPr>
                <w:rFonts w:hint="eastAsia" w:ascii="宋体" w:hAnsi="宋体" w:cs="宋体"/>
                <w:spacing w:val="27"/>
              </w:rPr>
              <w:t>化遗产传</w:t>
            </w:r>
            <w:r>
              <w:rPr>
                <w:rFonts w:hint="eastAsia" w:ascii="宋体" w:hAnsi="宋体" w:cs="宋体"/>
              </w:rPr>
              <w:t>承</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非</w:t>
            </w:r>
            <w:r>
              <w:rPr>
                <w:rFonts w:hint="eastAsia" w:ascii="宋体" w:hAnsi="宋体" w:cs="宋体"/>
                <w:spacing w:val="12"/>
              </w:rPr>
              <w:t>物质文化遗产融入</w:t>
            </w:r>
            <w:r>
              <w:rPr>
                <w:rFonts w:hint="eastAsia" w:ascii="宋体" w:hAnsi="宋体" w:cs="宋体"/>
                <w:spacing w:val="8"/>
              </w:rPr>
              <w:t>现代生产生</w:t>
            </w:r>
            <w:r>
              <w:rPr>
                <w:rFonts w:hint="eastAsia" w:ascii="宋体" w:hAnsi="宋体" w:cs="宋体"/>
                <w:spacing w:val="7"/>
              </w:rPr>
              <w:t>活</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6"/>
              </w:rPr>
              <w:t>非</w:t>
            </w:r>
            <w:r>
              <w:rPr>
                <w:rFonts w:hint="eastAsia" w:ascii="宋体" w:hAnsi="宋体" w:cs="宋体"/>
                <w:spacing w:val="16"/>
              </w:rPr>
              <w:t>物质文化遗产融入历史文化街区</w:t>
            </w:r>
            <w:r>
              <w:rPr>
                <w:rFonts w:hint="eastAsia" w:ascii="宋体" w:hAnsi="宋体" w:cs="宋体"/>
                <w:spacing w:val="3"/>
              </w:rPr>
              <w:t>的展示空间、商业空间、生活生</w:t>
            </w:r>
            <w:r>
              <w:rPr>
                <w:rFonts w:hint="eastAsia" w:ascii="宋体" w:hAnsi="宋体" w:cs="宋体"/>
                <w:spacing w:val="1"/>
              </w:rPr>
              <w:t>产</w:t>
            </w:r>
            <w:r>
              <w:rPr>
                <w:rFonts w:hint="eastAsia" w:ascii="宋体" w:hAnsi="宋体" w:cs="宋体"/>
              </w:rPr>
              <w:t xml:space="preserve"> </w:t>
            </w:r>
            <w:r>
              <w:rPr>
                <w:rFonts w:hint="eastAsia" w:ascii="宋体" w:hAnsi="宋体" w:cs="宋体"/>
                <w:spacing w:val="8"/>
              </w:rPr>
              <w:t>空间</w:t>
            </w:r>
            <w:r>
              <w:rPr>
                <w:rFonts w:hint="eastAsia" w:ascii="宋体" w:hAnsi="宋体" w:cs="宋体"/>
                <w:spacing w:val="6"/>
              </w:rPr>
              <w:t>等</w:t>
            </w:r>
            <w:r>
              <w:rPr>
                <w:rFonts w:hint="eastAsia" w:ascii="宋体" w:hAnsi="宋体" w:cs="宋体"/>
                <w:spacing w:val="4"/>
              </w:rPr>
              <w:t>的，得5分；否则不得分。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221"/>
              </w:tabs>
              <w:jc w:val="center"/>
              <w:rPr>
                <w:rFonts w:ascii="宋体" w:hAnsi="宋体" w:cs="宋体"/>
                <w:spacing w:val="7"/>
              </w:rPr>
            </w:pPr>
            <w:r>
              <w:rPr>
                <w:rFonts w:hint="eastAsia" w:ascii="宋体" w:hAnsi="宋体" w:cs="宋体"/>
                <w:spacing w:val="27"/>
              </w:rPr>
              <w:t>其他保</w:t>
            </w:r>
            <w:r>
              <w:rPr>
                <w:rFonts w:hint="eastAsia" w:ascii="宋体" w:hAnsi="宋体" w:cs="宋体"/>
                <w:spacing w:val="26"/>
              </w:rPr>
              <w:t>护</w:t>
            </w:r>
            <w:r>
              <w:rPr>
                <w:rFonts w:hint="eastAsia" w:ascii="宋体" w:hAnsi="宋体" w:cs="宋体"/>
                <w:spacing w:val="-6"/>
              </w:rPr>
              <w:t>对</w:t>
            </w:r>
            <w:r>
              <w:rPr>
                <w:rFonts w:hint="eastAsia" w:ascii="宋体" w:hAnsi="宋体" w:cs="宋体"/>
                <w:spacing w:val="-58"/>
              </w:rPr>
              <w:t xml:space="preserve"> </w:t>
            </w:r>
            <w:r>
              <w:rPr>
                <w:rFonts w:hint="eastAsia" w:ascii="宋体" w:hAnsi="宋体" w:cs="宋体"/>
                <w:spacing w:val="-6"/>
              </w:rPr>
              <w:t>象</w:t>
            </w:r>
            <w:r>
              <w:rPr>
                <w:rFonts w:hint="eastAsia" w:ascii="宋体" w:hAnsi="宋体" w:cs="宋体"/>
                <w:spacing w:val="-47"/>
              </w:rPr>
              <w:t xml:space="preserve"> </w:t>
            </w:r>
            <w:r>
              <w:rPr>
                <w:rFonts w:hint="eastAsia" w:ascii="宋体" w:hAnsi="宋体" w:cs="宋体"/>
                <w:spacing w:val="-6"/>
              </w:rPr>
              <w:t>的</w:t>
            </w:r>
            <w:r>
              <w:rPr>
                <w:rFonts w:hint="eastAsia" w:ascii="宋体" w:hAnsi="宋体" w:cs="宋体"/>
                <w:spacing w:val="-62"/>
              </w:rPr>
              <w:t xml:space="preserve"> </w:t>
            </w:r>
            <w:r>
              <w:rPr>
                <w:rFonts w:hint="eastAsia" w:ascii="宋体" w:hAnsi="宋体" w:cs="宋体"/>
                <w:spacing w:val="-6"/>
              </w:rPr>
              <w:t>活</w:t>
            </w:r>
            <w:r>
              <w:rPr>
                <w:rFonts w:hint="eastAsia" w:ascii="宋体" w:hAnsi="宋体" w:cs="宋体"/>
                <w:spacing w:val="7"/>
              </w:rPr>
              <w:t>化利用</w:t>
            </w:r>
          </w:p>
          <w:p>
            <w:pPr>
              <w:tabs>
                <w:tab w:val="left" w:pos="221"/>
              </w:tabs>
              <w:jc w:val="center"/>
              <w:rPr>
                <w:rFonts w:ascii="宋体" w:hAnsi="宋体" w:cs="宋体"/>
              </w:rPr>
            </w:pPr>
            <w:r>
              <w:rPr>
                <w:rFonts w:hint="eastAsia" w:ascii="宋体" w:hAnsi="宋体" w:cs="宋体"/>
                <w:spacing w:val="26"/>
              </w:rPr>
              <w:t>(</w:t>
            </w:r>
            <w:r>
              <w:rPr>
                <w:rFonts w:hint="eastAsia" w:ascii="宋体" w:hAnsi="宋体" w:cs="宋体"/>
                <w:spacing w:val="24"/>
              </w:rPr>
              <w:t>红色文</w:t>
            </w:r>
            <w:r>
              <w:rPr>
                <w:rFonts w:hint="eastAsia" w:ascii="宋体" w:hAnsi="宋体" w:cs="宋体"/>
                <w:spacing w:val="2"/>
              </w:rPr>
              <w:t>化资源</w:t>
            </w:r>
            <w:r>
              <w:rPr>
                <w:rFonts w:hint="eastAsia" w:ascii="宋体" w:hAnsi="宋体" w:cs="宋体"/>
                <w:spacing w:val="1"/>
              </w:rPr>
              <w:t>、</w:t>
            </w:r>
            <w:r>
              <w:rPr>
                <w:rFonts w:hint="eastAsia" w:ascii="宋体" w:hAnsi="宋体" w:cs="宋体"/>
                <w:spacing w:val="22"/>
              </w:rPr>
              <w:t>工业</w:t>
            </w:r>
            <w:r>
              <w:rPr>
                <w:rFonts w:hint="eastAsia" w:ascii="宋体" w:hAnsi="宋体" w:cs="宋体"/>
                <w:spacing w:val="21"/>
              </w:rPr>
              <w:t>遗</w:t>
            </w:r>
            <w:r>
              <w:rPr>
                <w:rFonts w:hint="eastAsia" w:ascii="宋体" w:hAnsi="宋体" w:cs="宋体"/>
                <w:spacing w:val="-17"/>
              </w:rPr>
              <w:t>产</w:t>
            </w:r>
            <w:r>
              <w:rPr>
                <w:rFonts w:hint="eastAsia" w:ascii="宋体" w:hAnsi="宋体" w:cs="宋体"/>
                <w:spacing w:val="-15"/>
              </w:rPr>
              <w:t>、老字</w:t>
            </w:r>
            <w:r>
              <w:rPr>
                <w:rFonts w:hint="eastAsia" w:ascii="宋体" w:hAnsi="宋体" w:cs="宋体"/>
                <w:spacing w:val="2"/>
              </w:rPr>
              <w:t>号</w:t>
            </w:r>
            <w:r>
              <w:rPr>
                <w:rFonts w:hint="eastAsia" w:ascii="宋体" w:hAnsi="宋体" w:cs="宋体"/>
                <w:spacing w:val="1"/>
              </w:rPr>
              <w:t>等)</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保护利用红色文化</w:t>
            </w:r>
            <w:r>
              <w:rPr>
                <w:rFonts w:hint="eastAsia" w:ascii="宋体" w:hAnsi="宋体" w:cs="宋体"/>
                <w:spacing w:val="11"/>
              </w:rPr>
              <w:t>资</w:t>
            </w:r>
            <w:r>
              <w:rPr>
                <w:rFonts w:hint="eastAsia" w:ascii="宋体" w:hAnsi="宋体" w:cs="宋体"/>
                <w:spacing w:val="13"/>
              </w:rPr>
              <w:t>源、工业遗产等其他保护对象，保护利用老字号或引导老字号</w:t>
            </w:r>
            <w:r>
              <w:rPr>
                <w:rFonts w:hint="eastAsia" w:ascii="宋体" w:hAnsi="宋体" w:cs="宋体"/>
                <w:spacing w:val="9"/>
              </w:rPr>
              <w:t>向历史文化街区集聚</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有对街区内红色文化资源、工业</w:t>
            </w:r>
            <w:r>
              <w:rPr>
                <w:rFonts w:hint="eastAsia" w:ascii="宋体" w:hAnsi="宋体" w:cs="宋体"/>
                <w:spacing w:val="14"/>
              </w:rPr>
              <w:t>遗</w:t>
            </w:r>
            <w:r>
              <w:rPr>
                <w:rFonts w:hint="eastAsia" w:ascii="宋体" w:hAnsi="宋体" w:cs="宋体"/>
                <w:spacing w:val="6"/>
              </w:rPr>
              <w:t>产</w:t>
            </w:r>
            <w:r>
              <w:rPr>
                <w:rFonts w:hint="eastAsia" w:ascii="宋体" w:hAnsi="宋体" w:cs="宋体"/>
                <w:spacing w:val="5"/>
              </w:rPr>
              <w:t>、</w:t>
            </w:r>
            <w:r>
              <w:rPr>
                <w:rFonts w:hint="eastAsia" w:ascii="宋体" w:hAnsi="宋体" w:cs="宋体"/>
                <w:spacing w:val="3"/>
              </w:rPr>
              <w:t>老字号等其中任一保护对象进行</w:t>
            </w:r>
            <w:r>
              <w:rPr>
                <w:rFonts w:hint="eastAsia" w:ascii="宋体" w:hAnsi="宋体" w:cs="宋体"/>
                <w:spacing w:val="9"/>
              </w:rPr>
              <w:t>保护利用的，得5分；街区内有红</w:t>
            </w:r>
            <w:r>
              <w:rPr>
                <w:rFonts w:hint="eastAsia" w:ascii="宋体" w:hAnsi="宋体" w:cs="宋体"/>
                <w:spacing w:val="6"/>
              </w:rPr>
              <w:t>色文</w:t>
            </w:r>
            <w:r>
              <w:rPr>
                <w:rFonts w:hint="eastAsia" w:ascii="宋体" w:hAnsi="宋体" w:cs="宋体"/>
                <w:spacing w:val="4"/>
              </w:rPr>
              <w:t>化</w:t>
            </w:r>
            <w:r>
              <w:rPr>
                <w:rFonts w:hint="eastAsia" w:ascii="宋体" w:hAnsi="宋体" w:cs="宋体"/>
                <w:spacing w:val="3"/>
              </w:rPr>
              <w:t>资源、工业遗产、老字号等保</w:t>
            </w:r>
            <w:r>
              <w:rPr>
                <w:rFonts w:hint="eastAsia" w:ascii="宋体" w:hAnsi="宋体" w:cs="宋体"/>
                <w:spacing w:val="6"/>
              </w:rPr>
              <w:t>护</w:t>
            </w:r>
            <w:r>
              <w:rPr>
                <w:rFonts w:hint="eastAsia" w:ascii="宋体" w:hAnsi="宋体" w:cs="宋体"/>
                <w:spacing w:val="5"/>
              </w:rPr>
              <w:t>对</w:t>
            </w:r>
            <w:r>
              <w:rPr>
                <w:rFonts w:hint="eastAsia" w:ascii="宋体" w:hAnsi="宋体" w:cs="宋体"/>
                <w:spacing w:val="3"/>
              </w:rPr>
              <w:t>象，但未对其进行保护利用的不得分。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7"/>
              </w:rPr>
              <w:t>街区文化品</w:t>
            </w:r>
            <w:r>
              <w:rPr>
                <w:rFonts w:hint="eastAsia" w:ascii="宋体" w:hAnsi="宋体" w:cs="宋体"/>
                <w:spacing w:val="26"/>
              </w:rPr>
              <w:t>牌推广</w:t>
            </w:r>
            <w:r>
              <w:rPr>
                <w:rFonts w:hint="eastAsia" w:ascii="宋体" w:hAnsi="宋体" w:cs="宋体"/>
                <w:spacing w:val="3"/>
              </w:rPr>
              <w:t>活动</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街区内举办传统节</w:t>
            </w:r>
            <w:r>
              <w:rPr>
                <w:rFonts w:hint="eastAsia" w:ascii="宋体" w:hAnsi="宋体" w:cs="宋体"/>
                <w:spacing w:val="12"/>
              </w:rPr>
              <w:t>庆</w:t>
            </w:r>
            <w:r>
              <w:rPr>
                <w:rFonts w:hint="eastAsia" w:ascii="宋体" w:hAnsi="宋体" w:cs="宋体"/>
                <w:spacing w:val="14"/>
              </w:rPr>
              <w:t>活</w:t>
            </w:r>
            <w:r>
              <w:rPr>
                <w:rFonts w:hint="eastAsia" w:ascii="宋体" w:hAnsi="宋体" w:cs="宋体"/>
                <w:spacing w:val="13"/>
              </w:rPr>
              <w:t>动、纪念活动、文</w:t>
            </w:r>
            <w:r>
              <w:rPr>
                <w:rFonts w:hint="eastAsia" w:ascii="宋体" w:hAnsi="宋体" w:cs="宋体"/>
                <w:spacing w:val="14"/>
              </w:rPr>
              <w:t>化</w:t>
            </w:r>
            <w:r>
              <w:rPr>
                <w:rFonts w:hint="eastAsia" w:ascii="宋体" w:hAnsi="宋体" w:cs="宋体"/>
                <w:spacing w:val="13"/>
              </w:rPr>
              <w:t>年等文化主题活动</w:t>
            </w:r>
            <w:r>
              <w:rPr>
                <w:rFonts w:hint="eastAsia" w:ascii="宋体" w:hAnsi="宋体" w:cs="宋体"/>
                <w:spacing w:val="6"/>
              </w:rPr>
              <w:t>情</w:t>
            </w:r>
            <w:r>
              <w:rPr>
                <w:rFonts w:hint="eastAsia" w:ascii="宋体" w:hAnsi="宋体" w:cs="宋体"/>
                <w:spacing w:val="5"/>
              </w:rPr>
              <w:t>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全年有持</w:t>
            </w:r>
            <w:r>
              <w:rPr>
                <w:rFonts w:hint="eastAsia" w:ascii="宋体" w:hAnsi="宋体" w:cs="宋体"/>
                <w:spacing w:val="-2"/>
              </w:rPr>
              <w:t>续举办5次以上活动的，得</w:t>
            </w:r>
            <w:r>
              <w:rPr>
                <w:rFonts w:hint="eastAsia" w:ascii="宋体" w:hAnsi="宋体" w:cs="宋体"/>
                <w:spacing w:val="-4"/>
              </w:rPr>
              <w:t>3分</w:t>
            </w:r>
            <w:r>
              <w:rPr>
                <w:rFonts w:hint="eastAsia" w:ascii="宋体" w:hAnsi="宋体" w:cs="宋体"/>
                <w:spacing w:val="-3"/>
              </w:rPr>
              <w:t>；</w:t>
            </w:r>
            <w:r>
              <w:rPr>
                <w:rFonts w:hint="eastAsia" w:ascii="宋体" w:hAnsi="宋体" w:cs="宋体"/>
                <w:spacing w:val="-2"/>
              </w:rPr>
              <w:t>全年有举办3次以上活动的，</w:t>
            </w:r>
            <w:r>
              <w:rPr>
                <w:rFonts w:hint="eastAsia" w:ascii="宋体" w:hAnsi="宋体" w:cs="宋体"/>
                <w:spacing w:val="-7"/>
              </w:rPr>
              <w:t>得2分；全年仅偶尔举办1-2次活</w:t>
            </w:r>
            <w:r>
              <w:rPr>
                <w:rFonts w:hint="eastAsia" w:ascii="宋体" w:hAnsi="宋体" w:cs="宋体"/>
                <w:spacing w:val="-5"/>
              </w:rPr>
              <w:t>动</w:t>
            </w:r>
            <w:r>
              <w:rPr>
                <w:rFonts w:hint="eastAsia" w:ascii="宋体" w:hAnsi="宋体" w:cs="宋体"/>
                <w:spacing w:val="-1"/>
              </w:rPr>
              <w:t>的</w:t>
            </w:r>
            <w:r>
              <w:rPr>
                <w:rFonts w:hint="eastAsia" w:ascii="宋体" w:hAnsi="宋体" w:cs="宋体"/>
              </w:rPr>
              <w:t>，得1分；否则不得分。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通过新闻报道</w:t>
            </w:r>
            <w:r>
              <w:rPr>
                <w:rFonts w:hint="eastAsia" w:ascii="宋体" w:hAnsi="宋体" w:cs="宋体"/>
                <w:spacing w:val="1"/>
              </w:rPr>
              <w:t>、电视</w:t>
            </w:r>
            <w:r>
              <w:rPr>
                <w:rFonts w:hint="eastAsia" w:ascii="宋体" w:hAnsi="宋体" w:cs="宋体"/>
                <w:spacing w:val="2"/>
              </w:rPr>
              <w:t>剧、电视节目、纪</w:t>
            </w:r>
            <w:r>
              <w:rPr>
                <w:rFonts w:hint="eastAsia" w:ascii="宋体" w:hAnsi="宋体" w:cs="宋体"/>
              </w:rPr>
              <w:t>录</w:t>
            </w:r>
            <w:r>
              <w:rPr>
                <w:rFonts w:hint="eastAsia" w:ascii="宋体" w:hAnsi="宋体" w:cs="宋体"/>
                <w:spacing w:val="14"/>
              </w:rPr>
              <w:t>片</w:t>
            </w:r>
            <w:r>
              <w:rPr>
                <w:rFonts w:hint="eastAsia" w:ascii="宋体" w:hAnsi="宋体" w:cs="宋体"/>
                <w:spacing w:val="13"/>
              </w:rPr>
              <w:t>、动画片、短视频</w:t>
            </w:r>
            <w:r>
              <w:rPr>
                <w:rFonts w:hint="eastAsia" w:ascii="宋体" w:hAnsi="宋体" w:cs="宋体"/>
                <w:spacing w:val="14"/>
              </w:rPr>
              <w:t>对</w:t>
            </w:r>
            <w:r>
              <w:rPr>
                <w:rFonts w:hint="eastAsia" w:ascii="宋体" w:hAnsi="宋体" w:cs="宋体"/>
                <w:spacing w:val="13"/>
              </w:rPr>
              <w:t>街区保护利用情况</w:t>
            </w:r>
            <w:r>
              <w:rPr>
                <w:rFonts w:hint="eastAsia" w:ascii="宋体" w:hAnsi="宋体" w:cs="宋体"/>
                <w:spacing w:val="10"/>
              </w:rPr>
              <w:t>进</w:t>
            </w:r>
            <w:r>
              <w:rPr>
                <w:rFonts w:hint="eastAsia" w:ascii="宋体" w:hAnsi="宋体" w:cs="宋体"/>
                <w:spacing w:val="9"/>
              </w:rPr>
              <w:t>行宣传报道的情况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有</w:t>
            </w:r>
            <w:r>
              <w:rPr>
                <w:rFonts w:hint="eastAsia" w:ascii="宋体" w:hAnsi="宋体" w:cs="宋体"/>
                <w:spacing w:val="5"/>
              </w:rPr>
              <w:t>持</w:t>
            </w:r>
            <w:r>
              <w:rPr>
                <w:rFonts w:hint="eastAsia" w:ascii="宋体" w:hAnsi="宋体" w:cs="宋体"/>
                <w:spacing w:val="3"/>
              </w:rPr>
              <w:t>续宣传报道的并适时更新，得5</w:t>
            </w:r>
            <w:r>
              <w:rPr>
                <w:rFonts w:hint="eastAsia" w:ascii="宋体" w:hAnsi="宋体" w:cs="宋体"/>
                <w:spacing w:val="-4"/>
              </w:rPr>
              <w:t>分；有持</w:t>
            </w:r>
            <w:r>
              <w:rPr>
                <w:rFonts w:hint="eastAsia" w:ascii="宋体" w:hAnsi="宋体" w:cs="宋体"/>
                <w:spacing w:val="-3"/>
              </w:rPr>
              <w:t>续</w:t>
            </w:r>
            <w:r>
              <w:rPr>
                <w:rFonts w:hint="eastAsia" w:ascii="宋体" w:hAnsi="宋体" w:cs="宋体"/>
                <w:spacing w:val="-2"/>
              </w:rPr>
              <w:t>宣传报道的，得3分；偶</w:t>
            </w:r>
            <w:r>
              <w:rPr>
                <w:rFonts w:hint="eastAsia" w:ascii="宋体" w:hAnsi="宋体" w:cs="宋体"/>
                <w:spacing w:val="-4"/>
              </w:rPr>
              <w:t>尔进行宣</w:t>
            </w:r>
            <w:r>
              <w:rPr>
                <w:rFonts w:hint="eastAsia" w:ascii="宋体" w:hAnsi="宋体" w:cs="宋体"/>
                <w:spacing w:val="-3"/>
              </w:rPr>
              <w:t>传</w:t>
            </w:r>
            <w:r>
              <w:rPr>
                <w:rFonts w:hint="eastAsia" w:ascii="宋体" w:hAnsi="宋体" w:cs="宋体"/>
                <w:spacing w:val="-2"/>
              </w:rPr>
              <w:t>报道的，得1分；否则不</w:t>
            </w:r>
            <w:r>
              <w:rPr>
                <w:rFonts w:hint="eastAsia" w:ascii="宋体" w:hAnsi="宋体" w:cs="宋体"/>
              </w:rPr>
              <w:t xml:space="preserve"> </w:t>
            </w:r>
            <w:r>
              <w:rPr>
                <w:rFonts w:hint="eastAsia" w:ascii="宋体" w:hAnsi="宋体" w:cs="宋体"/>
                <w:spacing w:val="3"/>
              </w:rPr>
              <w:t>得分</w:t>
            </w:r>
            <w:r>
              <w:rPr>
                <w:rFonts w:hint="eastAsia" w:ascii="宋体" w:hAnsi="宋体" w:cs="宋体"/>
                <w:spacing w:val="2"/>
              </w:rPr>
              <w:t>。</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7.2.3-2</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3"/>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4"/>
              </w:rPr>
            </w:pPr>
            <w:r>
              <w:rPr>
                <w:rFonts w:hint="eastAsia" w:ascii="宋体" w:hAnsi="宋体" w:cs="宋体"/>
                <w:spacing w:val="9"/>
              </w:rPr>
              <w:t>评</w:t>
            </w:r>
            <w:r>
              <w:rPr>
                <w:rFonts w:hint="eastAsia" w:ascii="宋体" w:hAnsi="宋体" w:cs="宋体"/>
                <w:spacing w:val="7"/>
              </w:rPr>
              <w:t>分标准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文</w:t>
            </w:r>
            <w:r>
              <w:rPr>
                <w:rFonts w:hint="eastAsia" w:ascii="宋体" w:hAnsi="宋体" w:cs="宋体"/>
                <w:spacing w:val="3"/>
              </w:rPr>
              <w:t>化</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(35 分)</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7"/>
              </w:rPr>
              <w:t>街区文化品</w:t>
            </w:r>
            <w:r>
              <w:rPr>
                <w:rFonts w:hint="eastAsia" w:ascii="宋体" w:hAnsi="宋体" w:cs="宋体"/>
                <w:spacing w:val="26"/>
              </w:rPr>
              <w:t>牌推广</w:t>
            </w:r>
            <w:r>
              <w:rPr>
                <w:rFonts w:hint="eastAsia" w:ascii="宋体" w:hAnsi="宋体" w:cs="宋体"/>
                <w:spacing w:val="3"/>
              </w:rPr>
              <w:t>活动</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针对街区保护利用</w:t>
            </w:r>
            <w:r>
              <w:rPr>
                <w:rFonts w:hint="eastAsia" w:ascii="宋体" w:hAnsi="宋体" w:cs="宋体"/>
                <w:spacing w:val="12"/>
              </w:rPr>
              <w:t>或</w:t>
            </w:r>
            <w:r>
              <w:rPr>
                <w:rFonts w:hint="eastAsia" w:ascii="宋体" w:hAnsi="宋体" w:cs="宋体"/>
                <w:spacing w:val="13"/>
              </w:rPr>
              <w:t>街区内文物、历史建筑、红色文化资源、工业遗产、非物质文化遗产、老字号等保护对象保护利用的专业研讨会、沙龙等情</w:t>
            </w:r>
            <w:r>
              <w:rPr>
                <w:rFonts w:hint="eastAsia" w:ascii="宋体" w:hAnsi="宋体" w:cs="宋体"/>
                <w:spacing w:val="1"/>
              </w:rPr>
              <w:t>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全年有持</w:t>
            </w:r>
            <w:r>
              <w:rPr>
                <w:rFonts w:hint="eastAsia" w:ascii="宋体" w:hAnsi="宋体" w:cs="宋体"/>
                <w:spacing w:val="-2"/>
              </w:rPr>
              <w:t>续举办5次以上活动的，得</w:t>
            </w:r>
            <w:r>
              <w:rPr>
                <w:rFonts w:hint="eastAsia" w:ascii="宋体" w:hAnsi="宋体" w:cs="宋体"/>
                <w:spacing w:val="1"/>
              </w:rPr>
              <w:t>3</w:t>
            </w:r>
            <w:r>
              <w:rPr>
                <w:rFonts w:hint="eastAsia" w:ascii="宋体" w:hAnsi="宋体" w:cs="宋体"/>
              </w:rPr>
              <w:t>分；全年有举办3次以上活动的，</w:t>
            </w:r>
            <w:r>
              <w:rPr>
                <w:rFonts w:hint="eastAsia" w:ascii="宋体" w:hAnsi="宋体" w:cs="宋体"/>
                <w:spacing w:val="-7"/>
              </w:rPr>
              <w:t>得2分；全年仅偶尔举办1-2次活</w:t>
            </w:r>
            <w:r>
              <w:rPr>
                <w:rFonts w:hint="eastAsia" w:ascii="宋体" w:hAnsi="宋体" w:cs="宋体"/>
                <w:spacing w:val="-5"/>
              </w:rPr>
              <w:t>动</w:t>
            </w:r>
            <w:r>
              <w:rPr>
                <w:rFonts w:hint="eastAsia" w:ascii="宋体" w:hAnsi="宋体" w:cs="宋体"/>
                <w:spacing w:val="-1"/>
              </w:rPr>
              <w:t>的</w:t>
            </w:r>
            <w:r>
              <w:rPr>
                <w:rFonts w:hint="eastAsia" w:ascii="宋体" w:hAnsi="宋体" w:cs="宋体"/>
              </w:rPr>
              <w:t>，得1分；否则不得分。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6768" w:type="dxa"/>
            <w:gridSpan w:val="3"/>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spacing w:val="4"/>
              </w:rPr>
              <w:t>社</w:t>
            </w:r>
            <w:r>
              <w:rPr>
                <w:rFonts w:hint="eastAsia" w:ascii="宋体" w:hAnsi="宋体" w:cs="宋体"/>
                <w:spacing w:val="3"/>
              </w:rPr>
              <w:t>会</w:t>
            </w:r>
          </w:p>
          <w:p>
            <w:pPr>
              <w:jc w:val="center"/>
              <w:rPr>
                <w:rFonts w:ascii="宋体" w:hAnsi="宋体" w:cs="宋体"/>
                <w:spacing w:val="2"/>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(25分)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融入城市</w:t>
            </w:r>
            <w:r>
              <w:rPr>
                <w:rFonts w:hint="eastAsia" w:ascii="宋体" w:hAnsi="宋体" w:cs="宋体"/>
                <w:spacing w:val="9"/>
              </w:rPr>
              <w:t>设</w:t>
            </w:r>
            <w:r>
              <w:rPr>
                <w:rFonts w:hint="eastAsia" w:ascii="宋体" w:hAnsi="宋体" w:cs="宋体"/>
                <w:spacing w:val="6"/>
              </w:rPr>
              <w:t>计，彰显风貌特</w:t>
            </w:r>
            <w:r>
              <w:rPr>
                <w:rFonts w:hint="eastAsia" w:ascii="宋体" w:hAnsi="宋体" w:cs="宋体"/>
              </w:rPr>
              <w:t>色</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将</w:t>
            </w:r>
            <w:r>
              <w:rPr>
                <w:rFonts w:hint="eastAsia" w:ascii="宋体" w:hAnsi="宋体" w:cs="宋体"/>
                <w:spacing w:val="9"/>
              </w:rPr>
              <w:t>挖掘凝练的历史文</w:t>
            </w:r>
            <w:r>
              <w:rPr>
                <w:rFonts w:hint="eastAsia" w:ascii="宋体" w:hAnsi="宋体" w:cs="宋体"/>
                <w:spacing w:val="10"/>
              </w:rPr>
              <w:t>化</w:t>
            </w:r>
            <w:r>
              <w:rPr>
                <w:rFonts w:hint="eastAsia" w:ascii="宋体" w:hAnsi="宋体" w:cs="宋体"/>
                <w:spacing w:val="9"/>
              </w:rPr>
              <w:t>和民族地域特色元</w:t>
            </w:r>
            <w:r>
              <w:rPr>
                <w:rFonts w:hint="eastAsia" w:ascii="宋体" w:hAnsi="宋体" w:cs="宋体"/>
                <w:spacing w:val="10"/>
              </w:rPr>
              <w:t>素</w:t>
            </w:r>
            <w:r>
              <w:rPr>
                <w:rFonts w:hint="eastAsia" w:ascii="宋体" w:hAnsi="宋体" w:cs="宋体"/>
                <w:spacing w:val="9"/>
              </w:rPr>
              <w:t>融入城市设计、建</w:t>
            </w:r>
            <w:r>
              <w:rPr>
                <w:rFonts w:hint="eastAsia" w:ascii="宋体" w:hAnsi="宋体" w:cs="宋体"/>
                <w:spacing w:val="10"/>
              </w:rPr>
              <w:t>筑</w:t>
            </w:r>
            <w:r>
              <w:rPr>
                <w:rFonts w:hint="eastAsia" w:ascii="宋体" w:hAnsi="宋体" w:cs="宋体"/>
                <w:spacing w:val="9"/>
              </w:rPr>
              <w:t>设计、景观设计、雕塑设计的情</w:t>
            </w:r>
            <w:r>
              <w:rPr>
                <w:rFonts w:hint="eastAsia" w:ascii="宋体" w:hAnsi="宋体" w:cs="宋体"/>
                <w:spacing w:val="8"/>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2"/>
              </w:rPr>
              <w:t>充</w:t>
            </w:r>
            <w:r>
              <w:rPr>
                <w:rFonts w:hint="eastAsia" w:ascii="宋体" w:hAnsi="宋体" w:cs="宋体"/>
                <w:spacing w:val="9"/>
              </w:rPr>
              <w:t>分将挖掘凝练的历史文化和民族</w:t>
            </w:r>
            <w:r>
              <w:rPr>
                <w:rFonts w:hint="eastAsia" w:ascii="宋体" w:hAnsi="宋体" w:cs="宋体"/>
                <w:spacing w:val="6"/>
              </w:rPr>
              <w:t>地域</w:t>
            </w:r>
            <w:r>
              <w:rPr>
                <w:rFonts w:hint="eastAsia" w:ascii="宋体" w:hAnsi="宋体" w:cs="宋体"/>
                <w:spacing w:val="5"/>
              </w:rPr>
              <w:t>特</w:t>
            </w:r>
            <w:r>
              <w:rPr>
                <w:rFonts w:hint="eastAsia" w:ascii="宋体" w:hAnsi="宋体" w:cs="宋体"/>
                <w:spacing w:val="3"/>
              </w:rPr>
              <w:t>色元素融入城市设计、建筑设</w:t>
            </w:r>
            <w:r>
              <w:rPr>
                <w:rFonts w:hint="eastAsia" w:ascii="宋体" w:hAnsi="宋体" w:cs="宋体"/>
                <w:spacing w:val="9"/>
              </w:rPr>
              <w:t>计、景观设计、雕塑设计的，得</w:t>
            </w:r>
            <w:r>
              <w:rPr>
                <w:rFonts w:hint="eastAsia" w:ascii="宋体" w:hAnsi="宋体" w:cs="宋体"/>
                <w:spacing w:val="6"/>
              </w:rPr>
              <w:t>5</w:t>
            </w:r>
            <w:r>
              <w:rPr>
                <w:rFonts w:hint="eastAsia" w:ascii="宋体" w:hAnsi="宋体" w:cs="宋体"/>
                <w:spacing w:val="16"/>
              </w:rPr>
              <w:t>分</w:t>
            </w:r>
            <w:r>
              <w:rPr>
                <w:rFonts w:hint="eastAsia" w:ascii="宋体" w:hAnsi="宋体" w:cs="宋体"/>
                <w:spacing w:val="10"/>
              </w:rPr>
              <w:t>，</w:t>
            </w:r>
            <w:r>
              <w:rPr>
                <w:rFonts w:hint="eastAsia" w:ascii="宋体" w:hAnsi="宋体" w:cs="宋体"/>
                <w:spacing w:val="8"/>
              </w:rPr>
              <w:t>零星融入的，得3分；无融入</w:t>
            </w:r>
            <w:r>
              <w:rPr>
                <w:rFonts w:hint="eastAsia" w:ascii="宋体" w:hAnsi="宋体" w:cs="宋体"/>
                <w:spacing w:val="6"/>
              </w:rPr>
              <w:t>的不得分</w:t>
            </w:r>
            <w:r>
              <w:rPr>
                <w:rFonts w:hint="eastAsia" w:ascii="宋体" w:hAnsi="宋体" w:cs="宋体"/>
                <w:spacing w:val="5"/>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史文化街区整体风</w:t>
            </w:r>
            <w:r>
              <w:rPr>
                <w:rFonts w:hint="eastAsia" w:ascii="宋体" w:hAnsi="宋体" w:cs="宋体"/>
                <w:spacing w:val="9"/>
              </w:rPr>
              <w:t>貌</w:t>
            </w:r>
            <w:r>
              <w:rPr>
                <w:rFonts w:hint="eastAsia" w:ascii="宋体" w:hAnsi="宋体" w:cs="宋体"/>
                <w:spacing w:val="8"/>
              </w:rPr>
              <w:t>特色情况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好</w:t>
            </w:r>
            <w:r>
              <w:rPr>
                <w:rFonts w:hint="eastAsia" w:ascii="宋体" w:hAnsi="宋体" w:cs="宋体"/>
                <w:spacing w:val="7"/>
              </w:rPr>
              <w:t>，</w:t>
            </w:r>
            <w:r>
              <w:rPr>
                <w:rFonts w:hint="eastAsia" w:ascii="宋体" w:hAnsi="宋体" w:cs="宋体"/>
                <w:spacing w:val="5"/>
              </w:rPr>
              <w:t>得5分；一般，得3分；差，不</w:t>
            </w:r>
            <w:r>
              <w:rPr>
                <w:rFonts w:hint="eastAsia" w:ascii="宋体" w:hAnsi="宋体" w:cs="宋体"/>
                <w:spacing w:val="4"/>
              </w:rPr>
              <w:t>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融入城市建设，增加公共开放空间，补足配套设施短板</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史文化街区内市政基</w:t>
            </w:r>
            <w:r>
              <w:rPr>
                <w:rFonts w:hint="eastAsia" w:ascii="宋体" w:hAnsi="宋体" w:cs="宋体"/>
                <w:spacing w:val="7"/>
              </w:rPr>
              <w:t>础设施(道路、给排水、电</w:t>
            </w:r>
            <w:r>
              <w:rPr>
                <w:rFonts w:hint="eastAsia" w:ascii="宋体" w:hAnsi="宋体" w:cs="宋体"/>
                <w:spacing w:val="10"/>
              </w:rPr>
              <w:t>力</w:t>
            </w:r>
            <w:r>
              <w:rPr>
                <w:rFonts w:hint="eastAsia" w:ascii="宋体" w:hAnsi="宋体" w:cs="宋体"/>
                <w:spacing w:val="9"/>
              </w:rPr>
              <w:t>、燃气通讯、消防</w:t>
            </w:r>
            <w:r>
              <w:rPr>
                <w:rFonts w:hint="eastAsia" w:ascii="宋体" w:hAnsi="宋体" w:cs="宋体"/>
                <w:spacing w:val="10"/>
              </w:rPr>
              <w:t>设</w:t>
            </w:r>
            <w:r>
              <w:rPr>
                <w:rFonts w:hint="eastAsia" w:ascii="宋体" w:hAnsi="宋体" w:cs="宋体"/>
                <w:spacing w:val="9"/>
              </w:rPr>
              <w:t>施、公共交通、停</w:t>
            </w:r>
            <w:r>
              <w:rPr>
                <w:rFonts w:hint="eastAsia" w:ascii="宋体" w:hAnsi="宋体" w:cs="宋体"/>
                <w:spacing w:val="10"/>
              </w:rPr>
              <w:t>车</w:t>
            </w:r>
            <w:r>
              <w:rPr>
                <w:rFonts w:hint="eastAsia" w:ascii="宋体" w:hAnsi="宋体" w:cs="宋体"/>
                <w:spacing w:val="8"/>
              </w:rPr>
              <w:t>设施等)配套完善</w:t>
            </w:r>
            <w:r>
              <w:rPr>
                <w:rFonts w:hint="eastAsia" w:ascii="宋体" w:hAnsi="宋体" w:cs="宋体"/>
                <w:spacing w:val="6"/>
              </w:rPr>
              <w:t>情</w:t>
            </w:r>
            <w:r>
              <w:rPr>
                <w:rFonts w:hint="eastAsia" w:ascii="宋体" w:hAnsi="宋体" w:cs="宋体"/>
                <w:spacing w:val="5"/>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配</w:t>
            </w:r>
            <w:r>
              <w:rPr>
                <w:rFonts w:hint="eastAsia" w:ascii="宋体" w:hAnsi="宋体" w:cs="宋体"/>
                <w:spacing w:val="10"/>
              </w:rPr>
              <w:t>套</w:t>
            </w:r>
            <w:r>
              <w:rPr>
                <w:rFonts w:hint="eastAsia" w:ascii="宋体" w:hAnsi="宋体" w:cs="宋体"/>
                <w:spacing w:val="8"/>
              </w:rPr>
              <w:t>完善的，得2分；基本配套完</w:t>
            </w:r>
            <w:r>
              <w:rPr>
                <w:rFonts w:hint="eastAsia" w:ascii="宋体" w:hAnsi="宋体" w:cs="宋体"/>
              </w:rPr>
              <w:t xml:space="preserve"> </w:t>
            </w:r>
            <w:r>
              <w:rPr>
                <w:rFonts w:hint="eastAsia" w:ascii="宋体" w:hAnsi="宋体" w:cs="宋体"/>
                <w:spacing w:val="14"/>
              </w:rPr>
              <w:t>善</w:t>
            </w:r>
            <w:r>
              <w:rPr>
                <w:rFonts w:hint="eastAsia" w:ascii="宋体" w:hAnsi="宋体" w:cs="宋体"/>
                <w:spacing w:val="12"/>
              </w:rPr>
              <w:t>的</w:t>
            </w:r>
            <w:r>
              <w:rPr>
                <w:rFonts w:hint="eastAsia" w:ascii="宋体" w:hAnsi="宋体" w:cs="宋体"/>
                <w:spacing w:val="7"/>
              </w:rPr>
              <w:t>得1分；不完善的不得分。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史文化街区内公共</w:t>
            </w:r>
            <w:r>
              <w:rPr>
                <w:rFonts w:hint="eastAsia" w:ascii="宋体" w:hAnsi="宋体" w:cs="宋体"/>
                <w:spacing w:val="13"/>
              </w:rPr>
              <w:t>服</w:t>
            </w:r>
            <w:r>
              <w:rPr>
                <w:rFonts w:hint="eastAsia" w:ascii="宋体" w:hAnsi="宋体" w:cs="宋体"/>
                <w:spacing w:val="8"/>
              </w:rPr>
              <w:t>务设施配套情况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配</w:t>
            </w:r>
            <w:r>
              <w:rPr>
                <w:rFonts w:hint="eastAsia" w:ascii="宋体" w:hAnsi="宋体" w:cs="宋体"/>
                <w:spacing w:val="10"/>
              </w:rPr>
              <w:t>套</w:t>
            </w:r>
            <w:r>
              <w:rPr>
                <w:rFonts w:hint="eastAsia" w:ascii="宋体" w:hAnsi="宋体" w:cs="宋体"/>
                <w:spacing w:val="8"/>
              </w:rPr>
              <w:t>完善的，得2分；基本配套完</w:t>
            </w:r>
            <w:r>
              <w:rPr>
                <w:rFonts w:hint="eastAsia" w:ascii="宋体" w:hAnsi="宋体" w:cs="宋体"/>
              </w:rPr>
              <w:t xml:space="preserve"> </w:t>
            </w:r>
            <w:r>
              <w:rPr>
                <w:rFonts w:hint="eastAsia" w:ascii="宋体" w:hAnsi="宋体" w:cs="宋体"/>
                <w:spacing w:val="14"/>
              </w:rPr>
              <w:t>善</w:t>
            </w:r>
            <w:r>
              <w:rPr>
                <w:rFonts w:hint="eastAsia" w:ascii="宋体" w:hAnsi="宋体" w:cs="宋体"/>
                <w:spacing w:val="12"/>
              </w:rPr>
              <w:t>的</w:t>
            </w:r>
            <w:r>
              <w:rPr>
                <w:rFonts w:hint="eastAsia" w:ascii="宋体" w:hAnsi="宋体" w:cs="宋体"/>
                <w:spacing w:val="7"/>
              </w:rPr>
              <w:t>得1分；不完善的不得分。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史文化街区核心保</w:t>
            </w:r>
            <w:r>
              <w:rPr>
                <w:rFonts w:hint="eastAsia" w:ascii="宋体" w:hAnsi="宋体" w:cs="宋体"/>
                <w:spacing w:val="9"/>
              </w:rPr>
              <w:t>护范围外的城市活动</w:t>
            </w:r>
            <w:r>
              <w:rPr>
                <w:rFonts w:hint="eastAsia" w:ascii="宋体" w:hAnsi="宋体" w:cs="宋体"/>
                <w:spacing w:val="-2"/>
              </w:rPr>
              <w:t>场地(广场、</w:t>
            </w:r>
            <w:r>
              <w:rPr>
                <w:rFonts w:hint="eastAsia" w:ascii="宋体" w:hAnsi="宋体" w:cs="宋体"/>
                <w:spacing w:val="-1"/>
              </w:rPr>
              <w:t>口袋公</w:t>
            </w:r>
            <w:r>
              <w:rPr>
                <w:rFonts w:hint="eastAsia" w:ascii="宋体" w:hAnsi="宋体" w:cs="宋体"/>
                <w:spacing w:val="8"/>
              </w:rPr>
              <w:t>园)配套完善情</w:t>
            </w:r>
            <w:r>
              <w:rPr>
                <w:rFonts w:hint="eastAsia" w:ascii="宋体" w:hAnsi="宋体" w:cs="宋体"/>
                <w:spacing w:val="6"/>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有广场</w:t>
            </w:r>
            <w:r>
              <w:rPr>
                <w:rFonts w:hint="eastAsia" w:ascii="宋体" w:hAnsi="宋体" w:cs="宋体"/>
                <w:spacing w:val="3"/>
              </w:rPr>
              <w:t>、</w:t>
            </w:r>
            <w:r>
              <w:rPr>
                <w:rFonts w:hint="eastAsia" w:ascii="宋体" w:hAnsi="宋体" w:cs="宋体"/>
                <w:spacing w:val="2"/>
              </w:rPr>
              <w:t>口袋公园等城市活动场地</w:t>
            </w:r>
            <w:r>
              <w:rPr>
                <w:rFonts w:hint="eastAsia" w:ascii="宋体" w:hAnsi="宋体" w:cs="宋体"/>
                <w:spacing w:val="-1"/>
              </w:rPr>
              <w:t>的，得1</w:t>
            </w:r>
            <w:r>
              <w:rPr>
                <w:rFonts w:hint="eastAsia" w:ascii="宋体" w:hAnsi="宋体" w:cs="宋体"/>
              </w:rPr>
              <w:t>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街区及建筑消防安</w:t>
            </w:r>
            <w:r>
              <w:rPr>
                <w:rFonts w:hint="eastAsia" w:ascii="宋体" w:hAnsi="宋体" w:cs="宋体"/>
                <w:spacing w:val="8"/>
              </w:rPr>
              <w:t>全</w:t>
            </w:r>
            <w:r>
              <w:rPr>
                <w:rFonts w:hint="eastAsia" w:ascii="宋体" w:hAnsi="宋体" w:cs="宋体"/>
                <w:spacing w:val="6"/>
              </w:rPr>
              <w:t>情</w:t>
            </w:r>
            <w:r>
              <w:rPr>
                <w:rFonts w:hint="eastAsia" w:ascii="宋体" w:hAnsi="宋体" w:cs="宋体"/>
                <w:spacing w:val="5"/>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不</w:t>
            </w:r>
            <w:r>
              <w:rPr>
                <w:rFonts w:hint="eastAsia" w:ascii="宋体" w:hAnsi="宋体" w:cs="宋体"/>
                <w:spacing w:val="8"/>
              </w:rPr>
              <w:t>存在消防安全问题，得1分，存</w:t>
            </w:r>
            <w:r>
              <w:rPr>
                <w:rFonts w:hint="eastAsia" w:ascii="宋体" w:hAnsi="宋体" w:cs="宋体"/>
                <w:spacing w:val="1"/>
              </w:rPr>
              <w:t>在一定的消防安全隐</w:t>
            </w:r>
            <w:r>
              <w:rPr>
                <w:rFonts w:hint="eastAsia" w:ascii="宋体" w:hAnsi="宋体" w:cs="宋体"/>
              </w:rPr>
              <w:t>患，得0.5分；</w:t>
            </w:r>
            <w:r>
              <w:rPr>
                <w:rFonts w:hint="eastAsia" w:ascii="宋体" w:hAnsi="宋体" w:cs="宋体"/>
                <w:spacing w:val="4"/>
              </w:rPr>
              <w:t>存在</w:t>
            </w:r>
            <w:r>
              <w:rPr>
                <w:rFonts w:hint="eastAsia" w:ascii="宋体" w:hAnsi="宋体" w:cs="宋体"/>
                <w:spacing w:val="2"/>
              </w:rPr>
              <w:t>较大消防安全隐患，不得分。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7.2.3-2</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13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Mar>
              <w:top w:w="57" w:type="dxa"/>
              <w:left w:w="57" w:type="dxa"/>
              <w:bottom w:w="57" w:type="dxa"/>
              <w:right w:w="57" w:type="dxa"/>
            </w:tcMar>
            <w:vAlign w:val="center"/>
          </w:tcPr>
          <w:p>
            <w:pPr>
              <w:jc w:val="center"/>
              <w:rPr>
                <w:rFonts w:ascii="宋体" w:hAnsi="宋体" w:cs="宋体"/>
                <w:spacing w:val="15"/>
              </w:rPr>
            </w:pPr>
            <w:r>
              <w:rPr>
                <w:rFonts w:hint="eastAsia" w:ascii="宋体" w:hAnsi="宋体" w:cs="宋体"/>
                <w:spacing w:val="7"/>
              </w:rPr>
              <w:t>具</w:t>
            </w:r>
            <w:r>
              <w:rPr>
                <w:rFonts w:hint="eastAsia" w:ascii="宋体" w:hAnsi="宋体" w:cs="宋体"/>
                <w:spacing w:val="6"/>
              </w:rPr>
              <w:t>体内容</w:t>
            </w:r>
          </w:p>
        </w:tc>
        <w:tc>
          <w:tcPr>
            <w:tcW w:w="3480" w:type="dxa"/>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9"/>
              </w:rPr>
              <w:t>评</w:t>
            </w:r>
            <w:r>
              <w:rPr>
                <w:rFonts w:hint="eastAsia" w:ascii="宋体" w:hAnsi="宋体" w:cs="宋体"/>
                <w:spacing w:val="7"/>
              </w:rPr>
              <w:t>分标准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spacing w:val="4"/>
              </w:rPr>
              <w:t>社</w:t>
            </w:r>
            <w:r>
              <w:rPr>
                <w:rFonts w:hint="eastAsia" w:ascii="宋体" w:hAnsi="宋体" w:cs="宋体"/>
                <w:spacing w:val="3"/>
              </w:rPr>
              <w:t>会</w:t>
            </w:r>
          </w:p>
          <w:p>
            <w:pPr>
              <w:jc w:val="center"/>
              <w:rPr>
                <w:rFonts w:ascii="宋体" w:hAnsi="宋体" w:cs="宋体"/>
                <w:spacing w:val="2"/>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(25分)</w:t>
            </w:r>
          </w:p>
        </w:tc>
        <w:tc>
          <w:tcPr>
            <w:tcW w:w="120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融入城市建设，增加公共开放空间，补足配套设施短板</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主</w:t>
            </w:r>
            <w:r>
              <w:rPr>
                <w:rFonts w:hint="eastAsia" w:ascii="宋体" w:hAnsi="宋体" w:cs="宋体"/>
                <w:spacing w:val="8"/>
              </w:rPr>
              <w:t>要保护对象抗震安</w:t>
            </w:r>
            <w:r>
              <w:rPr>
                <w:rFonts w:hint="eastAsia" w:ascii="宋体" w:hAnsi="宋体" w:cs="宋体"/>
                <w:spacing w:val="7"/>
              </w:rPr>
              <w:t>全情</w:t>
            </w:r>
            <w:r>
              <w:rPr>
                <w:rFonts w:hint="eastAsia" w:ascii="宋体" w:hAnsi="宋体" w:cs="宋体"/>
                <w:spacing w:val="6"/>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7"/>
              </w:rPr>
              <w:t>主要保护对象不存在抗震安全问题</w:t>
            </w:r>
            <w:r>
              <w:rPr>
                <w:rFonts w:hint="eastAsia" w:ascii="宋体" w:hAnsi="宋体" w:cs="宋体"/>
                <w:spacing w:val="5"/>
              </w:rPr>
              <w:t>，</w:t>
            </w:r>
            <w:r>
              <w:rPr>
                <w:rFonts w:hint="eastAsia" w:ascii="宋体" w:hAnsi="宋体" w:cs="宋体"/>
                <w:spacing w:val="1"/>
              </w:rPr>
              <w:t>得1分；存在一定的抗</w:t>
            </w:r>
            <w:r>
              <w:rPr>
                <w:rFonts w:hint="eastAsia" w:ascii="宋体" w:hAnsi="宋体" w:cs="宋体"/>
              </w:rPr>
              <w:t>震安全问题，</w:t>
            </w:r>
            <w:r>
              <w:rPr>
                <w:rFonts w:hint="eastAsia" w:ascii="宋体" w:hAnsi="宋体" w:cs="宋体"/>
                <w:spacing w:val="10"/>
              </w:rPr>
              <w:t>得</w:t>
            </w:r>
            <w:r>
              <w:rPr>
                <w:rFonts w:hint="eastAsia" w:ascii="宋体" w:hAnsi="宋体" w:cs="宋体"/>
                <w:spacing w:val="8"/>
              </w:rPr>
              <w:t>0.5分；存在较大及以上抗震安</w:t>
            </w:r>
            <w:r>
              <w:rPr>
                <w:rFonts w:hint="eastAsia" w:ascii="宋体" w:hAnsi="宋体" w:cs="宋体"/>
                <w:spacing w:val="11"/>
              </w:rPr>
              <w:t>全</w:t>
            </w:r>
            <w:r>
              <w:rPr>
                <w:rFonts w:hint="eastAsia" w:ascii="宋体" w:hAnsi="宋体" w:cs="宋体"/>
                <w:spacing w:val="7"/>
              </w:rPr>
              <w:t>问题，不得分。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主</w:t>
            </w:r>
            <w:r>
              <w:rPr>
                <w:rFonts w:hint="eastAsia" w:ascii="宋体" w:hAnsi="宋体" w:cs="宋体"/>
                <w:spacing w:val="8"/>
              </w:rPr>
              <w:t>要保护对象防洪防涝</w:t>
            </w:r>
            <w:r>
              <w:rPr>
                <w:rFonts w:hint="eastAsia" w:ascii="宋体" w:hAnsi="宋体" w:cs="宋体"/>
                <w:spacing w:val="7"/>
              </w:rPr>
              <w:t>安全情况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
              </w:rPr>
              <w:t>不存在防洪防涝安</w:t>
            </w:r>
            <w:r>
              <w:rPr>
                <w:rFonts w:hint="eastAsia" w:ascii="宋体" w:hAnsi="宋体" w:cs="宋体"/>
              </w:rPr>
              <w:t>全问题，得1分，</w:t>
            </w:r>
            <w:r>
              <w:rPr>
                <w:rFonts w:hint="eastAsia" w:ascii="宋体" w:hAnsi="宋体" w:cs="宋体"/>
                <w:spacing w:val="9"/>
              </w:rPr>
              <w:t>存</w:t>
            </w:r>
            <w:r>
              <w:rPr>
                <w:rFonts w:hint="eastAsia" w:ascii="宋体" w:hAnsi="宋体" w:cs="宋体"/>
                <w:spacing w:val="8"/>
              </w:rPr>
              <w:t>在一定的</w:t>
            </w:r>
            <w:r>
              <w:rPr>
                <w:rFonts w:hint="eastAsia" w:ascii="宋体" w:hAnsi="宋体" w:cs="宋体"/>
                <w:spacing w:val="14"/>
              </w:rPr>
              <w:t>防</w:t>
            </w:r>
            <w:r>
              <w:rPr>
                <w:rFonts w:hint="eastAsia" w:ascii="宋体" w:hAnsi="宋体" w:cs="宋体"/>
                <w:spacing w:val="7"/>
              </w:rPr>
              <w:t>洪防涝安全风险，得0.5分；存</w:t>
            </w:r>
            <w:r>
              <w:rPr>
                <w:rFonts w:hint="eastAsia" w:ascii="宋体" w:hAnsi="宋体" w:cs="宋体"/>
                <w:spacing w:val="10"/>
              </w:rPr>
              <w:t>在</w:t>
            </w:r>
            <w:r>
              <w:rPr>
                <w:rFonts w:hint="eastAsia" w:ascii="宋体" w:hAnsi="宋体" w:cs="宋体"/>
                <w:spacing w:val="8"/>
              </w:rPr>
              <w:t>较大消防安</w:t>
            </w:r>
            <w:r>
              <w:rPr>
                <w:rFonts w:hint="eastAsia" w:ascii="宋体" w:hAnsi="宋体" w:cs="宋体"/>
                <w:spacing w:val="11"/>
              </w:rPr>
              <w:t>全</w:t>
            </w:r>
            <w:r>
              <w:rPr>
                <w:rFonts w:hint="eastAsia" w:ascii="宋体" w:hAnsi="宋体" w:cs="宋体"/>
                <w:spacing w:val="7"/>
              </w:rPr>
              <w:t>风险，不得分。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史文化街区应急处</w:t>
            </w:r>
            <w:r>
              <w:rPr>
                <w:rFonts w:hint="eastAsia" w:ascii="宋体" w:hAnsi="宋体" w:cs="宋体"/>
              </w:rPr>
              <w:t xml:space="preserve"> </w:t>
            </w:r>
            <w:r>
              <w:rPr>
                <w:rFonts w:hint="eastAsia" w:ascii="宋体" w:hAnsi="宋体" w:cs="宋体"/>
                <w:spacing w:val="8"/>
              </w:rPr>
              <w:t>置</w:t>
            </w:r>
            <w:r>
              <w:rPr>
                <w:rFonts w:hint="eastAsia" w:ascii="宋体" w:hAnsi="宋体" w:cs="宋体"/>
                <w:spacing w:val="7"/>
              </w:rPr>
              <w:t>预案</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有预</w:t>
            </w:r>
            <w:r>
              <w:rPr>
                <w:rFonts w:hint="eastAsia" w:ascii="宋体" w:hAnsi="宋体" w:cs="宋体"/>
                <w:spacing w:val="4"/>
              </w:rPr>
              <w:t>案，得1分；否则不得分。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公</w:t>
            </w:r>
            <w:r>
              <w:rPr>
                <w:rFonts w:hint="eastAsia" w:ascii="宋体" w:hAnsi="宋体" w:cs="宋体"/>
                <w:spacing w:val="5"/>
              </w:rPr>
              <w:t>众参与</w:t>
            </w:r>
          </w:p>
          <w:p>
            <w:pPr>
              <w:jc w:val="center"/>
              <w:rPr>
                <w:rFonts w:ascii="宋体" w:hAnsi="宋体" w:cs="宋体"/>
              </w:rPr>
            </w:pPr>
            <w:r>
              <w:rPr>
                <w:rFonts w:hint="eastAsia" w:ascii="宋体" w:hAnsi="宋体" w:cs="宋体"/>
                <w:spacing w:val="8"/>
              </w:rPr>
              <w:t>街</w:t>
            </w:r>
            <w:r>
              <w:rPr>
                <w:rFonts w:hint="eastAsia" w:ascii="宋体" w:hAnsi="宋体" w:cs="宋体"/>
                <w:spacing w:val="7"/>
              </w:rPr>
              <w:t>区保护</w:t>
            </w:r>
          </w:p>
          <w:p>
            <w:pPr>
              <w:jc w:val="center"/>
              <w:rPr>
                <w:rFonts w:ascii="宋体" w:hAnsi="宋体" w:cs="宋体"/>
              </w:rPr>
            </w:pPr>
            <w:r>
              <w:rPr>
                <w:rFonts w:hint="eastAsia" w:ascii="宋体" w:hAnsi="宋体" w:cs="宋体"/>
                <w:spacing w:val="7"/>
              </w:rPr>
              <w:t>利用的情</w:t>
            </w:r>
          </w:p>
          <w:p>
            <w:pPr>
              <w:jc w:val="center"/>
              <w:rPr>
                <w:rFonts w:ascii="宋体" w:hAnsi="宋体" w:cs="宋体"/>
              </w:rPr>
            </w:pPr>
            <w:r>
              <w:rPr>
                <w:rFonts w:hint="eastAsia" w:ascii="宋体" w:hAnsi="宋体" w:cs="宋体"/>
              </w:rPr>
              <w:t>况</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社会团体、</w:t>
            </w:r>
            <w:r>
              <w:rPr>
                <w:rFonts w:hint="eastAsia" w:ascii="宋体" w:hAnsi="宋体" w:cs="宋体"/>
                <w:spacing w:val="-1"/>
              </w:rPr>
              <w:t>城市居民、</w:t>
            </w:r>
            <w:r>
              <w:rPr>
                <w:rFonts w:hint="eastAsia" w:ascii="宋体" w:hAnsi="宋体" w:cs="宋体"/>
              </w:rPr>
              <w:t xml:space="preserve"> </w:t>
            </w:r>
            <w:r>
              <w:rPr>
                <w:rFonts w:hint="eastAsia" w:ascii="宋体" w:hAnsi="宋体" w:cs="宋体"/>
                <w:spacing w:val="9"/>
              </w:rPr>
              <w:t>利害关系人等参与</w:t>
            </w:r>
            <w:r>
              <w:rPr>
                <w:rFonts w:hint="eastAsia" w:ascii="宋体" w:hAnsi="宋体" w:cs="宋体"/>
                <w:spacing w:val="7"/>
              </w:rPr>
              <w:t>街</w:t>
            </w:r>
            <w:r>
              <w:rPr>
                <w:rFonts w:hint="eastAsia" w:ascii="宋体" w:hAnsi="宋体" w:cs="宋体"/>
              </w:rPr>
              <w:t xml:space="preserve"> </w:t>
            </w:r>
            <w:r>
              <w:rPr>
                <w:rFonts w:hint="eastAsia" w:ascii="宋体" w:hAnsi="宋体" w:cs="宋体"/>
                <w:spacing w:val="12"/>
              </w:rPr>
              <w:t>区</w:t>
            </w:r>
            <w:r>
              <w:rPr>
                <w:rFonts w:hint="eastAsia" w:ascii="宋体" w:hAnsi="宋体" w:cs="宋体"/>
                <w:spacing w:val="8"/>
              </w:rPr>
              <w:t>保护利用的情况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有组</w:t>
            </w:r>
            <w:r>
              <w:rPr>
                <w:rFonts w:hint="eastAsia" w:ascii="宋体" w:hAnsi="宋体" w:cs="宋体"/>
                <w:spacing w:val="4"/>
              </w:rPr>
              <w:t>织</w:t>
            </w:r>
            <w:r>
              <w:rPr>
                <w:rFonts w:hint="eastAsia" w:ascii="宋体" w:hAnsi="宋体" w:cs="宋体"/>
                <w:spacing w:val="3"/>
              </w:rPr>
              <w:t>公众参与街区保护利用的，得</w:t>
            </w:r>
            <w:r>
              <w:rPr>
                <w:rFonts w:hint="eastAsia" w:ascii="宋体" w:hAnsi="宋体" w:cs="宋体"/>
                <w:spacing w:val="2"/>
              </w:rPr>
              <w:t>2分，否则</w:t>
            </w:r>
            <w:r>
              <w:rPr>
                <w:rFonts w:hint="eastAsia" w:ascii="宋体" w:hAnsi="宋体" w:cs="宋体"/>
                <w:spacing w:val="1"/>
              </w:rPr>
              <w:t>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开展保护传承志愿</w:t>
            </w:r>
            <w:r>
              <w:rPr>
                <w:rFonts w:hint="eastAsia" w:ascii="宋体" w:hAnsi="宋体" w:cs="宋体"/>
                <w:spacing w:val="7"/>
              </w:rPr>
              <w:t>者</w:t>
            </w:r>
            <w:r>
              <w:rPr>
                <w:rFonts w:hint="eastAsia" w:ascii="宋体" w:hAnsi="宋体" w:cs="宋体"/>
              </w:rPr>
              <w:t xml:space="preserve"> </w:t>
            </w:r>
            <w:r>
              <w:rPr>
                <w:rFonts w:hint="eastAsia" w:ascii="宋体" w:hAnsi="宋体" w:cs="宋体"/>
                <w:spacing w:val="10"/>
              </w:rPr>
              <w:t>招</w:t>
            </w:r>
            <w:r>
              <w:rPr>
                <w:rFonts w:hint="eastAsia" w:ascii="宋体" w:hAnsi="宋体" w:cs="宋体"/>
                <w:spacing w:val="9"/>
              </w:rPr>
              <w:t>募工作组建由专业</w:t>
            </w:r>
            <w:r>
              <w:rPr>
                <w:rFonts w:hint="eastAsia" w:ascii="宋体" w:hAnsi="宋体" w:cs="宋体"/>
                <w:spacing w:val="10"/>
              </w:rPr>
              <w:t>人</w:t>
            </w:r>
            <w:r>
              <w:rPr>
                <w:rFonts w:hint="eastAsia" w:ascii="宋体" w:hAnsi="宋体" w:cs="宋体"/>
                <w:spacing w:val="9"/>
              </w:rPr>
              <w:t>员、文化名人、热</w:t>
            </w:r>
            <w:r>
              <w:rPr>
                <w:rFonts w:hint="eastAsia" w:ascii="宋体" w:hAnsi="宋体" w:cs="宋体"/>
                <w:spacing w:val="10"/>
              </w:rPr>
              <w:t>心</w:t>
            </w:r>
            <w:r>
              <w:rPr>
                <w:rFonts w:hint="eastAsia" w:ascii="宋体" w:hAnsi="宋体" w:cs="宋体"/>
                <w:spacing w:val="9"/>
              </w:rPr>
              <w:t>人士等组成的志愿</w:t>
            </w:r>
            <w:r>
              <w:rPr>
                <w:rFonts w:hint="eastAsia" w:ascii="宋体" w:hAnsi="宋体" w:cs="宋体"/>
                <w:spacing w:val="10"/>
              </w:rPr>
              <w:t>者</w:t>
            </w:r>
            <w:r>
              <w:rPr>
                <w:rFonts w:hint="eastAsia" w:ascii="宋体" w:hAnsi="宋体" w:cs="宋体"/>
                <w:spacing w:val="9"/>
              </w:rPr>
              <w:t>团队，参与培训宣</w:t>
            </w:r>
            <w:r>
              <w:rPr>
                <w:rFonts w:hint="eastAsia" w:ascii="宋体" w:hAnsi="宋体" w:cs="宋体"/>
                <w:spacing w:val="10"/>
              </w:rPr>
              <w:t>传</w:t>
            </w:r>
            <w:r>
              <w:rPr>
                <w:rFonts w:hint="eastAsia" w:ascii="宋体" w:hAnsi="宋体" w:cs="宋体"/>
                <w:spacing w:val="9"/>
              </w:rPr>
              <w:t>、保护修缮、监督检查等工作情</w:t>
            </w:r>
            <w:r>
              <w:rPr>
                <w:rFonts w:hint="eastAsia" w:ascii="宋体" w:hAnsi="宋体" w:cs="宋体"/>
                <w:spacing w:val="8"/>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有</w:t>
            </w:r>
            <w:r>
              <w:rPr>
                <w:rFonts w:hint="eastAsia" w:ascii="宋体" w:hAnsi="宋体" w:cs="宋体"/>
                <w:spacing w:val="9"/>
              </w:rPr>
              <w:t>建立保护利用志愿者团队并参与</w:t>
            </w:r>
            <w:r>
              <w:rPr>
                <w:rFonts w:hint="eastAsia" w:ascii="宋体" w:hAnsi="宋体" w:cs="宋体"/>
              </w:rPr>
              <w:t xml:space="preserve">  </w:t>
            </w:r>
            <w:r>
              <w:rPr>
                <w:rFonts w:hint="eastAsia" w:ascii="宋体" w:hAnsi="宋体" w:cs="宋体"/>
                <w:spacing w:val="6"/>
              </w:rPr>
              <w:t>培</w:t>
            </w:r>
            <w:r>
              <w:rPr>
                <w:rFonts w:hint="eastAsia" w:ascii="宋体" w:hAnsi="宋体" w:cs="宋体"/>
                <w:spacing w:val="4"/>
              </w:rPr>
              <w:t>训</w:t>
            </w:r>
            <w:r>
              <w:rPr>
                <w:rFonts w:hint="eastAsia" w:ascii="宋体" w:hAnsi="宋体" w:cs="宋体"/>
                <w:spacing w:val="3"/>
              </w:rPr>
              <w:t>宣传、保护修缮、监督检查等工</w:t>
            </w:r>
            <w:r>
              <w:rPr>
                <w:rFonts w:hint="eastAsia" w:ascii="宋体" w:hAnsi="宋体" w:cs="宋体"/>
              </w:rPr>
              <w:t xml:space="preserve"> </w:t>
            </w:r>
            <w:r>
              <w:rPr>
                <w:rFonts w:hint="eastAsia" w:ascii="宋体" w:hAnsi="宋体" w:cs="宋体"/>
                <w:spacing w:val="10"/>
              </w:rPr>
              <w:t>作</w:t>
            </w:r>
            <w:r>
              <w:rPr>
                <w:rFonts w:hint="eastAsia" w:ascii="宋体" w:hAnsi="宋体" w:cs="宋体"/>
                <w:spacing w:val="7"/>
              </w:rPr>
              <w:t>的</w:t>
            </w:r>
            <w:r>
              <w:rPr>
                <w:rFonts w:hint="eastAsia" w:ascii="宋体" w:hAnsi="宋体" w:cs="宋体"/>
                <w:spacing w:val="5"/>
              </w:rPr>
              <w:t>，得2分；有建立保护利用志</w:t>
            </w:r>
            <w:r>
              <w:rPr>
                <w:rFonts w:hint="eastAsia" w:ascii="宋体" w:hAnsi="宋体" w:cs="宋体"/>
              </w:rPr>
              <w:t xml:space="preserve"> </w:t>
            </w:r>
            <w:r>
              <w:rPr>
                <w:rFonts w:hint="eastAsia" w:ascii="宋体" w:hAnsi="宋体" w:cs="宋体"/>
                <w:spacing w:val="2"/>
              </w:rPr>
              <w:t>愿者团队的，得</w:t>
            </w:r>
            <w:r>
              <w:rPr>
                <w:rFonts w:hint="eastAsia" w:ascii="宋体" w:hAnsi="宋体" w:cs="宋体"/>
                <w:spacing w:val="1"/>
              </w:rPr>
              <w:t>1分；否则不得分。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公</w:t>
            </w:r>
            <w:r>
              <w:rPr>
                <w:rFonts w:hint="eastAsia" w:ascii="宋体" w:hAnsi="宋体" w:cs="宋体"/>
                <w:spacing w:val="8"/>
              </w:rPr>
              <w:t>众参与积极性、程</w:t>
            </w:r>
            <w:r>
              <w:rPr>
                <w:rFonts w:hint="eastAsia" w:ascii="宋体" w:hAnsi="宋体" w:cs="宋体"/>
              </w:rPr>
              <w:t xml:space="preserve"> </w:t>
            </w:r>
            <w:r>
              <w:rPr>
                <w:rFonts w:hint="eastAsia" w:ascii="宋体" w:hAnsi="宋体" w:cs="宋体"/>
                <w:spacing w:val="9"/>
              </w:rPr>
              <w:t>度与对社区归属</w:t>
            </w:r>
            <w:r>
              <w:rPr>
                <w:rFonts w:hint="eastAsia" w:ascii="宋体" w:hAnsi="宋体" w:cs="宋体"/>
                <w:spacing w:val="7"/>
              </w:rPr>
              <w:t>感</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公</w:t>
            </w:r>
            <w:r>
              <w:rPr>
                <w:rFonts w:hint="eastAsia" w:ascii="宋体" w:hAnsi="宋体" w:cs="宋体"/>
                <w:spacing w:val="3"/>
              </w:rPr>
              <w:t>众积极参与调研、对社区归属感强</w:t>
            </w:r>
            <w:r>
              <w:rPr>
                <w:rFonts w:hint="eastAsia" w:ascii="宋体" w:hAnsi="宋体" w:cs="宋体"/>
              </w:rPr>
              <w:t xml:space="preserve"> </w:t>
            </w:r>
            <w:r>
              <w:rPr>
                <w:rFonts w:hint="eastAsia" w:ascii="宋体" w:hAnsi="宋体" w:cs="宋体"/>
                <w:spacing w:val="-2"/>
              </w:rPr>
              <w:t>的，得</w:t>
            </w:r>
            <w:r>
              <w:rPr>
                <w:rFonts w:hint="eastAsia" w:ascii="宋体" w:hAnsi="宋体" w:cs="宋体"/>
                <w:spacing w:val="-1"/>
              </w:rPr>
              <w:t>2分；否则不得分。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5"/>
              </w:rPr>
              <w:t>环</w:t>
            </w:r>
            <w:r>
              <w:rPr>
                <w:rFonts w:hint="eastAsia" w:ascii="宋体" w:hAnsi="宋体" w:cs="宋体"/>
                <w:spacing w:val="4"/>
              </w:rPr>
              <w:t>境</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保护历史</w:t>
            </w:r>
          </w:p>
          <w:p>
            <w:pPr>
              <w:jc w:val="center"/>
              <w:rPr>
                <w:rFonts w:ascii="宋体" w:hAnsi="宋体" w:cs="宋体"/>
              </w:rPr>
            </w:pPr>
            <w:r>
              <w:rPr>
                <w:rFonts w:hint="eastAsia" w:ascii="宋体" w:hAnsi="宋体" w:cs="宋体"/>
                <w:spacing w:val="7"/>
              </w:rPr>
              <w:t>文化街</w:t>
            </w:r>
            <w:r>
              <w:rPr>
                <w:rFonts w:hint="eastAsia" w:ascii="宋体" w:hAnsi="宋体" w:cs="宋体"/>
                <w:spacing w:val="6"/>
              </w:rPr>
              <w:t>区</w:t>
            </w:r>
          </w:p>
          <w:p>
            <w:pPr>
              <w:jc w:val="center"/>
              <w:rPr>
                <w:rFonts w:ascii="宋体" w:hAnsi="宋体" w:cs="宋体"/>
              </w:rPr>
            </w:pPr>
            <w:r>
              <w:rPr>
                <w:rFonts w:hint="eastAsia" w:ascii="宋体" w:hAnsi="宋体" w:cs="宋体"/>
                <w:spacing w:val="3"/>
              </w:rPr>
              <w:t>的街巷肌</w:t>
            </w:r>
          </w:p>
          <w:p>
            <w:pPr>
              <w:jc w:val="center"/>
              <w:rPr>
                <w:rFonts w:ascii="宋体" w:hAnsi="宋体" w:cs="宋体"/>
              </w:rPr>
            </w:pPr>
            <w:r>
              <w:rPr>
                <w:rFonts w:hint="eastAsia" w:ascii="宋体" w:hAnsi="宋体" w:cs="宋体"/>
                <w:spacing w:val="9"/>
              </w:rPr>
              <w:t>理</w:t>
            </w:r>
            <w:r>
              <w:rPr>
                <w:rFonts w:hint="eastAsia" w:ascii="宋体" w:hAnsi="宋体" w:cs="宋体"/>
                <w:spacing w:val="6"/>
              </w:rPr>
              <w:t>、空间</w:t>
            </w:r>
          </w:p>
          <w:p>
            <w:pPr>
              <w:jc w:val="center"/>
              <w:rPr>
                <w:rFonts w:ascii="宋体" w:hAnsi="宋体" w:cs="宋体"/>
              </w:rPr>
            </w:pPr>
            <w:r>
              <w:rPr>
                <w:rFonts w:hint="eastAsia" w:ascii="宋体" w:hAnsi="宋体" w:cs="宋体"/>
                <w:spacing w:val="9"/>
              </w:rPr>
              <w:t>尺</w:t>
            </w:r>
            <w:r>
              <w:rPr>
                <w:rFonts w:hint="eastAsia" w:ascii="宋体" w:hAnsi="宋体" w:cs="宋体"/>
                <w:spacing w:val="7"/>
              </w:rPr>
              <w:t>度和景</w:t>
            </w:r>
          </w:p>
          <w:p>
            <w:pPr>
              <w:jc w:val="center"/>
              <w:rPr>
                <w:rFonts w:ascii="宋体" w:hAnsi="宋体" w:cs="宋体"/>
              </w:rPr>
            </w:pPr>
            <w:r>
              <w:rPr>
                <w:rFonts w:hint="eastAsia" w:ascii="宋体" w:hAnsi="宋体" w:cs="宋体"/>
                <w:spacing w:val="7"/>
              </w:rPr>
              <w:t>观环</w:t>
            </w:r>
            <w:r>
              <w:rPr>
                <w:rFonts w:hint="eastAsia" w:ascii="宋体" w:hAnsi="宋体" w:cs="宋体"/>
                <w:spacing w:val="6"/>
              </w:rPr>
              <w:t>境</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街巷肌理、空间尺</w:t>
            </w:r>
            <w:r>
              <w:rPr>
                <w:rFonts w:hint="eastAsia" w:ascii="宋体" w:hAnsi="宋体" w:cs="宋体"/>
                <w:spacing w:val="8"/>
              </w:rPr>
              <w:t>度</w:t>
            </w:r>
            <w:r>
              <w:rPr>
                <w:rFonts w:hint="eastAsia" w:ascii="宋体" w:hAnsi="宋体" w:cs="宋体"/>
                <w:spacing w:val="9"/>
              </w:rPr>
              <w:t>和景观环境保护情</w:t>
            </w:r>
            <w:r>
              <w:rPr>
                <w:rFonts w:hint="eastAsia" w:ascii="宋体" w:hAnsi="宋体" w:cs="宋体"/>
                <w:spacing w:val="7"/>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充</w:t>
            </w:r>
            <w:r>
              <w:rPr>
                <w:rFonts w:hint="eastAsia" w:ascii="宋体" w:hAnsi="宋体" w:cs="宋体"/>
                <w:spacing w:val="9"/>
              </w:rPr>
              <w:t>分</w:t>
            </w:r>
            <w:r>
              <w:rPr>
                <w:rFonts w:hint="eastAsia" w:ascii="宋体" w:hAnsi="宋体" w:cs="宋体"/>
                <w:spacing w:val="5"/>
              </w:rPr>
              <w:t>保护，得3分；未充分保护，</w:t>
            </w:r>
            <w:r>
              <w:rPr>
                <w:rFonts w:hint="eastAsia" w:ascii="宋体" w:hAnsi="宋体" w:cs="宋体"/>
                <w:spacing w:val="10"/>
              </w:rPr>
              <w:t>得</w:t>
            </w:r>
            <w:r>
              <w:rPr>
                <w:rFonts w:hint="eastAsia" w:ascii="宋体" w:hAnsi="宋体" w:cs="宋体"/>
                <w:spacing w:val="7"/>
              </w:rPr>
              <w:t>1分；未保护不得分。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古</w:t>
            </w:r>
            <w:r>
              <w:rPr>
                <w:rFonts w:hint="eastAsia" w:ascii="宋体" w:hAnsi="宋体" w:cs="宋体"/>
                <w:spacing w:val="8"/>
              </w:rPr>
              <w:t>井、古桥、古树等</w:t>
            </w:r>
            <w:r>
              <w:rPr>
                <w:rFonts w:hint="eastAsia" w:ascii="宋体" w:hAnsi="宋体" w:cs="宋体"/>
                <w:spacing w:val="13"/>
              </w:rPr>
              <w:t>环</w:t>
            </w:r>
            <w:r>
              <w:rPr>
                <w:rFonts w:hint="eastAsia" w:ascii="宋体" w:hAnsi="宋体" w:cs="宋体"/>
                <w:spacing w:val="8"/>
              </w:rPr>
              <w:t>境要素保护情况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充</w:t>
            </w:r>
            <w:r>
              <w:rPr>
                <w:rFonts w:hint="eastAsia" w:ascii="宋体" w:hAnsi="宋体" w:cs="宋体"/>
                <w:spacing w:val="9"/>
              </w:rPr>
              <w:t>分</w:t>
            </w:r>
            <w:r>
              <w:rPr>
                <w:rFonts w:hint="eastAsia" w:ascii="宋体" w:hAnsi="宋体" w:cs="宋体"/>
                <w:spacing w:val="5"/>
              </w:rPr>
              <w:t>保护，得3分；未充分保护，</w:t>
            </w:r>
            <w:r>
              <w:rPr>
                <w:rFonts w:hint="eastAsia" w:ascii="宋体" w:hAnsi="宋体" w:cs="宋体"/>
                <w:spacing w:val="10"/>
              </w:rPr>
              <w:t>得</w:t>
            </w:r>
            <w:r>
              <w:rPr>
                <w:rFonts w:hint="eastAsia" w:ascii="宋体" w:hAnsi="宋体" w:cs="宋体"/>
                <w:spacing w:val="7"/>
              </w:rPr>
              <w:t>1分；未保护不得分。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整治不协调建筑和</w:t>
            </w:r>
            <w:r>
              <w:rPr>
                <w:rFonts w:hint="eastAsia" w:ascii="宋体" w:hAnsi="宋体" w:cs="宋体"/>
                <w:spacing w:val="7"/>
              </w:rPr>
              <w:t>景</w:t>
            </w:r>
            <w:r>
              <w:rPr>
                <w:rFonts w:hint="eastAsia" w:ascii="宋体" w:hAnsi="宋体" w:cs="宋体"/>
              </w:rPr>
              <w:t>观</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已完成整治、整体风貌协调的，得4</w:t>
            </w:r>
            <w:r>
              <w:rPr>
                <w:rFonts w:hint="eastAsia" w:ascii="宋体" w:hAnsi="宋体" w:cs="宋体"/>
                <w:spacing w:val="-1"/>
              </w:rPr>
              <w:t>分；正在开展整治</w:t>
            </w:r>
            <w:r>
              <w:rPr>
                <w:rFonts w:hint="eastAsia" w:ascii="宋体" w:hAnsi="宋体" w:cs="宋体"/>
              </w:rPr>
              <w:t>的，得2分；已</w:t>
            </w:r>
            <w:r>
              <w:rPr>
                <w:rFonts w:hint="eastAsia" w:ascii="宋体" w:hAnsi="宋体" w:cs="宋体"/>
                <w:spacing w:val="6"/>
              </w:rPr>
              <w:t>整</w:t>
            </w:r>
            <w:r>
              <w:rPr>
                <w:rFonts w:hint="eastAsia" w:ascii="宋体" w:hAnsi="宋体" w:cs="宋体"/>
                <w:spacing w:val="5"/>
              </w:rPr>
              <w:t>治</w:t>
            </w:r>
            <w:r>
              <w:rPr>
                <w:rFonts w:hint="eastAsia" w:ascii="宋体" w:hAnsi="宋体" w:cs="宋体"/>
                <w:spacing w:val="3"/>
              </w:rPr>
              <w:t>但存在风貌明显不协调的，得1</w:t>
            </w:r>
            <w:r>
              <w:rPr>
                <w:rFonts w:hint="eastAsia" w:ascii="宋体" w:hAnsi="宋体" w:cs="宋体"/>
                <w:spacing w:val="11"/>
              </w:rPr>
              <w:t>分</w:t>
            </w:r>
            <w:r>
              <w:rPr>
                <w:rFonts w:hint="eastAsia" w:ascii="宋体" w:hAnsi="宋体" w:cs="宋体"/>
                <w:spacing w:val="8"/>
              </w:rPr>
              <w:t>；未开展整治的不得分。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bl>
    <w:p>
      <w:pPr>
        <w:jc w:val="center"/>
      </w:pPr>
      <w:r>
        <w:rPr>
          <w:rFonts w:hint="eastAsia" w:ascii="宋体" w:hAnsi="宋体" w:cs="宋体"/>
          <w:b/>
          <w:bCs/>
          <w:spacing w:val="18"/>
        </w:rPr>
        <w:t>续表</w:t>
      </w:r>
      <w:r>
        <w:rPr>
          <w:b/>
          <w:bCs/>
          <w:spacing w:val="18"/>
        </w:rPr>
        <w:t>7.2.3-2</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13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Mar>
              <w:top w:w="57" w:type="dxa"/>
              <w:left w:w="57" w:type="dxa"/>
              <w:bottom w:w="57" w:type="dxa"/>
              <w:right w:w="57" w:type="dxa"/>
            </w:tcMar>
            <w:vAlign w:val="center"/>
          </w:tcPr>
          <w:p>
            <w:pPr>
              <w:jc w:val="center"/>
              <w:rPr>
                <w:rFonts w:ascii="宋体" w:hAnsi="宋体" w:cs="宋体"/>
                <w:spacing w:val="9"/>
              </w:rPr>
            </w:pPr>
            <w:r>
              <w:rPr>
                <w:rFonts w:hint="eastAsia" w:ascii="宋体" w:hAnsi="宋体" w:cs="宋体"/>
                <w:spacing w:val="7"/>
              </w:rPr>
              <w:t>具</w:t>
            </w:r>
            <w:r>
              <w:rPr>
                <w:rFonts w:hint="eastAsia" w:ascii="宋体" w:hAnsi="宋体" w:cs="宋体"/>
                <w:spacing w:val="6"/>
              </w:rPr>
              <w:t>体内容</w:t>
            </w:r>
          </w:p>
        </w:tc>
        <w:tc>
          <w:tcPr>
            <w:tcW w:w="3480" w:type="dxa"/>
            <w:tcMar>
              <w:top w:w="57" w:type="dxa"/>
              <w:left w:w="57" w:type="dxa"/>
              <w:bottom w:w="57" w:type="dxa"/>
              <w:right w:w="57" w:type="dxa"/>
            </w:tcMar>
            <w:vAlign w:val="center"/>
          </w:tcPr>
          <w:p>
            <w:pPr>
              <w:jc w:val="center"/>
              <w:rPr>
                <w:rFonts w:ascii="宋体" w:hAnsi="宋体" w:cs="宋体"/>
                <w:spacing w:val="13"/>
              </w:rPr>
            </w:pPr>
            <w:r>
              <w:rPr>
                <w:rFonts w:hint="eastAsia" w:ascii="宋体" w:hAnsi="宋体" w:cs="宋体"/>
                <w:spacing w:val="9"/>
              </w:rPr>
              <w:t>评</w:t>
            </w:r>
            <w:r>
              <w:rPr>
                <w:rFonts w:hint="eastAsia" w:ascii="宋体" w:hAnsi="宋体" w:cs="宋体"/>
                <w:spacing w:val="7"/>
              </w:rPr>
              <w:t>分标准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5"/>
              </w:rPr>
              <w:t>环</w:t>
            </w:r>
            <w:r>
              <w:rPr>
                <w:rFonts w:hint="eastAsia" w:ascii="宋体" w:hAnsi="宋体" w:cs="宋体"/>
                <w:spacing w:val="4"/>
              </w:rPr>
              <w:t>境</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环</w:t>
            </w:r>
            <w:r>
              <w:rPr>
                <w:rFonts w:hint="eastAsia" w:ascii="宋体" w:hAnsi="宋体" w:cs="宋体"/>
                <w:spacing w:val="7"/>
              </w:rPr>
              <w:t>境体验</w:t>
            </w:r>
          </w:p>
          <w:p>
            <w:pPr>
              <w:jc w:val="center"/>
              <w:rPr>
                <w:rFonts w:ascii="宋体" w:hAnsi="宋体" w:cs="宋体"/>
              </w:rPr>
            </w:pPr>
            <w:r>
              <w:rPr>
                <w:rFonts w:hint="eastAsia" w:ascii="宋体" w:hAnsi="宋体" w:cs="宋体"/>
                <w:spacing w:val="8"/>
              </w:rPr>
              <w:t>适</w:t>
            </w:r>
            <w:r>
              <w:rPr>
                <w:rFonts w:hint="eastAsia" w:ascii="宋体" w:hAnsi="宋体" w:cs="宋体"/>
                <w:spacing w:val="7"/>
              </w:rPr>
              <w:t>宜性提</w:t>
            </w:r>
          </w:p>
          <w:p>
            <w:pPr>
              <w:jc w:val="center"/>
              <w:rPr>
                <w:rFonts w:ascii="宋体" w:hAnsi="宋体" w:cs="宋体"/>
              </w:rPr>
            </w:pPr>
            <w:r>
              <w:rPr>
                <w:rFonts w:hint="eastAsia" w:ascii="宋体" w:hAnsi="宋体" w:cs="宋体"/>
              </w:rPr>
              <w:t>升</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提升步行安全性，</w:t>
            </w:r>
            <w:r>
              <w:rPr>
                <w:rFonts w:hint="eastAsia" w:ascii="宋体" w:hAnsi="宋体" w:cs="宋体"/>
                <w:spacing w:val="7"/>
              </w:rPr>
              <w:t>引</w:t>
            </w:r>
            <w:r>
              <w:rPr>
                <w:rFonts w:hint="eastAsia" w:ascii="宋体" w:hAnsi="宋体" w:cs="宋体"/>
                <w:spacing w:val="9"/>
              </w:rPr>
              <w:t>导车辆减速慢行，打造安全慢行空</w:t>
            </w:r>
            <w:r>
              <w:rPr>
                <w:rFonts w:hint="eastAsia" w:ascii="宋体" w:hAnsi="宋体" w:cs="宋体"/>
                <w:spacing w:val="7"/>
              </w:rPr>
              <w:t>间</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有</w:t>
            </w:r>
            <w:r>
              <w:rPr>
                <w:rFonts w:hint="eastAsia" w:ascii="宋体" w:hAnsi="宋体" w:cs="宋体"/>
                <w:spacing w:val="9"/>
              </w:rPr>
              <w:t>针对步行设置覆盖全街区的慢行</w:t>
            </w:r>
            <w:r>
              <w:rPr>
                <w:rFonts w:hint="eastAsia" w:ascii="宋体" w:hAnsi="宋体" w:cs="宋体"/>
                <w:spacing w:val="-4"/>
              </w:rPr>
              <w:t>空间，得4</w:t>
            </w:r>
            <w:r>
              <w:rPr>
                <w:rFonts w:hint="eastAsia" w:ascii="宋体" w:hAnsi="宋体" w:cs="宋体"/>
                <w:spacing w:val="-2"/>
              </w:rPr>
              <w:t>分；仅有局部街道设置慢</w:t>
            </w:r>
            <w:r>
              <w:rPr>
                <w:rFonts w:hint="eastAsia" w:ascii="宋体" w:hAnsi="宋体" w:cs="宋体"/>
                <w:spacing w:val="2"/>
              </w:rPr>
              <w:t>行空间，得2分</w:t>
            </w:r>
            <w:r>
              <w:rPr>
                <w:rFonts w:hint="eastAsia" w:ascii="宋体" w:hAnsi="宋体" w:cs="宋体"/>
                <w:spacing w:val="1"/>
              </w:rPr>
              <w:t>；未设置不得分。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合理划分动静活动</w:t>
            </w:r>
            <w:r>
              <w:rPr>
                <w:rFonts w:hint="eastAsia" w:ascii="宋体" w:hAnsi="宋体" w:cs="宋体"/>
                <w:spacing w:val="7"/>
              </w:rPr>
              <w:t>空</w:t>
            </w:r>
            <w:r>
              <w:rPr>
                <w:rFonts w:hint="eastAsia" w:ascii="宋体" w:hAnsi="宋体" w:cs="宋体"/>
                <w:spacing w:val="8"/>
              </w:rPr>
              <w:t>间</w:t>
            </w:r>
            <w:r>
              <w:rPr>
                <w:rFonts w:hint="eastAsia" w:ascii="宋体" w:hAnsi="宋体" w:cs="宋体"/>
                <w:spacing w:val="5"/>
              </w:rPr>
              <w:t>与人行流线</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有合理划</w:t>
            </w:r>
            <w:r>
              <w:rPr>
                <w:rFonts w:hint="eastAsia" w:ascii="宋体" w:hAnsi="宋体" w:cs="宋体"/>
                <w:spacing w:val="-3"/>
              </w:rPr>
              <w:t>分</w:t>
            </w:r>
            <w:r>
              <w:rPr>
                <w:rFonts w:hint="eastAsia" w:ascii="宋体" w:hAnsi="宋体" w:cs="宋体"/>
                <w:spacing w:val="-2"/>
              </w:rPr>
              <w:t>空间的，得3分；仅局部</w:t>
            </w:r>
            <w:r>
              <w:rPr>
                <w:rFonts w:hint="eastAsia" w:ascii="宋体" w:hAnsi="宋体" w:cs="宋体"/>
                <w:spacing w:val="-4"/>
              </w:rPr>
              <w:t>区域划分空间的</w:t>
            </w:r>
            <w:r>
              <w:rPr>
                <w:rFonts w:hint="eastAsia" w:ascii="宋体" w:hAnsi="宋体" w:cs="宋体"/>
                <w:spacing w:val="-2"/>
              </w:rPr>
              <w:t>，得1分；未划分的</w:t>
            </w:r>
            <w:r>
              <w:rPr>
                <w:rFonts w:hint="eastAsia" w:ascii="宋体" w:hAnsi="宋体" w:cs="宋体"/>
                <w:spacing w:val="5"/>
              </w:rPr>
              <w:t>不</w:t>
            </w:r>
            <w:r>
              <w:rPr>
                <w:rFonts w:hint="eastAsia" w:ascii="宋体" w:hAnsi="宋体" w:cs="宋体"/>
                <w:spacing w:val="4"/>
              </w:rPr>
              <w:t>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提升雕塑小品、家</w:t>
            </w:r>
            <w:r>
              <w:rPr>
                <w:rFonts w:hint="eastAsia" w:ascii="宋体" w:hAnsi="宋体" w:cs="宋体"/>
                <w:spacing w:val="7"/>
              </w:rPr>
              <w:t>具</w:t>
            </w:r>
            <w:r>
              <w:rPr>
                <w:rFonts w:hint="eastAsia" w:ascii="宋体" w:hAnsi="宋体" w:cs="宋体"/>
                <w:spacing w:val="2"/>
              </w:rPr>
              <w:t>座椅、</w:t>
            </w:r>
            <w:r>
              <w:rPr>
                <w:rFonts w:hint="eastAsia" w:ascii="宋体" w:hAnsi="宋体" w:cs="宋体"/>
              </w:rPr>
              <w:t>LOGO</w:t>
            </w:r>
            <w:r>
              <w:rPr>
                <w:rFonts w:hint="eastAsia" w:ascii="宋体" w:hAnsi="宋体" w:cs="宋体"/>
                <w:spacing w:val="1"/>
              </w:rPr>
              <w:t>标识等的</w:t>
            </w:r>
            <w:r>
              <w:rPr>
                <w:rFonts w:hint="eastAsia" w:ascii="宋体" w:hAnsi="宋体" w:cs="宋体"/>
                <w:spacing w:val="9"/>
              </w:rPr>
              <w:t>景观元素的艺术化</w:t>
            </w:r>
            <w:r>
              <w:rPr>
                <w:rFonts w:hint="eastAsia" w:ascii="宋体" w:hAnsi="宋体" w:cs="宋体"/>
                <w:spacing w:val="8"/>
              </w:rPr>
              <w:t>设</w:t>
            </w:r>
            <w:r>
              <w:rPr>
                <w:rFonts w:hint="eastAsia" w:ascii="宋体" w:hAnsi="宋体" w:cs="宋体"/>
              </w:rPr>
              <w:t>计</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有广</w:t>
            </w:r>
            <w:r>
              <w:rPr>
                <w:rFonts w:hint="eastAsia" w:ascii="宋体" w:hAnsi="宋体" w:cs="宋体"/>
                <w:spacing w:val="2"/>
              </w:rPr>
              <w:t>泛采用艺术化设计的，得3分；</w:t>
            </w:r>
            <w:r>
              <w:rPr>
                <w:rFonts w:hint="eastAsia" w:ascii="宋体" w:hAnsi="宋体" w:cs="宋体"/>
                <w:spacing w:val="6"/>
              </w:rPr>
              <w:t>仅局</w:t>
            </w:r>
            <w:r>
              <w:rPr>
                <w:rFonts w:hint="eastAsia" w:ascii="宋体" w:hAnsi="宋体" w:cs="宋体"/>
                <w:spacing w:val="4"/>
              </w:rPr>
              <w:t>部</w:t>
            </w:r>
            <w:r>
              <w:rPr>
                <w:rFonts w:hint="eastAsia" w:ascii="宋体" w:hAnsi="宋体" w:cs="宋体"/>
                <w:spacing w:val="3"/>
              </w:rPr>
              <w:t>节点采用艺术化设计的，得1</w:t>
            </w:r>
            <w:r>
              <w:rPr>
                <w:rFonts w:hint="eastAsia" w:ascii="宋体" w:hAnsi="宋体" w:cs="宋体"/>
                <w:spacing w:val="8"/>
              </w:rPr>
              <w:t>分；未划分的不得分</w:t>
            </w:r>
            <w:r>
              <w:rPr>
                <w:rFonts w:hint="eastAsia" w:ascii="宋体" w:hAnsi="宋体" w:cs="宋体"/>
                <w:spacing w:val="6"/>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6768" w:type="dxa"/>
            <w:gridSpan w:val="3"/>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(15分)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经验推</w:t>
            </w:r>
            <w:r>
              <w:rPr>
                <w:rFonts w:hint="eastAsia" w:ascii="宋体" w:hAnsi="宋体" w:cs="宋体"/>
                <w:spacing w:val="6"/>
              </w:rPr>
              <w:t>广</w:t>
            </w:r>
            <w:r>
              <w:rPr>
                <w:rFonts w:hint="eastAsia" w:ascii="宋体" w:hAnsi="宋体" w:cs="宋体"/>
                <w:spacing w:val="7"/>
              </w:rPr>
              <w:t>和</w:t>
            </w:r>
            <w:r>
              <w:rPr>
                <w:rFonts w:hint="eastAsia" w:ascii="宋体" w:hAnsi="宋体" w:cs="宋体"/>
                <w:spacing w:val="6"/>
              </w:rPr>
              <w:t>表彰</w:t>
            </w:r>
            <w:r>
              <w:rPr>
                <w:rFonts w:hint="eastAsia" w:ascii="宋体" w:hAnsi="宋体" w:cs="宋体"/>
                <w:spacing w:val="24"/>
              </w:rPr>
              <w:t>(扬)奖</w:t>
            </w:r>
            <w:r>
              <w:rPr>
                <w:rFonts w:hint="eastAsia" w:ascii="宋体" w:hAnsi="宋体" w:cs="宋体"/>
                <w:spacing w:val="1"/>
              </w:rPr>
              <w:t>励</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222"/>
              </w:tabs>
              <w:jc w:val="left"/>
              <w:rPr>
                <w:rFonts w:ascii="宋体" w:hAnsi="宋体" w:cs="宋体"/>
              </w:rPr>
            </w:pPr>
            <w:r>
              <w:rPr>
                <w:rFonts w:hint="eastAsia" w:ascii="宋体" w:hAnsi="宋体" w:cs="宋体"/>
                <w:spacing w:val="14"/>
              </w:rPr>
              <w:t>历</w:t>
            </w:r>
            <w:r>
              <w:rPr>
                <w:rFonts w:hint="eastAsia" w:ascii="宋体" w:hAnsi="宋体" w:cs="宋体"/>
                <w:spacing w:val="8"/>
              </w:rPr>
              <w:t>史文化保护利用工</w:t>
            </w:r>
            <w:r>
              <w:rPr>
                <w:rFonts w:hint="eastAsia" w:ascii="宋体" w:hAnsi="宋体" w:cs="宋体"/>
                <w:spacing w:val="9"/>
              </w:rPr>
              <w:t>作获试点或经验推</w:t>
            </w:r>
            <w:r>
              <w:rPr>
                <w:rFonts w:hint="eastAsia" w:ascii="宋体" w:hAnsi="宋体" w:cs="宋体"/>
                <w:spacing w:val="7"/>
              </w:rPr>
              <w:t>广</w:t>
            </w:r>
            <w:r>
              <w:rPr>
                <w:rFonts w:hint="eastAsia" w:ascii="宋体" w:hAnsi="宋体" w:cs="宋体"/>
                <w:spacing w:val="10"/>
              </w:rPr>
              <w:t>(</w:t>
            </w:r>
            <w:r>
              <w:rPr>
                <w:rFonts w:hint="eastAsia" w:ascii="宋体" w:hAnsi="宋体" w:cs="宋体"/>
                <w:spacing w:val="5"/>
              </w:rPr>
              <w:t>交流)情况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获</w:t>
            </w:r>
            <w:r>
              <w:rPr>
                <w:rFonts w:hint="eastAsia" w:ascii="宋体" w:hAnsi="宋体" w:cs="宋体"/>
                <w:spacing w:val="11"/>
              </w:rPr>
              <w:t>国</w:t>
            </w:r>
            <w:r>
              <w:rPr>
                <w:rFonts w:hint="eastAsia" w:ascii="宋体" w:hAnsi="宋体" w:cs="宋体"/>
                <w:spacing w:val="7"/>
              </w:rPr>
              <w:t>家层面试点或经验推广(交流)</w:t>
            </w:r>
            <w:r>
              <w:rPr>
                <w:rFonts w:hint="eastAsia" w:ascii="宋体" w:hAnsi="宋体" w:cs="宋体"/>
                <w:spacing w:val="2"/>
              </w:rPr>
              <w:t>的，每次(项</w:t>
            </w:r>
            <w:r>
              <w:rPr>
                <w:rFonts w:hint="eastAsia" w:ascii="宋体" w:hAnsi="宋体" w:cs="宋体"/>
                <w:spacing w:val="5"/>
              </w:rPr>
              <w:t>)</w:t>
            </w:r>
            <w:r>
              <w:rPr>
                <w:rFonts w:hint="eastAsia" w:ascii="宋体" w:hAnsi="宋体" w:cs="宋体"/>
                <w:spacing w:val="1"/>
              </w:rPr>
              <w:t>加2分；</w:t>
            </w:r>
          </w:p>
          <w:p>
            <w:pPr>
              <w:jc w:val="left"/>
              <w:rPr>
                <w:rFonts w:ascii="宋体" w:hAnsi="宋体" w:cs="宋体"/>
              </w:rPr>
            </w:pPr>
            <w:r>
              <w:rPr>
                <w:rFonts w:hint="eastAsia" w:ascii="宋体" w:hAnsi="宋体" w:cs="宋体"/>
                <w:spacing w:val="14"/>
              </w:rPr>
              <w:t>获</w:t>
            </w:r>
            <w:r>
              <w:rPr>
                <w:rFonts w:hint="eastAsia" w:ascii="宋体" w:hAnsi="宋体" w:cs="宋体"/>
                <w:spacing w:val="11"/>
              </w:rPr>
              <w:t>得</w:t>
            </w:r>
            <w:r>
              <w:rPr>
                <w:rFonts w:hint="eastAsia" w:ascii="宋体" w:hAnsi="宋体" w:cs="宋体"/>
                <w:spacing w:val="7"/>
              </w:rPr>
              <w:t>省层面试点或经验推广(交流)</w:t>
            </w:r>
            <w:r>
              <w:rPr>
                <w:rFonts w:hint="eastAsia" w:ascii="宋体" w:hAnsi="宋体" w:cs="宋体"/>
                <w:spacing w:val="8"/>
              </w:rPr>
              <w:t>的</w:t>
            </w:r>
            <w:r>
              <w:rPr>
                <w:rFonts w:hint="eastAsia" w:ascii="宋体" w:hAnsi="宋体" w:cs="宋体"/>
                <w:spacing w:val="5"/>
              </w:rPr>
              <w:t>，每次(项)加1分。</w:t>
            </w:r>
          </w:p>
          <w:p>
            <w:pPr>
              <w:jc w:val="left"/>
              <w:rPr>
                <w:rFonts w:ascii="宋体" w:hAnsi="宋体" w:cs="宋体"/>
              </w:rPr>
            </w:pPr>
            <w:r>
              <w:rPr>
                <w:rFonts w:hint="eastAsia" w:ascii="宋体" w:hAnsi="宋体" w:cs="宋体"/>
                <w:spacing w:val="17"/>
              </w:rPr>
              <w:t>获</w:t>
            </w:r>
            <w:r>
              <w:rPr>
                <w:rFonts w:hint="eastAsia" w:ascii="宋体" w:hAnsi="宋体" w:cs="宋体"/>
                <w:spacing w:val="9"/>
              </w:rPr>
              <w:t>得设区市层面试点或经验推广(交</w:t>
            </w:r>
            <w:r>
              <w:rPr>
                <w:rFonts w:hint="eastAsia" w:ascii="宋体" w:hAnsi="宋体" w:cs="宋体"/>
                <w:spacing w:val="6"/>
              </w:rPr>
              <w:t>流</w:t>
            </w:r>
            <w:r>
              <w:rPr>
                <w:rFonts w:hint="eastAsia" w:ascii="宋体" w:hAnsi="宋体" w:cs="宋体"/>
                <w:spacing w:val="5"/>
              </w:rPr>
              <w:t>)的，每次(项)加0.5分。</w:t>
            </w:r>
            <w:r>
              <w:rPr>
                <w:rFonts w:hint="eastAsia" w:ascii="宋体" w:hAnsi="宋体" w:cs="宋体"/>
                <w:spacing w:val="9"/>
              </w:rPr>
              <w:t>当年度上述各项累计加分上限为</w:t>
            </w:r>
            <w:r>
              <w:rPr>
                <w:rFonts w:hint="eastAsia" w:ascii="宋体" w:hAnsi="宋体" w:cs="宋体"/>
                <w:spacing w:val="6"/>
              </w:rPr>
              <w:t>3</w:t>
            </w:r>
            <w:r>
              <w:rPr>
                <w:rFonts w:hint="eastAsia" w:ascii="宋体" w:hAnsi="宋体" w:cs="宋体"/>
              </w:rPr>
              <w:t>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史文化保护利用工作获奖情</w:t>
            </w:r>
            <w:r>
              <w:rPr>
                <w:rFonts w:hint="eastAsia" w:ascii="宋体" w:hAnsi="宋体" w:cs="宋体"/>
                <w:spacing w:val="7"/>
              </w:rPr>
              <w:t>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获国家层面表彰</w:t>
            </w:r>
            <w:r>
              <w:rPr>
                <w:rFonts w:hint="eastAsia" w:ascii="宋体" w:hAnsi="宋体" w:cs="宋体"/>
                <w:spacing w:val="2"/>
              </w:rPr>
              <w:t>(扬)奖励的，每次</w:t>
            </w:r>
            <w:r>
              <w:rPr>
                <w:rFonts w:hint="eastAsia" w:ascii="宋体" w:hAnsi="宋体" w:cs="宋体"/>
                <w:spacing w:val="9"/>
              </w:rPr>
              <w:t>(项、人)加2分；</w:t>
            </w:r>
            <w:r>
              <w:rPr>
                <w:rFonts w:hint="eastAsia" w:ascii="宋体" w:hAnsi="宋体" w:cs="宋体"/>
                <w:spacing w:val="4"/>
              </w:rPr>
              <w:t>获得省层面表彰</w:t>
            </w:r>
            <w:r>
              <w:rPr>
                <w:rFonts w:hint="eastAsia" w:ascii="宋体" w:hAnsi="宋体" w:cs="宋体"/>
                <w:spacing w:val="2"/>
              </w:rPr>
              <w:t>(扬)奖励的，每次</w:t>
            </w:r>
            <w:r>
              <w:rPr>
                <w:rFonts w:hint="eastAsia" w:ascii="宋体" w:hAnsi="宋体" w:cs="宋体"/>
                <w:spacing w:val="5"/>
              </w:rPr>
              <w:t>(项、人)加1分。</w:t>
            </w:r>
          </w:p>
          <w:p>
            <w:pPr>
              <w:jc w:val="left"/>
              <w:rPr>
                <w:rFonts w:ascii="宋体" w:hAnsi="宋体" w:cs="宋体"/>
              </w:rPr>
            </w:pPr>
            <w:r>
              <w:rPr>
                <w:rFonts w:hint="eastAsia" w:ascii="宋体" w:hAnsi="宋体" w:cs="宋体"/>
                <w:spacing w:val="10"/>
              </w:rPr>
              <w:t>获</w:t>
            </w:r>
            <w:r>
              <w:rPr>
                <w:rFonts w:hint="eastAsia" w:ascii="宋体" w:hAnsi="宋体" w:cs="宋体"/>
                <w:spacing w:val="9"/>
              </w:rPr>
              <w:t>得</w:t>
            </w:r>
            <w:r>
              <w:rPr>
                <w:rFonts w:hint="eastAsia" w:ascii="宋体" w:hAnsi="宋体" w:cs="宋体"/>
                <w:spacing w:val="5"/>
              </w:rPr>
              <w:t>设区市层面表彰(扬)奖励的，</w:t>
            </w:r>
            <w:r>
              <w:rPr>
                <w:rFonts w:hint="eastAsia" w:ascii="宋体" w:hAnsi="宋体" w:cs="宋体"/>
                <w:spacing w:val="1"/>
              </w:rPr>
              <w:t>每次(项、人)加</w:t>
            </w:r>
            <w:r>
              <w:rPr>
                <w:rFonts w:hint="eastAsia" w:ascii="宋体" w:hAnsi="宋体" w:cs="宋体"/>
              </w:rPr>
              <w:t>0.5分。</w:t>
            </w:r>
            <w:r>
              <w:rPr>
                <w:rFonts w:hint="eastAsia" w:ascii="宋体" w:hAnsi="宋体" w:cs="宋体"/>
                <w:spacing w:val="8"/>
              </w:rPr>
              <w:t>当年度上述各项累计加分上限为3</w:t>
            </w:r>
            <w:r>
              <w:rPr>
                <w:rFonts w:hint="eastAsia" w:ascii="宋体" w:hAnsi="宋体" w:cs="宋体"/>
                <w:spacing w:val="-1"/>
              </w:rPr>
              <w:t>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丰富历史文化资</w:t>
            </w:r>
            <w:r>
              <w:rPr>
                <w:rFonts w:hint="eastAsia" w:ascii="宋体" w:hAnsi="宋体" w:cs="宋体"/>
                <w:spacing w:val="6"/>
              </w:rPr>
              <w:t>源</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申报国家级历史文</w:t>
            </w:r>
            <w:r>
              <w:rPr>
                <w:rFonts w:hint="eastAsia" w:ascii="宋体" w:hAnsi="宋体" w:cs="宋体"/>
                <w:spacing w:val="5"/>
              </w:rPr>
              <w:t>化</w:t>
            </w:r>
            <w:r>
              <w:rPr>
                <w:rFonts w:hint="eastAsia" w:ascii="宋体" w:hAnsi="宋体" w:cs="宋体"/>
                <w:spacing w:val="4"/>
              </w:rPr>
              <w:t>名</w:t>
            </w:r>
            <w:r>
              <w:rPr>
                <w:rFonts w:hint="eastAsia" w:ascii="宋体" w:hAnsi="宋体" w:cs="宋体"/>
                <w:spacing w:val="3"/>
              </w:rPr>
              <w:t>城</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成</w:t>
            </w:r>
            <w:r>
              <w:rPr>
                <w:rFonts w:hint="eastAsia" w:ascii="宋体" w:hAnsi="宋体" w:cs="宋体"/>
                <w:spacing w:val="9"/>
              </w:rPr>
              <w:t>功申报国家历史文化名城的，加</w:t>
            </w:r>
            <w:r>
              <w:rPr>
                <w:rFonts w:hint="eastAsia" w:ascii="宋体" w:hAnsi="宋体" w:cs="宋体"/>
                <w:spacing w:val="2"/>
              </w:rPr>
              <w:t>1.</w:t>
            </w:r>
            <w:r>
              <w:rPr>
                <w:rFonts w:hint="eastAsia" w:ascii="宋体" w:hAnsi="宋体" w:cs="宋体"/>
                <w:spacing w:val="1"/>
              </w:rPr>
              <w:t>5分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申报省级历史文化</w:t>
            </w:r>
            <w:r>
              <w:rPr>
                <w:rFonts w:hint="eastAsia" w:ascii="宋体" w:hAnsi="宋体" w:cs="宋体"/>
                <w:spacing w:val="5"/>
              </w:rPr>
              <w:t>名</w:t>
            </w:r>
            <w:r>
              <w:rPr>
                <w:rFonts w:hint="eastAsia" w:ascii="宋体" w:hAnsi="宋体" w:cs="宋体"/>
              </w:rPr>
              <w:t>城</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成</w:t>
            </w:r>
            <w:r>
              <w:rPr>
                <w:rFonts w:hint="eastAsia" w:ascii="宋体" w:hAnsi="宋体" w:cs="宋体"/>
                <w:spacing w:val="9"/>
              </w:rPr>
              <w:t>功申报省级历史文化名城的，加</w:t>
            </w:r>
            <w:r>
              <w:rPr>
                <w:rFonts w:hint="eastAsia" w:ascii="宋体" w:hAnsi="宋体" w:cs="宋体"/>
                <w:spacing w:val="4"/>
              </w:rPr>
              <w:t>0.5分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申报中国历史文化</w:t>
            </w:r>
            <w:r>
              <w:rPr>
                <w:rFonts w:hint="eastAsia" w:ascii="宋体" w:hAnsi="宋体" w:cs="宋体"/>
                <w:spacing w:val="5"/>
              </w:rPr>
              <w:t>街</w:t>
            </w:r>
            <w:r>
              <w:rPr>
                <w:rFonts w:hint="eastAsia" w:ascii="宋体" w:hAnsi="宋体" w:cs="宋体"/>
              </w:rPr>
              <w:t>区</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成</w:t>
            </w:r>
            <w:r>
              <w:rPr>
                <w:rFonts w:hint="eastAsia" w:ascii="宋体" w:hAnsi="宋体" w:cs="宋体"/>
                <w:spacing w:val="4"/>
              </w:rPr>
              <w:t>功</w:t>
            </w:r>
            <w:r>
              <w:rPr>
                <w:rFonts w:hint="eastAsia" w:ascii="宋体" w:hAnsi="宋体" w:cs="宋体"/>
                <w:spacing w:val="3"/>
              </w:rPr>
              <w:t>申报中国历史文化街区的，加1</w:t>
            </w:r>
            <w:r>
              <w:rPr>
                <w:rFonts w:hint="eastAsia" w:ascii="宋体" w:hAnsi="宋体" w:cs="宋体"/>
              </w:rPr>
              <w:t>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7.2.3-2</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1133" w:type="dxa"/>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tcBorders>
            <w:tcMar>
              <w:top w:w="57" w:type="dxa"/>
              <w:left w:w="57" w:type="dxa"/>
              <w:bottom w:w="57" w:type="dxa"/>
              <w:right w:w="57" w:type="dxa"/>
            </w:tcMar>
            <w:vAlign w:val="center"/>
          </w:tcPr>
          <w:p>
            <w:pPr>
              <w:jc w:val="center"/>
              <w:rPr>
                <w:rFonts w:ascii="宋体" w:hAnsi="宋体" w:cs="宋体"/>
                <w:spacing w:val="8"/>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tcBorders>
            <w:tcMar>
              <w:top w:w="57" w:type="dxa"/>
              <w:left w:w="57" w:type="dxa"/>
              <w:bottom w:w="57" w:type="dxa"/>
              <w:right w:w="57" w:type="dxa"/>
            </w:tcMar>
            <w:vAlign w:val="center"/>
          </w:tcPr>
          <w:p>
            <w:pPr>
              <w:jc w:val="center"/>
              <w:rPr>
                <w:rFonts w:ascii="宋体" w:hAnsi="宋体" w:cs="宋体"/>
                <w:spacing w:val="8"/>
              </w:rPr>
            </w:pPr>
            <w:r>
              <w:rPr>
                <w:rFonts w:hint="eastAsia" w:ascii="宋体" w:hAnsi="宋体" w:cs="宋体"/>
                <w:spacing w:val="9"/>
              </w:rPr>
              <w:t>评</w:t>
            </w:r>
            <w:r>
              <w:rPr>
                <w:rFonts w:hint="eastAsia" w:ascii="宋体" w:hAnsi="宋体" w:cs="宋体"/>
                <w:spacing w:val="7"/>
              </w:rPr>
              <w:t>分标准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restart"/>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(15分)</w:t>
            </w:r>
          </w:p>
        </w:tc>
        <w:tc>
          <w:tcPr>
            <w:tcW w:w="1203" w:type="dxa"/>
            <w:vMerge w:val="restart"/>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丰富历史文化资</w:t>
            </w:r>
            <w:r>
              <w:rPr>
                <w:rFonts w:hint="eastAsia" w:ascii="宋体" w:hAnsi="宋体" w:cs="宋体"/>
                <w:spacing w:val="6"/>
              </w:rPr>
              <w:t>源</w:t>
            </w:r>
          </w:p>
        </w:tc>
        <w:tc>
          <w:tcPr>
            <w:tcW w:w="2085"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各类保护对象(不</w:t>
            </w:r>
            <w:r>
              <w:rPr>
                <w:rFonts w:hint="eastAsia" w:ascii="宋体" w:hAnsi="宋体" w:cs="宋体"/>
                <w:spacing w:val="6"/>
              </w:rPr>
              <w:t>可</w:t>
            </w:r>
            <w:r>
              <w:rPr>
                <w:rFonts w:hint="eastAsia" w:ascii="宋体" w:hAnsi="宋体" w:cs="宋体"/>
                <w:spacing w:val="-2"/>
              </w:rPr>
              <w:t>移动</w:t>
            </w:r>
            <w:r>
              <w:rPr>
                <w:rFonts w:hint="eastAsia" w:ascii="宋体" w:hAnsi="宋体" w:cs="宋体"/>
                <w:spacing w:val="-1"/>
              </w:rPr>
              <w:t>文物、历史建筑、</w:t>
            </w:r>
            <w:r>
              <w:rPr>
                <w:rFonts w:hint="eastAsia" w:ascii="宋体" w:hAnsi="宋体" w:cs="宋体"/>
                <w:spacing w:val="2"/>
              </w:rPr>
              <w:t>非物质文化遗</w:t>
            </w:r>
            <w:r>
              <w:rPr>
                <w:rFonts w:hint="eastAsia" w:ascii="宋体" w:hAnsi="宋体" w:cs="宋体"/>
                <w:spacing w:val="1"/>
              </w:rPr>
              <w:t>产、工</w:t>
            </w:r>
            <w:r>
              <w:rPr>
                <w:rFonts w:hint="eastAsia" w:ascii="宋体" w:hAnsi="宋体" w:cs="宋体"/>
                <w:spacing w:val="9"/>
              </w:rPr>
              <w:t>业遗产、地名文化遗</w:t>
            </w:r>
            <w:r>
              <w:rPr>
                <w:rFonts w:hint="eastAsia" w:ascii="宋体" w:hAnsi="宋体" w:cs="宋体"/>
                <w:spacing w:val="8"/>
              </w:rPr>
              <w:t>产</w:t>
            </w:r>
            <w:r>
              <w:rPr>
                <w:rFonts w:hint="eastAsia" w:ascii="宋体" w:hAnsi="宋体" w:cs="宋体"/>
                <w:spacing w:val="7"/>
              </w:rPr>
              <w:t>等)升级情况</w:t>
            </w:r>
          </w:p>
        </w:tc>
        <w:tc>
          <w:tcPr>
            <w:tcW w:w="3480"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当年</w:t>
            </w:r>
            <w:r>
              <w:rPr>
                <w:rFonts w:hint="eastAsia" w:ascii="宋体" w:hAnsi="宋体" w:cs="宋体"/>
                <w:spacing w:val="6"/>
              </w:rPr>
              <w:t>每</w:t>
            </w:r>
            <w:r>
              <w:rPr>
                <w:rFonts w:hint="eastAsia" w:ascii="宋体" w:hAnsi="宋体" w:cs="宋体"/>
                <w:spacing w:val="4"/>
              </w:rPr>
              <w:t>新增1处，加0.2分。</w:t>
            </w:r>
            <w:r>
              <w:rPr>
                <w:rFonts w:hint="eastAsia" w:ascii="宋体" w:hAnsi="宋体" w:cs="宋体"/>
                <w:spacing w:val="12"/>
              </w:rPr>
              <w:t>加</w:t>
            </w:r>
            <w:r>
              <w:rPr>
                <w:rFonts w:hint="eastAsia" w:ascii="宋体" w:hAnsi="宋体" w:cs="宋体"/>
                <w:spacing w:val="6"/>
              </w:rPr>
              <w:t>分上限为1分。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nil"/>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各</w:t>
            </w:r>
            <w:r>
              <w:rPr>
                <w:rFonts w:hint="eastAsia" w:ascii="宋体" w:hAnsi="宋体" w:cs="宋体"/>
                <w:spacing w:val="8"/>
              </w:rPr>
              <w:t>类保护对象新增情</w:t>
            </w:r>
            <w:r>
              <w:rPr>
                <w:rFonts w:hint="eastAsia" w:ascii="宋体" w:hAnsi="宋体" w:cs="宋体"/>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当年</w:t>
            </w:r>
            <w:r>
              <w:rPr>
                <w:rFonts w:hint="eastAsia" w:ascii="宋体" w:hAnsi="宋体" w:cs="宋体"/>
                <w:spacing w:val="6"/>
              </w:rPr>
              <w:t>每</w:t>
            </w:r>
            <w:r>
              <w:rPr>
                <w:rFonts w:hint="eastAsia" w:ascii="宋体" w:hAnsi="宋体" w:cs="宋体"/>
                <w:spacing w:val="4"/>
              </w:rPr>
              <w:t>新增1处，加0.2分。</w:t>
            </w:r>
            <w:r>
              <w:rPr>
                <w:rFonts w:hint="eastAsia" w:ascii="宋体" w:hAnsi="宋体" w:cs="宋体"/>
                <w:spacing w:val="12"/>
              </w:rPr>
              <w:t>加</w:t>
            </w:r>
            <w:r>
              <w:rPr>
                <w:rFonts w:hint="eastAsia" w:ascii="宋体" w:hAnsi="宋体" w:cs="宋体"/>
                <w:spacing w:val="6"/>
              </w:rPr>
              <w:t>分上限为1分。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nil"/>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推</w:t>
            </w:r>
            <w:r>
              <w:rPr>
                <w:rFonts w:hint="eastAsia" w:ascii="宋体" w:hAnsi="宋体" w:cs="宋体"/>
                <w:spacing w:val="7"/>
              </w:rPr>
              <w:t>动多方</w:t>
            </w:r>
            <w:r>
              <w:rPr>
                <w:rFonts w:hint="eastAsia" w:ascii="宋体" w:hAnsi="宋体" w:cs="宋体"/>
                <w:spacing w:val="4"/>
              </w:rPr>
              <w:t>参</w:t>
            </w:r>
            <w:r>
              <w:rPr>
                <w:rFonts w:hint="eastAsia" w:ascii="宋体" w:hAnsi="宋体" w:cs="宋体"/>
                <w:spacing w:val="3"/>
              </w:rPr>
              <w:t>与</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培育和扶持保护传</w:t>
            </w:r>
            <w:r>
              <w:rPr>
                <w:rFonts w:hint="eastAsia" w:ascii="宋体" w:hAnsi="宋体" w:cs="宋体"/>
                <w:spacing w:val="7"/>
              </w:rPr>
              <w:t>承</w:t>
            </w:r>
            <w:r>
              <w:rPr>
                <w:rFonts w:hint="eastAsia" w:ascii="宋体" w:hAnsi="宋体" w:cs="宋体"/>
                <w:spacing w:val="9"/>
              </w:rPr>
              <w:t>的专业性企业，为</w:t>
            </w:r>
            <w:r>
              <w:rPr>
                <w:rFonts w:hint="eastAsia" w:ascii="宋体" w:hAnsi="宋体" w:cs="宋体"/>
                <w:spacing w:val="8"/>
              </w:rPr>
              <w:t>历</w:t>
            </w:r>
            <w:r>
              <w:rPr>
                <w:rFonts w:hint="eastAsia" w:ascii="宋体" w:hAnsi="宋体" w:cs="宋体"/>
                <w:spacing w:val="11"/>
              </w:rPr>
              <w:t>史</w:t>
            </w:r>
            <w:r>
              <w:rPr>
                <w:rFonts w:hint="eastAsia" w:ascii="宋体" w:hAnsi="宋体" w:cs="宋体"/>
                <w:spacing w:val="8"/>
              </w:rPr>
              <w:t>文化保护传承提供支撑情况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当</w:t>
            </w:r>
            <w:r>
              <w:rPr>
                <w:rFonts w:hint="eastAsia" w:ascii="宋体" w:hAnsi="宋体" w:cs="宋体"/>
                <w:spacing w:val="8"/>
              </w:rPr>
              <w:t>年</w:t>
            </w:r>
            <w:r>
              <w:rPr>
                <w:rFonts w:hint="eastAsia" w:ascii="宋体" w:hAnsi="宋体" w:cs="宋体"/>
                <w:spacing w:val="7"/>
              </w:rPr>
              <w:t>每新增1家专业性企业，加1</w:t>
            </w:r>
            <w:r>
              <w:rPr>
                <w:rFonts w:hint="eastAsia" w:ascii="宋体" w:hAnsi="宋体" w:cs="宋体"/>
                <w:spacing w:val="-1"/>
              </w:rPr>
              <w:t>分。</w:t>
            </w:r>
            <w:r>
              <w:rPr>
                <w:rFonts w:hint="eastAsia" w:ascii="宋体" w:hAnsi="宋体" w:cs="宋体"/>
                <w:spacing w:val="7"/>
              </w:rPr>
              <w:t>当年度累计加分上限为2分</w:t>
            </w:r>
            <w:r>
              <w:rPr>
                <w:rFonts w:hint="eastAsia" w:ascii="宋体" w:hAnsi="宋体" w:cs="宋体"/>
                <w:spacing w:val="6"/>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jc w:val="center"/>
        </w:trPr>
        <w:tc>
          <w:tcPr>
            <w:tcW w:w="1133" w:type="dxa"/>
            <w:vMerge w:val="continue"/>
            <w:tcBorders>
              <w:top w:val="nil"/>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强化技术</w:t>
            </w:r>
            <w:r>
              <w:rPr>
                <w:rFonts w:hint="eastAsia" w:ascii="宋体" w:hAnsi="宋体" w:cs="宋体"/>
              </w:rPr>
              <w:t xml:space="preserve"> </w:t>
            </w:r>
            <w:r>
              <w:rPr>
                <w:rFonts w:hint="eastAsia" w:ascii="宋体" w:hAnsi="宋体" w:cs="宋体"/>
                <w:spacing w:val="4"/>
              </w:rPr>
              <w:t>保障</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探索建立注册城乡规划师和注册建筑师驻</w:t>
            </w:r>
            <w:r>
              <w:rPr>
                <w:rFonts w:hint="eastAsia" w:ascii="宋体" w:hAnsi="宋体" w:cs="宋体"/>
                <w:spacing w:val="2"/>
              </w:rPr>
              <w:t>点负责制</w:t>
            </w:r>
            <w:r>
              <w:rPr>
                <w:rFonts w:hint="eastAsia" w:ascii="宋体" w:hAnsi="宋体" w:cs="宋体"/>
                <w:spacing w:val="1"/>
              </w:rPr>
              <w:t>，提高历史</w:t>
            </w:r>
            <w:r>
              <w:rPr>
                <w:rFonts w:hint="eastAsia" w:ascii="宋体" w:hAnsi="宋体" w:cs="宋体"/>
                <w:spacing w:val="9"/>
              </w:rPr>
              <w:t>文化保护项目的实施水</w:t>
            </w:r>
            <w:r>
              <w:rPr>
                <w:rFonts w:hint="eastAsia" w:ascii="宋体" w:hAnsi="宋体" w:cs="宋体"/>
                <w:spacing w:val="7"/>
              </w:rPr>
              <w:t>平情况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2"/>
              </w:rPr>
              <w:t>建</w:t>
            </w:r>
            <w:r>
              <w:rPr>
                <w:rFonts w:hint="eastAsia" w:ascii="宋体" w:hAnsi="宋体" w:cs="宋体"/>
                <w:spacing w:val="9"/>
              </w:rPr>
              <w:t>立注册城乡规划师和注册建筑师</w:t>
            </w:r>
            <w:r>
              <w:rPr>
                <w:rFonts w:hint="eastAsia" w:ascii="宋体" w:hAnsi="宋体" w:cs="宋体"/>
                <w:spacing w:val="14"/>
              </w:rPr>
              <w:t>驻</w:t>
            </w:r>
            <w:r>
              <w:rPr>
                <w:rFonts w:hint="eastAsia" w:ascii="宋体" w:hAnsi="宋体" w:cs="宋体"/>
                <w:spacing w:val="9"/>
              </w:rPr>
              <w:t>点负责制并实质性开展技术指导</w:t>
            </w:r>
            <w:r>
              <w:rPr>
                <w:rFonts w:hint="eastAsia" w:ascii="宋体" w:hAnsi="宋体" w:cs="宋体"/>
              </w:rPr>
              <w:t xml:space="preserve"> </w:t>
            </w:r>
            <w:r>
              <w:rPr>
                <w:rFonts w:hint="eastAsia" w:ascii="宋体" w:hAnsi="宋体" w:cs="宋体"/>
                <w:spacing w:val="-2"/>
              </w:rPr>
              <w:t>服务工作的，加</w:t>
            </w:r>
            <w:r>
              <w:rPr>
                <w:rFonts w:hint="eastAsia" w:ascii="宋体" w:hAnsi="宋体" w:cs="宋体"/>
                <w:spacing w:val="-1"/>
              </w:rPr>
              <w:t>2分。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33" w:type="dxa"/>
            <w:vMerge w:val="restart"/>
            <w:tcBorders>
              <w:bottom w:val="nil"/>
            </w:tcBorders>
            <w:tcMar>
              <w:top w:w="57" w:type="dxa"/>
              <w:left w:w="57" w:type="dxa"/>
              <w:bottom w:w="57" w:type="dxa"/>
              <w:right w:w="57" w:type="dxa"/>
            </w:tcMar>
            <w:vAlign w:val="center"/>
          </w:tcPr>
          <w:p>
            <w:pPr>
              <w:jc w:val="center"/>
              <w:rPr>
                <w:rFonts w:ascii="宋体" w:hAnsi="宋体" w:cs="宋体"/>
                <w:spacing w:val="5"/>
              </w:rPr>
            </w:pPr>
            <w:r>
              <w:rPr>
                <w:rFonts w:hint="eastAsia" w:ascii="宋体" w:hAnsi="宋体" w:cs="宋体"/>
                <w:spacing w:val="6"/>
              </w:rPr>
              <w:t>扣分</w:t>
            </w:r>
            <w:r>
              <w:rPr>
                <w:rFonts w:hint="eastAsia" w:ascii="宋体" w:hAnsi="宋体" w:cs="宋体"/>
                <w:spacing w:val="5"/>
              </w:rPr>
              <w:t>项</w:t>
            </w:r>
          </w:p>
          <w:p>
            <w:pPr>
              <w:jc w:val="center"/>
              <w:rPr>
                <w:rFonts w:ascii="宋体" w:hAnsi="宋体" w:cs="宋体"/>
              </w:rPr>
            </w:pPr>
            <w:r>
              <w:rPr>
                <w:rFonts w:hint="eastAsia" w:ascii="宋体" w:hAnsi="宋体" w:cs="宋体"/>
                <w:spacing w:val="9"/>
              </w:rPr>
              <w:t>(30分)</w:t>
            </w: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大</w:t>
            </w:r>
            <w:r>
              <w:rPr>
                <w:rFonts w:hint="eastAsia" w:ascii="宋体" w:hAnsi="宋体" w:cs="宋体"/>
                <w:spacing w:val="6"/>
              </w:rPr>
              <w:t>拆大建</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街区内发生大拆大</w:t>
            </w:r>
            <w:r>
              <w:rPr>
                <w:rFonts w:hint="eastAsia" w:ascii="宋体" w:hAnsi="宋体" w:cs="宋体"/>
                <w:spacing w:val="8"/>
              </w:rPr>
              <w:t>建</w:t>
            </w:r>
            <w:r>
              <w:rPr>
                <w:rFonts w:hint="eastAsia" w:ascii="宋体" w:hAnsi="宋体" w:cs="宋体"/>
              </w:rPr>
              <w:t>的</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街</w:t>
            </w:r>
            <w:r>
              <w:rPr>
                <w:rFonts w:hint="eastAsia" w:ascii="宋体" w:hAnsi="宋体" w:cs="宋体"/>
                <w:spacing w:val="11"/>
              </w:rPr>
              <w:t>区</w:t>
            </w:r>
            <w:r>
              <w:rPr>
                <w:rFonts w:hint="eastAsia" w:ascii="宋体" w:hAnsi="宋体" w:cs="宋体"/>
                <w:spacing w:val="8"/>
              </w:rPr>
              <w:t>内发生大拆大建行为的，扣10</w:t>
            </w:r>
            <w:r>
              <w:rPr>
                <w:rFonts w:hint="eastAsia" w:ascii="宋体" w:hAnsi="宋体" w:cs="宋体"/>
                <w:spacing w:val="-1"/>
              </w:rPr>
              <w:t>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影</w:t>
            </w:r>
            <w:r>
              <w:rPr>
                <w:rFonts w:hint="eastAsia" w:ascii="宋体" w:hAnsi="宋体" w:cs="宋体"/>
                <w:spacing w:val="7"/>
              </w:rPr>
              <w:t>响历史</w:t>
            </w:r>
            <w:r>
              <w:rPr>
                <w:rFonts w:hint="eastAsia" w:ascii="宋体" w:hAnsi="宋体" w:cs="宋体"/>
                <w:spacing w:val="8"/>
              </w:rPr>
              <w:t>环</w:t>
            </w:r>
            <w:r>
              <w:rPr>
                <w:rFonts w:hint="eastAsia" w:ascii="宋体" w:hAnsi="宋体" w:cs="宋体"/>
                <w:spacing w:val="7"/>
              </w:rPr>
              <w:t>境要素</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保护不力，非自然</w:t>
            </w:r>
            <w:r>
              <w:rPr>
                <w:rFonts w:hint="eastAsia" w:ascii="宋体" w:hAnsi="宋体" w:cs="宋体"/>
                <w:spacing w:val="7"/>
              </w:rPr>
              <w:t>灾</w:t>
            </w:r>
            <w:r>
              <w:rPr>
                <w:rFonts w:hint="eastAsia" w:ascii="宋体" w:hAnsi="宋体" w:cs="宋体"/>
              </w:rPr>
              <w:t xml:space="preserve"> </w:t>
            </w:r>
            <w:r>
              <w:rPr>
                <w:rFonts w:hint="eastAsia" w:ascii="宋体" w:hAnsi="宋体" w:cs="宋体"/>
                <w:spacing w:val="9"/>
              </w:rPr>
              <w:t>害等不可抗力因素</w:t>
            </w:r>
            <w:r>
              <w:rPr>
                <w:rFonts w:hint="eastAsia" w:ascii="宋体" w:hAnsi="宋体" w:cs="宋体"/>
                <w:spacing w:val="8"/>
              </w:rPr>
              <w:t>对</w:t>
            </w:r>
            <w:r>
              <w:rPr>
                <w:rFonts w:hint="eastAsia" w:ascii="宋体" w:hAnsi="宋体" w:cs="宋体"/>
                <w:spacing w:val="9"/>
              </w:rPr>
              <w:t>街区历史环境要素</w:t>
            </w:r>
            <w:r>
              <w:rPr>
                <w:rFonts w:hint="eastAsia" w:ascii="宋体" w:hAnsi="宋体" w:cs="宋体"/>
                <w:spacing w:val="8"/>
              </w:rPr>
              <w:t>造</w:t>
            </w:r>
            <w:r>
              <w:rPr>
                <w:rFonts w:hint="eastAsia" w:ascii="宋体" w:hAnsi="宋体" w:cs="宋体"/>
                <w:spacing w:val="9"/>
              </w:rPr>
              <w:t>成影响的，但尚可</w:t>
            </w:r>
            <w:r>
              <w:rPr>
                <w:rFonts w:hint="eastAsia" w:ascii="宋体" w:hAnsi="宋体" w:cs="宋体"/>
                <w:spacing w:val="8"/>
              </w:rPr>
              <w:t>采</w:t>
            </w:r>
            <w:r>
              <w:rPr>
                <w:rFonts w:hint="eastAsia" w:ascii="宋体" w:hAnsi="宋体" w:cs="宋体"/>
                <w:spacing w:val="9"/>
              </w:rPr>
              <w:t>取</w:t>
            </w:r>
            <w:r>
              <w:rPr>
                <w:rFonts w:hint="eastAsia" w:ascii="宋体" w:hAnsi="宋体" w:cs="宋体"/>
                <w:spacing w:val="8"/>
              </w:rPr>
              <w:t>措施补救的</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发</w:t>
            </w:r>
            <w:r>
              <w:rPr>
                <w:rFonts w:hint="eastAsia" w:ascii="宋体" w:hAnsi="宋体" w:cs="宋体"/>
                <w:spacing w:val="2"/>
              </w:rPr>
              <w:t>生此类问题的，每发现1处(起)</w:t>
            </w:r>
            <w:r>
              <w:rPr>
                <w:rFonts w:hint="eastAsia" w:ascii="宋体" w:hAnsi="宋体" w:cs="宋体"/>
                <w:spacing w:val="4"/>
              </w:rPr>
              <w:t>扣5分</w:t>
            </w:r>
            <w:r>
              <w:rPr>
                <w:rFonts w:hint="eastAsia" w:ascii="宋体" w:hAnsi="宋体" w:cs="宋体"/>
                <w:spacing w:val="3"/>
              </w:rPr>
              <w:t>。</w:t>
            </w:r>
            <w:r>
              <w:rPr>
                <w:rFonts w:hint="eastAsia" w:ascii="宋体" w:hAnsi="宋体" w:cs="宋体"/>
                <w:spacing w:val="9"/>
              </w:rPr>
              <w:t>当</w:t>
            </w:r>
            <w:r>
              <w:rPr>
                <w:rFonts w:hint="eastAsia" w:ascii="宋体" w:hAnsi="宋体" w:cs="宋体"/>
                <w:spacing w:val="6"/>
              </w:rPr>
              <w:t>年度扣分上限为10分。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5"/>
              </w:rPr>
              <w:t>破</w:t>
            </w:r>
            <w:r>
              <w:rPr>
                <w:rFonts w:hint="eastAsia" w:ascii="宋体" w:hAnsi="宋体" w:cs="宋体"/>
                <w:spacing w:val="4"/>
              </w:rPr>
              <w:t>(损)</w:t>
            </w:r>
            <w:r>
              <w:rPr>
                <w:rFonts w:hint="eastAsia" w:ascii="宋体" w:hAnsi="宋体" w:cs="宋体"/>
                <w:spacing w:val="8"/>
              </w:rPr>
              <w:t>坏</w:t>
            </w:r>
            <w:r>
              <w:rPr>
                <w:rFonts w:hint="eastAsia" w:ascii="宋体" w:hAnsi="宋体" w:cs="宋体"/>
                <w:spacing w:val="7"/>
              </w:rPr>
              <w:t>保护对</w:t>
            </w:r>
            <w:r>
              <w:rPr>
                <w:rFonts w:hint="eastAsia" w:ascii="宋体" w:hAnsi="宋体" w:cs="宋体"/>
              </w:rPr>
              <w:t>象</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保护不力，非自然</w:t>
            </w:r>
            <w:r>
              <w:rPr>
                <w:rFonts w:hint="eastAsia" w:ascii="宋体" w:hAnsi="宋体" w:cs="宋体"/>
                <w:spacing w:val="7"/>
              </w:rPr>
              <w:t>灾</w:t>
            </w:r>
            <w:r>
              <w:rPr>
                <w:rFonts w:hint="eastAsia" w:ascii="宋体" w:hAnsi="宋体" w:cs="宋体"/>
                <w:spacing w:val="9"/>
              </w:rPr>
              <w:t>害等不可抗力因素</w:t>
            </w:r>
            <w:r>
              <w:rPr>
                <w:rFonts w:hint="eastAsia" w:ascii="宋体" w:hAnsi="宋体" w:cs="宋体"/>
                <w:spacing w:val="8"/>
              </w:rPr>
              <w:t>造</w:t>
            </w:r>
            <w:r>
              <w:rPr>
                <w:rFonts w:hint="eastAsia" w:ascii="宋体" w:hAnsi="宋体" w:cs="宋体"/>
                <w:spacing w:val="9"/>
              </w:rPr>
              <w:t>成保护对象局部被</w:t>
            </w:r>
            <w:r>
              <w:rPr>
                <w:rFonts w:hint="eastAsia" w:ascii="宋体" w:hAnsi="宋体" w:cs="宋体"/>
                <w:spacing w:val="8"/>
              </w:rPr>
              <w:t>破</w:t>
            </w:r>
            <w:r>
              <w:rPr>
                <w:rFonts w:hint="eastAsia" w:ascii="宋体" w:hAnsi="宋体" w:cs="宋体"/>
                <w:spacing w:val="9"/>
              </w:rPr>
              <w:t>坏、损坏，但尚可</w:t>
            </w:r>
            <w:r>
              <w:rPr>
                <w:rFonts w:hint="eastAsia" w:ascii="宋体" w:hAnsi="宋体" w:cs="宋体"/>
                <w:spacing w:val="8"/>
              </w:rPr>
              <w:t>采</w:t>
            </w:r>
            <w:r>
              <w:rPr>
                <w:rFonts w:hint="eastAsia" w:ascii="宋体" w:hAnsi="宋体" w:cs="宋体"/>
                <w:spacing w:val="9"/>
              </w:rPr>
              <w:t>取措施恢复、修复</w:t>
            </w:r>
            <w:r>
              <w:rPr>
                <w:rFonts w:hint="eastAsia" w:ascii="宋体" w:hAnsi="宋体" w:cs="宋体"/>
                <w:spacing w:val="8"/>
              </w:rPr>
              <w:t>的</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发</w:t>
            </w:r>
            <w:r>
              <w:rPr>
                <w:rFonts w:hint="eastAsia" w:ascii="宋体" w:hAnsi="宋体" w:cs="宋体"/>
                <w:spacing w:val="2"/>
              </w:rPr>
              <w:t>生此类问题的，每发现1处(起)</w:t>
            </w:r>
            <w:r>
              <w:rPr>
                <w:rFonts w:hint="eastAsia" w:ascii="宋体" w:hAnsi="宋体" w:cs="宋体"/>
                <w:spacing w:val="4"/>
              </w:rPr>
              <w:t>扣5分</w:t>
            </w:r>
            <w:r>
              <w:rPr>
                <w:rFonts w:hint="eastAsia" w:ascii="宋体" w:hAnsi="宋体" w:cs="宋体"/>
                <w:spacing w:val="3"/>
              </w:rPr>
              <w:t>。</w:t>
            </w:r>
            <w:r>
              <w:rPr>
                <w:rFonts w:hint="eastAsia" w:ascii="宋体" w:hAnsi="宋体" w:cs="宋体"/>
                <w:spacing w:val="9"/>
              </w:rPr>
              <w:t>当</w:t>
            </w:r>
            <w:r>
              <w:rPr>
                <w:rFonts w:hint="eastAsia" w:ascii="宋体" w:hAnsi="宋体" w:cs="宋体"/>
                <w:spacing w:val="6"/>
              </w:rPr>
              <w:t>年度扣分上限为10分。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901" w:type="dxa"/>
            <w:gridSpan w:val="4"/>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90.5</w:t>
            </w:r>
          </w:p>
        </w:tc>
      </w:tr>
    </w:tbl>
    <w:p>
      <w:pPr>
        <w:pStyle w:val="2"/>
        <w:spacing w:before="312" w:beforeLines="100"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根据评价计分，该</w:t>
      </w:r>
      <w:r>
        <w:rPr>
          <w:rFonts w:hint="eastAsia" w:ascii="宋体" w:hAnsi="宋体" w:cs="宋体"/>
          <w:spacing w:val="12"/>
          <w:sz w:val="24"/>
          <w:szCs w:val="24"/>
        </w:rPr>
        <w:t>历史文化街区更新</w:t>
      </w:r>
      <w:r>
        <w:rPr>
          <w:rFonts w:ascii="宋体" w:hAnsi="宋体" w:cs="宋体"/>
          <w:spacing w:val="12"/>
          <w:sz w:val="24"/>
          <w:szCs w:val="24"/>
        </w:rPr>
        <w:t>属于</w:t>
      </w:r>
      <w:r>
        <w:rPr>
          <w:rFonts w:hint="eastAsia" w:ascii="宋体" w:hAnsi="宋体" w:cs="宋体"/>
          <w:spacing w:val="12"/>
          <w:sz w:val="24"/>
          <w:szCs w:val="24"/>
        </w:rPr>
        <w:t>特色</w:t>
      </w:r>
      <w:r>
        <w:rPr>
          <w:rFonts w:ascii="宋体" w:hAnsi="宋体" w:cs="宋体"/>
          <w:spacing w:val="12"/>
          <w:sz w:val="24"/>
          <w:szCs w:val="24"/>
        </w:rPr>
        <w:t>级</w:t>
      </w:r>
      <w:r>
        <w:rPr>
          <w:rFonts w:hint="eastAsia" w:ascii="宋体" w:hAnsi="宋体" w:cs="宋体"/>
          <w:spacing w:val="12"/>
          <w:sz w:val="24"/>
          <w:szCs w:val="24"/>
        </w:rPr>
        <w:t>历史文化街</w:t>
      </w:r>
      <w:r>
        <w:rPr>
          <w:rFonts w:ascii="宋体" w:hAnsi="宋体" w:cs="宋体"/>
          <w:spacing w:val="12"/>
          <w:sz w:val="24"/>
          <w:szCs w:val="24"/>
        </w:rPr>
        <w:t>区，基本符合主观判断评价水平。</w:t>
      </w:r>
    </w:p>
    <w:p>
      <w:pPr>
        <w:spacing w:before="312" w:beforeLines="100" w:line="360" w:lineRule="auto"/>
        <w:ind w:firstLine="482" w:firstLineChars="200"/>
        <w:outlineLvl w:val="2"/>
        <w:rPr>
          <w:rFonts w:ascii="宋体" w:hAnsi="宋体" w:cs="宋体"/>
          <w:spacing w:val="6"/>
          <w:sz w:val="24"/>
          <w:szCs w:val="24"/>
        </w:rPr>
      </w:pPr>
      <w:r>
        <w:rPr>
          <w:b/>
          <w:bCs/>
          <w:sz w:val="24"/>
          <w:szCs w:val="24"/>
        </w:rPr>
        <w:t xml:space="preserve">3 </w:t>
      </w:r>
      <w:r>
        <w:rPr>
          <w:rFonts w:hint="eastAsia" w:ascii="宋体" w:hAnsi="宋体" w:cs="宋体"/>
          <w:spacing w:val="6"/>
          <w:sz w:val="24"/>
          <w:szCs w:val="24"/>
        </w:rPr>
        <w:t>和平中历史文化街区(策划评估)：</w:t>
      </w:r>
    </w:p>
    <w:p>
      <w:pPr>
        <w:spacing w:line="360" w:lineRule="auto"/>
        <w:ind w:firstLine="504" w:firstLineChars="200"/>
        <w:rPr>
          <w:rFonts w:ascii="宋体" w:hAnsi="宋体" w:cs="宋体"/>
          <w:sz w:val="24"/>
          <w:szCs w:val="24"/>
        </w:rPr>
      </w:pPr>
      <w:r>
        <w:rPr>
          <w:rFonts w:hint="eastAsia" w:ascii="宋体" w:hAnsi="宋体" w:cs="宋体"/>
          <w:spacing w:val="6"/>
          <w:sz w:val="24"/>
          <w:szCs w:val="24"/>
        </w:rPr>
        <w:t>西关自古是广州商</w:t>
      </w:r>
      <w:r>
        <w:rPr>
          <w:rFonts w:hint="eastAsia" w:ascii="宋体" w:hAnsi="宋体" w:cs="宋体"/>
          <w:spacing w:val="3"/>
          <w:sz w:val="24"/>
          <w:szCs w:val="24"/>
        </w:rPr>
        <w:t>贸繁荣、民俗文化浓郁的地区，是广州传统城市风貌区、传统住宅区、</w:t>
      </w:r>
      <w:r>
        <w:rPr>
          <w:rFonts w:hint="eastAsia" w:ascii="宋体" w:hAnsi="宋体" w:cs="宋体"/>
          <w:spacing w:val="14"/>
          <w:sz w:val="24"/>
          <w:szCs w:val="24"/>
        </w:rPr>
        <w:t>现代</w:t>
      </w:r>
      <w:r>
        <w:rPr>
          <w:rFonts w:hint="eastAsia" w:ascii="宋体" w:hAnsi="宋体" w:cs="宋体"/>
          <w:spacing w:val="8"/>
          <w:sz w:val="24"/>
          <w:szCs w:val="24"/>
        </w:rPr>
        <w:t>商</w:t>
      </w:r>
      <w:r>
        <w:rPr>
          <w:rFonts w:hint="eastAsia" w:ascii="宋体" w:hAnsi="宋体" w:cs="宋体"/>
          <w:spacing w:val="7"/>
          <w:sz w:val="24"/>
          <w:szCs w:val="24"/>
        </w:rPr>
        <w:t>贸旅游区，是广州城市文化、岭南文化、西关文化的保护与发展地。和平中历史文化</w:t>
      </w:r>
      <w:r>
        <w:rPr>
          <w:rFonts w:hint="eastAsia" w:ascii="宋体" w:hAnsi="宋体" w:cs="宋体"/>
          <w:spacing w:val="14"/>
          <w:sz w:val="24"/>
          <w:szCs w:val="24"/>
        </w:rPr>
        <w:t>街区</w:t>
      </w:r>
      <w:r>
        <w:rPr>
          <w:rFonts w:hint="eastAsia" w:ascii="宋体" w:hAnsi="宋体" w:cs="宋体"/>
          <w:spacing w:val="8"/>
          <w:sz w:val="24"/>
          <w:szCs w:val="24"/>
        </w:rPr>
        <w:t>位</w:t>
      </w:r>
      <w:r>
        <w:rPr>
          <w:rFonts w:hint="eastAsia" w:ascii="宋体" w:hAnsi="宋体" w:cs="宋体"/>
          <w:spacing w:val="7"/>
          <w:sz w:val="24"/>
          <w:szCs w:val="24"/>
        </w:rPr>
        <w:t>于西关文化体验最丰富的文商旅体验提升带，以居住文化商贸功能为主导融入区域格</w:t>
      </w:r>
      <w:r>
        <w:rPr>
          <w:rFonts w:hint="eastAsia" w:ascii="宋体" w:hAnsi="宋体" w:cs="宋体"/>
          <w:sz w:val="24"/>
          <w:szCs w:val="24"/>
        </w:rPr>
        <w:t>局。</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和平中历史文化街区保护活化利用将重塑街区新格局，形成“五脉、四街、三分区、多触媒”的总体结构，打造成为集文化旅游、休闲娱乐、居住生活为一体的广州历史文化街区。</w:t>
      </w:r>
    </w:p>
    <w:p>
      <w:pPr>
        <w:pStyle w:val="2"/>
        <w:spacing w:after="0" w:line="360" w:lineRule="auto"/>
        <w:ind w:left="0" w:leftChars="0" w:right="0" w:rightChars="0"/>
        <w:jc w:val="center"/>
        <w:rPr>
          <w:rFonts w:ascii="宋体" w:hAnsi="宋体" w:cs="宋体"/>
          <w:b/>
          <w:bCs/>
          <w:kern w:val="0"/>
        </w:rPr>
      </w:pPr>
      <w:r>
        <w:rPr>
          <w:rFonts w:hint="eastAsia" w:ascii="宋体" w:hAnsi="宋体" w:cs="宋体"/>
          <w:b/>
          <w:bCs/>
          <w:spacing w:val="18"/>
        </w:rPr>
        <w:t>表</w:t>
      </w:r>
      <w:r>
        <w:rPr>
          <w:b/>
          <w:bCs/>
          <w:spacing w:val="18"/>
        </w:rPr>
        <w:t>7.2.3-3</w:t>
      </w:r>
      <w:r>
        <w:rPr>
          <w:rFonts w:hint="eastAsia"/>
          <w:b/>
          <w:bCs/>
          <w:spacing w:val="16"/>
        </w:rPr>
        <w:t xml:space="preserve"> </w:t>
      </w:r>
      <w:r>
        <w:rPr>
          <w:rFonts w:hint="eastAsia" w:ascii="宋体" w:hAnsi="宋体" w:cs="宋体"/>
          <w:b/>
          <w:bCs/>
          <w:spacing w:val="9"/>
        </w:rPr>
        <w:t>和平中历史文化街区保护活化利用实施方案策划评估表</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113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具</w:t>
            </w:r>
            <w:r>
              <w:rPr>
                <w:rFonts w:hint="eastAsia" w:ascii="宋体" w:hAnsi="宋体" w:cs="宋体"/>
                <w:spacing w:val="6"/>
              </w:rPr>
              <w:t>体内容</w:t>
            </w:r>
          </w:p>
        </w:tc>
        <w:tc>
          <w:tcPr>
            <w:tcW w:w="348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评</w:t>
            </w:r>
            <w:r>
              <w:rPr>
                <w:rFonts w:hint="eastAsia" w:ascii="宋体" w:hAnsi="宋体" w:cs="宋体"/>
                <w:spacing w:val="7"/>
              </w:rPr>
              <w:t>分标准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 w:hRule="atLeast"/>
          <w:jc w:val="center"/>
        </w:trPr>
        <w:tc>
          <w:tcPr>
            <w:tcW w:w="113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经</w:t>
            </w:r>
            <w:r>
              <w:rPr>
                <w:rFonts w:hint="eastAsia" w:ascii="宋体" w:hAnsi="宋体" w:cs="宋体"/>
                <w:spacing w:val="3"/>
              </w:rPr>
              <w:t>济</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产</w:t>
            </w:r>
            <w:r>
              <w:rPr>
                <w:rFonts w:hint="eastAsia" w:ascii="宋体" w:hAnsi="宋体" w:cs="宋体"/>
                <w:spacing w:val="7"/>
              </w:rPr>
              <w:t>业功能</w:t>
            </w:r>
          </w:p>
          <w:p>
            <w:pPr>
              <w:jc w:val="center"/>
              <w:rPr>
                <w:rFonts w:ascii="宋体" w:hAnsi="宋体" w:cs="宋体"/>
              </w:rPr>
            </w:pPr>
            <w:r>
              <w:rPr>
                <w:rFonts w:hint="eastAsia" w:ascii="宋体" w:hAnsi="宋体" w:cs="宋体"/>
                <w:spacing w:val="4"/>
              </w:rPr>
              <w:t>提升</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适宜功能植入，并</w:t>
            </w:r>
            <w:r>
              <w:rPr>
                <w:rFonts w:hint="eastAsia" w:ascii="宋体" w:hAnsi="宋体" w:cs="宋体"/>
                <w:spacing w:val="12"/>
              </w:rPr>
              <w:t>制</w:t>
            </w:r>
            <w:r>
              <w:rPr>
                <w:rFonts w:hint="eastAsia" w:ascii="宋体" w:hAnsi="宋体" w:cs="宋体"/>
                <w:spacing w:val="19"/>
              </w:rPr>
              <w:t>定</w:t>
            </w:r>
            <w:r>
              <w:rPr>
                <w:rFonts w:hint="eastAsia" w:ascii="宋体" w:hAnsi="宋体" w:cs="宋体"/>
                <w:spacing w:val="12"/>
              </w:rPr>
              <w:t>功能优化正负面清</w:t>
            </w:r>
            <w:r>
              <w:rPr>
                <w:rFonts w:hint="eastAsia" w:ascii="宋体" w:hAnsi="宋体" w:cs="宋体"/>
                <w:spacing w:val="7"/>
              </w:rPr>
              <w:t>单</w:t>
            </w:r>
            <w:r>
              <w:rPr>
                <w:rFonts w:hint="eastAsia" w:ascii="宋体" w:hAnsi="宋体" w:cs="宋体"/>
                <w:spacing w:val="6"/>
              </w:rPr>
              <w:t>指引</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有对街区进行功能片区划分并制</w:t>
            </w:r>
            <w:r>
              <w:rPr>
                <w:rFonts w:hint="eastAsia" w:ascii="宋体" w:hAnsi="宋体" w:cs="宋体"/>
                <w:spacing w:val="14"/>
              </w:rPr>
              <w:t>定</w:t>
            </w:r>
            <w:r>
              <w:rPr>
                <w:rFonts w:hint="eastAsia" w:ascii="宋体" w:hAnsi="宋体" w:cs="宋体"/>
                <w:spacing w:val="-4"/>
              </w:rPr>
              <w:t>详细正负</w:t>
            </w:r>
            <w:r>
              <w:rPr>
                <w:rFonts w:hint="eastAsia" w:ascii="宋体" w:hAnsi="宋体" w:cs="宋体"/>
                <w:spacing w:val="-2"/>
              </w:rPr>
              <w:t>面清单指引的，得5分；仅</w:t>
            </w:r>
            <w:r>
              <w:rPr>
                <w:rFonts w:hint="eastAsia" w:ascii="宋体" w:hAnsi="宋体" w:cs="宋体"/>
                <w:spacing w:val="-4"/>
              </w:rPr>
              <w:t>制定街区</w:t>
            </w:r>
            <w:r>
              <w:rPr>
                <w:rFonts w:hint="eastAsia" w:ascii="宋体" w:hAnsi="宋体" w:cs="宋体"/>
                <w:spacing w:val="-2"/>
              </w:rPr>
              <w:t>正负面清单的，得3分；仅</w:t>
            </w:r>
            <w:r>
              <w:rPr>
                <w:rFonts w:hint="eastAsia" w:ascii="宋体" w:hAnsi="宋体" w:cs="宋体"/>
                <w:spacing w:val="16"/>
              </w:rPr>
              <w:t>对街区进行功能片区划分的，得</w:t>
            </w:r>
            <w:r>
              <w:rPr>
                <w:rFonts w:hint="eastAsia" w:ascii="宋体" w:hAnsi="宋体" w:cs="宋体"/>
                <w:spacing w:val="15"/>
              </w:rPr>
              <w:t>1</w:t>
            </w:r>
            <w:r>
              <w:rPr>
                <w:rFonts w:hint="eastAsia" w:ascii="宋体" w:hAnsi="宋体" w:cs="宋体"/>
                <w:spacing w:val="12"/>
              </w:rPr>
              <w:t>分</w:t>
            </w:r>
            <w:r>
              <w:rPr>
                <w:rFonts w:hint="eastAsia" w:ascii="宋体" w:hAnsi="宋体" w:cs="宋体"/>
                <w:spacing w:val="7"/>
              </w:rPr>
              <w:t>；否则不得分。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相</w:t>
            </w:r>
            <w:r>
              <w:rPr>
                <w:rFonts w:hint="eastAsia" w:ascii="宋体" w:hAnsi="宋体" w:cs="宋体"/>
                <w:spacing w:val="11"/>
              </w:rPr>
              <w:t>关产业发展(如创</w:t>
            </w:r>
            <w:r>
              <w:rPr>
                <w:rFonts w:hint="eastAsia" w:ascii="宋体" w:hAnsi="宋体" w:cs="宋体"/>
                <w:spacing w:val="13"/>
              </w:rPr>
              <w:t>意产业、旅游业、</w:t>
            </w:r>
            <w:r>
              <w:rPr>
                <w:rFonts w:hint="eastAsia" w:ascii="宋体" w:hAnsi="宋体" w:cs="宋体"/>
                <w:spacing w:val="12"/>
              </w:rPr>
              <w:t>其</w:t>
            </w:r>
            <w:r>
              <w:rPr>
                <w:rFonts w:hint="eastAsia" w:ascii="宋体" w:hAnsi="宋体" w:cs="宋体"/>
                <w:spacing w:val="7"/>
              </w:rPr>
              <w:t>他特色产业等)</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有</w:t>
            </w:r>
            <w:r>
              <w:rPr>
                <w:rFonts w:hint="eastAsia" w:ascii="宋体" w:hAnsi="宋体" w:cs="宋体"/>
                <w:spacing w:val="7"/>
              </w:rPr>
              <w:t>显著吸引外来相关产业企业入驻、</w:t>
            </w:r>
            <w:r>
              <w:rPr>
                <w:rFonts w:hint="eastAsia" w:ascii="宋体" w:hAnsi="宋体" w:cs="宋体"/>
                <w:spacing w:val="-4"/>
              </w:rPr>
              <w:t>提升街区活</w:t>
            </w:r>
            <w:r>
              <w:rPr>
                <w:rFonts w:hint="eastAsia" w:ascii="宋体" w:hAnsi="宋体" w:cs="宋体"/>
                <w:spacing w:val="-2"/>
              </w:rPr>
              <w:t>力的，得5分；有发展为</w:t>
            </w:r>
            <w:r>
              <w:rPr>
                <w:rFonts w:hint="eastAsia" w:ascii="宋体" w:hAnsi="宋体" w:cs="宋体"/>
                <w:spacing w:val="-4"/>
              </w:rPr>
              <w:t>旅游观光景</w:t>
            </w:r>
            <w:r>
              <w:rPr>
                <w:rFonts w:hint="eastAsia" w:ascii="宋体" w:hAnsi="宋体" w:cs="宋体"/>
                <w:spacing w:val="-2"/>
              </w:rPr>
              <w:t>点的，得3分；仅发展原</w:t>
            </w:r>
            <w:r>
              <w:rPr>
                <w:rFonts w:hint="eastAsia" w:ascii="宋体" w:hAnsi="宋体" w:cs="宋体"/>
                <w:spacing w:val="1"/>
              </w:rPr>
              <w:t>历史要素直接相关产业的，得1分；</w:t>
            </w:r>
            <w:r>
              <w:rPr>
                <w:rFonts w:hint="eastAsia" w:ascii="宋体" w:hAnsi="宋体" w:cs="宋体"/>
                <w:spacing w:val="7"/>
              </w:rPr>
              <w:t>否则不得分</w:t>
            </w:r>
            <w:r>
              <w:rPr>
                <w:rFonts w:hint="eastAsia" w:ascii="宋体" w:hAnsi="宋体" w:cs="宋体"/>
                <w:spacing w:val="6"/>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4"/>
              </w:rPr>
              <w:t>引</w:t>
            </w:r>
            <w:r>
              <w:rPr>
                <w:rFonts w:hint="eastAsia" w:ascii="宋体" w:hAnsi="宋体" w:cs="宋体"/>
                <w:spacing w:val="23"/>
              </w:rPr>
              <w:t>入后期</w:t>
            </w:r>
            <w:r>
              <w:rPr>
                <w:rFonts w:hint="eastAsia" w:ascii="宋体" w:hAnsi="宋体" w:cs="宋体"/>
                <w:spacing w:val="27"/>
              </w:rPr>
              <w:t>长效运</w:t>
            </w:r>
            <w:r>
              <w:rPr>
                <w:rFonts w:hint="eastAsia" w:ascii="宋体" w:hAnsi="宋体" w:cs="宋体"/>
                <w:spacing w:val="26"/>
              </w:rPr>
              <w:t>营</w:t>
            </w:r>
            <w:r>
              <w:rPr>
                <w:rFonts w:hint="eastAsia" w:ascii="宋体" w:hAnsi="宋体" w:cs="宋体"/>
                <w:spacing w:val="27"/>
              </w:rPr>
              <w:t>方构建</w:t>
            </w:r>
            <w:r>
              <w:rPr>
                <w:rFonts w:hint="eastAsia" w:ascii="宋体" w:hAnsi="宋体" w:cs="宋体"/>
                <w:spacing w:val="26"/>
              </w:rPr>
              <w:t>综</w:t>
            </w:r>
            <w:r>
              <w:rPr>
                <w:rFonts w:hint="eastAsia" w:ascii="宋体" w:hAnsi="宋体" w:cs="宋体"/>
                <w:spacing w:val="27"/>
              </w:rPr>
              <w:t>合城市</w:t>
            </w:r>
            <w:r>
              <w:rPr>
                <w:rFonts w:hint="eastAsia" w:ascii="宋体" w:hAnsi="宋体" w:cs="宋体"/>
                <w:spacing w:val="26"/>
              </w:rPr>
              <w:t>服</w:t>
            </w:r>
            <w:r>
              <w:rPr>
                <w:rFonts w:hint="eastAsia" w:ascii="宋体" w:hAnsi="宋体" w:cs="宋体"/>
                <w:spacing w:val="7"/>
              </w:rPr>
              <w:t>务</w:t>
            </w:r>
            <w:r>
              <w:rPr>
                <w:rFonts w:hint="eastAsia" w:ascii="宋体" w:hAnsi="宋体" w:cs="宋体"/>
                <w:spacing w:val="6"/>
              </w:rPr>
              <w:t>模式</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社</w:t>
            </w:r>
            <w:r>
              <w:rPr>
                <w:rFonts w:hint="eastAsia" w:ascii="宋体" w:hAnsi="宋体" w:cs="宋体"/>
                <w:spacing w:val="8"/>
              </w:rPr>
              <w:t>会力量参与改造，</w:t>
            </w:r>
            <w:r>
              <w:rPr>
                <w:rFonts w:hint="eastAsia" w:ascii="宋体" w:hAnsi="宋体" w:cs="宋体"/>
                <w:spacing w:val="11"/>
              </w:rPr>
              <w:t>实</w:t>
            </w:r>
            <w:r>
              <w:rPr>
                <w:rFonts w:hint="eastAsia" w:ascii="宋体" w:hAnsi="宋体" w:cs="宋体"/>
                <w:spacing w:val="8"/>
              </w:rPr>
              <w:t>现微利可持续发展</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有引入社会资本并实现微利可持</w:t>
            </w:r>
            <w:r>
              <w:rPr>
                <w:rFonts w:hint="eastAsia" w:ascii="宋体" w:hAnsi="宋体" w:cs="宋体"/>
                <w:spacing w:val="14"/>
              </w:rPr>
              <w:t>续</w:t>
            </w:r>
            <w:r>
              <w:rPr>
                <w:rFonts w:hint="eastAsia" w:ascii="宋体" w:hAnsi="宋体" w:cs="宋体"/>
                <w:spacing w:val="-4"/>
              </w:rPr>
              <w:t>发展的，得</w:t>
            </w:r>
            <w:r>
              <w:rPr>
                <w:rFonts w:hint="eastAsia" w:ascii="宋体" w:hAnsi="宋体" w:cs="宋体"/>
                <w:spacing w:val="-2"/>
              </w:rPr>
              <w:t>5分；能勉强实现收支平</w:t>
            </w:r>
            <w:r>
              <w:rPr>
                <w:rFonts w:hint="eastAsia" w:ascii="宋体" w:hAnsi="宋体" w:cs="宋体"/>
                <w:spacing w:val="-4"/>
              </w:rPr>
              <w:t>衡的，得</w:t>
            </w:r>
            <w:r>
              <w:rPr>
                <w:rFonts w:hint="eastAsia" w:ascii="宋体" w:hAnsi="宋体" w:cs="宋体"/>
                <w:spacing w:val="-2"/>
              </w:rPr>
              <w:t>3分；需外部资金资助才能</w:t>
            </w:r>
            <w:r>
              <w:rPr>
                <w:rFonts w:hint="eastAsia" w:ascii="宋体" w:hAnsi="宋体" w:cs="宋体"/>
                <w:spacing w:val="2"/>
              </w:rPr>
              <w:t>维持运营，得1分；否则不得</w:t>
            </w:r>
            <w:r>
              <w:rPr>
                <w:rFonts w:hint="eastAsia" w:ascii="宋体" w:hAnsi="宋体" w:cs="宋体"/>
                <w:spacing w:val="1"/>
              </w:rPr>
              <w:t>分</w:t>
            </w:r>
            <w:r>
              <w:rPr>
                <w:rFonts w:hint="eastAsia" w:ascii="宋体" w:hAnsi="宋体" w:cs="宋体"/>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8"/>
              </w:rPr>
              <w:t>建</w:t>
            </w:r>
            <w:r>
              <w:rPr>
                <w:rFonts w:hint="eastAsia" w:ascii="宋体" w:hAnsi="宋体" w:cs="宋体"/>
                <w:spacing w:val="12"/>
              </w:rPr>
              <w:t>立大片区统筹管理</w:t>
            </w:r>
            <w:r>
              <w:rPr>
                <w:rFonts w:hint="eastAsia" w:ascii="宋体" w:hAnsi="宋体" w:cs="宋体"/>
                <w:spacing w:val="2"/>
              </w:rPr>
              <w:t>模式，构建</w:t>
            </w:r>
            <w:r>
              <w:rPr>
                <w:rFonts w:hint="eastAsia" w:ascii="宋体" w:hAnsi="宋体" w:cs="宋体"/>
                <w:spacing w:val="1"/>
              </w:rPr>
              <w:t>“物管+</w:t>
            </w:r>
            <w:r>
              <w:rPr>
                <w:rFonts w:hint="eastAsia" w:ascii="宋体" w:hAnsi="宋体" w:cs="宋体"/>
                <w:spacing w:val="13"/>
              </w:rPr>
              <w:t>城管”综合城市服务</w:t>
            </w:r>
            <w:r>
              <w:rPr>
                <w:rFonts w:hint="eastAsia" w:ascii="宋体" w:hAnsi="宋体" w:cs="宋体"/>
                <w:spacing w:val="5"/>
              </w:rPr>
              <w:t>模式</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7"/>
              </w:rPr>
              <w:t>有提供持续性、多样化的社区服务</w:t>
            </w:r>
            <w:r>
              <w:rPr>
                <w:rFonts w:hint="eastAsia" w:ascii="宋体" w:hAnsi="宋体" w:cs="宋体"/>
                <w:spacing w:val="6"/>
              </w:rPr>
              <w:t>，</w:t>
            </w:r>
            <w:r>
              <w:rPr>
                <w:rFonts w:hint="eastAsia" w:ascii="宋体" w:hAnsi="宋体" w:cs="宋体"/>
                <w:spacing w:val="11"/>
              </w:rPr>
              <w:t>得</w:t>
            </w:r>
            <w:r>
              <w:rPr>
                <w:rFonts w:hint="eastAsia" w:ascii="宋体" w:hAnsi="宋体" w:cs="宋体"/>
                <w:spacing w:val="9"/>
              </w:rPr>
              <w:t>5分；可提供基础需求的社区服</w:t>
            </w:r>
            <w:r>
              <w:rPr>
                <w:rFonts w:hint="eastAsia" w:ascii="宋体" w:hAnsi="宋体" w:cs="宋体"/>
                <w:spacing w:val="-10"/>
              </w:rPr>
              <w:t>务，得1分；仅提供单一的社区服务</w:t>
            </w:r>
            <w:r>
              <w:rPr>
                <w:rFonts w:hint="eastAsia" w:ascii="宋体" w:hAnsi="宋体" w:cs="宋体"/>
                <w:spacing w:val="-9"/>
              </w:rPr>
              <w:t>，</w:t>
            </w:r>
            <w:r>
              <w:rPr>
                <w:rFonts w:hint="eastAsia" w:ascii="宋体" w:hAnsi="宋体" w:cs="宋体"/>
                <w:spacing w:val="-2"/>
              </w:rPr>
              <w:t>得1分；否则不</w:t>
            </w:r>
            <w:r>
              <w:rPr>
                <w:rFonts w:hint="eastAsia" w:ascii="宋体" w:hAnsi="宋体" w:cs="宋体"/>
                <w:spacing w:val="-1"/>
              </w:rPr>
              <w:t>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vMerge w:val="continue"/>
            <w:tcBorders>
              <w:top w:val="nil"/>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6768" w:type="dxa"/>
            <w:gridSpan w:val="3"/>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文</w:t>
            </w:r>
            <w:r>
              <w:rPr>
                <w:rFonts w:hint="eastAsia" w:ascii="宋体" w:hAnsi="宋体" w:cs="宋体"/>
                <w:spacing w:val="3"/>
              </w:rPr>
              <w:t>化</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(35分)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9"/>
              </w:rPr>
              <w:t>文</w:t>
            </w:r>
            <w:r>
              <w:rPr>
                <w:rFonts w:hint="eastAsia" w:ascii="宋体" w:hAnsi="宋体" w:cs="宋体"/>
                <w:spacing w:val="26"/>
              </w:rPr>
              <w:t>物建筑</w:t>
            </w:r>
            <w:r>
              <w:rPr>
                <w:rFonts w:hint="eastAsia" w:ascii="宋体" w:hAnsi="宋体" w:cs="宋体"/>
                <w:spacing w:val="27"/>
              </w:rPr>
              <w:t>和历史</w:t>
            </w:r>
            <w:r>
              <w:rPr>
                <w:rFonts w:hint="eastAsia" w:ascii="宋体" w:hAnsi="宋体" w:cs="宋体"/>
                <w:spacing w:val="26"/>
              </w:rPr>
              <w:t>建</w:t>
            </w:r>
            <w:r>
              <w:rPr>
                <w:rFonts w:hint="eastAsia" w:ascii="宋体" w:hAnsi="宋体" w:cs="宋体"/>
                <w:spacing w:val="27"/>
              </w:rPr>
              <w:t>筑保护</w:t>
            </w:r>
            <w:r>
              <w:rPr>
                <w:rFonts w:hint="eastAsia" w:ascii="宋体" w:hAnsi="宋体" w:cs="宋体"/>
                <w:spacing w:val="26"/>
              </w:rPr>
              <w:t>利</w:t>
            </w:r>
            <w:r>
              <w:rPr>
                <w:rFonts w:hint="eastAsia" w:ascii="宋体" w:hAnsi="宋体" w:cs="宋体"/>
              </w:rPr>
              <w:t>用</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利用具备条件的文</w:t>
            </w:r>
            <w:r>
              <w:rPr>
                <w:rFonts w:hint="eastAsia" w:ascii="宋体" w:hAnsi="宋体" w:cs="宋体"/>
                <w:spacing w:val="11"/>
              </w:rPr>
              <w:t>物</w:t>
            </w:r>
            <w:r>
              <w:rPr>
                <w:rFonts w:hint="eastAsia" w:ascii="宋体" w:hAnsi="宋体" w:cs="宋体"/>
                <w:spacing w:val="13"/>
              </w:rPr>
              <w:t>建筑或历史建筑作为博物馆、陈列馆等公</w:t>
            </w:r>
            <w:r>
              <w:rPr>
                <w:rFonts w:hint="eastAsia" w:ascii="宋体" w:hAnsi="宋体" w:cs="宋体"/>
                <w:spacing w:val="9"/>
              </w:rPr>
              <w:t>共文化设施情</w:t>
            </w:r>
            <w:r>
              <w:rPr>
                <w:rFonts w:hint="eastAsia" w:ascii="宋体" w:hAnsi="宋体" w:cs="宋体"/>
                <w:spacing w:val="7"/>
              </w:rPr>
              <w:t>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有利用具备条件的文物建筑或历</w:t>
            </w:r>
            <w:r>
              <w:rPr>
                <w:rFonts w:hint="eastAsia" w:ascii="宋体" w:hAnsi="宋体" w:cs="宋体"/>
                <w:spacing w:val="14"/>
              </w:rPr>
              <w:t>史</w:t>
            </w:r>
            <w:r>
              <w:rPr>
                <w:rFonts w:hint="eastAsia" w:ascii="宋体" w:hAnsi="宋体" w:cs="宋体"/>
                <w:spacing w:val="6"/>
              </w:rPr>
              <w:t>建</w:t>
            </w:r>
            <w:r>
              <w:rPr>
                <w:rFonts w:hint="eastAsia" w:ascii="宋体" w:hAnsi="宋体" w:cs="宋体"/>
                <w:spacing w:val="3"/>
              </w:rPr>
              <w:t>筑作为博物馆、陈列馆等公共文化</w:t>
            </w:r>
            <w:r>
              <w:rPr>
                <w:rFonts w:hint="eastAsia" w:ascii="宋体" w:hAnsi="宋体" w:cs="宋体"/>
                <w:spacing w:val="14"/>
              </w:rPr>
              <w:t>设</w:t>
            </w:r>
            <w:r>
              <w:rPr>
                <w:rFonts w:hint="eastAsia" w:ascii="宋体" w:hAnsi="宋体" w:cs="宋体"/>
                <w:spacing w:val="10"/>
              </w:rPr>
              <w:t>施</w:t>
            </w:r>
            <w:r>
              <w:rPr>
                <w:rFonts w:hint="eastAsia" w:ascii="宋体" w:hAnsi="宋体" w:cs="宋体"/>
                <w:spacing w:val="7"/>
              </w:rPr>
              <w:t>的得3分，否则不得分。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9"/>
              </w:rPr>
              <w:t>文</w:t>
            </w:r>
            <w:r>
              <w:rPr>
                <w:rFonts w:hint="eastAsia" w:ascii="宋体" w:hAnsi="宋体" w:cs="宋体"/>
                <w:spacing w:val="12"/>
              </w:rPr>
              <w:t>物建筑其他保护利</w:t>
            </w:r>
            <w:r>
              <w:rPr>
                <w:rFonts w:hint="eastAsia" w:ascii="宋体" w:hAnsi="宋体" w:cs="宋体"/>
                <w:spacing w:val="8"/>
              </w:rPr>
              <w:t>用方式情</w:t>
            </w:r>
            <w:r>
              <w:rPr>
                <w:rFonts w:hint="eastAsia" w:ascii="宋体" w:hAnsi="宋体" w:cs="宋体"/>
                <w:spacing w:val="7"/>
              </w:rPr>
              <w:t>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已开展</w:t>
            </w:r>
            <w:r>
              <w:rPr>
                <w:rFonts w:hint="eastAsia" w:ascii="宋体" w:hAnsi="宋体" w:cs="宋体"/>
                <w:spacing w:val="5"/>
              </w:rPr>
              <w:t>的</w:t>
            </w:r>
            <w:r>
              <w:rPr>
                <w:rFonts w:hint="eastAsia" w:ascii="宋体" w:hAnsi="宋体" w:cs="宋体"/>
                <w:spacing w:val="3"/>
              </w:rPr>
              <w:t>，得3分，否则不得分。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pPr>
        <w:jc w:val="center"/>
      </w:pPr>
      <w:r>
        <w:rPr>
          <w:rFonts w:hint="eastAsia" w:ascii="宋体" w:hAnsi="宋体" w:cs="宋体"/>
          <w:b/>
          <w:bCs/>
          <w:spacing w:val="18"/>
        </w:rPr>
        <w:t>续表</w:t>
      </w:r>
      <w:r>
        <w:rPr>
          <w:b/>
          <w:bCs/>
          <w:spacing w:val="18"/>
        </w:rPr>
        <w:t>7.2.3-3</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tcBorders>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1"/>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20"/>
              </w:rPr>
            </w:pPr>
            <w:r>
              <w:rPr>
                <w:rFonts w:hint="eastAsia" w:ascii="宋体" w:hAnsi="宋体" w:cs="宋体"/>
                <w:spacing w:val="9"/>
              </w:rPr>
              <w:t>评</w:t>
            </w:r>
            <w:r>
              <w:rPr>
                <w:rFonts w:hint="eastAsia" w:ascii="宋体" w:hAnsi="宋体" w:cs="宋体"/>
                <w:spacing w:val="7"/>
              </w:rPr>
              <w:t>分标准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restart"/>
            <w:tcBorders>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文</w:t>
            </w:r>
            <w:r>
              <w:rPr>
                <w:rFonts w:hint="eastAsia" w:ascii="宋体" w:hAnsi="宋体" w:cs="宋体"/>
                <w:spacing w:val="3"/>
              </w:rPr>
              <w:t>化</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(35分)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9"/>
              </w:rPr>
              <w:t>文</w:t>
            </w:r>
            <w:r>
              <w:rPr>
                <w:rFonts w:hint="eastAsia" w:ascii="宋体" w:hAnsi="宋体" w:cs="宋体"/>
                <w:spacing w:val="26"/>
              </w:rPr>
              <w:t>物建筑</w:t>
            </w:r>
            <w:r>
              <w:rPr>
                <w:rFonts w:hint="eastAsia" w:ascii="宋体" w:hAnsi="宋体" w:cs="宋体"/>
                <w:spacing w:val="27"/>
              </w:rPr>
              <w:t>和历史</w:t>
            </w:r>
            <w:r>
              <w:rPr>
                <w:rFonts w:hint="eastAsia" w:ascii="宋体" w:hAnsi="宋体" w:cs="宋体"/>
                <w:spacing w:val="26"/>
              </w:rPr>
              <w:t>建</w:t>
            </w:r>
            <w:r>
              <w:rPr>
                <w:rFonts w:hint="eastAsia" w:ascii="宋体" w:hAnsi="宋体" w:cs="宋体"/>
                <w:spacing w:val="27"/>
              </w:rPr>
              <w:t>筑保护</w:t>
            </w:r>
            <w:r>
              <w:rPr>
                <w:rFonts w:hint="eastAsia" w:ascii="宋体" w:hAnsi="宋体" w:cs="宋体"/>
                <w:spacing w:val="26"/>
              </w:rPr>
              <w:t>利</w:t>
            </w:r>
            <w:r>
              <w:rPr>
                <w:rFonts w:hint="eastAsia" w:ascii="宋体" w:hAnsi="宋体" w:cs="宋体"/>
              </w:rPr>
              <w:t>用</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历</w:t>
            </w:r>
            <w:r>
              <w:rPr>
                <w:rFonts w:hint="eastAsia" w:ascii="宋体" w:hAnsi="宋体" w:cs="宋体"/>
                <w:spacing w:val="8"/>
              </w:rPr>
              <w:t>史建筑修缮比例</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0"/>
              </w:rPr>
              <w:t>已</w:t>
            </w:r>
            <w:r>
              <w:rPr>
                <w:rFonts w:hint="eastAsia" w:ascii="宋体" w:hAnsi="宋体" w:cs="宋体"/>
                <w:spacing w:val="15"/>
              </w:rPr>
              <w:t>完成街区内所有历史建筑修缮工</w:t>
            </w:r>
            <w:r>
              <w:rPr>
                <w:rFonts w:hint="eastAsia" w:ascii="宋体" w:hAnsi="宋体" w:cs="宋体"/>
                <w:spacing w:val="-4"/>
              </w:rPr>
              <w:t>作的，得5</w:t>
            </w:r>
            <w:r>
              <w:rPr>
                <w:rFonts w:hint="eastAsia" w:ascii="宋体" w:hAnsi="宋体" w:cs="宋体"/>
                <w:spacing w:val="-2"/>
              </w:rPr>
              <w:t>分；修缮比例在50%(含)</w:t>
            </w:r>
            <w:r>
              <w:rPr>
                <w:rFonts w:hint="eastAsia" w:ascii="宋体" w:hAnsi="宋体" w:cs="宋体"/>
                <w:spacing w:val="4"/>
              </w:rPr>
              <w:t>-100%</w:t>
            </w:r>
            <w:r>
              <w:rPr>
                <w:rFonts w:hint="eastAsia" w:ascii="宋体" w:hAnsi="宋体" w:cs="宋体"/>
                <w:spacing w:val="3"/>
              </w:rPr>
              <w:t>(</w:t>
            </w:r>
            <w:r>
              <w:rPr>
                <w:rFonts w:hint="eastAsia" w:ascii="宋体" w:hAnsi="宋体" w:cs="宋体"/>
                <w:spacing w:val="2"/>
              </w:rPr>
              <w:t>不含)的，得3分；修缮比</w:t>
            </w:r>
            <w:r>
              <w:rPr>
                <w:rFonts w:hint="eastAsia" w:ascii="宋体" w:hAnsi="宋体" w:cs="宋体"/>
                <w:spacing w:val="13"/>
              </w:rPr>
              <w:t>例</w:t>
            </w:r>
            <w:r>
              <w:rPr>
                <w:rFonts w:hint="eastAsia" w:ascii="宋体" w:hAnsi="宋体" w:cs="宋体"/>
                <w:spacing w:val="8"/>
              </w:rPr>
              <w:t>在50%以内的，得1分；修缮比</w:t>
            </w:r>
            <w:r>
              <w:rPr>
                <w:rFonts w:hint="eastAsia" w:ascii="宋体" w:hAnsi="宋体" w:cs="宋体"/>
                <w:spacing w:val="7"/>
              </w:rPr>
              <w:t>例为0的不得分</w:t>
            </w:r>
            <w:r>
              <w:rPr>
                <w:rFonts w:hint="eastAsia" w:ascii="宋体" w:hAnsi="宋体" w:cs="宋体"/>
                <w:spacing w:val="5"/>
              </w:rPr>
              <w:t>。</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采取适当方式向公众</w:t>
            </w:r>
            <w:r>
              <w:rPr>
                <w:rFonts w:hint="eastAsia" w:ascii="宋体" w:hAnsi="宋体" w:cs="宋体"/>
                <w:spacing w:val="7"/>
              </w:rPr>
              <w:t>开放情况</w:t>
            </w:r>
          </w:p>
        </w:tc>
        <w:tc>
          <w:tcPr>
            <w:tcW w:w="3480"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采取适当的方式向公众开放历史</w:t>
            </w:r>
            <w:r>
              <w:rPr>
                <w:rFonts w:hint="eastAsia" w:ascii="宋体" w:hAnsi="宋体" w:cs="宋体"/>
                <w:spacing w:val="16"/>
              </w:rPr>
              <w:t>建</w:t>
            </w:r>
            <w:r>
              <w:rPr>
                <w:rFonts w:hint="eastAsia" w:ascii="宋体" w:hAnsi="宋体" w:cs="宋体"/>
              </w:rPr>
              <w:t xml:space="preserve"> </w:t>
            </w:r>
            <w:r>
              <w:rPr>
                <w:rFonts w:hint="eastAsia" w:ascii="宋体" w:hAnsi="宋体" w:cs="宋体"/>
                <w:spacing w:val="14"/>
              </w:rPr>
              <w:t>筑</w:t>
            </w:r>
            <w:r>
              <w:rPr>
                <w:rFonts w:hint="eastAsia" w:ascii="宋体" w:hAnsi="宋体" w:cs="宋体"/>
                <w:spacing w:val="10"/>
              </w:rPr>
              <w:t>的</w:t>
            </w:r>
            <w:r>
              <w:rPr>
                <w:rFonts w:hint="eastAsia" w:ascii="宋体" w:hAnsi="宋体" w:cs="宋体"/>
                <w:spacing w:val="7"/>
              </w:rPr>
              <w:t>，得3分；否则不得分。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7"/>
              </w:rPr>
              <w:t>非</w:t>
            </w:r>
            <w:r>
              <w:rPr>
                <w:rFonts w:hint="eastAsia" w:ascii="宋体" w:hAnsi="宋体" w:cs="宋体"/>
                <w:spacing w:val="26"/>
              </w:rPr>
              <w:t>物质文</w:t>
            </w:r>
            <w:r>
              <w:rPr>
                <w:rFonts w:hint="eastAsia" w:ascii="宋体" w:hAnsi="宋体" w:cs="宋体"/>
                <w:spacing w:val="27"/>
              </w:rPr>
              <w:t>化遗产传</w:t>
            </w:r>
            <w:r>
              <w:rPr>
                <w:rFonts w:hint="eastAsia" w:ascii="宋体" w:hAnsi="宋体" w:cs="宋体"/>
              </w:rPr>
              <w:t>承</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非</w:t>
            </w:r>
            <w:r>
              <w:rPr>
                <w:rFonts w:hint="eastAsia" w:ascii="宋体" w:hAnsi="宋体" w:cs="宋体"/>
                <w:spacing w:val="12"/>
              </w:rPr>
              <w:t>物质文化遗产融入</w:t>
            </w:r>
            <w:r>
              <w:rPr>
                <w:rFonts w:hint="eastAsia" w:ascii="宋体" w:hAnsi="宋体" w:cs="宋体"/>
                <w:spacing w:val="8"/>
              </w:rPr>
              <w:t>现代生产生</w:t>
            </w:r>
            <w:r>
              <w:rPr>
                <w:rFonts w:hint="eastAsia" w:ascii="宋体" w:hAnsi="宋体" w:cs="宋体"/>
                <w:spacing w:val="7"/>
              </w:rPr>
              <w:t>活</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6"/>
              </w:rPr>
              <w:t>非</w:t>
            </w:r>
            <w:r>
              <w:rPr>
                <w:rFonts w:hint="eastAsia" w:ascii="宋体" w:hAnsi="宋体" w:cs="宋体"/>
                <w:spacing w:val="16"/>
              </w:rPr>
              <w:t>物质文化遗产融入历史文化街区</w:t>
            </w:r>
            <w:r>
              <w:rPr>
                <w:rFonts w:hint="eastAsia" w:ascii="宋体" w:hAnsi="宋体" w:cs="宋体"/>
                <w:spacing w:val="3"/>
              </w:rPr>
              <w:t>的展示空间、商业空间、生活生</w:t>
            </w:r>
            <w:r>
              <w:rPr>
                <w:rFonts w:hint="eastAsia" w:ascii="宋体" w:hAnsi="宋体" w:cs="宋体"/>
                <w:spacing w:val="1"/>
              </w:rPr>
              <w:t>产</w:t>
            </w:r>
            <w:r>
              <w:rPr>
                <w:rFonts w:hint="eastAsia" w:ascii="宋体" w:hAnsi="宋体" w:cs="宋体"/>
                <w:spacing w:val="8"/>
              </w:rPr>
              <w:t>空间</w:t>
            </w:r>
            <w:r>
              <w:rPr>
                <w:rFonts w:hint="eastAsia" w:ascii="宋体" w:hAnsi="宋体" w:cs="宋体"/>
                <w:spacing w:val="6"/>
              </w:rPr>
              <w:t>等</w:t>
            </w:r>
            <w:r>
              <w:rPr>
                <w:rFonts w:hint="eastAsia" w:ascii="宋体" w:hAnsi="宋体" w:cs="宋体"/>
                <w:spacing w:val="4"/>
              </w:rPr>
              <w:t>的，得5分；否则不得分。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tabs>
                <w:tab w:val="left" w:pos="221"/>
              </w:tabs>
              <w:jc w:val="center"/>
              <w:rPr>
                <w:rFonts w:ascii="宋体" w:hAnsi="宋体" w:cs="宋体"/>
                <w:spacing w:val="7"/>
              </w:rPr>
            </w:pPr>
            <w:r>
              <w:rPr>
                <w:rFonts w:hint="eastAsia" w:ascii="宋体" w:hAnsi="宋体" w:cs="宋体"/>
                <w:spacing w:val="27"/>
              </w:rPr>
              <w:t>其他保</w:t>
            </w:r>
            <w:r>
              <w:rPr>
                <w:rFonts w:hint="eastAsia" w:ascii="宋体" w:hAnsi="宋体" w:cs="宋体"/>
                <w:spacing w:val="26"/>
              </w:rPr>
              <w:t>护</w:t>
            </w:r>
            <w:r>
              <w:rPr>
                <w:rFonts w:hint="eastAsia" w:ascii="宋体" w:hAnsi="宋体" w:cs="宋体"/>
                <w:spacing w:val="-6"/>
              </w:rPr>
              <w:t>对</w:t>
            </w:r>
            <w:r>
              <w:rPr>
                <w:rFonts w:hint="eastAsia" w:ascii="宋体" w:hAnsi="宋体" w:cs="宋体"/>
                <w:spacing w:val="-58"/>
              </w:rPr>
              <w:t xml:space="preserve"> </w:t>
            </w:r>
            <w:r>
              <w:rPr>
                <w:rFonts w:hint="eastAsia" w:ascii="宋体" w:hAnsi="宋体" w:cs="宋体"/>
                <w:spacing w:val="-6"/>
              </w:rPr>
              <w:t>象</w:t>
            </w:r>
            <w:r>
              <w:rPr>
                <w:rFonts w:hint="eastAsia" w:ascii="宋体" w:hAnsi="宋体" w:cs="宋体"/>
                <w:spacing w:val="-47"/>
              </w:rPr>
              <w:t xml:space="preserve"> </w:t>
            </w:r>
            <w:r>
              <w:rPr>
                <w:rFonts w:hint="eastAsia" w:ascii="宋体" w:hAnsi="宋体" w:cs="宋体"/>
                <w:spacing w:val="-6"/>
              </w:rPr>
              <w:t>的</w:t>
            </w:r>
            <w:r>
              <w:rPr>
                <w:rFonts w:hint="eastAsia" w:ascii="宋体" w:hAnsi="宋体" w:cs="宋体"/>
                <w:spacing w:val="-62"/>
              </w:rPr>
              <w:t xml:space="preserve"> </w:t>
            </w:r>
            <w:r>
              <w:rPr>
                <w:rFonts w:hint="eastAsia" w:ascii="宋体" w:hAnsi="宋体" w:cs="宋体"/>
                <w:spacing w:val="-6"/>
              </w:rPr>
              <w:t>活</w:t>
            </w:r>
            <w:r>
              <w:rPr>
                <w:rFonts w:hint="eastAsia" w:ascii="宋体" w:hAnsi="宋体" w:cs="宋体"/>
                <w:spacing w:val="7"/>
              </w:rPr>
              <w:t>化利用</w:t>
            </w:r>
          </w:p>
          <w:p>
            <w:pPr>
              <w:tabs>
                <w:tab w:val="left" w:pos="221"/>
              </w:tabs>
              <w:jc w:val="center"/>
              <w:rPr>
                <w:rFonts w:ascii="宋体" w:hAnsi="宋体" w:cs="宋体"/>
              </w:rPr>
            </w:pPr>
            <w:r>
              <w:rPr>
                <w:rFonts w:hint="eastAsia" w:ascii="宋体" w:hAnsi="宋体" w:cs="宋体"/>
                <w:spacing w:val="26"/>
              </w:rPr>
              <w:t>(</w:t>
            </w:r>
            <w:r>
              <w:rPr>
                <w:rFonts w:hint="eastAsia" w:ascii="宋体" w:hAnsi="宋体" w:cs="宋体"/>
                <w:spacing w:val="24"/>
              </w:rPr>
              <w:t>红色文</w:t>
            </w:r>
            <w:r>
              <w:rPr>
                <w:rFonts w:hint="eastAsia" w:ascii="宋体" w:hAnsi="宋体" w:cs="宋体"/>
                <w:spacing w:val="2"/>
              </w:rPr>
              <w:t>化资源</w:t>
            </w:r>
            <w:r>
              <w:rPr>
                <w:rFonts w:hint="eastAsia" w:ascii="宋体" w:hAnsi="宋体" w:cs="宋体"/>
                <w:spacing w:val="1"/>
              </w:rPr>
              <w:t>、</w:t>
            </w:r>
            <w:r>
              <w:rPr>
                <w:rFonts w:hint="eastAsia" w:ascii="宋体" w:hAnsi="宋体" w:cs="宋体"/>
                <w:spacing w:val="22"/>
              </w:rPr>
              <w:t>工业</w:t>
            </w:r>
            <w:r>
              <w:rPr>
                <w:rFonts w:hint="eastAsia" w:ascii="宋体" w:hAnsi="宋体" w:cs="宋体"/>
                <w:spacing w:val="21"/>
              </w:rPr>
              <w:t>遗</w:t>
            </w:r>
            <w:r>
              <w:rPr>
                <w:rFonts w:hint="eastAsia" w:ascii="宋体" w:hAnsi="宋体" w:cs="宋体"/>
                <w:spacing w:val="-17"/>
              </w:rPr>
              <w:t>产</w:t>
            </w:r>
            <w:r>
              <w:rPr>
                <w:rFonts w:hint="eastAsia" w:ascii="宋体" w:hAnsi="宋体" w:cs="宋体"/>
                <w:spacing w:val="-15"/>
              </w:rPr>
              <w:t>、老字</w:t>
            </w:r>
            <w:r>
              <w:rPr>
                <w:rFonts w:hint="eastAsia" w:ascii="宋体" w:hAnsi="宋体" w:cs="宋体"/>
                <w:spacing w:val="2"/>
              </w:rPr>
              <w:t>号</w:t>
            </w:r>
            <w:r>
              <w:rPr>
                <w:rFonts w:hint="eastAsia" w:ascii="宋体" w:hAnsi="宋体" w:cs="宋体"/>
                <w:spacing w:val="1"/>
              </w:rPr>
              <w:t>等)</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保护利用红色文化</w:t>
            </w:r>
            <w:r>
              <w:rPr>
                <w:rFonts w:hint="eastAsia" w:ascii="宋体" w:hAnsi="宋体" w:cs="宋体"/>
                <w:spacing w:val="11"/>
              </w:rPr>
              <w:t>资</w:t>
            </w:r>
            <w:r>
              <w:rPr>
                <w:rFonts w:hint="eastAsia" w:ascii="宋体" w:hAnsi="宋体" w:cs="宋体"/>
                <w:spacing w:val="13"/>
              </w:rPr>
              <w:t>源、工业遗产等其他保护对象，保护利用老字号或引导老字号</w:t>
            </w:r>
            <w:r>
              <w:rPr>
                <w:rFonts w:hint="eastAsia" w:ascii="宋体" w:hAnsi="宋体" w:cs="宋体"/>
                <w:spacing w:val="9"/>
              </w:rPr>
              <w:t>向历史文化街区集聚</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有对街区内红色文化资源、工业</w:t>
            </w:r>
            <w:r>
              <w:rPr>
                <w:rFonts w:hint="eastAsia" w:ascii="宋体" w:hAnsi="宋体" w:cs="宋体"/>
                <w:spacing w:val="14"/>
              </w:rPr>
              <w:t>遗</w:t>
            </w:r>
            <w:r>
              <w:rPr>
                <w:rFonts w:hint="eastAsia" w:ascii="宋体" w:hAnsi="宋体" w:cs="宋体"/>
                <w:spacing w:val="6"/>
              </w:rPr>
              <w:t>产</w:t>
            </w:r>
            <w:r>
              <w:rPr>
                <w:rFonts w:hint="eastAsia" w:ascii="宋体" w:hAnsi="宋体" w:cs="宋体"/>
                <w:spacing w:val="5"/>
              </w:rPr>
              <w:t>、</w:t>
            </w:r>
            <w:r>
              <w:rPr>
                <w:rFonts w:hint="eastAsia" w:ascii="宋体" w:hAnsi="宋体" w:cs="宋体"/>
                <w:spacing w:val="3"/>
              </w:rPr>
              <w:t>老字号等其中任一保护对象进行</w:t>
            </w:r>
            <w:r>
              <w:rPr>
                <w:rFonts w:hint="eastAsia" w:ascii="宋体" w:hAnsi="宋体" w:cs="宋体"/>
                <w:spacing w:val="9"/>
              </w:rPr>
              <w:t>保护利用的，得5分；街区内有红</w:t>
            </w:r>
            <w:r>
              <w:rPr>
                <w:rFonts w:hint="eastAsia" w:ascii="宋体" w:hAnsi="宋体" w:cs="宋体"/>
                <w:spacing w:val="6"/>
              </w:rPr>
              <w:t>色文</w:t>
            </w:r>
            <w:r>
              <w:rPr>
                <w:rFonts w:hint="eastAsia" w:ascii="宋体" w:hAnsi="宋体" w:cs="宋体"/>
                <w:spacing w:val="4"/>
              </w:rPr>
              <w:t>化</w:t>
            </w:r>
            <w:r>
              <w:rPr>
                <w:rFonts w:hint="eastAsia" w:ascii="宋体" w:hAnsi="宋体" w:cs="宋体"/>
                <w:spacing w:val="3"/>
              </w:rPr>
              <w:t>资源、工业遗产、老字号等保</w:t>
            </w:r>
            <w:r>
              <w:rPr>
                <w:rFonts w:hint="eastAsia" w:ascii="宋体" w:hAnsi="宋体" w:cs="宋体"/>
                <w:spacing w:val="6"/>
              </w:rPr>
              <w:t>护</w:t>
            </w:r>
            <w:r>
              <w:rPr>
                <w:rFonts w:hint="eastAsia" w:ascii="宋体" w:hAnsi="宋体" w:cs="宋体"/>
                <w:spacing w:val="5"/>
              </w:rPr>
              <w:t>对</w:t>
            </w:r>
            <w:r>
              <w:rPr>
                <w:rFonts w:hint="eastAsia" w:ascii="宋体" w:hAnsi="宋体" w:cs="宋体"/>
                <w:spacing w:val="3"/>
              </w:rPr>
              <w:t>象，但未对其进行保护利用的不得分。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7"/>
              </w:rPr>
              <w:t>街区文化品</w:t>
            </w:r>
            <w:r>
              <w:rPr>
                <w:rFonts w:hint="eastAsia" w:ascii="宋体" w:hAnsi="宋体" w:cs="宋体"/>
                <w:spacing w:val="26"/>
              </w:rPr>
              <w:t>牌推广</w:t>
            </w:r>
            <w:r>
              <w:rPr>
                <w:rFonts w:hint="eastAsia" w:ascii="宋体" w:hAnsi="宋体" w:cs="宋体"/>
                <w:spacing w:val="3"/>
              </w:rPr>
              <w:t>活动</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街区内举办传统节</w:t>
            </w:r>
            <w:r>
              <w:rPr>
                <w:rFonts w:hint="eastAsia" w:ascii="宋体" w:hAnsi="宋体" w:cs="宋体"/>
                <w:spacing w:val="12"/>
              </w:rPr>
              <w:t>庆</w:t>
            </w:r>
            <w:r>
              <w:rPr>
                <w:rFonts w:hint="eastAsia" w:ascii="宋体" w:hAnsi="宋体" w:cs="宋体"/>
                <w:spacing w:val="14"/>
              </w:rPr>
              <w:t>活</w:t>
            </w:r>
            <w:r>
              <w:rPr>
                <w:rFonts w:hint="eastAsia" w:ascii="宋体" w:hAnsi="宋体" w:cs="宋体"/>
                <w:spacing w:val="13"/>
              </w:rPr>
              <w:t>动、纪念活动、文</w:t>
            </w:r>
            <w:r>
              <w:rPr>
                <w:rFonts w:hint="eastAsia" w:ascii="宋体" w:hAnsi="宋体" w:cs="宋体"/>
                <w:spacing w:val="14"/>
              </w:rPr>
              <w:t>化</w:t>
            </w:r>
            <w:r>
              <w:rPr>
                <w:rFonts w:hint="eastAsia" w:ascii="宋体" w:hAnsi="宋体" w:cs="宋体"/>
                <w:spacing w:val="13"/>
              </w:rPr>
              <w:t>年等文化主题活动</w:t>
            </w:r>
            <w:r>
              <w:rPr>
                <w:rFonts w:hint="eastAsia" w:ascii="宋体" w:hAnsi="宋体" w:cs="宋体"/>
                <w:spacing w:val="6"/>
              </w:rPr>
              <w:t>情</w:t>
            </w:r>
            <w:r>
              <w:rPr>
                <w:rFonts w:hint="eastAsia" w:ascii="宋体" w:hAnsi="宋体" w:cs="宋体"/>
                <w:spacing w:val="5"/>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全年有持</w:t>
            </w:r>
            <w:r>
              <w:rPr>
                <w:rFonts w:hint="eastAsia" w:ascii="宋体" w:hAnsi="宋体" w:cs="宋体"/>
                <w:spacing w:val="-2"/>
              </w:rPr>
              <w:t>续举办5次以上活动的，得</w:t>
            </w:r>
            <w:r>
              <w:rPr>
                <w:rFonts w:hint="eastAsia" w:ascii="宋体" w:hAnsi="宋体" w:cs="宋体"/>
                <w:spacing w:val="-4"/>
              </w:rPr>
              <w:t>3分</w:t>
            </w:r>
            <w:r>
              <w:rPr>
                <w:rFonts w:hint="eastAsia" w:ascii="宋体" w:hAnsi="宋体" w:cs="宋体"/>
                <w:spacing w:val="-3"/>
              </w:rPr>
              <w:t>；</w:t>
            </w:r>
            <w:r>
              <w:rPr>
                <w:rFonts w:hint="eastAsia" w:ascii="宋体" w:hAnsi="宋体" w:cs="宋体"/>
                <w:spacing w:val="-2"/>
              </w:rPr>
              <w:t>全年有举办3次以上活动的，</w:t>
            </w:r>
            <w:r>
              <w:rPr>
                <w:rFonts w:hint="eastAsia" w:ascii="宋体" w:hAnsi="宋体" w:cs="宋体"/>
                <w:spacing w:val="-7"/>
              </w:rPr>
              <w:t>得2分；全年仅偶尔举办1-2次活</w:t>
            </w:r>
            <w:r>
              <w:rPr>
                <w:rFonts w:hint="eastAsia" w:ascii="宋体" w:hAnsi="宋体" w:cs="宋体"/>
                <w:spacing w:val="-5"/>
              </w:rPr>
              <w:t>动</w:t>
            </w:r>
            <w:r>
              <w:rPr>
                <w:rFonts w:hint="eastAsia" w:ascii="宋体" w:hAnsi="宋体" w:cs="宋体"/>
                <w:spacing w:val="-1"/>
              </w:rPr>
              <w:t>的</w:t>
            </w:r>
            <w:r>
              <w:rPr>
                <w:rFonts w:hint="eastAsia" w:ascii="宋体" w:hAnsi="宋体" w:cs="宋体"/>
              </w:rPr>
              <w:t>，得1分；否则不得分。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通过新闻报道</w:t>
            </w:r>
            <w:r>
              <w:rPr>
                <w:rFonts w:hint="eastAsia" w:ascii="宋体" w:hAnsi="宋体" w:cs="宋体"/>
                <w:spacing w:val="1"/>
              </w:rPr>
              <w:t>、电视</w:t>
            </w:r>
            <w:r>
              <w:rPr>
                <w:rFonts w:hint="eastAsia" w:ascii="宋体" w:hAnsi="宋体" w:cs="宋体"/>
                <w:spacing w:val="2"/>
              </w:rPr>
              <w:t>剧、电视节目、纪</w:t>
            </w:r>
            <w:r>
              <w:rPr>
                <w:rFonts w:hint="eastAsia" w:ascii="宋体" w:hAnsi="宋体" w:cs="宋体"/>
              </w:rPr>
              <w:t>录</w:t>
            </w:r>
            <w:r>
              <w:rPr>
                <w:rFonts w:hint="eastAsia" w:ascii="宋体" w:hAnsi="宋体" w:cs="宋体"/>
                <w:spacing w:val="14"/>
              </w:rPr>
              <w:t>片</w:t>
            </w:r>
            <w:r>
              <w:rPr>
                <w:rFonts w:hint="eastAsia" w:ascii="宋体" w:hAnsi="宋体" w:cs="宋体"/>
                <w:spacing w:val="13"/>
              </w:rPr>
              <w:t>、动画片、短视频</w:t>
            </w:r>
            <w:r>
              <w:rPr>
                <w:rFonts w:hint="eastAsia" w:ascii="宋体" w:hAnsi="宋体" w:cs="宋体"/>
                <w:spacing w:val="14"/>
              </w:rPr>
              <w:t>对</w:t>
            </w:r>
            <w:r>
              <w:rPr>
                <w:rFonts w:hint="eastAsia" w:ascii="宋体" w:hAnsi="宋体" w:cs="宋体"/>
                <w:spacing w:val="13"/>
              </w:rPr>
              <w:t>街区保护利用情况</w:t>
            </w:r>
            <w:r>
              <w:rPr>
                <w:rFonts w:hint="eastAsia" w:ascii="宋体" w:hAnsi="宋体" w:cs="宋体"/>
                <w:spacing w:val="10"/>
              </w:rPr>
              <w:t>进</w:t>
            </w:r>
            <w:r>
              <w:rPr>
                <w:rFonts w:hint="eastAsia" w:ascii="宋体" w:hAnsi="宋体" w:cs="宋体"/>
                <w:spacing w:val="9"/>
              </w:rPr>
              <w:t>行宣传报道的情况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有</w:t>
            </w:r>
            <w:r>
              <w:rPr>
                <w:rFonts w:hint="eastAsia" w:ascii="宋体" w:hAnsi="宋体" w:cs="宋体"/>
                <w:spacing w:val="5"/>
              </w:rPr>
              <w:t>持</w:t>
            </w:r>
            <w:r>
              <w:rPr>
                <w:rFonts w:hint="eastAsia" w:ascii="宋体" w:hAnsi="宋体" w:cs="宋体"/>
                <w:spacing w:val="3"/>
              </w:rPr>
              <w:t>续宣传报道的并适时更新，得5</w:t>
            </w:r>
            <w:r>
              <w:rPr>
                <w:rFonts w:hint="eastAsia" w:ascii="宋体" w:hAnsi="宋体" w:cs="宋体"/>
                <w:spacing w:val="-4"/>
              </w:rPr>
              <w:t>分；有持</w:t>
            </w:r>
            <w:r>
              <w:rPr>
                <w:rFonts w:hint="eastAsia" w:ascii="宋体" w:hAnsi="宋体" w:cs="宋体"/>
                <w:spacing w:val="-3"/>
              </w:rPr>
              <w:t>续</w:t>
            </w:r>
            <w:r>
              <w:rPr>
                <w:rFonts w:hint="eastAsia" w:ascii="宋体" w:hAnsi="宋体" w:cs="宋体"/>
                <w:spacing w:val="-2"/>
              </w:rPr>
              <w:t>宣传报道的，得3分；偶</w:t>
            </w:r>
            <w:r>
              <w:rPr>
                <w:rFonts w:hint="eastAsia" w:ascii="宋体" w:hAnsi="宋体" w:cs="宋体"/>
                <w:spacing w:val="-4"/>
              </w:rPr>
              <w:t>尔进行宣</w:t>
            </w:r>
            <w:r>
              <w:rPr>
                <w:rFonts w:hint="eastAsia" w:ascii="宋体" w:hAnsi="宋体" w:cs="宋体"/>
                <w:spacing w:val="-3"/>
              </w:rPr>
              <w:t>传</w:t>
            </w:r>
            <w:r>
              <w:rPr>
                <w:rFonts w:hint="eastAsia" w:ascii="宋体" w:hAnsi="宋体" w:cs="宋体"/>
                <w:spacing w:val="-2"/>
              </w:rPr>
              <w:t>报道的，得1分；否则不</w:t>
            </w:r>
            <w:r>
              <w:rPr>
                <w:rFonts w:hint="eastAsia" w:ascii="宋体" w:hAnsi="宋体" w:cs="宋体"/>
              </w:rPr>
              <w:t xml:space="preserve"> </w:t>
            </w:r>
            <w:r>
              <w:rPr>
                <w:rFonts w:hint="eastAsia" w:ascii="宋体" w:hAnsi="宋体" w:cs="宋体"/>
                <w:spacing w:val="3"/>
              </w:rPr>
              <w:t>得分</w:t>
            </w:r>
            <w:r>
              <w:rPr>
                <w:rFonts w:hint="eastAsia" w:ascii="宋体" w:hAnsi="宋体" w:cs="宋体"/>
                <w:spacing w:val="2"/>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针对街区保护利用</w:t>
            </w:r>
            <w:r>
              <w:rPr>
                <w:rFonts w:hint="eastAsia" w:ascii="宋体" w:hAnsi="宋体" w:cs="宋体"/>
                <w:spacing w:val="12"/>
              </w:rPr>
              <w:t>或</w:t>
            </w:r>
            <w:r>
              <w:rPr>
                <w:rFonts w:hint="eastAsia" w:ascii="宋体" w:hAnsi="宋体" w:cs="宋体"/>
                <w:spacing w:val="13"/>
              </w:rPr>
              <w:t>街区内文物、历史建筑、红色文化资源、工业遗产、非物质文化遗产、老字号等保护对象保护利用的专业研讨会、沙龙等情</w:t>
            </w:r>
            <w:r>
              <w:rPr>
                <w:rFonts w:hint="eastAsia" w:ascii="宋体" w:hAnsi="宋体" w:cs="宋体"/>
                <w:spacing w:val="1"/>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全年有持</w:t>
            </w:r>
            <w:r>
              <w:rPr>
                <w:rFonts w:hint="eastAsia" w:ascii="宋体" w:hAnsi="宋体" w:cs="宋体"/>
                <w:spacing w:val="-2"/>
              </w:rPr>
              <w:t>续举办5次以上活动的，得</w:t>
            </w:r>
            <w:r>
              <w:rPr>
                <w:rFonts w:hint="eastAsia" w:ascii="宋体" w:hAnsi="宋体" w:cs="宋体"/>
                <w:spacing w:val="1"/>
              </w:rPr>
              <w:t>3</w:t>
            </w:r>
            <w:r>
              <w:rPr>
                <w:rFonts w:hint="eastAsia" w:ascii="宋体" w:hAnsi="宋体" w:cs="宋体"/>
              </w:rPr>
              <w:t>分；全年有举办3次以上活动的，</w:t>
            </w:r>
            <w:r>
              <w:rPr>
                <w:rFonts w:hint="eastAsia" w:ascii="宋体" w:hAnsi="宋体" w:cs="宋体"/>
                <w:spacing w:val="-7"/>
              </w:rPr>
              <w:t>得2分；全年仅偶尔举办1-2次活</w:t>
            </w:r>
            <w:r>
              <w:rPr>
                <w:rFonts w:hint="eastAsia" w:ascii="宋体" w:hAnsi="宋体" w:cs="宋体"/>
                <w:spacing w:val="-5"/>
              </w:rPr>
              <w:t>动</w:t>
            </w:r>
            <w:r>
              <w:rPr>
                <w:rFonts w:hint="eastAsia" w:ascii="宋体" w:hAnsi="宋体" w:cs="宋体"/>
                <w:spacing w:val="-1"/>
              </w:rPr>
              <w:t>的</w:t>
            </w:r>
            <w:r>
              <w:rPr>
                <w:rFonts w:hint="eastAsia" w:ascii="宋体" w:hAnsi="宋体" w:cs="宋体"/>
              </w:rPr>
              <w:t>，得1分；否则不得分。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7</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7.2.3-3</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spacing w:val="9"/>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6"/>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0"/>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2"/>
              </w:rPr>
            </w:pPr>
            <w:r>
              <w:rPr>
                <w:rFonts w:hint="eastAsia" w:ascii="宋体" w:hAnsi="宋体" w:cs="宋体"/>
                <w:spacing w:val="9"/>
              </w:rPr>
              <w:t>评</w:t>
            </w:r>
            <w:r>
              <w:rPr>
                <w:rFonts w:hint="eastAsia" w:ascii="宋体" w:hAnsi="宋体" w:cs="宋体"/>
                <w:spacing w:val="7"/>
              </w:rPr>
              <w:t>分标准</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spacing w:val="4"/>
              </w:rPr>
              <w:t>社</w:t>
            </w:r>
            <w:r>
              <w:rPr>
                <w:rFonts w:hint="eastAsia" w:ascii="宋体" w:hAnsi="宋体" w:cs="宋体"/>
                <w:spacing w:val="3"/>
              </w:rPr>
              <w:t>会</w:t>
            </w:r>
          </w:p>
          <w:p>
            <w:pPr>
              <w:jc w:val="center"/>
              <w:rPr>
                <w:rFonts w:ascii="宋体" w:hAnsi="宋体" w:cs="宋体"/>
                <w:spacing w:val="2"/>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(25分)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融入城市</w:t>
            </w:r>
            <w:r>
              <w:rPr>
                <w:rFonts w:hint="eastAsia" w:ascii="宋体" w:hAnsi="宋体" w:cs="宋体"/>
                <w:spacing w:val="9"/>
              </w:rPr>
              <w:t>设</w:t>
            </w:r>
            <w:r>
              <w:rPr>
                <w:rFonts w:hint="eastAsia" w:ascii="宋体" w:hAnsi="宋体" w:cs="宋体"/>
                <w:spacing w:val="6"/>
              </w:rPr>
              <w:t>计，彰显风貌特</w:t>
            </w:r>
            <w:r>
              <w:rPr>
                <w:rFonts w:hint="eastAsia" w:ascii="宋体" w:hAnsi="宋体" w:cs="宋体"/>
              </w:rPr>
              <w:t>色</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将</w:t>
            </w:r>
            <w:r>
              <w:rPr>
                <w:rFonts w:hint="eastAsia" w:ascii="宋体" w:hAnsi="宋体" w:cs="宋体"/>
                <w:spacing w:val="9"/>
              </w:rPr>
              <w:t>挖掘凝练的历史文</w:t>
            </w:r>
            <w:r>
              <w:rPr>
                <w:rFonts w:hint="eastAsia" w:ascii="宋体" w:hAnsi="宋体" w:cs="宋体"/>
                <w:spacing w:val="10"/>
              </w:rPr>
              <w:t>化</w:t>
            </w:r>
            <w:r>
              <w:rPr>
                <w:rFonts w:hint="eastAsia" w:ascii="宋体" w:hAnsi="宋体" w:cs="宋体"/>
                <w:spacing w:val="9"/>
              </w:rPr>
              <w:t>和民族地域特色元</w:t>
            </w:r>
            <w:r>
              <w:rPr>
                <w:rFonts w:hint="eastAsia" w:ascii="宋体" w:hAnsi="宋体" w:cs="宋体"/>
                <w:spacing w:val="10"/>
              </w:rPr>
              <w:t>素</w:t>
            </w:r>
            <w:r>
              <w:rPr>
                <w:rFonts w:hint="eastAsia" w:ascii="宋体" w:hAnsi="宋体" w:cs="宋体"/>
                <w:spacing w:val="9"/>
              </w:rPr>
              <w:t>融入城市设计、建</w:t>
            </w:r>
            <w:r>
              <w:rPr>
                <w:rFonts w:hint="eastAsia" w:ascii="宋体" w:hAnsi="宋体" w:cs="宋体"/>
                <w:spacing w:val="10"/>
              </w:rPr>
              <w:t>筑</w:t>
            </w:r>
            <w:r>
              <w:rPr>
                <w:rFonts w:hint="eastAsia" w:ascii="宋体" w:hAnsi="宋体" w:cs="宋体"/>
                <w:spacing w:val="9"/>
              </w:rPr>
              <w:t>设计、景观设计、雕塑设计的情</w:t>
            </w:r>
            <w:r>
              <w:rPr>
                <w:rFonts w:hint="eastAsia" w:ascii="宋体" w:hAnsi="宋体" w:cs="宋体"/>
                <w:spacing w:val="8"/>
              </w:rPr>
              <w:t>况</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2"/>
              </w:rPr>
              <w:t>充</w:t>
            </w:r>
            <w:r>
              <w:rPr>
                <w:rFonts w:hint="eastAsia" w:ascii="宋体" w:hAnsi="宋体" w:cs="宋体"/>
                <w:spacing w:val="9"/>
              </w:rPr>
              <w:t>分将挖掘凝练的历史文化和民族</w:t>
            </w:r>
            <w:r>
              <w:rPr>
                <w:rFonts w:hint="eastAsia" w:ascii="宋体" w:hAnsi="宋体" w:cs="宋体"/>
                <w:spacing w:val="6"/>
              </w:rPr>
              <w:t>地域</w:t>
            </w:r>
            <w:r>
              <w:rPr>
                <w:rFonts w:hint="eastAsia" w:ascii="宋体" w:hAnsi="宋体" w:cs="宋体"/>
                <w:spacing w:val="5"/>
              </w:rPr>
              <w:t>特</w:t>
            </w:r>
            <w:r>
              <w:rPr>
                <w:rFonts w:hint="eastAsia" w:ascii="宋体" w:hAnsi="宋体" w:cs="宋体"/>
                <w:spacing w:val="3"/>
              </w:rPr>
              <w:t>色元素融入城市设计、建筑设</w:t>
            </w:r>
            <w:r>
              <w:rPr>
                <w:rFonts w:hint="eastAsia" w:ascii="宋体" w:hAnsi="宋体" w:cs="宋体"/>
                <w:spacing w:val="9"/>
              </w:rPr>
              <w:t>计、景观设计、雕塑设计的，得</w:t>
            </w:r>
            <w:r>
              <w:rPr>
                <w:rFonts w:hint="eastAsia" w:ascii="宋体" w:hAnsi="宋体" w:cs="宋体"/>
                <w:spacing w:val="6"/>
              </w:rPr>
              <w:t>5</w:t>
            </w:r>
            <w:r>
              <w:rPr>
                <w:rFonts w:hint="eastAsia" w:ascii="宋体" w:hAnsi="宋体" w:cs="宋体"/>
                <w:spacing w:val="16"/>
              </w:rPr>
              <w:t>分</w:t>
            </w:r>
            <w:r>
              <w:rPr>
                <w:rFonts w:hint="eastAsia" w:ascii="宋体" w:hAnsi="宋体" w:cs="宋体"/>
                <w:spacing w:val="10"/>
              </w:rPr>
              <w:t>，</w:t>
            </w:r>
            <w:r>
              <w:rPr>
                <w:rFonts w:hint="eastAsia" w:ascii="宋体" w:hAnsi="宋体" w:cs="宋体"/>
                <w:spacing w:val="8"/>
              </w:rPr>
              <w:t>零星融入的，得3分；无融入</w:t>
            </w:r>
            <w:r>
              <w:rPr>
                <w:rFonts w:hint="eastAsia" w:ascii="宋体" w:hAnsi="宋体" w:cs="宋体"/>
                <w:spacing w:val="6"/>
              </w:rPr>
              <w:t>的不得分</w:t>
            </w:r>
            <w:r>
              <w:rPr>
                <w:rFonts w:hint="eastAsia" w:ascii="宋体" w:hAnsi="宋体" w:cs="宋体"/>
                <w:spacing w:val="5"/>
              </w:rPr>
              <w:t>。</w:t>
            </w:r>
          </w:p>
        </w:tc>
        <w:tc>
          <w:tcPr>
            <w:tcW w:w="7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tcBorders>
            <w:tcMar>
              <w:top w:w="57" w:type="dxa"/>
              <w:left w:w="57" w:type="dxa"/>
              <w:bottom w:w="57" w:type="dxa"/>
              <w:right w:w="57" w:type="dxa"/>
            </w:tcMar>
            <w:vAlign w:val="center"/>
          </w:tcPr>
          <w:p>
            <w:pPr>
              <w:jc w:val="center"/>
              <w:rPr>
                <w:rFonts w:ascii="宋体" w:hAnsi="宋体" w:cs="宋体"/>
              </w:rPr>
            </w:pPr>
          </w:p>
        </w:tc>
        <w:tc>
          <w:tcPr>
            <w:tcW w:w="2085"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史文化街区整体风</w:t>
            </w:r>
            <w:r>
              <w:rPr>
                <w:rFonts w:hint="eastAsia" w:ascii="宋体" w:hAnsi="宋体" w:cs="宋体"/>
                <w:spacing w:val="9"/>
              </w:rPr>
              <w:t>貌</w:t>
            </w:r>
            <w:r>
              <w:rPr>
                <w:rFonts w:hint="eastAsia" w:ascii="宋体" w:hAnsi="宋体" w:cs="宋体"/>
                <w:spacing w:val="8"/>
              </w:rPr>
              <w:t>特色情况</w:t>
            </w:r>
          </w:p>
        </w:tc>
        <w:tc>
          <w:tcPr>
            <w:tcW w:w="3480"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好</w:t>
            </w:r>
            <w:r>
              <w:rPr>
                <w:rFonts w:hint="eastAsia" w:ascii="宋体" w:hAnsi="宋体" w:cs="宋体"/>
                <w:spacing w:val="7"/>
              </w:rPr>
              <w:t>，</w:t>
            </w:r>
            <w:r>
              <w:rPr>
                <w:rFonts w:hint="eastAsia" w:ascii="宋体" w:hAnsi="宋体" w:cs="宋体"/>
                <w:spacing w:val="5"/>
              </w:rPr>
              <w:t>得5分；一般，得3分；差，不</w:t>
            </w:r>
            <w:r>
              <w:rPr>
                <w:rFonts w:hint="eastAsia" w:ascii="宋体" w:hAnsi="宋体" w:cs="宋体"/>
                <w:spacing w:val="4"/>
              </w:rPr>
              <w:t>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6"/>
              </w:rPr>
              <w:t>融入城</w:t>
            </w:r>
            <w:r>
              <w:rPr>
                <w:rFonts w:hint="eastAsia" w:ascii="宋体" w:hAnsi="宋体" w:cs="宋体"/>
                <w:spacing w:val="25"/>
              </w:rPr>
              <w:t>市</w:t>
            </w:r>
            <w:r>
              <w:rPr>
                <w:rFonts w:hint="eastAsia" w:ascii="宋体" w:hAnsi="宋体" w:cs="宋体"/>
                <w:spacing w:val="-17"/>
              </w:rPr>
              <w:t>建</w:t>
            </w:r>
            <w:r>
              <w:rPr>
                <w:rFonts w:hint="eastAsia" w:ascii="宋体" w:hAnsi="宋体" w:cs="宋体"/>
                <w:spacing w:val="-15"/>
              </w:rPr>
              <w:t>设，增</w:t>
            </w:r>
            <w:r>
              <w:rPr>
                <w:rFonts w:hint="eastAsia" w:ascii="宋体" w:hAnsi="宋体" w:cs="宋体"/>
                <w:spacing w:val="27"/>
              </w:rPr>
              <w:t>加公共开</w:t>
            </w:r>
            <w:r>
              <w:rPr>
                <w:rFonts w:hint="eastAsia" w:ascii="宋体" w:hAnsi="宋体" w:cs="宋体"/>
                <w:spacing w:val="-9"/>
              </w:rPr>
              <w:t>放空</w:t>
            </w:r>
            <w:r>
              <w:rPr>
                <w:rFonts w:hint="eastAsia" w:ascii="宋体" w:hAnsi="宋体" w:cs="宋体"/>
                <w:spacing w:val="-47"/>
              </w:rPr>
              <w:t xml:space="preserve"> </w:t>
            </w:r>
            <w:r>
              <w:rPr>
                <w:rFonts w:hint="eastAsia" w:ascii="宋体" w:hAnsi="宋体" w:cs="宋体"/>
                <w:spacing w:val="-9"/>
              </w:rPr>
              <w:t>间</w:t>
            </w:r>
            <w:r>
              <w:rPr>
                <w:rFonts w:hint="eastAsia" w:ascii="宋体" w:hAnsi="宋体" w:cs="宋体"/>
                <w:spacing w:val="-51"/>
              </w:rPr>
              <w:t xml:space="preserve"> </w:t>
            </w:r>
            <w:r>
              <w:rPr>
                <w:rFonts w:hint="eastAsia" w:ascii="宋体" w:hAnsi="宋体" w:cs="宋体"/>
                <w:spacing w:val="-9"/>
              </w:rPr>
              <w:t>，</w:t>
            </w:r>
            <w:r>
              <w:rPr>
                <w:rFonts w:hint="eastAsia" w:ascii="宋体" w:hAnsi="宋体" w:cs="宋体"/>
                <w:spacing w:val="27"/>
              </w:rPr>
              <w:t>补足配套</w:t>
            </w:r>
            <w:r>
              <w:rPr>
                <w:rFonts w:hint="eastAsia" w:ascii="宋体" w:hAnsi="宋体" w:cs="宋体"/>
                <w:spacing w:val="8"/>
              </w:rPr>
              <w:t>设</w:t>
            </w:r>
            <w:r>
              <w:rPr>
                <w:rFonts w:hint="eastAsia" w:ascii="宋体" w:hAnsi="宋体" w:cs="宋体"/>
                <w:spacing w:val="7"/>
              </w:rPr>
              <w:t>施短板</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史文化街区内市政基</w:t>
            </w:r>
            <w:r>
              <w:rPr>
                <w:rFonts w:hint="eastAsia" w:ascii="宋体" w:hAnsi="宋体" w:cs="宋体"/>
                <w:spacing w:val="7"/>
              </w:rPr>
              <w:t>础设施(道路、给排水、电</w:t>
            </w:r>
            <w:r>
              <w:rPr>
                <w:rFonts w:hint="eastAsia" w:ascii="宋体" w:hAnsi="宋体" w:cs="宋体"/>
                <w:spacing w:val="10"/>
              </w:rPr>
              <w:t>力</w:t>
            </w:r>
            <w:r>
              <w:rPr>
                <w:rFonts w:hint="eastAsia" w:ascii="宋体" w:hAnsi="宋体" w:cs="宋体"/>
                <w:spacing w:val="9"/>
              </w:rPr>
              <w:t>、燃气通讯、消防</w:t>
            </w:r>
            <w:r>
              <w:rPr>
                <w:rFonts w:hint="eastAsia" w:ascii="宋体" w:hAnsi="宋体" w:cs="宋体"/>
                <w:spacing w:val="10"/>
              </w:rPr>
              <w:t>设</w:t>
            </w:r>
            <w:r>
              <w:rPr>
                <w:rFonts w:hint="eastAsia" w:ascii="宋体" w:hAnsi="宋体" w:cs="宋体"/>
                <w:spacing w:val="9"/>
              </w:rPr>
              <w:t>施、公共交通、停</w:t>
            </w:r>
            <w:r>
              <w:rPr>
                <w:rFonts w:hint="eastAsia" w:ascii="宋体" w:hAnsi="宋体" w:cs="宋体"/>
                <w:spacing w:val="10"/>
              </w:rPr>
              <w:t>车</w:t>
            </w:r>
            <w:r>
              <w:rPr>
                <w:rFonts w:hint="eastAsia" w:ascii="宋体" w:hAnsi="宋体" w:cs="宋体"/>
                <w:spacing w:val="8"/>
              </w:rPr>
              <w:t>设施等)配套完善</w:t>
            </w:r>
            <w:r>
              <w:rPr>
                <w:rFonts w:hint="eastAsia" w:ascii="宋体" w:hAnsi="宋体" w:cs="宋体"/>
                <w:spacing w:val="6"/>
              </w:rPr>
              <w:t>情</w:t>
            </w:r>
            <w:r>
              <w:rPr>
                <w:rFonts w:hint="eastAsia" w:ascii="宋体" w:hAnsi="宋体" w:cs="宋体"/>
                <w:spacing w:val="5"/>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配</w:t>
            </w:r>
            <w:r>
              <w:rPr>
                <w:rFonts w:hint="eastAsia" w:ascii="宋体" w:hAnsi="宋体" w:cs="宋体"/>
                <w:spacing w:val="10"/>
              </w:rPr>
              <w:t>套</w:t>
            </w:r>
            <w:r>
              <w:rPr>
                <w:rFonts w:hint="eastAsia" w:ascii="宋体" w:hAnsi="宋体" w:cs="宋体"/>
                <w:spacing w:val="8"/>
              </w:rPr>
              <w:t>完善的，得2分；基本配套完</w:t>
            </w:r>
            <w:r>
              <w:rPr>
                <w:rFonts w:hint="eastAsia" w:ascii="宋体" w:hAnsi="宋体" w:cs="宋体"/>
              </w:rPr>
              <w:t xml:space="preserve"> </w:t>
            </w:r>
            <w:r>
              <w:rPr>
                <w:rFonts w:hint="eastAsia" w:ascii="宋体" w:hAnsi="宋体" w:cs="宋体"/>
                <w:spacing w:val="14"/>
              </w:rPr>
              <w:t>善</w:t>
            </w:r>
            <w:r>
              <w:rPr>
                <w:rFonts w:hint="eastAsia" w:ascii="宋体" w:hAnsi="宋体" w:cs="宋体"/>
                <w:spacing w:val="12"/>
              </w:rPr>
              <w:t>的</w:t>
            </w:r>
            <w:r>
              <w:rPr>
                <w:rFonts w:hint="eastAsia" w:ascii="宋体" w:hAnsi="宋体" w:cs="宋体"/>
                <w:spacing w:val="7"/>
              </w:rPr>
              <w:t>得1分；不完善的不得分。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史文化街区内公共</w:t>
            </w:r>
            <w:r>
              <w:rPr>
                <w:rFonts w:hint="eastAsia" w:ascii="宋体" w:hAnsi="宋体" w:cs="宋体"/>
                <w:spacing w:val="13"/>
              </w:rPr>
              <w:t>服</w:t>
            </w:r>
            <w:r>
              <w:rPr>
                <w:rFonts w:hint="eastAsia" w:ascii="宋体" w:hAnsi="宋体" w:cs="宋体"/>
                <w:spacing w:val="8"/>
              </w:rPr>
              <w:t>务设施配套情况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配</w:t>
            </w:r>
            <w:r>
              <w:rPr>
                <w:rFonts w:hint="eastAsia" w:ascii="宋体" w:hAnsi="宋体" w:cs="宋体"/>
                <w:spacing w:val="10"/>
              </w:rPr>
              <w:t>套</w:t>
            </w:r>
            <w:r>
              <w:rPr>
                <w:rFonts w:hint="eastAsia" w:ascii="宋体" w:hAnsi="宋体" w:cs="宋体"/>
                <w:spacing w:val="8"/>
              </w:rPr>
              <w:t>完善的，得2分；基本配套完</w:t>
            </w:r>
            <w:r>
              <w:rPr>
                <w:rFonts w:hint="eastAsia" w:ascii="宋体" w:hAnsi="宋体" w:cs="宋体"/>
              </w:rPr>
              <w:t xml:space="preserve"> </w:t>
            </w:r>
            <w:r>
              <w:rPr>
                <w:rFonts w:hint="eastAsia" w:ascii="宋体" w:hAnsi="宋体" w:cs="宋体"/>
                <w:spacing w:val="14"/>
              </w:rPr>
              <w:t>善</w:t>
            </w:r>
            <w:r>
              <w:rPr>
                <w:rFonts w:hint="eastAsia" w:ascii="宋体" w:hAnsi="宋体" w:cs="宋体"/>
                <w:spacing w:val="12"/>
              </w:rPr>
              <w:t>的</w:t>
            </w:r>
            <w:r>
              <w:rPr>
                <w:rFonts w:hint="eastAsia" w:ascii="宋体" w:hAnsi="宋体" w:cs="宋体"/>
                <w:spacing w:val="7"/>
              </w:rPr>
              <w:t>得1分；不完善的不得分。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史文化街区核心保</w:t>
            </w:r>
            <w:r>
              <w:rPr>
                <w:rFonts w:hint="eastAsia" w:ascii="宋体" w:hAnsi="宋体" w:cs="宋体"/>
                <w:spacing w:val="9"/>
              </w:rPr>
              <w:t>护范围外的城市活动</w:t>
            </w:r>
            <w:r>
              <w:rPr>
                <w:rFonts w:hint="eastAsia" w:ascii="宋体" w:hAnsi="宋体" w:cs="宋体"/>
                <w:spacing w:val="-2"/>
              </w:rPr>
              <w:t>场地(广场、</w:t>
            </w:r>
            <w:r>
              <w:rPr>
                <w:rFonts w:hint="eastAsia" w:ascii="宋体" w:hAnsi="宋体" w:cs="宋体"/>
                <w:spacing w:val="-1"/>
              </w:rPr>
              <w:t>口袋公</w:t>
            </w:r>
            <w:r>
              <w:rPr>
                <w:rFonts w:hint="eastAsia" w:ascii="宋体" w:hAnsi="宋体" w:cs="宋体"/>
                <w:spacing w:val="8"/>
              </w:rPr>
              <w:t>园)配套完善情</w:t>
            </w:r>
            <w:r>
              <w:rPr>
                <w:rFonts w:hint="eastAsia" w:ascii="宋体" w:hAnsi="宋体" w:cs="宋体"/>
                <w:spacing w:val="6"/>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有广场</w:t>
            </w:r>
            <w:r>
              <w:rPr>
                <w:rFonts w:hint="eastAsia" w:ascii="宋体" w:hAnsi="宋体" w:cs="宋体"/>
                <w:spacing w:val="3"/>
              </w:rPr>
              <w:t>、</w:t>
            </w:r>
            <w:r>
              <w:rPr>
                <w:rFonts w:hint="eastAsia" w:ascii="宋体" w:hAnsi="宋体" w:cs="宋体"/>
                <w:spacing w:val="2"/>
              </w:rPr>
              <w:t>口袋公园等城市活动场地</w:t>
            </w:r>
            <w:r>
              <w:rPr>
                <w:rFonts w:hint="eastAsia" w:ascii="宋体" w:hAnsi="宋体" w:cs="宋体"/>
                <w:spacing w:val="-1"/>
              </w:rPr>
              <w:t>的，得1</w:t>
            </w:r>
            <w:r>
              <w:rPr>
                <w:rFonts w:hint="eastAsia" w:ascii="宋体" w:hAnsi="宋体" w:cs="宋体"/>
              </w:rPr>
              <w:t>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街区及建筑消防安</w:t>
            </w:r>
            <w:r>
              <w:rPr>
                <w:rFonts w:hint="eastAsia" w:ascii="宋体" w:hAnsi="宋体" w:cs="宋体"/>
                <w:spacing w:val="8"/>
              </w:rPr>
              <w:t>全</w:t>
            </w:r>
            <w:r>
              <w:rPr>
                <w:rFonts w:hint="eastAsia" w:ascii="宋体" w:hAnsi="宋体" w:cs="宋体"/>
                <w:spacing w:val="6"/>
              </w:rPr>
              <w:t>情</w:t>
            </w:r>
            <w:r>
              <w:rPr>
                <w:rFonts w:hint="eastAsia" w:ascii="宋体" w:hAnsi="宋体" w:cs="宋体"/>
                <w:spacing w:val="5"/>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不</w:t>
            </w:r>
            <w:r>
              <w:rPr>
                <w:rFonts w:hint="eastAsia" w:ascii="宋体" w:hAnsi="宋体" w:cs="宋体"/>
                <w:spacing w:val="8"/>
              </w:rPr>
              <w:t>存在消防安全问题，得1分，存</w:t>
            </w:r>
            <w:r>
              <w:rPr>
                <w:rFonts w:hint="eastAsia" w:ascii="宋体" w:hAnsi="宋体" w:cs="宋体"/>
                <w:spacing w:val="1"/>
              </w:rPr>
              <w:t>在一定的消防安全隐</w:t>
            </w:r>
            <w:r>
              <w:rPr>
                <w:rFonts w:hint="eastAsia" w:ascii="宋体" w:hAnsi="宋体" w:cs="宋体"/>
              </w:rPr>
              <w:t>患，得0.5分；</w:t>
            </w:r>
            <w:r>
              <w:rPr>
                <w:rFonts w:hint="eastAsia" w:ascii="宋体" w:hAnsi="宋体" w:cs="宋体"/>
                <w:spacing w:val="4"/>
              </w:rPr>
              <w:t>存在</w:t>
            </w:r>
            <w:r>
              <w:rPr>
                <w:rFonts w:hint="eastAsia" w:ascii="宋体" w:hAnsi="宋体" w:cs="宋体"/>
                <w:spacing w:val="2"/>
              </w:rPr>
              <w:t>较大消防安全隐患，不得分。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主</w:t>
            </w:r>
            <w:r>
              <w:rPr>
                <w:rFonts w:hint="eastAsia" w:ascii="宋体" w:hAnsi="宋体" w:cs="宋体"/>
                <w:spacing w:val="8"/>
              </w:rPr>
              <w:t>要保护对象抗震安</w:t>
            </w:r>
            <w:r>
              <w:rPr>
                <w:rFonts w:hint="eastAsia" w:ascii="宋体" w:hAnsi="宋体" w:cs="宋体"/>
                <w:spacing w:val="7"/>
              </w:rPr>
              <w:t>全情</w:t>
            </w:r>
            <w:r>
              <w:rPr>
                <w:rFonts w:hint="eastAsia" w:ascii="宋体" w:hAnsi="宋体" w:cs="宋体"/>
                <w:spacing w:val="6"/>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7"/>
              </w:rPr>
              <w:t>主要保护对象不存在抗震安全问题</w:t>
            </w:r>
            <w:r>
              <w:rPr>
                <w:rFonts w:hint="eastAsia" w:ascii="宋体" w:hAnsi="宋体" w:cs="宋体"/>
                <w:spacing w:val="5"/>
              </w:rPr>
              <w:t>，</w:t>
            </w:r>
            <w:r>
              <w:rPr>
                <w:rFonts w:hint="eastAsia" w:ascii="宋体" w:hAnsi="宋体" w:cs="宋体"/>
                <w:spacing w:val="1"/>
              </w:rPr>
              <w:t>得1分；存在一定的抗</w:t>
            </w:r>
            <w:r>
              <w:rPr>
                <w:rFonts w:hint="eastAsia" w:ascii="宋体" w:hAnsi="宋体" w:cs="宋体"/>
              </w:rPr>
              <w:t>震安全问题，</w:t>
            </w:r>
            <w:r>
              <w:rPr>
                <w:rFonts w:hint="eastAsia" w:ascii="宋体" w:hAnsi="宋体" w:cs="宋体"/>
                <w:spacing w:val="10"/>
              </w:rPr>
              <w:t>得</w:t>
            </w:r>
            <w:r>
              <w:rPr>
                <w:rFonts w:hint="eastAsia" w:ascii="宋体" w:hAnsi="宋体" w:cs="宋体"/>
                <w:spacing w:val="8"/>
              </w:rPr>
              <w:t>0.5分；存在较大及以上抗震安</w:t>
            </w:r>
            <w:r>
              <w:rPr>
                <w:rFonts w:hint="eastAsia" w:ascii="宋体" w:hAnsi="宋体" w:cs="宋体"/>
                <w:spacing w:val="11"/>
              </w:rPr>
              <w:t>全</w:t>
            </w:r>
            <w:r>
              <w:rPr>
                <w:rFonts w:hint="eastAsia" w:ascii="宋体" w:hAnsi="宋体" w:cs="宋体"/>
                <w:spacing w:val="7"/>
              </w:rPr>
              <w:t>问题，不得分。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主</w:t>
            </w:r>
            <w:r>
              <w:rPr>
                <w:rFonts w:hint="eastAsia" w:ascii="宋体" w:hAnsi="宋体" w:cs="宋体"/>
                <w:spacing w:val="8"/>
              </w:rPr>
              <w:t>要保护对象防洪防涝</w:t>
            </w:r>
            <w:r>
              <w:rPr>
                <w:rFonts w:hint="eastAsia" w:ascii="宋体" w:hAnsi="宋体" w:cs="宋体"/>
                <w:spacing w:val="7"/>
              </w:rPr>
              <w:t>安全情况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
              </w:rPr>
              <w:t>不存在防洪防涝安</w:t>
            </w:r>
            <w:r>
              <w:rPr>
                <w:rFonts w:hint="eastAsia" w:ascii="宋体" w:hAnsi="宋体" w:cs="宋体"/>
              </w:rPr>
              <w:t>全问题，得1分，</w:t>
            </w:r>
            <w:r>
              <w:rPr>
                <w:rFonts w:hint="eastAsia" w:ascii="宋体" w:hAnsi="宋体" w:cs="宋体"/>
                <w:spacing w:val="9"/>
              </w:rPr>
              <w:t>存</w:t>
            </w:r>
            <w:r>
              <w:rPr>
                <w:rFonts w:hint="eastAsia" w:ascii="宋体" w:hAnsi="宋体" w:cs="宋体"/>
                <w:spacing w:val="8"/>
              </w:rPr>
              <w:t>在一定的</w:t>
            </w:r>
            <w:r>
              <w:rPr>
                <w:rFonts w:hint="eastAsia" w:ascii="宋体" w:hAnsi="宋体" w:cs="宋体"/>
                <w:spacing w:val="14"/>
              </w:rPr>
              <w:t>防</w:t>
            </w:r>
            <w:r>
              <w:rPr>
                <w:rFonts w:hint="eastAsia" w:ascii="宋体" w:hAnsi="宋体" w:cs="宋体"/>
                <w:spacing w:val="7"/>
              </w:rPr>
              <w:t>洪防涝安全风险，得0.5分；存</w:t>
            </w:r>
            <w:r>
              <w:rPr>
                <w:rFonts w:hint="eastAsia" w:ascii="宋体" w:hAnsi="宋体" w:cs="宋体"/>
                <w:spacing w:val="10"/>
              </w:rPr>
              <w:t>在</w:t>
            </w:r>
            <w:r>
              <w:rPr>
                <w:rFonts w:hint="eastAsia" w:ascii="宋体" w:hAnsi="宋体" w:cs="宋体"/>
                <w:spacing w:val="8"/>
              </w:rPr>
              <w:t>较大消防安</w:t>
            </w:r>
            <w:r>
              <w:rPr>
                <w:rFonts w:hint="eastAsia" w:ascii="宋体" w:hAnsi="宋体" w:cs="宋体"/>
                <w:spacing w:val="11"/>
              </w:rPr>
              <w:t>全</w:t>
            </w:r>
            <w:r>
              <w:rPr>
                <w:rFonts w:hint="eastAsia" w:ascii="宋体" w:hAnsi="宋体" w:cs="宋体"/>
                <w:spacing w:val="7"/>
              </w:rPr>
              <w:t>风险，不得分。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史文化街区应急处置</w:t>
            </w:r>
            <w:r>
              <w:rPr>
                <w:rFonts w:hint="eastAsia" w:ascii="宋体" w:hAnsi="宋体" w:cs="宋体"/>
                <w:spacing w:val="7"/>
              </w:rPr>
              <w:t>预案</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有预</w:t>
            </w:r>
            <w:r>
              <w:rPr>
                <w:rFonts w:hint="eastAsia" w:ascii="宋体" w:hAnsi="宋体" w:cs="宋体"/>
                <w:spacing w:val="4"/>
              </w:rPr>
              <w:t>案，得1分；否则不得分。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7.2.3-3</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2"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2"/>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9"/>
              </w:rPr>
              <w:t>评</w:t>
            </w:r>
            <w:r>
              <w:rPr>
                <w:rFonts w:hint="eastAsia" w:ascii="宋体" w:hAnsi="宋体" w:cs="宋体"/>
                <w:spacing w:val="7"/>
              </w:rPr>
              <w:t>分标准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jc w:val="center"/>
        </w:trPr>
        <w:tc>
          <w:tcPr>
            <w:tcW w:w="1133" w:type="dxa"/>
            <w:vMerge w:val="restart"/>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spacing w:val="4"/>
              </w:rPr>
              <w:t>社</w:t>
            </w:r>
            <w:r>
              <w:rPr>
                <w:rFonts w:hint="eastAsia" w:ascii="宋体" w:hAnsi="宋体" w:cs="宋体"/>
                <w:spacing w:val="3"/>
              </w:rPr>
              <w:t>会</w:t>
            </w:r>
          </w:p>
          <w:p>
            <w:pPr>
              <w:jc w:val="center"/>
              <w:rPr>
                <w:rFonts w:ascii="宋体" w:hAnsi="宋体" w:cs="宋体"/>
                <w:spacing w:val="2"/>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(25分)</w:t>
            </w:r>
          </w:p>
        </w:tc>
        <w:tc>
          <w:tcPr>
            <w:tcW w:w="1203" w:type="dxa"/>
            <w:vMerge w:val="restart"/>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公</w:t>
            </w:r>
            <w:r>
              <w:rPr>
                <w:rFonts w:hint="eastAsia" w:ascii="宋体" w:hAnsi="宋体" w:cs="宋体"/>
                <w:spacing w:val="5"/>
              </w:rPr>
              <w:t>众参与</w:t>
            </w:r>
          </w:p>
          <w:p>
            <w:pPr>
              <w:jc w:val="center"/>
              <w:rPr>
                <w:rFonts w:ascii="宋体" w:hAnsi="宋体" w:cs="宋体"/>
              </w:rPr>
            </w:pPr>
            <w:r>
              <w:rPr>
                <w:rFonts w:hint="eastAsia" w:ascii="宋体" w:hAnsi="宋体" w:cs="宋体"/>
                <w:spacing w:val="8"/>
              </w:rPr>
              <w:t>街</w:t>
            </w:r>
            <w:r>
              <w:rPr>
                <w:rFonts w:hint="eastAsia" w:ascii="宋体" w:hAnsi="宋体" w:cs="宋体"/>
                <w:spacing w:val="7"/>
              </w:rPr>
              <w:t>区保护</w:t>
            </w:r>
          </w:p>
          <w:p>
            <w:pPr>
              <w:jc w:val="center"/>
              <w:rPr>
                <w:rFonts w:ascii="宋体" w:hAnsi="宋体" w:cs="宋体"/>
              </w:rPr>
            </w:pPr>
            <w:r>
              <w:rPr>
                <w:rFonts w:hint="eastAsia" w:ascii="宋体" w:hAnsi="宋体" w:cs="宋体"/>
                <w:spacing w:val="7"/>
              </w:rPr>
              <w:t>利用的情</w:t>
            </w:r>
          </w:p>
          <w:p>
            <w:pPr>
              <w:jc w:val="center"/>
              <w:rPr>
                <w:rFonts w:ascii="宋体" w:hAnsi="宋体" w:cs="宋体"/>
              </w:rPr>
            </w:pPr>
            <w:r>
              <w:rPr>
                <w:rFonts w:hint="eastAsia" w:ascii="宋体" w:hAnsi="宋体" w:cs="宋体"/>
              </w:rPr>
              <w:t>况</w:t>
            </w:r>
          </w:p>
        </w:tc>
        <w:tc>
          <w:tcPr>
            <w:tcW w:w="2085"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社会团体、</w:t>
            </w:r>
            <w:r>
              <w:rPr>
                <w:rFonts w:hint="eastAsia" w:ascii="宋体" w:hAnsi="宋体" w:cs="宋体"/>
                <w:spacing w:val="-1"/>
              </w:rPr>
              <w:t>城市居民、</w:t>
            </w:r>
            <w:r>
              <w:rPr>
                <w:rFonts w:hint="eastAsia" w:ascii="宋体" w:hAnsi="宋体" w:cs="宋体"/>
              </w:rPr>
              <w:t xml:space="preserve"> </w:t>
            </w:r>
            <w:r>
              <w:rPr>
                <w:rFonts w:hint="eastAsia" w:ascii="宋体" w:hAnsi="宋体" w:cs="宋体"/>
                <w:spacing w:val="9"/>
              </w:rPr>
              <w:t>利害关系人等参与</w:t>
            </w:r>
            <w:r>
              <w:rPr>
                <w:rFonts w:hint="eastAsia" w:ascii="宋体" w:hAnsi="宋体" w:cs="宋体"/>
                <w:spacing w:val="7"/>
              </w:rPr>
              <w:t>街</w:t>
            </w:r>
            <w:r>
              <w:rPr>
                <w:rFonts w:hint="eastAsia" w:ascii="宋体" w:hAnsi="宋体" w:cs="宋体"/>
              </w:rPr>
              <w:t xml:space="preserve"> </w:t>
            </w:r>
            <w:r>
              <w:rPr>
                <w:rFonts w:hint="eastAsia" w:ascii="宋体" w:hAnsi="宋体" w:cs="宋体"/>
                <w:spacing w:val="12"/>
              </w:rPr>
              <w:t>区</w:t>
            </w:r>
            <w:r>
              <w:rPr>
                <w:rFonts w:hint="eastAsia" w:ascii="宋体" w:hAnsi="宋体" w:cs="宋体"/>
                <w:spacing w:val="8"/>
              </w:rPr>
              <w:t>保护利用的情况</w:t>
            </w:r>
          </w:p>
        </w:tc>
        <w:tc>
          <w:tcPr>
            <w:tcW w:w="3480"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有组</w:t>
            </w:r>
            <w:r>
              <w:rPr>
                <w:rFonts w:hint="eastAsia" w:ascii="宋体" w:hAnsi="宋体" w:cs="宋体"/>
                <w:spacing w:val="4"/>
              </w:rPr>
              <w:t>织</w:t>
            </w:r>
            <w:r>
              <w:rPr>
                <w:rFonts w:hint="eastAsia" w:ascii="宋体" w:hAnsi="宋体" w:cs="宋体"/>
                <w:spacing w:val="3"/>
              </w:rPr>
              <w:t>公众参与街区保护利用的，得</w:t>
            </w:r>
            <w:r>
              <w:rPr>
                <w:rFonts w:hint="eastAsia" w:ascii="宋体" w:hAnsi="宋体" w:cs="宋体"/>
                <w:spacing w:val="2"/>
              </w:rPr>
              <w:t>2分，否则</w:t>
            </w:r>
            <w:r>
              <w:rPr>
                <w:rFonts w:hint="eastAsia" w:ascii="宋体" w:hAnsi="宋体" w:cs="宋体"/>
                <w:spacing w:val="1"/>
              </w:rPr>
              <w:t>不得分。</w:t>
            </w:r>
          </w:p>
        </w:tc>
        <w:tc>
          <w:tcPr>
            <w:tcW w:w="713"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开展保护传承志愿</w:t>
            </w:r>
            <w:r>
              <w:rPr>
                <w:rFonts w:hint="eastAsia" w:ascii="宋体" w:hAnsi="宋体" w:cs="宋体"/>
                <w:spacing w:val="7"/>
              </w:rPr>
              <w:t>者</w:t>
            </w:r>
            <w:r>
              <w:rPr>
                <w:rFonts w:hint="eastAsia" w:ascii="宋体" w:hAnsi="宋体" w:cs="宋体"/>
              </w:rPr>
              <w:t xml:space="preserve"> </w:t>
            </w:r>
            <w:r>
              <w:rPr>
                <w:rFonts w:hint="eastAsia" w:ascii="宋体" w:hAnsi="宋体" w:cs="宋体"/>
                <w:spacing w:val="10"/>
              </w:rPr>
              <w:t>招</w:t>
            </w:r>
            <w:r>
              <w:rPr>
                <w:rFonts w:hint="eastAsia" w:ascii="宋体" w:hAnsi="宋体" w:cs="宋体"/>
                <w:spacing w:val="9"/>
              </w:rPr>
              <w:t>募工作组建由专业</w:t>
            </w:r>
            <w:r>
              <w:rPr>
                <w:rFonts w:hint="eastAsia" w:ascii="宋体" w:hAnsi="宋体" w:cs="宋体"/>
                <w:spacing w:val="10"/>
              </w:rPr>
              <w:t>人</w:t>
            </w:r>
            <w:r>
              <w:rPr>
                <w:rFonts w:hint="eastAsia" w:ascii="宋体" w:hAnsi="宋体" w:cs="宋体"/>
                <w:spacing w:val="9"/>
              </w:rPr>
              <w:t>员、文化名人、热</w:t>
            </w:r>
            <w:r>
              <w:rPr>
                <w:rFonts w:hint="eastAsia" w:ascii="宋体" w:hAnsi="宋体" w:cs="宋体"/>
                <w:spacing w:val="10"/>
              </w:rPr>
              <w:t>心</w:t>
            </w:r>
            <w:r>
              <w:rPr>
                <w:rFonts w:hint="eastAsia" w:ascii="宋体" w:hAnsi="宋体" w:cs="宋体"/>
                <w:spacing w:val="9"/>
              </w:rPr>
              <w:t>人士等组成的志愿</w:t>
            </w:r>
            <w:r>
              <w:rPr>
                <w:rFonts w:hint="eastAsia" w:ascii="宋体" w:hAnsi="宋体" w:cs="宋体"/>
                <w:spacing w:val="10"/>
              </w:rPr>
              <w:t>者</w:t>
            </w:r>
            <w:r>
              <w:rPr>
                <w:rFonts w:hint="eastAsia" w:ascii="宋体" w:hAnsi="宋体" w:cs="宋体"/>
                <w:spacing w:val="9"/>
              </w:rPr>
              <w:t>团队，参与培训宣</w:t>
            </w:r>
            <w:r>
              <w:rPr>
                <w:rFonts w:hint="eastAsia" w:ascii="宋体" w:hAnsi="宋体" w:cs="宋体"/>
                <w:spacing w:val="10"/>
              </w:rPr>
              <w:t>传</w:t>
            </w:r>
            <w:r>
              <w:rPr>
                <w:rFonts w:hint="eastAsia" w:ascii="宋体" w:hAnsi="宋体" w:cs="宋体"/>
                <w:spacing w:val="9"/>
              </w:rPr>
              <w:t>、保护修缮、监督检查等工作情</w:t>
            </w:r>
            <w:r>
              <w:rPr>
                <w:rFonts w:hint="eastAsia" w:ascii="宋体" w:hAnsi="宋体" w:cs="宋体"/>
                <w:spacing w:val="8"/>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有</w:t>
            </w:r>
            <w:r>
              <w:rPr>
                <w:rFonts w:hint="eastAsia" w:ascii="宋体" w:hAnsi="宋体" w:cs="宋体"/>
                <w:spacing w:val="9"/>
              </w:rPr>
              <w:t>建立保护利用志愿者团队并参与</w:t>
            </w:r>
            <w:r>
              <w:rPr>
                <w:rFonts w:hint="eastAsia" w:ascii="宋体" w:hAnsi="宋体" w:cs="宋体"/>
              </w:rPr>
              <w:t xml:space="preserve">  </w:t>
            </w:r>
            <w:r>
              <w:rPr>
                <w:rFonts w:hint="eastAsia" w:ascii="宋体" w:hAnsi="宋体" w:cs="宋体"/>
                <w:spacing w:val="6"/>
              </w:rPr>
              <w:t>培</w:t>
            </w:r>
            <w:r>
              <w:rPr>
                <w:rFonts w:hint="eastAsia" w:ascii="宋体" w:hAnsi="宋体" w:cs="宋体"/>
                <w:spacing w:val="4"/>
              </w:rPr>
              <w:t>训</w:t>
            </w:r>
            <w:r>
              <w:rPr>
                <w:rFonts w:hint="eastAsia" w:ascii="宋体" w:hAnsi="宋体" w:cs="宋体"/>
                <w:spacing w:val="3"/>
              </w:rPr>
              <w:t>宣传、保护修缮、监督检查等工</w:t>
            </w:r>
            <w:r>
              <w:rPr>
                <w:rFonts w:hint="eastAsia" w:ascii="宋体" w:hAnsi="宋体" w:cs="宋体"/>
              </w:rPr>
              <w:t xml:space="preserve"> </w:t>
            </w:r>
            <w:r>
              <w:rPr>
                <w:rFonts w:hint="eastAsia" w:ascii="宋体" w:hAnsi="宋体" w:cs="宋体"/>
                <w:spacing w:val="10"/>
              </w:rPr>
              <w:t>作</w:t>
            </w:r>
            <w:r>
              <w:rPr>
                <w:rFonts w:hint="eastAsia" w:ascii="宋体" w:hAnsi="宋体" w:cs="宋体"/>
                <w:spacing w:val="7"/>
              </w:rPr>
              <w:t>的</w:t>
            </w:r>
            <w:r>
              <w:rPr>
                <w:rFonts w:hint="eastAsia" w:ascii="宋体" w:hAnsi="宋体" w:cs="宋体"/>
                <w:spacing w:val="5"/>
              </w:rPr>
              <w:t>，得2分；有建立保护利用志</w:t>
            </w:r>
            <w:r>
              <w:rPr>
                <w:rFonts w:hint="eastAsia" w:ascii="宋体" w:hAnsi="宋体" w:cs="宋体"/>
              </w:rPr>
              <w:t xml:space="preserve"> </w:t>
            </w:r>
            <w:r>
              <w:rPr>
                <w:rFonts w:hint="eastAsia" w:ascii="宋体" w:hAnsi="宋体" w:cs="宋体"/>
                <w:spacing w:val="2"/>
              </w:rPr>
              <w:t>愿者团队的，得</w:t>
            </w:r>
            <w:r>
              <w:rPr>
                <w:rFonts w:hint="eastAsia" w:ascii="宋体" w:hAnsi="宋体" w:cs="宋体"/>
                <w:spacing w:val="1"/>
              </w:rPr>
              <w:t>1分；否则不得分。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公</w:t>
            </w:r>
            <w:r>
              <w:rPr>
                <w:rFonts w:hint="eastAsia" w:ascii="宋体" w:hAnsi="宋体" w:cs="宋体"/>
                <w:spacing w:val="8"/>
              </w:rPr>
              <w:t>众参与积极性、程</w:t>
            </w:r>
            <w:r>
              <w:rPr>
                <w:rFonts w:hint="eastAsia" w:ascii="宋体" w:hAnsi="宋体" w:cs="宋体"/>
              </w:rPr>
              <w:t xml:space="preserve"> </w:t>
            </w:r>
            <w:r>
              <w:rPr>
                <w:rFonts w:hint="eastAsia" w:ascii="宋体" w:hAnsi="宋体" w:cs="宋体"/>
                <w:spacing w:val="9"/>
              </w:rPr>
              <w:t>度与对社区归属</w:t>
            </w:r>
            <w:r>
              <w:rPr>
                <w:rFonts w:hint="eastAsia" w:ascii="宋体" w:hAnsi="宋体" w:cs="宋体"/>
                <w:spacing w:val="7"/>
              </w:rPr>
              <w:t>感</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公</w:t>
            </w:r>
            <w:r>
              <w:rPr>
                <w:rFonts w:hint="eastAsia" w:ascii="宋体" w:hAnsi="宋体" w:cs="宋体"/>
                <w:spacing w:val="3"/>
              </w:rPr>
              <w:t>众积极参与调研、对社区归属感强</w:t>
            </w:r>
            <w:r>
              <w:rPr>
                <w:rFonts w:hint="eastAsia" w:ascii="宋体" w:hAnsi="宋体" w:cs="宋体"/>
              </w:rPr>
              <w:t xml:space="preserve"> </w:t>
            </w:r>
            <w:r>
              <w:rPr>
                <w:rFonts w:hint="eastAsia" w:ascii="宋体" w:hAnsi="宋体" w:cs="宋体"/>
                <w:spacing w:val="-2"/>
              </w:rPr>
              <w:t>的，得</w:t>
            </w:r>
            <w:r>
              <w:rPr>
                <w:rFonts w:hint="eastAsia" w:ascii="宋体" w:hAnsi="宋体" w:cs="宋体"/>
                <w:spacing w:val="-1"/>
              </w:rPr>
              <w:t>2分；否则不得分。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5"/>
              </w:rPr>
              <w:t>环</w:t>
            </w:r>
            <w:r>
              <w:rPr>
                <w:rFonts w:hint="eastAsia" w:ascii="宋体" w:hAnsi="宋体" w:cs="宋体"/>
                <w:spacing w:val="4"/>
              </w:rPr>
              <w:t>境</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保护历史</w:t>
            </w:r>
          </w:p>
          <w:p>
            <w:pPr>
              <w:jc w:val="center"/>
              <w:rPr>
                <w:rFonts w:ascii="宋体" w:hAnsi="宋体" w:cs="宋体"/>
              </w:rPr>
            </w:pPr>
            <w:r>
              <w:rPr>
                <w:rFonts w:hint="eastAsia" w:ascii="宋体" w:hAnsi="宋体" w:cs="宋体"/>
                <w:spacing w:val="7"/>
              </w:rPr>
              <w:t>文化街</w:t>
            </w:r>
            <w:r>
              <w:rPr>
                <w:rFonts w:hint="eastAsia" w:ascii="宋体" w:hAnsi="宋体" w:cs="宋体"/>
                <w:spacing w:val="6"/>
              </w:rPr>
              <w:t>区</w:t>
            </w:r>
          </w:p>
          <w:p>
            <w:pPr>
              <w:jc w:val="center"/>
              <w:rPr>
                <w:rFonts w:ascii="宋体" w:hAnsi="宋体" w:cs="宋体"/>
              </w:rPr>
            </w:pPr>
            <w:r>
              <w:rPr>
                <w:rFonts w:hint="eastAsia" w:ascii="宋体" w:hAnsi="宋体" w:cs="宋体"/>
                <w:spacing w:val="3"/>
              </w:rPr>
              <w:t>的街巷肌</w:t>
            </w:r>
          </w:p>
          <w:p>
            <w:pPr>
              <w:jc w:val="center"/>
              <w:rPr>
                <w:rFonts w:ascii="宋体" w:hAnsi="宋体" w:cs="宋体"/>
              </w:rPr>
            </w:pPr>
            <w:r>
              <w:rPr>
                <w:rFonts w:hint="eastAsia" w:ascii="宋体" w:hAnsi="宋体" w:cs="宋体"/>
                <w:spacing w:val="9"/>
              </w:rPr>
              <w:t>理</w:t>
            </w:r>
            <w:r>
              <w:rPr>
                <w:rFonts w:hint="eastAsia" w:ascii="宋体" w:hAnsi="宋体" w:cs="宋体"/>
                <w:spacing w:val="6"/>
              </w:rPr>
              <w:t>、空间</w:t>
            </w:r>
          </w:p>
          <w:p>
            <w:pPr>
              <w:jc w:val="center"/>
              <w:rPr>
                <w:rFonts w:ascii="宋体" w:hAnsi="宋体" w:cs="宋体"/>
              </w:rPr>
            </w:pPr>
            <w:r>
              <w:rPr>
                <w:rFonts w:hint="eastAsia" w:ascii="宋体" w:hAnsi="宋体" w:cs="宋体"/>
                <w:spacing w:val="9"/>
              </w:rPr>
              <w:t>尺</w:t>
            </w:r>
            <w:r>
              <w:rPr>
                <w:rFonts w:hint="eastAsia" w:ascii="宋体" w:hAnsi="宋体" w:cs="宋体"/>
                <w:spacing w:val="7"/>
              </w:rPr>
              <w:t>度和景</w:t>
            </w:r>
          </w:p>
          <w:p>
            <w:pPr>
              <w:jc w:val="center"/>
              <w:rPr>
                <w:rFonts w:ascii="宋体" w:hAnsi="宋体" w:cs="宋体"/>
              </w:rPr>
            </w:pPr>
            <w:r>
              <w:rPr>
                <w:rFonts w:hint="eastAsia" w:ascii="宋体" w:hAnsi="宋体" w:cs="宋体"/>
                <w:spacing w:val="7"/>
              </w:rPr>
              <w:t>观环</w:t>
            </w:r>
            <w:r>
              <w:rPr>
                <w:rFonts w:hint="eastAsia" w:ascii="宋体" w:hAnsi="宋体" w:cs="宋体"/>
                <w:spacing w:val="6"/>
              </w:rPr>
              <w:t>境</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街巷肌理、空间尺</w:t>
            </w:r>
            <w:r>
              <w:rPr>
                <w:rFonts w:hint="eastAsia" w:ascii="宋体" w:hAnsi="宋体" w:cs="宋体"/>
                <w:spacing w:val="8"/>
              </w:rPr>
              <w:t>度</w:t>
            </w:r>
            <w:r>
              <w:rPr>
                <w:rFonts w:hint="eastAsia" w:ascii="宋体" w:hAnsi="宋体" w:cs="宋体"/>
                <w:spacing w:val="9"/>
              </w:rPr>
              <w:t>和景观环境保护情</w:t>
            </w:r>
            <w:r>
              <w:rPr>
                <w:rFonts w:hint="eastAsia" w:ascii="宋体" w:hAnsi="宋体" w:cs="宋体"/>
                <w:spacing w:val="7"/>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充</w:t>
            </w:r>
            <w:r>
              <w:rPr>
                <w:rFonts w:hint="eastAsia" w:ascii="宋体" w:hAnsi="宋体" w:cs="宋体"/>
                <w:spacing w:val="9"/>
              </w:rPr>
              <w:t>分</w:t>
            </w:r>
            <w:r>
              <w:rPr>
                <w:rFonts w:hint="eastAsia" w:ascii="宋体" w:hAnsi="宋体" w:cs="宋体"/>
                <w:spacing w:val="5"/>
              </w:rPr>
              <w:t>保护，得3分；未充分保护，</w:t>
            </w:r>
            <w:r>
              <w:rPr>
                <w:rFonts w:hint="eastAsia" w:ascii="宋体" w:hAnsi="宋体" w:cs="宋体"/>
                <w:spacing w:val="10"/>
              </w:rPr>
              <w:t>得</w:t>
            </w:r>
            <w:r>
              <w:rPr>
                <w:rFonts w:hint="eastAsia" w:ascii="宋体" w:hAnsi="宋体" w:cs="宋体"/>
                <w:spacing w:val="7"/>
              </w:rPr>
              <w:t>1分；未保护不得分。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古</w:t>
            </w:r>
            <w:r>
              <w:rPr>
                <w:rFonts w:hint="eastAsia" w:ascii="宋体" w:hAnsi="宋体" w:cs="宋体"/>
                <w:spacing w:val="8"/>
              </w:rPr>
              <w:t>井、古桥、古树等</w:t>
            </w:r>
            <w:r>
              <w:rPr>
                <w:rFonts w:hint="eastAsia" w:ascii="宋体" w:hAnsi="宋体" w:cs="宋体"/>
                <w:spacing w:val="13"/>
              </w:rPr>
              <w:t>环</w:t>
            </w:r>
            <w:r>
              <w:rPr>
                <w:rFonts w:hint="eastAsia" w:ascii="宋体" w:hAnsi="宋体" w:cs="宋体"/>
                <w:spacing w:val="8"/>
              </w:rPr>
              <w:t>境要素保护情况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充</w:t>
            </w:r>
            <w:r>
              <w:rPr>
                <w:rFonts w:hint="eastAsia" w:ascii="宋体" w:hAnsi="宋体" w:cs="宋体"/>
                <w:spacing w:val="9"/>
              </w:rPr>
              <w:t>分</w:t>
            </w:r>
            <w:r>
              <w:rPr>
                <w:rFonts w:hint="eastAsia" w:ascii="宋体" w:hAnsi="宋体" w:cs="宋体"/>
                <w:spacing w:val="5"/>
              </w:rPr>
              <w:t>保护，得3分；未充分保护，</w:t>
            </w:r>
            <w:r>
              <w:rPr>
                <w:rFonts w:hint="eastAsia" w:ascii="宋体" w:hAnsi="宋体" w:cs="宋体"/>
                <w:spacing w:val="10"/>
              </w:rPr>
              <w:t>得</w:t>
            </w:r>
            <w:r>
              <w:rPr>
                <w:rFonts w:hint="eastAsia" w:ascii="宋体" w:hAnsi="宋体" w:cs="宋体"/>
                <w:spacing w:val="7"/>
              </w:rPr>
              <w:t>1分；未保护不得分。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整治不协调建筑和</w:t>
            </w:r>
            <w:r>
              <w:rPr>
                <w:rFonts w:hint="eastAsia" w:ascii="宋体" w:hAnsi="宋体" w:cs="宋体"/>
                <w:spacing w:val="7"/>
              </w:rPr>
              <w:t>景</w:t>
            </w:r>
            <w:r>
              <w:rPr>
                <w:rFonts w:hint="eastAsia" w:ascii="宋体" w:hAnsi="宋体" w:cs="宋体"/>
              </w:rPr>
              <w:t>观</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已完成整治、整体风貌协调的，得4</w:t>
            </w:r>
            <w:r>
              <w:rPr>
                <w:rFonts w:hint="eastAsia" w:ascii="宋体" w:hAnsi="宋体" w:cs="宋体"/>
                <w:spacing w:val="-1"/>
              </w:rPr>
              <w:t>分；正在开展整治</w:t>
            </w:r>
            <w:r>
              <w:rPr>
                <w:rFonts w:hint="eastAsia" w:ascii="宋体" w:hAnsi="宋体" w:cs="宋体"/>
              </w:rPr>
              <w:t>的，得2分；已</w:t>
            </w:r>
            <w:r>
              <w:rPr>
                <w:rFonts w:hint="eastAsia" w:ascii="宋体" w:hAnsi="宋体" w:cs="宋体"/>
                <w:spacing w:val="6"/>
              </w:rPr>
              <w:t>整</w:t>
            </w:r>
            <w:r>
              <w:rPr>
                <w:rFonts w:hint="eastAsia" w:ascii="宋体" w:hAnsi="宋体" w:cs="宋体"/>
                <w:spacing w:val="5"/>
              </w:rPr>
              <w:t>治</w:t>
            </w:r>
            <w:r>
              <w:rPr>
                <w:rFonts w:hint="eastAsia" w:ascii="宋体" w:hAnsi="宋体" w:cs="宋体"/>
                <w:spacing w:val="3"/>
              </w:rPr>
              <w:t>但存在风貌明显不协调的，得1</w:t>
            </w:r>
            <w:r>
              <w:rPr>
                <w:rFonts w:hint="eastAsia" w:ascii="宋体" w:hAnsi="宋体" w:cs="宋体"/>
                <w:spacing w:val="11"/>
              </w:rPr>
              <w:t>分</w:t>
            </w:r>
            <w:r>
              <w:rPr>
                <w:rFonts w:hint="eastAsia" w:ascii="宋体" w:hAnsi="宋体" w:cs="宋体"/>
                <w:spacing w:val="8"/>
              </w:rPr>
              <w:t>；未开展整治的不得分。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环</w:t>
            </w:r>
            <w:r>
              <w:rPr>
                <w:rFonts w:hint="eastAsia" w:ascii="宋体" w:hAnsi="宋体" w:cs="宋体"/>
                <w:spacing w:val="7"/>
              </w:rPr>
              <w:t>境体验</w:t>
            </w:r>
          </w:p>
          <w:p>
            <w:pPr>
              <w:jc w:val="center"/>
              <w:rPr>
                <w:rFonts w:ascii="宋体" w:hAnsi="宋体" w:cs="宋体"/>
              </w:rPr>
            </w:pPr>
            <w:r>
              <w:rPr>
                <w:rFonts w:hint="eastAsia" w:ascii="宋体" w:hAnsi="宋体" w:cs="宋体"/>
                <w:spacing w:val="8"/>
              </w:rPr>
              <w:t>适</w:t>
            </w:r>
            <w:r>
              <w:rPr>
                <w:rFonts w:hint="eastAsia" w:ascii="宋体" w:hAnsi="宋体" w:cs="宋体"/>
                <w:spacing w:val="7"/>
              </w:rPr>
              <w:t>宜性提</w:t>
            </w:r>
          </w:p>
          <w:p>
            <w:pPr>
              <w:jc w:val="center"/>
              <w:rPr>
                <w:rFonts w:ascii="宋体" w:hAnsi="宋体" w:cs="宋体"/>
              </w:rPr>
            </w:pPr>
            <w:r>
              <w:rPr>
                <w:rFonts w:hint="eastAsia" w:ascii="宋体" w:hAnsi="宋体" w:cs="宋体"/>
              </w:rPr>
              <w:t>升</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提升步行安全性，</w:t>
            </w:r>
            <w:r>
              <w:rPr>
                <w:rFonts w:hint="eastAsia" w:ascii="宋体" w:hAnsi="宋体" w:cs="宋体"/>
                <w:spacing w:val="7"/>
              </w:rPr>
              <w:t>引</w:t>
            </w:r>
            <w:r>
              <w:rPr>
                <w:rFonts w:hint="eastAsia" w:ascii="宋体" w:hAnsi="宋体" w:cs="宋体"/>
                <w:spacing w:val="9"/>
              </w:rPr>
              <w:t>导车辆减速慢行，打造安全慢行空</w:t>
            </w:r>
            <w:r>
              <w:rPr>
                <w:rFonts w:hint="eastAsia" w:ascii="宋体" w:hAnsi="宋体" w:cs="宋体"/>
                <w:spacing w:val="7"/>
              </w:rPr>
              <w:t>间</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有</w:t>
            </w:r>
            <w:r>
              <w:rPr>
                <w:rFonts w:hint="eastAsia" w:ascii="宋体" w:hAnsi="宋体" w:cs="宋体"/>
                <w:spacing w:val="9"/>
              </w:rPr>
              <w:t>针对步行设置覆盖全街区的慢行</w:t>
            </w:r>
            <w:r>
              <w:rPr>
                <w:rFonts w:hint="eastAsia" w:ascii="宋体" w:hAnsi="宋体" w:cs="宋体"/>
                <w:spacing w:val="-4"/>
              </w:rPr>
              <w:t>空间，得4</w:t>
            </w:r>
            <w:r>
              <w:rPr>
                <w:rFonts w:hint="eastAsia" w:ascii="宋体" w:hAnsi="宋体" w:cs="宋体"/>
                <w:spacing w:val="-2"/>
              </w:rPr>
              <w:t>分；仅有局部街道设置慢</w:t>
            </w:r>
            <w:r>
              <w:rPr>
                <w:rFonts w:hint="eastAsia" w:ascii="宋体" w:hAnsi="宋体" w:cs="宋体"/>
                <w:spacing w:val="2"/>
              </w:rPr>
              <w:t>行空间，得2分</w:t>
            </w:r>
            <w:r>
              <w:rPr>
                <w:rFonts w:hint="eastAsia" w:ascii="宋体" w:hAnsi="宋体" w:cs="宋体"/>
                <w:spacing w:val="1"/>
              </w:rPr>
              <w:t>；未设置不得分。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合理划分动静活动</w:t>
            </w:r>
            <w:r>
              <w:rPr>
                <w:rFonts w:hint="eastAsia" w:ascii="宋体" w:hAnsi="宋体" w:cs="宋体"/>
                <w:spacing w:val="7"/>
              </w:rPr>
              <w:t>空</w:t>
            </w:r>
            <w:r>
              <w:rPr>
                <w:rFonts w:hint="eastAsia" w:ascii="宋体" w:hAnsi="宋体" w:cs="宋体"/>
                <w:spacing w:val="8"/>
              </w:rPr>
              <w:t>间</w:t>
            </w:r>
            <w:r>
              <w:rPr>
                <w:rFonts w:hint="eastAsia" w:ascii="宋体" w:hAnsi="宋体" w:cs="宋体"/>
                <w:spacing w:val="5"/>
              </w:rPr>
              <w:t>与人行流线</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有合理划</w:t>
            </w:r>
            <w:r>
              <w:rPr>
                <w:rFonts w:hint="eastAsia" w:ascii="宋体" w:hAnsi="宋体" w:cs="宋体"/>
                <w:spacing w:val="-3"/>
              </w:rPr>
              <w:t>分</w:t>
            </w:r>
            <w:r>
              <w:rPr>
                <w:rFonts w:hint="eastAsia" w:ascii="宋体" w:hAnsi="宋体" w:cs="宋体"/>
                <w:spacing w:val="-2"/>
              </w:rPr>
              <w:t>空间的，得3分；仅局部</w:t>
            </w:r>
            <w:r>
              <w:rPr>
                <w:rFonts w:hint="eastAsia" w:ascii="宋体" w:hAnsi="宋体" w:cs="宋体"/>
                <w:spacing w:val="-4"/>
              </w:rPr>
              <w:t>区域划分空间的</w:t>
            </w:r>
            <w:r>
              <w:rPr>
                <w:rFonts w:hint="eastAsia" w:ascii="宋体" w:hAnsi="宋体" w:cs="宋体"/>
                <w:spacing w:val="-2"/>
              </w:rPr>
              <w:t>，得1分；未划分的</w:t>
            </w:r>
            <w:r>
              <w:rPr>
                <w:rFonts w:hint="eastAsia" w:ascii="宋体" w:hAnsi="宋体" w:cs="宋体"/>
                <w:spacing w:val="5"/>
              </w:rPr>
              <w:t>不</w:t>
            </w:r>
            <w:r>
              <w:rPr>
                <w:rFonts w:hint="eastAsia" w:ascii="宋体" w:hAnsi="宋体" w:cs="宋体"/>
                <w:spacing w:val="4"/>
              </w:rPr>
              <w:t>得分。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提升雕塑小品、家</w:t>
            </w:r>
            <w:r>
              <w:rPr>
                <w:rFonts w:hint="eastAsia" w:ascii="宋体" w:hAnsi="宋体" w:cs="宋体"/>
                <w:spacing w:val="7"/>
              </w:rPr>
              <w:t>具</w:t>
            </w:r>
            <w:r>
              <w:rPr>
                <w:rFonts w:hint="eastAsia" w:ascii="宋体" w:hAnsi="宋体" w:cs="宋体"/>
                <w:spacing w:val="2"/>
              </w:rPr>
              <w:t>座椅、</w:t>
            </w:r>
            <w:r>
              <w:rPr>
                <w:rFonts w:hint="eastAsia" w:ascii="宋体" w:hAnsi="宋体" w:cs="宋体"/>
              </w:rPr>
              <w:t>LOGO</w:t>
            </w:r>
            <w:r>
              <w:rPr>
                <w:rFonts w:hint="eastAsia" w:ascii="宋体" w:hAnsi="宋体" w:cs="宋体"/>
                <w:spacing w:val="1"/>
              </w:rPr>
              <w:t>标识等的</w:t>
            </w:r>
            <w:r>
              <w:rPr>
                <w:rFonts w:hint="eastAsia" w:ascii="宋体" w:hAnsi="宋体" w:cs="宋体"/>
                <w:spacing w:val="9"/>
              </w:rPr>
              <w:t>景观元素的艺术化</w:t>
            </w:r>
            <w:r>
              <w:rPr>
                <w:rFonts w:hint="eastAsia" w:ascii="宋体" w:hAnsi="宋体" w:cs="宋体"/>
                <w:spacing w:val="8"/>
              </w:rPr>
              <w:t>设</w:t>
            </w:r>
            <w:r>
              <w:rPr>
                <w:rFonts w:hint="eastAsia" w:ascii="宋体" w:hAnsi="宋体" w:cs="宋体"/>
              </w:rPr>
              <w:t>计</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有广</w:t>
            </w:r>
            <w:r>
              <w:rPr>
                <w:rFonts w:hint="eastAsia" w:ascii="宋体" w:hAnsi="宋体" w:cs="宋体"/>
                <w:spacing w:val="2"/>
              </w:rPr>
              <w:t>泛采用艺术化设计的，得3分；</w:t>
            </w:r>
            <w:r>
              <w:rPr>
                <w:rFonts w:hint="eastAsia" w:ascii="宋体" w:hAnsi="宋体" w:cs="宋体"/>
                <w:spacing w:val="6"/>
              </w:rPr>
              <w:t>仅局</w:t>
            </w:r>
            <w:r>
              <w:rPr>
                <w:rFonts w:hint="eastAsia" w:ascii="宋体" w:hAnsi="宋体" w:cs="宋体"/>
                <w:spacing w:val="4"/>
              </w:rPr>
              <w:t>部</w:t>
            </w:r>
            <w:r>
              <w:rPr>
                <w:rFonts w:hint="eastAsia" w:ascii="宋体" w:hAnsi="宋体" w:cs="宋体"/>
                <w:spacing w:val="3"/>
              </w:rPr>
              <w:t>节点采用艺术化设计的，得1</w:t>
            </w:r>
            <w:r>
              <w:rPr>
                <w:rFonts w:hint="eastAsia" w:ascii="宋体" w:hAnsi="宋体" w:cs="宋体"/>
                <w:spacing w:val="8"/>
              </w:rPr>
              <w:t>分；未划分的不得分</w:t>
            </w:r>
            <w:r>
              <w:rPr>
                <w:rFonts w:hint="eastAsia" w:ascii="宋体" w:hAnsi="宋体" w:cs="宋体"/>
                <w:spacing w:val="6"/>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0</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7.2.3-3</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5"/>
        <w:gridCol w:w="348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spacing w:val="9"/>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7"/>
              </w:rPr>
            </w:pPr>
            <w:r>
              <w:rPr>
                <w:rFonts w:hint="eastAsia" w:ascii="宋体" w:hAnsi="宋体" w:cs="宋体"/>
                <w:spacing w:val="4"/>
              </w:rPr>
              <w:t>指</w:t>
            </w:r>
            <w:r>
              <w:rPr>
                <w:rFonts w:hint="eastAsia" w:ascii="宋体" w:hAnsi="宋体" w:cs="宋体"/>
                <w:spacing w:val="3"/>
              </w:rPr>
              <w:t>标</w:t>
            </w:r>
          </w:p>
        </w:tc>
        <w:tc>
          <w:tcPr>
            <w:tcW w:w="208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spacing w:val="7"/>
              </w:rPr>
              <w:t>具</w:t>
            </w:r>
            <w:r>
              <w:rPr>
                <w:rFonts w:hint="eastAsia" w:ascii="宋体" w:hAnsi="宋体" w:cs="宋体"/>
                <w:spacing w:val="6"/>
              </w:rPr>
              <w:t>体内容</w:t>
            </w:r>
          </w:p>
        </w:tc>
        <w:tc>
          <w:tcPr>
            <w:tcW w:w="34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7"/>
              </w:rPr>
            </w:pPr>
            <w:r>
              <w:rPr>
                <w:rFonts w:hint="eastAsia" w:ascii="宋体" w:hAnsi="宋体" w:cs="宋体"/>
                <w:spacing w:val="9"/>
              </w:rPr>
              <w:t>评</w:t>
            </w:r>
            <w:r>
              <w:rPr>
                <w:rFonts w:hint="eastAsia" w:ascii="宋体" w:hAnsi="宋体" w:cs="宋体"/>
                <w:spacing w:val="7"/>
              </w:rPr>
              <w:t>分标准</w:t>
            </w:r>
          </w:p>
        </w:tc>
        <w:tc>
          <w:tcPr>
            <w:tcW w:w="7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jc w:val="center"/>
        </w:trPr>
        <w:tc>
          <w:tcPr>
            <w:tcW w:w="1133" w:type="dxa"/>
            <w:vMerge w:val="restart"/>
            <w:tcBorders>
              <w:top w:val="single" w:color="auto" w:sz="4" w:space="0"/>
              <w:bottom w:val="nil"/>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(15分)</w:t>
            </w:r>
          </w:p>
        </w:tc>
        <w:tc>
          <w:tcPr>
            <w:tcW w:w="1203" w:type="dxa"/>
            <w:vMerge w:val="restart"/>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经验推</w:t>
            </w:r>
            <w:r>
              <w:rPr>
                <w:rFonts w:hint="eastAsia" w:ascii="宋体" w:hAnsi="宋体" w:cs="宋体"/>
                <w:spacing w:val="6"/>
              </w:rPr>
              <w:t>广</w:t>
            </w:r>
            <w:r>
              <w:rPr>
                <w:rFonts w:hint="eastAsia" w:ascii="宋体" w:hAnsi="宋体" w:cs="宋体"/>
                <w:spacing w:val="7"/>
              </w:rPr>
              <w:t>和</w:t>
            </w:r>
            <w:r>
              <w:rPr>
                <w:rFonts w:hint="eastAsia" w:ascii="宋体" w:hAnsi="宋体" w:cs="宋体"/>
                <w:spacing w:val="6"/>
              </w:rPr>
              <w:t>表彰</w:t>
            </w:r>
            <w:r>
              <w:rPr>
                <w:rFonts w:hint="eastAsia" w:ascii="宋体" w:hAnsi="宋体" w:cs="宋体"/>
                <w:spacing w:val="24"/>
              </w:rPr>
              <w:t>(扬)奖</w:t>
            </w:r>
            <w:r>
              <w:rPr>
                <w:rFonts w:hint="eastAsia" w:ascii="宋体" w:hAnsi="宋体" w:cs="宋体"/>
                <w:spacing w:val="1"/>
              </w:rPr>
              <w:t>励</w:t>
            </w:r>
          </w:p>
        </w:tc>
        <w:tc>
          <w:tcPr>
            <w:tcW w:w="2085" w:type="dxa"/>
            <w:tcBorders>
              <w:top w:val="single" w:color="auto" w:sz="4" w:space="0"/>
            </w:tcBorders>
            <w:tcMar>
              <w:top w:w="57" w:type="dxa"/>
              <w:left w:w="57" w:type="dxa"/>
              <w:bottom w:w="57" w:type="dxa"/>
              <w:right w:w="57" w:type="dxa"/>
            </w:tcMar>
            <w:vAlign w:val="center"/>
          </w:tcPr>
          <w:p>
            <w:pPr>
              <w:tabs>
                <w:tab w:val="left" w:pos="222"/>
              </w:tabs>
              <w:jc w:val="left"/>
              <w:rPr>
                <w:rFonts w:ascii="宋体" w:hAnsi="宋体" w:cs="宋体"/>
              </w:rPr>
            </w:pPr>
            <w:r>
              <w:rPr>
                <w:rFonts w:hint="eastAsia" w:ascii="宋体" w:hAnsi="宋体" w:cs="宋体"/>
                <w:spacing w:val="14"/>
              </w:rPr>
              <w:t>历</w:t>
            </w:r>
            <w:r>
              <w:rPr>
                <w:rFonts w:hint="eastAsia" w:ascii="宋体" w:hAnsi="宋体" w:cs="宋体"/>
                <w:spacing w:val="8"/>
              </w:rPr>
              <w:t>史文化保护利用工</w:t>
            </w:r>
            <w:r>
              <w:rPr>
                <w:rFonts w:hint="eastAsia" w:ascii="宋体" w:hAnsi="宋体" w:cs="宋体"/>
                <w:spacing w:val="9"/>
              </w:rPr>
              <w:t>作获试点或经验推</w:t>
            </w:r>
            <w:r>
              <w:rPr>
                <w:rFonts w:hint="eastAsia" w:ascii="宋体" w:hAnsi="宋体" w:cs="宋体"/>
                <w:spacing w:val="7"/>
              </w:rPr>
              <w:t>广</w:t>
            </w:r>
            <w:r>
              <w:rPr>
                <w:rFonts w:hint="eastAsia" w:ascii="宋体" w:hAnsi="宋体" w:cs="宋体"/>
                <w:spacing w:val="10"/>
              </w:rPr>
              <w:t>(</w:t>
            </w:r>
            <w:r>
              <w:rPr>
                <w:rFonts w:hint="eastAsia" w:ascii="宋体" w:hAnsi="宋体" w:cs="宋体"/>
                <w:spacing w:val="5"/>
              </w:rPr>
              <w:t>交流)情况</w:t>
            </w:r>
          </w:p>
        </w:tc>
        <w:tc>
          <w:tcPr>
            <w:tcW w:w="3480"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获</w:t>
            </w:r>
            <w:r>
              <w:rPr>
                <w:rFonts w:hint="eastAsia" w:ascii="宋体" w:hAnsi="宋体" w:cs="宋体"/>
                <w:spacing w:val="11"/>
              </w:rPr>
              <w:t>国</w:t>
            </w:r>
            <w:r>
              <w:rPr>
                <w:rFonts w:hint="eastAsia" w:ascii="宋体" w:hAnsi="宋体" w:cs="宋体"/>
                <w:spacing w:val="7"/>
              </w:rPr>
              <w:t>家层面试点或经验推广(交流)</w:t>
            </w:r>
            <w:r>
              <w:rPr>
                <w:rFonts w:hint="eastAsia" w:ascii="宋体" w:hAnsi="宋体" w:cs="宋体"/>
                <w:spacing w:val="2"/>
              </w:rPr>
              <w:t>的，每次(项</w:t>
            </w:r>
            <w:r>
              <w:rPr>
                <w:rFonts w:hint="eastAsia" w:ascii="宋体" w:hAnsi="宋体" w:cs="宋体"/>
                <w:spacing w:val="5"/>
              </w:rPr>
              <w:t>)</w:t>
            </w:r>
            <w:r>
              <w:rPr>
                <w:rFonts w:hint="eastAsia" w:ascii="宋体" w:hAnsi="宋体" w:cs="宋体"/>
                <w:spacing w:val="1"/>
              </w:rPr>
              <w:t>加2分；</w:t>
            </w:r>
          </w:p>
          <w:p>
            <w:pPr>
              <w:jc w:val="left"/>
              <w:rPr>
                <w:rFonts w:ascii="宋体" w:hAnsi="宋体" w:cs="宋体"/>
              </w:rPr>
            </w:pPr>
            <w:r>
              <w:rPr>
                <w:rFonts w:hint="eastAsia" w:ascii="宋体" w:hAnsi="宋体" w:cs="宋体"/>
                <w:spacing w:val="14"/>
              </w:rPr>
              <w:t>获</w:t>
            </w:r>
            <w:r>
              <w:rPr>
                <w:rFonts w:hint="eastAsia" w:ascii="宋体" w:hAnsi="宋体" w:cs="宋体"/>
                <w:spacing w:val="11"/>
              </w:rPr>
              <w:t>得</w:t>
            </w:r>
            <w:r>
              <w:rPr>
                <w:rFonts w:hint="eastAsia" w:ascii="宋体" w:hAnsi="宋体" w:cs="宋体"/>
                <w:spacing w:val="7"/>
              </w:rPr>
              <w:t>省层面试点或经验推广(交流)</w:t>
            </w:r>
            <w:r>
              <w:rPr>
                <w:rFonts w:hint="eastAsia" w:ascii="宋体" w:hAnsi="宋体" w:cs="宋体"/>
                <w:spacing w:val="8"/>
              </w:rPr>
              <w:t>的</w:t>
            </w:r>
            <w:r>
              <w:rPr>
                <w:rFonts w:hint="eastAsia" w:ascii="宋体" w:hAnsi="宋体" w:cs="宋体"/>
                <w:spacing w:val="5"/>
              </w:rPr>
              <w:t>，每次(项)加1分。</w:t>
            </w:r>
          </w:p>
          <w:p>
            <w:pPr>
              <w:jc w:val="left"/>
              <w:rPr>
                <w:rFonts w:ascii="宋体" w:hAnsi="宋体" w:cs="宋体"/>
              </w:rPr>
            </w:pPr>
            <w:r>
              <w:rPr>
                <w:rFonts w:hint="eastAsia" w:ascii="宋体" w:hAnsi="宋体" w:cs="宋体"/>
                <w:spacing w:val="17"/>
              </w:rPr>
              <w:t>获</w:t>
            </w:r>
            <w:r>
              <w:rPr>
                <w:rFonts w:hint="eastAsia" w:ascii="宋体" w:hAnsi="宋体" w:cs="宋体"/>
                <w:spacing w:val="9"/>
              </w:rPr>
              <w:t>得设区市层面试点或经验推广(交</w:t>
            </w:r>
            <w:r>
              <w:rPr>
                <w:rFonts w:hint="eastAsia" w:ascii="宋体" w:hAnsi="宋体" w:cs="宋体"/>
                <w:spacing w:val="6"/>
              </w:rPr>
              <w:t>流</w:t>
            </w:r>
            <w:r>
              <w:rPr>
                <w:rFonts w:hint="eastAsia" w:ascii="宋体" w:hAnsi="宋体" w:cs="宋体"/>
                <w:spacing w:val="5"/>
              </w:rPr>
              <w:t>)的，每次(项)加0.5分。</w:t>
            </w:r>
            <w:r>
              <w:rPr>
                <w:rFonts w:hint="eastAsia" w:ascii="宋体" w:hAnsi="宋体" w:cs="宋体"/>
                <w:spacing w:val="9"/>
              </w:rPr>
              <w:t>当年度上述各项累计加分上限为</w:t>
            </w:r>
            <w:r>
              <w:rPr>
                <w:rFonts w:hint="eastAsia" w:ascii="宋体" w:hAnsi="宋体" w:cs="宋体"/>
                <w:spacing w:val="6"/>
              </w:rPr>
              <w:t>3</w:t>
            </w:r>
            <w:r>
              <w:rPr>
                <w:rFonts w:hint="eastAsia" w:ascii="宋体" w:hAnsi="宋体" w:cs="宋体"/>
              </w:rPr>
              <w:t>分。</w:t>
            </w:r>
          </w:p>
        </w:tc>
        <w:tc>
          <w:tcPr>
            <w:tcW w:w="713"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史文化保护利用工作获奖情</w:t>
            </w:r>
            <w:r>
              <w:rPr>
                <w:rFonts w:hint="eastAsia" w:ascii="宋体" w:hAnsi="宋体" w:cs="宋体"/>
                <w:spacing w:val="7"/>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获国家层面表彰</w:t>
            </w:r>
            <w:r>
              <w:rPr>
                <w:rFonts w:hint="eastAsia" w:ascii="宋体" w:hAnsi="宋体" w:cs="宋体"/>
                <w:spacing w:val="2"/>
              </w:rPr>
              <w:t>(扬)奖励的，每次</w:t>
            </w:r>
            <w:r>
              <w:rPr>
                <w:rFonts w:hint="eastAsia" w:ascii="宋体" w:hAnsi="宋体" w:cs="宋体"/>
                <w:spacing w:val="9"/>
              </w:rPr>
              <w:t>(项、人)加2分；</w:t>
            </w:r>
            <w:r>
              <w:rPr>
                <w:rFonts w:hint="eastAsia" w:ascii="宋体" w:hAnsi="宋体" w:cs="宋体"/>
                <w:spacing w:val="4"/>
              </w:rPr>
              <w:t>获得省层面表彰</w:t>
            </w:r>
            <w:r>
              <w:rPr>
                <w:rFonts w:hint="eastAsia" w:ascii="宋体" w:hAnsi="宋体" w:cs="宋体"/>
                <w:spacing w:val="2"/>
              </w:rPr>
              <w:t>(扬)奖励的，每次</w:t>
            </w:r>
            <w:r>
              <w:rPr>
                <w:rFonts w:hint="eastAsia" w:ascii="宋体" w:hAnsi="宋体" w:cs="宋体"/>
                <w:spacing w:val="5"/>
              </w:rPr>
              <w:t>(项、人)加1分。</w:t>
            </w:r>
          </w:p>
          <w:p>
            <w:pPr>
              <w:jc w:val="left"/>
              <w:rPr>
                <w:rFonts w:ascii="宋体" w:hAnsi="宋体" w:cs="宋体"/>
              </w:rPr>
            </w:pPr>
            <w:r>
              <w:rPr>
                <w:rFonts w:hint="eastAsia" w:ascii="宋体" w:hAnsi="宋体" w:cs="宋体"/>
                <w:spacing w:val="10"/>
              </w:rPr>
              <w:t>获</w:t>
            </w:r>
            <w:r>
              <w:rPr>
                <w:rFonts w:hint="eastAsia" w:ascii="宋体" w:hAnsi="宋体" w:cs="宋体"/>
                <w:spacing w:val="9"/>
              </w:rPr>
              <w:t>得</w:t>
            </w:r>
            <w:r>
              <w:rPr>
                <w:rFonts w:hint="eastAsia" w:ascii="宋体" w:hAnsi="宋体" w:cs="宋体"/>
                <w:spacing w:val="5"/>
              </w:rPr>
              <w:t>设区市层面表彰(扬)奖励的，</w:t>
            </w:r>
            <w:r>
              <w:rPr>
                <w:rFonts w:hint="eastAsia" w:ascii="宋体" w:hAnsi="宋体" w:cs="宋体"/>
                <w:spacing w:val="1"/>
              </w:rPr>
              <w:t>每次(项、人)加</w:t>
            </w:r>
            <w:r>
              <w:rPr>
                <w:rFonts w:hint="eastAsia" w:ascii="宋体" w:hAnsi="宋体" w:cs="宋体"/>
              </w:rPr>
              <w:t>0.5分。</w:t>
            </w:r>
            <w:r>
              <w:rPr>
                <w:rFonts w:hint="eastAsia" w:ascii="宋体" w:hAnsi="宋体" w:cs="宋体"/>
                <w:spacing w:val="8"/>
              </w:rPr>
              <w:t>当年度上述各项累计加分上限为3</w:t>
            </w:r>
            <w:r>
              <w:rPr>
                <w:rFonts w:hint="eastAsia" w:ascii="宋体" w:hAnsi="宋体" w:cs="宋体"/>
                <w:spacing w:val="-1"/>
              </w:rPr>
              <w:t>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丰富历史文化资</w:t>
            </w:r>
            <w:r>
              <w:rPr>
                <w:rFonts w:hint="eastAsia" w:ascii="宋体" w:hAnsi="宋体" w:cs="宋体"/>
                <w:spacing w:val="6"/>
              </w:rPr>
              <w:t>源</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申报国家级历史文</w:t>
            </w:r>
            <w:r>
              <w:rPr>
                <w:rFonts w:hint="eastAsia" w:ascii="宋体" w:hAnsi="宋体" w:cs="宋体"/>
                <w:spacing w:val="5"/>
              </w:rPr>
              <w:t>化</w:t>
            </w:r>
            <w:r>
              <w:rPr>
                <w:rFonts w:hint="eastAsia" w:ascii="宋体" w:hAnsi="宋体" w:cs="宋体"/>
                <w:spacing w:val="4"/>
              </w:rPr>
              <w:t>名</w:t>
            </w:r>
            <w:r>
              <w:rPr>
                <w:rFonts w:hint="eastAsia" w:ascii="宋体" w:hAnsi="宋体" w:cs="宋体"/>
                <w:spacing w:val="3"/>
              </w:rPr>
              <w:t>城</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成</w:t>
            </w:r>
            <w:r>
              <w:rPr>
                <w:rFonts w:hint="eastAsia" w:ascii="宋体" w:hAnsi="宋体" w:cs="宋体"/>
                <w:spacing w:val="9"/>
              </w:rPr>
              <w:t>功申报国家历史文化名城的，加</w:t>
            </w:r>
            <w:r>
              <w:rPr>
                <w:rFonts w:hint="eastAsia" w:ascii="宋体" w:hAnsi="宋体" w:cs="宋体"/>
                <w:spacing w:val="2"/>
              </w:rPr>
              <w:t>1.</w:t>
            </w:r>
            <w:r>
              <w:rPr>
                <w:rFonts w:hint="eastAsia" w:ascii="宋体" w:hAnsi="宋体" w:cs="宋体"/>
                <w:spacing w:val="1"/>
              </w:rPr>
              <w:t>5分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申报省级历史文化</w:t>
            </w:r>
            <w:r>
              <w:rPr>
                <w:rFonts w:hint="eastAsia" w:ascii="宋体" w:hAnsi="宋体" w:cs="宋体"/>
                <w:spacing w:val="5"/>
              </w:rPr>
              <w:t>名</w:t>
            </w:r>
            <w:r>
              <w:rPr>
                <w:rFonts w:hint="eastAsia" w:ascii="宋体" w:hAnsi="宋体" w:cs="宋体"/>
              </w:rPr>
              <w:t>城</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成</w:t>
            </w:r>
            <w:r>
              <w:rPr>
                <w:rFonts w:hint="eastAsia" w:ascii="宋体" w:hAnsi="宋体" w:cs="宋体"/>
                <w:spacing w:val="9"/>
              </w:rPr>
              <w:t>功申报省级历史文化名城的，加</w:t>
            </w:r>
            <w:r>
              <w:rPr>
                <w:rFonts w:hint="eastAsia" w:ascii="宋体" w:hAnsi="宋体" w:cs="宋体"/>
                <w:spacing w:val="4"/>
              </w:rPr>
              <w:t>0.5分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申报中国历史文化</w:t>
            </w:r>
            <w:r>
              <w:rPr>
                <w:rFonts w:hint="eastAsia" w:ascii="宋体" w:hAnsi="宋体" w:cs="宋体"/>
                <w:spacing w:val="5"/>
              </w:rPr>
              <w:t>街</w:t>
            </w:r>
            <w:r>
              <w:rPr>
                <w:rFonts w:hint="eastAsia" w:ascii="宋体" w:hAnsi="宋体" w:cs="宋体"/>
              </w:rPr>
              <w:t>区</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成</w:t>
            </w:r>
            <w:r>
              <w:rPr>
                <w:rFonts w:hint="eastAsia" w:ascii="宋体" w:hAnsi="宋体" w:cs="宋体"/>
                <w:spacing w:val="4"/>
              </w:rPr>
              <w:t>功</w:t>
            </w:r>
            <w:r>
              <w:rPr>
                <w:rFonts w:hint="eastAsia" w:ascii="宋体" w:hAnsi="宋体" w:cs="宋体"/>
                <w:spacing w:val="3"/>
              </w:rPr>
              <w:t>申报中国历史文化街区的，加1</w:t>
            </w:r>
            <w:r>
              <w:rPr>
                <w:rFonts w:hint="eastAsia" w:ascii="宋体" w:hAnsi="宋体" w:cs="宋体"/>
              </w:rPr>
              <w:t>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各类保护对象(不</w:t>
            </w:r>
            <w:r>
              <w:rPr>
                <w:rFonts w:hint="eastAsia" w:ascii="宋体" w:hAnsi="宋体" w:cs="宋体"/>
                <w:spacing w:val="6"/>
              </w:rPr>
              <w:t>可</w:t>
            </w:r>
            <w:r>
              <w:rPr>
                <w:rFonts w:hint="eastAsia" w:ascii="宋体" w:hAnsi="宋体" w:cs="宋体"/>
                <w:spacing w:val="-2"/>
              </w:rPr>
              <w:t>移动</w:t>
            </w:r>
            <w:r>
              <w:rPr>
                <w:rFonts w:hint="eastAsia" w:ascii="宋体" w:hAnsi="宋体" w:cs="宋体"/>
                <w:spacing w:val="-1"/>
              </w:rPr>
              <w:t>文物、历史建筑、</w:t>
            </w:r>
            <w:r>
              <w:rPr>
                <w:rFonts w:hint="eastAsia" w:ascii="宋体" w:hAnsi="宋体" w:cs="宋体"/>
                <w:spacing w:val="2"/>
              </w:rPr>
              <w:t>非物质文化遗</w:t>
            </w:r>
            <w:r>
              <w:rPr>
                <w:rFonts w:hint="eastAsia" w:ascii="宋体" w:hAnsi="宋体" w:cs="宋体"/>
                <w:spacing w:val="1"/>
              </w:rPr>
              <w:t>产、工</w:t>
            </w:r>
            <w:r>
              <w:rPr>
                <w:rFonts w:hint="eastAsia" w:ascii="宋体" w:hAnsi="宋体" w:cs="宋体"/>
                <w:spacing w:val="9"/>
              </w:rPr>
              <w:t>业遗产、地名文化遗</w:t>
            </w:r>
            <w:r>
              <w:rPr>
                <w:rFonts w:hint="eastAsia" w:ascii="宋体" w:hAnsi="宋体" w:cs="宋体"/>
                <w:spacing w:val="8"/>
              </w:rPr>
              <w:t>产</w:t>
            </w:r>
            <w:r>
              <w:rPr>
                <w:rFonts w:hint="eastAsia" w:ascii="宋体" w:hAnsi="宋体" w:cs="宋体"/>
                <w:spacing w:val="7"/>
              </w:rPr>
              <w:t>等)升级情况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当年</w:t>
            </w:r>
            <w:r>
              <w:rPr>
                <w:rFonts w:hint="eastAsia" w:ascii="宋体" w:hAnsi="宋体" w:cs="宋体"/>
                <w:spacing w:val="6"/>
              </w:rPr>
              <w:t>每</w:t>
            </w:r>
            <w:r>
              <w:rPr>
                <w:rFonts w:hint="eastAsia" w:ascii="宋体" w:hAnsi="宋体" w:cs="宋体"/>
                <w:spacing w:val="4"/>
              </w:rPr>
              <w:t>新增1处，加0.2分。</w:t>
            </w:r>
            <w:r>
              <w:rPr>
                <w:rFonts w:hint="eastAsia" w:ascii="宋体" w:hAnsi="宋体" w:cs="宋体"/>
                <w:spacing w:val="12"/>
              </w:rPr>
              <w:t>加</w:t>
            </w:r>
            <w:r>
              <w:rPr>
                <w:rFonts w:hint="eastAsia" w:ascii="宋体" w:hAnsi="宋体" w:cs="宋体"/>
                <w:spacing w:val="6"/>
              </w:rPr>
              <w:t>分上限为1分。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各</w:t>
            </w:r>
            <w:r>
              <w:rPr>
                <w:rFonts w:hint="eastAsia" w:ascii="宋体" w:hAnsi="宋体" w:cs="宋体"/>
                <w:spacing w:val="8"/>
              </w:rPr>
              <w:t>类保护对象新增情</w:t>
            </w:r>
            <w:r>
              <w:rPr>
                <w:rFonts w:hint="eastAsia" w:ascii="宋体" w:hAnsi="宋体" w:cs="宋体"/>
              </w:rPr>
              <w:t>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当年</w:t>
            </w:r>
            <w:r>
              <w:rPr>
                <w:rFonts w:hint="eastAsia" w:ascii="宋体" w:hAnsi="宋体" w:cs="宋体"/>
                <w:spacing w:val="6"/>
              </w:rPr>
              <w:t>每</w:t>
            </w:r>
            <w:r>
              <w:rPr>
                <w:rFonts w:hint="eastAsia" w:ascii="宋体" w:hAnsi="宋体" w:cs="宋体"/>
                <w:spacing w:val="4"/>
              </w:rPr>
              <w:t>新增1处，加0.2分。</w:t>
            </w:r>
            <w:r>
              <w:rPr>
                <w:rFonts w:hint="eastAsia" w:ascii="宋体" w:hAnsi="宋体" w:cs="宋体"/>
                <w:spacing w:val="12"/>
              </w:rPr>
              <w:t>加</w:t>
            </w:r>
            <w:r>
              <w:rPr>
                <w:rFonts w:hint="eastAsia" w:ascii="宋体" w:hAnsi="宋体" w:cs="宋体"/>
                <w:spacing w:val="6"/>
              </w:rPr>
              <w:t>分上限为1分。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推</w:t>
            </w:r>
            <w:r>
              <w:rPr>
                <w:rFonts w:hint="eastAsia" w:ascii="宋体" w:hAnsi="宋体" w:cs="宋体"/>
                <w:spacing w:val="7"/>
              </w:rPr>
              <w:t>动多方</w:t>
            </w:r>
            <w:r>
              <w:rPr>
                <w:rFonts w:hint="eastAsia" w:ascii="宋体" w:hAnsi="宋体" w:cs="宋体"/>
                <w:spacing w:val="4"/>
              </w:rPr>
              <w:t>参</w:t>
            </w:r>
            <w:r>
              <w:rPr>
                <w:rFonts w:hint="eastAsia" w:ascii="宋体" w:hAnsi="宋体" w:cs="宋体"/>
                <w:spacing w:val="3"/>
              </w:rPr>
              <w:t>与</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培育和扶持保护传</w:t>
            </w:r>
            <w:r>
              <w:rPr>
                <w:rFonts w:hint="eastAsia" w:ascii="宋体" w:hAnsi="宋体" w:cs="宋体"/>
                <w:spacing w:val="7"/>
              </w:rPr>
              <w:t>承</w:t>
            </w:r>
            <w:r>
              <w:rPr>
                <w:rFonts w:hint="eastAsia" w:ascii="宋体" w:hAnsi="宋体" w:cs="宋体"/>
                <w:spacing w:val="9"/>
              </w:rPr>
              <w:t>的专业性企业，为</w:t>
            </w:r>
            <w:r>
              <w:rPr>
                <w:rFonts w:hint="eastAsia" w:ascii="宋体" w:hAnsi="宋体" w:cs="宋体"/>
                <w:spacing w:val="8"/>
              </w:rPr>
              <w:t>历</w:t>
            </w:r>
            <w:r>
              <w:rPr>
                <w:rFonts w:hint="eastAsia" w:ascii="宋体" w:hAnsi="宋体" w:cs="宋体"/>
                <w:spacing w:val="11"/>
              </w:rPr>
              <w:t>史</w:t>
            </w:r>
            <w:r>
              <w:rPr>
                <w:rFonts w:hint="eastAsia" w:ascii="宋体" w:hAnsi="宋体" w:cs="宋体"/>
                <w:spacing w:val="8"/>
              </w:rPr>
              <w:t>文化保护传承提供支撑情况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当</w:t>
            </w:r>
            <w:r>
              <w:rPr>
                <w:rFonts w:hint="eastAsia" w:ascii="宋体" w:hAnsi="宋体" w:cs="宋体"/>
                <w:spacing w:val="8"/>
              </w:rPr>
              <w:t>年</w:t>
            </w:r>
            <w:r>
              <w:rPr>
                <w:rFonts w:hint="eastAsia" w:ascii="宋体" w:hAnsi="宋体" w:cs="宋体"/>
                <w:spacing w:val="7"/>
              </w:rPr>
              <w:t>每新增1家专业性企业，加1</w:t>
            </w:r>
            <w:r>
              <w:rPr>
                <w:rFonts w:hint="eastAsia" w:ascii="宋体" w:hAnsi="宋体" w:cs="宋体"/>
                <w:spacing w:val="-1"/>
              </w:rPr>
              <w:t>分。</w:t>
            </w:r>
            <w:r>
              <w:rPr>
                <w:rFonts w:hint="eastAsia" w:ascii="宋体" w:hAnsi="宋体" w:cs="宋体"/>
                <w:spacing w:val="7"/>
              </w:rPr>
              <w:t>当年度累计加分上限为2分</w:t>
            </w:r>
            <w:r>
              <w:rPr>
                <w:rFonts w:hint="eastAsia" w:ascii="宋体" w:hAnsi="宋体" w:cs="宋体"/>
                <w:spacing w:val="6"/>
              </w:rPr>
              <w:t>。</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jc w:val="center"/>
        </w:trPr>
        <w:tc>
          <w:tcPr>
            <w:tcW w:w="113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强化技术</w:t>
            </w:r>
            <w:r>
              <w:rPr>
                <w:rFonts w:hint="eastAsia" w:ascii="宋体" w:hAnsi="宋体" w:cs="宋体"/>
              </w:rPr>
              <w:t xml:space="preserve"> </w:t>
            </w:r>
            <w:r>
              <w:rPr>
                <w:rFonts w:hint="eastAsia" w:ascii="宋体" w:hAnsi="宋体" w:cs="宋体"/>
                <w:spacing w:val="4"/>
              </w:rPr>
              <w:t>保障</w:t>
            </w:r>
          </w:p>
        </w:tc>
        <w:tc>
          <w:tcPr>
            <w:tcW w:w="2085"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探索建立注册城乡规划师和注册建筑师驻</w:t>
            </w:r>
            <w:r>
              <w:rPr>
                <w:rFonts w:hint="eastAsia" w:ascii="宋体" w:hAnsi="宋体" w:cs="宋体"/>
                <w:spacing w:val="2"/>
              </w:rPr>
              <w:t>点负责制</w:t>
            </w:r>
            <w:r>
              <w:rPr>
                <w:rFonts w:hint="eastAsia" w:ascii="宋体" w:hAnsi="宋体" w:cs="宋体"/>
                <w:spacing w:val="1"/>
              </w:rPr>
              <w:t>，提高历史</w:t>
            </w:r>
            <w:r>
              <w:rPr>
                <w:rFonts w:hint="eastAsia" w:ascii="宋体" w:hAnsi="宋体" w:cs="宋体"/>
                <w:spacing w:val="9"/>
              </w:rPr>
              <w:t>文化保护项目的实施水</w:t>
            </w:r>
            <w:r>
              <w:rPr>
                <w:rFonts w:hint="eastAsia" w:ascii="宋体" w:hAnsi="宋体" w:cs="宋体"/>
                <w:spacing w:val="7"/>
              </w:rPr>
              <w:t>平情况</w:t>
            </w:r>
          </w:p>
        </w:tc>
        <w:tc>
          <w:tcPr>
            <w:tcW w:w="3480"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2"/>
              </w:rPr>
              <w:t>建</w:t>
            </w:r>
            <w:r>
              <w:rPr>
                <w:rFonts w:hint="eastAsia" w:ascii="宋体" w:hAnsi="宋体" w:cs="宋体"/>
                <w:spacing w:val="9"/>
              </w:rPr>
              <w:t>立注册城乡规划师和注册建筑师</w:t>
            </w:r>
            <w:r>
              <w:rPr>
                <w:rFonts w:hint="eastAsia" w:ascii="宋体" w:hAnsi="宋体" w:cs="宋体"/>
                <w:spacing w:val="14"/>
              </w:rPr>
              <w:t>驻</w:t>
            </w:r>
            <w:r>
              <w:rPr>
                <w:rFonts w:hint="eastAsia" w:ascii="宋体" w:hAnsi="宋体" w:cs="宋体"/>
                <w:spacing w:val="9"/>
              </w:rPr>
              <w:t>点负责制并实质性开展技术指导</w:t>
            </w:r>
            <w:r>
              <w:rPr>
                <w:rFonts w:hint="eastAsia" w:ascii="宋体" w:hAnsi="宋体" w:cs="宋体"/>
              </w:rPr>
              <w:t xml:space="preserve"> </w:t>
            </w:r>
            <w:r>
              <w:rPr>
                <w:rFonts w:hint="eastAsia" w:ascii="宋体" w:hAnsi="宋体" w:cs="宋体"/>
                <w:spacing w:val="-2"/>
              </w:rPr>
              <w:t>服务工作的，加</w:t>
            </w:r>
            <w:r>
              <w:rPr>
                <w:rFonts w:hint="eastAsia" w:ascii="宋体" w:hAnsi="宋体" w:cs="宋体"/>
                <w:spacing w:val="-1"/>
              </w:rPr>
              <w:t>2分。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tcMar>
              <w:top w:w="57" w:type="dxa"/>
              <w:left w:w="57" w:type="dxa"/>
              <w:bottom w:w="57" w:type="dxa"/>
              <w:right w:w="57" w:type="dxa"/>
            </w:tcMar>
            <w:vAlign w:val="center"/>
          </w:tcPr>
          <w:p>
            <w:pPr>
              <w:jc w:val="center"/>
              <w:rPr>
                <w:rFonts w:ascii="宋体" w:hAnsi="宋体" w:cs="宋体"/>
              </w:rPr>
            </w:pPr>
          </w:p>
        </w:tc>
        <w:tc>
          <w:tcPr>
            <w:tcW w:w="6768"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pPr>
        <w:jc w:val="center"/>
      </w:pPr>
      <w:r>
        <w:rPr>
          <w:rFonts w:hint="eastAsia" w:ascii="宋体" w:hAnsi="宋体" w:cs="宋体"/>
          <w:b/>
          <w:bCs/>
          <w:spacing w:val="18"/>
        </w:rPr>
        <w:t>续表</w:t>
      </w:r>
      <w:r>
        <w:rPr>
          <w:b/>
          <w:bCs/>
          <w:spacing w:val="18"/>
        </w:rPr>
        <w:t>7.2.3-3</w:t>
      </w:r>
    </w:p>
    <w:tbl>
      <w:tblPr>
        <w:tblStyle w:val="74"/>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086"/>
        <w:gridCol w:w="3482"/>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spacing w:val="9"/>
              </w:rPr>
            </w:pPr>
            <w:r>
              <w:rPr>
                <w:rFonts w:hint="eastAsia" w:ascii="宋体" w:hAnsi="宋体" w:cs="宋体"/>
                <w:spacing w:val="4"/>
              </w:rPr>
              <w:t>指</w:t>
            </w:r>
            <w:r>
              <w:rPr>
                <w:rFonts w:hint="eastAsia" w:ascii="宋体" w:hAnsi="宋体" w:cs="宋体"/>
                <w:spacing w:val="3"/>
              </w:rPr>
              <w:t>标</w:t>
            </w:r>
          </w:p>
        </w:tc>
        <w:tc>
          <w:tcPr>
            <w:tcW w:w="120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9"/>
              </w:rPr>
            </w:pPr>
            <w:r>
              <w:rPr>
                <w:rFonts w:hint="eastAsia" w:ascii="宋体" w:hAnsi="宋体" w:cs="宋体"/>
                <w:spacing w:val="4"/>
              </w:rPr>
              <w:t>指</w:t>
            </w:r>
            <w:r>
              <w:rPr>
                <w:rFonts w:hint="eastAsia" w:ascii="宋体" w:hAnsi="宋体" w:cs="宋体"/>
                <w:spacing w:val="3"/>
              </w:rPr>
              <w:t>标</w:t>
            </w:r>
          </w:p>
        </w:tc>
        <w:tc>
          <w:tcPr>
            <w:tcW w:w="2086" w:type="dxa"/>
            <w:tcMar>
              <w:top w:w="57" w:type="dxa"/>
              <w:left w:w="57" w:type="dxa"/>
              <w:bottom w:w="57" w:type="dxa"/>
              <w:right w:w="57" w:type="dxa"/>
            </w:tcMar>
            <w:vAlign w:val="center"/>
          </w:tcPr>
          <w:p>
            <w:pPr>
              <w:jc w:val="center"/>
              <w:rPr>
                <w:rFonts w:ascii="宋体" w:hAnsi="宋体" w:cs="宋体"/>
                <w:spacing w:val="9"/>
              </w:rPr>
            </w:pPr>
            <w:r>
              <w:rPr>
                <w:rFonts w:hint="eastAsia" w:ascii="宋体" w:hAnsi="宋体" w:cs="宋体"/>
                <w:spacing w:val="7"/>
              </w:rPr>
              <w:t>具</w:t>
            </w:r>
            <w:r>
              <w:rPr>
                <w:rFonts w:hint="eastAsia" w:ascii="宋体" w:hAnsi="宋体" w:cs="宋体"/>
                <w:spacing w:val="6"/>
              </w:rPr>
              <w:t>体内容</w:t>
            </w:r>
          </w:p>
        </w:tc>
        <w:tc>
          <w:tcPr>
            <w:tcW w:w="3482" w:type="dxa"/>
            <w:tcMar>
              <w:top w:w="57" w:type="dxa"/>
              <w:left w:w="57" w:type="dxa"/>
              <w:bottom w:w="57" w:type="dxa"/>
              <w:right w:w="57" w:type="dxa"/>
            </w:tcMar>
            <w:vAlign w:val="center"/>
          </w:tcPr>
          <w:p>
            <w:pPr>
              <w:jc w:val="center"/>
              <w:rPr>
                <w:rFonts w:ascii="宋体" w:hAnsi="宋体" w:cs="宋体"/>
                <w:spacing w:val="16"/>
              </w:rPr>
            </w:pPr>
            <w:r>
              <w:rPr>
                <w:rFonts w:hint="eastAsia" w:ascii="宋体" w:hAnsi="宋体" w:cs="宋体"/>
                <w:spacing w:val="9"/>
              </w:rPr>
              <w:t>评</w:t>
            </w:r>
            <w:r>
              <w:rPr>
                <w:rFonts w:hint="eastAsia" w:ascii="宋体" w:hAnsi="宋体" w:cs="宋体"/>
                <w:spacing w:val="7"/>
              </w:rPr>
              <w:t>分标准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5"/>
              </w:rPr>
            </w:pPr>
            <w:r>
              <w:rPr>
                <w:rFonts w:hint="eastAsia" w:ascii="宋体" w:hAnsi="宋体" w:cs="宋体"/>
                <w:spacing w:val="6"/>
              </w:rPr>
              <w:t>扣分</w:t>
            </w:r>
            <w:r>
              <w:rPr>
                <w:rFonts w:hint="eastAsia" w:ascii="宋体" w:hAnsi="宋体" w:cs="宋体"/>
                <w:spacing w:val="5"/>
              </w:rPr>
              <w:t>项</w:t>
            </w:r>
          </w:p>
          <w:p>
            <w:pPr>
              <w:jc w:val="center"/>
              <w:rPr>
                <w:rFonts w:ascii="宋体" w:hAnsi="宋体" w:cs="宋体"/>
              </w:rPr>
            </w:pPr>
            <w:r>
              <w:rPr>
                <w:rFonts w:hint="eastAsia" w:ascii="宋体" w:hAnsi="宋体" w:cs="宋体"/>
                <w:spacing w:val="9"/>
              </w:rPr>
              <w:t>(30分)</w:t>
            </w:r>
          </w:p>
        </w:tc>
        <w:tc>
          <w:tcPr>
            <w:tcW w:w="120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大</w:t>
            </w:r>
            <w:r>
              <w:rPr>
                <w:rFonts w:hint="eastAsia" w:ascii="宋体" w:hAnsi="宋体" w:cs="宋体"/>
                <w:spacing w:val="6"/>
              </w:rPr>
              <w:t>拆大建</w:t>
            </w: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街区内发生大拆大</w:t>
            </w:r>
            <w:r>
              <w:rPr>
                <w:rFonts w:hint="eastAsia" w:ascii="宋体" w:hAnsi="宋体" w:cs="宋体"/>
                <w:spacing w:val="8"/>
              </w:rPr>
              <w:t>建</w:t>
            </w:r>
            <w:r>
              <w:rPr>
                <w:rFonts w:hint="eastAsia" w:ascii="宋体" w:hAnsi="宋体" w:cs="宋体"/>
              </w:rPr>
              <w:t>的</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街</w:t>
            </w:r>
            <w:r>
              <w:rPr>
                <w:rFonts w:hint="eastAsia" w:ascii="宋体" w:hAnsi="宋体" w:cs="宋体"/>
                <w:spacing w:val="11"/>
              </w:rPr>
              <w:t>区</w:t>
            </w:r>
            <w:r>
              <w:rPr>
                <w:rFonts w:hint="eastAsia" w:ascii="宋体" w:hAnsi="宋体" w:cs="宋体"/>
                <w:spacing w:val="8"/>
              </w:rPr>
              <w:t>内发生大拆大建行为的，扣10</w:t>
            </w:r>
            <w:r>
              <w:rPr>
                <w:rFonts w:hint="eastAsia" w:ascii="宋体" w:hAnsi="宋体" w:cs="宋体"/>
                <w:spacing w:val="-1"/>
              </w:rPr>
              <w:t>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8"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影</w:t>
            </w:r>
            <w:r>
              <w:rPr>
                <w:rFonts w:hint="eastAsia" w:ascii="宋体" w:hAnsi="宋体" w:cs="宋体"/>
                <w:spacing w:val="7"/>
              </w:rPr>
              <w:t>响历史</w:t>
            </w:r>
            <w:r>
              <w:rPr>
                <w:rFonts w:hint="eastAsia" w:ascii="宋体" w:hAnsi="宋体" w:cs="宋体"/>
                <w:spacing w:val="8"/>
              </w:rPr>
              <w:t>环</w:t>
            </w:r>
            <w:r>
              <w:rPr>
                <w:rFonts w:hint="eastAsia" w:ascii="宋体" w:hAnsi="宋体" w:cs="宋体"/>
                <w:spacing w:val="7"/>
              </w:rPr>
              <w:t>境要素</w:t>
            </w: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保护不力，非自然</w:t>
            </w:r>
            <w:r>
              <w:rPr>
                <w:rFonts w:hint="eastAsia" w:ascii="宋体" w:hAnsi="宋体" w:cs="宋体"/>
                <w:spacing w:val="7"/>
              </w:rPr>
              <w:t>灾</w:t>
            </w:r>
            <w:r>
              <w:rPr>
                <w:rFonts w:hint="eastAsia" w:ascii="宋体" w:hAnsi="宋体" w:cs="宋体"/>
              </w:rPr>
              <w:t xml:space="preserve"> </w:t>
            </w:r>
            <w:r>
              <w:rPr>
                <w:rFonts w:hint="eastAsia" w:ascii="宋体" w:hAnsi="宋体" w:cs="宋体"/>
                <w:spacing w:val="9"/>
              </w:rPr>
              <w:t>害等不可抗力因素</w:t>
            </w:r>
            <w:r>
              <w:rPr>
                <w:rFonts w:hint="eastAsia" w:ascii="宋体" w:hAnsi="宋体" w:cs="宋体"/>
                <w:spacing w:val="8"/>
              </w:rPr>
              <w:t>对</w:t>
            </w:r>
            <w:r>
              <w:rPr>
                <w:rFonts w:hint="eastAsia" w:ascii="宋体" w:hAnsi="宋体" w:cs="宋体"/>
                <w:spacing w:val="9"/>
              </w:rPr>
              <w:t>街区历史环境要素</w:t>
            </w:r>
            <w:r>
              <w:rPr>
                <w:rFonts w:hint="eastAsia" w:ascii="宋体" w:hAnsi="宋体" w:cs="宋体"/>
                <w:spacing w:val="8"/>
              </w:rPr>
              <w:t>造</w:t>
            </w:r>
            <w:r>
              <w:rPr>
                <w:rFonts w:hint="eastAsia" w:ascii="宋体" w:hAnsi="宋体" w:cs="宋体"/>
                <w:spacing w:val="9"/>
              </w:rPr>
              <w:t>成影响的，但尚可</w:t>
            </w:r>
            <w:r>
              <w:rPr>
                <w:rFonts w:hint="eastAsia" w:ascii="宋体" w:hAnsi="宋体" w:cs="宋体"/>
                <w:spacing w:val="8"/>
              </w:rPr>
              <w:t>采</w:t>
            </w:r>
            <w:r>
              <w:rPr>
                <w:rFonts w:hint="eastAsia" w:ascii="宋体" w:hAnsi="宋体" w:cs="宋体"/>
                <w:spacing w:val="9"/>
              </w:rPr>
              <w:t>取</w:t>
            </w:r>
            <w:r>
              <w:rPr>
                <w:rFonts w:hint="eastAsia" w:ascii="宋体" w:hAnsi="宋体" w:cs="宋体"/>
                <w:spacing w:val="8"/>
              </w:rPr>
              <w:t>措施补救的</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发</w:t>
            </w:r>
            <w:r>
              <w:rPr>
                <w:rFonts w:hint="eastAsia" w:ascii="宋体" w:hAnsi="宋体" w:cs="宋体"/>
                <w:spacing w:val="2"/>
              </w:rPr>
              <w:t>生此类问题的，每发现1处(起)</w:t>
            </w:r>
            <w:r>
              <w:rPr>
                <w:rFonts w:hint="eastAsia" w:ascii="宋体" w:hAnsi="宋体" w:cs="宋体"/>
                <w:spacing w:val="4"/>
              </w:rPr>
              <w:t>扣5分</w:t>
            </w:r>
            <w:r>
              <w:rPr>
                <w:rFonts w:hint="eastAsia" w:ascii="宋体" w:hAnsi="宋体" w:cs="宋体"/>
                <w:spacing w:val="3"/>
              </w:rPr>
              <w:t>。</w:t>
            </w:r>
            <w:r>
              <w:rPr>
                <w:rFonts w:hint="eastAsia" w:ascii="宋体" w:hAnsi="宋体" w:cs="宋体"/>
                <w:spacing w:val="9"/>
              </w:rPr>
              <w:t>当</w:t>
            </w:r>
            <w:r>
              <w:rPr>
                <w:rFonts w:hint="eastAsia" w:ascii="宋体" w:hAnsi="宋体" w:cs="宋体"/>
                <w:spacing w:val="6"/>
              </w:rPr>
              <w:t>年度扣分上限为10分。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5"/>
              </w:rPr>
              <w:t>破</w:t>
            </w:r>
            <w:r>
              <w:rPr>
                <w:rFonts w:hint="eastAsia" w:ascii="宋体" w:hAnsi="宋体" w:cs="宋体"/>
                <w:spacing w:val="4"/>
              </w:rPr>
              <w:t>(损)</w:t>
            </w:r>
            <w:r>
              <w:rPr>
                <w:rFonts w:hint="eastAsia" w:ascii="宋体" w:hAnsi="宋体" w:cs="宋体"/>
                <w:spacing w:val="8"/>
              </w:rPr>
              <w:t>坏</w:t>
            </w:r>
            <w:r>
              <w:rPr>
                <w:rFonts w:hint="eastAsia" w:ascii="宋体" w:hAnsi="宋体" w:cs="宋体"/>
                <w:spacing w:val="7"/>
              </w:rPr>
              <w:t>保护对</w:t>
            </w:r>
            <w:r>
              <w:rPr>
                <w:rFonts w:hint="eastAsia" w:ascii="宋体" w:hAnsi="宋体" w:cs="宋体"/>
              </w:rPr>
              <w:t>象</w:t>
            </w:r>
          </w:p>
        </w:tc>
        <w:tc>
          <w:tcPr>
            <w:tcW w:w="208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保护不力，非自然</w:t>
            </w:r>
            <w:r>
              <w:rPr>
                <w:rFonts w:hint="eastAsia" w:ascii="宋体" w:hAnsi="宋体" w:cs="宋体"/>
                <w:spacing w:val="7"/>
              </w:rPr>
              <w:t>灾</w:t>
            </w:r>
            <w:r>
              <w:rPr>
                <w:rFonts w:hint="eastAsia" w:ascii="宋体" w:hAnsi="宋体" w:cs="宋体"/>
                <w:spacing w:val="9"/>
              </w:rPr>
              <w:t>害等不可抗力因素</w:t>
            </w:r>
            <w:r>
              <w:rPr>
                <w:rFonts w:hint="eastAsia" w:ascii="宋体" w:hAnsi="宋体" w:cs="宋体"/>
                <w:spacing w:val="8"/>
              </w:rPr>
              <w:t>造</w:t>
            </w:r>
            <w:r>
              <w:rPr>
                <w:rFonts w:hint="eastAsia" w:ascii="宋体" w:hAnsi="宋体" w:cs="宋体"/>
                <w:spacing w:val="9"/>
              </w:rPr>
              <w:t>成保护对象局部被</w:t>
            </w:r>
            <w:r>
              <w:rPr>
                <w:rFonts w:hint="eastAsia" w:ascii="宋体" w:hAnsi="宋体" w:cs="宋体"/>
                <w:spacing w:val="8"/>
              </w:rPr>
              <w:t>破</w:t>
            </w:r>
            <w:r>
              <w:rPr>
                <w:rFonts w:hint="eastAsia" w:ascii="宋体" w:hAnsi="宋体" w:cs="宋体"/>
                <w:spacing w:val="9"/>
              </w:rPr>
              <w:t>坏、损坏，但尚可</w:t>
            </w:r>
            <w:r>
              <w:rPr>
                <w:rFonts w:hint="eastAsia" w:ascii="宋体" w:hAnsi="宋体" w:cs="宋体"/>
                <w:spacing w:val="8"/>
              </w:rPr>
              <w:t>采</w:t>
            </w:r>
            <w:r>
              <w:rPr>
                <w:rFonts w:hint="eastAsia" w:ascii="宋体" w:hAnsi="宋体" w:cs="宋体"/>
                <w:spacing w:val="9"/>
              </w:rPr>
              <w:t>取措施恢复、修复</w:t>
            </w:r>
            <w:r>
              <w:rPr>
                <w:rFonts w:hint="eastAsia" w:ascii="宋体" w:hAnsi="宋体" w:cs="宋体"/>
                <w:spacing w:val="8"/>
              </w:rPr>
              <w:t>的</w:t>
            </w:r>
          </w:p>
        </w:tc>
        <w:tc>
          <w:tcPr>
            <w:tcW w:w="348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发</w:t>
            </w:r>
            <w:r>
              <w:rPr>
                <w:rFonts w:hint="eastAsia" w:ascii="宋体" w:hAnsi="宋体" w:cs="宋体"/>
                <w:spacing w:val="2"/>
              </w:rPr>
              <w:t>生此类问题的，每发现1处(起)</w:t>
            </w:r>
            <w:r>
              <w:rPr>
                <w:rFonts w:hint="eastAsia" w:ascii="宋体" w:hAnsi="宋体" w:cs="宋体"/>
                <w:spacing w:val="4"/>
              </w:rPr>
              <w:t>扣5分</w:t>
            </w:r>
            <w:r>
              <w:rPr>
                <w:rFonts w:hint="eastAsia" w:ascii="宋体" w:hAnsi="宋体" w:cs="宋体"/>
                <w:spacing w:val="3"/>
              </w:rPr>
              <w:t>。</w:t>
            </w:r>
            <w:r>
              <w:rPr>
                <w:rFonts w:hint="eastAsia" w:ascii="宋体" w:hAnsi="宋体" w:cs="宋体"/>
                <w:spacing w:val="9"/>
              </w:rPr>
              <w:t>当</w:t>
            </w:r>
            <w:r>
              <w:rPr>
                <w:rFonts w:hint="eastAsia" w:ascii="宋体" w:hAnsi="宋体" w:cs="宋体"/>
                <w:spacing w:val="6"/>
              </w:rPr>
              <w:t>年度扣分上限为10分。</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771" w:type="dxa"/>
            <w:gridSpan w:val="3"/>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7904" w:type="dxa"/>
            <w:gridSpan w:val="4"/>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7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93</w:t>
            </w:r>
          </w:p>
        </w:tc>
      </w:tr>
    </w:tbl>
    <w:p>
      <w:pPr>
        <w:pStyle w:val="2"/>
        <w:spacing w:before="312" w:beforeLines="100"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根据评价计分，该</w:t>
      </w:r>
      <w:r>
        <w:rPr>
          <w:rFonts w:hint="eastAsia" w:ascii="宋体" w:hAnsi="宋体" w:cs="宋体"/>
          <w:spacing w:val="12"/>
          <w:sz w:val="24"/>
          <w:szCs w:val="24"/>
        </w:rPr>
        <w:t>历史文化街区更新</w:t>
      </w:r>
      <w:r>
        <w:rPr>
          <w:rFonts w:ascii="宋体" w:hAnsi="宋体" w:cs="宋体"/>
          <w:spacing w:val="12"/>
          <w:sz w:val="24"/>
          <w:szCs w:val="24"/>
        </w:rPr>
        <w:t>属于</w:t>
      </w:r>
      <w:r>
        <w:rPr>
          <w:rFonts w:hint="eastAsia" w:ascii="宋体" w:hAnsi="宋体" w:cs="宋体"/>
          <w:spacing w:val="12"/>
          <w:sz w:val="24"/>
          <w:szCs w:val="24"/>
        </w:rPr>
        <w:t>特色</w:t>
      </w:r>
      <w:r>
        <w:rPr>
          <w:rFonts w:ascii="宋体" w:hAnsi="宋体" w:cs="宋体"/>
          <w:spacing w:val="12"/>
          <w:sz w:val="24"/>
          <w:szCs w:val="24"/>
        </w:rPr>
        <w:t>级</w:t>
      </w:r>
      <w:r>
        <w:rPr>
          <w:rFonts w:hint="eastAsia" w:ascii="宋体" w:hAnsi="宋体" w:cs="宋体"/>
          <w:spacing w:val="12"/>
          <w:sz w:val="24"/>
          <w:szCs w:val="24"/>
        </w:rPr>
        <w:t>历史文化街</w:t>
      </w:r>
      <w:r>
        <w:rPr>
          <w:rFonts w:ascii="宋体" w:hAnsi="宋体" w:cs="宋体"/>
          <w:spacing w:val="12"/>
          <w:sz w:val="24"/>
          <w:szCs w:val="24"/>
        </w:rPr>
        <w:t>区，基本符合主观判断评价水平。</w:t>
      </w:r>
    </w:p>
    <w:p>
      <w:pPr>
        <w:spacing w:before="312" w:beforeLines="100" w:line="360" w:lineRule="auto"/>
        <w:ind w:firstLine="482" w:firstLineChars="200"/>
        <w:outlineLvl w:val="2"/>
        <w:rPr>
          <w:rFonts w:ascii="宋体" w:hAnsi="宋体" w:cs="宋体"/>
          <w:spacing w:val="6"/>
          <w:kern w:val="2"/>
          <w:sz w:val="24"/>
          <w:szCs w:val="24"/>
        </w:rPr>
      </w:pPr>
      <w:r>
        <w:rPr>
          <w:b/>
          <w:bCs/>
          <w:sz w:val="24"/>
          <w:szCs w:val="24"/>
        </w:rPr>
        <w:t xml:space="preserve">4 </w:t>
      </w:r>
      <w:r>
        <w:rPr>
          <w:rFonts w:hint="eastAsia" w:ascii="宋体" w:hAnsi="宋体" w:cs="宋体"/>
          <w:spacing w:val="6"/>
          <w:kern w:val="2"/>
          <w:sz w:val="24"/>
          <w:szCs w:val="24"/>
        </w:rPr>
        <w:t>华林寺历史文化街区(现状评估)：</w:t>
      </w:r>
    </w:p>
    <w:p>
      <w:pPr>
        <w:pStyle w:val="2"/>
        <w:spacing w:after="0" w:line="360" w:lineRule="auto"/>
        <w:ind w:left="0" w:leftChars="0" w:right="0" w:rightChars="0" w:firstLine="504" w:firstLineChars="200"/>
        <w:rPr>
          <w:rFonts w:ascii="宋体" w:hAnsi="宋体" w:cs="宋体"/>
          <w:spacing w:val="6"/>
          <w:sz w:val="24"/>
          <w:szCs w:val="24"/>
        </w:rPr>
      </w:pPr>
      <w:r>
        <w:rPr>
          <w:rFonts w:hint="eastAsia" w:ascii="宋体" w:hAnsi="宋体" w:cs="宋体"/>
          <w:spacing w:val="6"/>
          <w:sz w:val="24"/>
          <w:szCs w:val="24"/>
        </w:rPr>
        <w:t>华林寺始建于南朝时期(公元527年)，现为广州佛教四大寺庙之一，其街区发端于南朝527年，始于禅、兴于商，带动居住功能，形成禅商居混合的功能格局，街区内部街巷格局形成于清末并基本延续至今，拼贴肌理明显。</w:t>
      </w:r>
    </w:p>
    <w:p>
      <w:pPr>
        <w:pStyle w:val="2"/>
        <w:spacing w:after="0" w:line="360" w:lineRule="auto"/>
        <w:ind w:left="0" w:leftChars="0" w:right="0" w:rightChars="0" w:firstLine="504" w:firstLineChars="200"/>
        <w:rPr>
          <w:rFonts w:ascii="宋体" w:hAnsi="宋体" w:cs="宋体"/>
          <w:spacing w:val="6"/>
          <w:sz w:val="24"/>
          <w:szCs w:val="24"/>
        </w:rPr>
      </w:pPr>
      <w:r>
        <w:rPr>
          <w:rFonts w:hint="eastAsia" w:ascii="宋体" w:hAnsi="宋体" w:cs="宋体"/>
          <w:spacing w:val="6"/>
          <w:sz w:val="24"/>
          <w:szCs w:val="24"/>
        </w:rPr>
        <w:t>华林寺历史文化街区海丝文化鲜明，禅、商、居历史特色突显，达摩祖师沿海上丝绸之路到达广州，建西来庵(华林寺前身)，成为中国禅法发源地；西关作为海上丝绸之路始发地，玉石业的繁盛是广州海外贸易地位的直接体现；西关对外贸易的繁盛，吸引大量富商巨贾与工商业者的定居，晚清时开辟新型住宅区。</w:t>
      </w:r>
    </w:p>
    <w:p>
      <w:pPr>
        <w:rPr>
          <w:rFonts w:ascii="宋体" w:hAnsi="宋体" w:cs="宋体"/>
          <w:spacing w:val="6"/>
          <w:sz w:val="24"/>
          <w:szCs w:val="24"/>
        </w:rPr>
      </w:pPr>
      <w:r>
        <w:rPr>
          <w:rFonts w:hint="eastAsia" w:ascii="宋体" w:hAnsi="宋体" w:cs="宋体"/>
          <w:spacing w:val="6"/>
          <w:sz w:val="24"/>
          <w:szCs w:val="24"/>
        </w:rPr>
        <w:br w:type="page"/>
      </w:r>
    </w:p>
    <w:p>
      <w:pPr>
        <w:pStyle w:val="2"/>
        <w:spacing w:after="0" w:line="360" w:lineRule="auto"/>
        <w:ind w:left="0" w:leftChars="0" w:right="0" w:rightChars="0"/>
        <w:jc w:val="center"/>
        <w:rPr>
          <w:rFonts w:ascii="宋体" w:hAnsi="宋体" w:cs="宋体"/>
          <w:b/>
          <w:bCs/>
          <w:kern w:val="0"/>
        </w:rPr>
      </w:pPr>
      <w:r>
        <w:rPr>
          <w:rFonts w:hint="eastAsia" w:ascii="宋体" w:hAnsi="宋体" w:cs="宋体"/>
          <w:b/>
          <w:bCs/>
          <w:spacing w:val="18"/>
        </w:rPr>
        <w:t>表</w:t>
      </w:r>
      <w:r>
        <w:rPr>
          <w:b/>
          <w:bCs/>
          <w:spacing w:val="18"/>
        </w:rPr>
        <w:t>7.2.3-4</w:t>
      </w:r>
      <w:r>
        <w:rPr>
          <w:rFonts w:hint="eastAsia"/>
          <w:b/>
          <w:bCs/>
          <w:spacing w:val="16"/>
        </w:rPr>
        <w:t xml:space="preserve"> </w:t>
      </w:r>
      <w:r>
        <w:rPr>
          <w:rFonts w:hint="eastAsia" w:ascii="宋体" w:hAnsi="宋体" w:cs="宋体"/>
          <w:b/>
          <w:bCs/>
          <w:spacing w:val="9"/>
        </w:rPr>
        <w:t>华林寺历史文化街区现状评估表</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266"/>
        <w:gridCol w:w="3297"/>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blHeader/>
          <w:jc w:val="center"/>
        </w:trPr>
        <w:tc>
          <w:tcPr>
            <w:tcW w:w="113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26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具</w:t>
            </w:r>
            <w:r>
              <w:rPr>
                <w:rFonts w:hint="eastAsia" w:ascii="宋体" w:hAnsi="宋体" w:cs="宋体"/>
                <w:spacing w:val="6"/>
              </w:rPr>
              <w:t>体内容</w:t>
            </w:r>
          </w:p>
        </w:tc>
        <w:tc>
          <w:tcPr>
            <w:tcW w:w="32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评</w:t>
            </w:r>
            <w:r>
              <w:rPr>
                <w:rFonts w:hint="eastAsia" w:ascii="宋体" w:hAnsi="宋体" w:cs="宋体"/>
                <w:spacing w:val="7"/>
              </w:rPr>
              <w:t>分标准</w:t>
            </w:r>
          </w:p>
        </w:tc>
        <w:tc>
          <w:tcPr>
            <w:tcW w:w="715" w:type="dxa"/>
            <w:tcMar>
              <w:top w:w="57" w:type="dxa"/>
              <w:left w:w="57" w:type="dxa"/>
              <w:bottom w:w="57" w:type="dxa"/>
              <w:right w:w="57" w:type="dxa"/>
            </w:tcMar>
            <w:vAlign w:val="center"/>
          </w:tcPr>
          <w:p>
            <w:pPr>
              <w:jc w:val="center"/>
              <w:rPr>
                <w:rFonts w:ascii="宋体" w:hAnsi="宋体" w:cs="宋体"/>
                <w:sz w:val="18"/>
                <w:szCs w:val="18"/>
              </w:rPr>
            </w:pPr>
            <w:r>
              <w:rPr>
                <w:rFonts w:hint="eastAsia" w:ascii="宋体" w:hAnsi="宋体" w:cs="宋体"/>
                <w:spacing w:val="4"/>
                <w:position w:val="7"/>
              </w:rPr>
              <w:t>现状</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经</w:t>
            </w:r>
            <w:r>
              <w:rPr>
                <w:rFonts w:hint="eastAsia" w:ascii="宋体" w:hAnsi="宋体" w:cs="宋体"/>
                <w:spacing w:val="3"/>
              </w:rPr>
              <w:t>济</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产</w:t>
            </w:r>
            <w:r>
              <w:rPr>
                <w:rFonts w:hint="eastAsia" w:ascii="宋体" w:hAnsi="宋体" w:cs="宋体"/>
                <w:spacing w:val="7"/>
              </w:rPr>
              <w:t>业功能</w:t>
            </w:r>
          </w:p>
          <w:p>
            <w:pPr>
              <w:jc w:val="center"/>
              <w:rPr>
                <w:rFonts w:ascii="宋体" w:hAnsi="宋体" w:cs="宋体"/>
              </w:rPr>
            </w:pPr>
            <w:r>
              <w:rPr>
                <w:rFonts w:hint="eastAsia" w:ascii="宋体" w:hAnsi="宋体" w:cs="宋体"/>
                <w:spacing w:val="4"/>
              </w:rPr>
              <w:t>提升</w:t>
            </w:r>
          </w:p>
        </w:tc>
        <w:tc>
          <w:tcPr>
            <w:tcW w:w="226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适宜功能植入，并</w:t>
            </w:r>
            <w:r>
              <w:rPr>
                <w:rFonts w:hint="eastAsia" w:ascii="宋体" w:hAnsi="宋体" w:cs="宋体"/>
                <w:spacing w:val="12"/>
              </w:rPr>
              <w:t>制</w:t>
            </w:r>
            <w:r>
              <w:rPr>
                <w:rFonts w:hint="eastAsia" w:ascii="宋体" w:hAnsi="宋体" w:cs="宋体"/>
                <w:spacing w:val="19"/>
              </w:rPr>
              <w:t>定</w:t>
            </w:r>
            <w:r>
              <w:rPr>
                <w:rFonts w:hint="eastAsia" w:ascii="宋体" w:hAnsi="宋体" w:cs="宋体"/>
                <w:spacing w:val="12"/>
              </w:rPr>
              <w:t>功能优化正负面清</w:t>
            </w:r>
            <w:r>
              <w:rPr>
                <w:rFonts w:hint="eastAsia" w:ascii="宋体" w:hAnsi="宋体" w:cs="宋体"/>
                <w:spacing w:val="7"/>
              </w:rPr>
              <w:t>单</w:t>
            </w:r>
            <w:r>
              <w:rPr>
                <w:rFonts w:hint="eastAsia" w:ascii="宋体" w:hAnsi="宋体" w:cs="宋体"/>
                <w:spacing w:val="6"/>
              </w:rPr>
              <w:t>指引</w:t>
            </w:r>
          </w:p>
        </w:tc>
        <w:tc>
          <w:tcPr>
            <w:tcW w:w="3297"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有对街区进行功能片区划分并制</w:t>
            </w:r>
            <w:r>
              <w:rPr>
                <w:rFonts w:hint="eastAsia" w:ascii="宋体" w:hAnsi="宋体" w:cs="宋体"/>
                <w:spacing w:val="14"/>
              </w:rPr>
              <w:t>定</w:t>
            </w:r>
            <w:r>
              <w:rPr>
                <w:rFonts w:hint="eastAsia" w:ascii="宋体" w:hAnsi="宋体" w:cs="宋体"/>
                <w:spacing w:val="-4"/>
              </w:rPr>
              <w:t>详细正负</w:t>
            </w:r>
            <w:r>
              <w:rPr>
                <w:rFonts w:hint="eastAsia" w:ascii="宋体" w:hAnsi="宋体" w:cs="宋体"/>
                <w:spacing w:val="-2"/>
              </w:rPr>
              <w:t>面清单指引的，得5分；仅</w:t>
            </w:r>
            <w:r>
              <w:rPr>
                <w:rFonts w:hint="eastAsia" w:ascii="宋体" w:hAnsi="宋体" w:cs="宋体"/>
                <w:spacing w:val="-4"/>
              </w:rPr>
              <w:t>制定街区</w:t>
            </w:r>
            <w:r>
              <w:rPr>
                <w:rFonts w:hint="eastAsia" w:ascii="宋体" w:hAnsi="宋体" w:cs="宋体"/>
                <w:spacing w:val="-2"/>
              </w:rPr>
              <w:t>正负面清单的，得3分；仅</w:t>
            </w:r>
            <w:r>
              <w:rPr>
                <w:rFonts w:hint="eastAsia" w:ascii="宋体" w:hAnsi="宋体" w:cs="宋体"/>
                <w:spacing w:val="16"/>
              </w:rPr>
              <w:t>对街区进行功能片区划分的，得</w:t>
            </w:r>
            <w:r>
              <w:rPr>
                <w:rFonts w:hint="eastAsia" w:ascii="宋体" w:hAnsi="宋体" w:cs="宋体"/>
                <w:spacing w:val="15"/>
              </w:rPr>
              <w:t>1</w:t>
            </w:r>
            <w:r>
              <w:rPr>
                <w:rFonts w:hint="eastAsia" w:ascii="宋体" w:hAnsi="宋体" w:cs="宋体"/>
                <w:spacing w:val="12"/>
              </w:rPr>
              <w:t>分</w:t>
            </w:r>
            <w:r>
              <w:rPr>
                <w:rFonts w:hint="eastAsia" w:ascii="宋体" w:hAnsi="宋体" w:cs="宋体"/>
                <w:spacing w:val="7"/>
              </w:rPr>
              <w:t>；否则不得分。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26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相</w:t>
            </w:r>
            <w:r>
              <w:rPr>
                <w:rFonts w:hint="eastAsia" w:ascii="宋体" w:hAnsi="宋体" w:cs="宋体"/>
                <w:spacing w:val="11"/>
              </w:rPr>
              <w:t>关产业发展(如创</w:t>
            </w:r>
            <w:r>
              <w:rPr>
                <w:rFonts w:hint="eastAsia" w:ascii="宋体" w:hAnsi="宋体" w:cs="宋体"/>
                <w:spacing w:val="13"/>
              </w:rPr>
              <w:t>意产业、旅游业、</w:t>
            </w:r>
            <w:r>
              <w:rPr>
                <w:rFonts w:hint="eastAsia" w:ascii="宋体" w:hAnsi="宋体" w:cs="宋体"/>
                <w:spacing w:val="12"/>
              </w:rPr>
              <w:t>其</w:t>
            </w:r>
            <w:r>
              <w:rPr>
                <w:rFonts w:hint="eastAsia" w:ascii="宋体" w:hAnsi="宋体" w:cs="宋体"/>
                <w:spacing w:val="7"/>
              </w:rPr>
              <w:t>他特色产业等)</w:t>
            </w:r>
          </w:p>
        </w:tc>
        <w:tc>
          <w:tcPr>
            <w:tcW w:w="3297"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有</w:t>
            </w:r>
            <w:r>
              <w:rPr>
                <w:rFonts w:hint="eastAsia" w:ascii="宋体" w:hAnsi="宋体" w:cs="宋体"/>
                <w:spacing w:val="7"/>
              </w:rPr>
              <w:t>显著吸引外来相关产业企业入驻、</w:t>
            </w:r>
            <w:r>
              <w:rPr>
                <w:rFonts w:hint="eastAsia" w:ascii="宋体" w:hAnsi="宋体" w:cs="宋体"/>
                <w:spacing w:val="-4"/>
              </w:rPr>
              <w:t>提升街区活</w:t>
            </w:r>
            <w:r>
              <w:rPr>
                <w:rFonts w:hint="eastAsia" w:ascii="宋体" w:hAnsi="宋体" w:cs="宋体"/>
                <w:spacing w:val="-2"/>
              </w:rPr>
              <w:t>力的，得5分；有发展为</w:t>
            </w:r>
            <w:r>
              <w:rPr>
                <w:rFonts w:hint="eastAsia" w:ascii="宋体" w:hAnsi="宋体" w:cs="宋体"/>
                <w:spacing w:val="-4"/>
              </w:rPr>
              <w:t>旅游观光景</w:t>
            </w:r>
            <w:r>
              <w:rPr>
                <w:rFonts w:hint="eastAsia" w:ascii="宋体" w:hAnsi="宋体" w:cs="宋体"/>
                <w:spacing w:val="-2"/>
              </w:rPr>
              <w:t>点的，得3分；仅发展原</w:t>
            </w:r>
            <w:r>
              <w:rPr>
                <w:rFonts w:hint="eastAsia" w:ascii="宋体" w:hAnsi="宋体" w:cs="宋体"/>
                <w:spacing w:val="1"/>
              </w:rPr>
              <w:t>历史要素直接相关产业的，得1分；</w:t>
            </w:r>
            <w:r>
              <w:rPr>
                <w:rFonts w:hint="eastAsia" w:ascii="宋体" w:hAnsi="宋体" w:cs="宋体"/>
                <w:spacing w:val="7"/>
              </w:rPr>
              <w:t>否则不得分</w:t>
            </w:r>
            <w:r>
              <w:rPr>
                <w:rFonts w:hint="eastAsia" w:ascii="宋体" w:hAnsi="宋体" w:cs="宋体"/>
                <w:spacing w:val="6"/>
              </w:rPr>
              <w:t>。</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4"/>
              </w:rPr>
              <w:t>引</w:t>
            </w:r>
            <w:r>
              <w:rPr>
                <w:rFonts w:hint="eastAsia" w:ascii="宋体" w:hAnsi="宋体" w:cs="宋体"/>
                <w:spacing w:val="23"/>
              </w:rPr>
              <w:t>入后期</w:t>
            </w:r>
            <w:r>
              <w:rPr>
                <w:rFonts w:hint="eastAsia" w:ascii="宋体" w:hAnsi="宋体" w:cs="宋体"/>
                <w:spacing w:val="27"/>
              </w:rPr>
              <w:t>长效运</w:t>
            </w:r>
            <w:r>
              <w:rPr>
                <w:rFonts w:hint="eastAsia" w:ascii="宋体" w:hAnsi="宋体" w:cs="宋体"/>
                <w:spacing w:val="26"/>
              </w:rPr>
              <w:t>营</w:t>
            </w:r>
            <w:r>
              <w:rPr>
                <w:rFonts w:hint="eastAsia" w:ascii="宋体" w:hAnsi="宋体" w:cs="宋体"/>
                <w:spacing w:val="27"/>
              </w:rPr>
              <w:t>方构建</w:t>
            </w:r>
            <w:r>
              <w:rPr>
                <w:rFonts w:hint="eastAsia" w:ascii="宋体" w:hAnsi="宋体" w:cs="宋体"/>
                <w:spacing w:val="26"/>
              </w:rPr>
              <w:t>综</w:t>
            </w:r>
            <w:r>
              <w:rPr>
                <w:rFonts w:hint="eastAsia" w:ascii="宋体" w:hAnsi="宋体" w:cs="宋体"/>
                <w:spacing w:val="27"/>
              </w:rPr>
              <w:t>合城市</w:t>
            </w:r>
            <w:r>
              <w:rPr>
                <w:rFonts w:hint="eastAsia" w:ascii="宋体" w:hAnsi="宋体" w:cs="宋体"/>
                <w:spacing w:val="26"/>
              </w:rPr>
              <w:t>服</w:t>
            </w:r>
            <w:r>
              <w:rPr>
                <w:rFonts w:hint="eastAsia" w:ascii="宋体" w:hAnsi="宋体" w:cs="宋体"/>
                <w:spacing w:val="7"/>
              </w:rPr>
              <w:t>务</w:t>
            </w:r>
            <w:r>
              <w:rPr>
                <w:rFonts w:hint="eastAsia" w:ascii="宋体" w:hAnsi="宋体" w:cs="宋体"/>
                <w:spacing w:val="6"/>
              </w:rPr>
              <w:t>模式</w:t>
            </w:r>
          </w:p>
        </w:tc>
        <w:tc>
          <w:tcPr>
            <w:tcW w:w="226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社</w:t>
            </w:r>
            <w:r>
              <w:rPr>
                <w:rFonts w:hint="eastAsia" w:ascii="宋体" w:hAnsi="宋体" w:cs="宋体"/>
                <w:spacing w:val="8"/>
              </w:rPr>
              <w:t>会力量参与改造，</w:t>
            </w:r>
            <w:r>
              <w:rPr>
                <w:rFonts w:hint="eastAsia" w:ascii="宋体" w:hAnsi="宋体" w:cs="宋体"/>
                <w:spacing w:val="11"/>
              </w:rPr>
              <w:t>实</w:t>
            </w:r>
            <w:r>
              <w:rPr>
                <w:rFonts w:hint="eastAsia" w:ascii="宋体" w:hAnsi="宋体" w:cs="宋体"/>
                <w:spacing w:val="8"/>
              </w:rPr>
              <w:t>现微利可持续发展</w:t>
            </w:r>
          </w:p>
        </w:tc>
        <w:tc>
          <w:tcPr>
            <w:tcW w:w="3297"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有引入社会资本并实现微利可持</w:t>
            </w:r>
            <w:r>
              <w:rPr>
                <w:rFonts w:hint="eastAsia" w:ascii="宋体" w:hAnsi="宋体" w:cs="宋体"/>
                <w:spacing w:val="14"/>
              </w:rPr>
              <w:t>续</w:t>
            </w:r>
            <w:r>
              <w:rPr>
                <w:rFonts w:hint="eastAsia" w:ascii="宋体" w:hAnsi="宋体" w:cs="宋体"/>
                <w:spacing w:val="-4"/>
              </w:rPr>
              <w:t>发展的，得</w:t>
            </w:r>
            <w:r>
              <w:rPr>
                <w:rFonts w:hint="eastAsia" w:ascii="宋体" w:hAnsi="宋体" w:cs="宋体"/>
                <w:spacing w:val="-2"/>
              </w:rPr>
              <w:t>5分；能勉强实现收支平</w:t>
            </w:r>
            <w:r>
              <w:rPr>
                <w:rFonts w:hint="eastAsia" w:ascii="宋体" w:hAnsi="宋体" w:cs="宋体"/>
                <w:spacing w:val="-4"/>
              </w:rPr>
              <w:t>衡的，得</w:t>
            </w:r>
            <w:r>
              <w:rPr>
                <w:rFonts w:hint="eastAsia" w:ascii="宋体" w:hAnsi="宋体" w:cs="宋体"/>
                <w:spacing w:val="-2"/>
              </w:rPr>
              <w:t>3分；需外部资金资助才能</w:t>
            </w:r>
            <w:r>
              <w:rPr>
                <w:rFonts w:hint="eastAsia" w:ascii="宋体" w:hAnsi="宋体" w:cs="宋体"/>
              </w:rPr>
              <w:t xml:space="preserve"> </w:t>
            </w:r>
            <w:r>
              <w:rPr>
                <w:rFonts w:hint="eastAsia" w:ascii="宋体" w:hAnsi="宋体" w:cs="宋体"/>
                <w:spacing w:val="2"/>
              </w:rPr>
              <w:t>维持运营，得1分；否则不得</w:t>
            </w:r>
            <w:r>
              <w:rPr>
                <w:rFonts w:hint="eastAsia" w:ascii="宋体" w:hAnsi="宋体" w:cs="宋体"/>
                <w:spacing w:val="1"/>
              </w:rPr>
              <w:t>分</w:t>
            </w:r>
            <w:r>
              <w:rPr>
                <w:rFonts w:hint="eastAsia" w:ascii="宋体" w:hAnsi="宋体" w:cs="宋体"/>
              </w:rPr>
              <w:t>。</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26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8"/>
              </w:rPr>
              <w:t>建</w:t>
            </w:r>
            <w:r>
              <w:rPr>
                <w:rFonts w:hint="eastAsia" w:ascii="宋体" w:hAnsi="宋体" w:cs="宋体"/>
                <w:spacing w:val="12"/>
              </w:rPr>
              <w:t>立大片区统筹管理</w:t>
            </w:r>
            <w:r>
              <w:rPr>
                <w:rFonts w:hint="eastAsia" w:ascii="宋体" w:hAnsi="宋体" w:cs="宋体"/>
                <w:spacing w:val="2"/>
              </w:rPr>
              <w:t>模式，构建</w:t>
            </w:r>
            <w:r>
              <w:rPr>
                <w:rFonts w:hint="eastAsia" w:ascii="宋体" w:hAnsi="宋体" w:cs="宋体"/>
                <w:spacing w:val="1"/>
              </w:rPr>
              <w:t>“物管+</w:t>
            </w:r>
            <w:r>
              <w:rPr>
                <w:rFonts w:hint="eastAsia" w:ascii="宋体" w:hAnsi="宋体" w:cs="宋体"/>
                <w:spacing w:val="13"/>
              </w:rPr>
              <w:t>城管”综合城市服务</w:t>
            </w:r>
            <w:r>
              <w:rPr>
                <w:rFonts w:hint="eastAsia" w:ascii="宋体" w:hAnsi="宋体" w:cs="宋体"/>
                <w:spacing w:val="5"/>
              </w:rPr>
              <w:t>模式</w:t>
            </w:r>
          </w:p>
        </w:tc>
        <w:tc>
          <w:tcPr>
            <w:tcW w:w="3297"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7"/>
              </w:rPr>
              <w:t>有提供持续性、多样化的社区服务</w:t>
            </w:r>
            <w:r>
              <w:rPr>
                <w:rFonts w:hint="eastAsia" w:ascii="宋体" w:hAnsi="宋体" w:cs="宋体"/>
                <w:spacing w:val="6"/>
              </w:rPr>
              <w:t>，</w:t>
            </w:r>
            <w:r>
              <w:rPr>
                <w:rFonts w:hint="eastAsia" w:ascii="宋体" w:hAnsi="宋体" w:cs="宋体"/>
                <w:spacing w:val="11"/>
              </w:rPr>
              <w:t>得</w:t>
            </w:r>
            <w:r>
              <w:rPr>
                <w:rFonts w:hint="eastAsia" w:ascii="宋体" w:hAnsi="宋体" w:cs="宋体"/>
                <w:spacing w:val="9"/>
              </w:rPr>
              <w:t>5分；可提供基础需求的社区服</w:t>
            </w:r>
            <w:r>
              <w:rPr>
                <w:rFonts w:hint="eastAsia" w:ascii="宋体" w:hAnsi="宋体" w:cs="宋体"/>
                <w:spacing w:val="-10"/>
              </w:rPr>
              <w:t>务，得1分；仅提供单一的社区服务</w:t>
            </w:r>
            <w:r>
              <w:rPr>
                <w:rFonts w:hint="eastAsia" w:ascii="宋体" w:hAnsi="宋体" w:cs="宋体"/>
                <w:spacing w:val="-9"/>
              </w:rPr>
              <w:t>，</w:t>
            </w:r>
            <w:r>
              <w:rPr>
                <w:rFonts w:hint="eastAsia" w:ascii="宋体" w:hAnsi="宋体" w:cs="宋体"/>
                <w:spacing w:val="-2"/>
              </w:rPr>
              <w:t>得1分；否则不</w:t>
            </w:r>
            <w:r>
              <w:rPr>
                <w:rFonts w:hint="eastAsia" w:ascii="宋体" w:hAnsi="宋体" w:cs="宋体"/>
                <w:spacing w:val="-1"/>
              </w:rPr>
              <w:t>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766"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文</w:t>
            </w:r>
            <w:r>
              <w:rPr>
                <w:rFonts w:hint="eastAsia" w:ascii="宋体" w:hAnsi="宋体" w:cs="宋体"/>
                <w:spacing w:val="3"/>
              </w:rPr>
              <w:t>化</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(35分)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9"/>
              </w:rPr>
              <w:t>文</w:t>
            </w:r>
            <w:r>
              <w:rPr>
                <w:rFonts w:hint="eastAsia" w:ascii="宋体" w:hAnsi="宋体" w:cs="宋体"/>
                <w:spacing w:val="26"/>
              </w:rPr>
              <w:t>物建筑</w:t>
            </w:r>
            <w:r>
              <w:rPr>
                <w:rFonts w:hint="eastAsia" w:ascii="宋体" w:hAnsi="宋体" w:cs="宋体"/>
                <w:spacing w:val="27"/>
              </w:rPr>
              <w:t>和历史</w:t>
            </w:r>
            <w:r>
              <w:rPr>
                <w:rFonts w:hint="eastAsia" w:ascii="宋体" w:hAnsi="宋体" w:cs="宋体"/>
                <w:spacing w:val="26"/>
              </w:rPr>
              <w:t>建</w:t>
            </w:r>
            <w:r>
              <w:rPr>
                <w:rFonts w:hint="eastAsia" w:ascii="宋体" w:hAnsi="宋体" w:cs="宋体"/>
                <w:spacing w:val="27"/>
              </w:rPr>
              <w:t>筑保护</w:t>
            </w:r>
            <w:r>
              <w:rPr>
                <w:rFonts w:hint="eastAsia" w:ascii="宋体" w:hAnsi="宋体" w:cs="宋体"/>
                <w:spacing w:val="26"/>
              </w:rPr>
              <w:t>利</w:t>
            </w:r>
            <w:r>
              <w:rPr>
                <w:rFonts w:hint="eastAsia" w:ascii="宋体" w:hAnsi="宋体" w:cs="宋体"/>
              </w:rPr>
              <w:t>用</w:t>
            </w:r>
          </w:p>
        </w:tc>
        <w:tc>
          <w:tcPr>
            <w:tcW w:w="226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利用具备条件的文</w:t>
            </w:r>
            <w:r>
              <w:rPr>
                <w:rFonts w:hint="eastAsia" w:ascii="宋体" w:hAnsi="宋体" w:cs="宋体"/>
                <w:spacing w:val="11"/>
              </w:rPr>
              <w:t>物</w:t>
            </w:r>
            <w:r>
              <w:rPr>
                <w:rFonts w:hint="eastAsia" w:ascii="宋体" w:hAnsi="宋体" w:cs="宋体"/>
                <w:spacing w:val="13"/>
              </w:rPr>
              <w:t>建筑或历史建筑作为博物馆、陈列馆等公</w:t>
            </w:r>
            <w:r>
              <w:rPr>
                <w:rFonts w:hint="eastAsia" w:ascii="宋体" w:hAnsi="宋体" w:cs="宋体"/>
                <w:spacing w:val="9"/>
              </w:rPr>
              <w:t>共文化设施情</w:t>
            </w:r>
            <w:r>
              <w:rPr>
                <w:rFonts w:hint="eastAsia" w:ascii="宋体" w:hAnsi="宋体" w:cs="宋体"/>
                <w:spacing w:val="7"/>
              </w:rPr>
              <w:t>况</w:t>
            </w:r>
          </w:p>
        </w:tc>
        <w:tc>
          <w:tcPr>
            <w:tcW w:w="3297"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有利用具备条件的文物建筑或历</w:t>
            </w:r>
            <w:r>
              <w:rPr>
                <w:rFonts w:hint="eastAsia" w:ascii="宋体" w:hAnsi="宋体" w:cs="宋体"/>
                <w:spacing w:val="14"/>
              </w:rPr>
              <w:t>史</w:t>
            </w:r>
            <w:r>
              <w:rPr>
                <w:rFonts w:hint="eastAsia" w:ascii="宋体" w:hAnsi="宋体" w:cs="宋体"/>
                <w:spacing w:val="6"/>
              </w:rPr>
              <w:t>建</w:t>
            </w:r>
            <w:r>
              <w:rPr>
                <w:rFonts w:hint="eastAsia" w:ascii="宋体" w:hAnsi="宋体" w:cs="宋体"/>
                <w:spacing w:val="3"/>
              </w:rPr>
              <w:t>筑作为博物馆、陈列馆等公共文化</w:t>
            </w:r>
            <w:r>
              <w:rPr>
                <w:rFonts w:hint="eastAsia" w:ascii="宋体" w:hAnsi="宋体" w:cs="宋体"/>
                <w:spacing w:val="14"/>
              </w:rPr>
              <w:t>设</w:t>
            </w:r>
            <w:r>
              <w:rPr>
                <w:rFonts w:hint="eastAsia" w:ascii="宋体" w:hAnsi="宋体" w:cs="宋体"/>
                <w:spacing w:val="10"/>
              </w:rPr>
              <w:t>施</w:t>
            </w:r>
            <w:r>
              <w:rPr>
                <w:rFonts w:hint="eastAsia" w:ascii="宋体" w:hAnsi="宋体" w:cs="宋体"/>
                <w:spacing w:val="7"/>
              </w:rPr>
              <w:t>的得3分，否则不得分。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26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9"/>
              </w:rPr>
              <w:t>文</w:t>
            </w:r>
            <w:r>
              <w:rPr>
                <w:rFonts w:hint="eastAsia" w:ascii="宋体" w:hAnsi="宋体" w:cs="宋体"/>
                <w:spacing w:val="12"/>
              </w:rPr>
              <w:t>物建筑其他保护利</w:t>
            </w:r>
            <w:r>
              <w:rPr>
                <w:rFonts w:hint="eastAsia" w:ascii="宋体" w:hAnsi="宋体" w:cs="宋体"/>
                <w:spacing w:val="8"/>
              </w:rPr>
              <w:t>用方式情</w:t>
            </w:r>
            <w:r>
              <w:rPr>
                <w:rFonts w:hint="eastAsia" w:ascii="宋体" w:hAnsi="宋体" w:cs="宋体"/>
                <w:spacing w:val="7"/>
              </w:rPr>
              <w:t>况</w:t>
            </w:r>
          </w:p>
        </w:tc>
        <w:tc>
          <w:tcPr>
            <w:tcW w:w="3297"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已开展</w:t>
            </w:r>
            <w:r>
              <w:rPr>
                <w:rFonts w:hint="eastAsia" w:ascii="宋体" w:hAnsi="宋体" w:cs="宋体"/>
                <w:spacing w:val="5"/>
              </w:rPr>
              <w:t>的</w:t>
            </w:r>
            <w:r>
              <w:rPr>
                <w:rFonts w:hint="eastAsia" w:ascii="宋体" w:hAnsi="宋体" w:cs="宋体"/>
                <w:spacing w:val="3"/>
              </w:rPr>
              <w:t>，得3分，否则不得分。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26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历</w:t>
            </w:r>
            <w:r>
              <w:rPr>
                <w:rFonts w:hint="eastAsia" w:ascii="宋体" w:hAnsi="宋体" w:cs="宋体"/>
                <w:spacing w:val="8"/>
              </w:rPr>
              <w:t>史建筑修缮比例</w:t>
            </w:r>
          </w:p>
        </w:tc>
        <w:tc>
          <w:tcPr>
            <w:tcW w:w="3297"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0"/>
              </w:rPr>
              <w:t>已</w:t>
            </w:r>
            <w:r>
              <w:rPr>
                <w:rFonts w:hint="eastAsia" w:ascii="宋体" w:hAnsi="宋体" w:cs="宋体"/>
                <w:spacing w:val="15"/>
              </w:rPr>
              <w:t>完成街区内所有历史建筑修缮工</w:t>
            </w:r>
            <w:r>
              <w:rPr>
                <w:rFonts w:hint="eastAsia" w:ascii="宋体" w:hAnsi="宋体" w:cs="宋体"/>
                <w:spacing w:val="-4"/>
              </w:rPr>
              <w:t>作的，得5</w:t>
            </w:r>
            <w:r>
              <w:rPr>
                <w:rFonts w:hint="eastAsia" w:ascii="宋体" w:hAnsi="宋体" w:cs="宋体"/>
                <w:spacing w:val="-2"/>
              </w:rPr>
              <w:t>分；修缮比例在50%(含)</w:t>
            </w:r>
            <w:r>
              <w:rPr>
                <w:rFonts w:hint="eastAsia" w:ascii="宋体" w:hAnsi="宋体" w:cs="宋体"/>
                <w:spacing w:val="4"/>
              </w:rPr>
              <w:t>-100%</w:t>
            </w:r>
            <w:r>
              <w:rPr>
                <w:rFonts w:hint="eastAsia" w:ascii="宋体" w:hAnsi="宋体" w:cs="宋体"/>
                <w:spacing w:val="3"/>
              </w:rPr>
              <w:t>(</w:t>
            </w:r>
            <w:r>
              <w:rPr>
                <w:rFonts w:hint="eastAsia" w:ascii="宋体" w:hAnsi="宋体" w:cs="宋体"/>
                <w:spacing w:val="2"/>
              </w:rPr>
              <w:t>不含)的，得3分；修缮比</w:t>
            </w:r>
            <w:r>
              <w:rPr>
                <w:rFonts w:hint="eastAsia" w:ascii="宋体" w:hAnsi="宋体" w:cs="宋体"/>
                <w:spacing w:val="13"/>
              </w:rPr>
              <w:t>例</w:t>
            </w:r>
            <w:r>
              <w:rPr>
                <w:rFonts w:hint="eastAsia" w:ascii="宋体" w:hAnsi="宋体" w:cs="宋体"/>
                <w:spacing w:val="8"/>
              </w:rPr>
              <w:t>在50%以内的，得1分；修缮比</w:t>
            </w:r>
            <w:r>
              <w:rPr>
                <w:rFonts w:hint="eastAsia" w:ascii="宋体" w:hAnsi="宋体" w:cs="宋体"/>
                <w:spacing w:val="7"/>
              </w:rPr>
              <w:t>例为0的不得分</w:t>
            </w:r>
            <w:r>
              <w:rPr>
                <w:rFonts w:hint="eastAsia" w:ascii="宋体" w:hAnsi="宋体" w:cs="宋体"/>
                <w:spacing w:val="5"/>
              </w:rPr>
              <w:t>。</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266"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采取适当方式向公众</w:t>
            </w:r>
            <w:r>
              <w:rPr>
                <w:rFonts w:hint="eastAsia" w:ascii="宋体" w:hAnsi="宋体" w:cs="宋体"/>
                <w:spacing w:val="7"/>
              </w:rPr>
              <w:t>开放情况</w:t>
            </w:r>
          </w:p>
        </w:tc>
        <w:tc>
          <w:tcPr>
            <w:tcW w:w="3297"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采取适当的方式向公众开放历史</w:t>
            </w:r>
            <w:r>
              <w:rPr>
                <w:rFonts w:hint="eastAsia" w:ascii="宋体" w:hAnsi="宋体" w:cs="宋体"/>
                <w:spacing w:val="16"/>
              </w:rPr>
              <w:t>建</w:t>
            </w:r>
            <w:r>
              <w:rPr>
                <w:rFonts w:hint="eastAsia" w:ascii="宋体" w:hAnsi="宋体" w:cs="宋体"/>
              </w:rPr>
              <w:t xml:space="preserve"> </w:t>
            </w:r>
            <w:r>
              <w:rPr>
                <w:rFonts w:hint="eastAsia" w:ascii="宋体" w:hAnsi="宋体" w:cs="宋体"/>
                <w:spacing w:val="14"/>
              </w:rPr>
              <w:t>筑</w:t>
            </w:r>
            <w:r>
              <w:rPr>
                <w:rFonts w:hint="eastAsia" w:ascii="宋体" w:hAnsi="宋体" w:cs="宋体"/>
                <w:spacing w:val="10"/>
              </w:rPr>
              <w:t>的</w:t>
            </w:r>
            <w:r>
              <w:rPr>
                <w:rFonts w:hint="eastAsia" w:ascii="宋体" w:hAnsi="宋体" w:cs="宋体"/>
                <w:spacing w:val="7"/>
              </w:rPr>
              <w:t>，得3分；否则不得分。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7.2.3-4</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192"/>
        <w:gridCol w:w="3371"/>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jc w:val="center"/>
        </w:trPr>
        <w:tc>
          <w:tcPr>
            <w:tcW w:w="113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27"/>
              </w:rPr>
            </w:pPr>
            <w:r>
              <w:rPr>
                <w:rFonts w:hint="eastAsia" w:ascii="宋体" w:hAnsi="宋体" w:cs="宋体"/>
                <w:spacing w:val="4"/>
              </w:rPr>
              <w:t>指</w:t>
            </w:r>
            <w:r>
              <w:rPr>
                <w:rFonts w:hint="eastAsia" w:ascii="宋体" w:hAnsi="宋体" w:cs="宋体"/>
                <w:spacing w:val="3"/>
              </w:rPr>
              <w:t>标</w:t>
            </w:r>
          </w:p>
        </w:tc>
        <w:tc>
          <w:tcPr>
            <w:tcW w:w="2192" w:type="dxa"/>
            <w:tcMar>
              <w:top w:w="57" w:type="dxa"/>
              <w:left w:w="57" w:type="dxa"/>
              <w:bottom w:w="57" w:type="dxa"/>
              <w:right w:w="57" w:type="dxa"/>
            </w:tcMar>
            <w:vAlign w:val="center"/>
          </w:tcPr>
          <w:p>
            <w:pPr>
              <w:jc w:val="center"/>
              <w:rPr>
                <w:rFonts w:ascii="宋体" w:hAnsi="宋体" w:cs="宋体"/>
                <w:spacing w:val="17"/>
              </w:rPr>
            </w:pPr>
            <w:r>
              <w:rPr>
                <w:rFonts w:hint="eastAsia" w:ascii="宋体" w:hAnsi="宋体" w:cs="宋体"/>
                <w:spacing w:val="7"/>
              </w:rPr>
              <w:t>具</w:t>
            </w:r>
            <w:r>
              <w:rPr>
                <w:rFonts w:hint="eastAsia" w:ascii="宋体" w:hAnsi="宋体" w:cs="宋体"/>
                <w:spacing w:val="6"/>
              </w:rPr>
              <w:t>体内容</w:t>
            </w:r>
          </w:p>
        </w:tc>
        <w:tc>
          <w:tcPr>
            <w:tcW w:w="3371" w:type="dxa"/>
            <w:tcMar>
              <w:top w:w="57" w:type="dxa"/>
              <w:left w:w="57" w:type="dxa"/>
              <w:bottom w:w="57" w:type="dxa"/>
              <w:right w:w="57" w:type="dxa"/>
            </w:tcMar>
            <w:vAlign w:val="center"/>
          </w:tcPr>
          <w:p>
            <w:pPr>
              <w:jc w:val="center"/>
              <w:rPr>
                <w:rFonts w:ascii="宋体" w:hAnsi="宋体" w:cs="宋体"/>
                <w:spacing w:val="26"/>
              </w:rPr>
            </w:pPr>
            <w:r>
              <w:rPr>
                <w:rFonts w:hint="eastAsia" w:ascii="宋体" w:hAnsi="宋体" w:cs="宋体"/>
                <w:spacing w:val="9"/>
              </w:rPr>
              <w:t>评</w:t>
            </w:r>
            <w:r>
              <w:rPr>
                <w:rFonts w:hint="eastAsia" w:ascii="宋体" w:hAnsi="宋体" w:cs="宋体"/>
                <w:spacing w:val="7"/>
              </w:rPr>
              <w:t>分标准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文</w:t>
            </w:r>
            <w:r>
              <w:rPr>
                <w:rFonts w:hint="eastAsia" w:ascii="宋体" w:hAnsi="宋体" w:cs="宋体"/>
                <w:spacing w:val="3"/>
              </w:rPr>
              <w:t>化</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(35分)</w:t>
            </w:r>
          </w:p>
        </w:tc>
        <w:tc>
          <w:tcPr>
            <w:tcW w:w="1203" w:type="dxa"/>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7"/>
              </w:rPr>
              <w:t>非物质文化遗产传承</w:t>
            </w:r>
          </w:p>
        </w:tc>
        <w:tc>
          <w:tcPr>
            <w:tcW w:w="219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非</w:t>
            </w:r>
            <w:r>
              <w:rPr>
                <w:rFonts w:hint="eastAsia" w:ascii="宋体" w:hAnsi="宋体" w:cs="宋体"/>
                <w:spacing w:val="12"/>
              </w:rPr>
              <w:t>物质文化遗产融入</w:t>
            </w:r>
            <w:r>
              <w:rPr>
                <w:rFonts w:hint="eastAsia" w:ascii="宋体" w:hAnsi="宋体" w:cs="宋体"/>
                <w:spacing w:val="8"/>
              </w:rPr>
              <w:t>现代生产生</w:t>
            </w:r>
            <w:r>
              <w:rPr>
                <w:rFonts w:hint="eastAsia" w:ascii="宋体" w:hAnsi="宋体" w:cs="宋体"/>
                <w:spacing w:val="7"/>
              </w:rPr>
              <w:t>活</w:t>
            </w:r>
          </w:p>
        </w:tc>
        <w:tc>
          <w:tcPr>
            <w:tcW w:w="3371"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6"/>
              </w:rPr>
              <w:t>非</w:t>
            </w:r>
            <w:r>
              <w:rPr>
                <w:rFonts w:hint="eastAsia" w:ascii="宋体" w:hAnsi="宋体" w:cs="宋体"/>
                <w:spacing w:val="16"/>
              </w:rPr>
              <w:t>物质文化遗产融入历史文化街区</w:t>
            </w:r>
            <w:r>
              <w:rPr>
                <w:rFonts w:hint="eastAsia" w:ascii="宋体" w:hAnsi="宋体" w:cs="宋体"/>
                <w:spacing w:val="3"/>
              </w:rPr>
              <w:t>的展示空间、商业空间、生活生</w:t>
            </w:r>
            <w:r>
              <w:rPr>
                <w:rFonts w:hint="eastAsia" w:ascii="宋体" w:hAnsi="宋体" w:cs="宋体"/>
                <w:spacing w:val="1"/>
              </w:rPr>
              <w:t>产</w:t>
            </w:r>
            <w:r>
              <w:rPr>
                <w:rFonts w:hint="eastAsia" w:ascii="宋体" w:hAnsi="宋体" w:cs="宋体"/>
              </w:rPr>
              <w:t xml:space="preserve"> </w:t>
            </w:r>
            <w:r>
              <w:rPr>
                <w:rFonts w:hint="eastAsia" w:ascii="宋体" w:hAnsi="宋体" w:cs="宋体"/>
                <w:spacing w:val="8"/>
              </w:rPr>
              <w:t>空间</w:t>
            </w:r>
            <w:r>
              <w:rPr>
                <w:rFonts w:hint="eastAsia" w:ascii="宋体" w:hAnsi="宋体" w:cs="宋体"/>
                <w:spacing w:val="6"/>
              </w:rPr>
              <w:t>等</w:t>
            </w:r>
            <w:r>
              <w:rPr>
                <w:rFonts w:hint="eastAsia" w:ascii="宋体" w:hAnsi="宋体" w:cs="宋体"/>
                <w:spacing w:val="4"/>
              </w:rPr>
              <w:t>的，得5分；否则不得分。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7"/>
              </w:rPr>
              <w:t>其他保护对象的活化利用</w:t>
            </w:r>
          </w:p>
          <w:p>
            <w:pPr>
              <w:jc w:val="center"/>
              <w:rPr>
                <w:rFonts w:ascii="宋体" w:hAnsi="宋体" w:cs="宋体"/>
                <w:spacing w:val="7"/>
              </w:rPr>
            </w:pPr>
            <w:r>
              <w:rPr>
                <w:rFonts w:hint="eastAsia" w:ascii="宋体" w:hAnsi="宋体" w:cs="宋体"/>
                <w:spacing w:val="7"/>
              </w:rPr>
              <w:t>(红色文化资源、工业遗产、老字号等)</w:t>
            </w:r>
          </w:p>
        </w:tc>
        <w:tc>
          <w:tcPr>
            <w:tcW w:w="219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保护利用红色文化</w:t>
            </w:r>
            <w:r>
              <w:rPr>
                <w:rFonts w:hint="eastAsia" w:ascii="宋体" w:hAnsi="宋体" w:cs="宋体"/>
                <w:spacing w:val="11"/>
              </w:rPr>
              <w:t>资</w:t>
            </w:r>
            <w:r>
              <w:rPr>
                <w:rFonts w:hint="eastAsia" w:ascii="宋体" w:hAnsi="宋体" w:cs="宋体"/>
                <w:spacing w:val="13"/>
              </w:rPr>
              <w:t>源、工业遗产等其他保护对象，保护利用老字号或引导老字号</w:t>
            </w:r>
            <w:r>
              <w:rPr>
                <w:rFonts w:hint="eastAsia" w:ascii="宋体" w:hAnsi="宋体" w:cs="宋体"/>
                <w:spacing w:val="9"/>
              </w:rPr>
              <w:t>向历史文化街区集聚</w:t>
            </w:r>
          </w:p>
        </w:tc>
        <w:tc>
          <w:tcPr>
            <w:tcW w:w="3371"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7"/>
              </w:rPr>
              <w:t>有对街区内红色文化资源、工业</w:t>
            </w:r>
            <w:r>
              <w:rPr>
                <w:rFonts w:hint="eastAsia" w:ascii="宋体" w:hAnsi="宋体" w:cs="宋体"/>
                <w:spacing w:val="14"/>
              </w:rPr>
              <w:t>遗</w:t>
            </w:r>
            <w:r>
              <w:rPr>
                <w:rFonts w:hint="eastAsia" w:ascii="宋体" w:hAnsi="宋体" w:cs="宋体"/>
                <w:spacing w:val="6"/>
              </w:rPr>
              <w:t>产</w:t>
            </w:r>
            <w:r>
              <w:rPr>
                <w:rFonts w:hint="eastAsia" w:ascii="宋体" w:hAnsi="宋体" w:cs="宋体"/>
                <w:spacing w:val="5"/>
              </w:rPr>
              <w:t>、</w:t>
            </w:r>
            <w:r>
              <w:rPr>
                <w:rFonts w:hint="eastAsia" w:ascii="宋体" w:hAnsi="宋体" w:cs="宋体"/>
                <w:spacing w:val="3"/>
              </w:rPr>
              <w:t>老字号等其中任一保护对象进行</w:t>
            </w:r>
            <w:r>
              <w:rPr>
                <w:rFonts w:hint="eastAsia" w:ascii="宋体" w:hAnsi="宋体" w:cs="宋体"/>
                <w:spacing w:val="9"/>
              </w:rPr>
              <w:t>保护利用的，得5分；街区内有红</w:t>
            </w:r>
            <w:r>
              <w:rPr>
                <w:rFonts w:hint="eastAsia" w:ascii="宋体" w:hAnsi="宋体" w:cs="宋体"/>
                <w:spacing w:val="6"/>
              </w:rPr>
              <w:t>色文</w:t>
            </w:r>
            <w:r>
              <w:rPr>
                <w:rFonts w:hint="eastAsia" w:ascii="宋体" w:hAnsi="宋体" w:cs="宋体"/>
                <w:spacing w:val="4"/>
              </w:rPr>
              <w:t>化</w:t>
            </w:r>
            <w:r>
              <w:rPr>
                <w:rFonts w:hint="eastAsia" w:ascii="宋体" w:hAnsi="宋体" w:cs="宋体"/>
                <w:spacing w:val="3"/>
              </w:rPr>
              <w:t>资源、工业遗产、老字号等保</w:t>
            </w:r>
            <w:r>
              <w:rPr>
                <w:rFonts w:hint="eastAsia" w:ascii="宋体" w:hAnsi="宋体" w:cs="宋体"/>
                <w:spacing w:val="6"/>
              </w:rPr>
              <w:t>护</w:t>
            </w:r>
            <w:r>
              <w:rPr>
                <w:rFonts w:hint="eastAsia" w:ascii="宋体" w:hAnsi="宋体" w:cs="宋体"/>
                <w:spacing w:val="5"/>
              </w:rPr>
              <w:t>对</w:t>
            </w:r>
            <w:r>
              <w:rPr>
                <w:rFonts w:hint="eastAsia" w:ascii="宋体" w:hAnsi="宋体" w:cs="宋体"/>
                <w:spacing w:val="3"/>
              </w:rPr>
              <w:t>象，但未对其进行保护利用的不得分。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7"/>
              </w:rPr>
              <w:t>街区文化</w:t>
            </w:r>
          </w:p>
          <w:p>
            <w:pPr>
              <w:jc w:val="center"/>
              <w:rPr>
                <w:rFonts w:ascii="宋体" w:hAnsi="宋体" w:cs="宋体"/>
                <w:spacing w:val="7"/>
              </w:rPr>
            </w:pPr>
            <w:r>
              <w:rPr>
                <w:rFonts w:hint="eastAsia" w:ascii="宋体" w:hAnsi="宋体" w:cs="宋体"/>
                <w:spacing w:val="7"/>
              </w:rPr>
              <w:t>品牌推广</w:t>
            </w:r>
          </w:p>
          <w:p>
            <w:pPr>
              <w:jc w:val="center"/>
              <w:rPr>
                <w:rFonts w:ascii="宋体" w:hAnsi="宋体" w:cs="宋体"/>
              </w:rPr>
            </w:pPr>
            <w:r>
              <w:rPr>
                <w:rFonts w:hint="eastAsia" w:ascii="宋体" w:hAnsi="宋体" w:cs="宋体"/>
                <w:spacing w:val="7"/>
              </w:rPr>
              <w:t>活动</w:t>
            </w:r>
          </w:p>
        </w:tc>
        <w:tc>
          <w:tcPr>
            <w:tcW w:w="219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街区内举办传统节</w:t>
            </w:r>
            <w:r>
              <w:rPr>
                <w:rFonts w:hint="eastAsia" w:ascii="宋体" w:hAnsi="宋体" w:cs="宋体"/>
                <w:spacing w:val="12"/>
              </w:rPr>
              <w:t>庆</w:t>
            </w:r>
            <w:r>
              <w:rPr>
                <w:rFonts w:hint="eastAsia" w:ascii="宋体" w:hAnsi="宋体" w:cs="宋体"/>
                <w:spacing w:val="14"/>
              </w:rPr>
              <w:t>活</w:t>
            </w:r>
            <w:r>
              <w:rPr>
                <w:rFonts w:hint="eastAsia" w:ascii="宋体" w:hAnsi="宋体" w:cs="宋体"/>
                <w:spacing w:val="13"/>
              </w:rPr>
              <w:t>动、纪念活动、文</w:t>
            </w:r>
            <w:r>
              <w:rPr>
                <w:rFonts w:hint="eastAsia" w:ascii="宋体" w:hAnsi="宋体" w:cs="宋体"/>
                <w:spacing w:val="14"/>
              </w:rPr>
              <w:t>化</w:t>
            </w:r>
            <w:r>
              <w:rPr>
                <w:rFonts w:hint="eastAsia" w:ascii="宋体" w:hAnsi="宋体" w:cs="宋体"/>
                <w:spacing w:val="13"/>
              </w:rPr>
              <w:t>年等文化主题活动</w:t>
            </w:r>
            <w:r>
              <w:rPr>
                <w:rFonts w:hint="eastAsia" w:ascii="宋体" w:hAnsi="宋体" w:cs="宋体"/>
                <w:spacing w:val="6"/>
              </w:rPr>
              <w:t>情</w:t>
            </w:r>
            <w:r>
              <w:rPr>
                <w:rFonts w:hint="eastAsia" w:ascii="宋体" w:hAnsi="宋体" w:cs="宋体"/>
                <w:spacing w:val="5"/>
              </w:rPr>
              <w:t>况</w:t>
            </w:r>
          </w:p>
        </w:tc>
        <w:tc>
          <w:tcPr>
            <w:tcW w:w="3371"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全年有持</w:t>
            </w:r>
            <w:r>
              <w:rPr>
                <w:rFonts w:hint="eastAsia" w:ascii="宋体" w:hAnsi="宋体" w:cs="宋体"/>
                <w:spacing w:val="-2"/>
              </w:rPr>
              <w:t>续举办5次以上活动的，得</w:t>
            </w:r>
            <w:r>
              <w:rPr>
                <w:rFonts w:hint="eastAsia" w:ascii="宋体" w:hAnsi="宋体" w:cs="宋体"/>
                <w:spacing w:val="-4"/>
              </w:rPr>
              <w:t>3分</w:t>
            </w:r>
            <w:r>
              <w:rPr>
                <w:rFonts w:hint="eastAsia" w:ascii="宋体" w:hAnsi="宋体" w:cs="宋体"/>
                <w:spacing w:val="-3"/>
              </w:rPr>
              <w:t>；</w:t>
            </w:r>
            <w:r>
              <w:rPr>
                <w:rFonts w:hint="eastAsia" w:ascii="宋体" w:hAnsi="宋体" w:cs="宋体"/>
                <w:spacing w:val="-2"/>
              </w:rPr>
              <w:t>全年有举办3次以上活动的，</w:t>
            </w:r>
            <w:r>
              <w:rPr>
                <w:rFonts w:hint="eastAsia" w:ascii="宋体" w:hAnsi="宋体" w:cs="宋体"/>
                <w:spacing w:val="-7"/>
              </w:rPr>
              <w:t>得2分；全年仅偶尔举办1-2次活</w:t>
            </w:r>
            <w:r>
              <w:rPr>
                <w:rFonts w:hint="eastAsia" w:ascii="宋体" w:hAnsi="宋体" w:cs="宋体"/>
                <w:spacing w:val="-5"/>
              </w:rPr>
              <w:t>动</w:t>
            </w:r>
            <w:r>
              <w:rPr>
                <w:rFonts w:hint="eastAsia" w:ascii="宋体" w:hAnsi="宋体" w:cs="宋体"/>
                <w:spacing w:val="-1"/>
              </w:rPr>
              <w:t>的</w:t>
            </w:r>
            <w:r>
              <w:rPr>
                <w:rFonts w:hint="eastAsia" w:ascii="宋体" w:hAnsi="宋体" w:cs="宋体"/>
              </w:rPr>
              <w:t>，得1分；否则不得分。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219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通过新闻报道</w:t>
            </w:r>
            <w:r>
              <w:rPr>
                <w:rFonts w:hint="eastAsia" w:ascii="宋体" w:hAnsi="宋体" w:cs="宋体"/>
                <w:spacing w:val="1"/>
              </w:rPr>
              <w:t>、电视</w:t>
            </w:r>
            <w:r>
              <w:rPr>
                <w:rFonts w:hint="eastAsia" w:ascii="宋体" w:hAnsi="宋体" w:cs="宋体"/>
                <w:spacing w:val="2"/>
              </w:rPr>
              <w:t>剧、电视节目、纪</w:t>
            </w:r>
            <w:r>
              <w:rPr>
                <w:rFonts w:hint="eastAsia" w:ascii="宋体" w:hAnsi="宋体" w:cs="宋体"/>
              </w:rPr>
              <w:t>录</w:t>
            </w:r>
            <w:r>
              <w:rPr>
                <w:rFonts w:hint="eastAsia" w:ascii="宋体" w:hAnsi="宋体" w:cs="宋体"/>
                <w:spacing w:val="14"/>
              </w:rPr>
              <w:t>片</w:t>
            </w:r>
            <w:r>
              <w:rPr>
                <w:rFonts w:hint="eastAsia" w:ascii="宋体" w:hAnsi="宋体" w:cs="宋体"/>
                <w:spacing w:val="13"/>
              </w:rPr>
              <w:t>、动画片、短视频</w:t>
            </w:r>
            <w:r>
              <w:rPr>
                <w:rFonts w:hint="eastAsia" w:ascii="宋体" w:hAnsi="宋体" w:cs="宋体"/>
                <w:spacing w:val="14"/>
              </w:rPr>
              <w:t>对</w:t>
            </w:r>
            <w:r>
              <w:rPr>
                <w:rFonts w:hint="eastAsia" w:ascii="宋体" w:hAnsi="宋体" w:cs="宋体"/>
                <w:spacing w:val="13"/>
              </w:rPr>
              <w:t>街区保护利用情况</w:t>
            </w:r>
            <w:r>
              <w:rPr>
                <w:rFonts w:hint="eastAsia" w:ascii="宋体" w:hAnsi="宋体" w:cs="宋体"/>
                <w:spacing w:val="10"/>
              </w:rPr>
              <w:t>进</w:t>
            </w:r>
            <w:r>
              <w:rPr>
                <w:rFonts w:hint="eastAsia" w:ascii="宋体" w:hAnsi="宋体" w:cs="宋体"/>
                <w:spacing w:val="9"/>
              </w:rPr>
              <w:t>行宣传报道的情况</w:t>
            </w:r>
          </w:p>
        </w:tc>
        <w:tc>
          <w:tcPr>
            <w:tcW w:w="3371"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有</w:t>
            </w:r>
            <w:r>
              <w:rPr>
                <w:rFonts w:hint="eastAsia" w:ascii="宋体" w:hAnsi="宋体" w:cs="宋体"/>
                <w:spacing w:val="5"/>
              </w:rPr>
              <w:t>持</w:t>
            </w:r>
            <w:r>
              <w:rPr>
                <w:rFonts w:hint="eastAsia" w:ascii="宋体" w:hAnsi="宋体" w:cs="宋体"/>
                <w:spacing w:val="3"/>
              </w:rPr>
              <w:t>续宣传报道的并适时更新，得5</w:t>
            </w:r>
            <w:r>
              <w:rPr>
                <w:rFonts w:hint="eastAsia" w:ascii="宋体" w:hAnsi="宋体" w:cs="宋体"/>
                <w:spacing w:val="-4"/>
              </w:rPr>
              <w:t>分；有持</w:t>
            </w:r>
            <w:r>
              <w:rPr>
                <w:rFonts w:hint="eastAsia" w:ascii="宋体" w:hAnsi="宋体" w:cs="宋体"/>
                <w:spacing w:val="-3"/>
              </w:rPr>
              <w:t>续</w:t>
            </w:r>
            <w:r>
              <w:rPr>
                <w:rFonts w:hint="eastAsia" w:ascii="宋体" w:hAnsi="宋体" w:cs="宋体"/>
                <w:spacing w:val="-2"/>
              </w:rPr>
              <w:t>宣传报道的，得3分；偶</w:t>
            </w:r>
            <w:r>
              <w:rPr>
                <w:rFonts w:hint="eastAsia" w:ascii="宋体" w:hAnsi="宋体" w:cs="宋体"/>
                <w:spacing w:val="-4"/>
              </w:rPr>
              <w:t>尔进行宣</w:t>
            </w:r>
            <w:r>
              <w:rPr>
                <w:rFonts w:hint="eastAsia" w:ascii="宋体" w:hAnsi="宋体" w:cs="宋体"/>
                <w:spacing w:val="-3"/>
              </w:rPr>
              <w:t>传</w:t>
            </w:r>
            <w:r>
              <w:rPr>
                <w:rFonts w:hint="eastAsia" w:ascii="宋体" w:hAnsi="宋体" w:cs="宋体"/>
                <w:spacing w:val="-2"/>
              </w:rPr>
              <w:t>报道的，得1分；否则不</w:t>
            </w:r>
            <w:r>
              <w:rPr>
                <w:rFonts w:hint="eastAsia" w:ascii="宋体" w:hAnsi="宋体" w:cs="宋体"/>
              </w:rPr>
              <w:t xml:space="preserve"> </w:t>
            </w:r>
            <w:r>
              <w:rPr>
                <w:rFonts w:hint="eastAsia" w:ascii="宋体" w:hAnsi="宋体" w:cs="宋体"/>
                <w:spacing w:val="3"/>
              </w:rPr>
              <w:t>得分</w:t>
            </w:r>
            <w:r>
              <w:rPr>
                <w:rFonts w:hint="eastAsia" w:ascii="宋体" w:hAnsi="宋体" w:cs="宋体"/>
                <w:spacing w:val="2"/>
              </w:rPr>
              <w:t>。</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19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针对街区保护利用</w:t>
            </w:r>
            <w:r>
              <w:rPr>
                <w:rFonts w:hint="eastAsia" w:ascii="宋体" w:hAnsi="宋体" w:cs="宋体"/>
                <w:spacing w:val="12"/>
              </w:rPr>
              <w:t>或</w:t>
            </w:r>
            <w:r>
              <w:rPr>
                <w:rFonts w:hint="eastAsia" w:ascii="宋体" w:hAnsi="宋体" w:cs="宋体"/>
                <w:spacing w:val="13"/>
              </w:rPr>
              <w:t>街区内文物、历史建筑、红色文化资源、工业遗产、非物质文化遗产、老字号等保护对象保护利用的专业研讨会、沙龙等情</w:t>
            </w:r>
            <w:r>
              <w:rPr>
                <w:rFonts w:hint="eastAsia" w:ascii="宋体" w:hAnsi="宋体" w:cs="宋体"/>
                <w:spacing w:val="1"/>
              </w:rPr>
              <w:t>况</w:t>
            </w:r>
          </w:p>
        </w:tc>
        <w:tc>
          <w:tcPr>
            <w:tcW w:w="3371"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全年有持</w:t>
            </w:r>
            <w:r>
              <w:rPr>
                <w:rFonts w:hint="eastAsia" w:ascii="宋体" w:hAnsi="宋体" w:cs="宋体"/>
                <w:spacing w:val="-2"/>
              </w:rPr>
              <w:t>续举办5次以上活动的，得</w:t>
            </w:r>
            <w:r>
              <w:rPr>
                <w:rFonts w:hint="eastAsia" w:ascii="宋体" w:hAnsi="宋体" w:cs="宋体"/>
                <w:spacing w:val="1"/>
              </w:rPr>
              <w:t>3</w:t>
            </w:r>
            <w:r>
              <w:rPr>
                <w:rFonts w:hint="eastAsia" w:ascii="宋体" w:hAnsi="宋体" w:cs="宋体"/>
              </w:rPr>
              <w:t>分；全年有举办3次以上活动的，</w:t>
            </w:r>
            <w:r>
              <w:rPr>
                <w:rFonts w:hint="eastAsia" w:ascii="宋体" w:hAnsi="宋体" w:cs="宋体"/>
                <w:spacing w:val="-7"/>
              </w:rPr>
              <w:t>得2分；全年仅偶尔举办1-2次活</w:t>
            </w:r>
            <w:r>
              <w:rPr>
                <w:rFonts w:hint="eastAsia" w:ascii="宋体" w:hAnsi="宋体" w:cs="宋体"/>
                <w:spacing w:val="-5"/>
              </w:rPr>
              <w:t>动</w:t>
            </w:r>
            <w:r>
              <w:rPr>
                <w:rFonts w:hint="eastAsia" w:ascii="宋体" w:hAnsi="宋体" w:cs="宋体"/>
                <w:spacing w:val="-1"/>
              </w:rPr>
              <w:t>的</w:t>
            </w:r>
            <w:r>
              <w:rPr>
                <w:rFonts w:hint="eastAsia" w:ascii="宋体" w:hAnsi="宋体" w:cs="宋体"/>
              </w:rPr>
              <w:t>，得1分；否则不得分。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6766"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2</w:t>
            </w: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restart"/>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spacing w:val="4"/>
              </w:rPr>
              <w:t>社</w:t>
            </w:r>
            <w:r>
              <w:rPr>
                <w:rFonts w:hint="eastAsia" w:ascii="宋体" w:hAnsi="宋体" w:cs="宋体"/>
                <w:spacing w:val="3"/>
              </w:rPr>
              <w:t>会</w:t>
            </w:r>
          </w:p>
          <w:p>
            <w:pPr>
              <w:jc w:val="center"/>
              <w:rPr>
                <w:rFonts w:ascii="宋体" w:hAnsi="宋体" w:cs="宋体"/>
                <w:spacing w:val="2"/>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(25分)</w:t>
            </w:r>
          </w:p>
        </w:tc>
        <w:tc>
          <w:tcPr>
            <w:tcW w:w="1203" w:type="dxa"/>
            <w:vMerge w:val="restart"/>
            <w:tcBorders>
              <w:bottom w:val="nil"/>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融入城市</w:t>
            </w:r>
            <w:r>
              <w:rPr>
                <w:rFonts w:hint="eastAsia" w:ascii="宋体" w:hAnsi="宋体" w:cs="宋体"/>
                <w:spacing w:val="9"/>
              </w:rPr>
              <w:t>设</w:t>
            </w:r>
            <w:r>
              <w:rPr>
                <w:rFonts w:hint="eastAsia" w:ascii="宋体" w:hAnsi="宋体" w:cs="宋体"/>
                <w:spacing w:val="6"/>
              </w:rPr>
              <w:t>计，彰</w:t>
            </w:r>
          </w:p>
          <w:p>
            <w:pPr>
              <w:jc w:val="center"/>
              <w:rPr>
                <w:rFonts w:ascii="宋体" w:hAnsi="宋体" w:cs="宋体"/>
              </w:rPr>
            </w:pPr>
            <w:r>
              <w:rPr>
                <w:rFonts w:hint="eastAsia" w:ascii="宋体" w:hAnsi="宋体" w:cs="宋体"/>
                <w:spacing w:val="6"/>
              </w:rPr>
              <w:t>显风貌特</w:t>
            </w:r>
            <w:r>
              <w:rPr>
                <w:rFonts w:hint="eastAsia" w:ascii="宋体" w:hAnsi="宋体" w:cs="宋体"/>
              </w:rPr>
              <w:t>色</w:t>
            </w:r>
          </w:p>
        </w:tc>
        <w:tc>
          <w:tcPr>
            <w:tcW w:w="219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将</w:t>
            </w:r>
            <w:r>
              <w:rPr>
                <w:rFonts w:hint="eastAsia" w:ascii="宋体" w:hAnsi="宋体" w:cs="宋体"/>
                <w:spacing w:val="9"/>
              </w:rPr>
              <w:t>挖掘凝练的历史文</w:t>
            </w:r>
            <w:r>
              <w:rPr>
                <w:rFonts w:hint="eastAsia" w:ascii="宋体" w:hAnsi="宋体" w:cs="宋体"/>
                <w:spacing w:val="10"/>
              </w:rPr>
              <w:t>化</w:t>
            </w:r>
            <w:r>
              <w:rPr>
                <w:rFonts w:hint="eastAsia" w:ascii="宋体" w:hAnsi="宋体" w:cs="宋体"/>
                <w:spacing w:val="9"/>
              </w:rPr>
              <w:t>和民族地域特色元</w:t>
            </w:r>
            <w:r>
              <w:rPr>
                <w:rFonts w:hint="eastAsia" w:ascii="宋体" w:hAnsi="宋体" w:cs="宋体"/>
                <w:spacing w:val="10"/>
              </w:rPr>
              <w:t>素</w:t>
            </w:r>
            <w:r>
              <w:rPr>
                <w:rFonts w:hint="eastAsia" w:ascii="宋体" w:hAnsi="宋体" w:cs="宋体"/>
                <w:spacing w:val="9"/>
              </w:rPr>
              <w:t>融入城市设计、建</w:t>
            </w:r>
            <w:r>
              <w:rPr>
                <w:rFonts w:hint="eastAsia" w:ascii="宋体" w:hAnsi="宋体" w:cs="宋体"/>
                <w:spacing w:val="10"/>
              </w:rPr>
              <w:t>筑</w:t>
            </w:r>
            <w:r>
              <w:rPr>
                <w:rFonts w:hint="eastAsia" w:ascii="宋体" w:hAnsi="宋体" w:cs="宋体"/>
                <w:spacing w:val="9"/>
              </w:rPr>
              <w:t>设计、景观设计、雕塑设计的情</w:t>
            </w:r>
            <w:r>
              <w:rPr>
                <w:rFonts w:hint="eastAsia" w:ascii="宋体" w:hAnsi="宋体" w:cs="宋体"/>
                <w:spacing w:val="8"/>
              </w:rPr>
              <w:t>况</w:t>
            </w:r>
          </w:p>
        </w:tc>
        <w:tc>
          <w:tcPr>
            <w:tcW w:w="3371"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2"/>
              </w:rPr>
              <w:t>充</w:t>
            </w:r>
            <w:r>
              <w:rPr>
                <w:rFonts w:hint="eastAsia" w:ascii="宋体" w:hAnsi="宋体" w:cs="宋体"/>
                <w:spacing w:val="9"/>
              </w:rPr>
              <w:t>分将挖掘凝练的历史文化和民族</w:t>
            </w:r>
            <w:r>
              <w:rPr>
                <w:rFonts w:hint="eastAsia" w:ascii="宋体" w:hAnsi="宋体" w:cs="宋体"/>
                <w:spacing w:val="6"/>
              </w:rPr>
              <w:t>地域</w:t>
            </w:r>
            <w:r>
              <w:rPr>
                <w:rFonts w:hint="eastAsia" w:ascii="宋体" w:hAnsi="宋体" w:cs="宋体"/>
                <w:spacing w:val="5"/>
              </w:rPr>
              <w:t>特</w:t>
            </w:r>
            <w:r>
              <w:rPr>
                <w:rFonts w:hint="eastAsia" w:ascii="宋体" w:hAnsi="宋体" w:cs="宋体"/>
                <w:spacing w:val="3"/>
              </w:rPr>
              <w:t>色元素融入城市设计、建筑设</w:t>
            </w:r>
            <w:r>
              <w:rPr>
                <w:rFonts w:hint="eastAsia" w:ascii="宋体" w:hAnsi="宋体" w:cs="宋体"/>
                <w:spacing w:val="9"/>
              </w:rPr>
              <w:t>计、景观设计、雕塑设计的，得</w:t>
            </w:r>
            <w:r>
              <w:rPr>
                <w:rFonts w:hint="eastAsia" w:ascii="宋体" w:hAnsi="宋体" w:cs="宋体"/>
                <w:spacing w:val="6"/>
              </w:rPr>
              <w:t>5</w:t>
            </w:r>
            <w:r>
              <w:rPr>
                <w:rFonts w:hint="eastAsia" w:ascii="宋体" w:hAnsi="宋体" w:cs="宋体"/>
                <w:spacing w:val="16"/>
              </w:rPr>
              <w:t>分</w:t>
            </w:r>
            <w:r>
              <w:rPr>
                <w:rFonts w:hint="eastAsia" w:ascii="宋体" w:hAnsi="宋体" w:cs="宋体"/>
                <w:spacing w:val="10"/>
              </w:rPr>
              <w:t>，</w:t>
            </w:r>
            <w:r>
              <w:rPr>
                <w:rFonts w:hint="eastAsia" w:ascii="宋体" w:hAnsi="宋体" w:cs="宋体"/>
                <w:spacing w:val="8"/>
              </w:rPr>
              <w:t>零星融入的，得3分；无融入</w:t>
            </w:r>
            <w:r>
              <w:rPr>
                <w:rFonts w:hint="eastAsia" w:ascii="宋体" w:hAnsi="宋体" w:cs="宋体"/>
                <w:spacing w:val="6"/>
              </w:rPr>
              <w:t>的不得分</w:t>
            </w:r>
            <w:r>
              <w:rPr>
                <w:rFonts w:hint="eastAsia" w:ascii="宋体" w:hAnsi="宋体" w:cs="宋体"/>
                <w:spacing w:val="5"/>
              </w:rPr>
              <w:t>。</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2192"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史文化街区整体风</w:t>
            </w:r>
            <w:r>
              <w:rPr>
                <w:rFonts w:hint="eastAsia" w:ascii="宋体" w:hAnsi="宋体" w:cs="宋体"/>
                <w:spacing w:val="9"/>
              </w:rPr>
              <w:t>貌</w:t>
            </w:r>
            <w:r>
              <w:rPr>
                <w:rFonts w:hint="eastAsia" w:ascii="宋体" w:hAnsi="宋体" w:cs="宋体"/>
                <w:spacing w:val="8"/>
              </w:rPr>
              <w:t>特色情况</w:t>
            </w:r>
          </w:p>
        </w:tc>
        <w:tc>
          <w:tcPr>
            <w:tcW w:w="3371" w:type="dxa"/>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好</w:t>
            </w:r>
            <w:r>
              <w:rPr>
                <w:rFonts w:hint="eastAsia" w:ascii="宋体" w:hAnsi="宋体" w:cs="宋体"/>
                <w:spacing w:val="7"/>
              </w:rPr>
              <w:t>，</w:t>
            </w:r>
            <w:r>
              <w:rPr>
                <w:rFonts w:hint="eastAsia" w:ascii="宋体" w:hAnsi="宋体" w:cs="宋体"/>
                <w:spacing w:val="5"/>
              </w:rPr>
              <w:t>得5分；一般，得3分；差，不</w:t>
            </w:r>
            <w:r>
              <w:rPr>
                <w:rFonts w:hint="eastAsia" w:ascii="宋体" w:hAnsi="宋体" w:cs="宋体"/>
                <w:spacing w:val="4"/>
              </w:rPr>
              <w:t>得分。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pPr>
        <w:rPr>
          <w:rFonts w:ascii="宋体" w:hAnsi="宋体" w:cs="宋体"/>
          <w:b/>
          <w:bCs/>
          <w:spacing w:val="18"/>
        </w:rPr>
      </w:pPr>
      <w:r>
        <w:rPr>
          <w:rFonts w:hint="eastAsia" w:ascii="宋体" w:hAnsi="宋体" w:cs="宋体"/>
          <w:b/>
          <w:bCs/>
          <w:spacing w:val="18"/>
        </w:rPr>
        <w:br w:type="page"/>
      </w:r>
    </w:p>
    <w:p>
      <w:pPr>
        <w:jc w:val="center"/>
      </w:pPr>
      <w:r>
        <w:rPr>
          <w:rFonts w:hint="eastAsia" w:ascii="宋体" w:hAnsi="宋体" w:cs="宋体"/>
          <w:b/>
          <w:bCs/>
          <w:spacing w:val="18"/>
        </w:rPr>
        <w:t>续表</w:t>
      </w:r>
      <w:r>
        <w:rPr>
          <w:b/>
          <w:bCs/>
          <w:spacing w:val="18"/>
        </w:rPr>
        <w:t>7.2.3-4</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229"/>
        <w:gridCol w:w="3334"/>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1133"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26"/>
              </w:rPr>
            </w:pPr>
            <w:r>
              <w:rPr>
                <w:rFonts w:hint="eastAsia" w:ascii="宋体" w:hAnsi="宋体" w:cs="宋体"/>
                <w:spacing w:val="4"/>
              </w:rPr>
              <w:t>指</w:t>
            </w:r>
            <w:r>
              <w:rPr>
                <w:rFonts w:hint="eastAsia" w:ascii="宋体" w:hAnsi="宋体" w:cs="宋体"/>
                <w:spacing w:val="3"/>
              </w:rPr>
              <w:t>标</w:t>
            </w:r>
          </w:p>
        </w:tc>
        <w:tc>
          <w:tcPr>
            <w:tcW w:w="2229" w:type="dxa"/>
            <w:tcBorders>
              <w:bottom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spacing w:val="7"/>
              </w:rPr>
              <w:t>具</w:t>
            </w:r>
            <w:r>
              <w:rPr>
                <w:rFonts w:hint="eastAsia" w:ascii="宋体" w:hAnsi="宋体" w:cs="宋体"/>
                <w:spacing w:val="6"/>
              </w:rPr>
              <w:t>体内容</w:t>
            </w:r>
          </w:p>
        </w:tc>
        <w:tc>
          <w:tcPr>
            <w:tcW w:w="3334" w:type="dxa"/>
            <w:tcBorders>
              <w:bottom w:val="single" w:color="auto" w:sz="4" w:space="0"/>
            </w:tcBorders>
            <w:tcMar>
              <w:top w:w="57" w:type="dxa"/>
              <w:left w:w="57" w:type="dxa"/>
              <w:bottom w:w="57" w:type="dxa"/>
              <w:right w:w="57" w:type="dxa"/>
            </w:tcMar>
            <w:vAlign w:val="center"/>
          </w:tcPr>
          <w:p>
            <w:pPr>
              <w:jc w:val="center"/>
              <w:rPr>
                <w:rFonts w:ascii="宋体" w:hAnsi="宋体" w:cs="宋体"/>
                <w:spacing w:val="16"/>
              </w:rPr>
            </w:pPr>
            <w:r>
              <w:rPr>
                <w:rFonts w:hint="eastAsia" w:ascii="宋体" w:hAnsi="宋体" w:cs="宋体"/>
                <w:spacing w:val="9"/>
              </w:rPr>
              <w:t>评</w:t>
            </w:r>
            <w:r>
              <w:rPr>
                <w:rFonts w:hint="eastAsia" w:ascii="宋体" w:hAnsi="宋体" w:cs="宋体"/>
                <w:spacing w:val="7"/>
              </w:rPr>
              <w:t>分标准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spacing w:val="4"/>
              </w:rPr>
              <w:t>社</w:t>
            </w:r>
            <w:r>
              <w:rPr>
                <w:rFonts w:hint="eastAsia" w:ascii="宋体" w:hAnsi="宋体" w:cs="宋体"/>
                <w:spacing w:val="3"/>
              </w:rPr>
              <w:t>会</w:t>
            </w:r>
          </w:p>
          <w:p>
            <w:pPr>
              <w:jc w:val="center"/>
              <w:rPr>
                <w:rFonts w:ascii="宋体" w:hAnsi="宋体" w:cs="宋体"/>
                <w:spacing w:val="2"/>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(25分)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7"/>
              </w:rPr>
              <w:t>融入城市</w:t>
            </w:r>
          </w:p>
          <w:p>
            <w:pPr>
              <w:jc w:val="center"/>
              <w:rPr>
                <w:rFonts w:ascii="宋体" w:hAnsi="宋体" w:cs="宋体"/>
                <w:spacing w:val="7"/>
              </w:rPr>
            </w:pPr>
            <w:r>
              <w:rPr>
                <w:rFonts w:hint="eastAsia" w:ascii="宋体" w:hAnsi="宋体" w:cs="宋体"/>
                <w:spacing w:val="7"/>
              </w:rPr>
              <w:t>建设，增</w:t>
            </w:r>
          </w:p>
          <w:p>
            <w:pPr>
              <w:jc w:val="center"/>
              <w:rPr>
                <w:rFonts w:ascii="宋体" w:hAnsi="宋体" w:cs="宋体"/>
                <w:spacing w:val="7"/>
              </w:rPr>
            </w:pPr>
            <w:r>
              <w:rPr>
                <w:rFonts w:hint="eastAsia" w:ascii="宋体" w:hAnsi="宋体" w:cs="宋体"/>
                <w:spacing w:val="7"/>
              </w:rPr>
              <w:t>加公共开</w:t>
            </w:r>
          </w:p>
          <w:p>
            <w:pPr>
              <w:jc w:val="center"/>
              <w:rPr>
                <w:rFonts w:ascii="宋体" w:hAnsi="宋体" w:cs="宋体"/>
                <w:spacing w:val="7"/>
              </w:rPr>
            </w:pPr>
            <w:r>
              <w:rPr>
                <w:rFonts w:hint="eastAsia" w:ascii="宋体" w:hAnsi="宋体" w:cs="宋体"/>
                <w:spacing w:val="7"/>
              </w:rPr>
              <w:t>放空间，</w:t>
            </w:r>
          </w:p>
          <w:p>
            <w:pPr>
              <w:jc w:val="center"/>
              <w:rPr>
                <w:rFonts w:ascii="宋体" w:hAnsi="宋体" w:cs="宋体"/>
                <w:spacing w:val="7"/>
              </w:rPr>
            </w:pPr>
            <w:r>
              <w:rPr>
                <w:rFonts w:hint="eastAsia" w:ascii="宋体" w:hAnsi="宋体" w:cs="宋体"/>
                <w:spacing w:val="7"/>
              </w:rPr>
              <w:t>补足配套</w:t>
            </w:r>
          </w:p>
          <w:p>
            <w:pPr>
              <w:jc w:val="center"/>
              <w:rPr>
                <w:rFonts w:ascii="宋体" w:hAnsi="宋体" w:cs="宋体"/>
              </w:rPr>
            </w:pPr>
            <w:r>
              <w:rPr>
                <w:rFonts w:hint="eastAsia" w:ascii="宋体" w:hAnsi="宋体" w:cs="宋体"/>
                <w:spacing w:val="7"/>
              </w:rPr>
              <w:t>设施短板</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史文化街区内市政基</w:t>
            </w:r>
            <w:r>
              <w:rPr>
                <w:rFonts w:hint="eastAsia" w:ascii="宋体" w:hAnsi="宋体" w:cs="宋体"/>
                <w:spacing w:val="7"/>
              </w:rPr>
              <w:t>础设施(道路、给排水、电</w:t>
            </w:r>
            <w:r>
              <w:rPr>
                <w:rFonts w:hint="eastAsia" w:ascii="宋体" w:hAnsi="宋体" w:cs="宋体"/>
                <w:spacing w:val="10"/>
              </w:rPr>
              <w:t>力</w:t>
            </w:r>
            <w:r>
              <w:rPr>
                <w:rFonts w:hint="eastAsia" w:ascii="宋体" w:hAnsi="宋体" w:cs="宋体"/>
                <w:spacing w:val="9"/>
              </w:rPr>
              <w:t>、燃气通讯、消防</w:t>
            </w:r>
            <w:r>
              <w:rPr>
                <w:rFonts w:hint="eastAsia" w:ascii="宋体" w:hAnsi="宋体" w:cs="宋体"/>
                <w:spacing w:val="10"/>
              </w:rPr>
              <w:t>设</w:t>
            </w:r>
            <w:r>
              <w:rPr>
                <w:rFonts w:hint="eastAsia" w:ascii="宋体" w:hAnsi="宋体" w:cs="宋体"/>
                <w:spacing w:val="9"/>
              </w:rPr>
              <w:t>施、公共交通、停</w:t>
            </w:r>
            <w:r>
              <w:rPr>
                <w:rFonts w:hint="eastAsia" w:ascii="宋体" w:hAnsi="宋体" w:cs="宋体"/>
                <w:spacing w:val="10"/>
              </w:rPr>
              <w:t>车</w:t>
            </w:r>
            <w:r>
              <w:rPr>
                <w:rFonts w:hint="eastAsia" w:ascii="宋体" w:hAnsi="宋体" w:cs="宋体"/>
                <w:spacing w:val="8"/>
              </w:rPr>
              <w:t>设施等)配套完善</w:t>
            </w:r>
            <w:r>
              <w:rPr>
                <w:rFonts w:hint="eastAsia" w:ascii="宋体" w:hAnsi="宋体" w:cs="宋体"/>
                <w:spacing w:val="6"/>
              </w:rPr>
              <w:t>情</w:t>
            </w:r>
            <w:r>
              <w:rPr>
                <w:rFonts w:hint="eastAsia" w:ascii="宋体" w:hAnsi="宋体" w:cs="宋体"/>
                <w:spacing w:val="5"/>
              </w:rPr>
              <w:t>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配</w:t>
            </w:r>
            <w:r>
              <w:rPr>
                <w:rFonts w:hint="eastAsia" w:ascii="宋体" w:hAnsi="宋体" w:cs="宋体"/>
                <w:spacing w:val="10"/>
              </w:rPr>
              <w:t>套</w:t>
            </w:r>
            <w:r>
              <w:rPr>
                <w:rFonts w:hint="eastAsia" w:ascii="宋体" w:hAnsi="宋体" w:cs="宋体"/>
                <w:spacing w:val="8"/>
              </w:rPr>
              <w:t>完善的，得2分；基本配套完</w:t>
            </w:r>
            <w:r>
              <w:rPr>
                <w:rFonts w:hint="eastAsia" w:ascii="宋体" w:hAnsi="宋体" w:cs="宋体"/>
              </w:rPr>
              <w:t xml:space="preserve"> </w:t>
            </w:r>
            <w:r>
              <w:rPr>
                <w:rFonts w:hint="eastAsia" w:ascii="宋体" w:hAnsi="宋体" w:cs="宋体"/>
                <w:spacing w:val="14"/>
              </w:rPr>
              <w:t>善</w:t>
            </w:r>
            <w:r>
              <w:rPr>
                <w:rFonts w:hint="eastAsia" w:ascii="宋体" w:hAnsi="宋体" w:cs="宋体"/>
                <w:spacing w:val="12"/>
              </w:rPr>
              <w:t>的</w:t>
            </w:r>
            <w:r>
              <w:rPr>
                <w:rFonts w:hint="eastAsia" w:ascii="宋体" w:hAnsi="宋体" w:cs="宋体"/>
                <w:spacing w:val="7"/>
              </w:rPr>
              <w:t>得1分；不完善的不得分。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史文化街区内公共</w:t>
            </w:r>
            <w:r>
              <w:rPr>
                <w:rFonts w:hint="eastAsia" w:ascii="宋体" w:hAnsi="宋体" w:cs="宋体"/>
                <w:spacing w:val="13"/>
              </w:rPr>
              <w:t>服</w:t>
            </w:r>
            <w:r>
              <w:rPr>
                <w:rFonts w:hint="eastAsia" w:ascii="宋体" w:hAnsi="宋体" w:cs="宋体"/>
                <w:spacing w:val="8"/>
              </w:rPr>
              <w:t>务设施配套情况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配</w:t>
            </w:r>
            <w:r>
              <w:rPr>
                <w:rFonts w:hint="eastAsia" w:ascii="宋体" w:hAnsi="宋体" w:cs="宋体"/>
                <w:spacing w:val="10"/>
              </w:rPr>
              <w:t>套</w:t>
            </w:r>
            <w:r>
              <w:rPr>
                <w:rFonts w:hint="eastAsia" w:ascii="宋体" w:hAnsi="宋体" w:cs="宋体"/>
                <w:spacing w:val="8"/>
              </w:rPr>
              <w:t>完善的，得2分；基本配套完</w:t>
            </w:r>
            <w:r>
              <w:rPr>
                <w:rFonts w:hint="eastAsia" w:ascii="宋体" w:hAnsi="宋体" w:cs="宋体"/>
              </w:rPr>
              <w:t xml:space="preserve"> </w:t>
            </w:r>
            <w:r>
              <w:rPr>
                <w:rFonts w:hint="eastAsia" w:ascii="宋体" w:hAnsi="宋体" w:cs="宋体"/>
                <w:spacing w:val="14"/>
              </w:rPr>
              <w:t>善</w:t>
            </w:r>
            <w:r>
              <w:rPr>
                <w:rFonts w:hint="eastAsia" w:ascii="宋体" w:hAnsi="宋体" w:cs="宋体"/>
                <w:spacing w:val="12"/>
              </w:rPr>
              <w:t>的</w:t>
            </w:r>
            <w:r>
              <w:rPr>
                <w:rFonts w:hint="eastAsia" w:ascii="宋体" w:hAnsi="宋体" w:cs="宋体"/>
                <w:spacing w:val="7"/>
              </w:rPr>
              <w:t>得1分；不完善的不得分。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史文化街区核心保</w:t>
            </w:r>
            <w:r>
              <w:rPr>
                <w:rFonts w:hint="eastAsia" w:ascii="宋体" w:hAnsi="宋体" w:cs="宋体"/>
                <w:spacing w:val="9"/>
              </w:rPr>
              <w:t>护范围外的城市活动</w:t>
            </w:r>
            <w:r>
              <w:rPr>
                <w:rFonts w:hint="eastAsia" w:ascii="宋体" w:hAnsi="宋体" w:cs="宋体"/>
                <w:spacing w:val="-2"/>
              </w:rPr>
              <w:t>场地(广场、</w:t>
            </w:r>
            <w:r>
              <w:rPr>
                <w:rFonts w:hint="eastAsia" w:ascii="宋体" w:hAnsi="宋体" w:cs="宋体"/>
                <w:spacing w:val="-1"/>
              </w:rPr>
              <w:t>口袋公</w:t>
            </w:r>
            <w:r>
              <w:rPr>
                <w:rFonts w:hint="eastAsia" w:ascii="宋体" w:hAnsi="宋体" w:cs="宋体"/>
                <w:spacing w:val="8"/>
              </w:rPr>
              <w:t>园)配套完善情</w:t>
            </w:r>
            <w:r>
              <w:rPr>
                <w:rFonts w:hint="eastAsia" w:ascii="宋体" w:hAnsi="宋体" w:cs="宋体"/>
                <w:spacing w:val="6"/>
              </w:rPr>
              <w:t>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有广场</w:t>
            </w:r>
            <w:r>
              <w:rPr>
                <w:rFonts w:hint="eastAsia" w:ascii="宋体" w:hAnsi="宋体" w:cs="宋体"/>
                <w:spacing w:val="3"/>
              </w:rPr>
              <w:t>、</w:t>
            </w:r>
            <w:r>
              <w:rPr>
                <w:rFonts w:hint="eastAsia" w:ascii="宋体" w:hAnsi="宋体" w:cs="宋体"/>
                <w:spacing w:val="2"/>
              </w:rPr>
              <w:t>口袋公园等城市活动场地</w:t>
            </w:r>
            <w:r>
              <w:rPr>
                <w:rFonts w:hint="eastAsia" w:ascii="宋体" w:hAnsi="宋体" w:cs="宋体"/>
                <w:spacing w:val="-1"/>
              </w:rPr>
              <w:t>的，得1</w:t>
            </w:r>
            <w:r>
              <w:rPr>
                <w:rFonts w:hint="eastAsia" w:ascii="宋体" w:hAnsi="宋体" w:cs="宋体"/>
              </w:rPr>
              <w:t>分；否则不得分。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街区及建筑消防安</w:t>
            </w:r>
            <w:r>
              <w:rPr>
                <w:rFonts w:hint="eastAsia" w:ascii="宋体" w:hAnsi="宋体" w:cs="宋体"/>
                <w:spacing w:val="8"/>
              </w:rPr>
              <w:t>全</w:t>
            </w:r>
            <w:r>
              <w:rPr>
                <w:rFonts w:hint="eastAsia" w:ascii="宋体" w:hAnsi="宋体" w:cs="宋体"/>
                <w:spacing w:val="6"/>
              </w:rPr>
              <w:t>情</w:t>
            </w:r>
            <w:r>
              <w:rPr>
                <w:rFonts w:hint="eastAsia" w:ascii="宋体" w:hAnsi="宋体" w:cs="宋体"/>
                <w:spacing w:val="5"/>
              </w:rPr>
              <w:t>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不</w:t>
            </w:r>
            <w:r>
              <w:rPr>
                <w:rFonts w:hint="eastAsia" w:ascii="宋体" w:hAnsi="宋体" w:cs="宋体"/>
                <w:spacing w:val="8"/>
              </w:rPr>
              <w:t>存在消防安全问题，得1分，存</w:t>
            </w:r>
            <w:r>
              <w:rPr>
                <w:rFonts w:hint="eastAsia" w:ascii="宋体" w:hAnsi="宋体" w:cs="宋体"/>
                <w:spacing w:val="1"/>
              </w:rPr>
              <w:t>在一定的消防安全隐</w:t>
            </w:r>
            <w:r>
              <w:rPr>
                <w:rFonts w:hint="eastAsia" w:ascii="宋体" w:hAnsi="宋体" w:cs="宋体"/>
              </w:rPr>
              <w:t>患，得0.5分；</w:t>
            </w:r>
            <w:r>
              <w:rPr>
                <w:rFonts w:hint="eastAsia" w:ascii="宋体" w:hAnsi="宋体" w:cs="宋体"/>
                <w:spacing w:val="4"/>
              </w:rPr>
              <w:t>存在</w:t>
            </w:r>
            <w:r>
              <w:rPr>
                <w:rFonts w:hint="eastAsia" w:ascii="宋体" w:hAnsi="宋体" w:cs="宋体"/>
                <w:spacing w:val="2"/>
              </w:rPr>
              <w:t>较大消防安全隐患，不得分。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主</w:t>
            </w:r>
            <w:r>
              <w:rPr>
                <w:rFonts w:hint="eastAsia" w:ascii="宋体" w:hAnsi="宋体" w:cs="宋体"/>
                <w:spacing w:val="8"/>
              </w:rPr>
              <w:t>要保护对象抗震安</w:t>
            </w:r>
            <w:r>
              <w:rPr>
                <w:rFonts w:hint="eastAsia" w:ascii="宋体" w:hAnsi="宋体" w:cs="宋体"/>
                <w:spacing w:val="7"/>
              </w:rPr>
              <w:t>全情</w:t>
            </w:r>
            <w:r>
              <w:rPr>
                <w:rFonts w:hint="eastAsia" w:ascii="宋体" w:hAnsi="宋体" w:cs="宋体"/>
                <w:spacing w:val="6"/>
              </w:rPr>
              <w:t>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7"/>
              </w:rPr>
              <w:t>主要保护对象不存在抗震安全问题</w:t>
            </w:r>
            <w:r>
              <w:rPr>
                <w:rFonts w:hint="eastAsia" w:ascii="宋体" w:hAnsi="宋体" w:cs="宋体"/>
                <w:spacing w:val="5"/>
              </w:rPr>
              <w:t>，</w:t>
            </w:r>
            <w:r>
              <w:rPr>
                <w:rFonts w:hint="eastAsia" w:ascii="宋体" w:hAnsi="宋体" w:cs="宋体"/>
                <w:spacing w:val="1"/>
              </w:rPr>
              <w:t>得1分；存在一定的抗</w:t>
            </w:r>
            <w:r>
              <w:rPr>
                <w:rFonts w:hint="eastAsia" w:ascii="宋体" w:hAnsi="宋体" w:cs="宋体"/>
              </w:rPr>
              <w:t>震安全问题，</w:t>
            </w:r>
            <w:r>
              <w:rPr>
                <w:rFonts w:hint="eastAsia" w:ascii="宋体" w:hAnsi="宋体" w:cs="宋体"/>
                <w:spacing w:val="10"/>
              </w:rPr>
              <w:t>得</w:t>
            </w:r>
            <w:r>
              <w:rPr>
                <w:rFonts w:hint="eastAsia" w:ascii="宋体" w:hAnsi="宋体" w:cs="宋体"/>
                <w:spacing w:val="8"/>
              </w:rPr>
              <w:t>0.5分；存在较大及以上抗震安</w:t>
            </w:r>
            <w:r>
              <w:rPr>
                <w:rFonts w:hint="eastAsia" w:ascii="宋体" w:hAnsi="宋体" w:cs="宋体"/>
                <w:spacing w:val="11"/>
              </w:rPr>
              <w:t>全</w:t>
            </w:r>
            <w:r>
              <w:rPr>
                <w:rFonts w:hint="eastAsia" w:ascii="宋体" w:hAnsi="宋体" w:cs="宋体"/>
                <w:spacing w:val="7"/>
              </w:rPr>
              <w:t>问题，不得分。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5"/>
              </w:rPr>
              <w:t>主</w:t>
            </w:r>
            <w:r>
              <w:rPr>
                <w:rFonts w:hint="eastAsia" w:ascii="宋体" w:hAnsi="宋体" w:cs="宋体"/>
                <w:spacing w:val="8"/>
              </w:rPr>
              <w:t>要保护对象防洪防涝</w:t>
            </w:r>
            <w:r>
              <w:rPr>
                <w:rFonts w:hint="eastAsia" w:ascii="宋体" w:hAnsi="宋体" w:cs="宋体"/>
                <w:spacing w:val="7"/>
              </w:rPr>
              <w:t>安全情况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
              </w:rPr>
              <w:t>不存在防洪防涝安</w:t>
            </w:r>
            <w:r>
              <w:rPr>
                <w:rFonts w:hint="eastAsia" w:ascii="宋体" w:hAnsi="宋体" w:cs="宋体"/>
              </w:rPr>
              <w:t>全问题，得1分，</w:t>
            </w:r>
            <w:r>
              <w:rPr>
                <w:rFonts w:hint="eastAsia" w:ascii="宋体" w:hAnsi="宋体" w:cs="宋体"/>
                <w:spacing w:val="9"/>
              </w:rPr>
              <w:t>存</w:t>
            </w:r>
            <w:r>
              <w:rPr>
                <w:rFonts w:hint="eastAsia" w:ascii="宋体" w:hAnsi="宋体" w:cs="宋体"/>
                <w:spacing w:val="8"/>
              </w:rPr>
              <w:t>在一定的</w:t>
            </w:r>
            <w:r>
              <w:rPr>
                <w:rFonts w:hint="eastAsia" w:ascii="宋体" w:hAnsi="宋体" w:cs="宋体"/>
                <w:spacing w:val="14"/>
              </w:rPr>
              <w:t>防</w:t>
            </w:r>
            <w:r>
              <w:rPr>
                <w:rFonts w:hint="eastAsia" w:ascii="宋体" w:hAnsi="宋体" w:cs="宋体"/>
                <w:spacing w:val="7"/>
              </w:rPr>
              <w:t>洪防涝安全风险，得0.5分；存</w:t>
            </w:r>
            <w:r>
              <w:rPr>
                <w:rFonts w:hint="eastAsia" w:ascii="宋体" w:hAnsi="宋体" w:cs="宋体"/>
                <w:spacing w:val="10"/>
              </w:rPr>
              <w:t>在</w:t>
            </w:r>
            <w:r>
              <w:rPr>
                <w:rFonts w:hint="eastAsia" w:ascii="宋体" w:hAnsi="宋体" w:cs="宋体"/>
                <w:spacing w:val="8"/>
              </w:rPr>
              <w:t>较大消防安</w:t>
            </w:r>
            <w:r>
              <w:rPr>
                <w:rFonts w:hint="eastAsia" w:ascii="宋体" w:hAnsi="宋体" w:cs="宋体"/>
                <w:spacing w:val="11"/>
              </w:rPr>
              <w:t>全</w:t>
            </w:r>
            <w:r>
              <w:rPr>
                <w:rFonts w:hint="eastAsia" w:ascii="宋体" w:hAnsi="宋体" w:cs="宋体"/>
                <w:spacing w:val="7"/>
              </w:rPr>
              <w:t>风险，不得分。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史文化街区应急处置</w:t>
            </w:r>
            <w:r>
              <w:rPr>
                <w:rFonts w:hint="eastAsia" w:ascii="宋体" w:hAnsi="宋体" w:cs="宋体"/>
                <w:spacing w:val="7"/>
              </w:rPr>
              <w:t>预案</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有预</w:t>
            </w:r>
            <w:r>
              <w:rPr>
                <w:rFonts w:hint="eastAsia" w:ascii="宋体" w:hAnsi="宋体" w:cs="宋体"/>
                <w:spacing w:val="4"/>
              </w:rPr>
              <w:t>案，得1分；否则不得分。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公</w:t>
            </w:r>
            <w:r>
              <w:rPr>
                <w:rFonts w:hint="eastAsia" w:ascii="宋体" w:hAnsi="宋体" w:cs="宋体"/>
                <w:spacing w:val="5"/>
              </w:rPr>
              <w:t>众参与</w:t>
            </w:r>
          </w:p>
          <w:p>
            <w:pPr>
              <w:jc w:val="center"/>
              <w:rPr>
                <w:rFonts w:ascii="宋体" w:hAnsi="宋体" w:cs="宋体"/>
              </w:rPr>
            </w:pPr>
            <w:r>
              <w:rPr>
                <w:rFonts w:hint="eastAsia" w:ascii="宋体" w:hAnsi="宋体" w:cs="宋体"/>
                <w:spacing w:val="8"/>
              </w:rPr>
              <w:t>街</w:t>
            </w:r>
            <w:r>
              <w:rPr>
                <w:rFonts w:hint="eastAsia" w:ascii="宋体" w:hAnsi="宋体" w:cs="宋体"/>
                <w:spacing w:val="7"/>
              </w:rPr>
              <w:t>区保护</w:t>
            </w:r>
          </w:p>
          <w:p>
            <w:pPr>
              <w:jc w:val="center"/>
              <w:rPr>
                <w:rFonts w:ascii="宋体" w:hAnsi="宋体" w:cs="宋体"/>
              </w:rPr>
            </w:pPr>
            <w:r>
              <w:rPr>
                <w:rFonts w:hint="eastAsia" w:ascii="宋体" w:hAnsi="宋体" w:cs="宋体"/>
                <w:spacing w:val="7"/>
              </w:rPr>
              <w:t>利用的情</w:t>
            </w:r>
          </w:p>
          <w:p>
            <w:pPr>
              <w:jc w:val="center"/>
              <w:rPr>
                <w:rFonts w:ascii="宋体" w:hAnsi="宋体" w:cs="宋体"/>
              </w:rPr>
            </w:pPr>
            <w:r>
              <w:rPr>
                <w:rFonts w:hint="eastAsia" w:ascii="宋体" w:hAnsi="宋体" w:cs="宋体"/>
              </w:rPr>
              <w:t>况</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社会团体、</w:t>
            </w:r>
            <w:r>
              <w:rPr>
                <w:rFonts w:hint="eastAsia" w:ascii="宋体" w:hAnsi="宋体" w:cs="宋体"/>
                <w:spacing w:val="-1"/>
              </w:rPr>
              <w:t>城市居民、</w:t>
            </w:r>
            <w:r>
              <w:rPr>
                <w:rFonts w:hint="eastAsia" w:ascii="宋体" w:hAnsi="宋体" w:cs="宋体"/>
                <w:spacing w:val="9"/>
              </w:rPr>
              <w:t>利害关系人等参与</w:t>
            </w:r>
            <w:r>
              <w:rPr>
                <w:rFonts w:hint="eastAsia" w:ascii="宋体" w:hAnsi="宋体" w:cs="宋体"/>
                <w:spacing w:val="7"/>
              </w:rPr>
              <w:t>街</w:t>
            </w:r>
            <w:r>
              <w:rPr>
                <w:rFonts w:hint="eastAsia" w:ascii="宋体" w:hAnsi="宋体" w:cs="宋体"/>
                <w:spacing w:val="12"/>
              </w:rPr>
              <w:t>区</w:t>
            </w:r>
            <w:r>
              <w:rPr>
                <w:rFonts w:hint="eastAsia" w:ascii="宋体" w:hAnsi="宋体" w:cs="宋体"/>
                <w:spacing w:val="8"/>
              </w:rPr>
              <w:t>保护利用的情况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有组</w:t>
            </w:r>
            <w:r>
              <w:rPr>
                <w:rFonts w:hint="eastAsia" w:ascii="宋体" w:hAnsi="宋体" w:cs="宋体"/>
                <w:spacing w:val="4"/>
              </w:rPr>
              <w:t>织</w:t>
            </w:r>
            <w:r>
              <w:rPr>
                <w:rFonts w:hint="eastAsia" w:ascii="宋体" w:hAnsi="宋体" w:cs="宋体"/>
                <w:spacing w:val="3"/>
              </w:rPr>
              <w:t>公众参与街区保护利用的，得</w:t>
            </w:r>
            <w:r>
              <w:rPr>
                <w:rFonts w:hint="eastAsia" w:ascii="宋体" w:hAnsi="宋体" w:cs="宋体"/>
                <w:spacing w:val="2"/>
              </w:rPr>
              <w:t>2分，否则</w:t>
            </w:r>
            <w:r>
              <w:rPr>
                <w:rFonts w:hint="eastAsia" w:ascii="宋体" w:hAnsi="宋体" w:cs="宋体"/>
                <w:spacing w:val="1"/>
              </w:rPr>
              <w:t>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开展保护传承志愿</w:t>
            </w:r>
            <w:r>
              <w:rPr>
                <w:rFonts w:hint="eastAsia" w:ascii="宋体" w:hAnsi="宋体" w:cs="宋体"/>
                <w:spacing w:val="7"/>
              </w:rPr>
              <w:t>者</w:t>
            </w:r>
            <w:r>
              <w:rPr>
                <w:rFonts w:hint="eastAsia" w:ascii="宋体" w:hAnsi="宋体" w:cs="宋体"/>
                <w:spacing w:val="10"/>
              </w:rPr>
              <w:t>招</w:t>
            </w:r>
            <w:r>
              <w:rPr>
                <w:rFonts w:hint="eastAsia" w:ascii="宋体" w:hAnsi="宋体" w:cs="宋体"/>
                <w:spacing w:val="9"/>
              </w:rPr>
              <w:t>募工作组建由专业</w:t>
            </w:r>
            <w:r>
              <w:rPr>
                <w:rFonts w:hint="eastAsia" w:ascii="宋体" w:hAnsi="宋体" w:cs="宋体"/>
                <w:spacing w:val="10"/>
              </w:rPr>
              <w:t>人</w:t>
            </w:r>
            <w:r>
              <w:rPr>
                <w:rFonts w:hint="eastAsia" w:ascii="宋体" w:hAnsi="宋体" w:cs="宋体"/>
                <w:spacing w:val="9"/>
              </w:rPr>
              <w:t>员、文化名人、热</w:t>
            </w:r>
            <w:r>
              <w:rPr>
                <w:rFonts w:hint="eastAsia" w:ascii="宋体" w:hAnsi="宋体" w:cs="宋体"/>
                <w:spacing w:val="10"/>
              </w:rPr>
              <w:t>心</w:t>
            </w:r>
            <w:r>
              <w:rPr>
                <w:rFonts w:hint="eastAsia" w:ascii="宋体" w:hAnsi="宋体" w:cs="宋体"/>
                <w:spacing w:val="9"/>
              </w:rPr>
              <w:t>人士等组成的志愿</w:t>
            </w:r>
            <w:r>
              <w:rPr>
                <w:rFonts w:hint="eastAsia" w:ascii="宋体" w:hAnsi="宋体" w:cs="宋体"/>
                <w:spacing w:val="10"/>
              </w:rPr>
              <w:t>者</w:t>
            </w:r>
            <w:r>
              <w:rPr>
                <w:rFonts w:hint="eastAsia" w:ascii="宋体" w:hAnsi="宋体" w:cs="宋体"/>
                <w:spacing w:val="9"/>
              </w:rPr>
              <w:t>团队，参与培训宣</w:t>
            </w:r>
            <w:r>
              <w:rPr>
                <w:rFonts w:hint="eastAsia" w:ascii="宋体" w:hAnsi="宋体" w:cs="宋体"/>
                <w:spacing w:val="10"/>
              </w:rPr>
              <w:t>传</w:t>
            </w:r>
            <w:r>
              <w:rPr>
                <w:rFonts w:hint="eastAsia" w:ascii="宋体" w:hAnsi="宋体" w:cs="宋体"/>
                <w:spacing w:val="9"/>
              </w:rPr>
              <w:t>、保护修缮、监督检查等工作情</w:t>
            </w:r>
            <w:r>
              <w:rPr>
                <w:rFonts w:hint="eastAsia" w:ascii="宋体" w:hAnsi="宋体" w:cs="宋体"/>
                <w:spacing w:val="8"/>
              </w:rPr>
              <w:t>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有</w:t>
            </w:r>
            <w:r>
              <w:rPr>
                <w:rFonts w:hint="eastAsia" w:ascii="宋体" w:hAnsi="宋体" w:cs="宋体"/>
                <w:spacing w:val="9"/>
              </w:rPr>
              <w:t>建立保护利用志愿者团队并参与</w:t>
            </w:r>
            <w:r>
              <w:rPr>
                <w:rFonts w:hint="eastAsia" w:ascii="宋体" w:hAnsi="宋体" w:cs="宋体"/>
              </w:rPr>
              <w:t xml:space="preserve">  </w:t>
            </w:r>
            <w:r>
              <w:rPr>
                <w:rFonts w:hint="eastAsia" w:ascii="宋体" w:hAnsi="宋体" w:cs="宋体"/>
                <w:spacing w:val="6"/>
              </w:rPr>
              <w:t>培</w:t>
            </w:r>
            <w:r>
              <w:rPr>
                <w:rFonts w:hint="eastAsia" w:ascii="宋体" w:hAnsi="宋体" w:cs="宋体"/>
                <w:spacing w:val="4"/>
              </w:rPr>
              <w:t>训</w:t>
            </w:r>
            <w:r>
              <w:rPr>
                <w:rFonts w:hint="eastAsia" w:ascii="宋体" w:hAnsi="宋体" w:cs="宋体"/>
                <w:spacing w:val="3"/>
              </w:rPr>
              <w:t>宣传、保护修缮、监督检查等工</w:t>
            </w:r>
            <w:r>
              <w:rPr>
                <w:rFonts w:hint="eastAsia" w:ascii="宋体" w:hAnsi="宋体" w:cs="宋体"/>
              </w:rPr>
              <w:t xml:space="preserve"> </w:t>
            </w:r>
            <w:r>
              <w:rPr>
                <w:rFonts w:hint="eastAsia" w:ascii="宋体" w:hAnsi="宋体" w:cs="宋体"/>
                <w:spacing w:val="10"/>
              </w:rPr>
              <w:t>作</w:t>
            </w:r>
            <w:r>
              <w:rPr>
                <w:rFonts w:hint="eastAsia" w:ascii="宋体" w:hAnsi="宋体" w:cs="宋体"/>
                <w:spacing w:val="7"/>
              </w:rPr>
              <w:t>的</w:t>
            </w:r>
            <w:r>
              <w:rPr>
                <w:rFonts w:hint="eastAsia" w:ascii="宋体" w:hAnsi="宋体" w:cs="宋体"/>
                <w:spacing w:val="5"/>
              </w:rPr>
              <w:t>，得2分；有建立保护利用志</w:t>
            </w:r>
            <w:r>
              <w:rPr>
                <w:rFonts w:hint="eastAsia" w:ascii="宋体" w:hAnsi="宋体" w:cs="宋体"/>
              </w:rPr>
              <w:t xml:space="preserve"> </w:t>
            </w:r>
            <w:r>
              <w:rPr>
                <w:rFonts w:hint="eastAsia" w:ascii="宋体" w:hAnsi="宋体" w:cs="宋体"/>
                <w:spacing w:val="2"/>
              </w:rPr>
              <w:t>愿者团队的，得</w:t>
            </w:r>
            <w:r>
              <w:rPr>
                <w:rFonts w:hint="eastAsia" w:ascii="宋体" w:hAnsi="宋体" w:cs="宋体"/>
                <w:spacing w:val="1"/>
              </w:rPr>
              <w:t>1分；否则不得分。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7.2.3-4</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229"/>
        <w:gridCol w:w="3334"/>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spacing w:val="9"/>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0"/>
              </w:rPr>
            </w:pPr>
            <w:r>
              <w:rPr>
                <w:rFonts w:hint="eastAsia" w:ascii="宋体" w:hAnsi="宋体" w:cs="宋体"/>
                <w:spacing w:val="7"/>
              </w:rPr>
              <w:t>具</w:t>
            </w:r>
            <w:r>
              <w:rPr>
                <w:rFonts w:hint="eastAsia" w:ascii="宋体" w:hAnsi="宋体" w:cs="宋体"/>
                <w:spacing w:val="6"/>
              </w:rPr>
              <w:t>体内容</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4"/>
              </w:rPr>
            </w:pPr>
            <w:r>
              <w:rPr>
                <w:rFonts w:hint="eastAsia" w:ascii="宋体" w:hAnsi="宋体" w:cs="宋体"/>
                <w:spacing w:val="9"/>
              </w:rPr>
              <w:t>评</w:t>
            </w:r>
            <w:r>
              <w:rPr>
                <w:rFonts w:hint="eastAsia" w:ascii="宋体" w:hAnsi="宋体" w:cs="宋体"/>
                <w:spacing w:val="7"/>
              </w:rPr>
              <w:t>分标准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spacing w:val="4"/>
              </w:rPr>
              <w:t>社</w:t>
            </w:r>
            <w:r>
              <w:rPr>
                <w:rFonts w:hint="eastAsia" w:ascii="宋体" w:hAnsi="宋体" w:cs="宋体"/>
                <w:spacing w:val="3"/>
              </w:rPr>
              <w:t>会</w:t>
            </w:r>
          </w:p>
          <w:p>
            <w:pPr>
              <w:jc w:val="center"/>
              <w:rPr>
                <w:rFonts w:ascii="宋体" w:hAnsi="宋体" w:cs="宋体"/>
                <w:spacing w:val="2"/>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(25分)</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公</w:t>
            </w:r>
            <w:r>
              <w:rPr>
                <w:rFonts w:hint="eastAsia" w:ascii="宋体" w:hAnsi="宋体" w:cs="宋体"/>
                <w:spacing w:val="5"/>
              </w:rPr>
              <w:t>众参与</w:t>
            </w:r>
            <w:r>
              <w:rPr>
                <w:rFonts w:hint="eastAsia" w:ascii="宋体" w:hAnsi="宋体" w:cs="宋体"/>
                <w:spacing w:val="8"/>
              </w:rPr>
              <w:t>街</w:t>
            </w:r>
            <w:r>
              <w:rPr>
                <w:rFonts w:hint="eastAsia" w:ascii="宋体" w:hAnsi="宋体" w:cs="宋体"/>
                <w:spacing w:val="7"/>
              </w:rPr>
              <w:t>区保护利用的情</w:t>
            </w:r>
            <w:r>
              <w:rPr>
                <w:rFonts w:hint="eastAsia" w:ascii="宋体" w:hAnsi="宋体" w:cs="宋体"/>
              </w:rPr>
              <w:t>况</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公</w:t>
            </w:r>
            <w:r>
              <w:rPr>
                <w:rFonts w:hint="eastAsia" w:ascii="宋体" w:hAnsi="宋体" w:cs="宋体"/>
                <w:spacing w:val="8"/>
              </w:rPr>
              <w:t>众参与积极性、程</w:t>
            </w:r>
            <w:r>
              <w:rPr>
                <w:rFonts w:hint="eastAsia" w:ascii="宋体" w:hAnsi="宋体" w:cs="宋体"/>
              </w:rPr>
              <w:t xml:space="preserve"> </w:t>
            </w:r>
            <w:r>
              <w:rPr>
                <w:rFonts w:hint="eastAsia" w:ascii="宋体" w:hAnsi="宋体" w:cs="宋体"/>
                <w:spacing w:val="9"/>
              </w:rPr>
              <w:t>度与对社区归属</w:t>
            </w:r>
            <w:r>
              <w:rPr>
                <w:rFonts w:hint="eastAsia" w:ascii="宋体" w:hAnsi="宋体" w:cs="宋体"/>
                <w:spacing w:val="7"/>
              </w:rPr>
              <w:t>感</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公</w:t>
            </w:r>
            <w:r>
              <w:rPr>
                <w:rFonts w:hint="eastAsia" w:ascii="宋体" w:hAnsi="宋体" w:cs="宋体"/>
                <w:spacing w:val="3"/>
              </w:rPr>
              <w:t>众积极参与调研、对社区归属感强</w:t>
            </w:r>
            <w:r>
              <w:rPr>
                <w:rFonts w:hint="eastAsia" w:ascii="宋体" w:hAnsi="宋体" w:cs="宋体"/>
              </w:rPr>
              <w:t xml:space="preserve"> </w:t>
            </w:r>
            <w:r>
              <w:rPr>
                <w:rFonts w:hint="eastAsia" w:ascii="宋体" w:hAnsi="宋体" w:cs="宋体"/>
                <w:spacing w:val="-2"/>
              </w:rPr>
              <w:t>的，得</w:t>
            </w:r>
            <w:r>
              <w:rPr>
                <w:rFonts w:hint="eastAsia" w:ascii="宋体" w:hAnsi="宋体" w:cs="宋体"/>
                <w:spacing w:val="-1"/>
              </w:rPr>
              <w:t>2分；否则不得分。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766"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18.5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5"/>
              </w:rPr>
              <w:t>环</w:t>
            </w:r>
            <w:r>
              <w:rPr>
                <w:rFonts w:hint="eastAsia" w:ascii="宋体" w:hAnsi="宋体" w:cs="宋体"/>
                <w:spacing w:val="4"/>
              </w:rPr>
              <w:t>境</w:t>
            </w:r>
          </w:p>
          <w:p>
            <w:pPr>
              <w:jc w:val="center"/>
              <w:rPr>
                <w:rFonts w:ascii="宋体" w:hAnsi="宋体" w:cs="宋体"/>
              </w:rPr>
            </w:pPr>
            <w:r>
              <w:rPr>
                <w:rFonts w:hint="eastAsia" w:ascii="宋体" w:hAnsi="宋体" w:cs="宋体"/>
                <w:spacing w:val="2"/>
              </w:rPr>
              <w:t>效益</w:t>
            </w:r>
          </w:p>
          <w:p>
            <w:pPr>
              <w:jc w:val="center"/>
              <w:rPr>
                <w:rFonts w:ascii="宋体" w:hAnsi="宋体" w:cs="宋体"/>
                <w:spacing w:val="3"/>
              </w:rPr>
            </w:pPr>
            <w:r>
              <w:rPr>
                <w:rFonts w:hint="eastAsia" w:ascii="宋体" w:hAnsi="宋体" w:cs="宋体"/>
                <w:spacing w:val="4"/>
              </w:rPr>
              <w:t>指</w:t>
            </w:r>
            <w:r>
              <w:rPr>
                <w:rFonts w:hint="eastAsia" w:ascii="宋体" w:hAnsi="宋体" w:cs="宋体"/>
                <w:spacing w:val="3"/>
              </w:rPr>
              <w:t>标</w:t>
            </w:r>
          </w:p>
          <w:p>
            <w:pPr>
              <w:jc w:val="center"/>
              <w:rPr>
                <w:rFonts w:ascii="宋体" w:hAnsi="宋体" w:cs="宋体"/>
              </w:rPr>
            </w:pPr>
            <w:r>
              <w:rPr>
                <w:rFonts w:hint="eastAsia" w:ascii="宋体" w:hAnsi="宋体" w:cs="宋体"/>
                <w:spacing w:val="9"/>
              </w:rPr>
              <w:t>(20分)</w:t>
            </w: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保护历史文化街</w:t>
            </w:r>
            <w:r>
              <w:rPr>
                <w:rFonts w:hint="eastAsia" w:ascii="宋体" w:hAnsi="宋体" w:cs="宋体"/>
                <w:spacing w:val="6"/>
              </w:rPr>
              <w:t>区</w:t>
            </w:r>
            <w:r>
              <w:rPr>
                <w:rFonts w:hint="eastAsia" w:ascii="宋体" w:hAnsi="宋体" w:cs="宋体"/>
                <w:spacing w:val="3"/>
              </w:rPr>
              <w:t>的街巷肌</w:t>
            </w:r>
            <w:r>
              <w:rPr>
                <w:rFonts w:hint="eastAsia" w:ascii="宋体" w:hAnsi="宋体" w:cs="宋体"/>
                <w:spacing w:val="9"/>
              </w:rPr>
              <w:t>理</w:t>
            </w:r>
            <w:r>
              <w:rPr>
                <w:rFonts w:hint="eastAsia" w:ascii="宋体" w:hAnsi="宋体" w:cs="宋体"/>
                <w:spacing w:val="6"/>
              </w:rPr>
              <w:t>、空间</w:t>
            </w:r>
          </w:p>
          <w:p>
            <w:pPr>
              <w:jc w:val="center"/>
              <w:rPr>
                <w:rFonts w:ascii="宋体" w:hAnsi="宋体" w:cs="宋体"/>
              </w:rPr>
            </w:pPr>
            <w:r>
              <w:rPr>
                <w:rFonts w:hint="eastAsia" w:ascii="宋体" w:hAnsi="宋体" w:cs="宋体"/>
                <w:spacing w:val="9"/>
              </w:rPr>
              <w:t>尺</w:t>
            </w:r>
            <w:r>
              <w:rPr>
                <w:rFonts w:hint="eastAsia" w:ascii="宋体" w:hAnsi="宋体" w:cs="宋体"/>
                <w:spacing w:val="7"/>
              </w:rPr>
              <w:t>度和景</w:t>
            </w:r>
          </w:p>
          <w:p>
            <w:pPr>
              <w:jc w:val="center"/>
              <w:rPr>
                <w:rFonts w:ascii="宋体" w:hAnsi="宋体" w:cs="宋体"/>
              </w:rPr>
            </w:pPr>
            <w:r>
              <w:rPr>
                <w:rFonts w:hint="eastAsia" w:ascii="宋体" w:hAnsi="宋体" w:cs="宋体"/>
                <w:spacing w:val="7"/>
              </w:rPr>
              <w:t>观环</w:t>
            </w:r>
            <w:r>
              <w:rPr>
                <w:rFonts w:hint="eastAsia" w:ascii="宋体" w:hAnsi="宋体" w:cs="宋体"/>
                <w:spacing w:val="6"/>
              </w:rPr>
              <w:t>境</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街巷肌理、空间尺</w:t>
            </w:r>
            <w:r>
              <w:rPr>
                <w:rFonts w:hint="eastAsia" w:ascii="宋体" w:hAnsi="宋体" w:cs="宋体"/>
                <w:spacing w:val="8"/>
              </w:rPr>
              <w:t>度</w:t>
            </w:r>
            <w:r>
              <w:rPr>
                <w:rFonts w:hint="eastAsia" w:ascii="宋体" w:hAnsi="宋体" w:cs="宋体"/>
                <w:spacing w:val="9"/>
              </w:rPr>
              <w:t>和景观环境保护情</w:t>
            </w:r>
            <w:r>
              <w:rPr>
                <w:rFonts w:hint="eastAsia" w:ascii="宋体" w:hAnsi="宋体" w:cs="宋体"/>
                <w:spacing w:val="7"/>
              </w:rPr>
              <w:t>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充</w:t>
            </w:r>
            <w:r>
              <w:rPr>
                <w:rFonts w:hint="eastAsia" w:ascii="宋体" w:hAnsi="宋体" w:cs="宋体"/>
                <w:spacing w:val="9"/>
              </w:rPr>
              <w:t>分</w:t>
            </w:r>
            <w:r>
              <w:rPr>
                <w:rFonts w:hint="eastAsia" w:ascii="宋体" w:hAnsi="宋体" w:cs="宋体"/>
                <w:spacing w:val="5"/>
              </w:rPr>
              <w:t>保护，得3分；未充分保护，</w:t>
            </w:r>
            <w:r>
              <w:rPr>
                <w:rFonts w:hint="eastAsia" w:ascii="宋体" w:hAnsi="宋体" w:cs="宋体"/>
                <w:spacing w:val="10"/>
              </w:rPr>
              <w:t>得</w:t>
            </w:r>
            <w:r>
              <w:rPr>
                <w:rFonts w:hint="eastAsia" w:ascii="宋体" w:hAnsi="宋体" w:cs="宋体"/>
                <w:spacing w:val="7"/>
              </w:rPr>
              <w:t>1分；未保护不得分。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1"/>
              </w:rPr>
              <w:t>古</w:t>
            </w:r>
            <w:r>
              <w:rPr>
                <w:rFonts w:hint="eastAsia" w:ascii="宋体" w:hAnsi="宋体" w:cs="宋体"/>
                <w:spacing w:val="8"/>
              </w:rPr>
              <w:t>井、古桥、古树等</w:t>
            </w:r>
            <w:r>
              <w:rPr>
                <w:rFonts w:hint="eastAsia" w:ascii="宋体" w:hAnsi="宋体" w:cs="宋体"/>
                <w:spacing w:val="13"/>
              </w:rPr>
              <w:t>环</w:t>
            </w:r>
            <w:r>
              <w:rPr>
                <w:rFonts w:hint="eastAsia" w:ascii="宋体" w:hAnsi="宋体" w:cs="宋体"/>
                <w:spacing w:val="8"/>
              </w:rPr>
              <w:t>境要素保护情况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0"/>
              </w:rPr>
              <w:t>充</w:t>
            </w:r>
            <w:r>
              <w:rPr>
                <w:rFonts w:hint="eastAsia" w:ascii="宋体" w:hAnsi="宋体" w:cs="宋体"/>
                <w:spacing w:val="9"/>
              </w:rPr>
              <w:t>分</w:t>
            </w:r>
            <w:r>
              <w:rPr>
                <w:rFonts w:hint="eastAsia" w:ascii="宋体" w:hAnsi="宋体" w:cs="宋体"/>
                <w:spacing w:val="5"/>
              </w:rPr>
              <w:t>保护，得3分；未充分保护，</w:t>
            </w:r>
            <w:r>
              <w:rPr>
                <w:rFonts w:hint="eastAsia" w:ascii="宋体" w:hAnsi="宋体" w:cs="宋体"/>
                <w:spacing w:val="10"/>
              </w:rPr>
              <w:t>得</w:t>
            </w:r>
            <w:r>
              <w:rPr>
                <w:rFonts w:hint="eastAsia" w:ascii="宋体" w:hAnsi="宋体" w:cs="宋体"/>
                <w:spacing w:val="7"/>
              </w:rPr>
              <w:t>1分；未保护不得分。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整治不协调建筑和</w:t>
            </w:r>
            <w:r>
              <w:rPr>
                <w:rFonts w:hint="eastAsia" w:ascii="宋体" w:hAnsi="宋体" w:cs="宋体"/>
                <w:spacing w:val="7"/>
              </w:rPr>
              <w:t>景</w:t>
            </w:r>
            <w:r>
              <w:rPr>
                <w:rFonts w:hint="eastAsia" w:ascii="宋体" w:hAnsi="宋体" w:cs="宋体"/>
              </w:rPr>
              <w:t>观</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2"/>
              </w:rPr>
              <w:t>已完成整治、整体风貌协调的，得4</w:t>
            </w:r>
            <w:r>
              <w:rPr>
                <w:rFonts w:hint="eastAsia" w:ascii="宋体" w:hAnsi="宋体" w:cs="宋体"/>
                <w:spacing w:val="-1"/>
              </w:rPr>
              <w:t>分；正在开展整治</w:t>
            </w:r>
            <w:r>
              <w:rPr>
                <w:rFonts w:hint="eastAsia" w:ascii="宋体" w:hAnsi="宋体" w:cs="宋体"/>
              </w:rPr>
              <w:t>的，得2分；已</w:t>
            </w:r>
            <w:r>
              <w:rPr>
                <w:rFonts w:hint="eastAsia" w:ascii="宋体" w:hAnsi="宋体" w:cs="宋体"/>
                <w:spacing w:val="6"/>
              </w:rPr>
              <w:t>整</w:t>
            </w:r>
            <w:r>
              <w:rPr>
                <w:rFonts w:hint="eastAsia" w:ascii="宋体" w:hAnsi="宋体" w:cs="宋体"/>
                <w:spacing w:val="5"/>
              </w:rPr>
              <w:t>治</w:t>
            </w:r>
            <w:r>
              <w:rPr>
                <w:rFonts w:hint="eastAsia" w:ascii="宋体" w:hAnsi="宋体" w:cs="宋体"/>
                <w:spacing w:val="3"/>
              </w:rPr>
              <w:t>但存在风貌明显不协调的，得1</w:t>
            </w:r>
            <w:r>
              <w:rPr>
                <w:rFonts w:hint="eastAsia" w:ascii="宋体" w:hAnsi="宋体" w:cs="宋体"/>
                <w:spacing w:val="11"/>
              </w:rPr>
              <w:t>分</w:t>
            </w:r>
            <w:r>
              <w:rPr>
                <w:rFonts w:hint="eastAsia" w:ascii="宋体" w:hAnsi="宋体" w:cs="宋体"/>
                <w:spacing w:val="8"/>
              </w:rPr>
              <w:t>；未开展整治的不得分。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环</w:t>
            </w:r>
            <w:r>
              <w:rPr>
                <w:rFonts w:hint="eastAsia" w:ascii="宋体" w:hAnsi="宋体" w:cs="宋体"/>
                <w:spacing w:val="7"/>
              </w:rPr>
              <w:t>境体验</w:t>
            </w:r>
          </w:p>
          <w:p>
            <w:pPr>
              <w:jc w:val="center"/>
              <w:rPr>
                <w:rFonts w:ascii="宋体" w:hAnsi="宋体" w:cs="宋体"/>
              </w:rPr>
            </w:pPr>
            <w:r>
              <w:rPr>
                <w:rFonts w:hint="eastAsia" w:ascii="宋体" w:hAnsi="宋体" w:cs="宋体"/>
                <w:spacing w:val="8"/>
              </w:rPr>
              <w:t>适</w:t>
            </w:r>
            <w:r>
              <w:rPr>
                <w:rFonts w:hint="eastAsia" w:ascii="宋体" w:hAnsi="宋体" w:cs="宋体"/>
                <w:spacing w:val="7"/>
              </w:rPr>
              <w:t>宜性提</w:t>
            </w:r>
          </w:p>
          <w:p>
            <w:pPr>
              <w:jc w:val="center"/>
              <w:rPr>
                <w:rFonts w:ascii="宋体" w:hAnsi="宋体" w:cs="宋体"/>
              </w:rPr>
            </w:pPr>
            <w:r>
              <w:rPr>
                <w:rFonts w:hint="eastAsia" w:ascii="宋体" w:hAnsi="宋体" w:cs="宋体"/>
              </w:rPr>
              <w:t>升</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提升步行安全性，</w:t>
            </w:r>
            <w:r>
              <w:rPr>
                <w:rFonts w:hint="eastAsia" w:ascii="宋体" w:hAnsi="宋体" w:cs="宋体"/>
                <w:spacing w:val="7"/>
              </w:rPr>
              <w:t>引</w:t>
            </w:r>
            <w:r>
              <w:rPr>
                <w:rFonts w:hint="eastAsia" w:ascii="宋体" w:hAnsi="宋体" w:cs="宋体"/>
                <w:spacing w:val="9"/>
              </w:rPr>
              <w:t>导车辆减速慢行，打造安全慢行空</w:t>
            </w:r>
            <w:r>
              <w:rPr>
                <w:rFonts w:hint="eastAsia" w:ascii="宋体" w:hAnsi="宋体" w:cs="宋体"/>
                <w:spacing w:val="7"/>
              </w:rPr>
              <w:t>间</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有</w:t>
            </w:r>
            <w:r>
              <w:rPr>
                <w:rFonts w:hint="eastAsia" w:ascii="宋体" w:hAnsi="宋体" w:cs="宋体"/>
                <w:spacing w:val="9"/>
              </w:rPr>
              <w:t>针对步行设置覆盖全街区的慢行</w:t>
            </w:r>
            <w:r>
              <w:rPr>
                <w:rFonts w:hint="eastAsia" w:ascii="宋体" w:hAnsi="宋体" w:cs="宋体"/>
                <w:spacing w:val="-4"/>
              </w:rPr>
              <w:t>空间，得4</w:t>
            </w:r>
            <w:r>
              <w:rPr>
                <w:rFonts w:hint="eastAsia" w:ascii="宋体" w:hAnsi="宋体" w:cs="宋体"/>
                <w:spacing w:val="-2"/>
              </w:rPr>
              <w:t>分；仅有局部街道设置慢</w:t>
            </w:r>
            <w:r>
              <w:rPr>
                <w:rFonts w:hint="eastAsia" w:ascii="宋体" w:hAnsi="宋体" w:cs="宋体"/>
                <w:spacing w:val="2"/>
              </w:rPr>
              <w:t>行空间，得2分</w:t>
            </w:r>
            <w:r>
              <w:rPr>
                <w:rFonts w:hint="eastAsia" w:ascii="宋体" w:hAnsi="宋体" w:cs="宋体"/>
                <w:spacing w:val="1"/>
              </w:rPr>
              <w:t>；未设置不得分。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合理划分动静活动</w:t>
            </w:r>
            <w:r>
              <w:rPr>
                <w:rFonts w:hint="eastAsia" w:ascii="宋体" w:hAnsi="宋体" w:cs="宋体"/>
                <w:spacing w:val="7"/>
              </w:rPr>
              <w:t>空</w:t>
            </w:r>
            <w:r>
              <w:rPr>
                <w:rFonts w:hint="eastAsia" w:ascii="宋体" w:hAnsi="宋体" w:cs="宋体"/>
                <w:spacing w:val="8"/>
              </w:rPr>
              <w:t>间</w:t>
            </w:r>
            <w:r>
              <w:rPr>
                <w:rFonts w:hint="eastAsia" w:ascii="宋体" w:hAnsi="宋体" w:cs="宋体"/>
                <w:spacing w:val="5"/>
              </w:rPr>
              <w:t>与人行流线</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有合理划</w:t>
            </w:r>
            <w:r>
              <w:rPr>
                <w:rFonts w:hint="eastAsia" w:ascii="宋体" w:hAnsi="宋体" w:cs="宋体"/>
                <w:spacing w:val="-3"/>
              </w:rPr>
              <w:t>分</w:t>
            </w:r>
            <w:r>
              <w:rPr>
                <w:rFonts w:hint="eastAsia" w:ascii="宋体" w:hAnsi="宋体" w:cs="宋体"/>
                <w:spacing w:val="-2"/>
              </w:rPr>
              <w:t>空间的，得3分；仅局部</w:t>
            </w:r>
            <w:r>
              <w:rPr>
                <w:rFonts w:hint="eastAsia" w:ascii="宋体" w:hAnsi="宋体" w:cs="宋体"/>
                <w:spacing w:val="-4"/>
              </w:rPr>
              <w:t>区域划分空间的</w:t>
            </w:r>
            <w:r>
              <w:rPr>
                <w:rFonts w:hint="eastAsia" w:ascii="宋体" w:hAnsi="宋体" w:cs="宋体"/>
                <w:spacing w:val="-2"/>
              </w:rPr>
              <w:t>，得1分；未划分的</w:t>
            </w:r>
            <w:r>
              <w:rPr>
                <w:rFonts w:hint="eastAsia" w:ascii="宋体" w:hAnsi="宋体" w:cs="宋体"/>
                <w:spacing w:val="5"/>
              </w:rPr>
              <w:t>不</w:t>
            </w:r>
            <w:r>
              <w:rPr>
                <w:rFonts w:hint="eastAsia" w:ascii="宋体" w:hAnsi="宋体" w:cs="宋体"/>
                <w:spacing w:val="4"/>
              </w:rPr>
              <w:t>得分。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提升雕塑小品、家</w:t>
            </w:r>
            <w:r>
              <w:rPr>
                <w:rFonts w:hint="eastAsia" w:ascii="宋体" w:hAnsi="宋体" w:cs="宋体"/>
                <w:spacing w:val="7"/>
              </w:rPr>
              <w:t>具</w:t>
            </w:r>
            <w:r>
              <w:rPr>
                <w:rFonts w:hint="eastAsia" w:ascii="宋体" w:hAnsi="宋体" w:cs="宋体"/>
                <w:spacing w:val="2"/>
              </w:rPr>
              <w:t>座椅、</w:t>
            </w:r>
            <w:r>
              <w:rPr>
                <w:rFonts w:hint="eastAsia" w:ascii="宋体" w:hAnsi="宋体" w:cs="宋体"/>
              </w:rPr>
              <w:t>LOGO</w:t>
            </w:r>
            <w:r>
              <w:rPr>
                <w:rFonts w:hint="eastAsia" w:ascii="宋体" w:hAnsi="宋体" w:cs="宋体"/>
                <w:spacing w:val="1"/>
              </w:rPr>
              <w:t>标识等的</w:t>
            </w:r>
            <w:r>
              <w:rPr>
                <w:rFonts w:hint="eastAsia" w:ascii="宋体" w:hAnsi="宋体" w:cs="宋体"/>
                <w:spacing w:val="9"/>
              </w:rPr>
              <w:t>景观元素的艺术化</w:t>
            </w:r>
            <w:r>
              <w:rPr>
                <w:rFonts w:hint="eastAsia" w:ascii="宋体" w:hAnsi="宋体" w:cs="宋体"/>
                <w:spacing w:val="8"/>
              </w:rPr>
              <w:t>设</w:t>
            </w:r>
            <w:r>
              <w:rPr>
                <w:rFonts w:hint="eastAsia" w:ascii="宋体" w:hAnsi="宋体" w:cs="宋体"/>
              </w:rPr>
              <w:t>计</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有广</w:t>
            </w:r>
            <w:r>
              <w:rPr>
                <w:rFonts w:hint="eastAsia" w:ascii="宋体" w:hAnsi="宋体" w:cs="宋体"/>
                <w:spacing w:val="2"/>
              </w:rPr>
              <w:t>泛采用艺术化设计的，得3分；</w:t>
            </w:r>
            <w:r>
              <w:rPr>
                <w:rFonts w:hint="eastAsia" w:ascii="宋体" w:hAnsi="宋体" w:cs="宋体"/>
                <w:spacing w:val="6"/>
              </w:rPr>
              <w:t>仅局</w:t>
            </w:r>
            <w:r>
              <w:rPr>
                <w:rFonts w:hint="eastAsia" w:ascii="宋体" w:hAnsi="宋体" w:cs="宋体"/>
                <w:spacing w:val="4"/>
              </w:rPr>
              <w:t>部</w:t>
            </w:r>
            <w:r>
              <w:rPr>
                <w:rFonts w:hint="eastAsia" w:ascii="宋体" w:hAnsi="宋体" w:cs="宋体"/>
                <w:spacing w:val="3"/>
              </w:rPr>
              <w:t>节点采用艺术化设计的，得1</w:t>
            </w:r>
            <w:r>
              <w:rPr>
                <w:rFonts w:hint="eastAsia" w:ascii="宋体" w:hAnsi="宋体" w:cs="宋体"/>
                <w:spacing w:val="8"/>
              </w:rPr>
              <w:t>分；未划分的不得分</w:t>
            </w:r>
            <w:r>
              <w:rPr>
                <w:rFonts w:hint="eastAsia" w:ascii="宋体" w:hAnsi="宋体" w:cs="宋体"/>
                <w:spacing w:val="6"/>
              </w:rPr>
              <w:t>。</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top w:val="single" w:color="auto" w:sz="4" w:space="0"/>
              <w:left w:val="single" w:color="auto" w:sz="4" w:space="0"/>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6766" w:type="dxa"/>
            <w:gridSpan w:val="3"/>
            <w:tcBorders>
              <w:top w:val="single" w:color="auto" w:sz="4" w:space="0"/>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(15分)</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经验推</w:t>
            </w:r>
            <w:r>
              <w:rPr>
                <w:rFonts w:hint="eastAsia" w:ascii="宋体" w:hAnsi="宋体" w:cs="宋体"/>
                <w:spacing w:val="6"/>
              </w:rPr>
              <w:t>广</w:t>
            </w:r>
            <w:r>
              <w:rPr>
                <w:rFonts w:hint="eastAsia" w:ascii="宋体" w:hAnsi="宋体" w:cs="宋体"/>
                <w:spacing w:val="7"/>
              </w:rPr>
              <w:t>和</w:t>
            </w:r>
            <w:r>
              <w:rPr>
                <w:rFonts w:hint="eastAsia" w:ascii="宋体" w:hAnsi="宋体" w:cs="宋体"/>
                <w:spacing w:val="6"/>
              </w:rPr>
              <w:t>表彰</w:t>
            </w:r>
            <w:r>
              <w:rPr>
                <w:rFonts w:hint="eastAsia" w:ascii="宋体" w:hAnsi="宋体" w:cs="宋体"/>
                <w:spacing w:val="24"/>
              </w:rPr>
              <w:t>(扬)奖</w:t>
            </w:r>
            <w:r>
              <w:rPr>
                <w:rFonts w:hint="eastAsia" w:ascii="宋体" w:hAnsi="宋体" w:cs="宋体"/>
                <w:spacing w:val="1"/>
              </w:rPr>
              <w:t>励</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222"/>
              </w:tabs>
              <w:jc w:val="left"/>
              <w:rPr>
                <w:rFonts w:ascii="宋体" w:hAnsi="宋体" w:cs="宋体"/>
              </w:rPr>
            </w:pPr>
            <w:r>
              <w:rPr>
                <w:rFonts w:hint="eastAsia" w:ascii="宋体" w:hAnsi="宋体" w:cs="宋体"/>
                <w:spacing w:val="14"/>
              </w:rPr>
              <w:t>历</w:t>
            </w:r>
            <w:r>
              <w:rPr>
                <w:rFonts w:hint="eastAsia" w:ascii="宋体" w:hAnsi="宋体" w:cs="宋体"/>
                <w:spacing w:val="8"/>
              </w:rPr>
              <w:t>史文化保护利用工</w:t>
            </w:r>
            <w:r>
              <w:rPr>
                <w:rFonts w:hint="eastAsia" w:ascii="宋体" w:hAnsi="宋体" w:cs="宋体"/>
                <w:spacing w:val="9"/>
              </w:rPr>
              <w:t>作获试点或经验推</w:t>
            </w:r>
            <w:r>
              <w:rPr>
                <w:rFonts w:hint="eastAsia" w:ascii="宋体" w:hAnsi="宋体" w:cs="宋体"/>
                <w:spacing w:val="7"/>
              </w:rPr>
              <w:t>广</w:t>
            </w:r>
            <w:r>
              <w:rPr>
                <w:rFonts w:hint="eastAsia" w:ascii="宋体" w:hAnsi="宋体" w:cs="宋体"/>
                <w:spacing w:val="10"/>
              </w:rPr>
              <w:t>(</w:t>
            </w:r>
            <w:r>
              <w:rPr>
                <w:rFonts w:hint="eastAsia" w:ascii="宋体" w:hAnsi="宋体" w:cs="宋体"/>
                <w:spacing w:val="5"/>
              </w:rPr>
              <w:t>交流)情况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获</w:t>
            </w:r>
            <w:r>
              <w:rPr>
                <w:rFonts w:hint="eastAsia" w:ascii="宋体" w:hAnsi="宋体" w:cs="宋体"/>
                <w:spacing w:val="11"/>
              </w:rPr>
              <w:t>国</w:t>
            </w:r>
            <w:r>
              <w:rPr>
                <w:rFonts w:hint="eastAsia" w:ascii="宋体" w:hAnsi="宋体" w:cs="宋体"/>
                <w:spacing w:val="7"/>
              </w:rPr>
              <w:t>家层面试点或经验推广(交流)</w:t>
            </w:r>
            <w:r>
              <w:rPr>
                <w:rFonts w:hint="eastAsia" w:ascii="宋体" w:hAnsi="宋体" w:cs="宋体"/>
                <w:spacing w:val="2"/>
              </w:rPr>
              <w:t>的，每次(项</w:t>
            </w:r>
            <w:r>
              <w:rPr>
                <w:rFonts w:hint="eastAsia" w:ascii="宋体" w:hAnsi="宋体" w:cs="宋体"/>
                <w:spacing w:val="5"/>
              </w:rPr>
              <w:t>)</w:t>
            </w:r>
            <w:r>
              <w:rPr>
                <w:rFonts w:hint="eastAsia" w:ascii="宋体" w:hAnsi="宋体" w:cs="宋体"/>
                <w:spacing w:val="1"/>
              </w:rPr>
              <w:t>加2分；</w:t>
            </w:r>
          </w:p>
          <w:p>
            <w:pPr>
              <w:jc w:val="left"/>
              <w:rPr>
                <w:rFonts w:ascii="宋体" w:hAnsi="宋体" w:cs="宋体"/>
              </w:rPr>
            </w:pPr>
            <w:r>
              <w:rPr>
                <w:rFonts w:hint="eastAsia" w:ascii="宋体" w:hAnsi="宋体" w:cs="宋体"/>
                <w:spacing w:val="14"/>
              </w:rPr>
              <w:t>获</w:t>
            </w:r>
            <w:r>
              <w:rPr>
                <w:rFonts w:hint="eastAsia" w:ascii="宋体" w:hAnsi="宋体" w:cs="宋体"/>
                <w:spacing w:val="11"/>
              </w:rPr>
              <w:t>得</w:t>
            </w:r>
            <w:r>
              <w:rPr>
                <w:rFonts w:hint="eastAsia" w:ascii="宋体" w:hAnsi="宋体" w:cs="宋体"/>
                <w:spacing w:val="7"/>
              </w:rPr>
              <w:t>省层面试点或经验推广(交流)</w:t>
            </w:r>
            <w:r>
              <w:rPr>
                <w:rFonts w:hint="eastAsia" w:ascii="宋体" w:hAnsi="宋体" w:cs="宋体"/>
                <w:spacing w:val="8"/>
              </w:rPr>
              <w:t>的</w:t>
            </w:r>
            <w:r>
              <w:rPr>
                <w:rFonts w:hint="eastAsia" w:ascii="宋体" w:hAnsi="宋体" w:cs="宋体"/>
                <w:spacing w:val="5"/>
              </w:rPr>
              <w:t>，每次(项)加1分。</w:t>
            </w:r>
          </w:p>
          <w:p>
            <w:pPr>
              <w:jc w:val="left"/>
              <w:rPr>
                <w:rFonts w:ascii="宋体" w:hAnsi="宋体" w:cs="宋体"/>
              </w:rPr>
            </w:pPr>
            <w:r>
              <w:rPr>
                <w:rFonts w:hint="eastAsia" w:ascii="宋体" w:hAnsi="宋体" w:cs="宋体"/>
                <w:spacing w:val="17"/>
              </w:rPr>
              <w:t>获</w:t>
            </w:r>
            <w:r>
              <w:rPr>
                <w:rFonts w:hint="eastAsia" w:ascii="宋体" w:hAnsi="宋体" w:cs="宋体"/>
                <w:spacing w:val="9"/>
              </w:rPr>
              <w:t>得设区市层面试点或经验推广(交</w:t>
            </w:r>
            <w:r>
              <w:rPr>
                <w:rFonts w:hint="eastAsia" w:ascii="宋体" w:hAnsi="宋体" w:cs="宋体"/>
                <w:spacing w:val="6"/>
              </w:rPr>
              <w:t>流</w:t>
            </w:r>
            <w:r>
              <w:rPr>
                <w:rFonts w:hint="eastAsia" w:ascii="宋体" w:hAnsi="宋体" w:cs="宋体"/>
                <w:spacing w:val="5"/>
              </w:rPr>
              <w:t>)的，每次(项)加0.5分。</w:t>
            </w:r>
            <w:r>
              <w:rPr>
                <w:rFonts w:hint="eastAsia" w:ascii="宋体" w:hAnsi="宋体" w:cs="宋体"/>
                <w:spacing w:val="9"/>
              </w:rPr>
              <w:t>当年度上述各项累计加分上限为</w:t>
            </w:r>
            <w:r>
              <w:rPr>
                <w:rFonts w:hint="eastAsia" w:ascii="宋体" w:hAnsi="宋体" w:cs="宋体"/>
                <w:spacing w:val="6"/>
              </w:rPr>
              <w:t>3</w:t>
            </w:r>
            <w:r>
              <w:rPr>
                <w:rFonts w:hint="eastAsia" w:ascii="宋体" w:hAnsi="宋体" w:cs="宋体"/>
              </w:rPr>
              <w:t>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7.2.3-4</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229"/>
        <w:gridCol w:w="3334"/>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 w:hRule="atLeast"/>
          <w:jc w:val="center"/>
        </w:trPr>
        <w:tc>
          <w:tcPr>
            <w:tcW w:w="1133" w:type="dxa"/>
            <w:tcBorders>
              <w:top w:val="single" w:color="auto" w:sz="4" w:space="0"/>
              <w:left w:val="single" w:color="auto" w:sz="4" w:space="0"/>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2229" w:type="dxa"/>
            <w:tcBorders>
              <w:top w:val="single" w:color="auto" w:sz="4" w:space="0"/>
              <w:bottom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spacing w:val="7"/>
              </w:rPr>
              <w:t>具</w:t>
            </w:r>
            <w:r>
              <w:rPr>
                <w:rFonts w:hint="eastAsia" w:ascii="宋体" w:hAnsi="宋体" w:cs="宋体"/>
                <w:spacing w:val="6"/>
              </w:rPr>
              <w:t>体内容</w:t>
            </w:r>
          </w:p>
        </w:tc>
        <w:tc>
          <w:tcPr>
            <w:tcW w:w="3334" w:type="dxa"/>
            <w:tcBorders>
              <w:top w:val="single" w:color="auto" w:sz="4" w:space="0"/>
              <w:bottom w:val="single" w:color="auto" w:sz="4" w:space="0"/>
            </w:tcBorders>
            <w:tcMar>
              <w:top w:w="57" w:type="dxa"/>
              <w:left w:w="57" w:type="dxa"/>
              <w:bottom w:w="57" w:type="dxa"/>
              <w:right w:w="57" w:type="dxa"/>
            </w:tcMar>
            <w:vAlign w:val="center"/>
          </w:tcPr>
          <w:p>
            <w:pPr>
              <w:jc w:val="center"/>
              <w:rPr>
                <w:rFonts w:ascii="宋体" w:hAnsi="宋体" w:cs="宋体"/>
                <w:spacing w:val="10"/>
              </w:rPr>
            </w:pPr>
            <w:r>
              <w:rPr>
                <w:rFonts w:hint="eastAsia" w:ascii="宋体" w:hAnsi="宋体" w:cs="宋体"/>
                <w:spacing w:val="9"/>
              </w:rPr>
              <w:t>评</w:t>
            </w:r>
            <w:r>
              <w:rPr>
                <w:rFonts w:hint="eastAsia" w:ascii="宋体" w:hAnsi="宋体" w:cs="宋体"/>
                <w:spacing w:val="7"/>
              </w:rPr>
              <w:t>分标准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(15分)</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经验推</w:t>
            </w:r>
            <w:r>
              <w:rPr>
                <w:rFonts w:hint="eastAsia" w:ascii="宋体" w:hAnsi="宋体" w:cs="宋体"/>
                <w:spacing w:val="6"/>
              </w:rPr>
              <w:t>广</w:t>
            </w:r>
            <w:r>
              <w:rPr>
                <w:rFonts w:hint="eastAsia" w:ascii="宋体" w:hAnsi="宋体" w:cs="宋体"/>
                <w:spacing w:val="7"/>
              </w:rPr>
              <w:t>和</w:t>
            </w:r>
            <w:r>
              <w:rPr>
                <w:rFonts w:hint="eastAsia" w:ascii="宋体" w:hAnsi="宋体" w:cs="宋体"/>
                <w:spacing w:val="6"/>
              </w:rPr>
              <w:t>表彰</w:t>
            </w:r>
            <w:r>
              <w:rPr>
                <w:rFonts w:hint="eastAsia" w:ascii="宋体" w:hAnsi="宋体" w:cs="宋体"/>
                <w:spacing w:val="24"/>
              </w:rPr>
              <w:t>(扬)奖</w:t>
            </w:r>
            <w:r>
              <w:rPr>
                <w:rFonts w:hint="eastAsia" w:ascii="宋体" w:hAnsi="宋体" w:cs="宋体"/>
                <w:spacing w:val="1"/>
              </w:rPr>
              <w:t>励</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历</w:t>
            </w:r>
            <w:r>
              <w:rPr>
                <w:rFonts w:hint="eastAsia" w:ascii="宋体" w:hAnsi="宋体" w:cs="宋体"/>
                <w:spacing w:val="8"/>
              </w:rPr>
              <w:t>史文化保护利用工作获奖情</w:t>
            </w:r>
            <w:r>
              <w:rPr>
                <w:rFonts w:hint="eastAsia" w:ascii="宋体" w:hAnsi="宋体" w:cs="宋体"/>
                <w:spacing w:val="7"/>
              </w:rPr>
              <w:t>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获国家层面表彰</w:t>
            </w:r>
            <w:r>
              <w:rPr>
                <w:rFonts w:hint="eastAsia" w:ascii="宋体" w:hAnsi="宋体" w:cs="宋体"/>
                <w:spacing w:val="2"/>
              </w:rPr>
              <w:t>(扬)奖励的，每次</w:t>
            </w:r>
            <w:r>
              <w:rPr>
                <w:rFonts w:hint="eastAsia" w:ascii="宋体" w:hAnsi="宋体" w:cs="宋体"/>
                <w:spacing w:val="9"/>
              </w:rPr>
              <w:t>(项、人)加2分；</w:t>
            </w:r>
            <w:r>
              <w:rPr>
                <w:rFonts w:hint="eastAsia" w:ascii="宋体" w:hAnsi="宋体" w:cs="宋体"/>
                <w:spacing w:val="4"/>
              </w:rPr>
              <w:t>获得省层面表彰</w:t>
            </w:r>
            <w:r>
              <w:rPr>
                <w:rFonts w:hint="eastAsia" w:ascii="宋体" w:hAnsi="宋体" w:cs="宋体"/>
                <w:spacing w:val="2"/>
              </w:rPr>
              <w:t>(扬)奖励的，每次</w:t>
            </w:r>
            <w:r>
              <w:rPr>
                <w:rFonts w:hint="eastAsia" w:ascii="宋体" w:hAnsi="宋体" w:cs="宋体"/>
                <w:spacing w:val="5"/>
              </w:rPr>
              <w:t>(项、人)加1分。</w:t>
            </w:r>
          </w:p>
          <w:p>
            <w:pPr>
              <w:jc w:val="left"/>
              <w:rPr>
                <w:rFonts w:ascii="宋体" w:hAnsi="宋体" w:cs="宋体"/>
              </w:rPr>
            </w:pPr>
            <w:r>
              <w:rPr>
                <w:rFonts w:hint="eastAsia" w:ascii="宋体" w:hAnsi="宋体" w:cs="宋体"/>
                <w:spacing w:val="10"/>
              </w:rPr>
              <w:t>获</w:t>
            </w:r>
            <w:r>
              <w:rPr>
                <w:rFonts w:hint="eastAsia" w:ascii="宋体" w:hAnsi="宋体" w:cs="宋体"/>
                <w:spacing w:val="9"/>
              </w:rPr>
              <w:t>得</w:t>
            </w:r>
            <w:r>
              <w:rPr>
                <w:rFonts w:hint="eastAsia" w:ascii="宋体" w:hAnsi="宋体" w:cs="宋体"/>
                <w:spacing w:val="5"/>
              </w:rPr>
              <w:t>设区市层面表彰(扬)奖励的，</w:t>
            </w:r>
            <w:r>
              <w:rPr>
                <w:rFonts w:hint="eastAsia" w:ascii="宋体" w:hAnsi="宋体" w:cs="宋体"/>
                <w:spacing w:val="1"/>
              </w:rPr>
              <w:t>每次(项、人)加</w:t>
            </w:r>
            <w:r>
              <w:rPr>
                <w:rFonts w:hint="eastAsia" w:ascii="宋体" w:hAnsi="宋体" w:cs="宋体"/>
              </w:rPr>
              <w:t>0.5分。</w:t>
            </w:r>
            <w:r>
              <w:rPr>
                <w:rFonts w:hint="eastAsia" w:ascii="宋体" w:hAnsi="宋体" w:cs="宋体"/>
                <w:spacing w:val="8"/>
              </w:rPr>
              <w:t>当年度上述各项累计加分上限为3</w:t>
            </w:r>
            <w:r>
              <w:rPr>
                <w:rFonts w:hint="eastAsia" w:ascii="宋体" w:hAnsi="宋体" w:cs="宋体"/>
                <w:spacing w:val="-1"/>
              </w:rPr>
              <w:t>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丰富历史文化资</w:t>
            </w:r>
            <w:r>
              <w:rPr>
                <w:rFonts w:hint="eastAsia" w:ascii="宋体" w:hAnsi="宋体" w:cs="宋体"/>
                <w:spacing w:val="6"/>
              </w:rPr>
              <w:t>源</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申报国家级历史文</w:t>
            </w:r>
            <w:r>
              <w:rPr>
                <w:rFonts w:hint="eastAsia" w:ascii="宋体" w:hAnsi="宋体" w:cs="宋体"/>
                <w:spacing w:val="5"/>
              </w:rPr>
              <w:t>化</w:t>
            </w:r>
            <w:r>
              <w:rPr>
                <w:rFonts w:hint="eastAsia" w:ascii="宋体" w:hAnsi="宋体" w:cs="宋体"/>
                <w:spacing w:val="4"/>
              </w:rPr>
              <w:t>名</w:t>
            </w:r>
            <w:r>
              <w:rPr>
                <w:rFonts w:hint="eastAsia" w:ascii="宋体" w:hAnsi="宋体" w:cs="宋体"/>
                <w:spacing w:val="3"/>
              </w:rPr>
              <w:t>城</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成</w:t>
            </w:r>
            <w:r>
              <w:rPr>
                <w:rFonts w:hint="eastAsia" w:ascii="宋体" w:hAnsi="宋体" w:cs="宋体"/>
                <w:spacing w:val="9"/>
              </w:rPr>
              <w:t>功申报国家历史文化名城的，加</w:t>
            </w:r>
            <w:r>
              <w:rPr>
                <w:rFonts w:hint="eastAsia" w:ascii="宋体" w:hAnsi="宋体" w:cs="宋体"/>
                <w:spacing w:val="2"/>
              </w:rPr>
              <w:t>1.</w:t>
            </w:r>
            <w:r>
              <w:rPr>
                <w:rFonts w:hint="eastAsia" w:ascii="宋体" w:hAnsi="宋体" w:cs="宋体"/>
                <w:spacing w:val="1"/>
              </w:rPr>
              <w:t>5分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申报省级历史文化</w:t>
            </w:r>
            <w:r>
              <w:rPr>
                <w:rFonts w:hint="eastAsia" w:ascii="宋体" w:hAnsi="宋体" w:cs="宋体"/>
                <w:spacing w:val="5"/>
              </w:rPr>
              <w:t>名</w:t>
            </w:r>
            <w:r>
              <w:rPr>
                <w:rFonts w:hint="eastAsia" w:ascii="宋体" w:hAnsi="宋体" w:cs="宋体"/>
              </w:rPr>
              <w:t>城</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3"/>
              </w:rPr>
              <w:t>成</w:t>
            </w:r>
            <w:r>
              <w:rPr>
                <w:rFonts w:hint="eastAsia" w:ascii="宋体" w:hAnsi="宋体" w:cs="宋体"/>
                <w:spacing w:val="9"/>
              </w:rPr>
              <w:t>功申报省级历史文化名城的，加</w:t>
            </w:r>
            <w:r>
              <w:rPr>
                <w:rFonts w:hint="eastAsia" w:ascii="宋体" w:hAnsi="宋体" w:cs="宋体"/>
                <w:spacing w:val="4"/>
              </w:rPr>
              <w:t>0.5分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申报中国历史文化</w:t>
            </w:r>
            <w:r>
              <w:rPr>
                <w:rFonts w:hint="eastAsia" w:ascii="宋体" w:hAnsi="宋体" w:cs="宋体"/>
                <w:spacing w:val="5"/>
              </w:rPr>
              <w:t>街</w:t>
            </w:r>
            <w:r>
              <w:rPr>
                <w:rFonts w:hint="eastAsia" w:ascii="宋体" w:hAnsi="宋体" w:cs="宋体"/>
              </w:rPr>
              <w:t>区</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6"/>
              </w:rPr>
              <w:t>成</w:t>
            </w:r>
            <w:r>
              <w:rPr>
                <w:rFonts w:hint="eastAsia" w:ascii="宋体" w:hAnsi="宋体" w:cs="宋体"/>
                <w:spacing w:val="4"/>
              </w:rPr>
              <w:t>功</w:t>
            </w:r>
            <w:r>
              <w:rPr>
                <w:rFonts w:hint="eastAsia" w:ascii="宋体" w:hAnsi="宋体" w:cs="宋体"/>
                <w:spacing w:val="3"/>
              </w:rPr>
              <w:t>申报中国历史文化街区的，加1</w:t>
            </w:r>
            <w:r>
              <w:rPr>
                <w:rFonts w:hint="eastAsia" w:ascii="宋体" w:hAnsi="宋体" w:cs="宋体"/>
              </w:rPr>
              <w:t>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各类保护对象(不</w:t>
            </w:r>
            <w:r>
              <w:rPr>
                <w:rFonts w:hint="eastAsia" w:ascii="宋体" w:hAnsi="宋体" w:cs="宋体"/>
                <w:spacing w:val="6"/>
              </w:rPr>
              <w:t>可</w:t>
            </w:r>
            <w:r>
              <w:rPr>
                <w:rFonts w:hint="eastAsia" w:ascii="宋体" w:hAnsi="宋体" w:cs="宋体"/>
                <w:spacing w:val="-2"/>
              </w:rPr>
              <w:t>移动</w:t>
            </w:r>
            <w:r>
              <w:rPr>
                <w:rFonts w:hint="eastAsia" w:ascii="宋体" w:hAnsi="宋体" w:cs="宋体"/>
                <w:spacing w:val="-1"/>
              </w:rPr>
              <w:t>文物、历史建筑、</w:t>
            </w:r>
            <w:r>
              <w:rPr>
                <w:rFonts w:hint="eastAsia" w:ascii="宋体" w:hAnsi="宋体" w:cs="宋体"/>
                <w:spacing w:val="2"/>
              </w:rPr>
              <w:t>非物质文化遗</w:t>
            </w:r>
            <w:r>
              <w:rPr>
                <w:rFonts w:hint="eastAsia" w:ascii="宋体" w:hAnsi="宋体" w:cs="宋体"/>
                <w:spacing w:val="1"/>
              </w:rPr>
              <w:t>产、工</w:t>
            </w:r>
            <w:r>
              <w:rPr>
                <w:rFonts w:hint="eastAsia" w:ascii="宋体" w:hAnsi="宋体" w:cs="宋体"/>
                <w:spacing w:val="9"/>
              </w:rPr>
              <w:t>业遗产、地名文化遗</w:t>
            </w:r>
            <w:r>
              <w:rPr>
                <w:rFonts w:hint="eastAsia" w:ascii="宋体" w:hAnsi="宋体" w:cs="宋体"/>
                <w:spacing w:val="8"/>
              </w:rPr>
              <w:t>产</w:t>
            </w:r>
            <w:r>
              <w:rPr>
                <w:rFonts w:hint="eastAsia" w:ascii="宋体" w:hAnsi="宋体" w:cs="宋体"/>
                <w:spacing w:val="7"/>
              </w:rPr>
              <w:t>等)升级情况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当年</w:t>
            </w:r>
            <w:r>
              <w:rPr>
                <w:rFonts w:hint="eastAsia" w:ascii="宋体" w:hAnsi="宋体" w:cs="宋体"/>
                <w:spacing w:val="6"/>
              </w:rPr>
              <w:t>每</w:t>
            </w:r>
            <w:r>
              <w:rPr>
                <w:rFonts w:hint="eastAsia" w:ascii="宋体" w:hAnsi="宋体" w:cs="宋体"/>
                <w:spacing w:val="4"/>
              </w:rPr>
              <w:t>新增1处，加0.2分。</w:t>
            </w:r>
            <w:r>
              <w:rPr>
                <w:rFonts w:hint="eastAsia" w:ascii="宋体" w:hAnsi="宋体" w:cs="宋体"/>
                <w:spacing w:val="12"/>
              </w:rPr>
              <w:t>加</w:t>
            </w:r>
            <w:r>
              <w:rPr>
                <w:rFonts w:hint="eastAsia" w:ascii="宋体" w:hAnsi="宋体" w:cs="宋体"/>
                <w:spacing w:val="6"/>
              </w:rPr>
              <w:t>分上限为1分。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各</w:t>
            </w:r>
            <w:r>
              <w:rPr>
                <w:rFonts w:hint="eastAsia" w:ascii="宋体" w:hAnsi="宋体" w:cs="宋体"/>
                <w:spacing w:val="8"/>
              </w:rPr>
              <w:t>类保护对象新增情</w:t>
            </w:r>
            <w:r>
              <w:rPr>
                <w:rFonts w:hint="eastAsia" w:ascii="宋体" w:hAnsi="宋体" w:cs="宋体"/>
              </w:rPr>
              <w:t>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8"/>
              </w:rPr>
              <w:t>当年</w:t>
            </w:r>
            <w:r>
              <w:rPr>
                <w:rFonts w:hint="eastAsia" w:ascii="宋体" w:hAnsi="宋体" w:cs="宋体"/>
                <w:spacing w:val="6"/>
              </w:rPr>
              <w:t>每</w:t>
            </w:r>
            <w:r>
              <w:rPr>
                <w:rFonts w:hint="eastAsia" w:ascii="宋体" w:hAnsi="宋体" w:cs="宋体"/>
                <w:spacing w:val="4"/>
              </w:rPr>
              <w:t>新增1处，加0.2分。</w:t>
            </w:r>
            <w:r>
              <w:rPr>
                <w:rFonts w:hint="eastAsia" w:ascii="宋体" w:hAnsi="宋体" w:cs="宋体"/>
                <w:spacing w:val="12"/>
              </w:rPr>
              <w:t>加</w:t>
            </w:r>
            <w:r>
              <w:rPr>
                <w:rFonts w:hint="eastAsia" w:ascii="宋体" w:hAnsi="宋体" w:cs="宋体"/>
                <w:spacing w:val="6"/>
              </w:rPr>
              <w:t>分上限为1分。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推</w:t>
            </w:r>
            <w:r>
              <w:rPr>
                <w:rFonts w:hint="eastAsia" w:ascii="宋体" w:hAnsi="宋体" w:cs="宋体"/>
                <w:spacing w:val="7"/>
              </w:rPr>
              <w:t>动多方</w:t>
            </w:r>
            <w:r>
              <w:rPr>
                <w:rFonts w:hint="eastAsia" w:ascii="宋体" w:hAnsi="宋体" w:cs="宋体"/>
                <w:spacing w:val="4"/>
              </w:rPr>
              <w:t>参</w:t>
            </w:r>
            <w:r>
              <w:rPr>
                <w:rFonts w:hint="eastAsia" w:ascii="宋体" w:hAnsi="宋体" w:cs="宋体"/>
                <w:spacing w:val="3"/>
              </w:rPr>
              <w:t>与</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培育和扶持保护传</w:t>
            </w:r>
            <w:r>
              <w:rPr>
                <w:rFonts w:hint="eastAsia" w:ascii="宋体" w:hAnsi="宋体" w:cs="宋体"/>
                <w:spacing w:val="7"/>
              </w:rPr>
              <w:t>承</w:t>
            </w:r>
            <w:r>
              <w:rPr>
                <w:rFonts w:hint="eastAsia" w:ascii="宋体" w:hAnsi="宋体" w:cs="宋体"/>
                <w:spacing w:val="9"/>
              </w:rPr>
              <w:t>的专业性企业，为</w:t>
            </w:r>
            <w:r>
              <w:rPr>
                <w:rFonts w:hint="eastAsia" w:ascii="宋体" w:hAnsi="宋体" w:cs="宋体"/>
                <w:spacing w:val="8"/>
              </w:rPr>
              <w:t>历</w:t>
            </w:r>
            <w:r>
              <w:rPr>
                <w:rFonts w:hint="eastAsia" w:ascii="宋体" w:hAnsi="宋体" w:cs="宋体"/>
                <w:spacing w:val="11"/>
              </w:rPr>
              <w:t>史</w:t>
            </w:r>
            <w:r>
              <w:rPr>
                <w:rFonts w:hint="eastAsia" w:ascii="宋体" w:hAnsi="宋体" w:cs="宋体"/>
                <w:spacing w:val="8"/>
              </w:rPr>
              <w:t>文化保护传承提供支撑情况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4"/>
              </w:rPr>
              <w:t>当</w:t>
            </w:r>
            <w:r>
              <w:rPr>
                <w:rFonts w:hint="eastAsia" w:ascii="宋体" w:hAnsi="宋体" w:cs="宋体"/>
                <w:spacing w:val="8"/>
              </w:rPr>
              <w:t>年</w:t>
            </w:r>
            <w:r>
              <w:rPr>
                <w:rFonts w:hint="eastAsia" w:ascii="宋体" w:hAnsi="宋体" w:cs="宋体"/>
                <w:spacing w:val="7"/>
              </w:rPr>
              <w:t>每新增1家专业性企业，加1</w:t>
            </w:r>
            <w:r>
              <w:rPr>
                <w:rFonts w:hint="eastAsia" w:ascii="宋体" w:hAnsi="宋体" w:cs="宋体"/>
                <w:spacing w:val="-1"/>
              </w:rPr>
              <w:t>分。</w:t>
            </w:r>
            <w:r>
              <w:rPr>
                <w:rFonts w:hint="eastAsia" w:ascii="宋体" w:hAnsi="宋体" w:cs="宋体"/>
                <w:spacing w:val="7"/>
              </w:rPr>
              <w:t>当年度累计加分上限为2分</w:t>
            </w:r>
            <w:r>
              <w:rPr>
                <w:rFonts w:hint="eastAsia" w:ascii="宋体" w:hAnsi="宋体" w:cs="宋体"/>
                <w:spacing w:val="6"/>
              </w:rPr>
              <w:t>。</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jc w:val="center"/>
        </w:trPr>
        <w:tc>
          <w:tcPr>
            <w:tcW w:w="1133"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强化技术</w:t>
            </w:r>
            <w:r>
              <w:rPr>
                <w:rFonts w:hint="eastAsia" w:ascii="宋体" w:hAnsi="宋体" w:cs="宋体"/>
              </w:rPr>
              <w:t xml:space="preserve"> </w:t>
            </w:r>
            <w:r>
              <w:rPr>
                <w:rFonts w:hint="eastAsia" w:ascii="宋体" w:hAnsi="宋体" w:cs="宋体"/>
                <w:spacing w:val="4"/>
              </w:rPr>
              <w:t>保障</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探索建立注册城乡规划师和注册建筑师驻</w:t>
            </w:r>
            <w:r>
              <w:rPr>
                <w:rFonts w:hint="eastAsia" w:ascii="宋体" w:hAnsi="宋体" w:cs="宋体"/>
                <w:spacing w:val="2"/>
              </w:rPr>
              <w:t>点负责制</w:t>
            </w:r>
            <w:r>
              <w:rPr>
                <w:rFonts w:hint="eastAsia" w:ascii="宋体" w:hAnsi="宋体" w:cs="宋体"/>
                <w:spacing w:val="1"/>
              </w:rPr>
              <w:t>，提高历史</w:t>
            </w:r>
            <w:r>
              <w:rPr>
                <w:rFonts w:hint="eastAsia" w:ascii="宋体" w:hAnsi="宋体" w:cs="宋体"/>
                <w:spacing w:val="9"/>
              </w:rPr>
              <w:t>文化保护项目的实施水</w:t>
            </w:r>
            <w:r>
              <w:rPr>
                <w:rFonts w:hint="eastAsia" w:ascii="宋体" w:hAnsi="宋体" w:cs="宋体"/>
                <w:spacing w:val="7"/>
              </w:rPr>
              <w:t>平情况</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2"/>
              </w:rPr>
              <w:t>建</w:t>
            </w:r>
            <w:r>
              <w:rPr>
                <w:rFonts w:hint="eastAsia" w:ascii="宋体" w:hAnsi="宋体" w:cs="宋体"/>
                <w:spacing w:val="9"/>
              </w:rPr>
              <w:t>立注册城乡规划师和注册建筑师</w:t>
            </w:r>
            <w:r>
              <w:rPr>
                <w:rFonts w:hint="eastAsia" w:ascii="宋体" w:hAnsi="宋体" w:cs="宋体"/>
                <w:spacing w:val="14"/>
              </w:rPr>
              <w:t>驻</w:t>
            </w:r>
            <w:r>
              <w:rPr>
                <w:rFonts w:hint="eastAsia" w:ascii="宋体" w:hAnsi="宋体" w:cs="宋体"/>
                <w:spacing w:val="9"/>
              </w:rPr>
              <w:t>点负责制并实质性开展技术指导</w:t>
            </w:r>
            <w:r>
              <w:rPr>
                <w:rFonts w:hint="eastAsia" w:ascii="宋体" w:hAnsi="宋体" w:cs="宋体"/>
              </w:rPr>
              <w:t xml:space="preserve"> </w:t>
            </w:r>
            <w:r>
              <w:rPr>
                <w:rFonts w:hint="eastAsia" w:ascii="宋体" w:hAnsi="宋体" w:cs="宋体"/>
                <w:spacing w:val="-2"/>
              </w:rPr>
              <w:t>服务工作的，加</w:t>
            </w:r>
            <w:r>
              <w:rPr>
                <w:rFonts w:hint="eastAsia" w:ascii="宋体" w:hAnsi="宋体" w:cs="宋体"/>
                <w:spacing w:val="-1"/>
              </w:rPr>
              <w:t>2分。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766"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5"/>
              </w:rPr>
            </w:pPr>
            <w:r>
              <w:rPr>
                <w:rFonts w:hint="eastAsia" w:ascii="宋体" w:hAnsi="宋体" w:cs="宋体"/>
                <w:spacing w:val="6"/>
              </w:rPr>
              <w:t>扣分</w:t>
            </w:r>
            <w:r>
              <w:rPr>
                <w:rFonts w:hint="eastAsia" w:ascii="宋体" w:hAnsi="宋体" w:cs="宋体"/>
                <w:spacing w:val="5"/>
              </w:rPr>
              <w:t>项</w:t>
            </w:r>
          </w:p>
          <w:p>
            <w:pPr>
              <w:jc w:val="center"/>
              <w:rPr>
                <w:rFonts w:ascii="宋体" w:hAnsi="宋体" w:cs="宋体"/>
              </w:rPr>
            </w:pPr>
            <w:r>
              <w:rPr>
                <w:rFonts w:hint="eastAsia" w:ascii="宋体" w:hAnsi="宋体" w:cs="宋体"/>
                <w:spacing w:val="9"/>
              </w:rPr>
              <w:t>(30分)</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大</w:t>
            </w:r>
            <w:r>
              <w:rPr>
                <w:rFonts w:hint="eastAsia" w:ascii="宋体" w:hAnsi="宋体" w:cs="宋体"/>
                <w:spacing w:val="6"/>
              </w:rPr>
              <w:t>拆大建</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街区内发生大拆大</w:t>
            </w:r>
            <w:r>
              <w:rPr>
                <w:rFonts w:hint="eastAsia" w:ascii="宋体" w:hAnsi="宋体" w:cs="宋体"/>
                <w:spacing w:val="8"/>
              </w:rPr>
              <w:t>建</w:t>
            </w:r>
            <w:r>
              <w:rPr>
                <w:rFonts w:hint="eastAsia" w:ascii="宋体" w:hAnsi="宋体" w:cs="宋体"/>
              </w:rPr>
              <w:t>的</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16"/>
              </w:rPr>
              <w:t>街</w:t>
            </w:r>
            <w:r>
              <w:rPr>
                <w:rFonts w:hint="eastAsia" w:ascii="宋体" w:hAnsi="宋体" w:cs="宋体"/>
                <w:spacing w:val="11"/>
              </w:rPr>
              <w:t>区</w:t>
            </w:r>
            <w:r>
              <w:rPr>
                <w:rFonts w:hint="eastAsia" w:ascii="宋体" w:hAnsi="宋体" w:cs="宋体"/>
                <w:spacing w:val="8"/>
              </w:rPr>
              <w:t>内发生大拆大建行为的，扣10</w:t>
            </w:r>
            <w:r>
              <w:rPr>
                <w:rFonts w:hint="eastAsia" w:ascii="宋体" w:hAnsi="宋体" w:cs="宋体"/>
                <w:spacing w:val="-1"/>
              </w:rPr>
              <w:t>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7.2.3-4</w:t>
      </w:r>
    </w:p>
    <w:tbl>
      <w:tblPr>
        <w:tblStyle w:val="74"/>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203"/>
        <w:gridCol w:w="2229"/>
        <w:gridCol w:w="3334"/>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6"/>
              </w:rPr>
              <w:t>一级</w:t>
            </w:r>
          </w:p>
          <w:p>
            <w:pPr>
              <w:jc w:val="center"/>
              <w:rPr>
                <w:rFonts w:ascii="宋体" w:hAnsi="宋体" w:cs="宋体"/>
              </w:rPr>
            </w:pPr>
            <w:r>
              <w:rPr>
                <w:rFonts w:hint="eastAsia" w:ascii="宋体" w:hAnsi="宋体" w:cs="宋体"/>
                <w:spacing w:val="4"/>
              </w:rPr>
              <w:t>指</w:t>
            </w:r>
            <w:r>
              <w:rPr>
                <w:rFonts w:hint="eastAsia" w:ascii="宋体" w:hAnsi="宋体" w:cs="宋体"/>
                <w:spacing w:val="3"/>
              </w:rPr>
              <w:t>标</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position w:val="7"/>
              </w:rPr>
              <w:t>二级</w:t>
            </w:r>
          </w:p>
          <w:p>
            <w:pPr>
              <w:jc w:val="center"/>
              <w:rPr>
                <w:rFonts w:ascii="宋体" w:hAnsi="宋体" w:cs="宋体"/>
                <w:spacing w:val="8"/>
              </w:rPr>
            </w:pPr>
            <w:r>
              <w:rPr>
                <w:rFonts w:hint="eastAsia" w:ascii="宋体" w:hAnsi="宋体" w:cs="宋体"/>
                <w:spacing w:val="4"/>
              </w:rPr>
              <w:t>指</w:t>
            </w:r>
            <w:r>
              <w:rPr>
                <w:rFonts w:hint="eastAsia" w:ascii="宋体" w:hAnsi="宋体" w:cs="宋体"/>
                <w:spacing w:val="3"/>
              </w:rPr>
              <w:t>标</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9"/>
              </w:rPr>
            </w:pPr>
            <w:r>
              <w:rPr>
                <w:rFonts w:hint="eastAsia" w:ascii="宋体" w:hAnsi="宋体" w:cs="宋体"/>
                <w:spacing w:val="7"/>
              </w:rPr>
              <w:t>具</w:t>
            </w:r>
            <w:r>
              <w:rPr>
                <w:rFonts w:hint="eastAsia" w:ascii="宋体" w:hAnsi="宋体" w:cs="宋体"/>
                <w:spacing w:val="6"/>
              </w:rPr>
              <w:t>体内容</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4"/>
              </w:rPr>
            </w:pPr>
            <w:r>
              <w:rPr>
                <w:rFonts w:hint="eastAsia" w:ascii="宋体" w:hAnsi="宋体" w:cs="宋体"/>
                <w:spacing w:val="9"/>
              </w:rPr>
              <w:t>评</w:t>
            </w:r>
            <w:r>
              <w:rPr>
                <w:rFonts w:hint="eastAsia" w:ascii="宋体" w:hAnsi="宋体" w:cs="宋体"/>
                <w:spacing w:val="7"/>
              </w:rPr>
              <w:t>分标准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position w:val="7"/>
              </w:rPr>
              <w:t>策</w:t>
            </w:r>
            <w:r>
              <w:rPr>
                <w:rFonts w:hint="eastAsia" w:ascii="宋体" w:hAnsi="宋体" w:cs="宋体"/>
                <w:spacing w:val="3"/>
                <w:position w:val="7"/>
              </w:rPr>
              <w:t>划</w:t>
            </w:r>
          </w:p>
          <w:p>
            <w:pPr>
              <w:jc w:val="center"/>
              <w:rPr>
                <w:rFonts w:ascii="宋体" w:hAnsi="宋体" w:cs="宋体"/>
              </w:rPr>
            </w:pPr>
            <w:r>
              <w:rPr>
                <w:rFonts w:hint="eastAsia" w:ascii="宋体" w:hAnsi="宋体" w:cs="宋体"/>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113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5"/>
              </w:rPr>
            </w:pPr>
            <w:r>
              <w:rPr>
                <w:rFonts w:hint="eastAsia" w:ascii="宋体" w:hAnsi="宋体" w:cs="宋体"/>
                <w:spacing w:val="6"/>
              </w:rPr>
              <w:t>扣分</w:t>
            </w:r>
            <w:r>
              <w:rPr>
                <w:rFonts w:hint="eastAsia" w:ascii="宋体" w:hAnsi="宋体" w:cs="宋体"/>
                <w:spacing w:val="5"/>
              </w:rPr>
              <w:t>项</w:t>
            </w:r>
          </w:p>
          <w:p>
            <w:pPr>
              <w:jc w:val="center"/>
              <w:rPr>
                <w:rFonts w:ascii="宋体" w:hAnsi="宋体" w:cs="宋体"/>
              </w:rPr>
            </w:pPr>
            <w:r>
              <w:rPr>
                <w:rFonts w:hint="eastAsia" w:ascii="宋体" w:hAnsi="宋体" w:cs="宋体"/>
                <w:spacing w:val="9"/>
              </w:rPr>
              <w:t>(30分)</w:t>
            </w:r>
          </w:p>
        </w:tc>
        <w:tc>
          <w:tcPr>
            <w:tcW w:w="12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影</w:t>
            </w:r>
            <w:r>
              <w:rPr>
                <w:rFonts w:hint="eastAsia" w:ascii="宋体" w:hAnsi="宋体" w:cs="宋体"/>
                <w:spacing w:val="7"/>
              </w:rPr>
              <w:t>响历史</w:t>
            </w:r>
            <w:r>
              <w:rPr>
                <w:rFonts w:hint="eastAsia" w:ascii="宋体" w:hAnsi="宋体" w:cs="宋体"/>
                <w:spacing w:val="8"/>
              </w:rPr>
              <w:t>环</w:t>
            </w:r>
            <w:r>
              <w:rPr>
                <w:rFonts w:hint="eastAsia" w:ascii="宋体" w:hAnsi="宋体" w:cs="宋体"/>
                <w:spacing w:val="7"/>
              </w:rPr>
              <w:t>境要素</w:t>
            </w:r>
          </w:p>
        </w:tc>
        <w:tc>
          <w:tcPr>
            <w:tcW w:w="222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保护不力，非自然</w:t>
            </w:r>
            <w:r>
              <w:rPr>
                <w:rFonts w:hint="eastAsia" w:ascii="宋体" w:hAnsi="宋体" w:cs="宋体"/>
                <w:spacing w:val="7"/>
              </w:rPr>
              <w:t>灾</w:t>
            </w:r>
            <w:r>
              <w:rPr>
                <w:rFonts w:hint="eastAsia" w:ascii="宋体" w:hAnsi="宋体" w:cs="宋体"/>
              </w:rPr>
              <w:t xml:space="preserve"> </w:t>
            </w:r>
            <w:r>
              <w:rPr>
                <w:rFonts w:hint="eastAsia" w:ascii="宋体" w:hAnsi="宋体" w:cs="宋体"/>
                <w:spacing w:val="9"/>
              </w:rPr>
              <w:t>害等不可抗力因素</w:t>
            </w:r>
            <w:r>
              <w:rPr>
                <w:rFonts w:hint="eastAsia" w:ascii="宋体" w:hAnsi="宋体" w:cs="宋体"/>
                <w:spacing w:val="8"/>
              </w:rPr>
              <w:t>对</w:t>
            </w:r>
            <w:r>
              <w:rPr>
                <w:rFonts w:hint="eastAsia" w:ascii="宋体" w:hAnsi="宋体" w:cs="宋体"/>
                <w:spacing w:val="9"/>
              </w:rPr>
              <w:t>街区历史环境要素</w:t>
            </w:r>
            <w:r>
              <w:rPr>
                <w:rFonts w:hint="eastAsia" w:ascii="宋体" w:hAnsi="宋体" w:cs="宋体"/>
                <w:spacing w:val="8"/>
              </w:rPr>
              <w:t>造</w:t>
            </w:r>
            <w:r>
              <w:rPr>
                <w:rFonts w:hint="eastAsia" w:ascii="宋体" w:hAnsi="宋体" w:cs="宋体"/>
                <w:spacing w:val="9"/>
              </w:rPr>
              <w:t>成影响的，但尚可</w:t>
            </w:r>
            <w:r>
              <w:rPr>
                <w:rFonts w:hint="eastAsia" w:ascii="宋体" w:hAnsi="宋体" w:cs="宋体"/>
                <w:spacing w:val="8"/>
              </w:rPr>
              <w:t>采</w:t>
            </w:r>
            <w:r>
              <w:rPr>
                <w:rFonts w:hint="eastAsia" w:ascii="宋体" w:hAnsi="宋体" w:cs="宋体"/>
                <w:spacing w:val="9"/>
              </w:rPr>
              <w:t>取</w:t>
            </w:r>
            <w:r>
              <w:rPr>
                <w:rFonts w:hint="eastAsia" w:ascii="宋体" w:hAnsi="宋体" w:cs="宋体"/>
                <w:spacing w:val="8"/>
              </w:rPr>
              <w:t>措施补救的</w:t>
            </w:r>
          </w:p>
        </w:tc>
        <w:tc>
          <w:tcPr>
            <w:tcW w:w="3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发</w:t>
            </w:r>
            <w:r>
              <w:rPr>
                <w:rFonts w:hint="eastAsia" w:ascii="宋体" w:hAnsi="宋体" w:cs="宋体"/>
                <w:spacing w:val="2"/>
              </w:rPr>
              <w:t>生此类问题的，每发现1处(起)</w:t>
            </w:r>
            <w:r>
              <w:rPr>
                <w:rFonts w:hint="eastAsia" w:ascii="宋体" w:hAnsi="宋体" w:cs="宋体"/>
                <w:spacing w:val="4"/>
              </w:rPr>
              <w:t>扣5分</w:t>
            </w:r>
            <w:r>
              <w:rPr>
                <w:rFonts w:hint="eastAsia" w:ascii="宋体" w:hAnsi="宋体" w:cs="宋体"/>
                <w:spacing w:val="3"/>
              </w:rPr>
              <w:t>。</w:t>
            </w:r>
            <w:r>
              <w:rPr>
                <w:rFonts w:hint="eastAsia" w:ascii="宋体" w:hAnsi="宋体" w:cs="宋体"/>
                <w:spacing w:val="9"/>
              </w:rPr>
              <w:t>当</w:t>
            </w:r>
            <w:r>
              <w:rPr>
                <w:rFonts w:hint="eastAsia" w:ascii="宋体" w:hAnsi="宋体" w:cs="宋体"/>
                <w:spacing w:val="6"/>
              </w:rPr>
              <w:t>年度扣分上限为10分。</w:t>
            </w:r>
          </w:p>
        </w:tc>
        <w:tc>
          <w:tcPr>
            <w:tcW w:w="71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133" w:type="dxa"/>
            <w:vMerge w:val="continue"/>
            <w:tcBorders>
              <w:top w:val="single" w:color="auto" w:sz="4" w:space="0"/>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1203"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5"/>
              </w:rPr>
              <w:t>破</w:t>
            </w:r>
            <w:r>
              <w:rPr>
                <w:rFonts w:hint="eastAsia" w:ascii="宋体" w:hAnsi="宋体" w:cs="宋体"/>
                <w:spacing w:val="4"/>
              </w:rPr>
              <w:t>(损)</w:t>
            </w:r>
            <w:r>
              <w:rPr>
                <w:rFonts w:hint="eastAsia" w:ascii="宋体" w:hAnsi="宋体" w:cs="宋体"/>
                <w:spacing w:val="8"/>
              </w:rPr>
              <w:t>坏</w:t>
            </w:r>
            <w:r>
              <w:rPr>
                <w:rFonts w:hint="eastAsia" w:ascii="宋体" w:hAnsi="宋体" w:cs="宋体"/>
                <w:spacing w:val="7"/>
              </w:rPr>
              <w:t>保护对</w:t>
            </w:r>
            <w:r>
              <w:rPr>
                <w:rFonts w:hint="eastAsia" w:ascii="宋体" w:hAnsi="宋体" w:cs="宋体"/>
              </w:rPr>
              <w:t>象</w:t>
            </w:r>
          </w:p>
        </w:tc>
        <w:tc>
          <w:tcPr>
            <w:tcW w:w="2229"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9"/>
              </w:rPr>
              <w:t>保护不力，非自然</w:t>
            </w:r>
            <w:r>
              <w:rPr>
                <w:rFonts w:hint="eastAsia" w:ascii="宋体" w:hAnsi="宋体" w:cs="宋体"/>
                <w:spacing w:val="7"/>
              </w:rPr>
              <w:t>灾</w:t>
            </w:r>
            <w:r>
              <w:rPr>
                <w:rFonts w:hint="eastAsia" w:ascii="宋体" w:hAnsi="宋体" w:cs="宋体"/>
                <w:spacing w:val="9"/>
              </w:rPr>
              <w:t>害等不可抗力因素</w:t>
            </w:r>
            <w:r>
              <w:rPr>
                <w:rFonts w:hint="eastAsia" w:ascii="宋体" w:hAnsi="宋体" w:cs="宋体"/>
                <w:spacing w:val="8"/>
              </w:rPr>
              <w:t>造</w:t>
            </w:r>
            <w:r>
              <w:rPr>
                <w:rFonts w:hint="eastAsia" w:ascii="宋体" w:hAnsi="宋体" w:cs="宋体"/>
                <w:spacing w:val="9"/>
              </w:rPr>
              <w:t>成保护对象局部被</w:t>
            </w:r>
            <w:r>
              <w:rPr>
                <w:rFonts w:hint="eastAsia" w:ascii="宋体" w:hAnsi="宋体" w:cs="宋体"/>
                <w:spacing w:val="8"/>
              </w:rPr>
              <w:t>破</w:t>
            </w:r>
            <w:r>
              <w:rPr>
                <w:rFonts w:hint="eastAsia" w:ascii="宋体" w:hAnsi="宋体" w:cs="宋体"/>
                <w:spacing w:val="9"/>
              </w:rPr>
              <w:t>坏、损坏，但尚可</w:t>
            </w:r>
            <w:r>
              <w:rPr>
                <w:rFonts w:hint="eastAsia" w:ascii="宋体" w:hAnsi="宋体" w:cs="宋体"/>
                <w:spacing w:val="8"/>
              </w:rPr>
              <w:t>采</w:t>
            </w:r>
            <w:r>
              <w:rPr>
                <w:rFonts w:hint="eastAsia" w:ascii="宋体" w:hAnsi="宋体" w:cs="宋体"/>
                <w:spacing w:val="9"/>
              </w:rPr>
              <w:t>取措施恢复、修复</w:t>
            </w:r>
            <w:r>
              <w:rPr>
                <w:rFonts w:hint="eastAsia" w:ascii="宋体" w:hAnsi="宋体" w:cs="宋体"/>
                <w:spacing w:val="8"/>
              </w:rPr>
              <w:t>的</w:t>
            </w:r>
          </w:p>
        </w:tc>
        <w:tc>
          <w:tcPr>
            <w:tcW w:w="3334" w:type="dxa"/>
            <w:tcBorders>
              <w:top w:val="single" w:color="auto" w:sz="4" w:space="0"/>
            </w:tcBorders>
            <w:tcMar>
              <w:top w:w="57" w:type="dxa"/>
              <w:left w:w="57" w:type="dxa"/>
              <w:bottom w:w="57" w:type="dxa"/>
              <w:right w:w="57" w:type="dxa"/>
            </w:tcMar>
            <w:vAlign w:val="center"/>
          </w:tcPr>
          <w:p>
            <w:pPr>
              <w:jc w:val="left"/>
              <w:rPr>
                <w:rFonts w:ascii="宋体" w:hAnsi="宋体" w:cs="宋体"/>
              </w:rPr>
            </w:pPr>
            <w:r>
              <w:rPr>
                <w:rFonts w:hint="eastAsia" w:ascii="宋体" w:hAnsi="宋体" w:cs="宋体"/>
                <w:spacing w:val="4"/>
              </w:rPr>
              <w:t>发</w:t>
            </w:r>
            <w:r>
              <w:rPr>
                <w:rFonts w:hint="eastAsia" w:ascii="宋体" w:hAnsi="宋体" w:cs="宋体"/>
                <w:spacing w:val="2"/>
              </w:rPr>
              <w:t>生此类问题的，每发现1处(起)</w:t>
            </w:r>
            <w:r>
              <w:rPr>
                <w:rFonts w:hint="eastAsia" w:ascii="宋体" w:hAnsi="宋体" w:cs="宋体"/>
                <w:spacing w:val="4"/>
              </w:rPr>
              <w:t>扣5分</w:t>
            </w:r>
            <w:r>
              <w:rPr>
                <w:rFonts w:hint="eastAsia" w:ascii="宋体" w:hAnsi="宋体" w:cs="宋体"/>
                <w:spacing w:val="3"/>
              </w:rPr>
              <w:t>。</w:t>
            </w:r>
            <w:r>
              <w:rPr>
                <w:rFonts w:hint="eastAsia" w:ascii="宋体" w:hAnsi="宋体" w:cs="宋体"/>
                <w:spacing w:val="9"/>
              </w:rPr>
              <w:t>当</w:t>
            </w:r>
            <w:r>
              <w:rPr>
                <w:rFonts w:hint="eastAsia" w:ascii="宋体" w:hAnsi="宋体" w:cs="宋体"/>
                <w:spacing w:val="6"/>
              </w:rPr>
              <w:t>年度扣分上限为10分。</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33" w:type="dxa"/>
            <w:vMerge w:val="continue"/>
            <w:tcBorders>
              <w:top w:val="nil"/>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6766"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合计</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899" w:type="dxa"/>
            <w:gridSpan w:val="4"/>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71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70.5</w:t>
            </w:r>
          </w:p>
        </w:tc>
      </w:tr>
    </w:tbl>
    <w:p>
      <w:pPr>
        <w:pStyle w:val="2"/>
        <w:spacing w:before="156" w:beforeLines="50"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根据评价计分，该</w:t>
      </w:r>
      <w:r>
        <w:rPr>
          <w:rFonts w:hint="eastAsia" w:ascii="宋体" w:hAnsi="宋体" w:cs="宋体"/>
          <w:spacing w:val="12"/>
          <w:sz w:val="24"/>
          <w:szCs w:val="24"/>
        </w:rPr>
        <w:t>历史文化街区</w:t>
      </w:r>
      <w:r>
        <w:rPr>
          <w:rFonts w:ascii="宋体" w:hAnsi="宋体" w:cs="宋体"/>
          <w:spacing w:val="12"/>
          <w:sz w:val="24"/>
          <w:szCs w:val="24"/>
        </w:rPr>
        <w:t>属于</w:t>
      </w:r>
      <w:r>
        <w:rPr>
          <w:rFonts w:hint="eastAsia" w:ascii="宋体" w:hAnsi="宋体" w:cs="宋体"/>
          <w:spacing w:val="12"/>
          <w:sz w:val="24"/>
          <w:szCs w:val="24"/>
        </w:rPr>
        <w:t>达标</w:t>
      </w:r>
      <w:r>
        <w:rPr>
          <w:rFonts w:ascii="宋体" w:hAnsi="宋体" w:cs="宋体"/>
          <w:spacing w:val="12"/>
          <w:sz w:val="24"/>
          <w:szCs w:val="24"/>
        </w:rPr>
        <w:t>级</w:t>
      </w:r>
      <w:r>
        <w:rPr>
          <w:rFonts w:hint="eastAsia" w:ascii="宋体" w:hAnsi="宋体" w:cs="宋体"/>
          <w:spacing w:val="12"/>
          <w:sz w:val="24"/>
          <w:szCs w:val="24"/>
        </w:rPr>
        <w:t>历史文化街</w:t>
      </w:r>
      <w:r>
        <w:rPr>
          <w:rFonts w:ascii="宋体" w:hAnsi="宋体" w:cs="宋体"/>
          <w:spacing w:val="12"/>
          <w:sz w:val="24"/>
          <w:szCs w:val="24"/>
        </w:rPr>
        <w:t>区，基本符合主观判断评价水平。</w:t>
      </w:r>
    </w:p>
    <w:p>
      <w:pPr>
        <w:spacing w:before="156" w:beforeLines="50" w:after="156" w:afterLines="50" w:line="360" w:lineRule="auto"/>
        <w:jc w:val="center"/>
        <w:outlineLvl w:val="1"/>
        <w:rPr>
          <w:rFonts w:ascii="黑体" w:hAnsi="黑体" w:eastAsia="黑体" w:cs="黑体"/>
          <w:b/>
          <w:color w:val="auto"/>
          <w:sz w:val="28"/>
          <w:szCs w:val="28"/>
        </w:rPr>
      </w:pPr>
      <w:bookmarkStart w:id="75" w:name="_Toc38"/>
      <w:r>
        <w:rPr>
          <w:rFonts w:eastAsia="黑体"/>
          <w:b/>
          <w:color w:val="auto"/>
          <w:sz w:val="28"/>
          <w:szCs w:val="28"/>
        </w:rPr>
        <w:t>7.3</w:t>
      </w:r>
      <w:r>
        <w:rPr>
          <w:rFonts w:hint="eastAsia" w:ascii="黑体" w:hAnsi="黑体" w:eastAsia="黑体" w:cs="黑体"/>
          <w:b/>
          <w:color w:val="auto"/>
          <w:sz w:val="28"/>
          <w:szCs w:val="28"/>
        </w:rPr>
        <w:t>老旧居住区改造更新评估</w:t>
      </w:r>
      <w:bookmarkEnd w:id="75"/>
    </w:p>
    <w:p>
      <w:pPr>
        <w:pStyle w:val="2"/>
        <w:spacing w:after="0" w:line="360" w:lineRule="auto"/>
        <w:ind w:left="0" w:leftChars="0" w:right="0" w:rightChars="0"/>
        <w:rPr>
          <w:rFonts w:ascii="宋体" w:hAnsi="宋体" w:cs="宋体"/>
          <w:spacing w:val="12"/>
          <w:sz w:val="24"/>
          <w:szCs w:val="24"/>
        </w:rPr>
      </w:pPr>
      <w:r>
        <w:rPr>
          <w:rFonts w:hint="eastAsia"/>
          <w:b/>
          <w:kern w:val="0"/>
          <w:sz w:val="24"/>
          <w:szCs w:val="24"/>
        </w:rPr>
        <w:t xml:space="preserve">7.3.3 </w:t>
      </w:r>
      <w:r>
        <w:rPr>
          <w:rFonts w:hint="eastAsia" w:ascii="宋体" w:hAnsi="宋体" w:cs="宋体"/>
          <w:color w:val="auto"/>
          <w:sz w:val="24"/>
          <w:szCs w:val="24"/>
        </w:rPr>
        <w:t>评估结果划</w:t>
      </w:r>
      <w:r>
        <w:rPr>
          <w:rFonts w:hint="eastAsia" w:ascii="宋体" w:hAnsi="宋体" w:cs="宋体"/>
          <w:spacing w:val="12"/>
          <w:sz w:val="24"/>
          <w:szCs w:val="24"/>
        </w:rPr>
        <w:t>分依据</w:t>
      </w:r>
      <w:r>
        <w:rPr>
          <w:rFonts w:ascii="宋体" w:hAnsi="宋体" w:cs="宋体"/>
          <w:spacing w:val="12"/>
          <w:sz w:val="24"/>
          <w:szCs w:val="24"/>
        </w:rPr>
        <w:t>巴州区大东片区老旧小区改造</w:t>
      </w:r>
      <w:r>
        <w:rPr>
          <w:rFonts w:hint="eastAsia" w:ascii="宋体" w:hAnsi="宋体" w:cs="宋体"/>
          <w:spacing w:val="12"/>
          <w:sz w:val="24"/>
          <w:szCs w:val="24"/>
        </w:rPr>
        <w:t>项目(策划评估)、</w:t>
      </w:r>
      <w:r>
        <w:rPr>
          <w:rFonts w:ascii="宋体" w:hAnsi="宋体" w:cs="宋体"/>
          <w:spacing w:val="12"/>
          <w:sz w:val="24"/>
          <w:szCs w:val="24"/>
        </w:rPr>
        <w:t>青白江区老旧居住区院落改造</w:t>
      </w:r>
      <w:r>
        <w:rPr>
          <w:rFonts w:hint="eastAsia" w:ascii="宋体" w:hAnsi="宋体" w:cs="宋体"/>
          <w:spacing w:val="12"/>
          <w:sz w:val="24"/>
          <w:szCs w:val="24"/>
        </w:rPr>
        <w:t>项目(策划评估)、</w:t>
      </w:r>
      <w:r>
        <w:rPr>
          <w:rFonts w:ascii="宋体" w:hAnsi="宋体" w:cs="宋体"/>
          <w:spacing w:val="12"/>
          <w:sz w:val="24"/>
          <w:szCs w:val="24"/>
        </w:rPr>
        <w:t>盐亭县巨龙镇老旧社区整体风貌提升</w:t>
      </w:r>
      <w:r>
        <w:rPr>
          <w:rFonts w:hint="eastAsia" w:ascii="宋体" w:hAnsi="宋体" w:cs="宋体"/>
          <w:spacing w:val="12"/>
          <w:sz w:val="24"/>
          <w:szCs w:val="24"/>
        </w:rPr>
        <w:t>项目(现状评估)模拟试算确定。</w:t>
      </w:r>
    </w:p>
    <w:p>
      <w:pPr>
        <w:spacing w:line="360" w:lineRule="auto"/>
        <w:ind w:firstLine="482" w:firstLineChars="200"/>
        <w:outlineLvl w:val="2"/>
        <w:rPr>
          <w:rFonts w:ascii="宋体" w:hAnsi="宋体"/>
          <w:bCs/>
          <w:sz w:val="24"/>
          <w:szCs w:val="24"/>
        </w:rPr>
      </w:pPr>
      <w:r>
        <w:rPr>
          <w:b/>
          <w:sz w:val="24"/>
          <w:szCs w:val="24"/>
        </w:rPr>
        <w:t xml:space="preserve">1 </w:t>
      </w:r>
      <w:r>
        <w:rPr>
          <w:rFonts w:ascii="宋体" w:hAnsi="宋体" w:cs="宋体"/>
          <w:spacing w:val="12"/>
          <w:sz w:val="24"/>
          <w:szCs w:val="24"/>
        </w:rPr>
        <w:t>巴州区大东片区老旧小区改造</w:t>
      </w:r>
      <w:r>
        <w:rPr>
          <w:rFonts w:hint="eastAsia" w:ascii="宋体" w:hAnsi="宋体" w:cs="宋体"/>
          <w:spacing w:val="12"/>
          <w:sz w:val="24"/>
          <w:szCs w:val="24"/>
        </w:rPr>
        <w:t>(策划评估)：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基础情况指标：</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1）</w:t>
      </w:r>
      <w:r>
        <w:rPr>
          <w:rFonts w:ascii="宋体" w:hAnsi="宋体" w:cs="宋体"/>
          <w:spacing w:val="12"/>
          <w:sz w:val="24"/>
          <w:szCs w:val="24"/>
        </w:rPr>
        <w:t>区位：属于城中老旧社区</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2</w:t>
      </w:r>
      <w:r>
        <w:rPr>
          <w:rFonts w:hint="eastAsia"/>
          <w:b/>
          <w:bCs/>
          <w:spacing w:val="12"/>
          <w:sz w:val="24"/>
          <w:szCs w:val="24"/>
        </w:rPr>
        <w:t>）</w:t>
      </w:r>
      <w:r>
        <w:rPr>
          <w:rFonts w:ascii="宋体" w:hAnsi="宋体" w:cs="宋体"/>
          <w:spacing w:val="12"/>
          <w:sz w:val="24"/>
          <w:szCs w:val="24"/>
        </w:rPr>
        <w:t>规模：属于改造更新项目</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3</w:t>
      </w:r>
      <w:r>
        <w:rPr>
          <w:rFonts w:hint="eastAsia"/>
          <w:b/>
          <w:bCs/>
          <w:spacing w:val="12"/>
          <w:sz w:val="24"/>
          <w:szCs w:val="24"/>
        </w:rPr>
        <w:t>）</w:t>
      </w:r>
      <w:r>
        <w:rPr>
          <w:rFonts w:ascii="宋体" w:hAnsi="宋体" w:cs="宋体"/>
          <w:spacing w:val="12"/>
          <w:sz w:val="24"/>
          <w:szCs w:val="24"/>
        </w:rPr>
        <w:t>建设年代：改小区属于2000年初</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4</w:t>
      </w:r>
      <w:r>
        <w:rPr>
          <w:rFonts w:hint="eastAsia"/>
          <w:b/>
          <w:bCs/>
          <w:spacing w:val="12"/>
          <w:sz w:val="24"/>
          <w:szCs w:val="24"/>
        </w:rPr>
        <w:t>）</w:t>
      </w:r>
      <w:r>
        <w:rPr>
          <w:rFonts w:ascii="宋体" w:hAnsi="宋体" w:cs="宋体"/>
          <w:spacing w:val="12"/>
          <w:sz w:val="24"/>
          <w:szCs w:val="24"/>
        </w:rPr>
        <w:t>产权情况：房产权属为私人所有住宅</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5</w:t>
      </w:r>
      <w:r>
        <w:rPr>
          <w:rFonts w:hint="eastAsia"/>
          <w:b/>
          <w:bCs/>
          <w:spacing w:val="12"/>
          <w:sz w:val="24"/>
          <w:szCs w:val="24"/>
        </w:rPr>
        <w:t>）</w:t>
      </w:r>
      <w:r>
        <w:rPr>
          <w:rFonts w:ascii="宋体" w:hAnsi="宋体" w:cs="宋体"/>
          <w:spacing w:val="12"/>
          <w:sz w:val="24"/>
          <w:szCs w:val="24"/>
        </w:rPr>
        <w:t>人口情况：社区常住人口约8000人、户籍人口7860人、外来人口约140人、就业人口等数据，分析人口年龄结构为中青年较多、老年不到15%，职业结构以企业职工为主</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6）</w:t>
      </w:r>
      <w:r>
        <w:rPr>
          <w:rFonts w:ascii="宋体" w:hAnsi="宋体" w:cs="宋体"/>
          <w:spacing w:val="12"/>
          <w:sz w:val="24"/>
          <w:szCs w:val="24"/>
        </w:rPr>
        <w:t>产业情况：本项目所在社区生活服务业较为丰富，社区现有内设党政、群团、综治、安全、社保、民政、服务中心、信访、市政8个办公室和财政、司法、计生、东城派出所4个办事机构，便民商超2个，小学1所，多个银行、诊所、商店、车站等等。</w:t>
      </w:r>
    </w:p>
    <w:p>
      <w:pPr>
        <w:pStyle w:val="2"/>
        <w:spacing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7.3.3-1</w:t>
      </w:r>
      <w:r>
        <w:rPr>
          <w:rFonts w:hint="eastAsia"/>
          <w:b/>
          <w:bCs/>
          <w:spacing w:val="18"/>
        </w:rPr>
        <w:t xml:space="preserve"> </w:t>
      </w:r>
      <w:r>
        <w:rPr>
          <w:rFonts w:hint="eastAsia" w:ascii="宋体" w:hAnsi="宋体" w:cs="宋体"/>
          <w:b/>
          <w:bCs/>
          <w:spacing w:val="18"/>
        </w:rPr>
        <w:t>评估指标赋值打分表</w:t>
      </w:r>
    </w:p>
    <w:tbl>
      <w:tblPr>
        <w:tblStyle w:val="74"/>
        <w:tblW w:w="87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962"/>
        <w:gridCol w:w="3127"/>
        <w:gridCol w:w="3106"/>
        <w:gridCol w:w="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88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2"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restart"/>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经济指</w:t>
            </w:r>
            <w:r>
              <w:rPr>
                <w:rFonts w:hint="eastAsia" w:ascii="宋体" w:hAnsi="宋体" w:cs="宋体"/>
                <w:spacing w:val="6"/>
              </w:rPr>
              <w:t>标</w:t>
            </w:r>
          </w:p>
          <w:p>
            <w:pPr>
              <w:jc w:val="center"/>
              <w:rPr>
                <w:rFonts w:ascii="宋体" w:hAnsi="宋体" w:cs="宋体"/>
              </w:rPr>
            </w:pPr>
            <w:r>
              <w:rPr>
                <w:rFonts w:hint="eastAsia" w:ascii="宋体" w:hAnsi="宋体" w:cs="宋体"/>
                <w:spacing w:val="9"/>
              </w:rPr>
              <w:t>(25分)</w:t>
            </w:r>
          </w:p>
        </w:tc>
        <w:tc>
          <w:tcPr>
            <w:tcW w:w="962"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就业支持</w:t>
            </w:r>
            <w:r>
              <w:rPr>
                <w:rFonts w:hint="eastAsia" w:ascii="宋体" w:hAnsi="宋体" w:cs="宋体"/>
                <w:spacing w:val="7"/>
              </w:rPr>
              <w:t>度</w:t>
            </w:r>
            <w:r>
              <w:rPr>
                <w:rFonts w:hint="eastAsia" w:ascii="宋体" w:hAnsi="宋体" w:cs="宋体"/>
                <w:spacing w:val="12"/>
              </w:rPr>
              <w:t>(</w:t>
            </w:r>
            <w:r>
              <w:rPr>
                <w:rFonts w:hint="eastAsia" w:ascii="宋体" w:hAnsi="宋体" w:cs="宋体"/>
                <w:spacing w:val="9"/>
              </w:rPr>
              <w:t>5.5分)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居</w:t>
            </w:r>
            <w:r>
              <w:rPr>
                <w:rFonts w:hint="eastAsia" w:ascii="宋体" w:hAnsi="宋体" w:cs="宋体"/>
                <w:spacing w:val="11"/>
              </w:rPr>
              <w:t>民收入水平(1分)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高</w:t>
            </w:r>
            <w:r>
              <w:rPr>
                <w:rFonts w:hint="eastAsia" w:ascii="宋体" w:hAnsi="宋体" w:cs="宋体"/>
                <w:spacing w:val="1"/>
              </w:rPr>
              <w:t>于当地居民人均收入得1分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就</w:t>
            </w:r>
            <w:r>
              <w:rPr>
                <w:rFonts w:hint="eastAsia" w:ascii="宋体" w:hAnsi="宋体" w:cs="宋体"/>
                <w:spacing w:val="11"/>
              </w:rPr>
              <w:t>业岗位数量(2分)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0"/>
              </w:rPr>
              <w:t>就业</w:t>
            </w:r>
            <w:r>
              <w:rPr>
                <w:rFonts w:hint="eastAsia" w:ascii="宋体" w:hAnsi="宋体" w:cs="宋体"/>
                <w:spacing w:val="6"/>
              </w:rPr>
              <w:t>岗</w:t>
            </w:r>
            <w:r>
              <w:rPr>
                <w:rFonts w:hint="eastAsia" w:ascii="宋体" w:hAnsi="宋体" w:cs="宋体"/>
                <w:spacing w:val="5"/>
              </w:rPr>
              <w:t>位供应满足就业人口需求得2</w:t>
            </w:r>
            <w:r>
              <w:rPr>
                <w:rFonts w:hint="eastAsia" w:ascii="宋体" w:hAnsi="宋体" w:cs="宋体"/>
                <w:spacing w:val="-8"/>
              </w:rPr>
              <w:t>分，不</w:t>
            </w:r>
            <w:r>
              <w:rPr>
                <w:rFonts w:hint="eastAsia" w:ascii="宋体" w:hAnsi="宋体" w:cs="宋体"/>
                <w:spacing w:val="-5"/>
              </w:rPr>
              <w:t>完</w:t>
            </w:r>
            <w:r>
              <w:rPr>
                <w:rFonts w:hint="eastAsia" w:ascii="宋体" w:hAnsi="宋体" w:cs="宋体"/>
                <w:spacing w:val="-4"/>
              </w:rPr>
              <w:t>全满足得1分，不满足得0分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7"/>
              </w:rPr>
              <w:t>职</w:t>
            </w:r>
            <w:r>
              <w:rPr>
                <w:rFonts w:hint="eastAsia" w:ascii="宋体" w:hAnsi="宋体" w:cs="宋体"/>
                <w:spacing w:val="11"/>
              </w:rPr>
              <w:t>住平衡系数(2分)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2"/>
              </w:rPr>
              <w:t>根</w:t>
            </w:r>
            <w:r>
              <w:rPr>
                <w:rFonts w:hint="eastAsia" w:ascii="宋体" w:hAnsi="宋体" w:cs="宋体"/>
                <w:spacing w:val="9"/>
              </w:rPr>
              <w:t>据居民通勤距离及时间判断</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就业服务</w:t>
            </w:r>
            <w:r>
              <w:rPr>
                <w:rFonts w:hint="eastAsia" w:ascii="宋体" w:hAnsi="宋体" w:cs="宋体"/>
                <w:spacing w:val="3"/>
              </w:rPr>
              <w:t>机</w:t>
            </w:r>
            <w:r>
              <w:rPr>
                <w:rFonts w:hint="eastAsia" w:ascii="宋体" w:hAnsi="宋体" w:cs="宋体"/>
                <w:spacing w:val="2"/>
              </w:rPr>
              <w:t>构(0.5分)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根</w:t>
            </w:r>
            <w:r>
              <w:rPr>
                <w:rFonts w:hint="eastAsia" w:ascii="宋体" w:hAnsi="宋体" w:cs="宋体"/>
                <w:spacing w:val="8"/>
              </w:rPr>
              <w:t>据有无情况评分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产业繁荣度</w:t>
            </w:r>
            <w:r>
              <w:rPr>
                <w:rFonts w:hint="eastAsia" w:ascii="宋体" w:hAnsi="宋体" w:cs="宋体"/>
                <w:spacing w:val="12"/>
              </w:rPr>
              <w:t>(</w:t>
            </w:r>
            <w:r>
              <w:rPr>
                <w:rFonts w:hint="eastAsia" w:ascii="宋体" w:hAnsi="宋体" w:cs="宋体"/>
                <w:spacing w:val="9"/>
              </w:rPr>
              <w:t>4.5分)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消费场所供给数量(1分)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据有无情况及满足消费需求的情况</w:t>
            </w:r>
            <w:r>
              <w:rPr>
                <w:rFonts w:hint="eastAsia" w:ascii="宋体" w:hAnsi="宋体" w:cs="宋体"/>
                <w:spacing w:val="5"/>
              </w:rPr>
              <w:t>评分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夜经济服</w:t>
            </w:r>
            <w:r>
              <w:rPr>
                <w:rFonts w:hint="eastAsia" w:ascii="宋体" w:hAnsi="宋体" w:cs="宋体"/>
                <w:spacing w:val="3"/>
              </w:rPr>
              <w:t>务</w:t>
            </w:r>
            <w:r>
              <w:rPr>
                <w:rFonts w:hint="eastAsia" w:ascii="宋体" w:hAnsi="宋体" w:cs="宋体"/>
                <w:spacing w:val="2"/>
              </w:rPr>
              <w:t>能力(1分)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据有无情况及满足消费需求的情况</w:t>
            </w:r>
            <w:r>
              <w:rPr>
                <w:rFonts w:hint="eastAsia" w:ascii="宋体" w:hAnsi="宋体" w:cs="宋体"/>
                <w:spacing w:val="5"/>
              </w:rPr>
              <w:t>评分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市</w:t>
            </w:r>
            <w:r>
              <w:rPr>
                <w:rFonts w:hint="eastAsia" w:ascii="宋体" w:hAnsi="宋体" w:cs="宋体"/>
                <w:spacing w:val="5"/>
              </w:rPr>
              <w:t>场</w:t>
            </w:r>
            <w:r>
              <w:rPr>
                <w:rFonts w:hint="eastAsia" w:ascii="宋体" w:hAnsi="宋体" w:cs="宋体"/>
                <w:spacing w:val="3"/>
              </w:rPr>
              <w:t>经营主体数量(0.5分)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据经营主体增速及变化情况评分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区产业创税能力(2分)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据产业税收缴纳增速及变化情况评</w:t>
            </w:r>
            <w:r>
              <w:rPr>
                <w:rFonts w:hint="eastAsia" w:ascii="宋体" w:hAnsi="宋体" w:cs="宋体"/>
              </w:rPr>
              <w:t>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资</w:t>
            </w:r>
            <w:r>
              <w:rPr>
                <w:rFonts w:hint="eastAsia" w:ascii="宋体" w:hAnsi="宋体" w:cs="宋体"/>
                <w:spacing w:val="6"/>
              </w:rPr>
              <w:t>源集约度</w:t>
            </w:r>
          </w:p>
          <w:p>
            <w:pPr>
              <w:jc w:val="center"/>
              <w:rPr>
                <w:rFonts w:ascii="宋体" w:hAnsi="宋体" w:cs="宋体"/>
              </w:rPr>
            </w:pPr>
            <w:r>
              <w:rPr>
                <w:rFonts w:hint="eastAsia" w:ascii="宋体" w:hAnsi="宋体" w:cs="宋体"/>
                <w:spacing w:val="11"/>
              </w:rPr>
              <w:t>(</w:t>
            </w:r>
            <w:r>
              <w:rPr>
                <w:rFonts w:hint="eastAsia" w:ascii="宋体" w:hAnsi="宋体" w:cs="宋体"/>
                <w:spacing w:val="10"/>
              </w:rPr>
              <w:t>15分)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土地开发强度合理性(3分</w:t>
            </w:r>
            <w:r>
              <w:rPr>
                <w:rFonts w:hint="eastAsia" w:ascii="宋体" w:hAnsi="宋体" w:cs="宋体"/>
                <w:spacing w:val="2"/>
              </w:rPr>
              <w:t>)</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据容积率、建筑密度、建筑高度等技</w:t>
            </w:r>
            <w:r>
              <w:rPr>
                <w:rFonts w:hint="eastAsia" w:ascii="宋体" w:hAnsi="宋体" w:cs="宋体"/>
                <w:spacing w:val="12"/>
              </w:rPr>
              <w:t>术</w:t>
            </w:r>
            <w:r>
              <w:rPr>
                <w:rFonts w:hint="eastAsia" w:ascii="宋体" w:hAnsi="宋体" w:cs="宋体"/>
                <w:spacing w:val="9"/>
              </w:rPr>
              <w:t>指标符合相关规划及技术标准的情</w:t>
            </w:r>
            <w:r>
              <w:rPr>
                <w:rFonts w:hint="eastAsia" w:ascii="宋体" w:hAnsi="宋体" w:cs="宋体"/>
                <w:spacing w:val="7"/>
              </w:rPr>
              <w:t>况</w:t>
            </w:r>
            <w:r>
              <w:rPr>
                <w:rFonts w:hint="eastAsia" w:ascii="宋体" w:hAnsi="宋体" w:cs="宋体"/>
                <w:spacing w:val="6"/>
              </w:rPr>
              <w:t>评分</w:t>
            </w:r>
          </w:p>
        </w:tc>
        <w:tc>
          <w:tcPr>
            <w:tcW w:w="695" w:type="dxa"/>
            <w:tcMar>
              <w:top w:w="57" w:type="dxa"/>
              <w:left w:w="57" w:type="dxa"/>
              <w:bottom w:w="57" w:type="dxa"/>
              <w:right w:w="57" w:type="dxa"/>
            </w:tcMar>
            <w:vAlign w:val="center"/>
          </w:tcPr>
          <w:p>
            <w:pPr>
              <w:jc w:val="center"/>
              <w:rPr>
                <w:rFonts w:ascii="宋体" w:hAnsi="宋体" w:cs="宋体"/>
              </w:rPr>
            </w:pPr>
          </w:p>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用地结构合规性(2分</w:t>
            </w:r>
            <w:r>
              <w:rPr>
                <w:rFonts w:hint="eastAsia" w:ascii="宋体" w:hAnsi="宋体" w:cs="宋体"/>
                <w:spacing w:val="1"/>
              </w:rPr>
              <w:t>)</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据各类用地比例及符合相关技术标</w:t>
            </w:r>
            <w:r>
              <w:rPr>
                <w:rFonts w:hint="eastAsia" w:ascii="宋体" w:hAnsi="宋体" w:cs="宋体"/>
                <w:spacing w:val="8"/>
              </w:rPr>
              <w:t>准的情况评</w:t>
            </w:r>
            <w:r>
              <w:rPr>
                <w:rFonts w:hint="eastAsia" w:ascii="宋体" w:hAnsi="宋体" w:cs="宋体"/>
                <w:spacing w:val="7"/>
              </w:rPr>
              <w:t>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人</w:t>
            </w:r>
            <w:r>
              <w:rPr>
                <w:rFonts w:hint="eastAsia" w:ascii="宋体" w:hAnsi="宋体" w:cs="宋体"/>
                <w:spacing w:val="11"/>
              </w:rPr>
              <w:t>均土地面积(2分)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据符合相关技术的程度进行评分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7"/>
              </w:rPr>
              <w:t>土</w:t>
            </w:r>
            <w:r>
              <w:rPr>
                <w:rFonts w:hint="eastAsia" w:ascii="宋体" w:hAnsi="宋体" w:cs="宋体"/>
                <w:spacing w:val="11"/>
              </w:rPr>
              <w:t>地利用效率(2分)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据土地产出率与周边平均土地产出</w:t>
            </w:r>
            <w:r>
              <w:rPr>
                <w:rFonts w:hint="eastAsia" w:ascii="宋体" w:hAnsi="宋体" w:cs="宋体"/>
                <w:spacing w:val="11"/>
              </w:rPr>
              <w:t>率</w:t>
            </w:r>
            <w:r>
              <w:rPr>
                <w:rFonts w:hint="eastAsia" w:ascii="宋体" w:hAnsi="宋体" w:cs="宋体"/>
                <w:spacing w:val="8"/>
              </w:rPr>
              <w:t>的差异进行评分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功能混合</w:t>
            </w:r>
            <w:r>
              <w:rPr>
                <w:rFonts w:hint="eastAsia" w:ascii="宋体" w:hAnsi="宋体" w:cs="宋体"/>
                <w:spacing w:val="1"/>
              </w:rPr>
              <w:t>度(1分)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据土地功能复合使用情况及所占比</w:t>
            </w:r>
            <w:r>
              <w:rPr>
                <w:rFonts w:hint="eastAsia" w:ascii="宋体" w:hAnsi="宋体" w:cs="宋体"/>
                <w:spacing w:val="8"/>
              </w:rPr>
              <w:t>例进行评分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土地空闲率(</w:t>
            </w:r>
            <w:r>
              <w:rPr>
                <w:rFonts w:hint="eastAsia" w:ascii="宋体" w:hAnsi="宋体" w:cs="宋体"/>
                <w:spacing w:val="1"/>
              </w:rPr>
              <w:t>3分)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据闲置土地面积及比例进行评分，面</w:t>
            </w:r>
            <w:r>
              <w:rPr>
                <w:rFonts w:hint="eastAsia" w:ascii="宋体" w:hAnsi="宋体" w:cs="宋体"/>
                <w:spacing w:val="12"/>
              </w:rPr>
              <w:t>积</w:t>
            </w:r>
            <w:r>
              <w:rPr>
                <w:rFonts w:hint="eastAsia" w:ascii="宋体" w:hAnsi="宋体" w:cs="宋体"/>
                <w:spacing w:val="8"/>
              </w:rPr>
              <w:t>越大分值越小</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合规管理覆盖率(2分</w:t>
            </w:r>
            <w:r>
              <w:rPr>
                <w:rFonts w:hint="eastAsia" w:ascii="宋体" w:hAnsi="宋体" w:cs="宋体"/>
                <w:spacing w:val="2"/>
              </w:rPr>
              <w:t>)</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据详细规划覆盖范围进行评分，全覆</w:t>
            </w:r>
            <w:r>
              <w:rPr>
                <w:rFonts w:hint="eastAsia" w:ascii="宋体" w:hAnsi="宋体" w:cs="宋体"/>
                <w:spacing w:val="-13"/>
              </w:rPr>
              <w:t>盖</w:t>
            </w:r>
            <w:r>
              <w:rPr>
                <w:rFonts w:hint="eastAsia" w:ascii="宋体" w:hAnsi="宋体" w:cs="宋体"/>
                <w:spacing w:val="-11"/>
              </w:rPr>
              <w:t>得2分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889" w:type="dxa"/>
            <w:vMerge w:val="continue"/>
            <w:tcMar>
              <w:top w:w="57" w:type="dxa"/>
              <w:left w:w="57" w:type="dxa"/>
              <w:bottom w:w="57" w:type="dxa"/>
              <w:right w:w="57" w:type="dxa"/>
            </w:tcMar>
            <w:vAlign w:val="center"/>
          </w:tcPr>
          <w:p>
            <w:pPr>
              <w:jc w:val="center"/>
              <w:rPr>
                <w:rFonts w:ascii="宋体" w:hAnsi="宋体" w:cs="宋体"/>
              </w:rPr>
            </w:pPr>
          </w:p>
        </w:tc>
        <w:tc>
          <w:tcPr>
            <w:tcW w:w="7195" w:type="dxa"/>
            <w:gridSpan w:val="3"/>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5"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19.5</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7.3.3-1</w:t>
      </w:r>
    </w:p>
    <w:tbl>
      <w:tblPr>
        <w:tblStyle w:val="74"/>
        <w:tblW w:w="87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962"/>
        <w:gridCol w:w="3127"/>
        <w:gridCol w:w="3106"/>
        <w:gridCol w:w="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spacing w:val="9"/>
              </w:rPr>
            </w:pPr>
            <w:r>
              <w:rPr>
                <w:rFonts w:hint="eastAsia" w:ascii="宋体" w:hAnsi="宋体" w:cs="宋体"/>
              </w:rPr>
              <w:t>指标</w:t>
            </w:r>
          </w:p>
        </w:tc>
        <w:tc>
          <w:tcPr>
            <w:tcW w:w="96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spacing w:val="11"/>
              </w:rPr>
            </w:pPr>
            <w:r>
              <w:rPr>
                <w:rFonts w:hint="eastAsia" w:ascii="宋体" w:hAnsi="宋体" w:cs="宋体"/>
              </w:rPr>
              <w:t>指标</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rPr>
              <w:t>具体内容</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rPr>
              <w:t>评分标准</w:t>
            </w:r>
          </w:p>
        </w:tc>
        <w:tc>
          <w:tcPr>
            <w:tcW w:w="69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88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社会指</w:t>
            </w:r>
            <w:r>
              <w:rPr>
                <w:rFonts w:hint="eastAsia" w:ascii="宋体" w:hAnsi="宋体" w:cs="宋体"/>
                <w:spacing w:val="6"/>
              </w:rPr>
              <w:t>标</w:t>
            </w:r>
          </w:p>
          <w:p>
            <w:pPr>
              <w:jc w:val="center"/>
              <w:rPr>
                <w:rFonts w:ascii="宋体" w:hAnsi="宋体" w:cs="宋体"/>
              </w:rPr>
            </w:pPr>
            <w:r>
              <w:rPr>
                <w:rFonts w:hint="eastAsia" w:ascii="宋体" w:hAnsi="宋体" w:cs="宋体"/>
                <w:spacing w:val="9"/>
              </w:rPr>
              <w:t>(47分)</w:t>
            </w:r>
          </w:p>
        </w:tc>
        <w:tc>
          <w:tcPr>
            <w:tcW w:w="96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社群包容</w:t>
            </w:r>
            <w:r>
              <w:rPr>
                <w:rFonts w:hint="eastAsia" w:ascii="宋体" w:hAnsi="宋体" w:cs="宋体"/>
                <w:spacing w:val="7"/>
              </w:rPr>
              <w:t>度</w:t>
            </w:r>
          </w:p>
          <w:p>
            <w:pPr>
              <w:jc w:val="center"/>
              <w:rPr>
                <w:rFonts w:ascii="宋体" w:hAnsi="宋体" w:cs="宋体"/>
              </w:rPr>
            </w:pPr>
            <w:r>
              <w:rPr>
                <w:rFonts w:hint="eastAsia" w:ascii="宋体" w:hAnsi="宋体" w:cs="宋体"/>
                <w:spacing w:val="11"/>
              </w:rPr>
              <w:t>(</w:t>
            </w:r>
            <w:r>
              <w:rPr>
                <w:rFonts w:hint="eastAsia" w:ascii="宋体" w:hAnsi="宋体" w:cs="宋体"/>
                <w:spacing w:val="10"/>
              </w:rPr>
              <w:t>12分)</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外来人口数量及外来人口比</w:t>
            </w:r>
            <w:r>
              <w:rPr>
                <w:rFonts w:hint="eastAsia" w:ascii="宋体" w:hAnsi="宋体" w:cs="宋体"/>
                <w:spacing w:val="13"/>
              </w:rPr>
              <w:t>例(</w:t>
            </w:r>
            <w:r>
              <w:rPr>
                <w:rFonts w:hint="eastAsia" w:ascii="宋体" w:hAnsi="宋体" w:cs="宋体"/>
                <w:spacing w:val="11"/>
              </w:rPr>
              <w:t>2分)</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据社区外来人口增长速度高于地方</w:t>
            </w:r>
            <w:r>
              <w:rPr>
                <w:rFonts w:hint="eastAsia" w:ascii="宋体" w:hAnsi="宋体" w:cs="宋体"/>
                <w:spacing w:val="-8"/>
              </w:rPr>
              <w:t>平均</w:t>
            </w:r>
            <w:r>
              <w:rPr>
                <w:rFonts w:hint="eastAsia" w:ascii="宋体" w:hAnsi="宋体" w:cs="宋体"/>
                <w:spacing w:val="-6"/>
              </w:rPr>
              <w:t>水</w:t>
            </w:r>
            <w:r>
              <w:rPr>
                <w:rFonts w:hint="eastAsia" w:ascii="宋体" w:hAnsi="宋体" w:cs="宋体"/>
                <w:spacing w:val="-4"/>
              </w:rPr>
              <w:t>平得2分，持平得1分，负增长</w:t>
            </w:r>
            <w:r>
              <w:rPr>
                <w:rFonts w:hint="eastAsia" w:ascii="宋体" w:hAnsi="宋体" w:cs="宋体"/>
                <w:spacing w:val="-17"/>
              </w:rPr>
              <w:t>得</w:t>
            </w:r>
            <w:r>
              <w:rPr>
                <w:rFonts w:hint="eastAsia" w:ascii="宋体" w:hAnsi="宋体" w:cs="宋体"/>
                <w:spacing w:val="-15"/>
              </w:rPr>
              <w:t>0分</w:t>
            </w:r>
          </w:p>
        </w:tc>
        <w:tc>
          <w:tcPr>
            <w:tcW w:w="69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7"/>
              </w:rPr>
              <w:t>社</w:t>
            </w:r>
            <w:r>
              <w:rPr>
                <w:rFonts w:hint="eastAsia" w:ascii="宋体" w:hAnsi="宋体" w:cs="宋体"/>
                <w:spacing w:val="12"/>
              </w:rPr>
              <w:t>区生活成本可支付水平(2</w:t>
            </w:r>
            <w:r>
              <w:rPr>
                <w:rFonts w:hint="eastAsia" w:ascii="宋体" w:hAnsi="宋体" w:cs="宋体"/>
                <w:spacing w:val="-1"/>
              </w:rPr>
              <w:t>分)</w:t>
            </w:r>
          </w:p>
        </w:tc>
        <w:tc>
          <w:tcPr>
            <w:tcW w:w="3106"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据社区人均消费水平与当地平均水平差异进行评</w:t>
            </w:r>
            <w:r>
              <w:rPr>
                <w:rFonts w:hint="eastAsia" w:ascii="宋体" w:hAnsi="宋体" w:cs="宋体"/>
                <w:spacing w:val="7"/>
              </w:rPr>
              <w:t>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适老化设施数量(2分)</w:t>
            </w:r>
          </w:p>
        </w:tc>
        <w:tc>
          <w:tcPr>
            <w:tcW w:w="3106"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据设施有无情况及使用需求满足情</w:t>
            </w:r>
            <w:r>
              <w:rPr>
                <w:rFonts w:hint="eastAsia" w:ascii="宋体" w:hAnsi="宋体" w:cs="宋体"/>
                <w:spacing w:val="8"/>
              </w:rPr>
              <w:t>况进行评</w:t>
            </w:r>
            <w:r>
              <w:rPr>
                <w:rFonts w:hint="eastAsia" w:ascii="宋体" w:hAnsi="宋体" w:cs="宋体"/>
                <w:spacing w:val="7"/>
              </w:rPr>
              <w:t>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无</w:t>
            </w:r>
            <w:r>
              <w:rPr>
                <w:rFonts w:hint="eastAsia" w:ascii="宋体" w:hAnsi="宋体" w:cs="宋体"/>
                <w:spacing w:val="11"/>
              </w:rPr>
              <w:t>障碍设施设置率(2分)</w:t>
            </w:r>
          </w:p>
        </w:tc>
        <w:tc>
          <w:tcPr>
            <w:tcW w:w="3106"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儿童友好设施数量(2分)</w:t>
            </w:r>
          </w:p>
        </w:tc>
        <w:tc>
          <w:tcPr>
            <w:tcW w:w="3106"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妇</w:t>
            </w:r>
            <w:r>
              <w:rPr>
                <w:rFonts w:hint="eastAsia" w:ascii="宋体" w:hAnsi="宋体" w:cs="宋体"/>
                <w:spacing w:val="11"/>
              </w:rPr>
              <w:t>女关爱设施数量(2分)</w:t>
            </w:r>
          </w:p>
        </w:tc>
        <w:tc>
          <w:tcPr>
            <w:tcW w:w="3106"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公共保障</w:t>
            </w:r>
            <w:r>
              <w:rPr>
                <w:rFonts w:hint="eastAsia" w:ascii="宋体" w:hAnsi="宋体" w:cs="宋体"/>
                <w:spacing w:val="6"/>
              </w:rPr>
              <w:t>度</w:t>
            </w:r>
          </w:p>
          <w:p>
            <w:pPr>
              <w:jc w:val="center"/>
              <w:rPr>
                <w:rFonts w:ascii="宋体" w:hAnsi="宋体" w:cs="宋体"/>
              </w:rPr>
            </w:pPr>
            <w:r>
              <w:rPr>
                <w:rFonts w:hint="eastAsia" w:ascii="宋体" w:hAnsi="宋体" w:cs="宋体"/>
                <w:spacing w:val="11"/>
              </w:rPr>
              <w:t>(</w:t>
            </w:r>
            <w:r>
              <w:rPr>
                <w:rFonts w:hint="eastAsia" w:ascii="宋体" w:hAnsi="宋体" w:cs="宋体"/>
                <w:spacing w:val="10"/>
              </w:rPr>
              <w:t>25分)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教</w:t>
            </w:r>
            <w:r>
              <w:rPr>
                <w:rFonts w:hint="eastAsia" w:ascii="宋体" w:hAnsi="宋体" w:cs="宋体"/>
                <w:spacing w:val="12"/>
              </w:rPr>
              <w:t>育设施服务半径覆盖率( 2</w:t>
            </w:r>
            <w:r>
              <w:rPr>
                <w:rFonts w:hint="eastAsia" w:ascii="宋体" w:hAnsi="宋体" w:cs="宋体"/>
              </w:rPr>
              <w:t xml:space="preserve"> </w:t>
            </w:r>
            <w:r>
              <w:rPr>
                <w:rFonts w:hint="eastAsia" w:ascii="宋体" w:hAnsi="宋体" w:cs="宋体"/>
                <w:spacing w:val="-1"/>
              </w:rPr>
              <w:t>分)</w:t>
            </w:r>
          </w:p>
        </w:tc>
        <w:tc>
          <w:tcPr>
            <w:tcW w:w="3106"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据设施服务半径覆盖率进行评分，覆</w:t>
            </w:r>
            <w:r>
              <w:rPr>
                <w:rFonts w:hint="eastAsia" w:ascii="宋体" w:hAnsi="宋体" w:cs="宋体"/>
                <w:spacing w:val="-2"/>
              </w:rPr>
              <w:t>盖90%以上得2分，小于50%得分不高</w:t>
            </w:r>
            <w:r>
              <w:rPr>
                <w:rFonts w:hint="eastAsia" w:ascii="宋体" w:hAnsi="宋体" w:cs="宋体"/>
                <w:spacing w:val="-1"/>
              </w:rPr>
              <w:t>于0.5分，缺</w:t>
            </w:r>
            <w:r>
              <w:rPr>
                <w:rFonts w:hint="eastAsia" w:ascii="宋体" w:hAnsi="宋体" w:cs="宋体"/>
              </w:rPr>
              <w:t>项不得分。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9"/>
              </w:rPr>
              <w:t>医</w:t>
            </w:r>
            <w:r>
              <w:rPr>
                <w:rFonts w:hint="eastAsia" w:ascii="宋体" w:hAnsi="宋体" w:cs="宋体"/>
                <w:spacing w:val="13"/>
              </w:rPr>
              <w:t>疗卫生设施服务半径覆盖率(</w:t>
            </w:r>
            <w:r>
              <w:rPr>
                <w:rFonts w:hint="eastAsia" w:ascii="宋体" w:hAnsi="宋体" w:cs="宋体"/>
                <w:spacing w:val="11"/>
              </w:rPr>
              <w:t>2分)</w:t>
            </w:r>
          </w:p>
        </w:tc>
        <w:tc>
          <w:tcPr>
            <w:tcW w:w="3106"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社</w:t>
            </w:r>
            <w:r>
              <w:rPr>
                <w:rFonts w:hint="eastAsia" w:ascii="宋体" w:hAnsi="宋体" w:cs="宋体"/>
                <w:spacing w:val="14"/>
              </w:rPr>
              <w:t>会保障设施服务半径覆盖率</w:t>
            </w:r>
            <w:r>
              <w:rPr>
                <w:rFonts w:hint="eastAsia" w:ascii="宋体" w:hAnsi="宋体" w:cs="宋体"/>
                <w:spacing w:val="13"/>
              </w:rPr>
              <w:t>(</w:t>
            </w:r>
            <w:r>
              <w:rPr>
                <w:rFonts w:hint="eastAsia" w:ascii="宋体" w:hAnsi="宋体" w:cs="宋体"/>
                <w:spacing w:val="11"/>
              </w:rPr>
              <w:t>2分)</w:t>
            </w:r>
          </w:p>
        </w:tc>
        <w:tc>
          <w:tcPr>
            <w:tcW w:w="3106"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社</w:t>
            </w:r>
            <w:r>
              <w:rPr>
                <w:rFonts w:hint="eastAsia" w:ascii="宋体" w:hAnsi="宋体" w:cs="宋体"/>
                <w:spacing w:val="14"/>
              </w:rPr>
              <w:t>区公共服务中心服务便利度</w:t>
            </w:r>
            <w:r>
              <w:rPr>
                <w:rFonts w:hint="eastAsia" w:ascii="宋体" w:hAnsi="宋体" w:cs="宋体"/>
                <w:spacing w:val="13"/>
              </w:rPr>
              <w:t>(</w:t>
            </w:r>
            <w:r>
              <w:rPr>
                <w:rFonts w:hint="eastAsia" w:ascii="宋体" w:hAnsi="宋体" w:cs="宋体"/>
                <w:spacing w:val="11"/>
              </w:rPr>
              <w:t>2分)</w:t>
            </w:r>
          </w:p>
        </w:tc>
        <w:tc>
          <w:tcPr>
            <w:tcW w:w="3106"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政策性住房供给数量(1分)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根据有无情况进行评</w:t>
            </w:r>
            <w:r>
              <w:rPr>
                <w:rFonts w:hint="eastAsia" w:ascii="宋体" w:hAnsi="宋体" w:cs="宋体"/>
                <w:spacing w:val="8"/>
              </w:rPr>
              <w:t>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公共交</w:t>
            </w:r>
            <w:r>
              <w:rPr>
                <w:rFonts w:hint="eastAsia" w:ascii="宋体" w:hAnsi="宋体" w:cs="宋体"/>
                <w:spacing w:val="2"/>
              </w:rPr>
              <w:t>通出行率(1分)</w:t>
            </w:r>
          </w:p>
        </w:tc>
        <w:tc>
          <w:tcPr>
            <w:tcW w:w="3106"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与当地平均水平比较，低于平均水平</w:t>
            </w:r>
            <w:r>
              <w:rPr>
                <w:rFonts w:hint="eastAsia" w:ascii="宋体" w:hAnsi="宋体" w:cs="宋体"/>
                <w:spacing w:val="5"/>
              </w:rPr>
              <w:t>不</w:t>
            </w:r>
            <w:r>
              <w:rPr>
                <w:rFonts w:hint="eastAsia" w:ascii="宋体" w:hAnsi="宋体" w:cs="宋体"/>
                <w:spacing w:val="4"/>
              </w:rPr>
              <w:t>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1"/>
              </w:rPr>
              <w:t>电</w:t>
            </w:r>
            <w:r>
              <w:rPr>
                <w:rFonts w:hint="eastAsia" w:ascii="宋体" w:hAnsi="宋体" w:cs="宋体"/>
                <w:spacing w:val="20"/>
              </w:rPr>
              <w:t>动车停放充电桩数/机动车</w:t>
            </w:r>
            <w:r>
              <w:rPr>
                <w:rFonts w:hint="eastAsia" w:ascii="宋体" w:hAnsi="宋体" w:cs="宋体"/>
                <w:spacing w:val="2"/>
              </w:rPr>
              <w:t>停放车位数(</w:t>
            </w:r>
            <w:r>
              <w:rPr>
                <w:rFonts w:hint="eastAsia" w:ascii="宋体" w:hAnsi="宋体" w:cs="宋体"/>
                <w:spacing w:val="1"/>
              </w:rPr>
              <w:t>2分)</w:t>
            </w:r>
          </w:p>
        </w:tc>
        <w:tc>
          <w:tcPr>
            <w:tcW w:w="3106"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站点服务半径覆盖率(2分</w:t>
            </w:r>
            <w:r>
              <w:rPr>
                <w:rFonts w:hint="eastAsia" w:ascii="宋体" w:hAnsi="宋体" w:cs="宋体"/>
                <w:spacing w:val="2"/>
              </w:rPr>
              <w:t>)</w:t>
            </w:r>
          </w:p>
        </w:tc>
        <w:tc>
          <w:tcPr>
            <w:tcW w:w="3106"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光纤入户率</w:t>
            </w:r>
            <w:r>
              <w:rPr>
                <w:rFonts w:hint="eastAsia" w:ascii="宋体" w:hAnsi="宋体" w:cs="宋体"/>
                <w:spacing w:val="1"/>
              </w:rPr>
              <w:t>(2分)</w:t>
            </w:r>
          </w:p>
        </w:tc>
        <w:tc>
          <w:tcPr>
            <w:tcW w:w="3106"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市政设施完备程度及负荷水</w:t>
            </w:r>
            <w:r>
              <w:rPr>
                <w:rFonts w:hint="eastAsia" w:ascii="宋体" w:hAnsi="宋体" w:cs="宋体"/>
                <w:spacing w:val="11"/>
              </w:rPr>
              <w:t>平</w:t>
            </w:r>
            <w:r>
              <w:rPr>
                <w:rFonts w:hint="eastAsia" w:ascii="宋体" w:hAnsi="宋体" w:cs="宋体"/>
                <w:spacing w:val="13"/>
              </w:rPr>
              <w:t>(</w:t>
            </w:r>
            <w:r>
              <w:rPr>
                <w:rFonts w:hint="eastAsia" w:ascii="宋体" w:hAnsi="宋体" w:cs="宋体"/>
                <w:spacing w:val="11"/>
              </w:rPr>
              <w:t>5分)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据供排水、电力、燃气、环卫等供应</w:t>
            </w:r>
            <w:r>
              <w:rPr>
                <w:rFonts w:hint="eastAsia" w:ascii="宋体" w:hAnsi="宋体" w:cs="宋体"/>
                <w:spacing w:val="1"/>
              </w:rPr>
              <w:t>及负荷情况评</w:t>
            </w:r>
            <w:r>
              <w:rPr>
                <w:rFonts w:hint="eastAsia" w:ascii="宋体" w:hAnsi="宋体" w:cs="宋体"/>
              </w:rPr>
              <w:t>分，满足需求得5分，缺</w:t>
            </w:r>
            <w:r>
              <w:rPr>
                <w:rFonts w:hint="eastAsia" w:ascii="宋体" w:hAnsi="宋体" w:cs="宋体"/>
                <w:spacing w:val="1"/>
              </w:rPr>
              <w:t>陷或不</w:t>
            </w:r>
            <w:r>
              <w:rPr>
                <w:rFonts w:hint="eastAsia" w:ascii="宋体" w:hAnsi="宋体" w:cs="宋体"/>
              </w:rPr>
              <w:t>满足逐项扣减1分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应</w:t>
            </w:r>
            <w:r>
              <w:rPr>
                <w:rFonts w:hint="eastAsia" w:ascii="宋体" w:hAnsi="宋体" w:cs="宋体"/>
                <w:spacing w:val="11"/>
              </w:rPr>
              <w:t>急安防设施保障能力(5分)</w:t>
            </w:r>
          </w:p>
        </w:tc>
        <w:tc>
          <w:tcPr>
            <w:tcW w:w="3106"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据应急、防灾、安全等设施供应数量</w:t>
            </w:r>
            <w:r>
              <w:rPr>
                <w:rFonts w:hint="eastAsia" w:ascii="宋体" w:hAnsi="宋体" w:cs="宋体"/>
                <w:spacing w:val="1"/>
              </w:rPr>
              <w:t>情况评分，满足</w:t>
            </w:r>
            <w:r>
              <w:rPr>
                <w:rFonts w:hint="eastAsia" w:ascii="宋体" w:hAnsi="宋体" w:cs="宋体"/>
              </w:rPr>
              <w:t>需求得5分，缺陷或不</w:t>
            </w:r>
            <w:r>
              <w:rPr>
                <w:rFonts w:hint="eastAsia" w:ascii="宋体" w:hAnsi="宋体" w:cs="宋体"/>
                <w:spacing w:val="-4"/>
              </w:rPr>
              <w:t>满足</w:t>
            </w:r>
            <w:r>
              <w:rPr>
                <w:rFonts w:hint="eastAsia" w:ascii="宋体" w:hAnsi="宋体" w:cs="宋体"/>
                <w:spacing w:val="-3"/>
              </w:rPr>
              <w:t>逐</w:t>
            </w:r>
            <w:r>
              <w:rPr>
                <w:rFonts w:hint="eastAsia" w:ascii="宋体" w:hAnsi="宋体" w:cs="宋体"/>
                <w:spacing w:val="-2"/>
              </w:rPr>
              <w:t>项扣减1分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9" w:type="dxa"/>
            <w:vMerge w:val="continue"/>
            <w:tcBorders>
              <w:left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治</w:t>
            </w:r>
            <w:r>
              <w:rPr>
                <w:rFonts w:hint="eastAsia" w:ascii="宋体" w:hAnsi="宋体" w:cs="宋体"/>
                <w:spacing w:val="4"/>
              </w:rPr>
              <w:t>理有效度(9</w:t>
            </w:r>
            <w:r>
              <w:rPr>
                <w:rFonts w:hint="eastAsia" w:ascii="宋体" w:hAnsi="宋体" w:cs="宋体"/>
                <w:spacing w:val="-1"/>
              </w:rPr>
              <w:t>分)</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基</w:t>
            </w:r>
            <w:r>
              <w:rPr>
                <w:rFonts w:hint="eastAsia" w:ascii="宋体" w:hAnsi="宋体" w:cs="宋体"/>
                <w:spacing w:val="11"/>
              </w:rPr>
              <w:t>层治理制度建设(2分)</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基础党建及</w:t>
            </w:r>
            <w:r>
              <w:rPr>
                <w:rFonts w:hint="eastAsia" w:ascii="宋体" w:hAnsi="宋体" w:cs="宋体"/>
              </w:rPr>
              <w:t>治理制度完善得2分，缺项</w:t>
            </w:r>
            <w:r>
              <w:rPr>
                <w:rFonts w:hint="eastAsia" w:ascii="宋体" w:hAnsi="宋体" w:cs="宋体"/>
                <w:spacing w:val="6"/>
              </w:rPr>
              <w:t>不得</w:t>
            </w:r>
            <w:r>
              <w:rPr>
                <w:rFonts w:hint="eastAsia" w:ascii="宋体" w:hAnsi="宋体" w:cs="宋体"/>
                <w:spacing w:val="5"/>
              </w:rPr>
              <w:t>分</w:t>
            </w:r>
          </w:p>
        </w:tc>
        <w:tc>
          <w:tcPr>
            <w:tcW w:w="69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left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业</w:t>
            </w:r>
            <w:r>
              <w:rPr>
                <w:rFonts w:hint="eastAsia" w:ascii="宋体" w:hAnsi="宋体" w:cs="宋体"/>
                <w:spacing w:val="11"/>
              </w:rPr>
              <w:t>委会等自治组织数量(1分)</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根据有无情况进行评</w:t>
            </w:r>
            <w:r>
              <w:rPr>
                <w:rFonts w:hint="eastAsia" w:ascii="宋体" w:hAnsi="宋体" w:cs="宋体"/>
                <w:spacing w:val="8"/>
              </w:rPr>
              <w:t>分</w:t>
            </w:r>
          </w:p>
        </w:tc>
        <w:tc>
          <w:tcPr>
            <w:tcW w:w="69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bl>
    <w:p>
      <w:pPr>
        <w:jc w:val="center"/>
      </w:pPr>
      <w:r>
        <w:rPr>
          <w:rFonts w:hint="eastAsia" w:ascii="宋体" w:hAnsi="宋体" w:cs="宋体"/>
          <w:b/>
          <w:bCs/>
          <w:spacing w:val="18"/>
        </w:rPr>
        <w:t>续表</w:t>
      </w:r>
      <w:r>
        <w:rPr>
          <w:b/>
          <w:bCs/>
          <w:spacing w:val="18"/>
        </w:rPr>
        <w:t>7.3.3-1</w:t>
      </w:r>
    </w:p>
    <w:tbl>
      <w:tblPr>
        <w:tblStyle w:val="74"/>
        <w:tblW w:w="87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962"/>
        <w:gridCol w:w="3127"/>
        <w:gridCol w:w="3106"/>
        <w:gridCol w:w="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5"/>
              </w:rPr>
            </w:pPr>
            <w:r>
              <w:rPr>
                <w:rFonts w:hint="eastAsia" w:ascii="宋体" w:hAnsi="宋体" w:cs="宋体"/>
              </w:rPr>
              <w:t>具体内容</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社会指</w:t>
            </w:r>
            <w:r>
              <w:rPr>
                <w:rFonts w:hint="eastAsia" w:ascii="宋体" w:hAnsi="宋体" w:cs="宋体"/>
                <w:spacing w:val="6"/>
              </w:rPr>
              <w:t>标</w:t>
            </w:r>
          </w:p>
          <w:p>
            <w:pPr>
              <w:jc w:val="center"/>
              <w:rPr>
                <w:rFonts w:ascii="宋体" w:hAnsi="宋体" w:cs="宋体"/>
              </w:rPr>
            </w:pPr>
            <w:r>
              <w:rPr>
                <w:rFonts w:hint="eastAsia" w:ascii="宋体" w:hAnsi="宋体" w:cs="宋体"/>
                <w:spacing w:val="9"/>
              </w:rPr>
              <w:t>(47分)</w:t>
            </w:r>
          </w:p>
        </w:tc>
        <w:tc>
          <w:tcPr>
            <w:tcW w:w="96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治</w:t>
            </w:r>
            <w:r>
              <w:rPr>
                <w:rFonts w:hint="eastAsia" w:ascii="宋体" w:hAnsi="宋体" w:cs="宋体"/>
                <w:spacing w:val="4"/>
              </w:rPr>
              <w:t>理有效度(9</w:t>
            </w:r>
            <w:r>
              <w:rPr>
                <w:rFonts w:hint="eastAsia" w:ascii="宋体" w:hAnsi="宋体" w:cs="宋体"/>
                <w:spacing w:val="-1"/>
              </w:rPr>
              <w:t>分)</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设</w:t>
            </w:r>
            <w:r>
              <w:rPr>
                <w:rFonts w:hint="eastAsia" w:ascii="宋体" w:hAnsi="宋体" w:cs="宋体"/>
                <w:spacing w:val="12"/>
              </w:rPr>
              <w:t>施维护效率及运营方式(2</w:t>
            </w:r>
            <w:r>
              <w:rPr>
                <w:rFonts w:hint="eastAsia" w:ascii="宋体" w:hAnsi="宋体" w:cs="宋体"/>
                <w:spacing w:val="-1"/>
              </w:rPr>
              <w:t>分)</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根据有无情况进行评</w:t>
            </w:r>
            <w:r>
              <w:rPr>
                <w:rFonts w:hint="eastAsia" w:ascii="宋体" w:hAnsi="宋体" w:cs="宋体"/>
                <w:spacing w:val="8"/>
              </w:rPr>
              <w:t>分</w:t>
            </w: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专营设施专业化管理(2分</w:t>
            </w:r>
            <w:r>
              <w:rPr>
                <w:rFonts w:hint="eastAsia" w:ascii="宋体" w:hAnsi="宋体" w:cs="宋体"/>
                <w:spacing w:val="2"/>
              </w:rPr>
              <w:t>)</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根</w:t>
            </w:r>
            <w:r>
              <w:rPr>
                <w:rFonts w:hint="eastAsia" w:ascii="宋体" w:hAnsi="宋体" w:cs="宋体"/>
                <w:spacing w:val="12"/>
              </w:rPr>
              <w:t>据有无情况及服务水平(如居民满意</w:t>
            </w:r>
            <w:r>
              <w:rPr>
                <w:rFonts w:hint="eastAsia" w:ascii="宋体" w:hAnsi="宋体" w:cs="宋体"/>
                <w:spacing w:val="7"/>
              </w:rPr>
              <w:t>度等)进行评分</w:t>
            </w:r>
            <w:r>
              <w:rPr>
                <w:rFonts w:hint="eastAsia" w:ascii="宋体" w:hAnsi="宋体" w:cs="宋体"/>
                <w:spacing w:val="5"/>
              </w:rPr>
              <w:t>，</w:t>
            </w: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治</w:t>
            </w:r>
            <w:r>
              <w:rPr>
                <w:rFonts w:hint="eastAsia" w:ascii="宋体" w:hAnsi="宋体" w:cs="宋体"/>
                <w:spacing w:val="11"/>
              </w:rPr>
              <w:t>安管理水平(2分)</w:t>
            </w:r>
          </w:p>
        </w:tc>
        <w:tc>
          <w:tcPr>
            <w:tcW w:w="3106"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据治安成效及居民满意度进行评分</w:t>
            </w:r>
          </w:p>
        </w:tc>
        <w:tc>
          <w:tcPr>
            <w:tcW w:w="695"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7195" w:type="dxa"/>
            <w:gridSpan w:val="3"/>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5"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restart"/>
            <w:tcBorders>
              <w:bottom w:val="nil"/>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文化指</w:t>
            </w:r>
            <w:r>
              <w:rPr>
                <w:rFonts w:hint="eastAsia" w:ascii="宋体" w:hAnsi="宋体" w:cs="宋体"/>
                <w:spacing w:val="6"/>
              </w:rPr>
              <w:t>标</w:t>
            </w:r>
          </w:p>
          <w:p>
            <w:pPr>
              <w:jc w:val="center"/>
              <w:rPr>
                <w:rFonts w:ascii="宋体" w:hAnsi="宋体" w:cs="宋体"/>
              </w:rPr>
            </w:pPr>
            <w:r>
              <w:rPr>
                <w:rFonts w:hint="eastAsia" w:ascii="宋体" w:hAnsi="宋体" w:cs="宋体"/>
                <w:spacing w:val="9"/>
              </w:rPr>
              <w:t>(10分)</w:t>
            </w:r>
          </w:p>
        </w:tc>
        <w:tc>
          <w:tcPr>
            <w:tcW w:w="962"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文化传承</w:t>
            </w:r>
            <w:r>
              <w:rPr>
                <w:rFonts w:hint="eastAsia" w:ascii="宋体" w:hAnsi="宋体" w:cs="宋体"/>
                <w:spacing w:val="7"/>
              </w:rPr>
              <w:t>度</w:t>
            </w:r>
          </w:p>
          <w:p>
            <w:pPr>
              <w:jc w:val="center"/>
              <w:rPr>
                <w:rFonts w:ascii="宋体" w:hAnsi="宋体" w:cs="宋体"/>
              </w:rPr>
            </w:pPr>
            <w:r>
              <w:rPr>
                <w:rFonts w:hint="eastAsia" w:ascii="宋体" w:hAnsi="宋体" w:cs="宋体"/>
                <w:spacing w:val="13"/>
              </w:rPr>
              <w:t>(</w:t>
            </w:r>
            <w:r>
              <w:rPr>
                <w:rFonts w:hint="eastAsia" w:ascii="宋体" w:hAnsi="宋体" w:cs="宋体"/>
                <w:spacing w:val="11"/>
              </w:rPr>
              <w:t>3分)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历</w:t>
            </w:r>
            <w:r>
              <w:rPr>
                <w:rFonts w:hint="eastAsia" w:ascii="宋体" w:hAnsi="宋体" w:cs="宋体"/>
                <w:spacing w:val="14"/>
              </w:rPr>
              <w:t>史建筑、历史街区等历史文</w:t>
            </w:r>
            <w:r>
              <w:rPr>
                <w:rFonts w:hint="eastAsia" w:ascii="宋体" w:hAnsi="宋体" w:cs="宋体"/>
              </w:rPr>
              <w:t xml:space="preserve"> </w:t>
            </w:r>
            <w:r>
              <w:rPr>
                <w:rFonts w:hint="eastAsia" w:ascii="宋体" w:hAnsi="宋体" w:cs="宋体"/>
                <w:spacing w:val="5"/>
              </w:rPr>
              <w:t>化</w:t>
            </w:r>
            <w:r>
              <w:rPr>
                <w:rFonts w:hint="eastAsia" w:ascii="宋体" w:hAnsi="宋体" w:cs="宋体"/>
                <w:spacing w:val="3"/>
              </w:rPr>
              <w:t>遗迹保护情况(0.5分)</w:t>
            </w:r>
          </w:p>
        </w:tc>
        <w:tc>
          <w:tcPr>
            <w:tcW w:w="3106"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2"/>
              </w:rPr>
              <w:t>非遗文化数量及传承人数</w:t>
            </w:r>
            <w:r>
              <w:rPr>
                <w:rFonts w:hint="eastAsia" w:ascii="宋体" w:hAnsi="宋体" w:cs="宋体"/>
                <w:spacing w:val="30"/>
              </w:rPr>
              <w:t>量</w:t>
            </w:r>
            <w:r>
              <w:rPr>
                <w:rFonts w:hint="eastAsia" w:ascii="宋体" w:hAnsi="宋体" w:cs="宋体"/>
                <w:spacing w:val="10"/>
              </w:rPr>
              <w:t>(0.5分</w:t>
            </w:r>
            <w:r>
              <w:rPr>
                <w:rFonts w:hint="eastAsia" w:ascii="宋体" w:hAnsi="宋体" w:cs="宋体"/>
                <w:spacing w:val="9"/>
              </w:rPr>
              <w:t>)</w:t>
            </w:r>
          </w:p>
        </w:tc>
        <w:tc>
          <w:tcPr>
            <w:tcW w:w="3106"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区文化特色展现(2分)</w:t>
            </w:r>
          </w:p>
        </w:tc>
        <w:tc>
          <w:tcPr>
            <w:tcW w:w="31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据有无情况及文化特色知名度、吸引</w:t>
            </w:r>
            <w:r>
              <w:rPr>
                <w:rFonts w:hint="eastAsia" w:ascii="宋体" w:hAnsi="宋体" w:cs="宋体"/>
                <w:spacing w:val="10"/>
              </w:rPr>
              <w:t>力</w:t>
            </w:r>
            <w:r>
              <w:rPr>
                <w:rFonts w:hint="eastAsia" w:ascii="宋体" w:hAnsi="宋体" w:cs="宋体"/>
                <w:spacing w:val="8"/>
              </w:rPr>
              <w:t>等程度进行评分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节事活跃度</w:t>
            </w:r>
          </w:p>
          <w:p>
            <w:pPr>
              <w:jc w:val="center"/>
              <w:rPr>
                <w:rFonts w:ascii="宋体" w:hAnsi="宋体" w:cs="宋体"/>
              </w:rPr>
            </w:pPr>
            <w:r>
              <w:rPr>
                <w:rFonts w:hint="eastAsia" w:ascii="宋体" w:hAnsi="宋体" w:cs="宋体"/>
                <w:spacing w:val="13"/>
              </w:rPr>
              <w:t>(</w:t>
            </w:r>
            <w:r>
              <w:rPr>
                <w:rFonts w:hint="eastAsia" w:ascii="宋体" w:hAnsi="宋体" w:cs="宋体"/>
                <w:spacing w:val="11"/>
              </w:rPr>
              <w:t>5分)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社</w:t>
            </w:r>
            <w:r>
              <w:rPr>
                <w:rFonts w:hint="eastAsia" w:ascii="宋体" w:hAnsi="宋体" w:cs="宋体"/>
                <w:spacing w:val="11"/>
              </w:rPr>
              <w:t>区文化活动(1分)</w:t>
            </w:r>
          </w:p>
        </w:tc>
        <w:tc>
          <w:tcPr>
            <w:tcW w:w="3106"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文</w:t>
            </w:r>
            <w:r>
              <w:rPr>
                <w:rFonts w:hint="eastAsia" w:ascii="宋体" w:hAnsi="宋体" w:cs="宋体"/>
                <w:spacing w:val="11"/>
              </w:rPr>
              <w:t>化活动场所(2分)</w:t>
            </w:r>
          </w:p>
        </w:tc>
        <w:tc>
          <w:tcPr>
            <w:tcW w:w="3106"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区体育公园数量(1分)</w:t>
            </w:r>
          </w:p>
        </w:tc>
        <w:tc>
          <w:tcPr>
            <w:tcW w:w="3106"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文创活力</w:t>
            </w:r>
            <w:r>
              <w:rPr>
                <w:rFonts w:hint="eastAsia" w:ascii="宋体" w:hAnsi="宋体" w:cs="宋体"/>
                <w:spacing w:val="7"/>
              </w:rPr>
              <w:t>度</w:t>
            </w:r>
          </w:p>
          <w:p>
            <w:pPr>
              <w:jc w:val="center"/>
              <w:rPr>
                <w:rFonts w:ascii="宋体" w:hAnsi="宋体" w:cs="宋体"/>
              </w:rPr>
            </w:pPr>
            <w:r>
              <w:rPr>
                <w:rFonts w:hint="eastAsia" w:ascii="宋体" w:hAnsi="宋体" w:cs="宋体"/>
                <w:spacing w:val="13"/>
              </w:rPr>
              <w:t>(</w:t>
            </w:r>
            <w:r>
              <w:rPr>
                <w:rFonts w:hint="eastAsia" w:ascii="宋体" w:hAnsi="宋体" w:cs="宋体"/>
                <w:spacing w:val="11"/>
              </w:rPr>
              <w:t>2分)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区文创企业数量(1分)</w:t>
            </w:r>
          </w:p>
        </w:tc>
        <w:tc>
          <w:tcPr>
            <w:tcW w:w="3106"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spacing w:val="6"/>
              </w:rPr>
            </w:pPr>
          </w:p>
        </w:tc>
        <w:tc>
          <w:tcPr>
            <w:tcW w:w="3127"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社区文创从业人员数量(1分)</w:t>
            </w:r>
          </w:p>
        </w:tc>
        <w:tc>
          <w:tcPr>
            <w:tcW w:w="3106" w:type="dxa"/>
            <w:vMerge w:val="continue"/>
            <w:tcBorders>
              <w:top w:val="nil"/>
            </w:tcBorders>
            <w:tcMar>
              <w:top w:w="57" w:type="dxa"/>
              <w:left w:w="57" w:type="dxa"/>
              <w:bottom w:w="57" w:type="dxa"/>
              <w:right w:w="57" w:type="dxa"/>
            </w:tcMar>
            <w:vAlign w:val="center"/>
          </w:tcPr>
          <w:p>
            <w:pPr>
              <w:jc w:val="center"/>
              <w:rPr>
                <w:rFonts w:ascii="宋体" w:hAnsi="宋体" w:cs="宋体"/>
                <w:spacing w:val="6"/>
              </w:rPr>
            </w:pPr>
          </w:p>
        </w:tc>
        <w:tc>
          <w:tcPr>
            <w:tcW w:w="695"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889" w:type="dxa"/>
            <w:vMerge w:val="continue"/>
            <w:tcBorders>
              <w:top w:val="nil"/>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7195" w:type="dxa"/>
            <w:gridSpan w:val="3"/>
            <w:tcBorders>
              <w:bottom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5" w:type="dxa"/>
            <w:tcBorders>
              <w:bottom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环</w:t>
            </w:r>
            <w:r>
              <w:rPr>
                <w:rFonts w:hint="eastAsia" w:ascii="宋体" w:hAnsi="宋体" w:cs="宋体"/>
                <w:spacing w:val="7"/>
              </w:rPr>
              <w:t>境指标</w:t>
            </w:r>
          </w:p>
          <w:p>
            <w:pPr>
              <w:jc w:val="center"/>
              <w:rPr>
                <w:rFonts w:ascii="宋体" w:hAnsi="宋体" w:cs="宋体"/>
              </w:rPr>
            </w:pPr>
            <w:r>
              <w:rPr>
                <w:rFonts w:hint="eastAsia" w:ascii="宋体" w:hAnsi="宋体" w:cs="宋体"/>
                <w:spacing w:val="9"/>
              </w:rPr>
              <w:t>(19分)</w:t>
            </w:r>
          </w:p>
        </w:tc>
        <w:tc>
          <w:tcPr>
            <w:tcW w:w="96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环境友好度</w:t>
            </w:r>
          </w:p>
          <w:p>
            <w:pPr>
              <w:jc w:val="center"/>
              <w:rPr>
                <w:rFonts w:ascii="宋体" w:hAnsi="宋体" w:cs="宋体"/>
              </w:rPr>
            </w:pPr>
            <w:r>
              <w:rPr>
                <w:rFonts w:hint="eastAsia" w:ascii="宋体" w:hAnsi="宋体" w:cs="宋体"/>
                <w:spacing w:val="13"/>
              </w:rPr>
              <w:t>(</w:t>
            </w:r>
            <w:r>
              <w:rPr>
                <w:rFonts w:hint="eastAsia" w:ascii="宋体" w:hAnsi="宋体" w:cs="宋体"/>
                <w:spacing w:val="11"/>
              </w:rPr>
              <w:t>8分)</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社区绿地率</w:t>
            </w:r>
            <w:r>
              <w:rPr>
                <w:rFonts w:hint="eastAsia" w:ascii="宋体" w:hAnsi="宋体" w:cs="宋体"/>
                <w:spacing w:val="1"/>
              </w:rPr>
              <w:t>(2分)</w:t>
            </w:r>
          </w:p>
        </w:tc>
        <w:tc>
          <w:tcPr>
            <w:tcW w:w="3106"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据符合相关技术标准情况进行评分</w:t>
            </w: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社区水面率(0.5分)</w:t>
            </w:r>
          </w:p>
        </w:tc>
        <w:tc>
          <w:tcPr>
            <w:tcW w:w="3106"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社区绿道</w:t>
            </w:r>
            <w:r>
              <w:rPr>
                <w:rFonts w:hint="eastAsia" w:ascii="宋体" w:hAnsi="宋体" w:cs="宋体"/>
                <w:spacing w:val="3"/>
              </w:rPr>
              <w:t>长</w:t>
            </w:r>
            <w:r>
              <w:rPr>
                <w:rFonts w:hint="eastAsia" w:ascii="宋体" w:hAnsi="宋体" w:cs="宋体"/>
                <w:spacing w:val="2"/>
              </w:rPr>
              <w:t>度(0.5分)</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105" w:hanging="3"/>
              <w:jc w:val="center"/>
              <w:rPr>
                <w:rFonts w:ascii="宋体" w:hAnsi="宋体" w:cs="宋体"/>
              </w:rPr>
            </w:pPr>
            <w:r>
              <w:rPr>
                <w:rFonts w:hint="eastAsia" w:ascii="宋体" w:hAnsi="宋体" w:cs="宋体"/>
                <w:spacing w:val="17"/>
              </w:rPr>
              <w:t>远</w:t>
            </w:r>
            <w:r>
              <w:rPr>
                <w:rFonts w:hint="eastAsia" w:ascii="宋体" w:hAnsi="宋体" w:cs="宋体"/>
                <w:spacing w:val="14"/>
              </w:rPr>
              <w:t>离或治理水、大气、噪声污</w:t>
            </w:r>
            <w:r>
              <w:rPr>
                <w:rFonts w:hint="eastAsia" w:ascii="宋体" w:hAnsi="宋体" w:cs="宋体"/>
                <w:spacing w:val="-2"/>
              </w:rPr>
              <w:t>染源(2分)</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105" w:hanging="3"/>
              <w:jc w:val="center"/>
              <w:rPr>
                <w:rFonts w:ascii="宋体" w:hAnsi="宋体" w:cs="宋体"/>
              </w:rPr>
            </w:pPr>
            <w:r>
              <w:rPr>
                <w:rFonts w:hint="eastAsia" w:ascii="宋体" w:hAnsi="宋体" w:cs="宋体"/>
                <w:spacing w:val="9"/>
              </w:rPr>
              <w:t>根</w:t>
            </w:r>
            <w:r>
              <w:rPr>
                <w:rFonts w:hint="eastAsia" w:ascii="宋体" w:hAnsi="宋体" w:cs="宋体"/>
                <w:spacing w:val="6"/>
              </w:rPr>
              <w:t>据有无情况进行评分，存在污染源则</w:t>
            </w:r>
            <w:r>
              <w:rPr>
                <w:rFonts w:hint="eastAsia" w:ascii="宋体" w:hAnsi="宋体" w:cs="宋体"/>
                <w:spacing w:val="11"/>
              </w:rPr>
              <w:t>扣</w:t>
            </w:r>
            <w:r>
              <w:rPr>
                <w:rFonts w:hint="eastAsia" w:ascii="宋体" w:hAnsi="宋体" w:cs="宋体"/>
                <w:spacing w:val="9"/>
              </w:rPr>
              <w:t>减得分，存在多处污染源不得分</w:t>
            </w: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环</w:t>
            </w:r>
            <w:r>
              <w:rPr>
                <w:rFonts w:hint="eastAsia" w:ascii="宋体" w:hAnsi="宋体" w:cs="宋体"/>
                <w:spacing w:val="11"/>
              </w:rPr>
              <w:t>境污染防止措施(2分)</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0"/>
              </w:rPr>
              <w:t>休</w:t>
            </w:r>
            <w:r>
              <w:rPr>
                <w:rFonts w:hint="eastAsia" w:ascii="宋体" w:hAnsi="宋体" w:cs="宋体"/>
                <w:spacing w:val="8"/>
              </w:rPr>
              <w:t>憩舒适度</w:t>
            </w:r>
          </w:p>
          <w:p>
            <w:pPr>
              <w:jc w:val="center"/>
              <w:rPr>
                <w:rFonts w:ascii="宋体" w:hAnsi="宋体" w:cs="宋体"/>
              </w:rPr>
            </w:pPr>
            <w:r>
              <w:rPr>
                <w:rFonts w:hint="eastAsia" w:ascii="宋体" w:hAnsi="宋体" w:cs="宋体"/>
                <w:spacing w:val="13"/>
              </w:rPr>
              <w:t>(</w:t>
            </w:r>
            <w:r>
              <w:rPr>
                <w:rFonts w:hint="eastAsia" w:ascii="宋体" w:hAnsi="宋体" w:cs="宋体"/>
                <w:spacing w:val="11"/>
              </w:rPr>
              <w:t>5分)</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500米可达公园覆盖</w:t>
            </w:r>
            <w:r>
              <w:rPr>
                <w:rFonts w:hint="eastAsia" w:ascii="宋体" w:hAnsi="宋体" w:cs="宋体"/>
              </w:rPr>
              <w:t>率(3分)</w:t>
            </w:r>
          </w:p>
        </w:tc>
        <w:tc>
          <w:tcPr>
            <w:tcW w:w="3106"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105"/>
              <w:jc w:val="center"/>
              <w:rPr>
                <w:rFonts w:ascii="宋体" w:hAnsi="宋体" w:cs="宋体"/>
              </w:rPr>
            </w:pPr>
            <w:r>
              <w:rPr>
                <w:rFonts w:hint="eastAsia" w:ascii="宋体" w:hAnsi="宋体" w:cs="宋体"/>
                <w:spacing w:val="9"/>
              </w:rPr>
              <w:t>根</w:t>
            </w:r>
            <w:r>
              <w:rPr>
                <w:rFonts w:hint="eastAsia" w:ascii="宋体" w:hAnsi="宋体" w:cs="宋体"/>
                <w:spacing w:val="6"/>
              </w:rPr>
              <w:t>据设施服务半径覆盖率进行评分，覆</w:t>
            </w:r>
            <w:r>
              <w:rPr>
                <w:rFonts w:hint="eastAsia" w:ascii="宋体" w:hAnsi="宋体" w:cs="宋体"/>
                <w:spacing w:val="-2"/>
              </w:rPr>
              <w:t>盖90%以上得2分，小于50%得分不高</w:t>
            </w:r>
            <w:r>
              <w:rPr>
                <w:rFonts w:hint="eastAsia" w:ascii="宋体" w:hAnsi="宋体" w:cs="宋体"/>
                <w:spacing w:val="-1"/>
              </w:rPr>
              <w:t>于0.5分，缺</w:t>
            </w:r>
            <w:r>
              <w:rPr>
                <w:rFonts w:hint="eastAsia" w:ascii="宋体" w:hAnsi="宋体" w:cs="宋体"/>
              </w:rPr>
              <w:t>项不得分。</w:t>
            </w: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104"/>
              <w:jc w:val="center"/>
              <w:rPr>
                <w:rFonts w:ascii="宋体" w:hAnsi="宋体" w:cs="宋体"/>
              </w:rPr>
            </w:pPr>
            <w:r>
              <w:rPr>
                <w:rFonts w:hint="eastAsia" w:ascii="宋体" w:hAnsi="宋体" w:cs="宋体"/>
                <w:spacing w:val="17"/>
              </w:rPr>
              <w:t>社</w:t>
            </w:r>
            <w:r>
              <w:rPr>
                <w:rFonts w:hint="eastAsia" w:ascii="宋体" w:hAnsi="宋体" w:cs="宋体"/>
                <w:spacing w:val="12"/>
              </w:rPr>
              <w:t>区公共开放空间覆盖率(2</w:t>
            </w:r>
            <w:r>
              <w:rPr>
                <w:rFonts w:hint="eastAsia" w:ascii="宋体" w:hAnsi="宋体" w:cs="宋体"/>
                <w:spacing w:val="-1"/>
              </w:rPr>
              <w:t>分)</w:t>
            </w:r>
          </w:p>
        </w:tc>
        <w:tc>
          <w:tcPr>
            <w:tcW w:w="3106"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bl>
    <w:p>
      <w:pPr>
        <w:jc w:val="center"/>
      </w:pPr>
      <w:r>
        <w:rPr>
          <w:rFonts w:hint="eastAsia" w:ascii="宋体" w:hAnsi="宋体" w:cs="宋体"/>
          <w:b/>
          <w:bCs/>
          <w:spacing w:val="18"/>
        </w:rPr>
        <w:t>续表</w:t>
      </w:r>
      <w:r>
        <w:rPr>
          <w:b/>
          <w:bCs/>
          <w:spacing w:val="18"/>
        </w:rPr>
        <w:t>7.3.3-1</w:t>
      </w:r>
    </w:p>
    <w:tbl>
      <w:tblPr>
        <w:tblStyle w:val="74"/>
        <w:tblW w:w="87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962"/>
        <w:gridCol w:w="3127"/>
        <w:gridCol w:w="3106"/>
        <w:gridCol w:w="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 w:hRule="atLeast"/>
          <w:jc w:val="center"/>
        </w:trPr>
        <w:tc>
          <w:tcPr>
            <w:tcW w:w="88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spacing w:val="13"/>
              </w:rPr>
            </w:pPr>
            <w:r>
              <w:rPr>
                <w:rFonts w:hint="eastAsia" w:ascii="宋体" w:hAnsi="宋体" w:cs="宋体"/>
              </w:rPr>
              <w:t>指标</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rPr>
              <w:t>具体内容</w:t>
            </w:r>
          </w:p>
        </w:tc>
        <w:tc>
          <w:tcPr>
            <w:tcW w:w="3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9"/>
              </w:rPr>
            </w:pPr>
            <w:r>
              <w:rPr>
                <w:rFonts w:hint="eastAsia" w:ascii="宋体" w:hAnsi="宋体" w:cs="宋体"/>
              </w:rPr>
              <w:t>评分标准</w:t>
            </w:r>
          </w:p>
        </w:tc>
        <w:tc>
          <w:tcPr>
            <w:tcW w:w="69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889" w:type="dxa"/>
            <w:vMerge w:val="restart"/>
            <w:tcBorders>
              <w:top w:val="single" w:color="auto" w:sz="4" w:space="0"/>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环</w:t>
            </w:r>
            <w:r>
              <w:rPr>
                <w:rFonts w:hint="eastAsia" w:ascii="宋体" w:hAnsi="宋体" w:cs="宋体"/>
                <w:spacing w:val="7"/>
              </w:rPr>
              <w:t>境指标</w:t>
            </w:r>
          </w:p>
          <w:p>
            <w:pPr>
              <w:jc w:val="center"/>
              <w:rPr>
                <w:rFonts w:ascii="宋体" w:hAnsi="宋体" w:cs="宋体"/>
              </w:rPr>
            </w:pPr>
            <w:r>
              <w:rPr>
                <w:rFonts w:hint="eastAsia" w:ascii="宋体" w:hAnsi="宋体" w:cs="宋体"/>
                <w:spacing w:val="9"/>
              </w:rPr>
              <w:t>(19分)</w:t>
            </w:r>
          </w:p>
        </w:tc>
        <w:tc>
          <w:tcPr>
            <w:tcW w:w="962" w:type="dxa"/>
            <w:vMerge w:val="restart"/>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0"/>
              </w:rPr>
              <w:t>建</w:t>
            </w:r>
            <w:r>
              <w:rPr>
                <w:rFonts w:hint="eastAsia" w:ascii="宋体" w:hAnsi="宋体" w:cs="宋体"/>
                <w:spacing w:val="7"/>
              </w:rPr>
              <w:t>筑宜居度</w:t>
            </w:r>
          </w:p>
          <w:p>
            <w:pPr>
              <w:jc w:val="center"/>
              <w:rPr>
                <w:rFonts w:ascii="宋体" w:hAnsi="宋体" w:cs="宋体"/>
              </w:rPr>
            </w:pPr>
            <w:r>
              <w:rPr>
                <w:rFonts w:hint="eastAsia" w:ascii="宋体" w:hAnsi="宋体" w:cs="宋体"/>
                <w:spacing w:val="13"/>
              </w:rPr>
              <w:t>(</w:t>
            </w:r>
            <w:r>
              <w:rPr>
                <w:rFonts w:hint="eastAsia" w:ascii="宋体" w:hAnsi="宋体" w:cs="宋体"/>
                <w:spacing w:val="11"/>
              </w:rPr>
              <w:t>5分)</w:t>
            </w:r>
          </w:p>
        </w:tc>
        <w:tc>
          <w:tcPr>
            <w:tcW w:w="3127"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建筑质量合格率 (3 分</w:t>
            </w:r>
            <w:r>
              <w:rPr>
                <w:rFonts w:hint="eastAsia" w:ascii="宋体" w:hAnsi="宋体" w:cs="宋体"/>
              </w:rPr>
              <w:t>)</w:t>
            </w:r>
          </w:p>
        </w:tc>
        <w:tc>
          <w:tcPr>
            <w:tcW w:w="3106" w:type="dxa"/>
            <w:tcBorders>
              <w:top w:val="single" w:color="auto" w:sz="4" w:space="0"/>
            </w:tcBorders>
            <w:tcMar>
              <w:top w:w="57" w:type="dxa"/>
              <w:left w:w="57" w:type="dxa"/>
              <w:bottom w:w="57" w:type="dxa"/>
              <w:right w:w="57" w:type="dxa"/>
            </w:tcMar>
            <w:vAlign w:val="center"/>
          </w:tcPr>
          <w:p>
            <w:pPr>
              <w:ind w:right="105"/>
              <w:jc w:val="center"/>
              <w:rPr>
                <w:rFonts w:ascii="宋体" w:hAnsi="宋体" w:cs="宋体"/>
              </w:rPr>
            </w:pPr>
            <w:r>
              <w:rPr>
                <w:rFonts w:hint="eastAsia" w:ascii="宋体" w:hAnsi="宋体" w:cs="宋体"/>
                <w:spacing w:val="9"/>
              </w:rPr>
              <w:t>根</w:t>
            </w:r>
            <w:r>
              <w:rPr>
                <w:rFonts w:hint="eastAsia" w:ascii="宋体" w:hAnsi="宋体" w:cs="宋体"/>
                <w:spacing w:val="6"/>
              </w:rPr>
              <w:t>据建筑结构安全性、建筑材料质量达</w:t>
            </w:r>
            <w:r>
              <w:rPr>
                <w:rFonts w:hint="eastAsia" w:ascii="宋体" w:hAnsi="宋体" w:cs="宋体"/>
                <w:spacing w:val="4"/>
              </w:rPr>
              <w:t>标情况等进行</w:t>
            </w:r>
            <w:r>
              <w:rPr>
                <w:rFonts w:hint="eastAsia" w:ascii="宋体" w:hAnsi="宋体" w:cs="宋体"/>
                <w:spacing w:val="3"/>
              </w:rPr>
              <w:t>评</w:t>
            </w:r>
            <w:r>
              <w:rPr>
                <w:rFonts w:hint="eastAsia" w:ascii="宋体" w:hAnsi="宋体" w:cs="宋体"/>
                <w:spacing w:val="2"/>
              </w:rPr>
              <w:t>定，合格率100%得3</w:t>
            </w:r>
            <w:r>
              <w:rPr>
                <w:rFonts w:hint="eastAsia" w:ascii="宋体" w:hAnsi="宋体" w:cs="宋体"/>
                <w:spacing w:val="10"/>
              </w:rPr>
              <w:t>分，</w:t>
            </w:r>
            <w:r>
              <w:rPr>
                <w:rFonts w:hint="eastAsia" w:ascii="宋体" w:hAnsi="宋体" w:cs="宋体"/>
                <w:spacing w:val="5"/>
              </w:rPr>
              <w:t>低于 85%不得分，中间值根据插值</w:t>
            </w:r>
            <w:r>
              <w:rPr>
                <w:rFonts w:hint="eastAsia" w:ascii="宋体" w:hAnsi="宋体" w:cs="宋体"/>
              </w:rPr>
              <w:t xml:space="preserve"> </w:t>
            </w:r>
            <w:r>
              <w:rPr>
                <w:rFonts w:hint="eastAsia" w:ascii="宋体" w:hAnsi="宋体" w:cs="宋体"/>
                <w:spacing w:val="3"/>
              </w:rPr>
              <w:t>计算。</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建</w:t>
            </w:r>
            <w:r>
              <w:rPr>
                <w:rFonts w:hint="eastAsia" w:ascii="宋体" w:hAnsi="宋体" w:cs="宋体"/>
                <w:spacing w:val="11"/>
              </w:rPr>
              <w:t>筑外环境整洁度 (2分)</w:t>
            </w:r>
          </w:p>
        </w:tc>
        <w:tc>
          <w:tcPr>
            <w:tcW w:w="3106" w:type="dxa"/>
            <w:tcMar>
              <w:top w:w="57" w:type="dxa"/>
              <w:left w:w="57" w:type="dxa"/>
              <w:bottom w:w="57" w:type="dxa"/>
              <w:right w:w="57" w:type="dxa"/>
            </w:tcMar>
            <w:vAlign w:val="center"/>
          </w:tcPr>
          <w:p>
            <w:pPr>
              <w:ind w:right="83" w:hanging="1"/>
              <w:jc w:val="center"/>
              <w:rPr>
                <w:rFonts w:ascii="宋体" w:hAnsi="宋体" w:cs="宋体"/>
              </w:rPr>
            </w:pPr>
            <w:r>
              <w:rPr>
                <w:rFonts w:hint="eastAsia" w:ascii="宋体" w:hAnsi="宋体" w:cs="宋体"/>
                <w:spacing w:val="9"/>
              </w:rPr>
              <w:t>根</w:t>
            </w:r>
            <w:r>
              <w:rPr>
                <w:rFonts w:hint="eastAsia" w:ascii="宋体" w:hAnsi="宋体" w:cs="宋体"/>
                <w:spacing w:val="6"/>
              </w:rPr>
              <w:t>据建筑外立面、建筑天面及附属绿地</w:t>
            </w:r>
            <w:r>
              <w:rPr>
                <w:rFonts w:hint="eastAsia" w:ascii="宋体" w:hAnsi="宋体" w:cs="宋体"/>
                <w:spacing w:val="7"/>
              </w:rPr>
              <w:t>等</w:t>
            </w:r>
            <w:r>
              <w:rPr>
                <w:rFonts w:hint="eastAsia" w:ascii="宋体" w:hAnsi="宋体" w:cs="宋体"/>
                <w:spacing w:val="6"/>
              </w:rPr>
              <w:t>周边环境整洁情况进行平方，程度优</w:t>
            </w:r>
            <w:r>
              <w:rPr>
                <w:rFonts w:hint="eastAsia" w:ascii="宋体" w:hAnsi="宋体" w:cs="宋体"/>
                <w:spacing w:val="-6"/>
              </w:rPr>
              <w:t>良得2</w:t>
            </w:r>
            <w:r>
              <w:rPr>
                <w:rFonts w:hint="eastAsia" w:ascii="宋体" w:hAnsi="宋体" w:cs="宋体"/>
                <w:spacing w:val="-3"/>
              </w:rPr>
              <w:t>分，中等得1分，很差不得分。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景</w:t>
            </w:r>
            <w:r>
              <w:rPr>
                <w:rFonts w:hint="eastAsia" w:ascii="宋体" w:hAnsi="宋体" w:cs="宋体"/>
                <w:spacing w:val="7"/>
              </w:rPr>
              <w:t>观协调度</w:t>
            </w:r>
          </w:p>
          <w:p>
            <w:pPr>
              <w:jc w:val="center"/>
              <w:rPr>
                <w:rFonts w:ascii="宋体" w:hAnsi="宋体" w:cs="宋体"/>
              </w:rPr>
            </w:pPr>
            <w:r>
              <w:rPr>
                <w:rFonts w:hint="eastAsia" w:ascii="宋体" w:hAnsi="宋体" w:cs="宋体"/>
                <w:spacing w:val="13"/>
              </w:rPr>
              <w:t>(</w:t>
            </w:r>
            <w:r>
              <w:rPr>
                <w:rFonts w:hint="eastAsia" w:ascii="宋体" w:hAnsi="宋体" w:cs="宋体"/>
                <w:spacing w:val="11"/>
              </w:rPr>
              <w:t>1分)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2"/>
              </w:rPr>
              <w:t>景</w:t>
            </w:r>
            <w:r>
              <w:rPr>
                <w:rFonts w:hint="eastAsia" w:ascii="宋体" w:hAnsi="宋体" w:cs="宋体"/>
                <w:spacing w:val="11"/>
              </w:rPr>
              <w:t>观环境健康程度(1分)</w:t>
            </w:r>
          </w:p>
        </w:tc>
        <w:tc>
          <w:tcPr>
            <w:tcW w:w="3106" w:type="dxa"/>
            <w:vMerge w:val="restart"/>
            <w:tcBorders>
              <w:bottom w:val="nil"/>
            </w:tcBorders>
            <w:tcMar>
              <w:top w:w="57" w:type="dxa"/>
              <w:left w:w="57" w:type="dxa"/>
              <w:bottom w:w="57" w:type="dxa"/>
              <w:right w:w="57" w:type="dxa"/>
            </w:tcMar>
            <w:vAlign w:val="center"/>
          </w:tcPr>
          <w:p>
            <w:pPr>
              <w:ind w:right="105"/>
              <w:jc w:val="center"/>
              <w:rPr>
                <w:rFonts w:ascii="宋体" w:hAnsi="宋体" w:cs="宋体"/>
              </w:rPr>
            </w:pPr>
            <w:r>
              <w:rPr>
                <w:rFonts w:hint="eastAsia" w:ascii="宋体" w:hAnsi="宋体" w:cs="宋体"/>
                <w:spacing w:val="9"/>
              </w:rPr>
              <w:t>根</w:t>
            </w:r>
            <w:r>
              <w:rPr>
                <w:rFonts w:hint="eastAsia" w:ascii="宋体" w:hAnsi="宋体" w:cs="宋体"/>
                <w:spacing w:val="6"/>
              </w:rPr>
              <w:t>据居民调查及主观评价进行评分，程</w:t>
            </w:r>
            <w:r>
              <w:rPr>
                <w:rFonts w:hint="eastAsia" w:ascii="宋体" w:hAnsi="宋体" w:cs="宋体"/>
                <w:spacing w:val="-8"/>
              </w:rPr>
              <w:t>度</w:t>
            </w:r>
            <w:r>
              <w:rPr>
                <w:rFonts w:hint="eastAsia" w:ascii="宋体" w:hAnsi="宋体" w:cs="宋体"/>
                <w:spacing w:val="-6"/>
              </w:rPr>
              <w:t>优</w:t>
            </w:r>
            <w:r>
              <w:rPr>
                <w:rFonts w:hint="eastAsia" w:ascii="宋体" w:hAnsi="宋体" w:cs="宋体"/>
                <w:spacing w:val="-4"/>
              </w:rPr>
              <w:t>良得1分，中等得0.5分，很差不</w:t>
            </w:r>
            <w:r>
              <w:rPr>
                <w:rFonts w:hint="eastAsia" w:ascii="宋体" w:hAnsi="宋体" w:cs="宋体"/>
                <w:spacing w:val="4"/>
              </w:rPr>
              <w:t>得</w:t>
            </w:r>
            <w:r>
              <w:rPr>
                <w:rFonts w:hint="eastAsia" w:ascii="宋体" w:hAnsi="宋体" w:cs="宋体"/>
                <w:spacing w:val="3"/>
              </w:rPr>
              <w:t>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景</w:t>
            </w:r>
            <w:r>
              <w:rPr>
                <w:rFonts w:hint="eastAsia" w:ascii="宋体" w:hAnsi="宋体" w:cs="宋体"/>
                <w:spacing w:val="11"/>
              </w:rPr>
              <w:t>观营造水平(1分)</w:t>
            </w:r>
          </w:p>
        </w:tc>
        <w:tc>
          <w:tcPr>
            <w:tcW w:w="3106"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88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新</w:t>
            </w:r>
            <w:r>
              <w:rPr>
                <w:rFonts w:hint="eastAsia" w:ascii="宋体" w:hAnsi="宋体" w:cs="宋体"/>
                <w:spacing w:val="11"/>
              </w:rPr>
              <w:t>旧建筑协调程度(1分)</w:t>
            </w:r>
          </w:p>
        </w:tc>
        <w:tc>
          <w:tcPr>
            <w:tcW w:w="3106"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889"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7195" w:type="dxa"/>
            <w:gridSpan w:val="3"/>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5"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88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(10分)</w:t>
            </w:r>
          </w:p>
        </w:tc>
        <w:tc>
          <w:tcPr>
            <w:tcW w:w="96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72" w:hanging="28"/>
              <w:jc w:val="center"/>
              <w:rPr>
                <w:rFonts w:ascii="宋体" w:hAnsi="宋体" w:cs="宋体"/>
                <w:spacing w:val="-2"/>
              </w:rPr>
            </w:pPr>
            <w:r>
              <w:rPr>
                <w:rFonts w:hint="eastAsia" w:ascii="宋体" w:hAnsi="宋体" w:cs="宋体"/>
                <w:spacing w:val="10"/>
              </w:rPr>
              <w:t>低</w:t>
            </w:r>
            <w:r>
              <w:rPr>
                <w:rFonts w:hint="eastAsia" w:ascii="宋体" w:hAnsi="宋体" w:cs="宋体"/>
                <w:spacing w:val="8"/>
              </w:rPr>
              <w:t>碳化技术应</w:t>
            </w:r>
            <w:r>
              <w:rPr>
                <w:rFonts w:hint="eastAsia" w:ascii="宋体" w:hAnsi="宋体" w:cs="宋体"/>
                <w:spacing w:val="-2"/>
              </w:rPr>
              <w:t>用</w:t>
            </w:r>
          </w:p>
          <w:p>
            <w:pPr>
              <w:ind w:right="72" w:hanging="28"/>
              <w:jc w:val="center"/>
              <w:rPr>
                <w:rFonts w:ascii="宋体" w:hAnsi="宋体" w:cs="宋体"/>
              </w:rPr>
            </w:pPr>
            <w:r>
              <w:rPr>
                <w:rFonts w:hint="eastAsia" w:ascii="宋体" w:hAnsi="宋体" w:cs="宋体"/>
                <w:spacing w:val="-2"/>
              </w:rPr>
              <w:t>(3.</w:t>
            </w:r>
            <w:r>
              <w:rPr>
                <w:rFonts w:hint="eastAsia" w:ascii="宋体" w:hAnsi="宋体" w:cs="宋体"/>
                <w:spacing w:val="-1"/>
              </w:rPr>
              <w:t>5分)</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清</w:t>
            </w:r>
            <w:r>
              <w:rPr>
                <w:rFonts w:hint="eastAsia" w:ascii="宋体" w:hAnsi="宋体" w:cs="宋体"/>
                <w:spacing w:val="11"/>
              </w:rPr>
              <w:t>洁能源技术应用(1分)</w:t>
            </w:r>
          </w:p>
        </w:tc>
        <w:tc>
          <w:tcPr>
            <w:tcW w:w="3106" w:type="dxa"/>
            <w:tcBorders>
              <w:left w:val="single" w:color="auto" w:sz="4" w:space="0"/>
            </w:tcBorders>
            <w:tcMar>
              <w:top w:w="57" w:type="dxa"/>
              <w:left w:w="57" w:type="dxa"/>
              <w:bottom w:w="57" w:type="dxa"/>
              <w:right w:w="57" w:type="dxa"/>
            </w:tcMar>
            <w:vAlign w:val="center"/>
          </w:tcPr>
          <w:p>
            <w:pPr>
              <w:ind w:right="23"/>
              <w:jc w:val="center"/>
              <w:rPr>
                <w:rFonts w:ascii="宋体" w:hAnsi="宋体" w:cs="宋体"/>
              </w:rPr>
            </w:pPr>
            <w:r>
              <w:rPr>
                <w:rFonts w:hint="eastAsia" w:ascii="宋体" w:hAnsi="宋体" w:cs="宋体"/>
                <w:spacing w:val="6"/>
              </w:rPr>
              <w:t>根据清洁</w:t>
            </w:r>
            <w:r>
              <w:rPr>
                <w:rFonts w:hint="eastAsia" w:ascii="宋体" w:hAnsi="宋体" w:cs="宋体"/>
                <w:spacing w:val="3"/>
              </w:rPr>
              <w:t>能源系统，储能系统，光伏、风</w:t>
            </w:r>
            <w:r>
              <w:rPr>
                <w:rFonts w:hint="eastAsia" w:ascii="宋体" w:hAnsi="宋体" w:cs="宋体"/>
                <w:spacing w:val="6"/>
              </w:rPr>
              <w:t>力、地</w:t>
            </w:r>
            <w:r>
              <w:rPr>
                <w:rFonts w:hint="eastAsia" w:ascii="宋体" w:hAnsi="宋体" w:cs="宋体"/>
                <w:spacing w:val="4"/>
              </w:rPr>
              <w:t>热</w:t>
            </w:r>
            <w:r>
              <w:rPr>
                <w:rFonts w:hint="eastAsia" w:ascii="宋体" w:hAnsi="宋体" w:cs="宋体"/>
                <w:spacing w:val="3"/>
              </w:rPr>
              <w:t>、生物质能等技术应用情况进行</w:t>
            </w:r>
            <w:r>
              <w:rPr>
                <w:rFonts w:hint="eastAsia" w:ascii="宋体" w:hAnsi="宋体" w:cs="宋体"/>
                <w:spacing w:val="1"/>
              </w:rPr>
              <w:t>评分，应用情况良好得1分，中等</w:t>
            </w:r>
            <w:r>
              <w:rPr>
                <w:rFonts w:hint="eastAsia" w:ascii="宋体" w:hAnsi="宋体" w:cs="宋体"/>
              </w:rPr>
              <w:t>0.5</w:t>
            </w:r>
            <w:r>
              <w:rPr>
                <w:rFonts w:hint="eastAsia" w:ascii="宋体" w:hAnsi="宋体" w:cs="宋体"/>
                <w:spacing w:val="11"/>
              </w:rPr>
              <w:t>分</w:t>
            </w:r>
            <w:r>
              <w:rPr>
                <w:rFonts w:hint="eastAsia" w:ascii="宋体" w:hAnsi="宋体" w:cs="宋体"/>
                <w:spacing w:val="7"/>
              </w:rPr>
              <w:t>，未应用不得分。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资</w:t>
            </w:r>
            <w:r>
              <w:rPr>
                <w:rFonts w:hint="eastAsia" w:ascii="宋体" w:hAnsi="宋体" w:cs="宋体"/>
                <w:spacing w:val="10"/>
              </w:rPr>
              <w:t>源循环利用技术应用(1分)</w:t>
            </w:r>
          </w:p>
        </w:tc>
        <w:tc>
          <w:tcPr>
            <w:tcW w:w="3106" w:type="dxa"/>
            <w:tcBorders>
              <w:left w:val="single" w:color="auto" w:sz="4" w:space="0"/>
            </w:tcBorders>
            <w:tcMar>
              <w:top w:w="57" w:type="dxa"/>
              <w:left w:w="57" w:type="dxa"/>
              <w:bottom w:w="57" w:type="dxa"/>
              <w:right w:w="57" w:type="dxa"/>
            </w:tcMar>
            <w:vAlign w:val="center"/>
          </w:tcPr>
          <w:p>
            <w:pPr>
              <w:ind w:right="23" w:hanging="1"/>
              <w:jc w:val="center"/>
              <w:rPr>
                <w:rFonts w:ascii="宋体" w:hAnsi="宋体" w:cs="宋体"/>
              </w:rPr>
            </w:pPr>
            <w:r>
              <w:rPr>
                <w:rFonts w:hint="eastAsia" w:ascii="宋体" w:hAnsi="宋体" w:cs="宋体"/>
                <w:spacing w:val="6"/>
              </w:rPr>
              <w:t>根据节</w:t>
            </w:r>
            <w:r>
              <w:rPr>
                <w:rFonts w:hint="eastAsia" w:ascii="宋体" w:hAnsi="宋体" w:cs="宋体"/>
                <w:spacing w:val="4"/>
              </w:rPr>
              <w:t>水</w:t>
            </w:r>
            <w:r>
              <w:rPr>
                <w:rFonts w:hint="eastAsia" w:ascii="宋体" w:hAnsi="宋体" w:cs="宋体"/>
                <w:spacing w:val="3"/>
              </w:rPr>
              <w:t>节材节能、污水再生、垃圾分类</w:t>
            </w:r>
            <w:r>
              <w:rPr>
                <w:rFonts w:hint="eastAsia" w:ascii="宋体" w:hAnsi="宋体" w:cs="宋体"/>
                <w:spacing w:val="6"/>
              </w:rPr>
              <w:t>等技术</w:t>
            </w:r>
            <w:r>
              <w:rPr>
                <w:rFonts w:hint="eastAsia" w:ascii="宋体" w:hAnsi="宋体" w:cs="宋体"/>
                <w:spacing w:val="4"/>
              </w:rPr>
              <w:t>应</w:t>
            </w:r>
            <w:r>
              <w:rPr>
                <w:rFonts w:hint="eastAsia" w:ascii="宋体" w:hAnsi="宋体" w:cs="宋体"/>
                <w:spacing w:val="3"/>
              </w:rPr>
              <w:t>用及设施建设情况，情况良好得</w:t>
            </w:r>
            <w:r>
              <w:rPr>
                <w:rFonts w:hint="eastAsia" w:ascii="宋体" w:hAnsi="宋体" w:cs="宋体"/>
                <w:spacing w:val="-1"/>
              </w:rPr>
              <w:t>1分，中等0.5分，未应用不</w:t>
            </w:r>
            <w:r>
              <w:rPr>
                <w:rFonts w:hint="eastAsia" w:ascii="宋体" w:hAnsi="宋体" w:cs="宋体"/>
              </w:rPr>
              <w:t>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绿</w:t>
            </w:r>
            <w:r>
              <w:rPr>
                <w:rFonts w:hint="eastAsia" w:ascii="宋体" w:hAnsi="宋体" w:cs="宋体"/>
                <w:spacing w:val="11"/>
              </w:rPr>
              <w:t>色建筑技术应用(1分)</w:t>
            </w:r>
          </w:p>
        </w:tc>
        <w:tc>
          <w:tcPr>
            <w:tcW w:w="3106"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根据星级绿色居住建筑、居住建筑绿色改</w:t>
            </w:r>
            <w:r>
              <w:rPr>
                <w:rFonts w:hint="eastAsia" w:ascii="宋体" w:hAnsi="宋体" w:cs="宋体"/>
                <w:spacing w:val="-10"/>
              </w:rPr>
              <w:t>造、建</w:t>
            </w:r>
            <w:r>
              <w:rPr>
                <w:rFonts w:hint="eastAsia" w:ascii="宋体" w:hAnsi="宋体" w:cs="宋体"/>
                <w:spacing w:val="-5"/>
              </w:rPr>
              <w:t>筑能效、新型建筑材料应用等情况，</w:t>
            </w:r>
            <w:r>
              <w:rPr>
                <w:rFonts w:hint="eastAsia" w:ascii="宋体" w:hAnsi="宋体" w:cs="宋体"/>
              </w:rPr>
              <w:t xml:space="preserve"> </w:t>
            </w:r>
            <w:r>
              <w:rPr>
                <w:rFonts w:hint="eastAsia" w:ascii="宋体" w:hAnsi="宋体" w:cs="宋体"/>
                <w:spacing w:val="-11"/>
              </w:rPr>
              <w:t>应</w:t>
            </w:r>
            <w:r>
              <w:rPr>
                <w:rFonts w:hint="eastAsia" w:ascii="宋体" w:hAnsi="宋体" w:cs="宋体"/>
                <w:spacing w:val="-7"/>
              </w:rPr>
              <w:t>用情况良好得1分，中等0.5分，未应</w:t>
            </w:r>
            <w:r>
              <w:rPr>
                <w:rFonts w:hint="eastAsia" w:ascii="宋体" w:hAnsi="宋体" w:cs="宋体"/>
                <w:spacing w:val="3"/>
              </w:rPr>
              <w:t>用</w:t>
            </w:r>
            <w:r>
              <w:rPr>
                <w:rFonts w:hint="eastAsia" w:ascii="宋体" w:hAnsi="宋体" w:cs="宋体"/>
                <w:spacing w:val="2"/>
              </w:rPr>
              <w:t>不得分。其中星级绿色居住建筑面积占</w:t>
            </w:r>
            <w:r>
              <w:rPr>
                <w:rFonts w:hint="eastAsia" w:ascii="宋体" w:hAnsi="宋体" w:cs="宋体"/>
              </w:rPr>
              <w:t xml:space="preserve"> </w:t>
            </w:r>
            <w:r>
              <w:rPr>
                <w:rFonts w:hint="eastAsia" w:ascii="宋体" w:hAnsi="宋体" w:cs="宋体"/>
                <w:spacing w:val="-9"/>
              </w:rPr>
              <w:t>比</w:t>
            </w:r>
            <w:r>
              <w:rPr>
                <w:rFonts w:hint="eastAsia" w:ascii="宋体" w:hAnsi="宋体" w:cs="宋体"/>
                <w:spacing w:val="-5"/>
              </w:rPr>
              <w:t>达30%以上可得1分。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低碳治理</w:t>
            </w:r>
            <w:r>
              <w:rPr>
                <w:rFonts w:hint="eastAsia" w:ascii="宋体" w:hAnsi="宋体" w:cs="宋体"/>
                <w:spacing w:val="3"/>
              </w:rPr>
              <w:t>管</w:t>
            </w:r>
            <w:r>
              <w:rPr>
                <w:rFonts w:hint="eastAsia" w:ascii="宋体" w:hAnsi="宋体" w:cs="宋体"/>
                <w:spacing w:val="2"/>
              </w:rPr>
              <w:t>理(0.5分)</w:t>
            </w:r>
          </w:p>
        </w:tc>
        <w:tc>
          <w:tcPr>
            <w:tcW w:w="3106" w:type="dxa"/>
            <w:tcBorders>
              <w:left w:val="single" w:color="auto" w:sz="4" w:space="0"/>
            </w:tcBorders>
            <w:tcMar>
              <w:top w:w="57" w:type="dxa"/>
              <w:left w:w="57" w:type="dxa"/>
              <w:bottom w:w="57" w:type="dxa"/>
              <w:right w:w="57" w:type="dxa"/>
            </w:tcMar>
            <w:vAlign w:val="center"/>
          </w:tcPr>
          <w:p>
            <w:pPr>
              <w:ind w:right="23"/>
              <w:jc w:val="center"/>
              <w:rPr>
                <w:rFonts w:ascii="宋体" w:hAnsi="宋体" w:cs="宋体"/>
              </w:rPr>
            </w:pPr>
            <w:r>
              <w:rPr>
                <w:rFonts w:hint="eastAsia" w:ascii="宋体" w:hAnsi="宋体" w:cs="宋体"/>
                <w:spacing w:val="6"/>
              </w:rPr>
              <w:t>根据低</w:t>
            </w:r>
            <w:r>
              <w:rPr>
                <w:rFonts w:hint="eastAsia" w:ascii="宋体" w:hAnsi="宋体" w:cs="宋体"/>
                <w:spacing w:val="4"/>
              </w:rPr>
              <w:t>碳</w:t>
            </w:r>
            <w:r>
              <w:rPr>
                <w:rFonts w:hint="eastAsia" w:ascii="宋体" w:hAnsi="宋体" w:cs="宋体"/>
                <w:spacing w:val="3"/>
              </w:rPr>
              <w:t>生活方式倡导、管理措施、碳排</w:t>
            </w:r>
            <w:r>
              <w:rPr>
                <w:rFonts w:hint="eastAsia" w:ascii="宋体" w:hAnsi="宋体" w:cs="宋体"/>
              </w:rPr>
              <w:t xml:space="preserve"> </w:t>
            </w:r>
            <w:r>
              <w:rPr>
                <w:rFonts w:hint="eastAsia" w:ascii="宋体" w:hAnsi="宋体" w:cs="宋体"/>
                <w:spacing w:val="-2"/>
              </w:rPr>
              <w:t>检测等情况，情况良好得0</w:t>
            </w:r>
            <w:r>
              <w:rPr>
                <w:rFonts w:hint="eastAsia" w:ascii="宋体" w:hAnsi="宋体" w:cs="宋体"/>
                <w:spacing w:val="-1"/>
              </w:rPr>
              <w:t>.5分，未应用</w:t>
            </w:r>
            <w:r>
              <w:rPr>
                <w:rFonts w:hint="eastAsia" w:ascii="宋体" w:hAnsi="宋体" w:cs="宋体"/>
                <w:spacing w:val="5"/>
              </w:rPr>
              <w:t>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88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72" w:hanging="23"/>
              <w:jc w:val="center"/>
              <w:rPr>
                <w:rFonts w:ascii="宋体" w:hAnsi="宋体" w:cs="宋体"/>
                <w:spacing w:val="-2"/>
              </w:rPr>
            </w:pPr>
            <w:r>
              <w:rPr>
                <w:rFonts w:hint="eastAsia" w:ascii="宋体" w:hAnsi="宋体" w:cs="宋体"/>
                <w:spacing w:val="9"/>
              </w:rPr>
              <w:t>智</w:t>
            </w:r>
            <w:r>
              <w:rPr>
                <w:rFonts w:hint="eastAsia" w:ascii="宋体" w:hAnsi="宋体" w:cs="宋体"/>
                <w:spacing w:val="7"/>
              </w:rPr>
              <w:t>能化技术应</w:t>
            </w:r>
            <w:r>
              <w:rPr>
                <w:rFonts w:hint="eastAsia" w:ascii="宋体" w:hAnsi="宋体" w:cs="宋体"/>
                <w:spacing w:val="-2"/>
              </w:rPr>
              <w:t>用</w:t>
            </w:r>
          </w:p>
          <w:p>
            <w:pPr>
              <w:ind w:right="72" w:hanging="23"/>
              <w:jc w:val="center"/>
              <w:rPr>
                <w:rFonts w:ascii="宋体" w:hAnsi="宋体" w:cs="宋体"/>
              </w:rPr>
            </w:pPr>
            <w:r>
              <w:rPr>
                <w:rFonts w:hint="eastAsia" w:ascii="宋体" w:hAnsi="宋体" w:cs="宋体"/>
                <w:spacing w:val="-2"/>
              </w:rPr>
              <w:t>(3.</w:t>
            </w:r>
            <w:r>
              <w:rPr>
                <w:rFonts w:hint="eastAsia" w:ascii="宋体" w:hAnsi="宋体" w:cs="宋体"/>
                <w:spacing w:val="-1"/>
              </w:rPr>
              <w:t>5分)</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智能化</w:t>
            </w:r>
            <w:r>
              <w:rPr>
                <w:rFonts w:hint="eastAsia" w:ascii="宋体" w:hAnsi="宋体" w:cs="宋体"/>
                <w:spacing w:val="3"/>
              </w:rPr>
              <w:t>信息基础设施(1分)</w:t>
            </w:r>
          </w:p>
        </w:tc>
        <w:tc>
          <w:tcPr>
            <w:tcW w:w="3106" w:type="dxa"/>
            <w:tcBorders>
              <w:left w:val="single" w:color="auto" w:sz="4" w:space="0"/>
            </w:tcBorders>
            <w:tcMar>
              <w:top w:w="57" w:type="dxa"/>
              <w:left w:w="57" w:type="dxa"/>
              <w:bottom w:w="57" w:type="dxa"/>
              <w:right w:w="57" w:type="dxa"/>
            </w:tcMar>
            <w:vAlign w:val="center"/>
          </w:tcPr>
          <w:p>
            <w:pPr>
              <w:ind w:firstLine="4"/>
              <w:jc w:val="center"/>
              <w:rPr>
                <w:rFonts w:ascii="宋体" w:hAnsi="宋体" w:cs="宋体"/>
              </w:rPr>
            </w:pPr>
            <w:r>
              <w:rPr>
                <w:rFonts w:hint="eastAsia" w:ascii="宋体" w:hAnsi="宋体" w:cs="宋体"/>
                <w:spacing w:val="9"/>
              </w:rPr>
              <w:t>5</w:t>
            </w:r>
            <w:r>
              <w:rPr>
                <w:rFonts w:hint="eastAsia" w:ascii="宋体" w:hAnsi="宋体" w:cs="宋体"/>
              </w:rPr>
              <w:t>G</w:t>
            </w:r>
            <w:r>
              <w:rPr>
                <w:rFonts w:hint="eastAsia" w:ascii="宋体" w:hAnsi="宋体" w:cs="宋体"/>
                <w:spacing w:val="6"/>
              </w:rPr>
              <w:t>(6</w:t>
            </w:r>
            <w:r>
              <w:rPr>
                <w:rFonts w:hint="eastAsia" w:ascii="宋体" w:hAnsi="宋体" w:cs="宋体"/>
              </w:rPr>
              <w:t>G</w:t>
            </w:r>
            <w:r>
              <w:rPr>
                <w:rFonts w:hint="eastAsia" w:ascii="宋体" w:hAnsi="宋体" w:cs="宋体"/>
                <w:spacing w:val="6"/>
              </w:rPr>
              <w:t>)、</w:t>
            </w:r>
            <w:r>
              <w:rPr>
                <w:rFonts w:hint="eastAsia" w:ascii="宋体" w:hAnsi="宋体" w:cs="宋体"/>
              </w:rPr>
              <w:t>Wi</w:t>
            </w:r>
            <w:r>
              <w:rPr>
                <w:rFonts w:hint="eastAsia" w:ascii="宋体" w:hAnsi="宋体" w:cs="宋体"/>
                <w:spacing w:val="6"/>
              </w:rPr>
              <w:t>-</w:t>
            </w:r>
            <w:r>
              <w:rPr>
                <w:rFonts w:hint="eastAsia" w:ascii="宋体" w:hAnsi="宋体" w:cs="宋体"/>
              </w:rPr>
              <w:t>Fi</w:t>
            </w:r>
            <w:r>
              <w:rPr>
                <w:rFonts w:hint="eastAsia" w:ascii="宋体" w:hAnsi="宋体" w:cs="宋体"/>
                <w:spacing w:val="6"/>
              </w:rPr>
              <w:t>6、智慧灯杆等智慧化</w:t>
            </w:r>
            <w:r>
              <w:rPr>
                <w:rFonts w:hint="eastAsia" w:ascii="宋体" w:hAnsi="宋体" w:cs="宋体"/>
                <w:spacing w:val="2"/>
              </w:rPr>
              <w:t>基础设</w:t>
            </w:r>
            <w:r>
              <w:rPr>
                <w:rFonts w:hint="eastAsia" w:ascii="宋体" w:hAnsi="宋体" w:cs="宋体"/>
                <w:spacing w:val="1"/>
              </w:rPr>
              <w:t>施应用情况进行评分，应用情况良</w:t>
            </w:r>
            <w:r>
              <w:rPr>
                <w:rFonts w:hint="eastAsia" w:ascii="宋体" w:hAnsi="宋体" w:cs="宋体"/>
                <w:spacing w:val="-8"/>
              </w:rPr>
              <w:t>好得1</w:t>
            </w:r>
            <w:r>
              <w:rPr>
                <w:rFonts w:hint="eastAsia" w:ascii="宋体" w:hAnsi="宋体" w:cs="宋体"/>
                <w:spacing w:val="-4"/>
              </w:rPr>
              <w:t>分，中等0.5分，未应用不得分。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7.3.3-1</w:t>
      </w:r>
    </w:p>
    <w:tbl>
      <w:tblPr>
        <w:tblStyle w:val="74"/>
        <w:tblW w:w="87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962"/>
        <w:gridCol w:w="3127"/>
        <w:gridCol w:w="3106"/>
        <w:gridCol w:w="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88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spacing w:val="9"/>
              </w:rPr>
            </w:pPr>
            <w:r>
              <w:rPr>
                <w:rFonts w:hint="eastAsia" w:ascii="宋体" w:hAnsi="宋体" w:cs="宋体"/>
              </w:rPr>
              <w:t>指标</w:t>
            </w:r>
          </w:p>
        </w:tc>
        <w:tc>
          <w:tcPr>
            <w:tcW w:w="96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spacing w:val="-2"/>
              </w:rPr>
            </w:pPr>
            <w:r>
              <w:rPr>
                <w:rFonts w:hint="eastAsia" w:ascii="宋体" w:hAnsi="宋体" w:cs="宋体"/>
              </w:rPr>
              <w:t>指标</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1"/>
              </w:rPr>
            </w:pPr>
            <w:r>
              <w:rPr>
                <w:rFonts w:hint="eastAsia" w:ascii="宋体" w:hAnsi="宋体" w:cs="宋体"/>
              </w:rPr>
              <w:t>具体内容</w:t>
            </w:r>
          </w:p>
        </w:tc>
        <w:tc>
          <w:tcPr>
            <w:tcW w:w="3106" w:type="dxa"/>
            <w:tcBorders>
              <w:lef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rPr>
              <w:t>评分标准</w:t>
            </w:r>
          </w:p>
        </w:tc>
        <w:tc>
          <w:tcPr>
            <w:tcW w:w="695" w:type="dxa"/>
            <w:tcMar>
              <w:top w:w="57" w:type="dxa"/>
              <w:left w:w="57" w:type="dxa"/>
              <w:bottom w:w="57" w:type="dxa"/>
              <w:right w:w="57" w:type="dxa"/>
            </w:tcMar>
            <w:vAlign w:val="center"/>
          </w:tcPr>
          <w:p>
            <w:pPr>
              <w:jc w:val="center"/>
              <w:rPr>
                <w:rFonts w:ascii="宋体" w:hAnsi="宋体" w:cs="宋体"/>
                <w:spacing w:val="2"/>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88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(10分)</w:t>
            </w:r>
          </w:p>
        </w:tc>
        <w:tc>
          <w:tcPr>
            <w:tcW w:w="962"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2"/>
              </w:rPr>
            </w:pPr>
            <w:r>
              <w:rPr>
                <w:rFonts w:hint="eastAsia" w:ascii="宋体" w:hAnsi="宋体" w:cs="宋体"/>
                <w:spacing w:val="9"/>
              </w:rPr>
              <w:t>智</w:t>
            </w:r>
            <w:r>
              <w:rPr>
                <w:rFonts w:hint="eastAsia" w:ascii="宋体" w:hAnsi="宋体" w:cs="宋体"/>
                <w:spacing w:val="7"/>
              </w:rPr>
              <w:t>能化技术应</w:t>
            </w:r>
            <w:r>
              <w:rPr>
                <w:rFonts w:hint="eastAsia" w:ascii="宋体" w:hAnsi="宋体" w:cs="宋体"/>
                <w:spacing w:val="-2"/>
              </w:rPr>
              <w:t>用</w:t>
            </w:r>
          </w:p>
          <w:p>
            <w:pPr>
              <w:jc w:val="center"/>
              <w:rPr>
                <w:rFonts w:ascii="宋体" w:hAnsi="宋体" w:cs="宋体"/>
              </w:rPr>
            </w:pPr>
            <w:r>
              <w:rPr>
                <w:rFonts w:hint="eastAsia" w:ascii="宋体" w:hAnsi="宋体" w:cs="宋体"/>
                <w:spacing w:val="-2"/>
              </w:rPr>
              <w:t>(3.</w:t>
            </w:r>
            <w:r>
              <w:rPr>
                <w:rFonts w:hint="eastAsia" w:ascii="宋体" w:hAnsi="宋体" w:cs="宋体"/>
                <w:spacing w:val="-1"/>
              </w:rPr>
              <w:t>5分)</w:t>
            </w:r>
          </w:p>
        </w:tc>
        <w:tc>
          <w:tcPr>
            <w:tcW w:w="31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智能化设施应用(1分</w:t>
            </w:r>
            <w:r>
              <w:rPr>
                <w:rFonts w:hint="eastAsia" w:ascii="宋体" w:hAnsi="宋体" w:cs="宋体"/>
                <w:spacing w:val="10"/>
              </w:rPr>
              <w:t>)</w:t>
            </w:r>
          </w:p>
        </w:tc>
        <w:tc>
          <w:tcPr>
            <w:tcW w:w="3106" w:type="dxa"/>
            <w:tcBorders>
              <w:left w:val="single" w:color="auto" w:sz="4" w:space="0"/>
            </w:tcBorders>
            <w:tcMar>
              <w:top w:w="57" w:type="dxa"/>
              <w:left w:w="57" w:type="dxa"/>
              <w:bottom w:w="57" w:type="dxa"/>
              <w:right w:w="57" w:type="dxa"/>
            </w:tcMar>
            <w:vAlign w:val="center"/>
          </w:tcPr>
          <w:p>
            <w:pPr>
              <w:ind w:right="26"/>
              <w:jc w:val="center"/>
              <w:rPr>
                <w:rFonts w:ascii="宋体" w:hAnsi="宋体" w:cs="宋体"/>
              </w:rPr>
            </w:pPr>
            <w:r>
              <w:rPr>
                <w:rFonts w:hint="eastAsia" w:ascii="宋体" w:hAnsi="宋体" w:cs="宋体"/>
                <w:spacing w:val="6"/>
              </w:rPr>
              <w:t>根据智</w:t>
            </w:r>
            <w:r>
              <w:rPr>
                <w:rFonts w:hint="eastAsia" w:ascii="宋体" w:hAnsi="宋体" w:cs="宋体"/>
                <w:spacing w:val="4"/>
              </w:rPr>
              <w:t>能</w:t>
            </w:r>
            <w:r>
              <w:rPr>
                <w:rFonts w:hint="eastAsia" w:ascii="宋体" w:hAnsi="宋体" w:cs="宋体"/>
                <w:spacing w:val="3"/>
              </w:rPr>
              <w:t>电网、智能水表气表电表、智能</w:t>
            </w:r>
            <w:r>
              <w:rPr>
                <w:rFonts w:hint="eastAsia" w:ascii="宋体" w:hAnsi="宋体" w:cs="宋体"/>
                <w:spacing w:val="6"/>
              </w:rPr>
              <w:t>监控等</w:t>
            </w:r>
            <w:r>
              <w:rPr>
                <w:rFonts w:hint="eastAsia" w:ascii="宋体" w:hAnsi="宋体" w:cs="宋体"/>
                <w:spacing w:val="3"/>
              </w:rPr>
              <w:t>应用情况进行评分，应用情况良好</w:t>
            </w:r>
            <w:r>
              <w:rPr>
                <w:rFonts w:hint="eastAsia" w:ascii="宋体" w:hAnsi="宋体" w:cs="宋体"/>
                <w:spacing w:val="-4"/>
              </w:rPr>
              <w:t>得1</w:t>
            </w:r>
            <w:r>
              <w:rPr>
                <w:rFonts w:hint="eastAsia" w:ascii="宋体" w:hAnsi="宋体" w:cs="宋体"/>
                <w:spacing w:val="-2"/>
              </w:rPr>
              <w:t>分，中等0.5分，未应用不得分。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889"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3127"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智能化安防系统(1分</w:t>
            </w:r>
            <w:r>
              <w:rPr>
                <w:rFonts w:hint="eastAsia" w:ascii="宋体" w:hAnsi="宋体" w:cs="宋体"/>
                <w:spacing w:val="10"/>
              </w:rPr>
              <w:t>)</w:t>
            </w:r>
          </w:p>
        </w:tc>
        <w:tc>
          <w:tcPr>
            <w:tcW w:w="3106" w:type="dxa"/>
            <w:tcMar>
              <w:top w:w="57" w:type="dxa"/>
              <w:left w:w="57" w:type="dxa"/>
              <w:bottom w:w="57" w:type="dxa"/>
              <w:right w:w="57" w:type="dxa"/>
            </w:tcMar>
            <w:vAlign w:val="center"/>
          </w:tcPr>
          <w:p>
            <w:pPr>
              <w:ind w:right="26"/>
              <w:jc w:val="center"/>
              <w:rPr>
                <w:rFonts w:ascii="宋体" w:hAnsi="宋体" w:cs="宋体"/>
              </w:rPr>
            </w:pPr>
            <w:r>
              <w:rPr>
                <w:rFonts w:hint="eastAsia" w:ascii="宋体" w:hAnsi="宋体" w:cs="宋体"/>
                <w:spacing w:val="6"/>
              </w:rPr>
              <w:t>根据智</w:t>
            </w:r>
            <w:r>
              <w:rPr>
                <w:rFonts w:hint="eastAsia" w:ascii="宋体" w:hAnsi="宋体" w:cs="宋体"/>
                <w:spacing w:val="4"/>
              </w:rPr>
              <w:t>慧</w:t>
            </w:r>
            <w:r>
              <w:rPr>
                <w:rFonts w:hint="eastAsia" w:ascii="宋体" w:hAnsi="宋体" w:cs="宋体"/>
                <w:spacing w:val="3"/>
              </w:rPr>
              <w:t>监控、智慧安防、智能指示牌等</w:t>
            </w:r>
            <w:r>
              <w:rPr>
                <w:rFonts w:hint="eastAsia" w:ascii="宋体" w:hAnsi="宋体" w:cs="宋体"/>
                <w:spacing w:val="7"/>
              </w:rPr>
              <w:t>应</w:t>
            </w:r>
            <w:r>
              <w:rPr>
                <w:rFonts w:hint="eastAsia" w:ascii="宋体" w:hAnsi="宋体" w:cs="宋体"/>
                <w:spacing w:val="6"/>
              </w:rPr>
              <w:t>用情况进行评分，应用情况良好得1</w:t>
            </w:r>
            <w:r>
              <w:rPr>
                <w:rFonts w:hint="eastAsia" w:ascii="宋体" w:hAnsi="宋体" w:cs="宋体"/>
                <w:spacing w:val="2"/>
              </w:rPr>
              <w:t>分，中等0.5分，</w:t>
            </w:r>
            <w:r>
              <w:rPr>
                <w:rFonts w:hint="eastAsia" w:ascii="宋体" w:hAnsi="宋体" w:cs="宋体"/>
                <w:spacing w:val="1"/>
              </w:rPr>
              <w:t>未应用不得分。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智能化管理系统(0.5分</w:t>
            </w:r>
            <w:r>
              <w:rPr>
                <w:rFonts w:hint="eastAsia" w:ascii="宋体" w:hAnsi="宋体" w:cs="宋体"/>
                <w:spacing w:val="1"/>
              </w:rPr>
              <w:t>)</w:t>
            </w:r>
          </w:p>
        </w:tc>
        <w:tc>
          <w:tcPr>
            <w:tcW w:w="3106" w:type="dxa"/>
            <w:tcMar>
              <w:top w:w="57" w:type="dxa"/>
              <w:left w:w="57" w:type="dxa"/>
              <w:bottom w:w="57" w:type="dxa"/>
              <w:right w:w="57" w:type="dxa"/>
            </w:tcMar>
            <w:vAlign w:val="center"/>
          </w:tcPr>
          <w:p>
            <w:pPr>
              <w:ind w:right="23"/>
              <w:jc w:val="center"/>
              <w:rPr>
                <w:rFonts w:ascii="宋体" w:hAnsi="宋体" w:cs="宋体"/>
              </w:rPr>
            </w:pPr>
            <w:r>
              <w:rPr>
                <w:rFonts w:hint="eastAsia" w:ascii="宋体" w:hAnsi="宋体" w:cs="宋体"/>
                <w:spacing w:val="6"/>
              </w:rPr>
              <w:t>根据社</w:t>
            </w:r>
            <w:r>
              <w:rPr>
                <w:rFonts w:hint="eastAsia" w:ascii="宋体" w:hAnsi="宋体" w:cs="宋体"/>
                <w:spacing w:val="4"/>
              </w:rPr>
              <w:t>区</w:t>
            </w:r>
            <w:r>
              <w:rPr>
                <w:rFonts w:hint="eastAsia" w:ascii="宋体" w:hAnsi="宋体" w:cs="宋体"/>
                <w:spacing w:val="3"/>
              </w:rPr>
              <w:t>事务信息化管理、智能化社区服</w:t>
            </w:r>
            <w:r>
              <w:rPr>
                <w:rFonts w:hint="eastAsia" w:ascii="宋体" w:hAnsi="宋体" w:cs="宋体"/>
                <w:spacing w:val="6"/>
              </w:rPr>
              <w:t>务系统等</w:t>
            </w:r>
            <w:r>
              <w:rPr>
                <w:rFonts w:hint="eastAsia" w:ascii="宋体" w:hAnsi="宋体" w:cs="宋体"/>
                <w:spacing w:val="3"/>
              </w:rPr>
              <w:t>应用情况进行评分，应用情况良</w:t>
            </w:r>
            <w:r>
              <w:rPr>
                <w:rFonts w:hint="eastAsia" w:ascii="宋体" w:hAnsi="宋体" w:cs="宋体"/>
                <w:spacing w:val="1"/>
              </w:rPr>
              <w:t>好得0.5分，</w:t>
            </w:r>
            <w:r>
              <w:rPr>
                <w:rFonts w:hint="eastAsia" w:ascii="宋体" w:hAnsi="宋体" w:cs="宋体"/>
              </w:rPr>
              <w:t>未应用不得分。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restart"/>
            <w:tcBorders>
              <w:bottom w:val="nil"/>
            </w:tcBorders>
            <w:tcMar>
              <w:top w:w="57" w:type="dxa"/>
              <w:left w:w="57" w:type="dxa"/>
              <w:bottom w:w="57" w:type="dxa"/>
              <w:right w:w="57" w:type="dxa"/>
            </w:tcMar>
            <w:vAlign w:val="center"/>
          </w:tcPr>
          <w:p>
            <w:pPr>
              <w:ind w:right="72" w:hanging="22"/>
              <w:jc w:val="center"/>
              <w:rPr>
                <w:rFonts w:ascii="宋体" w:hAnsi="宋体" w:cs="宋体"/>
              </w:rPr>
            </w:pPr>
            <w:r>
              <w:rPr>
                <w:rFonts w:hint="eastAsia" w:ascii="宋体" w:hAnsi="宋体" w:cs="宋体"/>
                <w:spacing w:val="10"/>
              </w:rPr>
              <w:t>安</w:t>
            </w:r>
            <w:r>
              <w:rPr>
                <w:rFonts w:hint="eastAsia" w:ascii="宋体" w:hAnsi="宋体" w:cs="宋体"/>
                <w:spacing w:val="7"/>
              </w:rPr>
              <w:t>全韧性技术</w:t>
            </w:r>
            <w:r>
              <w:rPr>
                <w:rFonts w:hint="eastAsia" w:ascii="宋体" w:hAnsi="宋体" w:cs="宋体"/>
                <w:spacing w:val="-2"/>
              </w:rPr>
              <w:t>应用(</w:t>
            </w:r>
            <w:r>
              <w:rPr>
                <w:rFonts w:hint="eastAsia" w:ascii="宋体" w:hAnsi="宋体" w:cs="宋体"/>
                <w:spacing w:val="-1"/>
              </w:rPr>
              <w:t>3分)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抗</w:t>
            </w:r>
            <w:r>
              <w:rPr>
                <w:rFonts w:hint="eastAsia" w:ascii="宋体" w:hAnsi="宋体" w:cs="宋体"/>
                <w:spacing w:val="11"/>
              </w:rPr>
              <w:t>震加固技术应用(1分)</w:t>
            </w:r>
          </w:p>
        </w:tc>
        <w:tc>
          <w:tcPr>
            <w:tcW w:w="3106"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根据技</w:t>
            </w:r>
            <w:r>
              <w:rPr>
                <w:rFonts w:hint="eastAsia" w:ascii="宋体" w:hAnsi="宋体" w:cs="宋体"/>
                <w:spacing w:val="1"/>
              </w:rPr>
              <w:t>术应用情况进行评判，应用情况良</w:t>
            </w:r>
            <w:r>
              <w:rPr>
                <w:rFonts w:hint="eastAsia" w:ascii="宋体" w:hAnsi="宋体" w:cs="宋体"/>
                <w:spacing w:val="-8"/>
              </w:rPr>
              <w:t>好得1</w:t>
            </w:r>
            <w:r>
              <w:rPr>
                <w:rFonts w:hint="eastAsia" w:ascii="宋体" w:hAnsi="宋体" w:cs="宋体"/>
                <w:spacing w:val="-4"/>
              </w:rPr>
              <w:t>分，中等0.5分，未应用不得分。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海</w:t>
            </w:r>
            <w:r>
              <w:rPr>
                <w:rFonts w:hint="eastAsia" w:ascii="宋体" w:hAnsi="宋体" w:cs="宋体"/>
                <w:spacing w:val="8"/>
              </w:rPr>
              <w:t>绵城市及低影响技术应用(1</w:t>
            </w:r>
            <w:r>
              <w:rPr>
                <w:rFonts w:hint="eastAsia" w:ascii="宋体" w:hAnsi="宋体" w:cs="宋体"/>
                <w:spacing w:val="-1"/>
              </w:rPr>
              <w:t>分)</w:t>
            </w:r>
          </w:p>
        </w:tc>
        <w:tc>
          <w:tcPr>
            <w:tcW w:w="3106"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89"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2"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灾</w:t>
            </w:r>
            <w:r>
              <w:rPr>
                <w:rFonts w:hint="eastAsia" w:ascii="宋体" w:hAnsi="宋体" w:cs="宋体"/>
                <w:spacing w:val="9"/>
              </w:rPr>
              <w:t>害预警与应急救援技术应用(1</w:t>
            </w:r>
            <w:r>
              <w:rPr>
                <w:rFonts w:hint="eastAsia" w:ascii="宋体" w:hAnsi="宋体" w:cs="宋体"/>
                <w:spacing w:val="-1"/>
              </w:rPr>
              <w:t>分)</w:t>
            </w:r>
          </w:p>
        </w:tc>
        <w:tc>
          <w:tcPr>
            <w:tcW w:w="3106"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889" w:type="dxa"/>
            <w:vMerge w:val="restart"/>
            <w:tcBorders>
              <w:bottom w:val="nil"/>
            </w:tcBorders>
            <w:tcMar>
              <w:top w:w="57" w:type="dxa"/>
              <w:left w:w="57" w:type="dxa"/>
              <w:bottom w:w="57" w:type="dxa"/>
              <w:right w:w="57" w:type="dxa"/>
            </w:tcMar>
            <w:vAlign w:val="center"/>
          </w:tcPr>
          <w:p>
            <w:pPr>
              <w:tabs>
                <w:tab w:val="left" w:pos="105"/>
              </w:tabs>
              <w:jc w:val="center"/>
              <w:rPr>
                <w:rFonts w:ascii="宋体" w:hAnsi="宋体" w:cs="宋体"/>
              </w:rPr>
            </w:pPr>
            <w:r>
              <w:rPr>
                <w:rFonts w:hint="eastAsia" w:ascii="宋体" w:hAnsi="宋体" w:cs="宋体"/>
                <w:spacing w:val="1"/>
              </w:rPr>
              <w:t>扣分</w:t>
            </w:r>
            <w:r>
              <w:rPr>
                <w:rFonts w:hint="eastAsia" w:ascii="宋体" w:hAnsi="宋体" w:cs="宋体"/>
              </w:rPr>
              <w:t>项</w:t>
            </w:r>
            <w:r>
              <w:rPr>
                <w:rFonts w:hint="eastAsia" w:ascii="宋体" w:hAnsi="宋体" w:cs="宋体"/>
                <w:spacing w:val="-6"/>
              </w:rPr>
              <w:t>(</w:t>
            </w:r>
            <w:r>
              <w:rPr>
                <w:rFonts w:hint="eastAsia" w:ascii="宋体" w:hAnsi="宋体" w:cs="宋体"/>
                <w:spacing w:val="-3"/>
              </w:rPr>
              <w:t>-10分)</w:t>
            </w:r>
          </w:p>
        </w:tc>
        <w:tc>
          <w:tcPr>
            <w:tcW w:w="962"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社</w:t>
            </w:r>
            <w:r>
              <w:rPr>
                <w:rFonts w:hint="eastAsia" w:ascii="宋体" w:hAnsi="宋体" w:cs="宋体"/>
                <w:spacing w:val="6"/>
              </w:rPr>
              <w:t>会评议(-5</w:t>
            </w:r>
            <w:r>
              <w:rPr>
                <w:rFonts w:hint="eastAsia" w:ascii="宋体" w:hAnsi="宋体" w:cs="宋体"/>
                <w:spacing w:val="-1"/>
              </w:rPr>
              <w:t>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2"/>
              </w:rPr>
              <w:t>群</w:t>
            </w:r>
            <w:r>
              <w:rPr>
                <w:rFonts w:hint="eastAsia" w:ascii="宋体" w:hAnsi="宋体" w:cs="宋体"/>
                <w:spacing w:val="7"/>
              </w:rPr>
              <w:t>众</w:t>
            </w:r>
            <w:r>
              <w:rPr>
                <w:rFonts w:hint="eastAsia" w:ascii="宋体" w:hAnsi="宋体" w:cs="宋体"/>
                <w:spacing w:val="6"/>
              </w:rPr>
              <w:t>综合评价(-5)</w:t>
            </w:r>
          </w:p>
        </w:tc>
        <w:tc>
          <w:tcPr>
            <w:tcW w:w="3106" w:type="dxa"/>
            <w:tcMar>
              <w:top w:w="57" w:type="dxa"/>
              <w:left w:w="57" w:type="dxa"/>
              <w:bottom w:w="57" w:type="dxa"/>
              <w:right w:w="57" w:type="dxa"/>
            </w:tcMar>
            <w:vAlign w:val="center"/>
          </w:tcPr>
          <w:p>
            <w:pPr>
              <w:ind w:right="26"/>
              <w:jc w:val="center"/>
              <w:rPr>
                <w:rFonts w:ascii="宋体" w:hAnsi="宋体" w:cs="宋体"/>
              </w:rPr>
            </w:pPr>
            <w:r>
              <w:rPr>
                <w:rFonts w:hint="eastAsia" w:ascii="宋体" w:hAnsi="宋体" w:cs="宋体"/>
                <w:spacing w:val="6"/>
              </w:rPr>
              <w:t>根据群</w:t>
            </w:r>
            <w:r>
              <w:rPr>
                <w:rFonts w:hint="eastAsia" w:ascii="宋体" w:hAnsi="宋体" w:cs="宋体"/>
                <w:spacing w:val="4"/>
              </w:rPr>
              <w:t>众</w:t>
            </w:r>
            <w:r>
              <w:rPr>
                <w:rFonts w:hint="eastAsia" w:ascii="宋体" w:hAnsi="宋体" w:cs="宋体"/>
                <w:spacing w:val="3"/>
              </w:rPr>
              <w:t>满意度调查酌情扣分，最高扣不</w:t>
            </w:r>
            <w:r>
              <w:rPr>
                <w:rFonts w:hint="eastAsia" w:ascii="宋体" w:hAnsi="宋体" w:cs="宋体"/>
                <w:spacing w:val="-6"/>
              </w:rPr>
              <w:t>超</w:t>
            </w:r>
            <w:r>
              <w:rPr>
                <w:rFonts w:hint="eastAsia" w:ascii="宋体" w:hAnsi="宋体" w:cs="宋体"/>
                <w:spacing w:val="-4"/>
              </w:rPr>
              <w:t>过</w:t>
            </w:r>
            <w:r>
              <w:rPr>
                <w:rFonts w:hint="eastAsia" w:ascii="宋体" w:hAnsi="宋体" w:cs="宋体"/>
                <w:spacing w:val="-3"/>
              </w:rPr>
              <w:t>5分。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889"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962"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负</w:t>
            </w:r>
            <w:r>
              <w:rPr>
                <w:rFonts w:hint="eastAsia" w:ascii="宋体" w:hAnsi="宋体" w:cs="宋体"/>
                <w:spacing w:val="5"/>
              </w:rPr>
              <w:t>面因素(-5</w:t>
            </w:r>
            <w:r>
              <w:rPr>
                <w:rFonts w:hint="eastAsia" w:ascii="宋体" w:hAnsi="宋体" w:cs="宋体"/>
                <w:spacing w:val="-1"/>
              </w:rPr>
              <w:t>分)</w:t>
            </w:r>
          </w:p>
        </w:tc>
        <w:tc>
          <w:tcPr>
            <w:tcW w:w="312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负面事件、舆情(-5</w:t>
            </w:r>
            <w:r>
              <w:rPr>
                <w:rFonts w:hint="eastAsia" w:ascii="宋体" w:hAnsi="宋体" w:cs="宋体"/>
                <w:spacing w:val="5"/>
              </w:rPr>
              <w:t>)</w:t>
            </w:r>
          </w:p>
        </w:tc>
        <w:tc>
          <w:tcPr>
            <w:tcW w:w="3106" w:type="dxa"/>
            <w:tcMar>
              <w:top w:w="57" w:type="dxa"/>
              <w:left w:w="57" w:type="dxa"/>
              <w:bottom w:w="57" w:type="dxa"/>
              <w:right w:w="57" w:type="dxa"/>
            </w:tcMar>
            <w:vAlign w:val="center"/>
          </w:tcPr>
          <w:p>
            <w:pPr>
              <w:ind w:firstLine="16"/>
              <w:jc w:val="center"/>
              <w:rPr>
                <w:rFonts w:ascii="宋体" w:hAnsi="宋体" w:cs="宋体"/>
              </w:rPr>
            </w:pPr>
            <w:r>
              <w:rPr>
                <w:rFonts w:hint="eastAsia" w:ascii="宋体" w:hAnsi="宋体" w:cs="宋体"/>
                <w:spacing w:val="7"/>
              </w:rPr>
              <w:t>因社区更新或社区建设原因引致的群</w:t>
            </w:r>
            <w:r>
              <w:rPr>
                <w:rFonts w:hint="eastAsia" w:ascii="宋体" w:hAnsi="宋体" w:cs="宋体"/>
                <w:spacing w:val="3"/>
              </w:rPr>
              <w:t>众</w:t>
            </w:r>
            <w:r>
              <w:rPr>
                <w:rFonts w:hint="eastAsia" w:ascii="宋体" w:hAnsi="宋体" w:cs="宋体"/>
                <w:spacing w:val="5"/>
              </w:rPr>
              <w:t>事件、污染事件、次生灾害或其他事情，</w:t>
            </w:r>
            <w:r>
              <w:rPr>
                <w:rFonts w:hint="eastAsia" w:ascii="宋体" w:hAnsi="宋体" w:cs="宋体"/>
                <w:spacing w:val="8"/>
              </w:rPr>
              <w:t>视负</w:t>
            </w:r>
            <w:r>
              <w:rPr>
                <w:rFonts w:hint="eastAsia" w:ascii="宋体" w:hAnsi="宋体" w:cs="宋体"/>
                <w:spacing w:val="5"/>
              </w:rPr>
              <w:t>面</w:t>
            </w:r>
            <w:r>
              <w:rPr>
                <w:rFonts w:hint="eastAsia" w:ascii="宋体" w:hAnsi="宋体" w:cs="宋体"/>
                <w:spacing w:val="4"/>
              </w:rPr>
              <w:t>影响情况扣分。最高扣不超过5</w:t>
            </w:r>
            <w:r>
              <w:rPr>
                <w:rFonts w:hint="eastAsia" w:ascii="宋体" w:hAnsi="宋体" w:cs="宋体"/>
              </w:rPr>
              <w:t>分。</w:t>
            </w:r>
          </w:p>
        </w:tc>
        <w:tc>
          <w:tcPr>
            <w:tcW w:w="69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8084" w:type="dxa"/>
            <w:gridSpan w:val="4"/>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加分扣分合计</w:t>
            </w:r>
          </w:p>
        </w:tc>
        <w:tc>
          <w:tcPr>
            <w:tcW w:w="695"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8084" w:type="dxa"/>
            <w:gridSpan w:val="4"/>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总计</w:t>
            </w:r>
          </w:p>
        </w:tc>
        <w:tc>
          <w:tcPr>
            <w:tcW w:w="695"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93.5</w:t>
            </w:r>
          </w:p>
        </w:tc>
      </w:tr>
    </w:tbl>
    <w:p>
      <w:pPr>
        <w:pStyle w:val="2"/>
        <w:spacing w:before="312" w:beforeLines="100"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根据评价计分 ，该老旧居住区改造属于特色级老旧居住区，基本符合主观判断评价水平。</w:t>
      </w:r>
    </w:p>
    <w:p>
      <w:pPr>
        <w:spacing w:before="312" w:beforeLines="100" w:line="360" w:lineRule="auto"/>
        <w:ind w:firstLine="482" w:firstLineChars="200"/>
        <w:outlineLvl w:val="2"/>
        <w:rPr>
          <w:rFonts w:ascii="宋体" w:hAnsi="宋体"/>
          <w:bCs/>
          <w:sz w:val="24"/>
          <w:szCs w:val="24"/>
        </w:rPr>
      </w:pPr>
      <w:r>
        <w:rPr>
          <w:b/>
          <w:sz w:val="24"/>
          <w:szCs w:val="24"/>
        </w:rPr>
        <w:t xml:space="preserve">2 </w:t>
      </w:r>
      <w:r>
        <w:rPr>
          <w:rFonts w:ascii="宋体" w:hAnsi="宋体" w:cs="宋体"/>
          <w:spacing w:val="12"/>
          <w:sz w:val="24"/>
          <w:szCs w:val="24"/>
        </w:rPr>
        <w:t>青白江区老旧居住区院落改造</w:t>
      </w:r>
      <w:r>
        <w:rPr>
          <w:rFonts w:hint="eastAsia" w:ascii="宋体" w:hAnsi="宋体" w:cs="宋体"/>
          <w:spacing w:val="12"/>
          <w:sz w:val="24"/>
          <w:szCs w:val="24"/>
        </w:rPr>
        <w:t>(策划评估)：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基础情况指标：</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1）</w:t>
      </w:r>
      <w:r>
        <w:rPr>
          <w:rFonts w:ascii="宋体" w:hAnsi="宋体" w:cs="宋体"/>
          <w:spacing w:val="12"/>
          <w:sz w:val="24"/>
          <w:szCs w:val="24"/>
        </w:rPr>
        <w:t>区位：属于城郊老旧社区</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2</w:t>
      </w:r>
      <w:r>
        <w:rPr>
          <w:rFonts w:hint="eastAsia"/>
          <w:b/>
          <w:bCs/>
          <w:spacing w:val="12"/>
          <w:sz w:val="24"/>
          <w:szCs w:val="24"/>
        </w:rPr>
        <w:t>）</w:t>
      </w:r>
      <w:r>
        <w:rPr>
          <w:rFonts w:ascii="宋体" w:hAnsi="宋体" w:cs="宋体"/>
          <w:spacing w:val="12"/>
          <w:sz w:val="24"/>
          <w:szCs w:val="24"/>
        </w:rPr>
        <w:t>规模：属于改造更新项目</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3</w:t>
      </w:r>
      <w:r>
        <w:rPr>
          <w:rFonts w:hint="eastAsia"/>
          <w:b/>
          <w:bCs/>
          <w:spacing w:val="12"/>
          <w:sz w:val="24"/>
          <w:szCs w:val="24"/>
        </w:rPr>
        <w:t>）</w:t>
      </w:r>
      <w:r>
        <w:rPr>
          <w:rFonts w:ascii="宋体" w:hAnsi="宋体" w:cs="宋体"/>
          <w:spacing w:val="12"/>
          <w:sz w:val="24"/>
          <w:szCs w:val="24"/>
        </w:rPr>
        <w:t>建设年代：改小区属于90年代末</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4</w:t>
      </w:r>
      <w:r>
        <w:rPr>
          <w:rFonts w:hint="eastAsia"/>
          <w:b/>
          <w:bCs/>
          <w:spacing w:val="12"/>
          <w:sz w:val="24"/>
          <w:szCs w:val="24"/>
        </w:rPr>
        <w:t>）</w:t>
      </w:r>
      <w:r>
        <w:rPr>
          <w:rFonts w:ascii="宋体" w:hAnsi="宋体" w:cs="宋体"/>
          <w:spacing w:val="12"/>
          <w:sz w:val="24"/>
          <w:szCs w:val="24"/>
        </w:rPr>
        <w:t>产权情况：房产权属为私人所有住宅</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5</w:t>
      </w:r>
      <w:r>
        <w:rPr>
          <w:rFonts w:hint="eastAsia"/>
          <w:b/>
          <w:bCs/>
          <w:spacing w:val="12"/>
          <w:sz w:val="24"/>
          <w:szCs w:val="24"/>
        </w:rPr>
        <w:t>）</w:t>
      </w:r>
      <w:r>
        <w:rPr>
          <w:rFonts w:ascii="宋体" w:hAnsi="宋体" w:cs="宋体"/>
          <w:spacing w:val="12"/>
          <w:sz w:val="24"/>
          <w:szCs w:val="24"/>
        </w:rPr>
        <w:t>人口情况：社区常住人口12616人、户籍人口12160人、外来人口456人、就业人口等数据，分析人口年龄结构为中青年较多、老年不到20%，职业结构以企业、工厂职工为主</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6</w:t>
      </w:r>
      <w:r>
        <w:rPr>
          <w:rFonts w:hint="eastAsia"/>
          <w:b/>
          <w:bCs/>
          <w:spacing w:val="12"/>
          <w:sz w:val="24"/>
          <w:szCs w:val="24"/>
        </w:rPr>
        <w:t>）</w:t>
      </w:r>
      <w:r>
        <w:rPr>
          <w:rFonts w:ascii="宋体" w:hAnsi="宋体" w:cs="宋体"/>
          <w:spacing w:val="12"/>
          <w:sz w:val="24"/>
          <w:szCs w:val="24"/>
        </w:rPr>
        <w:t>产业情况：本项目所在社区生活服务业较为丰富，社区现有老年协会、计生协会、社区艺术团，便民菜市2个，中学1所，公园1座，多个超市、国金证券等等。</w:t>
      </w:r>
    </w:p>
    <w:p>
      <w:pPr>
        <w:pStyle w:val="2"/>
        <w:spacing w:before="156" w:beforeLines="50"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7.3.3-2</w:t>
      </w:r>
      <w:r>
        <w:rPr>
          <w:rFonts w:hint="eastAsia"/>
          <w:b/>
          <w:bCs/>
          <w:spacing w:val="18"/>
        </w:rPr>
        <w:t xml:space="preserve"> </w:t>
      </w:r>
      <w:r>
        <w:rPr>
          <w:rFonts w:hint="eastAsia" w:ascii="宋体" w:hAnsi="宋体" w:cs="宋体"/>
          <w:b/>
          <w:bCs/>
          <w:spacing w:val="18"/>
        </w:rPr>
        <w:t>评估指标赋值打分表</w:t>
      </w:r>
    </w:p>
    <w:tbl>
      <w:tblPr>
        <w:tblStyle w:val="74"/>
        <w:tblW w:w="88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
        <w:gridCol w:w="967"/>
        <w:gridCol w:w="3140"/>
        <w:gridCol w:w="3119"/>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blHeader/>
          <w:jc w:val="center"/>
        </w:trPr>
        <w:tc>
          <w:tcPr>
            <w:tcW w:w="894"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7"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40"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119"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经济指</w:t>
            </w:r>
            <w:r>
              <w:rPr>
                <w:rFonts w:hint="eastAsia" w:ascii="宋体" w:hAnsi="宋体" w:cs="宋体"/>
                <w:spacing w:val="6"/>
              </w:rPr>
              <w:t>标</w:t>
            </w:r>
          </w:p>
          <w:p>
            <w:pPr>
              <w:jc w:val="center"/>
              <w:rPr>
                <w:rFonts w:ascii="宋体" w:hAnsi="宋体" w:cs="宋体"/>
              </w:rPr>
            </w:pPr>
            <w:r>
              <w:rPr>
                <w:rFonts w:hint="eastAsia" w:ascii="宋体" w:hAnsi="宋体" w:cs="宋体"/>
                <w:spacing w:val="9"/>
              </w:rPr>
              <w:t>(25分)</w:t>
            </w: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就业支持</w:t>
            </w:r>
            <w:r>
              <w:rPr>
                <w:rFonts w:hint="eastAsia" w:ascii="宋体" w:hAnsi="宋体" w:cs="宋体"/>
                <w:spacing w:val="7"/>
              </w:rPr>
              <w:t>度</w:t>
            </w:r>
            <w:r>
              <w:rPr>
                <w:rFonts w:hint="eastAsia" w:ascii="宋体" w:hAnsi="宋体" w:cs="宋体"/>
                <w:spacing w:val="12"/>
              </w:rPr>
              <w:t>(</w:t>
            </w:r>
            <w:r>
              <w:rPr>
                <w:rFonts w:hint="eastAsia" w:ascii="宋体" w:hAnsi="宋体" w:cs="宋体"/>
                <w:spacing w:val="9"/>
              </w:rPr>
              <w:t>5.5分)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居</w:t>
            </w:r>
            <w:r>
              <w:rPr>
                <w:rFonts w:hint="eastAsia" w:ascii="宋体" w:hAnsi="宋体" w:cs="宋体"/>
                <w:spacing w:val="11"/>
              </w:rPr>
              <w:t>民收入水平(1分)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高</w:t>
            </w:r>
            <w:r>
              <w:rPr>
                <w:rFonts w:hint="eastAsia" w:ascii="宋体" w:hAnsi="宋体" w:cs="宋体"/>
                <w:spacing w:val="1"/>
              </w:rPr>
              <w:t>于当地居民人均收入得1分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就</w:t>
            </w:r>
            <w:r>
              <w:rPr>
                <w:rFonts w:hint="eastAsia" w:ascii="宋体" w:hAnsi="宋体" w:cs="宋体"/>
                <w:spacing w:val="11"/>
              </w:rPr>
              <w:t>业岗位数量(2分)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0"/>
              </w:rPr>
              <w:t>就业</w:t>
            </w:r>
            <w:r>
              <w:rPr>
                <w:rFonts w:hint="eastAsia" w:ascii="宋体" w:hAnsi="宋体" w:cs="宋体"/>
                <w:spacing w:val="6"/>
              </w:rPr>
              <w:t>岗</w:t>
            </w:r>
            <w:r>
              <w:rPr>
                <w:rFonts w:hint="eastAsia" w:ascii="宋体" w:hAnsi="宋体" w:cs="宋体"/>
                <w:spacing w:val="5"/>
              </w:rPr>
              <w:t>位供应满足就业人口需求得2</w:t>
            </w:r>
            <w:r>
              <w:rPr>
                <w:rFonts w:hint="eastAsia" w:ascii="宋体" w:hAnsi="宋体" w:cs="宋体"/>
                <w:spacing w:val="-8"/>
              </w:rPr>
              <w:t>分，不</w:t>
            </w:r>
            <w:r>
              <w:rPr>
                <w:rFonts w:hint="eastAsia" w:ascii="宋体" w:hAnsi="宋体" w:cs="宋体"/>
                <w:spacing w:val="-5"/>
              </w:rPr>
              <w:t>完</w:t>
            </w:r>
            <w:r>
              <w:rPr>
                <w:rFonts w:hint="eastAsia" w:ascii="宋体" w:hAnsi="宋体" w:cs="宋体"/>
                <w:spacing w:val="-4"/>
              </w:rPr>
              <w:t>全满足得1分，不满足得0分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7"/>
              </w:rPr>
              <w:t>职</w:t>
            </w:r>
            <w:r>
              <w:rPr>
                <w:rFonts w:hint="eastAsia" w:ascii="宋体" w:hAnsi="宋体" w:cs="宋体"/>
                <w:spacing w:val="11"/>
              </w:rPr>
              <w:t>住平衡系数(2分)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2"/>
              </w:rPr>
              <w:t>根</w:t>
            </w:r>
            <w:r>
              <w:rPr>
                <w:rFonts w:hint="eastAsia" w:ascii="宋体" w:hAnsi="宋体" w:cs="宋体"/>
                <w:spacing w:val="9"/>
              </w:rPr>
              <w:t>据居民通勤距离及时间判断</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就业服务</w:t>
            </w:r>
            <w:r>
              <w:rPr>
                <w:rFonts w:hint="eastAsia" w:ascii="宋体" w:hAnsi="宋体" w:cs="宋体"/>
                <w:spacing w:val="3"/>
              </w:rPr>
              <w:t>机</w:t>
            </w:r>
            <w:r>
              <w:rPr>
                <w:rFonts w:hint="eastAsia" w:ascii="宋体" w:hAnsi="宋体" w:cs="宋体"/>
                <w:spacing w:val="2"/>
              </w:rPr>
              <w:t>构(0.5分)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根</w:t>
            </w:r>
            <w:r>
              <w:rPr>
                <w:rFonts w:hint="eastAsia" w:ascii="宋体" w:hAnsi="宋体" w:cs="宋体"/>
                <w:spacing w:val="8"/>
              </w:rPr>
              <w:t>据有无情况评分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产业繁荣度</w:t>
            </w:r>
            <w:r>
              <w:rPr>
                <w:rFonts w:hint="eastAsia" w:ascii="宋体" w:hAnsi="宋体" w:cs="宋体"/>
                <w:spacing w:val="12"/>
              </w:rPr>
              <w:t>(</w:t>
            </w:r>
            <w:r>
              <w:rPr>
                <w:rFonts w:hint="eastAsia" w:ascii="宋体" w:hAnsi="宋体" w:cs="宋体"/>
                <w:spacing w:val="9"/>
              </w:rPr>
              <w:t>4.5分)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消费场所供给数量(1分)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据有无情况及满足消费需求的情况</w:t>
            </w:r>
            <w:r>
              <w:rPr>
                <w:rFonts w:hint="eastAsia" w:ascii="宋体" w:hAnsi="宋体" w:cs="宋体"/>
                <w:spacing w:val="5"/>
              </w:rPr>
              <w:t>评分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夜经济服</w:t>
            </w:r>
            <w:r>
              <w:rPr>
                <w:rFonts w:hint="eastAsia" w:ascii="宋体" w:hAnsi="宋体" w:cs="宋体"/>
                <w:spacing w:val="3"/>
              </w:rPr>
              <w:t>务</w:t>
            </w:r>
            <w:r>
              <w:rPr>
                <w:rFonts w:hint="eastAsia" w:ascii="宋体" w:hAnsi="宋体" w:cs="宋体"/>
                <w:spacing w:val="2"/>
              </w:rPr>
              <w:t>能力(1分)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据有无情况及满足消费需求的情况</w:t>
            </w:r>
            <w:r>
              <w:rPr>
                <w:rFonts w:hint="eastAsia" w:ascii="宋体" w:hAnsi="宋体" w:cs="宋体"/>
                <w:spacing w:val="5"/>
              </w:rPr>
              <w:t>评分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市</w:t>
            </w:r>
            <w:r>
              <w:rPr>
                <w:rFonts w:hint="eastAsia" w:ascii="宋体" w:hAnsi="宋体" w:cs="宋体"/>
                <w:spacing w:val="5"/>
              </w:rPr>
              <w:t>场</w:t>
            </w:r>
            <w:r>
              <w:rPr>
                <w:rFonts w:hint="eastAsia" w:ascii="宋体" w:hAnsi="宋体" w:cs="宋体"/>
                <w:spacing w:val="3"/>
              </w:rPr>
              <w:t>经营主体数量(0.5分)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据经营主体增速及变化情况评分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区产业创税能力(2分)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据产业税收缴纳增速及变化情况评</w:t>
            </w:r>
            <w:r>
              <w:rPr>
                <w:rFonts w:hint="eastAsia" w:ascii="宋体" w:hAnsi="宋体" w:cs="宋体"/>
              </w:rPr>
              <w:t>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资</w:t>
            </w:r>
            <w:r>
              <w:rPr>
                <w:rFonts w:hint="eastAsia" w:ascii="宋体" w:hAnsi="宋体" w:cs="宋体"/>
                <w:spacing w:val="6"/>
              </w:rPr>
              <w:t>源集约度</w:t>
            </w:r>
          </w:p>
          <w:p>
            <w:pPr>
              <w:jc w:val="center"/>
              <w:rPr>
                <w:rFonts w:ascii="宋体" w:hAnsi="宋体" w:cs="宋体"/>
              </w:rPr>
            </w:pPr>
            <w:r>
              <w:rPr>
                <w:rFonts w:hint="eastAsia" w:ascii="宋体" w:hAnsi="宋体" w:cs="宋体"/>
                <w:spacing w:val="11"/>
              </w:rPr>
              <w:t>(</w:t>
            </w:r>
            <w:r>
              <w:rPr>
                <w:rFonts w:hint="eastAsia" w:ascii="宋体" w:hAnsi="宋体" w:cs="宋体"/>
                <w:spacing w:val="10"/>
              </w:rPr>
              <w:t>15分)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土地开发强度合理性(3分</w:t>
            </w:r>
            <w:r>
              <w:rPr>
                <w:rFonts w:hint="eastAsia" w:ascii="宋体" w:hAnsi="宋体" w:cs="宋体"/>
                <w:spacing w:val="2"/>
              </w:rPr>
              <w:t>)</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据容积率、建筑密度、建筑高度等技</w:t>
            </w:r>
            <w:r>
              <w:rPr>
                <w:rFonts w:hint="eastAsia" w:ascii="宋体" w:hAnsi="宋体" w:cs="宋体"/>
                <w:spacing w:val="12"/>
              </w:rPr>
              <w:t>术</w:t>
            </w:r>
            <w:r>
              <w:rPr>
                <w:rFonts w:hint="eastAsia" w:ascii="宋体" w:hAnsi="宋体" w:cs="宋体"/>
                <w:spacing w:val="9"/>
              </w:rPr>
              <w:t>指标符合相关规划及技术标准的情</w:t>
            </w:r>
            <w:r>
              <w:rPr>
                <w:rFonts w:hint="eastAsia" w:ascii="宋体" w:hAnsi="宋体" w:cs="宋体"/>
                <w:spacing w:val="7"/>
              </w:rPr>
              <w:t>况</w:t>
            </w:r>
            <w:r>
              <w:rPr>
                <w:rFonts w:hint="eastAsia" w:ascii="宋体" w:hAnsi="宋体" w:cs="宋体"/>
                <w:spacing w:val="6"/>
              </w:rPr>
              <w:t>评分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p>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用地结构合规性(2分</w:t>
            </w:r>
            <w:r>
              <w:rPr>
                <w:rFonts w:hint="eastAsia" w:ascii="宋体" w:hAnsi="宋体" w:cs="宋体"/>
                <w:spacing w:val="1"/>
              </w:rPr>
              <w:t>)</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据各类用地比例及符合相关技术标</w:t>
            </w:r>
            <w:r>
              <w:rPr>
                <w:rFonts w:hint="eastAsia" w:ascii="宋体" w:hAnsi="宋体" w:cs="宋体"/>
                <w:spacing w:val="8"/>
              </w:rPr>
              <w:t>准的情况评</w:t>
            </w:r>
            <w:r>
              <w:rPr>
                <w:rFonts w:hint="eastAsia" w:ascii="宋体" w:hAnsi="宋体" w:cs="宋体"/>
                <w:spacing w:val="7"/>
              </w:rPr>
              <w:t>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人</w:t>
            </w:r>
            <w:r>
              <w:rPr>
                <w:rFonts w:hint="eastAsia" w:ascii="宋体" w:hAnsi="宋体" w:cs="宋体"/>
                <w:spacing w:val="11"/>
              </w:rPr>
              <w:t>均土地面积(2分)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据符合相关技术的程度进行评分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7.3.3-2</w:t>
      </w:r>
    </w:p>
    <w:tbl>
      <w:tblPr>
        <w:tblStyle w:val="74"/>
        <w:tblW w:w="88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
        <w:gridCol w:w="967"/>
        <w:gridCol w:w="3140"/>
        <w:gridCol w:w="3119"/>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7"/>
              </w:rPr>
            </w:pPr>
            <w:r>
              <w:rPr>
                <w:rFonts w:hint="eastAsia" w:ascii="宋体" w:hAnsi="宋体" w:cs="宋体"/>
              </w:rPr>
              <w:t>具体内容</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rPr>
              <w:t>评分标准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经济指</w:t>
            </w:r>
            <w:r>
              <w:rPr>
                <w:rFonts w:hint="eastAsia" w:ascii="宋体" w:hAnsi="宋体" w:cs="宋体"/>
                <w:spacing w:val="6"/>
              </w:rPr>
              <w:t>标</w:t>
            </w:r>
          </w:p>
          <w:p>
            <w:pPr>
              <w:jc w:val="center"/>
              <w:rPr>
                <w:rFonts w:ascii="宋体" w:hAnsi="宋体" w:cs="宋体"/>
              </w:rPr>
            </w:pPr>
            <w:r>
              <w:rPr>
                <w:rFonts w:hint="eastAsia" w:ascii="宋体" w:hAnsi="宋体" w:cs="宋体"/>
                <w:spacing w:val="9"/>
              </w:rPr>
              <w:t>(25分)</w:t>
            </w: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资</w:t>
            </w:r>
            <w:r>
              <w:rPr>
                <w:rFonts w:hint="eastAsia" w:ascii="宋体" w:hAnsi="宋体" w:cs="宋体"/>
                <w:spacing w:val="6"/>
              </w:rPr>
              <w:t>源集约度</w:t>
            </w:r>
          </w:p>
          <w:p>
            <w:pPr>
              <w:jc w:val="center"/>
              <w:rPr>
                <w:rFonts w:ascii="宋体" w:hAnsi="宋体" w:cs="宋体"/>
              </w:rPr>
            </w:pPr>
            <w:r>
              <w:rPr>
                <w:rFonts w:hint="eastAsia" w:ascii="宋体" w:hAnsi="宋体" w:cs="宋体"/>
                <w:spacing w:val="11"/>
              </w:rPr>
              <w:t>(</w:t>
            </w:r>
            <w:r>
              <w:rPr>
                <w:rFonts w:hint="eastAsia" w:ascii="宋体" w:hAnsi="宋体" w:cs="宋体"/>
                <w:spacing w:val="10"/>
              </w:rPr>
              <w:t>15分)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7"/>
              </w:rPr>
              <w:t>土</w:t>
            </w:r>
            <w:r>
              <w:rPr>
                <w:rFonts w:hint="eastAsia" w:ascii="宋体" w:hAnsi="宋体" w:cs="宋体"/>
                <w:spacing w:val="11"/>
              </w:rPr>
              <w:t>地利用效率(2分)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据土地产出率与周边平均土地产出</w:t>
            </w:r>
            <w:r>
              <w:rPr>
                <w:rFonts w:hint="eastAsia" w:ascii="宋体" w:hAnsi="宋体" w:cs="宋体"/>
                <w:spacing w:val="11"/>
              </w:rPr>
              <w:t>率</w:t>
            </w:r>
            <w:r>
              <w:rPr>
                <w:rFonts w:hint="eastAsia" w:ascii="宋体" w:hAnsi="宋体" w:cs="宋体"/>
                <w:spacing w:val="8"/>
              </w:rPr>
              <w:t>的差异进行评分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功能混合</w:t>
            </w:r>
            <w:r>
              <w:rPr>
                <w:rFonts w:hint="eastAsia" w:ascii="宋体" w:hAnsi="宋体" w:cs="宋体"/>
                <w:spacing w:val="1"/>
              </w:rPr>
              <w:t>度(1分)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据土地功能复合使用情况及所占比</w:t>
            </w:r>
            <w:r>
              <w:rPr>
                <w:rFonts w:hint="eastAsia" w:ascii="宋体" w:hAnsi="宋体" w:cs="宋体"/>
                <w:spacing w:val="8"/>
              </w:rPr>
              <w:t>例进行评分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土地空闲率(</w:t>
            </w:r>
            <w:r>
              <w:rPr>
                <w:rFonts w:hint="eastAsia" w:ascii="宋体" w:hAnsi="宋体" w:cs="宋体"/>
                <w:spacing w:val="1"/>
              </w:rPr>
              <w:t>3分)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据闲置土地面积及比例进行评分，面</w:t>
            </w:r>
            <w:r>
              <w:rPr>
                <w:rFonts w:hint="eastAsia" w:ascii="宋体" w:hAnsi="宋体" w:cs="宋体"/>
                <w:spacing w:val="12"/>
              </w:rPr>
              <w:t>积</w:t>
            </w:r>
            <w:r>
              <w:rPr>
                <w:rFonts w:hint="eastAsia" w:ascii="宋体" w:hAnsi="宋体" w:cs="宋体"/>
                <w:spacing w:val="8"/>
              </w:rPr>
              <w:t>越大分值越小</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合规管理覆盖率(2分</w:t>
            </w:r>
            <w:r>
              <w:rPr>
                <w:rFonts w:hint="eastAsia" w:ascii="宋体" w:hAnsi="宋体" w:cs="宋体"/>
                <w:spacing w:val="2"/>
              </w:rPr>
              <w:t>)</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据详细规划覆盖范围进行评分，全覆</w:t>
            </w:r>
            <w:r>
              <w:rPr>
                <w:rFonts w:hint="eastAsia" w:ascii="宋体" w:hAnsi="宋体" w:cs="宋体"/>
                <w:spacing w:val="-13"/>
              </w:rPr>
              <w:t>盖</w:t>
            </w:r>
            <w:r>
              <w:rPr>
                <w:rFonts w:hint="eastAsia" w:ascii="宋体" w:hAnsi="宋体" w:cs="宋体"/>
                <w:spacing w:val="-11"/>
              </w:rPr>
              <w:t>得2分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894" w:type="dxa"/>
            <w:vMerge w:val="continue"/>
            <w:tcBorders>
              <w:top w:val="single" w:color="auto" w:sz="4" w:space="0"/>
              <w:left w:val="single" w:color="auto" w:sz="4" w:space="0"/>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7226" w:type="dxa"/>
            <w:gridSpan w:val="3"/>
            <w:tcBorders>
              <w:top w:val="single" w:color="auto" w:sz="4" w:space="0"/>
              <w:bottom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8" w:type="dxa"/>
            <w:tcBorders>
              <w:bottom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9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社会指</w:t>
            </w:r>
            <w:r>
              <w:rPr>
                <w:rFonts w:hint="eastAsia" w:ascii="宋体" w:hAnsi="宋体" w:cs="宋体"/>
                <w:spacing w:val="6"/>
              </w:rPr>
              <w:t>标</w:t>
            </w:r>
          </w:p>
          <w:p>
            <w:pPr>
              <w:jc w:val="center"/>
              <w:rPr>
                <w:rFonts w:ascii="宋体" w:hAnsi="宋体" w:cs="宋体"/>
              </w:rPr>
            </w:pPr>
            <w:r>
              <w:rPr>
                <w:rFonts w:hint="eastAsia" w:ascii="宋体" w:hAnsi="宋体" w:cs="宋体"/>
                <w:spacing w:val="9"/>
              </w:rPr>
              <w:t>(47分)</w:t>
            </w: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社群包容</w:t>
            </w:r>
            <w:r>
              <w:rPr>
                <w:rFonts w:hint="eastAsia" w:ascii="宋体" w:hAnsi="宋体" w:cs="宋体"/>
                <w:spacing w:val="7"/>
              </w:rPr>
              <w:t>度</w:t>
            </w:r>
          </w:p>
          <w:p>
            <w:pPr>
              <w:jc w:val="center"/>
              <w:rPr>
                <w:rFonts w:ascii="宋体" w:hAnsi="宋体" w:cs="宋体"/>
              </w:rPr>
            </w:pPr>
            <w:r>
              <w:rPr>
                <w:rFonts w:hint="eastAsia" w:ascii="宋体" w:hAnsi="宋体" w:cs="宋体"/>
                <w:spacing w:val="11"/>
              </w:rPr>
              <w:t>(</w:t>
            </w:r>
            <w:r>
              <w:rPr>
                <w:rFonts w:hint="eastAsia" w:ascii="宋体" w:hAnsi="宋体" w:cs="宋体"/>
                <w:spacing w:val="10"/>
              </w:rPr>
              <w:t>12分)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外来人口数量及外来人口比</w:t>
            </w:r>
            <w:r>
              <w:rPr>
                <w:rFonts w:hint="eastAsia" w:ascii="宋体" w:hAnsi="宋体" w:cs="宋体"/>
                <w:spacing w:val="13"/>
              </w:rPr>
              <w:t>例(</w:t>
            </w:r>
            <w:r>
              <w:rPr>
                <w:rFonts w:hint="eastAsia" w:ascii="宋体" w:hAnsi="宋体" w:cs="宋体"/>
                <w:spacing w:val="11"/>
              </w:rPr>
              <w:t>2分)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据社区外来人口增长速度高于地方</w:t>
            </w:r>
            <w:r>
              <w:rPr>
                <w:rFonts w:hint="eastAsia" w:ascii="宋体" w:hAnsi="宋体" w:cs="宋体"/>
              </w:rPr>
              <w:t xml:space="preserve"> </w:t>
            </w:r>
            <w:r>
              <w:rPr>
                <w:rFonts w:hint="eastAsia" w:ascii="宋体" w:hAnsi="宋体" w:cs="宋体"/>
                <w:spacing w:val="-8"/>
              </w:rPr>
              <w:t>平均</w:t>
            </w:r>
            <w:r>
              <w:rPr>
                <w:rFonts w:hint="eastAsia" w:ascii="宋体" w:hAnsi="宋体" w:cs="宋体"/>
                <w:spacing w:val="-6"/>
              </w:rPr>
              <w:t>水</w:t>
            </w:r>
            <w:r>
              <w:rPr>
                <w:rFonts w:hint="eastAsia" w:ascii="宋体" w:hAnsi="宋体" w:cs="宋体"/>
                <w:spacing w:val="-4"/>
              </w:rPr>
              <w:t>平得2分，持平得1分，负增长</w:t>
            </w:r>
            <w:r>
              <w:rPr>
                <w:rFonts w:hint="eastAsia" w:ascii="宋体" w:hAnsi="宋体" w:cs="宋体"/>
                <w:spacing w:val="-17"/>
              </w:rPr>
              <w:t>得</w:t>
            </w:r>
            <w:r>
              <w:rPr>
                <w:rFonts w:hint="eastAsia" w:ascii="宋体" w:hAnsi="宋体" w:cs="宋体"/>
                <w:spacing w:val="-15"/>
              </w:rPr>
              <w:t>0分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7"/>
              </w:rPr>
              <w:t>社</w:t>
            </w:r>
            <w:r>
              <w:rPr>
                <w:rFonts w:hint="eastAsia" w:ascii="宋体" w:hAnsi="宋体" w:cs="宋体"/>
                <w:spacing w:val="12"/>
              </w:rPr>
              <w:t>区生活成本可支付水平(2</w:t>
            </w:r>
            <w:r>
              <w:rPr>
                <w:rFonts w:hint="eastAsia" w:ascii="宋体" w:hAnsi="宋体" w:cs="宋体"/>
                <w:spacing w:val="-1"/>
              </w:rPr>
              <w:t>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据社区人均消费水平与当地平均水平差异进行评</w:t>
            </w:r>
            <w:r>
              <w:rPr>
                <w:rFonts w:hint="eastAsia" w:ascii="宋体" w:hAnsi="宋体" w:cs="宋体"/>
                <w:spacing w:val="7"/>
              </w:rPr>
              <w:t>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适老化设施数量(2分)</w:t>
            </w:r>
          </w:p>
        </w:tc>
        <w:tc>
          <w:tcPr>
            <w:tcW w:w="311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据设施有无情况及使用需求满足情</w:t>
            </w:r>
            <w:r>
              <w:rPr>
                <w:rFonts w:hint="eastAsia" w:ascii="宋体" w:hAnsi="宋体" w:cs="宋体"/>
                <w:spacing w:val="8"/>
              </w:rPr>
              <w:t>况进行评</w:t>
            </w:r>
            <w:r>
              <w:rPr>
                <w:rFonts w:hint="eastAsia" w:ascii="宋体" w:hAnsi="宋体" w:cs="宋体"/>
                <w:spacing w:val="7"/>
              </w:rPr>
              <w:t>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无</w:t>
            </w:r>
            <w:r>
              <w:rPr>
                <w:rFonts w:hint="eastAsia" w:ascii="宋体" w:hAnsi="宋体" w:cs="宋体"/>
                <w:spacing w:val="11"/>
              </w:rPr>
              <w:t>障碍设施设置率(2分)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儿童友好设施数量(2分)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妇</w:t>
            </w:r>
            <w:r>
              <w:rPr>
                <w:rFonts w:hint="eastAsia" w:ascii="宋体" w:hAnsi="宋体" w:cs="宋体"/>
                <w:spacing w:val="11"/>
              </w:rPr>
              <w:t>女关爱设施数量(2分)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公共保障</w:t>
            </w:r>
            <w:r>
              <w:rPr>
                <w:rFonts w:hint="eastAsia" w:ascii="宋体" w:hAnsi="宋体" w:cs="宋体"/>
                <w:spacing w:val="6"/>
              </w:rPr>
              <w:t>度</w:t>
            </w:r>
          </w:p>
          <w:p>
            <w:pPr>
              <w:jc w:val="center"/>
              <w:rPr>
                <w:rFonts w:ascii="宋体" w:hAnsi="宋体" w:cs="宋体"/>
              </w:rPr>
            </w:pPr>
            <w:r>
              <w:rPr>
                <w:rFonts w:hint="eastAsia" w:ascii="宋体" w:hAnsi="宋体" w:cs="宋体"/>
                <w:spacing w:val="11"/>
              </w:rPr>
              <w:t>(</w:t>
            </w:r>
            <w:r>
              <w:rPr>
                <w:rFonts w:hint="eastAsia" w:ascii="宋体" w:hAnsi="宋体" w:cs="宋体"/>
                <w:spacing w:val="10"/>
              </w:rPr>
              <w:t>25分)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2"/>
              </w:rPr>
            </w:pPr>
            <w:r>
              <w:rPr>
                <w:rFonts w:hint="eastAsia" w:ascii="宋体" w:hAnsi="宋体" w:cs="宋体"/>
                <w:spacing w:val="16"/>
              </w:rPr>
              <w:t>教</w:t>
            </w:r>
            <w:r>
              <w:rPr>
                <w:rFonts w:hint="eastAsia" w:ascii="宋体" w:hAnsi="宋体" w:cs="宋体"/>
                <w:spacing w:val="12"/>
              </w:rPr>
              <w:t>育设施服务半径覆盖率</w:t>
            </w:r>
          </w:p>
          <w:p>
            <w:pPr>
              <w:jc w:val="center"/>
              <w:rPr>
                <w:rFonts w:ascii="宋体" w:hAnsi="宋体" w:cs="宋体"/>
              </w:rPr>
            </w:pPr>
            <w:r>
              <w:rPr>
                <w:rFonts w:hint="eastAsia" w:ascii="宋体" w:hAnsi="宋体" w:cs="宋体"/>
                <w:spacing w:val="12"/>
              </w:rPr>
              <w:t>(2</w:t>
            </w:r>
            <w:r>
              <w:rPr>
                <w:rFonts w:hint="eastAsia" w:ascii="宋体" w:hAnsi="宋体" w:cs="宋体"/>
                <w:spacing w:val="-1"/>
              </w:rPr>
              <w:t>分)</w:t>
            </w:r>
          </w:p>
        </w:tc>
        <w:tc>
          <w:tcPr>
            <w:tcW w:w="311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据设施服务半径覆盖率进行评分，覆</w:t>
            </w:r>
            <w:r>
              <w:rPr>
                <w:rFonts w:hint="eastAsia" w:ascii="宋体" w:hAnsi="宋体" w:cs="宋体"/>
                <w:spacing w:val="-2"/>
              </w:rPr>
              <w:t>盖90%以上得2分，小于50%得分不高</w:t>
            </w:r>
            <w:r>
              <w:rPr>
                <w:rFonts w:hint="eastAsia" w:ascii="宋体" w:hAnsi="宋体" w:cs="宋体"/>
                <w:spacing w:val="-1"/>
              </w:rPr>
              <w:t>于0.5分，缺</w:t>
            </w:r>
            <w:r>
              <w:rPr>
                <w:rFonts w:hint="eastAsia" w:ascii="宋体" w:hAnsi="宋体" w:cs="宋体"/>
              </w:rPr>
              <w:t>项不得分。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9"/>
              </w:rPr>
              <w:t>医</w:t>
            </w:r>
            <w:r>
              <w:rPr>
                <w:rFonts w:hint="eastAsia" w:ascii="宋体" w:hAnsi="宋体" w:cs="宋体"/>
                <w:spacing w:val="13"/>
              </w:rPr>
              <w:t>疗卫生设施服务半径覆盖率(</w:t>
            </w:r>
            <w:r>
              <w:rPr>
                <w:rFonts w:hint="eastAsia" w:ascii="宋体" w:hAnsi="宋体" w:cs="宋体"/>
                <w:spacing w:val="11"/>
              </w:rPr>
              <w:t>2分)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社</w:t>
            </w:r>
            <w:r>
              <w:rPr>
                <w:rFonts w:hint="eastAsia" w:ascii="宋体" w:hAnsi="宋体" w:cs="宋体"/>
                <w:spacing w:val="14"/>
              </w:rPr>
              <w:t>会保障设施服务半径覆盖率</w:t>
            </w:r>
            <w:r>
              <w:rPr>
                <w:rFonts w:hint="eastAsia" w:ascii="宋体" w:hAnsi="宋体" w:cs="宋体"/>
                <w:spacing w:val="13"/>
              </w:rPr>
              <w:t>(</w:t>
            </w:r>
            <w:r>
              <w:rPr>
                <w:rFonts w:hint="eastAsia" w:ascii="宋体" w:hAnsi="宋体" w:cs="宋体"/>
                <w:spacing w:val="11"/>
              </w:rPr>
              <w:t>2分)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社</w:t>
            </w:r>
            <w:r>
              <w:rPr>
                <w:rFonts w:hint="eastAsia" w:ascii="宋体" w:hAnsi="宋体" w:cs="宋体"/>
                <w:spacing w:val="14"/>
              </w:rPr>
              <w:t>区公共服务中心服务便利度</w:t>
            </w:r>
            <w:r>
              <w:rPr>
                <w:rFonts w:hint="eastAsia" w:ascii="宋体" w:hAnsi="宋体" w:cs="宋体"/>
                <w:spacing w:val="13"/>
              </w:rPr>
              <w:t>(</w:t>
            </w:r>
            <w:r>
              <w:rPr>
                <w:rFonts w:hint="eastAsia" w:ascii="宋体" w:hAnsi="宋体" w:cs="宋体"/>
                <w:spacing w:val="11"/>
              </w:rPr>
              <w:t>2分)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政策性住房供给数量(1分)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根据有无情况进行评</w:t>
            </w:r>
            <w:r>
              <w:rPr>
                <w:rFonts w:hint="eastAsia" w:ascii="宋体" w:hAnsi="宋体" w:cs="宋体"/>
                <w:spacing w:val="8"/>
              </w:rPr>
              <w:t>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公共交</w:t>
            </w:r>
            <w:r>
              <w:rPr>
                <w:rFonts w:hint="eastAsia" w:ascii="宋体" w:hAnsi="宋体" w:cs="宋体"/>
                <w:spacing w:val="2"/>
              </w:rPr>
              <w:t>通出行率(1分)</w:t>
            </w:r>
          </w:p>
        </w:tc>
        <w:tc>
          <w:tcPr>
            <w:tcW w:w="311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与当地平均水平比较，低于平均水平</w:t>
            </w:r>
            <w:r>
              <w:rPr>
                <w:rFonts w:hint="eastAsia" w:ascii="宋体" w:hAnsi="宋体" w:cs="宋体"/>
                <w:spacing w:val="5"/>
              </w:rPr>
              <w:t>不</w:t>
            </w:r>
            <w:r>
              <w:rPr>
                <w:rFonts w:hint="eastAsia" w:ascii="宋体" w:hAnsi="宋体" w:cs="宋体"/>
                <w:spacing w:val="4"/>
              </w:rPr>
              <w:t>得分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1"/>
              </w:rPr>
              <w:t>电</w:t>
            </w:r>
            <w:r>
              <w:rPr>
                <w:rFonts w:hint="eastAsia" w:ascii="宋体" w:hAnsi="宋体" w:cs="宋体"/>
                <w:spacing w:val="20"/>
              </w:rPr>
              <w:t>动车停放充电桩数/机动车</w:t>
            </w:r>
            <w:r>
              <w:rPr>
                <w:rFonts w:hint="eastAsia" w:ascii="宋体" w:hAnsi="宋体" w:cs="宋体"/>
                <w:spacing w:val="2"/>
              </w:rPr>
              <w:t>停放车位数(</w:t>
            </w:r>
            <w:r>
              <w:rPr>
                <w:rFonts w:hint="eastAsia" w:ascii="宋体" w:hAnsi="宋体" w:cs="宋体"/>
                <w:spacing w:val="1"/>
              </w:rPr>
              <w:t>2分)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站点服务半径覆盖率(2分</w:t>
            </w:r>
            <w:r>
              <w:rPr>
                <w:rFonts w:hint="eastAsia" w:ascii="宋体" w:hAnsi="宋体" w:cs="宋体"/>
                <w:spacing w:val="2"/>
              </w:rPr>
              <w:t>)</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光纤入户率</w:t>
            </w:r>
            <w:r>
              <w:rPr>
                <w:rFonts w:hint="eastAsia" w:ascii="宋体" w:hAnsi="宋体" w:cs="宋体"/>
                <w:spacing w:val="1"/>
              </w:rPr>
              <w:t>(2分)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7.3.3-2</w:t>
      </w:r>
    </w:p>
    <w:tbl>
      <w:tblPr>
        <w:tblStyle w:val="74"/>
        <w:tblW w:w="88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
        <w:gridCol w:w="967"/>
        <w:gridCol w:w="3140"/>
        <w:gridCol w:w="3119"/>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9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rPr>
              <w:t>具体内容</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9"/>
              </w:rPr>
            </w:pPr>
            <w:r>
              <w:rPr>
                <w:rFonts w:hint="eastAsia" w:ascii="宋体" w:hAnsi="宋体" w:cs="宋体"/>
              </w:rPr>
              <w:t>评分标准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89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社会指</w:t>
            </w:r>
            <w:r>
              <w:rPr>
                <w:rFonts w:hint="eastAsia" w:ascii="宋体" w:hAnsi="宋体" w:cs="宋体"/>
                <w:spacing w:val="6"/>
              </w:rPr>
              <w:t>标</w:t>
            </w:r>
          </w:p>
          <w:p>
            <w:pPr>
              <w:jc w:val="center"/>
              <w:rPr>
                <w:rFonts w:ascii="宋体" w:hAnsi="宋体" w:cs="宋体"/>
              </w:rPr>
            </w:pPr>
            <w:r>
              <w:rPr>
                <w:rFonts w:hint="eastAsia" w:ascii="宋体" w:hAnsi="宋体" w:cs="宋体"/>
                <w:spacing w:val="9"/>
              </w:rPr>
              <w:t>(47分)</w:t>
            </w: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公共保障</w:t>
            </w:r>
            <w:r>
              <w:rPr>
                <w:rFonts w:hint="eastAsia" w:ascii="宋体" w:hAnsi="宋体" w:cs="宋体"/>
                <w:spacing w:val="6"/>
              </w:rPr>
              <w:t>度</w:t>
            </w:r>
          </w:p>
          <w:p>
            <w:pPr>
              <w:jc w:val="center"/>
              <w:rPr>
                <w:rFonts w:ascii="宋体" w:hAnsi="宋体" w:cs="宋体"/>
              </w:rPr>
            </w:pPr>
            <w:r>
              <w:rPr>
                <w:rFonts w:hint="eastAsia" w:ascii="宋体" w:hAnsi="宋体" w:cs="宋体"/>
                <w:spacing w:val="11"/>
              </w:rPr>
              <w:t>(</w:t>
            </w:r>
            <w:r>
              <w:rPr>
                <w:rFonts w:hint="eastAsia" w:ascii="宋体" w:hAnsi="宋体" w:cs="宋体"/>
                <w:spacing w:val="10"/>
              </w:rPr>
              <w:t>25分)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市政设施完备程度及负荷水</w:t>
            </w:r>
            <w:r>
              <w:rPr>
                <w:rFonts w:hint="eastAsia" w:ascii="宋体" w:hAnsi="宋体" w:cs="宋体"/>
                <w:spacing w:val="11"/>
              </w:rPr>
              <w:t>平</w:t>
            </w:r>
            <w:r>
              <w:rPr>
                <w:rFonts w:hint="eastAsia" w:ascii="宋体" w:hAnsi="宋体" w:cs="宋体"/>
                <w:spacing w:val="13"/>
              </w:rPr>
              <w:t>(</w:t>
            </w:r>
            <w:r>
              <w:rPr>
                <w:rFonts w:hint="eastAsia" w:ascii="宋体" w:hAnsi="宋体" w:cs="宋体"/>
                <w:spacing w:val="11"/>
              </w:rPr>
              <w:t>5分)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据供排水、电力、燃气、环卫等供应</w:t>
            </w:r>
            <w:r>
              <w:rPr>
                <w:rFonts w:hint="eastAsia" w:ascii="宋体" w:hAnsi="宋体" w:cs="宋体"/>
                <w:spacing w:val="1"/>
              </w:rPr>
              <w:t>及负荷情况评</w:t>
            </w:r>
            <w:r>
              <w:rPr>
                <w:rFonts w:hint="eastAsia" w:ascii="宋体" w:hAnsi="宋体" w:cs="宋体"/>
              </w:rPr>
              <w:t>分，满足需求得5分，缺</w:t>
            </w:r>
            <w:r>
              <w:rPr>
                <w:rFonts w:hint="eastAsia" w:ascii="宋体" w:hAnsi="宋体" w:cs="宋体"/>
                <w:spacing w:val="1"/>
              </w:rPr>
              <w:t>陷或不</w:t>
            </w:r>
            <w:r>
              <w:rPr>
                <w:rFonts w:hint="eastAsia" w:ascii="宋体" w:hAnsi="宋体" w:cs="宋体"/>
              </w:rPr>
              <w:t>满足逐项扣减1分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应</w:t>
            </w:r>
            <w:r>
              <w:rPr>
                <w:rFonts w:hint="eastAsia" w:ascii="宋体" w:hAnsi="宋体" w:cs="宋体"/>
                <w:spacing w:val="11"/>
              </w:rPr>
              <w:t>急安防设施保障能力(5分)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据应急、防灾、安全等设施供应数量</w:t>
            </w:r>
            <w:r>
              <w:rPr>
                <w:rFonts w:hint="eastAsia" w:ascii="宋体" w:hAnsi="宋体" w:cs="宋体"/>
                <w:spacing w:val="1"/>
              </w:rPr>
              <w:t>情况评分，满足</w:t>
            </w:r>
            <w:r>
              <w:rPr>
                <w:rFonts w:hint="eastAsia" w:ascii="宋体" w:hAnsi="宋体" w:cs="宋体"/>
              </w:rPr>
              <w:t>需求得5分，缺陷或不</w:t>
            </w:r>
            <w:r>
              <w:rPr>
                <w:rFonts w:hint="eastAsia" w:ascii="宋体" w:hAnsi="宋体" w:cs="宋体"/>
                <w:spacing w:val="-4"/>
              </w:rPr>
              <w:t>满足</w:t>
            </w:r>
            <w:r>
              <w:rPr>
                <w:rFonts w:hint="eastAsia" w:ascii="宋体" w:hAnsi="宋体" w:cs="宋体"/>
                <w:spacing w:val="-3"/>
              </w:rPr>
              <w:t>逐</w:t>
            </w:r>
            <w:r>
              <w:rPr>
                <w:rFonts w:hint="eastAsia" w:ascii="宋体" w:hAnsi="宋体" w:cs="宋体"/>
                <w:spacing w:val="-2"/>
              </w:rPr>
              <w:t>项扣减1分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治</w:t>
            </w:r>
            <w:r>
              <w:rPr>
                <w:rFonts w:hint="eastAsia" w:ascii="宋体" w:hAnsi="宋体" w:cs="宋体"/>
                <w:spacing w:val="4"/>
              </w:rPr>
              <w:t>理有效度(9</w:t>
            </w:r>
            <w:r>
              <w:rPr>
                <w:rFonts w:hint="eastAsia" w:ascii="宋体" w:hAnsi="宋体" w:cs="宋体"/>
                <w:spacing w:val="-1"/>
              </w:rPr>
              <w:t>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基</w:t>
            </w:r>
            <w:r>
              <w:rPr>
                <w:rFonts w:hint="eastAsia" w:ascii="宋体" w:hAnsi="宋体" w:cs="宋体"/>
                <w:spacing w:val="11"/>
              </w:rPr>
              <w:t>层治理制度建设(2分)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基础党建及</w:t>
            </w:r>
            <w:r>
              <w:rPr>
                <w:rFonts w:hint="eastAsia" w:ascii="宋体" w:hAnsi="宋体" w:cs="宋体"/>
              </w:rPr>
              <w:t>治理制度完善得2分，缺项</w:t>
            </w:r>
            <w:r>
              <w:rPr>
                <w:rFonts w:hint="eastAsia" w:ascii="宋体" w:hAnsi="宋体" w:cs="宋体"/>
                <w:spacing w:val="6"/>
              </w:rPr>
              <w:t>不得</w:t>
            </w:r>
            <w:r>
              <w:rPr>
                <w:rFonts w:hint="eastAsia" w:ascii="宋体" w:hAnsi="宋体" w:cs="宋体"/>
                <w:spacing w:val="5"/>
              </w:rPr>
              <w:t>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业</w:t>
            </w:r>
            <w:r>
              <w:rPr>
                <w:rFonts w:hint="eastAsia" w:ascii="宋体" w:hAnsi="宋体" w:cs="宋体"/>
                <w:spacing w:val="11"/>
              </w:rPr>
              <w:t>委会等自治组织数量(1分)</w:t>
            </w:r>
          </w:p>
        </w:tc>
        <w:tc>
          <w:tcPr>
            <w:tcW w:w="311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根据有无情况进行评</w:t>
            </w:r>
            <w:r>
              <w:rPr>
                <w:rFonts w:hint="eastAsia" w:ascii="宋体" w:hAnsi="宋体" w:cs="宋体"/>
                <w:spacing w:val="8"/>
              </w:rPr>
              <w:t>分</w:t>
            </w: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4"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tcBorders>
            <w:tcMar>
              <w:top w:w="57" w:type="dxa"/>
              <w:left w:w="57" w:type="dxa"/>
              <w:bottom w:w="57" w:type="dxa"/>
              <w:right w:w="57" w:type="dxa"/>
            </w:tcMar>
            <w:vAlign w:val="center"/>
          </w:tcPr>
          <w:p>
            <w:pPr>
              <w:jc w:val="center"/>
              <w:rPr>
                <w:rFonts w:ascii="宋体" w:hAnsi="宋体" w:cs="宋体"/>
                <w:spacing w:val="12"/>
              </w:rPr>
            </w:pPr>
            <w:r>
              <w:rPr>
                <w:rFonts w:hint="eastAsia" w:ascii="宋体" w:hAnsi="宋体" w:cs="宋体"/>
                <w:spacing w:val="15"/>
              </w:rPr>
              <w:t>设</w:t>
            </w:r>
            <w:r>
              <w:rPr>
                <w:rFonts w:hint="eastAsia" w:ascii="宋体" w:hAnsi="宋体" w:cs="宋体"/>
                <w:spacing w:val="12"/>
              </w:rPr>
              <w:t>施维护效率及运营方式</w:t>
            </w:r>
          </w:p>
          <w:p>
            <w:pPr>
              <w:jc w:val="center"/>
              <w:rPr>
                <w:rFonts w:ascii="宋体" w:hAnsi="宋体" w:cs="宋体"/>
              </w:rPr>
            </w:pPr>
            <w:r>
              <w:rPr>
                <w:rFonts w:hint="eastAsia" w:ascii="宋体" w:hAnsi="宋体" w:cs="宋体"/>
                <w:spacing w:val="12"/>
              </w:rPr>
              <w:t>(2</w:t>
            </w:r>
            <w:r>
              <w:rPr>
                <w:rFonts w:hint="eastAsia" w:ascii="宋体" w:hAnsi="宋体" w:cs="宋体"/>
                <w:spacing w:val="-1"/>
              </w:rPr>
              <w:t>分)</w:t>
            </w:r>
          </w:p>
        </w:tc>
        <w:tc>
          <w:tcPr>
            <w:tcW w:w="3119" w:type="dxa"/>
            <w:vMerge w:val="continue"/>
            <w:tcBorders>
              <w:top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专营设施专业化管理(2分</w:t>
            </w:r>
            <w:r>
              <w:rPr>
                <w:rFonts w:hint="eastAsia" w:ascii="宋体" w:hAnsi="宋体" w:cs="宋体"/>
                <w:spacing w:val="2"/>
              </w:rPr>
              <w:t>)</w:t>
            </w:r>
          </w:p>
        </w:tc>
        <w:tc>
          <w:tcPr>
            <w:tcW w:w="311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根</w:t>
            </w:r>
            <w:r>
              <w:rPr>
                <w:rFonts w:hint="eastAsia" w:ascii="宋体" w:hAnsi="宋体" w:cs="宋体"/>
                <w:spacing w:val="12"/>
              </w:rPr>
              <w:t>据有无情况及服务水平(如居民满意</w:t>
            </w:r>
            <w:r>
              <w:rPr>
                <w:rFonts w:hint="eastAsia" w:ascii="宋体" w:hAnsi="宋体" w:cs="宋体"/>
                <w:spacing w:val="7"/>
              </w:rPr>
              <w:t>度等)进行评分</w:t>
            </w:r>
            <w:r>
              <w:rPr>
                <w:rFonts w:hint="eastAsia" w:ascii="宋体" w:hAnsi="宋体" w:cs="宋体"/>
                <w:spacing w:val="5"/>
              </w:rPr>
              <w:t>，</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4"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治</w:t>
            </w:r>
            <w:r>
              <w:rPr>
                <w:rFonts w:hint="eastAsia" w:ascii="宋体" w:hAnsi="宋体" w:cs="宋体"/>
                <w:spacing w:val="11"/>
              </w:rPr>
              <w:t>安管理水平(2分)</w:t>
            </w:r>
          </w:p>
        </w:tc>
        <w:tc>
          <w:tcPr>
            <w:tcW w:w="311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据治安成效及居民满意度进行评分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894"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7226" w:type="dxa"/>
            <w:gridSpan w:val="3"/>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8"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restart"/>
            <w:tcBorders>
              <w:bottom w:val="nil"/>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文化指</w:t>
            </w:r>
            <w:r>
              <w:rPr>
                <w:rFonts w:hint="eastAsia" w:ascii="宋体" w:hAnsi="宋体" w:cs="宋体"/>
                <w:spacing w:val="6"/>
              </w:rPr>
              <w:t>标</w:t>
            </w:r>
          </w:p>
          <w:p>
            <w:pPr>
              <w:jc w:val="center"/>
              <w:rPr>
                <w:rFonts w:ascii="宋体" w:hAnsi="宋体" w:cs="宋体"/>
              </w:rPr>
            </w:pPr>
            <w:r>
              <w:rPr>
                <w:rFonts w:hint="eastAsia" w:ascii="宋体" w:hAnsi="宋体" w:cs="宋体"/>
                <w:spacing w:val="9"/>
              </w:rPr>
              <w:t>(10分)</w:t>
            </w:r>
          </w:p>
        </w:tc>
        <w:tc>
          <w:tcPr>
            <w:tcW w:w="967"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文化传承</w:t>
            </w:r>
            <w:r>
              <w:rPr>
                <w:rFonts w:hint="eastAsia" w:ascii="宋体" w:hAnsi="宋体" w:cs="宋体"/>
                <w:spacing w:val="7"/>
              </w:rPr>
              <w:t>度</w:t>
            </w:r>
          </w:p>
          <w:p>
            <w:pPr>
              <w:jc w:val="center"/>
              <w:rPr>
                <w:rFonts w:ascii="宋体" w:hAnsi="宋体" w:cs="宋体"/>
              </w:rPr>
            </w:pPr>
            <w:r>
              <w:rPr>
                <w:rFonts w:hint="eastAsia" w:ascii="宋体" w:hAnsi="宋体" w:cs="宋体"/>
                <w:spacing w:val="13"/>
              </w:rPr>
              <w:t>(</w:t>
            </w:r>
            <w:r>
              <w:rPr>
                <w:rFonts w:hint="eastAsia" w:ascii="宋体" w:hAnsi="宋体" w:cs="宋体"/>
                <w:spacing w:val="11"/>
              </w:rPr>
              <w:t>3分)</w:t>
            </w: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历</w:t>
            </w:r>
            <w:r>
              <w:rPr>
                <w:rFonts w:hint="eastAsia" w:ascii="宋体" w:hAnsi="宋体" w:cs="宋体"/>
                <w:spacing w:val="14"/>
              </w:rPr>
              <w:t>史建筑、历史街区等历史文</w:t>
            </w:r>
            <w:r>
              <w:rPr>
                <w:rFonts w:hint="eastAsia" w:ascii="宋体" w:hAnsi="宋体" w:cs="宋体"/>
              </w:rPr>
              <w:t xml:space="preserve"> </w:t>
            </w:r>
            <w:r>
              <w:rPr>
                <w:rFonts w:hint="eastAsia" w:ascii="宋体" w:hAnsi="宋体" w:cs="宋体"/>
                <w:spacing w:val="5"/>
              </w:rPr>
              <w:t>化</w:t>
            </w:r>
            <w:r>
              <w:rPr>
                <w:rFonts w:hint="eastAsia" w:ascii="宋体" w:hAnsi="宋体" w:cs="宋体"/>
                <w:spacing w:val="3"/>
              </w:rPr>
              <w:t>遗迹保护情况(0.5分)</w:t>
            </w:r>
          </w:p>
        </w:tc>
        <w:tc>
          <w:tcPr>
            <w:tcW w:w="3119"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2"/>
              </w:rPr>
              <w:t>非遗文化数量及传承人数</w:t>
            </w:r>
            <w:r>
              <w:rPr>
                <w:rFonts w:hint="eastAsia" w:ascii="宋体" w:hAnsi="宋体" w:cs="宋体"/>
                <w:spacing w:val="30"/>
              </w:rPr>
              <w:t>量</w:t>
            </w:r>
            <w:r>
              <w:rPr>
                <w:rFonts w:hint="eastAsia" w:ascii="宋体" w:hAnsi="宋体" w:cs="宋体"/>
                <w:spacing w:val="10"/>
              </w:rPr>
              <w:t>(0.5分</w:t>
            </w:r>
            <w:r>
              <w:rPr>
                <w:rFonts w:hint="eastAsia" w:ascii="宋体" w:hAnsi="宋体" w:cs="宋体"/>
                <w:spacing w:val="9"/>
              </w:rPr>
              <w:t>)</w:t>
            </w:r>
          </w:p>
        </w:tc>
        <w:tc>
          <w:tcPr>
            <w:tcW w:w="3119"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区文化特色展现(2分)</w:t>
            </w:r>
          </w:p>
        </w:tc>
        <w:tc>
          <w:tcPr>
            <w:tcW w:w="311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据有无情况及文化特色知名度、吸引</w:t>
            </w:r>
            <w:r>
              <w:rPr>
                <w:rFonts w:hint="eastAsia" w:ascii="宋体" w:hAnsi="宋体" w:cs="宋体"/>
                <w:spacing w:val="10"/>
              </w:rPr>
              <w:t>力</w:t>
            </w:r>
            <w:r>
              <w:rPr>
                <w:rFonts w:hint="eastAsia" w:ascii="宋体" w:hAnsi="宋体" w:cs="宋体"/>
                <w:spacing w:val="8"/>
              </w:rPr>
              <w:t>等程度进行评分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节事活跃度</w:t>
            </w:r>
          </w:p>
          <w:p>
            <w:pPr>
              <w:jc w:val="center"/>
              <w:rPr>
                <w:rFonts w:ascii="宋体" w:hAnsi="宋体" w:cs="宋体"/>
              </w:rPr>
            </w:pPr>
            <w:r>
              <w:rPr>
                <w:rFonts w:hint="eastAsia" w:ascii="宋体" w:hAnsi="宋体" w:cs="宋体"/>
                <w:spacing w:val="13"/>
              </w:rPr>
              <w:t>(</w:t>
            </w:r>
            <w:r>
              <w:rPr>
                <w:rFonts w:hint="eastAsia" w:ascii="宋体" w:hAnsi="宋体" w:cs="宋体"/>
                <w:spacing w:val="11"/>
              </w:rPr>
              <w:t>5分)</w:t>
            </w: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社</w:t>
            </w:r>
            <w:r>
              <w:rPr>
                <w:rFonts w:hint="eastAsia" w:ascii="宋体" w:hAnsi="宋体" w:cs="宋体"/>
                <w:spacing w:val="11"/>
              </w:rPr>
              <w:t>区文化活动(1分)</w:t>
            </w:r>
          </w:p>
        </w:tc>
        <w:tc>
          <w:tcPr>
            <w:tcW w:w="3119"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文</w:t>
            </w:r>
            <w:r>
              <w:rPr>
                <w:rFonts w:hint="eastAsia" w:ascii="宋体" w:hAnsi="宋体" w:cs="宋体"/>
                <w:spacing w:val="11"/>
              </w:rPr>
              <w:t>化活动场所(2分)</w:t>
            </w:r>
          </w:p>
        </w:tc>
        <w:tc>
          <w:tcPr>
            <w:tcW w:w="311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区体育公园数量(1分)</w:t>
            </w:r>
          </w:p>
        </w:tc>
        <w:tc>
          <w:tcPr>
            <w:tcW w:w="3119"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文创活力</w:t>
            </w:r>
            <w:r>
              <w:rPr>
                <w:rFonts w:hint="eastAsia" w:ascii="宋体" w:hAnsi="宋体" w:cs="宋体"/>
                <w:spacing w:val="7"/>
              </w:rPr>
              <w:t>度</w:t>
            </w:r>
          </w:p>
          <w:p>
            <w:pPr>
              <w:jc w:val="center"/>
              <w:rPr>
                <w:rFonts w:ascii="宋体" w:hAnsi="宋体" w:cs="宋体"/>
              </w:rPr>
            </w:pPr>
            <w:r>
              <w:rPr>
                <w:rFonts w:hint="eastAsia" w:ascii="宋体" w:hAnsi="宋体" w:cs="宋体"/>
                <w:spacing w:val="13"/>
              </w:rPr>
              <w:t>(</w:t>
            </w:r>
            <w:r>
              <w:rPr>
                <w:rFonts w:hint="eastAsia" w:ascii="宋体" w:hAnsi="宋体" w:cs="宋体"/>
                <w:spacing w:val="11"/>
              </w:rPr>
              <w:t>2分)</w:t>
            </w: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区文创企业数量(1分)</w:t>
            </w:r>
          </w:p>
        </w:tc>
        <w:tc>
          <w:tcPr>
            <w:tcW w:w="3119"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tcBorders>
            <w:tcMar>
              <w:top w:w="57" w:type="dxa"/>
              <w:left w:w="57" w:type="dxa"/>
              <w:bottom w:w="57" w:type="dxa"/>
              <w:right w:w="57" w:type="dxa"/>
            </w:tcMar>
            <w:vAlign w:val="center"/>
          </w:tcPr>
          <w:p>
            <w:pPr>
              <w:jc w:val="center"/>
              <w:rPr>
                <w:rFonts w:ascii="宋体" w:hAnsi="宋体" w:cs="宋体"/>
                <w:spacing w:val="6"/>
              </w:rPr>
            </w:pPr>
          </w:p>
        </w:tc>
        <w:tc>
          <w:tcPr>
            <w:tcW w:w="3140"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社区文创从业人员数量(1分)</w:t>
            </w:r>
          </w:p>
        </w:tc>
        <w:tc>
          <w:tcPr>
            <w:tcW w:w="3119" w:type="dxa"/>
            <w:vMerge w:val="continue"/>
            <w:tcBorders>
              <w:top w:val="nil"/>
            </w:tcBorders>
            <w:tcMar>
              <w:top w:w="57" w:type="dxa"/>
              <w:left w:w="57" w:type="dxa"/>
              <w:bottom w:w="57" w:type="dxa"/>
              <w:right w:w="57" w:type="dxa"/>
            </w:tcMar>
            <w:vAlign w:val="center"/>
          </w:tcPr>
          <w:p>
            <w:pPr>
              <w:jc w:val="center"/>
              <w:rPr>
                <w:rFonts w:ascii="宋体" w:hAnsi="宋体" w:cs="宋体"/>
                <w:spacing w:val="6"/>
              </w:rPr>
            </w:pPr>
          </w:p>
        </w:tc>
        <w:tc>
          <w:tcPr>
            <w:tcW w:w="698"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89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7226" w:type="dxa"/>
            <w:gridSpan w:val="3"/>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8"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环</w:t>
            </w:r>
            <w:r>
              <w:rPr>
                <w:rFonts w:hint="eastAsia" w:ascii="宋体" w:hAnsi="宋体" w:cs="宋体"/>
                <w:spacing w:val="7"/>
              </w:rPr>
              <w:t>境指标</w:t>
            </w:r>
          </w:p>
          <w:p>
            <w:pPr>
              <w:jc w:val="center"/>
              <w:rPr>
                <w:rFonts w:ascii="宋体" w:hAnsi="宋体" w:cs="宋体"/>
              </w:rPr>
            </w:pPr>
            <w:r>
              <w:rPr>
                <w:rFonts w:hint="eastAsia" w:ascii="宋体" w:hAnsi="宋体" w:cs="宋体"/>
                <w:spacing w:val="9"/>
              </w:rPr>
              <w:t>(19分)</w:t>
            </w: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环境友好度</w:t>
            </w:r>
          </w:p>
          <w:p>
            <w:pPr>
              <w:jc w:val="center"/>
              <w:rPr>
                <w:rFonts w:ascii="宋体" w:hAnsi="宋体" w:cs="宋体"/>
              </w:rPr>
            </w:pPr>
            <w:r>
              <w:rPr>
                <w:rFonts w:hint="eastAsia" w:ascii="宋体" w:hAnsi="宋体" w:cs="宋体"/>
                <w:spacing w:val="13"/>
              </w:rPr>
              <w:t>(</w:t>
            </w:r>
            <w:r>
              <w:rPr>
                <w:rFonts w:hint="eastAsia" w:ascii="宋体" w:hAnsi="宋体" w:cs="宋体"/>
                <w:spacing w:val="11"/>
              </w:rPr>
              <w:t>8分)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社区绿地率</w:t>
            </w:r>
            <w:r>
              <w:rPr>
                <w:rFonts w:hint="eastAsia" w:ascii="宋体" w:hAnsi="宋体" w:cs="宋体"/>
                <w:spacing w:val="1"/>
              </w:rPr>
              <w:t>(2分)</w:t>
            </w:r>
          </w:p>
        </w:tc>
        <w:tc>
          <w:tcPr>
            <w:tcW w:w="3119" w:type="dxa"/>
            <w:vMerge w:val="restart"/>
            <w:tcBorders>
              <w:left w:val="single" w:color="auto" w:sz="4" w:space="0"/>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据符合相关技术标准情况进行评分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社区水面率(0.5分)</w:t>
            </w:r>
          </w:p>
        </w:tc>
        <w:tc>
          <w:tcPr>
            <w:tcW w:w="3119" w:type="dxa"/>
            <w:vMerge w:val="continue"/>
            <w:tcBorders>
              <w:top w:val="nil"/>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7.3.3-2</w:t>
      </w:r>
    </w:p>
    <w:tbl>
      <w:tblPr>
        <w:tblStyle w:val="74"/>
        <w:tblW w:w="88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
        <w:gridCol w:w="967"/>
        <w:gridCol w:w="3140"/>
        <w:gridCol w:w="3119"/>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spacing w:val="9"/>
              </w:rPr>
            </w:pPr>
            <w:r>
              <w:rPr>
                <w:rFonts w:hint="eastAsia" w:ascii="宋体" w:hAnsi="宋体" w:cs="宋体"/>
              </w:rPr>
              <w:t>指标</w:t>
            </w:r>
          </w:p>
        </w:tc>
        <w:tc>
          <w:tcPr>
            <w:tcW w:w="96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spacing w:val="13"/>
              </w:rPr>
            </w:pPr>
            <w:r>
              <w:rPr>
                <w:rFonts w:hint="eastAsia" w:ascii="宋体" w:hAnsi="宋体" w:cs="宋体"/>
              </w:rPr>
              <w:t>指标</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4"/>
              </w:rPr>
            </w:pPr>
            <w:r>
              <w:rPr>
                <w:rFonts w:hint="eastAsia" w:ascii="宋体" w:hAnsi="宋体" w:cs="宋体"/>
              </w:rPr>
              <w:t>具体内容</w:t>
            </w:r>
          </w:p>
        </w:tc>
        <w:tc>
          <w:tcPr>
            <w:tcW w:w="3119" w:type="dxa"/>
            <w:tcBorders>
              <w:left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rPr>
              <w:t>评分标准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restart"/>
            <w:tcBorders>
              <w:top w:val="single" w:color="auto" w:sz="4" w:space="0"/>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环</w:t>
            </w:r>
            <w:r>
              <w:rPr>
                <w:rFonts w:hint="eastAsia" w:ascii="宋体" w:hAnsi="宋体" w:cs="宋体"/>
                <w:spacing w:val="7"/>
              </w:rPr>
              <w:t>境指标</w:t>
            </w:r>
          </w:p>
          <w:p>
            <w:pPr>
              <w:jc w:val="center"/>
              <w:rPr>
                <w:rFonts w:ascii="宋体" w:hAnsi="宋体" w:cs="宋体"/>
              </w:rPr>
            </w:pPr>
            <w:r>
              <w:rPr>
                <w:rFonts w:hint="eastAsia" w:ascii="宋体" w:hAnsi="宋体" w:cs="宋体"/>
                <w:spacing w:val="9"/>
              </w:rPr>
              <w:t>(19分)</w:t>
            </w:r>
          </w:p>
        </w:tc>
        <w:tc>
          <w:tcPr>
            <w:tcW w:w="967" w:type="dxa"/>
            <w:vMerge w:val="restart"/>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环境友好度</w:t>
            </w:r>
          </w:p>
          <w:p>
            <w:pPr>
              <w:jc w:val="center"/>
              <w:rPr>
                <w:rFonts w:ascii="宋体" w:hAnsi="宋体" w:cs="宋体"/>
              </w:rPr>
            </w:pPr>
            <w:r>
              <w:rPr>
                <w:rFonts w:hint="eastAsia" w:ascii="宋体" w:hAnsi="宋体" w:cs="宋体"/>
                <w:spacing w:val="13"/>
              </w:rPr>
              <w:t>(</w:t>
            </w:r>
            <w:r>
              <w:rPr>
                <w:rFonts w:hint="eastAsia" w:ascii="宋体" w:hAnsi="宋体" w:cs="宋体"/>
                <w:spacing w:val="11"/>
              </w:rPr>
              <w:t>8分)</w:t>
            </w:r>
          </w:p>
        </w:tc>
        <w:tc>
          <w:tcPr>
            <w:tcW w:w="3140"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社区绿道</w:t>
            </w:r>
            <w:r>
              <w:rPr>
                <w:rFonts w:hint="eastAsia" w:ascii="宋体" w:hAnsi="宋体" w:cs="宋体"/>
                <w:spacing w:val="3"/>
              </w:rPr>
              <w:t>长</w:t>
            </w:r>
            <w:r>
              <w:rPr>
                <w:rFonts w:hint="eastAsia" w:ascii="宋体" w:hAnsi="宋体" w:cs="宋体"/>
                <w:spacing w:val="2"/>
              </w:rPr>
              <w:t>度(0.5分)</w:t>
            </w:r>
          </w:p>
        </w:tc>
        <w:tc>
          <w:tcPr>
            <w:tcW w:w="311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ind w:right="105" w:hanging="3"/>
              <w:jc w:val="center"/>
              <w:rPr>
                <w:rFonts w:ascii="宋体" w:hAnsi="宋体" w:cs="宋体"/>
              </w:rPr>
            </w:pPr>
            <w:r>
              <w:rPr>
                <w:rFonts w:hint="eastAsia" w:ascii="宋体" w:hAnsi="宋体" w:cs="宋体"/>
                <w:spacing w:val="17"/>
              </w:rPr>
              <w:t>远</w:t>
            </w:r>
            <w:r>
              <w:rPr>
                <w:rFonts w:hint="eastAsia" w:ascii="宋体" w:hAnsi="宋体" w:cs="宋体"/>
                <w:spacing w:val="14"/>
              </w:rPr>
              <w:t>离或治理水、大气、噪声污</w:t>
            </w:r>
            <w:r>
              <w:rPr>
                <w:rFonts w:hint="eastAsia" w:ascii="宋体" w:hAnsi="宋体" w:cs="宋体"/>
                <w:spacing w:val="-2"/>
              </w:rPr>
              <w:t>染源(2分)</w:t>
            </w:r>
          </w:p>
        </w:tc>
        <w:tc>
          <w:tcPr>
            <w:tcW w:w="3119" w:type="dxa"/>
            <w:tcMar>
              <w:top w:w="57" w:type="dxa"/>
              <w:left w:w="57" w:type="dxa"/>
              <w:bottom w:w="57" w:type="dxa"/>
              <w:right w:w="57" w:type="dxa"/>
            </w:tcMar>
            <w:vAlign w:val="center"/>
          </w:tcPr>
          <w:p>
            <w:pPr>
              <w:ind w:right="105" w:hanging="3"/>
              <w:jc w:val="center"/>
              <w:rPr>
                <w:rFonts w:ascii="宋体" w:hAnsi="宋体" w:cs="宋体"/>
              </w:rPr>
            </w:pPr>
            <w:r>
              <w:rPr>
                <w:rFonts w:hint="eastAsia" w:ascii="宋体" w:hAnsi="宋体" w:cs="宋体"/>
                <w:spacing w:val="9"/>
              </w:rPr>
              <w:t>根</w:t>
            </w:r>
            <w:r>
              <w:rPr>
                <w:rFonts w:hint="eastAsia" w:ascii="宋体" w:hAnsi="宋体" w:cs="宋体"/>
                <w:spacing w:val="6"/>
              </w:rPr>
              <w:t>据有无情况进行评分，存在污染源则</w:t>
            </w:r>
            <w:r>
              <w:rPr>
                <w:rFonts w:hint="eastAsia" w:ascii="宋体" w:hAnsi="宋体" w:cs="宋体"/>
              </w:rPr>
              <w:t xml:space="preserve"> </w:t>
            </w:r>
            <w:r>
              <w:rPr>
                <w:rFonts w:hint="eastAsia" w:ascii="宋体" w:hAnsi="宋体" w:cs="宋体"/>
                <w:spacing w:val="11"/>
              </w:rPr>
              <w:t>扣</w:t>
            </w:r>
            <w:r>
              <w:rPr>
                <w:rFonts w:hint="eastAsia" w:ascii="宋体" w:hAnsi="宋体" w:cs="宋体"/>
                <w:spacing w:val="9"/>
              </w:rPr>
              <w:t>减得分，存在多处污染源不得分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环</w:t>
            </w:r>
            <w:r>
              <w:rPr>
                <w:rFonts w:hint="eastAsia" w:ascii="宋体" w:hAnsi="宋体" w:cs="宋体"/>
                <w:spacing w:val="11"/>
              </w:rPr>
              <w:t>境污染防止措施(2分)</w:t>
            </w:r>
          </w:p>
        </w:tc>
        <w:tc>
          <w:tcPr>
            <w:tcW w:w="311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0"/>
              </w:rPr>
              <w:t>休</w:t>
            </w:r>
            <w:r>
              <w:rPr>
                <w:rFonts w:hint="eastAsia" w:ascii="宋体" w:hAnsi="宋体" w:cs="宋体"/>
                <w:spacing w:val="8"/>
              </w:rPr>
              <w:t>憩舒适度</w:t>
            </w:r>
          </w:p>
          <w:p>
            <w:pPr>
              <w:jc w:val="center"/>
              <w:rPr>
                <w:rFonts w:ascii="宋体" w:hAnsi="宋体" w:cs="宋体"/>
              </w:rPr>
            </w:pPr>
            <w:r>
              <w:rPr>
                <w:rFonts w:hint="eastAsia" w:ascii="宋体" w:hAnsi="宋体" w:cs="宋体"/>
                <w:spacing w:val="13"/>
              </w:rPr>
              <w:t>(</w:t>
            </w:r>
            <w:r>
              <w:rPr>
                <w:rFonts w:hint="eastAsia" w:ascii="宋体" w:hAnsi="宋体" w:cs="宋体"/>
                <w:spacing w:val="11"/>
              </w:rPr>
              <w:t>5分)</w:t>
            </w: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500米可达公园覆盖</w:t>
            </w:r>
            <w:r>
              <w:rPr>
                <w:rFonts w:hint="eastAsia" w:ascii="宋体" w:hAnsi="宋体" w:cs="宋体"/>
              </w:rPr>
              <w:t>率(3分)</w:t>
            </w:r>
          </w:p>
        </w:tc>
        <w:tc>
          <w:tcPr>
            <w:tcW w:w="3119" w:type="dxa"/>
            <w:vMerge w:val="restart"/>
            <w:tcBorders>
              <w:bottom w:val="nil"/>
            </w:tcBorders>
            <w:tcMar>
              <w:top w:w="57" w:type="dxa"/>
              <w:left w:w="57" w:type="dxa"/>
              <w:bottom w:w="57" w:type="dxa"/>
              <w:right w:w="57" w:type="dxa"/>
            </w:tcMar>
            <w:vAlign w:val="center"/>
          </w:tcPr>
          <w:p>
            <w:pPr>
              <w:ind w:right="105"/>
              <w:jc w:val="center"/>
              <w:rPr>
                <w:rFonts w:ascii="宋体" w:hAnsi="宋体" w:cs="宋体"/>
              </w:rPr>
            </w:pPr>
            <w:r>
              <w:rPr>
                <w:rFonts w:hint="eastAsia" w:ascii="宋体" w:hAnsi="宋体" w:cs="宋体"/>
                <w:spacing w:val="9"/>
              </w:rPr>
              <w:t>根</w:t>
            </w:r>
            <w:r>
              <w:rPr>
                <w:rFonts w:hint="eastAsia" w:ascii="宋体" w:hAnsi="宋体" w:cs="宋体"/>
                <w:spacing w:val="6"/>
              </w:rPr>
              <w:t>据设施服务半径覆盖率进行评分，覆</w:t>
            </w:r>
            <w:r>
              <w:rPr>
                <w:rFonts w:hint="eastAsia" w:ascii="宋体" w:hAnsi="宋体" w:cs="宋体"/>
                <w:spacing w:val="-2"/>
              </w:rPr>
              <w:t>盖90%以上得2分，小于50%得分不高</w:t>
            </w:r>
            <w:r>
              <w:rPr>
                <w:rFonts w:hint="eastAsia" w:ascii="宋体" w:hAnsi="宋体" w:cs="宋体"/>
                <w:spacing w:val="-1"/>
              </w:rPr>
              <w:t>于0.5分，缺</w:t>
            </w:r>
            <w:r>
              <w:rPr>
                <w:rFonts w:hint="eastAsia" w:ascii="宋体" w:hAnsi="宋体" w:cs="宋体"/>
              </w:rPr>
              <w:t>项不得分。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ind w:right="104"/>
              <w:jc w:val="center"/>
              <w:rPr>
                <w:rFonts w:ascii="宋体" w:hAnsi="宋体" w:cs="宋体"/>
                <w:spacing w:val="12"/>
              </w:rPr>
            </w:pPr>
            <w:r>
              <w:rPr>
                <w:rFonts w:hint="eastAsia" w:ascii="宋体" w:hAnsi="宋体" w:cs="宋体"/>
                <w:spacing w:val="17"/>
              </w:rPr>
              <w:t>社</w:t>
            </w:r>
            <w:r>
              <w:rPr>
                <w:rFonts w:hint="eastAsia" w:ascii="宋体" w:hAnsi="宋体" w:cs="宋体"/>
                <w:spacing w:val="12"/>
              </w:rPr>
              <w:t>区公共开放空间覆盖率</w:t>
            </w:r>
          </w:p>
          <w:p>
            <w:pPr>
              <w:ind w:right="104"/>
              <w:jc w:val="center"/>
              <w:rPr>
                <w:rFonts w:ascii="宋体" w:hAnsi="宋体" w:cs="宋体"/>
              </w:rPr>
            </w:pPr>
            <w:r>
              <w:rPr>
                <w:rFonts w:hint="eastAsia" w:ascii="宋体" w:hAnsi="宋体" w:cs="宋体"/>
                <w:spacing w:val="12"/>
              </w:rPr>
              <w:t>(2</w:t>
            </w:r>
            <w:r>
              <w:rPr>
                <w:rFonts w:hint="eastAsia" w:ascii="宋体" w:hAnsi="宋体" w:cs="宋体"/>
                <w:spacing w:val="-1"/>
              </w:rPr>
              <w:t>分)</w:t>
            </w:r>
          </w:p>
        </w:tc>
        <w:tc>
          <w:tcPr>
            <w:tcW w:w="3119"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0"/>
              </w:rPr>
              <w:t>建</w:t>
            </w:r>
            <w:r>
              <w:rPr>
                <w:rFonts w:hint="eastAsia" w:ascii="宋体" w:hAnsi="宋体" w:cs="宋体"/>
                <w:spacing w:val="7"/>
              </w:rPr>
              <w:t>筑宜居度</w:t>
            </w:r>
          </w:p>
          <w:p>
            <w:pPr>
              <w:jc w:val="center"/>
              <w:rPr>
                <w:rFonts w:ascii="宋体" w:hAnsi="宋体" w:cs="宋体"/>
              </w:rPr>
            </w:pPr>
            <w:r>
              <w:rPr>
                <w:rFonts w:hint="eastAsia" w:ascii="宋体" w:hAnsi="宋体" w:cs="宋体"/>
                <w:spacing w:val="13"/>
              </w:rPr>
              <w:t>(</w:t>
            </w:r>
            <w:r>
              <w:rPr>
                <w:rFonts w:hint="eastAsia" w:ascii="宋体" w:hAnsi="宋体" w:cs="宋体"/>
                <w:spacing w:val="11"/>
              </w:rPr>
              <w:t>5分)</w:t>
            </w: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建筑质量合格率 (3 分</w:t>
            </w:r>
            <w:r>
              <w:rPr>
                <w:rFonts w:hint="eastAsia" w:ascii="宋体" w:hAnsi="宋体" w:cs="宋体"/>
              </w:rPr>
              <w:t>)</w:t>
            </w:r>
          </w:p>
        </w:tc>
        <w:tc>
          <w:tcPr>
            <w:tcW w:w="3119" w:type="dxa"/>
            <w:tcMar>
              <w:top w:w="57" w:type="dxa"/>
              <w:left w:w="57" w:type="dxa"/>
              <w:bottom w:w="57" w:type="dxa"/>
              <w:right w:w="57" w:type="dxa"/>
            </w:tcMar>
            <w:vAlign w:val="center"/>
          </w:tcPr>
          <w:p>
            <w:pPr>
              <w:ind w:right="105"/>
              <w:jc w:val="center"/>
              <w:rPr>
                <w:rFonts w:ascii="宋体" w:hAnsi="宋体" w:cs="宋体"/>
              </w:rPr>
            </w:pPr>
            <w:r>
              <w:rPr>
                <w:rFonts w:hint="eastAsia" w:ascii="宋体" w:hAnsi="宋体" w:cs="宋体"/>
                <w:spacing w:val="9"/>
              </w:rPr>
              <w:t>根</w:t>
            </w:r>
            <w:r>
              <w:rPr>
                <w:rFonts w:hint="eastAsia" w:ascii="宋体" w:hAnsi="宋体" w:cs="宋体"/>
                <w:spacing w:val="6"/>
              </w:rPr>
              <w:t>据建筑结构安全性、建筑材料质量达</w:t>
            </w:r>
            <w:r>
              <w:rPr>
                <w:rFonts w:hint="eastAsia" w:ascii="宋体" w:hAnsi="宋体" w:cs="宋体"/>
                <w:spacing w:val="4"/>
              </w:rPr>
              <w:t>标情况等进行</w:t>
            </w:r>
            <w:r>
              <w:rPr>
                <w:rFonts w:hint="eastAsia" w:ascii="宋体" w:hAnsi="宋体" w:cs="宋体"/>
                <w:spacing w:val="3"/>
              </w:rPr>
              <w:t>评</w:t>
            </w:r>
            <w:r>
              <w:rPr>
                <w:rFonts w:hint="eastAsia" w:ascii="宋体" w:hAnsi="宋体" w:cs="宋体"/>
                <w:spacing w:val="2"/>
              </w:rPr>
              <w:t>定，合格率100%得3</w:t>
            </w:r>
            <w:r>
              <w:rPr>
                <w:rFonts w:hint="eastAsia" w:ascii="宋体" w:hAnsi="宋体" w:cs="宋体"/>
                <w:spacing w:val="10"/>
              </w:rPr>
              <w:t>分，</w:t>
            </w:r>
            <w:r>
              <w:rPr>
                <w:rFonts w:hint="eastAsia" w:ascii="宋体" w:hAnsi="宋体" w:cs="宋体"/>
                <w:spacing w:val="5"/>
              </w:rPr>
              <w:t>低于 85%不得分，中间值根据插值</w:t>
            </w:r>
            <w:r>
              <w:rPr>
                <w:rFonts w:hint="eastAsia" w:ascii="宋体" w:hAnsi="宋体" w:cs="宋体"/>
              </w:rPr>
              <w:t xml:space="preserve"> </w:t>
            </w:r>
            <w:r>
              <w:rPr>
                <w:rFonts w:hint="eastAsia" w:ascii="宋体" w:hAnsi="宋体" w:cs="宋体"/>
                <w:spacing w:val="3"/>
              </w:rPr>
              <w:t>计算。</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建</w:t>
            </w:r>
            <w:r>
              <w:rPr>
                <w:rFonts w:hint="eastAsia" w:ascii="宋体" w:hAnsi="宋体" w:cs="宋体"/>
                <w:spacing w:val="11"/>
              </w:rPr>
              <w:t>筑外环境整洁度 (2分)</w:t>
            </w:r>
          </w:p>
        </w:tc>
        <w:tc>
          <w:tcPr>
            <w:tcW w:w="3119" w:type="dxa"/>
            <w:tcMar>
              <w:top w:w="57" w:type="dxa"/>
              <w:left w:w="57" w:type="dxa"/>
              <w:bottom w:w="57" w:type="dxa"/>
              <w:right w:w="57" w:type="dxa"/>
            </w:tcMar>
            <w:vAlign w:val="center"/>
          </w:tcPr>
          <w:p>
            <w:pPr>
              <w:ind w:right="83" w:hanging="1"/>
              <w:jc w:val="center"/>
              <w:rPr>
                <w:rFonts w:ascii="宋体" w:hAnsi="宋体" w:cs="宋体"/>
              </w:rPr>
            </w:pPr>
            <w:r>
              <w:rPr>
                <w:rFonts w:hint="eastAsia" w:ascii="宋体" w:hAnsi="宋体" w:cs="宋体"/>
                <w:spacing w:val="9"/>
              </w:rPr>
              <w:t>根</w:t>
            </w:r>
            <w:r>
              <w:rPr>
                <w:rFonts w:hint="eastAsia" w:ascii="宋体" w:hAnsi="宋体" w:cs="宋体"/>
                <w:spacing w:val="6"/>
              </w:rPr>
              <w:t>据建筑外立面、建筑天面及附属绿地</w:t>
            </w:r>
            <w:r>
              <w:rPr>
                <w:rFonts w:hint="eastAsia" w:ascii="宋体" w:hAnsi="宋体" w:cs="宋体"/>
                <w:spacing w:val="7"/>
              </w:rPr>
              <w:t>等</w:t>
            </w:r>
            <w:r>
              <w:rPr>
                <w:rFonts w:hint="eastAsia" w:ascii="宋体" w:hAnsi="宋体" w:cs="宋体"/>
                <w:spacing w:val="6"/>
              </w:rPr>
              <w:t>周边环境整洁情况进行平方，程度优</w:t>
            </w:r>
            <w:r>
              <w:rPr>
                <w:rFonts w:hint="eastAsia" w:ascii="宋体" w:hAnsi="宋体" w:cs="宋体"/>
                <w:spacing w:val="-6"/>
              </w:rPr>
              <w:t>良得2</w:t>
            </w:r>
            <w:r>
              <w:rPr>
                <w:rFonts w:hint="eastAsia" w:ascii="宋体" w:hAnsi="宋体" w:cs="宋体"/>
                <w:spacing w:val="-3"/>
              </w:rPr>
              <w:t>分，中等得1分，很差不得分。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景</w:t>
            </w:r>
            <w:r>
              <w:rPr>
                <w:rFonts w:hint="eastAsia" w:ascii="宋体" w:hAnsi="宋体" w:cs="宋体"/>
                <w:spacing w:val="7"/>
              </w:rPr>
              <w:t>观协调度</w:t>
            </w:r>
          </w:p>
          <w:p>
            <w:pPr>
              <w:jc w:val="center"/>
              <w:rPr>
                <w:rFonts w:ascii="宋体" w:hAnsi="宋体" w:cs="宋体"/>
              </w:rPr>
            </w:pPr>
            <w:r>
              <w:rPr>
                <w:rFonts w:hint="eastAsia" w:ascii="宋体" w:hAnsi="宋体" w:cs="宋体"/>
                <w:spacing w:val="13"/>
              </w:rPr>
              <w:t>(</w:t>
            </w:r>
            <w:r>
              <w:rPr>
                <w:rFonts w:hint="eastAsia" w:ascii="宋体" w:hAnsi="宋体" w:cs="宋体"/>
                <w:spacing w:val="11"/>
              </w:rPr>
              <w:t>1分)</w:t>
            </w: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2"/>
              </w:rPr>
              <w:t>景</w:t>
            </w:r>
            <w:r>
              <w:rPr>
                <w:rFonts w:hint="eastAsia" w:ascii="宋体" w:hAnsi="宋体" w:cs="宋体"/>
                <w:spacing w:val="11"/>
              </w:rPr>
              <w:t>观环境健康程度(1分)</w:t>
            </w:r>
          </w:p>
        </w:tc>
        <w:tc>
          <w:tcPr>
            <w:tcW w:w="3119" w:type="dxa"/>
            <w:vMerge w:val="restart"/>
            <w:tcBorders>
              <w:bottom w:val="nil"/>
            </w:tcBorders>
            <w:tcMar>
              <w:top w:w="57" w:type="dxa"/>
              <w:left w:w="57" w:type="dxa"/>
              <w:bottom w:w="57" w:type="dxa"/>
              <w:right w:w="57" w:type="dxa"/>
            </w:tcMar>
            <w:vAlign w:val="center"/>
          </w:tcPr>
          <w:p>
            <w:pPr>
              <w:ind w:right="105"/>
              <w:jc w:val="center"/>
              <w:rPr>
                <w:rFonts w:ascii="宋体" w:hAnsi="宋体" w:cs="宋体"/>
              </w:rPr>
            </w:pPr>
            <w:r>
              <w:rPr>
                <w:rFonts w:hint="eastAsia" w:ascii="宋体" w:hAnsi="宋体" w:cs="宋体"/>
                <w:spacing w:val="9"/>
              </w:rPr>
              <w:t>根</w:t>
            </w:r>
            <w:r>
              <w:rPr>
                <w:rFonts w:hint="eastAsia" w:ascii="宋体" w:hAnsi="宋体" w:cs="宋体"/>
                <w:spacing w:val="6"/>
              </w:rPr>
              <w:t>据居民调查及主观评价进行评分，程</w:t>
            </w:r>
            <w:r>
              <w:rPr>
                <w:rFonts w:hint="eastAsia" w:ascii="宋体" w:hAnsi="宋体" w:cs="宋体"/>
                <w:spacing w:val="-8"/>
              </w:rPr>
              <w:t>度</w:t>
            </w:r>
            <w:r>
              <w:rPr>
                <w:rFonts w:hint="eastAsia" w:ascii="宋体" w:hAnsi="宋体" w:cs="宋体"/>
                <w:spacing w:val="-6"/>
              </w:rPr>
              <w:t>优</w:t>
            </w:r>
            <w:r>
              <w:rPr>
                <w:rFonts w:hint="eastAsia" w:ascii="宋体" w:hAnsi="宋体" w:cs="宋体"/>
                <w:spacing w:val="-4"/>
              </w:rPr>
              <w:t>良得1分，中等得0.5分，很差不</w:t>
            </w:r>
            <w:r>
              <w:rPr>
                <w:rFonts w:hint="eastAsia" w:ascii="宋体" w:hAnsi="宋体" w:cs="宋体"/>
                <w:spacing w:val="4"/>
              </w:rPr>
              <w:t>得</w:t>
            </w:r>
            <w:r>
              <w:rPr>
                <w:rFonts w:hint="eastAsia" w:ascii="宋体" w:hAnsi="宋体" w:cs="宋体"/>
                <w:spacing w:val="3"/>
              </w:rPr>
              <w:t>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景</w:t>
            </w:r>
            <w:r>
              <w:rPr>
                <w:rFonts w:hint="eastAsia" w:ascii="宋体" w:hAnsi="宋体" w:cs="宋体"/>
                <w:spacing w:val="11"/>
              </w:rPr>
              <w:t>观营造水平(1分)</w:t>
            </w:r>
          </w:p>
        </w:tc>
        <w:tc>
          <w:tcPr>
            <w:tcW w:w="3119"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9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新</w:t>
            </w:r>
            <w:r>
              <w:rPr>
                <w:rFonts w:hint="eastAsia" w:ascii="宋体" w:hAnsi="宋体" w:cs="宋体"/>
                <w:spacing w:val="11"/>
              </w:rPr>
              <w:t>旧建筑协调程度(1分)</w:t>
            </w:r>
          </w:p>
        </w:tc>
        <w:tc>
          <w:tcPr>
            <w:tcW w:w="3119"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89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7226" w:type="dxa"/>
            <w:gridSpan w:val="3"/>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8"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894" w:type="dxa"/>
            <w:vMerge w:val="restart"/>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(10分)</w:t>
            </w:r>
          </w:p>
        </w:tc>
        <w:tc>
          <w:tcPr>
            <w:tcW w:w="967" w:type="dxa"/>
            <w:vMerge w:val="restart"/>
            <w:tcMar>
              <w:top w:w="57" w:type="dxa"/>
              <w:left w:w="57" w:type="dxa"/>
              <w:bottom w:w="57" w:type="dxa"/>
              <w:right w:w="57" w:type="dxa"/>
            </w:tcMar>
            <w:vAlign w:val="center"/>
          </w:tcPr>
          <w:p>
            <w:pPr>
              <w:ind w:right="72" w:hanging="28"/>
              <w:jc w:val="center"/>
              <w:rPr>
                <w:rFonts w:ascii="宋体" w:hAnsi="宋体" w:cs="宋体"/>
                <w:spacing w:val="-2"/>
              </w:rPr>
            </w:pPr>
            <w:r>
              <w:rPr>
                <w:rFonts w:hint="eastAsia" w:ascii="宋体" w:hAnsi="宋体" w:cs="宋体"/>
                <w:spacing w:val="10"/>
              </w:rPr>
              <w:t>低</w:t>
            </w:r>
            <w:r>
              <w:rPr>
                <w:rFonts w:hint="eastAsia" w:ascii="宋体" w:hAnsi="宋体" w:cs="宋体"/>
                <w:spacing w:val="8"/>
              </w:rPr>
              <w:t>碳化技术应</w:t>
            </w:r>
            <w:r>
              <w:rPr>
                <w:rFonts w:hint="eastAsia" w:ascii="宋体" w:hAnsi="宋体" w:cs="宋体"/>
                <w:spacing w:val="-2"/>
              </w:rPr>
              <w:t>用</w:t>
            </w:r>
          </w:p>
          <w:p>
            <w:pPr>
              <w:ind w:right="72" w:hanging="28"/>
              <w:jc w:val="center"/>
              <w:rPr>
                <w:rFonts w:ascii="宋体" w:hAnsi="宋体" w:cs="宋体"/>
              </w:rPr>
            </w:pPr>
            <w:r>
              <w:rPr>
                <w:rFonts w:hint="eastAsia" w:ascii="宋体" w:hAnsi="宋体" w:cs="宋体"/>
                <w:spacing w:val="-2"/>
              </w:rPr>
              <w:t>(3.</w:t>
            </w:r>
            <w:r>
              <w:rPr>
                <w:rFonts w:hint="eastAsia" w:ascii="宋体" w:hAnsi="宋体" w:cs="宋体"/>
                <w:spacing w:val="-1"/>
              </w:rPr>
              <w:t>5分)</w:t>
            </w: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清</w:t>
            </w:r>
            <w:r>
              <w:rPr>
                <w:rFonts w:hint="eastAsia" w:ascii="宋体" w:hAnsi="宋体" w:cs="宋体"/>
                <w:spacing w:val="11"/>
              </w:rPr>
              <w:t>洁能源技术应用(1分)</w:t>
            </w:r>
          </w:p>
        </w:tc>
        <w:tc>
          <w:tcPr>
            <w:tcW w:w="3119" w:type="dxa"/>
            <w:tcMar>
              <w:top w:w="57" w:type="dxa"/>
              <w:left w:w="57" w:type="dxa"/>
              <w:bottom w:w="57" w:type="dxa"/>
              <w:right w:w="57" w:type="dxa"/>
            </w:tcMar>
            <w:vAlign w:val="center"/>
          </w:tcPr>
          <w:p>
            <w:pPr>
              <w:ind w:right="23"/>
              <w:jc w:val="center"/>
              <w:rPr>
                <w:rFonts w:ascii="宋体" w:hAnsi="宋体" w:cs="宋体"/>
              </w:rPr>
            </w:pPr>
            <w:r>
              <w:rPr>
                <w:rFonts w:hint="eastAsia" w:ascii="宋体" w:hAnsi="宋体" w:cs="宋体"/>
                <w:spacing w:val="6"/>
              </w:rPr>
              <w:t>根据清洁</w:t>
            </w:r>
            <w:r>
              <w:rPr>
                <w:rFonts w:hint="eastAsia" w:ascii="宋体" w:hAnsi="宋体" w:cs="宋体"/>
                <w:spacing w:val="3"/>
              </w:rPr>
              <w:t>能源系统，储能系统，光伏、风</w:t>
            </w:r>
            <w:r>
              <w:rPr>
                <w:rFonts w:hint="eastAsia" w:ascii="宋体" w:hAnsi="宋体" w:cs="宋体"/>
                <w:spacing w:val="6"/>
              </w:rPr>
              <w:t>力、地</w:t>
            </w:r>
            <w:r>
              <w:rPr>
                <w:rFonts w:hint="eastAsia" w:ascii="宋体" w:hAnsi="宋体" w:cs="宋体"/>
                <w:spacing w:val="4"/>
              </w:rPr>
              <w:t>热</w:t>
            </w:r>
            <w:r>
              <w:rPr>
                <w:rFonts w:hint="eastAsia" w:ascii="宋体" w:hAnsi="宋体" w:cs="宋体"/>
                <w:spacing w:val="3"/>
              </w:rPr>
              <w:t>、生物质能等技术应用情况进行</w:t>
            </w:r>
            <w:r>
              <w:rPr>
                <w:rFonts w:hint="eastAsia" w:ascii="宋体" w:hAnsi="宋体" w:cs="宋体"/>
                <w:spacing w:val="1"/>
              </w:rPr>
              <w:t>评分，应用情况良好得1分，中等</w:t>
            </w:r>
            <w:r>
              <w:rPr>
                <w:rFonts w:hint="eastAsia" w:ascii="宋体" w:hAnsi="宋体" w:cs="宋体"/>
              </w:rPr>
              <w:t>0.5</w:t>
            </w:r>
            <w:r>
              <w:rPr>
                <w:rFonts w:hint="eastAsia" w:ascii="宋体" w:hAnsi="宋体" w:cs="宋体"/>
                <w:spacing w:val="11"/>
              </w:rPr>
              <w:t>分</w:t>
            </w:r>
            <w:r>
              <w:rPr>
                <w:rFonts w:hint="eastAsia" w:ascii="宋体" w:hAnsi="宋体" w:cs="宋体"/>
                <w:spacing w:val="7"/>
              </w:rPr>
              <w:t>，未应用不得分。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jc w:val="center"/>
        </w:trPr>
        <w:tc>
          <w:tcPr>
            <w:tcW w:w="894" w:type="dxa"/>
            <w:vMerge w:val="continue"/>
            <w:tcMar>
              <w:top w:w="57" w:type="dxa"/>
              <w:left w:w="57" w:type="dxa"/>
              <w:bottom w:w="57" w:type="dxa"/>
              <w:right w:w="57" w:type="dxa"/>
            </w:tcMar>
            <w:vAlign w:val="center"/>
          </w:tcPr>
          <w:p>
            <w:pPr>
              <w:jc w:val="center"/>
              <w:rPr>
                <w:rFonts w:ascii="宋体" w:hAnsi="宋体" w:cs="宋体"/>
              </w:rPr>
            </w:pPr>
          </w:p>
        </w:tc>
        <w:tc>
          <w:tcPr>
            <w:tcW w:w="967" w:type="dxa"/>
            <w:vMerge w:val="continue"/>
            <w:tcMar>
              <w:top w:w="57" w:type="dxa"/>
              <w:left w:w="57" w:type="dxa"/>
              <w:bottom w:w="57" w:type="dxa"/>
              <w:right w:w="57" w:type="dxa"/>
            </w:tcMar>
            <w:vAlign w:val="center"/>
          </w:tcPr>
          <w:p>
            <w:pPr>
              <w:jc w:val="center"/>
              <w:rPr>
                <w:rFonts w:ascii="宋体" w:hAnsi="宋体" w:cs="宋体"/>
              </w:rPr>
            </w:pPr>
          </w:p>
        </w:tc>
        <w:tc>
          <w:tcPr>
            <w:tcW w:w="314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资</w:t>
            </w:r>
            <w:r>
              <w:rPr>
                <w:rFonts w:hint="eastAsia" w:ascii="宋体" w:hAnsi="宋体" w:cs="宋体"/>
                <w:spacing w:val="10"/>
              </w:rPr>
              <w:t>源循环利用技术应用(1分)</w:t>
            </w:r>
          </w:p>
        </w:tc>
        <w:tc>
          <w:tcPr>
            <w:tcW w:w="3119" w:type="dxa"/>
            <w:tcMar>
              <w:top w:w="57" w:type="dxa"/>
              <w:left w:w="57" w:type="dxa"/>
              <w:bottom w:w="57" w:type="dxa"/>
              <w:right w:w="57" w:type="dxa"/>
            </w:tcMar>
            <w:vAlign w:val="center"/>
          </w:tcPr>
          <w:p>
            <w:pPr>
              <w:ind w:right="23" w:hanging="1"/>
              <w:jc w:val="center"/>
              <w:rPr>
                <w:rFonts w:ascii="宋体" w:hAnsi="宋体" w:cs="宋体"/>
              </w:rPr>
            </w:pPr>
            <w:r>
              <w:rPr>
                <w:rFonts w:hint="eastAsia" w:ascii="宋体" w:hAnsi="宋体" w:cs="宋体"/>
                <w:spacing w:val="6"/>
              </w:rPr>
              <w:t>根据节</w:t>
            </w:r>
            <w:r>
              <w:rPr>
                <w:rFonts w:hint="eastAsia" w:ascii="宋体" w:hAnsi="宋体" w:cs="宋体"/>
                <w:spacing w:val="4"/>
              </w:rPr>
              <w:t>水</w:t>
            </w:r>
            <w:r>
              <w:rPr>
                <w:rFonts w:hint="eastAsia" w:ascii="宋体" w:hAnsi="宋体" w:cs="宋体"/>
                <w:spacing w:val="3"/>
              </w:rPr>
              <w:t>节材节能、污水再生、垃圾分类</w:t>
            </w:r>
            <w:r>
              <w:rPr>
                <w:rFonts w:hint="eastAsia" w:ascii="宋体" w:hAnsi="宋体" w:cs="宋体"/>
                <w:spacing w:val="6"/>
              </w:rPr>
              <w:t>等技术</w:t>
            </w:r>
            <w:r>
              <w:rPr>
                <w:rFonts w:hint="eastAsia" w:ascii="宋体" w:hAnsi="宋体" w:cs="宋体"/>
                <w:spacing w:val="4"/>
              </w:rPr>
              <w:t>应</w:t>
            </w:r>
            <w:r>
              <w:rPr>
                <w:rFonts w:hint="eastAsia" w:ascii="宋体" w:hAnsi="宋体" w:cs="宋体"/>
                <w:spacing w:val="3"/>
              </w:rPr>
              <w:t>用及设施建设情况，情况良好得</w:t>
            </w:r>
            <w:r>
              <w:rPr>
                <w:rFonts w:hint="eastAsia" w:ascii="宋体" w:hAnsi="宋体" w:cs="宋体"/>
                <w:spacing w:val="-1"/>
              </w:rPr>
              <w:t>1分，中等0.5分，未应用不</w:t>
            </w:r>
            <w:r>
              <w:rPr>
                <w:rFonts w:hint="eastAsia" w:ascii="宋体" w:hAnsi="宋体" w:cs="宋体"/>
              </w:rPr>
              <w:t>得分。</w:t>
            </w:r>
          </w:p>
        </w:tc>
        <w:tc>
          <w:tcPr>
            <w:tcW w:w="69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7.3.3-2</w:t>
      </w:r>
    </w:p>
    <w:tbl>
      <w:tblPr>
        <w:tblStyle w:val="74"/>
        <w:tblW w:w="88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
        <w:gridCol w:w="967"/>
        <w:gridCol w:w="3140"/>
        <w:gridCol w:w="3119"/>
        <w:gridCol w:w="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4"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7"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40" w:type="dxa"/>
            <w:tcBorders>
              <w:bottom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rPr>
              <w:t>具体内容</w:t>
            </w:r>
          </w:p>
        </w:tc>
        <w:tc>
          <w:tcPr>
            <w:tcW w:w="3119" w:type="dxa"/>
            <w:tcBorders>
              <w:bottom w:val="single" w:color="auto" w:sz="4" w:space="0"/>
            </w:tcBorders>
            <w:tcMar>
              <w:top w:w="57" w:type="dxa"/>
              <w:left w:w="57" w:type="dxa"/>
              <w:bottom w:w="57" w:type="dxa"/>
              <w:right w:w="57" w:type="dxa"/>
            </w:tcMar>
            <w:vAlign w:val="center"/>
          </w:tcPr>
          <w:p>
            <w:pPr>
              <w:jc w:val="center"/>
              <w:rPr>
                <w:rFonts w:ascii="宋体" w:hAnsi="宋体" w:cs="宋体"/>
                <w:spacing w:val="2"/>
              </w:rPr>
            </w:pPr>
            <w:r>
              <w:rPr>
                <w:rFonts w:hint="eastAsia" w:ascii="宋体" w:hAnsi="宋体" w:cs="宋体"/>
              </w:rPr>
              <w:t>评分标准</w:t>
            </w:r>
          </w:p>
        </w:tc>
        <w:tc>
          <w:tcPr>
            <w:tcW w:w="698" w:type="dxa"/>
            <w:tcBorders>
              <w:bottom w:val="single" w:color="auto" w:sz="4" w:space="0"/>
            </w:tcBorders>
            <w:tcMar>
              <w:top w:w="57" w:type="dxa"/>
              <w:left w:w="57" w:type="dxa"/>
              <w:bottom w:w="57" w:type="dxa"/>
              <w:right w:w="57" w:type="dxa"/>
            </w:tcMar>
            <w:vAlign w:val="center"/>
          </w:tcPr>
          <w:p>
            <w:pPr>
              <w:jc w:val="center"/>
              <w:rPr>
                <w:rFonts w:ascii="宋体" w:hAnsi="宋体" w:cs="宋体"/>
                <w:spacing w:val="2"/>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jc w:val="center"/>
        </w:trPr>
        <w:tc>
          <w:tcPr>
            <w:tcW w:w="89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(10分)</w:t>
            </w: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72" w:hanging="28"/>
              <w:jc w:val="center"/>
              <w:rPr>
                <w:rFonts w:ascii="宋体" w:hAnsi="宋体" w:cs="宋体"/>
                <w:spacing w:val="-2"/>
              </w:rPr>
            </w:pPr>
            <w:r>
              <w:rPr>
                <w:rFonts w:hint="eastAsia" w:ascii="宋体" w:hAnsi="宋体" w:cs="宋体"/>
                <w:spacing w:val="10"/>
              </w:rPr>
              <w:t>低</w:t>
            </w:r>
            <w:r>
              <w:rPr>
                <w:rFonts w:hint="eastAsia" w:ascii="宋体" w:hAnsi="宋体" w:cs="宋体"/>
                <w:spacing w:val="8"/>
              </w:rPr>
              <w:t>碳化技术应</w:t>
            </w:r>
            <w:r>
              <w:rPr>
                <w:rFonts w:hint="eastAsia" w:ascii="宋体" w:hAnsi="宋体" w:cs="宋体"/>
                <w:spacing w:val="-2"/>
              </w:rPr>
              <w:t>用</w:t>
            </w:r>
          </w:p>
          <w:p>
            <w:pPr>
              <w:ind w:right="72" w:hanging="28"/>
              <w:jc w:val="center"/>
              <w:rPr>
                <w:rFonts w:ascii="宋体" w:hAnsi="宋体" w:cs="宋体"/>
              </w:rPr>
            </w:pPr>
            <w:r>
              <w:rPr>
                <w:rFonts w:hint="eastAsia" w:ascii="宋体" w:hAnsi="宋体" w:cs="宋体"/>
                <w:spacing w:val="-2"/>
              </w:rPr>
              <w:t>(3.</w:t>
            </w:r>
            <w:r>
              <w:rPr>
                <w:rFonts w:hint="eastAsia" w:ascii="宋体" w:hAnsi="宋体" w:cs="宋体"/>
                <w:spacing w:val="-1"/>
              </w:rPr>
              <w:t>5分)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绿</w:t>
            </w:r>
            <w:r>
              <w:rPr>
                <w:rFonts w:hint="eastAsia" w:ascii="宋体" w:hAnsi="宋体" w:cs="宋体"/>
                <w:spacing w:val="11"/>
              </w:rPr>
              <w:t>色建筑技术应用(1分)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根据星级绿色居住建筑、居住建筑绿色改</w:t>
            </w:r>
            <w:r>
              <w:rPr>
                <w:rFonts w:hint="eastAsia" w:ascii="宋体" w:hAnsi="宋体" w:cs="宋体"/>
                <w:spacing w:val="-10"/>
              </w:rPr>
              <w:t>造、建</w:t>
            </w:r>
            <w:r>
              <w:rPr>
                <w:rFonts w:hint="eastAsia" w:ascii="宋体" w:hAnsi="宋体" w:cs="宋体"/>
                <w:spacing w:val="-5"/>
              </w:rPr>
              <w:t>筑能效、新型建筑材料应用等情况，</w:t>
            </w:r>
            <w:r>
              <w:rPr>
                <w:rFonts w:hint="eastAsia" w:ascii="宋体" w:hAnsi="宋体" w:cs="宋体"/>
                <w:spacing w:val="-11"/>
              </w:rPr>
              <w:t>应</w:t>
            </w:r>
            <w:r>
              <w:rPr>
                <w:rFonts w:hint="eastAsia" w:ascii="宋体" w:hAnsi="宋体" w:cs="宋体"/>
                <w:spacing w:val="-7"/>
              </w:rPr>
              <w:t>用情况良好得1分，中等0.5分，未应</w:t>
            </w:r>
            <w:r>
              <w:rPr>
                <w:rFonts w:hint="eastAsia" w:ascii="宋体" w:hAnsi="宋体" w:cs="宋体"/>
                <w:spacing w:val="3"/>
              </w:rPr>
              <w:t>用</w:t>
            </w:r>
            <w:r>
              <w:rPr>
                <w:rFonts w:hint="eastAsia" w:ascii="宋体" w:hAnsi="宋体" w:cs="宋体"/>
                <w:spacing w:val="2"/>
              </w:rPr>
              <w:t>不得分。其中星级绿色居住建筑面积占</w:t>
            </w:r>
            <w:r>
              <w:rPr>
                <w:rFonts w:hint="eastAsia" w:ascii="宋体" w:hAnsi="宋体" w:cs="宋体"/>
              </w:rPr>
              <w:t xml:space="preserve"> </w:t>
            </w:r>
            <w:r>
              <w:rPr>
                <w:rFonts w:hint="eastAsia" w:ascii="宋体" w:hAnsi="宋体" w:cs="宋体"/>
                <w:spacing w:val="-9"/>
              </w:rPr>
              <w:t>比</w:t>
            </w:r>
            <w:r>
              <w:rPr>
                <w:rFonts w:hint="eastAsia" w:ascii="宋体" w:hAnsi="宋体" w:cs="宋体"/>
                <w:spacing w:val="-5"/>
              </w:rPr>
              <w:t>达30%以上可得1分。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低碳治理</w:t>
            </w:r>
            <w:r>
              <w:rPr>
                <w:rFonts w:hint="eastAsia" w:ascii="宋体" w:hAnsi="宋体" w:cs="宋体"/>
                <w:spacing w:val="3"/>
              </w:rPr>
              <w:t>管</w:t>
            </w:r>
            <w:r>
              <w:rPr>
                <w:rFonts w:hint="eastAsia" w:ascii="宋体" w:hAnsi="宋体" w:cs="宋体"/>
                <w:spacing w:val="2"/>
              </w:rPr>
              <w:t>理(0.5分)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23"/>
              <w:jc w:val="center"/>
              <w:rPr>
                <w:rFonts w:ascii="宋体" w:hAnsi="宋体" w:cs="宋体"/>
              </w:rPr>
            </w:pPr>
            <w:r>
              <w:rPr>
                <w:rFonts w:hint="eastAsia" w:ascii="宋体" w:hAnsi="宋体" w:cs="宋体"/>
                <w:spacing w:val="6"/>
              </w:rPr>
              <w:t>根据低</w:t>
            </w:r>
            <w:r>
              <w:rPr>
                <w:rFonts w:hint="eastAsia" w:ascii="宋体" w:hAnsi="宋体" w:cs="宋体"/>
                <w:spacing w:val="4"/>
              </w:rPr>
              <w:t>碳</w:t>
            </w:r>
            <w:r>
              <w:rPr>
                <w:rFonts w:hint="eastAsia" w:ascii="宋体" w:hAnsi="宋体" w:cs="宋体"/>
                <w:spacing w:val="3"/>
              </w:rPr>
              <w:t>生活方式倡导、管理措施、碳排</w:t>
            </w:r>
            <w:r>
              <w:rPr>
                <w:rFonts w:hint="eastAsia" w:ascii="宋体" w:hAnsi="宋体" w:cs="宋体"/>
              </w:rPr>
              <w:t xml:space="preserve"> </w:t>
            </w:r>
            <w:r>
              <w:rPr>
                <w:rFonts w:hint="eastAsia" w:ascii="宋体" w:hAnsi="宋体" w:cs="宋体"/>
                <w:spacing w:val="-2"/>
              </w:rPr>
              <w:t>检测等情况，情况良好得0</w:t>
            </w:r>
            <w:r>
              <w:rPr>
                <w:rFonts w:hint="eastAsia" w:ascii="宋体" w:hAnsi="宋体" w:cs="宋体"/>
                <w:spacing w:val="-1"/>
              </w:rPr>
              <w:t>.5分，未应用</w:t>
            </w:r>
            <w:r>
              <w:rPr>
                <w:rFonts w:hint="eastAsia" w:ascii="宋体" w:hAnsi="宋体" w:cs="宋体"/>
                <w:spacing w:val="5"/>
              </w:rPr>
              <w:t>不得分。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72" w:hanging="23"/>
              <w:jc w:val="center"/>
              <w:rPr>
                <w:rFonts w:ascii="宋体" w:hAnsi="宋体" w:cs="宋体"/>
                <w:spacing w:val="-2"/>
              </w:rPr>
            </w:pPr>
            <w:r>
              <w:rPr>
                <w:rFonts w:hint="eastAsia" w:ascii="宋体" w:hAnsi="宋体" w:cs="宋体"/>
                <w:spacing w:val="9"/>
              </w:rPr>
              <w:t>智</w:t>
            </w:r>
            <w:r>
              <w:rPr>
                <w:rFonts w:hint="eastAsia" w:ascii="宋体" w:hAnsi="宋体" w:cs="宋体"/>
                <w:spacing w:val="7"/>
              </w:rPr>
              <w:t>能化技术应</w:t>
            </w:r>
            <w:r>
              <w:rPr>
                <w:rFonts w:hint="eastAsia" w:ascii="宋体" w:hAnsi="宋体" w:cs="宋体"/>
                <w:spacing w:val="-2"/>
              </w:rPr>
              <w:t>用</w:t>
            </w:r>
          </w:p>
          <w:p>
            <w:pPr>
              <w:ind w:right="72" w:hanging="23"/>
              <w:jc w:val="center"/>
              <w:rPr>
                <w:rFonts w:ascii="宋体" w:hAnsi="宋体" w:cs="宋体"/>
              </w:rPr>
            </w:pPr>
            <w:r>
              <w:rPr>
                <w:rFonts w:hint="eastAsia" w:ascii="宋体" w:hAnsi="宋体" w:cs="宋体"/>
                <w:spacing w:val="-2"/>
              </w:rPr>
              <w:t>(3.</w:t>
            </w:r>
            <w:r>
              <w:rPr>
                <w:rFonts w:hint="eastAsia" w:ascii="宋体" w:hAnsi="宋体" w:cs="宋体"/>
                <w:spacing w:val="-1"/>
              </w:rPr>
              <w:t>5分)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智能化</w:t>
            </w:r>
            <w:r>
              <w:rPr>
                <w:rFonts w:hint="eastAsia" w:ascii="宋体" w:hAnsi="宋体" w:cs="宋体"/>
                <w:spacing w:val="3"/>
              </w:rPr>
              <w:t>信息基础设施(1分)</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firstLine="4"/>
              <w:jc w:val="center"/>
              <w:rPr>
                <w:rFonts w:ascii="宋体" w:hAnsi="宋体" w:cs="宋体"/>
              </w:rPr>
            </w:pPr>
            <w:r>
              <w:rPr>
                <w:rFonts w:hint="eastAsia" w:ascii="宋体" w:hAnsi="宋体" w:cs="宋体"/>
                <w:spacing w:val="9"/>
              </w:rPr>
              <w:t>5</w:t>
            </w:r>
            <w:r>
              <w:rPr>
                <w:rFonts w:hint="eastAsia" w:ascii="宋体" w:hAnsi="宋体" w:cs="宋体"/>
              </w:rPr>
              <w:t>G</w:t>
            </w:r>
            <w:r>
              <w:rPr>
                <w:rFonts w:hint="eastAsia" w:ascii="宋体" w:hAnsi="宋体" w:cs="宋体"/>
                <w:spacing w:val="6"/>
              </w:rPr>
              <w:t>(6</w:t>
            </w:r>
            <w:r>
              <w:rPr>
                <w:rFonts w:hint="eastAsia" w:ascii="宋体" w:hAnsi="宋体" w:cs="宋体"/>
              </w:rPr>
              <w:t>G</w:t>
            </w:r>
            <w:r>
              <w:rPr>
                <w:rFonts w:hint="eastAsia" w:ascii="宋体" w:hAnsi="宋体" w:cs="宋体"/>
                <w:spacing w:val="6"/>
              </w:rPr>
              <w:t>)、</w:t>
            </w:r>
            <w:r>
              <w:rPr>
                <w:rFonts w:hint="eastAsia" w:ascii="宋体" w:hAnsi="宋体" w:cs="宋体"/>
              </w:rPr>
              <w:t>Wi</w:t>
            </w:r>
            <w:r>
              <w:rPr>
                <w:rFonts w:hint="eastAsia" w:ascii="宋体" w:hAnsi="宋体" w:cs="宋体"/>
                <w:spacing w:val="6"/>
              </w:rPr>
              <w:t>-</w:t>
            </w:r>
            <w:r>
              <w:rPr>
                <w:rFonts w:hint="eastAsia" w:ascii="宋体" w:hAnsi="宋体" w:cs="宋体"/>
              </w:rPr>
              <w:t>Fi</w:t>
            </w:r>
            <w:r>
              <w:rPr>
                <w:rFonts w:hint="eastAsia" w:ascii="宋体" w:hAnsi="宋体" w:cs="宋体"/>
                <w:spacing w:val="6"/>
              </w:rPr>
              <w:t>6、智慧灯杆等智慧化</w:t>
            </w:r>
            <w:r>
              <w:rPr>
                <w:rFonts w:hint="eastAsia" w:ascii="宋体" w:hAnsi="宋体" w:cs="宋体"/>
                <w:spacing w:val="2"/>
              </w:rPr>
              <w:t>基础设</w:t>
            </w:r>
            <w:r>
              <w:rPr>
                <w:rFonts w:hint="eastAsia" w:ascii="宋体" w:hAnsi="宋体" w:cs="宋体"/>
                <w:spacing w:val="1"/>
              </w:rPr>
              <w:t>施应用情况进行评分，应用情况良</w:t>
            </w:r>
            <w:r>
              <w:rPr>
                <w:rFonts w:hint="eastAsia" w:ascii="宋体" w:hAnsi="宋体" w:cs="宋体"/>
                <w:spacing w:val="-8"/>
              </w:rPr>
              <w:t>好得1</w:t>
            </w:r>
            <w:r>
              <w:rPr>
                <w:rFonts w:hint="eastAsia" w:ascii="宋体" w:hAnsi="宋体" w:cs="宋体"/>
                <w:spacing w:val="-4"/>
              </w:rPr>
              <w:t>分，中等0.5分，未应用不得分。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智能化设施应用(1分</w:t>
            </w:r>
            <w:r>
              <w:rPr>
                <w:rFonts w:hint="eastAsia" w:ascii="宋体" w:hAnsi="宋体" w:cs="宋体"/>
                <w:spacing w:val="10"/>
              </w:rPr>
              <w:t>)</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26"/>
              <w:jc w:val="center"/>
              <w:rPr>
                <w:rFonts w:ascii="宋体" w:hAnsi="宋体" w:cs="宋体"/>
              </w:rPr>
            </w:pPr>
            <w:r>
              <w:rPr>
                <w:rFonts w:hint="eastAsia" w:ascii="宋体" w:hAnsi="宋体" w:cs="宋体"/>
                <w:spacing w:val="6"/>
              </w:rPr>
              <w:t>根据智</w:t>
            </w:r>
            <w:r>
              <w:rPr>
                <w:rFonts w:hint="eastAsia" w:ascii="宋体" w:hAnsi="宋体" w:cs="宋体"/>
                <w:spacing w:val="4"/>
              </w:rPr>
              <w:t>能</w:t>
            </w:r>
            <w:r>
              <w:rPr>
                <w:rFonts w:hint="eastAsia" w:ascii="宋体" w:hAnsi="宋体" w:cs="宋体"/>
                <w:spacing w:val="3"/>
              </w:rPr>
              <w:t>电网、智能水表气表电表、智能</w:t>
            </w:r>
            <w:r>
              <w:rPr>
                <w:rFonts w:hint="eastAsia" w:ascii="宋体" w:hAnsi="宋体" w:cs="宋体"/>
                <w:spacing w:val="6"/>
              </w:rPr>
              <w:t>监控等</w:t>
            </w:r>
            <w:r>
              <w:rPr>
                <w:rFonts w:hint="eastAsia" w:ascii="宋体" w:hAnsi="宋体" w:cs="宋体"/>
                <w:spacing w:val="3"/>
              </w:rPr>
              <w:t>应用情况进行评分，应用情况良好</w:t>
            </w:r>
            <w:r>
              <w:rPr>
                <w:rFonts w:hint="eastAsia" w:ascii="宋体" w:hAnsi="宋体" w:cs="宋体"/>
                <w:spacing w:val="-4"/>
              </w:rPr>
              <w:t>得1</w:t>
            </w:r>
            <w:r>
              <w:rPr>
                <w:rFonts w:hint="eastAsia" w:ascii="宋体" w:hAnsi="宋体" w:cs="宋体"/>
                <w:spacing w:val="-2"/>
              </w:rPr>
              <w:t>分，中等0.5分，未应用不得分。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智能化安防系统(1分</w:t>
            </w:r>
            <w:r>
              <w:rPr>
                <w:rFonts w:hint="eastAsia" w:ascii="宋体" w:hAnsi="宋体" w:cs="宋体"/>
                <w:spacing w:val="10"/>
              </w:rPr>
              <w:t>)</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26"/>
              <w:jc w:val="center"/>
              <w:rPr>
                <w:rFonts w:ascii="宋体" w:hAnsi="宋体" w:cs="宋体"/>
              </w:rPr>
            </w:pPr>
            <w:r>
              <w:rPr>
                <w:rFonts w:hint="eastAsia" w:ascii="宋体" w:hAnsi="宋体" w:cs="宋体"/>
                <w:spacing w:val="6"/>
              </w:rPr>
              <w:t>根据智</w:t>
            </w:r>
            <w:r>
              <w:rPr>
                <w:rFonts w:hint="eastAsia" w:ascii="宋体" w:hAnsi="宋体" w:cs="宋体"/>
                <w:spacing w:val="4"/>
              </w:rPr>
              <w:t>慧</w:t>
            </w:r>
            <w:r>
              <w:rPr>
                <w:rFonts w:hint="eastAsia" w:ascii="宋体" w:hAnsi="宋体" w:cs="宋体"/>
                <w:spacing w:val="3"/>
              </w:rPr>
              <w:t>监控、智慧安防、智能指示牌等</w:t>
            </w:r>
            <w:r>
              <w:rPr>
                <w:rFonts w:hint="eastAsia" w:ascii="宋体" w:hAnsi="宋体" w:cs="宋体"/>
                <w:spacing w:val="7"/>
              </w:rPr>
              <w:t>应</w:t>
            </w:r>
            <w:r>
              <w:rPr>
                <w:rFonts w:hint="eastAsia" w:ascii="宋体" w:hAnsi="宋体" w:cs="宋体"/>
                <w:spacing w:val="6"/>
              </w:rPr>
              <w:t>用情况进行评分，应用情况良好得1</w:t>
            </w:r>
            <w:r>
              <w:rPr>
                <w:rFonts w:hint="eastAsia" w:ascii="宋体" w:hAnsi="宋体" w:cs="宋体"/>
                <w:spacing w:val="2"/>
              </w:rPr>
              <w:t>分，中等0.5分，</w:t>
            </w:r>
            <w:r>
              <w:rPr>
                <w:rFonts w:hint="eastAsia" w:ascii="宋体" w:hAnsi="宋体" w:cs="宋体"/>
                <w:spacing w:val="1"/>
              </w:rPr>
              <w:t>未应用不得分。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智能化管理系统(0.5分</w:t>
            </w:r>
            <w:r>
              <w:rPr>
                <w:rFonts w:hint="eastAsia" w:ascii="宋体" w:hAnsi="宋体" w:cs="宋体"/>
                <w:spacing w:val="1"/>
              </w:rPr>
              <w:t>)</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23"/>
              <w:jc w:val="center"/>
              <w:rPr>
                <w:rFonts w:ascii="宋体" w:hAnsi="宋体" w:cs="宋体"/>
              </w:rPr>
            </w:pPr>
            <w:r>
              <w:rPr>
                <w:rFonts w:hint="eastAsia" w:ascii="宋体" w:hAnsi="宋体" w:cs="宋体"/>
                <w:spacing w:val="6"/>
              </w:rPr>
              <w:t>根据社</w:t>
            </w:r>
            <w:r>
              <w:rPr>
                <w:rFonts w:hint="eastAsia" w:ascii="宋体" w:hAnsi="宋体" w:cs="宋体"/>
                <w:spacing w:val="4"/>
              </w:rPr>
              <w:t>区</w:t>
            </w:r>
            <w:r>
              <w:rPr>
                <w:rFonts w:hint="eastAsia" w:ascii="宋体" w:hAnsi="宋体" w:cs="宋体"/>
                <w:spacing w:val="3"/>
              </w:rPr>
              <w:t>事务信息化管理、智能化社区服</w:t>
            </w:r>
            <w:r>
              <w:rPr>
                <w:rFonts w:hint="eastAsia" w:ascii="宋体" w:hAnsi="宋体" w:cs="宋体"/>
                <w:spacing w:val="6"/>
              </w:rPr>
              <w:t>务系统等</w:t>
            </w:r>
            <w:r>
              <w:rPr>
                <w:rFonts w:hint="eastAsia" w:ascii="宋体" w:hAnsi="宋体" w:cs="宋体"/>
                <w:spacing w:val="3"/>
              </w:rPr>
              <w:t>应用情况进行评分，应用情况良</w:t>
            </w:r>
            <w:r>
              <w:rPr>
                <w:rFonts w:hint="eastAsia" w:ascii="宋体" w:hAnsi="宋体" w:cs="宋体"/>
                <w:spacing w:val="1"/>
              </w:rPr>
              <w:t>好得0.5分，</w:t>
            </w:r>
            <w:r>
              <w:rPr>
                <w:rFonts w:hint="eastAsia" w:ascii="宋体" w:hAnsi="宋体" w:cs="宋体"/>
              </w:rPr>
              <w:t>未应用不得分。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72" w:hanging="22"/>
              <w:jc w:val="center"/>
              <w:rPr>
                <w:rFonts w:ascii="宋体" w:hAnsi="宋体" w:cs="宋体"/>
                <w:spacing w:val="-2"/>
              </w:rPr>
            </w:pPr>
            <w:r>
              <w:rPr>
                <w:rFonts w:hint="eastAsia" w:ascii="宋体" w:hAnsi="宋体" w:cs="宋体"/>
                <w:spacing w:val="10"/>
              </w:rPr>
              <w:t>安</w:t>
            </w:r>
            <w:r>
              <w:rPr>
                <w:rFonts w:hint="eastAsia" w:ascii="宋体" w:hAnsi="宋体" w:cs="宋体"/>
                <w:spacing w:val="7"/>
              </w:rPr>
              <w:t>全韧性技术</w:t>
            </w:r>
            <w:r>
              <w:rPr>
                <w:rFonts w:hint="eastAsia" w:ascii="宋体" w:hAnsi="宋体" w:cs="宋体"/>
                <w:spacing w:val="-2"/>
              </w:rPr>
              <w:t>应用</w:t>
            </w:r>
          </w:p>
          <w:p>
            <w:pPr>
              <w:ind w:right="72" w:hanging="22"/>
              <w:jc w:val="center"/>
              <w:rPr>
                <w:rFonts w:ascii="宋体" w:hAnsi="宋体" w:cs="宋体"/>
              </w:rPr>
            </w:pPr>
            <w:r>
              <w:rPr>
                <w:rFonts w:hint="eastAsia" w:ascii="宋体" w:hAnsi="宋体" w:cs="宋体"/>
                <w:spacing w:val="-2"/>
              </w:rPr>
              <w:t>(</w:t>
            </w:r>
            <w:r>
              <w:rPr>
                <w:rFonts w:hint="eastAsia" w:ascii="宋体" w:hAnsi="宋体" w:cs="宋体"/>
                <w:spacing w:val="-1"/>
              </w:rPr>
              <w:t>3分)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抗</w:t>
            </w:r>
            <w:r>
              <w:rPr>
                <w:rFonts w:hint="eastAsia" w:ascii="宋体" w:hAnsi="宋体" w:cs="宋体"/>
                <w:spacing w:val="11"/>
              </w:rPr>
              <w:t>震加固技术应用(1分)</w:t>
            </w:r>
          </w:p>
        </w:tc>
        <w:tc>
          <w:tcPr>
            <w:tcW w:w="311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根据技</w:t>
            </w:r>
            <w:r>
              <w:rPr>
                <w:rFonts w:hint="eastAsia" w:ascii="宋体" w:hAnsi="宋体" w:cs="宋体"/>
                <w:spacing w:val="1"/>
              </w:rPr>
              <w:t>术应用情况进行评判，应用情况良</w:t>
            </w:r>
            <w:r>
              <w:rPr>
                <w:rFonts w:hint="eastAsia" w:ascii="宋体" w:hAnsi="宋体" w:cs="宋体"/>
                <w:spacing w:val="-8"/>
              </w:rPr>
              <w:t>好得1</w:t>
            </w:r>
            <w:r>
              <w:rPr>
                <w:rFonts w:hint="eastAsia" w:ascii="宋体" w:hAnsi="宋体" w:cs="宋体"/>
                <w:spacing w:val="-4"/>
              </w:rPr>
              <w:t>分，中等0.5分，未应用不得分。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8"/>
              </w:rPr>
            </w:pPr>
            <w:r>
              <w:rPr>
                <w:rFonts w:hint="eastAsia" w:ascii="宋体" w:hAnsi="宋体" w:cs="宋体"/>
                <w:spacing w:val="16"/>
              </w:rPr>
              <w:t>海</w:t>
            </w:r>
            <w:r>
              <w:rPr>
                <w:rFonts w:hint="eastAsia" w:ascii="宋体" w:hAnsi="宋体" w:cs="宋体"/>
                <w:spacing w:val="8"/>
              </w:rPr>
              <w:t>绵城市及低影响技术应用</w:t>
            </w:r>
          </w:p>
          <w:p>
            <w:pPr>
              <w:jc w:val="center"/>
              <w:rPr>
                <w:rFonts w:ascii="宋体" w:hAnsi="宋体" w:cs="宋体"/>
              </w:rPr>
            </w:pPr>
            <w:r>
              <w:rPr>
                <w:rFonts w:hint="eastAsia" w:ascii="宋体" w:hAnsi="宋体" w:cs="宋体"/>
                <w:spacing w:val="8"/>
              </w:rPr>
              <w:t>(1</w:t>
            </w:r>
            <w:r>
              <w:rPr>
                <w:rFonts w:hint="eastAsia" w:ascii="宋体" w:hAnsi="宋体" w:cs="宋体"/>
                <w:spacing w:val="-1"/>
              </w:rPr>
              <w:t>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9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7"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灾</w:t>
            </w:r>
            <w:r>
              <w:rPr>
                <w:rFonts w:hint="eastAsia" w:ascii="宋体" w:hAnsi="宋体" w:cs="宋体"/>
                <w:spacing w:val="9"/>
              </w:rPr>
              <w:t>害预警与应急救援技术应用(1</w:t>
            </w:r>
            <w:r>
              <w:rPr>
                <w:rFonts w:hint="eastAsia" w:ascii="宋体" w:hAnsi="宋体" w:cs="宋体"/>
                <w:spacing w:val="-1"/>
              </w:rPr>
              <w:t>分)</w:t>
            </w:r>
          </w:p>
        </w:tc>
        <w:tc>
          <w:tcPr>
            <w:tcW w:w="311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9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105"/>
              </w:tabs>
              <w:jc w:val="center"/>
              <w:rPr>
                <w:rFonts w:ascii="宋体" w:hAnsi="宋体" w:cs="宋体"/>
              </w:rPr>
            </w:pPr>
            <w:r>
              <w:rPr>
                <w:rFonts w:hint="eastAsia" w:ascii="宋体" w:hAnsi="宋体" w:cs="宋体"/>
                <w:spacing w:val="1"/>
              </w:rPr>
              <w:t>扣分</w:t>
            </w:r>
            <w:r>
              <w:rPr>
                <w:rFonts w:hint="eastAsia" w:ascii="宋体" w:hAnsi="宋体" w:cs="宋体"/>
              </w:rPr>
              <w:t>项</w:t>
            </w:r>
            <w:r>
              <w:rPr>
                <w:rFonts w:hint="eastAsia" w:ascii="宋体" w:hAnsi="宋体" w:cs="宋体"/>
                <w:spacing w:val="-6"/>
              </w:rPr>
              <w:t>(</w:t>
            </w:r>
            <w:r>
              <w:rPr>
                <w:rFonts w:hint="eastAsia" w:ascii="宋体" w:hAnsi="宋体" w:cs="宋体"/>
                <w:spacing w:val="-3"/>
              </w:rPr>
              <w:t>-10分)</w:t>
            </w:r>
          </w:p>
        </w:tc>
        <w:tc>
          <w:tcPr>
            <w:tcW w:w="96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社</w:t>
            </w:r>
            <w:r>
              <w:rPr>
                <w:rFonts w:hint="eastAsia" w:ascii="宋体" w:hAnsi="宋体" w:cs="宋体"/>
                <w:spacing w:val="6"/>
              </w:rPr>
              <w:t>会评议</w:t>
            </w:r>
          </w:p>
          <w:p>
            <w:pPr>
              <w:jc w:val="center"/>
              <w:rPr>
                <w:rFonts w:ascii="宋体" w:hAnsi="宋体" w:cs="宋体"/>
              </w:rPr>
            </w:pPr>
            <w:r>
              <w:rPr>
                <w:rFonts w:hint="eastAsia" w:ascii="宋体" w:hAnsi="宋体" w:cs="宋体"/>
                <w:spacing w:val="6"/>
              </w:rPr>
              <w:t>(-5</w:t>
            </w:r>
            <w:r>
              <w:rPr>
                <w:rFonts w:hint="eastAsia" w:ascii="宋体" w:hAnsi="宋体" w:cs="宋体"/>
                <w:spacing w:val="-1"/>
              </w:rPr>
              <w:t>分)</w:t>
            </w:r>
          </w:p>
        </w:tc>
        <w:tc>
          <w:tcPr>
            <w:tcW w:w="31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2"/>
              </w:rPr>
              <w:t>群</w:t>
            </w:r>
            <w:r>
              <w:rPr>
                <w:rFonts w:hint="eastAsia" w:ascii="宋体" w:hAnsi="宋体" w:cs="宋体"/>
                <w:spacing w:val="7"/>
              </w:rPr>
              <w:t>众</w:t>
            </w:r>
            <w:r>
              <w:rPr>
                <w:rFonts w:hint="eastAsia" w:ascii="宋体" w:hAnsi="宋体" w:cs="宋体"/>
                <w:spacing w:val="6"/>
              </w:rPr>
              <w:t>综合评价(-5)</w:t>
            </w:r>
          </w:p>
        </w:tc>
        <w:tc>
          <w:tcPr>
            <w:tcW w:w="31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26"/>
              <w:jc w:val="center"/>
              <w:rPr>
                <w:rFonts w:ascii="宋体" w:hAnsi="宋体" w:cs="宋体"/>
              </w:rPr>
            </w:pPr>
            <w:r>
              <w:rPr>
                <w:rFonts w:hint="eastAsia" w:ascii="宋体" w:hAnsi="宋体" w:cs="宋体"/>
                <w:spacing w:val="6"/>
              </w:rPr>
              <w:t>根据群</w:t>
            </w:r>
            <w:r>
              <w:rPr>
                <w:rFonts w:hint="eastAsia" w:ascii="宋体" w:hAnsi="宋体" w:cs="宋体"/>
                <w:spacing w:val="4"/>
              </w:rPr>
              <w:t>众</w:t>
            </w:r>
            <w:r>
              <w:rPr>
                <w:rFonts w:hint="eastAsia" w:ascii="宋体" w:hAnsi="宋体" w:cs="宋体"/>
                <w:spacing w:val="3"/>
              </w:rPr>
              <w:t>满意度调查酌情扣分，最高扣不</w:t>
            </w:r>
            <w:r>
              <w:rPr>
                <w:rFonts w:hint="eastAsia" w:ascii="宋体" w:hAnsi="宋体" w:cs="宋体"/>
                <w:spacing w:val="-6"/>
              </w:rPr>
              <w:t>超</w:t>
            </w:r>
            <w:r>
              <w:rPr>
                <w:rFonts w:hint="eastAsia" w:ascii="宋体" w:hAnsi="宋体" w:cs="宋体"/>
                <w:spacing w:val="-4"/>
              </w:rPr>
              <w:t>过</w:t>
            </w:r>
            <w:r>
              <w:rPr>
                <w:rFonts w:hint="eastAsia" w:ascii="宋体" w:hAnsi="宋体" w:cs="宋体"/>
                <w:spacing w:val="-3"/>
              </w:rPr>
              <w:t>5分。</w:t>
            </w:r>
          </w:p>
        </w:tc>
        <w:tc>
          <w:tcPr>
            <w:tcW w:w="6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7.3.3-2</w:t>
      </w:r>
    </w:p>
    <w:tbl>
      <w:tblPr>
        <w:tblStyle w:val="74"/>
        <w:tblW w:w="8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965"/>
        <w:gridCol w:w="3133"/>
        <w:gridCol w:w="3112"/>
        <w:gridCol w:w="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8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spacing w:val="5"/>
              </w:rPr>
            </w:pPr>
            <w:r>
              <w:rPr>
                <w:rFonts w:hint="eastAsia" w:ascii="宋体" w:hAnsi="宋体" w:cs="宋体"/>
              </w:rPr>
              <w:t>指标</w:t>
            </w:r>
          </w:p>
        </w:tc>
        <w:tc>
          <w:tcPr>
            <w:tcW w:w="3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rPr>
              <w:t>具体内容</w:t>
            </w:r>
          </w:p>
        </w:tc>
        <w:tc>
          <w:tcPr>
            <w:tcW w:w="31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rPr>
              <w:t>评分标准</w:t>
            </w:r>
          </w:p>
        </w:tc>
        <w:tc>
          <w:tcPr>
            <w:tcW w:w="69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jc w:val="center"/>
        </w:trPr>
        <w:tc>
          <w:tcPr>
            <w:tcW w:w="89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扣分</w:t>
            </w:r>
            <w:r>
              <w:rPr>
                <w:rFonts w:hint="eastAsia" w:ascii="宋体" w:hAnsi="宋体" w:cs="宋体"/>
              </w:rPr>
              <w:t>项</w:t>
            </w:r>
            <w:r>
              <w:rPr>
                <w:rFonts w:hint="eastAsia" w:ascii="宋体" w:hAnsi="宋体" w:cs="宋体"/>
                <w:spacing w:val="-6"/>
              </w:rPr>
              <w:t>(</w:t>
            </w:r>
            <w:r>
              <w:rPr>
                <w:rFonts w:hint="eastAsia" w:ascii="宋体" w:hAnsi="宋体" w:cs="宋体"/>
                <w:spacing w:val="-3"/>
              </w:rPr>
              <w:t>-10分)</w:t>
            </w:r>
          </w:p>
        </w:tc>
        <w:tc>
          <w:tcPr>
            <w:tcW w:w="96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5"/>
              </w:rPr>
            </w:pPr>
            <w:r>
              <w:rPr>
                <w:rFonts w:hint="eastAsia" w:ascii="宋体" w:hAnsi="宋体" w:cs="宋体"/>
                <w:spacing w:val="7"/>
              </w:rPr>
              <w:t>负</w:t>
            </w:r>
            <w:r>
              <w:rPr>
                <w:rFonts w:hint="eastAsia" w:ascii="宋体" w:hAnsi="宋体" w:cs="宋体"/>
                <w:spacing w:val="5"/>
              </w:rPr>
              <w:t>面因素</w:t>
            </w:r>
          </w:p>
          <w:p>
            <w:pPr>
              <w:jc w:val="center"/>
              <w:rPr>
                <w:rFonts w:ascii="宋体" w:hAnsi="宋体" w:cs="宋体"/>
              </w:rPr>
            </w:pPr>
            <w:r>
              <w:rPr>
                <w:rFonts w:hint="eastAsia" w:ascii="宋体" w:hAnsi="宋体" w:cs="宋体"/>
                <w:spacing w:val="5"/>
              </w:rPr>
              <w:t>(-5</w:t>
            </w:r>
            <w:r>
              <w:rPr>
                <w:rFonts w:hint="eastAsia" w:ascii="宋体" w:hAnsi="宋体" w:cs="宋体"/>
                <w:spacing w:val="-1"/>
              </w:rPr>
              <w:t>分)</w:t>
            </w:r>
          </w:p>
        </w:tc>
        <w:tc>
          <w:tcPr>
            <w:tcW w:w="313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负面事件、舆情(-5</w:t>
            </w:r>
            <w:r>
              <w:rPr>
                <w:rFonts w:hint="eastAsia" w:ascii="宋体" w:hAnsi="宋体" w:cs="宋体"/>
                <w:spacing w:val="5"/>
              </w:rPr>
              <w:t>)</w:t>
            </w:r>
          </w:p>
        </w:tc>
        <w:tc>
          <w:tcPr>
            <w:tcW w:w="31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firstLine="16"/>
              <w:jc w:val="center"/>
              <w:rPr>
                <w:rFonts w:ascii="宋体" w:hAnsi="宋体" w:cs="宋体"/>
              </w:rPr>
            </w:pPr>
            <w:r>
              <w:rPr>
                <w:rFonts w:hint="eastAsia" w:ascii="宋体" w:hAnsi="宋体" w:cs="宋体"/>
                <w:spacing w:val="7"/>
              </w:rPr>
              <w:t>因社区更新或社区建设原因引致的群</w:t>
            </w:r>
            <w:r>
              <w:rPr>
                <w:rFonts w:hint="eastAsia" w:ascii="宋体" w:hAnsi="宋体" w:cs="宋体"/>
                <w:spacing w:val="3"/>
              </w:rPr>
              <w:t>众</w:t>
            </w:r>
            <w:r>
              <w:rPr>
                <w:rFonts w:hint="eastAsia" w:ascii="宋体" w:hAnsi="宋体" w:cs="宋体"/>
                <w:spacing w:val="5"/>
              </w:rPr>
              <w:t>事件、污染事件、次生灾害或其他事情，</w:t>
            </w:r>
            <w:r>
              <w:rPr>
                <w:rFonts w:hint="eastAsia" w:ascii="宋体" w:hAnsi="宋体" w:cs="宋体"/>
                <w:spacing w:val="8"/>
              </w:rPr>
              <w:t>视负</w:t>
            </w:r>
            <w:r>
              <w:rPr>
                <w:rFonts w:hint="eastAsia" w:ascii="宋体" w:hAnsi="宋体" w:cs="宋体"/>
                <w:spacing w:val="5"/>
              </w:rPr>
              <w:t>面</w:t>
            </w:r>
            <w:r>
              <w:rPr>
                <w:rFonts w:hint="eastAsia" w:ascii="宋体" w:hAnsi="宋体" w:cs="宋体"/>
                <w:spacing w:val="4"/>
              </w:rPr>
              <w:t>影响情况扣分。最高扣不超过5</w:t>
            </w:r>
            <w:r>
              <w:rPr>
                <w:rFonts w:hint="eastAsia" w:ascii="宋体" w:hAnsi="宋体" w:cs="宋体"/>
              </w:rPr>
              <w:t>分。</w:t>
            </w:r>
          </w:p>
        </w:tc>
        <w:tc>
          <w:tcPr>
            <w:tcW w:w="69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8102" w:type="dxa"/>
            <w:gridSpan w:val="4"/>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加分扣分合计</w:t>
            </w:r>
          </w:p>
        </w:tc>
        <w:tc>
          <w:tcPr>
            <w:tcW w:w="69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8102" w:type="dxa"/>
            <w:gridSpan w:val="4"/>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总计</w:t>
            </w:r>
          </w:p>
        </w:tc>
        <w:tc>
          <w:tcPr>
            <w:tcW w:w="69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83.5</w:t>
            </w:r>
          </w:p>
        </w:tc>
      </w:tr>
    </w:tbl>
    <w:p>
      <w:pPr>
        <w:pStyle w:val="2"/>
        <w:spacing w:before="312" w:beforeLines="100"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根据评价计分，该老旧居住区改造属于完善级老旧居住区，基本符合主观判断评价水平。</w:t>
      </w:r>
    </w:p>
    <w:p>
      <w:pPr>
        <w:spacing w:before="312" w:beforeLines="100" w:line="360" w:lineRule="auto"/>
        <w:ind w:firstLine="482" w:firstLineChars="200"/>
        <w:outlineLvl w:val="2"/>
        <w:rPr>
          <w:rFonts w:ascii="宋体" w:hAnsi="宋体"/>
          <w:bCs/>
          <w:sz w:val="24"/>
          <w:szCs w:val="24"/>
        </w:rPr>
      </w:pPr>
      <w:r>
        <w:rPr>
          <w:b/>
          <w:sz w:val="24"/>
          <w:szCs w:val="24"/>
        </w:rPr>
        <w:t xml:space="preserve">3 </w:t>
      </w:r>
      <w:r>
        <w:rPr>
          <w:rFonts w:ascii="宋体" w:hAnsi="宋体" w:cs="宋体"/>
          <w:spacing w:val="12"/>
          <w:sz w:val="24"/>
          <w:szCs w:val="24"/>
        </w:rPr>
        <w:t>盐亭县巨龙镇老旧社区整体风貌提升</w:t>
      </w:r>
      <w:r>
        <w:rPr>
          <w:rFonts w:hint="eastAsia" w:ascii="宋体" w:hAnsi="宋体" w:cs="宋体"/>
          <w:spacing w:val="12"/>
          <w:sz w:val="24"/>
          <w:szCs w:val="24"/>
        </w:rPr>
        <w:t>(现状评估)：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基础情况指标</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1）</w:t>
      </w:r>
      <w:r>
        <w:rPr>
          <w:rFonts w:ascii="宋体" w:hAnsi="宋体" w:cs="宋体"/>
          <w:spacing w:val="12"/>
          <w:sz w:val="24"/>
          <w:szCs w:val="24"/>
        </w:rPr>
        <w:t>区位：属于城中老旧社区</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2</w:t>
      </w:r>
      <w:r>
        <w:rPr>
          <w:rFonts w:hint="eastAsia"/>
          <w:b/>
          <w:bCs/>
          <w:spacing w:val="12"/>
          <w:sz w:val="24"/>
          <w:szCs w:val="24"/>
        </w:rPr>
        <w:t>）</w:t>
      </w:r>
      <w:r>
        <w:rPr>
          <w:rFonts w:ascii="宋体" w:hAnsi="宋体" w:cs="宋体"/>
          <w:spacing w:val="12"/>
          <w:sz w:val="24"/>
          <w:szCs w:val="24"/>
        </w:rPr>
        <w:t>规模：属于改造更新单元</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3</w:t>
      </w:r>
      <w:r>
        <w:rPr>
          <w:rFonts w:hint="eastAsia"/>
          <w:b/>
          <w:bCs/>
          <w:spacing w:val="12"/>
          <w:sz w:val="24"/>
          <w:szCs w:val="24"/>
        </w:rPr>
        <w:t>）</w:t>
      </w:r>
      <w:r>
        <w:rPr>
          <w:rFonts w:ascii="宋体" w:hAnsi="宋体" w:cs="宋体"/>
          <w:spacing w:val="12"/>
          <w:sz w:val="24"/>
          <w:szCs w:val="24"/>
        </w:rPr>
        <w:t>建设年代：社区中的住宅属于80年代末至00年代修建</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4</w:t>
      </w:r>
      <w:r>
        <w:rPr>
          <w:rFonts w:hint="eastAsia"/>
          <w:b/>
          <w:bCs/>
          <w:spacing w:val="12"/>
          <w:sz w:val="24"/>
          <w:szCs w:val="24"/>
        </w:rPr>
        <w:t>）</w:t>
      </w:r>
      <w:r>
        <w:rPr>
          <w:rFonts w:ascii="宋体" w:hAnsi="宋体" w:cs="宋体"/>
          <w:spacing w:val="12"/>
          <w:sz w:val="24"/>
          <w:szCs w:val="24"/>
        </w:rPr>
        <w:t>产权情况：房产权属为国有住宅、集体所有住宅和私人所有住宅均有</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5</w:t>
      </w:r>
      <w:r>
        <w:rPr>
          <w:rFonts w:hint="eastAsia"/>
          <w:b/>
          <w:bCs/>
          <w:spacing w:val="12"/>
          <w:sz w:val="24"/>
          <w:szCs w:val="24"/>
        </w:rPr>
        <w:t>）</w:t>
      </w:r>
      <w:r>
        <w:rPr>
          <w:rFonts w:ascii="宋体" w:hAnsi="宋体" w:cs="宋体"/>
          <w:spacing w:val="12"/>
          <w:sz w:val="24"/>
          <w:szCs w:val="24"/>
        </w:rPr>
        <w:t>人口情况：社区常住人口3768人、就业人口2496人，分析人口年龄结构为中青年较多，职业结构以工业、农业从业人员为主</w:t>
      </w:r>
      <w:r>
        <w:rPr>
          <w:rFonts w:hint="eastAsia" w:ascii="宋体" w:hAnsi="宋体" w:cs="宋体"/>
          <w:spacing w:val="12"/>
          <w:sz w:val="24"/>
          <w:szCs w:val="24"/>
        </w:rPr>
        <w:t>；</w:t>
      </w:r>
    </w:p>
    <w:p>
      <w:pPr>
        <w:pStyle w:val="2"/>
        <w:spacing w:after="0" w:line="360" w:lineRule="auto"/>
        <w:ind w:left="0" w:leftChars="0" w:right="0" w:rightChars="0" w:firstLine="795" w:firstLineChars="300"/>
        <w:rPr>
          <w:rFonts w:ascii="宋体" w:hAnsi="宋体" w:cs="宋体"/>
          <w:spacing w:val="12"/>
          <w:sz w:val="24"/>
          <w:szCs w:val="24"/>
        </w:rPr>
      </w:pPr>
      <w:r>
        <w:rPr>
          <w:b/>
          <w:bCs/>
          <w:spacing w:val="12"/>
          <w:sz w:val="24"/>
          <w:szCs w:val="24"/>
        </w:rPr>
        <w:t>6</w:t>
      </w:r>
      <w:r>
        <w:rPr>
          <w:rFonts w:hint="eastAsia"/>
          <w:b/>
          <w:bCs/>
          <w:spacing w:val="12"/>
          <w:sz w:val="24"/>
          <w:szCs w:val="24"/>
        </w:rPr>
        <w:t>）</w:t>
      </w:r>
      <w:r>
        <w:rPr>
          <w:rFonts w:ascii="宋体" w:hAnsi="宋体" w:cs="宋体"/>
          <w:spacing w:val="12"/>
          <w:sz w:val="24"/>
          <w:szCs w:val="24"/>
        </w:rPr>
        <w:t>产业情况：本项目所在社区生活服务业较为匮乏，通过本案予以丰富，增加小镇入口场景，植入街区文化内涵，整理修建承接传统记忆与自然诗意的社区步道，结合当地码头文化重塑滨河码头，增加球场等公共活动场地，复兴小镇流动生活剧场，增强商业、文创展览的融合，打造新型美食街区。项目住宅多数为一层底商，所在社区现有小学1所，卫生中心1所，多个商超等。</w:t>
      </w:r>
    </w:p>
    <w:p>
      <w:pPr>
        <w:rPr>
          <w:rFonts w:ascii="宋体" w:hAnsi="宋体" w:cs="宋体"/>
          <w:spacing w:val="12"/>
          <w:sz w:val="24"/>
          <w:szCs w:val="24"/>
        </w:rPr>
      </w:pPr>
      <w:r>
        <w:rPr>
          <w:rFonts w:ascii="宋体" w:hAnsi="宋体" w:cs="宋体"/>
          <w:spacing w:val="12"/>
          <w:sz w:val="24"/>
          <w:szCs w:val="24"/>
        </w:rPr>
        <w:br w:type="page"/>
      </w:r>
    </w:p>
    <w:p>
      <w:pPr>
        <w:pStyle w:val="2"/>
        <w:spacing w:before="156" w:beforeLines="50"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7.3.3-3</w:t>
      </w:r>
      <w:r>
        <w:rPr>
          <w:rFonts w:hint="eastAsia"/>
          <w:b/>
          <w:bCs/>
          <w:spacing w:val="18"/>
        </w:rPr>
        <w:t xml:space="preserve"> </w:t>
      </w:r>
      <w:r>
        <w:rPr>
          <w:rFonts w:hint="eastAsia" w:ascii="宋体" w:hAnsi="宋体" w:cs="宋体"/>
          <w:b/>
          <w:bCs/>
          <w:spacing w:val="18"/>
        </w:rPr>
        <w:t>评估指标赋值打分表</w:t>
      </w:r>
    </w:p>
    <w:tbl>
      <w:tblPr>
        <w:tblStyle w:val="74"/>
        <w:tblW w:w="87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964"/>
        <w:gridCol w:w="3134"/>
        <w:gridCol w:w="3113"/>
        <w:gridCol w:w="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blHeader/>
          <w:jc w:val="center"/>
        </w:trPr>
        <w:tc>
          <w:tcPr>
            <w:tcW w:w="89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restart"/>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经济指</w:t>
            </w:r>
            <w:r>
              <w:rPr>
                <w:rFonts w:hint="eastAsia" w:ascii="宋体" w:hAnsi="宋体" w:cs="宋体"/>
                <w:spacing w:val="6"/>
              </w:rPr>
              <w:t>标</w:t>
            </w:r>
          </w:p>
          <w:p>
            <w:pPr>
              <w:jc w:val="center"/>
              <w:rPr>
                <w:rFonts w:ascii="宋体" w:hAnsi="宋体" w:cs="宋体"/>
              </w:rPr>
            </w:pPr>
            <w:r>
              <w:rPr>
                <w:rFonts w:hint="eastAsia" w:ascii="宋体" w:hAnsi="宋体" w:cs="宋体"/>
                <w:spacing w:val="9"/>
              </w:rPr>
              <w:t>(25分)</w:t>
            </w:r>
          </w:p>
        </w:tc>
        <w:tc>
          <w:tcPr>
            <w:tcW w:w="964"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就业支持</w:t>
            </w:r>
            <w:r>
              <w:rPr>
                <w:rFonts w:hint="eastAsia" w:ascii="宋体" w:hAnsi="宋体" w:cs="宋体"/>
                <w:spacing w:val="7"/>
              </w:rPr>
              <w:t>度</w:t>
            </w:r>
            <w:r>
              <w:rPr>
                <w:rFonts w:hint="eastAsia" w:ascii="宋体" w:hAnsi="宋体" w:cs="宋体"/>
                <w:spacing w:val="12"/>
              </w:rPr>
              <w:t>(</w:t>
            </w:r>
            <w:r>
              <w:rPr>
                <w:rFonts w:hint="eastAsia" w:ascii="宋体" w:hAnsi="宋体" w:cs="宋体"/>
                <w:spacing w:val="9"/>
              </w:rPr>
              <w:t>5.5分)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居</w:t>
            </w:r>
            <w:r>
              <w:rPr>
                <w:rFonts w:hint="eastAsia" w:ascii="宋体" w:hAnsi="宋体" w:cs="宋体"/>
                <w:spacing w:val="11"/>
              </w:rPr>
              <w:t>民收入水平(1分)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高</w:t>
            </w:r>
            <w:r>
              <w:rPr>
                <w:rFonts w:hint="eastAsia" w:ascii="宋体" w:hAnsi="宋体" w:cs="宋体"/>
                <w:spacing w:val="1"/>
              </w:rPr>
              <w:t>于当地居民人均收入得1分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就</w:t>
            </w:r>
            <w:r>
              <w:rPr>
                <w:rFonts w:hint="eastAsia" w:ascii="宋体" w:hAnsi="宋体" w:cs="宋体"/>
                <w:spacing w:val="11"/>
              </w:rPr>
              <w:t>业岗位数量(2分)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0"/>
              </w:rPr>
              <w:t>就业</w:t>
            </w:r>
            <w:r>
              <w:rPr>
                <w:rFonts w:hint="eastAsia" w:ascii="宋体" w:hAnsi="宋体" w:cs="宋体"/>
                <w:spacing w:val="6"/>
              </w:rPr>
              <w:t>岗</w:t>
            </w:r>
            <w:r>
              <w:rPr>
                <w:rFonts w:hint="eastAsia" w:ascii="宋体" w:hAnsi="宋体" w:cs="宋体"/>
                <w:spacing w:val="5"/>
              </w:rPr>
              <w:t>位供应满足就业人口需求得2</w:t>
            </w:r>
            <w:r>
              <w:rPr>
                <w:rFonts w:hint="eastAsia" w:ascii="宋体" w:hAnsi="宋体" w:cs="宋体"/>
                <w:spacing w:val="-8"/>
              </w:rPr>
              <w:t>分，不</w:t>
            </w:r>
            <w:r>
              <w:rPr>
                <w:rFonts w:hint="eastAsia" w:ascii="宋体" w:hAnsi="宋体" w:cs="宋体"/>
                <w:spacing w:val="-5"/>
              </w:rPr>
              <w:t>完</w:t>
            </w:r>
            <w:r>
              <w:rPr>
                <w:rFonts w:hint="eastAsia" w:ascii="宋体" w:hAnsi="宋体" w:cs="宋体"/>
                <w:spacing w:val="-4"/>
              </w:rPr>
              <w:t>全满足得1分，不满足得0分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7"/>
              </w:rPr>
              <w:t>职</w:t>
            </w:r>
            <w:r>
              <w:rPr>
                <w:rFonts w:hint="eastAsia" w:ascii="宋体" w:hAnsi="宋体" w:cs="宋体"/>
                <w:spacing w:val="11"/>
              </w:rPr>
              <w:t>住平衡系数(2分)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2"/>
              </w:rPr>
              <w:t>根</w:t>
            </w:r>
            <w:r>
              <w:rPr>
                <w:rFonts w:hint="eastAsia" w:ascii="宋体" w:hAnsi="宋体" w:cs="宋体"/>
                <w:spacing w:val="9"/>
              </w:rPr>
              <w:t>据居民通勤距离及时间判断</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就业服务</w:t>
            </w:r>
            <w:r>
              <w:rPr>
                <w:rFonts w:hint="eastAsia" w:ascii="宋体" w:hAnsi="宋体" w:cs="宋体"/>
                <w:spacing w:val="3"/>
              </w:rPr>
              <w:t>机</w:t>
            </w:r>
            <w:r>
              <w:rPr>
                <w:rFonts w:hint="eastAsia" w:ascii="宋体" w:hAnsi="宋体" w:cs="宋体"/>
                <w:spacing w:val="2"/>
              </w:rPr>
              <w:t>构(0.5分)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根</w:t>
            </w:r>
            <w:r>
              <w:rPr>
                <w:rFonts w:hint="eastAsia" w:ascii="宋体" w:hAnsi="宋体" w:cs="宋体"/>
                <w:spacing w:val="8"/>
              </w:rPr>
              <w:t>据有无情况评分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r>
              <w:rPr>
                <w:rFonts w:hint="eastAsia" w:ascii="宋体" w:hAnsi="宋体" w:cs="宋体"/>
                <w:spacing w:val="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产业繁荣度</w:t>
            </w:r>
            <w:r>
              <w:rPr>
                <w:rFonts w:hint="eastAsia" w:ascii="宋体" w:hAnsi="宋体" w:cs="宋体"/>
                <w:spacing w:val="12"/>
              </w:rPr>
              <w:t>(</w:t>
            </w:r>
            <w:r>
              <w:rPr>
                <w:rFonts w:hint="eastAsia" w:ascii="宋体" w:hAnsi="宋体" w:cs="宋体"/>
                <w:spacing w:val="9"/>
              </w:rPr>
              <w:t>4.5分)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消费场所供给数量(1分)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据有无情况及满足消费需求的情况</w:t>
            </w:r>
            <w:r>
              <w:rPr>
                <w:rFonts w:hint="eastAsia" w:ascii="宋体" w:hAnsi="宋体" w:cs="宋体"/>
                <w:spacing w:val="5"/>
              </w:rPr>
              <w:t>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夜经济服</w:t>
            </w:r>
            <w:r>
              <w:rPr>
                <w:rFonts w:hint="eastAsia" w:ascii="宋体" w:hAnsi="宋体" w:cs="宋体"/>
                <w:spacing w:val="3"/>
              </w:rPr>
              <w:t>务</w:t>
            </w:r>
            <w:r>
              <w:rPr>
                <w:rFonts w:hint="eastAsia" w:ascii="宋体" w:hAnsi="宋体" w:cs="宋体"/>
                <w:spacing w:val="2"/>
              </w:rPr>
              <w:t>能力(1分)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据有无情况及满足消费需求的情况</w:t>
            </w:r>
            <w:r>
              <w:rPr>
                <w:rFonts w:hint="eastAsia" w:ascii="宋体" w:hAnsi="宋体" w:cs="宋体"/>
                <w:spacing w:val="5"/>
              </w:rPr>
              <w:t>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市</w:t>
            </w:r>
            <w:r>
              <w:rPr>
                <w:rFonts w:hint="eastAsia" w:ascii="宋体" w:hAnsi="宋体" w:cs="宋体"/>
                <w:spacing w:val="5"/>
              </w:rPr>
              <w:t>场</w:t>
            </w:r>
            <w:r>
              <w:rPr>
                <w:rFonts w:hint="eastAsia" w:ascii="宋体" w:hAnsi="宋体" w:cs="宋体"/>
                <w:spacing w:val="3"/>
              </w:rPr>
              <w:t>经营主体数量(0.5分)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据经营主体增速及变化情况评分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区产业创税能力(2分)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据产业税收缴纳增速及变化情况评</w:t>
            </w:r>
            <w:r>
              <w:rPr>
                <w:rFonts w:hint="eastAsia" w:ascii="宋体" w:hAnsi="宋体" w:cs="宋体"/>
              </w:rPr>
              <w:t>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资</w:t>
            </w:r>
            <w:r>
              <w:rPr>
                <w:rFonts w:hint="eastAsia" w:ascii="宋体" w:hAnsi="宋体" w:cs="宋体"/>
                <w:spacing w:val="6"/>
              </w:rPr>
              <w:t>源集约度</w:t>
            </w:r>
          </w:p>
          <w:p>
            <w:pPr>
              <w:jc w:val="center"/>
              <w:rPr>
                <w:rFonts w:ascii="宋体" w:hAnsi="宋体" w:cs="宋体"/>
              </w:rPr>
            </w:pPr>
            <w:r>
              <w:rPr>
                <w:rFonts w:hint="eastAsia" w:ascii="宋体" w:hAnsi="宋体" w:cs="宋体"/>
                <w:spacing w:val="11"/>
              </w:rPr>
              <w:t>(</w:t>
            </w:r>
            <w:r>
              <w:rPr>
                <w:rFonts w:hint="eastAsia" w:ascii="宋体" w:hAnsi="宋体" w:cs="宋体"/>
                <w:spacing w:val="10"/>
              </w:rPr>
              <w:t>15分)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土地开发强度合理性(3分</w:t>
            </w:r>
            <w:r>
              <w:rPr>
                <w:rFonts w:hint="eastAsia" w:ascii="宋体" w:hAnsi="宋体" w:cs="宋体"/>
                <w:spacing w:val="2"/>
              </w:rPr>
              <w:t>)</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据容积率、建筑密度、建筑高度等技</w:t>
            </w:r>
            <w:r>
              <w:rPr>
                <w:rFonts w:hint="eastAsia" w:ascii="宋体" w:hAnsi="宋体" w:cs="宋体"/>
              </w:rPr>
              <w:t xml:space="preserve"> </w:t>
            </w:r>
            <w:r>
              <w:rPr>
                <w:rFonts w:hint="eastAsia" w:ascii="宋体" w:hAnsi="宋体" w:cs="宋体"/>
                <w:spacing w:val="12"/>
              </w:rPr>
              <w:t>术</w:t>
            </w:r>
            <w:r>
              <w:rPr>
                <w:rFonts w:hint="eastAsia" w:ascii="宋体" w:hAnsi="宋体" w:cs="宋体"/>
                <w:spacing w:val="9"/>
              </w:rPr>
              <w:t>指标符合相关规划及技术标准的情</w:t>
            </w:r>
            <w:r>
              <w:rPr>
                <w:rFonts w:hint="eastAsia" w:ascii="宋体" w:hAnsi="宋体" w:cs="宋体"/>
                <w:spacing w:val="7"/>
              </w:rPr>
              <w:t>况</w:t>
            </w:r>
            <w:r>
              <w:rPr>
                <w:rFonts w:hint="eastAsia" w:ascii="宋体" w:hAnsi="宋体" w:cs="宋体"/>
                <w:spacing w:val="6"/>
              </w:rPr>
              <w:t>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用地结构合规性(2分</w:t>
            </w:r>
            <w:r>
              <w:rPr>
                <w:rFonts w:hint="eastAsia" w:ascii="宋体" w:hAnsi="宋体" w:cs="宋体"/>
                <w:spacing w:val="1"/>
              </w:rPr>
              <w:t>)</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据各类用地比例及符合相关技术标</w:t>
            </w:r>
            <w:r>
              <w:rPr>
                <w:rFonts w:hint="eastAsia" w:ascii="宋体" w:hAnsi="宋体" w:cs="宋体"/>
                <w:spacing w:val="8"/>
              </w:rPr>
              <w:t>准的情况评</w:t>
            </w:r>
            <w:r>
              <w:rPr>
                <w:rFonts w:hint="eastAsia" w:ascii="宋体" w:hAnsi="宋体" w:cs="宋体"/>
                <w:spacing w:val="7"/>
              </w:rPr>
              <w:t>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人</w:t>
            </w:r>
            <w:r>
              <w:rPr>
                <w:rFonts w:hint="eastAsia" w:ascii="宋体" w:hAnsi="宋体" w:cs="宋体"/>
                <w:spacing w:val="11"/>
              </w:rPr>
              <w:t>均土地面积(2分)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据符合相关技术的程度进行评分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7"/>
              </w:rPr>
              <w:t>土</w:t>
            </w:r>
            <w:r>
              <w:rPr>
                <w:rFonts w:hint="eastAsia" w:ascii="宋体" w:hAnsi="宋体" w:cs="宋体"/>
                <w:spacing w:val="11"/>
              </w:rPr>
              <w:t>地利用效率(2分)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据土地产出率与周边平均土地产出</w:t>
            </w:r>
            <w:r>
              <w:rPr>
                <w:rFonts w:hint="eastAsia" w:ascii="宋体" w:hAnsi="宋体" w:cs="宋体"/>
                <w:spacing w:val="11"/>
              </w:rPr>
              <w:t>率</w:t>
            </w:r>
            <w:r>
              <w:rPr>
                <w:rFonts w:hint="eastAsia" w:ascii="宋体" w:hAnsi="宋体" w:cs="宋体"/>
                <w:spacing w:val="8"/>
              </w:rPr>
              <w:t>的差异进行评分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功能混合</w:t>
            </w:r>
            <w:r>
              <w:rPr>
                <w:rFonts w:hint="eastAsia" w:ascii="宋体" w:hAnsi="宋体" w:cs="宋体"/>
                <w:spacing w:val="1"/>
              </w:rPr>
              <w:t>度(1分)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据土地功能复合使用情况及所占比</w:t>
            </w:r>
            <w:r>
              <w:rPr>
                <w:rFonts w:hint="eastAsia" w:ascii="宋体" w:hAnsi="宋体" w:cs="宋体"/>
                <w:spacing w:val="8"/>
              </w:rPr>
              <w:t>例进行评分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土地空闲率(</w:t>
            </w:r>
            <w:r>
              <w:rPr>
                <w:rFonts w:hint="eastAsia" w:ascii="宋体" w:hAnsi="宋体" w:cs="宋体"/>
                <w:spacing w:val="1"/>
              </w:rPr>
              <w:t>3分)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据闲置土地面积及比例进行评分，面</w:t>
            </w:r>
            <w:r>
              <w:rPr>
                <w:rFonts w:hint="eastAsia" w:ascii="宋体" w:hAnsi="宋体" w:cs="宋体"/>
                <w:spacing w:val="12"/>
              </w:rPr>
              <w:t>积</w:t>
            </w:r>
            <w:r>
              <w:rPr>
                <w:rFonts w:hint="eastAsia" w:ascii="宋体" w:hAnsi="宋体" w:cs="宋体"/>
                <w:spacing w:val="8"/>
              </w:rPr>
              <w:t>越大分值越小</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合规管理覆盖率(2分</w:t>
            </w:r>
            <w:r>
              <w:rPr>
                <w:rFonts w:hint="eastAsia" w:ascii="宋体" w:hAnsi="宋体" w:cs="宋体"/>
                <w:spacing w:val="2"/>
              </w:rPr>
              <w:t>)</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据详细规划覆盖范围进行评分，全覆</w:t>
            </w:r>
            <w:r>
              <w:rPr>
                <w:rFonts w:hint="eastAsia" w:ascii="宋体" w:hAnsi="宋体" w:cs="宋体"/>
                <w:spacing w:val="-13"/>
              </w:rPr>
              <w:t>盖</w:t>
            </w:r>
            <w:r>
              <w:rPr>
                <w:rFonts w:hint="eastAsia" w:ascii="宋体" w:hAnsi="宋体" w:cs="宋体"/>
                <w:spacing w:val="-11"/>
              </w:rPr>
              <w:t>得2分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7211" w:type="dxa"/>
            <w:gridSpan w:val="3"/>
            <w:tcBorders>
              <w:bottom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7"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89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社会指</w:t>
            </w:r>
            <w:r>
              <w:rPr>
                <w:rFonts w:hint="eastAsia" w:ascii="宋体" w:hAnsi="宋体" w:cs="宋体"/>
                <w:spacing w:val="6"/>
              </w:rPr>
              <w:t>标</w:t>
            </w:r>
          </w:p>
          <w:p>
            <w:pPr>
              <w:jc w:val="center"/>
              <w:rPr>
                <w:rFonts w:ascii="宋体" w:hAnsi="宋体" w:cs="宋体"/>
              </w:rPr>
            </w:pPr>
            <w:r>
              <w:rPr>
                <w:rFonts w:hint="eastAsia" w:ascii="宋体" w:hAnsi="宋体" w:cs="宋体"/>
                <w:spacing w:val="9"/>
              </w:rPr>
              <w:t>(47分)</w:t>
            </w:r>
          </w:p>
        </w:tc>
        <w:tc>
          <w:tcPr>
            <w:tcW w:w="9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社群包容</w:t>
            </w:r>
            <w:r>
              <w:rPr>
                <w:rFonts w:hint="eastAsia" w:ascii="宋体" w:hAnsi="宋体" w:cs="宋体"/>
                <w:spacing w:val="7"/>
              </w:rPr>
              <w:t>度</w:t>
            </w:r>
          </w:p>
          <w:p>
            <w:pPr>
              <w:jc w:val="center"/>
              <w:rPr>
                <w:rFonts w:ascii="宋体" w:hAnsi="宋体" w:cs="宋体"/>
              </w:rPr>
            </w:pPr>
            <w:r>
              <w:rPr>
                <w:rFonts w:hint="eastAsia" w:ascii="宋体" w:hAnsi="宋体" w:cs="宋体"/>
                <w:spacing w:val="11"/>
              </w:rPr>
              <w:t>(</w:t>
            </w:r>
            <w:r>
              <w:rPr>
                <w:rFonts w:hint="eastAsia" w:ascii="宋体" w:hAnsi="宋体" w:cs="宋体"/>
                <w:spacing w:val="10"/>
              </w:rPr>
              <w:t>12分)</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外来人口数量及外来人口比</w:t>
            </w:r>
            <w:r>
              <w:rPr>
                <w:rFonts w:hint="eastAsia" w:ascii="宋体" w:hAnsi="宋体" w:cs="宋体"/>
                <w:spacing w:val="13"/>
              </w:rPr>
              <w:t>例(</w:t>
            </w:r>
            <w:r>
              <w:rPr>
                <w:rFonts w:hint="eastAsia" w:ascii="宋体" w:hAnsi="宋体" w:cs="宋体"/>
                <w:spacing w:val="11"/>
              </w:rPr>
              <w:t>2分)</w:t>
            </w:r>
          </w:p>
        </w:tc>
        <w:tc>
          <w:tcPr>
            <w:tcW w:w="31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据社区外来人口增长速度高于地方</w:t>
            </w:r>
            <w:r>
              <w:rPr>
                <w:rFonts w:hint="eastAsia" w:ascii="宋体" w:hAnsi="宋体" w:cs="宋体"/>
              </w:rPr>
              <w:t xml:space="preserve"> </w:t>
            </w:r>
            <w:r>
              <w:rPr>
                <w:rFonts w:hint="eastAsia" w:ascii="宋体" w:hAnsi="宋体" w:cs="宋体"/>
                <w:spacing w:val="-8"/>
              </w:rPr>
              <w:t>平均</w:t>
            </w:r>
            <w:r>
              <w:rPr>
                <w:rFonts w:hint="eastAsia" w:ascii="宋体" w:hAnsi="宋体" w:cs="宋体"/>
                <w:spacing w:val="-6"/>
              </w:rPr>
              <w:t>水</w:t>
            </w:r>
            <w:r>
              <w:rPr>
                <w:rFonts w:hint="eastAsia" w:ascii="宋体" w:hAnsi="宋体" w:cs="宋体"/>
                <w:spacing w:val="-4"/>
              </w:rPr>
              <w:t>平得2分，持平得1分，负增长</w:t>
            </w:r>
            <w:r>
              <w:rPr>
                <w:rFonts w:hint="eastAsia" w:ascii="宋体" w:hAnsi="宋体" w:cs="宋体"/>
                <w:spacing w:val="-17"/>
              </w:rPr>
              <w:t>得</w:t>
            </w:r>
            <w:r>
              <w:rPr>
                <w:rFonts w:hint="eastAsia" w:ascii="宋体" w:hAnsi="宋体" w:cs="宋体"/>
                <w:spacing w:val="-15"/>
              </w:rPr>
              <w:t>0分</w:t>
            </w:r>
          </w:p>
        </w:tc>
        <w:tc>
          <w:tcPr>
            <w:tcW w:w="697"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bl>
    <w:p>
      <w:pPr>
        <w:jc w:val="center"/>
      </w:pPr>
      <w:r>
        <w:rPr>
          <w:rFonts w:hint="eastAsia" w:ascii="宋体" w:hAnsi="宋体" w:cs="宋体"/>
          <w:b/>
          <w:bCs/>
          <w:spacing w:val="18"/>
        </w:rPr>
        <w:t>续表</w:t>
      </w:r>
      <w:r>
        <w:rPr>
          <w:b/>
          <w:bCs/>
          <w:spacing w:val="18"/>
        </w:rPr>
        <w:t>7.3.3-3</w:t>
      </w:r>
    </w:p>
    <w:tbl>
      <w:tblPr>
        <w:tblStyle w:val="74"/>
        <w:tblW w:w="87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964"/>
        <w:gridCol w:w="3134"/>
        <w:gridCol w:w="3113"/>
        <w:gridCol w:w="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tcBorders>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2"/>
              </w:rPr>
            </w:pPr>
            <w:r>
              <w:rPr>
                <w:rFonts w:hint="eastAsia" w:ascii="宋体" w:hAnsi="宋体" w:cs="宋体"/>
              </w:rPr>
              <w:t>具体内容</w:t>
            </w:r>
          </w:p>
        </w:tc>
        <w:tc>
          <w:tcPr>
            <w:tcW w:w="3113" w:type="dxa"/>
            <w:tcBorders>
              <w:left w:val="single" w:color="auto" w:sz="4" w:space="0"/>
            </w:tcBorders>
            <w:tcMar>
              <w:top w:w="57" w:type="dxa"/>
              <w:left w:w="57" w:type="dxa"/>
              <w:bottom w:w="57" w:type="dxa"/>
              <w:right w:w="57" w:type="dxa"/>
            </w:tcMar>
            <w:vAlign w:val="center"/>
          </w:tcPr>
          <w:p>
            <w:pPr>
              <w:jc w:val="center"/>
              <w:rPr>
                <w:rFonts w:ascii="宋体" w:hAnsi="宋体" w:cs="宋体"/>
                <w:spacing w:val="14"/>
              </w:rPr>
            </w:pPr>
            <w:r>
              <w:rPr>
                <w:rFonts w:hint="eastAsia" w:ascii="宋体" w:hAnsi="宋体" w:cs="宋体"/>
              </w:rPr>
              <w:t>评分标准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restart"/>
            <w:tcBorders>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社会指</w:t>
            </w:r>
            <w:r>
              <w:rPr>
                <w:rFonts w:hint="eastAsia" w:ascii="宋体" w:hAnsi="宋体" w:cs="宋体"/>
                <w:spacing w:val="6"/>
              </w:rPr>
              <w:t>标</w:t>
            </w:r>
          </w:p>
          <w:p>
            <w:pPr>
              <w:jc w:val="center"/>
              <w:rPr>
                <w:rFonts w:ascii="宋体" w:hAnsi="宋体" w:cs="宋体"/>
              </w:rPr>
            </w:pPr>
            <w:r>
              <w:rPr>
                <w:rFonts w:hint="eastAsia" w:ascii="宋体" w:hAnsi="宋体" w:cs="宋体"/>
                <w:spacing w:val="9"/>
              </w:rPr>
              <w:t>(47分)</w:t>
            </w:r>
          </w:p>
        </w:tc>
        <w:tc>
          <w:tcPr>
            <w:tcW w:w="96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社群包容</w:t>
            </w:r>
            <w:r>
              <w:rPr>
                <w:rFonts w:hint="eastAsia" w:ascii="宋体" w:hAnsi="宋体" w:cs="宋体"/>
                <w:spacing w:val="7"/>
              </w:rPr>
              <w:t>度</w:t>
            </w:r>
          </w:p>
          <w:p>
            <w:pPr>
              <w:jc w:val="center"/>
              <w:rPr>
                <w:rFonts w:ascii="宋体" w:hAnsi="宋体" w:cs="宋体"/>
              </w:rPr>
            </w:pPr>
            <w:r>
              <w:rPr>
                <w:rFonts w:hint="eastAsia" w:ascii="宋体" w:hAnsi="宋体" w:cs="宋体"/>
                <w:spacing w:val="11"/>
              </w:rPr>
              <w:t>(</w:t>
            </w:r>
            <w:r>
              <w:rPr>
                <w:rFonts w:hint="eastAsia" w:ascii="宋体" w:hAnsi="宋体" w:cs="宋体"/>
                <w:spacing w:val="10"/>
              </w:rPr>
              <w:t>12分)</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2"/>
              </w:rPr>
            </w:pPr>
            <w:r>
              <w:rPr>
                <w:rFonts w:hint="eastAsia" w:ascii="宋体" w:hAnsi="宋体" w:cs="宋体"/>
                <w:spacing w:val="17"/>
              </w:rPr>
              <w:t>社</w:t>
            </w:r>
            <w:r>
              <w:rPr>
                <w:rFonts w:hint="eastAsia" w:ascii="宋体" w:hAnsi="宋体" w:cs="宋体"/>
                <w:spacing w:val="12"/>
              </w:rPr>
              <w:t>区生活成本可支付水平</w:t>
            </w:r>
          </w:p>
          <w:p>
            <w:pPr>
              <w:jc w:val="center"/>
              <w:rPr>
                <w:rFonts w:ascii="宋体" w:hAnsi="宋体" w:cs="宋体"/>
              </w:rPr>
            </w:pPr>
            <w:r>
              <w:rPr>
                <w:rFonts w:hint="eastAsia" w:ascii="宋体" w:hAnsi="宋体" w:cs="宋体"/>
                <w:spacing w:val="12"/>
              </w:rPr>
              <w:t>(2</w:t>
            </w:r>
            <w:r>
              <w:rPr>
                <w:rFonts w:hint="eastAsia" w:ascii="宋体" w:hAnsi="宋体" w:cs="宋体"/>
                <w:spacing w:val="-1"/>
              </w:rPr>
              <w:t>分)</w:t>
            </w:r>
          </w:p>
        </w:tc>
        <w:tc>
          <w:tcPr>
            <w:tcW w:w="31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据社区人均消费水平与当地平均水平差异进行评</w:t>
            </w:r>
            <w:r>
              <w:rPr>
                <w:rFonts w:hint="eastAsia" w:ascii="宋体" w:hAnsi="宋体" w:cs="宋体"/>
                <w:spacing w:val="7"/>
              </w:rPr>
              <w:t>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3134"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适老化设施数量(2分)</w:t>
            </w:r>
          </w:p>
        </w:tc>
        <w:tc>
          <w:tcPr>
            <w:tcW w:w="311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据设施有无情况及使用需求满足情</w:t>
            </w:r>
            <w:r>
              <w:rPr>
                <w:rFonts w:hint="eastAsia" w:ascii="宋体" w:hAnsi="宋体" w:cs="宋体"/>
                <w:spacing w:val="8"/>
              </w:rPr>
              <w:t>况进行评</w:t>
            </w:r>
            <w:r>
              <w:rPr>
                <w:rFonts w:hint="eastAsia" w:ascii="宋体" w:hAnsi="宋体" w:cs="宋体"/>
                <w:spacing w:val="7"/>
              </w:rPr>
              <w:t>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无</w:t>
            </w:r>
            <w:r>
              <w:rPr>
                <w:rFonts w:hint="eastAsia" w:ascii="宋体" w:hAnsi="宋体" w:cs="宋体"/>
                <w:spacing w:val="11"/>
              </w:rPr>
              <w:t>障碍设施设置率(2分)</w:t>
            </w:r>
          </w:p>
        </w:tc>
        <w:tc>
          <w:tcPr>
            <w:tcW w:w="311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儿童友好设施数量(2分)</w:t>
            </w:r>
          </w:p>
        </w:tc>
        <w:tc>
          <w:tcPr>
            <w:tcW w:w="311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妇</w:t>
            </w:r>
            <w:r>
              <w:rPr>
                <w:rFonts w:hint="eastAsia" w:ascii="宋体" w:hAnsi="宋体" w:cs="宋体"/>
                <w:spacing w:val="11"/>
              </w:rPr>
              <w:t>女关爱设施数量(2分)</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公共保障</w:t>
            </w:r>
            <w:r>
              <w:rPr>
                <w:rFonts w:hint="eastAsia" w:ascii="宋体" w:hAnsi="宋体" w:cs="宋体"/>
                <w:spacing w:val="6"/>
              </w:rPr>
              <w:t>度</w:t>
            </w:r>
          </w:p>
          <w:p>
            <w:pPr>
              <w:jc w:val="center"/>
              <w:rPr>
                <w:rFonts w:ascii="宋体" w:hAnsi="宋体" w:cs="宋体"/>
              </w:rPr>
            </w:pPr>
            <w:r>
              <w:rPr>
                <w:rFonts w:hint="eastAsia" w:ascii="宋体" w:hAnsi="宋体" w:cs="宋体"/>
                <w:spacing w:val="11"/>
              </w:rPr>
              <w:t>(</w:t>
            </w:r>
            <w:r>
              <w:rPr>
                <w:rFonts w:hint="eastAsia" w:ascii="宋体" w:hAnsi="宋体" w:cs="宋体"/>
                <w:spacing w:val="10"/>
              </w:rPr>
              <w:t>25分)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教</w:t>
            </w:r>
            <w:r>
              <w:rPr>
                <w:rFonts w:hint="eastAsia" w:ascii="宋体" w:hAnsi="宋体" w:cs="宋体"/>
                <w:spacing w:val="12"/>
              </w:rPr>
              <w:t>育设施服务半径覆盖率( 2</w:t>
            </w:r>
            <w:r>
              <w:rPr>
                <w:rFonts w:hint="eastAsia" w:ascii="宋体" w:hAnsi="宋体" w:cs="宋体"/>
              </w:rPr>
              <w:t xml:space="preserve"> </w:t>
            </w:r>
            <w:r>
              <w:rPr>
                <w:rFonts w:hint="eastAsia" w:ascii="宋体" w:hAnsi="宋体" w:cs="宋体"/>
                <w:spacing w:val="-1"/>
              </w:rPr>
              <w:t>分)</w:t>
            </w:r>
          </w:p>
        </w:tc>
        <w:tc>
          <w:tcPr>
            <w:tcW w:w="311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据设施服务半径覆盖率进行评分，覆</w:t>
            </w:r>
            <w:r>
              <w:rPr>
                <w:rFonts w:hint="eastAsia" w:ascii="宋体" w:hAnsi="宋体" w:cs="宋体"/>
                <w:spacing w:val="-2"/>
              </w:rPr>
              <w:t>盖90%以上得2分，小于50%得分不高</w:t>
            </w:r>
            <w:r>
              <w:rPr>
                <w:rFonts w:hint="eastAsia" w:ascii="宋体" w:hAnsi="宋体" w:cs="宋体"/>
                <w:spacing w:val="-1"/>
              </w:rPr>
              <w:t>于0.5分，缺</w:t>
            </w:r>
            <w:r>
              <w:rPr>
                <w:rFonts w:hint="eastAsia" w:ascii="宋体" w:hAnsi="宋体" w:cs="宋体"/>
              </w:rPr>
              <w:t>项不得分。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9"/>
              </w:rPr>
              <w:t>医</w:t>
            </w:r>
            <w:r>
              <w:rPr>
                <w:rFonts w:hint="eastAsia" w:ascii="宋体" w:hAnsi="宋体" w:cs="宋体"/>
                <w:spacing w:val="13"/>
              </w:rPr>
              <w:t>疗卫生设施服务半径覆盖率(</w:t>
            </w:r>
            <w:r>
              <w:rPr>
                <w:rFonts w:hint="eastAsia" w:ascii="宋体" w:hAnsi="宋体" w:cs="宋体"/>
                <w:spacing w:val="11"/>
              </w:rPr>
              <w:t>2分)</w:t>
            </w:r>
          </w:p>
        </w:tc>
        <w:tc>
          <w:tcPr>
            <w:tcW w:w="311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社</w:t>
            </w:r>
            <w:r>
              <w:rPr>
                <w:rFonts w:hint="eastAsia" w:ascii="宋体" w:hAnsi="宋体" w:cs="宋体"/>
                <w:spacing w:val="14"/>
              </w:rPr>
              <w:t>会保障设施服务半径覆盖率</w:t>
            </w:r>
            <w:r>
              <w:rPr>
                <w:rFonts w:hint="eastAsia" w:ascii="宋体" w:hAnsi="宋体" w:cs="宋体"/>
                <w:spacing w:val="13"/>
              </w:rPr>
              <w:t>(</w:t>
            </w:r>
            <w:r>
              <w:rPr>
                <w:rFonts w:hint="eastAsia" w:ascii="宋体" w:hAnsi="宋体" w:cs="宋体"/>
                <w:spacing w:val="11"/>
              </w:rPr>
              <w:t>2分)</w:t>
            </w:r>
          </w:p>
        </w:tc>
        <w:tc>
          <w:tcPr>
            <w:tcW w:w="311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社</w:t>
            </w:r>
            <w:r>
              <w:rPr>
                <w:rFonts w:hint="eastAsia" w:ascii="宋体" w:hAnsi="宋体" w:cs="宋体"/>
                <w:spacing w:val="14"/>
              </w:rPr>
              <w:t>区公共服务中心服务便利度</w:t>
            </w:r>
            <w:r>
              <w:rPr>
                <w:rFonts w:hint="eastAsia" w:ascii="宋体" w:hAnsi="宋体" w:cs="宋体"/>
                <w:spacing w:val="13"/>
              </w:rPr>
              <w:t>(</w:t>
            </w:r>
            <w:r>
              <w:rPr>
                <w:rFonts w:hint="eastAsia" w:ascii="宋体" w:hAnsi="宋体" w:cs="宋体"/>
                <w:spacing w:val="11"/>
              </w:rPr>
              <w:t>2分)</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政策性住房供给数量(1分)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根据有无情况进行评</w:t>
            </w:r>
            <w:r>
              <w:rPr>
                <w:rFonts w:hint="eastAsia" w:ascii="宋体" w:hAnsi="宋体" w:cs="宋体"/>
                <w:spacing w:val="8"/>
              </w:rPr>
              <w:t>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公共交</w:t>
            </w:r>
            <w:r>
              <w:rPr>
                <w:rFonts w:hint="eastAsia" w:ascii="宋体" w:hAnsi="宋体" w:cs="宋体"/>
                <w:spacing w:val="2"/>
              </w:rPr>
              <w:t>通出行率(1分)</w:t>
            </w:r>
          </w:p>
        </w:tc>
        <w:tc>
          <w:tcPr>
            <w:tcW w:w="311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与当地平均水平比较，低于平均水平</w:t>
            </w:r>
            <w:r>
              <w:rPr>
                <w:rFonts w:hint="eastAsia" w:ascii="宋体" w:hAnsi="宋体" w:cs="宋体"/>
                <w:spacing w:val="5"/>
              </w:rPr>
              <w:t>不</w:t>
            </w:r>
            <w:r>
              <w:rPr>
                <w:rFonts w:hint="eastAsia" w:ascii="宋体" w:hAnsi="宋体" w:cs="宋体"/>
                <w:spacing w:val="4"/>
              </w:rPr>
              <w:t>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1"/>
              </w:rPr>
              <w:t>电</w:t>
            </w:r>
            <w:r>
              <w:rPr>
                <w:rFonts w:hint="eastAsia" w:ascii="宋体" w:hAnsi="宋体" w:cs="宋体"/>
                <w:spacing w:val="20"/>
              </w:rPr>
              <w:t>动车停放充电桩数/机动车</w:t>
            </w:r>
            <w:r>
              <w:rPr>
                <w:rFonts w:hint="eastAsia" w:ascii="宋体" w:hAnsi="宋体" w:cs="宋体"/>
                <w:spacing w:val="2"/>
              </w:rPr>
              <w:t>停放车位数(</w:t>
            </w:r>
            <w:r>
              <w:rPr>
                <w:rFonts w:hint="eastAsia" w:ascii="宋体" w:hAnsi="宋体" w:cs="宋体"/>
                <w:spacing w:val="1"/>
              </w:rPr>
              <w:t>2分)</w:t>
            </w:r>
          </w:p>
        </w:tc>
        <w:tc>
          <w:tcPr>
            <w:tcW w:w="311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站点服务半径覆盖率(2分</w:t>
            </w:r>
            <w:r>
              <w:rPr>
                <w:rFonts w:hint="eastAsia" w:ascii="宋体" w:hAnsi="宋体" w:cs="宋体"/>
                <w:spacing w:val="2"/>
              </w:rPr>
              <w:t>)</w:t>
            </w:r>
          </w:p>
        </w:tc>
        <w:tc>
          <w:tcPr>
            <w:tcW w:w="311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光纤入户率</w:t>
            </w:r>
            <w:r>
              <w:rPr>
                <w:rFonts w:hint="eastAsia" w:ascii="宋体" w:hAnsi="宋体" w:cs="宋体"/>
                <w:spacing w:val="1"/>
              </w:rPr>
              <w:t>(2分)</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市政设施完备程度及负荷水</w:t>
            </w:r>
            <w:r>
              <w:rPr>
                <w:rFonts w:hint="eastAsia" w:ascii="宋体" w:hAnsi="宋体" w:cs="宋体"/>
                <w:spacing w:val="11"/>
              </w:rPr>
              <w:t>平</w:t>
            </w:r>
            <w:r>
              <w:rPr>
                <w:rFonts w:hint="eastAsia" w:ascii="宋体" w:hAnsi="宋体" w:cs="宋体"/>
                <w:spacing w:val="13"/>
              </w:rPr>
              <w:t>(</w:t>
            </w:r>
            <w:r>
              <w:rPr>
                <w:rFonts w:hint="eastAsia" w:ascii="宋体" w:hAnsi="宋体" w:cs="宋体"/>
                <w:spacing w:val="11"/>
              </w:rPr>
              <w:t>5分)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据供排水、电力、燃气、环卫等供应</w:t>
            </w:r>
            <w:r>
              <w:rPr>
                <w:rFonts w:hint="eastAsia" w:ascii="宋体" w:hAnsi="宋体" w:cs="宋体"/>
              </w:rPr>
              <w:t xml:space="preserve"> </w:t>
            </w:r>
            <w:r>
              <w:rPr>
                <w:rFonts w:hint="eastAsia" w:ascii="宋体" w:hAnsi="宋体" w:cs="宋体"/>
                <w:spacing w:val="1"/>
              </w:rPr>
              <w:t>及负荷情况评</w:t>
            </w:r>
            <w:r>
              <w:rPr>
                <w:rFonts w:hint="eastAsia" w:ascii="宋体" w:hAnsi="宋体" w:cs="宋体"/>
              </w:rPr>
              <w:t>分，满足需求得5分，缺</w:t>
            </w:r>
            <w:r>
              <w:rPr>
                <w:rFonts w:hint="eastAsia" w:ascii="宋体" w:hAnsi="宋体" w:cs="宋体"/>
                <w:spacing w:val="1"/>
              </w:rPr>
              <w:t>陷或不</w:t>
            </w:r>
            <w:r>
              <w:rPr>
                <w:rFonts w:hint="eastAsia" w:ascii="宋体" w:hAnsi="宋体" w:cs="宋体"/>
              </w:rPr>
              <w:t>满足逐项扣减1分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应</w:t>
            </w:r>
            <w:r>
              <w:rPr>
                <w:rFonts w:hint="eastAsia" w:ascii="宋体" w:hAnsi="宋体" w:cs="宋体"/>
                <w:spacing w:val="11"/>
              </w:rPr>
              <w:t>急安防设施保障能力(5分)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据应急、防灾、安全等设施供应数量</w:t>
            </w:r>
            <w:r>
              <w:rPr>
                <w:rFonts w:hint="eastAsia" w:ascii="宋体" w:hAnsi="宋体" w:cs="宋体"/>
                <w:spacing w:val="1"/>
              </w:rPr>
              <w:t>情况评分，满足</w:t>
            </w:r>
            <w:r>
              <w:rPr>
                <w:rFonts w:hint="eastAsia" w:ascii="宋体" w:hAnsi="宋体" w:cs="宋体"/>
              </w:rPr>
              <w:t>需求得5分，缺陷或不</w:t>
            </w:r>
            <w:r>
              <w:rPr>
                <w:rFonts w:hint="eastAsia" w:ascii="宋体" w:hAnsi="宋体" w:cs="宋体"/>
                <w:spacing w:val="-4"/>
              </w:rPr>
              <w:t>满足</w:t>
            </w:r>
            <w:r>
              <w:rPr>
                <w:rFonts w:hint="eastAsia" w:ascii="宋体" w:hAnsi="宋体" w:cs="宋体"/>
                <w:spacing w:val="-3"/>
              </w:rPr>
              <w:t>逐</w:t>
            </w:r>
            <w:r>
              <w:rPr>
                <w:rFonts w:hint="eastAsia" w:ascii="宋体" w:hAnsi="宋体" w:cs="宋体"/>
                <w:spacing w:val="-2"/>
              </w:rPr>
              <w:t>项扣减1分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Borders>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治</w:t>
            </w:r>
            <w:r>
              <w:rPr>
                <w:rFonts w:hint="eastAsia" w:ascii="宋体" w:hAnsi="宋体" w:cs="宋体"/>
                <w:spacing w:val="4"/>
              </w:rPr>
              <w:t>理有效度(9</w:t>
            </w:r>
            <w:r>
              <w:rPr>
                <w:rFonts w:hint="eastAsia" w:ascii="宋体" w:hAnsi="宋体" w:cs="宋体"/>
                <w:spacing w:val="-1"/>
              </w:rPr>
              <w:t>分)</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基</w:t>
            </w:r>
            <w:r>
              <w:rPr>
                <w:rFonts w:hint="eastAsia" w:ascii="宋体" w:hAnsi="宋体" w:cs="宋体"/>
                <w:spacing w:val="11"/>
              </w:rPr>
              <w:t>层治理制度建设(2分)</w:t>
            </w:r>
          </w:p>
        </w:tc>
        <w:tc>
          <w:tcPr>
            <w:tcW w:w="31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基础党建及</w:t>
            </w:r>
            <w:r>
              <w:rPr>
                <w:rFonts w:hint="eastAsia" w:ascii="宋体" w:hAnsi="宋体" w:cs="宋体"/>
              </w:rPr>
              <w:t>治理制度完善得2分，缺项</w:t>
            </w:r>
            <w:r>
              <w:rPr>
                <w:rFonts w:hint="eastAsia" w:ascii="宋体" w:hAnsi="宋体" w:cs="宋体"/>
                <w:spacing w:val="6"/>
              </w:rPr>
              <w:t>不得</w:t>
            </w:r>
            <w:r>
              <w:rPr>
                <w:rFonts w:hint="eastAsia" w:ascii="宋体" w:hAnsi="宋体" w:cs="宋体"/>
                <w:spacing w:val="5"/>
              </w:rPr>
              <w:t>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业</w:t>
            </w:r>
            <w:r>
              <w:rPr>
                <w:rFonts w:hint="eastAsia" w:ascii="宋体" w:hAnsi="宋体" w:cs="宋体"/>
                <w:spacing w:val="11"/>
              </w:rPr>
              <w:t>委会等自治组织数量(1分)</w:t>
            </w:r>
          </w:p>
        </w:tc>
        <w:tc>
          <w:tcPr>
            <w:tcW w:w="3113" w:type="dxa"/>
            <w:vMerge w:val="restart"/>
            <w:tcBorders>
              <w:left w:val="single" w:color="auto" w:sz="4" w:space="0"/>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根据有无情况进行评</w:t>
            </w:r>
            <w:r>
              <w:rPr>
                <w:rFonts w:hint="eastAsia" w:ascii="宋体" w:hAnsi="宋体" w:cs="宋体"/>
                <w:spacing w:val="8"/>
              </w:rPr>
              <w:t>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Borders>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设</w:t>
            </w:r>
            <w:r>
              <w:rPr>
                <w:rFonts w:hint="eastAsia" w:ascii="宋体" w:hAnsi="宋体" w:cs="宋体"/>
                <w:spacing w:val="12"/>
              </w:rPr>
              <w:t>施维护效率及运营方式(2</w:t>
            </w:r>
            <w:r>
              <w:rPr>
                <w:rFonts w:hint="eastAsia" w:ascii="宋体" w:hAnsi="宋体" w:cs="宋体"/>
                <w:spacing w:val="-1"/>
              </w:rPr>
              <w:t>分)</w:t>
            </w:r>
          </w:p>
        </w:tc>
        <w:tc>
          <w:tcPr>
            <w:tcW w:w="3113" w:type="dxa"/>
            <w:vMerge w:val="continue"/>
            <w:tcBorders>
              <w:top w:val="nil"/>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bl>
    <w:p>
      <w:pPr>
        <w:jc w:val="center"/>
      </w:pPr>
      <w:r>
        <w:rPr>
          <w:rFonts w:hint="eastAsia" w:ascii="宋体" w:hAnsi="宋体" w:cs="宋体"/>
          <w:b/>
          <w:bCs/>
          <w:spacing w:val="18"/>
        </w:rPr>
        <w:t>续表</w:t>
      </w:r>
      <w:r>
        <w:rPr>
          <w:b/>
          <w:bCs/>
          <w:spacing w:val="18"/>
        </w:rPr>
        <w:t>7.3.3-3</w:t>
      </w:r>
    </w:p>
    <w:tbl>
      <w:tblPr>
        <w:tblStyle w:val="74"/>
        <w:tblW w:w="87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964"/>
        <w:gridCol w:w="3134"/>
        <w:gridCol w:w="3113"/>
        <w:gridCol w:w="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tcBorders>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4" w:type="dxa"/>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34" w:type="dxa"/>
            <w:tcBorders>
              <w:top w:val="single" w:color="auto" w:sz="4" w:space="0"/>
            </w:tcBorders>
            <w:tcMar>
              <w:top w:w="57" w:type="dxa"/>
              <w:left w:w="57" w:type="dxa"/>
              <w:bottom w:w="57" w:type="dxa"/>
              <w:right w:w="57" w:type="dxa"/>
            </w:tcMar>
            <w:vAlign w:val="center"/>
          </w:tcPr>
          <w:p>
            <w:pPr>
              <w:jc w:val="center"/>
              <w:rPr>
                <w:rFonts w:ascii="宋体" w:hAnsi="宋体" w:cs="宋体"/>
                <w:spacing w:val="4"/>
              </w:rPr>
            </w:pPr>
            <w:r>
              <w:rPr>
                <w:rFonts w:hint="eastAsia" w:ascii="宋体" w:hAnsi="宋体" w:cs="宋体"/>
              </w:rPr>
              <w:t>具体内容</w:t>
            </w:r>
          </w:p>
        </w:tc>
        <w:tc>
          <w:tcPr>
            <w:tcW w:w="3113" w:type="dxa"/>
            <w:tcMar>
              <w:top w:w="57" w:type="dxa"/>
              <w:left w:w="57" w:type="dxa"/>
              <w:bottom w:w="57" w:type="dxa"/>
              <w:right w:w="57" w:type="dxa"/>
            </w:tcMar>
            <w:vAlign w:val="center"/>
          </w:tcPr>
          <w:p>
            <w:pPr>
              <w:jc w:val="center"/>
              <w:rPr>
                <w:rFonts w:ascii="宋体" w:hAnsi="宋体" w:cs="宋体"/>
                <w:spacing w:val="13"/>
              </w:rPr>
            </w:pPr>
            <w:r>
              <w:rPr>
                <w:rFonts w:hint="eastAsia" w:ascii="宋体" w:hAnsi="宋体" w:cs="宋体"/>
              </w:rPr>
              <w:t>评分标准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restart"/>
            <w:tcBorders>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社会指</w:t>
            </w:r>
            <w:r>
              <w:rPr>
                <w:rFonts w:hint="eastAsia" w:ascii="宋体" w:hAnsi="宋体" w:cs="宋体"/>
                <w:spacing w:val="6"/>
              </w:rPr>
              <w:t>标</w:t>
            </w:r>
          </w:p>
          <w:p>
            <w:pPr>
              <w:jc w:val="center"/>
              <w:rPr>
                <w:rFonts w:ascii="宋体" w:hAnsi="宋体" w:cs="宋体"/>
              </w:rPr>
            </w:pPr>
            <w:r>
              <w:rPr>
                <w:rFonts w:hint="eastAsia" w:ascii="宋体" w:hAnsi="宋体" w:cs="宋体"/>
                <w:spacing w:val="9"/>
              </w:rPr>
              <w:t>(47分)</w:t>
            </w:r>
          </w:p>
        </w:tc>
        <w:tc>
          <w:tcPr>
            <w:tcW w:w="964" w:type="dxa"/>
            <w:vMerge w:val="restart"/>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治</w:t>
            </w:r>
            <w:r>
              <w:rPr>
                <w:rFonts w:hint="eastAsia" w:ascii="宋体" w:hAnsi="宋体" w:cs="宋体"/>
                <w:spacing w:val="4"/>
              </w:rPr>
              <w:t>理有效度(9</w:t>
            </w:r>
            <w:r>
              <w:rPr>
                <w:rFonts w:hint="eastAsia" w:ascii="宋体" w:hAnsi="宋体" w:cs="宋体"/>
                <w:spacing w:val="-1"/>
              </w:rPr>
              <w:t>分)</w:t>
            </w:r>
          </w:p>
        </w:tc>
        <w:tc>
          <w:tcPr>
            <w:tcW w:w="3134"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专营设施专业化管理(2分</w:t>
            </w:r>
            <w:r>
              <w:rPr>
                <w:rFonts w:hint="eastAsia" w:ascii="宋体" w:hAnsi="宋体" w:cs="宋体"/>
                <w:spacing w:val="2"/>
              </w:rPr>
              <w:t>)</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根</w:t>
            </w:r>
            <w:r>
              <w:rPr>
                <w:rFonts w:hint="eastAsia" w:ascii="宋体" w:hAnsi="宋体" w:cs="宋体"/>
                <w:spacing w:val="12"/>
              </w:rPr>
              <w:t>据有无情况及服务水平(如居民满意</w:t>
            </w:r>
            <w:r>
              <w:rPr>
                <w:rFonts w:hint="eastAsia" w:ascii="宋体" w:hAnsi="宋体" w:cs="宋体"/>
                <w:spacing w:val="7"/>
              </w:rPr>
              <w:t>度等)进行评分</w:t>
            </w:r>
            <w:r>
              <w:rPr>
                <w:rFonts w:hint="eastAsia" w:ascii="宋体" w:hAnsi="宋体" w:cs="宋体"/>
                <w:spacing w:val="5"/>
              </w:rPr>
              <w:t>，</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Borders>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治</w:t>
            </w:r>
            <w:r>
              <w:rPr>
                <w:rFonts w:hint="eastAsia" w:ascii="宋体" w:hAnsi="宋体" w:cs="宋体"/>
                <w:spacing w:val="11"/>
              </w:rPr>
              <w:t>安管理水平(2分)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据治安成效及居民满意度进行评分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Mar>
              <w:top w:w="57" w:type="dxa"/>
              <w:left w:w="57" w:type="dxa"/>
              <w:bottom w:w="57" w:type="dxa"/>
              <w:right w:w="57" w:type="dxa"/>
            </w:tcMar>
            <w:vAlign w:val="center"/>
          </w:tcPr>
          <w:p>
            <w:pPr>
              <w:jc w:val="center"/>
              <w:rPr>
                <w:rFonts w:ascii="宋体" w:hAnsi="宋体" w:cs="宋体"/>
              </w:rPr>
            </w:pPr>
          </w:p>
        </w:tc>
        <w:tc>
          <w:tcPr>
            <w:tcW w:w="7211" w:type="dxa"/>
            <w:gridSpan w:val="3"/>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7"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restart"/>
            <w:tcBorders>
              <w:bottom w:val="nil"/>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文化指</w:t>
            </w:r>
            <w:r>
              <w:rPr>
                <w:rFonts w:hint="eastAsia" w:ascii="宋体" w:hAnsi="宋体" w:cs="宋体"/>
                <w:spacing w:val="6"/>
              </w:rPr>
              <w:t>标</w:t>
            </w:r>
          </w:p>
          <w:p>
            <w:pPr>
              <w:jc w:val="center"/>
              <w:rPr>
                <w:rFonts w:ascii="宋体" w:hAnsi="宋体" w:cs="宋体"/>
              </w:rPr>
            </w:pPr>
            <w:r>
              <w:rPr>
                <w:rFonts w:hint="eastAsia" w:ascii="宋体" w:hAnsi="宋体" w:cs="宋体"/>
                <w:spacing w:val="9"/>
              </w:rPr>
              <w:t>(10分)</w:t>
            </w:r>
          </w:p>
        </w:tc>
        <w:tc>
          <w:tcPr>
            <w:tcW w:w="964"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文化传承</w:t>
            </w:r>
            <w:r>
              <w:rPr>
                <w:rFonts w:hint="eastAsia" w:ascii="宋体" w:hAnsi="宋体" w:cs="宋体"/>
                <w:spacing w:val="7"/>
              </w:rPr>
              <w:t>度</w:t>
            </w:r>
          </w:p>
          <w:p>
            <w:pPr>
              <w:jc w:val="center"/>
              <w:rPr>
                <w:rFonts w:ascii="宋体" w:hAnsi="宋体" w:cs="宋体"/>
              </w:rPr>
            </w:pPr>
            <w:r>
              <w:rPr>
                <w:rFonts w:hint="eastAsia" w:ascii="宋体" w:hAnsi="宋体" w:cs="宋体"/>
                <w:spacing w:val="13"/>
              </w:rPr>
              <w:t>(</w:t>
            </w:r>
            <w:r>
              <w:rPr>
                <w:rFonts w:hint="eastAsia" w:ascii="宋体" w:hAnsi="宋体" w:cs="宋体"/>
                <w:spacing w:val="11"/>
              </w:rPr>
              <w:t>3分)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历</w:t>
            </w:r>
            <w:r>
              <w:rPr>
                <w:rFonts w:hint="eastAsia" w:ascii="宋体" w:hAnsi="宋体" w:cs="宋体"/>
                <w:spacing w:val="14"/>
              </w:rPr>
              <w:t>史建筑、历史街区等历史文</w:t>
            </w:r>
            <w:r>
              <w:rPr>
                <w:rFonts w:hint="eastAsia" w:ascii="宋体" w:hAnsi="宋体" w:cs="宋体"/>
              </w:rPr>
              <w:t xml:space="preserve"> </w:t>
            </w:r>
            <w:r>
              <w:rPr>
                <w:rFonts w:hint="eastAsia" w:ascii="宋体" w:hAnsi="宋体" w:cs="宋体"/>
                <w:spacing w:val="5"/>
              </w:rPr>
              <w:t>化</w:t>
            </w:r>
            <w:r>
              <w:rPr>
                <w:rFonts w:hint="eastAsia" w:ascii="宋体" w:hAnsi="宋体" w:cs="宋体"/>
                <w:spacing w:val="3"/>
              </w:rPr>
              <w:t>遗迹保护情况(0.5分)</w:t>
            </w:r>
          </w:p>
        </w:tc>
        <w:tc>
          <w:tcPr>
            <w:tcW w:w="311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2"/>
              </w:rPr>
              <w:t>非遗文化数量及传承人数</w:t>
            </w:r>
            <w:r>
              <w:rPr>
                <w:rFonts w:hint="eastAsia" w:ascii="宋体" w:hAnsi="宋体" w:cs="宋体"/>
                <w:spacing w:val="30"/>
              </w:rPr>
              <w:t>量</w:t>
            </w:r>
            <w:r>
              <w:rPr>
                <w:rFonts w:hint="eastAsia" w:ascii="宋体" w:hAnsi="宋体" w:cs="宋体"/>
                <w:spacing w:val="10"/>
              </w:rPr>
              <w:t>(0.5分</w:t>
            </w:r>
            <w:r>
              <w:rPr>
                <w:rFonts w:hint="eastAsia" w:ascii="宋体" w:hAnsi="宋体" w:cs="宋体"/>
                <w:spacing w:val="9"/>
              </w:rPr>
              <w:t>)</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区文化特色展现(2分)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根</w:t>
            </w:r>
            <w:r>
              <w:rPr>
                <w:rFonts w:hint="eastAsia" w:ascii="宋体" w:hAnsi="宋体" w:cs="宋体"/>
                <w:spacing w:val="6"/>
              </w:rPr>
              <w:t>据有无情况及文化特色知名度、吸引</w:t>
            </w:r>
            <w:r>
              <w:rPr>
                <w:rFonts w:hint="eastAsia" w:ascii="宋体" w:hAnsi="宋体" w:cs="宋体"/>
                <w:spacing w:val="10"/>
              </w:rPr>
              <w:t>力</w:t>
            </w:r>
            <w:r>
              <w:rPr>
                <w:rFonts w:hint="eastAsia" w:ascii="宋体" w:hAnsi="宋体" w:cs="宋体"/>
                <w:spacing w:val="8"/>
              </w:rPr>
              <w:t>等程度进行评分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节事活跃度</w:t>
            </w:r>
          </w:p>
          <w:p>
            <w:pPr>
              <w:jc w:val="center"/>
              <w:rPr>
                <w:rFonts w:ascii="宋体" w:hAnsi="宋体" w:cs="宋体"/>
              </w:rPr>
            </w:pPr>
            <w:r>
              <w:rPr>
                <w:rFonts w:hint="eastAsia" w:ascii="宋体" w:hAnsi="宋体" w:cs="宋体"/>
                <w:spacing w:val="13"/>
              </w:rPr>
              <w:t>(</w:t>
            </w:r>
            <w:r>
              <w:rPr>
                <w:rFonts w:hint="eastAsia" w:ascii="宋体" w:hAnsi="宋体" w:cs="宋体"/>
                <w:spacing w:val="11"/>
              </w:rPr>
              <w:t>5分)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社</w:t>
            </w:r>
            <w:r>
              <w:rPr>
                <w:rFonts w:hint="eastAsia" w:ascii="宋体" w:hAnsi="宋体" w:cs="宋体"/>
                <w:spacing w:val="11"/>
              </w:rPr>
              <w:t>区文化活动(1分)</w:t>
            </w:r>
          </w:p>
        </w:tc>
        <w:tc>
          <w:tcPr>
            <w:tcW w:w="311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文</w:t>
            </w:r>
            <w:r>
              <w:rPr>
                <w:rFonts w:hint="eastAsia" w:ascii="宋体" w:hAnsi="宋体" w:cs="宋体"/>
                <w:spacing w:val="11"/>
              </w:rPr>
              <w:t>化活动场所(2分)</w:t>
            </w:r>
          </w:p>
        </w:tc>
        <w:tc>
          <w:tcPr>
            <w:tcW w:w="311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区体育公园数量(1分)</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文创活力</w:t>
            </w:r>
            <w:r>
              <w:rPr>
                <w:rFonts w:hint="eastAsia" w:ascii="宋体" w:hAnsi="宋体" w:cs="宋体"/>
                <w:spacing w:val="7"/>
              </w:rPr>
              <w:t>度</w:t>
            </w:r>
          </w:p>
          <w:p>
            <w:pPr>
              <w:jc w:val="center"/>
              <w:rPr>
                <w:rFonts w:ascii="宋体" w:hAnsi="宋体" w:cs="宋体"/>
              </w:rPr>
            </w:pPr>
            <w:r>
              <w:rPr>
                <w:rFonts w:hint="eastAsia" w:ascii="宋体" w:hAnsi="宋体" w:cs="宋体"/>
                <w:spacing w:val="13"/>
              </w:rPr>
              <w:t>(</w:t>
            </w:r>
            <w:r>
              <w:rPr>
                <w:rFonts w:hint="eastAsia" w:ascii="宋体" w:hAnsi="宋体" w:cs="宋体"/>
                <w:spacing w:val="11"/>
              </w:rPr>
              <w:t>2分)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社</w:t>
            </w:r>
            <w:r>
              <w:rPr>
                <w:rFonts w:hint="eastAsia" w:ascii="宋体" w:hAnsi="宋体" w:cs="宋体"/>
                <w:spacing w:val="11"/>
              </w:rPr>
              <w:t>区文创企业数量(1分)</w:t>
            </w:r>
          </w:p>
        </w:tc>
        <w:tc>
          <w:tcPr>
            <w:tcW w:w="311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91"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tcBorders>
            <w:tcMar>
              <w:top w:w="57" w:type="dxa"/>
              <w:left w:w="57" w:type="dxa"/>
              <w:bottom w:w="57" w:type="dxa"/>
              <w:right w:w="57" w:type="dxa"/>
            </w:tcMar>
            <w:vAlign w:val="center"/>
          </w:tcPr>
          <w:p>
            <w:pPr>
              <w:jc w:val="center"/>
              <w:rPr>
                <w:rFonts w:ascii="宋体" w:hAnsi="宋体" w:cs="宋体"/>
                <w:spacing w:val="6"/>
              </w:rPr>
            </w:pPr>
          </w:p>
        </w:tc>
        <w:tc>
          <w:tcPr>
            <w:tcW w:w="3134"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社区文创从业人员数量(1分)</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spacing w:val="6"/>
              </w:rPr>
            </w:pPr>
          </w:p>
        </w:tc>
        <w:tc>
          <w:tcPr>
            <w:tcW w:w="697"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7211" w:type="dxa"/>
            <w:gridSpan w:val="3"/>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7"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环</w:t>
            </w:r>
            <w:r>
              <w:rPr>
                <w:rFonts w:hint="eastAsia" w:ascii="宋体" w:hAnsi="宋体" w:cs="宋体"/>
                <w:spacing w:val="7"/>
              </w:rPr>
              <w:t>境指标</w:t>
            </w:r>
          </w:p>
          <w:p>
            <w:pPr>
              <w:jc w:val="center"/>
              <w:rPr>
                <w:rFonts w:ascii="宋体" w:hAnsi="宋体" w:cs="宋体"/>
              </w:rPr>
            </w:pPr>
            <w:r>
              <w:rPr>
                <w:rFonts w:hint="eastAsia" w:ascii="宋体" w:hAnsi="宋体" w:cs="宋体"/>
                <w:spacing w:val="9"/>
              </w:rPr>
              <w:t>(19分)</w:t>
            </w:r>
          </w:p>
        </w:tc>
        <w:tc>
          <w:tcPr>
            <w:tcW w:w="96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8"/>
              </w:rPr>
              <w:t>环境友好度</w:t>
            </w:r>
          </w:p>
          <w:p>
            <w:pPr>
              <w:jc w:val="center"/>
              <w:rPr>
                <w:rFonts w:ascii="宋体" w:hAnsi="宋体" w:cs="宋体"/>
              </w:rPr>
            </w:pPr>
            <w:r>
              <w:rPr>
                <w:rFonts w:hint="eastAsia" w:ascii="宋体" w:hAnsi="宋体" w:cs="宋体"/>
                <w:spacing w:val="13"/>
              </w:rPr>
              <w:t>(</w:t>
            </w:r>
            <w:r>
              <w:rPr>
                <w:rFonts w:hint="eastAsia" w:ascii="宋体" w:hAnsi="宋体" w:cs="宋体"/>
                <w:spacing w:val="11"/>
              </w:rPr>
              <w:t>8分)</w:t>
            </w:r>
          </w:p>
        </w:tc>
        <w:tc>
          <w:tcPr>
            <w:tcW w:w="3134"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社区绿地率</w:t>
            </w:r>
            <w:r>
              <w:rPr>
                <w:rFonts w:hint="eastAsia" w:ascii="宋体" w:hAnsi="宋体" w:cs="宋体"/>
                <w:spacing w:val="1"/>
              </w:rPr>
              <w:t>(2分)</w:t>
            </w:r>
          </w:p>
        </w:tc>
        <w:tc>
          <w:tcPr>
            <w:tcW w:w="311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据符合相关技术标准情况进行评分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社区水面率(0.5分)</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社区绿道</w:t>
            </w:r>
            <w:r>
              <w:rPr>
                <w:rFonts w:hint="eastAsia" w:ascii="宋体" w:hAnsi="宋体" w:cs="宋体"/>
                <w:spacing w:val="3"/>
              </w:rPr>
              <w:t>长</w:t>
            </w:r>
            <w:r>
              <w:rPr>
                <w:rFonts w:hint="eastAsia" w:ascii="宋体" w:hAnsi="宋体" w:cs="宋体"/>
                <w:spacing w:val="2"/>
              </w:rPr>
              <w:t>度(0.5分)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8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left w:val="single" w:color="auto" w:sz="4" w:space="0"/>
            </w:tcBorders>
            <w:tcMar>
              <w:top w:w="57" w:type="dxa"/>
              <w:left w:w="57" w:type="dxa"/>
              <w:bottom w:w="57" w:type="dxa"/>
              <w:right w:w="57" w:type="dxa"/>
            </w:tcMar>
            <w:vAlign w:val="center"/>
          </w:tcPr>
          <w:p>
            <w:pPr>
              <w:ind w:right="105" w:hanging="3"/>
              <w:jc w:val="center"/>
              <w:rPr>
                <w:rFonts w:ascii="宋体" w:hAnsi="宋体" w:cs="宋体"/>
              </w:rPr>
            </w:pPr>
            <w:r>
              <w:rPr>
                <w:rFonts w:hint="eastAsia" w:ascii="宋体" w:hAnsi="宋体" w:cs="宋体"/>
                <w:spacing w:val="17"/>
              </w:rPr>
              <w:t>远</w:t>
            </w:r>
            <w:r>
              <w:rPr>
                <w:rFonts w:hint="eastAsia" w:ascii="宋体" w:hAnsi="宋体" w:cs="宋体"/>
                <w:spacing w:val="14"/>
              </w:rPr>
              <w:t>离或治理水、大气、噪声污</w:t>
            </w:r>
            <w:r>
              <w:rPr>
                <w:rFonts w:hint="eastAsia" w:ascii="宋体" w:hAnsi="宋体" w:cs="宋体"/>
                <w:spacing w:val="-2"/>
              </w:rPr>
              <w:t>染源(2分)</w:t>
            </w:r>
          </w:p>
        </w:tc>
        <w:tc>
          <w:tcPr>
            <w:tcW w:w="3113" w:type="dxa"/>
            <w:tcMar>
              <w:top w:w="57" w:type="dxa"/>
              <w:left w:w="57" w:type="dxa"/>
              <w:bottom w:w="57" w:type="dxa"/>
              <w:right w:w="57" w:type="dxa"/>
            </w:tcMar>
            <w:vAlign w:val="center"/>
          </w:tcPr>
          <w:p>
            <w:pPr>
              <w:ind w:right="105" w:hanging="3"/>
              <w:jc w:val="center"/>
              <w:rPr>
                <w:rFonts w:ascii="宋体" w:hAnsi="宋体" w:cs="宋体"/>
              </w:rPr>
            </w:pPr>
            <w:r>
              <w:rPr>
                <w:rFonts w:hint="eastAsia" w:ascii="宋体" w:hAnsi="宋体" w:cs="宋体"/>
                <w:spacing w:val="9"/>
              </w:rPr>
              <w:t>根</w:t>
            </w:r>
            <w:r>
              <w:rPr>
                <w:rFonts w:hint="eastAsia" w:ascii="宋体" w:hAnsi="宋体" w:cs="宋体"/>
                <w:spacing w:val="6"/>
              </w:rPr>
              <w:t>据有无情况进行评分，存在污染源则</w:t>
            </w:r>
            <w:r>
              <w:rPr>
                <w:rFonts w:hint="eastAsia" w:ascii="宋体" w:hAnsi="宋体" w:cs="宋体"/>
                <w:spacing w:val="11"/>
              </w:rPr>
              <w:t>扣</w:t>
            </w:r>
            <w:r>
              <w:rPr>
                <w:rFonts w:hint="eastAsia" w:ascii="宋体" w:hAnsi="宋体" w:cs="宋体"/>
                <w:spacing w:val="9"/>
              </w:rPr>
              <w:t>减得分，存在多处污染源不得分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环</w:t>
            </w:r>
            <w:r>
              <w:rPr>
                <w:rFonts w:hint="eastAsia" w:ascii="宋体" w:hAnsi="宋体" w:cs="宋体"/>
                <w:spacing w:val="11"/>
              </w:rPr>
              <w:t>境污染防止措施(2分)</w:t>
            </w:r>
          </w:p>
        </w:tc>
        <w:tc>
          <w:tcPr>
            <w:tcW w:w="3113"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根</w:t>
            </w:r>
            <w:r>
              <w:rPr>
                <w:rFonts w:hint="eastAsia" w:ascii="宋体" w:hAnsi="宋体" w:cs="宋体"/>
                <w:spacing w:val="9"/>
              </w:rPr>
              <w:t>据有无情况进行评分，缺项不得分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0"/>
              </w:rPr>
              <w:t>休</w:t>
            </w:r>
            <w:r>
              <w:rPr>
                <w:rFonts w:hint="eastAsia" w:ascii="宋体" w:hAnsi="宋体" w:cs="宋体"/>
                <w:spacing w:val="8"/>
              </w:rPr>
              <w:t>憩舒适度</w:t>
            </w:r>
          </w:p>
          <w:p>
            <w:pPr>
              <w:jc w:val="center"/>
              <w:rPr>
                <w:rFonts w:ascii="宋体" w:hAnsi="宋体" w:cs="宋体"/>
              </w:rPr>
            </w:pPr>
            <w:r>
              <w:rPr>
                <w:rFonts w:hint="eastAsia" w:ascii="宋体" w:hAnsi="宋体" w:cs="宋体"/>
                <w:spacing w:val="13"/>
              </w:rPr>
              <w:t>(</w:t>
            </w:r>
            <w:r>
              <w:rPr>
                <w:rFonts w:hint="eastAsia" w:ascii="宋体" w:hAnsi="宋体" w:cs="宋体"/>
                <w:spacing w:val="11"/>
              </w:rPr>
              <w:t>5分)</w:t>
            </w:r>
          </w:p>
        </w:tc>
        <w:tc>
          <w:tcPr>
            <w:tcW w:w="3134"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
              </w:rPr>
              <w:t>500米可达公园覆盖</w:t>
            </w:r>
            <w:r>
              <w:rPr>
                <w:rFonts w:hint="eastAsia" w:ascii="宋体" w:hAnsi="宋体" w:cs="宋体"/>
              </w:rPr>
              <w:t>率(3分)</w:t>
            </w:r>
          </w:p>
        </w:tc>
        <w:tc>
          <w:tcPr>
            <w:tcW w:w="3113" w:type="dxa"/>
            <w:vMerge w:val="restart"/>
            <w:tcBorders>
              <w:bottom w:val="nil"/>
            </w:tcBorders>
            <w:tcMar>
              <w:top w:w="57" w:type="dxa"/>
              <w:left w:w="57" w:type="dxa"/>
              <w:bottom w:w="57" w:type="dxa"/>
              <w:right w:w="57" w:type="dxa"/>
            </w:tcMar>
            <w:vAlign w:val="center"/>
          </w:tcPr>
          <w:p>
            <w:pPr>
              <w:ind w:right="105"/>
              <w:jc w:val="center"/>
              <w:rPr>
                <w:rFonts w:ascii="宋体" w:hAnsi="宋体" w:cs="宋体"/>
              </w:rPr>
            </w:pPr>
            <w:r>
              <w:rPr>
                <w:rFonts w:hint="eastAsia" w:ascii="宋体" w:hAnsi="宋体" w:cs="宋体"/>
                <w:spacing w:val="9"/>
              </w:rPr>
              <w:t>根</w:t>
            </w:r>
            <w:r>
              <w:rPr>
                <w:rFonts w:hint="eastAsia" w:ascii="宋体" w:hAnsi="宋体" w:cs="宋体"/>
                <w:spacing w:val="6"/>
              </w:rPr>
              <w:t>据设施服务半径覆盖率进行评分，覆</w:t>
            </w:r>
            <w:r>
              <w:rPr>
                <w:rFonts w:hint="eastAsia" w:ascii="宋体" w:hAnsi="宋体" w:cs="宋体"/>
                <w:spacing w:val="-2"/>
              </w:rPr>
              <w:t>盖90%以上得2分，小于50%得分不高</w:t>
            </w:r>
            <w:r>
              <w:rPr>
                <w:rFonts w:hint="eastAsia" w:ascii="宋体" w:hAnsi="宋体" w:cs="宋体"/>
                <w:spacing w:val="-1"/>
              </w:rPr>
              <w:t>于0.5分，缺</w:t>
            </w:r>
            <w:r>
              <w:rPr>
                <w:rFonts w:hint="eastAsia" w:ascii="宋体" w:hAnsi="宋体" w:cs="宋体"/>
              </w:rPr>
              <w:t>项不得分。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891" w:type="dxa"/>
            <w:vMerge w:val="continue"/>
            <w:tcBorders>
              <w:top w:val="single" w:color="auto" w:sz="4" w:space="0"/>
              <w:left w:val="single" w:color="auto" w:sz="4" w:space="0"/>
              <w:bottom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left w:val="single" w:color="auto" w:sz="4" w:space="0"/>
            </w:tcBorders>
            <w:tcMar>
              <w:top w:w="57" w:type="dxa"/>
              <w:left w:w="57" w:type="dxa"/>
              <w:bottom w:w="57" w:type="dxa"/>
              <w:right w:w="57" w:type="dxa"/>
            </w:tcMar>
            <w:vAlign w:val="center"/>
          </w:tcPr>
          <w:p>
            <w:pPr>
              <w:ind w:right="104"/>
              <w:jc w:val="center"/>
              <w:rPr>
                <w:rFonts w:ascii="宋体" w:hAnsi="宋体" w:cs="宋体"/>
              </w:rPr>
            </w:pPr>
            <w:r>
              <w:rPr>
                <w:rFonts w:hint="eastAsia" w:ascii="宋体" w:hAnsi="宋体" w:cs="宋体"/>
                <w:spacing w:val="17"/>
              </w:rPr>
              <w:t>社</w:t>
            </w:r>
            <w:r>
              <w:rPr>
                <w:rFonts w:hint="eastAsia" w:ascii="宋体" w:hAnsi="宋体" w:cs="宋体"/>
                <w:spacing w:val="12"/>
              </w:rPr>
              <w:t>区公共开放空间覆盖率(2</w:t>
            </w:r>
            <w:r>
              <w:rPr>
                <w:rFonts w:hint="eastAsia" w:ascii="宋体" w:hAnsi="宋体" w:cs="宋体"/>
                <w:spacing w:val="-1"/>
              </w:rPr>
              <w:t>分)</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7.3.3-3</w:t>
      </w:r>
    </w:p>
    <w:tbl>
      <w:tblPr>
        <w:tblStyle w:val="74"/>
        <w:tblW w:w="87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964"/>
        <w:gridCol w:w="3134"/>
        <w:gridCol w:w="3113"/>
        <w:gridCol w:w="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9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spacing w:val="13"/>
              </w:rPr>
            </w:pPr>
            <w:r>
              <w:rPr>
                <w:rFonts w:hint="eastAsia" w:ascii="宋体" w:hAnsi="宋体" w:cs="宋体"/>
              </w:rPr>
              <w:t>指标</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3"/>
              </w:rPr>
            </w:pPr>
            <w:r>
              <w:rPr>
                <w:rFonts w:hint="eastAsia" w:ascii="宋体" w:hAnsi="宋体" w:cs="宋体"/>
              </w:rPr>
              <w:t>具体内容</w:t>
            </w:r>
          </w:p>
        </w:tc>
        <w:tc>
          <w:tcPr>
            <w:tcW w:w="3113" w:type="dxa"/>
            <w:tcBorders>
              <w:left w:val="single" w:color="auto" w:sz="4" w:space="0"/>
            </w:tcBorders>
            <w:tcMar>
              <w:top w:w="57" w:type="dxa"/>
              <w:left w:w="57" w:type="dxa"/>
              <w:bottom w:w="57" w:type="dxa"/>
              <w:right w:w="57" w:type="dxa"/>
            </w:tcMar>
            <w:vAlign w:val="center"/>
          </w:tcPr>
          <w:p>
            <w:pPr>
              <w:jc w:val="center"/>
              <w:rPr>
                <w:rFonts w:ascii="宋体" w:hAnsi="宋体" w:cs="宋体"/>
                <w:spacing w:val="9"/>
              </w:rPr>
            </w:pPr>
            <w:r>
              <w:rPr>
                <w:rFonts w:hint="eastAsia" w:ascii="宋体" w:hAnsi="宋体" w:cs="宋体"/>
              </w:rPr>
              <w:t>评分标准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jc w:val="center"/>
        </w:trPr>
        <w:tc>
          <w:tcPr>
            <w:tcW w:w="89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7"/>
              </w:rPr>
            </w:pPr>
            <w:r>
              <w:rPr>
                <w:rFonts w:hint="eastAsia" w:ascii="宋体" w:hAnsi="宋体" w:cs="宋体"/>
                <w:spacing w:val="8"/>
              </w:rPr>
              <w:t>环</w:t>
            </w:r>
            <w:r>
              <w:rPr>
                <w:rFonts w:hint="eastAsia" w:ascii="宋体" w:hAnsi="宋体" w:cs="宋体"/>
                <w:spacing w:val="7"/>
              </w:rPr>
              <w:t>境指标</w:t>
            </w:r>
          </w:p>
          <w:p>
            <w:pPr>
              <w:jc w:val="center"/>
              <w:rPr>
                <w:rFonts w:ascii="宋体" w:hAnsi="宋体" w:cs="宋体"/>
              </w:rPr>
            </w:pPr>
            <w:r>
              <w:rPr>
                <w:rFonts w:hint="eastAsia" w:ascii="宋体" w:hAnsi="宋体" w:cs="宋体"/>
                <w:spacing w:val="9"/>
              </w:rPr>
              <w:t>(19分)</w:t>
            </w:r>
          </w:p>
        </w:tc>
        <w:tc>
          <w:tcPr>
            <w:tcW w:w="96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0"/>
              </w:rPr>
              <w:t>建</w:t>
            </w:r>
            <w:r>
              <w:rPr>
                <w:rFonts w:hint="eastAsia" w:ascii="宋体" w:hAnsi="宋体" w:cs="宋体"/>
                <w:spacing w:val="7"/>
              </w:rPr>
              <w:t>筑宜居度</w:t>
            </w:r>
          </w:p>
          <w:p>
            <w:pPr>
              <w:jc w:val="center"/>
              <w:rPr>
                <w:rFonts w:ascii="宋体" w:hAnsi="宋体" w:cs="宋体"/>
              </w:rPr>
            </w:pPr>
            <w:r>
              <w:rPr>
                <w:rFonts w:hint="eastAsia" w:ascii="宋体" w:hAnsi="宋体" w:cs="宋体"/>
                <w:spacing w:val="13"/>
              </w:rPr>
              <w:t>(</w:t>
            </w:r>
            <w:r>
              <w:rPr>
                <w:rFonts w:hint="eastAsia" w:ascii="宋体" w:hAnsi="宋体" w:cs="宋体"/>
                <w:spacing w:val="11"/>
              </w:rPr>
              <w:t>5分)</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建筑质量合格率 (3 分</w:t>
            </w:r>
            <w:r>
              <w:rPr>
                <w:rFonts w:hint="eastAsia" w:ascii="宋体" w:hAnsi="宋体" w:cs="宋体"/>
              </w:rPr>
              <w:t>)</w:t>
            </w:r>
          </w:p>
        </w:tc>
        <w:tc>
          <w:tcPr>
            <w:tcW w:w="3113" w:type="dxa"/>
            <w:tcBorders>
              <w:left w:val="single" w:color="auto" w:sz="4" w:space="0"/>
            </w:tcBorders>
            <w:tcMar>
              <w:top w:w="57" w:type="dxa"/>
              <w:left w:w="57" w:type="dxa"/>
              <w:bottom w:w="57" w:type="dxa"/>
              <w:right w:w="57" w:type="dxa"/>
            </w:tcMar>
            <w:vAlign w:val="center"/>
          </w:tcPr>
          <w:p>
            <w:pPr>
              <w:ind w:right="105"/>
              <w:jc w:val="center"/>
              <w:rPr>
                <w:rFonts w:ascii="宋体" w:hAnsi="宋体" w:cs="宋体"/>
              </w:rPr>
            </w:pPr>
            <w:r>
              <w:rPr>
                <w:rFonts w:hint="eastAsia" w:ascii="宋体" w:hAnsi="宋体" w:cs="宋体"/>
                <w:spacing w:val="9"/>
              </w:rPr>
              <w:t>根</w:t>
            </w:r>
            <w:r>
              <w:rPr>
                <w:rFonts w:hint="eastAsia" w:ascii="宋体" w:hAnsi="宋体" w:cs="宋体"/>
                <w:spacing w:val="6"/>
              </w:rPr>
              <w:t>据建筑结构安全性、建筑材料质量达</w:t>
            </w:r>
            <w:r>
              <w:rPr>
                <w:rFonts w:hint="eastAsia" w:ascii="宋体" w:hAnsi="宋体" w:cs="宋体"/>
                <w:spacing w:val="4"/>
              </w:rPr>
              <w:t>标情况等进行</w:t>
            </w:r>
            <w:r>
              <w:rPr>
                <w:rFonts w:hint="eastAsia" w:ascii="宋体" w:hAnsi="宋体" w:cs="宋体"/>
                <w:spacing w:val="3"/>
              </w:rPr>
              <w:t>评</w:t>
            </w:r>
            <w:r>
              <w:rPr>
                <w:rFonts w:hint="eastAsia" w:ascii="宋体" w:hAnsi="宋体" w:cs="宋体"/>
                <w:spacing w:val="2"/>
              </w:rPr>
              <w:t>定，合格率100%得3</w:t>
            </w:r>
            <w:r>
              <w:rPr>
                <w:rFonts w:hint="eastAsia" w:ascii="宋体" w:hAnsi="宋体" w:cs="宋体"/>
                <w:spacing w:val="10"/>
              </w:rPr>
              <w:t>分，</w:t>
            </w:r>
            <w:r>
              <w:rPr>
                <w:rFonts w:hint="eastAsia" w:ascii="宋体" w:hAnsi="宋体" w:cs="宋体"/>
                <w:spacing w:val="5"/>
              </w:rPr>
              <w:t>低于 85%不得分，中间值根据插值</w:t>
            </w:r>
            <w:r>
              <w:rPr>
                <w:rFonts w:hint="eastAsia" w:ascii="宋体" w:hAnsi="宋体" w:cs="宋体"/>
              </w:rPr>
              <w:t xml:space="preserve"> </w:t>
            </w:r>
            <w:r>
              <w:rPr>
                <w:rFonts w:hint="eastAsia" w:ascii="宋体" w:hAnsi="宋体" w:cs="宋体"/>
                <w:spacing w:val="3"/>
              </w:rPr>
              <w:t>计算。</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891" w:type="dxa"/>
            <w:vMerge w:val="continue"/>
            <w:tcBorders>
              <w:top w:val="single" w:color="auto" w:sz="4" w:space="0"/>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3"/>
              </w:rPr>
              <w:t>建</w:t>
            </w:r>
            <w:r>
              <w:rPr>
                <w:rFonts w:hint="eastAsia" w:ascii="宋体" w:hAnsi="宋体" w:cs="宋体"/>
                <w:spacing w:val="11"/>
              </w:rPr>
              <w:t>筑外环境整洁度 (2分)</w:t>
            </w:r>
          </w:p>
        </w:tc>
        <w:tc>
          <w:tcPr>
            <w:tcW w:w="3113" w:type="dxa"/>
            <w:tcMar>
              <w:top w:w="57" w:type="dxa"/>
              <w:left w:w="57" w:type="dxa"/>
              <w:bottom w:w="57" w:type="dxa"/>
              <w:right w:w="57" w:type="dxa"/>
            </w:tcMar>
            <w:vAlign w:val="center"/>
          </w:tcPr>
          <w:p>
            <w:pPr>
              <w:ind w:right="83" w:hanging="1"/>
              <w:jc w:val="center"/>
              <w:rPr>
                <w:rFonts w:ascii="宋体" w:hAnsi="宋体" w:cs="宋体"/>
              </w:rPr>
            </w:pPr>
            <w:r>
              <w:rPr>
                <w:rFonts w:hint="eastAsia" w:ascii="宋体" w:hAnsi="宋体" w:cs="宋体"/>
                <w:spacing w:val="9"/>
              </w:rPr>
              <w:t>根</w:t>
            </w:r>
            <w:r>
              <w:rPr>
                <w:rFonts w:hint="eastAsia" w:ascii="宋体" w:hAnsi="宋体" w:cs="宋体"/>
                <w:spacing w:val="6"/>
              </w:rPr>
              <w:t>据建筑外立面、建筑天面及附属绿地</w:t>
            </w:r>
            <w:r>
              <w:rPr>
                <w:rFonts w:hint="eastAsia" w:ascii="宋体" w:hAnsi="宋体" w:cs="宋体"/>
                <w:spacing w:val="7"/>
              </w:rPr>
              <w:t>等</w:t>
            </w:r>
            <w:r>
              <w:rPr>
                <w:rFonts w:hint="eastAsia" w:ascii="宋体" w:hAnsi="宋体" w:cs="宋体"/>
                <w:spacing w:val="6"/>
              </w:rPr>
              <w:t>周边环境整洁情况进行平方，程度优</w:t>
            </w:r>
            <w:r>
              <w:rPr>
                <w:rFonts w:hint="eastAsia" w:ascii="宋体" w:hAnsi="宋体" w:cs="宋体"/>
                <w:spacing w:val="-6"/>
              </w:rPr>
              <w:t>良得2</w:t>
            </w:r>
            <w:r>
              <w:rPr>
                <w:rFonts w:hint="eastAsia" w:ascii="宋体" w:hAnsi="宋体" w:cs="宋体"/>
                <w:spacing w:val="-3"/>
              </w:rPr>
              <w:t>分，中等得1分，很差不得分。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nil"/>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9"/>
              </w:rPr>
              <w:t>景</w:t>
            </w:r>
            <w:r>
              <w:rPr>
                <w:rFonts w:hint="eastAsia" w:ascii="宋体" w:hAnsi="宋体" w:cs="宋体"/>
                <w:spacing w:val="7"/>
              </w:rPr>
              <w:t>观协调度</w:t>
            </w:r>
          </w:p>
          <w:p>
            <w:pPr>
              <w:jc w:val="center"/>
              <w:rPr>
                <w:rFonts w:ascii="宋体" w:hAnsi="宋体" w:cs="宋体"/>
              </w:rPr>
            </w:pPr>
            <w:r>
              <w:rPr>
                <w:rFonts w:hint="eastAsia" w:ascii="宋体" w:hAnsi="宋体" w:cs="宋体"/>
                <w:spacing w:val="13"/>
              </w:rPr>
              <w:t>(</w:t>
            </w:r>
            <w:r>
              <w:rPr>
                <w:rFonts w:hint="eastAsia" w:ascii="宋体" w:hAnsi="宋体" w:cs="宋体"/>
                <w:spacing w:val="11"/>
              </w:rPr>
              <w:t>1分)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2"/>
              </w:rPr>
              <w:t>景</w:t>
            </w:r>
            <w:r>
              <w:rPr>
                <w:rFonts w:hint="eastAsia" w:ascii="宋体" w:hAnsi="宋体" w:cs="宋体"/>
                <w:spacing w:val="11"/>
              </w:rPr>
              <w:t>观环境健康程度(1分)</w:t>
            </w:r>
          </w:p>
        </w:tc>
        <w:tc>
          <w:tcPr>
            <w:tcW w:w="3113" w:type="dxa"/>
            <w:vMerge w:val="restart"/>
            <w:tcBorders>
              <w:bottom w:val="nil"/>
            </w:tcBorders>
            <w:tcMar>
              <w:top w:w="57" w:type="dxa"/>
              <w:left w:w="57" w:type="dxa"/>
              <w:bottom w:w="57" w:type="dxa"/>
              <w:right w:w="57" w:type="dxa"/>
            </w:tcMar>
            <w:vAlign w:val="center"/>
          </w:tcPr>
          <w:p>
            <w:pPr>
              <w:ind w:right="105"/>
              <w:jc w:val="center"/>
              <w:rPr>
                <w:rFonts w:ascii="宋体" w:hAnsi="宋体" w:cs="宋体"/>
              </w:rPr>
            </w:pPr>
            <w:r>
              <w:rPr>
                <w:rFonts w:hint="eastAsia" w:ascii="宋体" w:hAnsi="宋体" w:cs="宋体"/>
                <w:spacing w:val="9"/>
              </w:rPr>
              <w:t>根</w:t>
            </w:r>
            <w:r>
              <w:rPr>
                <w:rFonts w:hint="eastAsia" w:ascii="宋体" w:hAnsi="宋体" w:cs="宋体"/>
                <w:spacing w:val="6"/>
              </w:rPr>
              <w:t>据居民调查及主观评价进行评分，程</w:t>
            </w:r>
            <w:r>
              <w:rPr>
                <w:rFonts w:hint="eastAsia" w:ascii="宋体" w:hAnsi="宋体" w:cs="宋体"/>
                <w:spacing w:val="-8"/>
              </w:rPr>
              <w:t>度</w:t>
            </w:r>
            <w:r>
              <w:rPr>
                <w:rFonts w:hint="eastAsia" w:ascii="宋体" w:hAnsi="宋体" w:cs="宋体"/>
                <w:spacing w:val="-6"/>
              </w:rPr>
              <w:t>优</w:t>
            </w:r>
            <w:r>
              <w:rPr>
                <w:rFonts w:hint="eastAsia" w:ascii="宋体" w:hAnsi="宋体" w:cs="宋体"/>
                <w:spacing w:val="-4"/>
              </w:rPr>
              <w:t>良得1分，中等得0.5分，很差不</w:t>
            </w:r>
            <w:r>
              <w:rPr>
                <w:rFonts w:hint="eastAsia" w:ascii="宋体" w:hAnsi="宋体" w:cs="宋体"/>
                <w:spacing w:val="4"/>
              </w:rPr>
              <w:t>得</w:t>
            </w:r>
            <w:r>
              <w:rPr>
                <w:rFonts w:hint="eastAsia" w:ascii="宋体" w:hAnsi="宋体" w:cs="宋体"/>
                <w:spacing w:val="3"/>
              </w:rPr>
              <w:t>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nil"/>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景</w:t>
            </w:r>
            <w:r>
              <w:rPr>
                <w:rFonts w:hint="eastAsia" w:ascii="宋体" w:hAnsi="宋体" w:cs="宋体"/>
                <w:spacing w:val="11"/>
              </w:rPr>
              <w:t>观营造水平(1分)</w:t>
            </w:r>
          </w:p>
        </w:tc>
        <w:tc>
          <w:tcPr>
            <w:tcW w:w="311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nil"/>
              <w:left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5"/>
              </w:rPr>
              <w:t>新</w:t>
            </w:r>
            <w:r>
              <w:rPr>
                <w:rFonts w:hint="eastAsia" w:ascii="宋体" w:hAnsi="宋体" w:cs="宋体"/>
                <w:spacing w:val="11"/>
              </w:rPr>
              <w:t>旧建筑协调程度(1分)</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top w:val="nil"/>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7211" w:type="dxa"/>
            <w:gridSpan w:val="3"/>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合计</w:t>
            </w:r>
          </w:p>
        </w:tc>
        <w:tc>
          <w:tcPr>
            <w:tcW w:w="697"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jc w:val="center"/>
        </w:trPr>
        <w:tc>
          <w:tcPr>
            <w:tcW w:w="89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(10分)</w:t>
            </w:r>
          </w:p>
        </w:tc>
        <w:tc>
          <w:tcPr>
            <w:tcW w:w="96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72" w:hanging="28"/>
              <w:jc w:val="center"/>
              <w:rPr>
                <w:rFonts w:ascii="宋体" w:hAnsi="宋体" w:cs="宋体"/>
                <w:spacing w:val="-2"/>
              </w:rPr>
            </w:pPr>
            <w:r>
              <w:rPr>
                <w:rFonts w:hint="eastAsia" w:ascii="宋体" w:hAnsi="宋体" w:cs="宋体"/>
                <w:spacing w:val="10"/>
              </w:rPr>
              <w:t>低</w:t>
            </w:r>
            <w:r>
              <w:rPr>
                <w:rFonts w:hint="eastAsia" w:ascii="宋体" w:hAnsi="宋体" w:cs="宋体"/>
                <w:spacing w:val="8"/>
              </w:rPr>
              <w:t>碳化技术应</w:t>
            </w:r>
            <w:r>
              <w:rPr>
                <w:rFonts w:hint="eastAsia" w:ascii="宋体" w:hAnsi="宋体" w:cs="宋体"/>
                <w:spacing w:val="-2"/>
              </w:rPr>
              <w:t>用</w:t>
            </w:r>
          </w:p>
          <w:p>
            <w:pPr>
              <w:ind w:right="72" w:hanging="28"/>
              <w:jc w:val="center"/>
              <w:rPr>
                <w:rFonts w:ascii="宋体" w:hAnsi="宋体" w:cs="宋体"/>
              </w:rPr>
            </w:pPr>
            <w:r>
              <w:rPr>
                <w:rFonts w:hint="eastAsia" w:ascii="宋体" w:hAnsi="宋体" w:cs="宋体"/>
                <w:spacing w:val="-2"/>
              </w:rPr>
              <w:t>(3.</w:t>
            </w:r>
            <w:r>
              <w:rPr>
                <w:rFonts w:hint="eastAsia" w:ascii="宋体" w:hAnsi="宋体" w:cs="宋体"/>
                <w:spacing w:val="-1"/>
              </w:rPr>
              <w:t>5分)</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清</w:t>
            </w:r>
            <w:r>
              <w:rPr>
                <w:rFonts w:hint="eastAsia" w:ascii="宋体" w:hAnsi="宋体" w:cs="宋体"/>
                <w:spacing w:val="11"/>
              </w:rPr>
              <w:t>洁能源技术应用(1分)</w:t>
            </w:r>
          </w:p>
        </w:tc>
        <w:tc>
          <w:tcPr>
            <w:tcW w:w="3113" w:type="dxa"/>
            <w:tcBorders>
              <w:left w:val="single" w:color="auto" w:sz="4" w:space="0"/>
            </w:tcBorders>
            <w:tcMar>
              <w:top w:w="57" w:type="dxa"/>
              <w:left w:w="57" w:type="dxa"/>
              <w:bottom w:w="57" w:type="dxa"/>
              <w:right w:w="57" w:type="dxa"/>
            </w:tcMar>
            <w:vAlign w:val="center"/>
          </w:tcPr>
          <w:p>
            <w:pPr>
              <w:ind w:right="23"/>
              <w:jc w:val="center"/>
              <w:rPr>
                <w:rFonts w:ascii="宋体" w:hAnsi="宋体" w:cs="宋体"/>
              </w:rPr>
            </w:pPr>
            <w:r>
              <w:rPr>
                <w:rFonts w:hint="eastAsia" w:ascii="宋体" w:hAnsi="宋体" w:cs="宋体"/>
                <w:spacing w:val="6"/>
              </w:rPr>
              <w:t>根据清洁</w:t>
            </w:r>
            <w:r>
              <w:rPr>
                <w:rFonts w:hint="eastAsia" w:ascii="宋体" w:hAnsi="宋体" w:cs="宋体"/>
                <w:spacing w:val="3"/>
              </w:rPr>
              <w:t>能源系统，储能系统，光伏、风</w:t>
            </w:r>
            <w:r>
              <w:rPr>
                <w:rFonts w:hint="eastAsia" w:ascii="宋体" w:hAnsi="宋体" w:cs="宋体"/>
                <w:spacing w:val="6"/>
              </w:rPr>
              <w:t>力、地</w:t>
            </w:r>
            <w:r>
              <w:rPr>
                <w:rFonts w:hint="eastAsia" w:ascii="宋体" w:hAnsi="宋体" w:cs="宋体"/>
                <w:spacing w:val="4"/>
              </w:rPr>
              <w:t>热</w:t>
            </w:r>
            <w:r>
              <w:rPr>
                <w:rFonts w:hint="eastAsia" w:ascii="宋体" w:hAnsi="宋体" w:cs="宋体"/>
                <w:spacing w:val="3"/>
              </w:rPr>
              <w:t>、生物质能等技术应用情况进行</w:t>
            </w:r>
            <w:r>
              <w:rPr>
                <w:rFonts w:hint="eastAsia" w:ascii="宋体" w:hAnsi="宋体" w:cs="宋体"/>
                <w:spacing w:val="1"/>
              </w:rPr>
              <w:t>评分，应用情况良好得1分，中等</w:t>
            </w:r>
            <w:r>
              <w:rPr>
                <w:rFonts w:hint="eastAsia" w:ascii="宋体" w:hAnsi="宋体" w:cs="宋体"/>
              </w:rPr>
              <w:t>0.5</w:t>
            </w:r>
            <w:r>
              <w:rPr>
                <w:rFonts w:hint="eastAsia" w:ascii="宋体" w:hAnsi="宋体" w:cs="宋体"/>
                <w:spacing w:val="11"/>
              </w:rPr>
              <w:t>分</w:t>
            </w:r>
            <w:r>
              <w:rPr>
                <w:rFonts w:hint="eastAsia" w:ascii="宋体" w:hAnsi="宋体" w:cs="宋体"/>
                <w:spacing w:val="7"/>
              </w:rPr>
              <w:t>，未应用不得分。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8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资</w:t>
            </w:r>
            <w:r>
              <w:rPr>
                <w:rFonts w:hint="eastAsia" w:ascii="宋体" w:hAnsi="宋体" w:cs="宋体"/>
                <w:spacing w:val="10"/>
              </w:rPr>
              <w:t>源循环利用技术应用(1分)</w:t>
            </w:r>
          </w:p>
        </w:tc>
        <w:tc>
          <w:tcPr>
            <w:tcW w:w="3113" w:type="dxa"/>
            <w:tcBorders>
              <w:left w:val="single" w:color="auto" w:sz="4" w:space="0"/>
            </w:tcBorders>
            <w:tcMar>
              <w:top w:w="57" w:type="dxa"/>
              <w:left w:w="57" w:type="dxa"/>
              <w:bottom w:w="57" w:type="dxa"/>
              <w:right w:w="57" w:type="dxa"/>
            </w:tcMar>
            <w:vAlign w:val="center"/>
          </w:tcPr>
          <w:p>
            <w:pPr>
              <w:ind w:right="23" w:hanging="1"/>
              <w:jc w:val="center"/>
              <w:rPr>
                <w:rFonts w:ascii="宋体" w:hAnsi="宋体" w:cs="宋体"/>
              </w:rPr>
            </w:pPr>
            <w:r>
              <w:rPr>
                <w:rFonts w:hint="eastAsia" w:ascii="宋体" w:hAnsi="宋体" w:cs="宋体"/>
                <w:spacing w:val="6"/>
              </w:rPr>
              <w:t>根据节</w:t>
            </w:r>
            <w:r>
              <w:rPr>
                <w:rFonts w:hint="eastAsia" w:ascii="宋体" w:hAnsi="宋体" w:cs="宋体"/>
                <w:spacing w:val="4"/>
              </w:rPr>
              <w:t>水</w:t>
            </w:r>
            <w:r>
              <w:rPr>
                <w:rFonts w:hint="eastAsia" w:ascii="宋体" w:hAnsi="宋体" w:cs="宋体"/>
                <w:spacing w:val="3"/>
              </w:rPr>
              <w:t>节材节能、污水再生、垃圾分类</w:t>
            </w:r>
            <w:r>
              <w:rPr>
                <w:rFonts w:hint="eastAsia" w:ascii="宋体" w:hAnsi="宋体" w:cs="宋体"/>
                <w:spacing w:val="6"/>
              </w:rPr>
              <w:t>等技术</w:t>
            </w:r>
            <w:r>
              <w:rPr>
                <w:rFonts w:hint="eastAsia" w:ascii="宋体" w:hAnsi="宋体" w:cs="宋体"/>
                <w:spacing w:val="4"/>
              </w:rPr>
              <w:t>应</w:t>
            </w:r>
            <w:r>
              <w:rPr>
                <w:rFonts w:hint="eastAsia" w:ascii="宋体" w:hAnsi="宋体" w:cs="宋体"/>
                <w:spacing w:val="3"/>
              </w:rPr>
              <w:t>用及设施建设情况，情况良好得</w:t>
            </w:r>
            <w:r>
              <w:rPr>
                <w:rFonts w:hint="eastAsia" w:ascii="宋体" w:hAnsi="宋体" w:cs="宋体"/>
                <w:spacing w:val="-1"/>
              </w:rPr>
              <w:t>1分，中等0.5分，未应用不</w:t>
            </w:r>
            <w:r>
              <w:rPr>
                <w:rFonts w:hint="eastAsia" w:ascii="宋体" w:hAnsi="宋体" w:cs="宋体"/>
              </w:rPr>
              <w:t>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8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绿</w:t>
            </w:r>
            <w:r>
              <w:rPr>
                <w:rFonts w:hint="eastAsia" w:ascii="宋体" w:hAnsi="宋体" w:cs="宋体"/>
                <w:spacing w:val="11"/>
              </w:rPr>
              <w:t>色建筑技术应用(1分)</w:t>
            </w:r>
          </w:p>
        </w:tc>
        <w:tc>
          <w:tcPr>
            <w:tcW w:w="311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根据星级绿色居住建筑、居住建筑绿色改</w:t>
            </w:r>
            <w:r>
              <w:rPr>
                <w:rFonts w:hint="eastAsia" w:ascii="宋体" w:hAnsi="宋体" w:cs="宋体"/>
                <w:spacing w:val="-10"/>
              </w:rPr>
              <w:t>造、建</w:t>
            </w:r>
            <w:r>
              <w:rPr>
                <w:rFonts w:hint="eastAsia" w:ascii="宋体" w:hAnsi="宋体" w:cs="宋体"/>
                <w:spacing w:val="-5"/>
              </w:rPr>
              <w:t>筑能效、新型建筑材料应用等情况，</w:t>
            </w:r>
            <w:r>
              <w:rPr>
                <w:rFonts w:hint="eastAsia" w:ascii="宋体" w:hAnsi="宋体" w:cs="宋体"/>
                <w:spacing w:val="-11"/>
              </w:rPr>
              <w:t>应</w:t>
            </w:r>
            <w:r>
              <w:rPr>
                <w:rFonts w:hint="eastAsia" w:ascii="宋体" w:hAnsi="宋体" w:cs="宋体"/>
                <w:spacing w:val="-7"/>
              </w:rPr>
              <w:t>用情况良好得1分，中等0.5分，未应</w:t>
            </w:r>
            <w:r>
              <w:rPr>
                <w:rFonts w:hint="eastAsia" w:ascii="宋体" w:hAnsi="宋体" w:cs="宋体"/>
                <w:spacing w:val="3"/>
              </w:rPr>
              <w:t>用</w:t>
            </w:r>
            <w:r>
              <w:rPr>
                <w:rFonts w:hint="eastAsia" w:ascii="宋体" w:hAnsi="宋体" w:cs="宋体"/>
                <w:spacing w:val="2"/>
              </w:rPr>
              <w:t>不得分。其中星级绿色居住建筑面积占</w:t>
            </w:r>
            <w:r>
              <w:rPr>
                <w:rFonts w:hint="eastAsia" w:ascii="宋体" w:hAnsi="宋体" w:cs="宋体"/>
              </w:rPr>
              <w:t xml:space="preserve"> </w:t>
            </w:r>
            <w:r>
              <w:rPr>
                <w:rFonts w:hint="eastAsia" w:ascii="宋体" w:hAnsi="宋体" w:cs="宋体"/>
                <w:spacing w:val="-9"/>
              </w:rPr>
              <w:t>比</w:t>
            </w:r>
            <w:r>
              <w:rPr>
                <w:rFonts w:hint="eastAsia" w:ascii="宋体" w:hAnsi="宋体" w:cs="宋体"/>
                <w:spacing w:val="-5"/>
              </w:rPr>
              <w:t>达30%以上可得1分。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8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4"/>
              </w:rPr>
              <w:t>低碳治理</w:t>
            </w:r>
            <w:r>
              <w:rPr>
                <w:rFonts w:hint="eastAsia" w:ascii="宋体" w:hAnsi="宋体" w:cs="宋体"/>
                <w:spacing w:val="3"/>
              </w:rPr>
              <w:t>管</w:t>
            </w:r>
            <w:r>
              <w:rPr>
                <w:rFonts w:hint="eastAsia" w:ascii="宋体" w:hAnsi="宋体" w:cs="宋体"/>
                <w:spacing w:val="2"/>
              </w:rPr>
              <w:t>理(0.5分)</w:t>
            </w:r>
          </w:p>
        </w:tc>
        <w:tc>
          <w:tcPr>
            <w:tcW w:w="3113" w:type="dxa"/>
            <w:tcBorders>
              <w:left w:val="single" w:color="auto" w:sz="4" w:space="0"/>
            </w:tcBorders>
            <w:tcMar>
              <w:top w:w="57" w:type="dxa"/>
              <w:left w:w="57" w:type="dxa"/>
              <w:bottom w:w="57" w:type="dxa"/>
              <w:right w:w="57" w:type="dxa"/>
            </w:tcMar>
            <w:vAlign w:val="center"/>
          </w:tcPr>
          <w:p>
            <w:pPr>
              <w:ind w:right="23"/>
              <w:jc w:val="center"/>
              <w:rPr>
                <w:rFonts w:ascii="宋体" w:hAnsi="宋体" w:cs="宋体"/>
              </w:rPr>
            </w:pPr>
            <w:r>
              <w:rPr>
                <w:rFonts w:hint="eastAsia" w:ascii="宋体" w:hAnsi="宋体" w:cs="宋体"/>
                <w:spacing w:val="6"/>
              </w:rPr>
              <w:t>根据低</w:t>
            </w:r>
            <w:r>
              <w:rPr>
                <w:rFonts w:hint="eastAsia" w:ascii="宋体" w:hAnsi="宋体" w:cs="宋体"/>
                <w:spacing w:val="4"/>
              </w:rPr>
              <w:t>碳</w:t>
            </w:r>
            <w:r>
              <w:rPr>
                <w:rFonts w:hint="eastAsia" w:ascii="宋体" w:hAnsi="宋体" w:cs="宋体"/>
                <w:spacing w:val="3"/>
              </w:rPr>
              <w:t>生活方式倡导、管理措施、碳排</w:t>
            </w:r>
            <w:r>
              <w:rPr>
                <w:rFonts w:hint="eastAsia" w:ascii="宋体" w:hAnsi="宋体" w:cs="宋体"/>
                <w:spacing w:val="-2"/>
              </w:rPr>
              <w:t>检测等情况，情况良好得0</w:t>
            </w:r>
            <w:r>
              <w:rPr>
                <w:rFonts w:hint="eastAsia" w:ascii="宋体" w:hAnsi="宋体" w:cs="宋体"/>
                <w:spacing w:val="-1"/>
              </w:rPr>
              <w:t>.5分，未应用</w:t>
            </w:r>
            <w:r>
              <w:rPr>
                <w:rFonts w:hint="eastAsia" w:ascii="宋体" w:hAnsi="宋体" w:cs="宋体"/>
                <w:spacing w:val="5"/>
              </w:rPr>
              <w:t>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8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72" w:hanging="23"/>
              <w:jc w:val="center"/>
              <w:rPr>
                <w:rFonts w:ascii="宋体" w:hAnsi="宋体" w:cs="宋体"/>
                <w:spacing w:val="-2"/>
              </w:rPr>
            </w:pPr>
            <w:r>
              <w:rPr>
                <w:rFonts w:hint="eastAsia" w:ascii="宋体" w:hAnsi="宋体" w:cs="宋体"/>
                <w:spacing w:val="9"/>
              </w:rPr>
              <w:t>智</w:t>
            </w:r>
            <w:r>
              <w:rPr>
                <w:rFonts w:hint="eastAsia" w:ascii="宋体" w:hAnsi="宋体" w:cs="宋体"/>
                <w:spacing w:val="7"/>
              </w:rPr>
              <w:t>能化技术应</w:t>
            </w:r>
            <w:r>
              <w:rPr>
                <w:rFonts w:hint="eastAsia" w:ascii="宋体" w:hAnsi="宋体" w:cs="宋体"/>
                <w:spacing w:val="-2"/>
              </w:rPr>
              <w:t>用</w:t>
            </w:r>
          </w:p>
          <w:p>
            <w:pPr>
              <w:ind w:right="72" w:hanging="23"/>
              <w:jc w:val="center"/>
              <w:rPr>
                <w:rFonts w:ascii="宋体" w:hAnsi="宋体" w:cs="宋体"/>
              </w:rPr>
            </w:pPr>
            <w:r>
              <w:rPr>
                <w:rFonts w:hint="eastAsia" w:ascii="宋体" w:hAnsi="宋体" w:cs="宋体"/>
                <w:spacing w:val="-2"/>
              </w:rPr>
              <w:t>(3.</w:t>
            </w:r>
            <w:r>
              <w:rPr>
                <w:rFonts w:hint="eastAsia" w:ascii="宋体" w:hAnsi="宋体" w:cs="宋体"/>
                <w:spacing w:val="-1"/>
              </w:rPr>
              <w:t>5分)</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智能化</w:t>
            </w:r>
            <w:r>
              <w:rPr>
                <w:rFonts w:hint="eastAsia" w:ascii="宋体" w:hAnsi="宋体" w:cs="宋体"/>
                <w:spacing w:val="3"/>
              </w:rPr>
              <w:t>信息基础设施(1分)</w:t>
            </w:r>
          </w:p>
        </w:tc>
        <w:tc>
          <w:tcPr>
            <w:tcW w:w="3113" w:type="dxa"/>
            <w:tcBorders>
              <w:left w:val="single" w:color="auto" w:sz="4" w:space="0"/>
            </w:tcBorders>
            <w:tcMar>
              <w:top w:w="57" w:type="dxa"/>
              <w:left w:w="57" w:type="dxa"/>
              <w:bottom w:w="57" w:type="dxa"/>
              <w:right w:w="57" w:type="dxa"/>
            </w:tcMar>
            <w:vAlign w:val="center"/>
          </w:tcPr>
          <w:p>
            <w:pPr>
              <w:ind w:firstLine="4"/>
              <w:jc w:val="center"/>
              <w:rPr>
                <w:rFonts w:ascii="宋体" w:hAnsi="宋体" w:cs="宋体"/>
              </w:rPr>
            </w:pPr>
            <w:r>
              <w:rPr>
                <w:rFonts w:hint="eastAsia" w:ascii="宋体" w:hAnsi="宋体" w:cs="宋体"/>
                <w:spacing w:val="9"/>
              </w:rPr>
              <w:t>5</w:t>
            </w:r>
            <w:r>
              <w:rPr>
                <w:rFonts w:hint="eastAsia" w:ascii="宋体" w:hAnsi="宋体" w:cs="宋体"/>
              </w:rPr>
              <w:t>G</w:t>
            </w:r>
            <w:r>
              <w:rPr>
                <w:rFonts w:hint="eastAsia" w:ascii="宋体" w:hAnsi="宋体" w:cs="宋体"/>
                <w:spacing w:val="6"/>
              </w:rPr>
              <w:t>(6</w:t>
            </w:r>
            <w:r>
              <w:rPr>
                <w:rFonts w:hint="eastAsia" w:ascii="宋体" w:hAnsi="宋体" w:cs="宋体"/>
              </w:rPr>
              <w:t>G</w:t>
            </w:r>
            <w:r>
              <w:rPr>
                <w:rFonts w:hint="eastAsia" w:ascii="宋体" w:hAnsi="宋体" w:cs="宋体"/>
                <w:spacing w:val="6"/>
              </w:rPr>
              <w:t>)、</w:t>
            </w:r>
            <w:r>
              <w:rPr>
                <w:rFonts w:hint="eastAsia" w:ascii="宋体" w:hAnsi="宋体" w:cs="宋体"/>
              </w:rPr>
              <w:t>Wi</w:t>
            </w:r>
            <w:r>
              <w:rPr>
                <w:rFonts w:hint="eastAsia" w:ascii="宋体" w:hAnsi="宋体" w:cs="宋体"/>
                <w:spacing w:val="6"/>
              </w:rPr>
              <w:t>-</w:t>
            </w:r>
            <w:r>
              <w:rPr>
                <w:rFonts w:hint="eastAsia" w:ascii="宋体" w:hAnsi="宋体" w:cs="宋体"/>
              </w:rPr>
              <w:t>Fi</w:t>
            </w:r>
            <w:r>
              <w:rPr>
                <w:rFonts w:hint="eastAsia" w:ascii="宋体" w:hAnsi="宋体" w:cs="宋体"/>
                <w:spacing w:val="6"/>
              </w:rPr>
              <w:t>6、智慧灯杆等智慧化</w:t>
            </w:r>
            <w:r>
              <w:rPr>
                <w:rFonts w:hint="eastAsia" w:ascii="宋体" w:hAnsi="宋体" w:cs="宋体"/>
                <w:spacing w:val="2"/>
              </w:rPr>
              <w:t>基础设</w:t>
            </w:r>
            <w:r>
              <w:rPr>
                <w:rFonts w:hint="eastAsia" w:ascii="宋体" w:hAnsi="宋体" w:cs="宋体"/>
                <w:spacing w:val="1"/>
              </w:rPr>
              <w:t>施应用情况进行评分，应用情况良</w:t>
            </w:r>
            <w:r>
              <w:rPr>
                <w:rFonts w:hint="eastAsia" w:ascii="宋体" w:hAnsi="宋体" w:cs="宋体"/>
                <w:spacing w:val="-8"/>
              </w:rPr>
              <w:t>好得1</w:t>
            </w:r>
            <w:r>
              <w:rPr>
                <w:rFonts w:hint="eastAsia" w:ascii="宋体" w:hAnsi="宋体" w:cs="宋体"/>
                <w:spacing w:val="-4"/>
              </w:rPr>
              <w:t>分，中等0.5分，未应用不得分。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7.3.3-3</w:t>
      </w:r>
    </w:p>
    <w:tbl>
      <w:tblPr>
        <w:tblStyle w:val="74"/>
        <w:tblW w:w="87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964"/>
        <w:gridCol w:w="3134"/>
        <w:gridCol w:w="3113"/>
        <w:gridCol w:w="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w:t>
            </w:r>
          </w:p>
          <w:p>
            <w:pPr>
              <w:jc w:val="center"/>
              <w:rPr>
                <w:rFonts w:ascii="宋体" w:hAnsi="宋体" w:cs="宋体"/>
              </w:rPr>
            </w:pPr>
            <w:r>
              <w:rPr>
                <w:rFonts w:hint="eastAsia" w:ascii="宋体" w:hAnsi="宋体" w:cs="宋体"/>
              </w:rPr>
              <w:t>指标</w:t>
            </w:r>
          </w:p>
        </w:tc>
        <w:tc>
          <w:tcPr>
            <w:tcW w:w="9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w:t>
            </w:r>
          </w:p>
          <w:p>
            <w:pPr>
              <w:jc w:val="center"/>
              <w:rPr>
                <w:rFonts w:ascii="宋体" w:hAnsi="宋体" w:cs="宋体"/>
              </w:rPr>
            </w:pPr>
            <w:r>
              <w:rPr>
                <w:rFonts w:hint="eastAsia" w:ascii="宋体" w:hAnsi="宋体" w:cs="宋体"/>
              </w:rPr>
              <w:t>指标</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11"/>
              </w:rPr>
            </w:pPr>
            <w:r>
              <w:rPr>
                <w:rFonts w:hint="eastAsia" w:ascii="宋体" w:hAnsi="宋体" w:cs="宋体"/>
              </w:rPr>
              <w:t>具体内容</w:t>
            </w:r>
          </w:p>
        </w:tc>
        <w:tc>
          <w:tcPr>
            <w:tcW w:w="3113" w:type="dxa"/>
            <w:tcBorders>
              <w:lef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rPr>
              <w:t>评分标准</w:t>
            </w:r>
          </w:p>
        </w:tc>
        <w:tc>
          <w:tcPr>
            <w:tcW w:w="697" w:type="dxa"/>
            <w:tcMar>
              <w:top w:w="57" w:type="dxa"/>
              <w:left w:w="57" w:type="dxa"/>
              <w:bottom w:w="57" w:type="dxa"/>
              <w:right w:w="57" w:type="dxa"/>
            </w:tcMar>
            <w:vAlign w:val="center"/>
          </w:tcPr>
          <w:p>
            <w:pPr>
              <w:jc w:val="center"/>
              <w:rPr>
                <w:rFonts w:ascii="宋体" w:hAnsi="宋体" w:cs="宋体"/>
                <w:spacing w:val="2"/>
              </w:rPr>
            </w:pPr>
            <w:r>
              <w:rPr>
                <w:rFonts w:hint="eastAsia" w:ascii="宋体" w:hAnsi="宋体" w:cs="宋体"/>
              </w:rPr>
              <w:t>现状得分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89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7"/>
              </w:rPr>
              <w:t>加分</w:t>
            </w:r>
            <w:r>
              <w:rPr>
                <w:rFonts w:hint="eastAsia" w:ascii="宋体" w:hAnsi="宋体" w:cs="宋体"/>
                <w:spacing w:val="6"/>
              </w:rPr>
              <w:t>项</w:t>
            </w:r>
          </w:p>
          <w:p>
            <w:pPr>
              <w:jc w:val="center"/>
              <w:rPr>
                <w:rFonts w:ascii="宋体" w:hAnsi="宋体" w:cs="宋体"/>
              </w:rPr>
            </w:pPr>
            <w:r>
              <w:rPr>
                <w:rFonts w:hint="eastAsia" w:ascii="宋体" w:hAnsi="宋体" w:cs="宋体"/>
                <w:spacing w:val="9"/>
              </w:rPr>
              <w:t>(10分)</w:t>
            </w:r>
          </w:p>
        </w:tc>
        <w:tc>
          <w:tcPr>
            <w:tcW w:w="96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spacing w:val="-2"/>
              </w:rPr>
            </w:pPr>
            <w:r>
              <w:rPr>
                <w:rFonts w:hint="eastAsia" w:ascii="宋体" w:hAnsi="宋体" w:cs="宋体"/>
                <w:spacing w:val="9"/>
              </w:rPr>
              <w:t>智</w:t>
            </w:r>
            <w:r>
              <w:rPr>
                <w:rFonts w:hint="eastAsia" w:ascii="宋体" w:hAnsi="宋体" w:cs="宋体"/>
                <w:spacing w:val="7"/>
              </w:rPr>
              <w:t>能化技术应</w:t>
            </w:r>
            <w:r>
              <w:rPr>
                <w:rFonts w:hint="eastAsia" w:ascii="宋体" w:hAnsi="宋体" w:cs="宋体"/>
                <w:spacing w:val="-2"/>
              </w:rPr>
              <w:t>用</w:t>
            </w:r>
          </w:p>
          <w:p>
            <w:pPr>
              <w:jc w:val="center"/>
              <w:rPr>
                <w:rFonts w:ascii="宋体" w:hAnsi="宋体" w:cs="宋体"/>
              </w:rPr>
            </w:pPr>
            <w:r>
              <w:rPr>
                <w:rFonts w:hint="eastAsia" w:ascii="宋体" w:hAnsi="宋体" w:cs="宋体"/>
                <w:spacing w:val="-2"/>
              </w:rPr>
              <w:t>(3.</w:t>
            </w:r>
            <w:r>
              <w:rPr>
                <w:rFonts w:hint="eastAsia" w:ascii="宋体" w:hAnsi="宋体" w:cs="宋体"/>
                <w:spacing w:val="-1"/>
              </w:rPr>
              <w:t>5分)</w:t>
            </w:r>
          </w:p>
        </w:tc>
        <w:tc>
          <w:tcPr>
            <w:tcW w:w="31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智能化设施应用(1分</w:t>
            </w:r>
            <w:r>
              <w:rPr>
                <w:rFonts w:hint="eastAsia" w:ascii="宋体" w:hAnsi="宋体" w:cs="宋体"/>
                <w:spacing w:val="10"/>
              </w:rPr>
              <w:t>)</w:t>
            </w:r>
          </w:p>
        </w:tc>
        <w:tc>
          <w:tcPr>
            <w:tcW w:w="3113" w:type="dxa"/>
            <w:tcBorders>
              <w:left w:val="single" w:color="auto" w:sz="4" w:space="0"/>
            </w:tcBorders>
            <w:tcMar>
              <w:top w:w="57" w:type="dxa"/>
              <w:left w:w="57" w:type="dxa"/>
              <w:bottom w:w="57" w:type="dxa"/>
              <w:right w:w="57" w:type="dxa"/>
            </w:tcMar>
            <w:vAlign w:val="center"/>
          </w:tcPr>
          <w:p>
            <w:pPr>
              <w:ind w:right="26"/>
              <w:jc w:val="center"/>
              <w:rPr>
                <w:rFonts w:ascii="宋体" w:hAnsi="宋体" w:cs="宋体"/>
              </w:rPr>
            </w:pPr>
            <w:r>
              <w:rPr>
                <w:rFonts w:hint="eastAsia" w:ascii="宋体" w:hAnsi="宋体" w:cs="宋体"/>
                <w:spacing w:val="6"/>
              </w:rPr>
              <w:t>根据智</w:t>
            </w:r>
            <w:r>
              <w:rPr>
                <w:rFonts w:hint="eastAsia" w:ascii="宋体" w:hAnsi="宋体" w:cs="宋体"/>
                <w:spacing w:val="4"/>
              </w:rPr>
              <w:t>能</w:t>
            </w:r>
            <w:r>
              <w:rPr>
                <w:rFonts w:hint="eastAsia" w:ascii="宋体" w:hAnsi="宋体" w:cs="宋体"/>
                <w:spacing w:val="3"/>
              </w:rPr>
              <w:t>电网、智能水表气表电表、智能</w:t>
            </w:r>
            <w:r>
              <w:rPr>
                <w:rFonts w:hint="eastAsia" w:ascii="宋体" w:hAnsi="宋体" w:cs="宋体"/>
                <w:spacing w:val="6"/>
              </w:rPr>
              <w:t>监控等</w:t>
            </w:r>
            <w:r>
              <w:rPr>
                <w:rFonts w:hint="eastAsia" w:ascii="宋体" w:hAnsi="宋体" w:cs="宋体"/>
                <w:spacing w:val="3"/>
              </w:rPr>
              <w:t>应用情况进行评分，应用情况良好</w:t>
            </w:r>
            <w:r>
              <w:rPr>
                <w:rFonts w:hint="eastAsia" w:ascii="宋体" w:hAnsi="宋体" w:cs="宋体"/>
                <w:spacing w:val="-4"/>
              </w:rPr>
              <w:t>得1</w:t>
            </w:r>
            <w:r>
              <w:rPr>
                <w:rFonts w:hint="eastAsia" w:ascii="宋体" w:hAnsi="宋体" w:cs="宋体"/>
                <w:spacing w:val="-2"/>
              </w:rPr>
              <w:t>分，中等0.5分，未应用不得分。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891"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single" w:color="auto" w:sz="4" w:space="0"/>
              <w:bottom w:val="nil"/>
            </w:tcBorders>
            <w:tcMar>
              <w:top w:w="57" w:type="dxa"/>
              <w:left w:w="57" w:type="dxa"/>
              <w:bottom w:w="57" w:type="dxa"/>
              <w:right w:w="57" w:type="dxa"/>
            </w:tcMar>
            <w:vAlign w:val="center"/>
          </w:tcPr>
          <w:p>
            <w:pPr>
              <w:jc w:val="center"/>
              <w:rPr>
                <w:rFonts w:ascii="宋体" w:hAnsi="宋体" w:cs="宋体"/>
              </w:rPr>
            </w:pPr>
          </w:p>
        </w:tc>
        <w:tc>
          <w:tcPr>
            <w:tcW w:w="3134"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1"/>
              </w:rPr>
              <w:t>智能化安防系统(1分</w:t>
            </w:r>
            <w:r>
              <w:rPr>
                <w:rFonts w:hint="eastAsia" w:ascii="宋体" w:hAnsi="宋体" w:cs="宋体"/>
                <w:spacing w:val="10"/>
              </w:rPr>
              <w:t>)</w:t>
            </w:r>
          </w:p>
        </w:tc>
        <w:tc>
          <w:tcPr>
            <w:tcW w:w="3113" w:type="dxa"/>
            <w:tcMar>
              <w:top w:w="57" w:type="dxa"/>
              <w:left w:w="57" w:type="dxa"/>
              <w:bottom w:w="57" w:type="dxa"/>
              <w:right w:w="57" w:type="dxa"/>
            </w:tcMar>
            <w:vAlign w:val="center"/>
          </w:tcPr>
          <w:p>
            <w:pPr>
              <w:ind w:right="26"/>
              <w:jc w:val="center"/>
              <w:rPr>
                <w:rFonts w:ascii="宋体" w:hAnsi="宋体" w:cs="宋体"/>
              </w:rPr>
            </w:pPr>
            <w:r>
              <w:rPr>
                <w:rFonts w:hint="eastAsia" w:ascii="宋体" w:hAnsi="宋体" w:cs="宋体"/>
                <w:spacing w:val="6"/>
              </w:rPr>
              <w:t>根据智</w:t>
            </w:r>
            <w:r>
              <w:rPr>
                <w:rFonts w:hint="eastAsia" w:ascii="宋体" w:hAnsi="宋体" w:cs="宋体"/>
                <w:spacing w:val="4"/>
              </w:rPr>
              <w:t>慧</w:t>
            </w:r>
            <w:r>
              <w:rPr>
                <w:rFonts w:hint="eastAsia" w:ascii="宋体" w:hAnsi="宋体" w:cs="宋体"/>
                <w:spacing w:val="3"/>
              </w:rPr>
              <w:t>监控、智慧安防、智能指示牌等</w:t>
            </w:r>
            <w:r>
              <w:rPr>
                <w:rFonts w:hint="eastAsia" w:ascii="宋体" w:hAnsi="宋体" w:cs="宋体"/>
                <w:spacing w:val="7"/>
              </w:rPr>
              <w:t>应</w:t>
            </w:r>
            <w:r>
              <w:rPr>
                <w:rFonts w:hint="eastAsia" w:ascii="宋体" w:hAnsi="宋体" w:cs="宋体"/>
                <w:spacing w:val="6"/>
              </w:rPr>
              <w:t>用情况进行评分，应用情况良好得1</w:t>
            </w:r>
            <w:r>
              <w:rPr>
                <w:rFonts w:hint="eastAsia" w:ascii="宋体" w:hAnsi="宋体" w:cs="宋体"/>
                <w:spacing w:val="2"/>
              </w:rPr>
              <w:t>分，中等0.5分，</w:t>
            </w:r>
            <w:r>
              <w:rPr>
                <w:rFonts w:hint="eastAsia" w:ascii="宋体" w:hAnsi="宋体" w:cs="宋体"/>
                <w:spacing w:val="1"/>
              </w:rPr>
              <w:t>未应用不得分。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891"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3"/>
              </w:rPr>
              <w:t>智能化管理系统(0.5分</w:t>
            </w:r>
            <w:r>
              <w:rPr>
                <w:rFonts w:hint="eastAsia" w:ascii="宋体" w:hAnsi="宋体" w:cs="宋体"/>
                <w:spacing w:val="1"/>
              </w:rPr>
              <w:t>)</w:t>
            </w:r>
          </w:p>
        </w:tc>
        <w:tc>
          <w:tcPr>
            <w:tcW w:w="3113" w:type="dxa"/>
            <w:tcMar>
              <w:top w:w="57" w:type="dxa"/>
              <w:left w:w="57" w:type="dxa"/>
              <w:bottom w:w="57" w:type="dxa"/>
              <w:right w:w="57" w:type="dxa"/>
            </w:tcMar>
            <w:vAlign w:val="center"/>
          </w:tcPr>
          <w:p>
            <w:pPr>
              <w:ind w:right="23"/>
              <w:jc w:val="center"/>
              <w:rPr>
                <w:rFonts w:ascii="宋体" w:hAnsi="宋体" w:cs="宋体"/>
              </w:rPr>
            </w:pPr>
            <w:r>
              <w:rPr>
                <w:rFonts w:hint="eastAsia" w:ascii="宋体" w:hAnsi="宋体" w:cs="宋体"/>
                <w:spacing w:val="6"/>
              </w:rPr>
              <w:t>根据社</w:t>
            </w:r>
            <w:r>
              <w:rPr>
                <w:rFonts w:hint="eastAsia" w:ascii="宋体" w:hAnsi="宋体" w:cs="宋体"/>
                <w:spacing w:val="4"/>
              </w:rPr>
              <w:t>区</w:t>
            </w:r>
            <w:r>
              <w:rPr>
                <w:rFonts w:hint="eastAsia" w:ascii="宋体" w:hAnsi="宋体" w:cs="宋体"/>
                <w:spacing w:val="3"/>
              </w:rPr>
              <w:t>事务信息化管理、智能化社区服</w:t>
            </w:r>
            <w:r>
              <w:rPr>
                <w:rFonts w:hint="eastAsia" w:ascii="宋体" w:hAnsi="宋体" w:cs="宋体"/>
                <w:spacing w:val="6"/>
              </w:rPr>
              <w:t>务系统等</w:t>
            </w:r>
            <w:r>
              <w:rPr>
                <w:rFonts w:hint="eastAsia" w:ascii="宋体" w:hAnsi="宋体" w:cs="宋体"/>
                <w:spacing w:val="3"/>
              </w:rPr>
              <w:t>应用情况进行评分，应用情况良</w:t>
            </w:r>
            <w:r>
              <w:rPr>
                <w:rFonts w:hint="eastAsia" w:ascii="宋体" w:hAnsi="宋体" w:cs="宋体"/>
                <w:spacing w:val="1"/>
              </w:rPr>
              <w:t>好得0.5分，</w:t>
            </w:r>
            <w:r>
              <w:rPr>
                <w:rFonts w:hint="eastAsia" w:ascii="宋体" w:hAnsi="宋体" w:cs="宋体"/>
              </w:rPr>
              <w:t>未应用不得分。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91"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restart"/>
            <w:tcBorders>
              <w:bottom w:val="nil"/>
            </w:tcBorders>
            <w:tcMar>
              <w:top w:w="57" w:type="dxa"/>
              <w:left w:w="57" w:type="dxa"/>
              <w:bottom w:w="57" w:type="dxa"/>
              <w:right w:w="57" w:type="dxa"/>
            </w:tcMar>
            <w:vAlign w:val="center"/>
          </w:tcPr>
          <w:p>
            <w:pPr>
              <w:ind w:right="72" w:hanging="22"/>
              <w:jc w:val="center"/>
              <w:rPr>
                <w:rFonts w:ascii="宋体" w:hAnsi="宋体" w:cs="宋体"/>
              </w:rPr>
            </w:pPr>
            <w:r>
              <w:rPr>
                <w:rFonts w:hint="eastAsia" w:ascii="宋体" w:hAnsi="宋体" w:cs="宋体"/>
                <w:spacing w:val="10"/>
              </w:rPr>
              <w:t>安</w:t>
            </w:r>
            <w:r>
              <w:rPr>
                <w:rFonts w:hint="eastAsia" w:ascii="宋体" w:hAnsi="宋体" w:cs="宋体"/>
                <w:spacing w:val="7"/>
              </w:rPr>
              <w:t>全韧性技术</w:t>
            </w:r>
            <w:r>
              <w:rPr>
                <w:rFonts w:hint="eastAsia" w:ascii="宋体" w:hAnsi="宋体" w:cs="宋体"/>
                <w:spacing w:val="-2"/>
              </w:rPr>
              <w:t>应用(</w:t>
            </w:r>
            <w:r>
              <w:rPr>
                <w:rFonts w:hint="eastAsia" w:ascii="宋体" w:hAnsi="宋体" w:cs="宋体"/>
                <w:spacing w:val="-1"/>
              </w:rPr>
              <w:t>3分)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抗</w:t>
            </w:r>
            <w:r>
              <w:rPr>
                <w:rFonts w:hint="eastAsia" w:ascii="宋体" w:hAnsi="宋体" w:cs="宋体"/>
                <w:spacing w:val="11"/>
              </w:rPr>
              <w:t>震加固技术应用(1分)</w:t>
            </w:r>
          </w:p>
        </w:tc>
        <w:tc>
          <w:tcPr>
            <w:tcW w:w="311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2"/>
              </w:rPr>
              <w:t>根据技</w:t>
            </w:r>
            <w:r>
              <w:rPr>
                <w:rFonts w:hint="eastAsia" w:ascii="宋体" w:hAnsi="宋体" w:cs="宋体"/>
                <w:spacing w:val="1"/>
              </w:rPr>
              <w:t>术应用情况进行评判，应用情况良</w:t>
            </w:r>
            <w:r>
              <w:rPr>
                <w:rFonts w:hint="eastAsia" w:ascii="宋体" w:hAnsi="宋体" w:cs="宋体"/>
                <w:spacing w:val="-8"/>
              </w:rPr>
              <w:t>好得1</w:t>
            </w:r>
            <w:r>
              <w:rPr>
                <w:rFonts w:hint="eastAsia" w:ascii="宋体" w:hAnsi="宋体" w:cs="宋体"/>
                <w:spacing w:val="-4"/>
              </w:rPr>
              <w:t>分，中等0.5分，未应用不得分。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6"/>
              </w:rPr>
              <w:t>海</w:t>
            </w:r>
            <w:r>
              <w:rPr>
                <w:rFonts w:hint="eastAsia" w:ascii="宋体" w:hAnsi="宋体" w:cs="宋体"/>
                <w:spacing w:val="8"/>
              </w:rPr>
              <w:t>绵城市及低影响技术应用(1</w:t>
            </w:r>
            <w:r>
              <w:rPr>
                <w:rFonts w:hint="eastAsia" w:ascii="宋体" w:hAnsi="宋体" w:cs="宋体"/>
                <w:spacing w:val="-1"/>
              </w:rPr>
              <w:t>分)</w:t>
            </w:r>
          </w:p>
        </w:tc>
        <w:tc>
          <w:tcPr>
            <w:tcW w:w="311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1" w:type="dxa"/>
            <w:vMerge w:val="continue"/>
            <w:tcBorders>
              <w:left w:val="single" w:color="auto" w:sz="4" w:space="0"/>
            </w:tcBorders>
            <w:tcMar>
              <w:top w:w="57" w:type="dxa"/>
              <w:left w:w="57" w:type="dxa"/>
              <w:bottom w:w="57" w:type="dxa"/>
              <w:right w:w="57" w:type="dxa"/>
            </w:tcMar>
            <w:vAlign w:val="center"/>
          </w:tcPr>
          <w:p>
            <w:pPr>
              <w:jc w:val="center"/>
              <w:rPr>
                <w:rFonts w:ascii="宋体" w:hAnsi="宋体" w:cs="宋体"/>
              </w:rPr>
            </w:pPr>
          </w:p>
        </w:tc>
        <w:tc>
          <w:tcPr>
            <w:tcW w:w="96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4"/>
              </w:rPr>
              <w:t>灾</w:t>
            </w:r>
            <w:r>
              <w:rPr>
                <w:rFonts w:hint="eastAsia" w:ascii="宋体" w:hAnsi="宋体" w:cs="宋体"/>
                <w:spacing w:val="9"/>
              </w:rPr>
              <w:t>害预警与应急救援技术应用(1</w:t>
            </w:r>
            <w:r>
              <w:rPr>
                <w:rFonts w:hint="eastAsia" w:ascii="宋体" w:hAnsi="宋体" w:cs="宋体"/>
                <w:spacing w:val="-1"/>
              </w:rPr>
              <w:t>分)</w:t>
            </w:r>
          </w:p>
        </w:tc>
        <w:tc>
          <w:tcPr>
            <w:tcW w:w="311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891" w:type="dxa"/>
            <w:vMerge w:val="restart"/>
            <w:tcBorders>
              <w:bottom w:val="nil"/>
            </w:tcBorders>
            <w:tcMar>
              <w:top w:w="57" w:type="dxa"/>
              <w:left w:w="57" w:type="dxa"/>
              <w:bottom w:w="57" w:type="dxa"/>
              <w:right w:w="57" w:type="dxa"/>
            </w:tcMar>
            <w:vAlign w:val="center"/>
          </w:tcPr>
          <w:p>
            <w:pPr>
              <w:tabs>
                <w:tab w:val="left" w:pos="105"/>
              </w:tabs>
              <w:jc w:val="center"/>
              <w:rPr>
                <w:rFonts w:ascii="宋体" w:hAnsi="宋体" w:cs="宋体"/>
              </w:rPr>
            </w:pPr>
            <w:r>
              <w:rPr>
                <w:rFonts w:hint="eastAsia" w:ascii="宋体" w:hAnsi="宋体" w:cs="宋体"/>
                <w:spacing w:val="1"/>
              </w:rPr>
              <w:t>扣分</w:t>
            </w:r>
            <w:r>
              <w:rPr>
                <w:rFonts w:hint="eastAsia" w:ascii="宋体" w:hAnsi="宋体" w:cs="宋体"/>
              </w:rPr>
              <w:t>项</w:t>
            </w:r>
            <w:r>
              <w:rPr>
                <w:rFonts w:hint="eastAsia" w:ascii="宋体" w:hAnsi="宋体" w:cs="宋体"/>
                <w:spacing w:val="-6"/>
              </w:rPr>
              <w:t>(</w:t>
            </w:r>
            <w:r>
              <w:rPr>
                <w:rFonts w:hint="eastAsia" w:ascii="宋体" w:hAnsi="宋体" w:cs="宋体"/>
                <w:spacing w:val="-3"/>
              </w:rPr>
              <w:t>-10分)</w:t>
            </w:r>
          </w:p>
        </w:tc>
        <w:tc>
          <w:tcPr>
            <w:tcW w:w="96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社</w:t>
            </w:r>
            <w:r>
              <w:rPr>
                <w:rFonts w:hint="eastAsia" w:ascii="宋体" w:hAnsi="宋体" w:cs="宋体"/>
                <w:spacing w:val="6"/>
              </w:rPr>
              <w:t>会评议(-5</w:t>
            </w:r>
            <w:r>
              <w:rPr>
                <w:rFonts w:hint="eastAsia" w:ascii="宋体" w:hAnsi="宋体" w:cs="宋体"/>
                <w:spacing w:val="-1"/>
              </w:rPr>
              <w:t>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12"/>
              </w:rPr>
              <w:t>群</w:t>
            </w:r>
            <w:r>
              <w:rPr>
                <w:rFonts w:hint="eastAsia" w:ascii="宋体" w:hAnsi="宋体" w:cs="宋体"/>
                <w:spacing w:val="7"/>
              </w:rPr>
              <w:t>众</w:t>
            </w:r>
            <w:r>
              <w:rPr>
                <w:rFonts w:hint="eastAsia" w:ascii="宋体" w:hAnsi="宋体" w:cs="宋体"/>
                <w:spacing w:val="6"/>
              </w:rPr>
              <w:t>综合评价(-5)</w:t>
            </w:r>
          </w:p>
        </w:tc>
        <w:tc>
          <w:tcPr>
            <w:tcW w:w="3113" w:type="dxa"/>
            <w:tcMar>
              <w:top w:w="57" w:type="dxa"/>
              <w:left w:w="57" w:type="dxa"/>
              <w:bottom w:w="57" w:type="dxa"/>
              <w:right w:w="57" w:type="dxa"/>
            </w:tcMar>
            <w:vAlign w:val="center"/>
          </w:tcPr>
          <w:p>
            <w:pPr>
              <w:ind w:right="26"/>
              <w:jc w:val="center"/>
              <w:rPr>
                <w:rFonts w:ascii="宋体" w:hAnsi="宋体" w:cs="宋体"/>
              </w:rPr>
            </w:pPr>
            <w:r>
              <w:rPr>
                <w:rFonts w:hint="eastAsia" w:ascii="宋体" w:hAnsi="宋体" w:cs="宋体"/>
                <w:spacing w:val="6"/>
              </w:rPr>
              <w:t>根据群</w:t>
            </w:r>
            <w:r>
              <w:rPr>
                <w:rFonts w:hint="eastAsia" w:ascii="宋体" w:hAnsi="宋体" w:cs="宋体"/>
                <w:spacing w:val="4"/>
              </w:rPr>
              <w:t>众</w:t>
            </w:r>
            <w:r>
              <w:rPr>
                <w:rFonts w:hint="eastAsia" w:ascii="宋体" w:hAnsi="宋体" w:cs="宋体"/>
                <w:spacing w:val="3"/>
              </w:rPr>
              <w:t>满意度调查酌情扣分，最高扣不</w:t>
            </w:r>
            <w:r>
              <w:rPr>
                <w:rFonts w:hint="eastAsia" w:ascii="宋体" w:hAnsi="宋体" w:cs="宋体"/>
                <w:spacing w:val="-6"/>
              </w:rPr>
              <w:t>超</w:t>
            </w:r>
            <w:r>
              <w:rPr>
                <w:rFonts w:hint="eastAsia" w:ascii="宋体" w:hAnsi="宋体" w:cs="宋体"/>
                <w:spacing w:val="-4"/>
              </w:rPr>
              <w:t>过</w:t>
            </w:r>
            <w:r>
              <w:rPr>
                <w:rFonts w:hint="eastAsia" w:ascii="宋体" w:hAnsi="宋体" w:cs="宋体"/>
                <w:spacing w:val="-3"/>
              </w:rPr>
              <w:t>5分。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jc w:val="center"/>
        </w:trPr>
        <w:tc>
          <w:tcPr>
            <w:tcW w:w="891"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96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7"/>
              </w:rPr>
              <w:t>负</w:t>
            </w:r>
            <w:r>
              <w:rPr>
                <w:rFonts w:hint="eastAsia" w:ascii="宋体" w:hAnsi="宋体" w:cs="宋体"/>
                <w:spacing w:val="5"/>
              </w:rPr>
              <w:t>面因素(-5</w:t>
            </w:r>
            <w:r>
              <w:rPr>
                <w:rFonts w:hint="eastAsia" w:ascii="宋体" w:hAnsi="宋体" w:cs="宋体"/>
                <w:spacing w:val="-1"/>
              </w:rPr>
              <w:t>分)</w:t>
            </w:r>
          </w:p>
        </w:tc>
        <w:tc>
          <w:tcPr>
            <w:tcW w:w="313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spacing w:val="6"/>
              </w:rPr>
              <w:t>负面事件、舆情(-5</w:t>
            </w:r>
            <w:r>
              <w:rPr>
                <w:rFonts w:hint="eastAsia" w:ascii="宋体" w:hAnsi="宋体" w:cs="宋体"/>
                <w:spacing w:val="5"/>
              </w:rPr>
              <w:t>)</w:t>
            </w:r>
          </w:p>
        </w:tc>
        <w:tc>
          <w:tcPr>
            <w:tcW w:w="3113" w:type="dxa"/>
            <w:tcMar>
              <w:top w:w="57" w:type="dxa"/>
              <w:left w:w="57" w:type="dxa"/>
              <w:bottom w:w="57" w:type="dxa"/>
              <w:right w:w="57" w:type="dxa"/>
            </w:tcMar>
            <w:vAlign w:val="center"/>
          </w:tcPr>
          <w:p>
            <w:pPr>
              <w:ind w:firstLine="16"/>
              <w:jc w:val="center"/>
              <w:rPr>
                <w:rFonts w:ascii="宋体" w:hAnsi="宋体" w:cs="宋体"/>
              </w:rPr>
            </w:pPr>
            <w:r>
              <w:rPr>
                <w:rFonts w:hint="eastAsia" w:ascii="宋体" w:hAnsi="宋体" w:cs="宋体"/>
                <w:spacing w:val="7"/>
              </w:rPr>
              <w:t>因社区更新或社区建设原因引致的群</w:t>
            </w:r>
            <w:r>
              <w:rPr>
                <w:rFonts w:hint="eastAsia" w:ascii="宋体" w:hAnsi="宋体" w:cs="宋体"/>
                <w:spacing w:val="3"/>
              </w:rPr>
              <w:t>众</w:t>
            </w:r>
            <w:r>
              <w:rPr>
                <w:rFonts w:hint="eastAsia" w:ascii="宋体" w:hAnsi="宋体" w:cs="宋体"/>
                <w:spacing w:val="5"/>
              </w:rPr>
              <w:t>事件、污染事件、次生灾害或其他事情，</w:t>
            </w:r>
            <w:r>
              <w:rPr>
                <w:rFonts w:hint="eastAsia" w:ascii="宋体" w:hAnsi="宋体" w:cs="宋体"/>
                <w:spacing w:val="8"/>
              </w:rPr>
              <w:t>视负</w:t>
            </w:r>
            <w:r>
              <w:rPr>
                <w:rFonts w:hint="eastAsia" w:ascii="宋体" w:hAnsi="宋体" w:cs="宋体"/>
                <w:spacing w:val="5"/>
              </w:rPr>
              <w:t>面</w:t>
            </w:r>
            <w:r>
              <w:rPr>
                <w:rFonts w:hint="eastAsia" w:ascii="宋体" w:hAnsi="宋体" w:cs="宋体"/>
                <w:spacing w:val="4"/>
              </w:rPr>
              <w:t>影响情况扣分。最高扣不超过5</w:t>
            </w:r>
            <w:r>
              <w:rPr>
                <w:rFonts w:hint="eastAsia" w:ascii="宋体" w:hAnsi="宋体" w:cs="宋体"/>
              </w:rPr>
              <w:t>分。</w:t>
            </w:r>
          </w:p>
        </w:tc>
        <w:tc>
          <w:tcPr>
            <w:tcW w:w="69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102" w:type="dxa"/>
            <w:gridSpan w:val="4"/>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加分扣分合计</w:t>
            </w:r>
          </w:p>
        </w:tc>
        <w:tc>
          <w:tcPr>
            <w:tcW w:w="697"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8102" w:type="dxa"/>
            <w:gridSpan w:val="4"/>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总计</w:t>
            </w:r>
          </w:p>
        </w:tc>
        <w:tc>
          <w:tcPr>
            <w:tcW w:w="697" w:type="dxa"/>
            <w:tcMar>
              <w:top w:w="57" w:type="dxa"/>
              <w:left w:w="57" w:type="dxa"/>
              <w:bottom w:w="57" w:type="dxa"/>
              <w:right w:w="57" w:type="dxa"/>
            </w:tcMar>
            <w:vAlign w:val="center"/>
          </w:tcPr>
          <w:p>
            <w:pPr>
              <w:jc w:val="center"/>
              <w:rPr>
                <w:rFonts w:ascii="宋体" w:hAnsi="宋体" w:cs="宋体"/>
                <w:spacing w:val="6"/>
              </w:rPr>
            </w:pPr>
            <w:r>
              <w:rPr>
                <w:rFonts w:hint="eastAsia" w:ascii="宋体" w:hAnsi="宋体" w:cs="宋体"/>
                <w:spacing w:val="6"/>
              </w:rPr>
              <w:t>79.5</w:t>
            </w:r>
          </w:p>
        </w:tc>
      </w:tr>
    </w:tbl>
    <w:p>
      <w:pPr>
        <w:pStyle w:val="2"/>
        <w:spacing w:before="312" w:beforeLines="100" w:after="0" w:line="360" w:lineRule="auto"/>
        <w:ind w:left="0" w:leftChars="0" w:right="0" w:rightChars="0" w:firstLine="480" w:firstLineChars="200"/>
        <w:rPr>
          <w:rFonts w:ascii="宋体" w:hAnsi="宋体" w:cs="宋体"/>
          <w:color w:val="auto"/>
          <w:sz w:val="24"/>
          <w:szCs w:val="24"/>
        </w:rPr>
      </w:pPr>
      <w:r>
        <w:rPr>
          <w:rFonts w:hint="eastAsia" w:ascii="宋体" w:hAnsi="宋体" w:cs="宋体"/>
          <w:color w:val="auto"/>
          <w:sz w:val="24"/>
          <w:szCs w:val="24"/>
        </w:rPr>
        <w:t>根据评价计分，该老旧居住区改造属于达标级老旧居住区，基本符合主观判断评价水平。</w:t>
      </w:r>
    </w:p>
    <w:p>
      <w:pPr>
        <w:spacing w:before="156" w:beforeLines="50" w:after="156" w:afterLines="50" w:line="360" w:lineRule="auto"/>
        <w:jc w:val="center"/>
        <w:outlineLvl w:val="1"/>
        <w:rPr>
          <w:rFonts w:ascii="黑体" w:hAnsi="黑体" w:eastAsia="黑体" w:cs="黑体"/>
          <w:b/>
          <w:color w:val="auto"/>
          <w:sz w:val="28"/>
          <w:szCs w:val="28"/>
        </w:rPr>
      </w:pPr>
      <w:r>
        <w:rPr>
          <w:rFonts w:eastAsia="黑体"/>
          <w:b/>
          <w:color w:val="auto"/>
          <w:sz w:val="28"/>
          <w:szCs w:val="28"/>
        </w:rPr>
        <w:t>7.4</w:t>
      </w:r>
      <w:r>
        <w:rPr>
          <w:rFonts w:hint="eastAsia" w:ascii="黑体" w:hAnsi="黑体" w:eastAsia="黑体" w:cs="黑体"/>
          <w:b/>
          <w:color w:val="auto"/>
          <w:sz w:val="28"/>
          <w:szCs w:val="28"/>
        </w:rPr>
        <w:t>老旧商业区更新评估</w:t>
      </w:r>
    </w:p>
    <w:p>
      <w:pPr>
        <w:pStyle w:val="2"/>
        <w:spacing w:after="0" w:line="360" w:lineRule="auto"/>
        <w:ind w:left="0" w:leftChars="0" w:right="0" w:rightChars="0"/>
        <w:rPr>
          <w:rFonts w:ascii="宋体" w:hAnsi="宋体" w:cs="宋体"/>
          <w:bCs/>
          <w:kern w:val="0"/>
          <w:sz w:val="24"/>
          <w:szCs w:val="24"/>
        </w:rPr>
      </w:pPr>
      <w:r>
        <w:rPr>
          <w:b/>
          <w:kern w:val="0"/>
          <w:sz w:val="24"/>
          <w:szCs w:val="24"/>
        </w:rPr>
        <w:t>7.4.3</w:t>
      </w:r>
      <w:r>
        <w:rPr>
          <w:color w:val="auto"/>
          <w:sz w:val="24"/>
          <w:szCs w:val="24"/>
        </w:rPr>
        <w:t xml:space="preserve"> </w:t>
      </w:r>
      <w:r>
        <w:rPr>
          <w:rFonts w:hint="eastAsia" w:ascii="宋体" w:hAnsi="宋体" w:cs="宋体"/>
          <w:color w:val="auto"/>
          <w:sz w:val="24"/>
          <w:szCs w:val="24"/>
        </w:rPr>
        <w:t>评估结果划分</w:t>
      </w:r>
      <w:r>
        <w:rPr>
          <w:rFonts w:hint="eastAsia" w:ascii="宋体" w:hAnsi="宋体" w:cs="宋体"/>
          <w:bCs/>
          <w:kern w:val="0"/>
          <w:sz w:val="24"/>
          <w:szCs w:val="24"/>
        </w:rPr>
        <w:t>依据</w:t>
      </w:r>
      <w:r>
        <w:rPr>
          <w:rFonts w:hint="eastAsia" w:ascii="宋体" w:hAnsi="宋体" w:cs="宋体"/>
          <w:color w:val="auto"/>
          <w:sz w:val="24"/>
          <w:szCs w:val="24"/>
        </w:rPr>
        <w:t>上海港汇恒隆广场商业裙房及T3楼综合改造项目（使用后评估）、上海黄浦区新天地广场绿色改造工程（使用后评估）模拟试算确</w:t>
      </w:r>
      <w:r>
        <w:rPr>
          <w:rFonts w:hint="eastAsia" w:ascii="宋体" w:hAnsi="宋体" w:cs="宋体"/>
          <w:bCs/>
          <w:kern w:val="0"/>
          <w:sz w:val="24"/>
          <w:szCs w:val="24"/>
        </w:rPr>
        <w:t>定。</w:t>
      </w:r>
    </w:p>
    <w:p>
      <w:pPr>
        <w:spacing w:line="360" w:lineRule="auto"/>
        <w:ind w:firstLine="482" w:firstLineChars="200"/>
        <w:outlineLvl w:val="3"/>
        <w:rPr>
          <w:rFonts w:ascii="宋体" w:hAnsi="宋体" w:cs="宋体"/>
          <w:color w:val="auto"/>
          <w:kern w:val="2"/>
          <w:sz w:val="24"/>
          <w:szCs w:val="24"/>
        </w:rPr>
      </w:pPr>
      <w:r>
        <w:rPr>
          <w:b/>
          <w:sz w:val="24"/>
          <w:szCs w:val="24"/>
        </w:rPr>
        <w:t xml:space="preserve">1 </w:t>
      </w:r>
      <w:r>
        <w:rPr>
          <w:rFonts w:hint="eastAsia" w:ascii="宋体" w:hAnsi="宋体" w:cs="宋体"/>
          <w:color w:val="auto"/>
          <w:kern w:val="2"/>
          <w:sz w:val="24"/>
          <w:szCs w:val="24"/>
        </w:rPr>
        <w:t>上海港汇恒隆广场商业裙房及T3楼综合改造项目（使用后评估）：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港汇广场整个建筑群由内部道路分为南侧港汇恒隆广场(T1、T2、T3及裙房)、北侧港汇花园(R1、R2及配套设施)两大功能区，港汇恒隆广场地上分为裙房区域(T1、T2及裙房)、T3辅楼(T3)两大区域。港汇恒隆广场改造后，大楼的安全及抗震性能得以提高，确保了后续正常安全使用。室内外装修的更替使整个商场的外观形象、品位及室内使用环境得到有效的提升。改造后大楼辅楼、主楼间联通便利，商场购物区间及垂直通道空间分布更趋合理，商场 整体功能使用得到了全面的升级。</w:t>
      </w:r>
    </w:p>
    <w:p>
      <w:pPr>
        <w:pStyle w:val="2"/>
        <w:spacing w:before="156" w:beforeLines="50"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7.4.3-1</w:t>
      </w:r>
      <w:r>
        <w:rPr>
          <w:rFonts w:hint="eastAsia"/>
          <w:b/>
          <w:bCs/>
          <w:spacing w:val="18"/>
        </w:rPr>
        <w:t xml:space="preserve"> </w:t>
      </w:r>
      <w:r>
        <w:rPr>
          <w:rFonts w:hint="eastAsia" w:ascii="宋体" w:hAnsi="宋体" w:cs="宋体"/>
          <w:b/>
          <w:bCs/>
          <w:spacing w:val="18"/>
        </w:rPr>
        <w:t>评估指标赋值打分表</w:t>
      </w:r>
    </w:p>
    <w:tbl>
      <w:tblPr>
        <w:tblStyle w:val="74"/>
        <w:tblW w:w="8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110"/>
        <w:gridCol w:w="3151"/>
        <w:gridCol w:w="2479"/>
        <w:gridCol w:w="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 w:hRule="atLeast"/>
          <w:tblHeader/>
        </w:trPr>
        <w:tc>
          <w:tcPr>
            <w:tcW w:w="976" w:type="dxa"/>
            <w:tcMar>
              <w:top w:w="57" w:type="dxa"/>
              <w:left w:w="57" w:type="dxa"/>
              <w:bottom w:w="57" w:type="dxa"/>
              <w:right w:w="57" w:type="dxa"/>
            </w:tcMar>
            <w:vAlign w:val="center"/>
          </w:tcPr>
          <w:p>
            <w:pPr>
              <w:jc w:val="center"/>
              <w:rPr>
                <w:rFonts w:ascii="宋体" w:hAnsi="宋体" w:cs="宋体"/>
              </w:rPr>
            </w:pPr>
            <w:r>
              <w:rPr>
                <w:rFonts w:ascii="宋体" w:hAnsi="宋体" w:cs="宋体"/>
                <w:position w:val="6"/>
              </w:rPr>
              <w:t>一级</w:t>
            </w:r>
          </w:p>
          <w:p>
            <w:pPr>
              <w:jc w:val="center"/>
              <w:rPr>
                <w:rFonts w:ascii="宋体" w:hAnsi="宋体" w:cs="宋体"/>
              </w:rPr>
            </w:pPr>
            <w:r>
              <w:rPr>
                <w:rFonts w:ascii="宋体" w:hAnsi="宋体" w:cs="宋体"/>
              </w:rPr>
              <w:t>指标</w:t>
            </w:r>
          </w:p>
        </w:tc>
        <w:tc>
          <w:tcPr>
            <w:tcW w:w="1110" w:type="dxa"/>
            <w:tcMar>
              <w:top w:w="57" w:type="dxa"/>
              <w:left w:w="57" w:type="dxa"/>
              <w:bottom w:w="57" w:type="dxa"/>
              <w:right w:w="57" w:type="dxa"/>
            </w:tcMar>
            <w:vAlign w:val="center"/>
          </w:tcPr>
          <w:p>
            <w:pPr>
              <w:jc w:val="center"/>
              <w:rPr>
                <w:rFonts w:ascii="宋体" w:hAnsi="宋体" w:cs="宋体"/>
              </w:rPr>
            </w:pPr>
            <w:r>
              <w:rPr>
                <w:rFonts w:ascii="宋体" w:hAnsi="宋体" w:cs="宋体"/>
                <w:position w:val="7"/>
              </w:rPr>
              <w:t>二级</w:t>
            </w:r>
          </w:p>
          <w:p>
            <w:pPr>
              <w:jc w:val="center"/>
              <w:rPr>
                <w:rFonts w:ascii="宋体" w:hAnsi="宋体" w:cs="宋体"/>
              </w:rPr>
            </w:pPr>
            <w:r>
              <w:rPr>
                <w:rFonts w:ascii="宋体" w:hAnsi="宋体" w:cs="宋体"/>
              </w:rPr>
              <w:t>指标</w:t>
            </w:r>
          </w:p>
        </w:tc>
        <w:tc>
          <w:tcPr>
            <w:tcW w:w="3151" w:type="dxa"/>
            <w:tcMar>
              <w:top w:w="57" w:type="dxa"/>
              <w:left w:w="57" w:type="dxa"/>
              <w:bottom w:w="57" w:type="dxa"/>
              <w:right w:w="57" w:type="dxa"/>
            </w:tcMar>
            <w:vAlign w:val="center"/>
          </w:tcPr>
          <w:p>
            <w:pPr>
              <w:jc w:val="center"/>
              <w:rPr>
                <w:rFonts w:ascii="宋体" w:hAnsi="宋体" w:cs="宋体"/>
              </w:rPr>
            </w:pPr>
            <w:r>
              <w:rPr>
                <w:rFonts w:ascii="宋体" w:hAnsi="宋体" w:cs="宋体"/>
              </w:rPr>
              <w:t>具体内容</w:t>
            </w:r>
          </w:p>
        </w:tc>
        <w:tc>
          <w:tcPr>
            <w:tcW w:w="2479" w:type="dxa"/>
            <w:tcMar>
              <w:top w:w="57" w:type="dxa"/>
              <w:left w:w="57" w:type="dxa"/>
              <w:bottom w:w="57" w:type="dxa"/>
              <w:right w:w="57" w:type="dxa"/>
            </w:tcMar>
            <w:vAlign w:val="center"/>
          </w:tcPr>
          <w:p>
            <w:pPr>
              <w:jc w:val="center"/>
              <w:rPr>
                <w:rFonts w:ascii="宋体" w:hAnsi="宋体" w:cs="宋体"/>
              </w:rPr>
            </w:pPr>
            <w:r>
              <w:rPr>
                <w:rFonts w:ascii="宋体" w:hAnsi="宋体" w:cs="宋体"/>
              </w:rPr>
              <w:t>评分标准</w:t>
            </w:r>
          </w:p>
        </w:tc>
        <w:tc>
          <w:tcPr>
            <w:tcW w:w="782" w:type="dxa"/>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实施</w:t>
            </w:r>
          </w:p>
          <w:p>
            <w:pPr>
              <w:jc w:val="center"/>
              <w:rPr>
                <w:rFonts w:ascii="宋体" w:hAnsi="宋体" w:cs="宋体"/>
              </w:rPr>
            </w:pPr>
            <w:r>
              <w:rPr>
                <w:rFonts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976"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经济</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宋体" w:hAnsi="宋体" w:cs="宋体"/>
              </w:rPr>
            </w:pPr>
            <w:r>
              <w:rPr>
                <w:rFonts w:ascii="宋体" w:hAnsi="宋体" w:cs="宋体"/>
              </w:rPr>
              <w:t>(30分)</w:t>
            </w:r>
          </w:p>
        </w:tc>
        <w:tc>
          <w:tcPr>
            <w:tcW w:w="1110" w:type="dxa"/>
            <w:vMerge w:val="restart"/>
            <w:tcBorders>
              <w:bottom w:val="nil"/>
            </w:tcBorders>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功能引导科学合理</w:t>
            </w:r>
          </w:p>
          <w:p>
            <w:pPr>
              <w:tabs>
                <w:tab w:val="left" w:pos="221"/>
              </w:tabs>
              <w:jc w:val="center"/>
              <w:rPr>
                <w:rFonts w:ascii="宋体" w:hAnsi="宋体" w:cs="宋体"/>
              </w:rPr>
            </w:pPr>
            <w:r>
              <w:rPr>
                <w:rFonts w:ascii="宋体" w:hAnsi="宋体" w:cs="宋体"/>
              </w:rPr>
              <w:t>(15分)</w:t>
            </w:r>
          </w:p>
        </w:tc>
        <w:tc>
          <w:tcPr>
            <w:tcW w:w="3151" w:type="dxa"/>
            <w:tcMar>
              <w:top w:w="57" w:type="dxa"/>
              <w:left w:w="57" w:type="dxa"/>
              <w:bottom w:w="57" w:type="dxa"/>
              <w:right w:w="57" w:type="dxa"/>
            </w:tcMar>
            <w:vAlign w:val="center"/>
          </w:tcPr>
          <w:p>
            <w:pPr>
              <w:jc w:val="center"/>
              <w:rPr>
                <w:rFonts w:ascii="宋体" w:hAnsi="宋体" w:cs="宋体"/>
              </w:rPr>
            </w:pPr>
            <w:r>
              <w:rPr>
                <w:rFonts w:ascii="宋体" w:hAnsi="宋体" w:cs="宋体"/>
              </w:rPr>
              <w:t>打造多元特色功能业态(5分)</w:t>
            </w:r>
          </w:p>
        </w:tc>
        <w:tc>
          <w:tcPr>
            <w:tcW w:w="2479" w:type="dxa"/>
            <w:tcMar>
              <w:top w:w="57" w:type="dxa"/>
              <w:left w:w="57" w:type="dxa"/>
              <w:bottom w:w="57" w:type="dxa"/>
              <w:right w:w="57" w:type="dxa"/>
            </w:tcMar>
            <w:vAlign w:val="center"/>
          </w:tcPr>
          <w:p>
            <w:pPr>
              <w:ind w:right="104" w:firstLine="1"/>
              <w:jc w:val="center"/>
              <w:rPr>
                <w:rFonts w:ascii="宋体" w:hAnsi="宋体" w:cs="宋体"/>
              </w:rPr>
            </w:pPr>
            <w:r>
              <w:rPr>
                <w:rFonts w:ascii="宋体" w:hAnsi="宋体" w:cs="宋体"/>
              </w:rPr>
              <w:t>植入都市旅游、酒店公寓、会议展示、休闲娱乐、体验式业态等，植入1项得1分，最高不超过5分</w:t>
            </w:r>
          </w:p>
        </w:tc>
        <w:tc>
          <w:tcPr>
            <w:tcW w:w="782"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976"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110"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3151" w:type="dxa"/>
            <w:tcMar>
              <w:top w:w="57" w:type="dxa"/>
              <w:left w:w="57" w:type="dxa"/>
              <w:bottom w:w="57" w:type="dxa"/>
              <w:right w:w="57" w:type="dxa"/>
            </w:tcMar>
            <w:vAlign w:val="center"/>
          </w:tcPr>
          <w:p>
            <w:pPr>
              <w:ind w:right="105" w:hanging="2"/>
              <w:jc w:val="center"/>
              <w:rPr>
                <w:rFonts w:ascii="宋体" w:hAnsi="宋体" w:cs="宋体"/>
              </w:rPr>
            </w:pPr>
            <w:r>
              <w:rPr>
                <w:rFonts w:ascii="宋体" w:hAnsi="宋体" w:cs="宋体"/>
              </w:rPr>
              <w:t>布局具有创新性和引领性的特色品牌(5分)</w:t>
            </w:r>
          </w:p>
        </w:tc>
        <w:tc>
          <w:tcPr>
            <w:tcW w:w="2479"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布局品牌旗舰店、原创品牌概念店、定制店、新品首发体验店、中华老字号等，布局1项得1分，最高不超过5分</w:t>
            </w:r>
          </w:p>
        </w:tc>
        <w:tc>
          <w:tcPr>
            <w:tcW w:w="782"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976"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110" w:type="dxa"/>
            <w:vMerge w:val="continue"/>
            <w:tcBorders>
              <w:top w:val="nil"/>
            </w:tcBorders>
            <w:tcMar>
              <w:top w:w="57" w:type="dxa"/>
              <w:left w:w="57" w:type="dxa"/>
              <w:bottom w:w="57" w:type="dxa"/>
              <w:right w:w="57" w:type="dxa"/>
            </w:tcMar>
            <w:vAlign w:val="center"/>
          </w:tcPr>
          <w:p>
            <w:pPr>
              <w:jc w:val="center"/>
              <w:rPr>
                <w:rFonts w:ascii="Arial"/>
              </w:rPr>
            </w:pPr>
          </w:p>
        </w:tc>
        <w:tc>
          <w:tcPr>
            <w:tcW w:w="3151" w:type="dxa"/>
            <w:tcMar>
              <w:top w:w="57" w:type="dxa"/>
              <w:left w:w="57" w:type="dxa"/>
              <w:bottom w:w="57" w:type="dxa"/>
              <w:right w:w="57" w:type="dxa"/>
            </w:tcMar>
            <w:vAlign w:val="center"/>
          </w:tcPr>
          <w:p>
            <w:pPr>
              <w:jc w:val="center"/>
              <w:rPr>
                <w:rFonts w:ascii="宋体" w:hAnsi="宋体" w:cs="宋体"/>
              </w:rPr>
            </w:pPr>
            <w:r>
              <w:rPr>
                <w:rFonts w:ascii="宋体" w:hAnsi="宋体" w:cs="宋体"/>
              </w:rPr>
              <w:t>提供智慧服务(5分)</w:t>
            </w:r>
          </w:p>
        </w:tc>
        <w:tc>
          <w:tcPr>
            <w:tcW w:w="2479" w:type="dxa"/>
            <w:tcMar>
              <w:top w:w="57" w:type="dxa"/>
              <w:left w:w="57" w:type="dxa"/>
              <w:bottom w:w="57" w:type="dxa"/>
              <w:right w:w="57" w:type="dxa"/>
            </w:tcMar>
            <w:vAlign w:val="center"/>
          </w:tcPr>
          <w:p>
            <w:pPr>
              <w:ind w:right="34"/>
              <w:jc w:val="center"/>
              <w:rPr>
                <w:rFonts w:ascii="宋体" w:hAnsi="宋体" w:cs="宋体"/>
              </w:rPr>
            </w:pPr>
            <w:r>
              <w:rPr>
                <w:rFonts w:ascii="宋体" w:hAnsi="宋体" w:cs="宋体"/>
              </w:rPr>
              <w:t>应用互联网、物联网、大数据等信息技术，提供智能停车、智慧导购、精准营销、移动支付等，提供1项得1分，最高不超过5分</w:t>
            </w:r>
          </w:p>
        </w:tc>
        <w:tc>
          <w:tcPr>
            <w:tcW w:w="782"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976"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110"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rPr>
              <w:t>道路交通集约化</w:t>
            </w:r>
          </w:p>
          <w:p>
            <w:pPr>
              <w:jc w:val="center"/>
              <w:rPr>
                <w:rFonts w:ascii="宋体" w:hAnsi="宋体" w:cs="宋体"/>
              </w:rPr>
            </w:pPr>
            <w:r>
              <w:rPr>
                <w:rFonts w:ascii="宋体" w:hAnsi="宋体" w:cs="宋体"/>
              </w:rPr>
              <w:t>(15分)</w:t>
            </w:r>
          </w:p>
        </w:tc>
        <w:tc>
          <w:tcPr>
            <w:tcW w:w="3151" w:type="dxa"/>
            <w:tcMar>
              <w:top w:w="57" w:type="dxa"/>
              <w:left w:w="57" w:type="dxa"/>
              <w:bottom w:w="57" w:type="dxa"/>
              <w:right w:w="57" w:type="dxa"/>
            </w:tcMar>
            <w:vAlign w:val="center"/>
          </w:tcPr>
          <w:p>
            <w:pPr>
              <w:jc w:val="center"/>
              <w:rPr>
                <w:rFonts w:ascii="宋体" w:hAnsi="宋体" w:cs="宋体"/>
              </w:rPr>
            </w:pPr>
            <w:r>
              <w:rPr>
                <w:rFonts w:ascii="宋体" w:hAnsi="宋体" w:cs="宋体"/>
              </w:rPr>
              <w:t>限制出入口数量(10分)</w:t>
            </w:r>
          </w:p>
        </w:tc>
        <w:tc>
          <w:tcPr>
            <w:tcW w:w="2479" w:type="dxa"/>
            <w:tcMar>
              <w:top w:w="57" w:type="dxa"/>
              <w:left w:w="57" w:type="dxa"/>
              <w:bottom w:w="57" w:type="dxa"/>
              <w:right w:w="57" w:type="dxa"/>
            </w:tcMar>
            <w:vAlign w:val="center"/>
          </w:tcPr>
          <w:p>
            <w:pPr>
              <w:ind w:right="104" w:firstLine="13"/>
              <w:jc w:val="center"/>
              <w:rPr>
                <w:rFonts w:ascii="宋体" w:hAnsi="宋体" w:cs="宋体"/>
              </w:rPr>
            </w:pPr>
            <w:r>
              <w:rPr>
                <w:rFonts w:ascii="宋体" w:hAnsi="宋体" w:cs="宋体"/>
              </w:rPr>
              <w:t>限制在快速路与主干道两侧设置吸引大量车流、人流的公共建筑物出人口，最高得5分；合理控制商圈内部道路开口数量，最高得5分</w:t>
            </w:r>
          </w:p>
        </w:tc>
        <w:tc>
          <w:tcPr>
            <w:tcW w:w="782" w:type="dxa"/>
            <w:tcMar>
              <w:top w:w="57" w:type="dxa"/>
              <w:left w:w="57" w:type="dxa"/>
              <w:bottom w:w="57" w:type="dxa"/>
              <w:right w:w="57" w:type="dxa"/>
            </w:tcMar>
            <w:vAlign w:val="center"/>
          </w:tcPr>
          <w:p>
            <w:pPr>
              <w:jc w:val="center"/>
              <w:rPr>
                <w:rFonts w:ascii="宋体" w:hAnsi="宋体" w:cs="宋体"/>
              </w:rPr>
            </w:pPr>
            <w:r>
              <w:rPr>
                <w:rFonts w:ascii="宋体" w:hAnsi="宋体" w:cs="宋体"/>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 w:hRule="atLeast"/>
        </w:trPr>
        <w:tc>
          <w:tcPr>
            <w:tcW w:w="976"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110" w:type="dxa"/>
            <w:vMerge w:val="continue"/>
            <w:tcBorders>
              <w:top w:val="nil"/>
            </w:tcBorders>
            <w:tcMar>
              <w:top w:w="57" w:type="dxa"/>
              <w:left w:w="57" w:type="dxa"/>
              <w:bottom w:w="57" w:type="dxa"/>
              <w:right w:w="57" w:type="dxa"/>
            </w:tcMar>
            <w:vAlign w:val="center"/>
          </w:tcPr>
          <w:p>
            <w:pPr>
              <w:jc w:val="center"/>
              <w:rPr>
                <w:rFonts w:ascii="Arial"/>
              </w:rPr>
            </w:pPr>
          </w:p>
        </w:tc>
        <w:tc>
          <w:tcPr>
            <w:tcW w:w="3151" w:type="dxa"/>
            <w:tcMar>
              <w:top w:w="57" w:type="dxa"/>
              <w:left w:w="57" w:type="dxa"/>
              <w:bottom w:w="57" w:type="dxa"/>
              <w:right w:w="57" w:type="dxa"/>
            </w:tcMar>
            <w:vAlign w:val="center"/>
          </w:tcPr>
          <w:p>
            <w:pPr>
              <w:jc w:val="center"/>
              <w:rPr>
                <w:rFonts w:ascii="宋体" w:hAnsi="宋体" w:cs="宋体"/>
              </w:rPr>
            </w:pPr>
            <w:r>
              <w:rPr>
                <w:rFonts w:ascii="宋体" w:hAnsi="宋体" w:cs="宋体"/>
              </w:rPr>
              <w:t>停车库集约用地(5分)</w:t>
            </w:r>
          </w:p>
        </w:tc>
        <w:tc>
          <w:tcPr>
            <w:tcW w:w="2479" w:type="dxa"/>
            <w:tcMar>
              <w:top w:w="57" w:type="dxa"/>
              <w:left w:w="57" w:type="dxa"/>
              <w:bottom w:w="57" w:type="dxa"/>
              <w:right w:w="57" w:type="dxa"/>
            </w:tcMar>
            <w:vAlign w:val="center"/>
          </w:tcPr>
          <w:p>
            <w:pPr>
              <w:ind w:right="104" w:hanging="5"/>
              <w:jc w:val="center"/>
              <w:rPr>
                <w:rFonts w:ascii="宋体" w:hAnsi="宋体" w:cs="宋体"/>
              </w:rPr>
            </w:pPr>
            <w:r>
              <w:rPr>
                <w:rFonts w:ascii="宋体" w:hAnsi="宋体" w:cs="宋体"/>
              </w:rPr>
              <w:t>采用立体机械停车，集约用地，最高得5分</w:t>
            </w:r>
          </w:p>
        </w:tc>
        <w:tc>
          <w:tcPr>
            <w:tcW w:w="782" w:type="dxa"/>
            <w:tcMar>
              <w:top w:w="57" w:type="dxa"/>
              <w:left w:w="57" w:type="dxa"/>
              <w:bottom w:w="57" w:type="dxa"/>
              <w:right w:w="57" w:type="dxa"/>
            </w:tcMar>
            <w:vAlign w:val="center"/>
          </w:tcPr>
          <w:p>
            <w:pPr>
              <w:jc w:val="center"/>
              <w:rPr>
                <w:rFonts w:ascii="宋体" w:hAnsi="宋体" w:cs="宋体"/>
              </w:rPr>
            </w:pPr>
            <w:r>
              <w:rPr>
                <w:rFonts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6" w:type="dxa"/>
            <w:vMerge w:val="continue"/>
            <w:tcBorders>
              <w:top w:val="nil"/>
            </w:tcBorders>
            <w:tcMar>
              <w:top w:w="57" w:type="dxa"/>
              <w:left w:w="57" w:type="dxa"/>
              <w:bottom w:w="57" w:type="dxa"/>
              <w:right w:w="57" w:type="dxa"/>
            </w:tcMar>
            <w:vAlign w:val="center"/>
          </w:tcPr>
          <w:p>
            <w:pPr>
              <w:jc w:val="center"/>
              <w:rPr>
                <w:rFonts w:ascii="Arial"/>
              </w:rPr>
            </w:pPr>
          </w:p>
        </w:tc>
        <w:tc>
          <w:tcPr>
            <w:tcW w:w="6740"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782" w:type="dxa"/>
            <w:tcMar>
              <w:top w:w="57" w:type="dxa"/>
              <w:left w:w="57" w:type="dxa"/>
              <w:bottom w:w="57" w:type="dxa"/>
              <w:right w:w="57" w:type="dxa"/>
            </w:tcMar>
            <w:vAlign w:val="center"/>
          </w:tcPr>
          <w:p>
            <w:pPr>
              <w:jc w:val="center"/>
              <w:rPr>
                <w:rFonts w:ascii="宋体" w:hAnsi="宋体" w:cs="宋体"/>
              </w:rPr>
            </w:pPr>
            <w:r>
              <w:rPr>
                <w:rFonts w:ascii="宋体" w:hAnsi="宋体" w:cs="宋体"/>
              </w:rPr>
              <w:t>25</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7.4.3-1</w:t>
      </w:r>
    </w:p>
    <w:tbl>
      <w:tblPr>
        <w:tblStyle w:val="74"/>
        <w:tblW w:w="8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106"/>
        <w:gridCol w:w="3155"/>
        <w:gridCol w:w="2475"/>
        <w:gridCol w:w="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7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6"/>
              </w:rPr>
              <w:t>一级</w:t>
            </w:r>
          </w:p>
          <w:p>
            <w:pPr>
              <w:jc w:val="center"/>
              <w:rPr>
                <w:rFonts w:ascii="宋体" w:hAnsi="宋体" w:cs="宋体"/>
              </w:rPr>
            </w:pPr>
            <w:r>
              <w:rPr>
                <w:rFonts w:ascii="宋体" w:hAnsi="宋体" w:cs="宋体"/>
              </w:rPr>
              <w:t>指标</w:t>
            </w:r>
          </w:p>
        </w:tc>
        <w:tc>
          <w:tcPr>
            <w:tcW w:w="1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二级</w:t>
            </w:r>
          </w:p>
          <w:p>
            <w:pPr>
              <w:jc w:val="center"/>
              <w:rPr>
                <w:rFonts w:ascii="宋体" w:hAnsi="宋体" w:cs="宋体"/>
              </w:rPr>
            </w:pPr>
            <w:r>
              <w:rPr>
                <w:rFonts w:ascii="宋体" w:hAnsi="宋体" w:cs="宋体"/>
              </w:rPr>
              <w:t>指标</w:t>
            </w:r>
          </w:p>
        </w:tc>
        <w:tc>
          <w:tcPr>
            <w:tcW w:w="315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具体内容</w:t>
            </w:r>
          </w:p>
        </w:tc>
        <w:tc>
          <w:tcPr>
            <w:tcW w:w="2475"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评分标准</w:t>
            </w:r>
          </w:p>
        </w:tc>
        <w:tc>
          <w:tcPr>
            <w:tcW w:w="786" w:type="dxa"/>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实施</w:t>
            </w:r>
          </w:p>
          <w:p>
            <w:pPr>
              <w:jc w:val="center"/>
              <w:rPr>
                <w:rFonts w:ascii="宋体" w:hAnsi="宋体" w:cs="宋体"/>
              </w:rPr>
            </w:pPr>
            <w:r>
              <w:rPr>
                <w:rFonts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76"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文化</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宋体" w:hAnsi="宋体" w:cs="宋体"/>
              </w:rPr>
            </w:pPr>
            <w:r>
              <w:rPr>
                <w:rFonts w:ascii="宋体" w:hAnsi="宋体" w:cs="宋体"/>
              </w:rPr>
              <w:t>(20分)</w:t>
            </w:r>
          </w:p>
        </w:tc>
        <w:tc>
          <w:tcPr>
            <w:tcW w:w="110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文化传承(10分)</w:t>
            </w:r>
          </w:p>
        </w:tc>
        <w:tc>
          <w:tcPr>
            <w:tcW w:w="315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保护原有历史文化风貌(10分)</w:t>
            </w:r>
          </w:p>
        </w:tc>
        <w:tc>
          <w:tcPr>
            <w:tcW w:w="2475" w:type="dxa"/>
            <w:tcBorders>
              <w:left w:val="single" w:color="auto" w:sz="4" w:space="0"/>
            </w:tcBorders>
            <w:tcMar>
              <w:top w:w="57" w:type="dxa"/>
              <w:left w:w="57" w:type="dxa"/>
              <w:bottom w:w="57" w:type="dxa"/>
              <w:right w:w="57" w:type="dxa"/>
            </w:tcMar>
            <w:vAlign w:val="center"/>
          </w:tcPr>
          <w:p>
            <w:pPr>
              <w:ind w:right="103" w:firstLine="1"/>
              <w:jc w:val="center"/>
              <w:rPr>
                <w:rFonts w:ascii="宋体" w:hAnsi="宋体" w:cs="宋体"/>
              </w:rPr>
            </w:pPr>
            <w:r>
              <w:rPr>
                <w:rFonts w:ascii="宋体" w:hAnsi="宋体" w:cs="宋体"/>
              </w:rPr>
              <w:t>保护修缮能够体现老旧商业区发展历程、交易方式、文化内涵的交易场所、标志性建(构)筑物、公共空间，保护1项得1分，最高不超过10分</w:t>
            </w:r>
          </w:p>
        </w:tc>
        <w:tc>
          <w:tcPr>
            <w:tcW w:w="786" w:type="dxa"/>
            <w:tcMar>
              <w:top w:w="57" w:type="dxa"/>
              <w:left w:w="57" w:type="dxa"/>
              <w:bottom w:w="57" w:type="dxa"/>
              <w:right w:w="57" w:type="dxa"/>
            </w:tcMar>
            <w:vAlign w:val="center"/>
          </w:tcPr>
          <w:p>
            <w:pPr>
              <w:jc w:val="center"/>
              <w:rPr>
                <w:rFonts w:ascii="宋体" w:hAnsi="宋体" w:cs="宋体"/>
              </w:rPr>
            </w:pPr>
            <w:r>
              <w:rPr>
                <w:rFonts w:ascii="宋体" w:hAnsi="宋体" w:cs="宋体"/>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76" w:type="dxa"/>
            <w:vMerge w:val="continue"/>
            <w:tcBorders>
              <w:top w:val="single" w:color="auto" w:sz="4" w:space="0"/>
              <w:left w:val="single" w:color="auto" w:sz="4" w:space="0"/>
              <w:bottom w:val="nil"/>
            </w:tcBorders>
            <w:tcMar>
              <w:top w:w="57" w:type="dxa"/>
              <w:left w:w="57" w:type="dxa"/>
              <w:bottom w:w="57" w:type="dxa"/>
              <w:right w:w="57" w:type="dxa"/>
            </w:tcMar>
            <w:vAlign w:val="center"/>
          </w:tcPr>
          <w:p>
            <w:pPr>
              <w:jc w:val="center"/>
              <w:rPr>
                <w:rFonts w:ascii="Arial"/>
              </w:rPr>
            </w:pPr>
          </w:p>
        </w:tc>
        <w:tc>
          <w:tcPr>
            <w:tcW w:w="1106" w:type="dxa"/>
            <w:tcBorders>
              <w:top w:val="single" w:color="auto" w:sz="4" w:space="0"/>
            </w:tcBorders>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文化融合(10分)</w:t>
            </w:r>
          </w:p>
        </w:tc>
        <w:tc>
          <w:tcPr>
            <w:tcW w:w="3155" w:type="dxa"/>
            <w:tcBorders>
              <w:top w:val="single" w:color="auto" w:sz="4" w:space="0"/>
            </w:tcBorders>
            <w:tcMar>
              <w:top w:w="57" w:type="dxa"/>
              <w:left w:w="57" w:type="dxa"/>
              <w:bottom w:w="57" w:type="dxa"/>
              <w:right w:w="57" w:type="dxa"/>
            </w:tcMar>
            <w:vAlign w:val="center"/>
          </w:tcPr>
          <w:p>
            <w:pPr>
              <w:ind w:right="104" w:firstLine="1"/>
              <w:jc w:val="center"/>
              <w:rPr>
                <w:rFonts w:ascii="宋体" w:hAnsi="宋体" w:cs="宋体"/>
              </w:rPr>
            </w:pPr>
            <w:r>
              <w:rPr>
                <w:rFonts w:ascii="宋体" w:hAnsi="宋体" w:cs="宋体"/>
              </w:rPr>
              <w:t>与周边文化场景有机融合(10分)</w:t>
            </w:r>
          </w:p>
        </w:tc>
        <w:tc>
          <w:tcPr>
            <w:tcW w:w="2475" w:type="dxa"/>
            <w:tcMar>
              <w:top w:w="57" w:type="dxa"/>
              <w:left w:w="57" w:type="dxa"/>
              <w:bottom w:w="57" w:type="dxa"/>
              <w:right w:w="57" w:type="dxa"/>
            </w:tcMar>
            <w:vAlign w:val="center"/>
          </w:tcPr>
          <w:p>
            <w:pPr>
              <w:ind w:right="104"/>
              <w:jc w:val="center"/>
              <w:rPr>
                <w:rFonts w:ascii="宋体" w:hAnsi="宋体" w:cs="宋体"/>
              </w:rPr>
            </w:pPr>
            <w:r>
              <w:rPr>
                <w:rFonts w:ascii="宋体" w:hAnsi="宋体" w:cs="宋体"/>
              </w:rPr>
              <w:t>注重与周边空间格局、建筑、景观绿化、城市家具、公共空间、地方特色文化有机融合，融合1项得1分，最高不超过10分</w:t>
            </w:r>
          </w:p>
        </w:tc>
        <w:tc>
          <w:tcPr>
            <w:tcW w:w="786" w:type="dxa"/>
            <w:tcMar>
              <w:top w:w="57" w:type="dxa"/>
              <w:left w:w="57" w:type="dxa"/>
              <w:bottom w:w="57" w:type="dxa"/>
              <w:right w:w="57" w:type="dxa"/>
            </w:tcMar>
            <w:vAlign w:val="center"/>
          </w:tcPr>
          <w:p>
            <w:pPr>
              <w:jc w:val="center"/>
              <w:rPr>
                <w:rFonts w:ascii="宋体" w:hAnsi="宋体" w:cs="宋体"/>
              </w:rPr>
            </w:pPr>
            <w:r>
              <w:rPr>
                <w:rFonts w:ascii="宋体" w:hAnsi="宋体" w:cs="宋体"/>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6" w:type="dxa"/>
            <w:vMerge w:val="continue"/>
            <w:tcBorders>
              <w:top w:val="nil"/>
              <w:left w:val="single" w:color="auto" w:sz="4" w:space="0"/>
            </w:tcBorders>
            <w:tcMar>
              <w:top w:w="57" w:type="dxa"/>
              <w:left w:w="57" w:type="dxa"/>
              <w:bottom w:w="57" w:type="dxa"/>
              <w:right w:w="57" w:type="dxa"/>
            </w:tcMar>
            <w:vAlign w:val="center"/>
          </w:tcPr>
          <w:p>
            <w:pPr>
              <w:jc w:val="center"/>
              <w:rPr>
                <w:rFonts w:ascii="Arial"/>
              </w:rPr>
            </w:pPr>
          </w:p>
        </w:tc>
        <w:tc>
          <w:tcPr>
            <w:tcW w:w="6736"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786" w:type="dxa"/>
            <w:tcMar>
              <w:top w:w="57" w:type="dxa"/>
              <w:left w:w="57" w:type="dxa"/>
              <w:bottom w:w="57" w:type="dxa"/>
              <w:right w:w="57" w:type="dxa"/>
            </w:tcMar>
            <w:vAlign w:val="center"/>
          </w:tcPr>
          <w:p>
            <w:pPr>
              <w:jc w:val="center"/>
              <w:rPr>
                <w:rFonts w:ascii="宋体" w:hAnsi="宋体" w:cs="宋体"/>
              </w:rPr>
            </w:pPr>
            <w:r>
              <w:rPr>
                <w:rFonts w:ascii="宋体" w:hAnsi="宋体" w:cs="宋体"/>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76" w:type="dxa"/>
            <w:vMerge w:val="restart"/>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社会</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宋体" w:hAnsi="宋体" w:cs="宋体"/>
              </w:rPr>
            </w:pPr>
            <w:r>
              <w:rPr>
                <w:rFonts w:ascii="宋体" w:hAnsi="宋体" w:cs="宋体"/>
              </w:rPr>
              <w:t>(30分)</w:t>
            </w:r>
          </w:p>
        </w:tc>
        <w:tc>
          <w:tcPr>
            <w:tcW w:w="1106" w:type="dxa"/>
            <w:vMerge w:val="restart"/>
            <w:tcBorders>
              <w:bottom w:val="nil"/>
            </w:tcBorders>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建筑更新(20分)</w:t>
            </w:r>
          </w:p>
        </w:tc>
        <w:tc>
          <w:tcPr>
            <w:tcW w:w="3155" w:type="dxa"/>
            <w:tcMar>
              <w:top w:w="57" w:type="dxa"/>
              <w:left w:w="57" w:type="dxa"/>
              <w:bottom w:w="57" w:type="dxa"/>
              <w:right w:w="57" w:type="dxa"/>
            </w:tcMar>
            <w:vAlign w:val="center"/>
          </w:tcPr>
          <w:p>
            <w:pPr>
              <w:jc w:val="center"/>
              <w:rPr>
                <w:rFonts w:ascii="宋体" w:hAnsi="宋体" w:cs="宋体"/>
              </w:rPr>
            </w:pPr>
            <w:r>
              <w:rPr>
                <w:rFonts w:ascii="宋体" w:hAnsi="宋体" w:cs="宋体"/>
              </w:rPr>
              <w:t>既有外立面提升改造(6分)</w:t>
            </w:r>
          </w:p>
        </w:tc>
        <w:tc>
          <w:tcPr>
            <w:tcW w:w="2475" w:type="dxa"/>
            <w:tcMar>
              <w:top w:w="57" w:type="dxa"/>
              <w:left w:w="57" w:type="dxa"/>
              <w:bottom w:w="57" w:type="dxa"/>
              <w:right w:w="57" w:type="dxa"/>
            </w:tcMar>
            <w:vAlign w:val="center"/>
          </w:tcPr>
          <w:p>
            <w:pPr>
              <w:ind w:right="34" w:firstLine="4"/>
              <w:jc w:val="center"/>
              <w:rPr>
                <w:rFonts w:ascii="宋体" w:hAnsi="宋体" w:cs="宋体"/>
              </w:rPr>
            </w:pPr>
            <w:r>
              <w:rPr>
                <w:rFonts w:ascii="宋体" w:hAnsi="宋体" w:cs="宋体"/>
              </w:rPr>
              <w:t>系统改造提升既有外立面，延续商业区历史发展代表性立面要素，最高得3分；将立面改造和灯光照明、广告展示、多媒体等科技化的表现手段结合，最高得3分</w:t>
            </w:r>
          </w:p>
        </w:tc>
        <w:tc>
          <w:tcPr>
            <w:tcW w:w="786" w:type="dxa"/>
            <w:tcMar>
              <w:top w:w="57" w:type="dxa"/>
              <w:left w:w="57" w:type="dxa"/>
              <w:bottom w:w="57" w:type="dxa"/>
              <w:right w:w="57" w:type="dxa"/>
            </w:tcMar>
            <w:vAlign w:val="center"/>
          </w:tcPr>
          <w:p>
            <w:pPr>
              <w:jc w:val="center"/>
              <w:rPr>
                <w:rFonts w:ascii="宋体" w:hAnsi="宋体" w:cs="宋体"/>
              </w:rPr>
            </w:pPr>
            <w:r>
              <w:rPr>
                <w:rFonts w:ascii="宋体" w:hAnsi="宋体" w:cs="宋体"/>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76" w:type="dxa"/>
            <w:vMerge w:val="continue"/>
            <w:tcMar>
              <w:top w:w="57" w:type="dxa"/>
              <w:left w:w="57" w:type="dxa"/>
              <w:bottom w:w="57" w:type="dxa"/>
              <w:right w:w="57" w:type="dxa"/>
            </w:tcMar>
            <w:vAlign w:val="center"/>
          </w:tcPr>
          <w:p>
            <w:pPr>
              <w:jc w:val="center"/>
              <w:rPr>
                <w:rFonts w:ascii="Arial"/>
              </w:rPr>
            </w:pPr>
          </w:p>
        </w:tc>
        <w:tc>
          <w:tcPr>
            <w:tcW w:w="1106"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3155" w:type="dxa"/>
            <w:tcMar>
              <w:top w:w="57" w:type="dxa"/>
              <w:left w:w="57" w:type="dxa"/>
              <w:bottom w:w="57" w:type="dxa"/>
              <w:right w:w="57" w:type="dxa"/>
            </w:tcMar>
            <w:vAlign w:val="center"/>
          </w:tcPr>
          <w:p>
            <w:pPr>
              <w:jc w:val="center"/>
              <w:rPr>
                <w:rFonts w:ascii="宋体" w:hAnsi="宋体" w:cs="宋体"/>
              </w:rPr>
            </w:pPr>
            <w:r>
              <w:rPr>
                <w:rFonts w:ascii="宋体" w:hAnsi="宋体" w:cs="宋体"/>
              </w:rPr>
              <w:t>内部商业动线与空间优化(6分)</w:t>
            </w:r>
          </w:p>
        </w:tc>
        <w:tc>
          <w:tcPr>
            <w:tcW w:w="2475"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优化提升内部商业动线，动线设置兼顾可见性和可达性，最高得3分；通过局部拆改，优化整合现有商业空间，适配新型消费场景植入需求，最高得3分</w:t>
            </w:r>
          </w:p>
        </w:tc>
        <w:tc>
          <w:tcPr>
            <w:tcW w:w="786" w:type="dxa"/>
            <w:tcMar>
              <w:top w:w="57" w:type="dxa"/>
              <w:left w:w="57" w:type="dxa"/>
              <w:bottom w:w="57" w:type="dxa"/>
              <w:right w:w="57" w:type="dxa"/>
            </w:tcMar>
            <w:vAlign w:val="center"/>
          </w:tcPr>
          <w:p>
            <w:pPr>
              <w:jc w:val="center"/>
              <w:rPr>
                <w:rFonts w:ascii="宋体" w:hAnsi="宋体" w:cs="宋体"/>
              </w:rPr>
            </w:pPr>
            <w:r>
              <w:rPr>
                <w:rFonts w:ascii="宋体" w:hAnsi="宋体" w:cs="宋体"/>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6" w:type="dxa"/>
            <w:vMerge w:val="continue"/>
            <w:tcMar>
              <w:top w:w="57" w:type="dxa"/>
              <w:left w:w="57" w:type="dxa"/>
              <w:bottom w:w="57" w:type="dxa"/>
              <w:right w:w="57" w:type="dxa"/>
            </w:tcMar>
            <w:vAlign w:val="center"/>
          </w:tcPr>
          <w:p>
            <w:pPr>
              <w:jc w:val="center"/>
              <w:rPr>
                <w:rFonts w:ascii="Arial"/>
              </w:rPr>
            </w:pPr>
          </w:p>
        </w:tc>
        <w:tc>
          <w:tcPr>
            <w:tcW w:w="1106" w:type="dxa"/>
            <w:vMerge w:val="continue"/>
            <w:tcBorders>
              <w:top w:val="nil"/>
            </w:tcBorders>
            <w:tcMar>
              <w:top w:w="57" w:type="dxa"/>
              <w:left w:w="57" w:type="dxa"/>
              <w:bottom w:w="57" w:type="dxa"/>
              <w:right w:w="57" w:type="dxa"/>
            </w:tcMar>
            <w:vAlign w:val="center"/>
          </w:tcPr>
          <w:p>
            <w:pPr>
              <w:jc w:val="center"/>
              <w:rPr>
                <w:rFonts w:ascii="Arial"/>
              </w:rPr>
            </w:pPr>
          </w:p>
        </w:tc>
        <w:tc>
          <w:tcPr>
            <w:tcW w:w="3155" w:type="dxa"/>
            <w:tcMar>
              <w:top w:w="57" w:type="dxa"/>
              <w:left w:w="57" w:type="dxa"/>
              <w:bottom w:w="57" w:type="dxa"/>
              <w:right w:w="57" w:type="dxa"/>
            </w:tcMar>
            <w:vAlign w:val="center"/>
          </w:tcPr>
          <w:p>
            <w:pPr>
              <w:jc w:val="center"/>
              <w:rPr>
                <w:rFonts w:ascii="宋体" w:hAnsi="宋体" w:cs="宋体"/>
              </w:rPr>
            </w:pPr>
            <w:r>
              <w:rPr>
                <w:rFonts w:ascii="宋体" w:hAnsi="宋体" w:cs="宋体"/>
              </w:rPr>
              <w:t>消防设备与特种设备提升(8分)</w:t>
            </w:r>
          </w:p>
        </w:tc>
        <w:tc>
          <w:tcPr>
            <w:tcW w:w="2475" w:type="dxa"/>
            <w:tcMar>
              <w:top w:w="57" w:type="dxa"/>
              <w:left w:w="57" w:type="dxa"/>
              <w:bottom w:w="57" w:type="dxa"/>
              <w:right w:w="57" w:type="dxa"/>
            </w:tcMar>
            <w:vAlign w:val="center"/>
          </w:tcPr>
          <w:p>
            <w:pPr>
              <w:ind w:right="103" w:firstLine="2"/>
              <w:jc w:val="center"/>
              <w:rPr>
                <w:rFonts w:ascii="宋体" w:hAnsi="宋体" w:cs="宋体"/>
              </w:rPr>
            </w:pPr>
            <w:r>
              <w:rPr>
                <w:rFonts w:ascii="宋体" w:hAnsi="宋体" w:cs="宋体"/>
              </w:rPr>
              <w:t>核查修复消火栓系统、自动喷水灭火系统、防排烟系统、消防电梯、防火卷帘、防火门等消防设施设备，最高得4分；加强电梯、扶梯等特种设备使用年限、维护状态的定期摸排，拆除更换存在事故隐患的特种设备，最高得4分</w:t>
            </w:r>
          </w:p>
        </w:tc>
        <w:tc>
          <w:tcPr>
            <w:tcW w:w="786" w:type="dxa"/>
            <w:tcMar>
              <w:top w:w="57" w:type="dxa"/>
              <w:left w:w="57" w:type="dxa"/>
              <w:bottom w:w="57" w:type="dxa"/>
              <w:right w:w="57" w:type="dxa"/>
            </w:tcMar>
            <w:vAlign w:val="center"/>
          </w:tcPr>
          <w:p>
            <w:pPr>
              <w:jc w:val="center"/>
              <w:rPr>
                <w:rFonts w:ascii="宋体" w:hAnsi="宋体" w:cs="宋体"/>
              </w:rPr>
            </w:pPr>
            <w:r>
              <w:rPr>
                <w:rFonts w:ascii="宋体" w:hAnsi="宋体" w:cs="宋体"/>
              </w:rPr>
              <w:t>6</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7.4.3-1</w:t>
      </w:r>
    </w:p>
    <w:tbl>
      <w:tblPr>
        <w:tblStyle w:val="74"/>
        <w:tblW w:w="8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081"/>
        <w:gridCol w:w="3180"/>
        <w:gridCol w:w="2451"/>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976" w:type="dxa"/>
            <w:tcMar>
              <w:top w:w="57" w:type="dxa"/>
              <w:left w:w="57" w:type="dxa"/>
              <w:bottom w:w="57" w:type="dxa"/>
              <w:right w:w="57" w:type="dxa"/>
            </w:tcMar>
            <w:vAlign w:val="center"/>
          </w:tcPr>
          <w:p>
            <w:pPr>
              <w:jc w:val="center"/>
              <w:rPr>
                <w:rFonts w:ascii="宋体" w:hAnsi="宋体" w:cs="宋体"/>
              </w:rPr>
            </w:pPr>
            <w:r>
              <w:rPr>
                <w:rFonts w:ascii="宋体" w:hAnsi="宋体" w:cs="宋体"/>
                <w:position w:val="6"/>
              </w:rPr>
              <w:t>一级</w:t>
            </w:r>
          </w:p>
          <w:p>
            <w:pPr>
              <w:jc w:val="center"/>
              <w:rPr>
                <w:rFonts w:ascii="宋体" w:hAnsi="宋体" w:cs="宋体"/>
              </w:rPr>
            </w:pPr>
            <w:r>
              <w:rPr>
                <w:rFonts w:ascii="宋体" w:hAnsi="宋体" w:cs="宋体"/>
              </w:rPr>
              <w:t>指标</w:t>
            </w:r>
          </w:p>
        </w:tc>
        <w:tc>
          <w:tcPr>
            <w:tcW w:w="1081" w:type="dxa"/>
            <w:tcMar>
              <w:top w:w="57" w:type="dxa"/>
              <w:left w:w="57" w:type="dxa"/>
              <w:bottom w:w="57" w:type="dxa"/>
              <w:right w:w="57" w:type="dxa"/>
            </w:tcMar>
            <w:vAlign w:val="center"/>
          </w:tcPr>
          <w:p>
            <w:pPr>
              <w:jc w:val="center"/>
              <w:rPr>
                <w:rFonts w:ascii="宋体" w:hAnsi="宋体" w:cs="宋体"/>
              </w:rPr>
            </w:pPr>
            <w:r>
              <w:rPr>
                <w:rFonts w:ascii="宋体" w:hAnsi="宋体" w:cs="宋体"/>
                <w:position w:val="7"/>
              </w:rPr>
              <w:t>二级</w:t>
            </w:r>
          </w:p>
          <w:p>
            <w:pPr>
              <w:jc w:val="center"/>
              <w:rPr>
                <w:rFonts w:ascii="宋体" w:hAnsi="宋体" w:cs="宋体"/>
              </w:rPr>
            </w:pPr>
            <w:r>
              <w:rPr>
                <w:rFonts w:ascii="宋体" w:hAnsi="宋体" w:cs="宋体"/>
              </w:rPr>
              <w:t>指标</w:t>
            </w: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具体内容</w:t>
            </w:r>
          </w:p>
        </w:tc>
        <w:tc>
          <w:tcPr>
            <w:tcW w:w="2451" w:type="dxa"/>
            <w:tcMar>
              <w:top w:w="57" w:type="dxa"/>
              <w:left w:w="57" w:type="dxa"/>
              <w:bottom w:w="57" w:type="dxa"/>
              <w:right w:w="57" w:type="dxa"/>
            </w:tcMar>
            <w:vAlign w:val="center"/>
          </w:tcPr>
          <w:p>
            <w:pPr>
              <w:jc w:val="center"/>
              <w:rPr>
                <w:rFonts w:ascii="宋体" w:hAnsi="宋体" w:cs="宋体"/>
              </w:rPr>
            </w:pPr>
            <w:r>
              <w:rPr>
                <w:rFonts w:ascii="宋体" w:hAnsi="宋体" w:cs="宋体"/>
              </w:rPr>
              <w:t>评分标准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实施</w:t>
            </w:r>
          </w:p>
          <w:p>
            <w:pPr>
              <w:jc w:val="center"/>
              <w:rPr>
                <w:rFonts w:ascii="宋体" w:hAnsi="宋体" w:cs="宋体"/>
              </w:rPr>
            </w:pPr>
            <w:r>
              <w:rPr>
                <w:rFonts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976" w:type="dxa"/>
            <w:vMerge w:val="restart"/>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社会</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Arial"/>
              </w:rPr>
            </w:pPr>
            <w:r>
              <w:rPr>
                <w:rFonts w:ascii="宋体" w:hAnsi="宋体" w:cs="宋体"/>
              </w:rPr>
              <w:t>(30分)</w:t>
            </w:r>
          </w:p>
        </w:tc>
        <w:tc>
          <w:tcPr>
            <w:tcW w:w="1081" w:type="dxa"/>
            <w:vMerge w:val="restart"/>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基础设施更新</w:t>
            </w:r>
          </w:p>
          <w:p>
            <w:pPr>
              <w:tabs>
                <w:tab w:val="left" w:pos="221"/>
              </w:tabs>
              <w:jc w:val="center"/>
              <w:rPr>
                <w:rFonts w:ascii="宋体" w:hAnsi="宋体" w:cs="宋体"/>
              </w:rPr>
            </w:pPr>
            <w:r>
              <w:rPr>
                <w:rFonts w:ascii="宋体" w:hAnsi="宋体" w:cs="宋体"/>
              </w:rPr>
              <w:t>(10分)</w:t>
            </w: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设置无障碍设施(3分)</w:t>
            </w:r>
          </w:p>
        </w:tc>
        <w:tc>
          <w:tcPr>
            <w:tcW w:w="2451" w:type="dxa"/>
            <w:tcMar>
              <w:top w:w="57" w:type="dxa"/>
              <w:left w:w="57" w:type="dxa"/>
              <w:bottom w:w="57" w:type="dxa"/>
              <w:right w:w="57" w:type="dxa"/>
            </w:tcMar>
            <w:vAlign w:val="center"/>
          </w:tcPr>
          <w:p>
            <w:pPr>
              <w:ind w:right="104"/>
              <w:jc w:val="center"/>
              <w:rPr>
                <w:rFonts w:ascii="宋体" w:hAnsi="宋体" w:cs="宋体"/>
              </w:rPr>
            </w:pPr>
            <w:r>
              <w:rPr>
                <w:rFonts w:ascii="宋体" w:hAnsi="宋体" w:cs="宋体"/>
              </w:rPr>
              <w:t>设置连续性无障碍步行系统，完善无障碍出人口、无障碍车位、无障碍厕所等无障碍设施，设置1项得1分，最高不超过3分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976" w:type="dxa"/>
            <w:vMerge w:val="continue"/>
            <w:tcMar>
              <w:top w:w="57" w:type="dxa"/>
              <w:left w:w="57" w:type="dxa"/>
              <w:bottom w:w="57" w:type="dxa"/>
              <w:right w:w="57" w:type="dxa"/>
            </w:tcMar>
            <w:vAlign w:val="center"/>
          </w:tcPr>
          <w:p>
            <w:pPr>
              <w:jc w:val="center"/>
              <w:rPr>
                <w:rFonts w:ascii="Arial"/>
              </w:rPr>
            </w:pPr>
          </w:p>
        </w:tc>
        <w:tc>
          <w:tcPr>
            <w:tcW w:w="1081" w:type="dxa"/>
            <w:vMerge w:val="continue"/>
            <w:tcMar>
              <w:top w:w="57" w:type="dxa"/>
              <w:left w:w="57" w:type="dxa"/>
              <w:bottom w:w="57" w:type="dxa"/>
              <w:right w:w="57" w:type="dxa"/>
            </w:tcMar>
            <w:vAlign w:val="center"/>
          </w:tcPr>
          <w:p>
            <w:pPr>
              <w:jc w:val="center"/>
              <w:rPr>
                <w:rFonts w:ascii="Arial"/>
              </w:rPr>
            </w:pP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设置应急与防疫相关设施(3分)</w:t>
            </w:r>
          </w:p>
        </w:tc>
        <w:tc>
          <w:tcPr>
            <w:tcW w:w="2451" w:type="dxa"/>
            <w:tcMar>
              <w:top w:w="57" w:type="dxa"/>
              <w:left w:w="57" w:type="dxa"/>
              <w:bottom w:w="57" w:type="dxa"/>
              <w:right w:w="57" w:type="dxa"/>
            </w:tcMar>
            <w:vAlign w:val="center"/>
          </w:tcPr>
          <w:p>
            <w:pPr>
              <w:ind w:right="48"/>
              <w:jc w:val="center"/>
              <w:rPr>
                <w:rFonts w:ascii="宋体" w:hAnsi="宋体" w:cs="宋体"/>
              </w:rPr>
            </w:pPr>
            <w:r>
              <w:rPr>
                <w:rFonts w:ascii="宋体" w:hAnsi="宋体" w:cs="宋体"/>
              </w:rPr>
              <w:t>补充完善商圈应急设施，增设测温设施、临时医疗设施等防疫相关设施，设置1项得1分，最高不超过3分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976" w:type="dxa"/>
            <w:vMerge w:val="continue"/>
            <w:tcMar>
              <w:top w:w="57" w:type="dxa"/>
              <w:left w:w="57" w:type="dxa"/>
              <w:bottom w:w="57" w:type="dxa"/>
              <w:right w:w="57" w:type="dxa"/>
            </w:tcMar>
            <w:vAlign w:val="center"/>
          </w:tcPr>
          <w:p>
            <w:pPr>
              <w:jc w:val="center"/>
              <w:rPr>
                <w:rFonts w:ascii="Arial"/>
              </w:rPr>
            </w:pPr>
          </w:p>
        </w:tc>
        <w:tc>
          <w:tcPr>
            <w:tcW w:w="1081" w:type="dxa"/>
            <w:vMerge w:val="continue"/>
            <w:tcMar>
              <w:top w:w="57" w:type="dxa"/>
              <w:left w:w="57" w:type="dxa"/>
              <w:bottom w:w="57" w:type="dxa"/>
              <w:right w:w="57" w:type="dxa"/>
            </w:tcMar>
            <w:vAlign w:val="center"/>
          </w:tcPr>
          <w:p>
            <w:pPr>
              <w:jc w:val="center"/>
              <w:rPr>
                <w:rFonts w:ascii="Arial"/>
              </w:rPr>
            </w:pP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增设消防安全设施(4分)</w:t>
            </w:r>
          </w:p>
        </w:tc>
        <w:tc>
          <w:tcPr>
            <w:tcW w:w="2451"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补全公共消防基础设施，在人流密集处、易燃易爆危险点增设消火栓、微型消防站等消防安全设施，增设1项得1分，最高不超过4分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6" w:type="dxa"/>
            <w:vMerge w:val="continue"/>
            <w:tcMar>
              <w:top w:w="57" w:type="dxa"/>
              <w:left w:w="57" w:type="dxa"/>
              <w:bottom w:w="57" w:type="dxa"/>
              <w:right w:w="57" w:type="dxa"/>
            </w:tcMar>
            <w:vAlign w:val="center"/>
          </w:tcPr>
          <w:p>
            <w:pPr>
              <w:jc w:val="center"/>
              <w:rPr>
                <w:rFonts w:ascii="Arial"/>
              </w:rPr>
            </w:pPr>
          </w:p>
        </w:tc>
        <w:tc>
          <w:tcPr>
            <w:tcW w:w="6712"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976"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环境</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宋体" w:hAnsi="宋体" w:cs="宋体"/>
              </w:rPr>
            </w:pPr>
            <w:r>
              <w:rPr>
                <w:rFonts w:ascii="宋体" w:hAnsi="宋体" w:cs="宋体"/>
              </w:rPr>
              <w:t>(20分)</w:t>
            </w:r>
          </w:p>
        </w:tc>
        <w:tc>
          <w:tcPr>
            <w:tcW w:w="1081"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环境景观</w:t>
            </w:r>
          </w:p>
          <w:p>
            <w:pPr>
              <w:jc w:val="center"/>
              <w:rPr>
                <w:rFonts w:ascii="宋体" w:hAnsi="宋体" w:cs="宋体"/>
              </w:rPr>
            </w:pPr>
            <w:r>
              <w:rPr>
                <w:rFonts w:ascii="宋体" w:hAnsi="宋体" w:cs="宋体"/>
              </w:rPr>
              <w:t>营造</w:t>
            </w:r>
          </w:p>
          <w:p>
            <w:pPr>
              <w:jc w:val="center"/>
              <w:rPr>
                <w:rFonts w:ascii="宋体" w:hAnsi="宋体" w:cs="宋体"/>
              </w:rPr>
            </w:pPr>
            <w:r>
              <w:rPr>
                <w:rFonts w:ascii="宋体" w:hAnsi="宋体" w:cs="宋体"/>
              </w:rPr>
              <w:t>(12分)</w:t>
            </w: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设置景观植被(4分)</w:t>
            </w:r>
          </w:p>
        </w:tc>
        <w:tc>
          <w:tcPr>
            <w:tcW w:w="2451" w:type="dxa"/>
            <w:tcMar>
              <w:top w:w="57" w:type="dxa"/>
              <w:left w:w="57" w:type="dxa"/>
              <w:bottom w:w="57" w:type="dxa"/>
              <w:right w:w="57" w:type="dxa"/>
            </w:tcMar>
            <w:vAlign w:val="center"/>
          </w:tcPr>
          <w:p>
            <w:pPr>
              <w:ind w:right="104" w:firstLine="23"/>
              <w:jc w:val="center"/>
              <w:rPr>
                <w:rFonts w:ascii="宋体" w:hAnsi="宋体" w:cs="宋体"/>
              </w:rPr>
            </w:pPr>
            <w:r>
              <w:rPr>
                <w:rFonts w:ascii="宋体" w:hAnsi="宋体" w:cs="宋体"/>
              </w:rPr>
              <w:t>以点线面结合的景观植被形式合理划分空间，并加强视线廊道控制，最高得4分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976"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1"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设置景观小品(4分)</w:t>
            </w:r>
          </w:p>
        </w:tc>
        <w:tc>
          <w:tcPr>
            <w:tcW w:w="2451" w:type="dxa"/>
            <w:tcMar>
              <w:top w:w="57" w:type="dxa"/>
              <w:left w:w="57" w:type="dxa"/>
              <w:bottom w:w="57" w:type="dxa"/>
              <w:right w:w="57" w:type="dxa"/>
            </w:tcMar>
            <w:vAlign w:val="center"/>
          </w:tcPr>
          <w:p>
            <w:pPr>
              <w:ind w:right="104" w:firstLine="2"/>
              <w:jc w:val="center"/>
              <w:rPr>
                <w:rFonts w:ascii="宋体" w:hAnsi="宋体" w:cs="宋体"/>
              </w:rPr>
            </w:pPr>
            <w:r>
              <w:rPr>
                <w:rFonts w:ascii="宋体" w:hAnsi="宋体" w:cs="宋体"/>
              </w:rPr>
              <w:t>提升雕塑小品、家具座椅、LOGO标识等的景观元素的艺术化设计，设置1项得1分，最高不超过4分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976"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1" w:type="dxa"/>
            <w:vMerge w:val="continue"/>
            <w:tcBorders>
              <w:top w:val="nil"/>
            </w:tcBorders>
            <w:tcMar>
              <w:top w:w="57" w:type="dxa"/>
              <w:left w:w="57" w:type="dxa"/>
              <w:bottom w:w="57" w:type="dxa"/>
              <w:right w:w="57" w:type="dxa"/>
            </w:tcMar>
            <w:vAlign w:val="center"/>
          </w:tcPr>
          <w:p>
            <w:pPr>
              <w:jc w:val="center"/>
              <w:rPr>
                <w:rFonts w:ascii="Arial"/>
              </w:rPr>
            </w:pP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增设景观互动设施(4分)</w:t>
            </w:r>
          </w:p>
        </w:tc>
        <w:tc>
          <w:tcPr>
            <w:tcW w:w="2451"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增设互动性景观设施，适度结合声、光、电等新型技术，增设1项得1分，最高不超过4分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976"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1"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高效节能</w:t>
            </w:r>
          </w:p>
          <w:p>
            <w:pPr>
              <w:jc w:val="center"/>
              <w:rPr>
                <w:rFonts w:ascii="宋体" w:hAnsi="宋体" w:cs="宋体"/>
              </w:rPr>
            </w:pPr>
            <w:r>
              <w:rPr>
                <w:rFonts w:ascii="宋体" w:hAnsi="宋体" w:cs="宋体"/>
              </w:rPr>
              <w:t>(8分)</w:t>
            </w: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可再生能源利用(4分)</w:t>
            </w:r>
          </w:p>
        </w:tc>
        <w:tc>
          <w:tcPr>
            <w:tcW w:w="2451" w:type="dxa"/>
            <w:tcMar>
              <w:top w:w="57" w:type="dxa"/>
              <w:left w:w="57" w:type="dxa"/>
              <w:bottom w:w="57" w:type="dxa"/>
              <w:right w:w="57" w:type="dxa"/>
            </w:tcMar>
            <w:vAlign w:val="center"/>
          </w:tcPr>
          <w:p>
            <w:pPr>
              <w:ind w:right="104" w:hanging="7"/>
              <w:jc w:val="center"/>
              <w:rPr>
                <w:rFonts w:ascii="宋体" w:hAnsi="宋体" w:cs="宋体"/>
              </w:rPr>
            </w:pPr>
            <w:r>
              <w:rPr>
                <w:rFonts w:ascii="宋体" w:hAnsi="宋体" w:cs="宋体"/>
              </w:rPr>
              <w:t>使用太阳能电池板、风能、生物质能等可再生能源，最高得4分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976"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1" w:type="dxa"/>
            <w:vMerge w:val="continue"/>
            <w:tcBorders>
              <w:top w:val="nil"/>
            </w:tcBorders>
            <w:tcMar>
              <w:top w:w="57" w:type="dxa"/>
              <w:left w:w="57" w:type="dxa"/>
              <w:bottom w:w="57" w:type="dxa"/>
              <w:right w:w="57" w:type="dxa"/>
            </w:tcMar>
            <w:vAlign w:val="center"/>
          </w:tcPr>
          <w:p>
            <w:pPr>
              <w:jc w:val="center"/>
              <w:rPr>
                <w:rFonts w:ascii="Arial"/>
              </w:rPr>
            </w:pP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利用节能设备设施(4分)</w:t>
            </w:r>
          </w:p>
        </w:tc>
        <w:tc>
          <w:tcPr>
            <w:tcW w:w="2451"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使用节电、节水、节气等设备设施，最高得4分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6" w:type="dxa"/>
            <w:vMerge w:val="continue"/>
            <w:tcBorders>
              <w:top w:val="nil"/>
            </w:tcBorders>
            <w:tcMar>
              <w:top w:w="57" w:type="dxa"/>
              <w:left w:w="57" w:type="dxa"/>
              <w:bottom w:w="57" w:type="dxa"/>
              <w:right w:w="57" w:type="dxa"/>
            </w:tcMar>
            <w:vAlign w:val="center"/>
          </w:tcPr>
          <w:p>
            <w:pPr>
              <w:jc w:val="center"/>
              <w:rPr>
                <w:rFonts w:ascii="Arial"/>
              </w:rPr>
            </w:pPr>
          </w:p>
        </w:tc>
        <w:tc>
          <w:tcPr>
            <w:tcW w:w="6712"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12</w:t>
            </w:r>
          </w:p>
        </w:tc>
      </w:tr>
    </w:tbl>
    <w:p>
      <w:pPr>
        <w:jc w:val="center"/>
      </w:pPr>
      <w:r>
        <w:rPr>
          <w:rFonts w:hint="eastAsia" w:ascii="宋体" w:hAnsi="宋体" w:cs="宋体"/>
          <w:b/>
          <w:bCs/>
          <w:spacing w:val="18"/>
        </w:rPr>
        <w:t>续表</w:t>
      </w:r>
      <w:r>
        <w:rPr>
          <w:b/>
          <w:bCs/>
          <w:spacing w:val="18"/>
        </w:rPr>
        <w:t>7.4.3-1</w:t>
      </w:r>
    </w:p>
    <w:tbl>
      <w:tblPr>
        <w:tblStyle w:val="74"/>
        <w:tblW w:w="8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081"/>
        <w:gridCol w:w="3180"/>
        <w:gridCol w:w="2451"/>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97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6"/>
              </w:rPr>
              <w:t>一级</w:t>
            </w:r>
          </w:p>
          <w:p>
            <w:pPr>
              <w:jc w:val="center"/>
              <w:rPr>
                <w:rFonts w:ascii="宋体" w:hAnsi="宋体" w:cs="宋体"/>
              </w:rPr>
            </w:pPr>
            <w:r>
              <w:rPr>
                <w:rFonts w:ascii="宋体" w:hAnsi="宋体" w:cs="宋体"/>
              </w:rPr>
              <w:t>指标</w:t>
            </w:r>
          </w:p>
        </w:tc>
        <w:tc>
          <w:tcPr>
            <w:tcW w:w="108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二级</w:t>
            </w:r>
          </w:p>
          <w:p>
            <w:pPr>
              <w:jc w:val="center"/>
              <w:rPr>
                <w:rFonts w:ascii="宋体" w:hAnsi="宋体" w:cs="宋体"/>
              </w:rPr>
            </w:pPr>
            <w:r>
              <w:rPr>
                <w:rFonts w:ascii="宋体" w:hAnsi="宋体" w:cs="宋体"/>
              </w:rPr>
              <w:t>指标</w:t>
            </w:r>
          </w:p>
        </w:tc>
        <w:tc>
          <w:tcPr>
            <w:tcW w:w="31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具体内容</w:t>
            </w:r>
          </w:p>
        </w:tc>
        <w:tc>
          <w:tcPr>
            <w:tcW w:w="245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评分标准</w:t>
            </w:r>
          </w:p>
        </w:tc>
        <w:tc>
          <w:tcPr>
            <w:tcW w:w="810"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实施</w:t>
            </w:r>
          </w:p>
          <w:p>
            <w:pPr>
              <w:jc w:val="center"/>
              <w:rPr>
                <w:rFonts w:ascii="宋体" w:hAnsi="宋体" w:cs="宋体"/>
              </w:rPr>
            </w:pPr>
            <w:r>
              <w:rPr>
                <w:rFonts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976"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加分项</w:t>
            </w:r>
          </w:p>
          <w:p>
            <w:pPr>
              <w:jc w:val="center"/>
              <w:rPr>
                <w:rFonts w:ascii="宋体" w:hAnsi="宋体" w:cs="宋体"/>
              </w:rPr>
            </w:pPr>
            <w:r>
              <w:rPr>
                <w:rFonts w:ascii="宋体" w:hAnsi="宋体" w:cs="宋体"/>
              </w:rPr>
              <w:t>(10分)</w:t>
            </w:r>
          </w:p>
        </w:tc>
        <w:tc>
          <w:tcPr>
            <w:tcW w:w="108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创新技术</w:t>
            </w:r>
          </w:p>
          <w:p>
            <w:pPr>
              <w:jc w:val="center"/>
              <w:rPr>
                <w:rFonts w:ascii="宋体" w:hAnsi="宋体" w:cs="宋体"/>
              </w:rPr>
            </w:pPr>
            <w:r>
              <w:rPr>
                <w:rFonts w:ascii="宋体" w:hAnsi="宋体" w:cs="宋体"/>
              </w:rPr>
              <w:t>应用</w:t>
            </w:r>
          </w:p>
          <w:p>
            <w:pPr>
              <w:jc w:val="center"/>
              <w:rPr>
                <w:rFonts w:ascii="宋体" w:hAnsi="宋体" w:cs="宋体"/>
              </w:rPr>
            </w:pPr>
            <w:r>
              <w:rPr>
                <w:rFonts w:ascii="宋体" w:hAnsi="宋体" w:cs="宋体"/>
              </w:rPr>
              <w:t>(10分)</w:t>
            </w:r>
          </w:p>
        </w:tc>
        <w:tc>
          <w:tcPr>
            <w:tcW w:w="31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104"/>
              <w:jc w:val="center"/>
              <w:rPr>
                <w:rFonts w:ascii="宋体" w:hAnsi="宋体" w:cs="宋体"/>
              </w:rPr>
            </w:pPr>
            <w:r>
              <w:rPr>
                <w:rFonts w:ascii="宋体" w:hAnsi="宋体" w:cs="宋体"/>
              </w:rPr>
              <w:t>在老旧商业区更新改造过程中应用新技术，并申请专利(10分)</w:t>
            </w:r>
          </w:p>
        </w:tc>
        <w:tc>
          <w:tcPr>
            <w:tcW w:w="245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103"/>
              <w:jc w:val="center"/>
              <w:rPr>
                <w:rFonts w:ascii="宋体" w:hAnsi="宋体" w:cs="宋体"/>
              </w:rPr>
            </w:pPr>
            <w:r>
              <w:rPr>
                <w:rFonts w:ascii="宋体" w:hAnsi="宋体" w:cs="宋体"/>
              </w:rPr>
              <w:t>每申请1项发明专利得2分，每申请1项实用新型专利得1分，最高不超过10分</w:t>
            </w:r>
          </w:p>
        </w:tc>
        <w:tc>
          <w:tcPr>
            <w:tcW w:w="810"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6"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Arial"/>
              </w:rPr>
            </w:pPr>
          </w:p>
        </w:tc>
        <w:tc>
          <w:tcPr>
            <w:tcW w:w="6712" w:type="dxa"/>
            <w:gridSpan w:val="3"/>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 w:hRule="atLeast"/>
        </w:trPr>
        <w:tc>
          <w:tcPr>
            <w:tcW w:w="976" w:type="dxa"/>
            <w:vMerge w:val="restart"/>
            <w:tcMar>
              <w:top w:w="57" w:type="dxa"/>
              <w:left w:w="57" w:type="dxa"/>
              <w:bottom w:w="57" w:type="dxa"/>
              <w:right w:w="57" w:type="dxa"/>
            </w:tcMar>
            <w:vAlign w:val="center"/>
          </w:tcPr>
          <w:p>
            <w:pPr>
              <w:jc w:val="center"/>
              <w:rPr>
                <w:rFonts w:ascii="宋体" w:hAnsi="宋体" w:cs="宋体"/>
              </w:rPr>
            </w:pPr>
            <w:r>
              <w:rPr>
                <w:rFonts w:ascii="宋体" w:hAnsi="宋体" w:cs="宋体"/>
              </w:rPr>
              <w:t>扣分项(10分)</w:t>
            </w:r>
          </w:p>
        </w:tc>
        <w:tc>
          <w:tcPr>
            <w:tcW w:w="1081" w:type="dxa"/>
            <w:tcMar>
              <w:top w:w="57" w:type="dxa"/>
              <w:left w:w="57" w:type="dxa"/>
              <w:bottom w:w="57" w:type="dxa"/>
              <w:right w:w="57" w:type="dxa"/>
            </w:tcMar>
            <w:vAlign w:val="center"/>
          </w:tcPr>
          <w:p>
            <w:pPr>
              <w:jc w:val="center"/>
              <w:rPr>
                <w:rFonts w:ascii="宋体" w:hAnsi="宋体" w:cs="宋体"/>
              </w:rPr>
            </w:pPr>
            <w:r>
              <w:rPr>
                <w:rFonts w:ascii="宋体" w:hAnsi="宋体" w:cs="宋体"/>
              </w:rPr>
              <w:t>群众满意度</w:t>
            </w:r>
          </w:p>
        </w:tc>
        <w:tc>
          <w:tcPr>
            <w:tcW w:w="3180" w:type="dxa"/>
            <w:tcMar>
              <w:top w:w="57" w:type="dxa"/>
              <w:left w:w="57" w:type="dxa"/>
              <w:bottom w:w="57" w:type="dxa"/>
              <w:right w:w="57" w:type="dxa"/>
            </w:tcMar>
            <w:vAlign w:val="center"/>
          </w:tcPr>
          <w:p>
            <w:pPr>
              <w:jc w:val="center"/>
              <w:rPr>
                <w:rFonts w:ascii="宋体" w:hAnsi="宋体" w:cs="宋体"/>
              </w:rPr>
            </w:pPr>
            <w:r>
              <w:rPr>
                <w:rFonts w:ascii="宋体" w:hAnsi="宋体" w:cs="宋体"/>
              </w:rPr>
              <w:t>老旧商业区更新改造后群众综合评价(10分)</w:t>
            </w:r>
          </w:p>
        </w:tc>
        <w:tc>
          <w:tcPr>
            <w:tcW w:w="2451" w:type="dxa"/>
            <w:tcMar>
              <w:top w:w="57" w:type="dxa"/>
              <w:left w:w="57" w:type="dxa"/>
              <w:bottom w:w="57" w:type="dxa"/>
              <w:right w:w="57" w:type="dxa"/>
            </w:tcMar>
            <w:vAlign w:val="center"/>
          </w:tcPr>
          <w:p>
            <w:pPr>
              <w:jc w:val="center"/>
              <w:rPr>
                <w:rFonts w:ascii="宋体" w:hAnsi="宋体" w:cs="宋体"/>
              </w:rPr>
            </w:pPr>
            <w:r>
              <w:rPr>
                <w:rFonts w:ascii="宋体" w:hAnsi="宋体" w:cs="宋体"/>
              </w:rPr>
              <w:t>根据群众满意度调查酌情扣分，最高不超过10分</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6" w:type="dxa"/>
            <w:vMerge w:val="continue"/>
            <w:tcMar>
              <w:top w:w="57" w:type="dxa"/>
              <w:left w:w="57" w:type="dxa"/>
              <w:bottom w:w="57" w:type="dxa"/>
              <w:right w:w="57" w:type="dxa"/>
            </w:tcMar>
            <w:vAlign w:val="center"/>
          </w:tcPr>
          <w:p>
            <w:pPr>
              <w:jc w:val="center"/>
              <w:rPr>
                <w:rFonts w:ascii="Arial"/>
              </w:rPr>
            </w:pPr>
          </w:p>
        </w:tc>
        <w:tc>
          <w:tcPr>
            <w:tcW w:w="6712"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8" w:type="dxa"/>
            <w:gridSpan w:val="4"/>
            <w:tcMar>
              <w:top w:w="57" w:type="dxa"/>
              <w:left w:w="57" w:type="dxa"/>
              <w:bottom w:w="57" w:type="dxa"/>
              <w:right w:w="57" w:type="dxa"/>
            </w:tcMar>
            <w:vAlign w:val="center"/>
          </w:tcPr>
          <w:p>
            <w:pPr>
              <w:jc w:val="center"/>
              <w:rPr>
                <w:rFonts w:ascii="宋体" w:hAnsi="宋体" w:cs="宋体"/>
              </w:rPr>
            </w:pPr>
            <w:r>
              <w:rPr>
                <w:rFonts w:ascii="宋体" w:hAnsi="宋体" w:cs="宋体"/>
              </w:rPr>
              <w:t>总计</w:t>
            </w:r>
          </w:p>
        </w:tc>
        <w:tc>
          <w:tcPr>
            <w:tcW w:w="810" w:type="dxa"/>
            <w:tcMar>
              <w:top w:w="57" w:type="dxa"/>
              <w:left w:w="57" w:type="dxa"/>
              <w:bottom w:w="57" w:type="dxa"/>
              <w:right w:w="57" w:type="dxa"/>
            </w:tcMar>
            <w:vAlign w:val="center"/>
          </w:tcPr>
          <w:p>
            <w:pPr>
              <w:jc w:val="center"/>
              <w:rPr>
                <w:rFonts w:ascii="宋体" w:hAnsi="宋体" w:cs="宋体"/>
              </w:rPr>
            </w:pPr>
            <w:r>
              <w:rPr>
                <w:rFonts w:ascii="宋体" w:hAnsi="宋体" w:cs="宋体"/>
              </w:rPr>
              <w:t>86</w:t>
            </w:r>
          </w:p>
        </w:tc>
      </w:tr>
    </w:tbl>
    <w:p>
      <w:pPr>
        <w:pStyle w:val="2"/>
        <w:spacing w:before="156" w:beforeLines="50"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根据评价计分，该老旧商业区改造属于完善级，基本符合主观判断评价水平。</w:t>
      </w:r>
    </w:p>
    <w:p>
      <w:pPr>
        <w:spacing w:before="156" w:beforeLines="50" w:line="360" w:lineRule="auto"/>
        <w:ind w:firstLine="482" w:firstLineChars="200"/>
        <w:outlineLvl w:val="3"/>
        <w:rPr>
          <w:rFonts w:ascii="宋体" w:hAnsi="宋体"/>
          <w:bCs/>
          <w:sz w:val="24"/>
          <w:szCs w:val="24"/>
        </w:rPr>
      </w:pPr>
      <w:r>
        <w:rPr>
          <w:b/>
          <w:sz w:val="24"/>
          <w:szCs w:val="24"/>
        </w:rPr>
        <w:t xml:space="preserve">2 </w:t>
      </w:r>
      <w:r>
        <w:rPr>
          <w:rFonts w:hint="eastAsia" w:ascii="宋体" w:hAnsi="宋体" w:cs="宋体"/>
          <w:color w:val="auto"/>
          <w:kern w:val="2"/>
          <w:sz w:val="24"/>
          <w:szCs w:val="24"/>
        </w:rPr>
        <w:t>上海黄浦区新天地广场绿色改造工程（使用后评估）：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黄浦区淮海街道新天地广场绿色改造项目涉及范围包括裙楼地上7层，地下2层，改造面积为26000平方米。</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商业模式推动的改造：本项目打破原先太平洋百货单线条运营模式，基于商业和百货，引入社交元素，通过商场室内外社交空间的构建，专注商业回归社交本真。绿色可持续性内驱的改造：通过改造外墙保温和幕墙系统，结构加固、暖通空调改造、给排水改造、电气改造等绿色改造技术，绿色改造效果显著，项目 可持续性提升，减少了碳排放。人本化需求的改造：牺牲大量的租赁空间，打通了地上楼层的两处楼板，打造通透连续的光环境，层层退台打造屋顶花园，地下一层下沉广场、首层广场和直达三层等设计融入自然元素，为消费者带来更多自然亲近感。</w:t>
      </w:r>
    </w:p>
    <w:p>
      <w:pPr>
        <w:pStyle w:val="2"/>
        <w:spacing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7.4.3-2</w:t>
      </w:r>
      <w:r>
        <w:rPr>
          <w:rFonts w:hint="eastAsia"/>
          <w:b/>
          <w:bCs/>
          <w:spacing w:val="18"/>
        </w:rPr>
        <w:t xml:space="preserve"> </w:t>
      </w:r>
      <w:r>
        <w:rPr>
          <w:rFonts w:hint="eastAsia" w:ascii="宋体" w:hAnsi="宋体" w:cs="宋体"/>
          <w:b/>
          <w:bCs/>
          <w:spacing w:val="18"/>
        </w:rPr>
        <w:t>评估指标赋值打分表</w:t>
      </w:r>
    </w:p>
    <w:tbl>
      <w:tblPr>
        <w:tblStyle w:val="74"/>
        <w:tblW w:w="8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1113"/>
        <w:gridCol w:w="3138"/>
        <w:gridCol w:w="2386"/>
        <w:gridCol w:w="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blHeader/>
        </w:trPr>
        <w:tc>
          <w:tcPr>
            <w:tcW w:w="97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6"/>
              </w:rPr>
              <w:t>一级</w:t>
            </w:r>
          </w:p>
          <w:p>
            <w:pPr>
              <w:jc w:val="center"/>
              <w:rPr>
                <w:rFonts w:ascii="宋体" w:hAnsi="宋体" w:cs="宋体"/>
              </w:rPr>
            </w:pPr>
            <w:r>
              <w:rPr>
                <w:rFonts w:ascii="宋体" w:hAnsi="宋体" w:cs="宋体"/>
              </w:rPr>
              <w:t>指标</w:t>
            </w:r>
          </w:p>
        </w:tc>
        <w:tc>
          <w:tcPr>
            <w:tcW w:w="11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二级</w:t>
            </w:r>
          </w:p>
          <w:p>
            <w:pPr>
              <w:jc w:val="center"/>
              <w:rPr>
                <w:rFonts w:ascii="宋体" w:hAnsi="宋体" w:cs="宋体"/>
              </w:rPr>
            </w:pPr>
            <w:r>
              <w:rPr>
                <w:rFonts w:ascii="宋体" w:hAnsi="宋体" w:cs="宋体"/>
              </w:rPr>
              <w:t>指标</w:t>
            </w:r>
          </w:p>
        </w:tc>
        <w:tc>
          <w:tcPr>
            <w:tcW w:w="313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具体内容</w:t>
            </w:r>
          </w:p>
        </w:tc>
        <w:tc>
          <w:tcPr>
            <w:tcW w:w="238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评分标准</w:t>
            </w:r>
          </w:p>
        </w:tc>
        <w:tc>
          <w:tcPr>
            <w:tcW w:w="86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实施</w:t>
            </w:r>
          </w:p>
          <w:p>
            <w:pPr>
              <w:jc w:val="center"/>
              <w:rPr>
                <w:rFonts w:ascii="宋体" w:hAnsi="宋体" w:cs="宋体"/>
              </w:rPr>
            </w:pPr>
            <w:r>
              <w:rPr>
                <w:rFonts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97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经济</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宋体" w:hAnsi="宋体" w:cs="宋体"/>
              </w:rPr>
            </w:pPr>
            <w:r>
              <w:rPr>
                <w:rFonts w:ascii="宋体" w:hAnsi="宋体" w:cs="宋体"/>
              </w:rPr>
              <w:t>(30分)</w:t>
            </w:r>
          </w:p>
        </w:tc>
        <w:tc>
          <w:tcPr>
            <w:tcW w:w="111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功能引导科学合理</w:t>
            </w:r>
          </w:p>
          <w:p>
            <w:pPr>
              <w:tabs>
                <w:tab w:val="left" w:pos="221"/>
              </w:tabs>
              <w:jc w:val="center"/>
              <w:rPr>
                <w:rFonts w:ascii="宋体" w:hAnsi="宋体" w:cs="宋体"/>
              </w:rPr>
            </w:pPr>
            <w:r>
              <w:rPr>
                <w:rFonts w:ascii="宋体" w:hAnsi="宋体" w:cs="宋体"/>
              </w:rPr>
              <w:t>(15分)</w:t>
            </w:r>
          </w:p>
        </w:tc>
        <w:tc>
          <w:tcPr>
            <w:tcW w:w="313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打造多元特色功能业态(5分)</w:t>
            </w:r>
          </w:p>
        </w:tc>
        <w:tc>
          <w:tcPr>
            <w:tcW w:w="238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ind w:right="104" w:firstLine="1"/>
              <w:jc w:val="center"/>
              <w:rPr>
                <w:rFonts w:ascii="宋体" w:hAnsi="宋体" w:cs="宋体"/>
              </w:rPr>
            </w:pPr>
            <w:r>
              <w:rPr>
                <w:rFonts w:ascii="宋体" w:hAnsi="宋体" w:cs="宋体"/>
              </w:rPr>
              <w:t>植入都市旅游、酒店公寓、会议展示、休闲娱乐、体验式业态等，植入1项得1分，最高不超过5分</w:t>
            </w:r>
          </w:p>
        </w:tc>
        <w:tc>
          <w:tcPr>
            <w:tcW w:w="868"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bl>
    <w:p>
      <w:pPr>
        <w:jc w:val="center"/>
      </w:pPr>
      <w:r>
        <w:rPr>
          <w:rFonts w:hint="eastAsia" w:ascii="宋体" w:hAnsi="宋体" w:cs="宋体"/>
          <w:b/>
          <w:bCs/>
          <w:spacing w:val="18"/>
        </w:rPr>
        <w:t>续表</w:t>
      </w:r>
      <w:r>
        <w:rPr>
          <w:b/>
          <w:bCs/>
          <w:spacing w:val="18"/>
        </w:rPr>
        <w:t>7.4.3-2</w:t>
      </w:r>
    </w:p>
    <w:tbl>
      <w:tblPr>
        <w:tblStyle w:val="74"/>
        <w:tblW w:w="8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1089"/>
        <w:gridCol w:w="3162"/>
        <w:gridCol w:w="2386"/>
        <w:gridCol w:w="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7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6"/>
              </w:rPr>
              <w:t>一级</w:t>
            </w:r>
          </w:p>
          <w:p>
            <w:pPr>
              <w:jc w:val="center"/>
              <w:rPr>
                <w:rFonts w:ascii="Arial"/>
              </w:rPr>
            </w:pPr>
            <w:r>
              <w:rPr>
                <w:rFonts w:ascii="宋体" w:hAnsi="宋体" w:cs="宋体"/>
              </w:rPr>
              <w:t>指标</w:t>
            </w:r>
          </w:p>
        </w:tc>
        <w:tc>
          <w:tcPr>
            <w:tcW w:w="108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二级</w:t>
            </w:r>
          </w:p>
          <w:p>
            <w:pPr>
              <w:jc w:val="center"/>
              <w:rPr>
                <w:rFonts w:ascii="Arial"/>
              </w:rPr>
            </w:pPr>
            <w:r>
              <w:rPr>
                <w:rFonts w:ascii="宋体" w:hAnsi="宋体" w:cs="宋体"/>
              </w:rPr>
              <w:t>指标</w:t>
            </w:r>
          </w:p>
        </w:tc>
        <w:tc>
          <w:tcPr>
            <w:tcW w:w="316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具体内容</w:t>
            </w:r>
          </w:p>
        </w:tc>
        <w:tc>
          <w:tcPr>
            <w:tcW w:w="2386"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评分标准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实施</w:t>
            </w:r>
          </w:p>
          <w:p>
            <w:pPr>
              <w:jc w:val="center"/>
              <w:rPr>
                <w:rFonts w:ascii="宋体" w:hAnsi="宋体" w:cs="宋体"/>
              </w:rPr>
            </w:pPr>
            <w:r>
              <w:rPr>
                <w:rFonts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973" w:type="dxa"/>
            <w:vMerge w:val="restart"/>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经济</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Arial"/>
              </w:rPr>
            </w:pPr>
            <w:r>
              <w:rPr>
                <w:rFonts w:ascii="宋体" w:hAnsi="宋体" w:cs="宋体"/>
              </w:rPr>
              <w:t>(30分)</w:t>
            </w:r>
          </w:p>
        </w:tc>
        <w:tc>
          <w:tcPr>
            <w:tcW w:w="1089" w:type="dxa"/>
            <w:vMerge w:val="restart"/>
            <w:tcBorders>
              <w:top w:val="single" w:color="auto" w:sz="4" w:space="0"/>
            </w:tcBorders>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功能引导科学合理</w:t>
            </w:r>
          </w:p>
          <w:p>
            <w:pPr>
              <w:jc w:val="center"/>
              <w:rPr>
                <w:rFonts w:ascii="Arial"/>
              </w:rPr>
            </w:pPr>
            <w:r>
              <w:rPr>
                <w:rFonts w:ascii="宋体" w:hAnsi="宋体" w:cs="宋体"/>
              </w:rPr>
              <w:t>(15分)</w:t>
            </w:r>
          </w:p>
        </w:tc>
        <w:tc>
          <w:tcPr>
            <w:tcW w:w="3162" w:type="dxa"/>
            <w:tcBorders>
              <w:top w:val="single" w:color="auto" w:sz="4" w:space="0"/>
            </w:tcBorders>
            <w:tcMar>
              <w:top w:w="57" w:type="dxa"/>
              <w:left w:w="57" w:type="dxa"/>
              <w:bottom w:w="57" w:type="dxa"/>
              <w:right w:w="57" w:type="dxa"/>
            </w:tcMar>
            <w:vAlign w:val="center"/>
          </w:tcPr>
          <w:p>
            <w:pPr>
              <w:ind w:right="105" w:hanging="2"/>
              <w:jc w:val="center"/>
              <w:rPr>
                <w:rFonts w:ascii="宋体" w:hAnsi="宋体" w:cs="宋体"/>
              </w:rPr>
            </w:pPr>
            <w:r>
              <w:rPr>
                <w:rFonts w:ascii="宋体" w:hAnsi="宋体" w:cs="宋体"/>
              </w:rPr>
              <w:t>布局具有创新性和引领性的特色品牌(5分)</w:t>
            </w:r>
          </w:p>
        </w:tc>
        <w:tc>
          <w:tcPr>
            <w:tcW w:w="2386"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布局品牌旗舰店、原创品牌概念店、定制店、新品首发体验店、中华老字号等，布局1项得1分，最高不超过5分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973"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9" w:type="dxa"/>
            <w:vMerge w:val="continue"/>
            <w:tcBorders>
              <w:top w:val="nil"/>
            </w:tcBorders>
            <w:tcMar>
              <w:top w:w="57" w:type="dxa"/>
              <w:left w:w="57" w:type="dxa"/>
              <w:bottom w:w="57" w:type="dxa"/>
              <w:right w:w="57" w:type="dxa"/>
            </w:tcMar>
            <w:vAlign w:val="center"/>
          </w:tcPr>
          <w:p>
            <w:pPr>
              <w:jc w:val="center"/>
              <w:rPr>
                <w:rFonts w:ascii="Arial"/>
              </w:rPr>
            </w:pPr>
          </w:p>
        </w:tc>
        <w:tc>
          <w:tcPr>
            <w:tcW w:w="3162" w:type="dxa"/>
            <w:tcMar>
              <w:top w:w="57" w:type="dxa"/>
              <w:left w:w="57" w:type="dxa"/>
              <w:bottom w:w="57" w:type="dxa"/>
              <w:right w:w="57" w:type="dxa"/>
            </w:tcMar>
            <w:vAlign w:val="center"/>
          </w:tcPr>
          <w:p>
            <w:pPr>
              <w:jc w:val="center"/>
              <w:rPr>
                <w:rFonts w:ascii="宋体" w:hAnsi="宋体" w:cs="宋体"/>
              </w:rPr>
            </w:pPr>
            <w:r>
              <w:rPr>
                <w:rFonts w:ascii="宋体" w:hAnsi="宋体" w:cs="宋体"/>
              </w:rPr>
              <w:t>提供智慧服务(5分)</w:t>
            </w:r>
          </w:p>
        </w:tc>
        <w:tc>
          <w:tcPr>
            <w:tcW w:w="2386" w:type="dxa"/>
            <w:tcMar>
              <w:top w:w="57" w:type="dxa"/>
              <w:left w:w="57" w:type="dxa"/>
              <w:bottom w:w="57" w:type="dxa"/>
              <w:right w:w="57" w:type="dxa"/>
            </w:tcMar>
            <w:vAlign w:val="center"/>
          </w:tcPr>
          <w:p>
            <w:pPr>
              <w:ind w:right="34"/>
              <w:jc w:val="center"/>
              <w:rPr>
                <w:rFonts w:ascii="宋体" w:hAnsi="宋体" w:cs="宋体"/>
              </w:rPr>
            </w:pPr>
            <w:r>
              <w:rPr>
                <w:rFonts w:ascii="宋体" w:hAnsi="宋体" w:cs="宋体"/>
              </w:rPr>
              <w:t>应用互联网、物联网、大数据等信息技术，提供智能停车、智慧导购、精准营销、移动支付等，提供1项得1分，最高不超过5分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973"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9"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rPr>
              <w:t>道路交通集约化</w:t>
            </w:r>
          </w:p>
          <w:p>
            <w:pPr>
              <w:jc w:val="center"/>
              <w:rPr>
                <w:rFonts w:ascii="宋体" w:hAnsi="宋体" w:cs="宋体"/>
              </w:rPr>
            </w:pPr>
            <w:r>
              <w:rPr>
                <w:rFonts w:ascii="宋体" w:hAnsi="宋体" w:cs="宋体"/>
              </w:rPr>
              <w:t>(15分)</w:t>
            </w:r>
          </w:p>
        </w:tc>
        <w:tc>
          <w:tcPr>
            <w:tcW w:w="3162" w:type="dxa"/>
            <w:tcMar>
              <w:top w:w="57" w:type="dxa"/>
              <w:left w:w="57" w:type="dxa"/>
              <w:bottom w:w="57" w:type="dxa"/>
              <w:right w:w="57" w:type="dxa"/>
            </w:tcMar>
            <w:vAlign w:val="center"/>
          </w:tcPr>
          <w:p>
            <w:pPr>
              <w:jc w:val="center"/>
              <w:rPr>
                <w:rFonts w:ascii="宋体" w:hAnsi="宋体" w:cs="宋体"/>
              </w:rPr>
            </w:pPr>
            <w:r>
              <w:rPr>
                <w:rFonts w:ascii="宋体" w:hAnsi="宋体" w:cs="宋体"/>
              </w:rPr>
              <w:t>限制出入口数量(10分)</w:t>
            </w:r>
          </w:p>
        </w:tc>
        <w:tc>
          <w:tcPr>
            <w:tcW w:w="2386" w:type="dxa"/>
            <w:tcMar>
              <w:top w:w="57" w:type="dxa"/>
              <w:left w:w="57" w:type="dxa"/>
              <w:bottom w:w="57" w:type="dxa"/>
              <w:right w:w="57" w:type="dxa"/>
            </w:tcMar>
            <w:vAlign w:val="center"/>
          </w:tcPr>
          <w:p>
            <w:pPr>
              <w:ind w:right="104" w:firstLine="13"/>
              <w:jc w:val="center"/>
              <w:rPr>
                <w:rFonts w:ascii="宋体" w:hAnsi="宋体" w:cs="宋体"/>
              </w:rPr>
            </w:pPr>
            <w:r>
              <w:rPr>
                <w:rFonts w:ascii="宋体" w:hAnsi="宋体" w:cs="宋体"/>
              </w:rPr>
              <w:t>限制在快速路与主干道两侧设置吸引大量车流、人流的公共建筑物出人口，最高得5分；合理控制商圈内部道路开口数量，最高得5分</w:t>
            </w:r>
          </w:p>
        </w:tc>
        <w:tc>
          <w:tcPr>
            <w:tcW w:w="86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73"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9" w:type="dxa"/>
            <w:vMerge w:val="continue"/>
            <w:tcBorders>
              <w:top w:val="nil"/>
            </w:tcBorders>
            <w:tcMar>
              <w:top w:w="57" w:type="dxa"/>
              <w:left w:w="57" w:type="dxa"/>
              <w:bottom w:w="57" w:type="dxa"/>
              <w:right w:w="57" w:type="dxa"/>
            </w:tcMar>
            <w:vAlign w:val="center"/>
          </w:tcPr>
          <w:p>
            <w:pPr>
              <w:jc w:val="center"/>
              <w:rPr>
                <w:rFonts w:ascii="Arial"/>
              </w:rPr>
            </w:pPr>
          </w:p>
        </w:tc>
        <w:tc>
          <w:tcPr>
            <w:tcW w:w="3162" w:type="dxa"/>
            <w:tcMar>
              <w:top w:w="57" w:type="dxa"/>
              <w:left w:w="57" w:type="dxa"/>
              <w:bottom w:w="57" w:type="dxa"/>
              <w:right w:w="57" w:type="dxa"/>
            </w:tcMar>
            <w:vAlign w:val="center"/>
          </w:tcPr>
          <w:p>
            <w:pPr>
              <w:jc w:val="center"/>
              <w:rPr>
                <w:rFonts w:ascii="宋体" w:hAnsi="宋体" w:cs="宋体"/>
              </w:rPr>
            </w:pPr>
            <w:r>
              <w:rPr>
                <w:rFonts w:ascii="宋体" w:hAnsi="宋体" w:cs="宋体"/>
              </w:rPr>
              <w:t>停车库集约用地(5分)</w:t>
            </w:r>
          </w:p>
        </w:tc>
        <w:tc>
          <w:tcPr>
            <w:tcW w:w="2386" w:type="dxa"/>
            <w:tcMar>
              <w:top w:w="57" w:type="dxa"/>
              <w:left w:w="57" w:type="dxa"/>
              <w:bottom w:w="57" w:type="dxa"/>
              <w:right w:w="57" w:type="dxa"/>
            </w:tcMar>
            <w:vAlign w:val="center"/>
          </w:tcPr>
          <w:p>
            <w:pPr>
              <w:ind w:right="104" w:hanging="5"/>
              <w:jc w:val="center"/>
              <w:rPr>
                <w:rFonts w:ascii="宋体" w:hAnsi="宋体" w:cs="宋体"/>
              </w:rPr>
            </w:pPr>
            <w:r>
              <w:rPr>
                <w:rFonts w:ascii="宋体" w:hAnsi="宋体" w:cs="宋体"/>
              </w:rPr>
              <w:t>采用立体机械停车，集约用地，最高得5分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73" w:type="dxa"/>
            <w:vMerge w:val="continue"/>
            <w:tcBorders>
              <w:top w:val="nil"/>
            </w:tcBorders>
            <w:tcMar>
              <w:top w:w="57" w:type="dxa"/>
              <w:left w:w="57" w:type="dxa"/>
              <w:bottom w:w="57" w:type="dxa"/>
              <w:right w:w="57" w:type="dxa"/>
            </w:tcMar>
            <w:vAlign w:val="center"/>
          </w:tcPr>
          <w:p>
            <w:pPr>
              <w:jc w:val="center"/>
              <w:rPr>
                <w:rFonts w:ascii="Arial"/>
              </w:rPr>
            </w:pPr>
          </w:p>
        </w:tc>
        <w:tc>
          <w:tcPr>
            <w:tcW w:w="6637"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2</w:t>
            </w:r>
            <w:r>
              <w:rPr>
                <w:rFonts w:hint="eastAsia" w:ascii="宋体" w:hAnsi="宋体" w:cs="宋体"/>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97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文化</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宋体" w:hAnsi="宋体" w:cs="宋体"/>
              </w:rPr>
            </w:pPr>
            <w:r>
              <w:rPr>
                <w:rFonts w:ascii="宋体" w:hAnsi="宋体" w:cs="宋体"/>
              </w:rPr>
              <w:t>(20分)</w:t>
            </w:r>
          </w:p>
        </w:tc>
        <w:tc>
          <w:tcPr>
            <w:tcW w:w="1089" w:type="dxa"/>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文化传承(10分)</w:t>
            </w:r>
          </w:p>
        </w:tc>
        <w:tc>
          <w:tcPr>
            <w:tcW w:w="3162" w:type="dxa"/>
            <w:tcMar>
              <w:top w:w="57" w:type="dxa"/>
              <w:left w:w="57" w:type="dxa"/>
              <w:bottom w:w="57" w:type="dxa"/>
              <w:right w:w="57" w:type="dxa"/>
            </w:tcMar>
            <w:vAlign w:val="center"/>
          </w:tcPr>
          <w:p>
            <w:pPr>
              <w:jc w:val="center"/>
              <w:rPr>
                <w:rFonts w:ascii="宋体" w:hAnsi="宋体" w:cs="宋体"/>
              </w:rPr>
            </w:pPr>
            <w:r>
              <w:rPr>
                <w:rFonts w:ascii="宋体" w:hAnsi="宋体" w:cs="宋体"/>
              </w:rPr>
              <w:t>保护原有历史文化风貌(10分)</w:t>
            </w:r>
          </w:p>
        </w:tc>
        <w:tc>
          <w:tcPr>
            <w:tcW w:w="2386" w:type="dxa"/>
            <w:tcMar>
              <w:top w:w="57" w:type="dxa"/>
              <w:left w:w="57" w:type="dxa"/>
              <w:bottom w:w="57" w:type="dxa"/>
              <w:right w:w="57" w:type="dxa"/>
            </w:tcMar>
            <w:vAlign w:val="center"/>
          </w:tcPr>
          <w:p>
            <w:pPr>
              <w:ind w:right="103" w:firstLine="1"/>
              <w:jc w:val="center"/>
              <w:rPr>
                <w:rFonts w:ascii="宋体" w:hAnsi="宋体" w:cs="宋体"/>
              </w:rPr>
            </w:pPr>
            <w:r>
              <w:rPr>
                <w:rFonts w:ascii="宋体" w:hAnsi="宋体" w:cs="宋体"/>
              </w:rPr>
              <w:t>保护修缮能够体现老旧商业区发展历程、交易方式、文化内涵的交易场所、标志性建(构)筑物、公共空间，保护1项得1分，最高不超过10分</w:t>
            </w:r>
          </w:p>
        </w:tc>
        <w:tc>
          <w:tcPr>
            <w:tcW w:w="86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973"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9" w:type="dxa"/>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文化融合(10分)</w:t>
            </w:r>
          </w:p>
        </w:tc>
        <w:tc>
          <w:tcPr>
            <w:tcW w:w="3162" w:type="dxa"/>
            <w:tcMar>
              <w:top w:w="57" w:type="dxa"/>
              <w:left w:w="57" w:type="dxa"/>
              <w:bottom w:w="57" w:type="dxa"/>
              <w:right w:w="57" w:type="dxa"/>
            </w:tcMar>
            <w:vAlign w:val="center"/>
          </w:tcPr>
          <w:p>
            <w:pPr>
              <w:ind w:right="104" w:firstLine="1"/>
              <w:jc w:val="center"/>
              <w:rPr>
                <w:rFonts w:ascii="宋体" w:hAnsi="宋体" w:cs="宋体"/>
              </w:rPr>
            </w:pPr>
            <w:r>
              <w:rPr>
                <w:rFonts w:ascii="宋体" w:hAnsi="宋体" w:cs="宋体"/>
              </w:rPr>
              <w:t>与周边文化场景有机融合(10分)</w:t>
            </w:r>
          </w:p>
        </w:tc>
        <w:tc>
          <w:tcPr>
            <w:tcW w:w="2386" w:type="dxa"/>
            <w:tcMar>
              <w:top w:w="57" w:type="dxa"/>
              <w:left w:w="57" w:type="dxa"/>
              <w:bottom w:w="57" w:type="dxa"/>
              <w:right w:w="57" w:type="dxa"/>
            </w:tcMar>
            <w:vAlign w:val="center"/>
          </w:tcPr>
          <w:p>
            <w:pPr>
              <w:ind w:right="104"/>
              <w:jc w:val="center"/>
              <w:rPr>
                <w:rFonts w:ascii="宋体" w:hAnsi="宋体" w:cs="宋体"/>
              </w:rPr>
            </w:pPr>
            <w:r>
              <w:rPr>
                <w:rFonts w:ascii="宋体" w:hAnsi="宋体" w:cs="宋体"/>
              </w:rPr>
              <w:t>注重与周边空间格局、建筑、景观绿化、城市家具、公共空间、地方特色文化有机融合，融合1项得1分，最高不超过10分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73" w:type="dxa"/>
            <w:vMerge w:val="continue"/>
            <w:tcBorders>
              <w:top w:val="nil"/>
            </w:tcBorders>
            <w:tcMar>
              <w:top w:w="57" w:type="dxa"/>
              <w:left w:w="57" w:type="dxa"/>
              <w:bottom w:w="57" w:type="dxa"/>
              <w:right w:w="57" w:type="dxa"/>
            </w:tcMar>
            <w:vAlign w:val="center"/>
          </w:tcPr>
          <w:p>
            <w:pPr>
              <w:jc w:val="center"/>
              <w:rPr>
                <w:rFonts w:ascii="Arial"/>
              </w:rPr>
            </w:pPr>
          </w:p>
        </w:tc>
        <w:tc>
          <w:tcPr>
            <w:tcW w:w="6637"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1</w:t>
            </w:r>
            <w:r>
              <w:rPr>
                <w:rFonts w:hint="eastAsia" w:ascii="宋体" w:hAnsi="宋体" w:cs="宋体"/>
              </w:rPr>
              <w:t>8</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7.4.3-2</w:t>
      </w:r>
    </w:p>
    <w:tbl>
      <w:tblPr>
        <w:tblStyle w:val="74"/>
        <w:tblW w:w="8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1089"/>
        <w:gridCol w:w="3162"/>
        <w:gridCol w:w="2386"/>
        <w:gridCol w:w="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6"/>
              </w:rPr>
              <w:t>一级</w:t>
            </w:r>
          </w:p>
          <w:p>
            <w:pPr>
              <w:jc w:val="center"/>
              <w:rPr>
                <w:rFonts w:ascii="宋体" w:hAnsi="宋体" w:cs="宋体"/>
              </w:rPr>
            </w:pPr>
            <w:r>
              <w:rPr>
                <w:rFonts w:ascii="宋体" w:hAnsi="宋体" w:cs="宋体"/>
              </w:rPr>
              <w:t>指标</w:t>
            </w:r>
          </w:p>
        </w:tc>
        <w:tc>
          <w:tcPr>
            <w:tcW w:w="108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二级</w:t>
            </w:r>
          </w:p>
          <w:p>
            <w:pPr>
              <w:jc w:val="center"/>
              <w:rPr>
                <w:rFonts w:ascii="宋体" w:hAnsi="宋体" w:cs="宋体"/>
              </w:rPr>
            </w:pPr>
            <w:r>
              <w:rPr>
                <w:rFonts w:ascii="宋体" w:hAnsi="宋体" w:cs="宋体"/>
              </w:rPr>
              <w:t>指标</w:t>
            </w:r>
          </w:p>
        </w:tc>
        <w:tc>
          <w:tcPr>
            <w:tcW w:w="316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具体内容</w:t>
            </w:r>
          </w:p>
        </w:tc>
        <w:tc>
          <w:tcPr>
            <w:tcW w:w="2386"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评分标准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实施</w:t>
            </w:r>
          </w:p>
          <w:p>
            <w:pPr>
              <w:jc w:val="center"/>
              <w:rPr>
                <w:rFonts w:ascii="宋体" w:hAnsi="宋体" w:cs="宋体"/>
              </w:rPr>
            </w:pPr>
            <w:r>
              <w:rPr>
                <w:rFonts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973"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社会</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宋体" w:hAnsi="宋体" w:cs="宋体"/>
              </w:rPr>
            </w:pPr>
            <w:r>
              <w:rPr>
                <w:rFonts w:ascii="宋体" w:hAnsi="宋体" w:cs="宋体"/>
              </w:rPr>
              <w:t>(30分)</w:t>
            </w:r>
          </w:p>
        </w:tc>
        <w:tc>
          <w:tcPr>
            <w:tcW w:w="108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建筑更新(20分)</w:t>
            </w:r>
          </w:p>
        </w:tc>
        <w:tc>
          <w:tcPr>
            <w:tcW w:w="316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既有外立面提升改造(6分)</w:t>
            </w:r>
          </w:p>
        </w:tc>
        <w:tc>
          <w:tcPr>
            <w:tcW w:w="2386" w:type="dxa"/>
            <w:tcBorders>
              <w:left w:val="single" w:color="auto" w:sz="4" w:space="0"/>
            </w:tcBorders>
            <w:tcMar>
              <w:top w:w="57" w:type="dxa"/>
              <w:left w:w="57" w:type="dxa"/>
              <w:bottom w:w="57" w:type="dxa"/>
              <w:right w:w="57" w:type="dxa"/>
            </w:tcMar>
            <w:vAlign w:val="center"/>
          </w:tcPr>
          <w:p>
            <w:pPr>
              <w:ind w:right="34" w:firstLine="4"/>
              <w:jc w:val="center"/>
              <w:rPr>
                <w:rFonts w:ascii="宋体" w:hAnsi="宋体" w:cs="宋体"/>
              </w:rPr>
            </w:pPr>
            <w:r>
              <w:rPr>
                <w:rFonts w:ascii="宋体" w:hAnsi="宋体" w:cs="宋体"/>
              </w:rPr>
              <w:t>系统改造提升既有外立面，延续商业区历史发展代表性立面要素，最高得3分；将立面改造和灯光照明、广告展示、多媒体等科技化的表现手段结合，最高得3分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973" w:type="dxa"/>
            <w:vMerge w:val="continue"/>
            <w:tcBorders>
              <w:top w:val="single" w:color="auto" w:sz="4" w:space="0"/>
              <w:left w:val="single" w:color="auto" w:sz="4" w:space="0"/>
            </w:tcBorders>
            <w:tcMar>
              <w:top w:w="57" w:type="dxa"/>
              <w:left w:w="57" w:type="dxa"/>
              <w:bottom w:w="57" w:type="dxa"/>
              <w:right w:w="57" w:type="dxa"/>
            </w:tcMar>
            <w:vAlign w:val="center"/>
          </w:tcPr>
          <w:p>
            <w:pPr>
              <w:jc w:val="center"/>
              <w:rPr>
                <w:rFonts w:ascii="Arial"/>
              </w:rPr>
            </w:pPr>
          </w:p>
        </w:tc>
        <w:tc>
          <w:tcPr>
            <w:tcW w:w="1089" w:type="dxa"/>
            <w:vMerge w:val="continue"/>
            <w:tcBorders>
              <w:top w:val="single" w:color="auto" w:sz="4" w:space="0"/>
              <w:bottom w:val="nil"/>
            </w:tcBorders>
            <w:tcMar>
              <w:top w:w="57" w:type="dxa"/>
              <w:left w:w="57" w:type="dxa"/>
              <w:bottom w:w="57" w:type="dxa"/>
              <w:right w:w="57" w:type="dxa"/>
            </w:tcMar>
            <w:vAlign w:val="center"/>
          </w:tcPr>
          <w:p>
            <w:pPr>
              <w:tabs>
                <w:tab w:val="left" w:pos="221"/>
              </w:tabs>
              <w:jc w:val="center"/>
              <w:rPr>
                <w:rFonts w:ascii="宋体" w:hAnsi="宋体" w:cs="宋体"/>
              </w:rPr>
            </w:pPr>
          </w:p>
        </w:tc>
        <w:tc>
          <w:tcPr>
            <w:tcW w:w="3162"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rPr>
              <w:t>内部商业动线与空间优化(6分)</w:t>
            </w:r>
          </w:p>
        </w:tc>
        <w:tc>
          <w:tcPr>
            <w:tcW w:w="2386"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优化提升内部商业动线，动线设置兼顾可见性和可达性，最高得3分；通过局部拆改，优化整合现有商业空间，适配新型消费场景植入需求，最高得3分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973" w:type="dxa"/>
            <w:vMerge w:val="continue"/>
            <w:tcBorders>
              <w:left w:val="single" w:color="auto" w:sz="4" w:space="0"/>
            </w:tcBorders>
            <w:tcMar>
              <w:top w:w="57" w:type="dxa"/>
              <w:left w:w="57" w:type="dxa"/>
              <w:bottom w:w="57" w:type="dxa"/>
              <w:right w:w="57" w:type="dxa"/>
            </w:tcMar>
            <w:vAlign w:val="center"/>
          </w:tcPr>
          <w:p>
            <w:pPr>
              <w:jc w:val="center"/>
              <w:rPr>
                <w:rFonts w:ascii="Arial"/>
              </w:rPr>
            </w:pPr>
          </w:p>
        </w:tc>
        <w:tc>
          <w:tcPr>
            <w:tcW w:w="1089" w:type="dxa"/>
            <w:vMerge w:val="continue"/>
            <w:tcBorders>
              <w:top w:val="nil"/>
            </w:tcBorders>
            <w:tcMar>
              <w:top w:w="57" w:type="dxa"/>
              <w:left w:w="57" w:type="dxa"/>
              <w:bottom w:w="57" w:type="dxa"/>
              <w:right w:w="57" w:type="dxa"/>
            </w:tcMar>
            <w:vAlign w:val="center"/>
          </w:tcPr>
          <w:p>
            <w:pPr>
              <w:tabs>
                <w:tab w:val="left" w:pos="221"/>
              </w:tabs>
              <w:jc w:val="center"/>
              <w:rPr>
                <w:rFonts w:ascii="宋体" w:hAnsi="宋体" w:cs="宋体"/>
              </w:rPr>
            </w:pPr>
          </w:p>
        </w:tc>
        <w:tc>
          <w:tcPr>
            <w:tcW w:w="3162" w:type="dxa"/>
            <w:tcMar>
              <w:top w:w="57" w:type="dxa"/>
              <w:left w:w="57" w:type="dxa"/>
              <w:bottom w:w="57" w:type="dxa"/>
              <w:right w:w="57" w:type="dxa"/>
            </w:tcMar>
            <w:vAlign w:val="center"/>
          </w:tcPr>
          <w:p>
            <w:pPr>
              <w:jc w:val="center"/>
              <w:rPr>
                <w:rFonts w:ascii="宋体" w:hAnsi="宋体" w:cs="宋体"/>
              </w:rPr>
            </w:pPr>
            <w:r>
              <w:rPr>
                <w:rFonts w:ascii="宋体" w:hAnsi="宋体" w:cs="宋体"/>
              </w:rPr>
              <w:t>消防设备与特种设备提升(8分)</w:t>
            </w:r>
          </w:p>
        </w:tc>
        <w:tc>
          <w:tcPr>
            <w:tcW w:w="2386" w:type="dxa"/>
            <w:tcMar>
              <w:top w:w="57" w:type="dxa"/>
              <w:left w:w="57" w:type="dxa"/>
              <w:bottom w:w="57" w:type="dxa"/>
              <w:right w:w="57" w:type="dxa"/>
            </w:tcMar>
            <w:vAlign w:val="center"/>
          </w:tcPr>
          <w:p>
            <w:pPr>
              <w:ind w:right="103" w:firstLine="2"/>
              <w:jc w:val="center"/>
              <w:rPr>
                <w:rFonts w:ascii="宋体" w:hAnsi="宋体" w:cs="宋体"/>
              </w:rPr>
            </w:pPr>
            <w:r>
              <w:rPr>
                <w:rFonts w:ascii="宋体" w:hAnsi="宋体" w:cs="宋体"/>
              </w:rPr>
              <w:t>核查修复消火栓系统、自动喷水灭火系统、防排烟系统、消防电梯、防火卷帘、防火门等消防设施设备，最高得4分；加强电梯、扶梯等特种设备使用年限、维护状态的定期摸排，拆除更换存在事故隐患的特种设备，最高得4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973" w:type="dxa"/>
            <w:vMerge w:val="continue"/>
            <w:tcBorders>
              <w:left w:val="single" w:color="auto" w:sz="4" w:space="0"/>
            </w:tcBorders>
            <w:tcMar>
              <w:top w:w="57" w:type="dxa"/>
              <w:left w:w="57" w:type="dxa"/>
              <w:bottom w:w="57" w:type="dxa"/>
              <w:right w:w="57" w:type="dxa"/>
            </w:tcMar>
            <w:vAlign w:val="center"/>
          </w:tcPr>
          <w:p>
            <w:pPr>
              <w:jc w:val="center"/>
              <w:rPr>
                <w:rFonts w:ascii="Arial"/>
              </w:rPr>
            </w:pPr>
          </w:p>
        </w:tc>
        <w:tc>
          <w:tcPr>
            <w:tcW w:w="1089" w:type="dxa"/>
            <w:vMerge w:val="restart"/>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基础设施更新</w:t>
            </w:r>
          </w:p>
          <w:p>
            <w:pPr>
              <w:tabs>
                <w:tab w:val="left" w:pos="221"/>
              </w:tabs>
              <w:jc w:val="center"/>
              <w:rPr>
                <w:rFonts w:ascii="宋体" w:hAnsi="宋体" w:cs="宋体"/>
              </w:rPr>
            </w:pPr>
            <w:r>
              <w:rPr>
                <w:rFonts w:ascii="宋体" w:hAnsi="宋体" w:cs="宋体"/>
              </w:rPr>
              <w:t>(10分)</w:t>
            </w:r>
          </w:p>
        </w:tc>
        <w:tc>
          <w:tcPr>
            <w:tcW w:w="3162" w:type="dxa"/>
            <w:tcMar>
              <w:top w:w="57" w:type="dxa"/>
              <w:left w:w="57" w:type="dxa"/>
              <w:bottom w:w="57" w:type="dxa"/>
              <w:right w:w="57" w:type="dxa"/>
            </w:tcMar>
            <w:vAlign w:val="center"/>
          </w:tcPr>
          <w:p>
            <w:pPr>
              <w:jc w:val="center"/>
              <w:rPr>
                <w:rFonts w:ascii="宋体" w:hAnsi="宋体" w:cs="宋体"/>
              </w:rPr>
            </w:pPr>
            <w:r>
              <w:rPr>
                <w:rFonts w:ascii="宋体" w:hAnsi="宋体" w:cs="宋体"/>
              </w:rPr>
              <w:t>设置无障碍设施(3分)</w:t>
            </w:r>
          </w:p>
        </w:tc>
        <w:tc>
          <w:tcPr>
            <w:tcW w:w="2386" w:type="dxa"/>
            <w:tcMar>
              <w:top w:w="57" w:type="dxa"/>
              <w:left w:w="57" w:type="dxa"/>
              <w:bottom w:w="57" w:type="dxa"/>
              <w:right w:w="57" w:type="dxa"/>
            </w:tcMar>
            <w:vAlign w:val="center"/>
          </w:tcPr>
          <w:p>
            <w:pPr>
              <w:ind w:right="104"/>
              <w:jc w:val="center"/>
              <w:rPr>
                <w:rFonts w:ascii="宋体" w:hAnsi="宋体" w:cs="宋体"/>
              </w:rPr>
            </w:pPr>
            <w:r>
              <w:rPr>
                <w:rFonts w:ascii="宋体" w:hAnsi="宋体" w:cs="宋体"/>
              </w:rPr>
              <w:t>设置连续性无障碍步行系统，完善无障碍出人口、无障碍车位、无障碍厕所等无障碍设施，设置1项得1分，最高不超过3分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973" w:type="dxa"/>
            <w:vMerge w:val="continue"/>
            <w:tcBorders>
              <w:left w:val="single" w:color="auto" w:sz="4" w:space="0"/>
            </w:tcBorders>
            <w:tcMar>
              <w:top w:w="57" w:type="dxa"/>
              <w:left w:w="57" w:type="dxa"/>
              <w:bottom w:w="57" w:type="dxa"/>
              <w:right w:w="57" w:type="dxa"/>
            </w:tcMar>
            <w:vAlign w:val="center"/>
          </w:tcPr>
          <w:p>
            <w:pPr>
              <w:jc w:val="center"/>
              <w:rPr>
                <w:rFonts w:ascii="Arial"/>
              </w:rPr>
            </w:pPr>
          </w:p>
        </w:tc>
        <w:tc>
          <w:tcPr>
            <w:tcW w:w="1089" w:type="dxa"/>
            <w:vMerge w:val="continue"/>
            <w:tcMar>
              <w:top w:w="57" w:type="dxa"/>
              <w:left w:w="57" w:type="dxa"/>
              <w:bottom w:w="57" w:type="dxa"/>
              <w:right w:w="57" w:type="dxa"/>
            </w:tcMar>
            <w:vAlign w:val="center"/>
          </w:tcPr>
          <w:p>
            <w:pPr>
              <w:jc w:val="center"/>
              <w:rPr>
                <w:rFonts w:ascii="Arial"/>
              </w:rPr>
            </w:pPr>
          </w:p>
        </w:tc>
        <w:tc>
          <w:tcPr>
            <w:tcW w:w="3162" w:type="dxa"/>
            <w:tcMar>
              <w:top w:w="57" w:type="dxa"/>
              <w:left w:w="57" w:type="dxa"/>
              <w:bottom w:w="57" w:type="dxa"/>
              <w:right w:w="57" w:type="dxa"/>
            </w:tcMar>
            <w:vAlign w:val="center"/>
          </w:tcPr>
          <w:p>
            <w:pPr>
              <w:jc w:val="center"/>
              <w:rPr>
                <w:rFonts w:ascii="宋体" w:hAnsi="宋体" w:cs="宋体"/>
              </w:rPr>
            </w:pPr>
            <w:r>
              <w:rPr>
                <w:rFonts w:ascii="宋体" w:hAnsi="宋体" w:cs="宋体"/>
              </w:rPr>
              <w:t>设置应急与防疫相关设施(3分)</w:t>
            </w:r>
          </w:p>
        </w:tc>
        <w:tc>
          <w:tcPr>
            <w:tcW w:w="2386" w:type="dxa"/>
            <w:tcMar>
              <w:top w:w="57" w:type="dxa"/>
              <w:left w:w="57" w:type="dxa"/>
              <w:bottom w:w="57" w:type="dxa"/>
              <w:right w:w="57" w:type="dxa"/>
            </w:tcMar>
            <w:vAlign w:val="center"/>
          </w:tcPr>
          <w:p>
            <w:pPr>
              <w:ind w:right="48"/>
              <w:jc w:val="center"/>
              <w:rPr>
                <w:rFonts w:ascii="宋体" w:hAnsi="宋体" w:cs="宋体"/>
              </w:rPr>
            </w:pPr>
            <w:r>
              <w:rPr>
                <w:rFonts w:ascii="宋体" w:hAnsi="宋体" w:cs="宋体"/>
              </w:rPr>
              <w:t>补充完善商圈应急设施，增设测温设施、临时医疗设施等防疫相关设施，设置1项得1分，最高不超过3分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3</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7.4.3-2</w:t>
      </w:r>
    </w:p>
    <w:tbl>
      <w:tblPr>
        <w:tblStyle w:val="74"/>
        <w:tblW w:w="8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1089"/>
        <w:gridCol w:w="3045"/>
        <w:gridCol w:w="2503"/>
        <w:gridCol w:w="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973"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6"/>
              </w:rPr>
              <w:t>一级</w:t>
            </w:r>
          </w:p>
          <w:p>
            <w:pPr>
              <w:jc w:val="center"/>
              <w:rPr>
                <w:rFonts w:ascii="Arial"/>
              </w:rPr>
            </w:pPr>
            <w:r>
              <w:rPr>
                <w:rFonts w:ascii="宋体" w:hAnsi="宋体" w:cs="宋体"/>
              </w:rPr>
              <w:t>指标</w:t>
            </w:r>
          </w:p>
        </w:tc>
        <w:tc>
          <w:tcPr>
            <w:tcW w:w="1089" w:type="dxa"/>
            <w:tcMar>
              <w:top w:w="57" w:type="dxa"/>
              <w:left w:w="57" w:type="dxa"/>
              <w:bottom w:w="57" w:type="dxa"/>
              <w:right w:w="57" w:type="dxa"/>
            </w:tcMar>
            <w:vAlign w:val="center"/>
          </w:tcPr>
          <w:p>
            <w:pPr>
              <w:jc w:val="center"/>
              <w:rPr>
                <w:rFonts w:ascii="宋体" w:hAnsi="宋体" w:cs="宋体"/>
              </w:rPr>
            </w:pPr>
            <w:r>
              <w:rPr>
                <w:rFonts w:ascii="宋体" w:hAnsi="宋体" w:cs="宋体"/>
                <w:position w:val="7"/>
              </w:rPr>
              <w:t>二级</w:t>
            </w:r>
          </w:p>
          <w:p>
            <w:pPr>
              <w:jc w:val="center"/>
              <w:rPr>
                <w:rFonts w:ascii="Arial"/>
              </w:rPr>
            </w:pPr>
            <w:r>
              <w:rPr>
                <w:rFonts w:ascii="宋体" w:hAnsi="宋体" w:cs="宋体"/>
              </w:rPr>
              <w:t>指标</w:t>
            </w:r>
          </w:p>
        </w:tc>
        <w:tc>
          <w:tcPr>
            <w:tcW w:w="3045" w:type="dxa"/>
            <w:tcMar>
              <w:top w:w="57" w:type="dxa"/>
              <w:left w:w="57" w:type="dxa"/>
              <w:bottom w:w="57" w:type="dxa"/>
              <w:right w:w="57" w:type="dxa"/>
            </w:tcMar>
            <w:vAlign w:val="center"/>
          </w:tcPr>
          <w:p>
            <w:pPr>
              <w:jc w:val="center"/>
              <w:rPr>
                <w:rFonts w:ascii="宋体" w:hAnsi="宋体" w:cs="宋体"/>
              </w:rPr>
            </w:pPr>
            <w:r>
              <w:rPr>
                <w:rFonts w:ascii="宋体" w:hAnsi="宋体" w:cs="宋体"/>
              </w:rPr>
              <w:t>具体内容</w:t>
            </w:r>
          </w:p>
        </w:tc>
        <w:tc>
          <w:tcPr>
            <w:tcW w:w="2503" w:type="dxa"/>
            <w:tcMar>
              <w:top w:w="57" w:type="dxa"/>
              <w:left w:w="57" w:type="dxa"/>
              <w:bottom w:w="57" w:type="dxa"/>
              <w:right w:w="57" w:type="dxa"/>
            </w:tcMar>
            <w:vAlign w:val="center"/>
          </w:tcPr>
          <w:p>
            <w:pPr>
              <w:jc w:val="center"/>
              <w:rPr>
                <w:rFonts w:ascii="宋体" w:hAnsi="宋体" w:cs="宋体"/>
              </w:rPr>
            </w:pPr>
            <w:r>
              <w:rPr>
                <w:rFonts w:ascii="宋体" w:hAnsi="宋体" w:cs="宋体"/>
              </w:rPr>
              <w:t>评分标准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实施</w:t>
            </w:r>
          </w:p>
          <w:p>
            <w:pPr>
              <w:jc w:val="center"/>
              <w:rPr>
                <w:rFonts w:ascii="宋体" w:hAnsi="宋体" w:cs="宋体"/>
              </w:rPr>
            </w:pPr>
            <w:r>
              <w:rPr>
                <w:rFonts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73" w:type="dxa"/>
            <w:vMerge w:val="restart"/>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社会</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Arial"/>
              </w:rPr>
            </w:pPr>
            <w:r>
              <w:rPr>
                <w:rFonts w:ascii="宋体" w:hAnsi="宋体" w:cs="宋体"/>
              </w:rPr>
              <w:t>(30分)</w:t>
            </w:r>
          </w:p>
        </w:tc>
        <w:tc>
          <w:tcPr>
            <w:tcW w:w="1089" w:type="dxa"/>
            <w:tcMar>
              <w:top w:w="57" w:type="dxa"/>
              <w:left w:w="57" w:type="dxa"/>
              <w:bottom w:w="57" w:type="dxa"/>
              <w:right w:w="57" w:type="dxa"/>
            </w:tcMar>
            <w:vAlign w:val="center"/>
          </w:tcPr>
          <w:p>
            <w:pPr>
              <w:tabs>
                <w:tab w:val="left" w:pos="221"/>
              </w:tabs>
              <w:jc w:val="center"/>
              <w:rPr>
                <w:rFonts w:ascii="宋体" w:hAnsi="宋体" w:cs="宋体"/>
              </w:rPr>
            </w:pPr>
            <w:r>
              <w:rPr>
                <w:rFonts w:ascii="宋体" w:hAnsi="宋体" w:cs="宋体"/>
              </w:rPr>
              <w:t>基础设施更新</w:t>
            </w:r>
          </w:p>
          <w:p>
            <w:pPr>
              <w:tabs>
                <w:tab w:val="left" w:pos="221"/>
              </w:tabs>
              <w:jc w:val="center"/>
              <w:rPr>
                <w:rFonts w:ascii="宋体" w:hAnsi="宋体" w:cs="宋体"/>
              </w:rPr>
            </w:pPr>
            <w:r>
              <w:rPr>
                <w:rFonts w:ascii="宋体" w:hAnsi="宋体" w:cs="宋体"/>
              </w:rPr>
              <w:t>(10分)</w:t>
            </w:r>
          </w:p>
        </w:tc>
        <w:tc>
          <w:tcPr>
            <w:tcW w:w="3045" w:type="dxa"/>
            <w:tcMar>
              <w:top w:w="57" w:type="dxa"/>
              <w:left w:w="57" w:type="dxa"/>
              <w:bottom w:w="57" w:type="dxa"/>
              <w:right w:w="57" w:type="dxa"/>
            </w:tcMar>
            <w:vAlign w:val="center"/>
          </w:tcPr>
          <w:p>
            <w:pPr>
              <w:jc w:val="center"/>
              <w:rPr>
                <w:rFonts w:ascii="宋体" w:hAnsi="宋体" w:cs="宋体"/>
              </w:rPr>
            </w:pPr>
            <w:r>
              <w:rPr>
                <w:rFonts w:ascii="宋体" w:hAnsi="宋体" w:cs="宋体"/>
              </w:rPr>
              <w:t>增设消防安全设施(4分)</w:t>
            </w:r>
          </w:p>
        </w:tc>
        <w:tc>
          <w:tcPr>
            <w:tcW w:w="2503"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补全公共消防基础设施，在人流密集处、易燃易爆危险点增设消火栓、微型消防站等消防安全设施，增设1项得1分，最高不超过4分</w:t>
            </w:r>
          </w:p>
        </w:tc>
        <w:tc>
          <w:tcPr>
            <w:tcW w:w="86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73" w:type="dxa"/>
            <w:vMerge w:val="continue"/>
            <w:tcBorders>
              <w:left w:val="single" w:color="auto" w:sz="4" w:space="0"/>
            </w:tcBorders>
            <w:tcMar>
              <w:top w:w="57" w:type="dxa"/>
              <w:left w:w="57" w:type="dxa"/>
              <w:bottom w:w="57" w:type="dxa"/>
              <w:right w:w="57" w:type="dxa"/>
            </w:tcMar>
            <w:vAlign w:val="center"/>
          </w:tcPr>
          <w:p>
            <w:pPr>
              <w:jc w:val="center"/>
              <w:rPr>
                <w:rFonts w:ascii="Arial"/>
              </w:rPr>
            </w:pPr>
          </w:p>
        </w:tc>
        <w:tc>
          <w:tcPr>
            <w:tcW w:w="6637"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6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97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环境</w:t>
            </w:r>
          </w:p>
          <w:p>
            <w:pPr>
              <w:jc w:val="center"/>
              <w:rPr>
                <w:rFonts w:ascii="宋体" w:hAnsi="宋体" w:cs="宋体"/>
              </w:rPr>
            </w:pPr>
            <w:r>
              <w:rPr>
                <w:rFonts w:ascii="宋体" w:hAnsi="宋体" w:cs="宋体"/>
              </w:rPr>
              <w:t>效益</w:t>
            </w:r>
          </w:p>
          <w:p>
            <w:pPr>
              <w:jc w:val="center"/>
              <w:rPr>
                <w:rFonts w:ascii="宋体" w:hAnsi="宋体" w:cs="宋体"/>
              </w:rPr>
            </w:pPr>
            <w:r>
              <w:rPr>
                <w:rFonts w:ascii="宋体" w:hAnsi="宋体" w:cs="宋体"/>
              </w:rPr>
              <w:t>指标</w:t>
            </w:r>
          </w:p>
          <w:p>
            <w:pPr>
              <w:jc w:val="center"/>
              <w:rPr>
                <w:rFonts w:ascii="宋体" w:hAnsi="宋体" w:cs="宋体"/>
              </w:rPr>
            </w:pPr>
            <w:r>
              <w:rPr>
                <w:rFonts w:ascii="宋体" w:hAnsi="宋体" w:cs="宋体"/>
              </w:rPr>
              <w:t>(20分)</w:t>
            </w:r>
          </w:p>
        </w:tc>
        <w:tc>
          <w:tcPr>
            <w:tcW w:w="1089"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环境景观</w:t>
            </w:r>
          </w:p>
          <w:p>
            <w:pPr>
              <w:jc w:val="center"/>
              <w:rPr>
                <w:rFonts w:ascii="宋体" w:hAnsi="宋体" w:cs="宋体"/>
              </w:rPr>
            </w:pPr>
            <w:r>
              <w:rPr>
                <w:rFonts w:ascii="宋体" w:hAnsi="宋体" w:cs="宋体"/>
              </w:rPr>
              <w:t>营造</w:t>
            </w:r>
          </w:p>
          <w:p>
            <w:pPr>
              <w:jc w:val="center"/>
              <w:rPr>
                <w:rFonts w:ascii="宋体" w:hAnsi="宋体" w:cs="宋体"/>
              </w:rPr>
            </w:pPr>
            <w:r>
              <w:rPr>
                <w:rFonts w:ascii="宋体" w:hAnsi="宋体" w:cs="宋体"/>
              </w:rPr>
              <w:t>(12分)</w:t>
            </w:r>
          </w:p>
        </w:tc>
        <w:tc>
          <w:tcPr>
            <w:tcW w:w="3045" w:type="dxa"/>
            <w:tcMar>
              <w:top w:w="57" w:type="dxa"/>
              <w:left w:w="57" w:type="dxa"/>
              <w:bottom w:w="57" w:type="dxa"/>
              <w:right w:w="57" w:type="dxa"/>
            </w:tcMar>
            <w:vAlign w:val="center"/>
          </w:tcPr>
          <w:p>
            <w:pPr>
              <w:jc w:val="center"/>
              <w:rPr>
                <w:rFonts w:ascii="宋体" w:hAnsi="宋体" w:cs="宋体"/>
              </w:rPr>
            </w:pPr>
            <w:r>
              <w:rPr>
                <w:rFonts w:ascii="宋体" w:hAnsi="宋体" w:cs="宋体"/>
              </w:rPr>
              <w:t>设置景观植被(4分)</w:t>
            </w:r>
          </w:p>
        </w:tc>
        <w:tc>
          <w:tcPr>
            <w:tcW w:w="2503" w:type="dxa"/>
            <w:tcMar>
              <w:top w:w="57" w:type="dxa"/>
              <w:left w:w="57" w:type="dxa"/>
              <w:bottom w:w="57" w:type="dxa"/>
              <w:right w:w="57" w:type="dxa"/>
            </w:tcMar>
            <w:vAlign w:val="center"/>
          </w:tcPr>
          <w:p>
            <w:pPr>
              <w:ind w:right="104" w:firstLine="23"/>
              <w:jc w:val="center"/>
              <w:rPr>
                <w:rFonts w:ascii="宋体" w:hAnsi="宋体" w:cs="宋体"/>
              </w:rPr>
            </w:pPr>
            <w:r>
              <w:rPr>
                <w:rFonts w:ascii="宋体" w:hAnsi="宋体" w:cs="宋体"/>
              </w:rPr>
              <w:t>以点线面结合的景观植被形式合理划分空间，并加强视线廊道控制，最高得4分</w:t>
            </w:r>
          </w:p>
        </w:tc>
        <w:tc>
          <w:tcPr>
            <w:tcW w:w="86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973"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9"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3045" w:type="dxa"/>
            <w:tcMar>
              <w:top w:w="57" w:type="dxa"/>
              <w:left w:w="57" w:type="dxa"/>
              <w:bottom w:w="57" w:type="dxa"/>
              <w:right w:w="57" w:type="dxa"/>
            </w:tcMar>
            <w:vAlign w:val="center"/>
          </w:tcPr>
          <w:p>
            <w:pPr>
              <w:jc w:val="center"/>
              <w:rPr>
                <w:rFonts w:ascii="宋体" w:hAnsi="宋体" w:cs="宋体"/>
              </w:rPr>
            </w:pPr>
            <w:r>
              <w:rPr>
                <w:rFonts w:ascii="宋体" w:hAnsi="宋体" w:cs="宋体"/>
              </w:rPr>
              <w:t>设置景观小品(4分)</w:t>
            </w:r>
          </w:p>
        </w:tc>
        <w:tc>
          <w:tcPr>
            <w:tcW w:w="2503" w:type="dxa"/>
            <w:tcMar>
              <w:top w:w="57" w:type="dxa"/>
              <w:left w:w="57" w:type="dxa"/>
              <w:bottom w:w="57" w:type="dxa"/>
              <w:right w:w="57" w:type="dxa"/>
            </w:tcMar>
            <w:vAlign w:val="center"/>
          </w:tcPr>
          <w:p>
            <w:pPr>
              <w:ind w:right="104" w:firstLine="2"/>
              <w:jc w:val="center"/>
              <w:rPr>
                <w:rFonts w:ascii="宋体" w:hAnsi="宋体" w:cs="宋体"/>
              </w:rPr>
            </w:pPr>
            <w:r>
              <w:rPr>
                <w:rFonts w:ascii="宋体" w:hAnsi="宋体" w:cs="宋体"/>
              </w:rPr>
              <w:t>提升雕塑小品、家具座椅、LOGO标识等的景观元素的艺术化设计，设置1项得1分，最高不超过4分</w:t>
            </w:r>
          </w:p>
        </w:tc>
        <w:tc>
          <w:tcPr>
            <w:tcW w:w="86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73"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9" w:type="dxa"/>
            <w:vMerge w:val="continue"/>
            <w:tcBorders>
              <w:top w:val="nil"/>
            </w:tcBorders>
            <w:tcMar>
              <w:top w:w="57" w:type="dxa"/>
              <w:left w:w="57" w:type="dxa"/>
              <w:bottom w:w="57" w:type="dxa"/>
              <w:right w:w="57" w:type="dxa"/>
            </w:tcMar>
            <w:vAlign w:val="center"/>
          </w:tcPr>
          <w:p>
            <w:pPr>
              <w:jc w:val="center"/>
              <w:rPr>
                <w:rFonts w:ascii="Arial"/>
              </w:rPr>
            </w:pPr>
          </w:p>
        </w:tc>
        <w:tc>
          <w:tcPr>
            <w:tcW w:w="3045" w:type="dxa"/>
            <w:tcMar>
              <w:top w:w="57" w:type="dxa"/>
              <w:left w:w="57" w:type="dxa"/>
              <w:bottom w:w="57" w:type="dxa"/>
              <w:right w:w="57" w:type="dxa"/>
            </w:tcMar>
            <w:vAlign w:val="center"/>
          </w:tcPr>
          <w:p>
            <w:pPr>
              <w:jc w:val="center"/>
              <w:rPr>
                <w:rFonts w:ascii="宋体" w:hAnsi="宋体" w:cs="宋体"/>
              </w:rPr>
            </w:pPr>
            <w:r>
              <w:rPr>
                <w:rFonts w:ascii="宋体" w:hAnsi="宋体" w:cs="宋体"/>
              </w:rPr>
              <w:t>增设景观互动设施(4分)</w:t>
            </w:r>
          </w:p>
        </w:tc>
        <w:tc>
          <w:tcPr>
            <w:tcW w:w="2503"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增设互动性景观设施，适度结合声、光、电等新型技术，增设1项得1分，最高不超过4分</w:t>
            </w:r>
          </w:p>
        </w:tc>
        <w:tc>
          <w:tcPr>
            <w:tcW w:w="86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973"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9"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高效节能</w:t>
            </w:r>
          </w:p>
          <w:p>
            <w:pPr>
              <w:jc w:val="center"/>
              <w:rPr>
                <w:rFonts w:ascii="宋体" w:hAnsi="宋体" w:cs="宋体"/>
              </w:rPr>
            </w:pPr>
            <w:r>
              <w:rPr>
                <w:rFonts w:ascii="宋体" w:hAnsi="宋体" w:cs="宋体"/>
              </w:rPr>
              <w:t>(8分)</w:t>
            </w:r>
          </w:p>
        </w:tc>
        <w:tc>
          <w:tcPr>
            <w:tcW w:w="3045" w:type="dxa"/>
            <w:tcMar>
              <w:top w:w="57" w:type="dxa"/>
              <w:left w:w="57" w:type="dxa"/>
              <w:bottom w:w="57" w:type="dxa"/>
              <w:right w:w="57" w:type="dxa"/>
            </w:tcMar>
            <w:vAlign w:val="center"/>
          </w:tcPr>
          <w:p>
            <w:pPr>
              <w:jc w:val="center"/>
              <w:rPr>
                <w:rFonts w:ascii="宋体" w:hAnsi="宋体" w:cs="宋体"/>
              </w:rPr>
            </w:pPr>
            <w:r>
              <w:rPr>
                <w:rFonts w:ascii="宋体" w:hAnsi="宋体" w:cs="宋体"/>
              </w:rPr>
              <w:t>可再生能源利用(4分)</w:t>
            </w:r>
          </w:p>
        </w:tc>
        <w:tc>
          <w:tcPr>
            <w:tcW w:w="2503" w:type="dxa"/>
            <w:tcMar>
              <w:top w:w="57" w:type="dxa"/>
              <w:left w:w="57" w:type="dxa"/>
              <w:bottom w:w="57" w:type="dxa"/>
              <w:right w:w="57" w:type="dxa"/>
            </w:tcMar>
            <w:vAlign w:val="center"/>
          </w:tcPr>
          <w:p>
            <w:pPr>
              <w:ind w:right="104" w:hanging="7"/>
              <w:jc w:val="center"/>
              <w:rPr>
                <w:rFonts w:ascii="宋体" w:hAnsi="宋体" w:cs="宋体"/>
              </w:rPr>
            </w:pPr>
            <w:r>
              <w:rPr>
                <w:rFonts w:ascii="宋体" w:hAnsi="宋体" w:cs="宋体"/>
              </w:rPr>
              <w:t>使用太阳能电池板、风能、生物质能等可再生能源，最高得4分</w:t>
            </w:r>
          </w:p>
        </w:tc>
        <w:tc>
          <w:tcPr>
            <w:tcW w:w="86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3" w:type="dxa"/>
            <w:vMerge w:val="continue"/>
            <w:tcBorders>
              <w:top w:val="nil"/>
              <w:bottom w:val="nil"/>
            </w:tcBorders>
            <w:tcMar>
              <w:top w:w="57" w:type="dxa"/>
              <w:left w:w="57" w:type="dxa"/>
              <w:bottom w:w="57" w:type="dxa"/>
              <w:right w:w="57" w:type="dxa"/>
            </w:tcMar>
            <w:vAlign w:val="center"/>
          </w:tcPr>
          <w:p>
            <w:pPr>
              <w:jc w:val="center"/>
              <w:rPr>
                <w:rFonts w:ascii="Arial"/>
              </w:rPr>
            </w:pPr>
          </w:p>
        </w:tc>
        <w:tc>
          <w:tcPr>
            <w:tcW w:w="1089" w:type="dxa"/>
            <w:vMerge w:val="continue"/>
            <w:tcBorders>
              <w:top w:val="nil"/>
            </w:tcBorders>
            <w:tcMar>
              <w:top w:w="57" w:type="dxa"/>
              <w:left w:w="57" w:type="dxa"/>
              <w:bottom w:w="57" w:type="dxa"/>
              <w:right w:w="57" w:type="dxa"/>
            </w:tcMar>
            <w:vAlign w:val="center"/>
          </w:tcPr>
          <w:p>
            <w:pPr>
              <w:jc w:val="center"/>
              <w:rPr>
                <w:rFonts w:ascii="Arial"/>
              </w:rPr>
            </w:pPr>
          </w:p>
        </w:tc>
        <w:tc>
          <w:tcPr>
            <w:tcW w:w="3045" w:type="dxa"/>
            <w:tcMar>
              <w:top w:w="57" w:type="dxa"/>
              <w:left w:w="57" w:type="dxa"/>
              <w:bottom w:w="57" w:type="dxa"/>
              <w:right w:w="57" w:type="dxa"/>
            </w:tcMar>
            <w:vAlign w:val="center"/>
          </w:tcPr>
          <w:p>
            <w:pPr>
              <w:jc w:val="center"/>
              <w:rPr>
                <w:rFonts w:ascii="宋体" w:hAnsi="宋体" w:cs="宋体"/>
              </w:rPr>
            </w:pPr>
            <w:r>
              <w:rPr>
                <w:rFonts w:ascii="宋体" w:hAnsi="宋体" w:cs="宋体"/>
              </w:rPr>
              <w:t>利用节能设备设施(4分)</w:t>
            </w:r>
          </w:p>
        </w:tc>
        <w:tc>
          <w:tcPr>
            <w:tcW w:w="2503"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使用节电、节水、节气等设备设施，最高得4分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73" w:type="dxa"/>
            <w:vMerge w:val="continue"/>
            <w:tcBorders>
              <w:top w:val="nil"/>
            </w:tcBorders>
            <w:tcMar>
              <w:top w:w="57" w:type="dxa"/>
              <w:left w:w="57" w:type="dxa"/>
              <w:bottom w:w="57" w:type="dxa"/>
              <w:right w:w="57" w:type="dxa"/>
            </w:tcMar>
            <w:vAlign w:val="center"/>
          </w:tcPr>
          <w:p>
            <w:pPr>
              <w:jc w:val="center"/>
              <w:rPr>
                <w:rFonts w:ascii="Arial"/>
              </w:rPr>
            </w:pPr>
          </w:p>
        </w:tc>
        <w:tc>
          <w:tcPr>
            <w:tcW w:w="6637"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1</w:t>
            </w:r>
            <w:r>
              <w:rPr>
                <w:rFonts w:hint="eastAsia" w:ascii="宋体" w:hAnsi="宋体" w:cs="宋体"/>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7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ascii="宋体" w:hAnsi="宋体" w:cs="宋体"/>
                <w:position w:val="7"/>
              </w:rPr>
              <w:t>加分项</w:t>
            </w:r>
          </w:p>
          <w:p>
            <w:pPr>
              <w:jc w:val="center"/>
              <w:rPr>
                <w:rFonts w:ascii="宋体" w:hAnsi="宋体" w:cs="宋体"/>
              </w:rPr>
            </w:pPr>
            <w:r>
              <w:rPr>
                <w:rFonts w:ascii="宋体" w:hAnsi="宋体" w:cs="宋体"/>
              </w:rPr>
              <w:t>(10分)</w:t>
            </w:r>
          </w:p>
        </w:tc>
        <w:tc>
          <w:tcPr>
            <w:tcW w:w="1089" w:type="dxa"/>
            <w:tcMar>
              <w:top w:w="57" w:type="dxa"/>
              <w:left w:w="57" w:type="dxa"/>
              <w:bottom w:w="57" w:type="dxa"/>
              <w:right w:w="57" w:type="dxa"/>
            </w:tcMar>
            <w:vAlign w:val="center"/>
          </w:tcPr>
          <w:p>
            <w:pPr>
              <w:jc w:val="center"/>
              <w:rPr>
                <w:rFonts w:ascii="宋体" w:hAnsi="宋体" w:cs="宋体"/>
              </w:rPr>
            </w:pPr>
            <w:r>
              <w:rPr>
                <w:rFonts w:ascii="宋体" w:hAnsi="宋体" w:cs="宋体"/>
              </w:rPr>
              <w:t>创新技术</w:t>
            </w:r>
          </w:p>
          <w:p>
            <w:pPr>
              <w:jc w:val="center"/>
              <w:rPr>
                <w:rFonts w:ascii="宋体" w:hAnsi="宋体" w:cs="宋体"/>
              </w:rPr>
            </w:pPr>
            <w:r>
              <w:rPr>
                <w:rFonts w:ascii="宋体" w:hAnsi="宋体" w:cs="宋体"/>
              </w:rPr>
              <w:t>应用</w:t>
            </w:r>
          </w:p>
          <w:p>
            <w:pPr>
              <w:jc w:val="center"/>
              <w:rPr>
                <w:rFonts w:ascii="宋体" w:hAnsi="宋体" w:cs="宋体"/>
              </w:rPr>
            </w:pPr>
            <w:r>
              <w:rPr>
                <w:rFonts w:ascii="宋体" w:hAnsi="宋体" w:cs="宋体"/>
              </w:rPr>
              <w:t>(10分)</w:t>
            </w:r>
          </w:p>
        </w:tc>
        <w:tc>
          <w:tcPr>
            <w:tcW w:w="3045" w:type="dxa"/>
            <w:tcMar>
              <w:top w:w="57" w:type="dxa"/>
              <w:left w:w="57" w:type="dxa"/>
              <w:bottom w:w="57" w:type="dxa"/>
              <w:right w:w="57" w:type="dxa"/>
            </w:tcMar>
            <w:vAlign w:val="center"/>
          </w:tcPr>
          <w:p>
            <w:pPr>
              <w:ind w:right="104"/>
              <w:jc w:val="center"/>
              <w:rPr>
                <w:rFonts w:ascii="宋体" w:hAnsi="宋体" w:cs="宋体"/>
              </w:rPr>
            </w:pPr>
            <w:r>
              <w:rPr>
                <w:rFonts w:ascii="宋体" w:hAnsi="宋体" w:cs="宋体"/>
              </w:rPr>
              <w:t>在老旧商业区更新改造过程中应用新技术，并申请专利(10分)</w:t>
            </w:r>
          </w:p>
        </w:tc>
        <w:tc>
          <w:tcPr>
            <w:tcW w:w="2503" w:type="dxa"/>
            <w:tcMar>
              <w:top w:w="57" w:type="dxa"/>
              <w:left w:w="57" w:type="dxa"/>
              <w:bottom w:w="57" w:type="dxa"/>
              <w:right w:w="57" w:type="dxa"/>
            </w:tcMar>
            <w:vAlign w:val="center"/>
          </w:tcPr>
          <w:p>
            <w:pPr>
              <w:ind w:right="103"/>
              <w:jc w:val="center"/>
              <w:rPr>
                <w:rFonts w:ascii="宋体" w:hAnsi="宋体" w:cs="宋体"/>
              </w:rPr>
            </w:pPr>
            <w:r>
              <w:rPr>
                <w:rFonts w:ascii="宋体" w:hAnsi="宋体" w:cs="宋体"/>
              </w:rPr>
              <w:t>每申请1项发明专利得2分，每申请1项实用新型专利得1分，最高不超过10分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73" w:type="dxa"/>
            <w:vMerge w:val="continue"/>
            <w:tcBorders>
              <w:top w:val="nil"/>
            </w:tcBorders>
            <w:tcMar>
              <w:top w:w="57" w:type="dxa"/>
              <w:left w:w="57" w:type="dxa"/>
              <w:bottom w:w="57" w:type="dxa"/>
              <w:right w:w="57" w:type="dxa"/>
            </w:tcMar>
            <w:vAlign w:val="center"/>
          </w:tcPr>
          <w:p>
            <w:pPr>
              <w:jc w:val="center"/>
              <w:rPr>
                <w:rFonts w:ascii="Arial"/>
              </w:rPr>
            </w:pPr>
          </w:p>
        </w:tc>
        <w:tc>
          <w:tcPr>
            <w:tcW w:w="6637"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3" w:type="dxa"/>
            <w:vMerge w:val="restart"/>
            <w:tcMar>
              <w:top w:w="57" w:type="dxa"/>
              <w:left w:w="57" w:type="dxa"/>
              <w:bottom w:w="57" w:type="dxa"/>
              <w:right w:w="57" w:type="dxa"/>
            </w:tcMar>
            <w:vAlign w:val="center"/>
          </w:tcPr>
          <w:p>
            <w:pPr>
              <w:jc w:val="center"/>
              <w:rPr>
                <w:rFonts w:ascii="宋体" w:hAnsi="宋体" w:cs="宋体"/>
              </w:rPr>
            </w:pPr>
            <w:r>
              <w:rPr>
                <w:rFonts w:ascii="宋体" w:hAnsi="宋体" w:cs="宋体"/>
              </w:rPr>
              <w:t>扣分项(10分)</w:t>
            </w:r>
          </w:p>
        </w:tc>
        <w:tc>
          <w:tcPr>
            <w:tcW w:w="1089" w:type="dxa"/>
            <w:tcMar>
              <w:top w:w="57" w:type="dxa"/>
              <w:left w:w="57" w:type="dxa"/>
              <w:bottom w:w="57" w:type="dxa"/>
              <w:right w:w="57" w:type="dxa"/>
            </w:tcMar>
            <w:vAlign w:val="center"/>
          </w:tcPr>
          <w:p>
            <w:pPr>
              <w:jc w:val="center"/>
              <w:rPr>
                <w:rFonts w:ascii="宋体" w:hAnsi="宋体" w:cs="宋体"/>
              </w:rPr>
            </w:pPr>
            <w:r>
              <w:rPr>
                <w:rFonts w:ascii="宋体" w:hAnsi="宋体" w:cs="宋体"/>
              </w:rPr>
              <w:t>群众满意度</w:t>
            </w:r>
          </w:p>
        </w:tc>
        <w:tc>
          <w:tcPr>
            <w:tcW w:w="3045" w:type="dxa"/>
            <w:tcMar>
              <w:top w:w="57" w:type="dxa"/>
              <w:left w:w="57" w:type="dxa"/>
              <w:bottom w:w="57" w:type="dxa"/>
              <w:right w:w="57" w:type="dxa"/>
            </w:tcMar>
            <w:vAlign w:val="center"/>
          </w:tcPr>
          <w:p>
            <w:pPr>
              <w:jc w:val="center"/>
              <w:rPr>
                <w:rFonts w:ascii="宋体" w:hAnsi="宋体" w:cs="宋体"/>
              </w:rPr>
            </w:pPr>
            <w:r>
              <w:rPr>
                <w:rFonts w:ascii="宋体" w:hAnsi="宋体" w:cs="宋体"/>
              </w:rPr>
              <w:t>老旧商业区更新改造后群众综合评价(10分)</w:t>
            </w:r>
          </w:p>
        </w:tc>
        <w:tc>
          <w:tcPr>
            <w:tcW w:w="2503" w:type="dxa"/>
            <w:tcMar>
              <w:top w:w="57" w:type="dxa"/>
              <w:left w:w="57" w:type="dxa"/>
              <w:bottom w:w="57" w:type="dxa"/>
              <w:right w:w="57" w:type="dxa"/>
            </w:tcMar>
            <w:vAlign w:val="center"/>
          </w:tcPr>
          <w:p>
            <w:pPr>
              <w:jc w:val="center"/>
              <w:rPr>
                <w:rFonts w:ascii="宋体" w:hAnsi="宋体" w:cs="宋体"/>
              </w:rPr>
            </w:pPr>
            <w:r>
              <w:rPr>
                <w:rFonts w:ascii="宋体" w:hAnsi="宋体" w:cs="宋体"/>
              </w:rPr>
              <w:t>根据群众满意度调查酌情扣分，最高不超过10分</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973" w:type="dxa"/>
            <w:vMerge w:val="continue"/>
            <w:tcMar>
              <w:top w:w="57" w:type="dxa"/>
              <w:left w:w="57" w:type="dxa"/>
              <w:bottom w:w="57" w:type="dxa"/>
              <w:right w:w="57" w:type="dxa"/>
            </w:tcMar>
            <w:vAlign w:val="center"/>
          </w:tcPr>
          <w:p>
            <w:pPr>
              <w:jc w:val="center"/>
              <w:rPr>
                <w:rFonts w:ascii="Arial"/>
              </w:rPr>
            </w:pPr>
          </w:p>
        </w:tc>
        <w:tc>
          <w:tcPr>
            <w:tcW w:w="6637" w:type="dxa"/>
            <w:gridSpan w:val="3"/>
            <w:tcMar>
              <w:top w:w="57" w:type="dxa"/>
              <w:left w:w="57" w:type="dxa"/>
              <w:bottom w:w="57" w:type="dxa"/>
              <w:right w:w="57" w:type="dxa"/>
            </w:tcMar>
            <w:vAlign w:val="center"/>
          </w:tcPr>
          <w:p>
            <w:pPr>
              <w:jc w:val="center"/>
              <w:rPr>
                <w:rFonts w:ascii="宋体" w:hAnsi="宋体" w:cs="宋体"/>
              </w:rPr>
            </w:pPr>
            <w:r>
              <w:rPr>
                <w:rFonts w:ascii="宋体" w:hAnsi="宋体" w:cs="宋体"/>
              </w:rPr>
              <w:t>合计</w:t>
            </w:r>
          </w:p>
        </w:tc>
        <w:tc>
          <w:tcPr>
            <w:tcW w:w="868" w:type="dxa"/>
            <w:tcMar>
              <w:top w:w="57" w:type="dxa"/>
              <w:left w:w="57" w:type="dxa"/>
              <w:bottom w:w="57" w:type="dxa"/>
              <w:right w:w="57" w:type="dxa"/>
            </w:tcMar>
            <w:vAlign w:val="center"/>
          </w:tcPr>
          <w:p>
            <w:pPr>
              <w:jc w:val="center"/>
              <w:rPr>
                <w:rFonts w:ascii="宋体" w:hAnsi="宋体" w:cs="宋体"/>
              </w:rPr>
            </w:pPr>
            <w:r>
              <w:rPr>
                <w:rFonts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610" w:type="dxa"/>
            <w:gridSpan w:val="4"/>
            <w:tcMar>
              <w:top w:w="57" w:type="dxa"/>
              <w:left w:w="57" w:type="dxa"/>
              <w:bottom w:w="57" w:type="dxa"/>
              <w:right w:w="57" w:type="dxa"/>
            </w:tcMar>
            <w:vAlign w:val="center"/>
          </w:tcPr>
          <w:p>
            <w:pPr>
              <w:jc w:val="center"/>
              <w:rPr>
                <w:rFonts w:ascii="宋体" w:hAnsi="宋体" w:cs="宋体"/>
              </w:rPr>
            </w:pPr>
            <w:r>
              <w:rPr>
                <w:rFonts w:ascii="宋体" w:hAnsi="宋体" w:cs="宋体"/>
              </w:rPr>
              <w:t>总计</w:t>
            </w:r>
          </w:p>
        </w:tc>
        <w:tc>
          <w:tcPr>
            <w:tcW w:w="86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92</w:t>
            </w:r>
          </w:p>
        </w:tc>
      </w:tr>
    </w:tbl>
    <w:p>
      <w:pPr>
        <w:pStyle w:val="2"/>
        <w:spacing w:before="312" w:beforeLines="100"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根据评价计分，该老旧商业区更新属于特色级，基本符合主观判断评价水平。</w:t>
      </w:r>
    </w:p>
    <w:p>
      <w:pPr>
        <w:spacing w:before="156" w:beforeLines="50" w:after="156" w:afterLines="50" w:line="360" w:lineRule="auto"/>
        <w:jc w:val="center"/>
        <w:outlineLvl w:val="1"/>
        <w:rPr>
          <w:rFonts w:ascii="黑体" w:hAnsi="黑体" w:eastAsia="黑体" w:cs="黑体"/>
          <w:b/>
          <w:color w:val="auto"/>
          <w:sz w:val="28"/>
          <w:szCs w:val="28"/>
        </w:rPr>
      </w:pPr>
      <w:bookmarkStart w:id="76" w:name="_Toc30491"/>
      <w:r>
        <w:rPr>
          <w:rFonts w:eastAsia="黑体"/>
          <w:b/>
          <w:color w:val="auto"/>
          <w:sz w:val="28"/>
          <w:szCs w:val="28"/>
        </w:rPr>
        <w:t>7.5</w:t>
      </w:r>
      <w:r>
        <w:rPr>
          <w:rFonts w:hint="eastAsia" w:ascii="黑体" w:hAnsi="黑体" w:eastAsia="黑体" w:cs="黑体"/>
          <w:b/>
          <w:color w:val="auto"/>
          <w:sz w:val="28"/>
          <w:szCs w:val="28"/>
        </w:rPr>
        <w:t>老旧工业区更新评估</w:t>
      </w:r>
      <w:bookmarkEnd w:id="76"/>
    </w:p>
    <w:p>
      <w:pPr>
        <w:pStyle w:val="2"/>
        <w:spacing w:after="0" w:line="360" w:lineRule="auto"/>
        <w:ind w:left="0" w:leftChars="0" w:right="0" w:rightChars="0"/>
        <w:rPr>
          <w:rFonts w:ascii="宋体" w:hAnsi="宋体"/>
          <w:bCs/>
          <w:kern w:val="0"/>
          <w:sz w:val="24"/>
          <w:szCs w:val="24"/>
        </w:rPr>
      </w:pPr>
      <w:r>
        <w:rPr>
          <w:rFonts w:hint="eastAsia"/>
          <w:b/>
          <w:kern w:val="0"/>
          <w:sz w:val="24"/>
          <w:szCs w:val="24"/>
        </w:rPr>
        <w:t xml:space="preserve">7.5.3 </w:t>
      </w:r>
      <w:r>
        <w:rPr>
          <w:rFonts w:hint="eastAsia" w:ascii="宋体" w:hAnsi="宋体" w:cs="宋体"/>
          <w:color w:val="auto"/>
          <w:sz w:val="24"/>
          <w:szCs w:val="24"/>
        </w:rPr>
        <w:t>评估结果划分</w:t>
      </w:r>
      <w:r>
        <w:rPr>
          <w:rFonts w:hint="eastAsia" w:ascii="宋体" w:hAnsi="宋体"/>
          <w:bCs/>
          <w:kern w:val="0"/>
          <w:sz w:val="24"/>
          <w:szCs w:val="24"/>
        </w:rPr>
        <w:t>依</w:t>
      </w:r>
      <w:r>
        <w:rPr>
          <w:rFonts w:hint="eastAsia" w:ascii="宋体" w:hAnsi="宋体" w:cs="宋体"/>
          <w:color w:val="auto"/>
          <w:sz w:val="24"/>
          <w:szCs w:val="24"/>
        </w:rPr>
        <w:t>据世博会原江南造船厂工业建筑遗产改造工程（使用后评估）、上海8号桥Ⅳ期绿色改造工程模拟</w:t>
      </w:r>
      <w:r>
        <w:rPr>
          <w:rFonts w:hint="eastAsia" w:ascii="宋体" w:hAnsi="宋体"/>
          <w:bCs/>
          <w:kern w:val="0"/>
          <w:sz w:val="24"/>
          <w:szCs w:val="24"/>
        </w:rPr>
        <w:t>试算确定</w:t>
      </w:r>
      <w:r>
        <w:rPr>
          <w:rFonts w:hint="eastAsia" w:ascii="宋体" w:hAnsi="宋体" w:cs="宋体"/>
          <w:color w:val="auto"/>
          <w:sz w:val="24"/>
          <w:szCs w:val="24"/>
        </w:rPr>
        <w:t>（使用后评估）</w:t>
      </w:r>
      <w:r>
        <w:rPr>
          <w:rFonts w:hint="eastAsia" w:ascii="宋体" w:hAnsi="宋体"/>
          <w:bCs/>
          <w:kern w:val="0"/>
          <w:sz w:val="24"/>
          <w:szCs w:val="24"/>
        </w:rPr>
        <w:t>。</w:t>
      </w:r>
    </w:p>
    <w:p>
      <w:pPr>
        <w:spacing w:line="360" w:lineRule="auto"/>
        <w:ind w:firstLine="482" w:firstLineChars="200"/>
        <w:outlineLvl w:val="2"/>
        <w:rPr>
          <w:rFonts w:ascii="宋体" w:hAnsi="宋体" w:cs="宋体"/>
          <w:color w:val="auto"/>
          <w:kern w:val="2"/>
          <w:sz w:val="24"/>
          <w:szCs w:val="24"/>
        </w:rPr>
      </w:pPr>
      <w:r>
        <w:rPr>
          <w:b/>
          <w:sz w:val="24"/>
          <w:szCs w:val="24"/>
        </w:rPr>
        <w:t>1</w:t>
      </w:r>
      <w:r>
        <w:rPr>
          <w:rFonts w:hint="eastAsia" w:ascii="宋体" w:hAnsi="宋体"/>
          <w:b/>
          <w:sz w:val="24"/>
          <w:szCs w:val="24"/>
        </w:rPr>
        <w:t xml:space="preserve"> </w:t>
      </w:r>
      <w:r>
        <w:rPr>
          <w:rFonts w:hint="eastAsia" w:ascii="宋体" w:hAnsi="宋体" w:cs="宋体"/>
          <w:color w:val="auto"/>
          <w:kern w:val="2"/>
          <w:sz w:val="24"/>
          <w:szCs w:val="24"/>
        </w:rPr>
        <w:t>世博会原江南造船厂工业建筑遗产改造工程（使用后评估）：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江南造船厂是中国历史上最悠久的造船企业，其前身是江南机器制造总局(简称江南制造局)，曾用名江南船坞、江南造船所。世博会原江南造船厂工业建筑遗产改造更新项目有诸多的亮点，主要包括以下几个方面：</w:t>
      </w:r>
    </w:p>
    <w:p>
      <w:pPr>
        <w:pStyle w:val="2"/>
        <w:spacing w:after="0" w:line="360" w:lineRule="auto"/>
        <w:ind w:left="0" w:leftChars="0" w:right="0" w:rightChars="0" w:firstLine="530" w:firstLineChars="200"/>
        <w:rPr>
          <w:rFonts w:ascii="宋体" w:hAnsi="宋体" w:cs="宋体"/>
          <w:spacing w:val="12"/>
          <w:sz w:val="24"/>
          <w:szCs w:val="24"/>
        </w:rPr>
      </w:pPr>
      <w:r>
        <w:rPr>
          <w:b/>
          <w:bCs/>
          <w:spacing w:val="12"/>
          <w:sz w:val="24"/>
          <w:szCs w:val="24"/>
        </w:rPr>
        <w:t>1）</w:t>
      </w:r>
      <w:r>
        <w:rPr>
          <w:rFonts w:ascii="宋体" w:hAnsi="宋体" w:cs="宋体"/>
          <w:spacing w:val="12"/>
          <w:sz w:val="24"/>
          <w:szCs w:val="24"/>
        </w:rPr>
        <w:t>工业遗产价值挖掘：充分尊重厂房的历史和工业美学价值，充分利用其大尺度空间的可塑性和结构承载潜能，进行再适应性改造。高大而震撼的工业建 筑空间尺寸具有独特的魅力，保留着工业产业的历史记忆，在再利用改造中最大限度地保持其历史原真性和空间特征，工业遗产价值得到充分挖掘。</w:t>
      </w:r>
    </w:p>
    <w:p>
      <w:pPr>
        <w:pStyle w:val="2"/>
        <w:spacing w:after="0" w:line="360" w:lineRule="auto"/>
        <w:ind w:left="0" w:leftChars="0" w:right="0" w:rightChars="0" w:firstLine="530" w:firstLineChars="200"/>
        <w:rPr>
          <w:rFonts w:ascii="宋体" w:hAnsi="宋体" w:cs="宋体"/>
          <w:spacing w:val="12"/>
          <w:sz w:val="24"/>
          <w:szCs w:val="24"/>
        </w:rPr>
      </w:pPr>
      <w:r>
        <w:rPr>
          <w:rFonts w:hint="eastAsia"/>
          <w:b/>
          <w:bCs/>
          <w:spacing w:val="12"/>
          <w:sz w:val="24"/>
          <w:szCs w:val="24"/>
        </w:rPr>
        <w:t>2）</w:t>
      </w:r>
      <w:r>
        <w:rPr>
          <w:rFonts w:ascii="宋体" w:hAnsi="宋体" w:cs="宋体"/>
          <w:spacing w:val="12"/>
          <w:sz w:val="24"/>
          <w:szCs w:val="24"/>
        </w:rPr>
        <w:t>使用功能提升：为适应会展的需要，江南造船厂工业建筑经过再生改造后，厂房的使用功能从单纯的工业生产转变为综合性的展馆、商业、演艺场所，使用功能得到了提升。</w:t>
      </w:r>
    </w:p>
    <w:p>
      <w:pPr>
        <w:pStyle w:val="2"/>
        <w:spacing w:after="0" w:line="360" w:lineRule="auto"/>
        <w:ind w:left="0" w:leftChars="0" w:right="0" w:rightChars="0" w:firstLine="530" w:firstLineChars="200"/>
        <w:rPr>
          <w:rFonts w:ascii="宋体" w:hAnsi="宋体" w:cs="宋体"/>
          <w:spacing w:val="12"/>
          <w:sz w:val="24"/>
          <w:szCs w:val="24"/>
        </w:rPr>
      </w:pPr>
      <w:r>
        <w:rPr>
          <w:rFonts w:hint="eastAsia"/>
          <w:b/>
          <w:bCs/>
          <w:spacing w:val="12"/>
          <w:sz w:val="24"/>
          <w:szCs w:val="24"/>
        </w:rPr>
        <w:t>3）</w:t>
      </w:r>
      <w:r>
        <w:rPr>
          <w:rFonts w:ascii="宋体" w:hAnsi="宋体" w:cs="宋体"/>
          <w:spacing w:val="12"/>
          <w:sz w:val="24"/>
          <w:szCs w:val="24"/>
        </w:rPr>
        <w:t>结构安全性能提升：改为展馆后，由于设备拆除卸载且内部新建建筑与原结构多数脱开，原有厂房的主体结构都有较大的富余量。但局部由于使用功能要求，导致安全性不足，且局部存在一定的损伤和体系缺陷(如支撑缺失)，通过采取合理的加固维修措施，改为展馆后结构整体安全性能得到提升。</w:t>
      </w:r>
    </w:p>
    <w:p>
      <w:pPr>
        <w:pStyle w:val="2"/>
        <w:spacing w:after="0" w:line="360" w:lineRule="auto"/>
        <w:ind w:left="0" w:leftChars="0" w:right="0" w:rightChars="0" w:firstLine="530" w:firstLineChars="200"/>
        <w:rPr>
          <w:rFonts w:ascii="宋体" w:hAnsi="宋体" w:cs="宋体"/>
          <w:spacing w:val="12"/>
          <w:sz w:val="24"/>
          <w:szCs w:val="24"/>
        </w:rPr>
      </w:pPr>
      <w:r>
        <w:rPr>
          <w:rFonts w:hint="eastAsia"/>
          <w:b/>
          <w:bCs/>
          <w:spacing w:val="12"/>
          <w:sz w:val="24"/>
          <w:szCs w:val="24"/>
        </w:rPr>
        <w:t>4）</w:t>
      </w:r>
      <w:r>
        <w:rPr>
          <w:rFonts w:hint="eastAsia" w:ascii="宋体" w:hAnsi="宋体" w:cs="宋体"/>
          <w:spacing w:val="12"/>
          <w:sz w:val="24"/>
          <w:szCs w:val="24"/>
        </w:rPr>
        <w:t>节地节材：改造过程中充分利用原有土地和厂房内部大尺度空间，在内部插建独立的子结构，原有结构的基础、屋架、网架、吊车梁等结构构件充分保留利用，达到了节地节材的效果。</w:t>
      </w:r>
    </w:p>
    <w:p>
      <w:pPr>
        <w:pStyle w:val="2"/>
        <w:spacing w:after="0" w:line="360" w:lineRule="auto"/>
        <w:ind w:left="0" w:leftChars="0" w:right="0" w:rightChars="0" w:firstLine="530" w:firstLineChars="200"/>
        <w:rPr>
          <w:rFonts w:ascii="宋体" w:hAnsi="宋体" w:cs="宋体"/>
          <w:spacing w:val="12"/>
          <w:sz w:val="24"/>
          <w:szCs w:val="24"/>
        </w:rPr>
      </w:pPr>
      <w:r>
        <w:rPr>
          <w:rFonts w:hint="eastAsia"/>
          <w:b/>
          <w:bCs/>
          <w:spacing w:val="12"/>
          <w:sz w:val="24"/>
          <w:szCs w:val="24"/>
        </w:rPr>
        <w:t>5）</w:t>
      </w:r>
      <w:r>
        <w:rPr>
          <w:rFonts w:hint="eastAsia" w:ascii="宋体" w:hAnsi="宋体" w:cs="宋体"/>
          <w:spacing w:val="12"/>
          <w:sz w:val="24"/>
          <w:szCs w:val="24"/>
        </w:rPr>
        <w:t>节能：充分践行节俭世博、绿色世博的理念，部分厂房新加彩钢夹芯板外墙满足节能要求，注重自然采光和通风、排烟等，达到绿色节能的效果。</w:t>
      </w:r>
    </w:p>
    <w:p>
      <w:pPr>
        <w:pStyle w:val="2"/>
        <w:spacing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7.5.3-1</w:t>
      </w:r>
      <w:r>
        <w:rPr>
          <w:rFonts w:hint="eastAsia"/>
          <w:b/>
          <w:bCs/>
          <w:spacing w:val="18"/>
        </w:rPr>
        <w:t xml:space="preserve"> </w:t>
      </w:r>
      <w:r>
        <w:rPr>
          <w:rFonts w:hint="eastAsia" w:ascii="宋体" w:hAnsi="宋体" w:cs="宋体"/>
          <w:b/>
          <w:bCs/>
          <w:spacing w:val="18"/>
        </w:rPr>
        <w:t>评估指标赋值打分表</w:t>
      </w:r>
    </w:p>
    <w:tbl>
      <w:tblPr>
        <w:tblStyle w:val="74"/>
        <w:tblW w:w="84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1064"/>
        <w:gridCol w:w="3144"/>
        <w:gridCol w:w="2444"/>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blHeader/>
        </w:trPr>
        <w:tc>
          <w:tcPr>
            <w:tcW w:w="97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6"/>
              </w:rPr>
              <w:t>一级</w:t>
            </w:r>
          </w:p>
          <w:p>
            <w:pPr>
              <w:jc w:val="center"/>
              <w:rPr>
                <w:rFonts w:ascii="宋体" w:hAnsi="宋体" w:cs="宋体"/>
              </w:rPr>
            </w:pPr>
            <w:r>
              <w:rPr>
                <w:rFonts w:hint="eastAsia" w:ascii="宋体" w:hAnsi="宋体" w:cs="宋体"/>
              </w:rPr>
              <w:t>指标</w:t>
            </w:r>
          </w:p>
        </w:tc>
        <w:tc>
          <w:tcPr>
            <w:tcW w:w="106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二级</w:t>
            </w:r>
          </w:p>
          <w:p>
            <w:pPr>
              <w:jc w:val="center"/>
              <w:rPr>
                <w:rFonts w:ascii="宋体" w:hAnsi="宋体" w:cs="宋体"/>
              </w:rPr>
            </w:pPr>
            <w:r>
              <w:rPr>
                <w:rFonts w:hint="eastAsia" w:ascii="宋体" w:hAnsi="宋体" w:cs="宋体"/>
              </w:rPr>
              <w:t>指标</w:t>
            </w:r>
          </w:p>
        </w:tc>
        <w:tc>
          <w:tcPr>
            <w:tcW w:w="31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4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实施</w:t>
            </w:r>
          </w:p>
          <w:p>
            <w:pPr>
              <w:jc w:val="center"/>
              <w:rPr>
                <w:rFonts w:ascii="宋体" w:hAnsi="宋体" w:cs="宋体"/>
              </w:rPr>
            </w:pPr>
            <w:r>
              <w:rPr>
                <w:rFonts w:hint="eastAsia"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75"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经济</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64" w:type="dxa"/>
            <w:vMerge w:val="restart"/>
            <w:tcBorders>
              <w:bottom w:val="nil"/>
            </w:tcBorders>
            <w:tcMar>
              <w:top w:w="57" w:type="dxa"/>
              <w:left w:w="57" w:type="dxa"/>
              <w:bottom w:w="57" w:type="dxa"/>
              <w:right w:w="57" w:type="dxa"/>
            </w:tcMar>
            <w:vAlign w:val="center"/>
          </w:tcPr>
          <w:p>
            <w:pPr>
              <w:tabs>
                <w:tab w:val="left" w:pos="222"/>
              </w:tabs>
              <w:jc w:val="center"/>
              <w:rPr>
                <w:rFonts w:ascii="宋体" w:hAnsi="宋体" w:cs="宋体"/>
              </w:rPr>
            </w:pPr>
            <w:r>
              <w:rPr>
                <w:rFonts w:hint="eastAsia" w:ascii="宋体" w:hAnsi="宋体" w:cs="宋体"/>
              </w:rPr>
              <w:t>功能引导科学合理(20分)</w:t>
            </w:r>
          </w:p>
        </w:tc>
        <w:tc>
          <w:tcPr>
            <w:tcW w:w="31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开展跨界合作(5分)</w:t>
            </w:r>
          </w:p>
        </w:tc>
        <w:tc>
          <w:tcPr>
            <w:tcW w:w="24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开展跨界合作，发展融资租赁、全生命周期管理、信息增值服务等产业，最高得5分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75"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0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转型发展新产业(5分)</w:t>
            </w:r>
          </w:p>
        </w:tc>
        <w:tc>
          <w:tcPr>
            <w:tcW w:w="24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利用存量土地房屋转型发展文化创意、健康养老、科技创新等产业，最高得5分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75"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064"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增设配套功能(5分)</w:t>
            </w:r>
          </w:p>
        </w:tc>
        <w:tc>
          <w:tcPr>
            <w:tcW w:w="24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策划职业交往、技能培训、休闲游憩等配套功能，最高得5分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75"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064"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实施功能性改造(5分)</w:t>
            </w:r>
          </w:p>
        </w:tc>
        <w:tc>
          <w:tcPr>
            <w:tcW w:w="24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采取改造提升的方式对原有生产空间进行功能性改造，最高得5分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75"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064"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道路交通</w:t>
            </w:r>
          </w:p>
          <w:p>
            <w:pPr>
              <w:jc w:val="center"/>
              <w:rPr>
                <w:rFonts w:ascii="宋体" w:hAnsi="宋体" w:cs="宋体"/>
              </w:rPr>
            </w:pPr>
            <w:r>
              <w:rPr>
                <w:rFonts w:hint="eastAsia" w:ascii="宋体" w:hAnsi="宋体" w:cs="宋体"/>
              </w:rPr>
              <w:t>更新</w:t>
            </w:r>
          </w:p>
          <w:p>
            <w:pPr>
              <w:jc w:val="center"/>
              <w:rPr>
                <w:rFonts w:ascii="宋体" w:hAnsi="宋体" w:cs="宋体"/>
              </w:rPr>
            </w:pPr>
            <w:r>
              <w:rPr>
                <w:rFonts w:hint="eastAsia" w:ascii="宋体" w:hAnsi="宋体" w:cs="宋体"/>
              </w:rPr>
              <w:t>(6分)</w:t>
            </w:r>
          </w:p>
        </w:tc>
        <w:tc>
          <w:tcPr>
            <w:tcW w:w="3144" w:type="dxa"/>
            <w:tcBorders>
              <w:bottom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进行交通体系更新与衔接(6分)</w:t>
            </w:r>
          </w:p>
        </w:tc>
        <w:tc>
          <w:tcPr>
            <w:tcW w:w="244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在车行系统、交通服务站点、停车场地等方面进行交通体系更新，最高得3分；与外围道路有机衔接，缝合老旧工业区与周边城市街区的空间关系，最高得3分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975" w:type="dxa"/>
            <w:vMerge w:val="continue"/>
            <w:tcBorders>
              <w:top w:val="nil"/>
              <w:bottom w:val="nil"/>
              <w:right w:val="single" w:color="auto" w:sz="4" w:space="0"/>
            </w:tcBorders>
            <w:tcMar>
              <w:top w:w="57" w:type="dxa"/>
              <w:left w:w="57" w:type="dxa"/>
              <w:bottom w:w="57" w:type="dxa"/>
              <w:right w:w="57" w:type="dxa"/>
            </w:tcMar>
            <w:vAlign w:val="center"/>
          </w:tcPr>
          <w:p>
            <w:pPr>
              <w:jc w:val="center"/>
              <w:rPr>
                <w:rFonts w:ascii="宋体" w:hAnsi="宋体" w:cs="宋体"/>
              </w:rPr>
            </w:pPr>
          </w:p>
        </w:tc>
        <w:tc>
          <w:tcPr>
            <w:tcW w:w="1064" w:type="dxa"/>
            <w:tcBorders>
              <w:top w:val="single" w:color="auto" w:sz="4" w:space="0"/>
              <w:left w:val="single" w:color="auto" w:sz="4" w:space="0"/>
              <w:bottom w:val="single" w:color="auto" w:sz="4" w:space="0"/>
            </w:tcBorders>
            <w:tcMar>
              <w:top w:w="57" w:type="dxa"/>
              <w:left w:w="57" w:type="dxa"/>
              <w:bottom w:w="57" w:type="dxa"/>
              <w:right w:w="57" w:type="dxa"/>
            </w:tcMar>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土地性质更新</w:t>
            </w:r>
          </w:p>
          <w:p>
            <w:pPr>
              <w:jc w:val="center"/>
              <w:rPr>
                <w:rFonts w:ascii="宋体" w:hAnsi="宋体" w:cs="宋体"/>
                <w:color w:val="auto"/>
              </w:rPr>
            </w:pPr>
            <w:r>
              <w:rPr>
                <w:rFonts w:hint="eastAsia" w:hAnsi="宋体" w:cs="宋体"/>
                <w:color w:val="auto"/>
              </w:rPr>
              <w:t>（4分）</w:t>
            </w:r>
          </w:p>
        </w:tc>
        <w:tc>
          <w:tcPr>
            <w:tcW w:w="3144" w:type="dxa"/>
            <w:tcBorders>
              <w:top w:val="single" w:color="auto" w:sz="4" w:space="0"/>
              <w:bottom w:val="single" w:color="auto" w:sz="4" w:space="0"/>
              <w:right w:val="single" w:color="auto" w:sz="4" w:space="0"/>
            </w:tcBorders>
            <w:tcMar>
              <w:top w:w="57" w:type="dxa"/>
              <w:left w:w="57" w:type="dxa"/>
              <w:bottom w:w="57" w:type="dxa"/>
              <w:right w:w="57" w:type="dxa"/>
            </w:tcMar>
            <w:vAlign w:val="center"/>
          </w:tcPr>
          <w:p>
            <w:pPr>
              <w:pStyle w:val="14"/>
              <w:spacing w:line="240" w:lineRule="auto"/>
              <w:jc w:val="center"/>
              <w:rPr>
                <w:rFonts w:hAnsi="宋体" w:cs="宋体"/>
              </w:rPr>
            </w:pPr>
            <w:r>
              <w:rPr>
                <w:rFonts w:hint="eastAsia" w:hAnsi="宋体" w:eastAsia="宋体" w:cs="宋体"/>
                <w:kern w:val="0"/>
                <w:sz w:val="21"/>
                <w:szCs w:val="21"/>
              </w:rPr>
              <w:t>土地性质更新调整（4分）</w:t>
            </w:r>
          </w:p>
        </w:tc>
        <w:tc>
          <w:tcPr>
            <w:tcW w:w="2444" w:type="dxa"/>
            <w:tcBorders>
              <w:left w:val="single" w:color="auto" w:sz="4" w:space="0"/>
            </w:tcBorders>
            <w:tcMar>
              <w:top w:w="57" w:type="dxa"/>
              <w:left w:w="57" w:type="dxa"/>
              <w:bottom w:w="57" w:type="dxa"/>
              <w:right w:w="57" w:type="dxa"/>
            </w:tcMar>
            <w:vAlign w:val="center"/>
          </w:tcPr>
          <w:p>
            <w:pPr>
              <w:pStyle w:val="14"/>
              <w:spacing w:line="240" w:lineRule="auto"/>
              <w:rPr>
                <w:rFonts w:hAnsi="宋体" w:cs="宋体"/>
              </w:rPr>
            </w:pPr>
            <w:r>
              <w:rPr>
                <w:rFonts w:hint="eastAsia" w:hAnsi="宋体" w:eastAsia="宋体" w:cs="宋体"/>
                <w:sz w:val="21"/>
                <w:szCs w:val="21"/>
              </w:rPr>
              <w:t>通过对园区原土地性质的更新调整，提高了园区的亩均土地的产出效益，最高得4分</w:t>
            </w:r>
          </w:p>
        </w:tc>
        <w:tc>
          <w:tcPr>
            <w:tcW w:w="871" w:type="dxa"/>
            <w:tcMar>
              <w:top w:w="57" w:type="dxa"/>
              <w:left w:w="57" w:type="dxa"/>
              <w:bottom w:w="57" w:type="dxa"/>
              <w:right w:w="57" w:type="dxa"/>
            </w:tcMar>
            <w:vAlign w:val="center"/>
          </w:tcPr>
          <w:p>
            <w:pPr>
              <w:jc w:val="center"/>
              <w:rPr>
                <w:rFonts w:ascii="宋体" w:hAnsi="宋体" w:cs="宋体"/>
                <w:color w:val="auto"/>
              </w:rPr>
            </w:pPr>
            <w:r>
              <w:rPr>
                <w:rFonts w:hint="eastAsia" w:ascii="宋体" w:hAnsi="宋体" w:cs="宋体"/>
                <w:color w:val="auto"/>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 w:hRule="atLeast"/>
        </w:trPr>
        <w:tc>
          <w:tcPr>
            <w:tcW w:w="975"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文化</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文化理念</w:t>
            </w:r>
          </w:p>
          <w:p>
            <w:pPr>
              <w:jc w:val="center"/>
              <w:rPr>
                <w:rFonts w:ascii="宋体" w:hAnsi="宋体" w:cs="宋体"/>
              </w:rPr>
            </w:pPr>
            <w:r>
              <w:rPr>
                <w:rFonts w:hint="eastAsia" w:ascii="宋体" w:hAnsi="宋体" w:cs="宋体"/>
              </w:rPr>
              <w:t>传承</w:t>
            </w:r>
          </w:p>
          <w:p>
            <w:pPr>
              <w:jc w:val="center"/>
              <w:rPr>
                <w:rFonts w:ascii="宋体" w:hAnsi="宋体" w:cs="宋体"/>
              </w:rPr>
            </w:pPr>
            <w:r>
              <w:rPr>
                <w:rFonts w:hint="eastAsia" w:ascii="宋体" w:hAnsi="宋体" w:cs="宋体"/>
              </w:rPr>
              <w:t>(15分)</w:t>
            </w:r>
          </w:p>
        </w:tc>
        <w:tc>
          <w:tcPr>
            <w:tcW w:w="314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保护历史文化设计理念及核心价值要素(15分)</w:t>
            </w:r>
          </w:p>
        </w:tc>
        <w:tc>
          <w:tcPr>
            <w:tcW w:w="2444" w:type="dxa"/>
            <w:tcBorders>
              <w:lef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保护反映特定历史时期和地域规划设计理念，且对工业美学产生重要影响的空间格局、道路肌理、结构样式等核心价值要素，最高得15分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14</w:t>
            </w:r>
          </w:p>
        </w:tc>
      </w:tr>
    </w:tbl>
    <w:p>
      <w:pPr>
        <w:rPr>
          <w:rFonts w:ascii="宋体" w:hAnsi="宋体" w:cs="宋体"/>
          <w:b/>
          <w:bCs/>
          <w:spacing w:val="18"/>
        </w:rPr>
      </w:pPr>
      <w:r>
        <w:rPr>
          <w:rFonts w:hint="eastAsia" w:ascii="宋体" w:hAnsi="宋体" w:cs="宋体"/>
          <w:b/>
          <w:bCs/>
          <w:spacing w:val="18"/>
        </w:rPr>
        <w:br w:type="page"/>
      </w:r>
    </w:p>
    <w:p>
      <w:pPr>
        <w:jc w:val="center"/>
      </w:pPr>
      <w:r>
        <w:rPr>
          <w:rFonts w:hint="eastAsia" w:ascii="宋体" w:hAnsi="宋体" w:cs="宋体"/>
          <w:b/>
          <w:bCs/>
          <w:spacing w:val="18"/>
        </w:rPr>
        <w:t>续表</w:t>
      </w:r>
      <w:r>
        <w:rPr>
          <w:b/>
          <w:bCs/>
          <w:spacing w:val="18"/>
        </w:rPr>
        <w:t>7.5.3-1</w:t>
      </w:r>
    </w:p>
    <w:tbl>
      <w:tblPr>
        <w:tblStyle w:val="74"/>
        <w:tblW w:w="84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1093"/>
        <w:gridCol w:w="3082"/>
        <w:gridCol w:w="2477"/>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7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6"/>
              </w:rPr>
              <w:t>一级</w:t>
            </w:r>
          </w:p>
          <w:p>
            <w:pPr>
              <w:jc w:val="center"/>
              <w:rPr>
                <w:rFonts w:ascii="宋体" w:hAnsi="宋体" w:cs="宋体"/>
              </w:rPr>
            </w:pPr>
            <w:r>
              <w:rPr>
                <w:rFonts w:hint="eastAsia" w:ascii="宋体" w:hAnsi="宋体" w:cs="宋体"/>
              </w:rPr>
              <w:t>指标</w:t>
            </w:r>
          </w:p>
        </w:tc>
        <w:tc>
          <w:tcPr>
            <w:tcW w:w="109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二级</w:t>
            </w:r>
          </w:p>
          <w:p>
            <w:pPr>
              <w:jc w:val="center"/>
              <w:rPr>
                <w:rFonts w:ascii="宋体" w:hAnsi="宋体" w:cs="宋体"/>
              </w:rPr>
            </w:pPr>
            <w:r>
              <w:rPr>
                <w:rFonts w:hint="eastAsia" w:ascii="宋体" w:hAnsi="宋体" w:cs="宋体"/>
              </w:rPr>
              <w:t>指标</w:t>
            </w:r>
          </w:p>
        </w:tc>
        <w:tc>
          <w:tcPr>
            <w:tcW w:w="308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47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87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实施</w:t>
            </w:r>
          </w:p>
          <w:p>
            <w:pPr>
              <w:jc w:val="center"/>
              <w:rPr>
                <w:rFonts w:ascii="宋体" w:hAnsi="宋体" w:cs="宋体"/>
              </w:rPr>
            </w:pPr>
            <w:r>
              <w:rPr>
                <w:rFonts w:hint="eastAsia"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75" w:type="dxa"/>
            <w:vMerge w:val="restart"/>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文化</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93" w:type="dxa"/>
            <w:tcBorders>
              <w:top w:val="single" w:color="auto" w:sz="4" w:space="0"/>
            </w:tcBorders>
            <w:tcMar>
              <w:top w:w="57" w:type="dxa"/>
              <w:left w:w="57" w:type="dxa"/>
              <w:bottom w:w="57" w:type="dxa"/>
              <w:right w:w="57" w:type="dxa"/>
            </w:tcMar>
            <w:vAlign w:val="center"/>
          </w:tcPr>
          <w:p>
            <w:pPr>
              <w:tabs>
                <w:tab w:val="left" w:pos="222"/>
              </w:tabs>
              <w:jc w:val="center"/>
              <w:rPr>
                <w:rFonts w:ascii="宋体" w:hAnsi="宋体" w:cs="宋体"/>
              </w:rPr>
            </w:pPr>
            <w:r>
              <w:rPr>
                <w:rFonts w:hint="eastAsia" w:ascii="宋体" w:hAnsi="宋体" w:cs="宋体"/>
              </w:rPr>
              <w:t>历史风貌实体保护(15分)</w:t>
            </w:r>
          </w:p>
        </w:tc>
        <w:tc>
          <w:tcPr>
            <w:tcW w:w="3082"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保护具有多重价值的实体</w:t>
            </w:r>
          </w:p>
          <w:p>
            <w:pPr>
              <w:jc w:val="center"/>
              <w:rPr>
                <w:rFonts w:ascii="宋体" w:hAnsi="宋体" w:cs="宋体"/>
              </w:rPr>
            </w:pPr>
            <w:r>
              <w:rPr>
                <w:rFonts w:hint="eastAsia" w:ascii="宋体" w:hAnsi="宋体" w:cs="宋体"/>
              </w:rPr>
              <w:t>(15分)</w:t>
            </w:r>
          </w:p>
        </w:tc>
        <w:tc>
          <w:tcPr>
            <w:tcW w:w="2477"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护具有一定历史价值、科技价值、社会价值和艺术价值的作坊、车间、厂房、管理和科研场所、矿区等生产储运设施，以及与之相关的生活设施和生产工具、机器设备、产品、档案等物质遗存，保护1项得3分，最高不超过15分</w:t>
            </w:r>
          </w:p>
        </w:tc>
        <w:tc>
          <w:tcPr>
            <w:tcW w:w="871" w:type="dxa"/>
            <w:tcBorders>
              <w:top w:val="single" w:color="auto" w:sz="4" w:space="0"/>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trPr>
        <w:tc>
          <w:tcPr>
            <w:tcW w:w="975"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75"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93"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建筑更新(10分)</w:t>
            </w:r>
          </w:p>
        </w:tc>
        <w:tc>
          <w:tcPr>
            <w:tcW w:w="3082"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建筑性能提升与空间活化利用 或重构(6分)</w:t>
            </w:r>
          </w:p>
        </w:tc>
        <w:tc>
          <w:tcPr>
            <w:tcW w:w="247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材料置换、构造改造和工艺升级等措施提升既有厂房的建筑性能，最高得2分；通过隔层改造、增加连廊、电梯等措施，对工业空间进行活化利用，最高得2分；对中转堆场、高大厂房等工业生产空间进行优化重构，最高得2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93"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082"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工业立面风貌特征保护(2分)</w:t>
            </w:r>
          </w:p>
        </w:tc>
        <w:tc>
          <w:tcPr>
            <w:tcW w:w="247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保留部分浅色外墙或金属墙面等工业立面元素，体现工业风貌特征，最高得2分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93"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082"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屋面工业设备优化利用(2分)</w:t>
            </w:r>
          </w:p>
        </w:tc>
        <w:tc>
          <w:tcPr>
            <w:tcW w:w="247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对气楼、通风器等屋面工业设备进行优化利用，最高得2分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93"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基础设施更新</w:t>
            </w:r>
          </w:p>
          <w:p>
            <w:pPr>
              <w:jc w:val="center"/>
              <w:rPr>
                <w:rFonts w:ascii="宋体" w:hAnsi="宋体" w:cs="宋体"/>
              </w:rPr>
            </w:pPr>
            <w:r>
              <w:rPr>
                <w:rFonts w:hint="eastAsia" w:ascii="宋体" w:hAnsi="宋体" w:cs="宋体"/>
              </w:rPr>
              <w:t>(10分)</w:t>
            </w:r>
          </w:p>
        </w:tc>
        <w:tc>
          <w:tcPr>
            <w:tcW w:w="3082"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整治提升市政设施，建设或改造 市政管网(4分)</w:t>
            </w:r>
          </w:p>
        </w:tc>
        <w:tc>
          <w:tcPr>
            <w:tcW w:w="247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整治提升水、电、气、讯、照明等市政设施，最高得2分；加强供水、燃气、供热管网建设和老旧管网改造，最高得2分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93" w:type="dxa"/>
            <w:vMerge w:val="continue"/>
            <w:tcMar>
              <w:top w:w="57" w:type="dxa"/>
              <w:left w:w="57" w:type="dxa"/>
              <w:bottom w:w="57" w:type="dxa"/>
              <w:right w:w="57" w:type="dxa"/>
            </w:tcMar>
            <w:vAlign w:val="center"/>
          </w:tcPr>
          <w:p>
            <w:pPr>
              <w:jc w:val="center"/>
              <w:rPr>
                <w:rFonts w:ascii="宋体" w:hAnsi="宋体" w:cs="宋体"/>
              </w:rPr>
            </w:pPr>
          </w:p>
        </w:tc>
        <w:tc>
          <w:tcPr>
            <w:tcW w:w="3082"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污水和垃圾收集与处理(4分)</w:t>
            </w:r>
          </w:p>
        </w:tc>
        <w:tc>
          <w:tcPr>
            <w:tcW w:w="247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建设雨污分流排水系统，最高得2分；完善污水和垃圾收集处理设施，最高得2分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7.5.3-1</w:t>
      </w:r>
    </w:p>
    <w:tbl>
      <w:tblPr>
        <w:tblStyle w:val="74"/>
        <w:tblW w:w="84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1047"/>
        <w:gridCol w:w="3124"/>
        <w:gridCol w:w="2481"/>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7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6"/>
              </w:rPr>
              <w:t>一级</w:t>
            </w:r>
          </w:p>
          <w:p>
            <w:pPr>
              <w:jc w:val="center"/>
              <w:rPr>
                <w:rFonts w:ascii="宋体" w:hAnsi="宋体" w:cs="宋体"/>
              </w:rPr>
            </w:pPr>
            <w:r>
              <w:rPr>
                <w:rFonts w:hint="eastAsia" w:ascii="宋体" w:hAnsi="宋体" w:cs="宋体"/>
              </w:rPr>
              <w:t>指标</w:t>
            </w:r>
          </w:p>
        </w:tc>
        <w:tc>
          <w:tcPr>
            <w:tcW w:w="104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二级</w:t>
            </w:r>
          </w:p>
          <w:p>
            <w:pPr>
              <w:jc w:val="center"/>
              <w:rPr>
                <w:rFonts w:ascii="宋体" w:hAnsi="宋体" w:cs="宋体"/>
              </w:rPr>
            </w:pPr>
            <w:r>
              <w:rPr>
                <w:rFonts w:hint="eastAsia" w:ascii="宋体" w:hAnsi="宋体" w:cs="宋体"/>
              </w:rPr>
              <w:t>指标</w:t>
            </w:r>
          </w:p>
        </w:tc>
        <w:tc>
          <w:tcPr>
            <w:tcW w:w="31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48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实施</w:t>
            </w:r>
          </w:p>
          <w:p>
            <w:pPr>
              <w:jc w:val="center"/>
              <w:rPr>
                <w:rFonts w:ascii="宋体" w:hAnsi="宋体" w:cs="宋体"/>
              </w:rPr>
            </w:pPr>
            <w:r>
              <w:rPr>
                <w:rFonts w:hint="eastAsia" w:ascii="宋体" w:hAnsi="宋体" w:cs="宋体"/>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75"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4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基础设施更新</w:t>
            </w:r>
          </w:p>
          <w:p>
            <w:pPr>
              <w:jc w:val="center"/>
              <w:rPr>
                <w:rFonts w:ascii="宋体" w:hAnsi="宋体" w:cs="宋体"/>
              </w:rPr>
            </w:pPr>
            <w:r>
              <w:rPr>
                <w:rFonts w:hint="eastAsia" w:ascii="宋体" w:hAnsi="宋体" w:cs="宋体"/>
              </w:rPr>
              <w:t>(10分)</w:t>
            </w:r>
          </w:p>
        </w:tc>
        <w:tc>
          <w:tcPr>
            <w:tcW w:w="31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补充完善有关公共服务设施</w:t>
            </w:r>
          </w:p>
          <w:p>
            <w:pPr>
              <w:jc w:val="center"/>
              <w:rPr>
                <w:rFonts w:ascii="宋体" w:hAnsi="宋体" w:cs="宋体"/>
              </w:rPr>
            </w:pPr>
            <w:r>
              <w:rPr>
                <w:rFonts w:hint="eastAsia" w:ascii="宋体" w:hAnsi="宋体" w:cs="宋体"/>
              </w:rPr>
              <w:t>(2分)</w:t>
            </w:r>
          </w:p>
        </w:tc>
        <w:tc>
          <w:tcPr>
            <w:tcW w:w="248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补充完善缺失的文化教育、养老抚幼等公共服务设施，最高得2分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5"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环境</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47"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环境景观</w:t>
            </w:r>
          </w:p>
          <w:p>
            <w:pPr>
              <w:jc w:val="center"/>
              <w:rPr>
                <w:rFonts w:ascii="宋体" w:hAnsi="宋体" w:cs="宋体"/>
              </w:rPr>
            </w:pPr>
            <w:r>
              <w:rPr>
                <w:rFonts w:hint="eastAsia" w:ascii="宋体" w:hAnsi="宋体" w:cs="宋体"/>
              </w:rPr>
              <w:t>营造</w:t>
            </w:r>
          </w:p>
          <w:p>
            <w:pPr>
              <w:jc w:val="center"/>
              <w:rPr>
                <w:rFonts w:ascii="宋体" w:hAnsi="宋体" w:cs="宋体"/>
              </w:rPr>
            </w:pPr>
            <w:r>
              <w:rPr>
                <w:rFonts w:hint="eastAsia" w:ascii="宋体" w:hAnsi="宋体" w:cs="宋体"/>
              </w:rPr>
              <w:t>(12分)</w:t>
            </w:r>
          </w:p>
        </w:tc>
        <w:tc>
          <w:tcPr>
            <w:tcW w:w="31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厂区环境有效治理(4分)</w:t>
            </w:r>
          </w:p>
        </w:tc>
        <w:tc>
          <w:tcPr>
            <w:tcW w:w="248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通过物理、化学、生物等多元技术，达到厂区水、空气、土壤等方面的有效治理，治理1项得1分，最高不超过4分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75"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047"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31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保护、利用厂区内原有景观资源(4分)</w:t>
            </w:r>
          </w:p>
        </w:tc>
        <w:tc>
          <w:tcPr>
            <w:tcW w:w="248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保护、利用厂区内标志性构筑物、植物、工业景观及空间场所等有价值的景观资源，保护、利用1项得1分，最高不超过4分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75"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047"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厂区内公共艺术表达或二次创作(4分)</w:t>
            </w:r>
          </w:p>
        </w:tc>
        <w:tc>
          <w:tcPr>
            <w:tcW w:w="248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利用多样化的公共艺术方式，对墙面和地面铺装进行装饰，利用厂区废弃材料进行二次创作，最高得4分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75"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047"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高效节能</w:t>
            </w:r>
          </w:p>
          <w:p>
            <w:pPr>
              <w:jc w:val="center"/>
              <w:rPr>
                <w:rFonts w:ascii="宋体" w:hAnsi="宋体" w:cs="宋体"/>
              </w:rPr>
            </w:pPr>
            <w:r>
              <w:rPr>
                <w:rFonts w:hint="eastAsia" w:ascii="宋体" w:hAnsi="宋体" w:cs="宋体"/>
              </w:rPr>
              <w:t>(8分)</w:t>
            </w:r>
          </w:p>
        </w:tc>
        <w:tc>
          <w:tcPr>
            <w:tcW w:w="31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可再生能源利用(4分)</w:t>
            </w:r>
          </w:p>
        </w:tc>
        <w:tc>
          <w:tcPr>
            <w:tcW w:w="248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使用太阳能电池板、风能、生物质能等可再生能源，最高得4分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75" w:type="dxa"/>
            <w:vMerge w:val="continue"/>
            <w:tcBorders>
              <w:top w:val="nil"/>
              <w:bottom w:val="nil"/>
            </w:tcBorders>
            <w:tcMar>
              <w:top w:w="57" w:type="dxa"/>
              <w:left w:w="57" w:type="dxa"/>
              <w:bottom w:w="57" w:type="dxa"/>
              <w:right w:w="57" w:type="dxa"/>
            </w:tcMar>
            <w:vAlign w:val="center"/>
          </w:tcPr>
          <w:p>
            <w:pPr>
              <w:jc w:val="center"/>
              <w:rPr>
                <w:rFonts w:ascii="宋体" w:hAnsi="宋体" w:cs="宋体"/>
              </w:rPr>
            </w:pPr>
          </w:p>
        </w:tc>
        <w:tc>
          <w:tcPr>
            <w:tcW w:w="1047"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31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优化建筑能耗(4分)</w:t>
            </w:r>
          </w:p>
        </w:tc>
        <w:tc>
          <w:tcPr>
            <w:tcW w:w="248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利用绿色低碳的新工艺、新技术，优化建筑能耗，最高得4分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trPr>
        <w:tc>
          <w:tcPr>
            <w:tcW w:w="975"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75" w:type="dxa"/>
            <w:vMerge w:val="restart"/>
            <w:tcBorders>
              <w:bottom w:val="nil"/>
            </w:tcBorders>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加分项</w:t>
            </w:r>
          </w:p>
          <w:p>
            <w:pPr>
              <w:jc w:val="center"/>
              <w:rPr>
                <w:rFonts w:ascii="宋体" w:hAnsi="宋体" w:cs="宋体"/>
              </w:rPr>
            </w:pPr>
            <w:r>
              <w:rPr>
                <w:rFonts w:hint="eastAsia" w:ascii="宋体" w:hAnsi="宋体" w:cs="宋体"/>
              </w:rPr>
              <w:t>(10分)</w:t>
            </w:r>
          </w:p>
        </w:tc>
        <w:tc>
          <w:tcPr>
            <w:tcW w:w="104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创新技术</w:t>
            </w:r>
          </w:p>
          <w:p>
            <w:pPr>
              <w:jc w:val="center"/>
              <w:rPr>
                <w:rFonts w:ascii="宋体" w:hAnsi="宋体" w:cs="宋体"/>
              </w:rPr>
            </w:pPr>
            <w:r>
              <w:rPr>
                <w:rFonts w:hint="eastAsia" w:ascii="宋体" w:hAnsi="宋体" w:cs="宋体"/>
              </w:rPr>
              <w:t>应用</w:t>
            </w:r>
          </w:p>
          <w:p>
            <w:pPr>
              <w:jc w:val="center"/>
              <w:rPr>
                <w:rFonts w:ascii="宋体" w:hAnsi="宋体" w:cs="宋体"/>
              </w:rPr>
            </w:pPr>
            <w:r>
              <w:rPr>
                <w:rFonts w:hint="eastAsia" w:ascii="宋体" w:hAnsi="宋体" w:cs="宋体"/>
              </w:rPr>
              <w:t>(10分)</w:t>
            </w:r>
          </w:p>
        </w:tc>
        <w:tc>
          <w:tcPr>
            <w:tcW w:w="31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在老旧工业区更新改造过程中应用新技术，并申请专利(10分)</w:t>
            </w:r>
          </w:p>
        </w:tc>
        <w:tc>
          <w:tcPr>
            <w:tcW w:w="248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每申请1项发明专利得2分，每申请1项实用新型专利得1分，最高不超过10分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trPr>
        <w:tc>
          <w:tcPr>
            <w:tcW w:w="975" w:type="dxa"/>
            <w:vMerge w:val="continue"/>
            <w:tcBorders>
              <w:top w:val="nil"/>
            </w:tcBorders>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75" w:type="dxa"/>
            <w:vMerge w:val="restart"/>
            <w:tcMar>
              <w:top w:w="57" w:type="dxa"/>
              <w:left w:w="57" w:type="dxa"/>
              <w:bottom w:w="57" w:type="dxa"/>
              <w:right w:w="57" w:type="dxa"/>
            </w:tcMar>
            <w:vAlign w:val="center"/>
          </w:tcPr>
          <w:p>
            <w:pPr>
              <w:jc w:val="center"/>
              <w:rPr>
                <w:rFonts w:ascii="宋体" w:hAnsi="宋体" w:cs="宋体"/>
                <w:kern w:val="2"/>
              </w:rPr>
            </w:pPr>
            <w:r>
              <w:rPr>
                <w:rFonts w:hint="eastAsia" w:ascii="宋体" w:hAnsi="宋体" w:cs="宋体"/>
                <w:kern w:val="2"/>
              </w:rPr>
              <w:t>扣分项</w:t>
            </w:r>
          </w:p>
          <w:p>
            <w:pPr>
              <w:jc w:val="center"/>
              <w:rPr>
                <w:rFonts w:ascii="宋体" w:hAnsi="宋体" w:cs="宋体"/>
              </w:rPr>
            </w:pPr>
            <w:r>
              <w:rPr>
                <w:rFonts w:hint="eastAsia" w:ascii="宋体" w:hAnsi="宋体" w:cs="宋体"/>
                <w:kern w:val="2"/>
              </w:rPr>
              <w:t>(10分)</w:t>
            </w:r>
          </w:p>
        </w:tc>
        <w:tc>
          <w:tcPr>
            <w:tcW w:w="1047"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tc>
        <w:tc>
          <w:tcPr>
            <w:tcW w:w="31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老旧工业区更新改造后群众综合评价(10分)</w:t>
            </w:r>
          </w:p>
        </w:tc>
        <w:tc>
          <w:tcPr>
            <w:tcW w:w="248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根据群众满意度调查酌情扣分，最高不超过10分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trPr>
        <w:tc>
          <w:tcPr>
            <w:tcW w:w="7627" w:type="dxa"/>
            <w:gridSpan w:val="4"/>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90</w:t>
            </w:r>
          </w:p>
        </w:tc>
      </w:tr>
    </w:tbl>
    <w:p>
      <w:pPr>
        <w:spacing w:before="312" w:beforeLines="100" w:line="360" w:lineRule="auto"/>
        <w:ind w:firstLine="528" w:firstLineChars="200"/>
        <w:outlineLvl w:val="2"/>
        <w:rPr>
          <w:rFonts w:ascii="宋体" w:hAnsi="宋体" w:cs="宋体"/>
          <w:spacing w:val="12"/>
          <w:kern w:val="2"/>
          <w:sz w:val="24"/>
          <w:szCs w:val="24"/>
        </w:rPr>
      </w:pPr>
      <w:r>
        <w:rPr>
          <w:rFonts w:hint="eastAsia" w:ascii="宋体" w:hAnsi="宋体" w:cs="宋体"/>
          <w:spacing w:val="12"/>
          <w:kern w:val="2"/>
          <w:sz w:val="24"/>
          <w:szCs w:val="24"/>
        </w:rPr>
        <w:t>根据评价计分，该老旧工业区改造属于特色级，基本符合主观判断评价水平。</w:t>
      </w:r>
    </w:p>
    <w:p>
      <w:pPr>
        <w:spacing w:before="468" w:beforeLines="150" w:line="360" w:lineRule="auto"/>
        <w:ind w:firstLine="482" w:firstLineChars="200"/>
        <w:outlineLvl w:val="2"/>
        <w:rPr>
          <w:rFonts w:ascii="宋体" w:hAnsi="宋体" w:cs="宋体"/>
          <w:color w:val="auto"/>
          <w:kern w:val="2"/>
          <w:sz w:val="24"/>
          <w:szCs w:val="24"/>
        </w:rPr>
      </w:pPr>
      <w:r>
        <w:rPr>
          <w:b/>
          <w:sz w:val="24"/>
          <w:szCs w:val="24"/>
        </w:rPr>
        <w:t xml:space="preserve">2 </w:t>
      </w:r>
      <w:r>
        <w:rPr>
          <w:rFonts w:hint="eastAsia" w:ascii="宋体" w:hAnsi="宋体" w:cs="宋体"/>
          <w:color w:val="auto"/>
          <w:kern w:val="2"/>
          <w:sz w:val="24"/>
          <w:szCs w:val="24"/>
        </w:rPr>
        <w:t>上海8号桥Ⅳ期绿色改造工程（使用后评估）：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8号桥IV期是“8号桥”系列创意园区开发项目，基地位于黄浦区局门路和汝南路交界处，原为上海色织三厂。本项目综合考虑场地特殊情况及建筑功能，尽可能地采用被动式生态设施及主动式技术相结合的方式，实现绿色技术与建筑功能、场地和谐组合的效果。8号桥IV期改造过程中，项目保留原先建筑结构主体，借助原有建筑条件，通过设置采光中庭以及绿意盎然的共享空间，打造灵动而自然的室内空间。建筑改造中采用适宜的主动式措施，包括采用LED照明和节水器具，将光伏屋面和遮阳进行结合，设置屋顶花园和城市农地等，进一步提升改造后的建筑节能节水效果。</w:t>
      </w:r>
    </w:p>
    <w:p>
      <w:pPr>
        <w:pStyle w:val="2"/>
        <w:spacing w:before="156" w:beforeLines="50"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7.5.3-2</w:t>
      </w:r>
      <w:r>
        <w:rPr>
          <w:rFonts w:hint="eastAsia"/>
          <w:b/>
          <w:bCs/>
          <w:spacing w:val="18"/>
        </w:rPr>
        <w:t xml:space="preserve"> </w:t>
      </w:r>
      <w:r>
        <w:rPr>
          <w:rFonts w:hint="eastAsia" w:ascii="宋体" w:hAnsi="宋体" w:cs="宋体"/>
          <w:b/>
          <w:bCs/>
          <w:spacing w:val="18"/>
        </w:rPr>
        <w:t>评估指标赋值打分表</w:t>
      </w:r>
    </w:p>
    <w:tbl>
      <w:tblPr>
        <w:tblStyle w:val="74"/>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1084"/>
        <w:gridCol w:w="2548"/>
        <w:gridCol w:w="302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97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6"/>
              </w:rPr>
              <w:t>一级</w:t>
            </w:r>
          </w:p>
          <w:p>
            <w:pPr>
              <w:jc w:val="center"/>
              <w:rPr>
                <w:rFonts w:ascii="宋体" w:hAnsi="宋体" w:cs="宋体"/>
              </w:rPr>
            </w:pPr>
            <w:r>
              <w:rPr>
                <w:rFonts w:hint="eastAsia" w:ascii="宋体" w:hAnsi="宋体" w:cs="宋体"/>
              </w:rPr>
              <w:t>指标</w:t>
            </w:r>
          </w:p>
        </w:tc>
        <w:tc>
          <w:tcPr>
            <w:tcW w:w="108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二级</w:t>
            </w:r>
          </w:p>
          <w:p>
            <w:pPr>
              <w:jc w:val="center"/>
              <w:rPr>
                <w:rFonts w:ascii="宋体" w:hAnsi="宋体" w:cs="宋体"/>
              </w:rPr>
            </w:pPr>
            <w:r>
              <w:rPr>
                <w:rFonts w:hint="eastAsia" w:ascii="宋体" w:hAnsi="宋体" w:cs="宋体"/>
              </w:rPr>
              <w:t>指标</w:t>
            </w:r>
          </w:p>
        </w:tc>
        <w:tc>
          <w:tcPr>
            <w:tcW w:w="254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rPr>
        <w:tc>
          <w:tcPr>
            <w:tcW w:w="975"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经济</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84" w:type="dxa"/>
            <w:vMerge w:val="restart"/>
            <w:tcMar>
              <w:top w:w="57" w:type="dxa"/>
              <w:left w:w="57" w:type="dxa"/>
              <w:bottom w:w="57" w:type="dxa"/>
              <w:right w:w="57" w:type="dxa"/>
            </w:tcMar>
            <w:vAlign w:val="center"/>
          </w:tcPr>
          <w:p>
            <w:pPr>
              <w:tabs>
                <w:tab w:val="left" w:pos="222"/>
              </w:tabs>
              <w:jc w:val="center"/>
              <w:rPr>
                <w:rFonts w:ascii="宋体" w:hAnsi="宋体" w:cs="宋体"/>
              </w:rPr>
            </w:pPr>
            <w:r>
              <w:rPr>
                <w:rFonts w:hint="eastAsia" w:ascii="宋体" w:hAnsi="宋体" w:cs="宋体"/>
              </w:rPr>
              <w:t>功能引导科学合理</w:t>
            </w:r>
          </w:p>
          <w:p>
            <w:pPr>
              <w:tabs>
                <w:tab w:val="left" w:pos="222"/>
              </w:tabs>
              <w:jc w:val="center"/>
              <w:rPr>
                <w:rFonts w:ascii="宋体" w:hAnsi="宋体" w:cs="宋体"/>
              </w:rPr>
            </w:pPr>
            <w:r>
              <w:rPr>
                <w:rFonts w:hint="eastAsia" w:ascii="宋体" w:hAnsi="宋体" w:cs="宋体"/>
              </w:rPr>
              <w:t>(20分)</w:t>
            </w:r>
          </w:p>
        </w:tc>
        <w:tc>
          <w:tcPr>
            <w:tcW w:w="254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开展跨界合作(5分)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开展跨界合作，发展融资租赁、全生命周期管理、信息增值服务等产业，最高得5分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84" w:type="dxa"/>
            <w:vMerge w:val="continue"/>
            <w:tcMar>
              <w:top w:w="57" w:type="dxa"/>
              <w:left w:w="57" w:type="dxa"/>
              <w:bottom w:w="57" w:type="dxa"/>
              <w:right w:w="57" w:type="dxa"/>
            </w:tcMar>
            <w:vAlign w:val="center"/>
          </w:tcPr>
          <w:p>
            <w:pPr>
              <w:jc w:val="center"/>
              <w:rPr>
                <w:rFonts w:ascii="宋体" w:hAnsi="宋体" w:cs="宋体"/>
              </w:rPr>
            </w:pPr>
          </w:p>
        </w:tc>
        <w:tc>
          <w:tcPr>
            <w:tcW w:w="254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转型发展新产业(5分)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利用存量土地房屋转型发展文化创意、健康养老、科技创新等产业，最高得5分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84" w:type="dxa"/>
            <w:vMerge w:val="continue"/>
            <w:tcMar>
              <w:top w:w="57" w:type="dxa"/>
              <w:left w:w="57" w:type="dxa"/>
              <w:bottom w:w="57" w:type="dxa"/>
              <w:right w:w="57" w:type="dxa"/>
            </w:tcMar>
            <w:vAlign w:val="center"/>
          </w:tcPr>
          <w:p>
            <w:pPr>
              <w:jc w:val="center"/>
              <w:rPr>
                <w:rFonts w:ascii="宋体" w:hAnsi="宋体" w:cs="宋体"/>
              </w:rPr>
            </w:pPr>
          </w:p>
        </w:tc>
        <w:tc>
          <w:tcPr>
            <w:tcW w:w="254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增设配套功能(5分)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策划职业交往、技能培训、休闲游憩等配套功能，最高得5分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84" w:type="dxa"/>
            <w:vMerge w:val="continue"/>
            <w:tcMar>
              <w:top w:w="57" w:type="dxa"/>
              <w:left w:w="57" w:type="dxa"/>
              <w:bottom w:w="57" w:type="dxa"/>
              <w:right w:w="57" w:type="dxa"/>
            </w:tcMar>
            <w:vAlign w:val="center"/>
          </w:tcPr>
          <w:p>
            <w:pPr>
              <w:jc w:val="center"/>
              <w:rPr>
                <w:rFonts w:ascii="宋体" w:hAnsi="宋体" w:cs="宋体"/>
              </w:rPr>
            </w:pPr>
          </w:p>
        </w:tc>
        <w:tc>
          <w:tcPr>
            <w:tcW w:w="254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实施功能性改造(5分)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采取改造提升的方式对原有生产空间进行功能性改造，最高得5分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8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道路交通</w:t>
            </w:r>
          </w:p>
          <w:p>
            <w:pPr>
              <w:jc w:val="center"/>
              <w:rPr>
                <w:rFonts w:ascii="宋体" w:hAnsi="宋体" w:cs="宋体"/>
              </w:rPr>
            </w:pPr>
            <w:r>
              <w:rPr>
                <w:rFonts w:hint="eastAsia" w:ascii="宋体" w:hAnsi="宋体" w:cs="宋体"/>
              </w:rPr>
              <w:t>更新</w:t>
            </w:r>
          </w:p>
          <w:p>
            <w:pPr>
              <w:jc w:val="center"/>
              <w:rPr>
                <w:rFonts w:ascii="宋体" w:hAnsi="宋体" w:cs="宋体"/>
              </w:rPr>
            </w:pPr>
            <w:r>
              <w:rPr>
                <w:rFonts w:hint="eastAsia" w:ascii="宋体" w:hAnsi="宋体" w:cs="宋体"/>
              </w:rPr>
              <w:t>(6分)</w:t>
            </w:r>
          </w:p>
        </w:tc>
        <w:tc>
          <w:tcPr>
            <w:tcW w:w="254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进行交通体系更新与衔接(6分)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在车行系统、交通服务站点、停车场地等方面进行交通体系更新，最高得3分；与外围道路有机衔接，缝合老旧工业区与周边城市街区的空间关系，最高得3分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7.5.3-1</w:t>
      </w:r>
    </w:p>
    <w:tbl>
      <w:tblPr>
        <w:tblStyle w:val="74"/>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1072"/>
        <w:gridCol w:w="2560"/>
        <w:gridCol w:w="302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trPr>
        <w:tc>
          <w:tcPr>
            <w:tcW w:w="975"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position w:val="6"/>
              </w:rPr>
              <w:t>一级</w:t>
            </w:r>
          </w:p>
          <w:p>
            <w:pPr>
              <w:jc w:val="center"/>
              <w:rPr>
                <w:rFonts w:ascii="宋体" w:hAnsi="宋体" w:cs="宋体"/>
              </w:rPr>
            </w:pPr>
            <w:r>
              <w:rPr>
                <w:rFonts w:hint="eastAsia" w:ascii="宋体" w:hAnsi="宋体" w:cs="宋体"/>
              </w:rPr>
              <w:t>指标</w:t>
            </w:r>
          </w:p>
        </w:tc>
        <w:tc>
          <w:tcPr>
            <w:tcW w:w="1072"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position w:val="7"/>
              </w:rPr>
              <w:t>二级</w:t>
            </w:r>
          </w:p>
          <w:p>
            <w:pPr>
              <w:jc w:val="center"/>
              <w:rPr>
                <w:rFonts w:ascii="宋体" w:hAnsi="宋体" w:cs="宋体"/>
              </w:rPr>
            </w:pPr>
            <w:r>
              <w:rPr>
                <w:rFonts w:hint="eastAsia" w:ascii="宋体" w:hAnsi="宋体" w:cs="宋体"/>
              </w:rPr>
              <w:t>指标</w:t>
            </w:r>
          </w:p>
        </w:tc>
        <w:tc>
          <w:tcPr>
            <w:tcW w:w="256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具体内容</w:t>
            </w:r>
          </w:p>
        </w:tc>
        <w:tc>
          <w:tcPr>
            <w:tcW w:w="302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评分标准</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position w:val="7"/>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trPr>
        <w:tc>
          <w:tcPr>
            <w:tcW w:w="975" w:type="dxa"/>
            <w:vMerge w:val="restart"/>
            <w:tcMar>
              <w:top w:w="28" w:type="dxa"/>
              <w:left w:w="57" w:type="dxa"/>
              <w:bottom w:w="28" w:type="dxa"/>
              <w:right w:w="57" w:type="dxa"/>
            </w:tcMar>
            <w:vAlign w:val="center"/>
          </w:tcPr>
          <w:p>
            <w:pPr>
              <w:jc w:val="center"/>
              <w:rPr>
                <w:rFonts w:ascii="宋体" w:hAnsi="宋体" w:cs="宋体"/>
              </w:rPr>
            </w:pPr>
            <w:r>
              <w:rPr>
                <w:rFonts w:hint="eastAsia" w:ascii="宋体" w:hAnsi="宋体" w:cs="宋体"/>
                <w:position w:val="7"/>
              </w:rPr>
              <w:t>经济</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72" w:type="dxa"/>
            <w:tcMar>
              <w:top w:w="28" w:type="dxa"/>
              <w:left w:w="57" w:type="dxa"/>
              <w:bottom w:w="28" w:type="dxa"/>
              <w:right w:w="57" w:type="dxa"/>
            </w:tcMar>
            <w:vAlign w:val="center"/>
          </w:tcPr>
          <w:p>
            <w:pPr>
              <w:pStyle w:val="14"/>
              <w:spacing w:line="240" w:lineRule="auto"/>
              <w:jc w:val="center"/>
              <w:rPr>
                <w:rFonts w:hAnsi="宋体" w:eastAsia="宋体" w:cs="宋体"/>
                <w:kern w:val="0"/>
                <w:sz w:val="21"/>
                <w:szCs w:val="21"/>
              </w:rPr>
            </w:pPr>
            <w:r>
              <w:rPr>
                <w:rFonts w:hint="eastAsia" w:hAnsi="宋体" w:eastAsia="宋体" w:cs="宋体"/>
                <w:kern w:val="0"/>
                <w:sz w:val="21"/>
                <w:szCs w:val="21"/>
              </w:rPr>
              <w:t>土地性质更新</w:t>
            </w:r>
          </w:p>
          <w:p>
            <w:pPr>
              <w:pStyle w:val="14"/>
              <w:spacing w:line="240" w:lineRule="auto"/>
              <w:jc w:val="center"/>
              <w:rPr>
                <w:rFonts w:hAnsi="宋体" w:cs="宋体"/>
              </w:rPr>
            </w:pPr>
            <w:r>
              <w:rPr>
                <w:rFonts w:hint="eastAsia" w:hAnsi="宋体" w:eastAsia="宋体" w:cs="宋体"/>
                <w:kern w:val="0"/>
                <w:sz w:val="21"/>
                <w:szCs w:val="21"/>
              </w:rPr>
              <w:t>（4分）</w:t>
            </w:r>
          </w:p>
        </w:tc>
        <w:tc>
          <w:tcPr>
            <w:tcW w:w="2560" w:type="dxa"/>
            <w:tcMar>
              <w:top w:w="28" w:type="dxa"/>
              <w:left w:w="57" w:type="dxa"/>
              <w:bottom w:w="28" w:type="dxa"/>
              <w:right w:w="57" w:type="dxa"/>
            </w:tcMar>
            <w:vAlign w:val="center"/>
          </w:tcPr>
          <w:p>
            <w:pPr>
              <w:pStyle w:val="14"/>
              <w:spacing w:line="240" w:lineRule="auto"/>
              <w:jc w:val="center"/>
              <w:rPr>
                <w:rFonts w:hAnsi="宋体" w:cs="宋体"/>
              </w:rPr>
            </w:pPr>
            <w:r>
              <w:rPr>
                <w:rFonts w:hint="eastAsia" w:hAnsi="宋体" w:eastAsia="宋体" w:cs="宋体"/>
                <w:kern w:val="0"/>
                <w:sz w:val="21"/>
                <w:szCs w:val="21"/>
              </w:rPr>
              <w:t>土地性质更新调整（4分）</w:t>
            </w:r>
          </w:p>
        </w:tc>
        <w:tc>
          <w:tcPr>
            <w:tcW w:w="3020" w:type="dxa"/>
            <w:tcMar>
              <w:top w:w="28" w:type="dxa"/>
              <w:left w:w="57" w:type="dxa"/>
              <w:bottom w:w="28" w:type="dxa"/>
              <w:right w:w="57" w:type="dxa"/>
            </w:tcMar>
            <w:vAlign w:val="center"/>
          </w:tcPr>
          <w:p>
            <w:pPr>
              <w:pStyle w:val="14"/>
              <w:spacing w:line="240" w:lineRule="auto"/>
              <w:rPr>
                <w:rFonts w:hAnsi="宋体" w:cs="宋体"/>
              </w:rPr>
            </w:pPr>
            <w:r>
              <w:rPr>
                <w:rFonts w:hint="eastAsia" w:hAnsi="宋体" w:eastAsia="宋体" w:cs="宋体"/>
                <w:sz w:val="21"/>
                <w:szCs w:val="21"/>
              </w:rPr>
              <w:t>通过对园区原土地性质的更新调整，提高了园区的亩均土地的产出效益，最高得4分</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28" w:type="dxa"/>
              <w:left w:w="57" w:type="dxa"/>
              <w:bottom w:w="28" w:type="dxa"/>
              <w:right w:w="57" w:type="dxa"/>
            </w:tcMar>
            <w:vAlign w:val="center"/>
          </w:tcPr>
          <w:p>
            <w:pPr>
              <w:jc w:val="center"/>
              <w:rPr>
                <w:rFonts w:ascii="宋体" w:hAnsi="宋体" w:cs="宋体"/>
              </w:rPr>
            </w:pPr>
          </w:p>
        </w:tc>
        <w:tc>
          <w:tcPr>
            <w:tcW w:w="6652" w:type="dxa"/>
            <w:gridSpan w:val="3"/>
            <w:tcMar>
              <w:top w:w="28" w:type="dxa"/>
              <w:left w:w="57" w:type="dxa"/>
              <w:bottom w:w="28"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trPr>
        <w:tc>
          <w:tcPr>
            <w:tcW w:w="975" w:type="dxa"/>
            <w:vMerge w:val="restart"/>
            <w:tcMar>
              <w:top w:w="28" w:type="dxa"/>
              <w:left w:w="57" w:type="dxa"/>
              <w:bottom w:w="28" w:type="dxa"/>
              <w:right w:w="57" w:type="dxa"/>
            </w:tcMar>
            <w:vAlign w:val="center"/>
          </w:tcPr>
          <w:p>
            <w:pPr>
              <w:jc w:val="center"/>
              <w:rPr>
                <w:rFonts w:ascii="宋体" w:hAnsi="宋体" w:cs="宋体"/>
              </w:rPr>
            </w:pPr>
            <w:r>
              <w:rPr>
                <w:rFonts w:hint="eastAsia" w:ascii="宋体" w:hAnsi="宋体" w:cs="宋体"/>
                <w:position w:val="7"/>
              </w:rPr>
              <w:t>文化</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72"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position w:val="7"/>
              </w:rPr>
              <w:t>文化理念</w:t>
            </w:r>
          </w:p>
          <w:p>
            <w:pPr>
              <w:jc w:val="center"/>
              <w:rPr>
                <w:rFonts w:ascii="宋体" w:hAnsi="宋体" w:cs="宋体"/>
              </w:rPr>
            </w:pPr>
            <w:r>
              <w:rPr>
                <w:rFonts w:hint="eastAsia" w:ascii="宋体" w:hAnsi="宋体" w:cs="宋体"/>
              </w:rPr>
              <w:t>传承</w:t>
            </w:r>
          </w:p>
          <w:p>
            <w:pPr>
              <w:jc w:val="center"/>
              <w:rPr>
                <w:rFonts w:ascii="宋体" w:hAnsi="宋体" w:cs="宋体"/>
              </w:rPr>
            </w:pPr>
            <w:r>
              <w:rPr>
                <w:rFonts w:hint="eastAsia" w:ascii="宋体" w:hAnsi="宋体" w:cs="宋体"/>
              </w:rPr>
              <w:t>(15分)</w:t>
            </w:r>
          </w:p>
        </w:tc>
        <w:tc>
          <w:tcPr>
            <w:tcW w:w="256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保护历史文化设计理念及核心价值要素(15分)</w:t>
            </w:r>
          </w:p>
        </w:tc>
        <w:tc>
          <w:tcPr>
            <w:tcW w:w="302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保护反映特定历史时期和地域规划设计理念，且对工业美学产生重要影响的空间格局、道路肌理、结构样式等核心价值要素，最高得15分</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28" w:type="dxa"/>
              <w:left w:w="57" w:type="dxa"/>
              <w:bottom w:w="28" w:type="dxa"/>
              <w:right w:w="57" w:type="dxa"/>
            </w:tcMar>
            <w:vAlign w:val="center"/>
          </w:tcPr>
          <w:p>
            <w:pPr>
              <w:jc w:val="center"/>
              <w:rPr>
                <w:rFonts w:ascii="宋体" w:hAnsi="宋体" w:cs="宋体"/>
              </w:rPr>
            </w:pPr>
          </w:p>
        </w:tc>
        <w:tc>
          <w:tcPr>
            <w:tcW w:w="1072" w:type="dxa"/>
            <w:tcMar>
              <w:top w:w="28" w:type="dxa"/>
              <w:left w:w="57" w:type="dxa"/>
              <w:bottom w:w="28" w:type="dxa"/>
              <w:right w:w="57" w:type="dxa"/>
            </w:tcMar>
            <w:vAlign w:val="center"/>
          </w:tcPr>
          <w:p>
            <w:pPr>
              <w:tabs>
                <w:tab w:val="left" w:pos="222"/>
              </w:tabs>
              <w:jc w:val="center"/>
              <w:rPr>
                <w:rFonts w:ascii="宋体" w:hAnsi="宋体" w:cs="宋体"/>
              </w:rPr>
            </w:pPr>
            <w:r>
              <w:rPr>
                <w:rFonts w:hint="eastAsia" w:ascii="宋体" w:hAnsi="宋体" w:cs="宋体"/>
              </w:rPr>
              <w:t>历史风貌实体保护(15分)</w:t>
            </w:r>
          </w:p>
        </w:tc>
        <w:tc>
          <w:tcPr>
            <w:tcW w:w="256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保护具有多重价值的实体(15分)</w:t>
            </w:r>
          </w:p>
        </w:tc>
        <w:tc>
          <w:tcPr>
            <w:tcW w:w="302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保护具有一定历史价值、科技价值、社会价值和艺术价值的作坊、车间、厂房、管理和科研场所、矿区等生产储运设施，以及与之相关的生活设施和生产工具、机器设备、产品、档案等物质遗存，保护1项得3分，最高不超过15分</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28" w:type="dxa"/>
              <w:left w:w="57" w:type="dxa"/>
              <w:bottom w:w="28" w:type="dxa"/>
              <w:right w:w="57" w:type="dxa"/>
            </w:tcMar>
            <w:vAlign w:val="center"/>
          </w:tcPr>
          <w:p>
            <w:pPr>
              <w:jc w:val="center"/>
              <w:rPr>
                <w:rFonts w:ascii="宋体" w:hAnsi="宋体" w:cs="宋体"/>
              </w:rPr>
            </w:pPr>
          </w:p>
        </w:tc>
        <w:tc>
          <w:tcPr>
            <w:tcW w:w="6652" w:type="dxa"/>
            <w:gridSpan w:val="3"/>
            <w:tcMar>
              <w:top w:w="28" w:type="dxa"/>
              <w:left w:w="57" w:type="dxa"/>
              <w:bottom w:w="28"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975" w:type="dxa"/>
            <w:vMerge w:val="restart"/>
            <w:tcMar>
              <w:top w:w="28" w:type="dxa"/>
              <w:left w:w="57" w:type="dxa"/>
              <w:bottom w:w="28" w:type="dxa"/>
              <w:right w:w="57" w:type="dxa"/>
            </w:tcMar>
            <w:vAlign w:val="center"/>
          </w:tcPr>
          <w:p>
            <w:pPr>
              <w:jc w:val="center"/>
              <w:rPr>
                <w:rFonts w:ascii="宋体" w:hAnsi="宋体" w:cs="宋体"/>
              </w:rPr>
            </w:pPr>
            <w:r>
              <w:rPr>
                <w:rFonts w:hint="eastAsia" w:ascii="宋体" w:hAnsi="宋体" w:cs="宋体"/>
                <w:position w:val="7"/>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72" w:type="dxa"/>
            <w:vMerge w:val="restart"/>
            <w:tcMar>
              <w:top w:w="28" w:type="dxa"/>
              <w:left w:w="57" w:type="dxa"/>
              <w:bottom w:w="28" w:type="dxa"/>
              <w:right w:w="57" w:type="dxa"/>
            </w:tcMar>
            <w:vAlign w:val="center"/>
          </w:tcPr>
          <w:p>
            <w:pPr>
              <w:jc w:val="center"/>
              <w:rPr>
                <w:rFonts w:ascii="宋体" w:hAnsi="宋体" w:cs="宋体"/>
              </w:rPr>
            </w:pPr>
            <w:r>
              <w:rPr>
                <w:rFonts w:hint="eastAsia" w:ascii="宋体" w:hAnsi="宋体" w:cs="宋体"/>
              </w:rPr>
              <w:t>建筑更新(10分)</w:t>
            </w:r>
          </w:p>
        </w:tc>
        <w:tc>
          <w:tcPr>
            <w:tcW w:w="256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建筑性能提升与空间活化利用 或重构(6分)</w:t>
            </w:r>
          </w:p>
        </w:tc>
        <w:tc>
          <w:tcPr>
            <w:tcW w:w="302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通过材料置换、构造改造和工艺升级等措施提升既有厂房的建筑性能，最高得2分；通过隔层改造、增加连廊、电梯等措施，对工业空间进行活化利用，最高得2分；对中转堆场、高大厂房等工业生产空间进行优化重构，最高得2分</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28" w:type="dxa"/>
              <w:left w:w="57" w:type="dxa"/>
              <w:bottom w:w="28" w:type="dxa"/>
              <w:right w:w="57" w:type="dxa"/>
            </w:tcMar>
            <w:vAlign w:val="center"/>
          </w:tcPr>
          <w:p>
            <w:pPr>
              <w:jc w:val="center"/>
              <w:rPr>
                <w:rFonts w:ascii="宋体" w:hAnsi="宋体" w:cs="宋体"/>
              </w:rPr>
            </w:pPr>
          </w:p>
        </w:tc>
        <w:tc>
          <w:tcPr>
            <w:tcW w:w="1072" w:type="dxa"/>
            <w:vMerge w:val="continue"/>
            <w:tcMar>
              <w:top w:w="28" w:type="dxa"/>
              <w:left w:w="57" w:type="dxa"/>
              <w:bottom w:w="28" w:type="dxa"/>
              <w:right w:w="57" w:type="dxa"/>
            </w:tcMar>
            <w:vAlign w:val="center"/>
          </w:tcPr>
          <w:p>
            <w:pPr>
              <w:jc w:val="center"/>
              <w:rPr>
                <w:rFonts w:ascii="宋体" w:hAnsi="宋体" w:cs="宋体"/>
              </w:rPr>
            </w:pPr>
          </w:p>
        </w:tc>
        <w:tc>
          <w:tcPr>
            <w:tcW w:w="256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工业立面风貌特征保护</w:t>
            </w:r>
          </w:p>
          <w:p>
            <w:pPr>
              <w:jc w:val="center"/>
              <w:rPr>
                <w:rFonts w:ascii="宋体" w:hAnsi="宋体" w:cs="宋体"/>
              </w:rPr>
            </w:pPr>
            <w:r>
              <w:rPr>
                <w:rFonts w:hint="eastAsia" w:ascii="宋体" w:hAnsi="宋体" w:cs="宋体"/>
              </w:rPr>
              <w:t>(2分)</w:t>
            </w:r>
          </w:p>
        </w:tc>
        <w:tc>
          <w:tcPr>
            <w:tcW w:w="302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保留部分浅色外墙或金属墙面等工业立面元素，体现工业风貌特征，最高得2分</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28" w:type="dxa"/>
              <w:left w:w="57" w:type="dxa"/>
              <w:bottom w:w="28" w:type="dxa"/>
              <w:right w:w="57" w:type="dxa"/>
            </w:tcMar>
            <w:vAlign w:val="center"/>
          </w:tcPr>
          <w:p>
            <w:pPr>
              <w:jc w:val="center"/>
              <w:rPr>
                <w:rFonts w:ascii="宋体" w:hAnsi="宋体" w:cs="宋体"/>
              </w:rPr>
            </w:pPr>
          </w:p>
        </w:tc>
        <w:tc>
          <w:tcPr>
            <w:tcW w:w="1072" w:type="dxa"/>
            <w:vMerge w:val="continue"/>
            <w:tcMar>
              <w:top w:w="28" w:type="dxa"/>
              <w:left w:w="57" w:type="dxa"/>
              <w:bottom w:w="28" w:type="dxa"/>
              <w:right w:w="57" w:type="dxa"/>
            </w:tcMar>
            <w:vAlign w:val="center"/>
          </w:tcPr>
          <w:p>
            <w:pPr>
              <w:jc w:val="center"/>
              <w:rPr>
                <w:rFonts w:ascii="宋体" w:hAnsi="宋体" w:cs="宋体"/>
              </w:rPr>
            </w:pPr>
          </w:p>
        </w:tc>
        <w:tc>
          <w:tcPr>
            <w:tcW w:w="256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屋面工业设备优化利用</w:t>
            </w:r>
          </w:p>
          <w:p>
            <w:pPr>
              <w:jc w:val="center"/>
              <w:rPr>
                <w:rFonts w:ascii="宋体" w:hAnsi="宋体" w:cs="宋体"/>
              </w:rPr>
            </w:pPr>
            <w:r>
              <w:rPr>
                <w:rFonts w:hint="eastAsia" w:ascii="宋体" w:hAnsi="宋体" w:cs="宋体"/>
              </w:rPr>
              <w:t>(2分)</w:t>
            </w:r>
          </w:p>
        </w:tc>
        <w:tc>
          <w:tcPr>
            <w:tcW w:w="302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对气楼、通风器等屋面工业设备进行优化利用，最高得2分</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trPr>
        <w:tc>
          <w:tcPr>
            <w:tcW w:w="975" w:type="dxa"/>
            <w:vMerge w:val="continue"/>
            <w:tcMar>
              <w:top w:w="28" w:type="dxa"/>
              <w:left w:w="57" w:type="dxa"/>
              <w:bottom w:w="28" w:type="dxa"/>
              <w:right w:w="57" w:type="dxa"/>
            </w:tcMar>
            <w:vAlign w:val="center"/>
          </w:tcPr>
          <w:p>
            <w:pPr>
              <w:jc w:val="center"/>
              <w:rPr>
                <w:rFonts w:ascii="宋体" w:hAnsi="宋体" w:cs="宋体"/>
              </w:rPr>
            </w:pPr>
          </w:p>
        </w:tc>
        <w:tc>
          <w:tcPr>
            <w:tcW w:w="1072"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基础设施更新</w:t>
            </w:r>
          </w:p>
          <w:p>
            <w:pPr>
              <w:jc w:val="center"/>
              <w:rPr>
                <w:rFonts w:ascii="宋体" w:hAnsi="宋体" w:cs="宋体"/>
              </w:rPr>
            </w:pPr>
            <w:r>
              <w:rPr>
                <w:rFonts w:hint="eastAsia" w:ascii="宋体" w:hAnsi="宋体" w:cs="宋体"/>
              </w:rPr>
              <w:t>(10分)</w:t>
            </w:r>
          </w:p>
        </w:tc>
        <w:tc>
          <w:tcPr>
            <w:tcW w:w="256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整治提升市政设施，建设或改造 市政管网(4分)</w:t>
            </w:r>
          </w:p>
        </w:tc>
        <w:tc>
          <w:tcPr>
            <w:tcW w:w="3020"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整治提升水、电、气、讯、照明等市政设施，最高得2分；加强供水、燃气、供热管网建设和老旧管网改造，最高得2分</w:t>
            </w:r>
          </w:p>
        </w:tc>
        <w:tc>
          <w:tcPr>
            <w:tcW w:w="871" w:type="dxa"/>
            <w:tcMar>
              <w:top w:w="28" w:type="dxa"/>
              <w:left w:w="57" w:type="dxa"/>
              <w:bottom w:w="28" w:type="dxa"/>
              <w:right w:w="57" w:type="dxa"/>
            </w:tcMar>
            <w:vAlign w:val="center"/>
          </w:tcPr>
          <w:p>
            <w:pPr>
              <w:jc w:val="center"/>
              <w:rPr>
                <w:rFonts w:ascii="宋体" w:hAnsi="宋体" w:cs="宋体"/>
              </w:rPr>
            </w:pPr>
            <w:r>
              <w:rPr>
                <w:rFonts w:hint="eastAsia" w:ascii="宋体" w:hAnsi="宋体" w:cs="宋体"/>
              </w:rPr>
              <w:t>3</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7.5.3-1</w:t>
      </w:r>
    </w:p>
    <w:tbl>
      <w:tblPr>
        <w:tblStyle w:val="74"/>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1006"/>
        <w:gridCol w:w="2626"/>
        <w:gridCol w:w="3020"/>
        <w:gridCol w:w="871"/>
      </w:tblGrid>
      <w:tr>
        <w:tblPrEx>
          <w:tblCellMar>
            <w:top w:w="0" w:type="dxa"/>
            <w:left w:w="0" w:type="dxa"/>
            <w:bottom w:w="0" w:type="dxa"/>
            <w:right w:w="0" w:type="dxa"/>
          </w:tblCellMar>
        </w:tblPrEx>
        <w:trPr>
          <w:trHeight w:val="97" w:hRule="atLeast"/>
        </w:trPr>
        <w:tc>
          <w:tcPr>
            <w:tcW w:w="975"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6"/>
              </w:rPr>
              <w:t>一级</w:t>
            </w:r>
          </w:p>
          <w:p>
            <w:pPr>
              <w:jc w:val="center"/>
              <w:rPr>
                <w:rFonts w:ascii="宋体" w:hAnsi="宋体" w:cs="宋体"/>
              </w:rPr>
            </w:pPr>
            <w:r>
              <w:rPr>
                <w:rFonts w:hint="eastAsia" w:ascii="宋体" w:hAnsi="宋体" w:cs="宋体"/>
              </w:rPr>
              <w:t>指标</w:t>
            </w:r>
          </w:p>
        </w:tc>
        <w:tc>
          <w:tcPr>
            <w:tcW w:w="10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二级</w:t>
            </w:r>
          </w:p>
          <w:p>
            <w:pPr>
              <w:jc w:val="center"/>
              <w:rPr>
                <w:rFonts w:ascii="宋体" w:hAnsi="宋体" w:cs="宋体"/>
              </w:rPr>
            </w:pPr>
            <w:r>
              <w:rPr>
                <w:rFonts w:hint="eastAsia" w:ascii="宋体" w:hAnsi="宋体" w:cs="宋体"/>
              </w:rPr>
              <w:t>指标</w:t>
            </w: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rPr>
        <w:tc>
          <w:tcPr>
            <w:tcW w:w="975"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06"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基础设施更新</w:t>
            </w:r>
          </w:p>
          <w:p>
            <w:pPr>
              <w:jc w:val="center"/>
              <w:rPr>
                <w:rFonts w:ascii="宋体" w:hAnsi="宋体" w:cs="宋体"/>
              </w:rPr>
            </w:pPr>
            <w:r>
              <w:rPr>
                <w:rFonts w:hint="eastAsia" w:ascii="宋体" w:hAnsi="宋体" w:cs="宋体"/>
              </w:rPr>
              <w:t>(10分)</w:t>
            </w: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污水和垃圾收集与处理</w:t>
            </w:r>
          </w:p>
          <w:p>
            <w:pPr>
              <w:jc w:val="center"/>
              <w:rPr>
                <w:rFonts w:ascii="宋体" w:hAnsi="宋体" w:cs="宋体"/>
              </w:rPr>
            </w:pPr>
            <w:r>
              <w:rPr>
                <w:rFonts w:hint="eastAsia" w:ascii="宋体" w:hAnsi="宋体" w:cs="宋体"/>
              </w:rPr>
              <w:t>(4分)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建设雨污分流排水系统，最高得2分；完善污水和垃圾收集处理设施，最高得2分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06" w:type="dxa"/>
            <w:vMerge w:val="continue"/>
            <w:tcMar>
              <w:top w:w="57" w:type="dxa"/>
              <w:left w:w="57" w:type="dxa"/>
              <w:bottom w:w="57" w:type="dxa"/>
              <w:right w:w="57" w:type="dxa"/>
            </w:tcMar>
            <w:vAlign w:val="center"/>
          </w:tcPr>
          <w:p>
            <w:pPr>
              <w:jc w:val="center"/>
              <w:rPr>
                <w:rFonts w:ascii="宋体" w:hAnsi="宋体" w:cs="宋体"/>
              </w:rPr>
            </w:pP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补充完善有关公共服务设施(2分)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补充完善缺失的文化教育、养老抚幼等公共服务设施，最高得2分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trPr>
        <w:tc>
          <w:tcPr>
            <w:tcW w:w="975"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环境</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06"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环境景观</w:t>
            </w:r>
          </w:p>
          <w:p>
            <w:pPr>
              <w:jc w:val="center"/>
              <w:rPr>
                <w:rFonts w:ascii="宋体" w:hAnsi="宋体" w:cs="宋体"/>
              </w:rPr>
            </w:pPr>
            <w:r>
              <w:rPr>
                <w:rFonts w:hint="eastAsia" w:ascii="宋体" w:hAnsi="宋体" w:cs="宋体"/>
              </w:rPr>
              <w:t>营造</w:t>
            </w:r>
          </w:p>
          <w:p>
            <w:pPr>
              <w:jc w:val="center"/>
              <w:rPr>
                <w:rFonts w:ascii="宋体" w:hAnsi="宋体" w:cs="宋体"/>
              </w:rPr>
            </w:pPr>
            <w:r>
              <w:rPr>
                <w:rFonts w:hint="eastAsia" w:ascii="宋体" w:hAnsi="宋体" w:cs="宋体"/>
              </w:rPr>
              <w:t>(12分)</w:t>
            </w: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厂区环境有效治理(4分)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通过物理、化学、生物等多元技术，达到厂区水、空气、土壤等方面的有效治理，治理1项得1分，最高不超过4分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06" w:type="dxa"/>
            <w:vMerge w:val="continue"/>
            <w:tcMar>
              <w:top w:w="57" w:type="dxa"/>
              <w:left w:w="57" w:type="dxa"/>
              <w:bottom w:w="57" w:type="dxa"/>
              <w:right w:w="57" w:type="dxa"/>
            </w:tcMar>
            <w:vAlign w:val="center"/>
          </w:tcPr>
          <w:p>
            <w:pPr>
              <w:jc w:val="center"/>
              <w:rPr>
                <w:rFonts w:ascii="宋体" w:hAnsi="宋体" w:cs="宋体"/>
              </w:rPr>
            </w:pP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保护、利用厂区内原有景观资源(4分)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保护、利用厂区内标志性构筑物、植物、工业景观及空间场所等有价值的景观资源，保护、利用1项得1分，最高不超过4分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06" w:type="dxa"/>
            <w:vMerge w:val="continue"/>
            <w:tcMar>
              <w:top w:w="57" w:type="dxa"/>
              <w:left w:w="57" w:type="dxa"/>
              <w:bottom w:w="57" w:type="dxa"/>
              <w:right w:w="57" w:type="dxa"/>
            </w:tcMar>
            <w:vAlign w:val="center"/>
          </w:tcPr>
          <w:p>
            <w:pPr>
              <w:jc w:val="center"/>
              <w:rPr>
                <w:rFonts w:ascii="宋体" w:hAnsi="宋体" w:cs="宋体"/>
              </w:rPr>
            </w:pP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厂区内公共艺术表达或二次创作(4分)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利用多样化的公共艺术方式，对墙面和地面铺装进行装饰，利用厂区废弃材料进行二次创作，最高得4分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06"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高效节能</w:t>
            </w:r>
          </w:p>
          <w:p>
            <w:pPr>
              <w:jc w:val="center"/>
              <w:rPr>
                <w:rFonts w:ascii="宋体" w:hAnsi="宋体" w:cs="宋体"/>
              </w:rPr>
            </w:pPr>
            <w:r>
              <w:rPr>
                <w:rFonts w:hint="eastAsia" w:ascii="宋体" w:hAnsi="宋体" w:cs="宋体"/>
              </w:rPr>
              <w:t>(8分)</w:t>
            </w: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可再生能源利用(4分)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使用太阳能电池板、风能、生物质能等可再生能源，最高得4分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1006" w:type="dxa"/>
            <w:vMerge w:val="continue"/>
            <w:tcMar>
              <w:top w:w="57" w:type="dxa"/>
              <w:left w:w="57" w:type="dxa"/>
              <w:bottom w:w="57" w:type="dxa"/>
              <w:right w:w="57" w:type="dxa"/>
            </w:tcMar>
            <w:vAlign w:val="center"/>
          </w:tcPr>
          <w:p>
            <w:pPr>
              <w:jc w:val="center"/>
              <w:rPr>
                <w:rFonts w:ascii="宋体" w:hAnsi="宋体" w:cs="宋体"/>
              </w:rPr>
            </w:pP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优化建筑能耗(4分)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利用绿色低碳的新工艺、新技术，优化建筑能耗，最高得4分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rPr>
        <w:tc>
          <w:tcPr>
            <w:tcW w:w="975"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position w:val="7"/>
              </w:rPr>
              <w:t>加分项</w:t>
            </w:r>
          </w:p>
          <w:p>
            <w:pPr>
              <w:jc w:val="center"/>
              <w:rPr>
                <w:rFonts w:ascii="宋体" w:hAnsi="宋体" w:cs="宋体"/>
              </w:rPr>
            </w:pPr>
            <w:r>
              <w:rPr>
                <w:rFonts w:hint="eastAsia" w:ascii="宋体" w:hAnsi="宋体" w:cs="宋体"/>
              </w:rPr>
              <w:t>(10分)</w:t>
            </w:r>
          </w:p>
        </w:tc>
        <w:tc>
          <w:tcPr>
            <w:tcW w:w="10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创新技术</w:t>
            </w:r>
          </w:p>
          <w:p>
            <w:pPr>
              <w:jc w:val="center"/>
              <w:rPr>
                <w:rFonts w:ascii="宋体" w:hAnsi="宋体" w:cs="宋体"/>
              </w:rPr>
            </w:pPr>
            <w:r>
              <w:rPr>
                <w:rFonts w:hint="eastAsia" w:ascii="宋体" w:hAnsi="宋体" w:cs="宋体"/>
              </w:rPr>
              <w:t>应用(10分)</w:t>
            </w: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在老旧工业区更新改造过程中应用新技术，并申请专利(10分)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每申请1项发明专利得2分，每申请1项实用新型专利得1分，最高不超过10分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restart"/>
            <w:tcMar>
              <w:top w:w="57" w:type="dxa"/>
              <w:left w:w="57" w:type="dxa"/>
              <w:bottom w:w="57" w:type="dxa"/>
              <w:right w:w="57" w:type="dxa"/>
            </w:tcMar>
            <w:vAlign w:val="center"/>
          </w:tcPr>
          <w:p>
            <w:pPr>
              <w:jc w:val="center"/>
              <w:rPr>
                <w:rFonts w:ascii="宋体" w:hAnsi="宋体" w:cs="宋体"/>
                <w:kern w:val="2"/>
              </w:rPr>
            </w:pPr>
            <w:r>
              <w:rPr>
                <w:rFonts w:hint="eastAsia" w:ascii="宋体" w:hAnsi="宋体" w:cs="宋体"/>
                <w:kern w:val="2"/>
              </w:rPr>
              <w:t>扣分项</w:t>
            </w:r>
          </w:p>
          <w:p>
            <w:pPr>
              <w:jc w:val="center"/>
              <w:rPr>
                <w:rFonts w:ascii="宋体" w:hAnsi="宋体" w:cs="宋体"/>
              </w:rPr>
            </w:pPr>
            <w:r>
              <w:rPr>
                <w:rFonts w:hint="eastAsia" w:ascii="宋体" w:hAnsi="宋体" w:cs="宋体"/>
                <w:kern w:val="2"/>
              </w:rPr>
              <w:t>(10分)</w:t>
            </w:r>
          </w:p>
        </w:tc>
        <w:tc>
          <w:tcPr>
            <w:tcW w:w="100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tc>
        <w:tc>
          <w:tcPr>
            <w:tcW w:w="262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老旧工业区更新改造后群众综合评价(10分)</w:t>
            </w:r>
          </w:p>
        </w:tc>
        <w:tc>
          <w:tcPr>
            <w:tcW w:w="302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根据群众满意度调查酌情扣分，最高不超过10分</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 w:type="dxa"/>
            <w:vMerge w:val="continue"/>
            <w:tcMar>
              <w:top w:w="57" w:type="dxa"/>
              <w:left w:w="57" w:type="dxa"/>
              <w:bottom w:w="57" w:type="dxa"/>
              <w:right w:w="57" w:type="dxa"/>
            </w:tcMar>
            <w:vAlign w:val="center"/>
          </w:tcPr>
          <w:p>
            <w:pPr>
              <w:jc w:val="center"/>
              <w:rPr>
                <w:rFonts w:ascii="宋体" w:hAnsi="宋体" w:cs="宋体"/>
              </w:rPr>
            </w:pPr>
          </w:p>
        </w:tc>
        <w:tc>
          <w:tcPr>
            <w:tcW w:w="6652"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27" w:type="dxa"/>
            <w:gridSpan w:val="4"/>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871"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93</w:t>
            </w:r>
          </w:p>
        </w:tc>
      </w:tr>
    </w:tbl>
    <w:p>
      <w:pPr>
        <w:spacing w:before="156" w:beforeLines="50" w:line="360" w:lineRule="auto"/>
        <w:ind w:firstLine="528" w:firstLineChars="200"/>
        <w:outlineLvl w:val="2"/>
        <w:rPr>
          <w:rFonts w:ascii="宋体" w:hAnsi="宋体" w:cs="宋体"/>
          <w:spacing w:val="12"/>
          <w:kern w:val="2"/>
          <w:sz w:val="24"/>
          <w:szCs w:val="24"/>
        </w:rPr>
      </w:pPr>
      <w:r>
        <w:rPr>
          <w:rFonts w:hint="eastAsia" w:ascii="宋体" w:hAnsi="宋体" w:cs="宋体"/>
          <w:spacing w:val="12"/>
          <w:kern w:val="2"/>
          <w:sz w:val="24"/>
          <w:szCs w:val="24"/>
        </w:rPr>
        <w:t>根据评价计分，该老旧工业区更新属于特色级，基本符合主观判断评价水平。</w:t>
      </w:r>
    </w:p>
    <w:p>
      <w:pPr>
        <w:spacing w:before="156" w:beforeLines="50" w:after="156" w:afterLines="50" w:line="360" w:lineRule="auto"/>
        <w:jc w:val="center"/>
        <w:outlineLvl w:val="1"/>
        <w:rPr>
          <w:rFonts w:ascii="黑体" w:hAnsi="黑体" w:eastAsia="黑体" w:cs="黑体"/>
          <w:b/>
          <w:color w:val="auto"/>
          <w:sz w:val="28"/>
          <w:szCs w:val="28"/>
        </w:rPr>
      </w:pPr>
      <w:bookmarkStart w:id="77" w:name="_Toc19438"/>
      <w:r>
        <w:rPr>
          <w:rFonts w:eastAsia="黑体"/>
          <w:b/>
          <w:color w:val="auto"/>
          <w:sz w:val="28"/>
          <w:szCs w:val="28"/>
        </w:rPr>
        <w:t>7.6</w:t>
      </w:r>
      <w:r>
        <w:rPr>
          <w:rFonts w:hint="eastAsia" w:ascii="黑体" w:hAnsi="黑体" w:eastAsia="黑体" w:cs="黑体"/>
          <w:b/>
          <w:color w:val="auto"/>
          <w:sz w:val="28"/>
          <w:szCs w:val="28"/>
        </w:rPr>
        <w:t>公共空间更新评估</w:t>
      </w:r>
      <w:bookmarkEnd w:id="77"/>
    </w:p>
    <w:p>
      <w:pPr>
        <w:pStyle w:val="2"/>
        <w:spacing w:after="0" w:line="360" w:lineRule="auto"/>
        <w:ind w:left="0" w:leftChars="0" w:right="0" w:rightChars="0"/>
        <w:rPr>
          <w:rFonts w:ascii="宋体" w:hAnsi="宋体"/>
          <w:bCs/>
          <w:kern w:val="0"/>
          <w:sz w:val="24"/>
          <w:szCs w:val="24"/>
        </w:rPr>
      </w:pPr>
      <w:r>
        <w:rPr>
          <w:rFonts w:hint="eastAsia"/>
          <w:b/>
          <w:kern w:val="0"/>
          <w:sz w:val="24"/>
          <w:szCs w:val="24"/>
        </w:rPr>
        <w:t xml:space="preserve">7.6.3 </w:t>
      </w:r>
      <w:r>
        <w:rPr>
          <w:rFonts w:hint="eastAsia" w:ascii="宋体" w:hAnsi="宋体" w:cs="宋体"/>
          <w:color w:val="auto"/>
          <w:sz w:val="24"/>
          <w:szCs w:val="24"/>
        </w:rPr>
        <w:t>评估结果划分</w:t>
      </w:r>
      <w:r>
        <w:rPr>
          <w:rFonts w:hint="eastAsia" w:ascii="宋体" w:hAnsi="宋体"/>
          <w:bCs/>
          <w:kern w:val="0"/>
          <w:sz w:val="24"/>
          <w:szCs w:val="24"/>
        </w:rPr>
        <w:t>依据东贸库时代公园(现状评估)、劳动公园(实施评估)、青年公园(现状评估)、青年公园(策划评估)模拟试算确定。</w:t>
      </w:r>
    </w:p>
    <w:p>
      <w:pPr>
        <w:spacing w:line="360" w:lineRule="auto"/>
        <w:ind w:firstLine="482" w:firstLineChars="200"/>
        <w:outlineLvl w:val="2"/>
        <w:rPr>
          <w:rFonts w:ascii="宋体" w:hAnsi="宋体"/>
          <w:bCs/>
          <w:sz w:val="24"/>
          <w:szCs w:val="24"/>
        </w:rPr>
      </w:pPr>
      <w:r>
        <w:rPr>
          <w:b/>
          <w:sz w:val="24"/>
          <w:szCs w:val="24"/>
        </w:rPr>
        <w:t>1</w:t>
      </w:r>
      <w:r>
        <w:rPr>
          <w:rFonts w:hint="eastAsia" w:ascii="宋体" w:hAnsi="宋体"/>
          <w:b/>
          <w:sz w:val="24"/>
          <w:szCs w:val="24"/>
        </w:rPr>
        <w:t xml:space="preserve"> </w:t>
      </w:r>
      <w:r>
        <w:rPr>
          <w:rFonts w:hint="eastAsia" w:ascii="宋体" w:hAnsi="宋体"/>
          <w:bCs/>
          <w:sz w:val="24"/>
          <w:szCs w:val="24"/>
        </w:rPr>
        <w:t>东贸库时代公园(现状评估)：</w:t>
      </w:r>
    </w:p>
    <w:p>
      <w:pPr>
        <w:pStyle w:val="2"/>
        <w:spacing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2021年，</w:t>
      </w:r>
      <w:r>
        <w:rPr>
          <w:rFonts w:ascii="宋体" w:hAnsi="宋体" w:cs="宋体"/>
          <w:spacing w:val="12"/>
          <w:sz w:val="24"/>
          <w:szCs w:val="24"/>
        </w:rPr>
        <w:t>在沈海热电厂东侧</w:t>
      </w:r>
      <w:r>
        <w:rPr>
          <w:rFonts w:hint="eastAsia" w:ascii="宋体" w:hAnsi="宋体" w:cs="宋体"/>
          <w:spacing w:val="12"/>
          <w:sz w:val="24"/>
          <w:szCs w:val="24"/>
        </w:rPr>
        <w:t>、</w:t>
      </w:r>
      <w:r>
        <w:rPr>
          <w:rFonts w:ascii="宋体" w:hAnsi="宋体" w:cs="宋体"/>
          <w:spacing w:val="12"/>
          <w:sz w:val="24"/>
          <w:szCs w:val="24"/>
        </w:rPr>
        <w:t>占地面积四万多平方米的</w:t>
      </w:r>
      <w:r>
        <w:rPr>
          <w:rFonts w:hint="eastAsia" w:ascii="宋体" w:hAnsi="宋体" w:cs="宋体"/>
          <w:spacing w:val="12"/>
          <w:sz w:val="24"/>
          <w:szCs w:val="24"/>
        </w:rPr>
        <w:t>东贸库时代公园利用原“东贸库”旧址改建而成，这座</w:t>
      </w:r>
      <w:r>
        <w:rPr>
          <w:rFonts w:ascii="宋体" w:hAnsi="宋体" w:cs="宋体"/>
          <w:spacing w:val="12"/>
          <w:sz w:val="24"/>
          <w:szCs w:val="24"/>
        </w:rPr>
        <w:t>休闲娱乐公园</w:t>
      </w:r>
      <w:r>
        <w:rPr>
          <w:rFonts w:hint="eastAsia" w:ascii="宋体" w:hAnsi="宋体" w:cs="宋体"/>
          <w:spacing w:val="12"/>
          <w:sz w:val="24"/>
          <w:szCs w:val="24"/>
        </w:rPr>
        <w:t>成为了</w:t>
      </w:r>
      <w:r>
        <w:rPr>
          <w:rFonts w:ascii="宋体" w:hAnsi="宋体" w:cs="宋体"/>
          <w:spacing w:val="12"/>
          <w:sz w:val="24"/>
          <w:szCs w:val="24"/>
        </w:rPr>
        <w:t>大东区的新地标。</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东贸库和沈海热电厂的存在使得场地具有特殊的记忆属性，而城市更新正是一个重新塑造城市文化载体的过程，是我们在社会需求、生态需求、文化需求的共同存在的复杂系统下做出的设计应对。设计面对场地内文化、生态、社会问题的复杂交织，率先确定了“绿色基底”的调性。利用“生态”所具备的柔性、流动性和渗透性，对城市肌理和公共空间破碎区和片段区进行填补和修复，融入成为城市结构中的“粘合剂”。同时运用“生态种植”与“景观种植”两种手法，打造多样的生态景观空间。</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时代公园是一座在“旧时代”废墟上创造的一个奇迹，它展示了一座城市新的风貌，也昭示着一个全新时代的到来。</w:t>
      </w:r>
    </w:p>
    <w:p>
      <w:pPr>
        <w:pStyle w:val="2"/>
        <w:spacing w:after="0" w:line="360" w:lineRule="auto"/>
        <w:ind w:left="0" w:leftChars="0" w:right="0" w:rightChars="0" w:firstLine="480" w:firstLineChars="200"/>
        <w:rPr>
          <w:rFonts w:ascii="宋体" w:hAnsi="宋体"/>
          <w:bCs/>
          <w:kern w:val="0"/>
          <w:sz w:val="24"/>
          <w:szCs w:val="24"/>
        </w:rPr>
      </w:pPr>
      <w:r>
        <w:rPr>
          <w:rFonts w:hint="eastAsia" w:ascii="宋体" w:hAnsi="宋体"/>
          <w:bCs/>
          <w:kern w:val="0"/>
          <w:sz w:val="24"/>
          <w:szCs w:val="24"/>
        </w:rPr>
        <w:t>东贸库时代公园(现状评估)得分：</w:t>
      </w:r>
    </w:p>
    <w:p>
      <w:pPr>
        <w:pStyle w:val="2"/>
        <w:spacing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7.6.3-1</w:t>
      </w:r>
      <w:r>
        <w:rPr>
          <w:rFonts w:hint="eastAsia"/>
          <w:b/>
          <w:bCs/>
          <w:spacing w:val="18"/>
        </w:rPr>
        <w:t xml:space="preserve"> </w:t>
      </w:r>
      <w:r>
        <w:rPr>
          <w:rFonts w:hint="eastAsia" w:ascii="宋体" w:hAnsi="宋体" w:cs="宋体"/>
          <w:b/>
          <w:bCs/>
          <w:spacing w:val="18"/>
        </w:rPr>
        <w:t>评估指标赋值打分表</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011"/>
        <w:gridCol w:w="2848"/>
        <w:gridCol w:w="2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4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经济效益指标</w:t>
            </w:r>
          </w:p>
          <w:p>
            <w:pPr>
              <w:tabs>
                <w:tab w:val="left" w:pos="455"/>
              </w:tabs>
              <w:jc w:val="center"/>
              <w:rPr>
                <w:rFonts w:ascii="宋体" w:hAnsi="宋体" w:cs="宋体"/>
              </w:rPr>
            </w:pPr>
            <w:r>
              <w:rPr>
                <w:rFonts w:hint="eastAsia" w:ascii="宋体" w:hAnsi="宋体" w:cs="宋体"/>
              </w:rPr>
              <w:t>(10分)</w:t>
            </w: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运营维护(2分)</w:t>
            </w:r>
          </w:p>
        </w:tc>
        <w:tc>
          <w:tcPr>
            <w:tcW w:w="284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建立长期运维管理方案(2分)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建立后期长效运维管理方案，构建综合城市服务模式的，得2分；有运维管理方案但服务效果不明显，得1分。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资金来源(4分)</w:t>
            </w:r>
          </w:p>
        </w:tc>
        <w:tc>
          <w:tcPr>
            <w:tcW w:w="284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取得政府财政支持(2分)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取得财政拨款或列入城建计划等，得2分。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4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多渠道取得资金来源(2分)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通过引入社会资本等，多渠道取得资金来源的，得2分。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发展潜力(4分)</w:t>
            </w:r>
          </w:p>
        </w:tc>
        <w:tc>
          <w:tcPr>
            <w:tcW w:w="2848" w:type="dxa"/>
            <w:shd w:val="clear" w:color="auto" w:fill="auto"/>
            <w:tcMar>
              <w:top w:w="57" w:type="dxa"/>
              <w:left w:w="57" w:type="dxa"/>
              <w:bottom w:w="57" w:type="dxa"/>
              <w:right w:w="57" w:type="dxa"/>
            </w:tcMar>
            <w:vAlign w:val="center"/>
          </w:tcPr>
          <w:p>
            <w:pPr>
              <w:tabs>
                <w:tab w:val="left" w:pos="93"/>
              </w:tabs>
              <w:jc w:val="center"/>
              <w:rPr>
                <w:rFonts w:ascii="宋体" w:hAnsi="宋体" w:cs="宋体"/>
              </w:rPr>
            </w:pPr>
            <w:r>
              <w:rPr>
                <w:rFonts w:hint="eastAsia" w:ascii="宋体" w:hAnsi="宋体" w:cs="宋体"/>
              </w:rPr>
              <w:t>更新后对周边地区带来的发展潜力(4分)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有效实现区域质量提升得4分；基本达到预期效果，对区域质量有一定提升得2分。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10</w:t>
            </w:r>
          </w:p>
        </w:tc>
      </w:tr>
    </w:tbl>
    <w:p>
      <w:pPr>
        <w:jc w:val="center"/>
      </w:pPr>
      <w:r>
        <w:rPr>
          <w:rFonts w:hint="eastAsia" w:ascii="宋体" w:hAnsi="宋体" w:cs="宋体"/>
          <w:b/>
          <w:bCs/>
          <w:spacing w:val="18"/>
        </w:rPr>
        <w:t>续表</w:t>
      </w:r>
      <w:r>
        <w:rPr>
          <w:b/>
          <w:bCs/>
          <w:spacing w:val="18"/>
        </w:rPr>
        <w:t>7.6.3-1</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011"/>
        <w:gridCol w:w="2704"/>
        <w:gridCol w:w="300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文化效益指标</w:t>
            </w:r>
          </w:p>
          <w:p>
            <w:pPr>
              <w:tabs>
                <w:tab w:val="left" w:pos="455"/>
              </w:tabs>
              <w:jc w:val="center"/>
              <w:rPr>
                <w:rFonts w:ascii="宋体" w:hAnsi="宋体" w:cs="宋体"/>
              </w:rPr>
            </w:pPr>
            <w:r>
              <w:rPr>
                <w:rFonts w:hint="eastAsia" w:ascii="宋体" w:hAnsi="宋体" w:cs="宋体"/>
              </w:rPr>
              <w:t>(20分)</w:t>
            </w:r>
          </w:p>
        </w:tc>
        <w:tc>
          <w:tcPr>
            <w:tcW w:w="1011"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主题性与文化性(16分)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主题性(5分)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具有鲜明主题性，进行统一规划设计的，最高得5分。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辨识度(5分)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与其他空间具有差异化、辨识度，场地铺装、小品雕塑、城市家具、标识设计具有与主题相协调的文化元素每1项得1分，累计得分上限为5分。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文化类设施小品数量(6分)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能够体现地区文化特色的设施小品 ，每有1处得2分，累计得分上限为6分。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文化主题活动</w:t>
            </w:r>
          </w:p>
          <w:p>
            <w:pPr>
              <w:jc w:val="center"/>
              <w:rPr>
                <w:rFonts w:ascii="宋体" w:hAnsi="宋体" w:cs="宋体"/>
              </w:rPr>
            </w:pPr>
            <w:r>
              <w:rPr>
                <w:rFonts w:hint="eastAsia" w:ascii="宋体" w:hAnsi="宋体" w:cs="宋体"/>
              </w:rPr>
              <w:t>(4分)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策划举办文化主题活动(4分)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有策划举办传统节庆活动等主题活动的 ，每项得2分，累计得分上限为4分。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restart"/>
            <w:shd w:val="clear" w:color="auto" w:fill="auto"/>
            <w:tcMar>
              <w:top w:w="57" w:type="dxa"/>
              <w:left w:w="57" w:type="dxa"/>
              <w:bottom w:w="57" w:type="dxa"/>
              <w:right w:w="57" w:type="dxa"/>
            </w:tcMar>
            <w:vAlign w:val="center"/>
          </w:tcPr>
          <w:p>
            <w:pPr>
              <w:tabs>
                <w:tab w:val="left" w:pos="434"/>
              </w:tabs>
              <w:jc w:val="center"/>
              <w:rPr>
                <w:rFonts w:ascii="宋体" w:hAnsi="宋体" w:cs="宋体"/>
              </w:rPr>
            </w:pPr>
            <w:r>
              <w:rPr>
                <w:rFonts w:hint="eastAsia" w:ascii="宋体" w:hAnsi="宋体" w:cs="宋体"/>
              </w:rPr>
              <w:t>社会效益指标公</w:t>
            </w:r>
          </w:p>
          <w:p>
            <w:pPr>
              <w:tabs>
                <w:tab w:val="left" w:pos="434"/>
              </w:tabs>
              <w:jc w:val="center"/>
              <w:rPr>
                <w:rFonts w:ascii="宋体" w:hAnsi="宋体" w:cs="宋体"/>
              </w:rPr>
            </w:pPr>
            <w:r>
              <w:rPr>
                <w:rFonts w:hint="eastAsia" w:ascii="宋体" w:hAnsi="宋体" w:cs="宋体"/>
              </w:rPr>
              <w:t>(30分)</w:t>
            </w: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推广度</w:t>
            </w:r>
          </w:p>
          <w:p>
            <w:pPr>
              <w:jc w:val="center"/>
              <w:rPr>
                <w:rFonts w:ascii="宋体" w:hAnsi="宋体" w:cs="宋体"/>
              </w:rPr>
            </w:pPr>
            <w:r>
              <w:rPr>
                <w:rFonts w:hint="eastAsia" w:ascii="宋体" w:hAnsi="宋体" w:cs="宋体"/>
              </w:rPr>
              <w:t>(5分)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媒体美誉度(5分)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通过新闻媒体等方式有宣传报道的，每1项得1分，累计得分上限为5分。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众使用空间程度(20分)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空间开放度(4分)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全时免费向大众开放的，得4分；全时且部分区域收费向大众开放的，得2分。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全龄适应性(4分)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能够提供老年、儿童活动设施 ，健身、运动场地等 ，每有1项得2分；累计得分上限为4分。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功能多样性(4分)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空间及设施功能多元化，满足休憩、交流、亲水等多种功能，每有1项得1分，累计得分上限为4分。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空间体验性(4分)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能够提供景观互动、创意集市等明显提升空间体验的 ，每有1项得2分，累计得分上限为4分。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空间可达性(4分)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500米范围内有地铁、公交等公共交通站点，并且由慢行空间直接联系的，得4分；若有公共交通站点但无慢行空间直接联系的，得2分。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7.6.3-1</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011"/>
        <w:gridCol w:w="2704"/>
        <w:gridCol w:w="300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restart"/>
            <w:shd w:val="clear" w:color="auto" w:fill="auto"/>
            <w:tcMar>
              <w:top w:w="57" w:type="dxa"/>
              <w:left w:w="57" w:type="dxa"/>
              <w:bottom w:w="57" w:type="dxa"/>
              <w:right w:w="57" w:type="dxa"/>
            </w:tcMar>
            <w:vAlign w:val="center"/>
          </w:tcPr>
          <w:p>
            <w:pPr>
              <w:tabs>
                <w:tab w:val="left" w:pos="434"/>
              </w:tabs>
              <w:jc w:val="center"/>
              <w:rPr>
                <w:rFonts w:ascii="宋体" w:hAnsi="宋体" w:cs="宋体"/>
              </w:rPr>
            </w:pPr>
            <w:r>
              <w:rPr>
                <w:rFonts w:hint="eastAsia" w:ascii="宋体" w:hAnsi="宋体" w:cs="宋体"/>
              </w:rPr>
              <w:t>社会效益指标公</w:t>
            </w:r>
          </w:p>
          <w:p>
            <w:pPr>
              <w:jc w:val="center"/>
              <w:rPr>
                <w:rFonts w:ascii="宋体" w:hAnsi="宋体" w:cs="宋体"/>
              </w:rPr>
            </w:pPr>
            <w:r>
              <w:rPr>
                <w:rFonts w:hint="eastAsia" w:ascii="宋体" w:hAnsi="宋体" w:cs="宋体"/>
              </w:rPr>
              <w:t>(30分)</w:t>
            </w: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公众参与度</w:t>
            </w:r>
          </w:p>
          <w:p>
            <w:pPr>
              <w:jc w:val="center"/>
              <w:rPr>
                <w:rFonts w:ascii="宋体" w:hAnsi="宋体" w:cs="宋体"/>
              </w:rPr>
            </w:pPr>
            <w:r>
              <w:rPr>
                <w:rFonts w:hint="eastAsia" w:ascii="宋体" w:hAnsi="宋体" w:cs="宋体"/>
              </w:rPr>
              <w:t>(5分)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公众参与策划(5分)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公众积极参与前期调研、方案策划等，得5分。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环境效益指标</w:t>
            </w:r>
          </w:p>
          <w:p>
            <w:pPr>
              <w:tabs>
                <w:tab w:val="left" w:pos="447"/>
              </w:tabs>
              <w:jc w:val="center"/>
              <w:rPr>
                <w:rFonts w:ascii="宋体" w:hAnsi="宋体" w:cs="宋体"/>
              </w:rPr>
            </w:pPr>
            <w:r>
              <w:rPr>
                <w:rFonts w:hint="eastAsia" w:ascii="宋体" w:hAnsi="宋体" w:cs="宋体"/>
              </w:rPr>
              <w:t>(40分)</w:t>
            </w:r>
          </w:p>
        </w:tc>
        <w:tc>
          <w:tcPr>
            <w:tcW w:w="1011"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环境设施提升改造(20分)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设施小品配置(5分)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设置有雕塑小品、家具座椅、引导标识等完善设施小品的，得5分；设置有部分设施小品的，得2分。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夜间照明配置(3分)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有完善的夜间公共照明设施的，得3分；有夜间公共照明设施但一般不启动的，得1分。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慢行空间(2分)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内部实现人车分离、人非分离 ，充分保障慢行空间，得2分。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环境改造措施(10分)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合理划分空间、细化景观植被、优化提升铺装、完善步行流线、植入公共艺术，以上每满足1项得2分，累计得分上限为10分。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弱势群体包容度(5分)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无障碍设施(5分)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设置连续性无障碍步行系统，完善无障碍出入口、无障碍车位、无障碍厕所等无障碍设施的，得5分；有无障碍设施但不完善的，得2分；缺少无障碍设施不得分。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环境品质改造效果(10分)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环境舒适度(4分)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有连续林荫街道、亲水平台等提升环境品质设施的，每有1项得2分，累计得分上限为4分。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植物选择(3分)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考虑植物配置合理性，使用本土树种 ，形成具有层次的绿化空间，得3分。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生态环境改善(3分)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经过水体治理、生态修复等 ，明显对生态环境有提升的 ，得3分。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防灾减灾救灾能力(5分)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防洪防涝安全(1分)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不存在防洪防涝安全问题，得1分。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防震抗震安全(1分)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不存在抗震安全问题或能提供疏散场地，得1分。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7.6.3-1</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011"/>
        <w:gridCol w:w="2704"/>
        <w:gridCol w:w="300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环境效益指标</w:t>
            </w:r>
          </w:p>
          <w:p>
            <w:pPr>
              <w:jc w:val="center"/>
              <w:rPr>
                <w:rFonts w:ascii="宋体" w:hAnsi="宋体" w:cs="宋体"/>
              </w:rPr>
            </w:pPr>
            <w:r>
              <w:rPr>
                <w:rFonts w:hint="eastAsia" w:ascii="宋体" w:hAnsi="宋体" w:cs="宋体"/>
              </w:rPr>
              <w:t>(40分)</w:t>
            </w: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防灾减灾救灾能力(5分)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海绵空间建设度(3分)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充分考虑海绵设施，年径流总量达到规定要求，得3分。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加分项(10分)</w:t>
            </w:r>
          </w:p>
        </w:tc>
        <w:tc>
          <w:tcPr>
            <w:tcW w:w="1011"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地区文化特色保留度</w:t>
            </w:r>
          </w:p>
          <w:p>
            <w:pPr>
              <w:jc w:val="center"/>
              <w:rPr>
                <w:rFonts w:ascii="宋体" w:hAnsi="宋体" w:cs="宋体"/>
              </w:rPr>
            </w:pPr>
            <w:r>
              <w:rPr>
                <w:rFonts w:hint="eastAsia" w:ascii="宋体" w:hAnsi="宋体" w:cs="宋体"/>
              </w:rPr>
              <w:t>(3分)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非物质文化遗产展示(1分)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非物质文化遗产融入公共空间展示的，得1分。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其他地区文化或特色(2分)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有对地区文化或特色(红色文化、工业遗产、老字号等)进行保护利用的，每1项得1分；累计上限为2分。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经验推广和表彰奖励</w:t>
            </w:r>
          </w:p>
          <w:p>
            <w:pPr>
              <w:jc w:val="center"/>
              <w:rPr>
                <w:rFonts w:ascii="宋体" w:hAnsi="宋体" w:cs="宋体"/>
              </w:rPr>
            </w:pPr>
            <w:r>
              <w:rPr>
                <w:rFonts w:hint="eastAsia" w:ascii="宋体" w:hAnsi="宋体" w:cs="宋体"/>
              </w:rPr>
              <w:t>(3分)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获试点或经验推广情况(3分)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获国家层面试点或经验推广的，每次(项)加2分；获得省层面试点或经验推广的，每次(项)加1分。获得设区市层面试点或经验推广的，每次(项)加0.5分。累计上限为3分。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新技术应用</w:t>
            </w:r>
          </w:p>
          <w:p>
            <w:pPr>
              <w:jc w:val="center"/>
              <w:rPr>
                <w:rFonts w:ascii="宋体" w:hAnsi="宋体" w:cs="宋体"/>
              </w:rPr>
            </w:pPr>
            <w:r>
              <w:rPr>
                <w:rFonts w:hint="eastAsia" w:ascii="宋体" w:hAnsi="宋体" w:cs="宋体"/>
              </w:rPr>
              <w:t>(2分)</w:t>
            </w:r>
          </w:p>
        </w:tc>
        <w:tc>
          <w:tcPr>
            <w:tcW w:w="270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应用新技术提升空间品质及服务水平(2分)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应用信息技术，提供智能停车等智慧服务的，得2分。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应用其他新技术，提升空间品质及服务水平的，得1分。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闲置资源利用</w:t>
            </w:r>
          </w:p>
          <w:p>
            <w:pPr>
              <w:jc w:val="center"/>
              <w:rPr>
                <w:rFonts w:ascii="宋体" w:hAnsi="宋体" w:cs="宋体"/>
              </w:rPr>
            </w:pPr>
            <w:r>
              <w:rPr>
                <w:rFonts w:hint="eastAsia" w:ascii="宋体" w:hAnsi="宋体" w:cs="宋体"/>
              </w:rPr>
              <w:t>(2分)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闲置土地再利用度(1分)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利用城市边角地、闲置桥下空间更新，补足公共空间与设施的，得1分。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1011"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旧建筑再利用度(1分)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保留改造旧建筑，风貌与空间环境协调、功能与现实需求匹配的，得1分。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扣分项(10分)</w:t>
            </w:r>
          </w:p>
        </w:tc>
        <w:tc>
          <w:tcPr>
            <w:tcW w:w="101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p>
            <w:pPr>
              <w:jc w:val="center"/>
              <w:rPr>
                <w:rFonts w:ascii="宋体" w:hAnsi="宋体" w:cs="宋体"/>
              </w:rPr>
            </w:pPr>
            <w:r>
              <w:rPr>
                <w:rFonts w:hint="eastAsia" w:ascii="宋体" w:hAnsi="宋体" w:cs="宋体"/>
              </w:rPr>
              <w:t>(10分)</w:t>
            </w:r>
          </w:p>
        </w:tc>
        <w:tc>
          <w:tcPr>
            <w:tcW w:w="27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改造后群众综合评价(10分)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right"/>
        </w:trPr>
        <w:tc>
          <w:tcPr>
            <w:tcW w:w="7712" w:type="dxa"/>
            <w:gridSpan w:val="4"/>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759" w:type="dxa"/>
            <w:shd w:val="clear" w:color="auto" w:fill="auto"/>
            <w:tcMar>
              <w:top w:w="57" w:type="dxa"/>
              <w:left w:w="57" w:type="dxa"/>
              <w:bottom w:w="57" w:type="dxa"/>
              <w:right w:w="57" w:type="dxa"/>
            </w:tcMar>
            <w:vAlign w:val="center"/>
          </w:tcPr>
          <w:p>
            <w:pPr>
              <w:jc w:val="center"/>
              <w:textAlignment w:val="center"/>
              <w:rPr>
                <w:rFonts w:ascii="宋体" w:hAnsi="宋体" w:cs="宋体"/>
              </w:rPr>
            </w:pPr>
            <w:r>
              <w:rPr>
                <w:rFonts w:hint="eastAsia" w:ascii="宋体" w:hAnsi="宋体" w:cs="宋体"/>
              </w:rPr>
              <w:t>97.5</w:t>
            </w:r>
          </w:p>
        </w:tc>
      </w:tr>
    </w:tbl>
    <w:p>
      <w:pPr>
        <w:pStyle w:val="2"/>
        <w:spacing w:before="312" w:beforeLines="100"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根据评价计分，该公共空间更新属于特色级，基本符合主观判断评价水平。</w:t>
      </w:r>
    </w:p>
    <w:p>
      <w:pPr>
        <w:spacing w:before="312" w:beforeLines="100" w:line="360" w:lineRule="auto"/>
        <w:ind w:firstLine="482" w:firstLineChars="200"/>
        <w:outlineLvl w:val="2"/>
        <w:rPr>
          <w:rFonts w:ascii="宋体" w:hAnsi="宋体"/>
          <w:bCs/>
          <w:sz w:val="24"/>
          <w:szCs w:val="24"/>
        </w:rPr>
      </w:pPr>
      <w:r>
        <w:rPr>
          <w:b/>
          <w:sz w:val="24"/>
          <w:szCs w:val="24"/>
        </w:rPr>
        <w:t xml:space="preserve">2 </w:t>
      </w:r>
      <w:r>
        <w:rPr>
          <w:rFonts w:hint="eastAsia" w:ascii="宋体" w:hAnsi="宋体"/>
          <w:bCs/>
          <w:sz w:val="24"/>
          <w:szCs w:val="24"/>
        </w:rPr>
        <w:t>劳动公园(实施评估)：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劳动公园始建于1958年，占地面积35.3万平方米，湖面面积2.8万平方米，是铁西区最大的综合性公园。</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改造中，铁西区梳理公园边界，促进城园融合，将行人与非机动车行驶功能分离；修复生态基底、重构游憩功能空间；梳理路网等级，有序引导文明游园；根据不同人群需求，调整场地服务设施分配；在空间、视线以及产业服务等方面多维渗透，共生共融，增加城市公共空间的吸引力，打造“公园+”,带动周边产业用地发展。</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改造后的劳动公园成为集城市形象展示、市民休闲活动、生态环境抚育等多种功能于一体的城市综合公园，和引领铁西区城市更新发展的核心公园。</w:t>
      </w:r>
    </w:p>
    <w:p>
      <w:pPr>
        <w:pStyle w:val="2"/>
        <w:spacing w:after="0" w:line="360" w:lineRule="auto"/>
        <w:ind w:left="0" w:leftChars="0" w:right="0" w:rightChars="0" w:firstLine="480" w:firstLineChars="200"/>
        <w:rPr>
          <w:rFonts w:ascii="宋体" w:hAnsi="宋体"/>
          <w:bCs/>
          <w:kern w:val="0"/>
          <w:sz w:val="24"/>
          <w:szCs w:val="24"/>
        </w:rPr>
      </w:pPr>
      <w:r>
        <w:rPr>
          <w:rFonts w:hint="eastAsia" w:ascii="宋体" w:hAnsi="宋体"/>
          <w:bCs/>
          <w:kern w:val="0"/>
          <w:sz w:val="24"/>
          <w:szCs w:val="24"/>
        </w:rPr>
        <w:t>劳动公园(实施评估)得分：</w:t>
      </w:r>
    </w:p>
    <w:p>
      <w:pPr>
        <w:pStyle w:val="2"/>
        <w:spacing w:before="156" w:beforeLines="50"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7.6.3-2</w:t>
      </w:r>
      <w:r>
        <w:rPr>
          <w:rFonts w:hint="eastAsia"/>
          <w:b/>
          <w:bCs/>
          <w:spacing w:val="18"/>
        </w:rPr>
        <w:t xml:space="preserve"> </w:t>
      </w:r>
      <w:r>
        <w:rPr>
          <w:rFonts w:hint="eastAsia" w:ascii="宋体" w:hAnsi="宋体" w:cs="宋体"/>
          <w:b/>
          <w:bCs/>
          <w:spacing w:val="18"/>
        </w:rPr>
        <w:t>评估指标赋值打分表</w:t>
      </w:r>
    </w:p>
    <w:tbl>
      <w:tblPr>
        <w:tblStyle w:val="74"/>
        <w:tblW w:w="84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995"/>
        <w:gridCol w:w="2863"/>
        <w:gridCol w:w="286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blHeader/>
          <w:jc w:val="right"/>
        </w:trPr>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right"/>
        </w:trPr>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经济效益指标</w:t>
            </w:r>
          </w:p>
          <w:p>
            <w:pPr>
              <w:tabs>
                <w:tab w:val="left" w:pos="455"/>
              </w:tabs>
              <w:jc w:val="center"/>
              <w:rPr>
                <w:rFonts w:ascii="宋体" w:hAnsi="宋体" w:cs="宋体"/>
              </w:rPr>
            </w:pPr>
            <w:r>
              <w:rPr>
                <w:rFonts w:hint="eastAsia" w:ascii="宋体" w:hAnsi="宋体" w:cs="宋体"/>
              </w:rPr>
              <w:t>(10分)</w:t>
            </w: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运营维护(2分)</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建立长期运维管理方案(2分)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建立后期长效运维管理方案，构建综合城市服务模式的，得2分；有运维管理方案但服务效果不明显，得1分。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资金来源(4分)</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取得政府财政支持(2分)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取得财政拨款或列入城建计划等，得2分。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多渠道取得资金来源(2分)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通过引入社会资本等，多渠道取得资金来源的，得2分。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发展潜力(4分)</w:t>
            </w:r>
          </w:p>
        </w:tc>
        <w:tc>
          <w:tcPr>
            <w:tcW w:w="2863" w:type="dxa"/>
            <w:shd w:val="clear" w:color="auto" w:fill="auto"/>
            <w:tcMar>
              <w:top w:w="57" w:type="dxa"/>
              <w:left w:w="57" w:type="dxa"/>
              <w:bottom w:w="57" w:type="dxa"/>
              <w:right w:w="57" w:type="dxa"/>
            </w:tcMar>
            <w:vAlign w:val="center"/>
          </w:tcPr>
          <w:p>
            <w:pPr>
              <w:tabs>
                <w:tab w:val="left" w:pos="93"/>
              </w:tabs>
              <w:jc w:val="center"/>
              <w:rPr>
                <w:rFonts w:ascii="宋体" w:hAnsi="宋体" w:cs="宋体"/>
              </w:rPr>
            </w:pPr>
            <w:r>
              <w:rPr>
                <w:rFonts w:hint="eastAsia" w:ascii="宋体" w:hAnsi="宋体" w:cs="宋体"/>
              </w:rPr>
              <w:t>更新后对周边地区带来的发展潜力(4分)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有效实现区域质量提升得4分；基本达到预期效果，对区域质量有一定提升得2分。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26"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文化效益指标</w:t>
            </w:r>
          </w:p>
          <w:p>
            <w:pPr>
              <w:tabs>
                <w:tab w:val="left" w:pos="455"/>
              </w:tabs>
              <w:jc w:val="center"/>
              <w:rPr>
                <w:rFonts w:ascii="宋体" w:hAnsi="宋体" w:cs="宋体"/>
              </w:rPr>
            </w:pPr>
            <w:r>
              <w:rPr>
                <w:rFonts w:hint="eastAsia" w:ascii="宋体" w:hAnsi="宋体" w:cs="宋体"/>
              </w:rPr>
              <w:t>(20分)</w:t>
            </w:r>
          </w:p>
        </w:tc>
        <w:tc>
          <w:tcPr>
            <w:tcW w:w="995"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主题性与文化性(16分)</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主题性(5分)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具有鲜明主题性，进行统一规划设计的，最高得5分。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辨识度(5分)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与其他空间具有差异化、辨识度，场地铺装、小品雕塑、城市家具、标识设计具有与主题相协调的文化元素每1项得1分，累计得分上限为5分。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bl>
    <w:p>
      <w:pPr>
        <w:jc w:val="center"/>
      </w:pPr>
      <w:r>
        <w:rPr>
          <w:rFonts w:hint="eastAsia" w:ascii="宋体" w:hAnsi="宋体" w:cs="宋体"/>
          <w:b/>
          <w:bCs/>
          <w:spacing w:val="18"/>
        </w:rPr>
        <w:t>续表</w:t>
      </w:r>
      <w:r>
        <w:rPr>
          <w:b/>
          <w:bCs/>
          <w:spacing w:val="18"/>
        </w:rPr>
        <w:t>7.6.3-2</w:t>
      </w:r>
    </w:p>
    <w:tbl>
      <w:tblPr>
        <w:tblStyle w:val="74"/>
        <w:tblW w:w="84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995"/>
        <w:gridCol w:w="2863"/>
        <w:gridCol w:w="286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文化效益指标</w:t>
            </w:r>
          </w:p>
          <w:p>
            <w:pPr>
              <w:jc w:val="center"/>
              <w:rPr>
                <w:rFonts w:ascii="宋体" w:hAnsi="宋体" w:cs="宋体"/>
              </w:rPr>
            </w:pPr>
            <w:r>
              <w:rPr>
                <w:rFonts w:hint="eastAsia" w:ascii="宋体" w:hAnsi="宋体" w:cs="宋体"/>
              </w:rPr>
              <w:t>(20分)</w:t>
            </w: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主题性与文化性(16分)</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文化类设施小品数量(6分)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能够体现地区文化特色的设施小品 ，每有1处得2分，累计得分上限为6分。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文化主题活动(4分)</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策划举办文化主题活动(4分)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有策划举办传统节庆活动等主题活动的 ，每项得2分，累计得分上限为4分。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26"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 w:hRule="atLeast"/>
          <w:jc w:val="right"/>
        </w:trPr>
        <w:tc>
          <w:tcPr>
            <w:tcW w:w="994" w:type="dxa"/>
            <w:vMerge w:val="restart"/>
            <w:shd w:val="clear" w:color="auto" w:fill="auto"/>
            <w:tcMar>
              <w:top w:w="57" w:type="dxa"/>
              <w:left w:w="57" w:type="dxa"/>
              <w:bottom w:w="57" w:type="dxa"/>
              <w:right w:w="57" w:type="dxa"/>
            </w:tcMar>
            <w:vAlign w:val="center"/>
          </w:tcPr>
          <w:p>
            <w:pPr>
              <w:tabs>
                <w:tab w:val="left" w:pos="434"/>
              </w:tabs>
              <w:jc w:val="center"/>
              <w:rPr>
                <w:rFonts w:ascii="宋体" w:hAnsi="宋体" w:cs="宋体"/>
              </w:rPr>
            </w:pPr>
            <w:r>
              <w:rPr>
                <w:rFonts w:hint="eastAsia" w:ascii="宋体" w:hAnsi="宋体" w:cs="宋体"/>
              </w:rPr>
              <w:t>社会效益指标公</w:t>
            </w:r>
          </w:p>
          <w:p>
            <w:pPr>
              <w:tabs>
                <w:tab w:val="left" w:pos="434"/>
              </w:tabs>
              <w:jc w:val="center"/>
              <w:rPr>
                <w:rFonts w:ascii="宋体" w:hAnsi="宋体" w:cs="宋体"/>
              </w:rPr>
            </w:pPr>
            <w:r>
              <w:rPr>
                <w:rFonts w:hint="eastAsia" w:ascii="宋体" w:hAnsi="宋体" w:cs="宋体"/>
              </w:rPr>
              <w:t>(30分)</w:t>
            </w: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推广度</w:t>
            </w:r>
          </w:p>
          <w:p>
            <w:pPr>
              <w:jc w:val="center"/>
              <w:rPr>
                <w:rFonts w:ascii="宋体" w:hAnsi="宋体" w:cs="宋体"/>
              </w:rPr>
            </w:pPr>
            <w:r>
              <w:rPr>
                <w:rFonts w:hint="eastAsia" w:ascii="宋体" w:hAnsi="宋体" w:cs="宋体"/>
              </w:rPr>
              <w:t>(5分)</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媒体美誉度(5分)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通过新闻媒体等方式有宣传报道的，每1项得1分，累计得分上限为5分。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众使用空间程度(20分)</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空间开放度(4分)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全时免费向大众开放的，得4分；全时且部分区域收费向大众开放的，得2分。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全龄适应性(4分)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能够提供老年、儿童活动设施 ，健身、运动场地等 ，每有1项得2分；累计得分上限为4分。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功能多样性(4分)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空间及设施功能多元化，满足休憩、交流、亲水等多种功能，每有1项得1分，累计得分上限为4分。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空间体验性(4分)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能够提供景观互动、创意集市等明显提升空间体验的 ，每有1项得2分，累计得分上限为4分。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空间可达性(4分)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500米范围内有地铁、公交等公共交通站点，并且由慢行空间直接联系的，得4分；若有公共交通站点但无慢行空间直接联系的，得2分。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公众参与度</w:t>
            </w:r>
          </w:p>
          <w:p>
            <w:pPr>
              <w:jc w:val="center"/>
              <w:rPr>
                <w:rFonts w:ascii="宋体" w:hAnsi="宋体" w:cs="宋体"/>
              </w:rPr>
            </w:pPr>
            <w:r>
              <w:rPr>
                <w:rFonts w:hint="eastAsia" w:ascii="宋体" w:hAnsi="宋体" w:cs="宋体"/>
              </w:rPr>
              <w:t>(5分)</w:t>
            </w:r>
          </w:p>
        </w:tc>
        <w:tc>
          <w:tcPr>
            <w:tcW w:w="286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公众参与策划(5分)</w:t>
            </w:r>
          </w:p>
        </w:tc>
        <w:tc>
          <w:tcPr>
            <w:tcW w:w="2868"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公众积极参与前期调研、方案策划等，得5分。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26"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28</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7.6.3-2</w:t>
      </w:r>
    </w:p>
    <w:tbl>
      <w:tblPr>
        <w:tblStyle w:val="74"/>
        <w:tblW w:w="84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995"/>
        <w:gridCol w:w="2760"/>
        <w:gridCol w:w="297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right"/>
        </w:trPr>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right"/>
        </w:trPr>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环境效益指标</w:t>
            </w:r>
          </w:p>
          <w:p>
            <w:pPr>
              <w:tabs>
                <w:tab w:val="left" w:pos="447"/>
              </w:tabs>
              <w:jc w:val="center"/>
              <w:rPr>
                <w:rFonts w:ascii="宋体" w:hAnsi="宋体" w:cs="宋体"/>
              </w:rPr>
            </w:pPr>
            <w:r>
              <w:rPr>
                <w:rFonts w:hint="eastAsia" w:ascii="宋体" w:hAnsi="宋体" w:cs="宋体"/>
              </w:rPr>
              <w:t>(40分)</w:t>
            </w:r>
          </w:p>
        </w:tc>
        <w:tc>
          <w:tcPr>
            <w:tcW w:w="995"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环境设施提升改造(20分)</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设施小品配置(5分)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设置有雕塑小品、家具座椅、引导标识等完善设施小品的，得5分；设置有部分设施小品的，得2分。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夜间照明配置(3分)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有完善的夜间公共照明设施的，得3分；有夜间公共照明设施但一般不启动的，得1分。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慢行空间(2分)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内部实现人车分离、人非分离 ，充分保障慢行空间，得2分。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环境改造措施(10分)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合理划分空间、细化景观植被、优化提升铺装、完善步行流线、植入公共艺术，以上每满足1项得2分，累计得分上限为10分。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弱势群体包容度(5分)</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无障碍设施(5分)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设置连续性无障碍步行系统，完善无障碍出入口、无障碍车位、无障碍厕所等无障碍设施的，得5分；有无障碍设施但不完善的，得2分；缺少无障碍设施不得分。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环境品质改造效果(10分)</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环境舒适度(4分)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有连续林荫街道、亲水平台等提升环境品质设施的，每有1项得2分，累计得分上限为4分。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植物选择(3分)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考虑植物配置合理性，使用本土树种 ，形成具有层次的绿化空间，得3分。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生态环境改善(3分)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经过水体治理、生态修复等 ，明显对生态环境有提升的 ，得3分。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防灾减灾救灾能力(5分)</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防洪防涝安全(1分)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不存在防洪防涝安全问题，得1分。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防震抗震安全(1分)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不存在抗震安全问题或能提供疏散场地，得1分。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海绵空间建设度(3分)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充分考虑海绵设施，年径流总量达到规定要求，得3分。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26"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40</w:t>
            </w:r>
          </w:p>
        </w:tc>
      </w:tr>
    </w:tbl>
    <w:p>
      <w:pPr>
        <w:jc w:val="center"/>
      </w:pPr>
      <w:r>
        <w:rPr>
          <w:rFonts w:hint="eastAsia" w:ascii="宋体" w:hAnsi="宋体" w:cs="宋体"/>
          <w:b/>
          <w:bCs/>
          <w:spacing w:val="18"/>
        </w:rPr>
        <w:t>续表</w:t>
      </w:r>
      <w:r>
        <w:rPr>
          <w:b/>
          <w:bCs/>
          <w:spacing w:val="18"/>
        </w:rPr>
        <w:t>7.6.3-2</w:t>
      </w:r>
    </w:p>
    <w:tbl>
      <w:tblPr>
        <w:tblStyle w:val="74"/>
        <w:tblW w:w="84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995"/>
        <w:gridCol w:w="2760"/>
        <w:gridCol w:w="297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加分项(10分)</w:t>
            </w:r>
          </w:p>
        </w:tc>
        <w:tc>
          <w:tcPr>
            <w:tcW w:w="995"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地区文化特色保留度(3分)</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非物质文化遗产展示(1分)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非物质文化遗产融入公共空间展示的，得1分。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其他地区文化或特色(2分)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有对地区文化或特色(红色文化、工业遗产、老字号等)进行保护利用的，每1项得1分；累计上限为2分。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经验推广和表彰奖励</w:t>
            </w:r>
          </w:p>
          <w:p>
            <w:pPr>
              <w:jc w:val="center"/>
              <w:rPr>
                <w:rFonts w:ascii="宋体" w:hAnsi="宋体" w:cs="宋体"/>
              </w:rPr>
            </w:pPr>
            <w:r>
              <w:rPr>
                <w:rFonts w:hint="eastAsia" w:ascii="宋体" w:hAnsi="宋体" w:cs="宋体"/>
              </w:rPr>
              <w:t>(3分)</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获试点或经验推广情况(3分)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获国家层面试点或经验推广的，每次(项)加2分；获得省层面试点或经验推广的，每次(项)加1分。获得设区市层面试点或经验推广的，每次(项)加0.5分。累计上限为3分。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新技术应用</w:t>
            </w:r>
          </w:p>
          <w:p>
            <w:pPr>
              <w:jc w:val="center"/>
              <w:rPr>
                <w:rFonts w:ascii="宋体" w:hAnsi="宋体" w:cs="宋体"/>
              </w:rPr>
            </w:pPr>
            <w:r>
              <w:rPr>
                <w:rFonts w:hint="eastAsia" w:ascii="宋体" w:hAnsi="宋体" w:cs="宋体"/>
              </w:rPr>
              <w:t>(2分)</w:t>
            </w:r>
          </w:p>
        </w:tc>
        <w:tc>
          <w:tcPr>
            <w:tcW w:w="2760"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应用新技术提升空间品质及服务水平(2分)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应用信息技术，提供智能停车等智慧服务的，得2分。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应用其他新技术，提升空间品质及服务水平的，得1分。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闲置资源利用</w:t>
            </w:r>
          </w:p>
          <w:p>
            <w:pPr>
              <w:jc w:val="center"/>
              <w:rPr>
                <w:rFonts w:ascii="宋体" w:hAnsi="宋体" w:cs="宋体"/>
              </w:rPr>
            </w:pPr>
            <w:r>
              <w:rPr>
                <w:rFonts w:hint="eastAsia" w:ascii="宋体" w:hAnsi="宋体" w:cs="宋体"/>
              </w:rPr>
              <w:t>(2分)</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闲置土地再利用度(1分)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利用城市边角地、闲置桥下空间更新，补足公共空间与设施的，得1分。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5"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旧建筑再利用度(1分)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保留改造旧建筑，风貌与空间环境协调、功能与现实需求匹配的，得1分。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26"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right"/>
        </w:trPr>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扣分项(10分)</w:t>
            </w:r>
          </w:p>
        </w:tc>
        <w:tc>
          <w:tcPr>
            <w:tcW w:w="99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p>
            <w:pPr>
              <w:jc w:val="center"/>
              <w:rPr>
                <w:rFonts w:ascii="宋体" w:hAnsi="宋体" w:cs="宋体"/>
              </w:rPr>
            </w:pPr>
            <w:r>
              <w:rPr>
                <w:rFonts w:hint="eastAsia" w:ascii="宋体" w:hAnsi="宋体" w:cs="宋体"/>
              </w:rPr>
              <w:t>(10分)</w:t>
            </w:r>
          </w:p>
        </w:tc>
        <w:tc>
          <w:tcPr>
            <w:tcW w:w="27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改造后群众综合评价(10分)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 w:hRule="atLeast"/>
          <w:jc w:val="right"/>
        </w:trPr>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26"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right"/>
        </w:trPr>
        <w:tc>
          <w:tcPr>
            <w:tcW w:w="7720" w:type="dxa"/>
            <w:gridSpan w:val="4"/>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759" w:type="dxa"/>
            <w:shd w:val="clear" w:color="auto" w:fill="auto"/>
            <w:tcMar>
              <w:top w:w="57" w:type="dxa"/>
              <w:left w:w="57" w:type="dxa"/>
              <w:bottom w:w="57" w:type="dxa"/>
              <w:right w:w="57" w:type="dxa"/>
            </w:tcMar>
            <w:vAlign w:val="center"/>
          </w:tcPr>
          <w:p>
            <w:pPr>
              <w:jc w:val="center"/>
              <w:textAlignment w:val="center"/>
              <w:rPr>
                <w:rFonts w:ascii="宋体" w:hAnsi="宋体" w:cs="宋体"/>
              </w:rPr>
            </w:pPr>
            <w:r>
              <w:rPr>
                <w:rFonts w:hint="eastAsia" w:ascii="宋体" w:hAnsi="宋体" w:cs="宋体"/>
              </w:rPr>
              <w:t>94</w:t>
            </w:r>
          </w:p>
        </w:tc>
      </w:tr>
    </w:tbl>
    <w:p>
      <w:pPr>
        <w:pStyle w:val="2"/>
        <w:spacing w:before="156" w:beforeLines="50"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根据评价计分，该公共空间更新属于特色级，基本符合主观判断评价水平。</w:t>
      </w:r>
    </w:p>
    <w:p>
      <w:pPr>
        <w:spacing w:before="156" w:beforeLines="50" w:line="360" w:lineRule="auto"/>
        <w:ind w:firstLine="482" w:firstLineChars="200"/>
        <w:outlineLvl w:val="2"/>
        <w:rPr>
          <w:rFonts w:ascii="宋体" w:hAnsi="宋体"/>
          <w:bCs/>
          <w:sz w:val="24"/>
          <w:szCs w:val="24"/>
        </w:rPr>
      </w:pPr>
      <w:r>
        <w:rPr>
          <w:b/>
          <w:sz w:val="24"/>
          <w:szCs w:val="24"/>
        </w:rPr>
        <w:t xml:space="preserve">3 </w:t>
      </w:r>
      <w:r>
        <w:rPr>
          <w:rFonts w:hint="eastAsia" w:ascii="宋体" w:hAnsi="宋体"/>
          <w:bCs/>
          <w:sz w:val="24"/>
          <w:szCs w:val="24"/>
        </w:rPr>
        <w:t>青年公园(现状评估)：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青年公园位于沈阳市沈河区青年大街中段，占地29万平方米。始建于1952年，1958年建成。公园内共建有八个各具特色的游园小景点。1984年，公园东南的湖心岛上建成了“振兴园”,园内建有模仿中国工农红军长征途经的雪山、草地、大渡河、铁索桥等。除此之外，园内还有芳草迎春、观容亭眺、轻舟荡漾、舞园月夜等景点，以及儿童乐园、溜冰场等设施。</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结合沈阳市彩塔片区核心板块城市设计，照顾是青年人的活动需求，青年公园未来打造四季乐享的都市绿心公园。</w:t>
      </w:r>
    </w:p>
    <w:p>
      <w:pPr>
        <w:pStyle w:val="2"/>
        <w:spacing w:after="0" w:line="360" w:lineRule="auto"/>
        <w:ind w:left="0" w:leftChars="0" w:right="0" w:rightChars="0" w:firstLine="480" w:firstLineChars="200"/>
        <w:rPr>
          <w:rFonts w:ascii="宋体" w:hAnsi="宋体"/>
          <w:bCs/>
          <w:kern w:val="0"/>
          <w:sz w:val="24"/>
          <w:szCs w:val="24"/>
        </w:rPr>
      </w:pPr>
      <w:r>
        <w:rPr>
          <w:rFonts w:hint="eastAsia" w:ascii="宋体" w:hAnsi="宋体"/>
          <w:bCs/>
          <w:kern w:val="0"/>
          <w:sz w:val="24"/>
          <w:szCs w:val="24"/>
        </w:rPr>
        <w:t>青年公园(现状评估)得分：</w:t>
      </w:r>
    </w:p>
    <w:p>
      <w:pPr>
        <w:pStyle w:val="2"/>
        <w:spacing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7.6.3-3</w:t>
      </w:r>
      <w:r>
        <w:rPr>
          <w:rFonts w:hint="eastAsia"/>
          <w:b/>
          <w:bCs/>
          <w:spacing w:val="18"/>
        </w:rPr>
        <w:t xml:space="preserve"> </w:t>
      </w:r>
      <w:r>
        <w:rPr>
          <w:rFonts w:hint="eastAsia" w:ascii="宋体" w:hAnsi="宋体" w:cs="宋体"/>
          <w:b/>
          <w:bCs/>
          <w:spacing w:val="18"/>
        </w:rPr>
        <w:t>评估指标赋值打分表</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860"/>
        <w:gridCol w:w="286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经济效益指标</w:t>
            </w:r>
          </w:p>
          <w:p>
            <w:pPr>
              <w:tabs>
                <w:tab w:val="left" w:pos="455"/>
              </w:tabs>
              <w:jc w:val="center"/>
              <w:rPr>
                <w:rFonts w:ascii="宋体" w:hAnsi="宋体" w:cs="宋体"/>
              </w:rPr>
            </w:pPr>
            <w:r>
              <w:rPr>
                <w:rFonts w:hint="eastAsia" w:ascii="宋体" w:hAnsi="宋体" w:cs="宋体"/>
              </w:rPr>
              <w:t>(10分)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运营维护(2分)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建立长期运维管理方案(2分)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建立后期长效运维管理方案，构建综合城市服务模式的，得2分；有运维管理方案但服务效果不明显，得1分。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资金来源(4分)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取得政府财政支持(2分)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取得财政拨款或列入城建计划等，得2分。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多渠道取得资金来源(2分)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通过引入社会资本等，多渠道取得资金来源的，得2分。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发展潜力(4分)</w:t>
            </w:r>
          </w:p>
        </w:tc>
        <w:tc>
          <w:tcPr>
            <w:tcW w:w="2860" w:type="dxa"/>
            <w:shd w:val="clear" w:color="auto" w:fill="auto"/>
            <w:tcMar>
              <w:top w:w="57" w:type="dxa"/>
              <w:left w:w="57" w:type="dxa"/>
              <w:bottom w:w="57" w:type="dxa"/>
              <w:right w:w="57" w:type="dxa"/>
            </w:tcMar>
            <w:vAlign w:val="center"/>
          </w:tcPr>
          <w:p>
            <w:pPr>
              <w:tabs>
                <w:tab w:val="left" w:pos="93"/>
              </w:tabs>
              <w:jc w:val="center"/>
              <w:rPr>
                <w:rFonts w:ascii="宋体" w:hAnsi="宋体" w:cs="宋体"/>
              </w:rPr>
            </w:pPr>
            <w:r>
              <w:rPr>
                <w:rFonts w:hint="eastAsia" w:ascii="宋体" w:hAnsi="宋体" w:cs="宋体"/>
              </w:rPr>
              <w:t>更新后对周边地区带来的发展潜力(4分)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有效实现区域质量提升得4分；基本达到预期效果，对区域质量有一定提升得2分。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文化效益指标</w:t>
            </w:r>
          </w:p>
          <w:p>
            <w:pPr>
              <w:tabs>
                <w:tab w:val="left" w:pos="455"/>
              </w:tabs>
              <w:jc w:val="center"/>
              <w:rPr>
                <w:rFonts w:ascii="宋体" w:hAnsi="宋体" w:cs="宋体"/>
              </w:rPr>
            </w:pPr>
            <w:r>
              <w:rPr>
                <w:rFonts w:hint="eastAsia" w:ascii="宋体" w:hAnsi="宋体" w:cs="宋体"/>
              </w:rPr>
              <w:t>(20分)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主题性与文化性(16分)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主题性(5分)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具有鲜明主题性，进行统一规划设计的，最高得5分。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辨识度(5分)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与其他空间具有差异化、辨识度，场地铺装、小品雕塑、城市家具、标识设计具有与主题相协调的文化元素每1项得1分，累计得分上限为5分。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文化类设施小品数量(6分)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能够体现地区文化特色的设施小品 ，每有1处得2分，累计得分上限为6分。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文化主题活动</w:t>
            </w:r>
          </w:p>
          <w:p>
            <w:pPr>
              <w:jc w:val="center"/>
              <w:rPr>
                <w:rFonts w:ascii="宋体" w:hAnsi="宋体" w:cs="宋体"/>
              </w:rPr>
            </w:pPr>
            <w:r>
              <w:rPr>
                <w:rFonts w:hint="eastAsia" w:ascii="宋体" w:hAnsi="宋体" w:cs="宋体"/>
              </w:rPr>
              <w:t>(4分)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策划举办文化主题活动(4分)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有策划举办传统节庆活动等主题活动的 ，每项得2分，累计得分上限为4分。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16</w:t>
            </w:r>
          </w:p>
        </w:tc>
      </w:tr>
    </w:tbl>
    <w:p>
      <w:pPr>
        <w:jc w:val="center"/>
      </w:pPr>
      <w:r>
        <w:rPr>
          <w:rFonts w:hint="eastAsia" w:ascii="宋体" w:hAnsi="宋体" w:cs="宋体"/>
          <w:b/>
          <w:bCs/>
          <w:spacing w:val="18"/>
        </w:rPr>
        <w:t>续表</w:t>
      </w:r>
      <w:r>
        <w:rPr>
          <w:b/>
          <w:bCs/>
          <w:spacing w:val="18"/>
        </w:rPr>
        <w:t>7.6.3-3</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754"/>
        <w:gridCol w:w="297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restart"/>
            <w:shd w:val="clear" w:color="auto" w:fill="auto"/>
            <w:tcMar>
              <w:top w:w="57" w:type="dxa"/>
              <w:left w:w="57" w:type="dxa"/>
              <w:bottom w:w="57" w:type="dxa"/>
              <w:right w:w="57" w:type="dxa"/>
            </w:tcMar>
            <w:vAlign w:val="center"/>
          </w:tcPr>
          <w:p>
            <w:pPr>
              <w:tabs>
                <w:tab w:val="left" w:pos="434"/>
              </w:tabs>
              <w:jc w:val="center"/>
              <w:rPr>
                <w:rFonts w:ascii="宋体" w:hAnsi="宋体" w:cs="宋体"/>
              </w:rPr>
            </w:pPr>
            <w:r>
              <w:rPr>
                <w:rFonts w:hint="eastAsia" w:ascii="宋体" w:hAnsi="宋体" w:cs="宋体"/>
              </w:rPr>
              <w:t>社会效益指标公</w:t>
            </w:r>
          </w:p>
          <w:p>
            <w:pPr>
              <w:tabs>
                <w:tab w:val="left" w:pos="434"/>
              </w:tabs>
              <w:jc w:val="center"/>
              <w:rPr>
                <w:rFonts w:ascii="宋体" w:hAnsi="宋体" w:cs="宋体"/>
              </w:rPr>
            </w:pPr>
            <w:r>
              <w:rPr>
                <w:rFonts w:hint="eastAsia" w:ascii="宋体" w:hAnsi="宋体" w:cs="宋体"/>
              </w:rPr>
              <w:t>(30分)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推广度</w:t>
            </w:r>
          </w:p>
          <w:p>
            <w:pPr>
              <w:jc w:val="center"/>
              <w:rPr>
                <w:rFonts w:ascii="宋体" w:hAnsi="宋体" w:cs="宋体"/>
              </w:rPr>
            </w:pPr>
            <w:r>
              <w:rPr>
                <w:rFonts w:hint="eastAsia" w:ascii="宋体" w:hAnsi="宋体" w:cs="宋体"/>
              </w:rPr>
              <w:t>(5分)</w:t>
            </w: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媒体美誉度(5分)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通过新闻媒体等方式有宣传报道的，每1项得1分，累计得分上限为5分。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众使用空间程度(20分)</w:t>
            </w: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空间开放度(4分)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全时免费向大众开放的，得4分；全时且部分区域收费向大众开放的，得2分。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全龄适应性(4分)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能够提供老年、儿童活动设施 ，健身、运动场地等 ，每有1项得2分；累计得分上限为4分。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功能多样性(4分)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空间及设施功能多元化，满足休憩、交流、亲水等多种功能，每有1项得1分，累计得分上限为4分。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空间体验性(4分)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能够提供景观互动、创意集市等明显提升空间体验的 ，每有1项得2分，累计得分上限为4分。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空间可达性(4分)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500米范围内有地铁、公交等公共交通站点，并且由慢行空间直接联系的，得4分；若有公共交通站点但无慢行空间直接联系的，得2分。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公众参与度</w:t>
            </w:r>
          </w:p>
          <w:p>
            <w:pPr>
              <w:jc w:val="center"/>
              <w:rPr>
                <w:rFonts w:ascii="宋体" w:hAnsi="宋体" w:cs="宋体"/>
              </w:rPr>
            </w:pPr>
            <w:r>
              <w:rPr>
                <w:rFonts w:hint="eastAsia" w:ascii="宋体" w:hAnsi="宋体" w:cs="宋体"/>
              </w:rPr>
              <w:t>(5分)</w:t>
            </w: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公众参与策划(5分)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公众积极参与前期调研、方案策划等，得5分。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环境效益指标</w:t>
            </w:r>
          </w:p>
          <w:p>
            <w:pPr>
              <w:tabs>
                <w:tab w:val="left" w:pos="447"/>
              </w:tabs>
              <w:jc w:val="center"/>
              <w:rPr>
                <w:rFonts w:ascii="宋体" w:hAnsi="宋体" w:cs="宋体"/>
              </w:rPr>
            </w:pPr>
            <w:r>
              <w:rPr>
                <w:rFonts w:hint="eastAsia" w:ascii="宋体" w:hAnsi="宋体" w:cs="宋体"/>
              </w:rPr>
              <w:t>(40分)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环境设施提升改造(20分)</w:t>
            </w: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设施小品配置(5分)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设置有雕塑小品、家具座椅、引导标识等完善设施小品的，得5分；设置有部分设施小品的，得2分。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夜间照明配置(3分)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有完善的夜间公共照明设施的，得3分；有夜间公共照明设施但一般不启动的，得1分。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5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慢行空间(2分)</w:t>
            </w:r>
          </w:p>
        </w:tc>
        <w:tc>
          <w:tcPr>
            <w:tcW w:w="297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内部实现人车分离、人非分离 ，充分保障慢行空间，得2分。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7.6.3-3</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700"/>
        <w:gridCol w:w="302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二级指标</w:t>
            </w: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具体内容</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环境效益指标</w:t>
            </w:r>
          </w:p>
          <w:p>
            <w:pPr>
              <w:jc w:val="center"/>
              <w:rPr>
                <w:rFonts w:ascii="宋体" w:hAnsi="宋体" w:cs="宋体"/>
              </w:rPr>
            </w:pPr>
            <w:r>
              <w:rPr>
                <w:rFonts w:hint="eastAsia" w:ascii="宋体" w:hAnsi="宋体" w:cs="宋体"/>
              </w:rPr>
              <w:t>(40分)</w:t>
            </w:r>
          </w:p>
        </w:tc>
        <w:tc>
          <w:tcPr>
            <w:tcW w:w="994"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环境设施提升改造(20分)</w:t>
            </w: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环境改造措施(10分)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合理划分空间、细化景观植被、优化提升铺装、完善步行流线、植入公共艺术，以上每满足1项得2分，累计得分上限为10分。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弱势群体包容度</w:t>
            </w:r>
          </w:p>
          <w:p>
            <w:pPr>
              <w:jc w:val="center"/>
              <w:rPr>
                <w:rFonts w:ascii="宋体" w:hAnsi="宋体" w:cs="宋体"/>
              </w:rPr>
            </w:pPr>
            <w:r>
              <w:rPr>
                <w:rFonts w:hint="eastAsia" w:ascii="宋体" w:hAnsi="宋体" w:cs="宋体"/>
              </w:rPr>
              <w:t>(5分)</w:t>
            </w: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无障碍设施(5分)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设置连续性无障碍步行系统，完善无障碍出入口、无障碍车位、无障碍厕所等无障碍设施的，得5分；有无障碍设施但不完善的，得2分；缺少无障碍设施不得分。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环境品质改造效果(10分)</w:t>
            </w: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环境舒适度(4分)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有连续林荫街道、亲水平台等提升环境品质设施的，每有1项得2分，累计得分上限为4分。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植物选择(3分)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考虑植物配置合理性，使用本土树种 ，形成具有层次的绿化空间，得3分。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生态环境改善(3分)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经过水体治理、生态修复等 ，明显对生态环境有提升的 ，得3分。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防灾减灾救灾能力(5分)</w:t>
            </w: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防洪防涝安全(1分)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不存在防洪防涝安全问题，得1分。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防震抗震安全(1分)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不存在抗震安全问题或能提供疏散场地，得1分。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海绵空间建设度(3分)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充分考虑海绵设施，年径流总量达到规定要求，得3分。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6719" w:type="dxa"/>
            <w:gridSpan w:val="3"/>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right"/>
        </w:trPr>
        <w:tc>
          <w:tcPr>
            <w:tcW w:w="993"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加分项(10分)</w:t>
            </w:r>
          </w:p>
        </w:tc>
        <w:tc>
          <w:tcPr>
            <w:tcW w:w="994"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地区文化特色保留度</w:t>
            </w:r>
          </w:p>
          <w:p>
            <w:pPr>
              <w:jc w:val="center"/>
              <w:rPr>
                <w:rFonts w:ascii="宋体" w:hAnsi="宋体" w:cs="宋体"/>
              </w:rPr>
            </w:pPr>
            <w:r>
              <w:rPr>
                <w:rFonts w:hint="eastAsia" w:ascii="宋体" w:hAnsi="宋体" w:cs="宋体"/>
              </w:rPr>
              <w:t>(3分)</w:t>
            </w: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非物质文化遗产展示(1分)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非物质文化遗产融入公共空间展示的，得1分。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其他地区文化或特色(2分)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有对地区文化或特色(红色文化、工业遗产、老字号等)进行保护利用的，每1项得1分；累计上限为2分。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经验推广和表彰奖励</w:t>
            </w:r>
          </w:p>
          <w:p>
            <w:pPr>
              <w:jc w:val="center"/>
              <w:rPr>
                <w:rFonts w:ascii="宋体" w:hAnsi="宋体" w:cs="宋体"/>
              </w:rPr>
            </w:pPr>
            <w:r>
              <w:rPr>
                <w:rFonts w:hint="eastAsia" w:ascii="宋体" w:hAnsi="宋体" w:cs="宋体"/>
              </w:rPr>
              <w:t>(3分)</w:t>
            </w:r>
          </w:p>
        </w:tc>
        <w:tc>
          <w:tcPr>
            <w:tcW w:w="270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获试点或经验推广情况(3分)</w:t>
            </w:r>
          </w:p>
        </w:tc>
        <w:tc>
          <w:tcPr>
            <w:tcW w:w="302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获国家层面试点或经验推广的，每次(项)加2分；获得省层面试点或经验推广的，每次(项)加1分。获得设区市层面试点或经验推广的，每次(项)加0.5分。累计上限为3分。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0</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7.6.3-3</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700"/>
        <w:gridCol w:w="302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70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02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加分项(10分)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新技术应用</w:t>
            </w:r>
          </w:p>
          <w:p>
            <w:pPr>
              <w:jc w:val="center"/>
              <w:rPr>
                <w:rFonts w:ascii="宋体" w:hAnsi="宋体" w:cs="宋体"/>
              </w:rPr>
            </w:pPr>
            <w:r>
              <w:rPr>
                <w:rFonts w:hint="eastAsia" w:ascii="宋体" w:hAnsi="宋体" w:cs="宋体"/>
              </w:rPr>
              <w:t>(2分)</w:t>
            </w:r>
          </w:p>
        </w:tc>
        <w:tc>
          <w:tcPr>
            <w:tcW w:w="2700"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应用新技术提升空间品质及服务水平(2分)</w:t>
            </w:r>
          </w:p>
        </w:tc>
        <w:tc>
          <w:tcPr>
            <w:tcW w:w="302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应用信息技术，提供智能停车等智慧服务的，得2分。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0"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302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应用其他新技术，提升空间品质及服务水平的，得1分。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闲置资源利用</w:t>
            </w:r>
          </w:p>
          <w:p>
            <w:pPr>
              <w:jc w:val="center"/>
              <w:rPr>
                <w:rFonts w:ascii="宋体" w:hAnsi="宋体" w:cs="宋体"/>
              </w:rPr>
            </w:pPr>
            <w:r>
              <w:rPr>
                <w:rFonts w:hint="eastAsia" w:ascii="宋体" w:hAnsi="宋体" w:cs="宋体"/>
              </w:rPr>
              <w:t>(2分)</w:t>
            </w:r>
          </w:p>
        </w:tc>
        <w:tc>
          <w:tcPr>
            <w:tcW w:w="270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闲置土地再利用度(1分)</w:t>
            </w:r>
          </w:p>
        </w:tc>
        <w:tc>
          <w:tcPr>
            <w:tcW w:w="302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利用城市边角地、闲置桥下空间更新，补足公共空间与设施的，得1分。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0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旧建筑再利用度(1分)</w:t>
            </w:r>
          </w:p>
        </w:tc>
        <w:tc>
          <w:tcPr>
            <w:tcW w:w="302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保留改造旧建筑，风貌与空间环境协调、功能与现实需求匹配的，得1分。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扣分项(10分)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p>
            <w:pPr>
              <w:jc w:val="center"/>
              <w:rPr>
                <w:rFonts w:ascii="宋体" w:hAnsi="宋体" w:cs="宋体"/>
              </w:rPr>
            </w:pPr>
            <w:r>
              <w:rPr>
                <w:rFonts w:hint="eastAsia" w:ascii="宋体" w:hAnsi="宋体" w:cs="宋体"/>
              </w:rPr>
              <w:t>(10分)</w:t>
            </w:r>
          </w:p>
        </w:tc>
        <w:tc>
          <w:tcPr>
            <w:tcW w:w="270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改造后群众综合评价(10分)</w:t>
            </w:r>
          </w:p>
        </w:tc>
        <w:tc>
          <w:tcPr>
            <w:tcW w:w="302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right"/>
        </w:trPr>
        <w:tc>
          <w:tcPr>
            <w:tcW w:w="7712" w:type="dxa"/>
            <w:gridSpan w:val="4"/>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759" w:type="dxa"/>
            <w:shd w:val="clear" w:color="auto" w:fill="auto"/>
            <w:tcMar>
              <w:top w:w="57" w:type="dxa"/>
              <w:left w:w="57" w:type="dxa"/>
              <w:bottom w:w="57" w:type="dxa"/>
              <w:right w:w="57" w:type="dxa"/>
            </w:tcMar>
            <w:vAlign w:val="center"/>
          </w:tcPr>
          <w:p>
            <w:pPr>
              <w:jc w:val="center"/>
              <w:textAlignment w:val="center"/>
              <w:rPr>
                <w:rFonts w:ascii="宋体" w:hAnsi="宋体" w:cs="宋体"/>
              </w:rPr>
            </w:pPr>
            <w:r>
              <w:rPr>
                <w:rFonts w:hint="eastAsia" w:ascii="宋体" w:hAnsi="宋体" w:cs="宋体"/>
              </w:rPr>
              <w:t>74</w:t>
            </w:r>
          </w:p>
        </w:tc>
      </w:tr>
    </w:tbl>
    <w:p>
      <w:pPr>
        <w:pStyle w:val="2"/>
        <w:spacing w:before="312" w:beforeLines="100"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根据评价计分，该公共空间属于达标级，基本符合主观判断评价水平。</w:t>
      </w:r>
    </w:p>
    <w:p>
      <w:pPr>
        <w:spacing w:before="312" w:beforeLines="100" w:line="360" w:lineRule="auto"/>
        <w:ind w:firstLine="482" w:firstLineChars="200"/>
        <w:outlineLvl w:val="3"/>
        <w:rPr>
          <w:rFonts w:ascii="宋体" w:hAnsi="宋体"/>
          <w:bCs/>
          <w:sz w:val="24"/>
          <w:szCs w:val="24"/>
        </w:rPr>
      </w:pPr>
      <w:r>
        <w:rPr>
          <w:b/>
          <w:sz w:val="24"/>
          <w:szCs w:val="24"/>
        </w:rPr>
        <w:t>4</w:t>
      </w:r>
      <w:r>
        <w:rPr>
          <w:rFonts w:hint="eastAsia" w:ascii="宋体" w:hAnsi="宋体"/>
          <w:b/>
          <w:sz w:val="24"/>
          <w:szCs w:val="24"/>
        </w:rPr>
        <w:t xml:space="preserve"> </w:t>
      </w:r>
      <w:r>
        <w:rPr>
          <w:rFonts w:hint="eastAsia" w:ascii="宋体" w:hAnsi="宋体"/>
          <w:bCs/>
          <w:sz w:val="24"/>
          <w:szCs w:val="24"/>
        </w:rPr>
        <w:t>青年公园(策划评估)：</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青年公园位于沈阳市沈河区青年大街中段，占地29万平方米。始建于1952年，1958年建成。公园内共建有八个各具特色的游园小景点。1984年，公园东南的湖心岛上建成了“振兴园”,园内建有模仿中国工农红军长征途经的雪山、草地、大渡河、铁索桥等。除此之外，园内还有芳草迎春、观容亭眺、轻舟荡漾、舞园月夜等景点，以及儿童乐园、溜冰场等设施。</w:t>
      </w:r>
    </w:p>
    <w:p>
      <w:pPr>
        <w:pStyle w:val="2"/>
        <w:spacing w:after="0" w:line="360" w:lineRule="auto"/>
        <w:ind w:left="0" w:leftChars="0" w:right="0" w:rightChars="0" w:firstLine="528" w:firstLineChars="200"/>
        <w:rPr>
          <w:rFonts w:ascii="宋体" w:hAnsi="宋体" w:cs="宋体"/>
          <w:spacing w:val="12"/>
          <w:sz w:val="24"/>
          <w:szCs w:val="24"/>
        </w:rPr>
      </w:pPr>
      <w:r>
        <w:rPr>
          <w:rFonts w:ascii="宋体" w:hAnsi="宋体" w:cs="宋体"/>
          <w:spacing w:val="12"/>
          <w:sz w:val="24"/>
          <w:szCs w:val="24"/>
        </w:rPr>
        <w:t>结合沈阳市彩塔片区核心板块城市设计，照顾是青年人的活动需求，青年公园未来打造四季乐享的都市绿心公园。</w:t>
      </w:r>
    </w:p>
    <w:p>
      <w:pPr>
        <w:pStyle w:val="2"/>
        <w:spacing w:after="0" w:line="360" w:lineRule="auto"/>
        <w:ind w:left="0" w:leftChars="0" w:right="0" w:rightChars="0" w:firstLine="480" w:firstLineChars="200"/>
        <w:rPr>
          <w:rFonts w:ascii="宋体" w:hAnsi="宋体"/>
          <w:bCs/>
          <w:kern w:val="0"/>
          <w:sz w:val="24"/>
          <w:szCs w:val="24"/>
        </w:rPr>
      </w:pPr>
      <w:r>
        <w:rPr>
          <w:rFonts w:hint="eastAsia" w:ascii="宋体" w:hAnsi="宋体"/>
          <w:bCs/>
          <w:kern w:val="0"/>
          <w:sz w:val="24"/>
          <w:szCs w:val="24"/>
        </w:rPr>
        <w:t>青年公园(策划评估)得分：</w:t>
      </w:r>
    </w:p>
    <w:p>
      <w:pPr>
        <w:rPr>
          <w:rFonts w:ascii="宋体" w:hAnsi="宋体" w:cs="宋体"/>
          <w:b/>
          <w:bCs/>
          <w:spacing w:val="18"/>
        </w:rPr>
      </w:pPr>
      <w:r>
        <w:rPr>
          <w:rFonts w:hint="eastAsia" w:ascii="宋体" w:hAnsi="宋体" w:cs="宋体"/>
          <w:b/>
          <w:bCs/>
          <w:spacing w:val="18"/>
        </w:rPr>
        <w:br w:type="page"/>
      </w:r>
    </w:p>
    <w:p>
      <w:pPr>
        <w:pStyle w:val="2"/>
        <w:spacing w:before="156" w:beforeLines="50"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7.6.3-4</w:t>
      </w:r>
      <w:r>
        <w:rPr>
          <w:rFonts w:hint="eastAsia"/>
          <w:b/>
          <w:bCs/>
          <w:spacing w:val="18"/>
        </w:rPr>
        <w:t xml:space="preserve"> </w:t>
      </w:r>
      <w:r>
        <w:rPr>
          <w:rFonts w:hint="eastAsia" w:ascii="宋体" w:hAnsi="宋体" w:cs="宋体"/>
          <w:b/>
          <w:bCs/>
          <w:spacing w:val="18"/>
        </w:rPr>
        <w:t>评估指标赋值打分表</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860"/>
        <w:gridCol w:w="286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right"/>
        </w:trPr>
        <w:tc>
          <w:tcPr>
            <w:tcW w:w="993"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二级指标</w:t>
            </w: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具体内容</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right"/>
        </w:trPr>
        <w:tc>
          <w:tcPr>
            <w:tcW w:w="993"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经济效益指标</w:t>
            </w:r>
          </w:p>
          <w:p>
            <w:pPr>
              <w:tabs>
                <w:tab w:val="left" w:pos="455"/>
              </w:tabs>
              <w:jc w:val="center"/>
              <w:rPr>
                <w:rFonts w:ascii="宋体" w:hAnsi="宋体" w:cs="宋体"/>
              </w:rPr>
            </w:pPr>
            <w:r>
              <w:rPr>
                <w:rFonts w:hint="eastAsia" w:ascii="宋体" w:hAnsi="宋体" w:cs="宋体"/>
              </w:rPr>
              <w:t>(10分)</w:t>
            </w:r>
          </w:p>
        </w:tc>
        <w:tc>
          <w:tcPr>
            <w:tcW w:w="994"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运营维护(2分)</w:t>
            </w: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建立长期运维管理方案(2分)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建立后期长效运维管理方案，构建综合城市服务模式的，得2分；有运维管理方案但服务效果不明显，得1分。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资金来源(4分)</w:t>
            </w: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取得政府财政支持(2分)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取得财政拨款或列入城建计划等，得2分。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多渠道取得资金来源(2分)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通过引入社会资本等，多渠道取得资金来源的，得2分。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发展潜力(4分)</w:t>
            </w:r>
          </w:p>
        </w:tc>
        <w:tc>
          <w:tcPr>
            <w:tcW w:w="2860" w:type="dxa"/>
            <w:shd w:val="clear" w:color="auto" w:fill="auto"/>
            <w:tcMar>
              <w:top w:w="34" w:type="dxa"/>
              <w:left w:w="57" w:type="dxa"/>
              <w:bottom w:w="34" w:type="dxa"/>
              <w:right w:w="57" w:type="dxa"/>
            </w:tcMar>
            <w:vAlign w:val="center"/>
          </w:tcPr>
          <w:p>
            <w:pPr>
              <w:tabs>
                <w:tab w:val="left" w:pos="93"/>
              </w:tabs>
              <w:jc w:val="center"/>
              <w:rPr>
                <w:rFonts w:ascii="宋体" w:hAnsi="宋体" w:cs="宋体"/>
              </w:rPr>
            </w:pPr>
            <w:r>
              <w:rPr>
                <w:rFonts w:hint="eastAsia" w:ascii="宋体" w:hAnsi="宋体" w:cs="宋体"/>
              </w:rPr>
              <w:t>更新后对周边地区带来的发展潜力(4分)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有效实现区域质量提升得4分；基本达到预期效果，对区域质量有一定提升得2分。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6719" w:type="dxa"/>
            <w:gridSpan w:val="3"/>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文化效益指标</w:t>
            </w:r>
          </w:p>
          <w:p>
            <w:pPr>
              <w:tabs>
                <w:tab w:val="left" w:pos="455"/>
              </w:tabs>
              <w:jc w:val="center"/>
              <w:rPr>
                <w:rFonts w:ascii="宋体" w:hAnsi="宋体" w:cs="宋体"/>
              </w:rPr>
            </w:pPr>
            <w:r>
              <w:rPr>
                <w:rFonts w:hint="eastAsia" w:ascii="宋体" w:hAnsi="宋体" w:cs="宋体"/>
              </w:rPr>
              <w:t>(20分)</w:t>
            </w:r>
          </w:p>
        </w:tc>
        <w:tc>
          <w:tcPr>
            <w:tcW w:w="994"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主题性与文化性(16分)</w:t>
            </w: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主题性(5分)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具有鲜明主题性，进行统一规划设计的，最高得5分。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辨识度(5分)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与其他空间具有差异化、辨识度，场地铺装、小品雕塑、城市家具、标识设计具有与主题相协调的文化元素每1项得1分，累计得分上限为5分。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文化类设施小品数量(6分)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能够体现地区文化特色的设施小品 ，每有1处得2分，累计得分上限为6分。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文化主题活动</w:t>
            </w:r>
          </w:p>
          <w:p>
            <w:pPr>
              <w:jc w:val="center"/>
              <w:rPr>
                <w:rFonts w:ascii="宋体" w:hAnsi="宋体" w:cs="宋体"/>
              </w:rPr>
            </w:pPr>
            <w:r>
              <w:rPr>
                <w:rFonts w:hint="eastAsia" w:ascii="宋体" w:hAnsi="宋体" w:cs="宋体"/>
              </w:rPr>
              <w:t>(4分)</w:t>
            </w: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策划举办文化主题活动(4分)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有策划举办传统节庆活动等主题活动的 ，每项得2分，累计得分上限为4分。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6719" w:type="dxa"/>
            <w:gridSpan w:val="3"/>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restart"/>
            <w:shd w:val="clear" w:color="auto" w:fill="auto"/>
            <w:tcMar>
              <w:top w:w="34" w:type="dxa"/>
              <w:left w:w="57" w:type="dxa"/>
              <w:bottom w:w="34" w:type="dxa"/>
              <w:right w:w="57" w:type="dxa"/>
            </w:tcMar>
            <w:vAlign w:val="center"/>
          </w:tcPr>
          <w:p>
            <w:pPr>
              <w:tabs>
                <w:tab w:val="left" w:pos="434"/>
              </w:tabs>
              <w:jc w:val="center"/>
              <w:rPr>
                <w:rFonts w:ascii="宋体" w:hAnsi="宋体" w:cs="宋体"/>
              </w:rPr>
            </w:pPr>
            <w:r>
              <w:rPr>
                <w:rFonts w:hint="eastAsia" w:ascii="宋体" w:hAnsi="宋体" w:cs="宋体"/>
              </w:rPr>
              <w:t>社会效益指标公</w:t>
            </w:r>
          </w:p>
          <w:p>
            <w:pPr>
              <w:tabs>
                <w:tab w:val="left" w:pos="434"/>
              </w:tabs>
              <w:jc w:val="center"/>
              <w:rPr>
                <w:rFonts w:ascii="宋体" w:hAnsi="宋体" w:cs="宋体"/>
              </w:rPr>
            </w:pPr>
            <w:r>
              <w:rPr>
                <w:rFonts w:hint="eastAsia" w:ascii="宋体" w:hAnsi="宋体" w:cs="宋体"/>
              </w:rPr>
              <w:t>(30分)</w:t>
            </w:r>
          </w:p>
        </w:tc>
        <w:tc>
          <w:tcPr>
            <w:tcW w:w="994"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推广度</w:t>
            </w:r>
          </w:p>
          <w:p>
            <w:pPr>
              <w:jc w:val="center"/>
              <w:rPr>
                <w:rFonts w:ascii="宋体" w:hAnsi="宋体" w:cs="宋体"/>
              </w:rPr>
            </w:pPr>
            <w:r>
              <w:rPr>
                <w:rFonts w:hint="eastAsia" w:ascii="宋体" w:hAnsi="宋体" w:cs="宋体"/>
              </w:rPr>
              <w:t>(5分)</w:t>
            </w: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媒体美誉度(5分)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通过新闻媒体等方式有宣传报道的，每1项得1分，累计得分上限为5分。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restart"/>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众使用空间程度(20分)</w:t>
            </w: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空间开放度(4分)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全时免费向大众开放的，得4分；全时且部分区域收费向大众开放的，得2分。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right"/>
        </w:trPr>
        <w:tc>
          <w:tcPr>
            <w:tcW w:w="993"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994" w:type="dxa"/>
            <w:vMerge w:val="continue"/>
            <w:shd w:val="clear" w:color="auto" w:fill="auto"/>
            <w:tcMar>
              <w:top w:w="34" w:type="dxa"/>
              <w:left w:w="57" w:type="dxa"/>
              <w:bottom w:w="34" w:type="dxa"/>
              <w:right w:w="57" w:type="dxa"/>
            </w:tcMar>
            <w:vAlign w:val="center"/>
          </w:tcPr>
          <w:p>
            <w:pPr>
              <w:jc w:val="center"/>
              <w:rPr>
                <w:rFonts w:ascii="宋体" w:hAnsi="宋体" w:cs="宋体"/>
              </w:rPr>
            </w:pPr>
          </w:p>
        </w:tc>
        <w:tc>
          <w:tcPr>
            <w:tcW w:w="2860"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全龄适应性(4分)</w:t>
            </w:r>
          </w:p>
        </w:tc>
        <w:tc>
          <w:tcPr>
            <w:tcW w:w="2865"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能够提供老年、儿童活动设施 ，健身、运动场地等 ，每有1项得2分；累计得分上限为4分。</w:t>
            </w:r>
          </w:p>
        </w:tc>
        <w:tc>
          <w:tcPr>
            <w:tcW w:w="759" w:type="dxa"/>
            <w:shd w:val="clear" w:color="auto" w:fill="auto"/>
            <w:tcMar>
              <w:top w:w="34" w:type="dxa"/>
              <w:left w:w="57" w:type="dxa"/>
              <w:bottom w:w="34" w:type="dxa"/>
              <w:right w:w="57" w:type="dxa"/>
            </w:tcMar>
            <w:vAlign w:val="center"/>
          </w:tcPr>
          <w:p>
            <w:pPr>
              <w:jc w:val="center"/>
              <w:rPr>
                <w:rFonts w:ascii="宋体" w:hAnsi="宋体" w:cs="宋体"/>
              </w:rPr>
            </w:pPr>
            <w:r>
              <w:rPr>
                <w:rFonts w:hint="eastAsia" w:ascii="宋体" w:hAnsi="宋体" w:cs="宋体"/>
              </w:rPr>
              <w:t>4</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7.6.3-4</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721"/>
        <w:gridCol w:w="300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right"/>
        </w:trPr>
        <w:tc>
          <w:tcPr>
            <w:tcW w:w="993" w:type="dxa"/>
            <w:vMerge w:val="restart"/>
            <w:shd w:val="clear" w:color="auto" w:fill="auto"/>
            <w:tcMar>
              <w:top w:w="57" w:type="dxa"/>
              <w:left w:w="57" w:type="dxa"/>
              <w:bottom w:w="57" w:type="dxa"/>
              <w:right w:w="57" w:type="dxa"/>
            </w:tcMar>
            <w:vAlign w:val="center"/>
          </w:tcPr>
          <w:p>
            <w:pPr>
              <w:tabs>
                <w:tab w:val="left" w:pos="434"/>
              </w:tabs>
              <w:jc w:val="center"/>
              <w:rPr>
                <w:rFonts w:ascii="宋体" w:hAnsi="宋体" w:cs="宋体"/>
              </w:rPr>
            </w:pPr>
            <w:r>
              <w:rPr>
                <w:rFonts w:hint="eastAsia" w:ascii="宋体" w:hAnsi="宋体" w:cs="宋体"/>
              </w:rPr>
              <w:t>社会效益指标公</w:t>
            </w:r>
          </w:p>
          <w:p>
            <w:pPr>
              <w:jc w:val="center"/>
              <w:rPr>
                <w:rFonts w:ascii="宋体" w:hAnsi="宋体" w:cs="宋体"/>
              </w:rPr>
            </w:pPr>
            <w:r>
              <w:rPr>
                <w:rFonts w:hint="eastAsia" w:ascii="宋体" w:hAnsi="宋体" w:cs="宋体"/>
              </w:rPr>
              <w:t>(30分)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众使用空间程度(20分)</w:t>
            </w: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功能多样性(4分)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空间及设施功能多元化，满足休憩、交流、亲水等多种功能，每有1项得1分，累计得分上限为4分。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空间体验性(4分)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能够提供景观互动、创意集市等明显提升空间体验的 ，每有1项得2分，累计得分上限为4分。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空间可达性(4分)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500米范围内有地铁、公交等公共交通站点，并且由慢行空间直接联系的，得4分；若有公共交通站点但无慢行空间直接联系的，得2分。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公众参与度</w:t>
            </w:r>
          </w:p>
          <w:p>
            <w:pPr>
              <w:jc w:val="center"/>
              <w:rPr>
                <w:rFonts w:ascii="宋体" w:hAnsi="宋体" w:cs="宋体"/>
              </w:rPr>
            </w:pPr>
            <w:r>
              <w:rPr>
                <w:rFonts w:hint="eastAsia" w:ascii="宋体" w:hAnsi="宋体" w:cs="宋体"/>
              </w:rPr>
              <w:t>(5分)</w:t>
            </w: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公众参与策划(5分)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公众积极参与前期调研、方案策划等，得5分。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环境效益指标</w:t>
            </w:r>
          </w:p>
          <w:p>
            <w:pPr>
              <w:tabs>
                <w:tab w:val="left" w:pos="447"/>
              </w:tabs>
              <w:jc w:val="center"/>
              <w:rPr>
                <w:rFonts w:ascii="宋体" w:hAnsi="宋体" w:cs="宋体"/>
              </w:rPr>
            </w:pPr>
            <w:r>
              <w:rPr>
                <w:rFonts w:hint="eastAsia" w:ascii="宋体" w:hAnsi="宋体" w:cs="宋体"/>
              </w:rPr>
              <w:t>(40分)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环境设施提升改造(20分)</w:t>
            </w: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设施小品配置(5分)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设置有雕塑小品、家具座椅、引导标识等完善设施小品的，得5分；设置有部分设施小品的，得2分。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夜间照明配置(3分)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有完善的夜间公共照明设施的，得3分；有夜间公共照明设施但一般不启动的，得1分。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慢行空间(2分)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内部实现人车分离、人非分离 ，充分保障慢行空间，得2分。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环境改造措施(10分)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合理划分空间、细化景观植被、优化提升铺装、完善步行流线、植入公共艺术，以上每满足1项得2分，累计得分上限为10分。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弱势群体包容度(5分)</w:t>
            </w:r>
          </w:p>
        </w:tc>
        <w:tc>
          <w:tcPr>
            <w:tcW w:w="2721"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无障碍设施(5分)</w:t>
            </w:r>
          </w:p>
        </w:tc>
        <w:tc>
          <w:tcPr>
            <w:tcW w:w="300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设置连续性无障碍步行系统，完善无障碍出入口、无障碍车位、无障碍厕所等无障碍设施的，得5分；有无障碍设施但不完善的，得2分；缺少无障碍设施不得分。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7.6.3-4</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860"/>
        <w:gridCol w:w="286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环境效益指标</w:t>
            </w:r>
          </w:p>
          <w:p>
            <w:pPr>
              <w:jc w:val="center"/>
              <w:rPr>
                <w:rFonts w:ascii="宋体" w:hAnsi="宋体" w:cs="宋体"/>
              </w:rPr>
            </w:pPr>
            <w:r>
              <w:rPr>
                <w:rFonts w:hint="eastAsia" w:ascii="宋体" w:hAnsi="宋体" w:cs="宋体"/>
              </w:rPr>
              <w:t>(40分)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环境品质改造效果(10分)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环境舒适度(4分)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有连续林荫街道、亲水平台等提升环境品质设施的，每有1项得2分，累计得分上限为4分。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植物选择(3分)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考虑植物配置合理性，使用本土树种 ，形成具有层次的绿化空间，得3分。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生态环境改善(3分)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经过水体治理、生态修复等 ，明显对生态环境有提升的 ，得3分。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防灾减灾救灾能力(5分)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防洪防涝安全(1分)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不存在防洪防涝安全问题，得1分。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防震抗震安全(1分)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不存在抗震安全问题或能提供疏散场地，得1分。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海绵空间建设度(3分)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充分考虑海绵设施，年径流总量达到规定要求，得3分。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加分项(10分)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地区文化特色保留度(3分)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非物质文化遗产展示(1分)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非物质文化遗产融入公共空间展示的，得1分。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其他地区文化或特色(2分)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有对地区文化或特色(红色文化、工业遗产、老字号等)进行保护利用的，每1项得1分；累计上限为2分。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经验推广和表彰奖励</w:t>
            </w:r>
          </w:p>
          <w:p>
            <w:pPr>
              <w:jc w:val="center"/>
              <w:rPr>
                <w:rFonts w:ascii="宋体" w:hAnsi="宋体" w:cs="宋体"/>
              </w:rPr>
            </w:pPr>
            <w:r>
              <w:rPr>
                <w:rFonts w:hint="eastAsia" w:ascii="宋体" w:hAnsi="宋体" w:cs="宋体"/>
              </w:rPr>
              <w:t>(3分)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获试点或经验推广情况(3分)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获国家层面试点或经验推广的，每次(项)加2分；获得省层面试点或经验推广的，每次(项)加1分。获得设区市层面试点或经验推广的，每次(项)加0.5分。累计上限为3分。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新技术应用</w:t>
            </w:r>
          </w:p>
          <w:p>
            <w:pPr>
              <w:jc w:val="center"/>
              <w:rPr>
                <w:rFonts w:ascii="宋体" w:hAnsi="宋体" w:cs="宋体"/>
              </w:rPr>
            </w:pPr>
            <w:r>
              <w:rPr>
                <w:rFonts w:hint="eastAsia" w:ascii="宋体" w:hAnsi="宋体" w:cs="宋体"/>
              </w:rPr>
              <w:t>(2分)</w:t>
            </w:r>
          </w:p>
        </w:tc>
        <w:tc>
          <w:tcPr>
            <w:tcW w:w="2860"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应用新技术提升空间品质及服务水平(2分)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应用信息技术，提供智能停车等智慧服务的，得2分。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应用其他新技术，提升空间品质及服务水平的，得1分。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闲置资源利用</w:t>
            </w:r>
          </w:p>
          <w:p>
            <w:pPr>
              <w:jc w:val="center"/>
              <w:rPr>
                <w:rFonts w:ascii="宋体" w:hAnsi="宋体" w:cs="宋体"/>
              </w:rPr>
            </w:pPr>
            <w:r>
              <w:rPr>
                <w:rFonts w:hint="eastAsia" w:ascii="宋体" w:hAnsi="宋体" w:cs="宋体"/>
              </w:rPr>
              <w:t>(2分)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闲置土地再利用度(1分)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利用城市边角地、闲置桥下空间更新，补足公共空间与设施的，得1分。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bl>
    <w:p>
      <w:pPr>
        <w:jc w:val="center"/>
      </w:pPr>
      <w:r>
        <w:rPr>
          <w:rFonts w:hint="eastAsia" w:ascii="宋体" w:hAnsi="宋体" w:cs="宋体"/>
          <w:b/>
          <w:bCs/>
          <w:spacing w:val="18"/>
        </w:rPr>
        <w:t>续表</w:t>
      </w:r>
      <w:r>
        <w:rPr>
          <w:b/>
          <w:bCs/>
          <w:spacing w:val="18"/>
        </w:rPr>
        <w:t>7.6.3-4</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860"/>
        <w:gridCol w:w="286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加分项(10分)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闲置资源利用</w:t>
            </w:r>
          </w:p>
          <w:p>
            <w:pPr>
              <w:jc w:val="center"/>
              <w:rPr>
                <w:rFonts w:ascii="宋体" w:hAnsi="宋体" w:cs="宋体"/>
              </w:rPr>
            </w:pPr>
            <w:r>
              <w:rPr>
                <w:rFonts w:hint="eastAsia" w:ascii="宋体" w:hAnsi="宋体" w:cs="宋体"/>
              </w:rPr>
              <w:t>(2分)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旧建筑再利用度(1分)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保留改造旧建筑，风貌与空间环境协调、功能与现实需求匹配的，得1分。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扣分项(10分)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p>
            <w:pPr>
              <w:jc w:val="center"/>
              <w:rPr>
                <w:rFonts w:ascii="宋体" w:hAnsi="宋体" w:cs="宋体"/>
              </w:rPr>
            </w:pPr>
            <w:r>
              <w:rPr>
                <w:rFonts w:hint="eastAsia" w:ascii="宋体" w:hAnsi="宋体" w:cs="宋体"/>
              </w:rPr>
              <w:t>(10分)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改造后群众综合评价(10分)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right"/>
        </w:trPr>
        <w:tc>
          <w:tcPr>
            <w:tcW w:w="7712" w:type="dxa"/>
            <w:gridSpan w:val="4"/>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759" w:type="dxa"/>
            <w:shd w:val="clear" w:color="auto" w:fill="auto"/>
            <w:tcMar>
              <w:top w:w="57" w:type="dxa"/>
              <w:left w:w="57" w:type="dxa"/>
              <w:bottom w:w="57" w:type="dxa"/>
              <w:right w:w="57" w:type="dxa"/>
            </w:tcMar>
            <w:vAlign w:val="center"/>
          </w:tcPr>
          <w:p>
            <w:pPr>
              <w:jc w:val="center"/>
              <w:textAlignment w:val="center"/>
              <w:rPr>
                <w:rFonts w:ascii="宋体" w:hAnsi="宋体" w:cs="宋体"/>
              </w:rPr>
            </w:pPr>
            <w:r>
              <w:rPr>
                <w:rFonts w:hint="eastAsia" w:ascii="宋体" w:hAnsi="宋体" w:cs="宋体"/>
              </w:rPr>
              <w:t>96</w:t>
            </w:r>
          </w:p>
        </w:tc>
      </w:tr>
    </w:tbl>
    <w:p>
      <w:pPr>
        <w:pStyle w:val="2"/>
        <w:spacing w:before="312" w:beforeLines="100" w:line="360" w:lineRule="auto"/>
        <w:ind w:left="0" w:leftChars="0" w:right="0" w:rightChars="0" w:firstLine="480" w:firstLineChars="200"/>
        <w:rPr>
          <w:rFonts w:ascii="宋体" w:hAnsi="宋体"/>
          <w:bCs/>
          <w:kern w:val="0"/>
          <w:sz w:val="24"/>
          <w:szCs w:val="24"/>
        </w:rPr>
      </w:pPr>
      <w:r>
        <w:rPr>
          <w:rFonts w:hint="eastAsia" w:ascii="宋体" w:hAnsi="宋体"/>
          <w:bCs/>
          <w:kern w:val="0"/>
          <w:sz w:val="24"/>
          <w:szCs w:val="24"/>
        </w:rPr>
        <w:t>根据评价计分，该公共空间更新属于特色级，基本符合主观判断评价水平。</w:t>
      </w:r>
    </w:p>
    <w:p>
      <w:pPr>
        <w:spacing w:before="312" w:beforeLines="100" w:line="360" w:lineRule="auto"/>
        <w:ind w:firstLine="482" w:firstLineChars="200"/>
        <w:outlineLvl w:val="3"/>
        <w:rPr>
          <w:rFonts w:ascii="宋体" w:hAnsi="宋体"/>
          <w:bCs/>
          <w:sz w:val="24"/>
          <w:szCs w:val="24"/>
        </w:rPr>
      </w:pPr>
      <w:r>
        <w:rPr>
          <w:b/>
          <w:sz w:val="24"/>
          <w:szCs w:val="24"/>
        </w:rPr>
        <w:t xml:space="preserve">5 </w:t>
      </w:r>
      <w:r>
        <w:rPr>
          <w:rFonts w:hint="eastAsia" w:ascii="宋体" w:hAnsi="宋体"/>
          <w:bCs/>
          <w:sz w:val="24"/>
          <w:szCs w:val="24"/>
        </w:rPr>
        <w:t>劝工园(现状评估)：</w:t>
      </w:r>
    </w:p>
    <w:p>
      <w:pPr>
        <w:pStyle w:val="2"/>
        <w:spacing w:after="0" w:line="360" w:lineRule="auto"/>
        <w:ind w:left="0" w:leftChars="0" w:right="0" w:rightChars="0" w:firstLine="480" w:firstLineChars="200"/>
        <w:rPr>
          <w:rFonts w:ascii="宋体" w:hAnsi="宋体"/>
          <w:bCs/>
          <w:kern w:val="0"/>
          <w:sz w:val="24"/>
          <w:szCs w:val="24"/>
        </w:rPr>
      </w:pPr>
      <w:r>
        <w:rPr>
          <w:rFonts w:hint="eastAsia" w:ascii="宋体" w:hAnsi="宋体"/>
          <w:bCs/>
          <w:kern w:val="0"/>
          <w:sz w:val="24"/>
          <w:szCs w:val="24"/>
        </w:rPr>
        <w:t>劝工口袋公园位于铁西区兴华北街与北二东路东北角，占地面积约7800平方米，其中绿地面积5800平方米、铺装面积2000平方米。现已成为具有铁西特色的户外多功能空间、成为市民休闲娱乐健身的新选择。</w:t>
      </w:r>
    </w:p>
    <w:p>
      <w:pPr>
        <w:pStyle w:val="2"/>
        <w:spacing w:after="0" w:line="360" w:lineRule="auto"/>
        <w:ind w:left="0" w:leftChars="0" w:right="0" w:rightChars="0" w:firstLine="480" w:firstLineChars="200"/>
        <w:rPr>
          <w:rFonts w:ascii="宋体" w:hAnsi="宋体"/>
          <w:bCs/>
          <w:kern w:val="0"/>
          <w:sz w:val="24"/>
          <w:szCs w:val="24"/>
        </w:rPr>
      </w:pPr>
      <w:r>
        <w:rPr>
          <w:rFonts w:hint="eastAsia" w:ascii="宋体" w:hAnsi="宋体"/>
          <w:bCs/>
          <w:kern w:val="0"/>
          <w:sz w:val="24"/>
          <w:szCs w:val="24"/>
        </w:rPr>
        <w:t>“铁路记忆”是劝工口袋公园最鲜明的标签：一条由东南蜿蜒至西北的“火车道”贯穿整个公园，红砖砌成的轨枕将体闲广场、儿童乐园等各个功能空间串联起来，一秒带你穿越回曾经那个工业运输全靠铁路的火红年代，此情此景仿佛将老铁西的日子、铁西人的故事娓娓道来。</w:t>
      </w:r>
    </w:p>
    <w:p>
      <w:pPr>
        <w:pStyle w:val="2"/>
        <w:spacing w:after="0" w:line="360" w:lineRule="auto"/>
        <w:ind w:left="0" w:leftChars="0" w:right="0" w:rightChars="0" w:firstLine="480" w:firstLineChars="200"/>
        <w:rPr>
          <w:rFonts w:ascii="宋体" w:hAnsi="宋体"/>
          <w:bCs/>
          <w:kern w:val="0"/>
          <w:sz w:val="24"/>
          <w:szCs w:val="24"/>
        </w:rPr>
      </w:pPr>
      <w:r>
        <w:rPr>
          <w:rFonts w:hint="eastAsia" w:ascii="宋体" w:hAnsi="宋体"/>
          <w:bCs/>
          <w:kern w:val="0"/>
          <w:sz w:val="24"/>
          <w:szCs w:val="24"/>
        </w:rPr>
        <w:t>劝工园(现状评估)得分：</w:t>
      </w:r>
    </w:p>
    <w:p>
      <w:pPr>
        <w:pStyle w:val="2"/>
        <w:spacing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7.6.3-5</w:t>
      </w:r>
      <w:r>
        <w:rPr>
          <w:rFonts w:hint="eastAsia"/>
          <w:b/>
          <w:bCs/>
          <w:spacing w:val="18"/>
        </w:rPr>
        <w:t xml:space="preserve"> </w:t>
      </w:r>
      <w:r>
        <w:rPr>
          <w:rFonts w:hint="eastAsia" w:ascii="宋体" w:hAnsi="宋体" w:cs="宋体"/>
          <w:b/>
          <w:bCs/>
          <w:spacing w:val="18"/>
        </w:rPr>
        <w:t>评估指标赋值打分表</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860"/>
        <w:gridCol w:w="286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经济效益指标</w:t>
            </w:r>
          </w:p>
          <w:p>
            <w:pPr>
              <w:tabs>
                <w:tab w:val="left" w:pos="455"/>
              </w:tabs>
              <w:jc w:val="center"/>
              <w:rPr>
                <w:rFonts w:ascii="宋体" w:hAnsi="宋体" w:cs="宋体"/>
              </w:rPr>
            </w:pPr>
            <w:r>
              <w:rPr>
                <w:rFonts w:hint="eastAsia" w:ascii="宋体" w:hAnsi="宋体" w:cs="宋体"/>
              </w:rPr>
              <w:t>(10分)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运营维护(2分)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建立长期运维管理方案(2分)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建立后期长效运维管理方案，构建综合城市服务模式的，得2分；有运维管理方案但服务效果不明显，得1分。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资金来源(4分)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取得政府财政支持(2分)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取得财政拨款或列入城建计划等，得2分。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多渠道取得资金来源(2分)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通过引入社会资本等，多渠道取得资金来源的，得2分。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bl>
    <w:p>
      <w:pPr>
        <w:jc w:val="center"/>
      </w:pPr>
      <w:r>
        <w:rPr>
          <w:rFonts w:hint="eastAsia" w:ascii="宋体" w:hAnsi="宋体" w:cs="宋体"/>
          <w:b/>
          <w:bCs/>
          <w:spacing w:val="18"/>
        </w:rPr>
        <w:t>续表</w:t>
      </w:r>
      <w:r>
        <w:rPr>
          <w:b/>
          <w:bCs/>
          <w:spacing w:val="18"/>
        </w:rPr>
        <w:t>7.6.3-5</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860"/>
        <w:gridCol w:w="286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经济效益指标</w:t>
            </w:r>
          </w:p>
          <w:p>
            <w:pPr>
              <w:jc w:val="center"/>
              <w:rPr>
                <w:rFonts w:ascii="宋体" w:hAnsi="宋体" w:cs="宋体"/>
              </w:rPr>
            </w:pPr>
            <w:r>
              <w:rPr>
                <w:rFonts w:hint="eastAsia" w:ascii="宋体" w:hAnsi="宋体" w:cs="宋体"/>
              </w:rPr>
              <w:t>(10分)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发展潜力(4分)</w:t>
            </w:r>
          </w:p>
        </w:tc>
        <w:tc>
          <w:tcPr>
            <w:tcW w:w="2860" w:type="dxa"/>
            <w:shd w:val="clear" w:color="auto" w:fill="auto"/>
            <w:tcMar>
              <w:top w:w="57" w:type="dxa"/>
              <w:left w:w="57" w:type="dxa"/>
              <w:bottom w:w="57" w:type="dxa"/>
              <w:right w:w="57" w:type="dxa"/>
            </w:tcMar>
            <w:vAlign w:val="center"/>
          </w:tcPr>
          <w:p>
            <w:pPr>
              <w:tabs>
                <w:tab w:val="left" w:pos="93"/>
              </w:tabs>
              <w:jc w:val="center"/>
              <w:rPr>
                <w:rFonts w:ascii="宋体" w:hAnsi="宋体" w:cs="宋体"/>
              </w:rPr>
            </w:pPr>
            <w:r>
              <w:rPr>
                <w:rFonts w:hint="eastAsia" w:ascii="宋体" w:hAnsi="宋体" w:cs="宋体"/>
              </w:rPr>
              <w:t>更新后对周边地区带来的发展潜力(4分)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有效实现区域质量提升得4分；基本达到预期效果，对区域质量有一定提升得2分。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文化效益指标</w:t>
            </w:r>
          </w:p>
          <w:p>
            <w:pPr>
              <w:tabs>
                <w:tab w:val="left" w:pos="455"/>
              </w:tabs>
              <w:jc w:val="center"/>
              <w:rPr>
                <w:rFonts w:ascii="宋体" w:hAnsi="宋体" w:cs="宋体"/>
              </w:rPr>
            </w:pPr>
            <w:r>
              <w:rPr>
                <w:rFonts w:hint="eastAsia" w:ascii="宋体" w:hAnsi="宋体" w:cs="宋体"/>
              </w:rPr>
              <w:t>(20分)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主题性与文化性(16分)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主题性(5分)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具有鲜明主题性，进行统一规划设计的，最高得5分。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辨识度(5分)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与其他空间具有差异化、辨识度，场地铺装、小品雕塑、城市家具、标识设计具有与主题相协调的文化元素每1项得1分，累计得分上限为5分。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文化类设施小品数量(6分)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能够体现地区文化特色的设施小品 ，每有1处得2分，累计得分上限为6分。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文化主题活动(4分)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策划举办文化主题活动(4分)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有策划举办传统节庆活动等主题活动的 ，每项得2分，累计得分上限为4分。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restart"/>
            <w:shd w:val="clear" w:color="auto" w:fill="auto"/>
            <w:tcMar>
              <w:top w:w="57" w:type="dxa"/>
              <w:left w:w="57" w:type="dxa"/>
              <w:bottom w:w="57" w:type="dxa"/>
              <w:right w:w="57" w:type="dxa"/>
            </w:tcMar>
            <w:vAlign w:val="center"/>
          </w:tcPr>
          <w:p>
            <w:pPr>
              <w:tabs>
                <w:tab w:val="left" w:pos="434"/>
              </w:tabs>
              <w:jc w:val="center"/>
              <w:rPr>
                <w:rFonts w:ascii="宋体" w:hAnsi="宋体" w:cs="宋体"/>
              </w:rPr>
            </w:pPr>
            <w:r>
              <w:rPr>
                <w:rFonts w:hint="eastAsia" w:ascii="宋体" w:hAnsi="宋体" w:cs="宋体"/>
              </w:rPr>
              <w:t>社会效益指标公</w:t>
            </w:r>
          </w:p>
          <w:p>
            <w:pPr>
              <w:tabs>
                <w:tab w:val="left" w:pos="434"/>
              </w:tabs>
              <w:jc w:val="center"/>
              <w:rPr>
                <w:rFonts w:ascii="宋体" w:hAnsi="宋体" w:cs="宋体"/>
              </w:rPr>
            </w:pPr>
            <w:r>
              <w:rPr>
                <w:rFonts w:hint="eastAsia" w:ascii="宋体" w:hAnsi="宋体" w:cs="宋体"/>
              </w:rPr>
              <w:t>(30分)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推广度</w:t>
            </w:r>
          </w:p>
          <w:p>
            <w:pPr>
              <w:jc w:val="center"/>
              <w:rPr>
                <w:rFonts w:ascii="宋体" w:hAnsi="宋体" w:cs="宋体"/>
              </w:rPr>
            </w:pPr>
            <w:r>
              <w:rPr>
                <w:rFonts w:hint="eastAsia" w:ascii="宋体" w:hAnsi="宋体" w:cs="宋体"/>
              </w:rPr>
              <w:t>(5分)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媒体美誉度(5分)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通过新闻媒体等方式有宣传报道的，每1项得1分，累计得分上限为5分。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众使用空间程度(20分)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空间开放度(4分)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全时免费向大众开放的，得4分；全时且部分区域收费向大众开放的，得2分。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全龄适应性(4分)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能够提供老年、儿童活动设施 ，健身、运动场地等 ，每有1项得2分；累计得分上限为4分。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功能多样性(4分)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空间及设施功能多元化，满足休憩、交流、亲水等多种功能，每有1项得1分，累计得分上限为4分。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空间体验性(4分)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能够提供景观互动、创意集市等明显提升空间体验的 ，每有1项得2分，累计得分上限为4分。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bl>
    <w:p>
      <w:pPr>
        <w:jc w:val="center"/>
      </w:pPr>
      <w:r>
        <w:rPr>
          <w:rFonts w:hint="eastAsia" w:ascii="宋体" w:hAnsi="宋体" w:cs="宋体"/>
          <w:b/>
          <w:bCs/>
          <w:spacing w:val="18"/>
        </w:rPr>
        <w:t>续表</w:t>
      </w:r>
      <w:r>
        <w:rPr>
          <w:b/>
          <w:bCs/>
          <w:spacing w:val="18"/>
        </w:rPr>
        <w:t>7.6.3-5</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860"/>
        <w:gridCol w:w="286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right"/>
        </w:trPr>
        <w:tc>
          <w:tcPr>
            <w:tcW w:w="993" w:type="dxa"/>
            <w:vMerge w:val="restart"/>
            <w:shd w:val="clear" w:color="auto" w:fill="auto"/>
            <w:tcMar>
              <w:top w:w="57" w:type="dxa"/>
              <w:left w:w="57" w:type="dxa"/>
              <w:bottom w:w="57" w:type="dxa"/>
              <w:right w:w="57" w:type="dxa"/>
            </w:tcMar>
            <w:vAlign w:val="center"/>
          </w:tcPr>
          <w:p>
            <w:pPr>
              <w:tabs>
                <w:tab w:val="left" w:pos="434"/>
              </w:tabs>
              <w:jc w:val="center"/>
              <w:rPr>
                <w:rFonts w:ascii="宋体" w:hAnsi="宋体" w:cs="宋体"/>
              </w:rPr>
            </w:pPr>
            <w:r>
              <w:rPr>
                <w:rFonts w:hint="eastAsia" w:ascii="宋体" w:hAnsi="宋体" w:cs="宋体"/>
              </w:rPr>
              <w:t>社会效益指标公</w:t>
            </w:r>
          </w:p>
          <w:p>
            <w:pPr>
              <w:jc w:val="center"/>
              <w:rPr>
                <w:rFonts w:ascii="宋体" w:hAnsi="宋体" w:cs="宋体"/>
              </w:rPr>
            </w:pPr>
            <w:r>
              <w:rPr>
                <w:rFonts w:hint="eastAsia" w:ascii="宋体" w:hAnsi="宋体" w:cs="宋体"/>
              </w:rPr>
              <w:t>(30分)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众使用空间程度(20分)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空间可达性(4分)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500米范围内有地铁、公交等公共交通站点，并且由慢行空间直接联系的，得4分；若有公共交通站点但无慢行空间直接联系的，得2分。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公众参与度</w:t>
            </w:r>
          </w:p>
          <w:p>
            <w:pPr>
              <w:jc w:val="center"/>
              <w:rPr>
                <w:rFonts w:ascii="宋体" w:hAnsi="宋体" w:cs="宋体"/>
              </w:rPr>
            </w:pPr>
            <w:r>
              <w:rPr>
                <w:rFonts w:hint="eastAsia" w:ascii="宋体" w:hAnsi="宋体" w:cs="宋体"/>
              </w:rPr>
              <w:t>(5分)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公众参与策划(5分)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公众积极参与前期调研、方案策划等，得5分。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环境效益指标</w:t>
            </w:r>
          </w:p>
          <w:p>
            <w:pPr>
              <w:tabs>
                <w:tab w:val="left" w:pos="447"/>
              </w:tabs>
              <w:jc w:val="center"/>
              <w:rPr>
                <w:rFonts w:ascii="宋体" w:hAnsi="宋体" w:cs="宋体"/>
              </w:rPr>
            </w:pPr>
            <w:r>
              <w:rPr>
                <w:rFonts w:hint="eastAsia" w:ascii="宋体" w:hAnsi="宋体" w:cs="宋体"/>
              </w:rPr>
              <w:t>(40分)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环境设施提升改造(20分)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设施小品配置(5分)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设置有雕塑小品、家具座椅、引导标识等完善设施小品的，得5分；设置有部分设施小品的，得2分。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夜间照明配置(3分)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有完善的夜间公共照明设施的，得3分；有夜间公共照明设施但一般不启动的，得1分。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慢行空间(2分)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内部实现人车分离、人非分离 ，充分保障慢行空间，得2分。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环境改造措施(10分)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合理划分空间、细化景观植被、优化提升铺装、完善步行流线、植入公共艺术，以上每满足1项得2分，累计得分上限为10分。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弱势群体包容度(5分)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无障碍设施(5分)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设置连续性无障碍步行系统，完善无障碍出入口、无障碍车位、无障碍厕所等无障碍设施的，得5分；有无障碍设施但不完善的，得2分；缺少无障碍设施不得分。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环境品质改造效果(10分)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环境舒适度(4分)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有连续林荫街道、亲水平台等提升环境品质设施的，每有1项得2分，累计得分上限为4分。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植物选择(3分)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考虑植物配置合理性，使用本土树种 ，形成具有层次的绿化空间，得3分。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pPr>
        <w:jc w:val="center"/>
      </w:pPr>
      <w:r>
        <w:rPr>
          <w:rFonts w:hint="eastAsia" w:ascii="宋体" w:hAnsi="宋体" w:cs="宋体"/>
          <w:b/>
          <w:bCs/>
          <w:spacing w:val="18"/>
        </w:rPr>
        <w:t>续表</w:t>
      </w:r>
      <w:r>
        <w:rPr>
          <w:b/>
          <w:bCs/>
          <w:spacing w:val="18"/>
        </w:rPr>
        <w:t>7.6.3-5</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860"/>
        <w:gridCol w:w="286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生态环境改善(3分)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经过水体治理、生态修复等 ，明显对生态环境有提升的 ，得3分。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防灾减灾救灾能力(5分)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防洪防涝安全(1分)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不存在防洪防涝安全问题，得1分。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防震抗震安全(1分)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不存在抗震安全问题或能提供疏散场地，得1分。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海绵空间建设度(3分)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充分考虑海绵设施，年径流总量达到规定要求，得3分。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加分项(10分)</w:t>
            </w: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地区文化特色保留度(3分)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非物质文化遗产展示(1分)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非物质文化遗产融入公共空间展示的，得1分。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其他地区文化或特色(2分)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有对地区文化或特色(红色文化、工业遗产、老字号等)进行保护利用的，每1项得1分；累计上限为2分。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经验推广和表彰奖励</w:t>
            </w:r>
          </w:p>
          <w:p>
            <w:pPr>
              <w:jc w:val="center"/>
              <w:rPr>
                <w:rFonts w:ascii="宋体" w:hAnsi="宋体" w:cs="宋体"/>
              </w:rPr>
            </w:pPr>
            <w:r>
              <w:rPr>
                <w:rFonts w:hint="eastAsia" w:ascii="宋体" w:hAnsi="宋体" w:cs="宋体"/>
              </w:rPr>
              <w:t>(3分)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获试点或经验推广情况(3分)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获国家层面试点或经验推广的，每次(项)加2分；获得省层面试点或经验推广的，每次(项)加1分。获得设区市层面试点或经验推广的，每次(项)加0.5分。累计上限为3分。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新技术应用</w:t>
            </w:r>
          </w:p>
          <w:p>
            <w:pPr>
              <w:jc w:val="center"/>
              <w:rPr>
                <w:rFonts w:ascii="宋体" w:hAnsi="宋体" w:cs="宋体"/>
              </w:rPr>
            </w:pPr>
            <w:r>
              <w:rPr>
                <w:rFonts w:hint="eastAsia" w:ascii="宋体" w:hAnsi="宋体" w:cs="宋体"/>
              </w:rPr>
              <w:t>(2分)</w:t>
            </w:r>
          </w:p>
        </w:tc>
        <w:tc>
          <w:tcPr>
            <w:tcW w:w="2860"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应用新技术提升空间品质及服务水平(2分)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应用信息技术，提供智能停车等智慧服务的，得2分。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应用其他新技术，提升空间品质及服务水平的，得1分。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闲置资源利用</w:t>
            </w:r>
          </w:p>
          <w:p>
            <w:pPr>
              <w:jc w:val="center"/>
              <w:rPr>
                <w:rFonts w:ascii="宋体" w:hAnsi="宋体" w:cs="宋体"/>
              </w:rPr>
            </w:pPr>
            <w:r>
              <w:rPr>
                <w:rFonts w:hint="eastAsia" w:ascii="宋体" w:hAnsi="宋体" w:cs="宋体"/>
              </w:rPr>
              <w:t>(2分)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闲置土地再利用度(1分)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利用城市边角地、闲置桥下空间更新，补足公共空间与设施的，得1分。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994"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旧建筑再利用度(1分)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保留改造旧建筑，风貌与空间环境协调、功能与现实需求匹配的，得1分。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7.6.3-5</w:t>
      </w:r>
    </w:p>
    <w:tbl>
      <w:tblPr>
        <w:tblStyle w:val="74"/>
        <w:tblW w:w="8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94"/>
        <w:gridCol w:w="2860"/>
        <w:gridCol w:w="286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right"/>
        </w:trPr>
        <w:tc>
          <w:tcPr>
            <w:tcW w:w="993"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right"/>
        </w:trPr>
        <w:tc>
          <w:tcPr>
            <w:tcW w:w="993" w:type="dxa"/>
            <w:vMerge w:val="restart"/>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扣分项(10分)</w:t>
            </w:r>
          </w:p>
        </w:tc>
        <w:tc>
          <w:tcPr>
            <w:tcW w:w="994"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p>
            <w:pPr>
              <w:jc w:val="center"/>
              <w:rPr>
                <w:rFonts w:ascii="宋体" w:hAnsi="宋体" w:cs="宋体"/>
              </w:rPr>
            </w:pPr>
            <w:r>
              <w:rPr>
                <w:rFonts w:hint="eastAsia" w:ascii="宋体" w:hAnsi="宋体" w:cs="宋体"/>
              </w:rPr>
              <w:t>(10分)</w:t>
            </w:r>
          </w:p>
        </w:tc>
        <w:tc>
          <w:tcPr>
            <w:tcW w:w="2860"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改造后群众综合评价(10分)</w:t>
            </w:r>
          </w:p>
        </w:tc>
        <w:tc>
          <w:tcPr>
            <w:tcW w:w="2865"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right"/>
        </w:trPr>
        <w:tc>
          <w:tcPr>
            <w:tcW w:w="993" w:type="dxa"/>
            <w:vMerge w:val="continue"/>
            <w:shd w:val="clear" w:color="auto" w:fill="auto"/>
            <w:tcMar>
              <w:top w:w="57" w:type="dxa"/>
              <w:left w:w="57" w:type="dxa"/>
              <w:bottom w:w="57" w:type="dxa"/>
              <w:right w:w="57" w:type="dxa"/>
            </w:tcMar>
            <w:vAlign w:val="center"/>
          </w:tcPr>
          <w:p>
            <w:pPr>
              <w:jc w:val="center"/>
              <w:rPr>
                <w:rFonts w:ascii="宋体" w:hAnsi="宋体" w:cs="宋体"/>
              </w:rPr>
            </w:pPr>
          </w:p>
        </w:tc>
        <w:tc>
          <w:tcPr>
            <w:tcW w:w="6719" w:type="dxa"/>
            <w:gridSpan w:val="3"/>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759" w:type="dxa"/>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right"/>
        </w:trPr>
        <w:tc>
          <w:tcPr>
            <w:tcW w:w="7712" w:type="dxa"/>
            <w:gridSpan w:val="4"/>
            <w:shd w:val="clear" w:color="auto" w:fill="auto"/>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759" w:type="dxa"/>
            <w:shd w:val="clear" w:color="auto" w:fill="auto"/>
            <w:tcMar>
              <w:top w:w="57" w:type="dxa"/>
              <w:left w:w="57" w:type="dxa"/>
              <w:bottom w:w="57" w:type="dxa"/>
              <w:right w:w="57" w:type="dxa"/>
            </w:tcMar>
            <w:vAlign w:val="center"/>
          </w:tcPr>
          <w:p>
            <w:pPr>
              <w:jc w:val="center"/>
              <w:textAlignment w:val="center"/>
              <w:rPr>
                <w:rFonts w:ascii="宋体" w:hAnsi="宋体" w:cs="宋体"/>
              </w:rPr>
            </w:pPr>
            <w:r>
              <w:rPr>
                <w:rFonts w:hint="eastAsia" w:ascii="宋体" w:hAnsi="宋体" w:cs="宋体"/>
              </w:rPr>
              <w:t>82</w:t>
            </w:r>
          </w:p>
        </w:tc>
      </w:tr>
    </w:tbl>
    <w:p>
      <w:pPr>
        <w:pStyle w:val="2"/>
        <w:spacing w:before="312" w:beforeLines="100"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根据评价计分，该公共空间更新属于完善级，基本符合主观判断评价水平。</w:t>
      </w:r>
    </w:p>
    <w:p>
      <w:pPr>
        <w:spacing w:before="156" w:beforeLines="50" w:after="156" w:afterLines="50" w:line="360" w:lineRule="auto"/>
        <w:jc w:val="center"/>
        <w:outlineLvl w:val="1"/>
        <w:rPr>
          <w:rFonts w:ascii="黑体" w:hAnsi="黑体" w:eastAsia="黑体" w:cs="黑体"/>
          <w:b/>
          <w:color w:val="auto"/>
          <w:sz w:val="28"/>
          <w:szCs w:val="28"/>
        </w:rPr>
      </w:pPr>
      <w:bookmarkStart w:id="78" w:name="_Toc10000"/>
      <w:r>
        <w:rPr>
          <w:rFonts w:eastAsia="黑体"/>
          <w:b/>
          <w:color w:val="auto"/>
          <w:sz w:val="28"/>
          <w:szCs w:val="28"/>
        </w:rPr>
        <w:t>7.7</w:t>
      </w:r>
      <w:r>
        <w:rPr>
          <w:rFonts w:hint="eastAsia" w:ascii="黑体" w:hAnsi="黑体" w:eastAsia="黑体" w:cs="黑体"/>
          <w:b/>
          <w:color w:val="auto"/>
          <w:sz w:val="28"/>
          <w:szCs w:val="28"/>
        </w:rPr>
        <w:t>公共服务设施更新评估</w:t>
      </w:r>
      <w:bookmarkEnd w:id="78"/>
    </w:p>
    <w:p>
      <w:pPr>
        <w:pStyle w:val="2"/>
        <w:spacing w:after="0" w:line="360" w:lineRule="auto"/>
        <w:ind w:left="0" w:leftChars="0" w:right="0" w:rightChars="0"/>
        <w:rPr>
          <w:rFonts w:ascii="宋体" w:hAnsi="宋体"/>
          <w:bCs/>
          <w:kern w:val="0"/>
          <w:sz w:val="24"/>
          <w:szCs w:val="24"/>
        </w:rPr>
      </w:pPr>
      <w:r>
        <w:rPr>
          <w:rFonts w:hint="eastAsia"/>
          <w:b/>
          <w:kern w:val="0"/>
          <w:sz w:val="24"/>
          <w:szCs w:val="24"/>
        </w:rPr>
        <w:t xml:space="preserve">7.7.3 </w:t>
      </w:r>
      <w:r>
        <w:rPr>
          <w:rFonts w:hint="eastAsia" w:ascii="宋体" w:hAnsi="宋体" w:cs="宋体"/>
          <w:color w:val="auto"/>
          <w:sz w:val="24"/>
          <w:szCs w:val="24"/>
        </w:rPr>
        <w:t>评估结果划分</w:t>
      </w:r>
      <w:r>
        <w:rPr>
          <w:rFonts w:hint="eastAsia" w:ascii="宋体" w:hAnsi="宋体"/>
          <w:bCs/>
          <w:kern w:val="0"/>
          <w:sz w:val="24"/>
          <w:szCs w:val="24"/>
        </w:rPr>
        <w:t>依据景德镇江西画院美术馆项目(现状评估)、赣州市于都县老城片区公共服务设施建设项目（使用后评估）、万载县老城区三个运动小游园(南门社区体育小游园、建成社区体育小游园、乌溪体育小游园)公共服务设施建设项目(策划评估)模拟试算确定。</w:t>
      </w:r>
    </w:p>
    <w:p>
      <w:pPr>
        <w:spacing w:line="360" w:lineRule="auto"/>
        <w:ind w:firstLine="482" w:firstLineChars="200"/>
        <w:outlineLvl w:val="3"/>
        <w:rPr>
          <w:rFonts w:ascii="宋体" w:hAnsi="宋体"/>
          <w:bCs/>
          <w:sz w:val="24"/>
          <w:szCs w:val="24"/>
        </w:rPr>
      </w:pPr>
      <w:r>
        <w:rPr>
          <w:b/>
          <w:sz w:val="24"/>
          <w:szCs w:val="24"/>
        </w:rPr>
        <w:t>1</w:t>
      </w:r>
      <w:r>
        <w:rPr>
          <w:rFonts w:hint="eastAsia" w:ascii="宋体" w:hAnsi="宋体"/>
          <w:b/>
          <w:sz w:val="24"/>
          <w:szCs w:val="24"/>
        </w:rPr>
        <w:t xml:space="preserve"> </w:t>
      </w:r>
      <w:r>
        <w:rPr>
          <w:rFonts w:hint="eastAsia" w:ascii="宋体" w:hAnsi="宋体"/>
          <w:bCs/>
          <w:sz w:val="24"/>
          <w:szCs w:val="24"/>
        </w:rPr>
        <w:t>景德镇江西画院美术馆项目(现状评估)：</w:t>
      </w:r>
    </w:p>
    <w:p>
      <w:pPr>
        <w:pStyle w:val="2"/>
        <w:spacing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2021年5月21日由原建国瓷厂改造而成的景德镇江西画院美术馆隆重开幕。</w:t>
      </w:r>
    </w:p>
    <w:p>
      <w:pPr>
        <w:pStyle w:val="2"/>
        <w:spacing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建国瓷厂作为代表一个时代“痕迹”的文物级建筑，设计面对如何平衡好文脉的传承与对话的难题，结合整个御窑历史街区，深入挖掘周边整个御窑厂历史街区的文脉特征，以原构、解构、重构的方法进行分析，并提出最大保护原则、有机生长理念、建筑共生策略等多种手段，塑造既能延续场地文脉，又能适应新时代、新功能的建筑作品。整体风貌以现代的建筑表情嵌入历史文脉，激活场地活力的同时也使城市更具生命力。</w:t>
      </w:r>
    </w:p>
    <w:p>
      <w:pPr>
        <w:pStyle w:val="2"/>
        <w:spacing w:after="0" w:line="360" w:lineRule="auto"/>
        <w:ind w:left="0" w:leftChars="0" w:right="0" w:rightChars="0" w:firstLine="528" w:firstLineChars="200"/>
        <w:rPr>
          <w:rFonts w:ascii="宋体" w:hAnsi="宋体" w:cs="宋体"/>
          <w:spacing w:val="9"/>
          <w:sz w:val="24"/>
          <w:szCs w:val="24"/>
        </w:rPr>
      </w:pPr>
      <w:r>
        <w:rPr>
          <w:rFonts w:hint="eastAsia" w:ascii="宋体" w:hAnsi="宋体" w:cs="宋体"/>
          <w:spacing w:val="12"/>
          <w:sz w:val="24"/>
          <w:szCs w:val="24"/>
        </w:rPr>
        <w:t>时代更迭，产业调整，工业历史正逐渐离我们远去，城市经济发生了从生产到消费的根本转变，而景德镇的陶瓷文化永远留了下来，旧瓷厂转型陶瓷文化旅游地，吸引越来越多的年轻的陶瓷设计师、艺术家来到这里，为这座城市注入了新的生机和活力。</w:t>
      </w:r>
    </w:p>
    <w:p>
      <w:pPr>
        <w:pStyle w:val="2"/>
        <w:spacing w:before="156" w:beforeLines="50"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7.7.3-1</w:t>
      </w:r>
      <w:r>
        <w:rPr>
          <w:rFonts w:hint="eastAsia"/>
          <w:b/>
          <w:bCs/>
          <w:spacing w:val="18"/>
        </w:rPr>
        <w:t xml:space="preserve"> </w:t>
      </w:r>
      <w:r>
        <w:rPr>
          <w:rFonts w:hint="eastAsia" w:ascii="宋体" w:hAnsi="宋体" w:cs="宋体"/>
          <w:b/>
          <w:bCs/>
          <w:spacing w:val="18"/>
        </w:rPr>
        <w:t>评估指标赋值打分表</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经济</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对原有情况的利用</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对原有结构空间的利用(5分)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根据对原有结构空间的拆除量进行确定，主体结构和外围护结构未改变，内部墙体少量拆除得5分；主体结构和外围护结构未 改变，内部墙体大量拆除得3分；主体结构或外围护结构大量改变得1分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对场地的利用(5分)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场地开发强度较高，经济效益较好得5分；开发强度一般得3分；开发强度较差的1分。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土地利用率</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更新改造费用(4分)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取得政府财政支持得2分；通过引入社会资本等多渠道资金来源得2分。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改造后的运营维护 费用(6分)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改造后运营过程中额外得到盈利得6分；运营过程中可做到自给自足得4分；运营后仍需要外界资金支持得1分。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建筑风貌传承(8分)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对原有建筑形式的保留</w:t>
            </w:r>
          </w:p>
          <w:p>
            <w:pPr>
              <w:jc w:val="center"/>
              <w:rPr>
                <w:rFonts w:ascii="宋体" w:hAnsi="宋体" w:cs="宋体"/>
              </w:rPr>
            </w:pPr>
            <w:r>
              <w:rPr>
                <w:rFonts w:hint="eastAsia" w:ascii="宋体" w:hAnsi="宋体" w:cs="宋体"/>
              </w:rPr>
              <w:t>(4分)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对原有建筑形式进行修缮和保护得4分；对原有建筑形式适当改变得2分。对原有建筑形式结构改变不得分。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对原有特征的突显(4分)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在改造方案中有对原建筑文化、特征突出理念的得4分；</w:t>
            </w:r>
          </w:p>
          <w:p>
            <w:pPr>
              <w:jc w:val="center"/>
              <w:rPr>
                <w:rFonts w:ascii="宋体" w:hAnsi="宋体" w:cs="宋体"/>
              </w:rPr>
            </w:pPr>
            <w:r>
              <w:rPr>
                <w:rFonts w:hint="eastAsia" w:ascii="宋体" w:hAnsi="宋体" w:cs="宋体"/>
              </w:rPr>
              <w:t>适当考虑得2分；未考虑不得分。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文化活动建设度</w:t>
            </w:r>
          </w:p>
          <w:p>
            <w:pPr>
              <w:jc w:val="center"/>
              <w:rPr>
                <w:rFonts w:ascii="宋体" w:hAnsi="宋体" w:cs="宋体"/>
              </w:rPr>
            </w:pPr>
            <w:r>
              <w:rPr>
                <w:rFonts w:hint="eastAsia" w:ascii="宋体" w:hAnsi="宋体" w:cs="宋体"/>
              </w:rPr>
              <w:t>(6分)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考虑策划举办文化活动</w:t>
            </w:r>
          </w:p>
          <w:p>
            <w:pPr>
              <w:jc w:val="center"/>
              <w:rPr>
                <w:rFonts w:ascii="宋体" w:hAnsi="宋体" w:cs="宋体"/>
              </w:rPr>
            </w:pPr>
            <w:r>
              <w:rPr>
                <w:rFonts w:hint="eastAsia" w:ascii="宋体" w:hAnsi="宋体" w:cs="宋体"/>
              </w:rPr>
              <w:t>(6分)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考虑举办文化、节日、纪念日或其他宣传活动并预留场地得6分；考虑活动但未预留或兼用场地得3分；未考虑活动和场地不得分。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文化设施建设</w:t>
            </w:r>
          </w:p>
          <w:p>
            <w:pPr>
              <w:jc w:val="center"/>
              <w:rPr>
                <w:rFonts w:ascii="宋体" w:hAnsi="宋体" w:cs="宋体"/>
              </w:rPr>
            </w:pPr>
            <w:r>
              <w:rPr>
                <w:rFonts w:hint="eastAsia" w:ascii="宋体" w:hAnsi="宋体" w:cs="宋体"/>
              </w:rPr>
              <w:t>(6分)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文化设施建设(6分)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考虑文化设施或小品建设和氛围渲染的得6分；仅考虑文化设施或小品建设得3分；未建设不得分。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完善公共设施</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改造有效完善服务半径内的公共设施。(5分)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补充了服务范围内缺失功能，使居民生活更便捷得5分；改造后的功能在服务范围内早已满足居民需求得2分。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bl>
    <w:p>
      <w:pPr>
        <w:jc w:val="center"/>
      </w:pPr>
      <w:r>
        <w:rPr>
          <w:rFonts w:hint="eastAsia" w:ascii="宋体" w:hAnsi="宋体" w:cs="宋体"/>
          <w:b/>
          <w:bCs/>
          <w:spacing w:val="18"/>
        </w:rPr>
        <w:t>续表</w:t>
      </w:r>
      <w:r>
        <w:rPr>
          <w:b/>
          <w:bCs/>
          <w:spacing w:val="18"/>
        </w:rPr>
        <w:t>7.7.3-1</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完善公共设施</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可达性(5分)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300米范围内有公共交通设施得5分；500米范围内有公共交通设施得3分；500米范围内无公共交通得1分。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公众参与使用</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公众使用空间程度(6分)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改造后公共设施的使用频率、使用效率有明显提升得6分；略有提升得4分；无明显变化得1分。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公众参与度(4分)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在前期改造和后期运营过程中采用走访、问卷等形式得4分；仅在单阶段公众参与得2分。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更新后的发展潜力</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是否产生良好的预期，实现区域质量的提升。(4分)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达到或高于预期成果、并有效实现区域质量提升得4分；基本达到预期效果，对区域质量有一定提升2分。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实现区域质量的提升。(3分)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明显使得区域质量得到提升得3分；提升效果不明显得1分； 为提升不得分。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改善居民的生活水平和质量。(3分)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明显改善居民生活便利性或提供保障得3分；对居民生活便利和改善一般得1分。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环境保护</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对周边环境影响</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对空气质量有提升；运营中不产生噪声污染得5分；对控制质量无影响， 无噪声得3分；对空气 无影响仅在规定时段产生噪声1分。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污染物防控设施</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对空气、水、噪声等污染建设防护措施并有效防护得5分；有防护设施，降低污染得3分；无 防控设施不得分。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绿色环保(20分)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碳排放量(5分)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改造设计考虑降低碳排放量得5分；适当降低碳排放量得3分；未考虑不得分。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能源高效利用(5分)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改造设计考虑能源高效利用，并有效果明显得5分；考虑能源高效利用，并产生效果得3分；未考虑不得分。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7.7.3-1</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现状</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绿色环保(20分)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可再生材料使用</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大量使用可再生材料得5分；使用可再生材料得3分；仅在小品或构件中使用1分。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可再生能源的利用</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使用太阳能电池板、风能、生物质能等可再生能源得5分；未使用不得分。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加分项(10分)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新建筑技术的应用</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新建筑技术的应用，包括结构加固技术、改造中申请专利等。</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改造技术申请专利每一项增加2分，10分为满分。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扣分项(10分)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改造后群众综合评价(10分)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41" w:type="dxa"/>
            <w:gridSpan w:val="4"/>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84</w:t>
            </w:r>
          </w:p>
        </w:tc>
      </w:tr>
    </w:tbl>
    <w:p>
      <w:pPr>
        <w:pStyle w:val="2"/>
        <w:spacing w:before="312" w:beforeLines="100" w:after="0" w:line="360" w:lineRule="auto"/>
        <w:ind w:left="0" w:leftChars="0" w:right="0" w:rightChars="0" w:firstLine="516" w:firstLineChars="200"/>
        <w:rPr>
          <w:rFonts w:ascii="宋体" w:hAnsi="宋体" w:cs="宋体"/>
          <w:spacing w:val="9"/>
          <w:sz w:val="24"/>
          <w:szCs w:val="24"/>
        </w:rPr>
      </w:pPr>
      <w:r>
        <w:rPr>
          <w:rFonts w:hint="eastAsia" w:ascii="宋体" w:hAnsi="宋体" w:cs="宋体"/>
          <w:spacing w:val="9"/>
          <w:sz w:val="24"/>
          <w:szCs w:val="24"/>
        </w:rPr>
        <w:t>根据评价计分，该公共服务设施属于完善级，基本符合主观判断评价水平。</w:t>
      </w:r>
    </w:p>
    <w:p>
      <w:pPr>
        <w:spacing w:before="312" w:beforeLines="100" w:line="360" w:lineRule="auto"/>
        <w:ind w:firstLine="482" w:firstLineChars="200"/>
        <w:outlineLvl w:val="3"/>
        <w:rPr>
          <w:rFonts w:ascii="宋体" w:hAnsi="宋体"/>
          <w:bCs/>
          <w:sz w:val="24"/>
          <w:szCs w:val="24"/>
        </w:rPr>
      </w:pPr>
      <w:r>
        <w:rPr>
          <w:b/>
          <w:sz w:val="24"/>
          <w:szCs w:val="24"/>
        </w:rPr>
        <w:t>2</w:t>
      </w:r>
      <w:r>
        <w:rPr>
          <w:rFonts w:hint="eastAsia" w:ascii="宋体" w:hAnsi="宋体"/>
          <w:b/>
          <w:sz w:val="24"/>
          <w:szCs w:val="24"/>
        </w:rPr>
        <w:t xml:space="preserve"> </w:t>
      </w:r>
      <w:r>
        <w:rPr>
          <w:rFonts w:hint="eastAsia" w:ascii="宋体" w:hAnsi="宋体"/>
          <w:bCs/>
          <w:sz w:val="24"/>
          <w:szCs w:val="24"/>
        </w:rPr>
        <w:t>赣州市于都县老城片区公共服务设施建设项目（使用后评估）：</w:t>
      </w:r>
    </w:p>
    <w:p>
      <w:pPr>
        <w:pStyle w:val="2"/>
        <w:spacing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位于赣州市于都县老城片区公共服务设施建设项目通过连片统筹、优化老城结构。深入开展片区体检，调查分析片区需求，合理布局新增服务设施，打造完整社区；保留传统建筑群,挖掘文化特性， 连通北门街历史街区、贡江和马子河滨江绿带， 形成贯穿老城区连续完整的休闲。坚持公益优先,存量空间资源用于建设停车场、全民健身中心、小游园、老年活动中心、教育卫生设施等,完善老城区综合服务功能,促进周边地区品质提升。</w:t>
      </w:r>
    </w:p>
    <w:p>
      <w:pPr>
        <w:rPr>
          <w:rFonts w:ascii="宋体" w:hAnsi="宋体" w:cs="宋体"/>
          <w:spacing w:val="12"/>
          <w:sz w:val="24"/>
          <w:szCs w:val="24"/>
        </w:rPr>
      </w:pPr>
      <w:r>
        <w:rPr>
          <w:rFonts w:hint="eastAsia" w:ascii="宋体" w:hAnsi="宋体" w:cs="宋体"/>
          <w:spacing w:val="12"/>
          <w:sz w:val="24"/>
          <w:szCs w:val="24"/>
        </w:rPr>
        <w:br w:type="page"/>
      </w:r>
    </w:p>
    <w:p>
      <w:pPr>
        <w:pStyle w:val="2"/>
        <w:spacing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7.7.3-2</w:t>
      </w:r>
      <w:r>
        <w:rPr>
          <w:rFonts w:hint="eastAsia"/>
          <w:b/>
          <w:bCs/>
          <w:spacing w:val="18"/>
        </w:rPr>
        <w:t xml:space="preserve"> </w:t>
      </w:r>
      <w:r>
        <w:rPr>
          <w:rFonts w:hint="eastAsia" w:ascii="宋体" w:hAnsi="宋体" w:cs="宋体"/>
          <w:b/>
          <w:bCs/>
          <w:spacing w:val="18"/>
        </w:rPr>
        <w:t>评估指标赋值打分表</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经济</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对原有情况的利用</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对原有结构空间的利用(5分)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根据对原有结构空间的拆除量进行确定，主体结构和外围护结构未改变，内部墙体少量拆除得5分；主体结构和外围护结构未 改变，内部墙体大量拆除得3分；主体结构或外围护结构大量改变得1分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对场地的利用(5分)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场地开发强度较高，经济效益较好得5分；开发强度一般得3分；开发强度较差的1分。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土地利用率</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更新改造费用(4分)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取得政府财政支持得2分；通过引入社会资本等多渠道资金来源得2分。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改造后的运营维护 费用(6分)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改造后运营过程中额外得到盈利得6分；运营过程中可做到自给自足得4分；运营后仍需要外界资金支持得1分。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建筑风貌传承(8分)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对原有建筑形式的保留</w:t>
            </w:r>
          </w:p>
          <w:p>
            <w:pPr>
              <w:jc w:val="center"/>
              <w:rPr>
                <w:rFonts w:ascii="宋体" w:hAnsi="宋体" w:cs="宋体"/>
              </w:rPr>
            </w:pPr>
            <w:r>
              <w:rPr>
                <w:rFonts w:hint="eastAsia" w:ascii="宋体" w:hAnsi="宋体" w:cs="宋体"/>
              </w:rPr>
              <w:t>(4分)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对原有建筑形式进行修缮和保护得4分；对原有建筑形式适当改变得2分。对原有建筑形式结构改变不得分。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对原有特征的突显(4分)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在改造方案中有对原建筑文化、特征突出理念的得4分；</w:t>
            </w:r>
          </w:p>
          <w:p>
            <w:pPr>
              <w:jc w:val="center"/>
              <w:rPr>
                <w:rFonts w:ascii="宋体" w:hAnsi="宋体" w:cs="宋体"/>
              </w:rPr>
            </w:pPr>
            <w:r>
              <w:rPr>
                <w:rFonts w:hint="eastAsia" w:ascii="宋体" w:hAnsi="宋体" w:cs="宋体"/>
              </w:rPr>
              <w:t>适当考虑得2分；未考虑不得分。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文化活动建设度</w:t>
            </w:r>
          </w:p>
          <w:p>
            <w:pPr>
              <w:jc w:val="center"/>
              <w:rPr>
                <w:rFonts w:ascii="宋体" w:hAnsi="宋体" w:cs="宋体"/>
              </w:rPr>
            </w:pPr>
            <w:r>
              <w:rPr>
                <w:rFonts w:hint="eastAsia" w:ascii="宋体" w:hAnsi="宋体" w:cs="宋体"/>
              </w:rPr>
              <w:t>(6分)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考虑策划举办文化活动</w:t>
            </w:r>
          </w:p>
          <w:p>
            <w:pPr>
              <w:jc w:val="center"/>
              <w:rPr>
                <w:rFonts w:ascii="宋体" w:hAnsi="宋体" w:cs="宋体"/>
              </w:rPr>
            </w:pPr>
            <w:r>
              <w:rPr>
                <w:rFonts w:hint="eastAsia" w:ascii="宋体" w:hAnsi="宋体" w:cs="宋体"/>
              </w:rPr>
              <w:t>(6分)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考虑举办文化、节日、纪念日或其他宣传活动并预留场地得6分；考虑活动但未预留或兼用场地得3分；未考虑活动和场地不得分。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文化设施建设</w:t>
            </w:r>
          </w:p>
          <w:p>
            <w:pPr>
              <w:jc w:val="center"/>
              <w:rPr>
                <w:rFonts w:ascii="宋体" w:hAnsi="宋体" w:cs="宋体"/>
              </w:rPr>
            </w:pPr>
            <w:r>
              <w:rPr>
                <w:rFonts w:hint="eastAsia" w:ascii="宋体" w:hAnsi="宋体" w:cs="宋体"/>
              </w:rPr>
              <w:t>(6分)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文化设施建设(6分)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考虑文化设施或小品建设和氛围渲染的得6分；仅考虑文化设施或小品建设得3分；未建设不得分。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完善公共设施</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改造有效完善服务半径内的公共设施。(5分)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补充了服务范围内缺失功能，使居民生活更便捷得5分；改造后的功能在服务范围内早已满足居民需求得2分。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bl>
    <w:p>
      <w:pPr>
        <w:jc w:val="center"/>
      </w:pPr>
      <w:r>
        <w:rPr>
          <w:rFonts w:hint="eastAsia" w:ascii="宋体" w:hAnsi="宋体" w:cs="宋体"/>
          <w:b/>
          <w:bCs/>
          <w:spacing w:val="18"/>
        </w:rPr>
        <w:t>续表</w:t>
      </w:r>
      <w:r>
        <w:rPr>
          <w:b/>
          <w:bCs/>
          <w:spacing w:val="18"/>
        </w:rPr>
        <w:t>7.7.3-2</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完善公共设施</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可达性(5分)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300米范围内有公共交通设施得5分；500米范围内有公共交通设施得3分；500米范围内无公共交通得1分。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公众参与使用</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公众使用空间程度(6分)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改造后公共设施的使用频率、使用效率有明显提升得6分；略有提升得4分；无明显变化得1分。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公众参与度(4分)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在前期改造和后期运营过程中采用走访、问卷等形式得4分；仅在单阶段公众参与得2分。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更新后的发展潜力</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是否产生良好的预期，实现区域质量的提升。(4分)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达到或高于预期成果、并有效实现区域质量提升得4分；基本达到预期效果，对区域质量有一定提升2分。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实现区域质量的提升。(3分)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明显使得区域质量得到提升得3分；提升效果不明显得1分； 为提升不得分。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改善居民的生活水平和质量。(3分)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明显改善居民生活便利性或提供保障得3分；对居民生活便利和改善一般得1分。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环境保护</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对周边环境影响</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对空气质量有提升；运营中不产生噪声污染得5分；对控制质量无影响， 无噪声得3分；对空气 无影响仅在规定时段产生噪声1分。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污染物防控设施</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对空气、水、噪声等污染建设防护措施并有效防护得5分；有防护设施，降低污染得3分；无 防控设施不得分。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绿色环保(20分)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碳排放量(5分)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改造设计考虑降低碳排放量得5分；适当降低碳排放量得3分；未考虑不得分。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能源高效利用(5分)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改造设计考虑能源高效利用，并有效果明显得5分；考虑能源高效利用，并产生效果得3分；未考虑不得分。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7.7.3-2</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实施</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绿色环保(20分)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可再生材料使用</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大量使用可再生材料得5分；使用可再生材料得3分；仅在小品或构件中使用1分。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可再生能源的利用</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使用太阳能电池板、风能、生物质能等可再生能源得5分；未使用不得分。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加分项(10分)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新建筑技术的应用</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新建筑技术的应用，包括结构加固技术、改造中申请专利等。</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改造技术申请专利每一项增加2分，10分为满分。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扣分项(10分)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改造后群众综合评价(10分)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41" w:type="dxa"/>
            <w:gridSpan w:val="4"/>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82</w:t>
            </w:r>
          </w:p>
        </w:tc>
      </w:tr>
    </w:tbl>
    <w:p>
      <w:pPr>
        <w:pStyle w:val="2"/>
        <w:spacing w:before="156" w:beforeLines="50" w:after="0" w:line="360" w:lineRule="auto"/>
        <w:ind w:left="0" w:leftChars="0" w:right="0" w:rightChars="0" w:firstLine="516" w:firstLineChars="200"/>
        <w:rPr>
          <w:rFonts w:ascii="宋体" w:hAnsi="宋体" w:cs="宋体"/>
          <w:spacing w:val="9"/>
          <w:sz w:val="24"/>
          <w:szCs w:val="24"/>
        </w:rPr>
      </w:pPr>
      <w:r>
        <w:rPr>
          <w:rFonts w:hint="eastAsia" w:ascii="宋体" w:hAnsi="宋体" w:cs="宋体"/>
          <w:spacing w:val="9"/>
          <w:sz w:val="24"/>
          <w:szCs w:val="24"/>
        </w:rPr>
        <w:t>根据评价计分，该公共服务设施属于完善级，基本符合主观判断评价水平。</w:t>
      </w:r>
    </w:p>
    <w:p>
      <w:pPr>
        <w:spacing w:before="156" w:beforeLines="50" w:line="360" w:lineRule="auto"/>
        <w:ind w:firstLine="482" w:firstLineChars="200"/>
        <w:rPr>
          <w:rFonts w:ascii="宋体" w:hAnsi="宋体"/>
          <w:bCs/>
          <w:sz w:val="24"/>
          <w:szCs w:val="24"/>
        </w:rPr>
      </w:pPr>
      <w:r>
        <w:rPr>
          <w:b/>
          <w:sz w:val="24"/>
          <w:szCs w:val="24"/>
        </w:rPr>
        <w:t xml:space="preserve">3 </w:t>
      </w:r>
      <w:r>
        <w:rPr>
          <w:rFonts w:hint="eastAsia" w:ascii="宋体" w:hAnsi="宋体"/>
          <w:bCs/>
          <w:sz w:val="24"/>
          <w:szCs w:val="24"/>
        </w:rPr>
        <w:t>万载县老城区三个运动小游园(南门社区体育小游园、建成社区体育小游园、乌溪体育小游园)公共服务设施建设项目(策划评估)：</w:t>
      </w:r>
    </w:p>
    <w:p>
      <w:pPr>
        <w:pStyle w:val="2"/>
        <w:spacing w:after="0" w:line="360" w:lineRule="auto"/>
        <w:ind w:left="0" w:leftChars="0" w:right="0" w:rightChars="0" w:firstLine="528" w:firstLineChars="200"/>
        <w:rPr>
          <w:rFonts w:ascii="宋体" w:hAnsi="宋体" w:cs="宋体"/>
          <w:spacing w:val="12"/>
          <w:sz w:val="24"/>
          <w:szCs w:val="24"/>
        </w:rPr>
      </w:pPr>
      <w:r>
        <w:rPr>
          <w:rFonts w:hint="eastAsia" w:ascii="宋体" w:hAnsi="宋体" w:cs="宋体"/>
          <w:spacing w:val="12"/>
          <w:sz w:val="24"/>
          <w:szCs w:val="24"/>
        </w:rPr>
        <w:t>位于宜春市万载县老城区三个运动小游园(南门社区体育小游园、建成社区体育小游园、乌溪体育小游园)公共服务设施建设项目游依托现有城市格局，结合万载体育运动文化，从点状分布的小游园入手，增加城市以体育运动为主题的公共绿地。</w:t>
      </w:r>
    </w:p>
    <w:p>
      <w:pPr>
        <w:pStyle w:val="2"/>
        <w:spacing w:after="0" w:line="360" w:lineRule="auto"/>
        <w:ind w:left="0" w:leftChars="0" w:right="0" w:rightChars="0"/>
        <w:jc w:val="center"/>
        <w:rPr>
          <w:rFonts w:ascii="宋体" w:hAnsi="宋体" w:cs="宋体"/>
          <w:b/>
          <w:bCs/>
          <w:spacing w:val="18"/>
        </w:rPr>
      </w:pPr>
      <w:r>
        <w:rPr>
          <w:rFonts w:hint="eastAsia" w:ascii="宋体" w:hAnsi="宋体" w:cs="宋体"/>
          <w:b/>
          <w:bCs/>
          <w:spacing w:val="18"/>
        </w:rPr>
        <w:t>表</w:t>
      </w:r>
      <w:r>
        <w:rPr>
          <w:b/>
          <w:bCs/>
          <w:spacing w:val="18"/>
        </w:rPr>
        <w:t>7.7.3-2</w:t>
      </w:r>
      <w:r>
        <w:rPr>
          <w:rFonts w:hint="eastAsia"/>
          <w:b/>
          <w:bCs/>
          <w:spacing w:val="18"/>
        </w:rPr>
        <w:t xml:space="preserve"> </w:t>
      </w:r>
      <w:r>
        <w:rPr>
          <w:rFonts w:hint="eastAsia" w:ascii="宋体" w:hAnsi="宋体" w:cs="宋体"/>
          <w:b/>
          <w:bCs/>
          <w:spacing w:val="18"/>
        </w:rPr>
        <w:t>评估指标赋值打分表</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tblHeader/>
          <w:jc w:val="center"/>
        </w:trPr>
        <w:tc>
          <w:tcPr>
            <w:tcW w:w="960"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经济</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24"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对原有情况的利用</w:t>
            </w:r>
          </w:p>
          <w:p>
            <w:pPr>
              <w:jc w:val="center"/>
              <w:rPr>
                <w:rFonts w:ascii="宋体" w:hAnsi="宋体" w:cs="宋体"/>
              </w:rPr>
            </w:pPr>
            <w:r>
              <w:rPr>
                <w:rFonts w:hint="eastAsia" w:ascii="宋体" w:hAnsi="宋体" w:cs="宋体"/>
              </w:rPr>
              <w:t>(10分)</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对原有结构空间的利用(5分)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根据对原有结构空间的拆除量进行确定，主体结构和外围护结构未改变，内部墙体少量拆除得5分；主体结构和外围护结构未改变，内部墙体大量拆除得3分；主体结构或外围护结构大量改变得1分。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5</w:t>
            </w:r>
          </w:p>
        </w:tc>
      </w:tr>
    </w:tbl>
    <w:p>
      <w:pPr>
        <w:jc w:val="center"/>
      </w:pPr>
      <w:r>
        <w:rPr>
          <w:rFonts w:hint="eastAsia" w:ascii="宋体" w:hAnsi="宋体" w:cs="宋体"/>
          <w:b/>
          <w:bCs/>
          <w:spacing w:val="18"/>
        </w:rPr>
        <w:t>续表</w:t>
      </w:r>
      <w:r>
        <w:rPr>
          <w:b/>
          <w:bCs/>
          <w:spacing w:val="18"/>
        </w:rPr>
        <w:t>7.7.3-2</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34" w:type="dxa"/>
              <w:left w:w="57" w:type="dxa"/>
              <w:bottom w:w="34" w:type="dxa"/>
              <w:right w:w="57" w:type="dxa"/>
            </w:tcMar>
            <w:vAlign w:val="center"/>
          </w:tcPr>
          <w:p>
            <w:pPr>
              <w:jc w:val="center"/>
              <w:rPr>
                <w:rFonts w:ascii="宋体" w:hAnsi="宋体" w:cs="宋体"/>
              </w:rPr>
            </w:pPr>
            <w:r>
              <w:rPr>
                <w:rFonts w:hint="eastAsia" w:ascii="宋体" w:hAnsi="宋体" w:cs="宋体"/>
              </w:rPr>
              <w:t>经济</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24"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对原有情况的利用</w:t>
            </w:r>
          </w:p>
          <w:p>
            <w:pPr>
              <w:jc w:val="center"/>
              <w:rPr>
                <w:rFonts w:ascii="宋体" w:hAnsi="宋体" w:cs="宋体"/>
              </w:rPr>
            </w:pPr>
            <w:r>
              <w:rPr>
                <w:rFonts w:hint="eastAsia" w:ascii="宋体" w:hAnsi="宋体" w:cs="宋体"/>
              </w:rPr>
              <w:t>(10分)</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对场地的利用(5分)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场地开发强度较高，经济效益较好得5分；开发强度一般得3分；开发强度较差的1分。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34" w:type="dxa"/>
              <w:left w:w="57" w:type="dxa"/>
              <w:bottom w:w="34" w:type="dxa"/>
              <w:right w:w="57" w:type="dxa"/>
            </w:tcMar>
            <w:vAlign w:val="center"/>
          </w:tcPr>
          <w:p>
            <w:pPr>
              <w:jc w:val="center"/>
              <w:rPr>
                <w:rFonts w:ascii="宋体" w:hAnsi="宋体" w:cs="宋体"/>
              </w:rPr>
            </w:pPr>
          </w:p>
        </w:tc>
        <w:tc>
          <w:tcPr>
            <w:tcW w:w="1024" w:type="dxa"/>
            <w:vMerge w:val="restart"/>
            <w:tcMar>
              <w:top w:w="34" w:type="dxa"/>
              <w:left w:w="57" w:type="dxa"/>
              <w:bottom w:w="34" w:type="dxa"/>
              <w:right w:w="57" w:type="dxa"/>
            </w:tcMar>
            <w:vAlign w:val="center"/>
          </w:tcPr>
          <w:p>
            <w:pPr>
              <w:jc w:val="center"/>
              <w:rPr>
                <w:rFonts w:ascii="宋体" w:hAnsi="宋体" w:cs="宋体"/>
              </w:rPr>
            </w:pPr>
            <w:r>
              <w:rPr>
                <w:rFonts w:hint="eastAsia" w:ascii="宋体" w:hAnsi="宋体" w:cs="宋体"/>
              </w:rPr>
              <w:t>土地利用率</w:t>
            </w:r>
          </w:p>
          <w:p>
            <w:pPr>
              <w:jc w:val="center"/>
              <w:rPr>
                <w:rFonts w:ascii="宋体" w:hAnsi="宋体" w:cs="宋体"/>
              </w:rPr>
            </w:pPr>
            <w:r>
              <w:rPr>
                <w:rFonts w:hint="eastAsia" w:ascii="宋体" w:hAnsi="宋体" w:cs="宋体"/>
              </w:rPr>
              <w:t>(10分)</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更新改造费用(4分)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取得政府财政支持得2分；通过引入社会资本等多渠道资金来源得2分。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34" w:type="dxa"/>
              <w:left w:w="57" w:type="dxa"/>
              <w:bottom w:w="34" w:type="dxa"/>
              <w:right w:w="57" w:type="dxa"/>
            </w:tcMar>
            <w:vAlign w:val="center"/>
          </w:tcPr>
          <w:p>
            <w:pPr>
              <w:jc w:val="center"/>
              <w:rPr>
                <w:rFonts w:ascii="宋体" w:hAnsi="宋体" w:cs="宋体"/>
              </w:rPr>
            </w:pPr>
          </w:p>
        </w:tc>
        <w:tc>
          <w:tcPr>
            <w:tcW w:w="1024" w:type="dxa"/>
            <w:vMerge w:val="continue"/>
            <w:tcMar>
              <w:top w:w="34" w:type="dxa"/>
              <w:left w:w="57" w:type="dxa"/>
              <w:bottom w:w="34" w:type="dxa"/>
              <w:right w:w="57" w:type="dxa"/>
            </w:tcMar>
            <w:vAlign w:val="center"/>
          </w:tcPr>
          <w:p>
            <w:pPr>
              <w:jc w:val="center"/>
              <w:rPr>
                <w:rFonts w:ascii="宋体" w:hAnsi="宋体" w:cs="宋体"/>
              </w:rPr>
            </w:pP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改造后的运营维护 费用(6分)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改造后运营过程中额外得到盈利得6分；运营过程中可做到自给自足得4分；运营后仍需要外界资金支持得1分。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34" w:type="dxa"/>
              <w:left w:w="57" w:type="dxa"/>
              <w:bottom w:w="34" w:type="dxa"/>
              <w:right w:w="57" w:type="dxa"/>
            </w:tcMar>
            <w:vAlign w:val="center"/>
          </w:tcPr>
          <w:p>
            <w:pPr>
              <w:jc w:val="center"/>
              <w:rPr>
                <w:rFonts w:ascii="宋体" w:hAnsi="宋体" w:cs="宋体"/>
              </w:rPr>
            </w:pPr>
          </w:p>
        </w:tc>
        <w:tc>
          <w:tcPr>
            <w:tcW w:w="6281" w:type="dxa"/>
            <w:gridSpan w:val="3"/>
            <w:tcMar>
              <w:top w:w="34" w:type="dxa"/>
              <w:left w:w="57" w:type="dxa"/>
              <w:bottom w:w="34"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34" w:type="dxa"/>
              <w:left w:w="57" w:type="dxa"/>
              <w:bottom w:w="34" w:type="dxa"/>
              <w:right w:w="57" w:type="dxa"/>
            </w:tcMar>
            <w:vAlign w:val="center"/>
          </w:tcPr>
          <w:p>
            <w:pPr>
              <w:jc w:val="center"/>
              <w:rPr>
                <w:rFonts w:ascii="宋体" w:hAnsi="宋体" w:cs="宋体"/>
              </w:rPr>
            </w:pPr>
            <w:r>
              <w:rPr>
                <w:rFonts w:hint="eastAsia" w:ascii="宋体" w:hAnsi="宋体" w:cs="宋体"/>
              </w:rPr>
              <w:t>文化</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(20分)</w:t>
            </w:r>
          </w:p>
        </w:tc>
        <w:tc>
          <w:tcPr>
            <w:tcW w:w="1024" w:type="dxa"/>
            <w:vMerge w:val="restart"/>
            <w:tcMar>
              <w:top w:w="34" w:type="dxa"/>
              <w:left w:w="57" w:type="dxa"/>
              <w:bottom w:w="34" w:type="dxa"/>
              <w:right w:w="57" w:type="dxa"/>
            </w:tcMar>
            <w:vAlign w:val="center"/>
          </w:tcPr>
          <w:p>
            <w:pPr>
              <w:jc w:val="center"/>
              <w:rPr>
                <w:rFonts w:ascii="宋体" w:hAnsi="宋体" w:cs="宋体"/>
              </w:rPr>
            </w:pPr>
            <w:r>
              <w:rPr>
                <w:rFonts w:hint="eastAsia" w:ascii="宋体" w:hAnsi="宋体" w:cs="宋体"/>
              </w:rPr>
              <w:t>建筑风貌传承(8分)</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对原有建筑形式的保留(4分)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对原有建筑形式进行修缮和保护得4分；对原有建筑形式适当改变得2分。对原有建筑形式结构改变不得分。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34" w:type="dxa"/>
              <w:left w:w="57" w:type="dxa"/>
              <w:bottom w:w="34" w:type="dxa"/>
              <w:right w:w="57" w:type="dxa"/>
            </w:tcMar>
            <w:vAlign w:val="center"/>
          </w:tcPr>
          <w:p>
            <w:pPr>
              <w:jc w:val="center"/>
              <w:rPr>
                <w:rFonts w:ascii="宋体" w:hAnsi="宋体" w:cs="宋体"/>
              </w:rPr>
            </w:pPr>
          </w:p>
        </w:tc>
        <w:tc>
          <w:tcPr>
            <w:tcW w:w="1024" w:type="dxa"/>
            <w:vMerge w:val="continue"/>
            <w:tcMar>
              <w:top w:w="34" w:type="dxa"/>
              <w:left w:w="57" w:type="dxa"/>
              <w:bottom w:w="34" w:type="dxa"/>
              <w:right w:w="57" w:type="dxa"/>
            </w:tcMar>
            <w:vAlign w:val="center"/>
          </w:tcPr>
          <w:p>
            <w:pPr>
              <w:jc w:val="center"/>
              <w:rPr>
                <w:rFonts w:ascii="宋体" w:hAnsi="宋体" w:cs="宋体"/>
              </w:rPr>
            </w:pP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对原有特征的突显</w:t>
            </w:r>
          </w:p>
          <w:p>
            <w:pPr>
              <w:jc w:val="center"/>
              <w:rPr>
                <w:rFonts w:ascii="宋体" w:hAnsi="宋体" w:cs="宋体"/>
              </w:rPr>
            </w:pPr>
            <w:r>
              <w:rPr>
                <w:rFonts w:hint="eastAsia" w:ascii="宋体" w:hAnsi="宋体" w:cs="宋体"/>
              </w:rPr>
              <w:t>(4分)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在改造方案中有对原建筑文化、特征突出理念的得4分；</w:t>
            </w:r>
          </w:p>
          <w:p>
            <w:pPr>
              <w:jc w:val="center"/>
              <w:rPr>
                <w:rFonts w:ascii="宋体" w:hAnsi="宋体" w:cs="宋体"/>
              </w:rPr>
            </w:pPr>
            <w:r>
              <w:rPr>
                <w:rFonts w:hint="eastAsia" w:ascii="宋体" w:hAnsi="宋体" w:cs="宋体"/>
              </w:rPr>
              <w:t>适当考虑得2分；未考虑不得分。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34" w:type="dxa"/>
              <w:left w:w="57" w:type="dxa"/>
              <w:bottom w:w="34" w:type="dxa"/>
              <w:right w:w="57" w:type="dxa"/>
            </w:tcMar>
            <w:vAlign w:val="center"/>
          </w:tcPr>
          <w:p>
            <w:pPr>
              <w:jc w:val="center"/>
              <w:rPr>
                <w:rFonts w:ascii="宋体" w:hAnsi="宋体" w:cs="宋体"/>
              </w:rPr>
            </w:pPr>
          </w:p>
        </w:tc>
        <w:tc>
          <w:tcPr>
            <w:tcW w:w="1024"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文化活动建设度</w:t>
            </w:r>
          </w:p>
          <w:p>
            <w:pPr>
              <w:jc w:val="center"/>
              <w:rPr>
                <w:rFonts w:ascii="宋体" w:hAnsi="宋体" w:cs="宋体"/>
              </w:rPr>
            </w:pPr>
            <w:r>
              <w:rPr>
                <w:rFonts w:hint="eastAsia" w:ascii="宋体" w:hAnsi="宋体" w:cs="宋体"/>
              </w:rPr>
              <w:t>(6分)</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考虑策划举办文化活动(6分)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考虑举办文化、节日、纪念日或其他宣传活动并预留场地得6分；考虑活动但未预留或兼用场地得3分；未考虑活动和场地不得分。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34" w:type="dxa"/>
              <w:left w:w="57" w:type="dxa"/>
              <w:bottom w:w="34" w:type="dxa"/>
              <w:right w:w="57" w:type="dxa"/>
            </w:tcMar>
            <w:vAlign w:val="center"/>
          </w:tcPr>
          <w:p>
            <w:pPr>
              <w:jc w:val="center"/>
              <w:rPr>
                <w:rFonts w:ascii="宋体" w:hAnsi="宋体" w:cs="宋体"/>
              </w:rPr>
            </w:pPr>
          </w:p>
        </w:tc>
        <w:tc>
          <w:tcPr>
            <w:tcW w:w="1024"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文化设施建设</w:t>
            </w:r>
          </w:p>
          <w:p>
            <w:pPr>
              <w:jc w:val="center"/>
              <w:rPr>
                <w:rFonts w:ascii="宋体" w:hAnsi="宋体" w:cs="宋体"/>
              </w:rPr>
            </w:pPr>
            <w:r>
              <w:rPr>
                <w:rFonts w:hint="eastAsia" w:ascii="宋体" w:hAnsi="宋体" w:cs="宋体"/>
              </w:rPr>
              <w:t>(6分)</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文化设施建设(6分)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考虑文化设施或小品建设和氛围渲染的得6分；仅考虑文化设施或小品建设得3分；未建设不得分。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34" w:type="dxa"/>
              <w:left w:w="57" w:type="dxa"/>
              <w:bottom w:w="34" w:type="dxa"/>
              <w:right w:w="57" w:type="dxa"/>
            </w:tcMar>
            <w:vAlign w:val="center"/>
          </w:tcPr>
          <w:p>
            <w:pPr>
              <w:jc w:val="center"/>
              <w:rPr>
                <w:rFonts w:ascii="宋体" w:hAnsi="宋体" w:cs="宋体"/>
              </w:rPr>
            </w:pPr>
          </w:p>
        </w:tc>
        <w:tc>
          <w:tcPr>
            <w:tcW w:w="6281" w:type="dxa"/>
            <w:gridSpan w:val="3"/>
            <w:tcMar>
              <w:top w:w="34" w:type="dxa"/>
              <w:left w:w="57" w:type="dxa"/>
              <w:bottom w:w="34"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34" w:type="dxa"/>
              <w:left w:w="57" w:type="dxa"/>
              <w:bottom w:w="34" w:type="dxa"/>
              <w:right w:w="57" w:type="dxa"/>
            </w:tcMar>
            <w:vAlign w:val="center"/>
          </w:tcPr>
          <w:p>
            <w:pPr>
              <w:jc w:val="center"/>
              <w:rPr>
                <w:rFonts w:ascii="宋体" w:hAnsi="宋体" w:cs="宋体"/>
              </w:rPr>
            </w:pPr>
            <w:r>
              <w:rPr>
                <w:rFonts w:hint="eastAsia" w:ascii="宋体" w:hAnsi="宋体" w:cs="宋体"/>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vMerge w:val="restart"/>
            <w:tcMar>
              <w:top w:w="34" w:type="dxa"/>
              <w:left w:w="57" w:type="dxa"/>
              <w:bottom w:w="34" w:type="dxa"/>
              <w:right w:w="57" w:type="dxa"/>
            </w:tcMar>
            <w:vAlign w:val="center"/>
          </w:tcPr>
          <w:p>
            <w:pPr>
              <w:jc w:val="center"/>
              <w:rPr>
                <w:rFonts w:ascii="宋体" w:hAnsi="宋体" w:cs="宋体"/>
              </w:rPr>
            </w:pPr>
            <w:r>
              <w:rPr>
                <w:rFonts w:hint="eastAsia" w:ascii="宋体" w:hAnsi="宋体" w:cs="宋体"/>
              </w:rPr>
              <w:t>完善公共设施</w:t>
            </w:r>
          </w:p>
          <w:p>
            <w:pPr>
              <w:jc w:val="center"/>
              <w:rPr>
                <w:rFonts w:ascii="宋体" w:hAnsi="宋体" w:cs="宋体"/>
              </w:rPr>
            </w:pPr>
            <w:r>
              <w:rPr>
                <w:rFonts w:hint="eastAsia" w:ascii="宋体" w:hAnsi="宋体" w:cs="宋体"/>
              </w:rPr>
              <w:t>(10分)</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改造有效完善服务半径内的公共设施</w:t>
            </w:r>
          </w:p>
          <w:p>
            <w:pPr>
              <w:jc w:val="center"/>
              <w:rPr>
                <w:rFonts w:ascii="宋体" w:hAnsi="宋体" w:cs="宋体"/>
              </w:rPr>
            </w:pPr>
            <w:r>
              <w:rPr>
                <w:rFonts w:hint="eastAsia" w:ascii="宋体" w:hAnsi="宋体" w:cs="宋体"/>
              </w:rPr>
              <w:t>(5分)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补充了服务范围内缺失功能，使居民生活更便捷得5分；改造后的功能在服务范围内早已满足居民需求得2分。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34" w:type="dxa"/>
              <w:left w:w="57" w:type="dxa"/>
              <w:bottom w:w="34" w:type="dxa"/>
              <w:right w:w="57" w:type="dxa"/>
            </w:tcMar>
            <w:vAlign w:val="center"/>
          </w:tcPr>
          <w:p>
            <w:pPr>
              <w:jc w:val="center"/>
              <w:rPr>
                <w:rFonts w:ascii="宋体" w:hAnsi="宋体" w:cs="宋体"/>
              </w:rPr>
            </w:pPr>
          </w:p>
        </w:tc>
        <w:tc>
          <w:tcPr>
            <w:tcW w:w="1024" w:type="dxa"/>
            <w:vMerge w:val="continue"/>
            <w:tcMar>
              <w:top w:w="34" w:type="dxa"/>
              <w:left w:w="57" w:type="dxa"/>
              <w:bottom w:w="34" w:type="dxa"/>
              <w:right w:w="57" w:type="dxa"/>
            </w:tcMar>
            <w:vAlign w:val="center"/>
          </w:tcPr>
          <w:p>
            <w:pPr>
              <w:jc w:val="center"/>
              <w:rPr>
                <w:rFonts w:ascii="宋体" w:hAnsi="宋体" w:cs="宋体"/>
              </w:rPr>
            </w:pP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可达性(5分)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300米范围内有公共交通设施得5分；500米范围内有公共交通设施得3分；500米范围内无公共交通得1分。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34" w:type="dxa"/>
              <w:left w:w="57" w:type="dxa"/>
              <w:bottom w:w="34" w:type="dxa"/>
              <w:right w:w="57" w:type="dxa"/>
            </w:tcMar>
            <w:vAlign w:val="center"/>
          </w:tcPr>
          <w:p>
            <w:pPr>
              <w:jc w:val="center"/>
              <w:rPr>
                <w:rFonts w:ascii="宋体" w:hAnsi="宋体" w:cs="宋体"/>
              </w:rPr>
            </w:pPr>
          </w:p>
        </w:tc>
        <w:tc>
          <w:tcPr>
            <w:tcW w:w="1024"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公众参与使用</w:t>
            </w:r>
          </w:p>
          <w:p>
            <w:pPr>
              <w:jc w:val="center"/>
              <w:rPr>
                <w:rFonts w:ascii="宋体" w:hAnsi="宋体" w:cs="宋体"/>
              </w:rPr>
            </w:pPr>
            <w:r>
              <w:rPr>
                <w:rFonts w:hint="eastAsia" w:ascii="宋体" w:hAnsi="宋体" w:cs="宋体"/>
              </w:rPr>
              <w:t>(10分)</w:t>
            </w:r>
          </w:p>
        </w:tc>
        <w:tc>
          <w:tcPr>
            <w:tcW w:w="2039"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公众使用空间程度</w:t>
            </w:r>
          </w:p>
          <w:p>
            <w:pPr>
              <w:jc w:val="center"/>
              <w:rPr>
                <w:rFonts w:ascii="宋体" w:hAnsi="宋体" w:cs="宋体"/>
              </w:rPr>
            </w:pPr>
            <w:r>
              <w:rPr>
                <w:rFonts w:hint="eastAsia" w:ascii="宋体" w:hAnsi="宋体" w:cs="宋体"/>
              </w:rPr>
              <w:t>(6分)</w:t>
            </w:r>
          </w:p>
        </w:tc>
        <w:tc>
          <w:tcPr>
            <w:tcW w:w="3218"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改造后公共设施的使用频率、使用效率有明显提升得6分；略有提升得4分；无明显变化得1分。</w:t>
            </w:r>
          </w:p>
        </w:tc>
        <w:tc>
          <w:tcPr>
            <w:tcW w:w="936" w:type="dxa"/>
            <w:tcMar>
              <w:top w:w="34" w:type="dxa"/>
              <w:left w:w="57" w:type="dxa"/>
              <w:bottom w:w="34" w:type="dxa"/>
              <w:right w:w="57" w:type="dxa"/>
            </w:tcMar>
            <w:vAlign w:val="center"/>
          </w:tcPr>
          <w:p>
            <w:pPr>
              <w:jc w:val="center"/>
              <w:rPr>
                <w:rFonts w:ascii="宋体" w:hAnsi="宋体" w:cs="宋体"/>
              </w:rPr>
            </w:pPr>
            <w:r>
              <w:rPr>
                <w:rFonts w:hint="eastAsia" w:ascii="宋体" w:hAnsi="宋体" w:cs="宋体"/>
              </w:rPr>
              <w:t>6</w:t>
            </w:r>
          </w:p>
        </w:tc>
      </w:tr>
    </w:tbl>
    <w:p>
      <w:r>
        <w:br w:type="page"/>
      </w:r>
    </w:p>
    <w:p>
      <w:pPr>
        <w:pStyle w:val="2"/>
        <w:spacing w:after="0"/>
        <w:ind w:left="1470" w:right="1470"/>
        <w:jc w:val="center"/>
      </w:pPr>
      <w:r>
        <w:rPr>
          <w:rFonts w:hint="eastAsia" w:ascii="宋体" w:hAnsi="宋体" w:cs="宋体"/>
          <w:b/>
          <w:bCs/>
          <w:spacing w:val="18"/>
        </w:rPr>
        <w:t>续表</w:t>
      </w:r>
      <w:r>
        <w:rPr>
          <w:b/>
          <w:bCs/>
          <w:spacing w:val="18"/>
        </w:rPr>
        <w:t>7.7.3-2</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社会</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公众参与使用</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公众参与度(4分)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在前期改造和后期运营过程中采用走访、问卷等形式得4分；仅在单阶段公众参与得2分。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更新后的发展潜力</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是否产生良好的预期，实现区域质量的提升。(4分)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达到或高于预期成果、并有效实现区域质量提升得4分；基本达到预期效果，对区域质量有一定提升2分。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实现区域质量的提升。(3分)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明显使得区域质量得到提升得3分；提升效果不明显得1分； 为提升不得分。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改善居民的生活水平和质量。(3分)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明显改善居民生活便利性或提供保障得3分；对居民生活便利和改善一般得1分。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w:t>
            </w:r>
          </w:p>
          <w:p>
            <w:pPr>
              <w:jc w:val="center"/>
              <w:rPr>
                <w:rFonts w:ascii="宋体" w:hAnsi="宋体" w:cs="宋体"/>
              </w:rPr>
            </w:pPr>
            <w:r>
              <w:rPr>
                <w:rFonts w:hint="eastAsia" w:ascii="宋体" w:hAnsi="宋体" w:cs="宋体"/>
              </w:rPr>
              <w:t>效益</w:t>
            </w:r>
          </w:p>
          <w:p>
            <w:pPr>
              <w:jc w:val="center"/>
              <w:rPr>
                <w:rFonts w:ascii="宋体" w:hAnsi="宋体" w:cs="宋体"/>
              </w:rPr>
            </w:pPr>
            <w:r>
              <w:rPr>
                <w:rFonts w:hint="eastAsia" w:ascii="宋体" w:hAnsi="宋体" w:cs="宋体"/>
              </w:rPr>
              <w:t>指标</w:t>
            </w:r>
          </w:p>
          <w:p>
            <w:pPr>
              <w:jc w:val="center"/>
              <w:rPr>
                <w:rFonts w:ascii="宋体" w:hAnsi="宋体" w:cs="宋体"/>
              </w:rPr>
            </w:pPr>
            <w:r>
              <w:rPr>
                <w:rFonts w:hint="eastAsia" w:ascii="宋体" w:hAnsi="宋体" w:cs="宋体"/>
              </w:rPr>
              <w:t>(30分)</w:t>
            </w: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环境保护</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对周边环境影响</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对空气质量有提升；运营中不产生噪声污染得5分；对控制质量无影响， 无噪声得3分；对空气 无影响仅在规定时段产生噪声1分。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污染物防控设施</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对空气、水、噪声等污染建设防护措施并有效防护得5分；有防护设施，降低污染得3分；无 防控设施不得分。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绿色环保(20分)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碳排放量(5分)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改造设计考虑降低碳排放量得5分；适当降低碳排放量得3分；未考虑不得分。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能源高效利用(5分)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改造设计考虑能源高效利用，并有效果明显得5分；考虑能源高效利用，并产生效果得3分；未考虑不得分。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可再生材料使用</w:t>
            </w:r>
          </w:p>
          <w:p>
            <w:pPr>
              <w:jc w:val="center"/>
              <w:rPr>
                <w:rFonts w:ascii="宋体" w:hAnsi="宋体" w:cs="宋体"/>
              </w:rPr>
            </w:pPr>
            <w:r>
              <w:rPr>
                <w:rFonts w:hint="eastAsia" w:ascii="宋体" w:hAnsi="宋体" w:cs="宋体"/>
              </w:rPr>
              <w:t>(5分)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大量使用可再生材料得5分；使用可再生材料得3分；仅在小品或构件中使用1分。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1024" w:type="dxa"/>
            <w:vMerge w:val="continue"/>
            <w:tcMar>
              <w:top w:w="57" w:type="dxa"/>
              <w:left w:w="57" w:type="dxa"/>
              <w:bottom w:w="57" w:type="dxa"/>
              <w:right w:w="57" w:type="dxa"/>
            </w:tcMar>
            <w:vAlign w:val="center"/>
          </w:tcPr>
          <w:p>
            <w:pPr>
              <w:jc w:val="center"/>
              <w:rPr>
                <w:rFonts w:ascii="宋体" w:hAnsi="宋体" w:cs="宋体"/>
              </w:rPr>
            </w:pP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可再生能源的利用(5分)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使用太阳能电池板、风能、生物质能等可再生能源得5分；未使用不得分。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17</w:t>
            </w:r>
          </w:p>
        </w:tc>
      </w:tr>
    </w:tbl>
    <w:p>
      <w:pPr>
        <w:jc w:val="center"/>
      </w:pPr>
      <w:r>
        <w:rPr>
          <w:rFonts w:hint="eastAsia" w:ascii="宋体" w:hAnsi="宋体" w:cs="宋体"/>
          <w:b/>
          <w:bCs/>
          <w:spacing w:val="18"/>
        </w:rPr>
        <w:t>续表</w:t>
      </w:r>
      <w:r>
        <w:rPr>
          <w:b/>
          <w:bCs/>
          <w:spacing w:val="18"/>
        </w:rPr>
        <w:t>7.7.3-2</w:t>
      </w:r>
    </w:p>
    <w:tbl>
      <w:tblPr>
        <w:tblStyle w:val="74"/>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024"/>
        <w:gridCol w:w="2039"/>
        <w:gridCol w:w="321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一级指标</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二级指标</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具体内容</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评分标准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策划</w:t>
            </w:r>
          </w:p>
          <w:p>
            <w:pPr>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加分项(10分)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新建筑技术的应用</w:t>
            </w:r>
          </w:p>
          <w:p>
            <w:pPr>
              <w:jc w:val="center"/>
              <w:rPr>
                <w:rFonts w:ascii="宋体" w:hAnsi="宋体" w:cs="宋体"/>
              </w:rPr>
            </w:pPr>
            <w:r>
              <w:rPr>
                <w:rFonts w:hint="eastAsia" w:ascii="宋体" w:hAnsi="宋体" w:cs="宋体"/>
              </w:rPr>
              <w:t>(10分)</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新建筑技术的应用，包括结构加固技术、改造中申请专利等。</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改造技术申请专利每一项增加2分，10分为满分。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restart"/>
            <w:tcMar>
              <w:top w:w="57" w:type="dxa"/>
              <w:left w:w="57" w:type="dxa"/>
              <w:bottom w:w="57" w:type="dxa"/>
              <w:right w:w="57" w:type="dxa"/>
            </w:tcMar>
            <w:vAlign w:val="center"/>
          </w:tcPr>
          <w:p>
            <w:pPr>
              <w:jc w:val="center"/>
              <w:rPr>
                <w:rFonts w:ascii="宋体" w:hAnsi="宋体" w:cs="宋体"/>
              </w:rPr>
            </w:pPr>
            <w:r>
              <w:rPr>
                <w:rFonts w:hint="eastAsia" w:ascii="宋体" w:hAnsi="宋体" w:cs="宋体"/>
              </w:rPr>
              <w:t>扣分项(10分)</w:t>
            </w:r>
          </w:p>
        </w:tc>
        <w:tc>
          <w:tcPr>
            <w:tcW w:w="1024"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群众满意度</w:t>
            </w:r>
          </w:p>
        </w:tc>
        <w:tc>
          <w:tcPr>
            <w:tcW w:w="2039"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改造后群众综合评价(10分)</w:t>
            </w:r>
          </w:p>
        </w:tc>
        <w:tc>
          <w:tcPr>
            <w:tcW w:w="3218"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根据群众满意度调查酌情扣分。</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 w:type="dxa"/>
            <w:vMerge w:val="continue"/>
            <w:tcMar>
              <w:top w:w="57" w:type="dxa"/>
              <w:left w:w="57" w:type="dxa"/>
              <w:bottom w:w="57" w:type="dxa"/>
              <w:right w:w="57" w:type="dxa"/>
            </w:tcMar>
            <w:vAlign w:val="center"/>
          </w:tcPr>
          <w:p>
            <w:pPr>
              <w:jc w:val="center"/>
              <w:rPr>
                <w:rFonts w:ascii="宋体" w:hAnsi="宋体" w:cs="宋体"/>
              </w:rPr>
            </w:pPr>
          </w:p>
        </w:tc>
        <w:tc>
          <w:tcPr>
            <w:tcW w:w="6281" w:type="dxa"/>
            <w:gridSpan w:val="3"/>
            <w:tcMar>
              <w:top w:w="57" w:type="dxa"/>
              <w:left w:w="57" w:type="dxa"/>
              <w:bottom w:w="57" w:type="dxa"/>
              <w:right w:w="57" w:type="dxa"/>
            </w:tcMar>
            <w:vAlign w:val="center"/>
          </w:tcPr>
          <w:p>
            <w:pPr>
              <w:jc w:val="center"/>
              <w:rPr>
                <w:rFonts w:ascii="宋体" w:hAnsi="宋体" w:cs="宋体"/>
              </w:rPr>
            </w:pPr>
            <w:r>
              <w:rPr>
                <w:rFonts w:hint="eastAsia" w:ascii="宋体" w:hAnsi="宋体" w:cs="宋体"/>
              </w:rPr>
              <w:t>合计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41" w:type="dxa"/>
            <w:gridSpan w:val="4"/>
            <w:tcMar>
              <w:top w:w="57" w:type="dxa"/>
              <w:left w:w="57" w:type="dxa"/>
              <w:bottom w:w="57" w:type="dxa"/>
              <w:right w:w="57" w:type="dxa"/>
            </w:tcMar>
            <w:vAlign w:val="center"/>
          </w:tcPr>
          <w:p>
            <w:pPr>
              <w:jc w:val="center"/>
              <w:rPr>
                <w:rFonts w:ascii="宋体" w:hAnsi="宋体" w:cs="宋体"/>
              </w:rPr>
            </w:pPr>
            <w:r>
              <w:rPr>
                <w:rFonts w:hint="eastAsia" w:ascii="宋体" w:hAnsi="宋体" w:cs="宋体"/>
              </w:rPr>
              <w:t>总计</w:t>
            </w:r>
          </w:p>
        </w:tc>
        <w:tc>
          <w:tcPr>
            <w:tcW w:w="936" w:type="dxa"/>
            <w:tcMar>
              <w:top w:w="57" w:type="dxa"/>
              <w:left w:w="57" w:type="dxa"/>
              <w:bottom w:w="57" w:type="dxa"/>
              <w:right w:w="57" w:type="dxa"/>
            </w:tcMar>
            <w:vAlign w:val="center"/>
          </w:tcPr>
          <w:p>
            <w:pPr>
              <w:jc w:val="center"/>
              <w:rPr>
                <w:rFonts w:ascii="宋体" w:hAnsi="宋体" w:cs="宋体"/>
              </w:rPr>
            </w:pPr>
            <w:r>
              <w:rPr>
                <w:rFonts w:hint="eastAsia" w:ascii="宋体" w:hAnsi="宋体" w:cs="宋体"/>
              </w:rPr>
              <w:t>71</w:t>
            </w:r>
          </w:p>
        </w:tc>
      </w:tr>
    </w:tbl>
    <w:p>
      <w:pPr>
        <w:pStyle w:val="2"/>
        <w:spacing w:before="312" w:beforeLines="100" w:after="0" w:line="360" w:lineRule="auto"/>
        <w:ind w:left="0" w:leftChars="0" w:right="0" w:rightChars="0" w:firstLine="516" w:firstLineChars="200"/>
        <w:rPr>
          <w:rFonts w:ascii="宋体" w:hAnsi="宋体" w:cs="宋体"/>
          <w:spacing w:val="9"/>
          <w:sz w:val="24"/>
          <w:szCs w:val="24"/>
        </w:rPr>
      </w:pPr>
      <w:r>
        <w:rPr>
          <w:rFonts w:hint="eastAsia" w:ascii="宋体" w:hAnsi="宋体" w:cs="宋体"/>
          <w:spacing w:val="9"/>
          <w:sz w:val="24"/>
          <w:szCs w:val="24"/>
        </w:rPr>
        <w:t>根据评价计分，该公共服务设施更新属于达标级，基本符合主观判断评价水平。</w:t>
      </w:r>
    </w:p>
    <w:sectPr>
      <w:head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瀹嬩綋">
    <w:altName w:val="宋体"/>
    <w:panose1 w:val="00000000000000000000"/>
    <w:charset w:val="86"/>
    <w:family w:val="roman"/>
    <w:pitch w:val="default"/>
    <w:sig w:usb0="00000000" w:usb1="00000000" w:usb2="00000010" w:usb3="00000000" w:csb0="00040000"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39" w:leftChars="114" w:right="239" w:rightChars="114"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00685" cy="131445"/>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wps:spPr>
                    <wps:txbx>
                      <w:txbxContent>
                        <w:p>
                          <w:pPr>
                            <w:pStyle w:val="18"/>
                            <w:ind w:firstLine="360"/>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31.55pt;mso-position-horizontal:outside;mso-position-horizontal-relative:margin;mso-wrap-style:none;z-index:251659264;mso-width-relative:page;mso-height-relative:page;" filled="f" stroked="f" coordsize="21600,21600" o:gfxdata="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A2m00QAAAAMBAAAPAAAAAAAAAAEAIAAAACIAAABkcnMv&#10;ZG93bnJldi54bWxQSwECFAAUAAAACACHTuJAFyVQdwoCAAACBAAADgAAAAAAAAABACAAAAAgAQAA&#10;ZHJzL2Uyb0RvYy54bWxQSwUGAAAAAAYABgBZAQAAnAUAAAAA&#10;">
              <v:fill on="f" focussize="0,0"/>
              <v:stroke on="f"/>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39" w:leftChars="114" w:right="239" w:rightChars="114"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3144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wps:spPr>
                    <wps:txbx>
                      <w:txbxContent>
                        <w:p>
                          <w:pPr>
                            <w:pStyle w:val="18"/>
                            <w:ind w:firstLine="360"/>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31.55pt;mso-position-horizontal:outside;mso-position-horizontal-relative:margin;mso-wrap-style:none;z-index:251661312;mso-width-relative:page;mso-height-relative:page;" filled="f" stroked="f" coordsize="21600,21600" o:gfxdata="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EDabTRAAAAAwEAAA8AAAAAAAAAAQAgAAAAIgAAAGRycy9k&#10;b3ducmV2LnhtbFBLAQIUABQAAAAIAIdO4kAedoHbCQIAAAIEAAAOAAAAAAAAAAEAIAAAACABAABk&#10;cnMvZTJvRG9jLnhtbFBLBQYAAAAABgAGAFkBAACbBQAAAAA=&#10;">
              <v:fill on="f" focussize="0,0"/>
              <v:stroke on="f"/>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14935" cy="3022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pPr>
                                <w:pStyle w:val="18"/>
                                <w:jc w:val="right"/>
                              </w:pPr>
                              <w:r>
                                <w:fldChar w:fldCharType="begin"/>
                              </w:r>
                              <w:r>
                                <w:instrText xml:space="preserve">PAGE   \* MERGEFORMAT</w:instrText>
                              </w:r>
                              <w:r>
                                <w:fldChar w:fldCharType="separate"/>
                              </w:r>
                              <w:r>
                                <w:rPr>
                                  <w:lang w:val="zh-CN"/>
                                </w:rPr>
                                <w:t>126</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3360;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j/+rXSAAAAAwEAAA8AAAAAAAAAAQAgAAAAIgAAAGRycy9kb3ducmV2LnhtbFBLAQIUABQA&#10;AAAIAIdO4kBOeUX/LwIAAFMEAAAOAAAAAAAAAAEAIAAAACEBAABkcnMvZTJvRG9jLnhtbFBLBQYA&#10;AAAABgAGAFkBAADCBQAAAAA=&#10;">
              <v:fill on="f" focussize="0,0"/>
              <v:stroke on="f" weight="0.5pt"/>
              <v:imagedata o:title=""/>
              <o:lock v:ext="edit" aspectratio="f"/>
              <v:textbox inset="0mm,0mm,0mm,0mm" style="mso-fit-shape-to-text:t;">
                <w:txbxContent>
                  <w:sdt>
                    <w:sdtPr>
                      <w:id w:val="697131326"/>
                    </w:sdtPr>
                    <w:sdtContent>
                      <w:p>
                        <w:pPr>
                          <w:pStyle w:val="18"/>
                          <w:jc w:val="right"/>
                        </w:pPr>
                        <w:r>
                          <w:fldChar w:fldCharType="begin"/>
                        </w:r>
                        <w:r>
                          <w:instrText xml:space="preserve">PAGE   \* MERGEFORMAT</w:instrText>
                        </w:r>
                        <w:r>
                          <w:fldChar w:fldCharType="separate"/>
                        </w:r>
                        <w:r>
                          <w:rPr>
                            <w:lang w:val="zh-CN"/>
                          </w:rPr>
                          <w:t>126</w:t>
                        </w:r>
                        <w:r>
                          <w:rPr>
                            <w:lang w:val="zh-CN"/>
                          </w:rPr>
                          <w:fldChar w:fldCharType="end"/>
                        </w:r>
                      </w:p>
                    </w:sdtContent>
                  </w:sdt>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683895</wp:posOffset>
              </wp:positionV>
              <wp:extent cx="5274310" cy="9525"/>
              <wp:effectExtent l="0" t="0" r="0" b="0"/>
              <wp:wrapNone/>
              <wp:docPr id="10" name="矩形 10"/>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3.85pt;height:0.75pt;width:415.3pt;mso-position-horizontal-relative:page;mso-position-vertical-relative:page;z-index:251664384;mso-width-relative:page;mso-height-relative:page;" fillcolor="#000000" filled="t" stroked="f" coordsize="21600,21600" o:allowincell="f" o:gfxdata="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eJ4+TZ&#10;AAAADAEAAA8AAAAAAAAAAQAgAAAAIgAAAGRycy9kb3ducmV2LnhtbFBLAQIUABQAAAAIAIdO4kBg&#10;hkxGrQEAAF8DAAAOAAAAAAAAAAEAIAAAACgBAABkcnMvZTJvRG9jLnhtbFBLBQYAAAAABgAGAFkB&#10;AABH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80F2A"/>
    <w:multiLevelType w:val="multilevel"/>
    <w:tmpl w:val="15E80F2A"/>
    <w:lvl w:ilvl="0" w:tentative="0">
      <w:start w:val="4"/>
      <w:numFmt w:val="decimal"/>
      <w:lvlText w:val="%1"/>
      <w:lvlJc w:val="left"/>
      <w:pPr>
        <w:ind w:left="425" w:hanging="425"/>
      </w:pPr>
      <w:rPr>
        <w:rFonts w:hint="eastAsia"/>
      </w:rPr>
    </w:lvl>
    <w:lvl w:ilvl="1" w:tentative="0">
      <w:start w:val="1"/>
      <w:numFmt w:val="decimal"/>
      <w:pStyle w:val="4"/>
      <w:lvlText w:val="%1.%2"/>
      <w:lvlJc w:val="left"/>
      <w:pPr>
        <w:ind w:left="992" w:hanging="567"/>
      </w:pPr>
      <w:rPr>
        <w:rFonts w:hint="eastAsia"/>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E485C95"/>
    <w:multiLevelType w:val="multilevel"/>
    <w:tmpl w:val="1E485C95"/>
    <w:lvl w:ilvl="0" w:tentative="0">
      <w:start w:val="1"/>
      <w:numFmt w:val="decimal"/>
      <w:pStyle w:val="43"/>
      <w:lvlText w:val="%1."/>
      <w:lvlJc w:val="left"/>
      <w:pPr>
        <w:tabs>
          <w:tab w:val="left" w:pos="720"/>
        </w:tabs>
        <w:ind w:left="720" w:hanging="720"/>
      </w:pPr>
    </w:lvl>
    <w:lvl w:ilvl="1" w:tentative="0">
      <w:start w:val="1"/>
      <w:numFmt w:val="decimal"/>
      <w:pStyle w:val="44"/>
      <w:lvlText w:val="%2."/>
      <w:lvlJc w:val="left"/>
      <w:pPr>
        <w:tabs>
          <w:tab w:val="left" w:pos="1440"/>
        </w:tabs>
        <w:ind w:left="1440" w:hanging="720"/>
      </w:pPr>
    </w:lvl>
    <w:lvl w:ilvl="2" w:tentative="0">
      <w:start w:val="1"/>
      <w:numFmt w:val="decimal"/>
      <w:pStyle w:val="45"/>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hideSpellingErrors/>
  <w:documentProtection w:enforcement="0"/>
  <w:defaultTabStop w:val="57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NDAzYzNjMTMyMDQ2YTI3NTJlMGQ5Njk5NWJiM2UifQ=="/>
  </w:docVars>
  <w:rsids>
    <w:rsidRoot w:val="005436B9"/>
    <w:rsid w:val="000055BF"/>
    <w:rsid w:val="00007234"/>
    <w:rsid w:val="00007339"/>
    <w:rsid w:val="00007822"/>
    <w:rsid w:val="0001281F"/>
    <w:rsid w:val="00013433"/>
    <w:rsid w:val="000234D1"/>
    <w:rsid w:val="00024219"/>
    <w:rsid w:val="00024BFC"/>
    <w:rsid w:val="000255A1"/>
    <w:rsid w:val="00045403"/>
    <w:rsid w:val="000477F3"/>
    <w:rsid w:val="00055B9B"/>
    <w:rsid w:val="00062F23"/>
    <w:rsid w:val="0007392F"/>
    <w:rsid w:val="00077BBA"/>
    <w:rsid w:val="00090D5B"/>
    <w:rsid w:val="00091F6A"/>
    <w:rsid w:val="0009550A"/>
    <w:rsid w:val="000A0828"/>
    <w:rsid w:val="000A239D"/>
    <w:rsid w:val="000A6C8F"/>
    <w:rsid w:val="000B0196"/>
    <w:rsid w:val="000B1E1E"/>
    <w:rsid w:val="000B5113"/>
    <w:rsid w:val="000C167A"/>
    <w:rsid w:val="000C5B8E"/>
    <w:rsid w:val="000C66E9"/>
    <w:rsid w:val="000D194A"/>
    <w:rsid w:val="000F06CD"/>
    <w:rsid w:val="000F0BDC"/>
    <w:rsid w:val="000F267B"/>
    <w:rsid w:val="000F2D58"/>
    <w:rsid w:val="000F4F00"/>
    <w:rsid w:val="0010090C"/>
    <w:rsid w:val="00101DD9"/>
    <w:rsid w:val="001037AB"/>
    <w:rsid w:val="00105208"/>
    <w:rsid w:val="00111D27"/>
    <w:rsid w:val="001154A5"/>
    <w:rsid w:val="0012236F"/>
    <w:rsid w:val="00122553"/>
    <w:rsid w:val="00123757"/>
    <w:rsid w:val="001255C0"/>
    <w:rsid w:val="00125E9E"/>
    <w:rsid w:val="00136796"/>
    <w:rsid w:val="00137825"/>
    <w:rsid w:val="00144ED7"/>
    <w:rsid w:val="00147DF1"/>
    <w:rsid w:val="0015302C"/>
    <w:rsid w:val="00163961"/>
    <w:rsid w:val="0016605F"/>
    <w:rsid w:val="0016683A"/>
    <w:rsid w:val="001702B0"/>
    <w:rsid w:val="0017092E"/>
    <w:rsid w:val="00170E6F"/>
    <w:rsid w:val="001747C6"/>
    <w:rsid w:val="001802B2"/>
    <w:rsid w:val="0018072E"/>
    <w:rsid w:val="00182477"/>
    <w:rsid w:val="001853A0"/>
    <w:rsid w:val="0018706D"/>
    <w:rsid w:val="00187249"/>
    <w:rsid w:val="001A31FB"/>
    <w:rsid w:val="001A399D"/>
    <w:rsid w:val="001A5595"/>
    <w:rsid w:val="001B2EEA"/>
    <w:rsid w:val="001C05EE"/>
    <w:rsid w:val="001C7759"/>
    <w:rsid w:val="001D249A"/>
    <w:rsid w:val="001D4E86"/>
    <w:rsid w:val="001E30FD"/>
    <w:rsid w:val="001F2AEC"/>
    <w:rsid w:val="00207983"/>
    <w:rsid w:val="00207D80"/>
    <w:rsid w:val="00212901"/>
    <w:rsid w:val="00213956"/>
    <w:rsid w:val="002264A0"/>
    <w:rsid w:val="0023133C"/>
    <w:rsid w:val="00231FB9"/>
    <w:rsid w:val="002323E8"/>
    <w:rsid w:val="0023514E"/>
    <w:rsid w:val="00235361"/>
    <w:rsid w:val="00243AD6"/>
    <w:rsid w:val="00246388"/>
    <w:rsid w:val="00246F21"/>
    <w:rsid w:val="002511F2"/>
    <w:rsid w:val="002571B2"/>
    <w:rsid w:val="00260F2C"/>
    <w:rsid w:val="00261432"/>
    <w:rsid w:val="00261525"/>
    <w:rsid w:val="002642E5"/>
    <w:rsid w:val="00266BBB"/>
    <w:rsid w:val="00267060"/>
    <w:rsid w:val="0026790C"/>
    <w:rsid w:val="00267B05"/>
    <w:rsid w:val="00275382"/>
    <w:rsid w:val="002816E8"/>
    <w:rsid w:val="002871C3"/>
    <w:rsid w:val="00290B12"/>
    <w:rsid w:val="00294227"/>
    <w:rsid w:val="0029494A"/>
    <w:rsid w:val="00296B5B"/>
    <w:rsid w:val="002A0FE9"/>
    <w:rsid w:val="002A3AD0"/>
    <w:rsid w:val="002A7E12"/>
    <w:rsid w:val="002B3B68"/>
    <w:rsid w:val="002C014F"/>
    <w:rsid w:val="002C215A"/>
    <w:rsid w:val="002C221D"/>
    <w:rsid w:val="002E003F"/>
    <w:rsid w:val="002E046A"/>
    <w:rsid w:val="002F1529"/>
    <w:rsid w:val="002F5E82"/>
    <w:rsid w:val="00301B1C"/>
    <w:rsid w:val="00301E85"/>
    <w:rsid w:val="003021BE"/>
    <w:rsid w:val="003028FF"/>
    <w:rsid w:val="00302F15"/>
    <w:rsid w:val="003128E5"/>
    <w:rsid w:val="00314410"/>
    <w:rsid w:val="00315508"/>
    <w:rsid w:val="00321794"/>
    <w:rsid w:val="00322D3F"/>
    <w:rsid w:val="003279C3"/>
    <w:rsid w:val="00336762"/>
    <w:rsid w:val="003521D4"/>
    <w:rsid w:val="003570C9"/>
    <w:rsid w:val="00362FBD"/>
    <w:rsid w:val="00364F1A"/>
    <w:rsid w:val="00366ED2"/>
    <w:rsid w:val="0037559C"/>
    <w:rsid w:val="00382C1F"/>
    <w:rsid w:val="00386835"/>
    <w:rsid w:val="00390678"/>
    <w:rsid w:val="00391A9E"/>
    <w:rsid w:val="00394B83"/>
    <w:rsid w:val="0039799A"/>
    <w:rsid w:val="003A457F"/>
    <w:rsid w:val="003B3A2B"/>
    <w:rsid w:val="003D6FE2"/>
    <w:rsid w:val="003E0E8E"/>
    <w:rsid w:val="003E4143"/>
    <w:rsid w:val="003E54CB"/>
    <w:rsid w:val="004015E6"/>
    <w:rsid w:val="0040572E"/>
    <w:rsid w:val="004065C0"/>
    <w:rsid w:val="00407E21"/>
    <w:rsid w:val="004142DD"/>
    <w:rsid w:val="00415056"/>
    <w:rsid w:val="00415F58"/>
    <w:rsid w:val="00420017"/>
    <w:rsid w:val="004227D9"/>
    <w:rsid w:val="0042572E"/>
    <w:rsid w:val="00425E01"/>
    <w:rsid w:val="00437AF9"/>
    <w:rsid w:val="0044167C"/>
    <w:rsid w:val="00447EB9"/>
    <w:rsid w:val="00450608"/>
    <w:rsid w:val="00452F1C"/>
    <w:rsid w:val="004622FE"/>
    <w:rsid w:val="00471860"/>
    <w:rsid w:val="00472A8C"/>
    <w:rsid w:val="0047346B"/>
    <w:rsid w:val="00475A93"/>
    <w:rsid w:val="00475CF6"/>
    <w:rsid w:val="00481422"/>
    <w:rsid w:val="00481983"/>
    <w:rsid w:val="00484E47"/>
    <w:rsid w:val="004854AA"/>
    <w:rsid w:val="004915FB"/>
    <w:rsid w:val="00492A9D"/>
    <w:rsid w:val="0049429D"/>
    <w:rsid w:val="004A1A32"/>
    <w:rsid w:val="004A699A"/>
    <w:rsid w:val="004C0E13"/>
    <w:rsid w:val="004C3291"/>
    <w:rsid w:val="004C681C"/>
    <w:rsid w:val="004D41D1"/>
    <w:rsid w:val="004E0B3F"/>
    <w:rsid w:val="004E1AEE"/>
    <w:rsid w:val="004E2577"/>
    <w:rsid w:val="004E4F3B"/>
    <w:rsid w:val="004E50D3"/>
    <w:rsid w:val="005133B9"/>
    <w:rsid w:val="00514D73"/>
    <w:rsid w:val="00514FF5"/>
    <w:rsid w:val="00521830"/>
    <w:rsid w:val="00523367"/>
    <w:rsid w:val="00525E14"/>
    <w:rsid w:val="00527D60"/>
    <w:rsid w:val="00533B2C"/>
    <w:rsid w:val="00534FBE"/>
    <w:rsid w:val="00536DB1"/>
    <w:rsid w:val="00537CAE"/>
    <w:rsid w:val="0054273A"/>
    <w:rsid w:val="0054345E"/>
    <w:rsid w:val="005436B9"/>
    <w:rsid w:val="0054508F"/>
    <w:rsid w:val="00547EC5"/>
    <w:rsid w:val="00552724"/>
    <w:rsid w:val="00557E5E"/>
    <w:rsid w:val="0057249B"/>
    <w:rsid w:val="00576DA8"/>
    <w:rsid w:val="005779B8"/>
    <w:rsid w:val="005818A1"/>
    <w:rsid w:val="00586F04"/>
    <w:rsid w:val="00597081"/>
    <w:rsid w:val="005A0A76"/>
    <w:rsid w:val="005A505E"/>
    <w:rsid w:val="005B3689"/>
    <w:rsid w:val="005B5E66"/>
    <w:rsid w:val="005C1BEE"/>
    <w:rsid w:val="005C301D"/>
    <w:rsid w:val="005C54AB"/>
    <w:rsid w:val="005D06F4"/>
    <w:rsid w:val="005E5924"/>
    <w:rsid w:val="005F5FC3"/>
    <w:rsid w:val="005F610F"/>
    <w:rsid w:val="005F616F"/>
    <w:rsid w:val="00601B0D"/>
    <w:rsid w:val="006118A1"/>
    <w:rsid w:val="006150EE"/>
    <w:rsid w:val="006165CF"/>
    <w:rsid w:val="00622AED"/>
    <w:rsid w:val="00624716"/>
    <w:rsid w:val="00627E6D"/>
    <w:rsid w:val="006324C6"/>
    <w:rsid w:val="00633232"/>
    <w:rsid w:val="0063622F"/>
    <w:rsid w:val="00637CC7"/>
    <w:rsid w:val="006571F5"/>
    <w:rsid w:val="00662C80"/>
    <w:rsid w:val="00665D15"/>
    <w:rsid w:val="0067636F"/>
    <w:rsid w:val="006808C9"/>
    <w:rsid w:val="00680942"/>
    <w:rsid w:val="00681858"/>
    <w:rsid w:val="00691725"/>
    <w:rsid w:val="006930C1"/>
    <w:rsid w:val="00694471"/>
    <w:rsid w:val="006A1E43"/>
    <w:rsid w:val="006A43BD"/>
    <w:rsid w:val="006B20AD"/>
    <w:rsid w:val="006B23A4"/>
    <w:rsid w:val="006B2671"/>
    <w:rsid w:val="006B6083"/>
    <w:rsid w:val="006C3434"/>
    <w:rsid w:val="006C4626"/>
    <w:rsid w:val="006C5829"/>
    <w:rsid w:val="006F1162"/>
    <w:rsid w:val="006F41FB"/>
    <w:rsid w:val="0070216E"/>
    <w:rsid w:val="0071060E"/>
    <w:rsid w:val="007118FF"/>
    <w:rsid w:val="00712F71"/>
    <w:rsid w:val="007139A6"/>
    <w:rsid w:val="00713F3D"/>
    <w:rsid w:val="007247B3"/>
    <w:rsid w:val="00731214"/>
    <w:rsid w:val="007331E2"/>
    <w:rsid w:val="00734FB5"/>
    <w:rsid w:val="007357D3"/>
    <w:rsid w:val="00735A2E"/>
    <w:rsid w:val="007378E1"/>
    <w:rsid w:val="00747D61"/>
    <w:rsid w:val="00757172"/>
    <w:rsid w:val="0076377B"/>
    <w:rsid w:val="00764EDC"/>
    <w:rsid w:val="00777514"/>
    <w:rsid w:val="00781EF2"/>
    <w:rsid w:val="0078307C"/>
    <w:rsid w:val="007A13E3"/>
    <w:rsid w:val="007C233B"/>
    <w:rsid w:val="007C233C"/>
    <w:rsid w:val="007C3899"/>
    <w:rsid w:val="007C515D"/>
    <w:rsid w:val="007C55CF"/>
    <w:rsid w:val="007D1961"/>
    <w:rsid w:val="007D6406"/>
    <w:rsid w:val="007D725A"/>
    <w:rsid w:val="007E1C29"/>
    <w:rsid w:val="007E59D3"/>
    <w:rsid w:val="007F1674"/>
    <w:rsid w:val="007F22C7"/>
    <w:rsid w:val="007F3033"/>
    <w:rsid w:val="007F42F8"/>
    <w:rsid w:val="00805D58"/>
    <w:rsid w:val="00810ED5"/>
    <w:rsid w:val="0081116A"/>
    <w:rsid w:val="00830419"/>
    <w:rsid w:val="008319E1"/>
    <w:rsid w:val="00835262"/>
    <w:rsid w:val="008355A8"/>
    <w:rsid w:val="008360DF"/>
    <w:rsid w:val="00840928"/>
    <w:rsid w:val="00842C6A"/>
    <w:rsid w:val="00844FCA"/>
    <w:rsid w:val="0085167C"/>
    <w:rsid w:val="00853311"/>
    <w:rsid w:val="00853878"/>
    <w:rsid w:val="00856342"/>
    <w:rsid w:val="00860488"/>
    <w:rsid w:val="00883CFC"/>
    <w:rsid w:val="00893392"/>
    <w:rsid w:val="00893BA1"/>
    <w:rsid w:val="00897364"/>
    <w:rsid w:val="008A79C8"/>
    <w:rsid w:val="008A79E2"/>
    <w:rsid w:val="008B001B"/>
    <w:rsid w:val="008B3B78"/>
    <w:rsid w:val="008B5023"/>
    <w:rsid w:val="008B7843"/>
    <w:rsid w:val="008C02D5"/>
    <w:rsid w:val="008C7F1A"/>
    <w:rsid w:val="008D1FB6"/>
    <w:rsid w:val="008D6841"/>
    <w:rsid w:val="008E1943"/>
    <w:rsid w:val="008E7557"/>
    <w:rsid w:val="00904CB5"/>
    <w:rsid w:val="009102D8"/>
    <w:rsid w:val="00914695"/>
    <w:rsid w:val="00916114"/>
    <w:rsid w:val="009202DA"/>
    <w:rsid w:val="009206EE"/>
    <w:rsid w:val="00922BBF"/>
    <w:rsid w:val="00926F23"/>
    <w:rsid w:val="00931774"/>
    <w:rsid w:val="009347AB"/>
    <w:rsid w:val="00935265"/>
    <w:rsid w:val="009501CE"/>
    <w:rsid w:val="00950C82"/>
    <w:rsid w:val="00953DFE"/>
    <w:rsid w:val="009556B1"/>
    <w:rsid w:val="00955D9E"/>
    <w:rsid w:val="00960278"/>
    <w:rsid w:val="00970E5B"/>
    <w:rsid w:val="009757A3"/>
    <w:rsid w:val="009761A3"/>
    <w:rsid w:val="0098073E"/>
    <w:rsid w:val="00980EE2"/>
    <w:rsid w:val="00982820"/>
    <w:rsid w:val="009874FB"/>
    <w:rsid w:val="00993930"/>
    <w:rsid w:val="0099628F"/>
    <w:rsid w:val="009A43FA"/>
    <w:rsid w:val="009A6B02"/>
    <w:rsid w:val="009A6FB4"/>
    <w:rsid w:val="009A730F"/>
    <w:rsid w:val="009C477E"/>
    <w:rsid w:val="009C5A5E"/>
    <w:rsid w:val="009D5266"/>
    <w:rsid w:val="009F08AB"/>
    <w:rsid w:val="009F169A"/>
    <w:rsid w:val="009F1DD2"/>
    <w:rsid w:val="009F2CD9"/>
    <w:rsid w:val="009F6069"/>
    <w:rsid w:val="00A014FC"/>
    <w:rsid w:val="00A05361"/>
    <w:rsid w:val="00A333ED"/>
    <w:rsid w:val="00A336BC"/>
    <w:rsid w:val="00A421A6"/>
    <w:rsid w:val="00A47CCF"/>
    <w:rsid w:val="00A52ADD"/>
    <w:rsid w:val="00A55242"/>
    <w:rsid w:val="00A55EBE"/>
    <w:rsid w:val="00A63CE3"/>
    <w:rsid w:val="00A64499"/>
    <w:rsid w:val="00A66A8F"/>
    <w:rsid w:val="00A67AED"/>
    <w:rsid w:val="00A7546D"/>
    <w:rsid w:val="00A824B5"/>
    <w:rsid w:val="00A82C82"/>
    <w:rsid w:val="00A91096"/>
    <w:rsid w:val="00A9211B"/>
    <w:rsid w:val="00A92305"/>
    <w:rsid w:val="00A96AEC"/>
    <w:rsid w:val="00A97B47"/>
    <w:rsid w:val="00AA01D4"/>
    <w:rsid w:val="00AA1716"/>
    <w:rsid w:val="00AA180F"/>
    <w:rsid w:val="00AA62BD"/>
    <w:rsid w:val="00AA6843"/>
    <w:rsid w:val="00AA72F6"/>
    <w:rsid w:val="00AB0ED1"/>
    <w:rsid w:val="00AB30F2"/>
    <w:rsid w:val="00AB5885"/>
    <w:rsid w:val="00AD0579"/>
    <w:rsid w:val="00AD07F4"/>
    <w:rsid w:val="00AE3F5C"/>
    <w:rsid w:val="00AE4E0A"/>
    <w:rsid w:val="00AE6916"/>
    <w:rsid w:val="00AE76F7"/>
    <w:rsid w:val="00AF1534"/>
    <w:rsid w:val="00AF4169"/>
    <w:rsid w:val="00AF458E"/>
    <w:rsid w:val="00AF4700"/>
    <w:rsid w:val="00AF7131"/>
    <w:rsid w:val="00AF77A9"/>
    <w:rsid w:val="00B0515D"/>
    <w:rsid w:val="00B06A40"/>
    <w:rsid w:val="00B13D2A"/>
    <w:rsid w:val="00B14EEA"/>
    <w:rsid w:val="00B200B7"/>
    <w:rsid w:val="00B2061F"/>
    <w:rsid w:val="00B20E24"/>
    <w:rsid w:val="00B31603"/>
    <w:rsid w:val="00B40C33"/>
    <w:rsid w:val="00B41B7A"/>
    <w:rsid w:val="00B43773"/>
    <w:rsid w:val="00B46F84"/>
    <w:rsid w:val="00B50B80"/>
    <w:rsid w:val="00B51050"/>
    <w:rsid w:val="00B526BA"/>
    <w:rsid w:val="00B5270D"/>
    <w:rsid w:val="00B52BA1"/>
    <w:rsid w:val="00B54C96"/>
    <w:rsid w:val="00B62E8C"/>
    <w:rsid w:val="00B70489"/>
    <w:rsid w:val="00B7345B"/>
    <w:rsid w:val="00B75ACC"/>
    <w:rsid w:val="00B8480B"/>
    <w:rsid w:val="00B8558C"/>
    <w:rsid w:val="00B862A1"/>
    <w:rsid w:val="00B8749C"/>
    <w:rsid w:val="00B90458"/>
    <w:rsid w:val="00B930BB"/>
    <w:rsid w:val="00BB418F"/>
    <w:rsid w:val="00BB5223"/>
    <w:rsid w:val="00BC103A"/>
    <w:rsid w:val="00BC6F43"/>
    <w:rsid w:val="00BD07E1"/>
    <w:rsid w:val="00BD2544"/>
    <w:rsid w:val="00BD4AC4"/>
    <w:rsid w:val="00BD60CD"/>
    <w:rsid w:val="00BD706E"/>
    <w:rsid w:val="00BE2213"/>
    <w:rsid w:val="00BF0129"/>
    <w:rsid w:val="00BF0574"/>
    <w:rsid w:val="00BF14A2"/>
    <w:rsid w:val="00C0066C"/>
    <w:rsid w:val="00C017FD"/>
    <w:rsid w:val="00C0477D"/>
    <w:rsid w:val="00C12364"/>
    <w:rsid w:val="00C12681"/>
    <w:rsid w:val="00C22F24"/>
    <w:rsid w:val="00C32C3D"/>
    <w:rsid w:val="00C34207"/>
    <w:rsid w:val="00C366D3"/>
    <w:rsid w:val="00C41978"/>
    <w:rsid w:val="00C43B62"/>
    <w:rsid w:val="00C450D9"/>
    <w:rsid w:val="00C53983"/>
    <w:rsid w:val="00C55AB9"/>
    <w:rsid w:val="00C62559"/>
    <w:rsid w:val="00C63707"/>
    <w:rsid w:val="00C63854"/>
    <w:rsid w:val="00C63EAC"/>
    <w:rsid w:val="00C666C4"/>
    <w:rsid w:val="00C7138C"/>
    <w:rsid w:val="00C749E9"/>
    <w:rsid w:val="00C8093B"/>
    <w:rsid w:val="00C81EA1"/>
    <w:rsid w:val="00C82850"/>
    <w:rsid w:val="00C828CC"/>
    <w:rsid w:val="00C9341D"/>
    <w:rsid w:val="00C939AE"/>
    <w:rsid w:val="00C94ADC"/>
    <w:rsid w:val="00C95A9B"/>
    <w:rsid w:val="00C97731"/>
    <w:rsid w:val="00CA2BF6"/>
    <w:rsid w:val="00CA33AF"/>
    <w:rsid w:val="00CA3922"/>
    <w:rsid w:val="00CA6A2D"/>
    <w:rsid w:val="00CC2438"/>
    <w:rsid w:val="00CD050F"/>
    <w:rsid w:val="00CD505A"/>
    <w:rsid w:val="00CD65F6"/>
    <w:rsid w:val="00CD6F05"/>
    <w:rsid w:val="00CE08C5"/>
    <w:rsid w:val="00CE1C84"/>
    <w:rsid w:val="00CE2B25"/>
    <w:rsid w:val="00CE6854"/>
    <w:rsid w:val="00CE6C1B"/>
    <w:rsid w:val="00CE6EB8"/>
    <w:rsid w:val="00CF2753"/>
    <w:rsid w:val="00CF2E73"/>
    <w:rsid w:val="00CF3208"/>
    <w:rsid w:val="00CF685B"/>
    <w:rsid w:val="00D01B41"/>
    <w:rsid w:val="00D054D2"/>
    <w:rsid w:val="00D05B20"/>
    <w:rsid w:val="00D06417"/>
    <w:rsid w:val="00D07B06"/>
    <w:rsid w:val="00D13222"/>
    <w:rsid w:val="00D13F92"/>
    <w:rsid w:val="00D14C28"/>
    <w:rsid w:val="00D22A9A"/>
    <w:rsid w:val="00D23204"/>
    <w:rsid w:val="00D252EA"/>
    <w:rsid w:val="00D263F7"/>
    <w:rsid w:val="00D26728"/>
    <w:rsid w:val="00D30B54"/>
    <w:rsid w:val="00D34868"/>
    <w:rsid w:val="00D51DF7"/>
    <w:rsid w:val="00D537B8"/>
    <w:rsid w:val="00D56C8C"/>
    <w:rsid w:val="00D6299C"/>
    <w:rsid w:val="00D62FBB"/>
    <w:rsid w:val="00D6439A"/>
    <w:rsid w:val="00D664D8"/>
    <w:rsid w:val="00D74E39"/>
    <w:rsid w:val="00D762B8"/>
    <w:rsid w:val="00D83C59"/>
    <w:rsid w:val="00D83EA3"/>
    <w:rsid w:val="00D84254"/>
    <w:rsid w:val="00D85830"/>
    <w:rsid w:val="00D92127"/>
    <w:rsid w:val="00DB1288"/>
    <w:rsid w:val="00DB33CD"/>
    <w:rsid w:val="00DD1478"/>
    <w:rsid w:val="00DD6088"/>
    <w:rsid w:val="00DD6A66"/>
    <w:rsid w:val="00DE12ED"/>
    <w:rsid w:val="00DE1898"/>
    <w:rsid w:val="00DE5122"/>
    <w:rsid w:val="00DE585B"/>
    <w:rsid w:val="00DE65D8"/>
    <w:rsid w:val="00DE6F37"/>
    <w:rsid w:val="00DF13E5"/>
    <w:rsid w:val="00DF4B35"/>
    <w:rsid w:val="00DF5D0D"/>
    <w:rsid w:val="00E05E1B"/>
    <w:rsid w:val="00E10F46"/>
    <w:rsid w:val="00E16FDE"/>
    <w:rsid w:val="00E32E95"/>
    <w:rsid w:val="00E356AD"/>
    <w:rsid w:val="00E410ED"/>
    <w:rsid w:val="00E44DB6"/>
    <w:rsid w:val="00E66210"/>
    <w:rsid w:val="00E74F73"/>
    <w:rsid w:val="00E757FC"/>
    <w:rsid w:val="00E8701E"/>
    <w:rsid w:val="00E87341"/>
    <w:rsid w:val="00E87865"/>
    <w:rsid w:val="00E90283"/>
    <w:rsid w:val="00E92364"/>
    <w:rsid w:val="00E94AA7"/>
    <w:rsid w:val="00EA2231"/>
    <w:rsid w:val="00EA2382"/>
    <w:rsid w:val="00EA4635"/>
    <w:rsid w:val="00EB5585"/>
    <w:rsid w:val="00EB7D90"/>
    <w:rsid w:val="00EC1C07"/>
    <w:rsid w:val="00EC6F56"/>
    <w:rsid w:val="00EC7357"/>
    <w:rsid w:val="00ED1CB2"/>
    <w:rsid w:val="00ED301F"/>
    <w:rsid w:val="00ED5224"/>
    <w:rsid w:val="00EE02AD"/>
    <w:rsid w:val="00EE1556"/>
    <w:rsid w:val="00EF1CF3"/>
    <w:rsid w:val="00EF2F2C"/>
    <w:rsid w:val="00EF79F4"/>
    <w:rsid w:val="00F04EB6"/>
    <w:rsid w:val="00F17C7F"/>
    <w:rsid w:val="00F17F12"/>
    <w:rsid w:val="00F30509"/>
    <w:rsid w:val="00F3210F"/>
    <w:rsid w:val="00F3376A"/>
    <w:rsid w:val="00F33B7B"/>
    <w:rsid w:val="00F349DE"/>
    <w:rsid w:val="00F35066"/>
    <w:rsid w:val="00F37BA5"/>
    <w:rsid w:val="00F433A4"/>
    <w:rsid w:val="00F47248"/>
    <w:rsid w:val="00F472CD"/>
    <w:rsid w:val="00F52DFF"/>
    <w:rsid w:val="00F53CDC"/>
    <w:rsid w:val="00F56A58"/>
    <w:rsid w:val="00F66C2F"/>
    <w:rsid w:val="00F7195D"/>
    <w:rsid w:val="00F7258A"/>
    <w:rsid w:val="00F91326"/>
    <w:rsid w:val="00F931F5"/>
    <w:rsid w:val="00F94CAD"/>
    <w:rsid w:val="00FA2402"/>
    <w:rsid w:val="00FA7039"/>
    <w:rsid w:val="00FB03A5"/>
    <w:rsid w:val="00FB746C"/>
    <w:rsid w:val="00FC0E93"/>
    <w:rsid w:val="00FC3A93"/>
    <w:rsid w:val="00FC70CE"/>
    <w:rsid w:val="00FE0482"/>
    <w:rsid w:val="00FE0C6C"/>
    <w:rsid w:val="00FF47AF"/>
    <w:rsid w:val="00FF581B"/>
    <w:rsid w:val="01DE6DCD"/>
    <w:rsid w:val="02050E58"/>
    <w:rsid w:val="037577D3"/>
    <w:rsid w:val="03830B32"/>
    <w:rsid w:val="03BC6F34"/>
    <w:rsid w:val="040D0DE7"/>
    <w:rsid w:val="05A03D20"/>
    <w:rsid w:val="05C65C95"/>
    <w:rsid w:val="05F16E79"/>
    <w:rsid w:val="068B0579"/>
    <w:rsid w:val="06A57F90"/>
    <w:rsid w:val="06D91F9A"/>
    <w:rsid w:val="07253E97"/>
    <w:rsid w:val="07357E72"/>
    <w:rsid w:val="08BE48A0"/>
    <w:rsid w:val="08E47BFD"/>
    <w:rsid w:val="0913062B"/>
    <w:rsid w:val="094C7564"/>
    <w:rsid w:val="09C4154A"/>
    <w:rsid w:val="09F63AFE"/>
    <w:rsid w:val="0A8A7BED"/>
    <w:rsid w:val="0AD628FB"/>
    <w:rsid w:val="0B0B6FCF"/>
    <w:rsid w:val="0B30504D"/>
    <w:rsid w:val="0BB8568F"/>
    <w:rsid w:val="0BFF2A12"/>
    <w:rsid w:val="0C5C571F"/>
    <w:rsid w:val="0CA04B66"/>
    <w:rsid w:val="0CBF5D97"/>
    <w:rsid w:val="0E006809"/>
    <w:rsid w:val="0E4B7C02"/>
    <w:rsid w:val="0E986B1A"/>
    <w:rsid w:val="0EBA66A7"/>
    <w:rsid w:val="0EF25671"/>
    <w:rsid w:val="0F680533"/>
    <w:rsid w:val="1019619E"/>
    <w:rsid w:val="10600C00"/>
    <w:rsid w:val="10D63CDE"/>
    <w:rsid w:val="111E4DF7"/>
    <w:rsid w:val="11486765"/>
    <w:rsid w:val="116965CC"/>
    <w:rsid w:val="119360D6"/>
    <w:rsid w:val="11B3632B"/>
    <w:rsid w:val="11B66BED"/>
    <w:rsid w:val="11C22850"/>
    <w:rsid w:val="128E689D"/>
    <w:rsid w:val="130152C1"/>
    <w:rsid w:val="132C233E"/>
    <w:rsid w:val="134A4682"/>
    <w:rsid w:val="14016680"/>
    <w:rsid w:val="144F3E1A"/>
    <w:rsid w:val="15186782"/>
    <w:rsid w:val="161A605E"/>
    <w:rsid w:val="16293958"/>
    <w:rsid w:val="162C08A7"/>
    <w:rsid w:val="165506D7"/>
    <w:rsid w:val="16CF7BB0"/>
    <w:rsid w:val="17283397"/>
    <w:rsid w:val="17D6734C"/>
    <w:rsid w:val="182B31BF"/>
    <w:rsid w:val="183B55FB"/>
    <w:rsid w:val="190B30D3"/>
    <w:rsid w:val="1917300C"/>
    <w:rsid w:val="197D48F4"/>
    <w:rsid w:val="19A43A0A"/>
    <w:rsid w:val="19CE04CD"/>
    <w:rsid w:val="19FA7950"/>
    <w:rsid w:val="1A25301A"/>
    <w:rsid w:val="1B6F3710"/>
    <w:rsid w:val="1BED2887"/>
    <w:rsid w:val="1C476437"/>
    <w:rsid w:val="1CA21E5F"/>
    <w:rsid w:val="1CAE0268"/>
    <w:rsid w:val="1E4A12EB"/>
    <w:rsid w:val="1E877F11"/>
    <w:rsid w:val="1F221E22"/>
    <w:rsid w:val="1F2667DB"/>
    <w:rsid w:val="1F6A7092"/>
    <w:rsid w:val="1F7C133D"/>
    <w:rsid w:val="1FB0551A"/>
    <w:rsid w:val="1FC22CE3"/>
    <w:rsid w:val="1FD5713B"/>
    <w:rsid w:val="20067660"/>
    <w:rsid w:val="20074183"/>
    <w:rsid w:val="203524F6"/>
    <w:rsid w:val="21EE70D7"/>
    <w:rsid w:val="21F04278"/>
    <w:rsid w:val="22597DDD"/>
    <w:rsid w:val="22665141"/>
    <w:rsid w:val="22883309"/>
    <w:rsid w:val="23007BC6"/>
    <w:rsid w:val="23216FFF"/>
    <w:rsid w:val="23A8437E"/>
    <w:rsid w:val="23E66539"/>
    <w:rsid w:val="2466358E"/>
    <w:rsid w:val="25125264"/>
    <w:rsid w:val="264C3F07"/>
    <w:rsid w:val="270216DD"/>
    <w:rsid w:val="27B2104E"/>
    <w:rsid w:val="27FA7019"/>
    <w:rsid w:val="28E93FB9"/>
    <w:rsid w:val="28F03638"/>
    <w:rsid w:val="28F27382"/>
    <w:rsid w:val="29FE775E"/>
    <w:rsid w:val="2A6759EA"/>
    <w:rsid w:val="2ACC2D0D"/>
    <w:rsid w:val="2B42509E"/>
    <w:rsid w:val="2B450E93"/>
    <w:rsid w:val="2B630C79"/>
    <w:rsid w:val="2C4F615D"/>
    <w:rsid w:val="2CB24C99"/>
    <w:rsid w:val="2CC33D72"/>
    <w:rsid w:val="2CF32E89"/>
    <w:rsid w:val="2DE6567B"/>
    <w:rsid w:val="2EB30810"/>
    <w:rsid w:val="2ECF5333"/>
    <w:rsid w:val="2F193C67"/>
    <w:rsid w:val="2F302900"/>
    <w:rsid w:val="2FA9321A"/>
    <w:rsid w:val="2FCE19E3"/>
    <w:rsid w:val="30362CC6"/>
    <w:rsid w:val="310B78A4"/>
    <w:rsid w:val="31A00EBF"/>
    <w:rsid w:val="3278307E"/>
    <w:rsid w:val="32954E13"/>
    <w:rsid w:val="32B27157"/>
    <w:rsid w:val="334423C8"/>
    <w:rsid w:val="345B6AD0"/>
    <w:rsid w:val="34DB6296"/>
    <w:rsid w:val="35062F0E"/>
    <w:rsid w:val="35074561"/>
    <w:rsid w:val="36512E78"/>
    <w:rsid w:val="367C16B3"/>
    <w:rsid w:val="369F1665"/>
    <w:rsid w:val="36E679D3"/>
    <w:rsid w:val="377E6FC0"/>
    <w:rsid w:val="38AA3B82"/>
    <w:rsid w:val="394D59A6"/>
    <w:rsid w:val="398E059C"/>
    <w:rsid w:val="3A4447FF"/>
    <w:rsid w:val="3A564D08"/>
    <w:rsid w:val="3AE90352"/>
    <w:rsid w:val="3B4E04B3"/>
    <w:rsid w:val="3B9F72A2"/>
    <w:rsid w:val="3BBD63AB"/>
    <w:rsid w:val="3BFC74A8"/>
    <w:rsid w:val="3C710253"/>
    <w:rsid w:val="3D4C5207"/>
    <w:rsid w:val="3DA42A89"/>
    <w:rsid w:val="3FB13A48"/>
    <w:rsid w:val="40616D4E"/>
    <w:rsid w:val="41264554"/>
    <w:rsid w:val="413E53B5"/>
    <w:rsid w:val="41AE46A7"/>
    <w:rsid w:val="41B65345"/>
    <w:rsid w:val="41C95AA6"/>
    <w:rsid w:val="432B1690"/>
    <w:rsid w:val="43B600AD"/>
    <w:rsid w:val="43B73063"/>
    <w:rsid w:val="43E77A38"/>
    <w:rsid w:val="440156E3"/>
    <w:rsid w:val="44351649"/>
    <w:rsid w:val="444B1985"/>
    <w:rsid w:val="44905A8F"/>
    <w:rsid w:val="44AE1ABF"/>
    <w:rsid w:val="45621966"/>
    <w:rsid w:val="46257B2A"/>
    <w:rsid w:val="476C3434"/>
    <w:rsid w:val="48017CDC"/>
    <w:rsid w:val="480619F7"/>
    <w:rsid w:val="48141018"/>
    <w:rsid w:val="48177153"/>
    <w:rsid w:val="48217291"/>
    <w:rsid w:val="48AE4851"/>
    <w:rsid w:val="48CB2BFB"/>
    <w:rsid w:val="49211466"/>
    <w:rsid w:val="497C5FFB"/>
    <w:rsid w:val="49B2257E"/>
    <w:rsid w:val="49D57E9E"/>
    <w:rsid w:val="49E94E20"/>
    <w:rsid w:val="4A186F4D"/>
    <w:rsid w:val="4A8B5835"/>
    <w:rsid w:val="4AD17510"/>
    <w:rsid w:val="4B2C48CA"/>
    <w:rsid w:val="4BCB1EB8"/>
    <w:rsid w:val="4BEB208F"/>
    <w:rsid w:val="4C21482C"/>
    <w:rsid w:val="4C9A35B3"/>
    <w:rsid w:val="4DAA4286"/>
    <w:rsid w:val="4DAD2478"/>
    <w:rsid w:val="4DF07279"/>
    <w:rsid w:val="4E04066E"/>
    <w:rsid w:val="4E9C4315"/>
    <w:rsid w:val="4EA6733C"/>
    <w:rsid w:val="4EAA6232"/>
    <w:rsid w:val="4F406BCD"/>
    <w:rsid w:val="4FE6773D"/>
    <w:rsid w:val="50890B4B"/>
    <w:rsid w:val="50AF3DF3"/>
    <w:rsid w:val="50E16F57"/>
    <w:rsid w:val="51AA42CC"/>
    <w:rsid w:val="51D41A40"/>
    <w:rsid w:val="51F260D5"/>
    <w:rsid w:val="523C631B"/>
    <w:rsid w:val="52516F03"/>
    <w:rsid w:val="52A40D2D"/>
    <w:rsid w:val="52EF124A"/>
    <w:rsid w:val="52F263F9"/>
    <w:rsid w:val="53206AC2"/>
    <w:rsid w:val="535B5315"/>
    <w:rsid w:val="53706B8B"/>
    <w:rsid w:val="538537C6"/>
    <w:rsid w:val="53E063DA"/>
    <w:rsid w:val="53FA7313"/>
    <w:rsid w:val="55337CCF"/>
    <w:rsid w:val="56025915"/>
    <w:rsid w:val="56D76031"/>
    <w:rsid w:val="57DD623C"/>
    <w:rsid w:val="580403C6"/>
    <w:rsid w:val="5818198A"/>
    <w:rsid w:val="591036F6"/>
    <w:rsid w:val="59144BEB"/>
    <w:rsid w:val="59210FA5"/>
    <w:rsid w:val="592B4413"/>
    <w:rsid w:val="5943349C"/>
    <w:rsid w:val="59A31671"/>
    <w:rsid w:val="5A233937"/>
    <w:rsid w:val="5A47527D"/>
    <w:rsid w:val="5AE96F8D"/>
    <w:rsid w:val="5AFE7D23"/>
    <w:rsid w:val="5CA07EC0"/>
    <w:rsid w:val="5CC51546"/>
    <w:rsid w:val="5D3A13F1"/>
    <w:rsid w:val="5FB72F34"/>
    <w:rsid w:val="609A65FC"/>
    <w:rsid w:val="60B149B7"/>
    <w:rsid w:val="620002B9"/>
    <w:rsid w:val="629560E3"/>
    <w:rsid w:val="62BC3315"/>
    <w:rsid w:val="63296764"/>
    <w:rsid w:val="642414EC"/>
    <w:rsid w:val="642E31AA"/>
    <w:rsid w:val="64332484"/>
    <w:rsid w:val="64476E59"/>
    <w:rsid w:val="6459417D"/>
    <w:rsid w:val="647A63F2"/>
    <w:rsid w:val="65A92947"/>
    <w:rsid w:val="66DD4A33"/>
    <w:rsid w:val="670655AA"/>
    <w:rsid w:val="672F50CE"/>
    <w:rsid w:val="673922CD"/>
    <w:rsid w:val="688D2E59"/>
    <w:rsid w:val="68F4231E"/>
    <w:rsid w:val="698711F2"/>
    <w:rsid w:val="69CE40D5"/>
    <w:rsid w:val="6A4470E3"/>
    <w:rsid w:val="6AC43F0F"/>
    <w:rsid w:val="6B0548C4"/>
    <w:rsid w:val="6B6C4B43"/>
    <w:rsid w:val="6C710D22"/>
    <w:rsid w:val="6CA61FD0"/>
    <w:rsid w:val="6CF523FE"/>
    <w:rsid w:val="6D0E471C"/>
    <w:rsid w:val="6D9C5941"/>
    <w:rsid w:val="6E1A7E88"/>
    <w:rsid w:val="6E502D20"/>
    <w:rsid w:val="6E9D5513"/>
    <w:rsid w:val="6EC618B0"/>
    <w:rsid w:val="6F613DC3"/>
    <w:rsid w:val="6F8E39A5"/>
    <w:rsid w:val="70384FF4"/>
    <w:rsid w:val="70C304A7"/>
    <w:rsid w:val="713E369E"/>
    <w:rsid w:val="71561B0C"/>
    <w:rsid w:val="71A21DFB"/>
    <w:rsid w:val="71BC4F44"/>
    <w:rsid w:val="726706EE"/>
    <w:rsid w:val="7270241F"/>
    <w:rsid w:val="72B41F2A"/>
    <w:rsid w:val="72C83725"/>
    <w:rsid w:val="735E7EF2"/>
    <w:rsid w:val="736D1458"/>
    <w:rsid w:val="74510D7A"/>
    <w:rsid w:val="753E75C4"/>
    <w:rsid w:val="75B43178"/>
    <w:rsid w:val="7610409D"/>
    <w:rsid w:val="764A5A81"/>
    <w:rsid w:val="76E579CD"/>
    <w:rsid w:val="77073972"/>
    <w:rsid w:val="771A0CBA"/>
    <w:rsid w:val="771B14B5"/>
    <w:rsid w:val="7763370C"/>
    <w:rsid w:val="779955BE"/>
    <w:rsid w:val="782A4F3F"/>
    <w:rsid w:val="78EA74C2"/>
    <w:rsid w:val="79DE251E"/>
    <w:rsid w:val="7A763123"/>
    <w:rsid w:val="7B000E04"/>
    <w:rsid w:val="7BC858BA"/>
    <w:rsid w:val="7CB5409D"/>
    <w:rsid w:val="7D0C12D8"/>
    <w:rsid w:val="7E2E7A36"/>
    <w:rsid w:val="7E774374"/>
    <w:rsid w:val="7E8C0546"/>
    <w:rsid w:val="7EBD47AD"/>
    <w:rsid w:val="7F482A4B"/>
    <w:rsid w:val="7F7B5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themeColor="text1"/>
      <w:sz w:val="21"/>
      <w:szCs w:val="21"/>
      <w:lang w:val="en-US" w:eastAsia="zh-CN" w:bidi="ar-SA"/>
      <w14:textFill>
        <w14:solidFill>
          <w14:schemeClr w14:val="tx1"/>
        </w14:solidFill>
      </w14:textFill>
    </w:rPr>
  </w:style>
  <w:style w:type="paragraph" w:styleId="3">
    <w:name w:val="heading 1"/>
    <w:basedOn w:val="1"/>
    <w:next w:val="1"/>
    <w:link w:val="50"/>
    <w:qFormat/>
    <w:uiPriority w:val="9"/>
    <w:pPr>
      <w:outlineLvl w:val="0"/>
    </w:pPr>
    <w:rPr>
      <w:b/>
      <w:sz w:val="28"/>
    </w:rPr>
  </w:style>
  <w:style w:type="paragraph" w:styleId="4">
    <w:name w:val="heading 2"/>
    <w:basedOn w:val="5"/>
    <w:next w:val="1"/>
    <w:link w:val="51"/>
    <w:unhideWhenUsed/>
    <w:qFormat/>
    <w:uiPriority w:val="9"/>
    <w:pPr>
      <w:numPr>
        <w:ilvl w:val="1"/>
      </w:numPr>
      <w:outlineLvl w:val="1"/>
    </w:pPr>
    <w:rPr>
      <w:b/>
    </w:rPr>
  </w:style>
  <w:style w:type="paragraph" w:styleId="5">
    <w:name w:val="heading 3"/>
    <w:basedOn w:val="1"/>
    <w:next w:val="1"/>
    <w:link w:val="52"/>
    <w:unhideWhenUsed/>
    <w:qFormat/>
    <w:uiPriority w:val="9"/>
    <w:pPr>
      <w:keepNext/>
      <w:keepLines/>
      <w:numPr>
        <w:ilvl w:val="2"/>
        <w:numId w:val="1"/>
      </w:numPr>
      <w:spacing w:before="260" w:after="260" w:line="416" w:lineRule="auto"/>
      <w:outlineLvl w:val="2"/>
    </w:pPr>
    <w:rPr>
      <w:rFonts w:asciiTheme="minorHAnsi" w:hAnsiTheme="minorHAnsi" w:cstheme="minorBidi"/>
      <w:bCs/>
      <w:color w:val="auto"/>
      <w:kern w:val="2"/>
      <w:sz w:val="24"/>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kern w:val="2"/>
    </w:rPr>
  </w:style>
  <w:style w:type="paragraph" w:styleId="6">
    <w:name w:val="toc 7"/>
    <w:basedOn w:val="1"/>
    <w:next w:val="1"/>
    <w:unhideWhenUsed/>
    <w:qFormat/>
    <w:uiPriority w:val="39"/>
    <w:pPr>
      <w:ind w:left="2520" w:leftChars="1200"/>
    </w:pPr>
    <w:rPr>
      <w:rFonts w:asciiTheme="minorHAnsi" w:hAnsiTheme="minorHAnsi" w:eastAsiaTheme="minorEastAsia" w:cstheme="minorBidi"/>
      <w:color w:val="auto"/>
      <w:kern w:val="2"/>
      <w:szCs w:val="22"/>
    </w:rPr>
  </w:style>
  <w:style w:type="paragraph" w:styleId="7">
    <w:name w:val="Document Map"/>
    <w:basedOn w:val="1"/>
    <w:link w:val="47"/>
    <w:unhideWhenUsed/>
    <w:qFormat/>
    <w:uiPriority w:val="99"/>
    <w:rPr>
      <w:rFonts w:ascii="宋体"/>
      <w:sz w:val="18"/>
      <w:szCs w:val="18"/>
    </w:rPr>
  </w:style>
  <w:style w:type="paragraph" w:styleId="8">
    <w:name w:val="toa heading"/>
    <w:basedOn w:val="1"/>
    <w:next w:val="1"/>
    <w:qFormat/>
    <w:uiPriority w:val="0"/>
    <w:pPr>
      <w:spacing w:before="120" w:line="300" w:lineRule="auto"/>
    </w:pPr>
    <w:rPr>
      <w:rFonts w:ascii="Calibri Light" w:hAnsi="Calibri Light"/>
      <w:sz w:val="24"/>
    </w:rPr>
  </w:style>
  <w:style w:type="paragraph" w:styleId="9">
    <w:name w:val="annotation text"/>
    <w:basedOn w:val="1"/>
    <w:link w:val="38"/>
    <w:unhideWhenUsed/>
    <w:qFormat/>
    <w:uiPriority w:val="99"/>
    <w:pPr>
      <w:jc w:val="left"/>
    </w:pPr>
  </w:style>
  <w:style w:type="paragraph" w:styleId="10">
    <w:name w:val="Body Text"/>
    <w:basedOn w:val="1"/>
    <w:link w:val="56"/>
    <w:semiHidden/>
    <w:unhideWhenUsed/>
    <w:qFormat/>
    <w:uiPriority w:val="99"/>
    <w:pPr>
      <w:widowControl/>
      <w:spacing w:after="120" w:line="360" w:lineRule="auto"/>
      <w:ind w:firstLine="964" w:firstLineChars="200"/>
      <w:jc w:val="left"/>
    </w:pPr>
    <w:rPr>
      <w:rFonts w:ascii="宋体" w:hAnsi="宋体" w:cs="Arial Unicode MS"/>
      <w:color w:val="000000"/>
      <w:sz w:val="24"/>
      <w:szCs w:val="22"/>
      <w:lang w:val="zh-CN"/>
    </w:rPr>
  </w:style>
  <w:style w:type="paragraph" w:styleId="11">
    <w:name w:val="Body Text Indent"/>
    <w:basedOn w:val="1"/>
    <w:link w:val="55"/>
    <w:qFormat/>
    <w:uiPriority w:val="0"/>
    <w:pPr>
      <w:ind w:left="1680"/>
    </w:pPr>
    <w:rPr>
      <w:rFonts w:ascii="Century" w:hAnsi="Century" w:eastAsia="MS Mincho"/>
      <w:color w:val="auto"/>
      <w:kern w:val="2"/>
      <w:szCs w:val="20"/>
      <w:lang w:eastAsia="ja-JP"/>
    </w:rPr>
  </w:style>
  <w:style w:type="paragraph" w:styleId="12">
    <w:name w:val="toc 5"/>
    <w:basedOn w:val="1"/>
    <w:next w:val="1"/>
    <w:unhideWhenUsed/>
    <w:qFormat/>
    <w:uiPriority w:val="39"/>
    <w:pPr>
      <w:ind w:left="1680" w:leftChars="800"/>
    </w:pPr>
    <w:rPr>
      <w:rFonts w:asciiTheme="minorHAnsi" w:hAnsiTheme="minorHAnsi" w:eastAsiaTheme="minorEastAsia" w:cstheme="minorBidi"/>
      <w:color w:val="auto"/>
      <w:kern w:val="2"/>
      <w:szCs w:val="22"/>
    </w:rPr>
  </w:style>
  <w:style w:type="paragraph" w:styleId="13">
    <w:name w:val="toc 3"/>
    <w:basedOn w:val="1"/>
    <w:next w:val="1"/>
    <w:unhideWhenUsed/>
    <w:qFormat/>
    <w:uiPriority w:val="39"/>
    <w:pPr>
      <w:widowControl/>
      <w:spacing w:after="100" w:line="259" w:lineRule="auto"/>
      <w:ind w:left="440"/>
      <w:jc w:val="left"/>
    </w:pPr>
    <w:rPr>
      <w:rFonts w:asciiTheme="minorHAnsi" w:hAnsiTheme="minorHAnsi" w:eastAsiaTheme="minorEastAsia"/>
      <w:color w:val="auto"/>
      <w:sz w:val="22"/>
      <w:szCs w:val="22"/>
    </w:rPr>
  </w:style>
  <w:style w:type="paragraph" w:styleId="14">
    <w:name w:val="Plain Text"/>
    <w:basedOn w:val="1"/>
    <w:link w:val="58"/>
    <w:qFormat/>
    <w:uiPriority w:val="0"/>
    <w:pPr>
      <w:spacing w:line="360" w:lineRule="auto"/>
    </w:pPr>
    <w:rPr>
      <w:rFonts w:ascii="宋体" w:hAnsi="Courier New" w:eastAsiaTheme="minorEastAsia"/>
      <w:color w:val="auto"/>
      <w:kern w:val="2"/>
      <w:sz w:val="24"/>
      <w:szCs w:val="20"/>
    </w:rPr>
  </w:style>
  <w:style w:type="paragraph" w:styleId="15">
    <w:name w:val="toc 8"/>
    <w:basedOn w:val="1"/>
    <w:next w:val="1"/>
    <w:unhideWhenUsed/>
    <w:qFormat/>
    <w:uiPriority w:val="39"/>
    <w:pPr>
      <w:ind w:left="2940" w:leftChars="1400"/>
    </w:pPr>
    <w:rPr>
      <w:rFonts w:asciiTheme="minorHAnsi" w:hAnsiTheme="minorHAnsi" w:eastAsiaTheme="minorEastAsia" w:cstheme="minorBidi"/>
      <w:color w:val="auto"/>
      <w:kern w:val="2"/>
      <w:szCs w:val="22"/>
    </w:rPr>
  </w:style>
  <w:style w:type="paragraph" w:styleId="16">
    <w:name w:val="Date"/>
    <w:basedOn w:val="1"/>
    <w:next w:val="1"/>
    <w:link w:val="41"/>
    <w:semiHidden/>
    <w:unhideWhenUsed/>
    <w:qFormat/>
    <w:uiPriority w:val="99"/>
    <w:pPr>
      <w:ind w:left="100" w:leftChars="2500"/>
    </w:pPr>
  </w:style>
  <w:style w:type="paragraph" w:styleId="17">
    <w:name w:val="Balloon Text"/>
    <w:basedOn w:val="1"/>
    <w:link w:val="40"/>
    <w:semiHidden/>
    <w:unhideWhenUsed/>
    <w:qFormat/>
    <w:uiPriority w:val="99"/>
    <w:rPr>
      <w:sz w:val="18"/>
      <w:szCs w:val="18"/>
    </w:rPr>
  </w:style>
  <w:style w:type="paragraph" w:styleId="18">
    <w:name w:val="footer"/>
    <w:basedOn w:val="1"/>
    <w:link w:val="49"/>
    <w:unhideWhenUsed/>
    <w:qFormat/>
    <w:uiPriority w:val="99"/>
    <w:pPr>
      <w:tabs>
        <w:tab w:val="center" w:pos="4153"/>
        <w:tab w:val="right" w:pos="8306"/>
      </w:tabs>
      <w:snapToGrid w:val="0"/>
      <w:jc w:val="left"/>
    </w:pPr>
    <w:rPr>
      <w:sz w:val="18"/>
      <w:szCs w:val="18"/>
    </w:rPr>
  </w:style>
  <w:style w:type="paragraph" w:styleId="19">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line="360" w:lineRule="auto"/>
      <w:ind w:firstLine="964" w:firstLineChars="200"/>
      <w:jc w:val="left"/>
    </w:pPr>
    <w:rPr>
      <w:rFonts w:ascii="宋体" w:hAnsi="宋体" w:cs="Arial Unicode MS"/>
      <w:color w:val="000000"/>
      <w:sz w:val="24"/>
      <w:szCs w:val="22"/>
      <w:lang w:val="zh-CN"/>
    </w:rPr>
  </w:style>
  <w:style w:type="paragraph" w:styleId="21">
    <w:name w:val="toc 4"/>
    <w:basedOn w:val="1"/>
    <w:next w:val="1"/>
    <w:unhideWhenUsed/>
    <w:qFormat/>
    <w:uiPriority w:val="39"/>
    <w:pPr>
      <w:ind w:left="1260" w:leftChars="600"/>
    </w:pPr>
    <w:rPr>
      <w:rFonts w:asciiTheme="minorHAnsi" w:hAnsiTheme="minorHAnsi" w:eastAsiaTheme="minorEastAsia" w:cstheme="minorBidi"/>
      <w:color w:val="auto"/>
      <w:kern w:val="2"/>
      <w:szCs w:val="22"/>
    </w:rPr>
  </w:style>
  <w:style w:type="paragraph" w:styleId="22">
    <w:name w:val="Subtitle"/>
    <w:basedOn w:val="1"/>
    <w:next w:val="1"/>
    <w:link w:val="63"/>
    <w:qFormat/>
    <w:uiPriority w:val="11"/>
    <w:pPr>
      <w:spacing w:before="50" w:beforeLines="50" w:line="360" w:lineRule="auto"/>
      <w:ind w:firstLine="200" w:firstLineChars="200"/>
      <w:jc w:val="left"/>
    </w:pPr>
    <w:rPr>
      <w:rFonts w:hAnsiTheme="minorEastAsia" w:eastAsiaTheme="minorEastAsia"/>
      <w:b/>
      <w:sz w:val="24"/>
      <w:szCs w:val="24"/>
    </w:rPr>
  </w:style>
  <w:style w:type="paragraph" w:styleId="23">
    <w:name w:val="toc 6"/>
    <w:basedOn w:val="1"/>
    <w:next w:val="1"/>
    <w:unhideWhenUsed/>
    <w:qFormat/>
    <w:uiPriority w:val="39"/>
    <w:pPr>
      <w:ind w:left="2100" w:leftChars="1000"/>
    </w:pPr>
    <w:rPr>
      <w:rFonts w:asciiTheme="minorHAnsi" w:hAnsiTheme="minorHAnsi" w:eastAsiaTheme="minorEastAsia" w:cstheme="minorBidi"/>
      <w:color w:val="auto"/>
      <w:kern w:val="2"/>
      <w:szCs w:val="22"/>
    </w:rPr>
  </w:style>
  <w:style w:type="paragraph" w:styleId="24">
    <w:name w:val="toc 2"/>
    <w:basedOn w:val="1"/>
    <w:next w:val="1"/>
    <w:unhideWhenUsed/>
    <w:qFormat/>
    <w:uiPriority w:val="39"/>
    <w:pPr>
      <w:widowControl/>
      <w:spacing w:line="360" w:lineRule="auto"/>
      <w:ind w:left="420" w:leftChars="200" w:firstLine="964" w:firstLineChars="200"/>
      <w:jc w:val="left"/>
    </w:pPr>
    <w:rPr>
      <w:rFonts w:ascii="宋体" w:hAnsi="宋体" w:cs="Arial Unicode MS"/>
      <w:color w:val="000000"/>
      <w:sz w:val="24"/>
      <w:szCs w:val="22"/>
      <w:lang w:val="zh-CN"/>
    </w:rPr>
  </w:style>
  <w:style w:type="paragraph" w:styleId="25">
    <w:name w:val="toc 9"/>
    <w:basedOn w:val="1"/>
    <w:next w:val="1"/>
    <w:unhideWhenUsed/>
    <w:qFormat/>
    <w:uiPriority w:val="39"/>
    <w:pPr>
      <w:ind w:left="3360" w:leftChars="1600"/>
    </w:pPr>
    <w:rPr>
      <w:rFonts w:asciiTheme="minorHAnsi" w:hAnsiTheme="minorHAnsi" w:eastAsiaTheme="minorEastAsia" w:cstheme="minorBidi"/>
      <w:color w:val="auto"/>
      <w:kern w:val="2"/>
      <w:szCs w:val="22"/>
    </w:rPr>
  </w:style>
  <w:style w:type="paragraph" w:styleId="26">
    <w:name w:val="HTML Preformatted"/>
    <w:basedOn w:val="1"/>
    <w:link w:val="6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color w:val="auto"/>
      <w:sz w:val="24"/>
      <w:szCs w:val="24"/>
    </w:rPr>
  </w:style>
  <w:style w:type="paragraph" w:styleId="28">
    <w:name w:val="Title"/>
    <w:basedOn w:val="1"/>
    <w:next w:val="1"/>
    <w:link w:val="65"/>
    <w:qFormat/>
    <w:uiPriority w:val="10"/>
    <w:pPr>
      <w:adjustRightInd w:val="0"/>
      <w:snapToGrid w:val="0"/>
      <w:spacing w:before="50" w:beforeLines="50" w:after="50" w:afterLines="50" w:line="360" w:lineRule="auto"/>
      <w:jc w:val="center"/>
      <w:outlineLvl w:val="2"/>
    </w:pPr>
    <w:rPr>
      <w:rFonts w:hAnsiTheme="minorEastAsia" w:eastAsiaTheme="minorEastAsia"/>
      <w:b/>
      <w:color w:val="auto"/>
      <w:sz w:val="24"/>
      <w:szCs w:val="24"/>
    </w:rPr>
  </w:style>
  <w:style w:type="paragraph" w:styleId="29">
    <w:name w:val="annotation subject"/>
    <w:basedOn w:val="9"/>
    <w:next w:val="9"/>
    <w:link w:val="39"/>
    <w:semiHidden/>
    <w:unhideWhenUsed/>
    <w:qFormat/>
    <w:uiPriority w:val="99"/>
    <w:rPr>
      <w:b/>
      <w:bCs/>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style>
  <w:style w:type="character" w:styleId="34">
    <w:name w:val="Emphasis"/>
    <w:qFormat/>
    <w:uiPriority w:val="20"/>
    <w:rPr>
      <w:rFonts w:ascii="仿宋" w:hAnsi="仿宋" w:cs="仿宋"/>
      <w:b/>
      <w:szCs w:val="24"/>
    </w:rPr>
  </w:style>
  <w:style w:type="character" w:styleId="35">
    <w:name w:val="Hyperlink"/>
    <w:basedOn w:val="32"/>
    <w:unhideWhenUsed/>
    <w:qFormat/>
    <w:uiPriority w:val="99"/>
    <w:rPr>
      <w:color w:val="666666"/>
      <w:u w:val="none"/>
    </w:rPr>
  </w:style>
  <w:style w:type="character" w:styleId="36">
    <w:name w:val="annotation reference"/>
    <w:basedOn w:val="32"/>
    <w:semiHidden/>
    <w:unhideWhenUsed/>
    <w:qFormat/>
    <w:uiPriority w:val="99"/>
    <w:rPr>
      <w:sz w:val="21"/>
      <w:szCs w:val="21"/>
    </w:rPr>
  </w:style>
  <w:style w:type="paragraph" w:styleId="37">
    <w:name w:val="List Paragraph"/>
    <w:basedOn w:val="1"/>
    <w:qFormat/>
    <w:uiPriority w:val="1"/>
    <w:pPr>
      <w:ind w:firstLine="420" w:firstLineChars="200"/>
    </w:pPr>
  </w:style>
  <w:style w:type="character" w:customStyle="1" w:styleId="38">
    <w:name w:val="批注文字 字符"/>
    <w:basedOn w:val="32"/>
    <w:link w:val="9"/>
    <w:qFormat/>
    <w:uiPriority w:val="99"/>
    <w:rPr>
      <w:rFonts w:ascii="Times New Roman" w:hAnsi="Times New Roman" w:eastAsia="宋体" w:cs="Times New Roman"/>
      <w:color w:val="000000" w:themeColor="text1"/>
      <w:kern w:val="0"/>
      <w:szCs w:val="21"/>
      <w14:textFill>
        <w14:solidFill>
          <w14:schemeClr w14:val="tx1"/>
        </w14:solidFill>
      </w14:textFill>
    </w:rPr>
  </w:style>
  <w:style w:type="character" w:customStyle="1" w:styleId="39">
    <w:name w:val="批注主题 字符"/>
    <w:basedOn w:val="38"/>
    <w:link w:val="29"/>
    <w:semiHidden/>
    <w:qFormat/>
    <w:uiPriority w:val="99"/>
    <w:rPr>
      <w:rFonts w:ascii="Times New Roman" w:hAnsi="Times New Roman" w:eastAsia="宋体" w:cs="Times New Roman"/>
      <w:b/>
      <w:bCs/>
      <w:color w:val="0000FF"/>
      <w:kern w:val="0"/>
      <w:szCs w:val="21"/>
    </w:rPr>
  </w:style>
  <w:style w:type="character" w:customStyle="1" w:styleId="40">
    <w:name w:val="批注框文本 字符"/>
    <w:basedOn w:val="32"/>
    <w:link w:val="17"/>
    <w:semiHidden/>
    <w:qFormat/>
    <w:uiPriority w:val="99"/>
    <w:rPr>
      <w:rFonts w:ascii="Times New Roman" w:hAnsi="Times New Roman" w:eastAsia="宋体" w:cs="Times New Roman"/>
      <w:color w:val="000000" w:themeColor="text1"/>
      <w:kern w:val="0"/>
      <w:sz w:val="18"/>
      <w:szCs w:val="18"/>
      <w14:textFill>
        <w14:solidFill>
          <w14:schemeClr w14:val="tx1"/>
        </w14:solidFill>
      </w14:textFill>
    </w:rPr>
  </w:style>
  <w:style w:type="character" w:customStyle="1" w:styleId="41">
    <w:name w:val="日期 字符"/>
    <w:basedOn w:val="32"/>
    <w:link w:val="16"/>
    <w:semiHidden/>
    <w:qFormat/>
    <w:uiPriority w:val="99"/>
    <w:rPr>
      <w:rFonts w:ascii="Times New Roman" w:hAnsi="Times New Roman" w:eastAsia="宋体" w:cs="Times New Roman"/>
      <w:color w:val="0000FF"/>
      <w:kern w:val="0"/>
      <w:szCs w:val="21"/>
    </w:rPr>
  </w:style>
  <w:style w:type="character" w:customStyle="1" w:styleId="42">
    <w:name w:val="high-light-bg4"/>
    <w:basedOn w:val="32"/>
    <w:qFormat/>
    <w:uiPriority w:val="0"/>
  </w:style>
  <w:style w:type="paragraph" w:customStyle="1" w:styleId="43">
    <w:name w:val="1-章"/>
    <w:basedOn w:val="1"/>
    <w:next w:val="1"/>
    <w:qFormat/>
    <w:uiPriority w:val="0"/>
    <w:pPr>
      <w:widowControl/>
      <w:numPr>
        <w:ilvl w:val="0"/>
        <w:numId w:val="2"/>
      </w:numPr>
      <w:tabs>
        <w:tab w:val="left" w:pos="567"/>
        <w:tab w:val="left" w:pos="850"/>
      </w:tabs>
      <w:spacing w:beforeLines="50" w:afterLines="150"/>
      <w:ind w:left="2835"/>
      <w:jc w:val="center"/>
      <w:outlineLvl w:val="0"/>
    </w:pPr>
    <w:rPr>
      <w:rFonts w:ascii="黑体" w:hAnsi="黑体"/>
      <w:b/>
      <w:color w:val="000000"/>
      <w:sz w:val="30"/>
      <w:szCs w:val="28"/>
      <w:lang w:val="zh-CN"/>
    </w:rPr>
  </w:style>
  <w:style w:type="paragraph" w:customStyle="1" w:styleId="44">
    <w:name w:val="2-节"/>
    <w:basedOn w:val="1"/>
    <w:next w:val="1"/>
    <w:qFormat/>
    <w:uiPriority w:val="0"/>
    <w:pPr>
      <w:widowControl/>
      <w:numPr>
        <w:ilvl w:val="1"/>
        <w:numId w:val="2"/>
      </w:numPr>
      <w:tabs>
        <w:tab w:val="left" w:pos="567"/>
        <w:tab w:val="left" w:pos="850"/>
        <w:tab w:val="left" w:pos="4531"/>
      </w:tabs>
      <w:spacing w:before="120" w:after="120" w:line="360" w:lineRule="auto"/>
      <w:ind w:left="3681" w:right="-1"/>
      <w:jc w:val="center"/>
      <w:outlineLvl w:val="1"/>
    </w:pPr>
    <w:rPr>
      <w:rFonts w:ascii="黑体" w:hAnsi="黑体" w:eastAsia="黑体" w:cs="Arial Unicode MS"/>
      <w:b/>
      <w:color w:val="000000"/>
      <w:sz w:val="24"/>
      <w:szCs w:val="28"/>
      <w:lang w:val="zh-CN"/>
    </w:rPr>
  </w:style>
  <w:style w:type="paragraph" w:customStyle="1" w:styleId="45">
    <w:name w:val="3-条"/>
    <w:basedOn w:val="1"/>
    <w:link w:val="46"/>
    <w:qFormat/>
    <w:uiPriority w:val="0"/>
    <w:pPr>
      <w:widowControl/>
      <w:numPr>
        <w:ilvl w:val="2"/>
        <w:numId w:val="2"/>
      </w:numPr>
      <w:spacing w:line="360" w:lineRule="auto"/>
      <w:jc w:val="left"/>
      <w:outlineLvl w:val="2"/>
    </w:pPr>
    <w:rPr>
      <w:rFonts w:cstheme="minorBidi"/>
      <w:color w:val="000000"/>
      <w:kern w:val="2"/>
      <w:sz w:val="24"/>
      <w:szCs w:val="22"/>
    </w:rPr>
  </w:style>
  <w:style w:type="character" w:customStyle="1" w:styleId="46">
    <w:name w:val="3-条 Char"/>
    <w:link w:val="45"/>
    <w:qFormat/>
    <w:uiPriority w:val="0"/>
    <w:rPr>
      <w:rFonts w:ascii="Times New Roman" w:hAnsi="Times New Roman" w:eastAsia="宋体"/>
      <w:color w:val="000000"/>
      <w:sz w:val="24"/>
    </w:rPr>
  </w:style>
  <w:style w:type="character" w:customStyle="1" w:styleId="47">
    <w:name w:val="文档结构图 字符"/>
    <w:basedOn w:val="32"/>
    <w:link w:val="7"/>
    <w:semiHidden/>
    <w:qFormat/>
    <w:uiPriority w:val="99"/>
    <w:rPr>
      <w:rFonts w:ascii="宋体" w:hAnsi="Times New Roman" w:eastAsia="宋体" w:cs="Times New Roman"/>
      <w:color w:val="0000FF"/>
      <w:kern w:val="0"/>
      <w:sz w:val="18"/>
      <w:szCs w:val="18"/>
    </w:rPr>
  </w:style>
  <w:style w:type="character" w:customStyle="1" w:styleId="48">
    <w:name w:val="页眉 字符1"/>
    <w:basedOn w:val="32"/>
    <w:link w:val="19"/>
    <w:qFormat/>
    <w:uiPriority w:val="99"/>
    <w:rPr>
      <w:rFonts w:ascii="Times New Roman" w:hAnsi="Times New Roman" w:eastAsia="宋体" w:cs="Times New Roman"/>
      <w:color w:val="000000" w:themeColor="text1"/>
      <w:kern w:val="0"/>
      <w:sz w:val="18"/>
      <w:szCs w:val="18"/>
      <w14:textFill>
        <w14:solidFill>
          <w14:schemeClr w14:val="tx1"/>
        </w14:solidFill>
      </w14:textFill>
    </w:rPr>
  </w:style>
  <w:style w:type="character" w:customStyle="1" w:styleId="49">
    <w:name w:val="页脚 字符1"/>
    <w:basedOn w:val="32"/>
    <w:link w:val="18"/>
    <w:qFormat/>
    <w:uiPriority w:val="99"/>
    <w:rPr>
      <w:rFonts w:ascii="Times New Roman" w:hAnsi="Times New Roman" w:eastAsia="宋体" w:cs="Times New Roman"/>
      <w:color w:val="000000" w:themeColor="text1"/>
      <w:kern w:val="0"/>
      <w:sz w:val="18"/>
      <w:szCs w:val="18"/>
      <w14:textFill>
        <w14:solidFill>
          <w14:schemeClr w14:val="tx1"/>
        </w14:solidFill>
      </w14:textFill>
    </w:rPr>
  </w:style>
  <w:style w:type="character" w:customStyle="1" w:styleId="50">
    <w:name w:val="标题 1 字符"/>
    <w:basedOn w:val="32"/>
    <w:link w:val="3"/>
    <w:qFormat/>
    <w:uiPriority w:val="9"/>
    <w:rPr>
      <w:rFonts w:eastAsia="宋体"/>
      <w:b/>
      <w:bCs/>
      <w:sz w:val="28"/>
      <w:szCs w:val="32"/>
    </w:rPr>
  </w:style>
  <w:style w:type="character" w:customStyle="1" w:styleId="51">
    <w:name w:val="标题 2 字符"/>
    <w:basedOn w:val="32"/>
    <w:link w:val="4"/>
    <w:qFormat/>
    <w:uiPriority w:val="9"/>
    <w:rPr>
      <w:rFonts w:eastAsia="宋体"/>
      <w:b/>
      <w:bCs/>
      <w:sz w:val="24"/>
      <w:szCs w:val="32"/>
    </w:rPr>
  </w:style>
  <w:style w:type="character" w:customStyle="1" w:styleId="52">
    <w:name w:val="标题 3 字符"/>
    <w:basedOn w:val="32"/>
    <w:link w:val="5"/>
    <w:qFormat/>
    <w:uiPriority w:val="9"/>
    <w:rPr>
      <w:rFonts w:eastAsia="宋体"/>
      <w:bCs/>
      <w:sz w:val="24"/>
      <w:szCs w:val="32"/>
    </w:rPr>
  </w:style>
  <w:style w:type="character" w:customStyle="1" w:styleId="53">
    <w:name w:val="页眉 字符"/>
    <w:basedOn w:val="32"/>
    <w:qFormat/>
    <w:uiPriority w:val="99"/>
    <w:rPr>
      <w:rFonts w:ascii="宋体" w:hAnsi="宋体" w:eastAsia="宋体" w:cs="Arial Unicode MS"/>
      <w:color w:val="000000"/>
      <w:kern w:val="0"/>
      <w:sz w:val="18"/>
      <w:szCs w:val="18"/>
      <w:lang w:val="zh-CN"/>
    </w:rPr>
  </w:style>
  <w:style w:type="character" w:customStyle="1" w:styleId="54">
    <w:name w:val="页脚 字符"/>
    <w:basedOn w:val="32"/>
    <w:qFormat/>
    <w:uiPriority w:val="99"/>
    <w:rPr>
      <w:rFonts w:ascii="宋体" w:hAnsi="宋体" w:eastAsia="宋体" w:cs="Arial Unicode MS"/>
      <w:color w:val="000000"/>
      <w:kern w:val="0"/>
      <w:sz w:val="18"/>
      <w:szCs w:val="18"/>
      <w:lang w:val="zh-CN"/>
    </w:rPr>
  </w:style>
  <w:style w:type="character" w:customStyle="1" w:styleId="55">
    <w:name w:val="正文文本缩进 字符"/>
    <w:basedOn w:val="32"/>
    <w:link w:val="11"/>
    <w:qFormat/>
    <w:uiPriority w:val="0"/>
    <w:rPr>
      <w:rFonts w:ascii="Century" w:hAnsi="Century" w:eastAsia="MS Mincho" w:cs="Times New Roman"/>
      <w:szCs w:val="20"/>
      <w:lang w:eastAsia="ja-JP"/>
    </w:rPr>
  </w:style>
  <w:style w:type="character" w:customStyle="1" w:styleId="56">
    <w:name w:val="正文文本 字符"/>
    <w:basedOn w:val="32"/>
    <w:link w:val="10"/>
    <w:semiHidden/>
    <w:qFormat/>
    <w:uiPriority w:val="99"/>
    <w:rPr>
      <w:rFonts w:ascii="宋体" w:hAnsi="宋体" w:eastAsia="宋体" w:cs="Arial Unicode MS"/>
      <w:color w:val="000000"/>
      <w:kern w:val="0"/>
      <w:sz w:val="24"/>
      <w:lang w:val="zh-CN"/>
    </w:rPr>
  </w:style>
  <w:style w:type="paragraph" w:customStyle="1" w:styleId="57">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sz w:val="32"/>
    </w:rPr>
  </w:style>
  <w:style w:type="character" w:customStyle="1" w:styleId="58">
    <w:name w:val="纯文本 字符"/>
    <w:basedOn w:val="32"/>
    <w:link w:val="14"/>
    <w:qFormat/>
    <w:uiPriority w:val="0"/>
    <w:rPr>
      <w:rFonts w:ascii="宋体" w:hAnsi="Courier New" w:cs="Times New Roman"/>
      <w:sz w:val="24"/>
      <w:szCs w:val="20"/>
    </w:rPr>
  </w:style>
  <w:style w:type="character" w:customStyle="1" w:styleId="59">
    <w:name w:val="div_class_1_rtcscls1_r_3"/>
    <w:qFormat/>
    <w:uiPriority w:val="0"/>
    <w:rPr>
      <w:color w:val="333333"/>
    </w:rPr>
  </w:style>
  <w:style w:type="character" w:customStyle="1" w:styleId="60">
    <w:name w:val="HTML 预设格式 字符"/>
    <w:basedOn w:val="32"/>
    <w:link w:val="26"/>
    <w:semiHidden/>
    <w:qFormat/>
    <w:uiPriority w:val="99"/>
    <w:rPr>
      <w:rFonts w:ascii="宋体" w:hAnsi="宋体" w:eastAsia="宋体" w:cs="Times New Roman"/>
      <w:color w:val="0000FF"/>
      <w:kern w:val="0"/>
      <w:sz w:val="24"/>
      <w:szCs w:val="24"/>
    </w:rPr>
  </w:style>
  <w:style w:type="paragraph" w:customStyle="1" w:styleId="61">
    <w:name w:val="目录3"/>
    <w:basedOn w:val="1"/>
    <w:qFormat/>
    <w:uiPriority w:val="0"/>
    <w:pPr>
      <w:widowControl/>
      <w:tabs>
        <w:tab w:val="left" w:leader="dot" w:pos="7370"/>
      </w:tabs>
      <w:spacing w:line="317" w:lineRule="atLeast"/>
      <w:ind w:firstLine="419"/>
      <w:textAlignment w:val="baseline"/>
    </w:pPr>
    <w:rPr>
      <w:rFonts w:ascii="宋体"/>
      <w:color w:val="000000"/>
      <w:sz w:val="24"/>
      <w:szCs w:val="20"/>
      <w:u w:color="000000"/>
    </w:rPr>
  </w:style>
  <w:style w:type="paragraph" w:customStyle="1" w:styleId="62">
    <w:name w:val="修订1"/>
    <w:hidden/>
    <w:semiHidden/>
    <w:qFormat/>
    <w:uiPriority w:val="99"/>
    <w:rPr>
      <w:rFonts w:ascii="Times New Roman" w:hAnsi="Times New Roman" w:eastAsia="宋体" w:cs="Times New Roman"/>
      <w:color w:val="0000FF"/>
      <w:sz w:val="21"/>
      <w:szCs w:val="21"/>
      <w:lang w:val="en-US" w:eastAsia="zh-CN" w:bidi="ar-SA"/>
    </w:rPr>
  </w:style>
  <w:style w:type="character" w:customStyle="1" w:styleId="63">
    <w:name w:val="副标题 字符"/>
    <w:basedOn w:val="32"/>
    <w:link w:val="22"/>
    <w:qFormat/>
    <w:uiPriority w:val="11"/>
    <w:rPr>
      <w:rFonts w:ascii="Times New Roman" w:cs="Times New Roman" w:hAnsiTheme="minorEastAsia"/>
      <w:b/>
      <w:color w:val="000000" w:themeColor="text1"/>
      <w:sz w:val="24"/>
      <w:szCs w:val="24"/>
      <w14:textFill>
        <w14:solidFill>
          <w14:schemeClr w14:val="tx1"/>
        </w14:solidFill>
      </w14:textFill>
    </w:rPr>
  </w:style>
  <w:style w:type="character" w:customStyle="1" w:styleId="64">
    <w:name w:val="不明显强调1"/>
    <w:qFormat/>
    <w:uiPriority w:val="19"/>
    <w:rPr>
      <w:b/>
      <w:szCs w:val="24"/>
    </w:rPr>
  </w:style>
  <w:style w:type="character" w:customStyle="1" w:styleId="65">
    <w:name w:val="标题 字符"/>
    <w:basedOn w:val="32"/>
    <w:link w:val="28"/>
    <w:qFormat/>
    <w:uiPriority w:val="10"/>
    <w:rPr>
      <w:rFonts w:ascii="Times New Roman" w:cs="Times New Roman" w:hAnsiTheme="minorEastAsia"/>
      <w:b/>
      <w:sz w:val="24"/>
      <w:szCs w:val="24"/>
    </w:rPr>
  </w:style>
  <w:style w:type="paragraph" w:customStyle="1" w:styleId="66">
    <w:name w:val="Table Paragraph"/>
    <w:basedOn w:val="1"/>
    <w:qFormat/>
    <w:uiPriority w:val="1"/>
    <w:pPr>
      <w:autoSpaceDE w:val="0"/>
      <w:autoSpaceDN w:val="0"/>
      <w:jc w:val="left"/>
    </w:pPr>
    <w:rPr>
      <w:rFonts w:ascii="宋体" w:hAnsi="宋体" w:cs="宋体"/>
      <w:color w:val="auto"/>
      <w:sz w:val="22"/>
      <w:szCs w:val="22"/>
      <w:lang w:eastAsia="en-US"/>
    </w:rPr>
  </w:style>
  <w:style w:type="paragraph" w:customStyle="1" w:styleId="67">
    <w:name w:val="WPSOffice手动目录 1"/>
    <w:qFormat/>
    <w:uiPriority w:val="0"/>
    <w:rPr>
      <w:rFonts w:asciiTheme="minorHAnsi" w:hAnsiTheme="minorHAnsi" w:eastAsiaTheme="minorEastAsia" w:cstheme="minorBidi"/>
      <w:lang w:val="en-US" w:eastAsia="zh-CN" w:bidi="ar-SA"/>
    </w:rPr>
  </w:style>
  <w:style w:type="paragraph" w:customStyle="1" w:styleId="6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69">
    <w:name w:val="修订2"/>
    <w:hidden/>
    <w:semiHidden/>
    <w:qFormat/>
    <w:uiPriority w:val="99"/>
    <w:rPr>
      <w:rFonts w:ascii="Times New Roman" w:hAnsi="Times New Roman" w:eastAsia="宋体" w:cs="Times New Roman"/>
      <w:color w:val="0000FF"/>
      <w:sz w:val="21"/>
      <w:szCs w:val="21"/>
      <w:lang w:val="en-US" w:eastAsia="zh-CN" w:bidi="ar-SA"/>
    </w:rPr>
  </w:style>
  <w:style w:type="paragraph" w:customStyle="1" w:styleId="70">
    <w:name w:val="修订3"/>
    <w:hidden/>
    <w:semiHidden/>
    <w:qFormat/>
    <w:uiPriority w:val="99"/>
    <w:rPr>
      <w:rFonts w:ascii="Times New Roman" w:hAnsi="Times New Roman" w:eastAsia="宋体" w:cs="Times New Roman"/>
      <w:color w:val="0000FF"/>
      <w:sz w:val="21"/>
      <w:szCs w:val="21"/>
      <w:lang w:val="en-US" w:eastAsia="zh-CN" w:bidi="ar-SA"/>
    </w:rPr>
  </w:style>
  <w:style w:type="character" w:customStyle="1" w:styleId="71">
    <w:name w:val="cf01"/>
    <w:basedOn w:val="32"/>
    <w:qFormat/>
    <w:uiPriority w:val="0"/>
    <w:rPr>
      <w:rFonts w:hint="eastAsia" w:ascii="Microsoft YaHei UI" w:hAnsi="Microsoft YaHei UI" w:eastAsia="Microsoft YaHei UI"/>
      <w:sz w:val="18"/>
      <w:szCs w:val="18"/>
      <w:u w:val="single"/>
    </w:rPr>
  </w:style>
  <w:style w:type="character" w:customStyle="1" w:styleId="72">
    <w:name w:val="cf11"/>
    <w:basedOn w:val="32"/>
    <w:qFormat/>
    <w:uiPriority w:val="0"/>
    <w:rPr>
      <w:rFonts w:hint="eastAsia" w:ascii="Microsoft YaHei UI" w:hAnsi="Microsoft YaHei UI" w:eastAsia="Microsoft YaHei UI"/>
      <w:sz w:val="18"/>
      <w:szCs w:val="18"/>
    </w:rPr>
  </w:style>
  <w:style w:type="paragraph" w:customStyle="1" w:styleId="73">
    <w:name w:val="修订4"/>
    <w:hidden/>
    <w:semiHidden/>
    <w:qFormat/>
    <w:uiPriority w:val="99"/>
    <w:rPr>
      <w:rFonts w:ascii="Times New Roman" w:hAnsi="Times New Roman" w:eastAsia="宋体" w:cs="Times New Roman"/>
      <w:color w:val="000000" w:themeColor="text1"/>
      <w:sz w:val="21"/>
      <w:szCs w:val="21"/>
      <w:lang w:val="en-US" w:eastAsia="zh-CN" w:bidi="ar-SA"/>
      <w14:textFill>
        <w14:solidFill>
          <w14:schemeClr w14:val="tx1"/>
        </w14:solidFill>
      </w14:textFill>
    </w:rPr>
  </w:style>
  <w:style w:type="table" w:customStyle="1" w:styleId="7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9C13E-7D1A-4EBE-9FDF-1DB1078F8A5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148</Pages>
  <Words>86444</Words>
  <Characters>91422</Characters>
  <Lines>742</Lines>
  <Paragraphs>209</Paragraphs>
  <TotalTime>7</TotalTime>
  <ScaleCrop>false</ScaleCrop>
  <LinksUpToDate>false</LinksUpToDate>
  <CharactersWithSpaces>92560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2023-06-09T07:44:00Z</dcterms:created>
  <dc:creator>朱燕</dc:creator>
  <cp:lastModifiedBy>曹梦思</cp:lastModifiedBy>
  <cp:lastPrinted>2023-01-31T02:16:00Z</cp:lastPrinted>
  <dcterms:modified xsi:type="dcterms:W3CDTF">2023-07-17T06:46:49Z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8E94C7DF4DC947FEAEDB3FFB63B61476_13</vt:lpwstr>
  </property>
</Properties>
</file>