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21EFFDB" w14:textId="77777777" w:rsidR="00AE1BD9" w:rsidRDefault="00FE0623">
      <w:pPr>
        <w:rPr>
          <w:color w:val="000000" w:themeColor="text1"/>
          <w:kern w:val="0"/>
          <w:sz w:val="28"/>
          <w:szCs w:val="28"/>
        </w:rPr>
      </w:pPr>
      <w:r>
        <w:rPr>
          <w:b/>
          <w:color w:val="000000" w:themeColor="text1"/>
          <w:kern w:val="0"/>
          <w:sz w:val="28"/>
          <w:szCs w:val="28"/>
        </w:rPr>
        <w:fldChar w:fldCharType="begin"/>
      </w:r>
      <w:r>
        <w:rPr>
          <w:b/>
          <w:color w:val="000000" w:themeColor="text1"/>
          <w:kern w:val="0"/>
          <w:sz w:val="28"/>
          <w:szCs w:val="28"/>
        </w:rPr>
        <w:instrText xml:space="preserve"> MACROBUTTON MTEditEquationSection2 </w:instrText>
      </w:r>
      <w:r>
        <w:rPr>
          <w:rStyle w:val="MTEquationSection"/>
          <w:color w:val="000000" w:themeColor="text1"/>
        </w:rPr>
        <w:instrText>公式章</w:instrText>
      </w:r>
      <w:r>
        <w:rPr>
          <w:rStyle w:val="MTEquationSection"/>
          <w:color w:val="000000" w:themeColor="text1"/>
        </w:rPr>
        <w:instrText xml:space="preserve"> 1 </w:instrText>
      </w:r>
      <w:r>
        <w:rPr>
          <w:rStyle w:val="MTEquationSection"/>
          <w:color w:val="000000" w:themeColor="text1"/>
        </w:rPr>
        <w:instrText>节</w:instrText>
      </w:r>
      <w:r>
        <w:rPr>
          <w:rStyle w:val="MTEquationSection"/>
          <w:color w:val="000000" w:themeColor="text1"/>
        </w:rPr>
        <w:instrText xml:space="preserve"> 1</w:instrText>
      </w:r>
      <w:r>
        <w:rPr>
          <w:b/>
          <w:color w:val="000000" w:themeColor="text1"/>
          <w:kern w:val="0"/>
          <w:sz w:val="28"/>
          <w:szCs w:val="28"/>
        </w:rPr>
        <w:fldChar w:fldCharType="begin"/>
      </w:r>
      <w:r>
        <w:rPr>
          <w:b/>
          <w:color w:val="000000" w:themeColor="text1"/>
          <w:kern w:val="0"/>
          <w:sz w:val="28"/>
          <w:szCs w:val="28"/>
        </w:rPr>
        <w:instrText xml:space="preserve"> SEQ MTEqn \r \h \* MERGEFORMAT </w:instrText>
      </w:r>
      <w:r>
        <w:rPr>
          <w:b/>
          <w:color w:val="000000" w:themeColor="text1"/>
          <w:kern w:val="0"/>
          <w:sz w:val="28"/>
          <w:szCs w:val="28"/>
        </w:rPr>
        <w:fldChar w:fldCharType="end"/>
      </w:r>
      <w:r>
        <w:rPr>
          <w:b/>
          <w:color w:val="000000" w:themeColor="text1"/>
          <w:kern w:val="0"/>
          <w:sz w:val="28"/>
          <w:szCs w:val="28"/>
        </w:rPr>
        <w:fldChar w:fldCharType="begin"/>
      </w:r>
      <w:r>
        <w:rPr>
          <w:b/>
          <w:color w:val="000000" w:themeColor="text1"/>
          <w:kern w:val="0"/>
          <w:sz w:val="28"/>
          <w:szCs w:val="28"/>
        </w:rPr>
        <w:instrText xml:space="preserve"> SEQ MTSec \r 1 \h \* MERGEFORMAT </w:instrText>
      </w:r>
      <w:r>
        <w:rPr>
          <w:b/>
          <w:color w:val="000000" w:themeColor="text1"/>
          <w:kern w:val="0"/>
          <w:sz w:val="28"/>
          <w:szCs w:val="28"/>
        </w:rPr>
        <w:fldChar w:fldCharType="end"/>
      </w:r>
      <w:r>
        <w:rPr>
          <w:b/>
          <w:color w:val="000000" w:themeColor="text1"/>
          <w:kern w:val="0"/>
          <w:sz w:val="28"/>
          <w:szCs w:val="28"/>
        </w:rPr>
        <w:fldChar w:fldCharType="begin"/>
      </w:r>
      <w:r>
        <w:rPr>
          <w:b/>
          <w:color w:val="000000" w:themeColor="text1"/>
          <w:kern w:val="0"/>
          <w:sz w:val="28"/>
          <w:szCs w:val="28"/>
        </w:rPr>
        <w:instrText xml:space="preserve"> SEQ MTChap \r 1 \h \* MERGEFORMAT </w:instrText>
      </w:r>
      <w:r>
        <w:rPr>
          <w:b/>
          <w:color w:val="000000" w:themeColor="text1"/>
          <w:kern w:val="0"/>
          <w:sz w:val="28"/>
          <w:szCs w:val="28"/>
        </w:rPr>
        <w:fldChar w:fldCharType="end"/>
      </w:r>
      <w:r>
        <w:rPr>
          <w:b/>
          <w:color w:val="000000" w:themeColor="text1"/>
          <w:kern w:val="0"/>
          <w:sz w:val="28"/>
          <w:szCs w:val="28"/>
        </w:rPr>
        <w:fldChar w:fldCharType="end"/>
      </w:r>
    </w:p>
    <w:p w14:paraId="7A4A1646" w14:textId="77777777" w:rsidR="00AE1BD9" w:rsidRDefault="00FE0623">
      <w:pPr>
        <w:snapToGrid w:val="0"/>
        <w:rPr>
          <w:rFonts w:eastAsia="黑体"/>
          <w:color w:val="000000" w:themeColor="text1"/>
          <w:kern w:val="0"/>
          <w:sz w:val="32"/>
          <w:szCs w:val="32"/>
        </w:rPr>
      </w:pPr>
      <w:r>
        <w:rPr>
          <w:noProof/>
          <w:color w:val="000000" w:themeColor="text1"/>
        </w:rPr>
        <w:drawing>
          <wp:inline distT="0" distB="0" distL="0" distR="0" wp14:anchorId="10F99CE6" wp14:editId="5304CBF1">
            <wp:extent cx="1412875" cy="807085"/>
            <wp:effectExtent l="0" t="0" r="0" b="0"/>
            <wp:docPr id="2" name="图片 2" descr="卡通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卡通画&#10;&#10;描述已自动生成"/>
                    <pic:cNvPicPr>
                      <a:picLocks noChangeAspect="1"/>
                    </pic:cNvPicPr>
                  </pic:nvPicPr>
                  <pic:blipFill>
                    <a:blip r:embed="rId9"/>
                    <a:stretch>
                      <a:fillRect/>
                    </a:stretch>
                  </pic:blipFill>
                  <pic:spPr>
                    <a:xfrm>
                      <a:off x="0" y="0"/>
                      <a:ext cx="1412959" cy="807406"/>
                    </a:xfrm>
                    <a:prstGeom prst="rect">
                      <a:avLst/>
                    </a:prstGeom>
                  </pic:spPr>
                </pic:pic>
              </a:graphicData>
            </a:graphic>
          </wp:inline>
        </w:drawing>
      </w:r>
    </w:p>
    <w:p w14:paraId="07457199" w14:textId="6F872513" w:rsidR="00AE1BD9" w:rsidRDefault="00FE0623">
      <w:pPr>
        <w:jc w:val="right"/>
        <w:rPr>
          <w:rFonts w:eastAsia="楷体"/>
          <w:color w:val="000000" w:themeColor="text1"/>
          <w:sz w:val="24"/>
        </w:rPr>
      </w:pPr>
      <w:r>
        <w:rPr>
          <w:rFonts w:eastAsia="方正小标宋简体"/>
          <w:b/>
          <w:color w:val="000000" w:themeColor="text1"/>
          <w:spacing w:val="6"/>
          <w:sz w:val="24"/>
        </w:rPr>
        <w:t>T/</w:t>
      </w:r>
      <w:proofErr w:type="gramStart"/>
      <w:r>
        <w:rPr>
          <w:rFonts w:eastAsia="方正小标宋简体"/>
          <w:b/>
          <w:color w:val="000000" w:themeColor="text1"/>
          <w:spacing w:val="6"/>
          <w:sz w:val="24"/>
        </w:rPr>
        <w:t xml:space="preserve">CECS </w:t>
      </w:r>
      <w:r>
        <w:rPr>
          <w:rFonts w:eastAsia="微软雅黑"/>
          <w:color w:val="000000" w:themeColor="text1"/>
          <w:spacing w:val="6"/>
          <w:sz w:val="24"/>
        </w:rPr>
        <w:t xml:space="preserve"> </w:t>
      </w:r>
      <w:r>
        <w:rPr>
          <w:rFonts w:eastAsia="楷体"/>
          <w:color w:val="000000" w:themeColor="text1"/>
          <w:spacing w:val="6"/>
          <w:sz w:val="24"/>
        </w:rPr>
        <w:t>XXX</w:t>
      </w:r>
      <w:proofErr w:type="gramEnd"/>
      <w:r>
        <w:rPr>
          <w:rFonts w:eastAsia="楷体"/>
          <w:color w:val="000000" w:themeColor="text1"/>
          <w:spacing w:val="6"/>
          <w:sz w:val="24"/>
        </w:rPr>
        <w:t>—20</w:t>
      </w:r>
      <w:r>
        <w:rPr>
          <w:rFonts w:eastAsia="楷体" w:hint="eastAsia"/>
          <w:color w:val="000000" w:themeColor="text1"/>
          <w:spacing w:val="6"/>
          <w:sz w:val="24"/>
        </w:rPr>
        <w:t>23</w:t>
      </w:r>
    </w:p>
    <w:p w14:paraId="0E23AFDC" w14:textId="77777777" w:rsidR="00AE1BD9" w:rsidRDefault="00FE0623">
      <w:pPr>
        <w:snapToGrid w:val="0"/>
        <w:jc w:val="center"/>
        <w:rPr>
          <w:rFonts w:eastAsia="黑体"/>
          <w:color w:val="000000" w:themeColor="text1"/>
          <w:kern w:val="0"/>
          <w:sz w:val="32"/>
          <w:szCs w:val="32"/>
        </w:rPr>
      </w:pPr>
      <w:r>
        <w:rPr>
          <w:noProof/>
          <w:color w:val="000000" w:themeColor="text1"/>
        </w:rPr>
        <mc:AlternateContent>
          <mc:Choice Requires="wps">
            <w:drawing>
              <wp:anchor distT="0" distB="0" distL="114300" distR="114300" simplePos="0" relativeHeight="251661312" behindDoc="0" locked="0" layoutInCell="1" allowOverlap="1" wp14:anchorId="7A10B2B7" wp14:editId="6DA51256">
                <wp:simplePos x="0" y="0"/>
                <wp:positionH relativeFrom="column">
                  <wp:posOffset>151765</wp:posOffset>
                </wp:positionH>
                <wp:positionV relativeFrom="paragraph">
                  <wp:posOffset>26670</wp:posOffset>
                </wp:positionV>
                <wp:extent cx="5588635" cy="45720"/>
                <wp:effectExtent l="0" t="0" r="31750" b="31115"/>
                <wp:wrapNone/>
                <wp:docPr id="4" name="自选图形 2"/>
                <wp:cNvGraphicFramePr/>
                <a:graphic xmlns:a="http://schemas.openxmlformats.org/drawingml/2006/main">
                  <a:graphicData uri="http://schemas.microsoft.com/office/word/2010/wordprocessingShape">
                    <wps:wsp>
                      <wps:cNvCnPr/>
                      <wps:spPr>
                        <a:xfrm flipV="1">
                          <a:off x="0" y="0"/>
                          <a:ext cx="5588377" cy="45719"/>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自选图形 2" o:spid="_x0000_s1026" o:spt="32" type="#_x0000_t32" style="position:absolute;left:0pt;flip:y;margin-left:11.95pt;margin-top:2.1pt;height:3.6pt;width:440.05pt;z-index:251661312;mso-width-relative:page;mso-height-relative:page;" filled="f" stroked="t" coordsize="21600,21600" o:gfxdata="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yu9HVAAAABwEAAA8AAAAAAAAAAQAgAAAAIgAAAGRycy9kb3ducmV2&#10;LnhtbFBLAQIUABQAAAAIAIdO4kDLzPpc/wEAAPEDAAAOAAAAAAAAAAEAIAAAACQBAABkcnMvZTJv&#10;RG9jLnhtbFBLBQYAAAAABgAGAFkBAACVBQAAAAA=&#10;">
                <v:fill on="f" focussize="0,0"/>
                <v:stroke color="#000000" joinstyle="round"/>
                <v:imagedata o:title=""/>
                <o:lock v:ext="edit" aspectratio="f"/>
              </v:shape>
            </w:pict>
          </mc:Fallback>
        </mc:AlternateContent>
      </w:r>
    </w:p>
    <w:p w14:paraId="0A1E4405" w14:textId="77777777" w:rsidR="00AE1BD9" w:rsidRDefault="00AE1BD9">
      <w:pPr>
        <w:jc w:val="center"/>
        <w:rPr>
          <w:rFonts w:eastAsiaTheme="minorEastAsia"/>
          <w:b/>
          <w:bCs/>
          <w:color w:val="000000" w:themeColor="text1"/>
          <w:sz w:val="30"/>
          <w:szCs w:val="30"/>
        </w:rPr>
      </w:pPr>
    </w:p>
    <w:p w14:paraId="46243707" w14:textId="77777777" w:rsidR="00AE1BD9" w:rsidRDefault="00FE0623">
      <w:pPr>
        <w:jc w:val="center"/>
        <w:rPr>
          <w:rFonts w:eastAsiaTheme="minorEastAsia"/>
          <w:b/>
          <w:bCs/>
          <w:color w:val="000000" w:themeColor="text1"/>
          <w:sz w:val="30"/>
          <w:szCs w:val="30"/>
        </w:rPr>
      </w:pPr>
      <w:r>
        <w:rPr>
          <w:rFonts w:eastAsiaTheme="minorEastAsia"/>
          <w:b/>
          <w:bCs/>
          <w:color w:val="000000" w:themeColor="text1"/>
          <w:sz w:val="30"/>
          <w:szCs w:val="30"/>
        </w:rPr>
        <w:t>中国工程建设标准化协会标准</w:t>
      </w:r>
    </w:p>
    <w:p w14:paraId="765FDEC2" w14:textId="77777777" w:rsidR="00AE1BD9" w:rsidRDefault="00AE1BD9">
      <w:pPr>
        <w:jc w:val="center"/>
        <w:rPr>
          <w:rFonts w:eastAsiaTheme="minorEastAsia"/>
          <w:b/>
          <w:bCs/>
          <w:color w:val="000000" w:themeColor="text1"/>
          <w:sz w:val="30"/>
          <w:szCs w:val="30"/>
        </w:rPr>
      </w:pPr>
    </w:p>
    <w:p w14:paraId="56F1A2CC" w14:textId="77777777" w:rsidR="00AE1BD9" w:rsidRDefault="00AE1BD9">
      <w:pPr>
        <w:jc w:val="center"/>
        <w:rPr>
          <w:rFonts w:eastAsiaTheme="minorEastAsia"/>
          <w:b/>
          <w:bCs/>
          <w:color w:val="000000" w:themeColor="text1"/>
          <w:sz w:val="30"/>
          <w:szCs w:val="30"/>
        </w:rPr>
      </w:pPr>
    </w:p>
    <w:p w14:paraId="0EFF62B9" w14:textId="77777777" w:rsidR="00AE1BD9" w:rsidRDefault="00AE1BD9">
      <w:pPr>
        <w:jc w:val="center"/>
        <w:rPr>
          <w:rFonts w:eastAsiaTheme="minorEastAsia"/>
          <w:b/>
          <w:bCs/>
          <w:color w:val="000000" w:themeColor="text1"/>
          <w:sz w:val="30"/>
          <w:szCs w:val="30"/>
        </w:rPr>
      </w:pPr>
    </w:p>
    <w:p w14:paraId="767B1B49" w14:textId="77777777" w:rsidR="00AE1BD9" w:rsidRDefault="00FE0623">
      <w:pPr>
        <w:spacing w:beforeLines="50" w:before="156" w:afterLines="50" w:after="156" w:line="360" w:lineRule="auto"/>
        <w:jc w:val="center"/>
        <w:rPr>
          <w:rFonts w:eastAsia="黑体"/>
          <w:b/>
          <w:color w:val="000000" w:themeColor="text1"/>
          <w:sz w:val="32"/>
          <w:szCs w:val="32"/>
        </w:rPr>
      </w:pPr>
      <w:r>
        <w:rPr>
          <w:rFonts w:eastAsia="黑体"/>
          <w:b/>
          <w:color w:val="000000" w:themeColor="text1"/>
          <w:sz w:val="32"/>
          <w:szCs w:val="32"/>
        </w:rPr>
        <w:t>分布式空气源热泵集中供热系统技术规程</w:t>
      </w:r>
    </w:p>
    <w:p w14:paraId="6BD2B5AE" w14:textId="77777777" w:rsidR="00AE1BD9" w:rsidRDefault="00FE0623">
      <w:pPr>
        <w:spacing w:beforeLines="50" w:before="156" w:afterLines="50" w:after="156" w:line="360" w:lineRule="auto"/>
        <w:jc w:val="center"/>
        <w:rPr>
          <w:rFonts w:eastAsia="黑体"/>
          <w:color w:val="000000" w:themeColor="text1"/>
          <w:sz w:val="24"/>
        </w:rPr>
      </w:pPr>
      <w:r>
        <w:rPr>
          <w:rFonts w:eastAsia="黑体"/>
          <w:color w:val="000000" w:themeColor="text1"/>
          <w:sz w:val="24"/>
        </w:rPr>
        <w:t>Technical specification for distributed air source heat pump central heating system</w:t>
      </w:r>
    </w:p>
    <w:p w14:paraId="0D90BF49" w14:textId="77777777" w:rsidR="00AE1BD9" w:rsidRDefault="00FE0623">
      <w:pPr>
        <w:spacing w:beforeLines="50" w:before="156" w:afterLines="50" w:after="156" w:line="360" w:lineRule="auto"/>
        <w:jc w:val="center"/>
        <w:rPr>
          <w:rFonts w:eastAsia="黑体"/>
          <w:b/>
          <w:color w:val="000000" w:themeColor="text1"/>
          <w:sz w:val="32"/>
          <w:szCs w:val="32"/>
        </w:rPr>
      </w:pPr>
      <w:r>
        <w:rPr>
          <w:rFonts w:eastAsia="黑体"/>
          <w:b/>
          <w:color w:val="000000" w:themeColor="text1"/>
          <w:sz w:val="32"/>
          <w:szCs w:val="32"/>
        </w:rPr>
        <w:t>（征求意见稿）</w:t>
      </w:r>
    </w:p>
    <w:p w14:paraId="05071CBA" w14:textId="77777777" w:rsidR="00AE1BD9" w:rsidRDefault="00AE1BD9">
      <w:pPr>
        <w:spacing w:beforeLines="50" w:before="156" w:afterLines="50" w:after="156" w:line="360" w:lineRule="auto"/>
        <w:jc w:val="center"/>
        <w:rPr>
          <w:rFonts w:eastAsia="黑体"/>
          <w:b/>
          <w:color w:val="000000" w:themeColor="text1"/>
          <w:sz w:val="32"/>
          <w:szCs w:val="32"/>
        </w:rPr>
      </w:pPr>
    </w:p>
    <w:p w14:paraId="7CE5D0CD" w14:textId="77777777" w:rsidR="00AE1BD9" w:rsidRDefault="00AE1BD9">
      <w:pPr>
        <w:spacing w:beforeLines="50" w:before="156" w:afterLines="50" w:after="156" w:line="360" w:lineRule="auto"/>
        <w:jc w:val="center"/>
        <w:rPr>
          <w:rFonts w:eastAsia="黑体"/>
          <w:b/>
          <w:color w:val="000000" w:themeColor="text1"/>
          <w:sz w:val="32"/>
          <w:szCs w:val="32"/>
        </w:rPr>
      </w:pPr>
    </w:p>
    <w:p w14:paraId="17884262" w14:textId="77777777" w:rsidR="00AE1BD9" w:rsidRDefault="00FE0623">
      <w:pPr>
        <w:pStyle w:val="affffffffffe"/>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61677175" w14:textId="77777777" w:rsidR="00AE1BD9" w:rsidRDefault="00AE1BD9">
      <w:pPr>
        <w:spacing w:beforeLines="50" w:before="156" w:afterLines="50" w:after="156" w:line="360" w:lineRule="auto"/>
        <w:jc w:val="center"/>
        <w:rPr>
          <w:rFonts w:eastAsia="黑体"/>
          <w:b/>
          <w:color w:val="000000" w:themeColor="text1"/>
          <w:sz w:val="32"/>
          <w:szCs w:val="32"/>
        </w:rPr>
      </w:pPr>
    </w:p>
    <w:p w14:paraId="587876C2" w14:textId="77777777" w:rsidR="00AE1BD9" w:rsidRDefault="00AE1BD9">
      <w:pPr>
        <w:spacing w:beforeLines="50" w:before="156" w:afterLines="50" w:after="156" w:line="360" w:lineRule="auto"/>
        <w:jc w:val="center"/>
        <w:rPr>
          <w:rFonts w:eastAsia="黑体"/>
          <w:b/>
          <w:color w:val="000000" w:themeColor="text1"/>
          <w:sz w:val="32"/>
          <w:szCs w:val="32"/>
        </w:rPr>
      </w:pPr>
    </w:p>
    <w:p w14:paraId="2070E7D7" w14:textId="77777777" w:rsidR="00AE1BD9" w:rsidRDefault="00AE1BD9">
      <w:pPr>
        <w:spacing w:beforeLines="50" w:before="156" w:afterLines="50" w:after="156" w:line="360" w:lineRule="auto"/>
        <w:jc w:val="center"/>
        <w:rPr>
          <w:rFonts w:eastAsia="黑体"/>
          <w:b/>
          <w:color w:val="000000" w:themeColor="text1"/>
          <w:sz w:val="32"/>
          <w:szCs w:val="32"/>
        </w:rPr>
      </w:pPr>
    </w:p>
    <w:p w14:paraId="267AE425" w14:textId="2EA64F33" w:rsidR="00AE1BD9" w:rsidRDefault="00FE0623">
      <w:pPr>
        <w:spacing w:beforeLines="50" w:before="156" w:afterLines="50" w:after="156" w:line="360" w:lineRule="auto"/>
        <w:jc w:val="center"/>
        <w:rPr>
          <w:rFonts w:eastAsia="黑体"/>
          <w:b/>
          <w:color w:val="000000" w:themeColor="text1"/>
          <w:sz w:val="32"/>
          <w:szCs w:val="32"/>
        </w:rPr>
      </w:pPr>
      <w:r>
        <w:rPr>
          <w:rFonts w:eastAsia="黑体" w:hint="eastAsia"/>
          <w:b/>
          <w:color w:val="000000" w:themeColor="text1"/>
          <w:sz w:val="24"/>
          <w:szCs w:val="32"/>
        </w:rPr>
        <w:t>****</w:t>
      </w:r>
      <w:r>
        <w:rPr>
          <w:rFonts w:eastAsia="黑体"/>
          <w:b/>
          <w:color w:val="000000" w:themeColor="text1"/>
          <w:sz w:val="24"/>
          <w:szCs w:val="32"/>
        </w:rPr>
        <w:t>出版社</w:t>
      </w:r>
    </w:p>
    <w:p w14:paraId="538F2C64" w14:textId="77777777" w:rsidR="00AE1BD9" w:rsidRDefault="00AE1BD9">
      <w:pPr>
        <w:snapToGrid w:val="0"/>
        <w:jc w:val="center"/>
        <w:rPr>
          <w:rFonts w:eastAsia="黑体"/>
          <w:color w:val="000000" w:themeColor="text1"/>
          <w:kern w:val="0"/>
          <w:sz w:val="32"/>
          <w:szCs w:val="32"/>
        </w:rPr>
      </w:pPr>
      <w:bookmarkStart w:id="1" w:name="page1"/>
      <w:bookmarkEnd w:id="1"/>
    </w:p>
    <w:p w14:paraId="36A6E713" w14:textId="77777777" w:rsidR="00AE1BD9" w:rsidRDefault="00AE1BD9">
      <w:pPr>
        <w:snapToGrid w:val="0"/>
        <w:jc w:val="center"/>
        <w:rPr>
          <w:rFonts w:eastAsia="黑体"/>
          <w:color w:val="000000" w:themeColor="text1"/>
          <w:kern w:val="0"/>
          <w:sz w:val="32"/>
          <w:szCs w:val="32"/>
        </w:rPr>
        <w:sectPr w:rsidR="00AE1BD9">
          <w:pgSz w:w="11906" w:h="16838"/>
          <w:pgMar w:top="1440" w:right="1800" w:bottom="1440" w:left="1800" w:header="397" w:footer="454" w:gutter="0"/>
          <w:pgNumType w:start="1"/>
          <w:cols w:space="425"/>
          <w:docGrid w:type="lines" w:linePitch="312"/>
        </w:sectPr>
      </w:pPr>
    </w:p>
    <w:p w14:paraId="3BFB8936" w14:textId="77777777" w:rsidR="00AE1BD9" w:rsidRDefault="00AE1BD9">
      <w:pPr>
        <w:jc w:val="center"/>
        <w:rPr>
          <w:rFonts w:eastAsiaTheme="minorEastAsia"/>
          <w:b/>
          <w:bCs/>
          <w:color w:val="000000" w:themeColor="text1"/>
          <w:sz w:val="30"/>
          <w:szCs w:val="30"/>
        </w:rPr>
      </w:pPr>
    </w:p>
    <w:p w14:paraId="3BCBB722" w14:textId="77777777" w:rsidR="00AE1BD9" w:rsidRDefault="00AE1BD9">
      <w:pPr>
        <w:jc w:val="center"/>
        <w:rPr>
          <w:rFonts w:eastAsiaTheme="minorEastAsia"/>
          <w:b/>
          <w:bCs/>
          <w:color w:val="000000" w:themeColor="text1"/>
          <w:sz w:val="30"/>
          <w:szCs w:val="30"/>
        </w:rPr>
      </w:pPr>
    </w:p>
    <w:p w14:paraId="113D5704" w14:textId="77777777" w:rsidR="00AE1BD9" w:rsidRDefault="00FE0623">
      <w:pPr>
        <w:jc w:val="center"/>
        <w:rPr>
          <w:rFonts w:eastAsiaTheme="minorEastAsia"/>
          <w:b/>
          <w:bCs/>
          <w:color w:val="000000" w:themeColor="text1"/>
          <w:sz w:val="30"/>
          <w:szCs w:val="30"/>
        </w:rPr>
      </w:pPr>
      <w:r>
        <w:rPr>
          <w:rFonts w:eastAsiaTheme="minorEastAsia"/>
          <w:b/>
          <w:bCs/>
          <w:color w:val="000000" w:themeColor="text1"/>
          <w:sz w:val="30"/>
          <w:szCs w:val="30"/>
        </w:rPr>
        <w:t>中国工程建设标准化协会标准</w:t>
      </w:r>
    </w:p>
    <w:p w14:paraId="793FE8C0" w14:textId="77777777" w:rsidR="00AE1BD9" w:rsidRDefault="00AE1BD9">
      <w:pPr>
        <w:jc w:val="center"/>
        <w:rPr>
          <w:rFonts w:eastAsiaTheme="minorEastAsia"/>
          <w:b/>
          <w:bCs/>
          <w:color w:val="000000" w:themeColor="text1"/>
          <w:sz w:val="30"/>
          <w:szCs w:val="30"/>
        </w:rPr>
      </w:pPr>
    </w:p>
    <w:p w14:paraId="23D105B6" w14:textId="77777777" w:rsidR="00AE1BD9" w:rsidRDefault="00FE0623">
      <w:pPr>
        <w:spacing w:beforeLines="50" w:before="156" w:afterLines="50" w:after="156" w:line="360" w:lineRule="auto"/>
        <w:jc w:val="center"/>
        <w:rPr>
          <w:rFonts w:eastAsia="黑体"/>
          <w:b/>
          <w:color w:val="000000" w:themeColor="text1"/>
          <w:sz w:val="32"/>
          <w:szCs w:val="32"/>
        </w:rPr>
      </w:pPr>
      <w:r>
        <w:rPr>
          <w:rFonts w:eastAsia="黑体"/>
          <w:b/>
          <w:color w:val="000000" w:themeColor="text1"/>
          <w:sz w:val="32"/>
          <w:szCs w:val="32"/>
        </w:rPr>
        <w:t>分布式空气源热泵集中供热系统技术规程</w:t>
      </w:r>
    </w:p>
    <w:p w14:paraId="24D4E99D" w14:textId="77777777" w:rsidR="00AE1BD9" w:rsidRDefault="00FE0623">
      <w:pPr>
        <w:spacing w:beforeLines="50" w:before="156" w:afterLines="50" w:after="156" w:line="360" w:lineRule="auto"/>
        <w:jc w:val="center"/>
        <w:rPr>
          <w:rFonts w:eastAsia="黑体"/>
          <w:color w:val="000000" w:themeColor="text1"/>
          <w:sz w:val="24"/>
        </w:rPr>
      </w:pPr>
      <w:r>
        <w:rPr>
          <w:rFonts w:eastAsia="黑体"/>
          <w:color w:val="000000" w:themeColor="text1"/>
          <w:sz w:val="24"/>
        </w:rPr>
        <w:t>Technical specification for distributed air source heat pump central heating system</w:t>
      </w:r>
    </w:p>
    <w:p w14:paraId="1713055A" w14:textId="77777777" w:rsidR="00AE1BD9" w:rsidRDefault="00AE1BD9">
      <w:pPr>
        <w:spacing w:beforeLines="50" w:before="156" w:afterLines="50" w:after="156" w:line="360" w:lineRule="auto"/>
        <w:jc w:val="center"/>
        <w:rPr>
          <w:rFonts w:eastAsia="黑体"/>
          <w:color w:val="000000" w:themeColor="text1"/>
          <w:sz w:val="24"/>
        </w:rPr>
      </w:pPr>
    </w:p>
    <w:p w14:paraId="4FC114F4" w14:textId="3D3936C3" w:rsidR="00AE1BD9" w:rsidRDefault="00FE0623">
      <w:pPr>
        <w:spacing w:beforeLines="50" w:before="156" w:afterLines="50" w:after="156" w:line="360" w:lineRule="auto"/>
        <w:jc w:val="center"/>
        <w:rPr>
          <w:rFonts w:eastAsia="黑体"/>
          <w:color w:val="000000" w:themeColor="text1"/>
          <w:sz w:val="24"/>
        </w:rPr>
      </w:pPr>
      <w:r>
        <w:rPr>
          <w:rFonts w:eastAsia="黑体"/>
          <w:color w:val="000000" w:themeColor="text1"/>
          <w:sz w:val="24"/>
        </w:rPr>
        <w:t>T/</w:t>
      </w:r>
      <w:proofErr w:type="gramStart"/>
      <w:r>
        <w:rPr>
          <w:rFonts w:eastAsia="黑体"/>
          <w:color w:val="000000" w:themeColor="text1"/>
          <w:sz w:val="24"/>
        </w:rPr>
        <w:t>CECS  XXX</w:t>
      </w:r>
      <w:proofErr w:type="gramEnd"/>
      <w:r>
        <w:rPr>
          <w:rFonts w:eastAsia="黑体"/>
          <w:color w:val="000000" w:themeColor="text1"/>
          <w:sz w:val="24"/>
        </w:rPr>
        <w:t>—20</w:t>
      </w:r>
      <w:r>
        <w:rPr>
          <w:rFonts w:eastAsia="黑体" w:hint="eastAsia"/>
          <w:color w:val="000000" w:themeColor="text1"/>
          <w:sz w:val="24"/>
        </w:rPr>
        <w:t>23</w:t>
      </w:r>
    </w:p>
    <w:p w14:paraId="3D4DA484" w14:textId="77777777" w:rsidR="00AE1BD9" w:rsidRDefault="00AE1BD9">
      <w:pPr>
        <w:spacing w:beforeLines="50" w:before="156" w:afterLines="50" w:after="156" w:line="360" w:lineRule="auto"/>
        <w:jc w:val="center"/>
        <w:rPr>
          <w:rFonts w:eastAsia="黑体"/>
          <w:b/>
          <w:color w:val="000000" w:themeColor="text1"/>
          <w:sz w:val="32"/>
          <w:szCs w:val="32"/>
        </w:rPr>
      </w:pPr>
    </w:p>
    <w:p w14:paraId="66AD278E" w14:textId="77777777" w:rsidR="00AE1BD9" w:rsidRDefault="00FE0623" w:rsidP="008D62F6">
      <w:pPr>
        <w:spacing w:beforeLines="50" w:before="156" w:afterLines="50" w:after="156" w:line="360" w:lineRule="auto"/>
        <w:ind w:firstLineChars="800" w:firstLine="1928"/>
        <w:jc w:val="left"/>
        <w:rPr>
          <w:b/>
          <w:color w:val="000000" w:themeColor="text1"/>
          <w:sz w:val="24"/>
          <w:szCs w:val="32"/>
        </w:rPr>
      </w:pPr>
      <w:r>
        <w:rPr>
          <w:b/>
          <w:color w:val="000000" w:themeColor="text1"/>
          <w:sz w:val="24"/>
          <w:szCs w:val="32"/>
        </w:rPr>
        <w:t>主编单位：哈尔滨工业大学</w:t>
      </w:r>
    </w:p>
    <w:p w14:paraId="1BD356FE" w14:textId="77777777" w:rsidR="00AE1BD9" w:rsidRDefault="00FE0623" w:rsidP="008D62F6">
      <w:pPr>
        <w:spacing w:beforeLines="50" w:before="156" w:afterLines="50" w:after="156" w:line="360" w:lineRule="auto"/>
        <w:ind w:firstLineChars="800" w:firstLine="1928"/>
        <w:jc w:val="left"/>
        <w:rPr>
          <w:b/>
          <w:color w:val="000000" w:themeColor="text1"/>
          <w:sz w:val="24"/>
          <w:szCs w:val="32"/>
        </w:rPr>
      </w:pPr>
      <w:r>
        <w:rPr>
          <w:b/>
          <w:color w:val="000000" w:themeColor="text1"/>
          <w:sz w:val="24"/>
          <w:szCs w:val="32"/>
        </w:rPr>
        <w:t>批准单位：中国工程建设标准化协会</w:t>
      </w:r>
    </w:p>
    <w:p w14:paraId="15BD110A" w14:textId="77777777" w:rsidR="00AE1BD9" w:rsidRDefault="00FE0623" w:rsidP="008D62F6">
      <w:pPr>
        <w:spacing w:beforeLines="50" w:before="156" w:afterLines="50" w:after="156" w:line="360" w:lineRule="auto"/>
        <w:ind w:firstLineChars="800" w:firstLine="1928"/>
        <w:jc w:val="left"/>
        <w:rPr>
          <w:b/>
          <w:color w:val="000000" w:themeColor="text1"/>
          <w:sz w:val="24"/>
          <w:szCs w:val="32"/>
        </w:rPr>
      </w:pPr>
      <w:r>
        <w:rPr>
          <w:b/>
          <w:color w:val="000000" w:themeColor="text1"/>
          <w:sz w:val="24"/>
          <w:szCs w:val="32"/>
        </w:rPr>
        <w:t>实施日期：</w:t>
      </w:r>
      <w:r>
        <w:rPr>
          <w:b/>
          <w:color w:val="000000" w:themeColor="text1"/>
          <w:sz w:val="24"/>
          <w:szCs w:val="32"/>
        </w:rPr>
        <w:t>202X</w:t>
      </w:r>
      <w:r>
        <w:rPr>
          <w:b/>
          <w:color w:val="000000" w:themeColor="text1"/>
          <w:sz w:val="24"/>
          <w:szCs w:val="32"/>
        </w:rPr>
        <w:t>年</w:t>
      </w:r>
      <w:r>
        <w:rPr>
          <w:b/>
          <w:color w:val="000000" w:themeColor="text1"/>
          <w:sz w:val="24"/>
          <w:szCs w:val="32"/>
        </w:rPr>
        <w:t>XX</w:t>
      </w:r>
      <w:r>
        <w:rPr>
          <w:b/>
          <w:color w:val="000000" w:themeColor="text1"/>
          <w:sz w:val="24"/>
          <w:szCs w:val="32"/>
        </w:rPr>
        <w:t>月</w:t>
      </w:r>
      <w:r>
        <w:rPr>
          <w:b/>
          <w:color w:val="000000" w:themeColor="text1"/>
          <w:sz w:val="24"/>
          <w:szCs w:val="32"/>
        </w:rPr>
        <w:t>XX</w:t>
      </w:r>
      <w:r>
        <w:rPr>
          <w:b/>
          <w:color w:val="000000" w:themeColor="text1"/>
          <w:sz w:val="24"/>
          <w:szCs w:val="32"/>
        </w:rPr>
        <w:t>日</w:t>
      </w:r>
    </w:p>
    <w:p w14:paraId="11435A0B" w14:textId="77777777" w:rsidR="00AE1BD9" w:rsidRDefault="00AE1BD9">
      <w:pPr>
        <w:spacing w:beforeLines="50" w:before="156" w:afterLines="50" w:after="156" w:line="360" w:lineRule="auto"/>
        <w:jc w:val="center"/>
        <w:rPr>
          <w:rFonts w:eastAsia="黑体"/>
          <w:b/>
          <w:color w:val="000000" w:themeColor="text1"/>
          <w:sz w:val="32"/>
          <w:szCs w:val="32"/>
        </w:rPr>
      </w:pPr>
    </w:p>
    <w:p w14:paraId="5FE20E51" w14:textId="77777777" w:rsidR="00AE1BD9" w:rsidRDefault="00AE1BD9">
      <w:pPr>
        <w:spacing w:beforeLines="50" w:before="156" w:afterLines="50" w:after="156" w:line="360" w:lineRule="auto"/>
        <w:jc w:val="center"/>
        <w:rPr>
          <w:rFonts w:eastAsia="黑体"/>
          <w:b/>
          <w:color w:val="000000" w:themeColor="text1"/>
          <w:sz w:val="32"/>
          <w:szCs w:val="32"/>
        </w:rPr>
      </w:pPr>
    </w:p>
    <w:p w14:paraId="7E4C2DB6" w14:textId="77777777" w:rsidR="00AE1BD9" w:rsidRDefault="00AE1BD9">
      <w:pPr>
        <w:spacing w:beforeLines="50" w:before="156" w:afterLines="50" w:after="156" w:line="360" w:lineRule="auto"/>
        <w:jc w:val="center"/>
        <w:rPr>
          <w:rFonts w:eastAsia="黑体"/>
          <w:b/>
          <w:color w:val="000000" w:themeColor="text1"/>
          <w:sz w:val="32"/>
          <w:szCs w:val="32"/>
        </w:rPr>
      </w:pPr>
    </w:p>
    <w:p w14:paraId="4B829BB9" w14:textId="77777777" w:rsidR="00AE1BD9" w:rsidRDefault="00FE0623">
      <w:pPr>
        <w:spacing w:beforeLines="50" w:before="156" w:afterLines="50" w:after="156" w:line="360" w:lineRule="auto"/>
        <w:jc w:val="center"/>
        <w:rPr>
          <w:rFonts w:eastAsia="黑体"/>
          <w:color w:val="000000" w:themeColor="text1"/>
          <w:sz w:val="24"/>
          <w:szCs w:val="32"/>
        </w:rPr>
      </w:pPr>
      <w:r>
        <w:rPr>
          <w:rFonts w:eastAsia="黑体"/>
          <w:color w:val="000000" w:themeColor="text1"/>
          <w:sz w:val="24"/>
          <w:szCs w:val="32"/>
        </w:rPr>
        <w:t>XXX</w:t>
      </w:r>
      <w:r>
        <w:rPr>
          <w:rFonts w:eastAsia="黑体"/>
          <w:color w:val="000000" w:themeColor="text1"/>
          <w:sz w:val="24"/>
          <w:szCs w:val="32"/>
        </w:rPr>
        <w:t>出版社</w:t>
      </w:r>
    </w:p>
    <w:p w14:paraId="6C9CE4BE" w14:textId="77777777" w:rsidR="00AE1BD9" w:rsidRDefault="00FE0623">
      <w:pPr>
        <w:spacing w:beforeLines="50" w:before="156" w:afterLines="50" w:after="156" w:line="360" w:lineRule="auto"/>
        <w:jc w:val="center"/>
        <w:rPr>
          <w:rFonts w:eastAsia="黑体"/>
          <w:color w:val="000000" w:themeColor="text1"/>
          <w:sz w:val="24"/>
          <w:szCs w:val="32"/>
        </w:rPr>
      </w:pPr>
      <w:r>
        <w:rPr>
          <w:rFonts w:eastAsia="黑体"/>
          <w:color w:val="000000" w:themeColor="text1"/>
          <w:sz w:val="24"/>
          <w:szCs w:val="32"/>
        </w:rPr>
        <w:t xml:space="preserve">202X  </w:t>
      </w:r>
      <w:r>
        <w:rPr>
          <w:rFonts w:eastAsia="黑体"/>
          <w:color w:val="000000" w:themeColor="text1"/>
          <w:sz w:val="24"/>
          <w:szCs w:val="32"/>
        </w:rPr>
        <w:t>北</w:t>
      </w:r>
      <w:r>
        <w:rPr>
          <w:rFonts w:eastAsia="黑体"/>
          <w:color w:val="000000" w:themeColor="text1"/>
          <w:sz w:val="24"/>
          <w:szCs w:val="32"/>
        </w:rPr>
        <w:t xml:space="preserve">    </w:t>
      </w:r>
      <w:r>
        <w:rPr>
          <w:rFonts w:eastAsia="黑体"/>
          <w:color w:val="000000" w:themeColor="text1"/>
          <w:sz w:val="24"/>
          <w:szCs w:val="32"/>
        </w:rPr>
        <w:t>京</w:t>
      </w:r>
    </w:p>
    <w:p w14:paraId="5A003360" w14:textId="77777777" w:rsidR="00AE1BD9" w:rsidRDefault="00AE1BD9">
      <w:pPr>
        <w:spacing w:beforeLines="50" w:before="156" w:afterLines="50" w:after="156" w:line="360" w:lineRule="auto"/>
        <w:jc w:val="center"/>
        <w:rPr>
          <w:rFonts w:eastAsia="黑体"/>
          <w:b/>
          <w:color w:val="000000" w:themeColor="text1"/>
          <w:sz w:val="32"/>
          <w:szCs w:val="32"/>
        </w:rPr>
      </w:pPr>
    </w:p>
    <w:p w14:paraId="515D0BCA" w14:textId="77777777" w:rsidR="00AE1BD9" w:rsidRDefault="00AE1BD9">
      <w:pPr>
        <w:widowControl/>
        <w:spacing w:before="240" w:after="240"/>
        <w:jc w:val="center"/>
        <w:rPr>
          <w:b/>
          <w:bCs/>
          <w:color w:val="000000" w:themeColor="text1"/>
          <w:sz w:val="32"/>
          <w:szCs w:val="32"/>
        </w:rPr>
        <w:sectPr w:rsidR="00AE1BD9">
          <w:footerReference w:type="even" r:id="rId10"/>
          <w:pgSz w:w="11906" w:h="16838"/>
          <w:pgMar w:top="1440" w:right="1800" w:bottom="1440" w:left="1800" w:header="851" w:footer="567" w:gutter="0"/>
          <w:cols w:space="425"/>
          <w:docGrid w:type="lines" w:linePitch="312"/>
        </w:sectPr>
      </w:pPr>
    </w:p>
    <w:p w14:paraId="5D65DB8F" w14:textId="77777777" w:rsidR="00AE1BD9" w:rsidRDefault="00FE0623">
      <w:pPr>
        <w:widowControl/>
        <w:spacing w:before="240" w:after="240"/>
        <w:jc w:val="center"/>
        <w:rPr>
          <w:b/>
          <w:bCs/>
          <w:color w:val="000000" w:themeColor="text1"/>
          <w:sz w:val="32"/>
          <w:szCs w:val="32"/>
        </w:rPr>
      </w:pPr>
      <w:r>
        <w:rPr>
          <w:b/>
          <w:bCs/>
          <w:color w:val="000000" w:themeColor="text1"/>
          <w:sz w:val="32"/>
          <w:szCs w:val="32"/>
        </w:rPr>
        <w:lastRenderedPageBreak/>
        <w:t>前</w:t>
      </w:r>
      <w:r>
        <w:rPr>
          <w:b/>
          <w:bCs/>
          <w:color w:val="000000" w:themeColor="text1"/>
          <w:sz w:val="32"/>
          <w:szCs w:val="32"/>
        </w:rPr>
        <w:tab/>
      </w:r>
      <w:r>
        <w:rPr>
          <w:b/>
          <w:bCs/>
          <w:color w:val="000000" w:themeColor="text1"/>
          <w:sz w:val="32"/>
          <w:szCs w:val="32"/>
        </w:rPr>
        <w:t>言</w:t>
      </w:r>
    </w:p>
    <w:p w14:paraId="27A4DA29" w14:textId="77777777" w:rsidR="00AE1BD9" w:rsidRDefault="00AE1BD9">
      <w:pPr>
        <w:widowControl/>
        <w:spacing w:line="200" w:lineRule="exact"/>
        <w:jc w:val="left"/>
        <w:rPr>
          <w:color w:val="000000" w:themeColor="text1"/>
          <w:kern w:val="0"/>
          <w:sz w:val="20"/>
          <w:szCs w:val="20"/>
        </w:rPr>
      </w:pPr>
    </w:p>
    <w:p w14:paraId="7A522F3B" w14:textId="56F6AB82" w:rsidR="00AE1BD9" w:rsidRDefault="00FE0623">
      <w:pPr>
        <w:snapToGrid w:val="0"/>
        <w:ind w:firstLineChars="200" w:firstLine="420"/>
        <w:rPr>
          <w:color w:val="000000" w:themeColor="text1"/>
        </w:rPr>
      </w:pPr>
      <w:r>
        <w:rPr>
          <w:color w:val="000000" w:themeColor="text1"/>
        </w:rPr>
        <w:t>根据中国工程建设标准化协会《关于印发（</w:t>
      </w:r>
      <w:r>
        <w:rPr>
          <w:color w:val="000000" w:themeColor="text1"/>
        </w:rPr>
        <w:t>2021</w:t>
      </w:r>
      <w:r>
        <w:rPr>
          <w:color w:val="000000" w:themeColor="text1"/>
        </w:rPr>
        <w:t>年第一批工程建设协会标准制订、修订计划）的通知》（建标协字</w:t>
      </w:r>
      <w:r>
        <w:rPr>
          <w:color w:val="000000" w:themeColor="text1"/>
        </w:rPr>
        <w:t xml:space="preserve"> [2021]20</w:t>
      </w:r>
      <w:r>
        <w:rPr>
          <w:color w:val="000000" w:themeColor="text1"/>
        </w:rPr>
        <w:t>号）的要求，编制组经深入调查研究，认真总结实践经验，参考国内外先进标准，并在广泛征求意见的基础上，制定本规程。</w:t>
      </w:r>
    </w:p>
    <w:p w14:paraId="3DEAF08E" w14:textId="501E7DCE" w:rsidR="00AE1BD9" w:rsidRDefault="00FE0623">
      <w:pPr>
        <w:snapToGrid w:val="0"/>
        <w:ind w:firstLineChars="200" w:firstLine="420"/>
        <w:rPr>
          <w:color w:val="000000" w:themeColor="text1"/>
        </w:rPr>
      </w:pPr>
      <w:r>
        <w:rPr>
          <w:color w:val="000000" w:themeColor="text1"/>
        </w:rPr>
        <w:t>本规程共分</w:t>
      </w:r>
      <w:r>
        <w:rPr>
          <w:color w:val="000000" w:themeColor="text1"/>
        </w:rPr>
        <w:t>11</w:t>
      </w:r>
      <w:r>
        <w:rPr>
          <w:color w:val="000000" w:themeColor="text1"/>
        </w:rPr>
        <w:t>章和</w:t>
      </w:r>
      <w:r>
        <w:rPr>
          <w:color w:val="000000" w:themeColor="text1"/>
        </w:rPr>
        <w:t>2</w:t>
      </w:r>
      <w:r>
        <w:rPr>
          <w:color w:val="000000" w:themeColor="text1"/>
        </w:rPr>
        <w:t>个附录，主要内容包括：总则、术语、基本规定、供暖热源设计、供暖输配系统设计、供暖末端设计、</w:t>
      </w:r>
      <w:r>
        <w:rPr>
          <w:rFonts w:hint="eastAsia"/>
          <w:color w:val="000000" w:themeColor="text1"/>
        </w:rPr>
        <w:t>集中热水供应系统设计</w:t>
      </w:r>
      <w:r>
        <w:rPr>
          <w:color w:val="000000" w:themeColor="text1"/>
        </w:rPr>
        <w:t>、电气与控制、施工安装、调试与验收、运行与维护等。</w:t>
      </w:r>
    </w:p>
    <w:p w14:paraId="791B56D1" w14:textId="77777777" w:rsidR="00AE1BD9" w:rsidRDefault="00FE0623">
      <w:pPr>
        <w:snapToGrid w:val="0"/>
        <w:ind w:firstLineChars="200" w:firstLine="420"/>
        <w:rPr>
          <w:color w:val="000000" w:themeColor="text1"/>
        </w:rPr>
      </w:pPr>
      <w:r>
        <w:rPr>
          <w:color w:val="000000" w:themeColor="text1"/>
        </w:rPr>
        <w:t>本规程的某些内容可能直接或间接涉及专利，本规程的发布机构不承担识别这些专利的责任。</w:t>
      </w:r>
    </w:p>
    <w:p w14:paraId="28DE8AF6" w14:textId="77777777" w:rsidR="00AE1BD9" w:rsidRDefault="00FE0623">
      <w:pPr>
        <w:snapToGrid w:val="0"/>
        <w:ind w:firstLineChars="200" w:firstLine="420"/>
        <w:rPr>
          <w:color w:val="000000" w:themeColor="text1"/>
        </w:rPr>
      </w:pPr>
      <w:r>
        <w:rPr>
          <w:color w:val="000000" w:themeColor="text1"/>
        </w:rPr>
        <w:t>本规程由中国工程建设标准化协会建筑环境与节能专业委员会归口管理，由哈尔滨工业大学负责具体技术内容的解释。执行过程中，如有意见和建议，请反馈给哈尔滨工业大学（地址：黑龙江省哈尔滨市南岗区黄河路</w:t>
      </w:r>
      <w:r>
        <w:rPr>
          <w:color w:val="000000" w:themeColor="text1"/>
        </w:rPr>
        <w:t>73</w:t>
      </w:r>
      <w:r>
        <w:rPr>
          <w:color w:val="000000" w:themeColor="text1"/>
        </w:rPr>
        <w:t>号，邮编：</w:t>
      </w:r>
      <w:r>
        <w:rPr>
          <w:color w:val="000000" w:themeColor="text1"/>
        </w:rPr>
        <w:t>150090</w:t>
      </w:r>
      <w:r>
        <w:rPr>
          <w:color w:val="000000" w:themeColor="text1"/>
        </w:rPr>
        <w:t>，邮箱：</w:t>
      </w:r>
      <w:r>
        <w:rPr>
          <w:color w:val="000000" w:themeColor="text1"/>
        </w:rPr>
        <w:t>nilonggn@hit.edu.cn</w:t>
      </w:r>
      <w:r>
        <w:rPr>
          <w:color w:val="000000" w:themeColor="text1"/>
        </w:rPr>
        <w:t>）。</w:t>
      </w:r>
    </w:p>
    <w:p w14:paraId="7C85BCBB" w14:textId="77777777" w:rsidR="00AE1BD9" w:rsidRDefault="00FE0623">
      <w:pPr>
        <w:snapToGrid w:val="0"/>
        <w:ind w:firstLineChars="200" w:firstLine="420"/>
        <w:rPr>
          <w:color w:val="000000" w:themeColor="text1"/>
        </w:rPr>
      </w:pPr>
      <w:r>
        <w:rPr>
          <w:color w:val="000000" w:themeColor="text1"/>
        </w:rPr>
        <w:t>主</w:t>
      </w:r>
      <w:r>
        <w:rPr>
          <w:color w:val="000000" w:themeColor="text1"/>
        </w:rPr>
        <w:t xml:space="preserve"> </w:t>
      </w:r>
      <w:r>
        <w:rPr>
          <w:color w:val="000000" w:themeColor="text1"/>
        </w:rPr>
        <w:t>编</w:t>
      </w:r>
      <w:r>
        <w:rPr>
          <w:color w:val="000000" w:themeColor="text1"/>
        </w:rPr>
        <w:t xml:space="preserve"> </w:t>
      </w:r>
      <w:r>
        <w:rPr>
          <w:color w:val="000000" w:themeColor="text1"/>
        </w:rPr>
        <w:t>单</w:t>
      </w:r>
      <w:r>
        <w:rPr>
          <w:color w:val="000000" w:themeColor="text1"/>
        </w:rPr>
        <w:t xml:space="preserve"> </w:t>
      </w:r>
      <w:r>
        <w:rPr>
          <w:color w:val="000000" w:themeColor="text1"/>
        </w:rPr>
        <w:t>位：哈尔滨工业大学</w:t>
      </w:r>
    </w:p>
    <w:p w14:paraId="31A64912" w14:textId="77777777" w:rsidR="00AE1BD9" w:rsidRDefault="00FE0623">
      <w:pPr>
        <w:snapToGrid w:val="0"/>
        <w:ind w:firstLineChars="200" w:firstLine="420"/>
        <w:rPr>
          <w:color w:val="000000" w:themeColor="text1"/>
        </w:rPr>
      </w:pPr>
      <w:r>
        <w:rPr>
          <w:color w:val="000000" w:themeColor="text1"/>
        </w:rPr>
        <w:t>参</w:t>
      </w:r>
      <w:r>
        <w:rPr>
          <w:color w:val="000000" w:themeColor="text1"/>
        </w:rPr>
        <w:t xml:space="preserve"> </w:t>
      </w:r>
      <w:r>
        <w:rPr>
          <w:color w:val="000000" w:themeColor="text1"/>
        </w:rPr>
        <w:t>编</w:t>
      </w:r>
      <w:r>
        <w:rPr>
          <w:color w:val="000000" w:themeColor="text1"/>
        </w:rPr>
        <w:t xml:space="preserve"> </w:t>
      </w:r>
      <w:r>
        <w:rPr>
          <w:color w:val="000000" w:themeColor="text1"/>
        </w:rPr>
        <w:t>单</w:t>
      </w:r>
      <w:r>
        <w:rPr>
          <w:color w:val="000000" w:themeColor="text1"/>
        </w:rPr>
        <w:t xml:space="preserve"> </w:t>
      </w:r>
      <w:r>
        <w:rPr>
          <w:color w:val="000000" w:themeColor="text1"/>
        </w:rPr>
        <w:t>位：</w:t>
      </w:r>
      <w:r>
        <w:rPr>
          <w:color w:val="000000" w:themeColor="text1"/>
        </w:rPr>
        <w:t xml:space="preserve"> </w:t>
      </w:r>
    </w:p>
    <w:p w14:paraId="534E0A2F" w14:textId="77777777" w:rsidR="00AE1BD9" w:rsidRDefault="00FE0623">
      <w:pPr>
        <w:snapToGrid w:val="0"/>
        <w:ind w:firstLineChars="200" w:firstLine="420"/>
        <w:rPr>
          <w:color w:val="000000" w:themeColor="text1"/>
        </w:rPr>
      </w:pPr>
      <w:r>
        <w:rPr>
          <w:color w:val="000000" w:themeColor="text1"/>
        </w:rPr>
        <w:t>主要起草人：</w:t>
      </w:r>
    </w:p>
    <w:p w14:paraId="73E99453" w14:textId="77777777" w:rsidR="00AE1BD9" w:rsidRDefault="00FE0623">
      <w:pPr>
        <w:snapToGrid w:val="0"/>
        <w:ind w:firstLineChars="200" w:firstLine="420"/>
        <w:rPr>
          <w:color w:val="000000" w:themeColor="text1"/>
        </w:rPr>
      </w:pPr>
      <w:r>
        <w:rPr>
          <w:color w:val="000000" w:themeColor="text1"/>
        </w:rPr>
        <w:t>主要审查人：</w:t>
      </w:r>
    </w:p>
    <w:p w14:paraId="62EC1987" w14:textId="77777777" w:rsidR="00AE1BD9" w:rsidRDefault="00AE1BD9">
      <w:pPr>
        <w:snapToGrid w:val="0"/>
        <w:ind w:firstLineChars="200" w:firstLine="420"/>
        <w:rPr>
          <w:color w:val="000000" w:themeColor="text1"/>
        </w:rPr>
      </w:pPr>
    </w:p>
    <w:p w14:paraId="169C471B" w14:textId="77777777" w:rsidR="00AE1BD9" w:rsidRDefault="00AE1BD9">
      <w:pPr>
        <w:snapToGrid w:val="0"/>
        <w:ind w:firstLineChars="200" w:firstLine="420"/>
        <w:rPr>
          <w:color w:val="000000" w:themeColor="text1"/>
        </w:rPr>
        <w:sectPr w:rsidR="00AE1BD9">
          <w:pgSz w:w="11906" w:h="16838"/>
          <w:pgMar w:top="1440" w:right="1800" w:bottom="1440" w:left="1800" w:header="851" w:footer="567" w:gutter="0"/>
          <w:cols w:space="425"/>
          <w:docGrid w:type="lines" w:linePitch="312"/>
        </w:sectPr>
      </w:pPr>
    </w:p>
    <w:p w14:paraId="0460A257" w14:textId="77777777" w:rsidR="00AE1BD9" w:rsidRDefault="00AE1BD9">
      <w:pPr>
        <w:snapToGrid w:val="0"/>
        <w:ind w:firstLineChars="200" w:firstLine="420"/>
        <w:rPr>
          <w:color w:val="000000" w:themeColor="text1"/>
        </w:rPr>
      </w:pPr>
    </w:p>
    <w:bookmarkStart w:id="2" w:name="_Toc303868305" w:displacedByCustomXml="next"/>
    <w:bookmarkStart w:id="3" w:name="_Toc416873727" w:displacedByCustomXml="next"/>
    <w:bookmarkStart w:id="4" w:name="_Toc322094716" w:displacedByCustomXml="next"/>
    <w:bookmarkStart w:id="5" w:name="_Toc362599640" w:displacedByCustomXml="next"/>
    <w:bookmarkStart w:id="6" w:name="_Toc303868550" w:displacedByCustomXml="next"/>
    <w:bookmarkStart w:id="7" w:name="_Toc363568511" w:displacedByCustomXml="next"/>
    <w:bookmarkStart w:id="8" w:name="_Toc303873159" w:displacedByCustomXml="next"/>
    <w:bookmarkStart w:id="9" w:name="_Toc417025560" w:displacedByCustomXml="next"/>
    <w:bookmarkStart w:id="10" w:name="_Toc492038287" w:displacedByCustomXml="next"/>
    <w:bookmarkStart w:id="11" w:name="_Toc362606970" w:displacedByCustomXml="next"/>
    <w:bookmarkStart w:id="12" w:name="_Toc175632209" w:displacedByCustomXml="next"/>
    <w:sdt>
      <w:sdtPr>
        <w:rPr>
          <w:color w:val="000000" w:themeColor="text1"/>
          <w:lang w:val="zh-CN"/>
        </w:rPr>
        <w:id w:val="496393001"/>
        <w:docPartObj>
          <w:docPartGallery w:val="Table of Contents"/>
          <w:docPartUnique/>
        </w:docPartObj>
      </w:sdtPr>
      <w:sdtEndPr>
        <w:rPr>
          <w:b/>
          <w:bCs/>
        </w:rPr>
      </w:sdtEndPr>
      <w:sdtContent>
        <w:p w14:paraId="0A409AAE" w14:textId="77777777" w:rsidR="00AE1BD9" w:rsidRDefault="00FE0623">
          <w:pPr>
            <w:widowControl/>
            <w:spacing w:before="240" w:after="240"/>
            <w:jc w:val="center"/>
            <w:rPr>
              <w:b/>
              <w:bCs/>
              <w:color w:val="000000" w:themeColor="text1"/>
              <w:sz w:val="32"/>
              <w:szCs w:val="32"/>
            </w:rPr>
          </w:pPr>
          <w:r>
            <w:rPr>
              <w:b/>
              <w:bCs/>
              <w:color w:val="000000" w:themeColor="text1"/>
              <w:sz w:val="32"/>
              <w:szCs w:val="32"/>
            </w:rPr>
            <w:t>目</w:t>
          </w:r>
          <w:r>
            <w:rPr>
              <w:b/>
              <w:bCs/>
              <w:color w:val="000000" w:themeColor="text1"/>
              <w:sz w:val="32"/>
              <w:szCs w:val="32"/>
            </w:rPr>
            <w:t xml:space="preserve">  </w:t>
          </w:r>
          <w:r>
            <w:rPr>
              <w:b/>
              <w:bCs/>
              <w:color w:val="000000" w:themeColor="text1"/>
              <w:sz w:val="32"/>
              <w:szCs w:val="32"/>
            </w:rPr>
            <w:t>次</w:t>
          </w:r>
        </w:p>
        <w:p w14:paraId="6B7ACC17" w14:textId="77777777" w:rsidR="00AE1BD9" w:rsidRDefault="00FE0623">
          <w:pPr>
            <w:pStyle w:val="TOC1"/>
            <w:tabs>
              <w:tab w:val="right" w:leader="dot" w:pos="8296"/>
            </w:tabs>
            <w:rPr>
              <w:rFonts w:asciiTheme="minorHAnsi" w:eastAsiaTheme="minorEastAsia" w:hAnsiTheme="minorHAnsi" w:cstheme="minorBidi"/>
              <w:szCs w:val="22"/>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41604682" w:history="1">
            <w:r>
              <w:rPr>
                <w:rStyle w:val="affc"/>
              </w:rPr>
              <w:t xml:space="preserve">1  </w:t>
            </w:r>
            <w:r>
              <w:rPr>
                <w:rStyle w:val="affc"/>
              </w:rPr>
              <w:t>总</w:t>
            </w:r>
            <w:r>
              <w:rPr>
                <w:rStyle w:val="affc"/>
              </w:rPr>
              <w:t xml:space="preserve">  </w:t>
            </w:r>
            <w:r>
              <w:rPr>
                <w:rStyle w:val="affc"/>
              </w:rPr>
              <w:t>则</w:t>
            </w:r>
            <w:r>
              <w:tab/>
            </w:r>
            <w:r>
              <w:fldChar w:fldCharType="begin"/>
            </w:r>
            <w:r>
              <w:instrText xml:space="preserve"> PAGEREF _Toc141604682 \h </w:instrText>
            </w:r>
            <w:r>
              <w:fldChar w:fldCharType="separate"/>
            </w:r>
            <w:r>
              <w:t>1</w:t>
            </w:r>
            <w:r>
              <w:fldChar w:fldCharType="end"/>
            </w:r>
          </w:hyperlink>
        </w:p>
        <w:p w14:paraId="60F4881D" w14:textId="77777777" w:rsidR="00AE1BD9" w:rsidRDefault="004A43AE">
          <w:pPr>
            <w:pStyle w:val="TOC1"/>
            <w:tabs>
              <w:tab w:val="right" w:leader="dot" w:pos="8296"/>
            </w:tabs>
            <w:rPr>
              <w:rFonts w:asciiTheme="minorHAnsi" w:eastAsiaTheme="minorEastAsia" w:hAnsiTheme="minorHAnsi" w:cstheme="minorBidi"/>
              <w:szCs w:val="22"/>
            </w:rPr>
          </w:pPr>
          <w:hyperlink w:anchor="_Toc141604683" w:history="1">
            <w:r w:rsidR="00FE0623">
              <w:rPr>
                <w:rStyle w:val="affc"/>
              </w:rPr>
              <w:t xml:space="preserve">2  </w:t>
            </w:r>
            <w:r w:rsidR="00FE0623">
              <w:rPr>
                <w:rStyle w:val="affc"/>
              </w:rPr>
              <w:t>术</w:t>
            </w:r>
            <w:r w:rsidR="00FE0623">
              <w:rPr>
                <w:rStyle w:val="affc"/>
              </w:rPr>
              <w:t xml:space="preserve">  </w:t>
            </w:r>
            <w:r w:rsidR="00FE0623">
              <w:rPr>
                <w:rStyle w:val="affc"/>
              </w:rPr>
              <w:t>语</w:t>
            </w:r>
            <w:r w:rsidR="00FE0623">
              <w:tab/>
            </w:r>
            <w:r w:rsidR="00FE0623">
              <w:fldChar w:fldCharType="begin"/>
            </w:r>
            <w:r w:rsidR="00FE0623">
              <w:instrText xml:space="preserve"> PAGEREF _Toc141604683 \h </w:instrText>
            </w:r>
            <w:r w:rsidR="00FE0623">
              <w:fldChar w:fldCharType="separate"/>
            </w:r>
            <w:r w:rsidR="00FE0623">
              <w:t>3</w:t>
            </w:r>
            <w:r w:rsidR="00FE0623">
              <w:fldChar w:fldCharType="end"/>
            </w:r>
          </w:hyperlink>
        </w:p>
        <w:p w14:paraId="2016A0D2" w14:textId="77777777" w:rsidR="00AE1BD9" w:rsidRDefault="004A43AE">
          <w:pPr>
            <w:pStyle w:val="TOC1"/>
            <w:tabs>
              <w:tab w:val="right" w:leader="dot" w:pos="8296"/>
            </w:tabs>
            <w:rPr>
              <w:rFonts w:asciiTheme="minorHAnsi" w:eastAsiaTheme="minorEastAsia" w:hAnsiTheme="minorHAnsi" w:cstheme="minorBidi"/>
              <w:szCs w:val="22"/>
            </w:rPr>
          </w:pPr>
          <w:hyperlink w:anchor="_Toc141604684" w:history="1">
            <w:r w:rsidR="00FE0623">
              <w:rPr>
                <w:rStyle w:val="affc"/>
              </w:rPr>
              <w:t xml:space="preserve">3  </w:t>
            </w:r>
            <w:r w:rsidR="00FE0623">
              <w:rPr>
                <w:rStyle w:val="affc"/>
              </w:rPr>
              <w:t>基</w:t>
            </w:r>
            <w:r w:rsidR="00FE0623">
              <w:rPr>
                <w:rStyle w:val="affc"/>
              </w:rPr>
              <w:t xml:space="preserve"> </w:t>
            </w:r>
            <w:r w:rsidR="00FE0623">
              <w:rPr>
                <w:rStyle w:val="affc"/>
              </w:rPr>
              <w:t>本</w:t>
            </w:r>
            <w:r w:rsidR="00FE0623">
              <w:rPr>
                <w:rStyle w:val="affc"/>
              </w:rPr>
              <w:t xml:space="preserve"> </w:t>
            </w:r>
            <w:r w:rsidR="00FE0623">
              <w:rPr>
                <w:rStyle w:val="affc"/>
              </w:rPr>
              <w:t>规</w:t>
            </w:r>
            <w:r w:rsidR="00FE0623">
              <w:rPr>
                <w:rStyle w:val="affc"/>
              </w:rPr>
              <w:t xml:space="preserve"> </w:t>
            </w:r>
            <w:r w:rsidR="00FE0623">
              <w:rPr>
                <w:rStyle w:val="affc"/>
              </w:rPr>
              <w:t>定</w:t>
            </w:r>
            <w:r w:rsidR="00FE0623">
              <w:tab/>
            </w:r>
            <w:r w:rsidR="00FE0623">
              <w:fldChar w:fldCharType="begin"/>
            </w:r>
            <w:r w:rsidR="00FE0623">
              <w:instrText xml:space="preserve"> PAGEREF _Toc141604684 \h </w:instrText>
            </w:r>
            <w:r w:rsidR="00FE0623">
              <w:fldChar w:fldCharType="separate"/>
            </w:r>
            <w:r w:rsidR="00FE0623">
              <w:t>5</w:t>
            </w:r>
            <w:r w:rsidR="00FE0623">
              <w:fldChar w:fldCharType="end"/>
            </w:r>
          </w:hyperlink>
        </w:p>
        <w:p w14:paraId="1F245B6D" w14:textId="77777777" w:rsidR="00AE1BD9" w:rsidRDefault="004A43AE">
          <w:pPr>
            <w:pStyle w:val="TOC1"/>
            <w:tabs>
              <w:tab w:val="right" w:leader="dot" w:pos="8296"/>
            </w:tabs>
            <w:rPr>
              <w:rFonts w:asciiTheme="minorHAnsi" w:eastAsiaTheme="minorEastAsia" w:hAnsiTheme="minorHAnsi" w:cstheme="minorBidi"/>
              <w:szCs w:val="22"/>
            </w:rPr>
          </w:pPr>
          <w:hyperlink w:anchor="_Toc141604685" w:history="1">
            <w:r w:rsidR="00FE0623">
              <w:rPr>
                <w:rStyle w:val="affc"/>
              </w:rPr>
              <w:t xml:space="preserve">4  </w:t>
            </w:r>
            <w:r w:rsidR="00FE0623">
              <w:rPr>
                <w:rStyle w:val="affc"/>
              </w:rPr>
              <w:t>供暖热源设计</w:t>
            </w:r>
            <w:r w:rsidR="00FE0623">
              <w:tab/>
            </w:r>
            <w:r w:rsidR="00FE0623">
              <w:fldChar w:fldCharType="begin"/>
            </w:r>
            <w:r w:rsidR="00FE0623">
              <w:instrText xml:space="preserve"> PAGEREF _Toc141604685 \h </w:instrText>
            </w:r>
            <w:r w:rsidR="00FE0623">
              <w:fldChar w:fldCharType="separate"/>
            </w:r>
            <w:r w:rsidR="00FE0623">
              <w:t>7</w:t>
            </w:r>
            <w:r w:rsidR="00FE0623">
              <w:fldChar w:fldCharType="end"/>
            </w:r>
          </w:hyperlink>
        </w:p>
        <w:p w14:paraId="50D434D8"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86" w:history="1">
            <w:r w:rsidR="00FE0623">
              <w:rPr>
                <w:rStyle w:val="affc"/>
                <w:kern w:val="0"/>
                <w:fitText w:val="317" w:id="-1463038719"/>
                <w:lang w:val="zh-CN"/>
              </w:rPr>
              <w:t>4. 1</w:t>
            </w:r>
            <w:r w:rsidR="00FE0623">
              <w:rPr>
                <w:rStyle w:val="affc"/>
                <w:kern w:val="0"/>
              </w:rPr>
              <w:t xml:space="preserve">  </w:t>
            </w:r>
            <w:r w:rsidR="00FE0623">
              <w:rPr>
                <w:rStyle w:val="affc"/>
                <w:kern w:val="0"/>
              </w:rPr>
              <w:t>热负荷计算</w:t>
            </w:r>
            <w:r w:rsidR="00FE0623">
              <w:tab/>
            </w:r>
            <w:r w:rsidR="00FE0623">
              <w:fldChar w:fldCharType="begin"/>
            </w:r>
            <w:r w:rsidR="00FE0623">
              <w:instrText xml:space="preserve"> PAGEREF _Toc141604686 \h </w:instrText>
            </w:r>
            <w:r w:rsidR="00FE0623">
              <w:fldChar w:fldCharType="separate"/>
            </w:r>
            <w:r w:rsidR="00FE0623">
              <w:t>7</w:t>
            </w:r>
            <w:r w:rsidR="00FE0623">
              <w:fldChar w:fldCharType="end"/>
            </w:r>
          </w:hyperlink>
        </w:p>
        <w:p w14:paraId="77FC30E9"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87" w:history="1">
            <w:r w:rsidR="00FE0623">
              <w:rPr>
                <w:rStyle w:val="affc"/>
                <w:bCs/>
                <w:kern w:val="0"/>
                <w:lang w:val="zh-CN"/>
              </w:rPr>
              <w:t xml:space="preserve">4. 2  </w:t>
            </w:r>
            <w:r w:rsidR="00FE0623">
              <w:rPr>
                <w:rStyle w:val="affc"/>
                <w:bCs/>
                <w:kern w:val="0"/>
                <w:lang w:val="zh-CN"/>
              </w:rPr>
              <w:t>热源设备选型与设计</w:t>
            </w:r>
            <w:r w:rsidR="00FE0623">
              <w:tab/>
            </w:r>
            <w:r w:rsidR="00FE0623">
              <w:fldChar w:fldCharType="begin"/>
            </w:r>
            <w:r w:rsidR="00FE0623">
              <w:instrText xml:space="preserve"> PAGEREF _Toc141604687 \h </w:instrText>
            </w:r>
            <w:r w:rsidR="00FE0623">
              <w:fldChar w:fldCharType="separate"/>
            </w:r>
            <w:r w:rsidR="00FE0623">
              <w:t>7</w:t>
            </w:r>
            <w:r w:rsidR="00FE0623">
              <w:fldChar w:fldCharType="end"/>
            </w:r>
          </w:hyperlink>
        </w:p>
        <w:p w14:paraId="20ED50CF"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88" w:history="1">
            <w:r w:rsidR="00FE0623">
              <w:rPr>
                <w:rStyle w:val="affc"/>
                <w:bCs/>
                <w:kern w:val="0"/>
                <w:lang w:val="zh-CN"/>
              </w:rPr>
              <w:t xml:space="preserve">4. 3  </w:t>
            </w:r>
            <w:r w:rsidR="00FE0623">
              <w:rPr>
                <w:rStyle w:val="affc"/>
              </w:rPr>
              <w:t>热源站设计</w:t>
            </w:r>
            <w:r w:rsidR="00FE0623">
              <w:tab/>
            </w:r>
            <w:r w:rsidR="00FE0623">
              <w:fldChar w:fldCharType="begin"/>
            </w:r>
            <w:r w:rsidR="00FE0623">
              <w:instrText xml:space="preserve"> PAGEREF _Toc141604688 \h </w:instrText>
            </w:r>
            <w:r w:rsidR="00FE0623">
              <w:fldChar w:fldCharType="separate"/>
            </w:r>
            <w:r w:rsidR="00FE0623">
              <w:t>9</w:t>
            </w:r>
            <w:r w:rsidR="00FE0623">
              <w:fldChar w:fldCharType="end"/>
            </w:r>
          </w:hyperlink>
        </w:p>
        <w:p w14:paraId="4B41D9E8" w14:textId="77777777" w:rsidR="00AE1BD9" w:rsidRDefault="004A43AE">
          <w:pPr>
            <w:pStyle w:val="TOC1"/>
            <w:tabs>
              <w:tab w:val="right" w:leader="dot" w:pos="8296"/>
            </w:tabs>
            <w:rPr>
              <w:rFonts w:asciiTheme="minorHAnsi" w:eastAsiaTheme="minorEastAsia" w:hAnsiTheme="minorHAnsi" w:cstheme="minorBidi"/>
              <w:szCs w:val="22"/>
            </w:rPr>
          </w:pPr>
          <w:hyperlink w:anchor="_Toc141604689" w:history="1">
            <w:r w:rsidR="00FE0623">
              <w:rPr>
                <w:rStyle w:val="affc"/>
              </w:rPr>
              <w:t xml:space="preserve">5  </w:t>
            </w:r>
            <w:r w:rsidR="00FE0623">
              <w:rPr>
                <w:rStyle w:val="affc"/>
              </w:rPr>
              <w:t>供暖输配系统设计</w:t>
            </w:r>
            <w:r w:rsidR="00FE0623">
              <w:tab/>
            </w:r>
            <w:r w:rsidR="00FE0623">
              <w:fldChar w:fldCharType="begin"/>
            </w:r>
            <w:r w:rsidR="00FE0623">
              <w:instrText xml:space="preserve"> PAGEREF _Toc141604689 \h </w:instrText>
            </w:r>
            <w:r w:rsidR="00FE0623">
              <w:fldChar w:fldCharType="separate"/>
            </w:r>
            <w:r w:rsidR="00FE0623">
              <w:t>12</w:t>
            </w:r>
            <w:r w:rsidR="00FE0623">
              <w:fldChar w:fldCharType="end"/>
            </w:r>
          </w:hyperlink>
        </w:p>
        <w:p w14:paraId="385188C6"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90" w:history="1">
            <w:r w:rsidR="00FE0623">
              <w:rPr>
                <w:rStyle w:val="affc"/>
                <w:bCs/>
                <w:kern w:val="0"/>
                <w:lang w:val="zh-CN"/>
              </w:rPr>
              <w:t xml:space="preserve">5. 1  </w:t>
            </w:r>
            <w:r w:rsidR="00FE0623">
              <w:rPr>
                <w:rStyle w:val="affc"/>
              </w:rPr>
              <w:t>一般规定</w:t>
            </w:r>
            <w:r w:rsidR="00FE0623">
              <w:tab/>
            </w:r>
            <w:r w:rsidR="00FE0623">
              <w:fldChar w:fldCharType="begin"/>
            </w:r>
            <w:r w:rsidR="00FE0623">
              <w:instrText xml:space="preserve"> PAGEREF _Toc141604690 \h </w:instrText>
            </w:r>
            <w:r w:rsidR="00FE0623">
              <w:fldChar w:fldCharType="separate"/>
            </w:r>
            <w:r w:rsidR="00FE0623">
              <w:t>12</w:t>
            </w:r>
            <w:r w:rsidR="00FE0623">
              <w:fldChar w:fldCharType="end"/>
            </w:r>
          </w:hyperlink>
        </w:p>
        <w:p w14:paraId="2AF8F88F"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91" w:history="1">
            <w:r w:rsidR="00FE0623">
              <w:rPr>
                <w:rStyle w:val="affc"/>
                <w:bCs/>
                <w:kern w:val="0"/>
                <w:lang w:val="zh-CN"/>
              </w:rPr>
              <w:t xml:space="preserve">5. 2  </w:t>
            </w:r>
            <w:r w:rsidR="00FE0623">
              <w:rPr>
                <w:rStyle w:val="affc"/>
              </w:rPr>
              <w:t>供暖管网形式与布置</w:t>
            </w:r>
            <w:r w:rsidR="00FE0623">
              <w:tab/>
            </w:r>
            <w:r w:rsidR="00FE0623">
              <w:fldChar w:fldCharType="begin"/>
            </w:r>
            <w:r w:rsidR="00FE0623">
              <w:instrText xml:space="preserve"> PAGEREF _Toc141604691 \h </w:instrText>
            </w:r>
            <w:r w:rsidR="00FE0623">
              <w:fldChar w:fldCharType="separate"/>
            </w:r>
            <w:r w:rsidR="00FE0623">
              <w:t>12</w:t>
            </w:r>
            <w:r w:rsidR="00FE0623">
              <w:fldChar w:fldCharType="end"/>
            </w:r>
          </w:hyperlink>
        </w:p>
        <w:p w14:paraId="2C645D9E"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92" w:history="1">
            <w:r w:rsidR="00FE0623">
              <w:rPr>
                <w:rStyle w:val="affc"/>
                <w:kern w:val="0"/>
                <w:fitText w:val="317" w:id="-1464077055"/>
                <w:lang w:val="zh-CN"/>
              </w:rPr>
              <w:t>5. 3</w:t>
            </w:r>
            <w:r w:rsidR="00FE0623">
              <w:rPr>
                <w:rStyle w:val="affc"/>
                <w:kern w:val="0"/>
              </w:rPr>
              <w:t xml:space="preserve">  </w:t>
            </w:r>
            <w:r w:rsidR="00FE0623">
              <w:rPr>
                <w:rStyle w:val="affc"/>
              </w:rPr>
              <w:t>水力计算</w:t>
            </w:r>
            <w:r w:rsidR="00FE0623">
              <w:tab/>
            </w:r>
            <w:r w:rsidR="00FE0623">
              <w:fldChar w:fldCharType="begin"/>
            </w:r>
            <w:r w:rsidR="00FE0623">
              <w:instrText xml:space="preserve"> PAGEREF _Toc141604692 \h </w:instrText>
            </w:r>
            <w:r w:rsidR="00FE0623">
              <w:fldChar w:fldCharType="separate"/>
            </w:r>
            <w:r w:rsidR="00FE0623">
              <w:t>13</w:t>
            </w:r>
            <w:r w:rsidR="00FE0623">
              <w:fldChar w:fldCharType="end"/>
            </w:r>
          </w:hyperlink>
        </w:p>
        <w:p w14:paraId="21683DCF"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93" w:history="1">
            <w:r w:rsidR="00FE0623">
              <w:rPr>
                <w:rStyle w:val="affc"/>
                <w:kern w:val="0"/>
                <w:lang w:val="zh-CN"/>
              </w:rPr>
              <w:t xml:space="preserve">5. 4  </w:t>
            </w:r>
            <w:r w:rsidR="00FE0623">
              <w:rPr>
                <w:rStyle w:val="affc"/>
              </w:rPr>
              <w:t>水泵选择</w:t>
            </w:r>
            <w:r w:rsidR="00FE0623">
              <w:tab/>
            </w:r>
            <w:r w:rsidR="00FE0623">
              <w:fldChar w:fldCharType="begin"/>
            </w:r>
            <w:r w:rsidR="00FE0623">
              <w:instrText xml:space="preserve"> PAGEREF _Toc141604693 \h </w:instrText>
            </w:r>
            <w:r w:rsidR="00FE0623">
              <w:fldChar w:fldCharType="separate"/>
            </w:r>
            <w:r w:rsidR="00FE0623">
              <w:t>14</w:t>
            </w:r>
            <w:r w:rsidR="00FE0623">
              <w:fldChar w:fldCharType="end"/>
            </w:r>
          </w:hyperlink>
        </w:p>
        <w:p w14:paraId="3717E5A6" w14:textId="77777777" w:rsidR="00AE1BD9" w:rsidRDefault="004A43AE">
          <w:pPr>
            <w:pStyle w:val="TOC1"/>
            <w:tabs>
              <w:tab w:val="right" w:leader="dot" w:pos="8296"/>
            </w:tabs>
            <w:rPr>
              <w:rFonts w:asciiTheme="minorHAnsi" w:eastAsiaTheme="minorEastAsia" w:hAnsiTheme="minorHAnsi" w:cstheme="minorBidi"/>
              <w:szCs w:val="22"/>
            </w:rPr>
          </w:pPr>
          <w:hyperlink w:anchor="_Toc141604694" w:history="1">
            <w:r w:rsidR="00FE0623">
              <w:rPr>
                <w:rStyle w:val="affc"/>
              </w:rPr>
              <w:t xml:space="preserve">6  </w:t>
            </w:r>
            <w:r w:rsidR="00FE0623">
              <w:rPr>
                <w:rStyle w:val="affc"/>
              </w:rPr>
              <w:t>供暖末端设计</w:t>
            </w:r>
            <w:r w:rsidR="00FE0623">
              <w:tab/>
            </w:r>
            <w:r w:rsidR="00FE0623">
              <w:fldChar w:fldCharType="begin"/>
            </w:r>
            <w:r w:rsidR="00FE0623">
              <w:instrText xml:space="preserve"> PAGEREF _Toc141604694 \h </w:instrText>
            </w:r>
            <w:r w:rsidR="00FE0623">
              <w:fldChar w:fldCharType="separate"/>
            </w:r>
            <w:r w:rsidR="00FE0623">
              <w:t>15</w:t>
            </w:r>
            <w:r w:rsidR="00FE0623">
              <w:fldChar w:fldCharType="end"/>
            </w:r>
          </w:hyperlink>
        </w:p>
        <w:p w14:paraId="2AD1D4AB"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95" w:history="1">
            <w:r w:rsidR="00FE0623">
              <w:rPr>
                <w:rStyle w:val="affc"/>
                <w:kern w:val="0"/>
                <w:fitText w:val="317" w:id="-1464068864"/>
                <w:lang w:val="zh-CN"/>
              </w:rPr>
              <w:t>6. 1</w:t>
            </w:r>
            <w:r w:rsidR="00FE0623">
              <w:rPr>
                <w:rStyle w:val="affc"/>
                <w:kern w:val="0"/>
              </w:rPr>
              <w:t xml:space="preserve">  </w:t>
            </w:r>
            <w:r w:rsidR="00FE0623">
              <w:rPr>
                <w:rStyle w:val="affc"/>
              </w:rPr>
              <w:t>一般规定</w:t>
            </w:r>
            <w:r w:rsidR="00FE0623">
              <w:tab/>
            </w:r>
            <w:r w:rsidR="00FE0623">
              <w:fldChar w:fldCharType="begin"/>
            </w:r>
            <w:r w:rsidR="00FE0623">
              <w:instrText xml:space="preserve"> PAGEREF _Toc141604695 \h </w:instrText>
            </w:r>
            <w:r w:rsidR="00FE0623">
              <w:fldChar w:fldCharType="separate"/>
            </w:r>
            <w:r w:rsidR="00FE0623">
              <w:t>15</w:t>
            </w:r>
            <w:r w:rsidR="00FE0623">
              <w:fldChar w:fldCharType="end"/>
            </w:r>
          </w:hyperlink>
        </w:p>
        <w:p w14:paraId="4ED862E9"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96" w:history="1">
            <w:r w:rsidR="00FE0623">
              <w:rPr>
                <w:rStyle w:val="affc"/>
                <w:kern w:val="0"/>
                <w:fitText w:val="317" w:id="-1464065279"/>
                <w:lang w:val="zh-CN"/>
              </w:rPr>
              <w:t>6. 2</w:t>
            </w:r>
            <w:r w:rsidR="00FE0623">
              <w:rPr>
                <w:rStyle w:val="affc"/>
                <w:kern w:val="0"/>
              </w:rPr>
              <w:t xml:space="preserve">  </w:t>
            </w:r>
            <w:r w:rsidR="00FE0623">
              <w:rPr>
                <w:rStyle w:val="affc"/>
              </w:rPr>
              <w:t>辐射供暖</w:t>
            </w:r>
            <w:r w:rsidR="00FE0623">
              <w:tab/>
            </w:r>
            <w:r w:rsidR="00FE0623">
              <w:fldChar w:fldCharType="begin"/>
            </w:r>
            <w:r w:rsidR="00FE0623">
              <w:instrText xml:space="preserve"> PAGEREF _Toc141604696 \h </w:instrText>
            </w:r>
            <w:r w:rsidR="00FE0623">
              <w:fldChar w:fldCharType="separate"/>
            </w:r>
            <w:r w:rsidR="00FE0623">
              <w:t>15</w:t>
            </w:r>
            <w:r w:rsidR="00FE0623">
              <w:fldChar w:fldCharType="end"/>
            </w:r>
          </w:hyperlink>
        </w:p>
        <w:p w14:paraId="5E5766B9"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97" w:history="1">
            <w:r w:rsidR="00FE0623">
              <w:rPr>
                <w:rStyle w:val="affc"/>
                <w:kern w:val="0"/>
                <w:fitText w:val="317" w:id="-1464065023"/>
                <w:lang w:val="zh-CN"/>
              </w:rPr>
              <w:t>6. 3</w:t>
            </w:r>
            <w:r w:rsidR="00FE0623">
              <w:rPr>
                <w:rStyle w:val="affc"/>
                <w:kern w:val="0"/>
              </w:rPr>
              <w:t xml:space="preserve">  </w:t>
            </w:r>
            <w:r w:rsidR="00FE0623">
              <w:rPr>
                <w:rStyle w:val="affc"/>
              </w:rPr>
              <w:t>散热器供暖</w:t>
            </w:r>
            <w:r w:rsidR="00FE0623">
              <w:tab/>
            </w:r>
            <w:r w:rsidR="00FE0623">
              <w:fldChar w:fldCharType="begin"/>
            </w:r>
            <w:r w:rsidR="00FE0623">
              <w:instrText xml:space="preserve"> PAGEREF _Toc141604697 \h </w:instrText>
            </w:r>
            <w:r w:rsidR="00FE0623">
              <w:fldChar w:fldCharType="separate"/>
            </w:r>
            <w:r w:rsidR="00FE0623">
              <w:t>17</w:t>
            </w:r>
            <w:r w:rsidR="00FE0623">
              <w:fldChar w:fldCharType="end"/>
            </w:r>
          </w:hyperlink>
        </w:p>
        <w:p w14:paraId="5A0CBE7E" w14:textId="77777777" w:rsidR="00AE1BD9" w:rsidRDefault="004A43AE">
          <w:pPr>
            <w:pStyle w:val="TOC2"/>
            <w:tabs>
              <w:tab w:val="right" w:leader="dot" w:pos="8296"/>
            </w:tabs>
            <w:rPr>
              <w:rFonts w:asciiTheme="minorHAnsi" w:eastAsiaTheme="minorEastAsia" w:hAnsiTheme="minorHAnsi" w:cstheme="minorBidi"/>
              <w:szCs w:val="22"/>
            </w:rPr>
          </w:pPr>
          <w:hyperlink w:anchor="_Toc141604698" w:history="1">
            <w:r w:rsidR="00FE0623">
              <w:rPr>
                <w:rStyle w:val="affc"/>
                <w:kern w:val="0"/>
              </w:rPr>
              <w:t xml:space="preserve">6. 4  </w:t>
            </w:r>
            <w:r w:rsidR="00FE0623">
              <w:rPr>
                <w:rStyle w:val="affc"/>
              </w:rPr>
              <w:t>风机盘管供暖</w:t>
            </w:r>
            <w:r w:rsidR="00FE0623">
              <w:tab/>
            </w:r>
            <w:r w:rsidR="00FE0623">
              <w:fldChar w:fldCharType="begin"/>
            </w:r>
            <w:r w:rsidR="00FE0623">
              <w:instrText xml:space="preserve"> PAGEREF _Toc141604698 \h </w:instrText>
            </w:r>
            <w:r w:rsidR="00FE0623">
              <w:fldChar w:fldCharType="separate"/>
            </w:r>
            <w:r w:rsidR="00FE0623">
              <w:t>18</w:t>
            </w:r>
            <w:r w:rsidR="00FE0623">
              <w:fldChar w:fldCharType="end"/>
            </w:r>
          </w:hyperlink>
        </w:p>
        <w:p w14:paraId="35F4C835" w14:textId="77777777" w:rsidR="00AE1BD9" w:rsidRDefault="004A43AE">
          <w:pPr>
            <w:pStyle w:val="TOC1"/>
            <w:tabs>
              <w:tab w:val="right" w:leader="dot" w:pos="8296"/>
            </w:tabs>
            <w:rPr>
              <w:rFonts w:asciiTheme="minorHAnsi" w:eastAsiaTheme="minorEastAsia" w:hAnsiTheme="minorHAnsi" w:cstheme="minorBidi"/>
              <w:szCs w:val="22"/>
            </w:rPr>
          </w:pPr>
          <w:hyperlink w:anchor="_Toc141604699" w:history="1">
            <w:r w:rsidR="00FE0623">
              <w:rPr>
                <w:rStyle w:val="affc"/>
                <w:rFonts w:eastAsiaTheme="majorEastAsia"/>
              </w:rPr>
              <w:t xml:space="preserve">7  </w:t>
            </w:r>
            <w:r w:rsidR="00FE0623">
              <w:rPr>
                <w:rStyle w:val="affc"/>
                <w:rFonts w:eastAsiaTheme="majorEastAsia"/>
              </w:rPr>
              <w:t>集中热水供应系统设计</w:t>
            </w:r>
            <w:r w:rsidR="00FE0623">
              <w:tab/>
            </w:r>
            <w:r w:rsidR="00FE0623">
              <w:fldChar w:fldCharType="begin"/>
            </w:r>
            <w:r w:rsidR="00FE0623">
              <w:instrText xml:space="preserve"> PAGEREF _Toc141604699 \h </w:instrText>
            </w:r>
            <w:r w:rsidR="00FE0623">
              <w:fldChar w:fldCharType="separate"/>
            </w:r>
            <w:r w:rsidR="00FE0623">
              <w:t>19</w:t>
            </w:r>
            <w:r w:rsidR="00FE0623">
              <w:fldChar w:fldCharType="end"/>
            </w:r>
          </w:hyperlink>
        </w:p>
        <w:p w14:paraId="0AB16A54"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00" w:history="1">
            <w:r w:rsidR="00FE0623">
              <w:rPr>
                <w:rStyle w:val="affc"/>
                <w:bCs/>
              </w:rPr>
              <w:t xml:space="preserve">7.1  </w:t>
            </w:r>
            <w:r w:rsidR="00FE0623">
              <w:rPr>
                <w:rStyle w:val="affc"/>
                <w:bCs/>
              </w:rPr>
              <w:t>一般规定</w:t>
            </w:r>
            <w:r w:rsidR="00FE0623">
              <w:tab/>
            </w:r>
            <w:r w:rsidR="00FE0623">
              <w:fldChar w:fldCharType="begin"/>
            </w:r>
            <w:r w:rsidR="00FE0623">
              <w:instrText xml:space="preserve"> PAGEREF _Toc141604700 \h </w:instrText>
            </w:r>
            <w:r w:rsidR="00FE0623">
              <w:fldChar w:fldCharType="separate"/>
            </w:r>
            <w:r w:rsidR="00FE0623">
              <w:t>19</w:t>
            </w:r>
            <w:r w:rsidR="00FE0623">
              <w:fldChar w:fldCharType="end"/>
            </w:r>
          </w:hyperlink>
        </w:p>
        <w:p w14:paraId="5348E085"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01" w:history="1">
            <w:r w:rsidR="00FE0623">
              <w:rPr>
                <w:rStyle w:val="affc"/>
                <w:bCs/>
              </w:rPr>
              <w:t xml:space="preserve">7.2  </w:t>
            </w:r>
            <w:r w:rsidR="00FE0623">
              <w:rPr>
                <w:rStyle w:val="affc"/>
                <w:bCs/>
              </w:rPr>
              <w:t>系统选择及热源设计</w:t>
            </w:r>
            <w:r w:rsidR="00FE0623">
              <w:tab/>
            </w:r>
            <w:r w:rsidR="00FE0623">
              <w:fldChar w:fldCharType="begin"/>
            </w:r>
            <w:r w:rsidR="00FE0623">
              <w:instrText xml:space="preserve"> PAGEREF _Toc141604701 \h </w:instrText>
            </w:r>
            <w:r w:rsidR="00FE0623">
              <w:fldChar w:fldCharType="separate"/>
            </w:r>
            <w:r w:rsidR="00FE0623">
              <w:t>20</w:t>
            </w:r>
            <w:r w:rsidR="00FE0623">
              <w:fldChar w:fldCharType="end"/>
            </w:r>
          </w:hyperlink>
        </w:p>
        <w:p w14:paraId="2DDA3D83"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02" w:history="1">
            <w:r w:rsidR="00FE0623">
              <w:rPr>
                <w:rStyle w:val="affc"/>
                <w:bCs/>
              </w:rPr>
              <w:t xml:space="preserve">7.3  </w:t>
            </w:r>
            <w:r w:rsidR="00FE0623">
              <w:rPr>
                <w:rStyle w:val="affc"/>
                <w:bCs/>
              </w:rPr>
              <w:t>热水贮存</w:t>
            </w:r>
            <w:r w:rsidR="00FE0623">
              <w:tab/>
            </w:r>
            <w:r w:rsidR="00FE0623">
              <w:fldChar w:fldCharType="begin"/>
            </w:r>
            <w:r w:rsidR="00FE0623">
              <w:instrText xml:space="preserve"> PAGEREF _Toc141604702 \h </w:instrText>
            </w:r>
            <w:r w:rsidR="00FE0623">
              <w:fldChar w:fldCharType="separate"/>
            </w:r>
            <w:r w:rsidR="00FE0623">
              <w:t>21</w:t>
            </w:r>
            <w:r w:rsidR="00FE0623">
              <w:fldChar w:fldCharType="end"/>
            </w:r>
          </w:hyperlink>
        </w:p>
        <w:p w14:paraId="28769359"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03" w:history="1">
            <w:r w:rsidR="00FE0623">
              <w:rPr>
                <w:rStyle w:val="affc"/>
              </w:rPr>
              <w:t xml:space="preserve">7.4  </w:t>
            </w:r>
            <w:r w:rsidR="00FE0623">
              <w:rPr>
                <w:rStyle w:val="affc"/>
              </w:rPr>
              <w:t>输配系统及管路、附件</w:t>
            </w:r>
            <w:r w:rsidR="00FE0623">
              <w:tab/>
            </w:r>
            <w:r w:rsidR="00FE0623">
              <w:fldChar w:fldCharType="begin"/>
            </w:r>
            <w:r w:rsidR="00FE0623">
              <w:instrText xml:space="preserve"> PAGEREF _Toc141604703 \h </w:instrText>
            </w:r>
            <w:r w:rsidR="00FE0623">
              <w:fldChar w:fldCharType="separate"/>
            </w:r>
            <w:r w:rsidR="00FE0623">
              <w:t>21</w:t>
            </w:r>
            <w:r w:rsidR="00FE0623">
              <w:fldChar w:fldCharType="end"/>
            </w:r>
          </w:hyperlink>
        </w:p>
        <w:p w14:paraId="67FF7F1E" w14:textId="77777777" w:rsidR="00AE1BD9" w:rsidRDefault="004A43AE">
          <w:pPr>
            <w:pStyle w:val="TOC1"/>
            <w:tabs>
              <w:tab w:val="right" w:leader="dot" w:pos="8296"/>
            </w:tabs>
            <w:rPr>
              <w:rFonts w:asciiTheme="minorHAnsi" w:eastAsiaTheme="minorEastAsia" w:hAnsiTheme="minorHAnsi" w:cstheme="minorBidi"/>
              <w:szCs w:val="22"/>
            </w:rPr>
          </w:pPr>
          <w:hyperlink w:anchor="_Toc141604704" w:history="1">
            <w:r w:rsidR="00FE0623">
              <w:rPr>
                <w:rStyle w:val="affc"/>
              </w:rPr>
              <w:t xml:space="preserve">8  </w:t>
            </w:r>
            <w:r w:rsidR="00FE0623">
              <w:rPr>
                <w:rStyle w:val="affc"/>
              </w:rPr>
              <w:t>电气与控制</w:t>
            </w:r>
            <w:r w:rsidR="00FE0623">
              <w:tab/>
            </w:r>
            <w:r w:rsidR="00FE0623">
              <w:fldChar w:fldCharType="begin"/>
            </w:r>
            <w:r w:rsidR="00FE0623">
              <w:instrText xml:space="preserve"> PAGEREF _Toc141604704 \h </w:instrText>
            </w:r>
            <w:r w:rsidR="00FE0623">
              <w:fldChar w:fldCharType="separate"/>
            </w:r>
            <w:r w:rsidR="00FE0623">
              <w:t>23</w:t>
            </w:r>
            <w:r w:rsidR="00FE0623">
              <w:fldChar w:fldCharType="end"/>
            </w:r>
          </w:hyperlink>
        </w:p>
        <w:p w14:paraId="4FBC8E2B"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05" w:history="1">
            <w:r w:rsidR="00FE0623">
              <w:rPr>
                <w:rStyle w:val="affc"/>
              </w:rPr>
              <w:t xml:space="preserve">8. 1  </w:t>
            </w:r>
            <w:r w:rsidR="00FE0623">
              <w:rPr>
                <w:rStyle w:val="affc"/>
              </w:rPr>
              <w:t>一般规定</w:t>
            </w:r>
            <w:r w:rsidR="00FE0623">
              <w:tab/>
            </w:r>
            <w:r w:rsidR="00FE0623">
              <w:fldChar w:fldCharType="begin"/>
            </w:r>
            <w:r w:rsidR="00FE0623">
              <w:instrText xml:space="preserve"> PAGEREF _Toc141604705 \h </w:instrText>
            </w:r>
            <w:r w:rsidR="00FE0623">
              <w:fldChar w:fldCharType="separate"/>
            </w:r>
            <w:r w:rsidR="00FE0623">
              <w:t>23</w:t>
            </w:r>
            <w:r w:rsidR="00FE0623">
              <w:fldChar w:fldCharType="end"/>
            </w:r>
          </w:hyperlink>
        </w:p>
        <w:p w14:paraId="0FA6F385"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06" w:history="1">
            <w:r w:rsidR="00FE0623">
              <w:rPr>
                <w:rStyle w:val="affc"/>
              </w:rPr>
              <w:t xml:space="preserve">8. 2  </w:t>
            </w:r>
            <w:r w:rsidR="00FE0623">
              <w:rPr>
                <w:rStyle w:val="affc"/>
              </w:rPr>
              <w:t>配电系统</w:t>
            </w:r>
            <w:r w:rsidR="00FE0623">
              <w:tab/>
            </w:r>
            <w:r w:rsidR="00FE0623">
              <w:fldChar w:fldCharType="begin"/>
            </w:r>
            <w:r w:rsidR="00FE0623">
              <w:instrText xml:space="preserve"> PAGEREF _Toc141604706 \h </w:instrText>
            </w:r>
            <w:r w:rsidR="00FE0623">
              <w:fldChar w:fldCharType="separate"/>
            </w:r>
            <w:r w:rsidR="00FE0623">
              <w:t>23</w:t>
            </w:r>
            <w:r w:rsidR="00FE0623">
              <w:fldChar w:fldCharType="end"/>
            </w:r>
          </w:hyperlink>
        </w:p>
        <w:p w14:paraId="12D8FE60"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07" w:history="1">
            <w:r w:rsidR="00FE0623">
              <w:rPr>
                <w:rStyle w:val="affc"/>
              </w:rPr>
              <w:t xml:space="preserve">8. 3  </w:t>
            </w:r>
            <w:r w:rsidR="00FE0623">
              <w:rPr>
                <w:rStyle w:val="affc"/>
              </w:rPr>
              <w:t>控制系统</w:t>
            </w:r>
            <w:r w:rsidR="00FE0623">
              <w:tab/>
            </w:r>
            <w:r w:rsidR="00FE0623">
              <w:fldChar w:fldCharType="begin"/>
            </w:r>
            <w:r w:rsidR="00FE0623">
              <w:instrText xml:space="preserve"> PAGEREF _Toc141604707 \h </w:instrText>
            </w:r>
            <w:r w:rsidR="00FE0623">
              <w:fldChar w:fldCharType="separate"/>
            </w:r>
            <w:r w:rsidR="00FE0623">
              <w:t>25</w:t>
            </w:r>
            <w:r w:rsidR="00FE0623">
              <w:fldChar w:fldCharType="end"/>
            </w:r>
          </w:hyperlink>
        </w:p>
        <w:p w14:paraId="29A3602C"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08" w:history="1">
            <w:r w:rsidR="00FE0623">
              <w:rPr>
                <w:rStyle w:val="affc"/>
              </w:rPr>
              <w:t xml:space="preserve">8. 4  </w:t>
            </w:r>
            <w:r w:rsidR="00FE0623">
              <w:rPr>
                <w:rStyle w:val="affc"/>
              </w:rPr>
              <w:t>安全防护</w:t>
            </w:r>
            <w:r w:rsidR="00FE0623">
              <w:tab/>
            </w:r>
            <w:r w:rsidR="00FE0623">
              <w:fldChar w:fldCharType="begin"/>
            </w:r>
            <w:r w:rsidR="00FE0623">
              <w:instrText xml:space="preserve"> PAGEREF _Toc141604708 \h </w:instrText>
            </w:r>
            <w:r w:rsidR="00FE0623">
              <w:fldChar w:fldCharType="separate"/>
            </w:r>
            <w:r w:rsidR="00FE0623">
              <w:t>26</w:t>
            </w:r>
            <w:r w:rsidR="00FE0623">
              <w:fldChar w:fldCharType="end"/>
            </w:r>
          </w:hyperlink>
        </w:p>
        <w:p w14:paraId="7BAD53C5" w14:textId="77777777" w:rsidR="00AE1BD9" w:rsidRDefault="004A43AE">
          <w:pPr>
            <w:pStyle w:val="TOC1"/>
            <w:tabs>
              <w:tab w:val="right" w:leader="dot" w:pos="8296"/>
            </w:tabs>
            <w:rPr>
              <w:rFonts w:asciiTheme="minorHAnsi" w:eastAsiaTheme="minorEastAsia" w:hAnsiTheme="minorHAnsi" w:cstheme="minorBidi"/>
              <w:szCs w:val="22"/>
            </w:rPr>
          </w:pPr>
          <w:hyperlink w:anchor="_Toc141604709" w:history="1">
            <w:r w:rsidR="00FE0623">
              <w:rPr>
                <w:rStyle w:val="affc"/>
              </w:rPr>
              <w:t xml:space="preserve">9  </w:t>
            </w:r>
            <w:r w:rsidR="00FE0623">
              <w:rPr>
                <w:rStyle w:val="affc"/>
              </w:rPr>
              <w:t>施工安装</w:t>
            </w:r>
            <w:r w:rsidR="00FE0623">
              <w:tab/>
            </w:r>
            <w:r w:rsidR="00FE0623">
              <w:fldChar w:fldCharType="begin"/>
            </w:r>
            <w:r w:rsidR="00FE0623">
              <w:instrText xml:space="preserve"> PAGEREF _Toc141604709 \h </w:instrText>
            </w:r>
            <w:r w:rsidR="00FE0623">
              <w:fldChar w:fldCharType="separate"/>
            </w:r>
            <w:r w:rsidR="00FE0623">
              <w:t>28</w:t>
            </w:r>
            <w:r w:rsidR="00FE0623">
              <w:fldChar w:fldCharType="end"/>
            </w:r>
          </w:hyperlink>
        </w:p>
        <w:p w14:paraId="437399F6"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10" w:history="1">
            <w:r w:rsidR="00FE0623">
              <w:rPr>
                <w:rStyle w:val="affc"/>
              </w:rPr>
              <w:t xml:space="preserve">9. 1  </w:t>
            </w:r>
            <w:r w:rsidR="00FE0623">
              <w:rPr>
                <w:rStyle w:val="affc"/>
              </w:rPr>
              <w:t>一般规定</w:t>
            </w:r>
            <w:r w:rsidR="00FE0623">
              <w:tab/>
            </w:r>
            <w:r w:rsidR="00FE0623">
              <w:fldChar w:fldCharType="begin"/>
            </w:r>
            <w:r w:rsidR="00FE0623">
              <w:instrText xml:space="preserve"> PAGEREF _Toc141604710 \h </w:instrText>
            </w:r>
            <w:r w:rsidR="00FE0623">
              <w:fldChar w:fldCharType="separate"/>
            </w:r>
            <w:r w:rsidR="00FE0623">
              <w:t>28</w:t>
            </w:r>
            <w:r w:rsidR="00FE0623">
              <w:fldChar w:fldCharType="end"/>
            </w:r>
          </w:hyperlink>
        </w:p>
        <w:p w14:paraId="44E653B3"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11" w:history="1">
            <w:r w:rsidR="00FE0623">
              <w:rPr>
                <w:rStyle w:val="affc"/>
              </w:rPr>
              <w:t xml:space="preserve">9. 2  </w:t>
            </w:r>
            <w:r w:rsidR="00FE0623">
              <w:rPr>
                <w:rStyle w:val="affc"/>
              </w:rPr>
              <w:t>施工准备</w:t>
            </w:r>
            <w:r w:rsidR="00FE0623">
              <w:tab/>
            </w:r>
            <w:r w:rsidR="00FE0623">
              <w:fldChar w:fldCharType="begin"/>
            </w:r>
            <w:r w:rsidR="00FE0623">
              <w:instrText xml:space="preserve"> PAGEREF _Toc141604711 \h </w:instrText>
            </w:r>
            <w:r w:rsidR="00FE0623">
              <w:fldChar w:fldCharType="separate"/>
            </w:r>
            <w:r w:rsidR="00FE0623">
              <w:t>28</w:t>
            </w:r>
            <w:r w:rsidR="00FE0623">
              <w:fldChar w:fldCharType="end"/>
            </w:r>
          </w:hyperlink>
        </w:p>
        <w:p w14:paraId="5325D1FE"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12" w:history="1">
            <w:r w:rsidR="00FE0623">
              <w:rPr>
                <w:rStyle w:val="affc"/>
              </w:rPr>
              <w:t xml:space="preserve">9. 3  </w:t>
            </w:r>
            <w:r w:rsidR="00FE0623">
              <w:rPr>
                <w:rStyle w:val="affc"/>
              </w:rPr>
              <w:t>热源站和空气源热泵机组的安装</w:t>
            </w:r>
            <w:r w:rsidR="00FE0623">
              <w:tab/>
            </w:r>
            <w:r w:rsidR="00FE0623">
              <w:fldChar w:fldCharType="begin"/>
            </w:r>
            <w:r w:rsidR="00FE0623">
              <w:instrText xml:space="preserve"> PAGEREF _Toc141604712 \h </w:instrText>
            </w:r>
            <w:r w:rsidR="00FE0623">
              <w:fldChar w:fldCharType="separate"/>
            </w:r>
            <w:r w:rsidR="00FE0623">
              <w:t>28</w:t>
            </w:r>
            <w:r w:rsidR="00FE0623">
              <w:fldChar w:fldCharType="end"/>
            </w:r>
          </w:hyperlink>
        </w:p>
        <w:p w14:paraId="6CF5E08D"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13" w:history="1">
            <w:r w:rsidR="00FE0623">
              <w:rPr>
                <w:rStyle w:val="affc"/>
              </w:rPr>
              <w:t xml:space="preserve">9.4  </w:t>
            </w:r>
            <w:r w:rsidR="00FE0623">
              <w:rPr>
                <w:rStyle w:val="affc"/>
              </w:rPr>
              <w:t>室内供暖和热水供应系统的安装</w:t>
            </w:r>
            <w:r w:rsidR="00FE0623">
              <w:tab/>
            </w:r>
            <w:r w:rsidR="00FE0623">
              <w:fldChar w:fldCharType="begin"/>
            </w:r>
            <w:r w:rsidR="00FE0623">
              <w:instrText xml:space="preserve"> PAGEREF _Toc141604713 \h </w:instrText>
            </w:r>
            <w:r w:rsidR="00FE0623">
              <w:fldChar w:fldCharType="separate"/>
            </w:r>
            <w:r w:rsidR="00FE0623">
              <w:t>30</w:t>
            </w:r>
            <w:r w:rsidR="00FE0623">
              <w:fldChar w:fldCharType="end"/>
            </w:r>
          </w:hyperlink>
        </w:p>
        <w:p w14:paraId="2FB474EA"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14" w:history="1">
            <w:r w:rsidR="00FE0623">
              <w:rPr>
                <w:rStyle w:val="affc"/>
              </w:rPr>
              <w:t xml:space="preserve">9.5  </w:t>
            </w:r>
            <w:r w:rsidR="00FE0623">
              <w:rPr>
                <w:rStyle w:val="affc"/>
              </w:rPr>
              <w:t>输配系统的安装</w:t>
            </w:r>
            <w:r w:rsidR="00FE0623">
              <w:tab/>
            </w:r>
            <w:r w:rsidR="00FE0623">
              <w:fldChar w:fldCharType="begin"/>
            </w:r>
            <w:r w:rsidR="00FE0623">
              <w:instrText xml:space="preserve"> PAGEREF _Toc141604714 \h </w:instrText>
            </w:r>
            <w:r w:rsidR="00FE0623">
              <w:fldChar w:fldCharType="separate"/>
            </w:r>
            <w:r w:rsidR="00FE0623">
              <w:t>30</w:t>
            </w:r>
            <w:r w:rsidR="00FE0623">
              <w:fldChar w:fldCharType="end"/>
            </w:r>
          </w:hyperlink>
        </w:p>
        <w:p w14:paraId="38F5F9DE"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15" w:history="1">
            <w:r w:rsidR="00FE0623">
              <w:rPr>
                <w:rStyle w:val="affc"/>
              </w:rPr>
              <w:t xml:space="preserve">9.6  </w:t>
            </w:r>
            <w:r w:rsidR="00FE0623">
              <w:rPr>
                <w:rStyle w:val="affc"/>
              </w:rPr>
              <w:t>防腐与保温</w:t>
            </w:r>
            <w:r w:rsidR="00FE0623">
              <w:tab/>
            </w:r>
            <w:r w:rsidR="00FE0623">
              <w:fldChar w:fldCharType="begin"/>
            </w:r>
            <w:r w:rsidR="00FE0623">
              <w:instrText xml:space="preserve"> PAGEREF _Toc141604715 \h </w:instrText>
            </w:r>
            <w:r w:rsidR="00FE0623">
              <w:fldChar w:fldCharType="separate"/>
            </w:r>
            <w:r w:rsidR="00FE0623">
              <w:t>31</w:t>
            </w:r>
            <w:r w:rsidR="00FE0623">
              <w:fldChar w:fldCharType="end"/>
            </w:r>
          </w:hyperlink>
        </w:p>
        <w:p w14:paraId="4F7F90B7"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16" w:history="1">
            <w:r w:rsidR="00FE0623">
              <w:rPr>
                <w:rStyle w:val="affc"/>
              </w:rPr>
              <w:t xml:space="preserve">9.7  </w:t>
            </w:r>
            <w:r w:rsidR="00FE0623">
              <w:rPr>
                <w:rStyle w:val="affc"/>
              </w:rPr>
              <w:t>电气与控制系统施工和安装</w:t>
            </w:r>
            <w:r w:rsidR="00FE0623">
              <w:tab/>
            </w:r>
            <w:r w:rsidR="00FE0623">
              <w:fldChar w:fldCharType="begin"/>
            </w:r>
            <w:r w:rsidR="00FE0623">
              <w:instrText xml:space="preserve"> PAGEREF _Toc141604716 \h </w:instrText>
            </w:r>
            <w:r w:rsidR="00FE0623">
              <w:fldChar w:fldCharType="separate"/>
            </w:r>
            <w:r w:rsidR="00FE0623">
              <w:t>32</w:t>
            </w:r>
            <w:r w:rsidR="00FE0623">
              <w:fldChar w:fldCharType="end"/>
            </w:r>
          </w:hyperlink>
        </w:p>
        <w:p w14:paraId="6BDF98DD" w14:textId="77777777" w:rsidR="00AE1BD9" w:rsidRDefault="004A43AE">
          <w:pPr>
            <w:pStyle w:val="TOC1"/>
            <w:tabs>
              <w:tab w:val="right" w:leader="dot" w:pos="8296"/>
            </w:tabs>
            <w:rPr>
              <w:rFonts w:asciiTheme="minorHAnsi" w:eastAsiaTheme="minorEastAsia" w:hAnsiTheme="minorHAnsi" w:cstheme="minorBidi"/>
              <w:szCs w:val="22"/>
            </w:rPr>
          </w:pPr>
          <w:hyperlink w:anchor="_Toc141604717" w:history="1">
            <w:r w:rsidR="00FE0623">
              <w:rPr>
                <w:rStyle w:val="affc"/>
              </w:rPr>
              <w:t xml:space="preserve">10  </w:t>
            </w:r>
            <w:r w:rsidR="00FE0623">
              <w:rPr>
                <w:rStyle w:val="affc"/>
              </w:rPr>
              <w:t>调试与验收</w:t>
            </w:r>
            <w:r w:rsidR="00FE0623">
              <w:tab/>
            </w:r>
            <w:r w:rsidR="00FE0623">
              <w:fldChar w:fldCharType="begin"/>
            </w:r>
            <w:r w:rsidR="00FE0623">
              <w:instrText xml:space="preserve"> PAGEREF _Toc141604717 \h </w:instrText>
            </w:r>
            <w:r w:rsidR="00FE0623">
              <w:fldChar w:fldCharType="separate"/>
            </w:r>
            <w:r w:rsidR="00FE0623">
              <w:t>33</w:t>
            </w:r>
            <w:r w:rsidR="00FE0623">
              <w:fldChar w:fldCharType="end"/>
            </w:r>
          </w:hyperlink>
        </w:p>
        <w:p w14:paraId="7BF8550F"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18" w:history="1">
            <w:r w:rsidR="00FE0623">
              <w:rPr>
                <w:rStyle w:val="affc"/>
                <w:kern w:val="0"/>
              </w:rPr>
              <w:t xml:space="preserve">10. 1  </w:t>
            </w:r>
            <w:r w:rsidR="00FE0623">
              <w:rPr>
                <w:rStyle w:val="affc"/>
              </w:rPr>
              <w:t>一般规定</w:t>
            </w:r>
            <w:r w:rsidR="00FE0623">
              <w:tab/>
            </w:r>
            <w:r w:rsidR="00FE0623">
              <w:fldChar w:fldCharType="begin"/>
            </w:r>
            <w:r w:rsidR="00FE0623">
              <w:instrText xml:space="preserve"> PAGEREF _Toc141604718 \h </w:instrText>
            </w:r>
            <w:r w:rsidR="00FE0623">
              <w:fldChar w:fldCharType="separate"/>
            </w:r>
            <w:r w:rsidR="00FE0623">
              <w:t>33</w:t>
            </w:r>
            <w:r w:rsidR="00FE0623">
              <w:fldChar w:fldCharType="end"/>
            </w:r>
          </w:hyperlink>
        </w:p>
        <w:p w14:paraId="00E42D8B"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19" w:history="1">
            <w:r w:rsidR="00FE0623">
              <w:rPr>
                <w:rStyle w:val="affc"/>
                <w:kern w:val="0"/>
              </w:rPr>
              <w:t xml:space="preserve">10. 2  </w:t>
            </w:r>
            <w:r w:rsidR="00FE0623">
              <w:rPr>
                <w:rStyle w:val="affc"/>
              </w:rPr>
              <w:t>调试</w:t>
            </w:r>
            <w:r w:rsidR="00FE0623">
              <w:tab/>
            </w:r>
            <w:r w:rsidR="00FE0623">
              <w:fldChar w:fldCharType="begin"/>
            </w:r>
            <w:r w:rsidR="00FE0623">
              <w:instrText xml:space="preserve"> PAGEREF _Toc141604719 \h </w:instrText>
            </w:r>
            <w:r w:rsidR="00FE0623">
              <w:fldChar w:fldCharType="separate"/>
            </w:r>
            <w:r w:rsidR="00FE0623">
              <w:t>33</w:t>
            </w:r>
            <w:r w:rsidR="00FE0623">
              <w:fldChar w:fldCharType="end"/>
            </w:r>
          </w:hyperlink>
        </w:p>
        <w:p w14:paraId="4CB3E22C"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20" w:history="1">
            <w:r w:rsidR="00FE0623">
              <w:rPr>
                <w:rStyle w:val="affc"/>
                <w:kern w:val="0"/>
              </w:rPr>
              <w:t xml:space="preserve">10. 3  </w:t>
            </w:r>
            <w:r w:rsidR="00FE0623">
              <w:rPr>
                <w:rStyle w:val="affc"/>
                <w:kern w:val="0"/>
              </w:rPr>
              <w:t>竣工验收</w:t>
            </w:r>
            <w:r w:rsidR="00FE0623">
              <w:tab/>
            </w:r>
            <w:r w:rsidR="00FE0623">
              <w:fldChar w:fldCharType="begin"/>
            </w:r>
            <w:r w:rsidR="00FE0623">
              <w:instrText xml:space="preserve"> PAGEREF _Toc141604720 \h </w:instrText>
            </w:r>
            <w:r w:rsidR="00FE0623">
              <w:fldChar w:fldCharType="separate"/>
            </w:r>
            <w:r w:rsidR="00FE0623">
              <w:t>34</w:t>
            </w:r>
            <w:r w:rsidR="00FE0623">
              <w:fldChar w:fldCharType="end"/>
            </w:r>
          </w:hyperlink>
        </w:p>
        <w:p w14:paraId="2BF88010" w14:textId="77777777" w:rsidR="00AE1BD9" w:rsidRDefault="004A43AE">
          <w:pPr>
            <w:pStyle w:val="TOC1"/>
            <w:tabs>
              <w:tab w:val="right" w:leader="dot" w:pos="8296"/>
            </w:tabs>
            <w:rPr>
              <w:rFonts w:asciiTheme="minorHAnsi" w:eastAsiaTheme="minorEastAsia" w:hAnsiTheme="minorHAnsi" w:cstheme="minorBidi"/>
              <w:szCs w:val="22"/>
            </w:rPr>
          </w:pPr>
          <w:hyperlink w:anchor="_Toc141604721" w:history="1">
            <w:r w:rsidR="00FE0623">
              <w:rPr>
                <w:rStyle w:val="affc"/>
              </w:rPr>
              <w:t xml:space="preserve">11  </w:t>
            </w:r>
            <w:r w:rsidR="00FE0623">
              <w:rPr>
                <w:rStyle w:val="affc"/>
              </w:rPr>
              <w:t>运行与维护</w:t>
            </w:r>
            <w:r w:rsidR="00FE0623">
              <w:tab/>
            </w:r>
            <w:r w:rsidR="00FE0623">
              <w:fldChar w:fldCharType="begin"/>
            </w:r>
            <w:r w:rsidR="00FE0623">
              <w:instrText xml:space="preserve"> PAGEREF _Toc141604721 \h </w:instrText>
            </w:r>
            <w:r w:rsidR="00FE0623">
              <w:fldChar w:fldCharType="separate"/>
            </w:r>
            <w:r w:rsidR="00FE0623">
              <w:t>36</w:t>
            </w:r>
            <w:r w:rsidR="00FE0623">
              <w:fldChar w:fldCharType="end"/>
            </w:r>
          </w:hyperlink>
        </w:p>
        <w:p w14:paraId="7755AF17"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22" w:history="1">
            <w:r w:rsidR="00FE0623">
              <w:rPr>
                <w:rStyle w:val="affc"/>
                <w:kern w:val="0"/>
              </w:rPr>
              <w:t xml:space="preserve">11. 1  </w:t>
            </w:r>
            <w:r w:rsidR="00FE0623">
              <w:rPr>
                <w:rStyle w:val="affc"/>
                <w:kern w:val="0"/>
              </w:rPr>
              <w:t>一般规定</w:t>
            </w:r>
            <w:r w:rsidR="00FE0623">
              <w:tab/>
            </w:r>
            <w:r w:rsidR="00FE0623">
              <w:fldChar w:fldCharType="begin"/>
            </w:r>
            <w:r w:rsidR="00FE0623">
              <w:instrText xml:space="preserve"> PAGEREF _Toc141604722 \h </w:instrText>
            </w:r>
            <w:r w:rsidR="00FE0623">
              <w:fldChar w:fldCharType="separate"/>
            </w:r>
            <w:r w:rsidR="00FE0623">
              <w:t>36</w:t>
            </w:r>
            <w:r w:rsidR="00FE0623">
              <w:fldChar w:fldCharType="end"/>
            </w:r>
          </w:hyperlink>
        </w:p>
        <w:p w14:paraId="2D2AF7EC"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23" w:history="1">
            <w:r w:rsidR="00FE0623">
              <w:rPr>
                <w:rStyle w:val="affc"/>
                <w:kern w:val="0"/>
              </w:rPr>
              <w:t xml:space="preserve">11. 2  </w:t>
            </w:r>
            <w:r w:rsidR="00FE0623">
              <w:rPr>
                <w:rStyle w:val="affc"/>
              </w:rPr>
              <w:t>系统运行</w:t>
            </w:r>
            <w:r w:rsidR="00FE0623">
              <w:tab/>
            </w:r>
            <w:r w:rsidR="00FE0623">
              <w:fldChar w:fldCharType="begin"/>
            </w:r>
            <w:r w:rsidR="00FE0623">
              <w:instrText xml:space="preserve"> PAGEREF _Toc141604723 \h </w:instrText>
            </w:r>
            <w:r w:rsidR="00FE0623">
              <w:fldChar w:fldCharType="separate"/>
            </w:r>
            <w:r w:rsidR="00FE0623">
              <w:t>36</w:t>
            </w:r>
            <w:r w:rsidR="00FE0623">
              <w:fldChar w:fldCharType="end"/>
            </w:r>
          </w:hyperlink>
        </w:p>
        <w:p w14:paraId="6475E83B" w14:textId="77777777" w:rsidR="00AE1BD9" w:rsidRDefault="004A43AE">
          <w:pPr>
            <w:pStyle w:val="TOC2"/>
            <w:tabs>
              <w:tab w:val="right" w:leader="dot" w:pos="8296"/>
            </w:tabs>
            <w:rPr>
              <w:rFonts w:asciiTheme="minorHAnsi" w:eastAsiaTheme="minorEastAsia" w:hAnsiTheme="minorHAnsi" w:cstheme="minorBidi"/>
              <w:szCs w:val="22"/>
            </w:rPr>
          </w:pPr>
          <w:hyperlink w:anchor="_Toc141604724" w:history="1">
            <w:r w:rsidR="00FE0623">
              <w:rPr>
                <w:rStyle w:val="affc"/>
                <w:kern w:val="0"/>
              </w:rPr>
              <w:t xml:space="preserve">11. 3  </w:t>
            </w:r>
            <w:r w:rsidR="00FE0623">
              <w:rPr>
                <w:rStyle w:val="affc"/>
                <w:kern w:val="0"/>
              </w:rPr>
              <w:t>系统维护</w:t>
            </w:r>
            <w:r w:rsidR="00FE0623">
              <w:tab/>
            </w:r>
            <w:r w:rsidR="00FE0623">
              <w:fldChar w:fldCharType="begin"/>
            </w:r>
            <w:r w:rsidR="00FE0623">
              <w:instrText xml:space="preserve"> PAGEREF _Toc141604724 \h </w:instrText>
            </w:r>
            <w:r w:rsidR="00FE0623">
              <w:fldChar w:fldCharType="separate"/>
            </w:r>
            <w:r w:rsidR="00FE0623">
              <w:t>38</w:t>
            </w:r>
            <w:r w:rsidR="00FE0623">
              <w:fldChar w:fldCharType="end"/>
            </w:r>
          </w:hyperlink>
        </w:p>
        <w:p w14:paraId="1A5B14EC" w14:textId="77777777" w:rsidR="00AE1BD9" w:rsidRDefault="004A43AE">
          <w:pPr>
            <w:pStyle w:val="TOC1"/>
            <w:tabs>
              <w:tab w:val="right" w:leader="dot" w:pos="8296"/>
            </w:tabs>
            <w:rPr>
              <w:rFonts w:asciiTheme="minorHAnsi" w:eastAsiaTheme="minorEastAsia" w:hAnsiTheme="minorHAnsi" w:cstheme="minorBidi"/>
              <w:szCs w:val="22"/>
            </w:rPr>
          </w:pPr>
          <w:hyperlink w:anchor="_Toc141604725" w:history="1">
            <w:r w:rsidR="00FE0623">
              <w:rPr>
                <w:rStyle w:val="affc"/>
              </w:rPr>
              <w:t>附录</w:t>
            </w:r>
            <w:r w:rsidR="00FE0623">
              <w:rPr>
                <w:rStyle w:val="affc"/>
              </w:rPr>
              <w:t xml:space="preserve">A  </w:t>
            </w:r>
            <w:r w:rsidR="00FE0623">
              <w:rPr>
                <w:rStyle w:val="affc"/>
              </w:rPr>
              <w:t>供暖末端设计选型</w:t>
            </w:r>
            <w:r w:rsidR="00FE0623">
              <w:tab/>
            </w:r>
            <w:r w:rsidR="00FE0623">
              <w:fldChar w:fldCharType="begin"/>
            </w:r>
            <w:r w:rsidR="00FE0623">
              <w:instrText xml:space="preserve"> PAGEREF _Toc141604725 \h </w:instrText>
            </w:r>
            <w:r w:rsidR="00FE0623">
              <w:fldChar w:fldCharType="separate"/>
            </w:r>
            <w:r w:rsidR="00FE0623">
              <w:t>40</w:t>
            </w:r>
            <w:r w:rsidR="00FE0623">
              <w:fldChar w:fldCharType="end"/>
            </w:r>
          </w:hyperlink>
        </w:p>
        <w:p w14:paraId="49CBA2F7" w14:textId="77777777" w:rsidR="00AE1BD9" w:rsidRDefault="004A43AE">
          <w:pPr>
            <w:pStyle w:val="TOC1"/>
            <w:tabs>
              <w:tab w:val="right" w:leader="dot" w:pos="8296"/>
            </w:tabs>
            <w:rPr>
              <w:rFonts w:asciiTheme="minorHAnsi" w:eastAsiaTheme="minorEastAsia" w:hAnsiTheme="minorHAnsi" w:cstheme="minorBidi"/>
              <w:szCs w:val="22"/>
            </w:rPr>
          </w:pPr>
          <w:hyperlink w:anchor="_Toc141604731" w:history="1">
            <w:r w:rsidR="00FE0623">
              <w:rPr>
                <w:rStyle w:val="affc"/>
              </w:rPr>
              <w:t>附录</w:t>
            </w:r>
            <w:r w:rsidR="00FE0623">
              <w:rPr>
                <w:rStyle w:val="affc"/>
              </w:rPr>
              <w:t xml:space="preserve">B  </w:t>
            </w:r>
            <w:r w:rsidR="00FE0623">
              <w:rPr>
                <w:rStyle w:val="affc"/>
              </w:rPr>
              <w:t>验收表格</w:t>
            </w:r>
            <w:r w:rsidR="00FE0623">
              <w:tab/>
            </w:r>
            <w:r w:rsidR="00FE0623">
              <w:fldChar w:fldCharType="begin"/>
            </w:r>
            <w:r w:rsidR="00FE0623">
              <w:instrText xml:space="preserve"> PAGEREF _Toc141604731 \h </w:instrText>
            </w:r>
            <w:r w:rsidR="00FE0623">
              <w:fldChar w:fldCharType="separate"/>
            </w:r>
            <w:r w:rsidR="00FE0623">
              <w:t>53</w:t>
            </w:r>
            <w:r w:rsidR="00FE0623">
              <w:fldChar w:fldCharType="end"/>
            </w:r>
          </w:hyperlink>
        </w:p>
        <w:p w14:paraId="2437CAFA" w14:textId="77777777" w:rsidR="00AE1BD9" w:rsidRDefault="004A43AE">
          <w:pPr>
            <w:pStyle w:val="TOC1"/>
            <w:tabs>
              <w:tab w:val="right" w:leader="dot" w:pos="8296"/>
            </w:tabs>
            <w:rPr>
              <w:rFonts w:asciiTheme="minorHAnsi" w:eastAsiaTheme="minorEastAsia" w:hAnsiTheme="minorHAnsi" w:cstheme="minorBidi"/>
              <w:szCs w:val="22"/>
            </w:rPr>
          </w:pPr>
          <w:hyperlink w:anchor="_Toc141604732" w:history="1">
            <w:r w:rsidR="00FE0623">
              <w:rPr>
                <w:rStyle w:val="affc"/>
              </w:rPr>
              <w:t>用词说明</w:t>
            </w:r>
            <w:r w:rsidR="00FE0623">
              <w:tab/>
            </w:r>
            <w:r w:rsidR="00FE0623">
              <w:fldChar w:fldCharType="begin"/>
            </w:r>
            <w:r w:rsidR="00FE0623">
              <w:instrText xml:space="preserve"> PAGEREF _Toc141604732 \h </w:instrText>
            </w:r>
            <w:r w:rsidR="00FE0623">
              <w:fldChar w:fldCharType="separate"/>
            </w:r>
            <w:r w:rsidR="00FE0623">
              <w:t>55</w:t>
            </w:r>
            <w:r w:rsidR="00FE0623">
              <w:fldChar w:fldCharType="end"/>
            </w:r>
          </w:hyperlink>
        </w:p>
        <w:p w14:paraId="0B72AC38" w14:textId="77777777" w:rsidR="00AE1BD9" w:rsidRDefault="004A43AE">
          <w:pPr>
            <w:pStyle w:val="TOC1"/>
            <w:tabs>
              <w:tab w:val="right" w:leader="dot" w:pos="8296"/>
            </w:tabs>
            <w:rPr>
              <w:rFonts w:asciiTheme="minorHAnsi" w:eastAsiaTheme="minorEastAsia" w:hAnsiTheme="minorHAnsi" w:cstheme="minorBidi"/>
              <w:szCs w:val="22"/>
            </w:rPr>
          </w:pPr>
          <w:hyperlink w:anchor="_Toc141604733" w:history="1">
            <w:r w:rsidR="00FE0623">
              <w:rPr>
                <w:rStyle w:val="affc"/>
                <w:bCs/>
                <w:kern w:val="44"/>
              </w:rPr>
              <w:t>引用标准名录</w:t>
            </w:r>
            <w:r w:rsidR="00FE0623">
              <w:tab/>
            </w:r>
            <w:r w:rsidR="00FE0623">
              <w:fldChar w:fldCharType="begin"/>
            </w:r>
            <w:r w:rsidR="00FE0623">
              <w:instrText xml:space="preserve"> PAGEREF _Toc141604733 \h </w:instrText>
            </w:r>
            <w:r w:rsidR="00FE0623">
              <w:fldChar w:fldCharType="separate"/>
            </w:r>
            <w:r w:rsidR="00FE0623">
              <w:t>57</w:t>
            </w:r>
            <w:r w:rsidR="00FE0623">
              <w:fldChar w:fldCharType="end"/>
            </w:r>
          </w:hyperlink>
        </w:p>
        <w:p w14:paraId="49459A30" w14:textId="7A8546A1" w:rsidR="00AE1BD9" w:rsidRDefault="00FE0623">
          <w:pPr>
            <w:pStyle w:val="TOC1"/>
            <w:tabs>
              <w:tab w:val="right" w:leader="dot" w:pos="8296"/>
            </w:tabs>
            <w:rPr>
              <w:rFonts w:asciiTheme="minorHAnsi" w:eastAsiaTheme="minorEastAsia" w:hAnsiTheme="minorHAnsi" w:cstheme="minorBidi"/>
              <w:szCs w:val="22"/>
            </w:rPr>
          </w:pPr>
          <w:r>
            <w:rPr>
              <w:rFonts w:hint="eastAsia"/>
            </w:rPr>
            <w:t>附：</w:t>
          </w:r>
          <w:r>
            <w:fldChar w:fldCharType="begin"/>
          </w:r>
          <w:r>
            <w:instrText xml:space="preserve"> HYPERLINK \l "_Toc141604734" </w:instrText>
          </w:r>
          <w:r>
            <w:fldChar w:fldCharType="separate"/>
          </w:r>
          <w:r>
            <w:rPr>
              <w:rStyle w:val="affc"/>
              <w:bCs/>
              <w:kern w:val="44"/>
            </w:rPr>
            <w:t>条文说明</w:t>
          </w:r>
          <w:r>
            <w:tab/>
          </w:r>
          <w:r>
            <w:fldChar w:fldCharType="begin"/>
          </w:r>
          <w:r>
            <w:instrText xml:space="preserve"> PAGEREF _Toc141604734 \h </w:instrText>
          </w:r>
          <w:r>
            <w:fldChar w:fldCharType="separate"/>
          </w:r>
          <w:r>
            <w:t>59</w:t>
          </w:r>
          <w:r>
            <w:fldChar w:fldCharType="end"/>
          </w:r>
          <w:r>
            <w:fldChar w:fldCharType="end"/>
          </w:r>
        </w:p>
        <w:p w14:paraId="0E3905F9" w14:textId="77777777" w:rsidR="00AE1BD9" w:rsidRDefault="00FE0623">
          <w:pPr>
            <w:rPr>
              <w:color w:val="000000" w:themeColor="text1"/>
            </w:rPr>
          </w:pPr>
          <w:r>
            <w:rPr>
              <w:color w:val="000000" w:themeColor="text1"/>
              <w:szCs w:val="20"/>
            </w:rPr>
            <w:fldChar w:fldCharType="end"/>
          </w:r>
        </w:p>
      </w:sdtContent>
    </w:sdt>
    <w:p w14:paraId="3CA6CF77" w14:textId="77777777" w:rsidR="00AE1BD9" w:rsidRDefault="00AE1BD9">
      <w:pPr>
        <w:widowControl/>
        <w:spacing w:before="240" w:after="240"/>
        <w:jc w:val="center"/>
        <w:rPr>
          <w:b/>
          <w:bCs/>
          <w:color w:val="000000" w:themeColor="text1"/>
          <w:szCs w:val="20"/>
          <w:lang w:val="zh-CN"/>
        </w:rPr>
        <w:sectPr w:rsidR="00AE1BD9">
          <w:pgSz w:w="11906" w:h="16838"/>
          <w:pgMar w:top="1440" w:right="1800" w:bottom="1440" w:left="1800" w:header="851" w:footer="567" w:gutter="0"/>
          <w:cols w:space="425"/>
          <w:docGrid w:type="lines" w:linePitch="312"/>
        </w:sectPr>
      </w:pPr>
    </w:p>
    <w:p w14:paraId="6671CFEF" w14:textId="77777777" w:rsidR="00AE1BD9" w:rsidRDefault="00FE0623">
      <w:pPr>
        <w:widowControl/>
        <w:spacing w:before="240" w:after="240"/>
        <w:jc w:val="center"/>
        <w:rPr>
          <w:rFonts w:eastAsia="仿宋"/>
          <w:bCs/>
          <w:color w:val="000000" w:themeColor="text1"/>
          <w:sz w:val="32"/>
        </w:rPr>
      </w:pPr>
      <w:r>
        <w:rPr>
          <w:rFonts w:eastAsia="仿宋"/>
          <w:bCs/>
          <w:color w:val="000000" w:themeColor="text1"/>
          <w:sz w:val="32"/>
        </w:rPr>
        <w:lastRenderedPageBreak/>
        <w:t>Contents</w:t>
      </w:r>
    </w:p>
    <w:p w14:paraId="6A78AA14"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1  </w:t>
      </w:r>
      <w:r>
        <w:rPr>
          <w:color w:val="000000" w:themeColor="text1"/>
          <w:szCs w:val="20"/>
        </w:rPr>
        <w:t>G</w:t>
      </w:r>
      <w:r w:rsidRPr="00EF3E69">
        <w:rPr>
          <w:color w:val="000000" w:themeColor="text1"/>
          <w:szCs w:val="20"/>
        </w:rPr>
        <w:t>eneral</w:t>
      </w:r>
      <w:proofErr w:type="gramEnd"/>
      <w:r w:rsidRPr="00EF3E69">
        <w:rPr>
          <w:color w:val="000000" w:themeColor="text1"/>
          <w:szCs w:val="20"/>
        </w:rPr>
        <w:t xml:space="preserve"> </w:t>
      </w:r>
      <w:r>
        <w:rPr>
          <w:color w:val="000000" w:themeColor="text1"/>
          <w:szCs w:val="20"/>
        </w:rPr>
        <w:t>P</w:t>
      </w:r>
      <w:r w:rsidRPr="00EF3E69">
        <w:rPr>
          <w:color w:val="000000" w:themeColor="text1"/>
          <w:szCs w:val="20"/>
        </w:rPr>
        <w:t>ro</w:t>
      </w:r>
      <w:r>
        <w:rPr>
          <w:color w:val="000000" w:themeColor="text1"/>
          <w:szCs w:val="20"/>
        </w:rPr>
        <w:t>vi</w:t>
      </w:r>
      <w:r w:rsidRPr="00EF3E69">
        <w:rPr>
          <w:color w:val="000000" w:themeColor="text1"/>
          <w:szCs w:val="20"/>
        </w:rPr>
        <w:t>s</w:t>
      </w:r>
      <w:r>
        <w:rPr>
          <w:color w:val="000000" w:themeColor="text1"/>
          <w:szCs w:val="20"/>
        </w:rPr>
        <w:t>ions</w:t>
      </w:r>
      <w:r w:rsidRPr="00EF3E69">
        <w:rPr>
          <w:rFonts w:hint="eastAsia"/>
          <w:color w:val="000000" w:themeColor="text1"/>
          <w:szCs w:val="20"/>
        </w:rPr>
        <w:tab/>
        <w:t>1</w:t>
      </w:r>
    </w:p>
    <w:p w14:paraId="3221BA33"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2  </w:t>
      </w:r>
      <w:r w:rsidRPr="00EF3E69">
        <w:rPr>
          <w:color w:val="000000" w:themeColor="text1"/>
          <w:szCs w:val="20"/>
        </w:rPr>
        <w:t>Term</w:t>
      </w:r>
      <w:r>
        <w:rPr>
          <w:color w:val="000000" w:themeColor="text1"/>
          <w:szCs w:val="20"/>
        </w:rPr>
        <w:t>s</w:t>
      </w:r>
      <w:proofErr w:type="gramEnd"/>
      <w:r w:rsidRPr="00EF3E69">
        <w:rPr>
          <w:rFonts w:hint="eastAsia"/>
          <w:color w:val="000000" w:themeColor="text1"/>
          <w:szCs w:val="20"/>
        </w:rPr>
        <w:tab/>
        <w:t>3</w:t>
      </w:r>
    </w:p>
    <w:p w14:paraId="52F116CF"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3  </w:t>
      </w:r>
      <w:r>
        <w:rPr>
          <w:color w:val="000000" w:themeColor="text1"/>
          <w:szCs w:val="20"/>
        </w:rPr>
        <w:t>B</w:t>
      </w:r>
      <w:r w:rsidRPr="00EF3E69">
        <w:rPr>
          <w:color w:val="000000" w:themeColor="text1"/>
          <w:szCs w:val="20"/>
        </w:rPr>
        <w:t>as</w:t>
      </w:r>
      <w:r>
        <w:rPr>
          <w:color w:val="000000" w:themeColor="text1"/>
          <w:szCs w:val="20"/>
        </w:rPr>
        <w:t>i</w:t>
      </w:r>
      <w:r w:rsidRPr="00EF3E69">
        <w:rPr>
          <w:color w:val="000000" w:themeColor="text1"/>
          <w:szCs w:val="20"/>
        </w:rPr>
        <w:t>c</w:t>
      </w:r>
      <w:proofErr w:type="gramEnd"/>
      <w:r w:rsidRPr="00EF3E69">
        <w:rPr>
          <w:color w:val="000000" w:themeColor="text1"/>
          <w:szCs w:val="20"/>
        </w:rPr>
        <w:t xml:space="preserve"> </w:t>
      </w:r>
      <w:r>
        <w:rPr>
          <w:color w:val="000000" w:themeColor="text1"/>
          <w:szCs w:val="20"/>
        </w:rPr>
        <w:t>R</w:t>
      </w:r>
      <w:r w:rsidRPr="00EF3E69">
        <w:rPr>
          <w:color w:val="000000" w:themeColor="text1"/>
          <w:szCs w:val="20"/>
        </w:rPr>
        <w:t>equirements</w:t>
      </w:r>
      <w:r w:rsidRPr="00EF3E69">
        <w:rPr>
          <w:rFonts w:hint="eastAsia"/>
          <w:color w:val="000000" w:themeColor="text1"/>
          <w:szCs w:val="20"/>
        </w:rPr>
        <w:tab/>
        <w:t>5</w:t>
      </w:r>
    </w:p>
    <w:p w14:paraId="0604ECB4"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4  </w:t>
      </w:r>
      <w:r>
        <w:rPr>
          <w:color w:val="000000" w:themeColor="text1"/>
          <w:szCs w:val="20"/>
        </w:rPr>
        <w:t>D</w:t>
      </w:r>
      <w:r w:rsidRPr="00556DAC">
        <w:rPr>
          <w:color w:val="000000" w:themeColor="text1"/>
          <w:szCs w:val="20"/>
        </w:rPr>
        <w:t>esign</w:t>
      </w:r>
      <w:proofErr w:type="gramEnd"/>
      <w:r w:rsidRPr="00556DAC">
        <w:rPr>
          <w:color w:val="000000" w:themeColor="text1"/>
          <w:szCs w:val="20"/>
        </w:rPr>
        <w:t xml:space="preserve"> </w:t>
      </w:r>
      <w:r>
        <w:rPr>
          <w:color w:val="000000" w:themeColor="text1"/>
          <w:szCs w:val="20"/>
        </w:rPr>
        <w:t xml:space="preserve">of </w:t>
      </w:r>
      <w:r w:rsidRPr="00556DAC">
        <w:rPr>
          <w:color w:val="000000" w:themeColor="text1"/>
          <w:szCs w:val="20"/>
        </w:rPr>
        <w:t xml:space="preserve">Heating </w:t>
      </w:r>
      <w:r>
        <w:rPr>
          <w:color w:val="000000" w:themeColor="text1"/>
          <w:szCs w:val="20"/>
        </w:rPr>
        <w:t>S</w:t>
      </w:r>
      <w:r w:rsidRPr="00556DAC">
        <w:rPr>
          <w:color w:val="000000" w:themeColor="text1"/>
          <w:szCs w:val="20"/>
        </w:rPr>
        <w:t>ource</w:t>
      </w:r>
      <w:r w:rsidRPr="00EF3E69">
        <w:rPr>
          <w:rFonts w:hint="eastAsia"/>
          <w:color w:val="000000" w:themeColor="text1"/>
          <w:szCs w:val="20"/>
        </w:rPr>
        <w:tab/>
        <w:t>7</w:t>
      </w:r>
    </w:p>
    <w:p w14:paraId="05F95F48"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4. </w:t>
      </w:r>
      <w:proofErr w:type="gramStart"/>
      <w:r w:rsidRPr="00EF3E69">
        <w:rPr>
          <w:rFonts w:hint="eastAsia"/>
          <w:color w:val="000000" w:themeColor="text1"/>
          <w:szCs w:val="20"/>
        </w:rPr>
        <w:t xml:space="preserve">1  </w:t>
      </w:r>
      <w:r>
        <w:rPr>
          <w:color w:val="000000" w:themeColor="text1"/>
          <w:szCs w:val="20"/>
        </w:rPr>
        <w:t>H</w:t>
      </w:r>
      <w:r w:rsidRPr="00556DAC">
        <w:rPr>
          <w:color w:val="000000" w:themeColor="text1"/>
          <w:szCs w:val="20"/>
        </w:rPr>
        <w:t>eat</w:t>
      </w:r>
      <w:r>
        <w:rPr>
          <w:color w:val="000000" w:themeColor="text1"/>
          <w:szCs w:val="20"/>
        </w:rPr>
        <w:t>ing</w:t>
      </w:r>
      <w:proofErr w:type="gramEnd"/>
      <w:r w:rsidRPr="00556DAC">
        <w:rPr>
          <w:color w:val="000000" w:themeColor="text1"/>
          <w:szCs w:val="20"/>
        </w:rPr>
        <w:t xml:space="preserve"> </w:t>
      </w:r>
      <w:r>
        <w:rPr>
          <w:color w:val="000000" w:themeColor="text1"/>
          <w:szCs w:val="20"/>
        </w:rPr>
        <w:t>L</w:t>
      </w:r>
      <w:r w:rsidRPr="00556DAC">
        <w:rPr>
          <w:color w:val="000000" w:themeColor="text1"/>
          <w:szCs w:val="20"/>
        </w:rPr>
        <w:t xml:space="preserve">oad </w:t>
      </w:r>
      <w:r>
        <w:rPr>
          <w:color w:val="000000" w:themeColor="text1"/>
          <w:szCs w:val="20"/>
        </w:rPr>
        <w:t>C</w:t>
      </w:r>
      <w:r w:rsidRPr="00556DAC">
        <w:rPr>
          <w:color w:val="000000" w:themeColor="text1"/>
          <w:szCs w:val="20"/>
        </w:rPr>
        <w:t>alculation</w:t>
      </w:r>
      <w:r w:rsidRPr="00EF3E69">
        <w:rPr>
          <w:rFonts w:hint="eastAsia"/>
          <w:color w:val="000000" w:themeColor="text1"/>
          <w:szCs w:val="20"/>
        </w:rPr>
        <w:tab/>
        <w:t>7</w:t>
      </w:r>
    </w:p>
    <w:p w14:paraId="4AC8EEE0"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4. </w:t>
      </w:r>
      <w:proofErr w:type="gramStart"/>
      <w:r w:rsidRPr="00EF3E69">
        <w:rPr>
          <w:rFonts w:hint="eastAsia"/>
          <w:color w:val="000000" w:themeColor="text1"/>
          <w:szCs w:val="20"/>
        </w:rPr>
        <w:t xml:space="preserve">2  </w:t>
      </w:r>
      <w:r w:rsidRPr="00556DAC">
        <w:rPr>
          <w:color w:val="000000" w:themeColor="text1"/>
          <w:szCs w:val="20"/>
        </w:rPr>
        <w:t>Selection</w:t>
      </w:r>
      <w:proofErr w:type="gramEnd"/>
      <w:r w:rsidRPr="00556DAC">
        <w:rPr>
          <w:color w:val="000000" w:themeColor="text1"/>
          <w:szCs w:val="20"/>
        </w:rPr>
        <w:t xml:space="preserve"> and Design of Heat</w:t>
      </w:r>
      <w:r>
        <w:rPr>
          <w:color w:val="000000" w:themeColor="text1"/>
          <w:szCs w:val="20"/>
        </w:rPr>
        <w:t>ing</w:t>
      </w:r>
      <w:r w:rsidRPr="00556DAC">
        <w:rPr>
          <w:color w:val="000000" w:themeColor="text1"/>
          <w:szCs w:val="20"/>
        </w:rPr>
        <w:t xml:space="preserve"> Source Equipment</w:t>
      </w:r>
      <w:r w:rsidRPr="00EF3E69">
        <w:rPr>
          <w:rFonts w:hint="eastAsia"/>
          <w:color w:val="000000" w:themeColor="text1"/>
          <w:szCs w:val="20"/>
        </w:rPr>
        <w:tab/>
        <w:t>7</w:t>
      </w:r>
    </w:p>
    <w:p w14:paraId="1980D72D"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4. </w:t>
      </w:r>
      <w:proofErr w:type="gramStart"/>
      <w:r w:rsidRPr="00EF3E69">
        <w:rPr>
          <w:rFonts w:hint="eastAsia"/>
          <w:color w:val="000000" w:themeColor="text1"/>
          <w:szCs w:val="20"/>
        </w:rPr>
        <w:t xml:space="preserve">3  </w:t>
      </w:r>
      <w:r w:rsidRPr="00C34BE8">
        <w:rPr>
          <w:color w:val="000000" w:themeColor="text1"/>
          <w:szCs w:val="20"/>
        </w:rPr>
        <w:t>Design</w:t>
      </w:r>
      <w:proofErr w:type="gramEnd"/>
      <w:r w:rsidRPr="00C34BE8">
        <w:rPr>
          <w:color w:val="000000" w:themeColor="text1"/>
          <w:szCs w:val="20"/>
        </w:rPr>
        <w:t xml:space="preserve"> of Heating Source Station</w:t>
      </w:r>
      <w:r w:rsidRPr="00EF3E69">
        <w:rPr>
          <w:rFonts w:hint="eastAsia"/>
          <w:color w:val="000000" w:themeColor="text1"/>
          <w:szCs w:val="20"/>
        </w:rPr>
        <w:tab/>
        <w:t>9</w:t>
      </w:r>
    </w:p>
    <w:p w14:paraId="7ECB9DFA"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5  </w:t>
      </w:r>
      <w:r w:rsidRPr="00C34BE8">
        <w:rPr>
          <w:color w:val="000000" w:themeColor="text1"/>
          <w:szCs w:val="20"/>
        </w:rPr>
        <w:t>Design</w:t>
      </w:r>
      <w:proofErr w:type="gramEnd"/>
      <w:r w:rsidRPr="00C34BE8">
        <w:rPr>
          <w:color w:val="000000" w:themeColor="text1"/>
          <w:szCs w:val="20"/>
        </w:rPr>
        <w:t xml:space="preserve"> of </w:t>
      </w:r>
      <w:r>
        <w:rPr>
          <w:color w:val="000000" w:themeColor="text1"/>
          <w:szCs w:val="20"/>
        </w:rPr>
        <w:t>H</w:t>
      </w:r>
      <w:r w:rsidRPr="00C34BE8">
        <w:rPr>
          <w:color w:val="000000" w:themeColor="text1"/>
          <w:szCs w:val="20"/>
        </w:rPr>
        <w:t xml:space="preserve">eating </w:t>
      </w:r>
      <w:r>
        <w:rPr>
          <w:color w:val="000000" w:themeColor="text1"/>
          <w:szCs w:val="20"/>
        </w:rPr>
        <w:t>T</w:t>
      </w:r>
      <w:r w:rsidRPr="00C34BE8">
        <w:rPr>
          <w:color w:val="000000" w:themeColor="text1"/>
          <w:szCs w:val="20"/>
        </w:rPr>
        <w:t xml:space="preserve">ransmission and </w:t>
      </w:r>
      <w:r>
        <w:rPr>
          <w:color w:val="000000" w:themeColor="text1"/>
          <w:szCs w:val="20"/>
        </w:rPr>
        <w:t>D</w:t>
      </w:r>
      <w:r w:rsidRPr="00C34BE8">
        <w:rPr>
          <w:color w:val="000000" w:themeColor="text1"/>
          <w:szCs w:val="20"/>
        </w:rPr>
        <w:t xml:space="preserve">istribution </w:t>
      </w:r>
      <w:r>
        <w:rPr>
          <w:color w:val="000000" w:themeColor="text1"/>
          <w:szCs w:val="20"/>
        </w:rPr>
        <w:t>S</w:t>
      </w:r>
      <w:r w:rsidRPr="00C34BE8">
        <w:rPr>
          <w:color w:val="000000" w:themeColor="text1"/>
          <w:szCs w:val="20"/>
        </w:rPr>
        <w:t>ystem</w:t>
      </w:r>
      <w:r w:rsidRPr="00EF3E69">
        <w:rPr>
          <w:rFonts w:hint="eastAsia"/>
          <w:color w:val="000000" w:themeColor="text1"/>
          <w:szCs w:val="20"/>
        </w:rPr>
        <w:tab/>
        <w:t>12</w:t>
      </w:r>
    </w:p>
    <w:p w14:paraId="64788EB5"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5. </w:t>
      </w:r>
      <w:proofErr w:type="gramStart"/>
      <w:r w:rsidRPr="00EF3E69">
        <w:rPr>
          <w:rFonts w:hint="eastAsia"/>
          <w:color w:val="000000" w:themeColor="text1"/>
          <w:szCs w:val="20"/>
        </w:rPr>
        <w:t xml:space="preserve">1  </w:t>
      </w:r>
      <w:r w:rsidRPr="00C34BE8">
        <w:rPr>
          <w:color w:val="000000" w:themeColor="text1"/>
          <w:szCs w:val="20"/>
        </w:rPr>
        <w:t>General</w:t>
      </w:r>
      <w:proofErr w:type="gramEnd"/>
      <w:r w:rsidRPr="00C34BE8">
        <w:rPr>
          <w:color w:val="000000" w:themeColor="text1"/>
          <w:szCs w:val="20"/>
        </w:rPr>
        <w:t xml:space="preserve"> Requirements</w:t>
      </w:r>
      <w:r w:rsidRPr="00EF3E69">
        <w:rPr>
          <w:rFonts w:hint="eastAsia"/>
          <w:color w:val="000000" w:themeColor="text1"/>
          <w:szCs w:val="20"/>
        </w:rPr>
        <w:tab/>
        <w:t>12</w:t>
      </w:r>
    </w:p>
    <w:p w14:paraId="00079E95"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5. </w:t>
      </w:r>
      <w:proofErr w:type="gramStart"/>
      <w:r w:rsidRPr="00EF3E69">
        <w:rPr>
          <w:rFonts w:hint="eastAsia"/>
          <w:color w:val="000000" w:themeColor="text1"/>
          <w:szCs w:val="20"/>
        </w:rPr>
        <w:t xml:space="preserve">2  </w:t>
      </w:r>
      <w:r w:rsidRPr="00CE4D97">
        <w:rPr>
          <w:color w:val="000000" w:themeColor="text1"/>
          <w:szCs w:val="20"/>
        </w:rPr>
        <w:t>Heating</w:t>
      </w:r>
      <w:proofErr w:type="gramEnd"/>
      <w:r w:rsidRPr="00CE4D97">
        <w:rPr>
          <w:color w:val="000000" w:themeColor="text1"/>
          <w:szCs w:val="20"/>
        </w:rPr>
        <w:t xml:space="preserve"> </w:t>
      </w:r>
      <w:r>
        <w:rPr>
          <w:color w:val="000000" w:themeColor="text1"/>
          <w:szCs w:val="20"/>
        </w:rPr>
        <w:t>N</w:t>
      </w:r>
      <w:r w:rsidRPr="00CE4D97">
        <w:rPr>
          <w:color w:val="000000" w:themeColor="text1"/>
          <w:szCs w:val="20"/>
        </w:rPr>
        <w:t xml:space="preserve">etwork </w:t>
      </w:r>
      <w:r>
        <w:rPr>
          <w:color w:val="000000" w:themeColor="text1"/>
          <w:szCs w:val="20"/>
        </w:rPr>
        <w:t>Types</w:t>
      </w:r>
      <w:r w:rsidRPr="00CE4D97">
        <w:rPr>
          <w:color w:val="000000" w:themeColor="text1"/>
          <w:szCs w:val="20"/>
        </w:rPr>
        <w:t xml:space="preserve"> and </w:t>
      </w:r>
      <w:r w:rsidRPr="004A3C1A">
        <w:rPr>
          <w:color w:val="000000" w:themeColor="text1"/>
          <w:szCs w:val="20"/>
        </w:rPr>
        <w:t>Layout</w:t>
      </w:r>
      <w:r w:rsidRPr="00EF3E69">
        <w:rPr>
          <w:rFonts w:hint="eastAsia"/>
          <w:color w:val="000000" w:themeColor="text1"/>
          <w:szCs w:val="20"/>
        </w:rPr>
        <w:tab/>
        <w:t>12</w:t>
      </w:r>
    </w:p>
    <w:p w14:paraId="3F5B7207"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5. </w:t>
      </w:r>
      <w:proofErr w:type="gramStart"/>
      <w:r w:rsidRPr="00EF3E69">
        <w:rPr>
          <w:rFonts w:hint="eastAsia"/>
          <w:color w:val="000000" w:themeColor="text1"/>
          <w:szCs w:val="20"/>
        </w:rPr>
        <w:t xml:space="preserve">3  </w:t>
      </w:r>
      <w:proofErr w:type="spellStart"/>
      <w:r w:rsidRPr="00CE4D97">
        <w:rPr>
          <w:color w:val="000000" w:themeColor="text1"/>
          <w:szCs w:val="20"/>
        </w:rPr>
        <w:t>Hydraulical</w:t>
      </w:r>
      <w:proofErr w:type="spellEnd"/>
      <w:proofErr w:type="gramEnd"/>
      <w:r w:rsidRPr="00CE4D97">
        <w:rPr>
          <w:color w:val="000000" w:themeColor="text1"/>
          <w:szCs w:val="20"/>
        </w:rPr>
        <w:t xml:space="preserve"> Analysis</w:t>
      </w:r>
      <w:r w:rsidRPr="00EF3E69">
        <w:rPr>
          <w:rFonts w:hint="eastAsia"/>
          <w:color w:val="000000" w:themeColor="text1"/>
          <w:szCs w:val="20"/>
        </w:rPr>
        <w:tab/>
        <w:t>13</w:t>
      </w:r>
    </w:p>
    <w:p w14:paraId="32323D5A"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5. </w:t>
      </w:r>
      <w:proofErr w:type="gramStart"/>
      <w:r w:rsidRPr="00EF3E69">
        <w:rPr>
          <w:rFonts w:hint="eastAsia"/>
          <w:color w:val="000000" w:themeColor="text1"/>
          <w:szCs w:val="20"/>
        </w:rPr>
        <w:t xml:space="preserve">4  </w:t>
      </w:r>
      <w:r w:rsidRPr="00EF5C82">
        <w:rPr>
          <w:color w:val="000000" w:themeColor="text1"/>
          <w:szCs w:val="20"/>
        </w:rPr>
        <w:t>Pump</w:t>
      </w:r>
      <w:proofErr w:type="gramEnd"/>
      <w:r w:rsidRPr="00EF5C82">
        <w:rPr>
          <w:color w:val="000000" w:themeColor="text1"/>
          <w:szCs w:val="20"/>
        </w:rPr>
        <w:t xml:space="preserve"> Selection</w:t>
      </w:r>
      <w:r w:rsidRPr="00EF3E69">
        <w:rPr>
          <w:rFonts w:hint="eastAsia"/>
          <w:color w:val="000000" w:themeColor="text1"/>
          <w:szCs w:val="20"/>
        </w:rPr>
        <w:tab/>
        <w:t>14</w:t>
      </w:r>
    </w:p>
    <w:p w14:paraId="4C687FC2"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6  </w:t>
      </w:r>
      <w:r w:rsidRPr="00EF5C82">
        <w:rPr>
          <w:color w:val="000000" w:themeColor="text1"/>
          <w:szCs w:val="20"/>
        </w:rPr>
        <w:t>Design</w:t>
      </w:r>
      <w:proofErr w:type="gramEnd"/>
      <w:r w:rsidRPr="00EF5C82">
        <w:rPr>
          <w:color w:val="000000" w:themeColor="text1"/>
          <w:szCs w:val="20"/>
        </w:rPr>
        <w:t xml:space="preserve"> of Heating Terminal</w:t>
      </w:r>
      <w:r w:rsidRPr="00EF3E69">
        <w:rPr>
          <w:rFonts w:hint="eastAsia"/>
          <w:color w:val="000000" w:themeColor="text1"/>
          <w:szCs w:val="20"/>
        </w:rPr>
        <w:tab/>
        <w:t>15</w:t>
      </w:r>
    </w:p>
    <w:p w14:paraId="5FFA1C0D"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6. </w:t>
      </w:r>
      <w:proofErr w:type="gramStart"/>
      <w:r w:rsidRPr="00EF3E69">
        <w:rPr>
          <w:rFonts w:hint="eastAsia"/>
          <w:color w:val="000000" w:themeColor="text1"/>
          <w:szCs w:val="20"/>
        </w:rPr>
        <w:t xml:space="preserve">1  </w:t>
      </w:r>
      <w:r w:rsidRPr="00C34BE8">
        <w:rPr>
          <w:color w:val="000000" w:themeColor="text1"/>
          <w:szCs w:val="20"/>
        </w:rPr>
        <w:t>General</w:t>
      </w:r>
      <w:proofErr w:type="gramEnd"/>
      <w:r w:rsidRPr="00C34BE8">
        <w:rPr>
          <w:color w:val="000000" w:themeColor="text1"/>
          <w:szCs w:val="20"/>
        </w:rPr>
        <w:t xml:space="preserve"> Requirements</w:t>
      </w:r>
      <w:r w:rsidRPr="00EF3E69">
        <w:rPr>
          <w:rFonts w:hint="eastAsia"/>
          <w:color w:val="000000" w:themeColor="text1"/>
          <w:szCs w:val="20"/>
        </w:rPr>
        <w:tab/>
        <w:t>15</w:t>
      </w:r>
    </w:p>
    <w:p w14:paraId="1913121D"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6. </w:t>
      </w:r>
      <w:proofErr w:type="gramStart"/>
      <w:r w:rsidRPr="00EF3E69">
        <w:rPr>
          <w:rFonts w:hint="eastAsia"/>
          <w:color w:val="000000" w:themeColor="text1"/>
          <w:szCs w:val="20"/>
        </w:rPr>
        <w:t xml:space="preserve">2  </w:t>
      </w:r>
      <w:r w:rsidRPr="005610B5">
        <w:rPr>
          <w:color w:val="000000" w:themeColor="text1"/>
          <w:szCs w:val="20"/>
        </w:rPr>
        <w:t>Radiant</w:t>
      </w:r>
      <w:proofErr w:type="gramEnd"/>
      <w:r w:rsidRPr="005610B5">
        <w:rPr>
          <w:color w:val="000000" w:themeColor="text1"/>
          <w:szCs w:val="20"/>
        </w:rPr>
        <w:t xml:space="preserve"> Heating</w:t>
      </w:r>
      <w:r w:rsidRPr="00EF3E69">
        <w:rPr>
          <w:rFonts w:hint="eastAsia"/>
          <w:color w:val="000000" w:themeColor="text1"/>
          <w:szCs w:val="20"/>
        </w:rPr>
        <w:tab/>
        <w:t>15</w:t>
      </w:r>
    </w:p>
    <w:p w14:paraId="0BAAB1E3"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6. </w:t>
      </w:r>
      <w:proofErr w:type="gramStart"/>
      <w:r w:rsidRPr="00EF3E69">
        <w:rPr>
          <w:rFonts w:hint="eastAsia"/>
          <w:color w:val="000000" w:themeColor="text1"/>
          <w:szCs w:val="20"/>
        </w:rPr>
        <w:t xml:space="preserve">3  </w:t>
      </w:r>
      <w:r w:rsidRPr="005610B5">
        <w:rPr>
          <w:color w:val="000000" w:themeColor="text1"/>
          <w:szCs w:val="20"/>
        </w:rPr>
        <w:t>Radiator</w:t>
      </w:r>
      <w:proofErr w:type="gramEnd"/>
      <w:r w:rsidRPr="005610B5">
        <w:rPr>
          <w:color w:val="000000" w:themeColor="text1"/>
          <w:szCs w:val="20"/>
        </w:rPr>
        <w:t xml:space="preserve"> Heating</w:t>
      </w:r>
      <w:r w:rsidRPr="00EF3E69">
        <w:rPr>
          <w:rFonts w:hint="eastAsia"/>
          <w:color w:val="000000" w:themeColor="text1"/>
          <w:szCs w:val="20"/>
        </w:rPr>
        <w:tab/>
        <w:t>17</w:t>
      </w:r>
    </w:p>
    <w:p w14:paraId="2E7712A7"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6. </w:t>
      </w:r>
      <w:proofErr w:type="gramStart"/>
      <w:r w:rsidRPr="00EF3E69">
        <w:rPr>
          <w:rFonts w:hint="eastAsia"/>
          <w:color w:val="000000" w:themeColor="text1"/>
          <w:szCs w:val="20"/>
        </w:rPr>
        <w:t xml:space="preserve">4  </w:t>
      </w:r>
      <w:r w:rsidRPr="005610B5">
        <w:rPr>
          <w:color w:val="000000" w:themeColor="text1"/>
          <w:szCs w:val="20"/>
        </w:rPr>
        <w:t>Fan</w:t>
      </w:r>
      <w:proofErr w:type="gramEnd"/>
      <w:r w:rsidRPr="005610B5">
        <w:rPr>
          <w:color w:val="000000" w:themeColor="text1"/>
          <w:szCs w:val="20"/>
        </w:rPr>
        <w:t xml:space="preserve"> Coil Heating</w:t>
      </w:r>
      <w:r w:rsidRPr="00EF3E69">
        <w:rPr>
          <w:rFonts w:hint="eastAsia"/>
          <w:color w:val="000000" w:themeColor="text1"/>
          <w:szCs w:val="20"/>
        </w:rPr>
        <w:tab/>
        <w:t>18</w:t>
      </w:r>
    </w:p>
    <w:p w14:paraId="29136B8F"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7  </w:t>
      </w:r>
      <w:r w:rsidRPr="004A3C1A">
        <w:rPr>
          <w:color w:val="000000" w:themeColor="text1"/>
          <w:szCs w:val="20"/>
        </w:rPr>
        <w:t>Design</w:t>
      </w:r>
      <w:proofErr w:type="gramEnd"/>
      <w:r w:rsidRPr="004A3C1A">
        <w:rPr>
          <w:color w:val="000000" w:themeColor="text1"/>
          <w:szCs w:val="20"/>
        </w:rPr>
        <w:t xml:space="preserve"> of Central Hot Water Supply System</w:t>
      </w:r>
      <w:r w:rsidRPr="00EF3E69">
        <w:rPr>
          <w:rFonts w:hint="eastAsia"/>
          <w:color w:val="000000" w:themeColor="text1"/>
          <w:szCs w:val="20"/>
        </w:rPr>
        <w:tab/>
        <w:t>19</w:t>
      </w:r>
    </w:p>
    <w:p w14:paraId="69120D16" w14:textId="77777777" w:rsidR="008D62F6" w:rsidRPr="00EF3E69" w:rsidRDefault="008D62F6" w:rsidP="008D62F6">
      <w:pPr>
        <w:tabs>
          <w:tab w:val="right" w:leader="dot" w:pos="8280"/>
        </w:tabs>
        <w:ind w:firstLineChars="200" w:firstLine="420"/>
        <w:rPr>
          <w:color w:val="000000" w:themeColor="text1"/>
          <w:szCs w:val="20"/>
        </w:rPr>
      </w:pPr>
      <w:proofErr w:type="gramStart"/>
      <w:r w:rsidRPr="00EF3E69">
        <w:rPr>
          <w:rFonts w:hint="eastAsia"/>
          <w:color w:val="000000" w:themeColor="text1"/>
          <w:szCs w:val="20"/>
        </w:rPr>
        <w:t xml:space="preserve">7.1  </w:t>
      </w:r>
      <w:r w:rsidRPr="00C34BE8">
        <w:rPr>
          <w:color w:val="000000" w:themeColor="text1"/>
          <w:szCs w:val="20"/>
        </w:rPr>
        <w:t>General</w:t>
      </w:r>
      <w:proofErr w:type="gramEnd"/>
      <w:r w:rsidRPr="00C34BE8">
        <w:rPr>
          <w:color w:val="000000" w:themeColor="text1"/>
          <w:szCs w:val="20"/>
        </w:rPr>
        <w:t xml:space="preserve"> Requirements</w:t>
      </w:r>
      <w:r w:rsidRPr="00EF3E69">
        <w:rPr>
          <w:rFonts w:hint="eastAsia"/>
          <w:color w:val="000000" w:themeColor="text1"/>
          <w:szCs w:val="20"/>
        </w:rPr>
        <w:tab/>
        <w:t>19</w:t>
      </w:r>
    </w:p>
    <w:p w14:paraId="748CF169" w14:textId="77777777" w:rsidR="008D62F6" w:rsidRPr="00EF3E69" w:rsidRDefault="008D62F6" w:rsidP="008D62F6">
      <w:pPr>
        <w:tabs>
          <w:tab w:val="right" w:leader="dot" w:pos="8280"/>
        </w:tabs>
        <w:ind w:firstLineChars="200" w:firstLine="420"/>
        <w:rPr>
          <w:color w:val="000000" w:themeColor="text1"/>
          <w:szCs w:val="20"/>
        </w:rPr>
      </w:pPr>
      <w:proofErr w:type="gramStart"/>
      <w:r w:rsidRPr="00EF3E69">
        <w:rPr>
          <w:rFonts w:hint="eastAsia"/>
          <w:color w:val="000000" w:themeColor="text1"/>
          <w:szCs w:val="20"/>
        </w:rPr>
        <w:t xml:space="preserve">7.2  </w:t>
      </w:r>
      <w:r w:rsidRPr="004A3C1A">
        <w:rPr>
          <w:color w:val="000000" w:themeColor="text1"/>
          <w:szCs w:val="20"/>
        </w:rPr>
        <w:t>System</w:t>
      </w:r>
      <w:proofErr w:type="gramEnd"/>
      <w:r w:rsidRPr="004A3C1A">
        <w:rPr>
          <w:color w:val="000000" w:themeColor="text1"/>
          <w:szCs w:val="20"/>
        </w:rPr>
        <w:t xml:space="preserve"> Selection and Heating Source Design</w:t>
      </w:r>
      <w:r w:rsidRPr="00EF3E69">
        <w:rPr>
          <w:rFonts w:hint="eastAsia"/>
          <w:color w:val="000000" w:themeColor="text1"/>
          <w:szCs w:val="20"/>
        </w:rPr>
        <w:tab/>
        <w:t>20</w:t>
      </w:r>
    </w:p>
    <w:p w14:paraId="5E1642FA" w14:textId="77777777" w:rsidR="008D62F6" w:rsidRPr="004A3C1A" w:rsidRDefault="008D62F6" w:rsidP="008D62F6">
      <w:pPr>
        <w:tabs>
          <w:tab w:val="right" w:leader="dot" w:pos="8280"/>
        </w:tabs>
        <w:ind w:firstLineChars="200" w:firstLine="420"/>
        <w:rPr>
          <w:color w:val="000000" w:themeColor="text1"/>
          <w:szCs w:val="20"/>
        </w:rPr>
      </w:pPr>
      <w:proofErr w:type="gramStart"/>
      <w:r w:rsidRPr="00EF3E69">
        <w:rPr>
          <w:rFonts w:hint="eastAsia"/>
          <w:color w:val="000000" w:themeColor="text1"/>
          <w:szCs w:val="20"/>
        </w:rPr>
        <w:t xml:space="preserve">7.3  </w:t>
      </w:r>
      <w:r w:rsidRPr="004A3C1A">
        <w:rPr>
          <w:color w:val="000000" w:themeColor="text1"/>
          <w:szCs w:val="20"/>
        </w:rPr>
        <w:t>Hot</w:t>
      </w:r>
      <w:proofErr w:type="gramEnd"/>
      <w:r w:rsidRPr="004A3C1A">
        <w:rPr>
          <w:color w:val="000000" w:themeColor="text1"/>
          <w:szCs w:val="20"/>
        </w:rPr>
        <w:t xml:space="preserve"> Water Storage</w:t>
      </w:r>
      <w:r w:rsidRPr="004A3C1A">
        <w:rPr>
          <w:rFonts w:hint="eastAsia"/>
          <w:color w:val="000000" w:themeColor="text1"/>
          <w:szCs w:val="20"/>
        </w:rPr>
        <w:tab/>
        <w:t>21</w:t>
      </w:r>
    </w:p>
    <w:p w14:paraId="17145826" w14:textId="77777777" w:rsidR="008D62F6" w:rsidRPr="00EF3E69" w:rsidRDefault="008D62F6" w:rsidP="008D62F6">
      <w:pPr>
        <w:tabs>
          <w:tab w:val="right" w:leader="dot" w:pos="8280"/>
        </w:tabs>
        <w:ind w:firstLineChars="200" w:firstLine="420"/>
        <w:rPr>
          <w:color w:val="000000" w:themeColor="text1"/>
          <w:szCs w:val="20"/>
        </w:rPr>
      </w:pPr>
      <w:proofErr w:type="gramStart"/>
      <w:r w:rsidRPr="004A3C1A">
        <w:rPr>
          <w:rFonts w:hint="eastAsia"/>
          <w:color w:val="000000" w:themeColor="text1"/>
          <w:szCs w:val="20"/>
        </w:rPr>
        <w:t xml:space="preserve">7.4  </w:t>
      </w:r>
      <w:r w:rsidRPr="004A3C1A">
        <w:rPr>
          <w:color w:val="000000" w:themeColor="text1"/>
          <w:szCs w:val="20"/>
        </w:rPr>
        <w:t>Transmission</w:t>
      </w:r>
      <w:proofErr w:type="gramEnd"/>
      <w:r w:rsidRPr="004A3C1A">
        <w:rPr>
          <w:color w:val="000000" w:themeColor="text1"/>
          <w:szCs w:val="20"/>
        </w:rPr>
        <w:t xml:space="preserve"> and Distribution System and Pipeline Accessories</w:t>
      </w:r>
      <w:r w:rsidRPr="00EF3E69">
        <w:rPr>
          <w:rFonts w:hint="eastAsia"/>
          <w:color w:val="000000" w:themeColor="text1"/>
          <w:szCs w:val="20"/>
        </w:rPr>
        <w:tab/>
        <w:t>21</w:t>
      </w:r>
    </w:p>
    <w:p w14:paraId="02866FCB"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8  </w:t>
      </w:r>
      <w:r w:rsidRPr="0068304B">
        <w:rPr>
          <w:color w:val="000000" w:themeColor="text1"/>
          <w:szCs w:val="20"/>
        </w:rPr>
        <w:t>Electrical</w:t>
      </w:r>
      <w:proofErr w:type="gramEnd"/>
      <w:r w:rsidRPr="0068304B">
        <w:rPr>
          <w:color w:val="000000" w:themeColor="text1"/>
          <w:szCs w:val="20"/>
        </w:rPr>
        <w:t xml:space="preserve"> and Control</w:t>
      </w:r>
      <w:r w:rsidRPr="00EF3E69">
        <w:rPr>
          <w:rFonts w:hint="eastAsia"/>
          <w:color w:val="000000" w:themeColor="text1"/>
          <w:szCs w:val="20"/>
        </w:rPr>
        <w:tab/>
        <w:t>23</w:t>
      </w:r>
    </w:p>
    <w:p w14:paraId="7A7B64E2"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8. </w:t>
      </w:r>
      <w:proofErr w:type="gramStart"/>
      <w:r w:rsidRPr="00EF3E69">
        <w:rPr>
          <w:rFonts w:hint="eastAsia"/>
          <w:color w:val="000000" w:themeColor="text1"/>
          <w:szCs w:val="20"/>
        </w:rPr>
        <w:t xml:space="preserve">1  </w:t>
      </w:r>
      <w:r w:rsidRPr="00C34BE8">
        <w:rPr>
          <w:color w:val="000000" w:themeColor="text1"/>
          <w:szCs w:val="20"/>
        </w:rPr>
        <w:t>General</w:t>
      </w:r>
      <w:proofErr w:type="gramEnd"/>
      <w:r w:rsidRPr="00C34BE8">
        <w:rPr>
          <w:color w:val="000000" w:themeColor="text1"/>
          <w:szCs w:val="20"/>
        </w:rPr>
        <w:t xml:space="preserve"> Requirements</w:t>
      </w:r>
      <w:r w:rsidRPr="00EF3E69">
        <w:rPr>
          <w:rFonts w:hint="eastAsia"/>
          <w:color w:val="000000" w:themeColor="text1"/>
          <w:szCs w:val="20"/>
        </w:rPr>
        <w:tab/>
        <w:t>23</w:t>
      </w:r>
    </w:p>
    <w:p w14:paraId="6ADA1D66"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8. </w:t>
      </w:r>
      <w:proofErr w:type="gramStart"/>
      <w:r w:rsidRPr="00EF3E69">
        <w:rPr>
          <w:rFonts w:hint="eastAsia"/>
          <w:color w:val="000000" w:themeColor="text1"/>
          <w:szCs w:val="20"/>
        </w:rPr>
        <w:t xml:space="preserve">2  </w:t>
      </w:r>
      <w:r w:rsidRPr="0068304B">
        <w:rPr>
          <w:color w:val="000000" w:themeColor="text1"/>
          <w:szCs w:val="20"/>
        </w:rPr>
        <w:t>Power</w:t>
      </w:r>
      <w:proofErr w:type="gramEnd"/>
      <w:r w:rsidRPr="0068304B">
        <w:rPr>
          <w:color w:val="000000" w:themeColor="text1"/>
          <w:szCs w:val="20"/>
        </w:rPr>
        <w:t xml:space="preserve"> Distribution System</w:t>
      </w:r>
      <w:r w:rsidRPr="00EF3E69">
        <w:rPr>
          <w:rFonts w:hint="eastAsia"/>
          <w:color w:val="000000" w:themeColor="text1"/>
          <w:szCs w:val="20"/>
        </w:rPr>
        <w:tab/>
        <w:t>23</w:t>
      </w:r>
    </w:p>
    <w:p w14:paraId="4CA6C72B"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8. </w:t>
      </w:r>
      <w:proofErr w:type="gramStart"/>
      <w:r w:rsidRPr="00EF3E69">
        <w:rPr>
          <w:rFonts w:hint="eastAsia"/>
          <w:color w:val="000000" w:themeColor="text1"/>
          <w:szCs w:val="20"/>
        </w:rPr>
        <w:t xml:space="preserve">3  </w:t>
      </w:r>
      <w:r w:rsidRPr="0068304B">
        <w:rPr>
          <w:color w:val="000000" w:themeColor="text1"/>
          <w:szCs w:val="20"/>
        </w:rPr>
        <w:t>Control</w:t>
      </w:r>
      <w:proofErr w:type="gramEnd"/>
      <w:r w:rsidRPr="0068304B">
        <w:rPr>
          <w:color w:val="000000" w:themeColor="text1"/>
          <w:szCs w:val="20"/>
        </w:rPr>
        <w:t xml:space="preserve"> System</w:t>
      </w:r>
      <w:r w:rsidRPr="00EF3E69">
        <w:rPr>
          <w:rFonts w:hint="eastAsia"/>
          <w:color w:val="000000" w:themeColor="text1"/>
          <w:szCs w:val="20"/>
        </w:rPr>
        <w:tab/>
        <w:t>25</w:t>
      </w:r>
    </w:p>
    <w:p w14:paraId="353392DD"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8. </w:t>
      </w:r>
      <w:proofErr w:type="gramStart"/>
      <w:r w:rsidRPr="00EF3E69">
        <w:rPr>
          <w:rFonts w:hint="eastAsia"/>
          <w:color w:val="000000" w:themeColor="text1"/>
          <w:szCs w:val="20"/>
        </w:rPr>
        <w:t xml:space="preserve">4  </w:t>
      </w:r>
      <w:r w:rsidRPr="004A3C1A">
        <w:rPr>
          <w:color w:val="000000" w:themeColor="text1"/>
          <w:szCs w:val="20"/>
        </w:rPr>
        <w:t>Safety</w:t>
      </w:r>
      <w:proofErr w:type="gramEnd"/>
      <w:r w:rsidRPr="004A3C1A">
        <w:rPr>
          <w:color w:val="000000" w:themeColor="text1"/>
          <w:szCs w:val="20"/>
        </w:rPr>
        <w:t xml:space="preserve"> Protection</w:t>
      </w:r>
      <w:r w:rsidRPr="00EF3E69">
        <w:rPr>
          <w:rFonts w:hint="eastAsia"/>
          <w:color w:val="000000" w:themeColor="text1"/>
          <w:szCs w:val="20"/>
        </w:rPr>
        <w:tab/>
        <w:t>26</w:t>
      </w:r>
    </w:p>
    <w:p w14:paraId="169604C0"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9  </w:t>
      </w:r>
      <w:r w:rsidRPr="0068304B">
        <w:rPr>
          <w:color w:val="000000" w:themeColor="text1"/>
          <w:szCs w:val="20"/>
        </w:rPr>
        <w:t>Construction</w:t>
      </w:r>
      <w:proofErr w:type="gramEnd"/>
      <w:r w:rsidRPr="0068304B">
        <w:rPr>
          <w:color w:val="000000" w:themeColor="text1"/>
          <w:szCs w:val="20"/>
        </w:rPr>
        <w:t xml:space="preserve"> and Installation</w:t>
      </w:r>
      <w:r w:rsidRPr="00EF3E69">
        <w:rPr>
          <w:rFonts w:hint="eastAsia"/>
          <w:color w:val="000000" w:themeColor="text1"/>
          <w:szCs w:val="20"/>
        </w:rPr>
        <w:tab/>
        <w:t>28</w:t>
      </w:r>
    </w:p>
    <w:p w14:paraId="1440F2C6"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9. </w:t>
      </w:r>
      <w:proofErr w:type="gramStart"/>
      <w:r w:rsidRPr="00EF3E69">
        <w:rPr>
          <w:rFonts w:hint="eastAsia"/>
          <w:color w:val="000000" w:themeColor="text1"/>
          <w:szCs w:val="20"/>
        </w:rPr>
        <w:t xml:space="preserve">1  </w:t>
      </w:r>
      <w:r w:rsidRPr="00C34BE8">
        <w:rPr>
          <w:color w:val="000000" w:themeColor="text1"/>
          <w:szCs w:val="20"/>
        </w:rPr>
        <w:t>General</w:t>
      </w:r>
      <w:proofErr w:type="gramEnd"/>
      <w:r w:rsidRPr="00C34BE8">
        <w:rPr>
          <w:color w:val="000000" w:themeColor="text1"/>
          <w:szCs w:val="20"/>
        </w:rPr>
        <w:t xml:space="preserve"> Requirements</w:t>
      </w:r>
      <w:r w:rsidRPr="00EF3E69">
        <w:rPr>
          <w:rFonts w:hint="eastAsia"/>
          <w:color w:val="000000" w:themeColor="text1"/>
          <w:szCs w:val="20"/>
        </w:rPr>
        <w:tab/>
        <w:t>28</w:t>
      </w:r>
    </w:p>
    <w:p w14:paraId="1AAE522D"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9. </w:t>
      </w:r>
      <w:proofErr w:type="gramStart"/>
      <w:r w:rsidRPr="00EF3E69">
        <w:rPr>
          <w:rFonts w:hint="eastAsia"/>
          <w:color w:val="000000" w:themeColor="text1"/>
          <w:szCs w:val="20"/>
        </w:rPr>
        <w:t xml:space="preserve">2  </w:t>
      </w:r>
      <w:r w:rsidRPr="004A3C1A">
        <w:rPr>
          <w:color w:val="000000" w:themeColor="text1"/>
          <w:szCs w:val="20"/>
        </w:rPr>
        <w:t>Construction</w:t>
      </w:r>
      <w:proofErr w:type="gramEnd"/>
      <w:r w:rsidRPr="004A3C1A">
        <w:rPr>
          <w:color w:val="000000" w:themeColor="text1"/>
          <w:szCs w:val="20"/>
        </w:rPr>
        <w:t xml:space="preserve"> Preparation</w:t>
      </w:r>
      <w:r w:rsidRPr="00EF3E69">
        <w:rPr>
          <w:rFonts w:hint="eastAsia"/>
          <w:color w:val="000000" w:themeColor="text1"/>
          <w:szCs w:val="20"/>
        </w:rPr>
        <w:tab/>
        <w:t>28</w:t>
      </w:r>
    </w:p>
    <w:p w14:paraId="2C933D53"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9. </w:t>
      </w:r>
      <w:proofErr w:type="gramStart"/>
      <w:r w:rsidRPr="00EF3E69">
        <w:rPr>
          <w:rFonts w:hint="eastAsia"/>
          <w:color w:val="000000" w:themeColor="text1"/>
          <w:szCs w:val="20"/>
        </w:rPr>
        <w:t xml:space="preserve">3  </w:t>
      </w:r>
      <w:r w:rsidRPr="004A3C1A">
        <w:rPr>
          <w:color w:val="000000" w:themeColor="text1"/>
          <w:szCs w:val="20"/>
        </w:rPr>
        <w:t>Installation</w:t>
      </w:r>
      <w:proofErr w:type="gramEnd"/>
      <w:r w:rsidRPr="004A3C1A">
        <w:rPr>
          <w:color w:val="000000" w:themeColor="text1"/>
          <w:szCs w:val="20"/>
        </w:rPr>
        <w:t xml:space="preserve"> of </w:t>
      </w:r>
      <w:r>
        <w:rPr>
          <w:color w:val="000000" w:themeColor="text1"/>
          <w:szCs w:val="20"/>
        </w:rPr>
        <w:t>H</w:t>
      </w:r>
      <w:r w:rsidRPr="004A3C1A">
        <w:rPr>
          <w:color w:val="000000" w:themeColor="text1"/>
          <w:szCs w:val="20"/>
        </w:rPr>
        <w:t>eat</w:t>
      </w:r>
      <w:r>
        <w:rPr>
          <w:color w:val="000000" w:themeColor="text1"/>
          <w:szCs w:val="20"/>
        </w:rPr>
        <w:t>ing</w:t>
      </w:r>
      <w:r w:rsidRPr="004A3C1A">
        <w:rPr>
          <w:color w:val="000000" w:themeColor="text1"/>
          <w:szCs w:val="20"/>
        </w:rPr>
        <w:t xml:space="preserve"> </w:t>
      </w:r>
      <w:r>
        <w:rPr>
          <w:color w:val="000000" w:themeColor="text1"/>
          <w:szCs w:val="20"/>
        </w:rPr>
        <w:t>S</w:t>
      </w:r>
      <w:r w:rsidRPr="004A3C1A">
        <w:rPr>
          <w:color w:val="000000" w:themeColor="text1"/>
          <w:szCs w:val="20"/>
        </w:rPr>
        <w:t xml:space="preserve">ource </w:t>
      </w:r>
      <w:r>
        <w:rPr>
          <w:color w:val="000000" w:themeColor="text1"/>
          <w:szCs w:val="20"/>
        </w:rPr>
        <w:t>S</w:t>
      </w:r>
      <w:r w:rsidRPr="004A3C1A">
        <w:rPr>
          <w:color w:val="000000" w:themeColor="text1"/>
          <w:szCs w:val="20"/>
        </w:rPr>
        <w:t xml:space="preserve">tations and </w:t>
      </w:r>
      <w:r>
        <w:rPr>
          <w:color w:val="000000" w:themeColor="text1"/>
          <w:szCs w:val="20"/>
        </w:rPr>
        <w:t>A</w:t>
      </w:r>
      <w:r w:rsidRPr="004A3C1A">
        <w:rPr>
          <w:color w:val="000000" w:themeColor="text1"/>
          <w:szCs w:val="20"/>
        </w:rPr>
        <w:t xml:space="preserve">ir </w:t>
      </w:r>
      <w:r>
        <w:rPr>
          <w:color w:val="000000" w:themeColor="text1"/>
          <w:szCs w:val="20"/>
        </w:rPr>
        <w:t>S</w:t>
      </w:r>
      <w:r w:rsidRPr="004A3C1A">
        <w:rPr>
          <w:color w:val="000000" w:themeColor="text1"/>
          <w:szCs w:val="20"/>
        </w:rPr>
        <w:t xml:space="preserve">ource </w:t>
      </w:r>
      <w:r>
        <w:rPr>
          <w:color w:val="000000" w:themeColor="text1"/>
          <w:szCs w:val="20"/>
        </w:rPr>
        <w:t>H</w:t>
      </w:r>
      <w:r w:rsidRPr="004A3C1A">
        <w:rPr>
          <w:color w:val="000000" w:themeColor="text1"/>
          <w:szCs w:val="20"/>
        </w:rPr>
        <w:t xml:space="preserve">eat </w:t>
      </w:r>
      <w:r>
        <w:rPr>
          <w:color w:val="000000" w:themeColor="text1"/>
          <w:szCs w:val="20"/>
        </w:rPr>
        <w:t>P</w:t>
      </w:r>
      <w:r w:rsidRPr="004A3C1A">
        <w:rPr>
          <w:color w:val="000000" w:themeColor="text1"/>
          <w:szCs w:val="20"/>
        </w:rPr>
        <w:t xml:space="preserve">ump </w:t>
      </w:r>
      <w:r>
        <w:rPr>
          <w:color w:val="000000" w:themeColor="text1"/>
          <w:szCs w:val="20"/>
        </w:rPr>
        <w:t>U</w:t>
      </w:r>
      <w:r w:rsidRPr="004A3C1A">
        <w:rPr>
          <w:color w:val="000000" w:themeColor="text1"/>
          <w:szCs w:val="20"/>
        </w:rPr>
        <w:t>nits</w:t>
      </w:r>
      <w:r w:rsidRPr="00EF3E69">
        <w:rPr>
          <w:rFonts w:hint="eastAsia"/>
          <w:color w:val="000000" w:themeColor="text1"/>
          <w:szCs w:val="20"/>
        </w:rPr>
        <w:tab/>
        <w:t>28</w:t>
      </w:r>
    </w:p>
    <w:p w14:paraId="27A45CBD" w14:textId="77777777" w:rsidR="008D62F6" w:rsidRPr="00EF3E69" w:rsidRDefault="008D62F6" w:rsidP="008D62F6">
      <w:pPr>
        <w:tabs>
          <w:tab w:val="right" w:leader="dot" w:pos="8280"/>
        </w:tabs>
        <w:ind w:firstLineChars="200" w:firstLine="420"/>
        <w:rPr>
          <w:color w:val="000000" w:themeColor="text1"/>
          <w:szCs w:val="20"/>
        </w:rPr>
      </w:pPr>
      <w:proofErr w:type="gramStart"/>
      <w:r w:rsidRPr="00EF3E69">
        <w:rPr>
          <w:rFonts w:hint="eastAsia"/>
          <w:color w:val="000000" w:themeColor="text1"/>
          <w:szCs w:val="20"/>
        </w:rPr>
        <w:t xml:space="preserve">9.4  </w:t>
      </w:r>
      <w:r>
        <w:rPr>
          <w:color w:val="000000" w:themeColor="text1"/>
          <w:szCs w:val="20"/>
        </w:rPr>
        <w:t>Installation</w:t>
      </w:r>
      <w:proofErr w:type="gramEnd"/>
      <w:r>
        <w:rPr>
          <w:color w:val="000000" w:themeColor="text1"/>
          <w:szCs w:val="20"/>
        </w:rPr>
        <w:t xml:space="preserve"> of I</w:t>
      </w:r>
      <w:r w:rsidRPr="004A3C1A">
        <w:rPr>
          <w:color w:val="000000" w:themeColor="text1"/>
          <w:szCs w:val="20"/>
        </w:rPr>
        <w:t xml:space="preserve">ndoor </w:t>
      </w:r>
      <w:r>
        <w:rPr>
          <w:color w:val="000000" w:themeColor="text1"/>
          <w:szCs w:val="20"/>
        </w:rPr>
        <w:t>H</w:t>
      </w:r>
      <w:r w:rsidRPr="004A3C1A">
        <w:rPr>
          <w:color w:val="000000" w:themeColor="text1"/>
          <w:szCs w:val="20"/>
        </w:rPr>
        <w:t xml:space="preserve">eating and </w:t>
      </w:r>
      <w:r>
        <w:rPr>
          <w:color w:val="000000" w:themeColor="text1"/>
          <w:szCs w:val="20"/>
        </w:rPr>
        <w:t>H</w:t>
      </w:r>
      <w:r w:rsidRPr="004A3C1A">
        <w:rPr>
          <w:color w:val="000000" w:themeColor="text1"/>
          <w:szCs w:val="20"/>
        </w:rPr>
        <w:t>ot</w:t>
      </w:r>
      <w:r>
        <w:rPr>
          <w:color w:val="000000" w:themeColor="text1"/>
          <w:szCs w:val="20"/>
        </w:rPr>
        <w:t xml:space="preserve"> W</w:t>
      </w:r>
      <w:r w:rsidRPr="004A3C1A">
        <w:rPr>
          <w:color w:val="000000" w:themeColor="text1"/>
          <w:szCs w:val="20"/>
        </w:rPr>
        <w:t xml:space="preserve">ater </w:t>
      </w:r>
      <w:r>
        <w:rPr>
          <w:color w:val="000000" w:themeColor="text1"/>
          <w:szCs w:val="20"/>
        </w:rPr>
        <w:t>S</w:t>
      </w:r>
      <w:r w:rsidRPr="004A3C1A">
        <w:rPr>
          <w:color w:val="000000" w:themeColor="text1"/>
          <w:szCs w:val="20"/>
        </w:rPr>
        <w:t xml:space="preserve">upply </w:t>
      </w:r>
      <w:r>
        <w:rPr>
          <w:color w:val="000000" w:themeColor="text1"/>
          <w:szCs w:val="20"/>
        </w:rPr>
        <w:t>S</w:t>
      </w:r>
      <w:r w:rsidRPr="004A3C1A">
        <w:rPr>
          <w:color w:val="000000" w:themeColor="text1"/>
          <w:szCs w:val="20"/>
        </w:rPr>
        <w:t>ystems</w:t>
      </w:r>
      <w:r w:rsidRPr="00EF3E69">
        <w:rPr>
          <w:rFonts w:hint="eastAsia"/>
          <w:color w:val="000000" w:themeColor="text1"/>
          <w:szCs w:val="20"/>
        </w:rPr>
        <w:tab/>
        <w:t>30</w:t>
      </w:r>
    </w:p>
    <w:p w14:paraId="6786925A" w14:textId="77777777" w:rsidR="008D62F6" w:rsidRPr="00EF3E69" w:rsidRDefault="008D62F6" w:rsidP="008D62F6">
      <w:pPr>
        <w:tabs>
          <w:tab w:val="right" w:leader="dot" w:pos="8280"/>
        </w:tabs>
        <w:ind w:firstLineChars="200" w:firstLine="420"/>
        <w:rPr>
          <w:color w:val="000000" w:themeColor="text1"/>
          <w:szCs w:val="20"/>
        </w:rPr>
      </w:pPr>
      <w:proofErr w:type="gramStart"/>
      <w:r w:rsidRPr="00EF3E69">
        <w:rPr>
          <w:rFonts w:hint="eastAsia"/>
          <w:color w:val="000000" w:themeColor="text1"/>
          <w:szCs w:val="20"/>
        </w:rPr>
        <w:t xml:space="preserve">9.5  </w:t>
      </w:r>
      <w:r w:rsidRPr="004A3C1A">
        <w:rPr>
          <w:color w:val="000000" w:themeColor="text1"/>
          <w:szCs w:val="20"/>
        </w:rPr>
        <w:t>Installation</w:t>
      </w:r>
      <w:proofErr w:type="gramEnd"/>
      <w:r w:rsidRPr="004A3C1A">
        <w:rPr>
          <w:color w:val="000000" w:themeColor="text1"/>
          <w:szCs w:val="20"/>
        </w:rPr>
        <w:t xml:space="preserve"> of </w:t>
      </w:r>
      <w:r>
        <w:rPr>
          <w:color w:val="000000" w:themeColor="text1"/>
          <w:szCs w:val="20"/>
        </w:rPr>
        <w:t>T</w:t>
      </w:r>
      <w:r w:rsidRPr="004A3C1A">
        <w:rPr>
          <w:color w:val="000000" w:themeColor="text1"/>
          <w:szCs w:val="20"/>
        </w:rPr>
        <w:t xml:space="preserve">ransmission and </w:t>
      </w:r>
      <w:r>
        <w:rPr>
          <w:color w:val="000000" w:themeColor="text1"/>
          <w:szCs w:val="20"/>
        </w:rPr>
        <w:t>D</w:t>
      </w:r>
      <w:r w:rsidRPr="004A3C1A">
        <w:rPr>
          <w:color w:val="000000" w:themeColor="text1"/>
          <w:szCs w:val="20"/>
        </w:rPr>
        <w:t>istribution system</w:t>
      </w:r>
      <w:r w:rsidRPr="00EF3E69">
        <w:rPr>
          <w:rFonts w:hint="eastAsia"/>
          <w:color w:val="000000" w:themeColor="text1"/>
          <w:szCs w:val="20"/>
        </w:rPr>
        <w:tab/>
        <w:t>30</w:t>
      </w:r>
    </w:p>
    <w:p w14:paraId="30A982C7" w14:textId="77777777" w:rsidR="008D62F6" w:rsidRPr="00EF3E69" w:rsidRDefault="008D62F6" w:rsidP="008D62F6">
      <w:pPr>
        <w:tabs>
          <w:tab w:val="right" w:leader="dot" w:pos="8280"/>
        </w:tabs>
        <w:ind w:firstLineChars="200" w:firstLine="420"/>
        <w:rPr>
          <w:color w:val="000000" w:themeColor="text1"/>
          <w:szCs w:val="20"/>
        </w:rPr>
      </w:pPr>
      <w:proofErr w:type="gramStart"/>
      <w:r w:rsidRPr="00EF3E69">
        <w:rPr>
          <w:rFonts w:hint="eastAsia"/>
          <w:color w:val="000000" w:themeColor="text1"/>
          <w:szCs w:val="20"/>
        </w:rPr>
        <w:t xml:space="preserve">9.6  </w:t>
      </w:r>
      <w:r w:rsidRPr="004A3C1A">
        <w:rPr>
          <w:color w:val="000000" w:themeColor="text1"/>
          <w:szCs w:val="20"/>
        </w:rPr>
        <w:t>Corrosion</w:t>
      </w:r>
      <w:proofErr w:type="gramEnd"/>
      <w:r w:rsidRPr="004A3C1A">
        <w:rPr>
          <w:color w:val="000000" w:themeColor="text1"/>
          <w:szCs w:val="20"/>
        </w:rPr>
        <w:t xml:space="preserve"> Prevention and Heat Insulation</w:t>
      </w:r>
      <w:r w:rsidRPr="00EF3E69">
        <w:rPr>
          <w:rFonts w:hint="eastAsia"/>
          <w:color w:val="000000" w:themeColor="text1"/>
          <w:szCs w:val="20"/>
        </w:rPr>
        <w:tab/>
        <w:t>31</w:t>
      </w:r>
    </w:p>
    <w:p w14:paraId="720ADE56" w14:textId="77777777" w:rsidR="008D62F6" w:rsidRPr="00EF3E69" w:rsidRDefault="008D62F6" w:rsidP="008D62F6">
      <w:pPr>
        <w:tabs>
          <w:tab w:val="right" w:leader="dot" w:pos="8280"/>
        </w:tabs>
        <w:ind w:firstLineChars="200" w:firstLine="420"/>
        <w:rPr>
          <w:color w:val="000000" w:themeColor="text1"/>
          <w:szCs w:val="20"/>
        </w:rPr>
      </w:pPr>
      <w:proofErr w:type="gramStart"/>
      <w:r w:rsidRPr="00EF3E69">
        <w:rPr>
          <w:rFonts w:hint="eastAsia"/>
          <w:color w:val="000000" w:themeColor="text1"/>
          <w:szCs w:val="20"/>
        </w:rPr>
        <w:t xml:space="preserve">9.7  </w:t>
      </w:r>
      <w:r w:rsidRPr="004A3C1A">
        <w:rPr>
          <w:color w:val="000000" w:themeColor="text1"/>
          <w:szCs w:val="20"/>
        </w:rPr>
        <w:t>Construction</w:t>
      </w:r>
      <w:proofErr w:type="gramEnd"/>
      <w:r w:rsidRPr="004A3C1A">
        <w:rPr>
          <w:color w:val="000000" w:themeColor="text1"/>
          <w:szCs w:val="20"/>
        </w:rPr>
        <w:t xml:space="preserve"> and </w:t>
      </w:r>
      <w:r>
        <w:rPr>
          <w:color w:val="000000" w:themeColor="text1"/>
          <w:szCs w:val="20"/>
        </w:rPr>
        <w:t>I</w:t>
      </w:r>
      <w:r w:rsidRPr="004A3C1A">
        <w:rPr>
          <w:color w:val="000000" w:themeColor="text1"/>
          <w:szCs w:val="20"/>
        </w:rPr>
        <w:t xml:space="preserve">nstallation of </w:t>
      </w:r>
      <w:r>
        <w:rPr>
          <w:color w:val="000000" w:themeColor="text1"/>
          <w:szCs w:val="20"/>
        </w:rPr>
        <w:t>E</w:t>
      </w:r>
      <w:r w:rsidRPr="004A3C1A">
        <w:rPr>
          <w:color w:val="000000" w:themeColor="text1"/>
          <w:szCs w:val="20"/>
        </w:rPr>
        <w:t xml:space="preserve">lectrical and </w:t>
      </w:r>
      <w:r>
        <w:rPr>
          <w:color w:val="000000" w:themeColor="text1"/>
          <w:szCs w:val="20"/>
        </w:rPr>
        <w:t>C</w:t>
      </w:r>
      <w:r w:rsidRPr="004A3C1A">
        <w:rPr>
          <w:color w:val="000000" w:themeColor="text1"/>
          <w:szCs w:val="20"/>
        </w:rPr>
        <w:t xml:space="preserve">ontrol </w:t>
      </w:r>
      <w:r>
        <w:rPr>
          <w:color w:val="000000" w:themeColor="text1"/>
          <w:szCs w:val="20"/>
        </w:rPr>
        <w:t>S</w:t>
      </w:r>
      <w:r w:rsidRPr="004A3C1A">
        <w:rPr>
          <w:color w:val="000000" w:themeColor="text1"/>
          <w:szCs w:val="20"/>
        </w:rPr>
        <w:t>ystems</w:t>
      </w:r>
      <w:r w:rsidRPr="00EF3E69">
        <w:rPr>
          <w:rFonts w:hint="eastAsia"/>
          <w:color w:val="000000" w:themeColor="text1"/>
          <w:szCs w:val="20"/>
        </w:rPr>
        <w:tab/>
        <w:t>32</w:t>
      </w:r>
    </w:p>
    <w:p w14:paraId="2600857A"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10  </w:t>
      </w:r>
      <w:r w:rsidRPr="0068304B">
        <w:rPr>
          <w:color w:val="000000" w:themeColor="text1"/>
          <w:szCs w:val="20"/>
        </w:rPr>
        <w:t>Debugging</w:t>
      </w:r>
      <w:proofErr w:type="gramEnd"/>
      <w:r w:rsidRPr="0068304B">
        <w:rPr>
          <w:color w:val="000000" w:themeColor="text1"/>
          <w:szCs w:val="20"/>
        </w:rPr>
        <w:t xml:space="preserve"> and Acceptance</w:t>
      </w:r>
      <w:r w:rsidRPr="00EF3E69">
        <w:rPr>
          <w:rFonts w:hint="eastAsia"/>
          <w:color w:val="000000" w:themeColor="text1"/>
          <w:szCs w:val="20"/>
        </w:rPr>
        <w:tab/>
        <w:t>33</w:t>
      </w:r>
    </w:p>
    <w:p w14:paraId="7D0D5316"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10. </w:t>
      </w:r>
      <w:proofErr w:type="gramStart"/>
      <w:r w:rsidRPr="00EF3E69">
        <w:rPr>
          <w:rFonts w:hint="eastAsia"/>
          <w:color w:val="000000" w:themeColor="text1"/>
          <w:szCs w:val="20"/>
        </w:rPr>
        <w:t xml:space="preserve">1  </w:t>
      </w:r>
      <w:r w:rsidRPr="00C34BE8">
        <w:rPr>
          <w:color w:val="000000" w:themeColor="text1"/>
          <w:szCs w:val="20"/>
        </w:rPr>
        <w:t>General</w:t>
      </w:r>
      <w:proofErr w:type="gramEnd"/>
      <w:r w:rsidRPr="00C34BE8">
        <w:rPr>
          <w:color w:val="000000" w:themeColor="text1"/>
          <w:szCs w:val="20"/>
        </w:rPr>
        <w:t xml:space="preserve"> Requirements</w:t>
      </w:r>
      <w:r w:rsidRPr="00EF3E69">
        <w:rPr>
          <w:rFonts w:hint="eastAsia"/>
          <w:color w:val="000000" w:themeColor="text1"/>
          <w:szCs w:val="20"/>
        </w:rPr>
        <w:tab/>
        <w:t>33</w:t>
      </w:r>
    </w:p>
    <w:p w14:paraId="033974EC"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10. </w:t>
      </w:r>
      <w:proofErr w:type="gramStart"/>
      <w:r w:rsidRPr="00EF3E69">
        <w:rPr>
          <w:rFonts w:hint="eastAsia"/>
          <w:color w:val="000000" w:themeColor="text1"/>
          <w:szCs w:val="20"/>
        </w:rPr>
        <w:t xml:space="preserve">2  </w:t>
      </w:r>
      <w:r w:rsidRPr="0068304B">
        <w:rPr>
          <w:color w:val="000000" w:themeColor="text1"/>
          <w:szCs w:val="20"/>
        </w:rPr>
        <w:t>Debugging</w:t>
      </w:r>
      <w:proofErr w:type="gramEnd"/>
      <w:r w:rsidRPr="00EF3E69">
        <w:rPr>
          <w:rFonts w:hint="eastAsia"/>
          <w:color w:val="000000" w:themeColor="text1"/>
          <w:szCs w:val="20"/>
        </w:rPr>
        <w:tab/>
        <w:t>33</w:t>
      </w:r>
    </w:p>
    <w:p w14:paraId="4E473403"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10. </w:t>
      </w:r>
      <w:proofErr w:type="gramStart"/>
      <w:r w:rsidRPr="00EF3E69">
        <w:rPr>
          <w:rFonts w:hint="eastAsia"/>
          <w:color w:val="000000" w:themeColor="text1"/>
          <w:szCs w:val="20"/>
        </w:rPr>
        <w:t xml:space="preserve">3  </w:t>
      </w:r>
      <w:r w:rsidRPr="0068304B">
        <w:rPr>
          <w:color w:val="000000" w:themeColor="text1"/>
          <w:szCs w:val="20"/>
        </w:rPr>
        <w:t>Final</w:t>
      </w:r>
      <w:proofErr w:type="gramEnd"/>
      <w:r w:rsidRPr="0068304B">
        <w:rPr>
          <w:color w:val="000000" w:themeColor="text1"/>
          <w:szCs w:val="20"/>
        </w:rPr>
        <w:t xml:space="preserve"> Acceptance</w:t>
      </w:r>
      <w:r w:rsidRPr="00EF3E69">
        <w:rPr>
          <w:rFonts w:hint="eastAsia"/>
          <w:color w:val="000000" w:themeColor="text1"/>
          <w:szCs w:val="20"/>
        </w:rPr>
        <w:tab/>
        <w:t>34</w:t>
      </w:r>
    </w:p>
    <w:p w14:paraId="1CA32C5D" w14:textId="77777777" w:rsidR="008D62F6" w:rsidRPr="00EF3E69" w:rsidRDefault="008D62F6" w:rsidP="008D62F6">
      <w:pPr>
        <w:tabs>
          <w:tab w:val="right" w:leader="dot" w:pos="8280"/>
        </w:tabs>
        <w:rPr>
          <w:color w:val="000000" w:themeColor="text1"/>
          <w:szCs w:val="20"/>
        </w:rPr>
      </w:pPr>
      <w:proofErr w:type="gramStart"/>
      <w:r w:rsidRPr="00EF3E69">
        <w:rPr>
          <w:rFonts w:hint="eastAsia"/>
          <w:color w:val="000000" w:themeColor="text1"/>
          <w:szCs w:val="20"/>
        </w:rPr>
        <w:t xml:space="preserve">11  </w:t>
      </w:r>
      <w:r w:rsidRPr="00FB3C02">
        <w:rPr>
          <w:color w:val="000000" w:themeColor="text1"/>
          <w:szCs w:val="20"/>
        </w:rPr>
        <w:t>Operation</w:t>
      </w:r>
      <w:proofErr w:type="gramEnd"/>
      <w:r w:rsidRPr="00FB3C02">
        <w:rPr>
          <w:color w:val="000000" w:themeColor="text1"/>
          <w:szCs w:val="20"/>
        </w:rPr>
        <w:t xml:space="preserve"> and Maintenance</w:t>
      </w:r>
      <w:r w:rsidRPr="00EF3E69">
        <w:rPr>
          <w:rFonts w:hint="eastAsia"/>
          <w:color w:val="000000" w:themeColor="text1"/>
          <w:szCs w:val="20"/>
        </w:rPr>
        <w:tab/>
        <w:t>36</w:t>
      </w:r>
    </w:p>
    <w:p w14:paraId="3AE9AB06"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11. </w:t>
      </w:r>
      <w:proofErr w:type="gramStart"/>
      <w:r w:rsidRPr="00EF3E69">
        <w:rPr>
          <w:rFonts w:hint="eastAsia"/>
          <w:color w:val="000000" w:themeColor="text1"/>
          <w:szCs w:val="20"/>
        </w:rPr>
        <w:t xml:space="preserve">1  </w:t>
      </w:r>
      <w:r w:rsidRPr="00C34BE8">
        <w:rPr>
          <w:color w:val="000000" w:themeColor="text1"/>
          <w:szCs w:val="20"/>
        </w:rPr>
        <w:t>General</w:t>
      </w:r>
      <w:proofErr w:type="gramEnd"/>
      <w:r w:rsidRPr="00C34BE8">
        <w:rPr>
          <w:color w:val="000000" w:themeColor="text1"/>
          <w:szCs w:val="20"/>
        </w:rPr>
        <w:t xml:space="preserve"> Requirements</w:t>
      </w:r>
      <w:r w:rsidRPr="00EF3E69">
        <w:rPr>
          <w:rFonts w:hint="eastAsia"/>
          <w:color w:val="000000" w:themeColor="text1"/>
          <w:szCs w:val="20"/>
        </w:rPr>
        <w:tab/>
        <w:t>36</w:t>
      </w:r>
    </w:p>
    <w:p w14:paraId="3152EAB5"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t xml:space="preserve">11. </w:t>
      </w:r>
      <w:proofErr w:type="gramStart"/>
      <w:r w:rsidRPr="00EF3E69">
        <w:rPr>
          <w:rFonts w:hint="eastAsia"/>
          <w:color w:val="000000" w:themeColor="text1"/>
          <w:szCs w:val="20"/>
        </w:rPr>
        <w:t xml:space="preserve">2  </w:t>
      </w:r>
      <w:r w:rsidRPr="00FB3C02">
        <w:rPr>
          <w:color w:val="000000" w:themeColor="text1"/>
          <w:szCs w:val="20"/>
        </w:rPr>
        <w:t>System</w:t>
      </w:r>
      <w:proofErr w:type="gramEnd"/>
      <w:r w:rsidRPr="00FB3C02">
        <w:rPr>
          <w:color w:val="000000" w:themeColor="text1"/>
          <w:szCs w:val="20"/>
        </w:rPr>
        <w:t xml:space="preserve"> Operation</w:t>
      </w:r>
      <w:r w:rsidRPr="00EF3E69">
        <w:rPr>
          <w:rFonts w:hint="eastAsia"/>
          <w:color w:val="000000" w:themeColor="text1"/>
          <w:szCs w:val="20"/>
        </w:rPr>
        <w:tab/>
        <w:t>36</w:t>
      </w:r>
    </w:p>
    <w:p w14:paraId="55030050" w14:textId="77777777" w:rsidR="008D62F6" w:rsidRPr="00EF3E69" w:rsidRDefault="008D62F6" w:rsidP="008D62F6">
      <w:pPr>
        <w:tabs>
          <w:tab w:val="right" w:leader="dot" w:pos="8280"/>
        </w:tabs>
        <w:ind w:firstLineChars="200" w:firstLine="420"/>
        <w:rPr>
          <w:color w:val="000000" w:themeColor="text1"/>
          <w:szCs w:val="20"/>
        </w:rPr>
      </w:pPr>
      <w:r w:rsidRPr="00EF3E69">
        <w:rPr>
          <w:rFonts w:hint="eastAsia"/>
          <w:color w:val="000000" w:themeColor="text1"/>
          <w:szCs w:val="20"/>
        </w:rPr>
        <w:lastRenderedPageBreak/>
        <w:t xml:space="preserve">11. </w:t>
      </w:r>
      <w:proofErr w:type="gramStart"/>
      <w:r w:rsidRPr="00EF3E69">
        <w:rPr>
          <w:rFonts w:hint="eastAsia"/>
          <w:color w:val="000000" w:themeColor="text1"/>
          <w:szCs w:val="20"/>
        </w:rPr>
        <w:t xml:space="preserve">3  </w:t>
      </w:r>
      <w:r w:rsidRPr="00FB3C02">
        <w:rPr>
          <w:color w:val="000000" w:themeColor="text1"/>
          <w:szCs w:val="20"/>
        </w:rPr>
        <w:t>System</w:t>
      </w:r>
      <w:proofErr w:type="gramEnd"/>
      <w:r w:rsidRPr="00FB3C02">
        <w:rPr>
          <w:color w:val="000000" w:themeColor="text1"/>
          <w:szCs w:val="20"/>
        </w:rPr>
        <w:t xml:space="preserve"> Maintenance</w:t>
      </w:r>
      <w:r w:rsidRPr="00EF3E69">
        <w:rPr>
          <w:rFonts w:hint="eastAsia"/>
          <w:color w:val="000000" w:themeColor="text1"/>
          <w:szCs w:val="20"/>
        </w:rPr>
        <w:tab/>
        <w:t>38</w:t>
      </w:r>
    </w:p>
    <w:p w14:paraId="6F2FDFBE" w14:textId="77777777" w:rsidR="008D62F6" w:rsidRPr="00EF3E69" w:rsidRDefault="008D62F6" w:rsidP="008D62F6">
      <w:pPr>
        <w:tabs>
          <w:tab w:val="right" w:leader="dot" w:pos="8280"/>
        </w:tabs>
        <w:rPr>
          <w:color w:val="000000" w:themeColor="text1"/>
          <w:szCs w:val="20"/>
        </w:rPr>
      </w:pPr>
      <w:r w:rsidRPr="004A3C1A">
        <w:rPr>
          <w:color w:val="000000" w:themeColor="text1"/>
          <w:szCs w:val="20"/>
        </w:rPr>
        <w:t xml:space="preserve">Appendix </w:t>
      </w:r>
      <w:proofErr w:type="gramStart"/>
      <w:r w:rsidRPr="004A3C1A">
        <w:rPr>
          <w:color w:val="000000" w:themeColor="text1"/>
          <w:szCs w:val="20"/>
        </w:rPr>
        <w:t>A  Design</w:t>
      </w:r>
      <w:proofErr w:type="gramEnd"/>
      <w:r w:rsidRPr="004A3C1A">
        <w:rPr>
          <w:color w:val="000000" w:themeColor="text1"/>
          <w:szCs w:val="20"/>
        </w:rPr>
        <w:t xml:space="preserve"> and Selection of Heating Terminal</w:t>
      </w:r>
      <w:r w:rsidRPr="00EF3E69">
        <w:rPr>
          <w:rFonts w:hint="eastAsia"/>
          <w:color w:val="000000" w:themeColor="text1"/>
          <w:szCs w:val="20"/>
        </w:rPr>
        <w:tab/>
        <w:t>40</w:t>
      </w:r>
    </w:p>
    <w:p w14:paraId="5BAE4707" w14:textId="77777777" w:rsidR="008D62F6" w:rsidRPr="00EF3E69" w:rsidRDefault="008D62F6" w:rsidP="008D62F6">
      <w:pPr>
        <w:tabs>
          <w:tab w:val="right" w:leader="dot" w:pos="8280"/>
        </w:tabs>
        <w:rPr>
          <w:color w:val="000000" w:themeColor="text1"/>
          <w:szCs w:val="20"/>
        </w:rPr>
      </w:pPr>
      <w:r w:rsidRPr="004A3C1A">
        <w:rPr>
          <w:color w:val="000000" w:themeColor="text1"/>
          <w:szCs w:val="20"/>
        </w:rPr>
        <w:t xml:space="preserve">Appendix </w:t>
      </w:r>
      <w:proofErr w:type="gramStart"/>
      <w:r w:rsidRPr="004A3C1A">
        <w:rPr>
          <w:color w:val="000000" w:themeColor="text1"/>
          <w:szCs w:val="20"/>
        </w:rPr>
        <w:t>B  Acceptance</w:t>
      </w:r>
      <w:proofErr w:type="gramEnd"/>
      <w:r w:rsidRPr="004A3C1A">
        <w:rPr>
          <w:color w:val="000000" w:themeColor="text1"/>
          <w:szCs w:val="20"/>
        </w:rPr>
        <w:t xml:space="preserve"> Tables</w:t>
      </w:r>
      <w:r w:rsidRPr="00EF3E69">
        <w:rPr>
          <w:rFonts w:hint="eastAsia"/>
          <w:color w:val="000000" w:themeColor="text1"/>
          <w:szCs w:val="20"/>
        </w:rPr>
        <w:tab/>
        <w:t>53</w:t>
      </w:r>
    </w:p>
    <w:p w14:paraId="47E7CC48" w14:textId="77777777" w:rsidR="008D62F6" w:rsidRPr="00EF3E69" w:rsidRDefault="008D62F6" w:rsidP="008D62F6">
      <w:pPr>
        <w:tabs>
          <w:tab w:val="right" w:leader="dot" w:pos="8280"/>
        </w:tabs>
        <w:rPr>
          <w:color w:val="000000" w:themeColor="text1"/>
          <w:szCs w:val="20"/>
        </w:rPr>
      </w:pPr>
      <w:r w:rsidRPr="004A3C1A">
        <w:rPr>
          <w:color w:val="000000" w:themeColor="text1"/>
          <w:szCs w:val="20"/>
        </w:rPr>
        <w:t>Explanation of Wording in This Specification</w:t>
      </w:r>
      <w:r w:rsidRPr="00EF3E69">
        <w:rPr>
          <w:rFonts w:hint="eastAsia"/>
          <w:color w:val="000000" w:themeColor="text1"/>
          <w:szCs w:val="20"/>
        </w:rPr>
        <w:tab/>
        <w:t>55</w:t>
      </w:r>
    </w:p>
    <w:p w14:paraId="2294BFD9" w14:textId="77777777" w:rsidR="008D62F6" w:rsidRPr="00EF3E69" w:rsidRDefault="008D62F6" w:rsidP="008D62F6">
      <w:pPr>
        <w:tabs>
          <w:tab w:val="right" w:leader="dot" w:pos="8280"/>
        </w:tabs>
        <w:rPr>
          <w:color w:val="000000" w:themeColor="text1"/>
          <w:szCs w:val="20"/>
        </w:rPr>
      </w:pPr>
      <w:r w:rsidRPr="004A3C1A">
        <w:rPr>
          <w:color w:val="000000" w:themeColor="text1"/>
          <w:szCs w:val="20"/>
        </w:rPr>
        <w:t>List of Quoted Standards</w:t>
      </w:r>
      <w:r w:rsidRPr="00EF3E69">
        <w:rPr>
          <w:rFonts w:hint="eastAsia"/>
          <w:color w:val="000000" w:themeColor="text1"/>
          <w:szCs w:val="20"/>
        </w:rPr>
        <w:tab/>
        <w:t>57</w:t>
      </w:r>
    </w:p>
    <w:p w14:paraId="3F90AB91" w14:textId="77777777" w:rsidR="008D62F6" w:rsidRDefault="008D62F6" w:rsidP="008D62F6">
      <w:pPr>
        <w:tabs>
          <w:tab w:val="right" w:leader="dot" w:pos="8280"/>
        </w:tabs>
        <w:rPr>
          <w:color w:val="000000" w:themeColor="text1"/>
          <w:szCs w:val="20"/>
        </w:rPr>
      </w:pPr>
      <w:r w:rsidRPr="004A3C1A">
        <w:rPr>
          <w:color w:val="000000" w:themeColor="text1"/>
          <w:szCs w:val="20"/>
        </w:rPr>
        <w:t>Explanation of Provisions</w:t>
      </w:r>
      <w:r w:rsidRPr="00EF3E69">
        <w:rPr>
          <w:rFonts w:hint="eastAsia"/>
          <w:color w:val="000000" w:themeColor="text1"/>
          <w:szCs w:val="20"/>
        </w:rPr>
        <w:tab/>
        <w:t>59</w:t>
      </w:r>
    </w:p>
    <w:p w14:paraId="30D9E6AC" w14:textId="0E8BE978" w:rsidR="00AE1BD9" w:rsidRDefault="00AE1BD9">
      <w:pPr>
        <w:tabs>
          <w:tab w:val="right" w:leader="dot" w:pos="6096"/>
          <w:tab w:val="right" w:pos="8295"/>
        </w:tabs>
        <w:rPr>
          <w:color w:val="000000" w:themeColor="text1"/>
          <w:sz w:val="28"/>
          <w:szCs w:val="28"/>
        </w:rPr>
      </w:pPr>
      <w:bookmarkStart w:id="13" w:name="_Toc47484854"/>
    </w:p>
    <w:p w14:paraId="32731C6B" w14:textId="77777777" w:rsidR="00AE1BD9" w:rsidRDefault="00AE1BD9">
      <w:pPr>
        <w:rPr>
          <w:color w:val="000000" w:themeColor="text1"/>
        </w:rPr>
        <w:sectPr w:rsidR="00AE1BD9">
          <w:type w:val="oddPage"/>
          <w:pgSz w:w="11906" w:h="16838"/>
          <w:pgMar w:top="1440" w:right="1800" w:bottom="1440" w:left="1800" w:header="851" w:footer="567" w:gutter="0"/>
          <w:cols w:space="425"/>
          <w:docGrid w:type="lines" w:linePitch="312"/>
        </w:sectPr>
      </w:pPr>
    </w:p>
    <w:p w14:paraId="0515F6BD" w14:textId="77777777" w:rsidR="00AE1BD9" w:rsidRDefault="00FE0623">
      <w:pPr>
        <w:pStyle w:val="1"/>
        <w:spacing w:before="240" w:after="240" w:line="360" w:lineRule="auto"/>
        <w:jc w:val="center"/>
        <w:rPr>
          <w:rFonts w:eastAsiaTheme="minorEastAsia"/>
          <w:color w:val="000000" w:themeColor="text1"/>
          <w:sz w:val="28"/>
          <w:szCs w:val="28"/>
        </w:rPr>
      </w:pPr>
      <w:bookmarkStart w:id="14" w:name="_Toc141604682"/>
      <w:bookmarkStart w:id="15" w:name="_Toc110885047"/>
      <w:r>
        <w:rPr>
          <w:rFonts w:eastAsiaTheme="minorEastAsia"/>
          <w:color w:val="000000" w:themeColor="text1"/>
          <w:sz w:val="28"/>
          <w:szCs w:val="28"/>
        </w:rPr>
        <w:lastRenderedPageBreak/>
        <w:t xml:space="preserve">1  </w:t>
      </w:r>
      <w:r>
        <w:rPr>
          <w:rFonts w:eastAsiaTheme="minorEastAsia"/>
          <w:color w:val="000000" w:themeColor="text1"/>
          <w:sz w:val="28"/>
          <w:szCs w:val="28"/>
        </w:rPr>
        <w:t>总</w:t>
      </w:r>
      <w:r>
        <w:rPr>
          <w:rFonts w:eastAsiaTheme="minorEastAsia"/>
          <w:color w:val="000000" w:themeColor="text1"/>
          <w:sz w:val="28"/>
          <w:szCs w:val="28"/>
        </w:rPr>
        <w:t xml:space="preserve">  </w:t>
      </w:r>
      <w:r>
        <w:rPr>
          <w:rFonts w:eastAsiaTheme="minorEastAsia"/>
          <w:color w:val="000000" w:themeColor="text1"/>
          <w:sz w:val="28"/>
          <w:szCs w:val="28"/>
        </w:rPr>
        <w:t>则</w:t>
      </w:r>
      <w:bookmarkEnd w:id="11"/>
      <w:bookmarkEnd w:id="10"/>
      <w:bookmarkEnd w:id="9"/>
      <w:bookmarkEnd w:id="8"/>
      <w:bookmarkEnd w:id="7"/>
      <w:bookmarkEnd w:id="6"/>
      <w:bookmarkEnd w:id="5"/>
      <w:bookmarkEnd w:id="4"/>
      <w:bookmarkEnd w:id="3"/>
      <w:bookmarkEnd w:id="2"/>
      <w:bookmarkEnd w:id="13"/>
      <w:bookmarkEnd w:id="14"/>
      <w:bookmarkEnd w:id="15"/>
    </w:p>
    <w:p w14:paraId="36A7572D" w14:textId="77777777" w:rsidR="00AE1BD9" w:rsidRDefault="00FE0623">
      <w:pPr>
        <w:rPr>
          <w:color w:val="000000" w:themeColor="text1"/>
          <w:szCs w:val="21"/>
        </w:rPr>
      </w:pPr>
      <w:r>
        <w:rPr>
          <w:rFonts w:eastAsia="黑体"/>
          <w:b/>
          <w:color w:val="000000" w:themeColor="text1"/>
          <w:szCs w:val="21"/>
        </w:rPr>
        <w:t xml:space="preserve">1. 0. 1  </w:t>
      </w:r>
      <w:r>
        <w:rPr>
          <w:color w:val="000000" w:themeColor="text1"/>
          <w:szCs w:val="21"/>
        </w:rPr>
        <w:t>为规范分布式空气源热泵集中供热系统的设计、施工、调试、验收及运行维护等各环节，切实保障工程质量，做到安全适用、经济合理、技术先进、节能舒适，制定本规程。</w:t>
      </w:r>
    </w:p>
    <w:p w14:paraId="4CC81AC2" w14:textId="77777777" w:rsidR="00AE1BD9" w:rsidRDefault="00FE0623">
      <w:pPr>
        <w:ind w:firstLineChars="200" w:firstLine="420"/>
        <w:rPr>
          <w:rFonts w:eastAsia="仿宋"/>
          <w:color w:val="000000" w:themeColor="text1"/>
        </w:rPr>
      </w:pPr>
      <w:r>
        <w:rPr>
          <w:rFonts w:eastAsia="仿宋"/>
          <w:color w:val="000000" w:themeColor="text1"/>
          <w:szCs w:val="21"/>
        </w:rPr>
        <w:t>【条文说明】</w:t>
      </w:r>
      <w:r>
        <w:rPr>
          <w:rFonts w:eastAsia="仿宋"/>
          <w:color w:val="000000" w:themeColor="text1"/>
        </w:rPr>
        <w:t>空气源热泵供热作为一种可再生能源</w:t>
      </w:r>
      <w:r>
        <w:rPr>
          <w:rFonts w:eastAsia="仿宋" w:hint="eastAsia"/>
          <w:color w:val="000000" w:themeColor="text1"/>
        </w:rPr>
        <w:t>利用</w:t>
      </w:r>
      <w:r>
        <w:rPr>
          <w:rFonts w:eastAsia="仿宋"/>
          <w:color w:val="000000" w:themeColor="text1"/>
        </w:rPr>
        <w:t>方式，可视为一种热能再生系统，遵循了能量的循环利用原则。目前，空气源热泵供暖成为我国清洁取暖的主要技术路径之一，生产企业、应用项目和面积等呈现井喷趋势。在低温适</w:t>
      </w:r>
      <w:r>
        <w:rPr>
          <w:rFonts w:eastAsia="仿宋" w:hint="eastAsia"/>
          <w:color w:val="000000" w:themeColor="text1"/>
        </w:rPr>
        <w:t>用</w:t>
      </w:r>
      <w:r>
        <w:rPr>
          <w:rFonts w:eastAsia="仿宋"/>
          <w:color w:val="000000" w:themeColor="text1"/>
        </w:rPr>
        <w:t>性及结除霜等复杂问题上均取得了显著进展，促进空气源热泵供暖从最初</w:t>
      </w:r>
      <w:proofErr w:type="gramStart"/>
      <w:r>
        <w:rPr>
          <w:rFonts w:eastAsia="仿宋"/>
          <w:color w:val="000000" w:themeColor="text1"/>
        </w:rPr>
        <w:t>煤改电</w:t>
      </w:r>
      <w:proofErr w:type="gramEnd"/>
      <w:r>
        <w:rPr>
          <w:rFonts w:eastAsia="仿宋"/>
          <w:color w:val="000000" w:themeColor="text1"/>
        </w:rPr>
        <w:t>的应用发生重大拓展：（</w:t>
      </w:r>
      <w:r>
        <w:rPr>
          <w:rFonts w:eastAsia="仿宋"/>
          <w:color w:val="000000" w:themeColor="text1"/>
        </w:rPr>
        <w:t>1</w:t>
      </w:r>
      <w:r>
        <w:rPr>
          <w:rFonts w:eastAsia="仿宋"/>
          <w:color w:val="000000" w:themeColor="text1"/>
        </w:rPr>
        <w:t>）应用规模从原来的单体建筑向集中供暖方向发展；（</w:t>
      </w:r>
      <w:r>
        <w:rPr>
          <w:rFonts w:eastAsia="仿宋"/>
          <w:color w:val="000000" w:themeColor="text1"/>
        </w:rPr>
        <w:t>2</w:t>
      </w:r>
      <w:r>
        <w:rPr>
          <w:rFonts w:eastAsia="仿宋"/>
          <w:color w:val="000000" w:themeColor="text1"/>
        </w:rPr>
        <w:t>）服务范围从农村住宅向城镇城市住宅、公共建筑等多种建筑类型推进；（</w:t>
      </w:r>
      <w:r>
        <w:rPr>
          <w:rFonts w:eastAsia="仿宋"/>
          <w:color w:val="000000" w:themeColor="text1"/>
        </w:rPr>
        <w:t>3</w:t>
      </w:r>
      <w:r>
        <w:rPr>
          <w:rFonts w:eastAsia="仿宋"/>
          <w:color w:val="000000" w:themeColor="text1"/>
        </w:rPr>
        <w:t>）应用区域从夏热冬冷地区、寒冷地区向严寒地区北拓；（</w:t>
      </w:r>
      <w:r>
        <w:rPr>
          <w:rFonts w:eastAsia="仿宋"/>
          <w:color w:val="000000" w:themeColor="text1"/>
        </w:rPr>
        <w:t>4</w:t>
      </w:r>
      <w:r>
        <w:rPr>
          <w:rFonts w:eastAsia="仿宋"/>
          <w:color w:val="000000" w:themeColor="text1"/>
        </w:rPr>
        <w:t>）空气源热泵单机大型化趋势越来越明显，变频技术应用越来越广泛。</w:t>
      </w:r>
    </w:p>
    <w:p w14:paraId="33B77445" w14:textId="77777777" w:rsidR="00AE1BD9" w:rsidRDefault="00FE0623">
      <w:pPr>
        <w:ind w:firstLineChars="200" w:firstLine="420"/>
        <w:rPr>
          <w:rFonts w:eastAsia="仿宋"/>
          <w:color w:val="000000" w:themeColor="text1"/>
        </w:rPr>
      </w:pPr>
      <w:r>
        <w:rPr>
          <w:rFonts w:eastAsia="仿宋"/>
          <w:color w:val="000000" w:themeColor="text1"/>
        </w:rPr>
        <w:t>对于北方位置偏远、供热规模较小的城镇，散煤替代的集中连片居住区，以及夏热冬</w:t>
      </w:r>
      <w:proofErr w:type="gramStart"/>
      <w:r>
        <w:rPr>
          <w:rFonts w:eastAsia="仿宋"/>
          <w:color w:val="000000" w:themeColor="text1"/>
        </w:rPr>
        <w:t>冷地区</w:t>
      </w:r>
      <w:proofErr w:type="gramEnd"/>
      <w:r>
        <w:rPr>
          <w:rFonts w:eastAsia="仿宋"/>
          <w:color w:val="000000" w:themeColor="text1"/>
        </w:rPr>
        <w:t>有供暖需求的部分城市居民区，分布式空气源热泵集中供暖系统为替代传统的燃煤、燃气锅炉集中供暖方式提供了一种可行的、低碳的、节能的清洁取暖技术路线。除此之外，空气源热泵也成为了很多公共建筑集中热水供应系统的首选热源。</w:t>
      </w:r>
    </w:p>
    <w:p w14:paraId="1FF45535" w14:textId="77777777" w:rsidR="00AE1BD9" w:rsidRDefault="00FE0623">
      <w:pPr>
        <w:ind w:firstLineChars="200" w:firstLine="420"/>
        <w:rPr>
          <w:rFonts w:eastAsia="仿宋"/>
          <w:color w:val="000000" w:themeColor="text1"/>
        </w:rPr>
      </w:pPr>
      <w:r>
        <w:rPr>
          <w:rFonts w:eastAsia="仿宋"/>
          <w:color w:val="000000" w:themeColor="text1"/>
        </w:rPr>
        <w:t>随着</w:t>
      </w:r>
      <w:r>
        <w:rPr>
          <w:rFonts w:eastAsia="仿宋"/>
          <w:color w:val="000000" w:themeColor="text1"/>
        </w:rPr>
        <w:t>“</w:t>
      </w:r>
      <w:r>
        <w:rPr>
          <w:rFonts w:eastAsia="仿宋"/>
          <w:color w:val="000000" w:themeColor="text1"/>
        </w:rPr>
        <w:t>碳达峰碳中和</w:t>
      </w:r>
      <w:r>
        <w:rPr>
          <w:rFonts w:eastAsia="仿宋"/>
          <w:color w:val="000000" w:themeColor="text1"/>
        </w:rPr>
        <w:t>”</w:t>
      </w:r>
      <w:r>
        <w:rPr>
          <w:rFonts w:eastAsia="仿宋"/>
          <w:color w:val="000000" w:themeColor="text1"/>
        </w:rPr>
        <w:t>政策的推进，从能源革命的角度来看，能源转换链条正经历</w:t>
      </w:r>
      <w:r>
        <w:rPr>
          <w:rFonts w:eastAsia="仿宋"/>
          <w:color w:val="000000" w:themeColor="text1"/>
        </w:rPr>
        <w:t>“</w:t>
      </w:r>
      <w:r>
        <w:rPr>
          <w:rFonts w:eastAsia="仿宋"/>
          <w:color w:val="000000" w:themeColor="text1"/>
        </w:rPr>
        <w:t>燃料到热、热转化为电</w:t>
      </w:r>
      <w:r>
        <w:rPr>
          <w:rFonts w:eastAsia="仿宋"/>
          <w:color w:val="000000" w:themeColor="text1"/>
        </w:rPr>
        <w:t>”</w:t>
      </w:r>
      <w:r>
        <w:rPr>
          <w:rFonts w:eastAsia="仿宋"/>
          <w:color w:val="000000" w:themeColor="text1"/>
        </w:rPr>
        <w:t>到</w:t>
      </w:r>
      <w:r>
        <w:rPr>
          <w:rFonts w:eastAsia="仿宋"/>
          <w:color w:val="000000" w:themeColor="text1"/>
        </w:rPr>
        <w:t>“</w:t>
      </w:r>
      <w:r>
        <w:rPr>
          <w:rFonts w:eastAsia="仿宋"/>
          <w:color w:val="000000" w:themeColor="text1"/>
        </w:rPr>
        <w:t>绿电生产、电转化为热</w:t>
      </w:r>
      <w:r>
        <w:rPr>
          <w:rFonts w:eastAsia="仿宋"/>
          <w:color w:val="000000" w:themeColor="text1"/>
        </w:rPr>
        <w:t>”</w:t>
      </w:r>
      <w:r>
        <w:rPr>
          <w:rFonts w:eastAsia="仿宋"/>
          <w:color w:val="000000" w:themeColor="text1"/>
        </w:rPr>
        <w:t>巨变，终端用能电气化态势显著。而热泵是电转化为热的高效方式。空气作为良好的低位热源，取之不尽、用之不绝，处处都有，随需无偿使用，伴随着技术的进一步完善，将使得分布式空气源热泵集中供热系统应用更加广泛。同时分布式空气源热泵集中供热系统的应用对电网还有一定的消纳能力，某种程度上可以缓解热电联产热电</w:t>
      </w:r>
      <w:proofErr w:type="gramStart"/>
      <w:r>
        <w:rPr>
          <w:rFonts w:eastAsia="仿宋"/>
          <w:color w:val="000000" w:themeColor="text1"/>
        </w:rPr>
        <w:t>不</w:t>
      </w:r>
      <w:proofErr w:type="gramEnd"/>
      <w:r>
        <w:rPr>
          <w:rFonts w:eastAsia="仿宋"/>
          <w:color w:val="000000" w:themeColor="text1"/>
        </w:rPr>
        <w:t>协同现象。</w:t>
      </w:r>
    </w:p>
    <w:p w14:paraId="7B75996F" w14:textId="77777777" w:rsidR="00AE1BD9" w:rsidRDefault="00FE0623">
      <w:pPr>
        <w:ind w:firstLineChars="200" w:firstLine="420"/>
        <w:rPr>
          <w:rFonts w:eastAsia="仿宋"/>
          <w:color w:val="000000" w:themeColor="text1"/>
        </w:rPr>
      </w:pPr>
      <w:r>
        <w:rPr>
          <w:rFonts w:eastAsia="仿宋"/>
          <w:color w:val="000000" w:themeColor="text1"/>
        </w:rPr>
        <w:t>近三年，每年建设或建成的分布式空气源热泵集中供热系统近百项，百万平米级的集中供暖工程不断出现，新的应用领域中设计、施工、运行暴露的问题影响使用效果。因此，为了在归纳总结现有研究成果的基础上，规范分布式空气源热泵集中供热系统（包含集中供暖系统和集中热水供应系统）的设计、施工、调试、验收及运行维护，做到安全适用、经济合理、技术先进，保证工程质量，制定本规程。</w:t>
      </w:r>
    </w:p>
    <w:p w14:paraId="698C2697" w14:textId="77777777" w:rsidR="00AE1BD9" w:rsidRDefault="00AE1BD9">
      <w:pPr>
        <w:rPr>
          <w:color w:val="000000" w:themeColor="text1"/>
          <w:szCs w:val="21"/>
        </w:rPr>
      </w:pPr>
    </w:p>
    <w:p w14:paraId="40B16505" w14:textId="77777777" w:rsidR="00AE1BD9" w:rsidRDefault="00FE0623">
      <w:pPr>
        <w:rPr>
          <w:color w:val="000000" w:themeColor="text1"/>
          <w:szCs w:val="21"/>
        </w:rPr>
      </w:pPr>
      <w:r>
        <w:rPr>
          <w:rFonts w:eastAsia="黑体"/>
          <w:b/>
          <w:color w:val="000000" w:themeColor="text1"/>
          <w:szCs w:val="21"/>
        </w:rPr>
        <w:t xml:space="preserve">1. 0. 2  </w:t>
      </w:r>
      <w:r>
        <w:rPr>
          <w:color w:val="000000" w:themeColor="text1"/>
          <w:szCs w:val="21"/>
        </w:rPr>
        <w:t>本规程适用于新建、扩建和改建建筑中使用分布式空气源热泵集中供热系统的工程，以及在既有建筑中改造或增设分布式空气源热泵集中供热系统的工程。</w:t>
      </w:r>
    </w:p>
    <w:p w14:paraId="707D3573" w14:textId="77777777" w:rsidR="00AE1BD9" w:rsidRDefault="00FE0623">
      <w:pPr>
        <w:ind w:firstLineChars="200" w:firstLine="420"/>
        <w:rPr>
          <w:rFonts w:eastAsia="仿宋"/>
          <w:color w:val="000000" w:themeColor="text1"/>
        </w:rPr>
      </w:pPr>
      <w:r>
        <w:rPr>
          <w:rFonts w:eastAsia="仿宋"/>
          <w:color w:val="000000" w:themeColor="text1"/>
        </w:rPr>
        <w:t>【条文说明】本条规定了本规程的适用范围。</w:t>
      </w:r>
    </w:p>
    <w:p w14:paraId="0E78654E" w14:textId="77777777" w:rsidR="00AE1BD9" w:rsidRDefault="00FE0623">
      <w:pPr>
        <w:ind w:firstLineChars="200" w:firstLine="420"/>
        <w:rPr>
          <w:rFonts w:eastAsia="仿宋"/>
          <w:color w:val="000000" w:themeColor="text1"/>
        </w:rPr>
      </w:pPr>
      <w:r>
        <w:rPr>
          <w:rFonts w:eastAsia="仿宋"/>
          <w:color w:val="000000" w:themeColor="text1"/>
        </w:rPr>
        <w:t>本规程适用于分布式空气源热泵集中供热工程、设计、施工、验收及运行管理。本规程主要对利用空气源热泵进行集中供暖和集中热水供应的工程进行了规定，利用空气源热泵供冷或热泵热水器供应热水的相关规范已经比较完善，本规范中不再进行规定。</w:t>
      </w:r>
    </w:p>
    <w:p w14:paraId="3BD323CC" w14:textId="6A37A379" w:rsidR="00AE1BD9" w:rsidRDefault="00FE0623">
      <w:pPr>
        <w:ind w:firstLineChars="200" w:firstLine="420"/>
        <w:rPr>
          <w:rFonts w:eastAsia="仿宋"/>
          <w:color w:val="000000" w:themeColor="text1"/>
        </w:rPr>
      </w:pPr>
      <w:r>
        <w:rPr>
          <w:rFonts w:eastAsia="仿宋"/>
          <w:color w:val="000000" w:themeColor="text1"/>
        </w:rPr>
        <w:t>除新建工程外，本规程也适用于既有换热站或锅炉房供热系统改造为空气源热泵热源的工程，但应通过专业设计校核输配系统和供暖末端容量等。</w:t>
      </w:r>
      <w:r>
        <w:rPr>
          <w:rFonts w:eastAsia="仿宋" w:hint="eastAsia"/>
          <w:color w:val="000000" w:themeColor="text1"/>
        </w:rPr>
        <w:t>对于农业、畜牧业、渔业等采用分布式空气源热泵集中供热系统的工程亦可</w:t>
      </w:r>
      <w:r w:rsidR="008D62F6">
        <w:rPr>
          <w:rFonts w:eastAsia="仿宋" w:hint="eastAsia"/>
          <w:color w:val="000000" w:themeColor="text1"/>
        </w:rPr>
        <w:t>参考</w:t>
      </w:r>
      <w:r>
        <w:rPr>
          <w:rFonts w:eastAsia="仿宋" w:hint="eastAsia"/>
          <w:color w:val="000000" w:themeColor="text1"/>
        </w:rPr>
        <w:t>本规程。</w:t>
      </w:r>
    </w:p>
    <w:p w14:paraId="2E11275F" w14:textId="77777777" w:rsidR="00AE1BD9" w:rsidRDefault="00AE1BD9">
      <w:pPr>
        <w:rPr>
          <w:color w:val="000000" w:themeColor="text1"/>
          <w:szCs w:val="21"/>
        </w:rPr>
      </w:pPr>
    </w:p>
    <w:p w14:paraId="63202E51" w14:textId="77777777" w:rsidR="00AE1BD9" w:rsidRDefault="00FE0623">
      <w:pPr>
        <w:rPr>
          <w:color w:val="000000" w:themeColor="text1"/>
          <w:szCs w:val="21"/>
        </w:rPr>
      </w:pPr>
      <w:r>
        <w:rPr>
          <w:rFonts w:eastAsia="黑体"/>
          <w:b/>
          <w:color w:val="000000" w:themeColor="text1"/>
          <w:szCs w:val="21"/>
        </w:rPr>
        <w:t xml:space="preserve">1. 0. 3  </w:t>
      </w:r>
      <w:r>
        <w:rPr>
          <w:color w:val="000000" w:themeColor="text1"/>
          <w:szCs w:val="21"/>
        </w:rPr>
        <w:t>分布式空气源热泵集中供热系统除应符合本规程</w:t>
      </w:r>
      <w:r>
        <w:rPr>
          <w:rFonts w:hint="eastAsia"/>
          <w:color w:val="000000" w:themeColor="text1"/>
          <w:szCs w:val="21"/>
        </w:rPr>
        <w:t>规定</w:t>
      </w:r>
      <w:r>
        <w:rPr>
          <w:color w:val="000000" w:themeColor="text1"/>
          <w:szCs w:val="21"/>
        </w:rPr>
        <w:t>外，尚应符合国家现行有关标准和现行中国工程建设标准化协会有关标准的规定。</w:t>
      </w:r>
      <w:r>
        <w:rPr>
          <w:color w:val="000000" w:themeColor="text1"/>
          <w:szCs w:val="21"/>
        </w:rPr>
        <w:fldChar w:fldCharType="begin"/>
      </w:r>
      <w:r>
        <w:rPr>
          <w:color w:val="000000" w:themeColor="text1"/>
          <w:szCs w:val="21"/>
        </w:rPr>
        <w:instrText xml:space="preserve"> MACROBUTTON MTEditEquationSection2 </w:instrText>
      </w:r>
      <w:r>
        <w:rPr>
          <w:b/>
          <w:vanish/>
          <w:color w:val="000000" w:themeColor="text1"/>
          <w:szCs w:val="21"/>
        </w:rPr>
        <w:instrText>公式章</w:instrText>
      </w:r>
      <w:r>
        <w:rPr>
          <w:b/>
          <w:vanish/>
          <w:color w:val="000000" w:themeColor="text1"/>
          <w:szCs w:val="21"/>
        </w:rPr>
        <w:instrText xml:space="preserve"> (</w:instrText>
      </w:r>
      <w:r>
        <w:rPr>
          <w:b/>
          <w:vanish/>
          <w:color w:val="000000" w:themeColor="text1"/>
          <w:szCs w:val="21"/>
        </w:rPr>
        <w:instrText>下一章</w:instrText>
      </w:r>
      <w:r>
        <w:rPr>
          <w:b/>
          <w:vanish/>
          <w:color w:val="000000" w:themeColor="text1"/>
          <w:szCs w:val="21"/>
        </w:rPr>
        <w:instrText xml:space="preserve">) </w:instrText>
      </w:r>
      <w:r>
        <w:rPr>
          <w:b/>
          <w:vanish/>
          <w:color w:val="000000" w:themeColor="text1"/>
          <w:szCs w:val="21"/>
        </w:rPr>
        <w:instrText>节</w:instrText>
      </w:r>
      <w:r>
        <w:rPr>
          <w:b/>
          <w:vanish/>
          <w:color w:val="000000" w:themeColor="text1"/>
          <w:szCs w:val="21"/>
        </w:rPr>
        <w:instrText xml:space="preserve"> 1</w:instrText>
      </w:r>
      <w:r>
        <w:rPr>
          <w:color w:val="000000" w:themeColor="text1"/>
          <w:szCs w:val="21"/>
        </w:rPr>
        <w:fldChar w:fldCharType="begin"/>
      </w:r>
      <w:r>
        <w:rPr>
          <w:color w:val="000000" w:themeColor="text1"/>
          <w:szCs w:val="21"/>
        </w:rPr>
        <w:instrText xml:space="preserve"> SEQ MTEqn \r \h \* MERGEFORMAT </w:instrText>
      </w:r>
      <w:r>
        <w:rPr>
          <w:color w:val="000000" w:themeColor="text1"/>
          <w:szCs w:val="21"/>
        </w:rPr>
        <w:fldChar w:fldCharType="end"/>
      </w:r>
      <w:r>
        <w:rPr>
          <w:color w:val="000000" w:themeColor="text1"/>
          <w:szCs w:val="21"/>
        </w:rPr>
        <w:fldChar w:fldCharType="begin"/>
      </w:r>
      <w:r>
        <w:rPr>
          <w:color w:val="000000" w:themeColor="text1"/>
          <w:szCs w:val="21"/>
        </w:rPr>
        <w:instrText xml:space="preserve"> SEQ MTSec \r 1 \h \* MERGEFORMAT </w:instrText>
      </w:r>
      <w:r>
        <w:rPr>
          <w:color w:val="000000" w:themeColor="text1"/>
          <w:szCs w:val="21"/>
        </w:rPr>
        <w:fldChar w:fldCharType="end"/>
      </w:r>
      <w:r>
        <w:rPr>
          <w:color w:val="000000" w:themeColor="text1"/>
          <w:szCs w:val="21"/>
        </w:rPr>
        <w:fldChar w:fldCharType="begin"/>
      </w:r>
      <w:r>
        <w:rPr>
          <w:color w:val="000000" w:themeColor="text1"/>
          <w:szCs w:val="21"/>
        </w:rPr>
        <w:instrText xml:space="preserve"> SEQ MTChap \h \* MERGEFORMAT </w:instrText>
      </w:r>
      <w:r>
        <w:rPr>
          <w:color w:val="000000" w:themeColor="text1"/>
          <w:szCs w:val="21"/>
        </w:rPr>
        <w:fldChar w:fldCharType="end"/>
      </w:r>
      <w:r>
        <w:rPr>
          <w:color w:val="000000" w:themeColor="text1"/>
          <w:szCs w:val="21"/>
        </w:rPr>
        <w:fldChar w:fldCharType="end"/>
      </w:r>
    </w:p>
    <w:p w14:paraId="649DCC37" w14:textId="77777777" w:rsidR="00AE1BD9" w:rsidRDefault="00FE0623">
      <w:pPr>
        <w:ind w:firstLineChars="200" w:firstLine="420"/>
        <w:rPr>
          <w:color w:val="000000" w:themeColor="text1"/>
          <w:szCs w:val="21"/>
        </w:rPr>
      </w:pPr>
      <w:r>
        <w:rPr>
          <w:rFonts w:eastAsia="仿宋"/>
          <w:color w:val="000000" w:themeColor="text1"/>
        </w:rPr>
        <w:t>【条文说明】分布式空气源热泵集中供热工程是建筑和热泵应用领域多项技术的综合利用，在建筑领域，涉及到建筑、结构、暖通、电气、给排水等多个专业。本规程只针对分布式空气源热泵集中供热工程本身具有的特点进行规定和要求，不可能把所有相关专业技术规定纳入其中。与分布式空气源热泵集中供热工程相关的国家现行标准和现行中国工</w:t>
      </w:r>
      <w:r>
        <w:rPr>
          <w:rFonts w:eastAsia="仿宋"/>
          <w:color w:val="000000" w:themeColor="text1"/>
        </w:rPr>
        <w:lastRenderedPageBreak/>
        <w:t>程建设标准化协会标准都应遵照执行。</w:t>
      </w:r>
    </w:p>
    <w:p w14:paraId="14B03E50" w14:textId="77777777" w:rsidR="00AE1BD9" w:rsidRDefault="00FE0623">
      <w:pPr>
        <w:pStyle w:val="1"/>
        <w:spacing w:before="240" w:after="240" w:line="360" w:lineRule="auto"/>
        <w:jc w:val="center"/>
        <w:rPr>
          <w:rFonts w:eastAsiaTheme="minorEastAsia"/>
          <w:color w:val="000000" w:themeColor="text1"/>
          <w:sz w:val="28"/>
          <w:szCs w:val="28"/>
        </w:rPr>
      </w:pPr>
      <w:bookmarkStart w:id="16" w:name="_Toc110885048"/>
      <w:bookmarkStart w:id="17" w:name="_Toc141604683"/>
      <w:bookmarkStart w:id="18" w:name="_Toc47484855"/>
      <w:bookmarkStart w:id="19" w:name="_Toc303868551"/>
      <w:bookmarkStart w:id="20" w:name="_Toc363568512"/>
      <w:bookmarkStart w:id="21" w:name="_Toc322094717"/>
      <w:bookmarkStart w:id="22" w:name="_Toc416873728"/>
      <w:bookmarkStart w:id="23" w:name="_Toc362599641"/>
      <w:bookmarkStart w:id="24" w:name="_Toc362606971"/>
      <w:bookmarkStart w:id="25" w:name="_Toc303868306"/>
      <w:bookmarkStart w:id="26" w:name="_Toc492038288"/>
      <w:bookmarkStart w:id="27" w:name="_Toc303873160"/>
      <w:r>
        <w:rPr>
          <w:rFonts w:eastAsiaTheme="minorEastAsia"/>
          <w:color w:val="000000" w:themeColor="text1"/>
          <w:sz w:val="28"/>
          <w:szCs w:val="28"/>
        </w:rPr>
        <w:lastRenderedPageBreak/>
        <w:t xml:space="preserve">2  </w:t>
      </w:r>
      <w:r>
        <w:rPr>
          <w:rFonts w:eastAsiaTheme="minorEastAsia"/>
          <w:color w:val="000000" w:themeColor="text1"/>
          <w:sz w:val="28"/>
          <w:szCs w:val="28"/>
        </w:rPr>
        <w:t>术</w:t>
      </w:r>
      <w:r>
        <w:rPr>
          <w:rFonts w:eastAsiaTheme="minorEastAsia"/>
          <w:color w:val="000000" w:themeColor="text1"/>
          <w:sz w:val="28"/>
          <w:szCs w:val="28"/>
        </w:rPr>
        <w:t xml:space="preserve">  </w:t>
      </w:r>
      <w:r>
        <w:rPr>
          <w:rFonts w:eastAsiaTheme="minorEastAsia"/>
          <w:color w:val="000000" w:themeColor="text1"/>
          <w:sz w:val="28"/>
          <w:szCs w:val="28"/>
        </w:rPr>
        <w:t>语</w:t>
      </w:r>
      <w:bookmarkEnd w:id="16"/>
      <w:bookmarkEnd w:id="17"/>
      <w:bookmarkEnd w:id="18"/>
    </w:p>
    <w:bookmarkEnd w:id="19"/>
    <w:bookmarkEnd w:id="20"/>
    <w:bookmarkEnd w:id="21"/>
    <w:bookmarkEnd w:id="22"/>
    <w:bookmarkEnd w:id="23"/>
    <w:bookmarkEnd w:id="24"/>
    <w:bookmarkEnd w:id="25"/>
    <w:bookmarkEnd w:id="26"/>
    <w:bookmarkEnd w:id="27"/>
    <w:p w14:paraId="48533EDB" w14:textId="77777777" w:rsidR="00AE1BD9" w:rsidRDefault="00FE0623">
      <w:pPr>
        <w:rPr>
          <w:color w:val="000000" w:themeColor="text1"/>
          <w:szCs w:val="21"/>
        </w:rPr>
      </w:pPr>
      <w:r>
        <w:rPr>
          <w:rFonts w:eastAsia="黑体"/>
          <w:b/>
          <w:color w:val="000000" w:themeColor="text1"/>
          <w:szCs w:val="21"/>
        </w:rPr>
        <w:t xml:space="preserve">2. 0. 1  </w:t>
      </w:r>
      <w:r>
        <w:rPr>
          <w:color w:val="000000" w:themeColor="text1"/>
          <w:szCs w:val="21"/>
        </w:rPr>
        <w:t>分布式空气源热泵集中供热系统</w:t>
      </w:r>
      <w:r>
        <w:rPr>
          <w:color w:val="000000" w:themeColor="text1"/>
          <w:szCs w:val="21"/>
        </w:rPr>
        <w:t xml:space="preserve">      distributed air source heat pump central heating system</w:t>
      </w:r>
    </w:p>
    <w:p w14:paraId="3C9F2F73" w14:textId="77777777" w:rsidR="00AE1BD9" w:rsidRDefault="00FE0623">
      <w:pPr>
        <w:ind w:firstLineChars="200" w:firstLine="420"/>
        <w:rPr>
          <w:color w:val="000000" w:themeColor="text1"/>
          <w:szCs w:val="21"/>
        </w:rPr>
      </w:pPr>
      <w:r>
        <w:rPr>
          <w:color w:val="000000" w:themeColor="text1"/>
          <w:szCs w:val="21"/>
        </w:rPr>
        <w:t>以空气源热泵机组</w:t>
      </w:r>
      <w:r>
        <w:rPr>
          <w:rFonts w:hint="eastAsia"/>
          <w:color w:val="000000" w:themeColor="text1"/>
          <w:szCs w:val="21"/>
        </w:rPr>
        <w:t>为主</w:t>
      </w:r>
      <w:r>
        <w:rPr>
          <w:color w:val="000000" w:themeColor="text1"/>
          <w:szCs w:val="21"/>
        </w:rPr>
        <w:t>作为分布</w:t>
      </w:r>
      <w:r>
        <w:rPr>
          <w:rFonts w:hint="eastAsia"/>
          <w:color w:val="000000" w:themeColor="text1"/>
          <w:szCs w:val="21"/>
        </w:rPr>
        <w:t>式</w:t>
      </w:r>
      <w:r>
        <w:rPr>
          <w:color w:val="000000" w:themeColor="text1"/>
          <w:szCs w:val="21"/>
        </w:rPr>
        <w:t>热源，集中制备用户供暖或热水供应用热水，由热媒管道输送至多</w:t>
      </w:r>
      <w:proofErr w:type="gramStart"/>
      <w:r>
        <w:rPr>
          <w:color w:val="000000" w:themeColor="text1"/>
          <w:szCs w:val="21"/>
        </w:rPr>
        <w:t>个</w:t>
      </w:r>
      <w:proofErr w:type="gramEnd"/>
      <w:r>
        <w:rPr>
          <w:color w:val="000000" w:themeColor="text1"/>
          <w:szCs w:val="21"/>
        </w:rPr>
        <w:t>热力入口、</w:t>
      </w:r>
      <w:proofErr w:type="gramStart"/>
      <w:r>
        <w:rPr>
          <w:color w:val="000000" w:themeColor="text1"/>
          <w:szCs w:val="21"/>
        </w:rPr>
        <w:t>热用</w:t>
      </w:r>
      <w:proofErr w:type="gramEnd"/>
      <w:r>
        <w:rPr>
          <w:color w:val="000000" w:themeColor="text1"/>
          <w:szCs w:val="21"/>
        </w:rPr>
        <w:t>户或用水单元的供热系统。</w:t>
      </w:r>
    </w:p>
    <w:p w14:paraId="41EC2B17" w14:textId="77777777" w:rsidR="00AE1BD9" w:rsidRDefault="00AE1BD9">
      <w:pPr>
        <w:ind w:firstLineChars="200" w:firstLine="420"/>
        <w:rPr>
          <w:color w:val="000000" w:themeColor="text1"/>
          <w:szCs w:val="21"/>
        </w:rPr>
      </w:pPr>
    </w:p>
    <w:p w14:paraId="1C3DE2CE" w14:textId="77777777" w:rsidR="00AE1BD9" w:rsidRDefault="00FE0623">
      <w:pPr>
        <w:rPr>
          <w:color w:val="000000" w:themeColor="text1"/>
          <w:szCs w:val="21"/>
        </w:rPr>
      </w:pPr>
      <w:r>
        <w:rPr>
          <w:b/>
          <w:color w:val="000000" w:themeColor="text1"/>
          <w:szCs w:val="21"/>
        </w:rPr>
        <w:t xml:space="preserve">2. 0. 2  </w:t>
      </w:r>
      <w:r>
        <w:rPr>
          <w:color w:val="000000" w:themeColor="text1"/>
          <w:szCs w:val="21"/>
        </w:rPr>
        <w:t>分布式空气源热泵集中供暖系统</w:t>
      </w:r>
      <w:r>
        <w:rPr>
          <w:color w:val="000000" w:themeColor="text1"/>
          <w:szCs w:val="21"/>
        </w:rPr>
        <w:t xml:space="preserve">     distributed air source heat pump central space heating system</w:t>
      </w:r>
    </w:p>
    <w:p w14:paraId="0D32BD53" w14:textId="77777777" w:rsidR="00AE1BD9" w:rsidRDefault="00FE0623">
      <w:pPr>
        <w:ind w:firstLineChars="200" w:firstLine="420"/>
        <w:rPr>
          <w:color w:val="000000" w:themeColor="text1"/>
          <w:szCs w:val="21"/>
        </w:rPr>
      </w:pPr>
      <w:r>
        <w:rPr>
          <w:color w:val="000000" w:themeColor="text1"/>
          <w:szCs w:val="21"/>
        </w:rPr>
        <w:t>以多台低环境温度空气源热泵机组（名义制热量大于</w:t>
      </w:r>
      <w:r>
        <w:rPr>
          <w:color w:val="000000" w:themeColor="text1"/>
          <w:szCs w:val="21"/>
        </w:rPr>
        <w:t>35kW</w:t>
      </w:r>
      <w:r>
        <w:rPr>
          <w:color w:val="000000" w:themeColor="text1"/>
          <w:szCs w:val="21"/>
        </w:rPr>
        <w:t>）</w:t>
      </w:r>
      <w:r>
        <w:rPr>
          <w:rFonts w:hint="eastAsia"/>
          <w:color w:val="000000" w:themeColor="text1"/>
          <w:szCs w:val="21"/>
        </w:rPr>
        <w:t>为主，</w:t>
      </w:r>
      <w:r>
        <w:rPr>
          <w:color w:val="000000" w:themeColor="text1"/>
          <w:szCs w:val="21"/>
        </w:rPr>
        <w:t>群组布置作为分布</w:t>
      </w:r>
      <w:r>
        <w:rPr>
          <w:rFonts w:hint="eastAsia"/>
          <w:color w:val="000000" w:themeColor="text1"/>
          <w:szCs w:val="21"/>
        </w:rPr>
        <w:t>式</w:t>
      </w:r>
      <w:r>
        <w:rPr>
          <w:color w:val="000000" w:themeColor="text1"/>
          <w:szCs w:val="21"/>
        </w:rPr>
        <w:t>热源，集中制备供暖热水，利用循环水泵将热水通过管道输送至多</w:t>
      </w:r>
      <w:proofErr w:type="gramStart"/>
      <w:r>
        <w:rPr>
          <w:color w:val="000000" w:themeColor="text1"/>
          <w:szCs w:val="21"/>
        </w:rPr>
        <w:t>个</w:t>
      </w:r>
      <w:proofErr w:type="gramEnd"/>
      <w:r>
        <w:rPr>
          <w:color w:val="000000" w:themeColor="text1"/>
          <w:szCs w:val="21"/>
        </w:rPr>
        <w:t>热力入口、</w:t>
      </w:r>
      <w:proofErr w:type="gramStart"/>
      <w:r>
        <w:rPr>
          <w:color w:val="000000" w:themeColor="text1"/>
          <w:szCs w:val="21"/>
        </w:rPr>
        <w:t>热用</w:t>
      </w:r>
      <w:proofErr w:type="gramEnd"/>
      <w:r>
        <w:rPr>
          <w:color w:val="000000" w:themeColor="text1"/>
          <w:szCs w:val="21"/>
        </w:rPr>
        <w:t>户的供暖系统。</w:t>
      </w:r>
    </w:p>
    <w:p w14:paraId="6E95CD60" w14:textId="77777777" w:rsidR="00AE1BD9" w:rsidRDefault="00FE0623">
      <w:pPr>
        <w:ind w:firstLineChars="200" w:firstLine="420"/>
        <w:rPr>
          <w:color w:val="000000" w:themeColor="text1"/>
          <w:szCs w:val="21"/>
        </w:rPr>
      </w:pPr>
      <w:r>
        <w:rPr>
          <w:rFonts w:eastAsia="仿宋"/>
          <w:color w:val="000000" w:themeColor="text1"/>
        </w:rPr>
        <w:t>【条文说明】低环境温度空气源热泵机组是指以空气为热（冷）源，采用电动机驱动的</w:t>
      </w:r>
      <w:proofErr w:type="gramStart"/>
      <w:r>
        <w:rPr>
          <w:rFonts w:eastAsia="仿宋"/>
          <w:color w:val="000000" w:themeColor="text1"/>
        </w:rPr>
        <w:t>蒸气</w:t>
      </w:r>
      <w:proofErr w:type="gramEnd"/>
      <w:r>
        <w:rPr>
          <w:rFonts w:eastAsia="仿宋"/>
          <w:color w:val="000000" w:themeColor="text1"/>
        </w:rPr>
        <w:t>压缩热泵循环，能够在不小于</w:t>
      </w:r>
      <w:r>
        <w:rPr>
          <w:rFonts w:eastAsia="仿宋"/>
          <w:color w:val="000000" w:themeColor="text1"/>
        </w:rPr>
        <w:t>-25℃</w:t>
      </w:r>
      <w:r>
        <w:rPr>
          <w:rFonts w:eastAsia="仿宋"/>
          <w:color w:val="000000" w:themeColor="text1"/>
        </w:rPr>
        <w:t>的环境温度里制取热量的机组。分布式空气源热泵集中供暖系统应用场合一方面室外温度较低，另一方面供暖热负荷较大，为此一般采用工业或商业用及类似用途的热泵机组，单台名义制热量大于</w:t>
      </w:r>
      <w:r>
        <w:rPr>
          <w:rFonts w:eastAsia="仿宋"/>
          <w:color w:val="000000" w:themeColor="text1"/>
        </w:rPr>
        <w:t>35kW</w:t>
      </w:r>
      <w:r>
        <w:rPr>
          <w:rFonts w:eastAsia="仿宋"/>
          <w:color w:val="000000" w:themeColor="text1"/>
        </w:rPr>
        <w:t>。</w:t>
      </w:r>
    </w:p>
    <w:p w14:paraId="03F4CCDF" w14:textId="77777777" w:rsidR="00AE1BD9" w:rsidRDefault="00AE1BD9">
      <w:pPr>
        <w:ind w:firstLineChars="200" w:firstLine="420"/>
        <w:rPr>
          <w:color w:val="000000" w:themeColor="text1"/>
          <w:szCs w:val="21"/>
        </w:rPr>
      </w:pPr>
    </w:p>
    <w:p w14:paraId="61643730" w14:textId="77777777" w:rsidR="00AE1BD9" w:rsidRDefault="00FE0623">
      <w:pPr>
        <w:rPr>
          <w:color w:val="000000" w:themeColor="text1"/>
          <w:szCs w:val="21"/>
        </w:rPr>
      </w:pPr>
      <w:r>
        <w:rPr>
          <w:b/>
          <w:color w:val="000000" w:themeColor="text1"/>
          <w:szCs w:val="21"/>
        </w:rPr>
        <w:t xml:space="preserve">2. 0. 3  </w:t>
      </w:r>
      <w:r>
        <w:rPr>
          <w:color w:val="000000" w:themeColor="text1"/>
          <w:szCs w:val="21"/>
        </w:rPr>
        <w:t>空气源热泵集中热水供应系统</w:t>
      </w:r>
      <w:r>
        <w:rPr>
          <w:color w:val="000000" w:themeColor="text1"/>
          <w:szCs w:val="21"/>
        </w:rPr>
        <w:t xml:space="preserve">     air source heat pump central hot water supply system</w:t>
      </w:r>
    </w:p>
    <w:p w14:paraId="5CA624C5" w14:textId="77777777" w:rsidR="00AE1BD9" w:rsidRDefault="00FE0623">
      <w:pPr>
        <w:ind w:firstLineChars="200" w:firstLine="420"/>
        <w:rPr>
          <w:color w:val="000000" w:themeColor="text1"/>
          <w:szCs w:val="21"/>
        </w:rPr>
      </w:pPr>
      <w:r>
        <w:rPr>
          <w:color w:val="000000" w:themeColor="text1"/>
          <w:szCs w:val="21"/>
        </w:rPr>
        <w:t>以空气源热泵热水机（名义制热量大于</w:t>
      </w:r>
      <w:r>
        <w:rPr>
          <w:color w:val="000000" w:themeColor="text1"/>
          <w:szCs w:val="21"/>
        </w:rPr>
        <w:t>10kW</w:t>
      </w:r>
      <w:r>
        <w:rPr>
          <w:color w:val="000000" w:themeColor="text1"/>
          <w:szCs w:val="21"/>
        </w:rPr>
        <w:t>）</w:t>
      </w:r>
      <w:r>
        <w:rPr>
          <w:rFonts w:hint="eastAsia"/>
          <w:color w:val="000000" w:themeColor="text1"/>
          <w:szCs w:val="21"/>
        </w:rPr>
        <w:t>为主</w:t>
      </w:r>
      <w:r>
        <w:rPr>
          <w:color w:val="000000" w:themeColor="text1"/>
          <w:szCs w:val="21"/>
        </w:rPr>
        <w:t>加热热水，供给一幢（不含单幢别墅）、数幢建筑或供给多功能单栋建筑中各配水点所需热水的系统。</w:t>
      </w:r>
    </w:p>
    <w:p w14:paraId="6CDD8ED4" w14:textId="77777777" w:rsidR="00AE1BD9" w:rsidRDefault="00FE0623">
      <w:pPr>
        <w:ind w:firstLineChars="200" w:firstLine="420"/>
        <w:rPr>
          <w:rFonts w:eastAsia="仿宋"/>
          <w:color w:val="000000" w:themeColor="text1"/>
        </w:rPr>
      </w:pPr>
      <w:r>
        <w:rPr>
          <w:rFonts w:eastAsia="仿宋"/>
          <w:color w:val="000000" w:themeColor="text1"/>
        </w:rPr>
        <w:t>【条文说明】空气源热泵集中热水供应系统一般用热水量较大，采用的空气源热泵</w:t>
      </w:r>
      <w:proofErr w:type="gramStart"/>
      <w:r>
        <w:rPr>
          <w:rFonts w:eastAsia="仿宋"/>
          <w:color w:val="000000" w:themeColor="text1"/>
        </w:rPr>
        <w:t>热水机名义</w:t>
      </w:r>
      <w:proofErr w:type="gramEnd"/>
      <w:r>
        <w:rPr>
          <w:rFonts w:eastAsia="仿宋"/>
          <w:color w:val="000000" w:themeColor="text1"/>
        </w:rPr>
        <w:t>制热量大于</w:t>
      </w:r>
      <w:r>
        <w:rPr>
          <w:rFonts w:eastAsia="仿宋"/>
          <w:color w:val="000000" w:themeColor="text1"/>
        </w:rPr>
        <w:t>10kW</w:t>
      </w:r>
      <w:r>
        <w:rPr>
          <w:rFonts w:eastAsia="仿宋"/>
          <w:color w:val="000000" w:themeColor="text1"/>
        </w:rPr>
        <w:t>。现行国家标准《热泵热水机（器）能效限定值级能效等级》</w:t>
      </w:r>
      <w:r>
        <w:rPr>
          <w:rFonts w:eastAsia="仿宋"/>
          <w:color w:val="000000" w:themeColor="text1"/>
        </w:rPr>
        <w:t>GB 29541</w:t>
      </w:r>
      <w:r>
        <w:rPr>
          <w:rFonts w:eastAsia="仿宋"/>
          <w:color w:val="000000" w:themeColor="text1"/>
        </w:rPr>
        <w:t>也是以按制热量</w:t>
      </w:r>
      <w:r>
        <w:rPr>
          <w:rFonts w:eastAsia="仿宋"/>
          <w:color w:val="000000" w:themeColor="text1"/>
        </w:rPr>
        <w:t>10kW</w:t>
      </w:r>
      <w:r>
        <w:rPr>
          <w:rFonts w:eastAsia="仿宋"/>
          <w:color w:val="000000" w:themeColor="text1"/>
        </w:rPr>
        <w:t>为界限对能效等级指标进行划分。</w:t>
      </w:r>
    </w:p>
    <w:p w14:paraId="0ABD3F20" w14:textId="77777777" w:rsidR="00AE1BD9" w:rsidRDefault="00AE1BD9">
      <w:pPr>
        <w:ind w:firstLineChars="200" w:firstLine="420"/>
        <w:rPr>
          <w:color w:val="000000" w:themeColor="text1"/>
          <w:szCs w:val="21"/>
        </w:rPr>
      </w:pPr>
    </w:p>
    <w:p w14:paraId="192B5584" w14:textId="77777777" w:rsidR="00AE1BD9" w:rsidRDefault="00FE0623">
      <w:pPr>
        <w:rPr>
          <w:color w:val="000000" w:themeColor="text1"/>
          <w:szCs w:val="21"/>
        </w:rPr>
      </w:pPr>
      <w:r>
        <w:rPr>
          <w:b/>
          <w:color w:val="000000" w:themeColor="text1"/>
          <w:szCs w:val="21"/>
        </w:rPr>
        <w:t xml:space="preserve">2. 0. 4  </w:t>
      </w:r>
      <w:proofErr w:type="gramStart"/>
      <w:r>
        <w:rPr>
          <w:color w:val="000000" w:themeColor="text1"/>
          <w:szCs w:val="21"/>
        </w:rPr>
        <w:t>低环温空气</w:t>
      </w:r>
      <w:proofErr w:type="gramEnd"/>
      <w:r>
        <w:rPr>
          <w:color w:val="000000" w:themeColor="text1"/>
          <w:szCs w:val="21"/>
        </w:rPr>
        <w:t>源热泵热水供暖机组</w:t>
      </w:r>
      <w:r>
        <w:rPr>
          <w:color w:val="000000" w:themeColor="text1"/>
          <w:szCs w:val="21"/>
        </w:rPr>
        <w:t xml:space="preserve">      </w:t>
      </w:r>
      <w:r>
        <w:rPr>
          <w:rFonts w:hint="eastAsia"/>
          <w:color w:val="000000" w:themeColor="text1"/>
          <w:szCs w:val="21"/>
        </w:rPr>
        <w:t>l</w:t>
      </w:r>
      <w:r>
        <w:rPr>
          <w:color w:val="000000" w:themeColor="text1"/>
          <w:szCs w:val="21"/>
        </w:rPr>
        <w:t>ow ambient temperature air source heat pump water heating unit</w:t>
      </w:r>
    </w:p>
    <w:p w14:paraId="2E7C66D8" w14:textId="77777777" w:rsidR="00AE1BD9" w:rsidRDefault="00FE0623">
      <w:pPr>
        <w:ind w:firstLineChars="200" w:firstLine="420"/>
        <w:rPr>
          <w:color w:val="000000" w:themeColor="text1"/>
          <w:szCs w:val="21"/>
        </w:rPr>
      </w:pPr>
      <w:r>
        <w:rPr>
          <w:color w:val="000000" w:themeColor="text1"/>
          <w:szCs w:val="21"/>
        </w:rPr>
        <w:t>采用低环境温度空气源热泵机组制备供暖热水的机组，简称供暖机组。</w:t>
      </w:r>
    </w:p>
    <w:p w14:paraId="758247A7" w14:textId="77777777" w:rsidR="00AE1BD9" w:rsidRDefault="00AE1BD9">
      <w:pPr>
        <w:rPr>
          <w:color w:val="000000" w:themeColor="text1"/>
          <w:szCs w:val="21"/>
        </w:rPr>
      </w:pPr>
    </w:p>
    <w:p w14:paraId="2203D40C" w14:textId="77777777" w:rsidR="00AE1BD9" w:rsidRDefault="00FE0623">
      <w:pPr>
        <w:rPr>
          <w:color w:val="000000" w:themeColor="text1"/>
          <w:szCs w:val="21"/>
        </w:rPr>
      </w:pPr>
      <w:r>
        <w:rPr>
          <w:b/>
          <w:color w:val="000000" w:themeColor="text1"/>
          <w:szCs w:val="21"/>
        </w:rPr>
        <w:t>2. 0. 5</w:t>
      </w:r>
      <w:r>
        <w:rPr>
          <w:color w:val="000000" w:themeColor="text1"/>
          <w:szCs w:val="21"/>
        </w:rPr>
        <w:t xml:space="preserve">  </w:t>
      </w:r>
      <w:r>
        <w:rPr>
          <w:color w:val="000000" w:themeColor="text1"/>
          <w:szCs w:val="21"/>
        </w:rPr>
        <w:t>空气源热泵热水机组</w:t>
      </w:r>
      <w:r>
        <w:rPr>
          <w:color w:val="000000" w:themeColor="text1"/>
          <w:szCs w:val="21"/>
        </w:rPr>
        <w:t xml:space="preserve">      air source heat pump water heater</w:t>
      </w:r>
    </w:p>
    <w:p w14:paraId="07EA85F0" w14:textId="77777777" w:rsidR="00AE1BD9" w:rsidRDefault="00FE0623">
      <w:pPr>
        <w:ind w:firstLineChars="200" w:firstLine="420"/>
        <w:rPr>
          <w:color w:val="000000" w:themeColor="text1"/>
          <w:szCs w:val="21"/>
        </w:rPr>
      </w:pPr>
      <w:r>
        <w:rPr>
          <w:color w:val="000000" w:themeColor="text1"/>
          <w:szCs w:val="21"/>
        </w:rPr>
        <w:t>采用空气源热泵制备生活热水的机组，简称热水机组。</w:t>
      </w:r>
    </w:p>
    <w:p w14:paraId="4B20F6CB" w14:textId="77777777" w:rsidR="00AE1BD9" w:rsidRDefault="00AE1BD9">
      <w:pPr>
        <w:rPr>
          <w:color w:val="000000" w:themeColor="text1"/>
          <w:szCs w:val="21"/>
        </w:rPr>
      </w:pPr>
    </w:p>
    <w:p w14:paraId="4AA8A2D6" w14:textId="77777777" w:rsidR="00AE1BD9" w:rsidRDefault="00FE0623">
      <w:pPr>
        <w:rPr>
          <w:color w:val="000000" w:themeColor="text1"/>
          <w:szCs w:val="21"/>
        </w:rPr>
      </w:pPr>
      <w:r>
        <w:rPr>
          <w:b/>
          <w:color w:val="000000" w:themeColor="text1"/>
          <w:szCs w:val="21"/>
        </w:rPr>
        <w:t xml:space="preserve">2. 0. 6 </w:t>
      </w:r>
      <w:r>
        <w:rPr>
          <w:color w:val="000000" w:themeColor="text1"/>
          <w:szCs w:val="21"/>
        </w:rPr>
        <w:t>有效制热量</w:t>
      </w:r>
      <w:r>
        <w:rPr>
          <w:color w:val="000000" w:themeColor="text1"/>
          <w:szCs w:val="21"/>
        </w:rPr>
        <w:t xml:space="preserve">     effective heat production</w:t>
      </w:r>
    </w:p>
    <w:p w14:paraId="427BC475" w14:textId="77777777" w:rsidR="00AE1BD9" w:rsidRDefault="00FE0623">
      <w:pPr>
        <w:ind w:firstLineChars="200" w:firstLine="420"/>
        <w:rPr>
          <w:color w:val="000000" w:themeColor="text1"/>
          <w:szCs w:val="21"/>
        </w:rPr>
      </w:pPr>
      <w:r>
        <w:rPr>
          <w:color w:val="000000" w:themeColor="text1"/>
          <w:szCs w:val="21"/>
        </w:rPr>
        <w:t>考虑室外温度修正，并减去机组结霜除霜过程引起的制热量损失后空气源热泵机组的制热量。</w:t>
      </w:r>
    </w:p>
    <w:p w14:paraId="212C98BE" w14:textId="77777777" w:rsidR="00AE1BD9" w:rsidRDefault="00FE0623">
      <w:pPr>
        <w:ind w:firstLineChars="200" w:firstLine="420"/>
        <w:rPr>
          <w:rFonts w:eastAsia="仿宋"/>
          <w:color w:val="000000" w:themeColor="text1"/>
        </w:rPr>
      </w:pPr>
      <w:r>
        <w:rPr>
          <w:rFonts w:eastAsia="仿宋"/>
          <w:color w:val="000000" w:themeColor="text1"/>
        </w:rPr>
        <w:t>【条文说明】室外温度降低会降低机组制热量；室外空气过于潮湿使得</w:t>
      </w:r>
      <w:proofErr w:type="gramStart"/>
      <w:r>
        <w:rPr>
          <w:rFonts w:eastAsia="仿宋"/>
          <w:color w:val="000000" w:themeColor="text1"/>
        </w:rPr>
        <w:t>融霜时间</w:t>
      </w:r>
      <w:proofErr w:type="gramEnd"/>
      <w:r>
        <w:rPr>
          <w:rFonts w:eastAsia="仿宋"/>
          <w:color w:val="000000" w:themeColor="text1"/>
        </w:rPr>
        <w:t>过长，同样也会降低机组的制热量。因此在设计分布式空气源热泵集中供热系统时，设计人员需考虑低温和结霜的影响，对空气源热泵机组的制热量进行修正。</w:t>
      </w:r>
    </w:p>
    <w:p w14:paraId="46EC7B81" w14:textId="77777777" w:rsidR="00AE1BD9" w:rsidRDefault="00AE1BD9">
      <w:pPr>
        <w:ind w:firstLineChars="200" w:firstLine="420"/>
        <w:rPr>
          <w:color w:val="000000" w:themeColor="text1"/>
          <w:szCs w:val="21"/>
        </w:rPr>
      </w:pPr>
    </w:p>
    <w:p w14:paraId="794ACC77" w14:textId="77777777" w:rsidR="00AE1BD9" w:rsidRDefault="00FE0623">
      <w:pPr>
        <w:rPr>
          <w:color w:val="000000" w:themeColor="text1"/>
          <w:szCs w:val="21"/>
        </w:rPr>
      </w:pPr>
      <w:r>
        <w:rPr>
          <w:b/>
          <w:color w:val="000000" w:themeColor="text1"/>
          <w:szCs w:val="21"/>
        </w:rPr>
        <w:t xml:space="preserve">2. 0. 7  </w:t>
      </w:r>
      <w:r>
        <w:rPr>
          <w:color w:val="000000" w:themeColor="text1"/>
          <w:szCs w:val="21"/>
        </w:rPr>
        <w:t>平衡点温度</w:t>
      </w:r>
      <w:r>
        <w:rPr>
          <w:color w:val="000000" w:themeColor="text1"/>
          <w:szCs w:val="21"/>
        </w:rPr>
        <w:t xml:space="preserve">      balance point temperature</w:t>
      </w:r>
    </w:p>
    <w:p w14:paraId="4592F1CF" w14:textId="77777777" w:rsidR="00AE1BD9" w:rsidRDefault="00FE0623">
      <w:pPr>
        <w:ind w:firstLineChars="200" w:firstLine="420"/>
        <w:rPr>
          <w:color w:val="000000" w:themeColor="text1"/>
          <w:szCs w:val="21"/>
        </w:rPr>
      </w:pPr>
      <w:r>
        <w:rPr>
          <w:color w:val="000000" w:themeColor="text1"/>
          <w:szCs w:val="21"/>
        </w:rPr>
        <w:t>建筑的供暖热负荷与空气源热泵机组制热量相等时所对应的室外温度。</w:t>
      </w:r>
    </w:p>
    <w:p w14:paraId="3153605A" w14:textId="77777777" w:rsidR="00AE1BD9" w:rsidRDefault="00FE0623">
      <w:pPr>
        <w:ind w:firstLineChars="200" w:firstLine="420"/>
        <w:rPr>
          <w:rFonts w:eastAsia="仿宋"/>
          <w:color w:val="000000" w:themeColor="text1"/>
        </w:rPr>
      </w:pPr>
      <w:r>
        <w:rPr>
          <w:rFonts w:eastAsia="仿宋"/>
          <w:color w:val="000000" w:themeColor="text1"/>
        </w:rPr>
        <w:t>【条文说明】在供暖室内温度一定时，随着室外温度的降低，建筑物的热负荷将逐渐增大，机组的制热量则与之相反，会逐渐减少。设计时如按照供暖室外计算温度选择热泵，会造成机组容量较大，</w:t>
      </w:r>
      <w:proofErr w:type="gramStart"/>
      <w:r>
        <w:rPr>
          <w:rFonts w:eastAsia="仿宋"/>
          <w:color w:val="000000" w:themeColor="text1"/>
        </w:rPr>
        <w:t>初投资</w:t>
      </w:r>
      <w:proofErr w:type="gramEnd"/>
      <w:r>
        <w:rPr>
          <w:rFonts w:eastAsia="仿宋"/>
          <w:color w:val="000000" w:themeColor="text1"/>
        </w:rPr>
        <w:t>过高。为避免上述问题，设计可按照优化的平衡点温度选取热泵机组。室外温度高于平衡点温度时，由热泵机组满足建筑热负荷需求，室外温度低于</w:t>
      </w:r>
      <w:r>
        <w:rPr>
          <w:rFonts w:eastAsia="仿宋"/>
          <w:color w:val="000000" w:themeColor="text1"/>
        </w:rPr>
        <w:lastRenderedPageBreak/>
        <w:t>平衡点温度时，热泵机组制热量不足部分由辅助加热设备提供。</w:t>
      </w:r>
    </w:p>
    <w:p w14:paraId="66A4217A" w14:textId="77777777" w:rsidR="00AE1BD9" w:rsidRDefault="00AE1BD9">
      <w:pPr>
        <w:ind w:firstLineChars="200" w:firstLine="420"/>
        <w:rPr>
          <w:color w:val="000000" w:themeColor="text1"/>
          <w:szCs w:val="21"/>
        </w:rPr>
      </w:pPr>
    </w:p>
    <w:p w14:paraId="41A53BC8" w14:textId="77777777" w:rsidR="00AE1BD9" w:rsidRDefault="00FE0623">
      <w:pPr>
        <w:rPr>
          <w:color w:val="000000" w:themeColor="text1"/>
          <w:szCs w:val="21"/>
        </w:rPr>
      </w:pPr>
      <w:r>
        <w:rPr>
          <w:b/>
          <w:color w:val="000000" w:themeColor="text1"/>
          <w:szCs w:val="21"/>
        </w:rPr>
        <w:t>2. 0. 8</w:t>
      </w:r>
      <w:r>
        <w:rPr>
          <w:color w:val="000000" w:themeColor="text1"/>
          <w:szCs w:val="21"/>
        </w:rPr>
        <w:t xml:space="preserve">  </w:t>
      </w:r>
      <w:r>
        <w:rPr>
          <w:color w:val="000000" w:themeColor="text1"/>
          <w:szCs w:val="21"/>
        </w:rPr>
        <w:t>产水量</w:t>
      </w:r>
      <w:r>
        <w:rPr>
          <w:color w:val="000000" w:themeColor="text1"/>
          <w:szCs w:val="21"/>
        </w:rPr>
        <w:t xml:space="preserve">      heating water flow</w:t>
      </w:r>
    </w:p>
    <w:p w14:paraId="7AF34829" w14:textId="77777777" w:rsidR="00AE1BD9" w:rsidRDefault="00FE0623">
      <w:pPr>
        <w:ind w:firstLineChars="200" w:firstLine="420"/>
        <w:rPr>
          <w:color w:val="000000" w:themeColor="text1"/>
          <w:szCs w:val="21"/>
        </w:rPr>
      </w:pPr>
      <w:r>
        <w:rPr>
          <w:color w:val="000000" w:themeColor="text1"/>
          <w:szCs w:val="21"/>
        </w:rPr>
        <w:t>在规定试验工况下，热水机组单位时间内提供的热水量。</w:t>
      </w:r>
    </w:p>
    <w:p w14:paraId="62244B4C" w14:textId="77777777" w:rsidR="00AE1BD9" w:rsidRDefault="00FE0623">
      <w:pPr>
        <w:ind w:firstLineChars="200" w:firstLine="420"/>
        <w:rPr>
          <w:color w:val="000000" w:themeColor="text1"/>
          <w:szCs w:val="21"/>
        </w:rPr>
      </w:pPr>
      <w:r>
        <w:rPr>
          <w:color w:val="000000" w:themeColor="text1"/>
          <w:szCs w:val="21"/>
        </w:rPr>
        <w:t>注：单位为立方米每小时（</w:t>
      </w:r>
      <w:r>
        <w:rPr>
          <w:color w:val="000000" w:themeColor="text1"/>
          <w:szCs w:val="21"/>
        </w:rPr>
        <w:t>m</w:t>
      </w:r>
      <w:r>
        <w:rPr>
          <w:color w:val="000000" w:themeColor="text1"/>
          <w:szCs w:val="21"/>
          <w:vertAlign w:val="superscript"/>
        </w:rPr>
        <w:t>3</w:t>
      </w:r>
      <w:r>
        <w:rPr>
          <w:color w:val="000000" w:themeColor="text1"/>
          <w:szCs w:val="21"/>
        </w:rPr>
        <w:t>/h</w:t>
      </w:r>
      <w:r>
        <w:rPr>
          <w:color w:val="000000" w:themeColor="text1"/>
          <w:szCs w:val="21"/>
        </w:rPr>
        <w:t>）。</w:t>
      </w:r>
    </w:p>
    <w:p w14:paraId="25698CEF" w14:textId="77777777" w:rsidR="00AE1BD9" w:rsidRDefault="00AE1BD9">
      <w:pPr>
        <w:ind w:firstLineChars="200" w:firstLine="420"/>
        <w:rPr>
          <w:color w:val="000000" w:themeColor="text1"/>
          <w:szCs w:val="21"/>
        </w:rPr>
      </w:pPr>
    </w:p>
    <w:p w14:paraId="5D507CFF" w14:textId="77777777" w:rsidR="00AE1BD9" w:rsidRDefault="00FE0623">
      <w:pPr>
        <w:rPr>
          <w:color w:val="000000" w:themeColor="text1"/>
          <w:szCs w:val="21"/>
        </w:rPr>
      </w:pPr>
      <w:bookmarkStart w:id="28" w:name="_Hlk141109457"/>
      <w:r>
        <w:rPr>
          <w:rFonts w:hint="eastAsia"/>
          <w:b/>
          <w:color w:val="000000" w:themeColor="text1"/>
          <w:szCs w:val="21"/>
        </w:rPr>
        <w:t>2</w:t>
      </w:r>
      <w:r>
        <w:rPr>
          <w:b/>
          <w:color w:val="000000" w:themeColor="text1"/>
          <w:szCs w:val="21"/>
        </w:rPr>
        <w:t>. 0. 9</w:t>
      </w:r>
      <w:r>
        <w:rPr>
          <w:color w:val="000000" w:themeColor="text1"/>
          <w:szCs w:val="21"/>
        </w:rPr>
        <w:t xml:space="preserve">  </w:t>
      </w:r>
      <w:r>
        <w:rPr>
          <w:rFonts w:hint="eastAsia"/>
          <w:color w:val="000000" w:themeColor="text1"/>
          <w:szCs w:val="21"/>
        </w:rPr>
        <w:t>分布式热源</w:t>
      </w:r>
      <w:r>
        <w:rPr>
          <w:color w:val="000000" w:themeColor="text1"/>
          <w:szCs w:val="21"/>
        </w:rPr>
        <w:t xml:space="preserve">     </w:t>
      </w:r>
      <w:r>
        <w:rPr>
          <w:rFonts w:hint="eastAsia"/>
          <w:color w:val="000000" w:themeColor="text1"/>
          <w:szCs w:val="21"/>
        </w:rPr>
        <w:t>d</w:t>
      </w:r>
      <w:r>
        <w:rPr>
          <w:color w:val="000000" w:themeColor="text1"/>
          <w:szCs w:val="21"/>
        </w:rPr>
        <w:t>istributed heat</w:t>
      </w:r>
      <w:r>
        <w:rPr>
          <w:rFonts w:hint="eastAsia"/>
          <w:color w:val="000000" w:themeColor="text1"/>
          <w:szCs w:val="21"/>
        </w:rPr>
        <w:t>ing</w:t>
      </w:r>
      <w:r>
        <w:rPr>
          <w:color w:val="000000" w:themeColor="text1"/>
          <w:szCs w:val="21"/>
        </w:rPr>
        <w:t xml:space="preserve"> source</w:t>
      </w:r>
    </w:p>
    <w:p w14:paraId="73D82A1C" w14:textId="06011001" w:rsidR="00AE1BD9" w:rsidRDefault="00FE0623">
      <w:pPr>
        <w:ind w:firstLineChars="200" w:firstLine="420"/>
        <w:rPr>
          <w:color w:val="000000" w:themeColor="text1"/>
          <w:szCs w:val="21"/>
        </w:rPr>
      </w:pPr>
      <w:r>
        <w:rPr>
          <w:rFonts w:hint="eastAsia"/>
          <w:color w:val="000000" w:themeColor="text1"/>
          <w:szCs w:val="21"/>
        </w:rPr>
        <w:t>在</w:t>
      </w:r>
      <w:proofErr w:type="gramStart"/>
      <w:r>
        <w:rPr>
          <w:rFonts w:hint="eastAsia"/>
          <w:color w:val="000000" w:themeColor="text1"/>
          <w:szCs w:val="21"/>
        </w:rPr>
        <w:t>热用户</w:t>
      </w:r>
      <w:proofErr w:type="gramEnd"/>
      <w:r>
        <w:rPr>
          <w:rFonts w:hint="eastAsia"/>
          <w:color w:val="000000" w:themeColor="text1"/>
          <w:szCs w:val="21"/>
        </w:rPr>
        <w:t>附近设置，通过供热管网向</w:t>
      </w:r>
      <w:proofErr w:type="gramStart"/>
      <w:r>
        <w:rPr>
          <w:rFonts w:hint="eastAsia"/>
          <w:color w:val="000000" w:themeColor="text1"/>
          <w:szCs w:val="21"/>
        </w:rPr>
        <w:t>热用户</w:t>
      </w:r>
      <w:proofErr w:type="gramEnd"/>
      <w:r>
        <w:rPr>
          <w:rFonts w:hint="eastAsia"/>
          <w:color w:val="000000" w:themeColor="text1"/>
          <w:szCs w:val="21"/>
        </w:rPr>
        <w:t>近距离供应热能的热源。</w:t>
      </w:r>
    </w:p>
    <w:p w14:paraId="3BE85BEA" w14:textId="4D413C47" w:rsidR="002306F9" w:rsidRPr="002306F9" w:rsidRDefault="002306F9" w:rsidP="002306F9">
      <w:pPr>
        <w:ind w:firstLineChars="200" w:firstLine="420"/>
        <w:rPr>
          <w:rFonts w:eastAsia="仿宋" w:hint="eastAsia"/>
          <w:color w:val="000000" w:themeColor="text1"/>
        </w:rPr>
      </w:pPr>
      <w:r>
        <w:rPr>
          <w:rFonts w:eastAsia="仿宋"/>
          <w:color w:val="000000" w:themeColor="text1"/>
        </w:rPr>
        <w:t>【条文说明】</w:t>
      </w:r>
      <w:r>
        <w:rPr>
          <w:rFonts w:eastAsia="仿宋" w:hint="eastAsia"/>
          <w:color w:val="000000" w:themeColor="text1"/>
        </w:rPr>
        <w:t>分布式热源与区域供热热源相比，</w:t>
      </w:r>
      <w:r w:rsidRPr="002306F9">
        <w:rPr>
          <w:rFonts w:eastAsia="仿宋" w:hint="eastAsia"/>
          <w:color w:val="000000" w:themeColor="text1"/>
        </w:rPr>
        <w:t>区别在于热源与热网的位置和规模。分布式</w:t>
      </w:r>
      <w:r>
        <w:rPr>
          <w:rFonts w:eastAsia="仿宋" w:hint="eastAsia"/>
          <w:color w:val="000000" w:themeColor="text1"/>
        </w:rPr>
        <w:t>热源一般</w:t>
      </w:r>
      <w:r w:rsidRPr="002306F9">
        <w:rPr>
          <w:rFonts w:eastAsia="仿宋" w:hint="eastAsia"/>
          <w:color w:val="000000" w:themeColor="text1"/>
        </w:rPr>
        <w:t>采用空气源热泵、地源热泵等</w:t>
      </w:r>
      <w:r>
        <w:rPr>
          <w:rFonts w:eastAsia="仿宋" w:hint="eastAsia"/>
          <w:color w:val="000000" w:themeColor="text1"/>
        </w:rPr>
        <w:t>，而区域</w:t>
      </w:r>
      <w:r w:rsidRPr="002306F9">
        <w:rPr>
          <w:rFonts w:eastAsia="仿宋" w:hint="eastAsia"/>
          <w:color w:val="000000" w:themeColor="text1"/>
        </w:rPr>
        <w:t>供热系统一般采用</w:t>
      </w:r>
      <w:r>
        <w:rPr>
          <w:rFonts w:eastAsia="仿宋" w:hint="eastAsia"/>
          <w:color w:val="000000" w:themeColor="text1"/>
        </w:rPr>
        <w:t>热电联产、区域</w:t>
      </w:r>
      <w:r w:rsidRPr="002306F9">
        <w:rPr>
          <w:rFonts w:eastAsia="仿宋" w:hint="eastAsia"/>
          <w:color w:val="000000" w:themeColor="text1"/>
        </w:rPr>
        <w:t>锅炉房等中央供热设施。相比传统的</w:t>
      </w:r>
      <w:r>
        <w:rPr>
          <w:rFonts w:eastAsia="仿宋" w:hint="eastAsia"/>
          <w:color w:val="000000" w:themeColor="text1"/>
        </w:rPr>
        <w:t>区域供热热源相比，分布式热源</w:t>
      </w:r>
      <w:r w:rsidRPr="002306F9">
        <w:rPr>
          <w:rFonts w:eastAsia="仿宋" w:hint="eastAsia"/>
          <w:color w:val="000000" w:themeColor="text1"/>
        </w:rPr>
        <w:t>可根据不同小区的供热需求，灵活地调整供热温度和供水量，避免了传统</w:t>
      </w:r>
      <w:r>
        <w:rPr>
          <w:rFonts w:eastAsia="仿宋" w:hint="eastAsia"/>
          <w:color w:val="000000" w:themeColor="text1"/>
        </w:rPr>
        <w:t>区域</w:t>
      </w:r>
      <w:r w:rsidRPr="002306F9">
        <w:rPr>
          <w:rFonts w:eastAsia="仿宋" w:hint="eastAsia"/>
          <w:color w:val="000000" w:themeColor="text1"/>
        </w:rPr>
        <w:t>供热因距离远、管道长等原因导致的热量损失，提高了供热效率</w:t>
      </w:r>
      <w:r>
        <w:rPr>
          <w:rFonts w:eastAsia="仿宋" w:hint="eastAsia"/>
          <w:color w:val="000000" w:themeColor="text1"/>
        </w:rPr>
        <w:t>；</w:t>
      </w:r>
      <w:r w:rsidRPr="002306F9">
        <w:rPr>
          <w:rFonts w:eastAsia="仿宋" w:hint="eastAsia"/>
          <w:color w:val="000000" w:themeColor="text1"/>
        </w:rPr>
        <w:t>分布式</w:t>
      </w:r>
      <w:r>
        <w:rPr>
          <w:rFonts w:eastAsia="仿宋" w:hint="eastAsia"/>
          <w:color w:val="000000" w:themeColor="text1"/>
        </w:rPr>
        <w:t>热源</w:t>
      </w:r>
      <w:r w:rsidRPr="002306F9">
        <w:rPr>
          <w:rFonts w:eastAsia="仿宋" w:hint="eastAsia"/>
          <w:color w:val="000000" w:themeColor="text1"/>
        </w:rPr>
        <w:t>供热将供热系统分成多个小区域，每个小区域都是独立的，因此在出现故障时只会影响一个小区，不会对整个供热系统造成影响，提高了供热系统的可靠性</w:t>
      </w:r>
      <w:r>
        <w:rPr>
          <w:rFonts w:eastAsia="仿宋" w:hint="eastAsia"/>
          <w:color w:val="000000" w:themeColor="text1"/>
        </w:rPr>
        <w:t>；</w:t>
      </w:r>
      <w:r w:rsidRPr="002306F9">
        <w:rPr>
          <w:rFonts w:eastAsia="仿宋" w:hint="eastAsia"/>
          <w:color w:val="000000" w:themeColor="text1"/>
        </w:rPr>
        <w:t>可根据不同小区的供热需求灵活调整供热温度和供水量，减少了热量损失，从而降低了供热的能耗和运行成本</w:t>
      </w:r>
      <w:r>
        <w:rPr>
          <w:rFonts w:eastAsia="仿宋" w:hint="eastAsia"/>
          <w:color w:val="000000" w:themeColor="text1"/>
        </w:rPr>
        <w:t>，也提高了供热的</w:t>
      </w:r>
      <w:r w:rsidRPr="002306F9">
        <w:rPr>
          <w:rFonts w:eastAsia="仿宋" w:hint="eastAsia"/>
          <w:color w:val="000000" w:themeColor="text1"/>
        </w:rPr>
        <w:t>便捷性。</w:t>
      </w:r>
    </w:p>
    <w:bookmarkEnd w:id="28"/>
    <w:p w14:paraId="46D46E74" w14:textId="77777777" w:rsidR="00AE1BD9" w:rsidRDefault="00AE1BD9">
      <w:pPr>
        <w:ind w:firstLineChars="200" w:firstLine="420"/>
        <w:rPr>
          <w:rFonts w:eastAsia="仿宋"/>
          <w:color w:val="000000" w:themeColor="text1"/>
        </w:rPr>
      </w:pPr>
    </w:p>
    <w:p w14:paraId="5E9E42C3" w14:textId="77777777" w:rsidR="00AE1BD9" w:rsidRDefault="00FE0623">
      <w:pPr>
        <w:rPr>
          <w:color w:val="000000" w:themeColor="text1"/>
          <w:szCs w:val="21"/>
        </w:rPr>
      </w:pPr>
      <w:r>
        <w:rPr>
          <w:b/>
          <w:color w:val="000000" w:themeColor="text1"/>
          <w:szCs w:val="21"/>
        </w:rPr>
        <w:t xml:space="preserve">2. 0. 10  </w:t>
      </w:r>
      <w:r>
        <w:rPr>
          <w:color w:val="000000" w:themeColor="text1"/>
          <w:szCs w:val="21"/>
        </w:rPr>
        <w:t>群组布置</w:t>
      </w:r>
      <w:r>
        <w:rPr>
          <w:color w:val="000000" w:themeColor="text1"/>
          <w:szCs w:val="21"/>
        </w:rPr>
        <w:t xml:space="preserve">     group layout</w:t>
      </w:r>
    </w:p>
    <w:p w14:paraId="78741EE2" w14:textId="77777777" w:rsidR="00AE1BD9" w:rsidRDefault="00FE0623">
      <w:pPr>
        <w:ind w:firstLineChars="200" w:firstLine="420"/>
        <w:rPr>
          <w:color w:val="000000" w:themeColor="text1"/>
          <w:szCs w:val="21"/>
        </w:rPr>
      </w:pPr>
      <w:r>
        <w:rPr>
          <w:color w:val="000000" w:themeColor="text1"/>
          <w:szCs w:val="21"/>
        </w:rPr>
        <w:t>多台空气源热泵机组集中组合安装，并采用集中控制策略的一种布置形式。</w:t>
      </w:r>
      <w:r>
        <w:rPr>
          <w:color w:val="000000" w:themeColor="text1"/>
          <w:szCs w:val="21"/>
        </w:rPr>
        <w:fldChar w:fldCharType="begin"/>
      </w:r>
      <w:r>
        <w:rPr>
          <w:color w:val="000000" w:themeColor="text1"/>
          <w:szCs w:val="21"/>
        </w:rPr>
        <w:instrText xml:space="preserve"> MACROBUTTON MTEditEquationSection2 </w:instrText>
      </w:r>
      <w:r>
        <w:rPr>
          <w:rStyle w:val="MTEquationSection"/>
          <w:color w:val="000000" w:themeColor="text1"/>
        </w:rPr>
        <w:instrText>公式章</w:instrText>
      </w:r>
      <w:r>
        <w:rPr>
          <w:rStyle w:val="MTEquationSection"/>
          <w:color w:val="000000" w:themeColor="text1"/>
        </w:rPr>
        <w:instrText xml:space="preserve"> (</w:instrText>
      </w:r>
      <w:r>
        <w:rPr>
          <w:rStyle w:val="MTEquationSection"/>
          <w:color w:val="000000" w:themeColor="text1"/>
        </w:rPr>
        <w:instrText>下一章</w:instrText>
      </w:r>
      <w:r>
        <w:rPr>
          <w:rStyle w:val="MTEquationSection"/>
          <w:color w:val="000000" w:themeColor="text1"/>
        </w:rPr>
        <w:instrText xml:space="preserve">) </w:instrText>
      </w:r>
      <w:r>
        <w:rPr>
          <w:rStyle w:val="MTEquationSection"/>
          <w:color w:val="000000" w:themeColor="text1"/>
        </w:rPr>
        <w:instrText>节</w:instrText>
      </w:r>
      <w:r>
        <w:rPr>
          <w:rStyle w:val="MTEquationSection"/>
          <w:color w:val="000000" w:themeColor="text1"/>
        </w:rPr>
        <w:instrText xml:space="preserve"> 1</w:instrText>
      </w:r>
      <w:r>
        <w:rPr>
          <w:color w:val="000000" w:themeColor="text1"/>
          <w:szCs w:val="21"/>
        </w:rPr>
        <w:fldChar w:fldCharType="begin"/>
      </w:r>
      <w:r>
        <w:rPr>
          <w:color w:val="000000" w:themeColor="text1"/>
          <w:szCs w:val="21"/>
        </w:rPr>
        <w:instrText xml:space="preserve"> SEQ MTEqn \r \h \* MERGEFORMAT </w:instrText>
      </w:r>
      <w:r>
        <w:rPr>
          <w:color w:val="000000" w:themeColor="text1"/>
          <w:szCs w:val="21"/>
        </w:rPr>
        <w:fldChar w:fldCharType="end"/>
      </w:r>
      <w:r>
        <w:rPr>
          <w:color w:val="000000" w:themeColor="text1"/>
          <w:szCs w:val="21"/>
        </w:rPr>
        <w:fldChar w:fldCharType="begin"/>
      </w:r>
      <w:r>
        <w:rPr>
          <w:color w:val="000000" w:themeColor="text1"/>
          <w:szCs w:val="21"/>
        </w:rPr>
        <w:instrText xml:space="preserve"> SEQ MTSec \r 1 \h \* MERGEFORMAT </w:instrText>
      </w:r>
      <w:r>
        <w:rPr>
          <w:color w:val="000000" w:themeColor="text1"/>
          <w:szCs w:val="21"/>
        </w:rPr>
        <w:fldChar w:fldCharType="end"/>
      </w:r>
      <w:r>
        <w:rPr>
          <w:color w:val="000000" w:themeColor="text1"/>
          <w:szCs w:val="21"/>
        </w:rPr>
        <w:fldChar w:fldCharType="begin"/>
      </w:r>
      <w:r>
        <w:rPr>
          <w:color w:val="000000" w:themeColor="text1"/>
          <w:szCs w:val="21"/>
        </w:rPr>
        <w:instrText xml:space="preserve"> SEQ MTChap \h \* MERGEFORMAT </w:instrText>
      </w:r>
      <w:r>
        <w:rPr>
          <w:color w:val="000000" w:themeColor="text1"/>
          <w:szCs w:val="21"/>
        </w:rPr>
        <w:fldChar w:fldCharType="end"/>
      </w:r>
      <w:r>
        <w:rPr>
          <w:color w:val="000000" w:themeColor="text1"/>
          <w:szCs w:val="21"/>
        </w:rPr>
        <w:fldChar w:fldCharType="end"/>
      </w:r>
    </w:p>
    <w:p w14:paraId="19D1C176" w14:textId="77777777" w:rsidR="00AE1BD9" w:rsidRDefault="00AE1BD9">
      <w:pPr>
        <w:ind w:firstLineChars="200" w:firstLine="420"/>
        <w:rPr>
          <w:color w:val="000000" w:themeColor="text1"/>
          <w:szCs w:val="21"/>
        </w:rPr>
      </w:pPr>
    </w:p>
    <w:p w14:paraId="1EF77B00" w14:textId="77777777" w:rsidR="00AE1BD9" w:rsidRDefault="00AE1BD9">
      <w:pPr>
        <w:rPr>
          <w:color w:val="000000" w:themeColor="text1"/>
          <w:szCs w:val="21"/>
        </w:rPr>
      </w:pPr>
    </w:p>
    <w:p w14:paraId="17366C25" w14:textId="77777777" w:rsidR="00AE1BD9" w:rsidRDefault="00FE0623">
      <w:pPr>
        <w:pStyle w:val="1"/>
        <w:spacing w:before="240" w:after="240" w:line="360" w:lineRule="auto"/>
        <w:jc w:val="center"/>
        <w:rPr>
          <w:rFonts w:eastAsiaTheme="minorEastAsia"/>
          <w:color w:val="000000" w:themeColor="text1"/>
          <w:sz w:val="28"/>
          <w:szCs w:val="28"/>
        </w:rPr>
      </w:pPr>
      <w:bookmarkStart w:id="29" w:name="_Toc347218716"/>
      <w:bookmarkStart w:id="30" w:name="_Toc344150238"/>
      <w:bookmarkStart w:id="31" w:name="_Toc492038289"/>
      <w:bookmarkStart w:id="32" w:name="_Toc47484856"/>
      <w:bookmarkStart w:id="33" w:name="_Toc110885049"/>
      <w:bookmarkStart w:id="34" w:name="_Toc141604684"/>
      <w:bookmarkStart w:id="35" w:name="_Toc363568514"/>
      <w:bookmarkStart w:id="36" w:name="_Toc322094721"/>
      <w:bookmarkStart w:id="37" w:name="_Toc362606973"/>
      <w:bookmarkStart w:id="38" w:name="_Toc417025561"/>
      <w:bookmarkStart w:id="39" w:name="_Toc416873729"/>
      <w:bookmarkStart w:id="40" w:name="_Toc362599643"/>
      <w:r>
        <w:rPr>
          <w:rFonts w:eastAsiaTheme="minorEastAsia"/>
          <w:color w:val="000000" w:themeColor="text1"/>
          <w:sz w:val="28"/>
          <w:szCs w:val="28"/>
        </w:rPr>
        <w:lastRenderedPageBreak/>
        <w:t xml:space="preserve">3 </w:t>
      </w:r>
      <w:bookmarkEnd w:id="29"/>
      <w:bookmarkEnd w:id="30"/>
      <w:r>
        <w:rPr>
          <w:rFonts w:eastAsiaTheme="minorEastAsia"/>
          <w:color w:val="000000" w:themeColor="text1"/>
          <w:sz w:val="28"/>
          <w:szCs w:val="28"/>
        </w:rPr>
        <w:t xml:space="preserve"> </w:t>
      </w:r>
      <w:bookmarkEnd w:id="31"/>
      <w:bookmarkEnd w:id="32"/>
      <w:r>
        <w:rPr>
          <w:rFonts w:eastAsiaTheme="minorEastAsia"/>
          <w:b w:val="0"/>
          <w:bCs w:val="0"/>
          <w:color w:val="000000" w:themeColor="text1"/>
          <w:sz w:val="28"/>
          <w:szCs w:val="28"/>
        </w:rPr>
        <w:t>基</w:t>
      </w:r>
      <w:r>
        <w:rPr>
          <w:rFonts w:eastAsiaTheme="minorEastAsia"/>
          <w:b w:val="0"/>
          <w:bCs w:val="0"/>
          <w:color w:val="000000" w:themeColor="text1"/>
          <w:sz w:val="28"/>
          <w:szCs w:val="28"/>
        </w:rPr>
        <w:t xml:space="preserve"> </w:t>
      </w:r>
      <w:r>
        <w:rPr>
          <w:rFonts w:eastAsiaTheme="minorEastAsia"/>
          <w:b w:val="0"/>
          <w:bCs w:val="0"/>
          <w:color w:val="000000" w:themeColor="text1"/>
          <w:sz w:val="28"/>
          <w:szCs w:val="28"/>
        </w:rPr>
        <w:t>本</w:t>
      </w:r>
      <w:r>
        <w:rPr>
          <w:rFonts w:eastAsiaTheme="minorEastAsia"/>
          <w:b w:val="0"/>
          <w:bCs w:val="0"/>
          <w:color w:val="000000" w:themeColor="text1"/>
          <w:sz w:val="28"/>
          <w:szCs w:val="28"/>
        </w:rPr>
        <w:t xml:space="preserve"> </w:t>
      </w:r>
      <w:proofErr w:type="gramStart"/>
      <w:r>
        <w:rPr>
          <w:rFonts w:eastAsiaTheme="minorEastAsia"/>
          <w:b w:val="0"/>
          <w:bCs w:val="0"/>
          <w:color w:val="000000" w:themeColor="text1"/>
          <w:sz w:val="28"/>
          <w:szCs w:val="28"/>
        </w:rPr>
        <w:t>规</w:t>
      </w:r>
      <w:proofErr w:type="gramEnd"/>
      <w:r>
        <w:rPr>
          <w:rFonts w:eastAsiaTheme="minorEastAsia"/>
          <w:b w:val="0"/>
          <w:bCs w:val="0"/>
          <w:color w:val="000000" w:themeColor="text1"/>
          <w:sz w:val="28"/>
          <w:szCs w:val="28"/>
        </w:rPr>
        <w:t xml:space="preserve"> </w:t>
      </w:r>
      <w:r>
        <w:rPr>
          <w:rFonts w:eastAsiaTheme="minorEastAsia"/>
          <w:b w:val="0"/>
          <w:bCs w:val="0"/>
          <w:color w:val="000000" w:themeColor="text1"/>
          <w:sz w:val="28"/>
          <w:szCs w:val="28"/>
        </w:rPr>
        <w:t>定</w:t>
      </w:r>
      <w:bookmarkEnd w:id="33"/>
      <w:bookmarkEnd w:id="34"/>
    </w:p>
    <w:p w14:paraId="1DDF8350" w14:textId="77777777" w:rsidR="00AE1BD9" w:rsidRDefault="00FE0623">
      <w:pPr>
        <w:rPr>
          <w:color w:val="000000" w:themeColor="text1"/>
          <w:szCs w:val="21"/>
        </w:rPr>
      </w:pPr>
      <w:r>
        <w:rPr>
          <w:b/>
          <w:color w:val="000000" w:themeColor="text1"/>
          <w:szCs w:val="21"/>
        </w:rPr>
        <w:t xml:space="preserve">3. 0. 1  </w:t>
      </w:r>
      <w:r>
        <w:rPr>
          <w:color w:val="000000" w:themeColor="text1"/>
          <w:szCs w:val="21"/>
        </w:rPr>
        <w:t>严寒地区采用分布式空气源热泵集中供暖系统时，应进行技术经济分析；</w:t>
      </w:r>
      <w:bookmarkStart w:id="41" w:name="_Hlk141103124"/>
      <w:r>
        <w:rPr>
          <w:color w:val="000000" w:themeColor="text1"/>
          <w:szCs w:val="21"/>
        </w:rPr>
        <w:t>严寒和寒冷地区应按平衡点温度确定是否设置辅助热源。</w:t>
      </w:r>
      <w:bookmarkEnd w:id="41"/>
    </w:p>
    <w:p w14:paraId="22BD4C90" w14:textId="77777777" w:rsidR="00AE1BD9" w:rsidRDefault="00FE0623">
      <w:pPr>
        <w:ind w:firstLineChars="200" w:firstLine="420"/>
        <w:rPr>
          <w:rFonts w:eastAsia="仿宋"/>
          <w:color w:val="000000" w:themeColor="text1"/>
        </w:rPr>
      </w:pPr>
      <w:r>
        <w:rPr>
          <w:rFonts w:eastAsia="仿宋"/>
          <w:color w:val="000000" w:themeColor="text1"/>
        </w:rPr>
        <w:t>【条文说明】严寒地区空气源热泵能效和可靠性变差，使用时需要与其他的</w:t>
      </w:r>
      <w:r>
        <w:rPr>
          <w:rFonts w:eastAsia="仿宋" w:hint="eastAsia"/>
          <w:color w:val="000000" w:themeColor="text1"/>
        </w:rPr>
        <w:t>热源</w:t>
      </w:r>
      <w:r>
        <w:rPr>
          <w:rFonts w:eastAsia="仿宋"/>
          <w:color w:val="000000" w:themeColor="text1"/>
        </w:rPr>
        <w:t>方式进行技术性、经济性及适用性比较。随着室外气温的降低，采用空气源热泵供暖的经济性和可靠性变差，采用合适的辅助热源配合</w:t>
      </w:r>
      <w:r>
        <w:rPr>
          <w:rFonts w:eastAsia="仿宋" w:hint="eastAsia"/>
          <w:color w:val="000000" w:themeColor="text1"/>
        </w:rPr>
        <w:t>供暖机组</w:t>
      </w:r>
      <w:r>
        <w:rPr>
          <w:rFonts w:eastAsia="仿宋"/>
          <w:color w:val="000000" w:themeColor="text1"/>
        </w:rPr>
        <w:t>可提高极端寒冷气候条件下的可靠性，同时避免了</w:t>
      </w:r>
      <w:r>
        <w:rPr>
          <w:rFonts w:eastAsia="仿宋" w:hint="eastAsia"/>
          <w:color w:val="000000" w:themeColor="text1"/>
        </w:rPr>
        <w:t>供暖机组</w:t>
      </w:r>
      <w:r>
        <w:rPr>
          <w:rFonts w:eastAsia="仿宋"/>
          <w:color w:val="000000" w:themeColor="text1"/>
        </w:rPr>
        <w:t>由于选型过大，造成的</w:t>
      </w:r>
      <w:proofErr w:type="gramStart"/>
      <w:r>
        <w:rPr>
          <w:rFonts w:eastAsia="仿宋"/>
          <w:color w:val="000000" w:themeColor="text1"/>
        </w:rPr>
        <w:t>初投资</w:t>
      </w:r>
      <w:proofErr w:type="gramEnd"/>
      <w:r>
        <w:rPr>
          <w:rFonts w:eastAsia="仿宋"/>
          <w:color w:val="000000" w:themeColor="text1"/>
        </w:rPr>
        <w:t>提高</w:t>
      </w:r>
      <w:r>
        <w:rPr>
          <w:rFonts w:eastAsia="仿宋" w:hint="eastAsia"/>
          <w:color w:val="000000" w:themeColor="text1"/>
        </w:rPr>
        <w:t>，为此严寒和寒冷地区应按平衡点温度确定是否设置辅助热源。平衡点温度是以分布式空气源热泵集中供暖系统全生命周期成本为目标函数，进行经济计算后确定，计算方法可参考现行中国工程建设标准化协会标准《空气源热泵供暖工程技术规程》</w:t>
      </w:r>
      <w:r>
        <w:rPr>
          <w:rFonts w:eastAsia="仿宋" w:hint="eastAsia"/>
          <w:color w:val="000000" w:themeColor="text1"/>
        </w:rPr>
        <w:t>T/CECS</w:t>
      </w:r>
      <w:r>
        <w:rPr>
          <w:rFonts w:eastAsia="仿宋"/>
          <w:color w:val="000000" w:themeColor="text1"/>
        </w:rPr>
        <w:t xml:space="preserve"> 564</w:t>
      </w:r>
      <w:r>
        <w:rPr>
          <w:rFonts w:eastAsia="仿宋" w:hint="eastAsia"/>
          <w:color w:val="000000" w:themeColor="text1"/>
        </w:rPr>
        <w:t>。</w:t>
      </w:r>
    </w:p>
    <w:p w14:paraId="532EE224" w14:textId="77777777" w:rsidR="00AE1BD9" w:rsidRDefault="00AE1BD9">
      <w:pPr>
        <w:rPr>
          <w:color w:val="000000" w:themeColor="text1"/>
          <w:szCs w:val="21"/>
        </w:rPr>
      </w:pPr>
    </w:p>
    <w:p w14:paraId="48A650E6" w14:textId="77777777" w:rsidR="00AE1BD9" w:rsidRDefault="00FE0623">
      <w:pPr>
        <w:rPr>
          <w:color w:val="000000" w:themeColor="text1"/>
          <w:szCs w:val="21"/>
        </w:rPr>
      </w:pPr>
      <w:r>
        <w:rPr>
          <w:b/>
          <w:color w:val="000000" w:themeColor="text1"/>
          <w:szCs w:val="21"/>
        </w:rPr>
        <w:t xml:space="preserve">3. 0. 2  </w:t>
      </w:r>
      <w:r>
        <w:rPr>
          <w:color w:val="000000" w:themeColor="text1"/>
          <w:szCs w:val="21"/>
        </w:rPr>
        <w:t>供暖室外计算温度应按现行国家标准《民用建筑供暖通风与空气调节设计规范》</w:t>
      </w:r>
      <w:r>
        <w:rPr>
          <w:color w:val="000000" w:themeColor="text1"/>
          <w:szCs w:val="21"/>
        </w:rPr>
        <w:t>GB 50736</w:t>
      </w:r>
      <w:r>
        <w:rPr>
          <w:color w:val="000000" w:themeColor="text1"/>
          <w:szCs w:val="21"/>
        </w:rPr>
        <w:t>的有关规定取值。</w:t>
      </w:r>
    </w:p>
    <w:p w14:paraId="2F7A6EE2" w14:textId="77777777" w:rsidR="00AE1BD9" w:rsidRDefault="00AE1BD9">
      <w:pPr>
        <w:rPr>
          <w:color w:val="000000" w:themeColor="text1"/>
          <w:szCs w:val="21"/>
        </w:rPr>
      </w:pPr>
    </w:p>
    <w:p w14:paraId="06FC9A17" w14:textId="77777777" w:rsidR="00AE1BD9" w:rsidRDefault="00FE0623">
      <w:pPr>
        <w:rPr>
          <w:color w:val="000000" w:themeColor="text1"/>
          <w:szCs w:val="21"/>
        </w:rPr>
      </w:pPr>
      <w:r>
        <w:rPr>
          <w:b/>
          <w:color w:val="000000" w:themeColor="text1"/>
          <w:szCs w:val="21"/>
        </w:rPr>
        <w:t xml:space="preserve">3. 0. 3  </w:t>
      </w:r>
      <w:r>
        <w:rPr>
          <w:color w:val="000000" w:themeColor="text1"/>
          <w:szCs w:val="21"/>
        </w:rPr>
        <w:t>空气源热泵集中热水供应系统应在满足使用要求的水量、水质、水温和水压的条件下节约能源、节约用水。</w:t>
      </w:r>
    </w:p>
    <w:p w14:paraId="23B00A7F" w14:textId="77777777" w:rsidR="00AE1BD9" w:rsidRDefault="00FE0623">
      <w:pPr>
        <w:ind w:firstLineChars="200" w:firstLine="420"/>
        <w:rPr>
          <w:color w:val="000000" w:themeColor="text1"/>
          <w:szCs w:val="21"/>
        </w:rPr>
      </w:pPr>
      <w:r>
        <w:rPr>
          <w:rFonts w:eastAsia="仿宋"/>
          <w:color w:val="000000" w:themeColor="text1"/>
        </w:rPr>
        <w:t>【条文说明】我国是一个缺水国家，尤其是北方地区严重缺水，因此生活热水用水定额的选取，应体现</w:t>
      </w:r>
      <w:r>
        <w:rPr>
          <w:rFonts w:eastAsia="仿宋"/>
          <w:color w:val="000000" w:themeColor="text1"/>
        </w:rPr>
        <w:t>“</w:t>
      </w:r>
      <w:r>
        <w:rPr>
          <w:rFonts w:eastAsia="仿宋"/>
          <w:color w:val="000000" w:themeColor="text1"/>
        </w:rPr>
        <w:t>节水</w:t>
      </w:r>
      <w:r>
        <w:rPr>
          <w:rFonts w:eastAsia="仿宋"/>
          <w:color w:val="000000" w:themeColor="text1"/>
        </w:rPr>
        <w:t>”</w:t>
      </w:r>
      <w:r>
        <w:rPr>
          <w:rFonts w:eastAsia="仿宋"/>
          <w:color w:val="000000" w:themeColor="text1"/>
        </w:rPr>
        <w:t>原则，根据不同地区人民生活用水习惯、当地水资源情况酌情选用。应道避免由于用水定额选取不当，造成空气源热泵热水机组选型过大，引起的</w:t>
      </w:r>
      <w:proofErr w:type="gramStart"/>
      <w:r>
        <w:rPr>
          <w:rFonts w:eastAsia="仿宋"/>
          <w:color w:val="000000" w:themeColor="text1"/>
        </w:rPr>
        <w:t>初投资</w:t>
      </w:r>
      <w:proofErr w:type="gramEnd"/>
      <w:r>
        <w:rPr>
          <w:rFonts w:eastAsia="仿宋"/>
          <w:color w:val="000000" w:themeColor="text1"/>
        </w:rPr>
        <w:t>提高。</w:t>
      </w:r>
    </w:p>
    <w:p w14:paraId="338F6F12" w14:textId="77777777" w:rsidR="00AE1BD9" w:rsidRDefault="00AE1BD9">
      <w:pPr>
        <w:rPr>
          <w:color w:val="000000" w:themeColor="text1"/>
          <w:szCs w:val="21"/>
        </w:rPr>
      </w:pPr>
    </w:p>
    <w:p w14:paraId="20A4E394" w14:textId="77777777" w:rsidR="00AE1BD9" w:rsidRDefault="00FE0623">
      <w:pPr>
        <w:rPr>
          <w:color w:val="000000" w:themeColor="text1"/>
          <w:szCs w:val="21"/>
        </w:rPr>
      </w:pPr>
      <w:r>
        <w:rPr>
          <w:b/>
          <w:color w:val="000000" w:themeColor="text1"/>
          <w:szCs w:val="21"/>
        </w:rPr>
        <w:t xml:space="preserve">3. 0. 4  </w:t>
      </w:r>
      <w:r>
        <w:rPr>
          <w:color w:val="000000" w:themeColor="text1"/>
          <w:szCs w:val="21"/>
        </w:rPr>
        <w:t>空气源热泵集中热水供应系统制取的生活热水水质应符合</w:t>
      </w:r>
      <w:proofErr w:type="gramStart"/>
      <w:r>
        <w:rPr>
          <w:color w:val="000000" w:themeColor="text1"/>
          <w:szCs w:val="21"/>
        </w:rPr>
        <w:t>现行行业</w:t>
      </w:r>
      <w:proofErr w:type="gramEnd"/>
      <w:r>
        <w:rPr>
          <w:color w:val="000000" w:themeColor="text1"/>
          <w:szCs w:val="21"/>
        </w:rPr>
        <w:t>标准《生活热水水质标准》</w:t>
      </w:r>
      <w:r>
        <w:rPr>
          <w:color w:val="000000" w:themeColor="text1"/>
          <w:szCs w:val="21"/>
        </w:rPr>
        <w:t>CJ/T 521</w:t>
      </w:r>
      <w:r>
        <w:rPr>
          <w:color w:val="000000" w:themeColor="text1"/>
          <w:szCs w:val="21"/>
        </w:rPr>
        <w:t>的有关规定，并应采取灭菌</w:t>
      </w:r>
      <w:r>
        <w:rPr>
          <w:rFonts w:hint="eastAsia"/>
          <w:color w:val="000000" w:themeColor="text1"/>
          <w:szCs w:val="21"/>
        </w:rPr>
        <w:t>消毒</w:t>
      </w:r>
      <w:r>
        <w:rPr>
          <w:color w:val="000000" w:themeColor="text1"/>
          <w:szCs w:val="21"/>
        </w:rPr>
        <w:t>设施。</w:t>
      </w:r>
    </w:p>
    <w:p w14:paraId="70BB56AA" w14:textId="77777777" w:rsidR="00AE1BD9" w:rsidRDefault="00AE1BD9">
      <w:pPr>
        <w:rPr>
          <w:color w:val="000000" w:themeColor="text1"/>
          <w:szCs w:val="21"/>
        </w:rPr>
      </w:pPr>
    </w:p>
    <w:p w14:paraId="5DF8B6E9" w14:textId="77777777" w:rsidR="00AE1BD9" w:rsidRDefault="00FE0623">
      <w:pPr>
        <w:rPr>
          <w:rStyle w:val="27"/>
          <w:rFonts w:ascii="Times New Roman" w:eastAsia="宋体" w:hAnsi="Times New Roman"/>
          <w:b w:val="0"/>
          <w:color w:val="000000" w:themeColor="text1"/>
          <w:sz w:val="21"/>
          <w:szCs w:val="21"/>
        </w:rPr>
      </w:pPr>
      <w:r>
        <w:rPr>
          <w:b/>
          <w:color w:val="000000" w:themeColor="text1"/>
          <w:szCs w:val="21"/>
        </w:rPr>
        <w:t>3. 0. 5</w:t>
      </w:r>
      <w:r>
        <w:rPr>
          <w:rStyle w:val="27"/>
          <w:rFonts w:ascii="Times New Roman" w:eastAsia="宋体" w:hAnsi="Times New Roman"/>
          <w:color w:val="000000" w:themeColor="text1"/>
          <w:sz w:val="21"/>
          <w:szCs w:val="21"/>
        </w:rPr>
        <w:t xml:space="preserve">  </w:t>
      </w:r>
      <w:r>
        <w:rPr>
          <w:rStyle w:val="27"/>
          <w:rFonts w:ascii="Times New Roman" w:eastAsia="宋体" w:hAnsi="Times New Roman" w:hint="eastAsia"/>
          <w:b w:val="0"/>
          <w:color w:val="000000" w:themeColor="text1"/>
          <w:sz w:val="21"/>
          <w:szCs w:val="21"/>
        </w:rPr>
        <w:t>供暖机组性能应符合现行国家标准《低环境温度空气源热泵（冷水）机组</w:t>
      </w:r>
      <w:r>
        <w:rPr>
          <w:rStyle w:val="27"/>
          <w:rFonts w:ascii="Times New Roman" w:eastAsia="宋体" w:hAnsi="Times New Roman" w:hint="eastAsia"/>
          <w:b w:val="0"/>
          <w:color w:val="000000" w:themeColor="text1"/>
          <w:sz w:val="21"/>
          <w:szCs w:val="21"/>
        </w:rPr>
        <w:t xml:space="preserve">  </w:t>
      </w:r>
      <w:r>
        <w:rPr>
          <w:rStyle w:val="27"/>
          <w:rFonts w:ascii="Times New Roman" w:eastAsia="宋体" w:hAnsi="Times New Roman" w:hint="eastAsia"/>
          <w:b w:val="0"/>
          <w:color w:val="000000" w:themeColor="text1"/>
          <w:sz w:val="21"/>
          <w:szCs w:val="21"/>
        </w:rPr>
        <w:t>第</w:t>
      </w:r>
      <w:r>
        <w:rPr>
          <w:rStyle w:val="27"/>
          <w:rFonts w:ascii="Times New Roman" w:eastAsia="宋体" w:hAnsi="Times New Roman" w:hint="eastAsia"/>
          <w:b w:val="0"/>
          <w:color w:val="000000" w:themeColor="text1"/>
          <w:sz w:val="21"/>
          <w:szCs w:val="21"/>
        </w:rPr>
        <w:t>1</w:t>
      </w:r>
      <w:r>
        <w:rPr>
          <w:rStyle w:val="27"/>
          <w:rFonts w:ascii="Times New Roman" w:eastAsia="宋体" w:hAnsi="Times New Roman" w:hint="eastAsia"/>
          <w:b w:val="0"/>
          <w:color w:val="000000" w:themeColor="text1"/>
          <w:sz w:val="21"/>
          <w:szCs w:val="21"/>
        </w:rPr>
        <w:t>部分：工业或商业用及类似用途的热泵（冷水）机组》</w:t>
      </w:r>
      <w:r>
        <w:rPr>
          <w:rStyle w:val="27"/>
          <w:rFonts w:ascii="Times New Roman" w:eastAsia="宋体" w:hAnsi="Times New Roman" w:hint="eastAsia"/>
          <w:b w:val="0"/>
          <w:color w:val="000000" w:themeColor="text1"/>
          <w:sz w:val="21"/>
          <w:szCs w:val="21"/>
        </w:rPr>
        <w:t>GB/T 25127.1</w:t>
      </w:r>
      <w:r>
        <w:rPr>
          <w:rStyle w:val="27"/>
          <w:rFonts w:ascii="Times New Roman" w:eastAsia="宋体" w:hAnsi="Times New Roman" w:hint="eastAsia"/>
          <w:b w:val="0"/>
          <w:color w:val="000000" w:themeColor="text1"/>
          <w:sz w:val="21"/>
          <w:szCs w:val="21"/>
        </w:rPr>
        <w:t>的规定；热水机组性能应符合现行国家标准《商业或工业用及类似用途的热泵热水机》</w:t>
      </w:r>
      <w:r>
        <w:rPr>
          <w:rStyle w:val="27"/>
          <w:rFonts w:ascii="Times New Roman" w:eastAsia="宋体" w:hAnsi="Times New Roman" w:hint="eastAsia"/>
          <w:b w:val="0"/>
          <w:color w:val="000000" w:themeColor="text1"/>
          <w:sz w:val="21"/>
          <w:szCs w:val="21"/>
        </w:rPr>
        <w:t>GB/T</w:t>
      </w:r>
      <w:r>
        <w:rPr>
          <w:rStyle w:val="27"/>
          <w:rFonts w:ascii="Times New Roman" w:eastAsia="宋体" w:hAnsi="Times New Roman"/>
          <w:b w:val="0"/>
          <w:color w:val="000000" w:themeColor="text1"/>
          <w:sz w:val="21"/>
          <w:szCs w:val="21"/>
        </w:rPr>
        <w:t xml:space="preserve"> 21362</w:t>
      </w:r>
      <w:r>
        <w:rPr>
          <w:rStyle w:val="27"/>
          <w:rFonts w:ascii="Times New Roman" w:eastAsia="宋体" w:hAnsi="Times New Roman" w:hint="eastAsia"/>
          <w:b w:val="0"/>
          <w:color w:val="000000" w:themeColor="text1"/>
          <w:sz w:val="21"/>
          <w:szCs w:val="21"/>
        </w:rPr>
        <w:t>的规定。</w:t>
      </w:r>
    </w:p>
    <w:p w14:paraId="298DEBED" w14:textId="77777777" w:rsidR="00AE1BD9" w:rsidRDefault="00AE1BD9">
      <w:pPr>
        <w:rPr>
          <w:color w:val="000000" w:themeColor="text1"/>
          <w:szCs w:val="21"/>
        </w:rPr>
      </w:pPr>
    </w:p>
    <w:p w14:paraId="44A0B06C" w14:textId="77777777" w:rsidR="00AE1BD9" w:rsidRDefault="00FE0623">
      <w:pPr>
        <w:rPr>
          <w:color w:val="000000" w:themeColor="text1"/>
          <w:szCs w:val="21"/>
        </w:rPr>
      </w:pPr>
      <w:r>
        <w:rPr>
          <w:b/>
          <w:color w:val="000000" w:themeColor="text1"/>
          <w:szCs w:val="21"/>
        </w:rPr>
        <w:t xml:space="preserve">3. 0. 6  </w:t>
      </w:r>
      <w:r>
        <w:rPr>
          <w:color w:val="000000" w:themeColor="text1"/>
          <w:szCs w:val="21"/>
        </w:rPr>
        <w:t>在既有建筑上增设或改造分布式空气源热泵集中供热系统，应进行建筑、结构、机电专业安全复核，并应满足建筑结构和其他相应的安全性要求。</w:t>
      </w:r>
    </w:p>
    <w:p w14:paraId="639D0A74" w14:textId="77777777" w:rsidR="00AE1BD9" w:rsidRDefault="00AE1BD9">
      <w:pPr>
        <w:rPr>
          <w:color w:val="000000" w:themeColor="text1"/>
          <w:szCs w:val="21"/>
        </w:rPr>
      </w:pPr>
    </w:p>
    <w:p w14:paraId="1AA70193" w14:textId="77777777" w:rsidR="00AE1BD9" w:rsidRDefault="00FE0623">
      <w:pPr>
        <w:rPr>
          <w:color w:val="000000" w:themeColor="text1"/>
          <w:szCs w:val="21"/>
        </w:rPr>
      </w:pPr>
      <w:r>
        <w:rPr>
          <w:b/>
          <w:color w:val="000000" w:themeColor="text1"/>
          <w:szCs w:val="21"/>
        </w:rPr>
        <w:t xml:space="preserve">3. 0. 7  </w:t>
      </w:r>
      <w:r>
        <w:rPr>
          <w:color w:val="000000" w:themeColor="text1"/>
          <w:szCs w:val="21"/>
        </w:rPr>
        <w:t>冬季分布式空气源热泵集中供热系统可能存在冻结情况时，应对系统采取防冻措施。</w:t>
      </w:r>
    </w:p>
    <w:p w14:paraId="13F41A6E" w14:textId="77777777" w:rsidR="00AE1BD9" w:rsidRDefault="00FE0623">
      <w:pPr>
        <w:ind w:firstLineChars="200" w:firstLine="420"/>
        <w:rPr>
          <w:rFonts w:eastAsia="仿宋"/>
          <w:color w:val="000000" w:themeColor="text1"/>
        </w:rPr>
      </w:pPr>
      <w:r>
        <w:rPr>
          <w:rFonts w:eastAsia="仿宋"/>
          <w:color w:val="000000" w:themeColor="text1"/>
        </w:rPr>
        <w:t>【条文说明】分布式空气源热泵集中供热系统的热媒为热水</w:t>
      </w:r>
      <w:r>
        <w:rPr>
          <w:rFonts w:eastAsia="仿宋" w:hint="eastAsia"/>
          <w:color w:val="000000" w:themeColor="text1"/>
        </w:rPr>
        <w:t>时</w:t>
      </w:r>
      <w:r>
        <w:rPr>
          <w:rFonts w:eastAsia="仿宋"/>
          <w:color w:val="000000" w:themeColor="text1"/>
        </w:rPr>
        <w:t>，热水管道应采取保温措施，对于保温仍无法防冻的设施和管道应设置伴热带。</w:t>
      </w:r>
    </w:p>
    <w:p w14:paraId="16A6A004" w14:textId="77777777" w:rsidR="00AE1BD9" w:rsidRDefault="00FE0623">
      <w:pPr>
        <w:ind w:firstLineChars="200" w:firstLine="420"/>
        <w:rPr>
          <w:rFonts w:eastAsia="仿宋"/>
          <w:color w:val="000000" w:themeColor="text1"/>
        </w:rPr>
      </w:pPr>
      <w:r>
        <w:rPr>
          <w:rFonts w:eastAsia="仿宋"/>
          <w:color w:val="000000" w:themeColor="text1"/>
        </w:rPr>
        <w:t>供暖期间歇供暖间隔时间较长（如长时间不用）或热水供应系统停供时，当室外小于</w:t>
      </w:r>
      <w:r>
        <w:rPr>
          <w:rFonts w:eastAsia="仿宋"/>
          <w:color w:val="000000" w:themeColor="text1"/>
        </w:rPr>
        <w:t>0℃</w:t>
      </w:r>
      <w:r>
        <w:rPr>
          <w:rFonts w:eastAsia="仿宋"/>
          <w:color w:val="000000" w:themeColor="text1"/>
        </w:rPr>
        <w:t>，分布式空气源热泵集中供热系统在冻结危险，应采取防冻措施。供暖循环水系统可添加符合卫生要求的防冻液，防冻液应按冻结点温度不高于当地极端最低温度配置。</w:t>
      </w:r>
    </w:p>
    <w:p w14:paraId="115579D2" w14:textId="77777777" w:rsidR="00AE1BD9" w:rsidRDefault="00AE1BD9">
      <w:pPr>
        <w:ind w:firstLineChars="200" w:firstLine="420"/>
        <w:rPr>
          <w:rFonts w:eastAsia="仿宋"/>
          <w:color w:val="000000" w:themeColor="text1"/>
        </w:rPr>
      </w:pPr>
    </w:p>
    <w:p w14:paraId="172F21E4" w14:textId="77777777" w:rsidR="00AE1BD9" w:rsidRDefault="00FE0623">
      <w:pPr>
        <w:rPr>
          <w:bCs/>
          <w:color w:val="000000" w:themeColor="text1"/>
          <w:szCs w:val="21"/>
        </w:rPr>
      </w:pPr>
      <w:r>
        <w:rPr>
          <w:b/>
          <w:color w:val="000000" w:themeColor="text1"/>
          <w:szCs w:val="21"/>
        </w:rPr>
        <w:t xml:space="preserve">3. 0. 8  </w:t>
      </w:r>
      <w:r>
        <w:rPr>
          <w:bCs/>
          <w:color w:val="000000" w:themeColor="text1"/>
          <w:szCs w:val="21"/>
        </w:rPr>
        <w:t>辅助热源的选择应满足与空气源热泵联合供热的可靠性、经济性和环保性要求。辅助热源可选用电、燃气、太阳能、</w:t>
      </w:r>
      <w:r>
        <w:rPr>
          <w:rFonts w:hint="eastAsia"/>
          <w:bCs/>
          <w:color w:val="000000" w:themeColor="text1"/>
          <w:szCs w:val="21"/>
        </w:rPr>
        <w:t>地热能、</w:t>
      </w:r>
      <w:r>
        <w:rPr>
          <w:bCs/>
          <w:color w:val="000000" w:themeColor="text1"/>
          <w:szCs w:val="21"/>
        </w:rPr>
        <w:t>工业余热、生物质或废热等热源。当具备多种辅助热源可选择时，宜选用可再生能源。</w:t>
      </w:r>
    </w:p>
    <w:p w14:paraId="0633EEF0" w14:textId="77777777" w:rsidR="00AE1BD9" w:rsidRDefault="00FE0623">
      <w:pPr>
        <w:ind w:firstLineChars="200" w:firstLine="420"/>
        <w:rPr>
          <w:rFonts w:eastAsia="仿宋"/>
          <w:color w:val="000000" w:themeColor="text1"/>
        </w:rPr>
      </w:pPr>
      <w:r>
        <w:rPr>
          <w:rFonts w:eastAsia="仿宋"/>
          <w:color w:val="000000" w:themeColor="text1"/>
        </w:rPr>
        <w:t>【条文说明】太阳能、工业余热、废热、生物质或其他热源均可作为分布式空气源热泵集中供热系统的辅助热源，应根据工程当地实际能源具备情况，并结合可靠性、经济性</w:t>
      </w:r>
      <w:r>
        <w:rPr>
          <w:rFonts w:eastAsia="仿宋"/>
          <w:color w:val="000000" w:themeColor="text1"/>
        </w:rPr>
        <w:lastRenderedPageBreak/>
        <w:t>和环保性进行选择。建筑热负荷峰值常出现在电网低谷时段时，也可以采用电作为辅助热源。采用电作为辅助热源时，应符合现行国家标准《公共建筑节能设计标准》</w:t>
      </w:r>
      <w:r>
        <w:rPr>
          <w:rFonts w:eastAsia="仿宋"/>
          <w:color w:val="000000" w:themeColor="text1"/>
        </w:rPr>
        <w:t xml:space="preserve">GB 50189 </w:t>
      </w:r>
      <w:r>
        <w:rPr>
          <w:rFonts w:eastAsia="仿宋"/>
          <w:color w:val="000000" w:themeColor="text1"/>
        </w:rPr>
        <w:t>的有关规定。</w:t>
      </w:r>
    </w:p>
    <w:p w14:paraId="11622F21" w14:textId="77777777" w:rsidR="00AE1BD9" w:rsidRDefault="00AE1BD9">
      <w:pPr>
        <w:rPr>
          <w:color w:val="000000" w:themeColor="text1"/>
          <w:szCs w:val="21"/>
        </w:rPr>
      </w:pPr>
    </w:p>
    <w:p w14:paraId="7EB6B277" w14:textId="77777777" w:rsidR="00AE1BD9" w:rsidRDefault="00FE0623">
      <w:pPr>
        <w:spacing w:beforeLines="50" w:before="156"/>
        <w:rPr>
          <w:rFonts w:eastAsiaTheme="minorEastAsia"/>
          <w:color w:val="000000" w:themeColor="text1"/>
          <w:szCs w:val="21"/>
        </w:rPr>
      </w:pPr>
      <w:r>
        <w:rPr>
          <w:b/>
          <w:color w:val="000000" w:themeColor="text1"/>
          <w:szCs w:val="21"/>
        </w:rPr>
        <w:t xml:space="preserve">3. 0. 9  </w:t>
      </w:r>
      <w:r>
        <w:rPr>
          <w:rFonts w:eastAsiaTheme="minorEastAsia"/>
          <w:color w:val="000000" w:themeColor="text1"/>
          <w:szCs w:val="21"/>
        </w:rPr>
        <w:t>采用电加热</w:t>
      </w:r>
      <w:r>
        <w:rPr>
          <w:rFonts w:eastAsiaTheme="minorEastAsia" w:hint="eastAsia"/>
          <w:color w:val="000000" w:themeColor="text1"/>
          <w:szCs w:val="21"/>
        </w:rPr>
        <w:t>装置</w:t>
      </w:r>
      <w:r>
        <w:rPr>
          <w:rFonts w:eastAsiaTheme="minorEastAsia"/>
          <w:color w:val="000000" w:themeColor="text1"/>
          <w:szCs w:val="21"/>
        </w:rPr>
        <w:t>作为辅助热源时，电加热</w:t>
      </w:r>
      <w:r>
        <w:rPr>
          <w:rFonts w:eastAsiaTheme="minorEastAsia" w:hint="eastAsia"/>
          <w:color w:val="000000" w:themeColor="text1"/>
          <w:szCs w:val="21"/>
        </w:rPr>
        <w:t>装置</w:t>
      </w:r>
      <w:r>
        <w:rPr>
          <w:rFonts w:eastAsiaTheme="minorEastAsia"/>
          <w:color w:val="000000" w:themeColor="text1"/>
          <w:szCs w:val="21"/>
        </w:rPr>
        <w:t>应有可靠的接地措施</w:t>
      </w:r>
      <w:r>
        <w:rPr>
          <w:rFonts w:eastAsiaTheme="minorEastAsia" w:hint="eastAsia"/>
          <w:color w:val="000000" w:themeColor="text1"/>
          <w:szCs w:val="21"/>
        </w:rPr>
        <w:t>，并应</w:t>
      </w:r>
      <w:r>
        <w:rPr>
          <w:rFonts w:eastAsiaTheme="minorEastAsia"/>
          <w:color w:val="000000" w:themeColor="text1"/>
          <w:szCs w:val="21"/>
        </w:rPr>
        <w:t>具备安全</w:t>
      </w:r>
      <w:r>
        <w:rPr>
          <w:rFonts w:eastAsiaTheme="minorEastAsia" w:hint="eastAsia"/>
          <w:color w:val="000000" w:themeColor="text1"/>
          <w:szCs w:val="21"/>
        </w:rPr>
        <w:t>运行的</w:t>
      </w:r>
      <w:r>
        <w:rPr>
          <w:rFonts w:eastAsiaTheme="minorEastAsia"/>
          <w:color w:val="000000" w:themeColor="text1"/>
          <w:szCs w:val="21"/>
        </w:rPr>
        <w:t>保护措施</w:t>
      </w:r>
      <w:r>
        <w:rPr>
          <w:rFonts w:eastAsiaTheme="minorEastAsia" w:hint="eastAsia"/>
          <w:color w:val="000000" w:themeColor="text1"/>
          <w:szCs w:val="21"/>
        </w:rPr>
        <w:t>。</w:t>
      </w:r>
    </w:p>
    <w:p w14:paraId="41E98940" w14:textId="77777777" w:rsidR="00AE1BD9" w:rsidRDefault="00AE1BD9">
      <w:pPr>
        <w:ind w:firstLineChars="200" w:firstLine="420"/>
        <w:jc w:val="left"/>
        <w:rPr>
          <w:rFonts w:eastAsiaTheme="minorEastAsia"/>
          <w:color w:val="000000" w:themeColor="text1"/>
          <w:szCs w:val="21"/>
        </w:rPr>
      </w:pPr>
    </w:p>
    <w:p w14:paraId="54624F1C" w14:textId="47B8F962" w:rsidR="00AE1BD9" w:rsidRDefault="00FE0623" w:rsidP="002332D8">
      <w:pPr>
        <w:spacing w:beforeLines="50" w:before="156"/>
        <w:rPr>
          <w:color w:val="000000" w:themeColor="text1"/>
          <w:szCs w:val="21"/>
        </w:rPr>
      </w:pPr>
      <w:r>
        <w:rPr>
          <w:b/>
          <w:color w:val="000000" w:themeColor="text1"/>
          <w:szCs w:val="21"/>
        </w:rPr>
        <w:t xml:space="preserve">3. 0. 10  </w:t>
      </w:r>
      <w:r>
        <w:rPr>
          <w:rFonts w:eastAsiaTheme="minorEastAsia"/>
          <w:color w:val="000000" w:themeColor="text1"/>
          <w:szCs w:val="21"/>
        </w:rPr>
        <w:t>采用燃气设备作为辅助热源时，燃气管道的敷设、通风排烟等的消防、安全、环保应符合国家现行标准</w:t>
      </w:r>
      <w:r w:rsidR="00D1552B" w:rsidRPr="00D1552B">
        <w:rPr>
          <w:rFonts w:eastAsiaTheme="minorEastAsia" w:hint="eastAsia"/>
          <w:color w:val="000000" w:themeColor="text1"/>
          <w:szCs w:val="21"/>
        </w:rPr>
        <w:t>《燃气工程项目规范》</w:t>
      </w:r>
      <w:r w:rsidR="00D1552B" w:rsidRPr="00D1552B">
        <w:rPr>
          <w:rFonts w:eastAsiaTheme="minorEastAsia" w:hint="eastAsia"/>
          <w:color w:val="000000" w:themeColor="text1"/>
          <w:szCs w:val="21"/>
        </w:rPr>
        <w:t>GB</w:t>
      </w:r>
      <w:r w:rsidR="00DC7029">
        <w:rPr>
          <w:rFonts w:eastAsiaTheme="minorEastAsia"/>
          <w:color w:val="000000" w:themeColor="text1"/>
          <w:szCs w:val="21"/>
        </w:rPr>
        <w:t xml:space="preserve"> </w:t>
      </w:r>
      <w:r w:rsidR="00D1552B" w:rsidRPr="00D1552B">
        <w:rPr>
          <w:rFonts w:eastAsiaTheme="minorEastAsia" w:hint="eastAsia"/>
          <w:color w:val="000000" w:themeColor="text1"/>
          <w:szCs w:val="21"/>
        </w:rPr>
        <w:t>55009</w:t>
      </w:r>
      <w:r w:rsidR="007042D3">
        <w:rPr>
          <w:rFonts w:eastAsiaTheme="minorEastAsia" w:hint="eastAsia"/>
          <w:color w:val="000000" w:themeColor="text1"/>
          <w:szCs w:val="21"/>
        </w:rPr>
        <w:t>和</w:t>
      </w:r>
      <w:r w:rsidR="00D1552B" w:rsidRPr="00D1552B">
        <w:rPr>
          <w:rFonts w:eastAsiaTheme="minorEastAsia" w:hint="eastAsia"/>
          <w:color w:val="000000" w:themeColor="text1"/>
          <w:szCs w:val="21"/>
        </w:rPr>
        <w:t>《城镇燃气设计规范》</w:t>
      </w:r>
      <w:r w:rsidR="00D1552B" w:rsidRPr="00D1552B">
        <w:rPr>
          <w:rFonts w:eastAsiaTheme="minorEastAsia" w:hint="eastAsia"/>
          <w:color w:val="000000" w:themeColor="text1"/>
          <w:szCs w:val="21"/>
        </w:rPr>
        <w:t>GB</w:t>
      </w:r>
      <w:r w:rsidR="00DC7029">
        <w:rPr>
          <w:rFonts w:eastAsiaTheme="minorEastAsia"/>
          <w:color w:val="000000" w:themeColor="text1"/>
          <w:szCs w:val="21"/>
        </w:rPr>
        <w:t xml:space="preserve"> </w:t>
      </w:r>
      <w:r w:rsidR="00D1552B" w:rsidRPr="00D1552B">
        <w:rPr>
          <w:rFonts w:eastAsiaTheme="minorEastAsia" w:hint="eastAsia"/>
          <w:color w:val="000000" w:themeColor="text1"/>
          <w:szCs w:val="21"/>
        </w:rPr>
        <w:t>50028</w:t>
      </w:r>
      <w:r>
        <w:rPr>
          <w:rFonts w:eastAsiaTheme="minorEastAsia"/>
          <w:color w:val="000000" w:themeColor="text1"/>
          <w:szCs w:val="21"/>
        </w:rPr>
        <w:t>的规定。</w:t>
      </w:r>
    </w:p>
    <w:p w14:paraId="5A81D710" w14:textId="77777777" w:rsidR="00AE1BD9" w:rsidRDefault="00AE1BD9">
      <w:pPr>
        <w:rPr>
          <w:color w:val="000000" w:themeColor="text1"/>
          <w:szCs w:val="21"/>
        </w:rPr>
      </w:pPr>
    </w:p>
    <w:p w14:paraId="42245E40" w14:textId="77777777" w:rsidR="00AE1BD9" w:rsidRDefault="00AE1BD9">
      <w:pPr>
        <w:rPr>
          <w:color w:val="000000" w:themeColor="text1"/>
          <w:szCs w:val="21"/>
        </w:rPr>
      </w:pPr>
    </w:p>
    <w:p w14:paraId="08408423" w14:textId="77777777" w:rsidR="00AE1BD9" w:rsidRDefault="00FE0623">
      <w:pPr>
        <w:pStyle w:val="1"/>
        <w:spacing w:before="240" w:after="240" w:line="360" w:lineRule="auto"/>
        <w:jc w:val="center"/>
        <w:rPr>
          <w:rFonts w:eastAsiaTheme="minorEastAsia"/>
          <w:color w:val="000000" w:themeColor="text1"/>
          <w:sz w:val="28"/>
          <w:szCs w:val="28"/>
        </w:rPr>
      </w:pPr>
      <w:bookmarkStart w:id="42" w:name="_Toc141604685"/>
      <w:bookmarkStart w:id="43" w:name="_Toc110885050"/>
      <w:bookmarkStart w:id="44" w:name="_Toc492038290"/>
      <w:bookmarkStart w:id="45" w:name="_Toc47484861"/>
      <w:r>
        <w:rPr>
          <w:rFonts w:eastAsiaTheme="minorEastAsia"/>
          <w:color w:val="000000" w:themeColor="text1"/>
          <w:sz w:val="28"/>
          <w:szCs w:val="28"/>
        </w:rPr>
        <w:lastRenderedPageBreak/>
        <w:t xml:space="preserve">4  </w:t>
      </w:r>
      <w:r>
        <w:rPr>
          <w:b w:val="0"/>
          <w:color w:val="000000" w:themeColor="text1"/>
          <w:sz w:val="28"/>
          <w:szCs w:val="28"/>
        </w:rPr>
        <w:t>供暖热源设计</w:t>
      </w:r>
      <w:bookmarkEnd w:id="42"/>
    </w:p>
    <w:p w14:paraId="2E19DFC0" w14:textId="77777777" w:rsidR="00AE1BD9" w:rsidRDefault="00FE0623">
      <w:pPr>
        <w:pStyle w:val="2"/>
        <w:spacing w:before="120" w:after="120" w:line="360" w:lineRule="auto"/>
        <w:jc w:val="center"/>
        <w:rPr>
          <w:rFonts w:ascii="Times New Roman" w:hAnsi="Times New Roman"/>
          <w:b w:val="0"/>
          <w:color w:val="000000" w:themeColor="text1"/>
          <w:kern w:val="0"/>
          <w:sz w:val="21"/>
          <w:szCs w:val="21"/>
        </w:rPr>
      </w:pPr>
      <w:bookmarkStart w:id="46" w:name="_Toc141604686"/>
      <w:bookmarkStart w:id="47" w:name="_Toc362606974"/>
      <w:bookmarkStart w:id="48" w:name="_Toc362599644"/>
      <w:bookmarkStart w:id="49" w:name="_Toc492038291"/>
      <w:bookmarkStart w:id="50" w:name="_Toc417025562"/>
      <w:bookmarkStart w:id="51" w:name="_Toc47484862"/>
      <w:bookmarkStart w:id="52" w:name="_Toc363568515"/>
      <w:bookmarkStart w:id="53" w:name="_Toc110885051"/>
      <w:bookmarkStart w:id="54" w:name="_Toc416873730"/>
      <w:bookmarkEnd w:id="35"/>
      <w:bookmarkEnd w:id="36"/>
      <w:bookmarkEnd w:id="37"/>
      <w:bookmarkEnd w:id="38"/>
      <w:bookmarkEnd w:id="39"/>
      <w:bookmarkEnd w:id="40"/>
      <w:bookmarkEnd w:id="43"/>
      <w:bookmarkEnd w:id="44"/>
      <w:bookmarkEnd w:id="45"/>
      <w:r>
        <w:rPr>
          <w:rFonts w:ascii="Times New Roman" w:eastAsia="宋体" w:hAnsi="Times New Roman"/>
          <w:color w:val="000000" w:themeColor="text1"/>
          <w:kern w:val="0"/>
          <w:sz w:val="21"/>
          <w:szCs w:val="21"/>
          <w:fitText w:val="317" w:id="-1463038719"/>
          <w:lang w:val="zh-CN"/>
        </w:rPr>
        <w:t>4. 1</w:t>
      </w:r>
      <w:r>
        <w:rPr>
          <w:rFonts w:ascii="Times New Roman" w:hAnsi="Times New Roman"/>
          <w:color w:val="000000" w:themeColor="text1"/>
          <w:kern w:val="0"/>
          <w:sz w:val="21"/>
          <w:szCs w:val="21"/>
        </w:rPr>
        <w:t xml:space="preserve">  </w:t>
      </w:r>
      <w:r>
        <w:rPr>
          <w:rFonts w:ascii="Times New Roman" w:hAnsi="Times New Roman"/>
          <w:b w:val="0"/>
          <w:color w:val="000000" w:themeColor="text1"/>
          <w:kern w:val="0"/>
          <w:sz w:val="21"/>
          <w:szCs w:val="21"/>
        </w:rPr>
        <w:t>热负荷计算</w:t>
      </w:r>
      <w:bookmarkEnd w:id="46"/>
    </w:p>
    <w:p w14:paraId="31A98299" w14:textId="77777777" w:rsidR="00AE1BD9" w:rsidRDefault="00FE0623">
      <w:pPr>
        <w:rPr>
          <w:color w:val="000000" w:themeColor="text1"/>
          <w:szCs w:val="21"/>
        </w:rPr>
      </w:pPr>
      <w:r>
        <w:rPr>
          <w:b/>
          <w:color w:val="000000" w:themeColor="text1"/>
          <w:szCs w:val="21"/>
        </w:rPr>
        <w:t xml:space="preserve">4. 1. 1 </w:t>
      </w:r>
      <w:r>
        <w:rPr>
          <w:color w:val="000000" w:themeColor="text1"/>
          <w:szCs w:val="21"/>
        </w:rPr>
        <w:t xml:space="preserve"> </w:t>
      </w:r>
      <w:r>
        <w:rPr>
          <w:color w:val="000000" w:themeColor="text1"/>
          <w:szCs w:val="21"/>
        </w:rPr>
        <w:t>供暖设计热负荷应按现行国家标准《民用建筑供暖通风与空气调节设计规范》</w:t>
      </w:r>
      <w:r>
        <w:rPr>
          <w:color w:val="000000" w:themeColor="text1"/>
          <w:szCs w:val="21"/>
        </w:rPr>
        <w:t>GB 50736</w:t>
      </w:r>
      <w:r>
        <w:rPr>
          <w:color w:val="000000" w:themeColor="text1"/>
          <w:szCs w:val="21"/>
        </w:rPr>
        <w:t>和《工业建筑供暖通风与空气调节设计规范》</w:t>
      </w:r>
      <w:r>
        <w:rPr>
          <w:color w:val="000000" w:themeColor="text1"/>
          <w:szCs w:val="21"/>
        </w:rPr>
        <w:t>GB 50019</w:t>
      </w:r>
      <w:r>
        <w:rPr>
          <w:color w:val="000000" w:themeColor="text1"/>
          <w:szCs w:val="21"/>
        </w:rPr>
        <w:t>的有关规定进行计算。</w:t>
      </w:r>
    </w:p>
    <w:p w14:paraId="4F03E3C0" w14:textId="77777777" w:rsidR="00AE1BD9" w:rsidRDefault="00AE1BD9">
      <w:pPr>
        <w:rPr>
          <w:rStyle w:val="27"/>
          <w:rFonts w:ascii="Times New Roman" w:eastAsia="宋体" w:hAnsi="Times New Roman"/>
          <w:color w:val="000000" w:themeColor="text1"/>
          <w:sz w:val="21"/>
          <w:szCs w:val="21"/>
        </w:rPr>
      </w:pPr>
    </w:p>
    <w:p w14:paraId="6345111E" w14:textId="77777777" w:rsidR="00AE1BD9" w:rsidRDefault="00FE0623">
      <w:pPr>
        <w:rPr>
          <w:color w:val="000000" w:themeColor="text1"/>
          <w:szCs w:val="21"/>
        </w:rPr>
      </w:pPr>
      <w:bookmarkStart w:id="55" w:name="_Toc492035415"/>
      <w:bookmarkStart w:id="56" w:name="_Toc363568516"/>
      <w:bookmarkStart w:id="57" w:name="_Toc362599645"/>
      <w:bookmarkStart w:id="58" w:name="_Toc416873731"/>
      <w:bookmarkStart w:id="59" w:name="_Toc362606975"/>
      <w:bookmarkStart w:id="60" w:name="_Toc492038292"/>
      <w:bookmarkStart w:id="61" w:name="_Toc417025563"/>
      <w:bookmarkEnd w:id="47"/>
      <w:bookmarkEnd w:id="48"/>
      <w:bookmarkEnd w:id="49"/>
      <w:bookmarkEnd w:id="50"/>
      <w:bookmarkEnd w:id="51"/>
      <w:bookmarkEnd w:id="52"/>
      <w:bookmarkEnd w:id="53"/>
      <w:bookmarkEnd w:id="54"/>
      <w:r>
        <w:rPr>
          <w:rStyle w:val="27"/>
          <w:rFonts w:ascii="Times New Roman" w:hAnsi="Times New Roman"/>
          <w:color w:val="000000" w:themeColor="text1"/>
          <w:sz w:val="21"/>
          <w:szCs w:val="21"/>
        </w:rPr>
        <w:t xml:space="preserve">4. 1. 2  </w:t>
      </w:r>
      <w:r>
        <w:rPr>
          <w:color w:val="000000" w:themeColor="text1"/>
          <w:szCs w:val="21"/>
        </w:rPr>
        <w:t>居住建筑应按连续供暖计算设计热负荷，对于间歇供暖的建筑应考虑间歇附加，对于分室控温的房间应考虑</w:t>
      </w:r>
      <w:proofErr w:type="gramStart"/>
      <w:r>
        <w:rPr>
          <w:color w:val="000000" w:themeColor="text1"/>
          <w:szCs w:val="21"/>
        </w:rPr>
        <w:t>进行户</w:t>
      </w:r>
      <w:proofErr w:type="gramEnd"/>
      <w:r>
        <w:rPr>
          <w:color w:val="000000" w:themeColor="text1"/>
          <w:szCs w:val="21"/>
        </w:rPr>
        <w:t>间传热修正。</w:t>
      </w:r>
    </w:p>
    <w:p w14:paraId="6BAE99F7" w14:textId="77777777" w:rsidR="00AE1BD9" w:rsidRDefault="00FE0623">
      <w:pPr>
        <w:ind w:firstLineChars="200" w:firstLine="420"/>
        <w:rPr>
          <w:rFonts w:eastAsia="仿宋"/>
          <w:color w:val="000000" w:themeColor="text1"/>
        </w:rPr>
      </w:pPr>
      <w:r>
        <w:rPr>
          <w:rFonts w:eastAsia="仿宋"/>
          <w:color w:val="000000" w:themeColor="text1"/>
        </w:rPr>
        <w:t>【条文说明】连续供暖指当室外温度达到供暖室外计算温度时，为了使室内达到设计温度，要求供暖系统按照设计的供、回水温度昼夜连续运行。当室外温度高于供暖室外计算温度时，可以采用质调节或量调节以及间歇调节等运行方式减少供热量。需要指出，间歇调节运行与间歇供暖的概念是不同的，间歇调节运行只是在供暖过程中减少系统供热量的一种方法，而间歇供暖是指建筑物在使用时间内供暖，使室内温度达到设计要求，而在非使用时间允许室温自然降低。例如：办公楼、教学楼等公共建筑的使用时间基本是固定的时间段，可以采用间歇供暖。而居住建筑的使用时间依居住人行为习惯、年龄等的差异而不同，它可能是在每天的任何时间。在室内设计参数不变的条件下，连续供暖每小时的热负荷是均匀的，在设计条件下所选用的供暖设备可以满足使用要求。</w:t>
      </w:r>
    </w:p>
    <w:p w14:paraId="2455926B" w14:textId="77777777" w:rsidR="00AE1BD9" w:rsidRDefault="00FE0623">
      <w:pPr>
        <w:ind w:firstLineChars="200" w:firstLine="420"/>
        <w:rPr>
          <w:rFonts w:eastAsia="仿宋"/>
          <w:color w:val="000000" w:themeColor="text1"/>
          <w:szCs w:val="21"/>
        </w:rPr>
      </w:pPr>
      <w:r>
        <w:rPr>
          <w:rFonts w:eastAsia="仿宋"/>
          <w:color w:val="000000" w:themeColor="text1"/>
        </w:rPr>
        <w:t>间歇运行和户间传热对供暖负荷的修正方法，可参考下列</w:t>
      </w:r>
      <w:r>
        <w:rPr>
          <w:rFonts w:eastAsia="仿宋"/>
          <w:color w:val="000000" w:themeColor="text1"/>
          <w:szCs w:val="21"/>
        </w:rPr>
        <w:t>公式计算：</w:t>
      </w:r>
    </w:p>
    <w:p w14:paraId="01DEC5C0" w14:textId="77777777" w:rsidR="00AE1BD9" w:rsidRDefault="00FE0623">
      <w:pPr>
        <w:pStyle w:val="MTDisplayEquation"/>
        <w:rPr>
          <w:rFonts w:eastAsia="仿宋"/>
          <w:color w:val="000000" w:themeColor="text1"/>
        </w:rPr>
      </w:pPr>
      <w:r>
        <w:rPr>
          <w:rFonts w:eastAsia="仿宋"/>
          <w:color w:val="000000" w:themeColor="text1"/>
        </w:rPr>
        <w:tab/>
      </w:r>
      <w:r>
        <w:rPr>
          <w:rFonts w:eastAsia="仿宋"/>
          <w:color w:val="000000" w:themeColor="text1"/>
          <w:position w:val="-14"/>
        </w:rPr>
        <w:object w:dxaOrig="1744" w:dyaOrig="375" w14:anchorId="6FDDA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2pt;height:18.75pt" o:ole="">
            <v:imagedata r:id="rId11" o:title=""/>
          </v:shape>
          <o:OLEObject Type="Embed" ProgID="Equation.DSMT4" ShapeID="_x0000_i1025" DrawAspect="Content" ObjectID="_1752911345" r:id="rId12"/>
        </w:object>
      </w:r>
      <w:r>
        <w:rPr>
          <w:rFonts w:eastAsia="仿宋"/>
          <w:color w:val="000000" w:themeColor="text1"/>
        </w:rPr>
        <w:tab/>
        <w:t>(4.1.2-1)</w:t>
      </w:r>
    </w:p>
    <w:p w14:paraId="64C548C5" w14:textId="77777777" w:rsidR="00AE1BD9" w:rsidRDefault="00FE0623">
      <w:pPr>
        <w:pStyle w:val="MTDisplayEquation"/>
        <w:rPr>
          <w:rFonts w:eastAsia="仿宋"/>
          <w:color w:val="000000" w:themeColor="text1"/>
        </w:rPr>
      </w:pPr>
      <w:r>
        <w:rPr>
          <w:rFonts w:eastAsia="仿宋"/>
          <w:color w:val="000000" w:themeColor="text1"/>
        </w:rPr>
        <w:tab/>
      </w:r>
      <w:r>
        <w:rPr>
          <w:rFonts w:eastAsia="仿宋"/>
          <w:color w:val="000000" w:themeColor="text1"/>
          <w:position w:val="-12"/>
        </w:rPr>
        <w:object w:dxaOrig="1386" w:dyaOrig="375" w14:anchorId="6451425E">
          <v:shape id="_x0000_i1026" type="#_x0000_t75" style="width:69.3pt;height:18.75pt" o:ole="">
            <v:imagedata r:id="rId13" o:title=""/>
          </v:shape>
          <o:OLEObject Type="Embed" ProgID="Equation.DSMT4" ShapeID="_x0000_i1026" DrawAspect="Content" ObjectID="_1752911346" r:id="rId14"/>
        </w:object>
      </w:r>
      <w:r>
        <w:rPr>
          <w:rFonts w:eastAsia="仿宋"/>
          <w:color w:val="000000" w:themeColor="text1"/>
        </w:rPr>
        <w:tab/>
        <w:t>(4.1.2-2)</w:t>
      </w:r>
    </w:p>
    <w:p w14:paraId="77888C34" w14:textId="77777777" w:rsidR="00AE1BD9" w:rsidRDefault="00FE0623">
      <w:pPr>
        <w:pStyle w:val="MTDisplayEquation"/>
        <w:rPr>
          <w:rFonts w:eastAsia="仿宋"/>
          <w:color w:val="000000" w:themeColor="text1"/>
        </w:rPr>
      </w:pPr>
      <w:r>
        <w:rPr>
          <w:rFonts w:eastAsia="仿宋"/>
          <w:color w:val="000000" w:themeColor="text1"/>
        </w:rPr>
        <w:tab/>
      </w:r>
      <w:r>
        <w:rPr>
          <w:rFonts w:eastAsia="仿宋"/>
          <w:color w:val="000000" w:themeColor="text1"/>
          <w:position w:val="-16"/>
        </w:rPr>
        <w:object w:dxaOrig="1365" w:dyaOrig="418" w14:anchorId="0B5810EB">
          <v:shape id="_x0000_i1027" type="#_x0000_t75" style="width:68.25pt;height:20.9pt" o:ole="">
            <v:imagedata r:id="rId15" o:title=""/>
          </v:shape>
          <o:OLEObject Type="Embed" ProgID="Equation.DSMT4" ShapeID="_x0000_i1027" DrawAspect="Content" ObjectID="_1752911347" r:id="rId16"/>
        </w:object>
      </w:r>
      <w:r>
        <w:rPr>
          <w:rFonts w:eastAsia="仿宋"/>
          <w:color w:val="000000" w:themeColor="text1"/>
        </w:rPr>
        <w:tab/>
        <w:t>(4.1.2-3)</w:t>
      </w:r>
    </w:p>
    <w:p w14:paraId="730F7678" w14:textId="77777777" w:rsidR="00AE1BD9" w:rsidRDefault="00FE0623">
      <w:pPr>
        <w:adjustRightInd w:val="0"/>
        <w:snapToGrid w:val="0"/>
        <w:ind w:left="1275" w:hangingChars="607" w:hanging="1275"/>
        <w:rPr>
          <w:rFonts w:eastAsia="仿宋"/>
          <w:color w:val="000000" w:themeColor="text1"/>
          <w:szCs w:val="21"/>
        </w:rPr>
      </w:pPr>
      <w:r>
        <w:rPr>
          <w:rFonts w:eastAsia="仿宋"/>
          <w:color w:val="000000" w:themeColor="text1"/>
          <w:szCs w:val="21"/>
        </w:rPr>
        <w:t>式中：</w:t>
      </w:r>
      <w:proofErr w:type="spellStart"/>
      <w:r>
        <w:rPr>
          <w:rFonts w:eastAsia="仿宋"/>
          <w:i/>
          <w:iCs/>
          <w:color w:val="000000" w:themeColor="text1"/>
          <w:szCs w:val="21"/>
        </w:rPr>
        <w:t>Q</w:t>
      </w:r>
      <w:r>
        <w:rPr>
          <w:rFonts w:eastAsia="仿宋"/>
          <w:i/>
          <w:iCs/>
          <w:color w:val="000000" w:themeColor="text1"/>
          <w:szCs w:val="21"/>
          <w:vertAlign w:val="subscript"/>
        </w:rPr>
        <w:t>j</w:t>
      </w:r>
      <w:proofErr w:type="spellEnd"/>
      <w:r>
        <w:rPr>
          <w:rFonts w:eastAsia="仿宋"/>
          <w:color w:val="000000" w:themeColor="text1"/>
          <w:szCs w:val="21"/>
        </w:rPr>
        <w:t xml:space="preserve"> ——</w:t>
      </w:r>
      <w:r>
        <w:rPr>
          <w:rFonts w:eastAsia="仿宋"/>
          <w:color w:val="000000" w:themeColor="text1"/>
          <w:szCs w:val="21"/>
        </w:rPr>
        <w:t>房间基本热负荷（</w:t>
      </w:r>
      <w:r>
        <w:rPr>
          <w:rFonts w:eastAsia="仿宋"/>
          <w:color w:val="000000" w:themeColor="text1"/>
          <w:szCs w:val="21"/>
        </w:rPr>
        <w:t>W</w:t>
      </w:r>
      <w:r>
        <w:rPr>
          <w:rFonts w:eastAsia="仿宋"/>
          <w:color w:val="000000" w:themeColor="text1"/>
          <w:szCs w:val="21"/>
        </w:rPr>
        <w:t>）；</w:t>
      </w:r>
    </w:p>
    <w:p w14:paraId="3340CA10" w14:textId="77777777" w:rsidR="00AE1BD9" w:rsidRDefault="00FE0623">
      <w:pPr>
        <w:adjustRightInd w:val="0"/>
        <w:snapToGrid w:val="0"/>
        <w:ind w:left="420" w:firstLineChars="100" w:firstLine="210"/>
        <w:rPr>
          <w:rFonts w:eastAsia="仿宋"/>
          <w:color w:val="000000" w:themeColor="text1"/>
          <w:szCs w:val="21"/>
        </w:rPr>
      </w:pPr>
      <w:proofErr w:type="spellStart"/>
      <w:r>
        <w:rPr>
          <w:rFonts w:eastAsia="仿宋"/>
          <w:i/>
          <w:iCs/>
          <w:color w:val="000000" w:themeColor="text1"/>
          <w:szCs w:val="21"/>
        </w:rPr>
        <w:t>Q</w:t>
      </w:r>
      <w:r>
        <w:rPr>
          <w:rFonts w:eastAsia="仿宋"/>
          <w:i/>
          <w:iCs/>
          <w:color w:val="000000" w:themeColor="text1"/>
          <w:szCs w:val="21"/>
          <w:vertAlign w:val="subscript"/>
        </w:rPr>
        <w:t>h</w:t>
      </w:r>
      <w:proofErr w:type="spellEnd"/>
      <w:r>
        <w:rPr>
          <w:rFonts w:eastAsia="仿宋"/>
          <w:i/>
          <w:iCs/>
          <w:color w:val="000000" w:themeColor="text1"/>
          <w:szCs w:val="21"/>
          <w:vertAlign w:val="subscript"/>
        </w:rPr>
        <w:t xml:space="preserve"> </w:t>
      </w:r>
      <w:r>
        <w:rPr>
          <w:rFonts w:eastAsia="仿宋"/>
          <w:color w:val="000000" w:themeColor="text1"/>
          <w:szCs w:val="21"/>
        </w:rPr>
        <w:t>——</w:t>
      </w:r>
      <w:r>
        <w:rPr>
          <w:rFonts w:eastAsia="仿宋"/>
          <w:color w:val="000000" w:themeColor="text1"/>
          <w:szCs w:val="21"/>
        </w:rPr>
        <w:t>房间的户间传热附加耗热量（</w:t>
      </w:r>
      <w:r>
        <w:rPr>
          <w:rFonts w:eastAsia="仿宋"/>
          <w:color w:val="000000" w:themeColor="text1"/>
          <w:szCs w:val="21"/>
        </w:rPr>
        <w:t>W</w:t>
      </w:r>
      <w:r>
        <w:rPr>
          <w:rFonts w:eastAsia="仿宋"/>
          <w:color w:val="000000" w:themeColor="text1"/>
          <w:szCs w:val="21"/>
        </w:rPr>
        <w:t>），可按如下确定：</w:t>
      </w:r>
    </w:p>
    <w:p w14:paraId="57949403" w14:textId="77777777" w:rsidR="00AE1BD9" w:rsidRDefault="00FE0623">
      <w:pPr>
        <w:pStyle w:val="affffffffff9"/>
        <w:numPr>
          <w:ilvl w:val="0"/>
          <w:numId w:val="1"/>
        </w:numPr>
        <w:adjustRightInd w:val="0"/>
        <w:snapToGrid w:val="0"/>
        <w:ind w:firstLineChars="0"/>
        <w:rPr>
          <w:rFonts w:eastAsia="仿宋"/>
          <w:color w:val="000000" w:themeColor="text1"/>
          <w:szCs w:val="21"/>
        </w:rPr>
      </w:pPr>
      <w:proofErr w:type="gramStart"/>
      <w:r>
        <w:rPr>
          <w:rFonts w:eastAsia="仿宋"/>
          <w:color w:val="000000" w:themeColor="text1"/>
          <w:szCs w:val="21"/>
        </w:rPr>
        <w:t>无邻户</w:t>
      </w:r>
      <w:proofErr w:type="gramEnd"/>
      <w:r>
        <w:rPr>
          <w:rFonts w:eastAsia="仿宋"/>
          <w:color w:val="000000" w:themeColor="text1"/>
          <w:szCs w:val="21"/>
        </w:rPr>
        <w:t>的独立住宅</w:t>
      </w:r>
      <w:proofErr w:type="spellStart"/>
      <w:r>
        <w:rPr>
          <w:rFonts w:eastAsia="仿宋"/>
          <w:i/>
          <w:iCs/>
          <w:color w:val="000000" w:themeColor="text1"/>
          <w:szCs w:val="21"/>
        </w:rPr>
        <w:t>Q</w:t>
      </w:r>
      <w:r>
        <w:rPr>
          <w:rFonts w:eastAsia="仿宋"/>
          <w:i/>
          <w:iCs/>
          <w:color w:val="000000" w:themeColor="text1"/>
          <w:szCs w:val="21"/>
          <w:vertAlign w:val="subscript"/>
        </w:rPr>
        <w:t>h</w:t>
      </w:r>
      <w:proofErr w:type="spellEnd"/>
      <w:r>
        <w:rPr>
          <w:rFonts w:eastAsia="仿宋"/>
          <w:color w:val="000000" w:themeColor="text1"/>
          <w:szCs w:val="21"/>
        </w:rPr>
        <w:t>=0</w:t>
      </w:r>
      <w:r>
        <w:rPr>
          <w:rFonts w:eastAsia="仿宋"/>
          <w:color w:val="000000" w:themeColor="text1"/>
          <w:szCs w:val="21"/>
        </w:rPr>
        <w:t>；</w:t>
      </w:r>
    </w:p>
    <w:p w14:paraId="79FF2CE0" w14:textId="77777777" w:rsidR="00AE1BD9" w:rsidRDefault="00FE0623">
      <w:pPr>
        <w:pStyle w:val="affffffffff9"/>
        <w:numPr>
          <w:ilvl w:val="0"/>
          <w:numId w:val="1"/>
        </w:numPr>
        <w:adjustRightInd w:val="0"/>
        <w:snapToGrid w:val="0"/>
        <w:ind w:firstLineChars="0"/>
        <w:rPr>
          <w:rFonts w:eastAsia="仿宋"/>
          <w:color w:val="000000" w:themeColor="text1"/>
          <w:szCs w:val="21"/>
        </w:rPr>
      </w:pPr>
      <w:r>
        <w:rPr>
          <w:rFonts w:eastAsia="仿宋"/>
          <w:color w:val="000000" w:themeColor="text1"/>
          <w:szCs w:val="21"/>
        </w:rPr>
        <w:t>联体别墅等住宅，两户之间仅有个别房间存在共用内墙时，可仅计算该房间的内墙传热量，其它房间</w:t>
      </w:r>
      <w:proofErr w:type="spellStart"/>
      <w:r>
        <w:rPr>
          <w:rFonts w:eastAsia="仿宋"/>
          <w:i/>
          <w:iCs/>
          <w:color w:val="000000" w:themeColor="text1"/>
          <w:szCs w:val="21"/>
        </w:rPr>
        <w:t>Q</w:t>
      </w:r>
      <w:r>
        <w:rPr>
          <w:rFonts w:eastAsia="仿宋"/>
          <w:i/>
          <w:iCs/>
          <w:color w:val="000000" w:themeColor="text1"/>
          <w:szCs w:val="21"/>
          <w:vertAlign w:val="subscript"/>
        </w:rPr>
        <w:t>h</w:t>
      </w:r>
      <w:proofErr w:type="spellEnd"/>
      <w:r>
        <w:rPr>
          <w:rFonts w:eastAsia="仿宋"/>
          <w:color w:val="000000" w:themeColor="text1"/>
          <w:szCs w:val="21"/>
        </w:rPr>
        <w:t>=0</w:t>
      </w:r>
      <w:r>
        <w:rPr>
          <w:rFonts w:eastAsia="仿宋"/>
          <w:color w:val="000000" w:themeColor="text1"/>
          <w:szCs w:val="21"/>
        </w:rPr>
        <w:t>；</w:t>
      </w:r>
    </w:p>
    <w:p w14:paraId="4D697BE5" w14:textId="77777777" w:rsidR="00AE1BD9" w:rsidRDefault="00FE0623">
      <w:pPr>
        <w:pStyle w:val="affffffffff9"/>
        <w:numPr>
          <w:ilvl w:val="0"/>
          <w:numId w:val="1"/>
        </w:numPr>
        <w:adjustRightInd w:val="0"/>
        <w:snapToGrid w:val="0"/>
        <w:ind w:firstLineChars="0"/>
        <w:rPr>
          <w:rFonts w:eastAsia="仿宋"/>
          <w:color w:val="000000" w:themeColor="text1"/>
          <w:szCs w:val="21"/>
        </w:rPr>
      </w:pPr>
      <w:r>
        <w:rPr>
          <w:rFonts w:eastAsia="仿宋"/>
          <w:color w:val="000000" w:themeColor="text1"/>
          <w:szCs w:val="21"/>
        </w:rPr>
        <w:t>多层和高层住宅</w:t>
      </w:r>
      <w:proofErr w:type="spellStart"/>
      <w:r>
        <w:rPr>
          <w:rFonts w:eastAsia="仿宋"/>
          <w:i/>
          <w:iCs/>
          <w:color w:val="000000" w:themeColor="text1"/>
          <w:szCs w:val="21"/>
        </w:rPr>
        <w:t>Q</w:t>
      </w:r>
      <w:r>
        <w:rPr>
          <w:rFonts w:eastAsia="仿宋"/>
          <w:i/>
          <w:iCs/>
          <w:color w:val="000000" w:themeColor="text1"/>
          <w:szCs w:val="21"/>
          <w:vertAlign w:val="subscript"/>
        </w:rPr>
        <w:t>h</w:t>
      </w:r>
      <w:proofErr w:type="spellEnd"/>
      <w:r>
        <w:rPr>
          <w:rFonts w:eastAsia="仿宋"/>
          <w:color w:val="000000" w:themeColor="text1"/>
          <w:szCs w:val="21"/>
        </w:rPr>
        <w:t>按式（</w:t>
      </w:r>
      <w:r>
        <w:rPr>
          <w:rFonts w:eastAsia="仿宋"/>
          <w:color w:val="000000" w:themeColor="text1"/>
          <w:szCs w:val="21"/>
        </w:rPr>
        <w:t>4.1.2-2</w:t>
      </w:r>
      <w:r>
        <w:rPr>
          <w:rFonts w:eastAsia="仿宋"/>
          <w:color w:val="000000" w:themeColor="text1"/>
          <w:szCs w:val="21"/>
        </w:rPr>
        <w:t>）计算；</w:t>
      </w:r>
    </w:p>
    <w:p w14:paraId="62C2D708" w14:textId="77777777" w:rsidR="00AE1BD9" w:rsidRDefault="00FE0623">
      <w:pPr>
        <w:adjustRightInd w:val="0"/>
        <w:snapToGrid w:val="0"/>
        <w:ind w:firstLineChars="295" w:firstLine="619"/>
        <w:rPr>
          <w:rFonts w:eastAsia="仿宋"/>
          <w:color w:val="000000" w:themeColor="text1"/>
          <w:szCs w:val="21"/>
        </w:rPr>
      </w:pPr>
      <w:proofErr w:type="spellStart"/>
      <w:r>
        <w:rPr>
          <w:rFonts w:eastAsia="仿宋"/>
          <w:i/>
          <w:iCs/>
          <w:color w:val="000000" w:themeColor="text1"/>
          <w:szCs w:val="21"/>
        </w:rPr>
        <w:t>Q</w:t>
      </w:r>
      <w:r>
        <w:rPr>
          <w:rFonts w:eastAsia="仿宋"/>
          <w:i/>
          <w:iCs/>
          <w:color w:val="000000" w:themeColor="text1"/>
          <w:szCs w:val="21"/>
          <w:vertAlign w:val="subscript"/>
        </w:rPr>
        <w:t>x</w:t>
      </w:r>
      <w:proofErr w:type="spellEnd"/>
      <w:r>
        <w:rPr>
          <w:rFonts w:eastAsia="仿宋"/>
          <w:i/>
          <w:iCs/>
          <w:color w:val="000000" w:themeColor="text1"/>
          <w:szCs w:val="21"/>
          <w:vertAlign w:val="subscript"/>
        </w:rPr>
        <w:t xml:space="preserve"> </w:t>
      </w:r>
      <w:r>
        <w:rPr>
          <w:rFonts w:eastAsia="仿宋"/>
          <w:color w:val="000000" w:themeColor="text1"/>
          <w:szCs w:val="21"/>
        </w:rPr>
        <w:t>——</w:t>
      </w:r>
      <w:r>
        <w:rPr>
          <w:rFonts w:eastAsia="仿宋"/>
          <w:color w:val="000000" w:themeColor="text1"/>
          <w:szCs w:val="21"/>
        </w:rPr>
        <w:t>房间间歇供暖附加耗热量（</w:t>
      </w:r>
      <w:r>
        <w:rPr>
          <w:rFonts w:eastAsia="仿宋"/>
          <w:color w:val="000000" w:themeColor="text1"/>
          <w:szCs w:val="21"/>
        </w:rPr>
        <w:t>W</w:t>
      </w:r>
      <w:r>
        <w:rPr>
          <w:rFonts w:eastAsia="仿宋"/>
          <w:color w:val="000000" w:themeColor="text1"/>
          <w:szCs w:val="21"/>
        </w:rPr>
        <w:t>）；</w:t>
      </w:r>
    </w:p>
    <w:p w14:paraId="67C03BC0" w14:textId="77777777" w:rsidR="00AE1BD9" w:rsidRDefault="00FE0623">
      <w:pPr>
        <w:adjustRightInd w:val="0"/>
        <w:snapToGrid w:val="0"/>
        <w:ind w:leftChars="292" w:left="1274" w:hangingChars="315" w:hanging="661"/>
        <w:rPr>
          <w:rFonts w:eastAsia="仿宋"/>
          <w:color w:val="000000" w:themeColor="text1"/>
          <w:szCs w:val="21"/>
        </w:rPr>
      </w:pPr>
      <w:proofErr w:type="spellStart"/>
      <w:r>
        <w:rPr>
          <w:rFonts w:eastAsia="仿宋"/>
          <w:i/>
          <w:iCs/>
          <w:color w:val="000000" w:themeColor="text1"/>
          <w:szCs w:val="21"/>
        </w:rPr>
        <w:t>q</w:t>
      </w:r>
      <w:r>
        <w:rPr>
          <w:rFonts w:eastAsia="MS Mincho"/>
          <w:i/>
          <w:iCs/>
          <w:color w:val="000000" w:themeColor="text1"/>
          <w:szCs w:val="21"/>
          <w:vertAlign w:val="subscript"/>
        </w:rPr>
        <w:t>ℎ</w:t>
      </w:r>
      <w:proofErr w:type="spellEnd"/>
      <w:r>
        <w:rPr>
          <w:rFonts w:eastAsia="仿宋"/>
          <w:color w:val="000000" w:themeColor="text1"/>
          <w:szCs w:val="21"/>
          <w:vertAlign w:val="subscript"/>
        </w:rPr>
        <w:t xml:space="preserve"> </w:t>
      </w:r>
      <w:r>
        <w:rPr>
          <w:rFonts w:eastAsia="仿宋"/>
          <w:color w:val="000000" w:themeColor="text1"/>
          <w:szCs w:val="21"/>
        </w:rPr>
        <w:t>——</w:t>
      </w:r>
      <w:r>
        <w:rPr>
          <w:rFonts w:eastAsia="仿宋"/>
          <w:color w:val="000000" w:themeColor="text1"/>
          <w:szCs w:val="21"/>
        </w:rPr>
        <w:t>房间单位面积平均户间传热附加耗热量（</w:t>
      </w:r>
      <w:r>
        <w:rPr>
          <w:rFonts w:eastAsia="仿宋"/>
          <w:color w:val="000000" w:themeColor="text1"/>
          <w:szCs w:val="21"/>
        </w:rPr>
        <w:t>W/m</w:t>
      </w:r>
      <w:r>
        <w:rPr>
          <w:rFonts w:eastAsia="仿宋"/>
          <w:color w:val="000000" w:themeColor="text1"/>
          <w:szCs w:val="21"/>
          <w:vertAlign w:val="superscript"/>
        </w:rPr>
        <w:t>2</w:t>
      </w:r>
      <w:r>
        <w:rPr>
          <w:rFonts w:eastAsia="仿宋"/>
          <w:color w:val="000000" w:themeColor="text1"/>
          <w:szCs w:val="21"/>
        </w:rPr>
        <w:t>），多层和高层住宅可取</w:t>
      </w:r>
      <w:proofErr w:type="spellStart"/>
      <w:r>
        <w:rPr>
          <w:rFonts w:eastAsia="仿宋"/>
          <w:i/>
          <w:iCs/>
          <w:color w:val="000000" w:themeColor="text1"/>
          <w:szCs w:val="21"/>
        </w:rPr>
        <w:t>q</w:t>
      </w:r>
      <w:r>
        <w:rPr>
          <w:rFonts w:eastAsia="MS Mincho"/>
          <w:i/>
          <w:iCs/>
          <w:color w:val="000000" w:themeColor="text1"/>
          <w:szCs w:val="21"/>
          <w:vertAlign w:val="subscript"/>
        </w:rPr>
        <w:t>ℎ</w:t>
      </w:r>
      <w:proofErr w:type="spellEnd"/>
      <w:r>
        <w:rPr>
          <w:rFonts w:eastAsia="仿宋"/>
          <w:color w:val="000000" w:themeColor="text1"/>
          <w:szCs w:val="21"/>
        </w:rPr>
        <w:t>＝（</w:t>
      </w:r>
      <w:r>
        <w:rPr>
          <w:rFonts w:eastAsia="仿宋"/>
          <w:color w:val="000000" w:themeColor="text1"/>
          <w:szCs w:val="21"/>
        </w:rPr>
        <w:t>5</w:t>
      </w:r>
      <w:r>
        <w:rPr>
          <w:rFonts w:eastAsia="仿宋"/>
          <w:color w:val="000000" w:themeColor="text1"/>
          <w:szCs w:val="21"/>
        </w:rPr>
        <w:t>～</w:t>
      </w:r>
      <w:r>
        <w:rPr>
          <w:rFonts w:eastAsia="仿宋"/>
          <w:color w:val="000000" w:themeColor="text1"/>
          <w:szCs w:val="21"/>
        </w:rPr>
        <w:t>7</w:t>
      </w:r>
      <w:r>
        <w:rPr>
          <w:rFonts w:eastAsia="仿宋"/>
          <w:color w:val="000000" w:themeColor="text1"/>
          <w:szCs w:val="21"/>
        </w:rPr>
        <w:t>）</w:t>
      </w:r>
      <w:r>
        <w:rPr>
          <w:rFonts w:eastAsia="仿宋"/>
          <w:color w:val="000000" w:themeColor="text1"/>
          <w:szCs w:val="21"/>
        </w:rPr>
        <w:t>W/m</w:t>
      </w:r>
      <w:r>
        <w:rPr>
          <w:rFonts w:eastAsia="仿宋"/>
          <w:color w:val="000000" w:themeColor="text1"/>
          <w:szCs w:val="21"/>
          <w:vertAlign w:val="superscript"/>
        </w:rPr>
        <w:t>2</w:t>
      </w:r>
      <w:r>
        <w:rPr>
          <w:rFonts w:eastAsia="仿宋"/>
          <w:color w:val="000000" w:themeColor="text1"/>
          <w:szCs w:val="21"/>
        </w:rPr>
        <w:t>；</w:t>
      </w:r>
    </w:p>
    <w:p w14:paraId="54C11987" w14:textId="77777777" w:rsidR="00AE1BD9" w:rsidRDefault="00FE0623">
      <w:pPr>
        <w:adjustRightInd w:val="0"/>
        <w:snapToGrid w:val="0"/>
        <w:ind w:leftChars="292" w:left="1274" w:hangingChars="315" w:hanging="661"/>
        <w:rPr>
          <w:rFonts w:eastAsia="仿宋"/>
          <w:color w:val="000000" w:themeColor="text1"/>
          <w:szCs w:val="21"/>
        </w:rPr>
      </w:pPr>
      <w:r>
        <w:rPr>
          <w:rFonts w:eastAsia="仿宋"/>
          <w:i/>
          <w:iCs/>
          <w:color w:val="000000" w:themeColor="text1"/>
          <w:szCs w:val="21"/>
        </w:rPr>
        <w:t>A</w:t>
      </w:r>
      <w:r>
        <w:rPr>
          <w:rFonts w:eastAsia="仿宋"/>
          <w:color w:val="000000" w:themeColor="text1"/>
          <w:szCs w:val="21"/>
          <w:vertAlign w:val="subscript"/>
        </w:rPr>
        <w:t xml:space="preserve"> </w:t>
      </w:r>
      <w:r>
        <w:rPr>
          <w:rFonts w:eastAsia="仿宋"/>
          <w:color w:val="000000" w:themeColor="text1"/>
          <w:szCs w:val="21"/>
        </w:rPr>
        <w:t>——</w:t>
      </w:r>
      <w:r>
        <w:rPr>
          <w:rFonts w:eastAsia="仿宋"/>
          <w:color w:val="000000" w:themeColor="text1"/>
          <w:szCs w:val="21"/>
        </w:rPr>
        <w:t>房间使用面积，即围护结构内表面包围的房间地面面积（</w:t>
      </w:r>
      <w:r>
        <w:rPr>
          <w:rFonts w:eastAsia="仿宋"/>
          <w:color w:val="000000" w:themeColor="text1"/>
          <w:szCs w:val="21"/>
        </w:rPr>
        <w:t>m</w:t>
      </w:r>
      <w:r>
        <w:rPr>
          <w:rFonts w:eastAsia="仿宋"/>
          <w:color w:val="000000" w:themeColor="text1"/>
          <w:szCs w:val="21"/>
          <w:vertAlign w:val="superscript"/>
        </w:rPr>
        <w:t>2</w:t>
      </w:r>
      <w:r>
        <w:rPr>
          <w:rFonts w:eastAsia="仿宋"/>
          <w:color w:val="000000" w:themeColor="text1"/>
          <w:szCs w:val="21"/>
        </w:rPr>
        <w:t>）；</w:t>
      </w:r>
    </w:p>
    <w:p w14:paraId="0EFD35A6" w14:textId="77777777" w:rsidR="00AE1BD9" w:rsidRDefault="00FE0623">
      <w:pPr>
        <w:adjustRightInd w:val="0"/>
        <w:snapToGrid w:val="0"/>
        <w:ind w:firstLineChars="295" w:firstLine="619"/>
        <w:rPr>
          <w:rFonts w:eastAsia="仿宋"/>
          <w:color w:val="000000" w:themeColor="text1"/>
          <w:szCs w:val="21"/>
        </w:rPr>
      </w:pPr>
      <w:r>
        <w:rPr>
          <w:rFonts w:eastAsia="仿宋"/>
          <w:i/>
          <w:iCs/>
          <w:color w:val="000000" w:themeColor="text1"/>
          <w:szCs w:val="21"/>
        </w:rPr>
        <w:t>α</w:t>
      </w:r>
      <w:r>
        <w:rPr>
          <w:rFonts w:eastAsia="仿宋"/>
          <w:color w:val="000000" w:themeColor="text1"/>
          <w:szCs w:val="21"/>
          <w:vertAlign w:val="subscript"/>
        </w:rPr>
        <w:t xml:space="preserve"> </w:t>
      </w:r>
      <w:r>
        <w:rPr>
          <w:rFonts w:eastAsia="仿宋"/>
          <w:color w:val="000000" w:themeColor="text1"/>
          <w:szCs w:val="21"/>
        </w:rPr>
        <w:t>——</w:t>
      </w:r>
      <w:r>
        <w:rPr>
          <w:rFonts w:eastAsia="仿宋"/>
          <w:color w:val="000000" w:themeColor="text1"/>
          <w:szCs w:val="21"/>
        </w:rPr>
        <w:t>考虑间歇供暖的附加系数，住宅可取</w:t>
      </w:r>
      <w:r>
        <w:rPr>
          <w:rFonts w:eastAsia="仿宋"/>
          <w:color w:val="000000" w:themeColor="text1"/>
          <w:szCs w:val="21"/>
        </w:rPr>
        <w:t>0.3</w:t>
      </w:r>
      <w:r>
        <w:rPr>
          <w:rFonts w:eastAsia="仿宋"/>
          <w:color w:val="000000" w:themeColor="text1"/>
          <w:szCs w:val="21"/>
        </w:rPr>
        <w:t>～</w:t>
      </w:r>
      <w:r>
        <w:rPr>
          <w:rFonts w:eastAsia="仿宋"/>
          <w:color w:val="000000" w:themeColor="text1"/>
          <w:szCs w:val="21"/>
        </w:rPr>
        <w:t>0.4</w:t>
      </w:r>
      <w:r>
        <w:rPr>
          <w:rFonts w:eastAsia="仿宋"/>
          <w:color w:val="000000" w:themeColor="text1"/>
          <w:szCs w:val="21"/>
        </w:rPr>
        <w:t>。</w:t>
      </w:r>
    </w:p>
    <w:p w14:paraId="4D533A27" w14:textId="77777777" w:rsidR="00AE1BD9" w:rsidRDefault="00AE1BD9">
      <w:pPr>
        <w:adjustRightInd w:val="0"/>
        <w:snapToGrid w:val="0"/>
        <w:ind w:firstLineChars="295" w:firstLine="619"/>
        <w:rPr>
          <w:rFonts w:eastAsia="仿宋"/>
          <w:color w:val="000000" w:themeColor="text1"/>
          <w:szCs w:val="21"/>
        </w:rPr>
      </w:pPr>
    </w:p>
    <w:p w14:paraId="0CEACCDA" w14:textId="77777777" w:rsidR="00AE1BD9" w:rsidRDefault="00FE0623">
      <w:pPr>
        <w:rPr>
          <w:color w:val="000000" w:themeColor="text1"/>
          <w:szCs w:val="21"/>
        </w:rPr>
      </w:pPr>
      <w:bookmarkStart w:id="62" w:name="_Toc47484863"/>
      <w:bookmarkEnd w:id="55"/>
      <w:bookmarkEnd w:id="56"/>
      <w:bookmarkEnd w:id="57"/>
      <w:bookmarkEnd w:id="58"/>
      <w:bookmarkEnd w:id="59"/>
      <w:bookmarkEnd w:id="60"/>
      <w:bookmarkEnd w:id="61"/>
      <w:r>
        <w:rPr>
          <w:b/>
          <w:color w:val="000000" w:themeColor="text1"/>
          <w:szCs w:val="21"/>
        </w:rPr>
        <w:t xml:space="preserve">4. 1. 3  </w:t>
      </w:r>
      <w:r>
        <w:rPr>
          <w:color w:val="000000" w:themeColor="text1"/>
          <w:szCs w:val="21"/>
        </w:rPr>
        <w:t>采用辐射供暖末端时，室内设计温度</w:t>
      </w:r>
      <w:proofErr w:type="gramStart"/>
      <w:r>
        <w:rPr>
          <w:color w:val="000000" w:themeColor="text1"/>
          <w:szCs w:val="21"/>
        </w:rPr>
        <w:t>宜降低</w:t>
      </w:r>
      <w:proofErr w:type="gramEnd"/>
      <w:r>
        <w:rPr>
          <w:color w:val="000000" w:themeColor="text1"/>
          <w:szCs w:val="21"/>
        </w:rPr>
        <w:t>2℃</w:t>
      </w:r>
      <w:r>
        <w:rPr>
          <w:color w:val="000000" w:themeColor="text1"/>
          <w:szCs w:val="21"/>
        </w:rPr>
        <w:t>。</w:t>
      </w:r>
    </w:p>
    <w:p w14:paraId="26C18324" w14:textId="77777777" w:rsidR="00AE1BD9" w:rsidRDefault="00FE0623">
      <w:pPr>
        <w:keepNext/>
        <w:keepLines/>
        <w:spacing w:before="120" w:after="120" w:line="360" w:lineRule="auto"/>
        <w:jc w:val="center"/>
        <w:outlineLvl w:val="1"/>
        <w:rPr>
          <w:rFonts w:eastAsia="黑体"/>
          <w:bCs/>
          <w:color w:val="000000" w:themeColor="text1"/>
          <w:kern w:val="0"/>
          <w:szCs w:val="21"/>
        </w:rPr>
      </w:pPr>
      <w:bookmarkStart w:id="63" w:name="_Toc141604687"/>
      <w:r>
        <w:rPr>
          <w:bCs/>
          <w:color w:val="000000" w:themeColor="text1"/>
          <w:kern w:val="0"/>
          <w:szCs w:val="21"/>
          <w:lang w:val="zh-CN"/>
        </w:rPr>
        <w:t xml:space="preserve">4. 2  </w:t>
      </w:r>
      <w:bookmarkEnd w:id="62"/>
      <w:r>
        <w:rPr>
          <w:bCs/>
          <w:color w:val="000000" w:themeColor="text1"/>
          <w:kern w:val="0"/>
          <w:szCs w:val="21"/>
          <w:lang w:val="zh-CN"/>
        </w:rPr>
        <w:t>热源设备选型与设计</w:t>
      </w:r>
      <w:bookmarkEnd w:id="63"/>
    </w:p>
    <w:p w14:paraId="68D0BB8A" w14:textId="77777777" w:rsidR="00AE1BD9" w:rsidRDefault="00FE0623">
      <w:pPr>
        <w:rPr>
          <w:color w:val="000000" w:themeColor="text1"/>
          <w:szCs w:val="21"/>
        </w:rPr>
      </w:pPr>
      <w:r>
        <w:rPr>
          <w:rStyle w:val="27"/>
          <w:rFonts w:ascii="Times New Roman" w:eastAsia="宋体" w:hAnsi="Times New Roman"/>
          <w:color w:val="000000" w:themeColor="text1"/>
          <w:sz w:val="21"/>
          <w:szCs w:val="21"/>
        </w:rPr>
        <w:t xml:space="preserve">4. 2. 1  </w:t>
      </w:r>
      <w:r>
        <w:rPr>
          <w:color w:val="000000" w:themeColor="text1"/>
          <w:szCs w:val="21"/>
        </w:rPr>
        <w:t>严寒和寒冷地区计算热源容量时应在设计热负荷的基础上附加管网热损失</w:t>
      </w:r>
      <w:r>
        <w:rPr>
          <w:rFonts w:hint="eastAsia"/>
          <w:color w:val="000000" w:themeColor="text1"/>
          <w:szCs w:val="21"/>
        </w:rPr>
        <w:t>，附加率应小于</w:t>
      </w:r>
      <w:r>
        <w:rPr>
          <w:rFonts w:hint="eastAsia"/>
          <w:color w:val="000000" w:themeColor="text1"/>
          <w:szCs w:val="21"/>
        </w:rPr>
        <w:t>5</w:t>
      </w:r>
      <w:r>
        <w:rPr>
          <w:color w:val="000000" w:themeColor="text1"/>
          <w:szCs w:val="21"/>
        </w:rPr>
        <w:t>%</w:t>
      </w:r>
      <w:r>
        <w:rPr>
          <w:color w:val="000000" w:themeColor="text1"/>
          <w:szCs w:val="21"/>
        </w:rPr>
        <w:t>。</w:t>
      </w:r>
    </w:p>
    <w:p w14:paraId="2AB79791" w14:textId="77777777" w:rsidR="00AE1BD9" w:rsidRDefault="00FE0623">
      <w:pPr>
        <w:ind w:firstLineChars="200" w:firstLine="420"/>
        <w:rPr>
          <w:rFonts w:eastAsia="仿宋"/>
          <w:color w:val="000000" w:themeColor="text1"/>
        </w:rPr>
      </w:pPr>
      <w:r>
        <w:rPr>
          <w:rFonts w:eastAsia="仿宋"/>
          <w:color w:val="000000" w:themeColor="text1"/>
        </w:rPr>
        <w:t>【条文说明】分布式空气源热泵集中供暖系统</w:t>
      </w:r>
      <w:r>
        <w:rPr>
          <w:rFonts w:eastAsia="仿宋" w:hint="eastAsia"/>
          <w:color w:val="000000" w:themeColor="text1"/>
        </w:rPr>
        <w:t>一般为庭院管网</w:t>
      </w:r>
      <w:r>
        <w:rPr>
          <w:rFonts w:eastAsia="仿宋"/>
          <w:color w:val="000000" w:themeColor="text1"/>
        </w:rPr>
        <w:t>，应考虑一定量的管网热损失</w:t>
      </w:r>
      <w:r>
        <w:rPr>
          <w:rFonts w:eastAsia="仿宋" w:hint="eastAsia"/>
          <w:color w:val="000000" w:themeColor="text1"/>
        </w:rPr>
        <w:t>，但其管网规模不同于城镇供热管网，因此根据</w:t>
      </w:r>
      <w:r>
        <w:rPr>
          <w:rFonts w:eastAsia="仿宋"/>
          <w:color w:val="000000" w:themeColor="text1"/>
        </w:rPr>
        <w:t>《城镇供热管网设计标准》</w:t>
      </w:r>
      <w:r>
        <w:rPr>
          <w:rFonts w:eastAsia="仿宋"/>
          <w:color w:val="000000" w:themeColor="text1"/>
        </w:rPr>
        <w:t>CJJ/T 34</w:t>
      </w:r>
      <w:r>
        <w:rPr>
          <w:rFonts w:eastAsia="仿宋"/>
          <w:color w:val="000000" w:themeColor="text1"/>
        </w:rPr>
        <w:t>，</w:t>
      </w:r>
      <w:r>
        <w:rPr>
          <w:rFonts w:eastAsia="仿宋" w:hint="eastAsia"/>
          <w:color w:val="000000" w:themeColor="text1"/>
        </w:rPr>
        <w:t>附加率应小于</w:t>
      </w:r>
      <w:r>
        <w:rPr>
          <w:rFonts w:eastAsia="仿宋"/>
          <w:color w:val="000000" w:themeColor="text1"/>
        </w:rPr>
        <w:t>5%</w:t>
      </w:r>
      <w:r>
        <w:rPr>
          <w:rFonts w:eastAsia="仿宋"/>
          <w:color w:val="000000" w:themeColor="text1"/>
        </w:rPr>
        <w:t>。</w:t>
      </w:r>
    </w:p>
    <w:p w14:paraId="603E67DF" w14:textId="77777777" w:rsidR="00AE1BD9" w:rsidRDefault="00AE1BD9">
      <w:pPr>
        <w:rPr>
          <w:color w:val="000000" w:themeColor="text1"/>
          <w:szCs w:val="21"/>
        </w:rPr>
      </w:pPr>
    </w:p>
    <w:p w14:paraId="5523B9D1" w14:textId="77777777" w:rsidR="00AE1BD9" w:rsidRDefault="00FE0623">
      <w:pPr>
        <w:rPr>
          <w:color w:val="000000" w:themeColor="text1"/>
          <w:szCs w:val="21"/>
        </w:rPr>
      </w:pPr>
      <w:r>
        <w:rPr>
          <w:rStyle w:val="27"/>
          <w:rFonts w:ascii="Times New Roman" w:eastAsia="宋体" w:hAnsi="Times New Roman"/>
          <w:color w:val="000000" w:themeColor="text1"/>
          <w:sz w:val="21"/>
          <w:szCs w:val="21"/>
        </w:rPr>
        <w:t xml:space="preserve">4. 2. 2  </w:t>
      </w:r>
      <w:r>
        <w:rPr>
          <w:color w:val="000000" w:themeColor="text1"/>
          <w:szCs w:val="21"/>
        </w:rPr>
        <w:t>在严寒和寒冷地区，当冬季供暖室外计算温度低于平衡点温度时，应设置辅助热源。</w:t>
      </w:r>
    </w:p>
    <w:p w14:paraId="569C5EAA" w14:textId="77777777" w:rsidR="00AE1BD9" w:rsidRDefault="00AE1BD9">
      <w:pPr>
        <w:ind w:firstLineChars="200" w:firstLine="420"/>
        <w:rPr>
          <w:rFonts w:eastAsia="仿宋"/>
          <w:color w:val="000000" w:themeColor="text1"/>
        </w:rPr>
      </w:pPr>
    </w:p>
    <w:p w14:paraId="47E8947F" w14:textId="77777777" w:rsidR="00AE1BD9" w:rsidRDefault="00FE0623">
      <w:pPr>
        <w:rPr>
          <w:color w:val="000000" w:themeColor="text1"/>
          <w:szCs w:val="21"/>
        </w:rPr>
      </w:pPr>
      <w:r>
        <w:rPr>
          <w:b/>
          <w:color w:val="000000" w:themeColor="text1"/>
          <w:szCs w:val="21"/>
        </w:rPr>
        <w:t>4. 2. 3</w:t>
      </w:r>
      <w:r>
        <w:rPr>
          <w:color w:val="000000" w:themeColor="text1"/>
          <w:szCs w:val="21"/>
        </w:rPr>
        <w:t xml:space="preserve">   </w:t>
      </w:r>
      <w:r>
        <w:rPr>
          <w:rFonts w:hint="eastAsia"/>
          <w:color w:val="000000" w:themeColor="text1"/>
          <w:szCs w:val="21"/>
        </w:rPr>
        <w:t>供暖机组</w:t>
      </w:r>
      <w:r>
        <w:rPr>
          <w:color w:val="000000" w:themeColor="text1"/>
          <w:szCs w:val="21"/>
        </w:rPr>
        <w:t>容量应符合下列规定：</w:t>
      </w:r>
    </w:p>
    <w:p w14:paraId="4095A5D4" w14:textId="77777777" w:rsidR="00AE1BD9" w:rsidRDefault="00FE0623">
      <w:pPr>
        <w:ind w:firstLineChars="200" w:firstLine="422"/>
        <w:rPr>
          <w:color w:val="000000" w:themeColor="text1"/>
          <w:szCs w:val="21"/>
        </w:rPr>
      </w:pPr>
      <w:r>
        <w:rPr>
          <w:b/>
          <w:color w:val="000000" w:themeColor="text1"/>
          <w:szCs w:val="21"/>
        </w:rPr>
        <w:t>1</w:t>
      </w:r>
      <w:r>
        <w:rPr>
          <w:color w:val="000000" w:themeColor="text1"/>
          <w:szCs w:val="21"/>
        </w:rPr>
        <w:t xml:space="preserve">  </w:t>
      </w:r>
      <w:r>
        <w:rPr>
          <w:color w:val="000000" w:themeColor="text1"/>
          <w:szCs w:val="21"/>
        </w:rPr>
        <w:t>根据供暖热负荷和辅助热源设置情况确定</w:t>
      </w:r>
      <w:r>
        <w:rPr>
          <w:rFonts w:hint="eastAsia"/>
          <w:color w:val="000000" w:themeColor="text1"/>
          <w:szCs w:val="21"/>
        </w:rPr>
        <w:t>供暖</w:t>
      </w:r>
      <w:r>
        <w:rPr>
          <w:color w:val="000000" w:themeColor="text1"/>
          <w:szCs w:val="21"/>
        </w:rPr>
        <w:t>机组容量；</w:t>
      </w:r>
    </w:p>
    <w:p w14:paraId="480779C0" w14:textId="77777777" w:rsidR="00AE1BD9" w:rsidRDefault="00FE0623">
      <w:pPr>
        <w:ind w:firstLineChars="200" w:firstLine="422"/>
        <w:rPr>
          <w:color w:val="000000" w:themeColor="text1"/>
          <w:szCs w:val="21"/>
        </w:rPr>
      </w:pPr>
      <w:r>
        <w:rPr>
          <w:b/>
          <w:color w:val="000000" w:themeColor="text1"/>
          <w:szCs w:val="21"/>
        </w:rPr>
        <w:t>2</w:t>
      </w:r>
      <w:r>
        <w:rPr>
          <w:color w:val="000000" w:themeColor="text1"/>
          <w:szCs w:val="21"/>
        </w:rPr>
        <w:t xml:space="preserve">  </w:t>
      </w:r>
      <w:r>
        <w:rPr>
          <w:color w:val="000000" w:themeColor="text1"/>
          <w:szCs w:val="21"/>
        </w:rPr>
        <w:t>根据供暖室外计算温度及结除霜工况修正</w:t>
      </w:r>
      <w:r>
        <w:rPr>
          <w:rFonts w:hint="eastAsia"/>
          <w:color w:val="000000" w:themeColor="text1"/>
          <w:szCs w:val="21"/>
        </w:rPr>
        <w:t>供暖</w:t>
      </w:r>
      <w:r>
        <w:rPr>
          <w:color w:val="000000" w:themeColor="text1"/>
          <w:szCs w:val="21"/>
        </w:rPr>
        <w:t>机组的有效制热量；</w:t>
      </w:r>
    </w:p>
    <w:p w14:paraId="61D69C61" w14:textId="77777777" w:rsidR="00AE1BD9" w:rsidRDefault="00FE0623">
      <w:pPr>
        <w:ind w:firstLineChars="200" w:firstLine="422"/>
        <w:rPr>
          <w:color w:val="000000" w:themeColor="text1"/>
          <w:szCs w:val="21"/>
        </w:rPr>
      </w:pPr>
      <w:r>
        <w:rPr>
          <w:b/>
          <w:color w:val="000000" w:themeColor="text1"/>
          <w:szCs w:val="21"/>
        </w:rPr>
        <w:t>3</w:t>
      </w:r>
      <w:r>
        <w:rPr>
          <w:color w:val="000000" w:themeColor="text1"/>
          <w:szCs w:val="21"/>
        </w:rPr>
        <w:t xml:space="preserve">  </w:t>
      </w:r>
      <w:r>
        <w:rPr>
          <w:color w:val="000000" w:themeColor="text1"/>
          <w:szCs w:val="21"/>
        </w:rPr>
        <w:t>高</w:t>
      </w:r>
      <w:r>
        <w:rPr>
          <w:rFonts w:hint="eastAsia"/>
          <w:color w:val="000000" w:themeColor="text1"/>
          <w:szCs w:val="21"/>
        </w:rPr>
        <w:t>海拔</w:t>
      </w:r>
      <w:r>
        <w:rPr>
          <w:color w:val="000000" w:themeColor="text1"/>
          <w:szCs w:val="21"/>
        </w:rPr>
        <w:t>空气稀薄地区，应根据空气密度等参数修正</w:t>
      </w:r>
      <w:r>
        <w:rPr>
          <w:rFonts w:hint="eastAsia"/>
          <w:color w:val="000000" w:themeColor="text1"/>
          <w:szCs w:val="21"/>
        </w:rPr>
        <w:t>供暖</w:t>
      </w:r>
      <w:r>
        <w:rPr>
          <w:color w:val="000000" w:themeColor="text1"/>
          <w:szCs w:val="21"/>
        </w:rPr>
        <w:t>机组的有效制热量。</w:t>
      </w:r>
    </w:p>
    <w:p w14:paraId="013A2915" w14:textId="77777777" w:rsidR="00AE1BD9" w:rsidRDefault="00FE0623">
      <w:pPr>
        <w:ind w:firstLineChars="200" w:firstLine="420"/>
        <w:rPr>
          <w:rFonts w:eastAsia="仿宋"/>
          <w:color w:val="000000" w:themeColor="text1"/>
        </w:rPr>
      </w:pPr>
      <w:r>
        <w:rPr>
          <w:rFonts w:eastAsia="仿宋"/>
          <w:color w:val="000000" w:themeColor="text1"/>
        </w:rPr>
        <w:t>【条文说明】根据</w:t>
      </w:r>
      <w:r>
        <w:rPr>
          <w:rFonts w:eastAsia="仿宋"/>
          <w:color w:val="000000" w:themeColor="text1"/>
        </w:rPr>
        <w:t>4.2.3</w:t>
      </w:r>
      <w:r>
        <w:rPr>
          <w:rFonts w:eastAsia="仿宋"/>
          <w:color w:val="000000" w:themeColor="text1"/>
        </w:rPr>
        <w:t>的规定，供暖机组应能保证在供暖设计工况下稳定运行。若不设置辅助热源，空气源热泵承担全部设计热负荷；若设置辅助热源，空气源热泵承担扣除辅助热源承担负荷后剩余量。这样不论是否设置辅助热源，所选机组的最小制热量均出现在供暖室外计算温度工况，为此应根据供暖室外计算温度下结除霜工况修正供暖机组制热量，得到有效制热量。</w:t>
      </w:r>
    </w:p>
    <w:p w14:paraId="2F46B710" w14:textId="77777777" w:rsidR="00AE1BD9" w:rsidRDefault="00FE0623">
      <w:pPr>
        <w:ind w:firstLineChars="200" w:firstLine="420"/>
        <w:rPr>
          <w:rFonts w:eastAsia="仿宋"/>
          <w:color w:val="000000" w:themeColor="text1"/>
        </w:rPr>
      </w:pPr>
      <w:r>
        <w:rPr>
          <w:rFonts w:eastAsia="仿宋"/>
          <w:color w:val="000000" w:themeColor="text1"/>
        </w:rPr>
        <w:t>室外环境温度下降会导致空气源热泵制热量的减少，需对制热工况下的空气源热泵制热能力进行修正。但一天之中室外环境温度实时变化，在对供暖机组制热量修正时可按日平均温度修正。研究表明，对于机组制热量与建筑热负荷，若不考虑结霜因素，在供暖室外计算温度日内所有典型城市均能满足供需平衡，差异小于</w:t>
      </w:r>
      <w:r>
        <w:rPr>
          <w:rFonts w:eastAsia="仿宋"/>
          <w:color w:val="000000" w:themeColor="text1"/>
        </w:rPr>
        <w:t>±1%</w:t>
      </w:r>
      <w:r>
        <w:rPr>
          <w:rFonts w:eastAsia="仿宋"/>
          <w:color w:val="000000" w:themeColor="text1"/>
        </w:rPr>
        <w:t>。</w:t>
      </w:r>
    </w:p>
    <w:p w14:paraId="46E9AFA3" w14:textId="77777777" w:rsidR="00AE1BD9" w:rsidRDefault="00FE0623">
      <w:pPr>
        <w:ind w:firstLineChars="200" w:firstLine="420"/>
        <w:rPr>
          <w:rFonts w:eastAsia="仿宋"/>
          <w:color w:val="000000" w:themeColor="text1"/>
        </w:rPr>
      </w:pPr>
      <w:r>
        <w:rPr>
          <w:rFonts w:eastAsia="仿宋"/>
          <w:color w:val="000000" w:themeColor="text1"/>
        </w:rPr>
        <w:t>结霜也会降低机组制热量。研究表明，若以供暖室外计算温度修正空气源热泵制热量后，考虑结霜除霜因素，应在空气源热泵原有选型容量的基础上再乘以一个安全系数，如无资料，严寒</w:t>
      </w:r>
      <w:r>
        <w:rPr>
          <w:rFonts w:eastAsia="仿宋"/>
          <w:color w:val="000000" w:themeColor="text1"/>
        </w:rPr>
        <w:t>A</w:t>
      </w:r>
      <w:r>
        <w:rPr>
          <w:rFonts w:eastAsia="仿宋"/>
          <w:color w:val="000000" w:themeColor="text1"/>
        </w:rPr>
        <w:t>区和</w:t>
      </w:r>
      <w:r>
        <w:rPr>
          <w:rFonts w:eastAsia="仿宋"/>
          <w:color w:val="000000" w:themeColor="text1"/>
        </w:rPr>
        <w:t>B</w:t>
      </w:r>
      <w:r>
        <w:rPr>
          <w:rFonts w:eastAsia="仿宋"/>
          <w:color w:val="000000" w:themeColor="text1"/>
        </w:rPr>
        <w:t>区的安全系数取</w:t>
      </w:r>
      <w:r>
        <w:rPr>
          <w:rFonts w:eastAsia="仿宋"/>
          <w:color w:val="000000" w:themeColor="text1"/>
        </w:rPr>
        <w:t>1.00</w:t>
      </w:r>
      <w:r>
        <w:rPr>
          <w:rFonts w:eastAsia="仿宋"/>
          <w:color w:val="000000" w:themeColor="text1"/>
        </w:rPr>
        <w:t>，严寒</w:t>
      </w:r>
      <w:r>
        <w:rPr>
          <w:rFonts w:eastAsia="仿宋"/>
          <w:color w:val="000000" w:themeColor="text1"/>
        </w:rPr>
        <w:t>C</w:t>
      </w:r>
      <w:r>
        <w:rPr>
          <w:rFonts w:eastAsia="仿宋"/>
          <w:color w:val="000000" w:themeColor="text1"/>
        </w:rPr>
        <w:t>区的安全系数取</w:t>
      </w:r>
      <w:r>
        <w:rPr>
          <w:rFonts w:eastAsia="仿宋"/>
          <w:color w:val="000000" w:themeColor="text1"/>
        </w:rPr>
        <w:t>1.05</w:t>
      </w:r>
      <w:r>
        <w:rPr>
          <w:rFonts w:eastAsia="仿宋"/>
          <w:color w:val="000000" w:themeColor="text1"/>
        </w:rPr>
        <w:t>，寒冷地区修正系数为</w:t>
      </w:r>
      <w:r>
        <w:rPr>
          <w:rFonts w:eastAsia="仿宋"/>
          <w:color w:val="000000" w:themeColor="text1"/>
        </w:rPr>
        <w:t>1.15~1.30</w:t>
      </w:r>
      <w:r>
        <w:rPr>
          <w:rFonts w:eastAsia="仿宋"/>
          <w:color w:val="000000" w:themeColor="text1"/>
        </w:rPr>
        <w:t>。严寒地区当根据供暖室外计算温度修正供暖机组的制热量时，可不考虑结霜的影响，但应关注在低温运行时出现的无霜</w:t>
      </w:r>
      <w:proofErr w:type="gramStart"/>
      <w:r>
        <w:rPr>
          <w:rFonts w:eastAsia="仿宋"/>
          <w:color w:val="000000" w:themeColor="text1"/>
        </w:rPr>
        <w:t>除霜等误除霜</w:t>
      </w:r>
      <w:proofErr w:type="gramEnd"/>
      <w:r>
        <w:rPr>
          <w:rFonts w:eastAsia="仿宋"/>
          <w:color w:val="000000" w:themeColor="text1"/>
        </w:rPr>
        <w:t>，降低机组的制热量。</w:t>
      </w:r>
    </w:p>
    <w:p w14:paraId="0E03E8DB" w14:textId="77777777" w:rsidR="00AE1BD9" w:rsidRDefault="00FE0623">
      <w:pPr>
        <w:ind w:firstLineChars="200" w:firstLine="420"/>
        <w:rPr>
          <w:rFonts w:eastAsia="仿宋"/>
          <w:color w:val="000000" w:themeColor="text1"/>
        </w:rPr>
      </w:pPr>
      <w:r>
        <w:rPr>
          <w:rFonts w:eastAsia="仿宋"/>
          <w:color w:val="000000" w:themeColor="text1"/>
        </w:rPr>
        <w:t>高</w:t>
      </w:r>
      <w:r>
        <w:rPr>
          <w:rFonts w:eastAsia="仿宋" w:hint="eastAsia"/>
          <w:color w:val="000000" w:themeColor="text1"/>
        </w:rPr>
        <w:t>海拔</w:t>
      </w:r>
      <w:r>
        <w:rPr>
          <w:rFonts w:eastAsia="仿宋"/>
          <w:color w:val="000000" w:themeColor="text1"/>
        </w:rPr>
        <w:t>空气稀薄地区，空气密度较小，相同体积空气流量制热量较小，应修正热泵机组的有效制热量。</w:t>
      </w:r>
    </w:p>
    <w:p w14:paraId="4708D341" w14:textId="77777777" w:rsidR="00AE1BD9" w:rsidRDefault="00AE1BD9">
      <w:pPr>
        <w:rPr>
          <w:color w:val="000000" w:themeColor="text1"/>
          <w:szCs w:val="21"/>
        </w:rPr>
      </w:pPr>
    </w:p>
    <w:p w14:paraId="389D3935" w14:textId="77777777" w:rsidR="00AE1BD9" w:rsidRDefault="00FE0623">
      <w:pPr>
        <w:rPr>
          <w:rStyle w:val="27"/>
          <w:rFonts w:ascii="Times New Roman" w:eastAsia="宋体" w:hAnsi="Times New Roman"/>
          <w:b w:val="0"/>
          <w:color w:val="000000" w:themeColor="text1"/>
          <w:sz w:val="21"/>
          <w:szCs w:val="21"/>
        </w:rPr>
      </w:pPr>
      <w:r>
        <w:rPr>
          <w:rStyle w:val="27"/>
          <w:rFonts w:ascii="Times New Roman" w:eastAsia="宋体" w:hAnsi="Times New Roman"/>
          <w:color w:val="000000" w:themeColor="text1"/>
          <w:sz w:val="21"/>
          <w:szCs w:val="21"/>
        </w:rPr>
        <w:t xml:space="preserve">4. 2. 4  </w:t>
      </w:r>
      <w:r>
        <w:rPr>
          <w:rStyle w:val="27"/>
          <w:rFonts w:ascii="Times New Roman" w:eastAsia="宋体" w:hAnsi="Times New Roman"/>
          <w:b w:val="0"/>
          <w:color w:val="000000" w:themeColor="text1"/>
          <w:sz w:val="21"/>
          <w:szCs w:val="21"/>
        </w:rPr>
        <w:t>供暖机组选型应符合下列规定：</w:t>
      </w:r>
    </w:p>
    <w:p w14:paraId="02A882DF" w14:textId="77777777" w:rsidR="00AE1BD9" w:rsidRDefault="00FE0623">
      <w:pPr>
        <w:ind w:firstLineChars="200" w:firstLine="422"/>
        <w:rPr>
          <w:rStyle w:val="27"/>
          <w:rFonts w:ascii="Times New Roman" w:eastAsia="宋体" w:hAnsi="Times New Roman"/>
          <w:b w:val="0"/>
          <w:color w:val="000000" w:themeColor="text1"/>
          <w:sz w:val="21"/>
          <w:szCs w:val="21"/>
        </w:rPr>
      </w:pPr>
      <w:r>
        <w:rPr>
          <w:rStyle w:val="27"/>
          <w:rFonts w:ascii="Times New Roman" w:eastAsia="宋体" w:hAnsi="Times New Roman"/>
          <w:color w:val="000000" w:themeColor="text1"/>
          <w:sz w:val="21"/>
          <w:szCs w:val="21"/>
        </w:rPr>
        <w:t>1</w:t>
      </w:r>
      <w:r>
        <w:rPr>
          <w:rStyle w:val="27"/>
          <w:rFonts w:ascii="Times New Roman" w:eastAsia="宋体" w:hAnsi="Times New Roman"/>
          <w:b w:val="0"/>
          <w:color w:val="000000" w:themeColor="text1"/>
          <w:sz w:val="21"/>
          <w:szCs w:val="21"/>
        </w:rPr>
        <w:t xml:space="preserve">  </w:t>
      </w:r>
      <w:r>
        <w:rPr>
          <w:rStyle w:val="27"/>
          <w:rFonts w:ascii="Times New Roman" w:eastAsia="宋体" w:hAnsi="Times New Roman"/>
          <w:b w:val="0"/>
          <w:color w:val="000000" w:themeColor="text1"/>
          <w:sz w:val="21"/>
          <w:szCs w:val="21"/>
        </w:rPr>
        <w:t>选用低环境温度空气源热泵机组；</w:t>
      </w:r>
    </w:p>
    <w:p w14:paraId="15B1459C" w14:textId="77777777" w:rsidR="00AE1BD9" w:rsidRDefault="00FE0623">
      <w:pPr>
        <w:ind w:firstLineChars="200" w:firstLine="422"/>
        <w:rPr>
          <w:rStyle w:val="27"/>
          <w:rFonts w:ascii="Times New Roman" w:eastAsia="宋体" w:hAnsi="Times New Roman"/>
          <w:b w:val="0"/>
          <w:color w:val="000000" w:themeColor="text1"/>
          <w:sz w:val="21"/>
          <w:szCs w:val="21"/>
        </w:rPr>
      </w:pPr>
      <w:r>
        <w:rPr>
          <w:rStyle w:val="27"/>
          <w:rFonts w:ascii="Times New Roman" w:eastAsia="宋体" w:hAnsi="Times New Roman"/>
          <w:color w:val="000000" w:themeColor="text1"/>
          <w:sz w:val="21"/>
          <w:szCs w:val="21"/>
        </w:rPr>
        <w:t>2</w:t>
      </w:r>
      <w:r>
        <w:rPr>
          <w:rStyle w:val="27"/>
          <w:rFonts w:ascii="Times New Roman" w:eastAsia="宋体" w:hAnsi="Times New Roman"/>
          <w:b w:val="0"/>
          <w:color w:val="000000" w:themeColor="text1"/>
          <w:sz w:val="21"/>
          <w:szCs w:val="21"/>
        </w:rPr>
        <w:t xml:space="preserve">  </w:t>
      </w:r>
      <w:r>
        <w:rPr>
          <w:rStyle w:val="27"/>
          <w:rFonts w:ascii="Times New Roman" w:eastAsia="宋体" w:hAnsi="Times New Roman" w:hint="eastAsia"/>
          <w:b w:val="0"/>
          <w:color w:val="000000" w:themeColor="text1"/>
          <w:sz w:val="21"/>
          <w:szCs w:val="21"/>
        </w:rPr>
        <w:t>能在日平均气温等于或小于</w:t>
      </w:r>
      <w:r>
        <w:rPr>
          <w:rStyle w:val="27"/>
          <w:rFonts w:ascii="Times New Roman" w:eastAsia="宋体" w:hAnsi="Times New Roman"/>
          <w:b w:val="0"/>
          <w:color w:val="000000" w:themeColor="text1"/>
          <w:sz w:val="21"/>
          <w:szCs w:val="21"/>
        </w:rPr>
        <w:t>当地供暖室外计算温度</w:t>
      </w:r>
      <w:r>
        <w:rPr>
          <w:rStyle w:val="27"/>
          <w:rFonts w:ascii="Times New Roman" w:eastAsia="宋体" w:hAnsi="Times New Roman" w:hint="eastAsia"/>
          <w:b w:val="0"/>
          <w:color w:val="000000" w:themeColor="text1"/>
          <w:sz w:val="21"/>
          <w:szCs w:val="21"/>
        </w:rPr>
        <w:t>的条件下运行</w:t>
      </w:r>
      <w:r>
        <w:rPr>
          <w:rStyle w:val="27"/>
          <w:rFonts w:ascii="Times New Roman" w:eastAsia="宋体" w:hAnsi="Times New Roman"/>
          <w:b w:val="0"/>
          <w:color w:val="000000" w:themeColor="text1"/>
          <w:sz w:val="21"/>
          <w:szCs w:val="21"/>
        </w:rPr>
        <w:t>；</w:t>
      </w:r>
    </w:p>
    <w:p w14:paraId="4CC825AD" w14:textId="77777777" w:rsidR="00AE1BD9" w:rsidRDefault="00FE0623">
      <w:pPr>
        <w:ind w:firstLineChars="200" w:firstLine="422"/>
        <w:rPr>
          <w:rStyle w:val="27"/>
          <w:rFonts w:ascii="Times New Roman" w:eastAsia="宋体" w:hAnsi="Times New Roman"/>
          <w:b w:val="0"/>
          <w:color w:val="000000" w:themeColor="text1"/>
          <w:sz w:val="21"/>
          <w:szCs w:val="21"/>
        </w:rPr>
      </w:pPr>
      <w:r>
        <w:rPr>
          <w:rStyle w:val="27"/>
          <w:rFonts w:ascii="Times New Roman" w:eastAsia="宋体" w:hAnsi="Times New Roman"/>
          <w:color w:val="000000" w:themeColor="text1"/>
          <w:sz w:val="21"/>
          <w:szCs w:val="21"/>
        </w:rPr>
        <w:t>3</w:t>
      </w:r>
      <w:r>
        <w:rPr>
          <w:rStyle w:val="27"/>
          <w:rFonts w:ascii="Times New Roman" w:eastAsia="宋体" w:hAnsi="Times New Roman"/>
          <w:b w:val="0"/>
          <w:color w:val="000000" w:themeColor="text1"/>
          <w:sz w:val="21"/>
          <w:szCs w:val="21"/>
        </w:rPr>
        <w:t xml:space="preserve">  </w:t>
      </w:r>
      <w:r>
        <w:rPr>
          <w:rStyle w:val="27"/>
          <w:rFonts w:ascii="Times New Roman" w:eastAsia="宋体" w:hAnsi="Times New Roman"/>
          <w:b w:val="0"/>
          <w:color w:val="000000" w:themeColor="text1"/>
          <w:sz w:val="21"/>
          <w:szCs w:val="21"/>
        </w:rPr>
        <w:t>在最初</w:t>
      </w:r>
      <w:proofErr w:type="gramStart"/>
      <w:r>
        <w:rPr>
          <w:rStyle w:val="27"/>
          <w:rFonts w:ascii="Times New Roman" w:eastAsia="宋体" w:hAnsi="Times New Roman"/>
          <w:b w:val="0"/>
          <w:color w:val="000000" w:themeColor="text1"/>
          <w:sz w:val="21"/>
          <w:szCs w:val="21"/>
        </w:rPr>
        <w:t>融霜结束</w:t>
      </w:r>
      <w:proofErr w:type="gramEnd"/>
      <w:r>
        <w:rPr>
          <w:rStyle w:val="27"/>
          <w:rFonts w:ascii="Times New Roman" w:eastAsia="宋体" w:hAnsi="Times New Roman"/>
          <w:b w:val="0"/>
          <w:color w:val="000000" w:themeColor="text1"/>
          <w:sz w:val="21"/>
          <w:szCs w:val="21"/>
        </w:rPr>
        <w:t>后的</w:t>
      </w:r>
      <w:r>
        <w:rPr>
          <w:color w:val="000000" w:themeColor="text1"/>
          <w:szCs w:val="21"/>
        </w:rPr>
        <w:t>连续制热运行中，</w:t>
      </w:r>
      <w:proofErr w:type="gramStart"/>
      <w:r>
        <w:rPr>
          <w:color w:val="000000" w:themeColor="text1"/>
          <w:szCs w:val="21"/>
        </w:rPr>
        <w:t>融霜所</w:t>
      </w:r>
      <w:proofErr w:type="gramEnd"/>
      <w:r>
        <w:rPr>
          <w:color w:val="000000" w:themeColor="text1"/>
          <w:szCs w:val="21"/>
        </w:rPr>
        <w:t>需时间总和不应超过一个连续制热周期的</w:t>
      </w:r>
      <w:r>
        <w:rPr>
          <w:color w:val="000000" w:themeColor="text1"/>
          <w:szCs w:val="21"/>
        </w:rPr>
        <w:t>20%</w:t>
      </w:r>
      <w:r>
        <w:rPr>
          <w:color w:val="000000" w:themeColor="text1"/>
          <w:szCs w:val="21"/>
        </w:rPr>
        <w:t>；</w:t>
      </w:r>
    </w:p>
    <w:p w14:paraId="355A2A93" w14:textId="77777777" w:rsidR="00AE1BD9" w:rsidRDefault="00FE0623">
      <w:pPr>
        <w:ind w:firstLineChars="200" w:firstLine="422"/>
        <w:rPr>
          <w:rStyle w:val="27"/>
          <w:rFonts w:ascii="Times New Roman" w:eastAsia="宋体" w:hAnsi="Times New Roman"/>
          <w:b w:val="0"/>
          <w:color w:val="000000" w:themeColor="text1"/>
          <w:sz w:val="21"/>
          <w:szCs w:val="21"/>
        </w:rPr>
      </w:pPr>
      <w:r>
        <w:rPr>
          <w:rStyle w:val="27"/>
          <w:rFonts w:ascii="Times New Roman" w:eastAsia="宋体" w:hAnsi="Times New Roman"/>
          <w:color w:val="000000" w:themeColor="text1"/>
          <w:sz w:val="21"/>
          <w:szCs w:val="21"/>
        </w:rPr>
        <w:t>4</w:t>
      </w:r>
      <w:r>
        <w:rPr>
          <w:rStyle w:val="27"/>
          <w:rFonts w:ascii="Times New Roman" w:eastAsia="宋体" w:hAnsi="Times New Roman"/>
          <w:b w:val="0"/>
          <w:color w:val="000000" w:themeColor="text1"/>
          <w:sz w:val="21"/>
          <w:szCs w:val="21"/>
        </w:rPr>
        <w:t xml:space="preserve">  </w:t>
      </w:r>
      <w:r>
        <w:rPr>
          <w:rStyle w:val="27"/>
          <w:rFonts w:ascii="Times New Roman" w:eastAsia="宋体" w:hAnsi="Times New Roman"/>
          <w:b w:val="0"/>
          <w:color w:val="000000" w:themeColor="text1"/>
          <w:sz w:val="21"/>
          <w:szCs w:val="21"/>
        </w:rPr>
        <w:t>供水温度应符合供暖系统设计要求；</w:t>
      </w:r>
    </w:p>
    <w:p w14:paraId="5F20233D" w14:textId="77777777" w:rsidR="00AE1BD9" w:rsidRDefault="00FE0623">
      <w:pPr>
        <w:ind w:firstLineChars="200" w:firstLine="422"/>
        <w:rPr>
          <w:rStyle w:val="27"/>
          <w:rFonts w:ascii="Times New Roman" w:eastAsia="宋体" w:hAnsi="Times New Roman"/>
          <w:b w:val="0"/>
          <w:color w:val="000000" w:themeColor="text1"/>
          <w:sz w:val="21"/>
          <w:szCs w:val="21"/>
        </w:rPr>
      </w:pPr>
      <w:r>
        <w:rPr>
          <w:rStyle w:val="27"/>
          <w:rFonts w:ascii="Times New Roman" w:eastAsia="宋体" w:hAnsi="Times New Roman"/>
          <w:color w:val="000000" w:themeColor="text1"/>
          <w:sz w:val="21"/>
          <w:szCs w:val="21"/>
        </w:rPr>
        <w:t>5</w:t>
      </w:r>
      <w:r>
        <w:rPr>
          <w:rStyle w:val="27"/>
          <w:rFonts w:ascii="Times New Roman" w:eastAsia="宋体" w:hAnsi="Times New Roman"/>
          <w:b w:val="0"/>
          <w:color w:val="000000" w:themeColor="text1"/>
          <w:sz w:val="21"/>
          <w:szCs w:val="21"/>
        </w:rPr>
        <w:t xml:space="preserve">  </w:t>
      </w:r>
      <w:r>
        <w:rPr>
          <w:rStyle w:val="27"/>
          <w:rFonts w:ascii="Times New Roman" w:eastAsia="宋体" w:hAnsi="Times New Roman"/>
          <w:b w:val="0"/>
          <w:color w:val="000000" w:themeColor="text1"/>
          <w:sz w:val="21"/>
          <w:szCs w:val="21"/>
        </w:rPr>
        <w:t>并联</w:t>
      </w:r>
      <w:r>
        <w:rPr>
          <w:rStyle w:val="27"/>
          <w:rFonts w:ascii="Times New Roman" w:eastAsia="宋体" w:hAnsi="Times New Roman" w:hint="eastAsia"/>
          <w:b w:val="0"/>
          <w:color w:val="000000" w:themeColor="text1"/>
          <w:sz w:val="21"/>
          <w:szCs w:val="21"/>
        </w:rPr>
        <w:t>供暖</w:t>
      </w:r>
      <w:r>
        <w:rPr>
          <w:rStyle w:val="27"/>
          <w:rFonts w:ascii="Times New Roman" w:eastAsia="宋体" w:hAnsi="Times New Roman"/>
          <w:b w:val="0"/>
          <w:color w:val="000000" w:themeColor="text1"/>
          <w:sz w:val="21"/>
          <w:szCs w:val="21"/>
        </w:rPr>
        <w:t>机组</w:t>
      </w:r>
      <w:r>
        <w:rPr>
          <w:rStyle w:val="27"/>
          <w:rFonts w:ascii="Times New Roman" w:eastAsia="宋体" w:hAnsi="Times New Roman" w:hint="eastAsia"/>
          <w:b w:val="0"/>
          <w:color w:val="000000" w:themeColor="text1"/>
          <w:sz w:val="21"/>
          <w:szCs w:val="21"/>
        </w:rPr>
        <w:t>设计流量下的水侧压降应相同或接近</w:t>
      </w:r>
      <w:r>
        <w:rPr>
          <w:rStyle w:val="27"/>
          <w:rFonts w:ascii="Times New Roman" w:eastAsia="宋体" w:hAnsi="Times New Roman"/>
          <w:b w:val="0"/>
          <w:color w:val="000000" w:themeColor="text1"/>
          <w:sz w:val="21"/>
          <w:szCs w:val="21"/>
        </w:rPr>
        <w:t>。</w:t>
      </w:r>
    </w:p>
    <w:p w14:paraId="6EF4D331" w14:textId="77777777" w:rsidR="00AE1BD9" w:rsidRDefault="00FE0623">
      <w:pPr>
        <w:ind w:firstLineChars="200" w:firstLine="422"/>
        <w:rPr>
          <w:rFonts w:eastAsia="仿宋"/>
          <w:b/>
          <w:bCs/>
          <w:color w:val="000000" w:themeColor="text1"/>
        </w:rPr>
      </w:pPr>
      <w:r>
        <w:rPr>
          <w:rFonts w:eastAsia="仿宋"/>
          <w:b/>
          <w:bCs/>
          <w:color w:val="000000" w:themeColor="text1"/>
        </w:rPr>
        <w:t>【条文说明】</w:t>
      </w:r>
    </w:p>
    <w:p w14:paraId="4156FE8E" w14:textId="77777777" w:rsidR="00AE1BD9" w:rsidRDefault="00FE0623">
      <w:pPr>
        <w:ind w:firstLineChars="200" w:firstLine="422"/>
        <w:rPr>
          <w:rFonts w:eastAsia="仿宋"/>
          <w:color w:val="000000" w:themeColor="text1"/>
        </w:rPr>
      </w:pPr>
      <w:r>
        <w:rPr>
          <w:rFonts w:eastAsia="仿宋" w:hint="eastAsia"/>
          <w:b/>
          <w:color w:val="000000" w:themeColor="text1"/>
        </w:rPr>
        <w:t>1</w:t>
      </w:r>
      <w:r>
        <w:rPr>
          <w:rFonts w:eastAsia="仿宋"/>
          <w:color w:val="000000" w:themeColor="text1"/>
        </w:rPr>
        <w:t xml:space="preserve">  </w:t>
      </w:r>
      <w:r>
        <w:rPr>
          <w:rFonts w:eastAsia="仿宋"/>
          <w:color w:val="000000" w:themeColor="text1"/>
        </w:rPr>
        <w:t>分布式空气源热泵集中供暖系统应用场合室外温度较低，应选用低环境温度空气源热泵机组，热媒为水。产品应符合现行国家标准《低环境温度空气源热泵（冷水）机组</w:t>
      </w:r>
      <w:r>
        <w:rPr>
          <w:rFonts w:eastAsia="仿宋"/>
          <w:color w:val="000000" w:themeColor="text1"/>
        </w:rPr>
        <w:t xml:space="preserve">  </w:t>
      </w:r>
      <w:r>
        <w:rPr>
          <w:rFonts w:eastAsia="仿宋"/>
          <w:color w:val="000000" w:themeColor="text1"/>
        </w:rPr>
        <w:t>第</w:t>
      </w:r>
      <w:r>
        <w:rPr>
          <w:rFonts w:eastAsia="仿宋"/>
          <w:color w:val="000000" w:themeColor="text1"/>
        </w:rPr>
        <w:t>1</w:t>
      </w:r>
      <w:r>
        <w:rPr>
          <w:rFonts w:eastAsia="仿宋"/>
          <w:color w:val="000000" w:themeColor="text1"/>
        </w:rPr>
        <w:t>部分：工业或商业用及类似用途的热泵（冷水）机组》</w:t>
      </w:r>
      <w:r>
        <w:rPr>
          <w:rFonts w:eastAsia="仿宋"/>
          <w:color w:val="000000" w:themeColor="text1"/>
        </w:rPr>
        <w:t>GB/T 25127.1</w:t>
      </w:r>
      <w:r>
        <w:rPr>
          <w:rFonts w:eastAsia="仿宋"/>
          <w:color w:val="000000" w:themeColor="text1"/>
        </w:rPr>
        <w:t>的规定。</w:t>
      </w:r>
    </w:p>
    <w:p w14:paraId="41705BE3" w14:textId="77777777" w:rsidR="00AE1BD9" w:rsidRDefault="00FE0623">
      <w:pPr>
        <w:ind w:firstLineChars="200" w:firstLine="422"/>
        <w:rPr>
          <w:rFonts w:eastAsia="仿宋"/>
          <w:color w:val="000000" w:themeColor="text1"/>
        </w:rPr>
      </w:pPr>
      <w:r>
        <w:rPr>
          <w:rFonts w:eastAsia="仿宋" w:hint="eastAsia"/>
          <w:b/>
          <w:color w:val="000000" w:themeColor="text1"/>
        </w:rPr>
        <w:t>2</w:t>
      </w:r>
      <w:r>
        <w:rPr>
          <w:rFonts w:eastAsia="仿宋"/>
          <w:color w:val="000000" w:themeColor="text1"/>
        </w:rPr>
        <w:t xml:space="preserve">  </w:t>
      </w:r>
      <w:r>
        <w:rPr>
          <w:rFonts w:eastAsia="仿宋"/>
          <w:color w:val="000000" w:themeColor="text1"/>
        </w:rPr>
        <w:t>供暖室外计算温度为历年平均不保证</w:t>
      </w:r>
      <w:r>
        <w:rPr>
          <w:rFonts w:eastAsia="仿宋"/>
          <w:color w:val="000000" w:themeColor="text1"/>
        </w:rPr>
        <w:t>5d</w:t>
      </w:r>
      <w:r>
        <w:rPr>
          <w:rFonts w:eastAsia="仿宋"/>
          <w:color w:val="000000" w:themeColor="text1"/>
        </w:rPr>
        <w:t>的日平均温度，</w:t>
      </w:r>
      <w:r>
        <w:rPr>
          <w:rFonts w:eastAsia="仿宋" w:hint="eastAsia"/>
          <w:color w:val="000000" w:themeColor="text1"/>
        </w:rPr>
        <w:t>要求机组能在日平均气温等于或小于当地供暖室外计算温度的条件下</w:t>
      </w:r>
      <w:r>
        <w:rPr>
          <w:rFonts w:eastAsia="仿宋"/>
          <w:color w:val="000000" w:themeColor="text1"/>
        </w:rPr>
        <w:t>稳定运行，</w:t>
      </w:r>
      <w:r>
        <w:rPr>
          <w:rFonts w:eastAsia="仿宋" w:hint="eastAsia"/>
          <w:color w:val="000000" w:themeColor="text1"/>
        </w:rPr>
        <w:t>还需要考虑温度的</w:t>
      </w:r>
      <w:r>
        <w:rPr>
          <w:rFonts w:eastAsia="仿宋"/>
          <w:color w:val="000000" w:themeColor="text1"/>
        </w:rPr>
        <w:t>日较差</w:t>
      </w:r>
      <w:r>
        <w:rPr>
          <w:rFonts w:eastAsia="仿宋" w:hint="eastAsia"/>
          <w:color w:val="000000" w:themeColor="text1"/>
        </w:rPr>
        <w:t>。一般要求</w:t>
      </w:r>
      <w:r>
        <w:rPr>
          <w:rFonts w:eastAsia="仿宋"/>
          <w:color w:val="000000" w:themeColor="text1"/>
        </w:rPr>
        <w:t>机组的</w:t>
      </w:r>
      <w:r>
        <w:rPr>
          <w:rFonts w:eastAsia="仿宋" w:hint="eastAsia"/>
          <w:color w:val="000000" w:themeColor="text1"/>
        </w:rPr>
        <w:t>最低运行</w:t>
      </w:r>
      <w:r>
        <w:rPr>
          <w:rFonts w:eastAsia="仿宋"/>
          <w:color w:val="000000" w:themeColor="text1"/>
        </w:rPr>
        <w:t>温度</w:t>
      </w:r>
      <w:r>
        <w:rPr>
          <w:rFonts w:eastAsia="仿宋" w:hint="eastAsia"/>
          <w:color w:val="000000" w:themeColor="text1"/>
        </w:rPr>
        <w:t>比当地供暖室外计算温度低</w:t>
      </w:r>
      <w:r>
        <w:rPr>
          <w:rFonts w:eastAsia="仿宋" w:hint="eastAsia"/>
          <w:color w:val="000000" w:themeColor="text1"/>
        </w:rPr>
        <w:t>6</w:t>
      </w:r>
      <w:r>
        <w:rPr>
          <w:rFonts w:eastAsia="仿宋"/>
          <w:color w:val="000000" w:themeColor="text1"/>
        </w:rPr>
        <w:t>℃</w:t>
      </w:r>
      <w:r>
        <w:rPr>
          <w:rFonts w:eastAsia="仿宋"/>
          <w:color w:val="000000" w:themeColor="text1"/>
        </w:rPr>
        <w:t>～</w:t>
      </w:r>
      <w:r>
        <w:rPr>
          <w:rFonts w:eastAsia="仿宋"/>
          <w:color w:val="000000" w:themeColor="text1"/>
        </w:rPr>
        <w:t>8</w:t>
      </w:r>
      <w:r>
        <w:rPr>
          <w:rFonts w:eastAsia="仿宋" w:hint="eastAsia"/>
          <w:color w:val="000000" w:themeColor="text1"/>
        </w:rPr>
        <w:t>℃。</w:t>
      </w:r>
      <w:r>
        <w:rPr>
          <w:rFonts w:eastAsia="仿宋"/>
          <w:color w:val="000000" w:themeColor="text1"/>
        </w:rPr>
        <w:t>根据《民用建筑供暖通风与空气调节设计规范》</w:t>
      </w:r>
      <w:r>
        <w:rPr>
          <w:rFonts w:eastAsia="仿宋"/>
          <w:color w:val="000000" w:themeColor="text1"/>
        </w:rPr>
        <w:t>GB 50736</w:t>
      </w:r>
      <w:r>
        <w:rPr>
          <w:rFonts w:eastAsia="仿宋"/>
          <w:color w:val="000000" w:themeColor="text1"/>
        </w:rPr>
        <w:t>，冬季空调室外计算温度一般比供暖室外计算温度低</w:t>
      </w:r>
      <w:r>
        <w:rPr>
          <w:rFonts w:eastAsia="仿宋"/>
          <w:color w:val="000000" w:themeColor="text1"/>
        </w:rPr>
        <w:t>3℃</w:t>
      </w:r>
      <w:r>
        <w:rPr>
          <w:rFonts w:eastAsia="仿宋"/>
          <w:color w:val="000000" w:themeColor="text1"/>
        </w:rPr>
        <w:t>～</w:t>
      </w:r>
      <w:r>
        <w:rPr>
          <w:rFonts w:eastAsia="仿宋"/>
          <w:color w:val="000000" w:themeColor="text1"/>
        </w:rPr>
        <w:t>4℃</w:t>
      </w:r>
      <w:r>
        <w:rPr>
          <w:rFonts w:eastAsia="仿宋"/>
          <w:color w:val="000000" w:themeColor="text1"/>
        </w:rPr>
        <w:t>；累年最低日平均温度一般比室外供暖设计温度低</w:t>
      </w:r>
      <w:r>
        <w:rPr>
          <w:rFonts w:eastAsia="仿宋"/>
          <w:color w:val="000000" w:themeColor="text1"/>
        </w:rPr>
        <w:t>6℃</w:t>
      </w:r>
      <w:r>
        <w:rPr>
          <w:rFonts w:eastAsia="仿宋"/>
          <w:color w:val="000000" w:themeColor="text1"/>
        </w:rPr>
        <w:t>～</w:t>
      </w:r>
      <w:r>
        <w:rPr>
          <w:rFonts w:eastAsia="仿宋"/>
          <w:color w:val="000000" w:themeColor="text1"/>
        </w:rPr>
        <w:t>8℃</w:t>
      </w:r>
      <w:r>
        <w:rPr>
          <w:rFonts w:eastAsia="仿宋"/>
          <w:color w:val="000000" w:themeColor="text1"/>
        </w:rPr>
        <w:t>。</w:t>
      </w:r>
      <w:r>
        <w:rPr>
          <w:rFonts w:eastAsia="仿宋" w:hint="eastAsia"/>
          <w:color w:val="000000" w:themeColor="text1"/>
        </w:rPr>
        <w:t>这样要求</w:t>
      </w:r>
      <w:r>
        <w:rPr>
          <w:rFonts w:eastAsia="仿宋"/>
          <w:color w:val="000000" w:themeColor="text1"/>
        </w:rPr>
        <w:t>基本能保证在累年最低日平均温度出现日的绝大部分时间</w:t>
      </w:r>
      <w:r>
        <w:rPr>
          <w:rFonts w:eastAsia="仿宋" w:hint="eastAsia"/>
          <w:color w:val="000000" w:themeColor="text1"/>
        </w:rPr>
        <w:t>供暖机组能</w:t>
      </w:r>
      <w:r>
        <w:rPr>
          <w:rFonts w:eastAsia="仿宋"/>
          <w:color w:val="000000" w:themeColor="text1"/>
        </w:rPr>
        <w:t>运行，保证基本的供暖需求。</w:t>
      </w:r>
      <w:r>
        <w:rPr>
          <w:rFonts w:eastAsia="仿宋" w:hint="eastAsia"/>
          <w:color w:val="000000" w:themeColor="text1"/>
        </w:rPr>
        <w:t>最不利工况供暖机组能运行，如</w:t>
      </w:r>
      <w:r>
        <w:rPr>
          <w:rFonts w:eastAsia="仿宋"/>
          <w:color w:val="000000" w:themeColor="text1"/>
        </w:rPr>
        <w:t>设置辅助热源</w:t>
      </w:r>
      <w:r>
        <w:rPr>
          <w:rFonts w:eastAsia="仿宋" w:hint="eastAsia"/>
          <w:color w:val="000000" w:themeColor="text1"/>
        </w:rPr>
        <w:t>，亦</w:t>
      </w:r>
      <w:r>
        <w:rPr>
          <w:rFonts w:eastAsia="仿宋"/>
          <w:color w:val="000000" w:themeColor="text1"/>
        </w:rPr>
        <w:t>能减少辅助热源的容量</w:t>
      </w:r>
      <w:r>
        <w:rPr>
          <w:rFonts w:eastAsia="仿宋" w:hint="eastAsia"/>
          <w:color w:val="000000" w:themeColor="text1"/>
        </w:rPr>
        <w:t>。</w:t>
      </w:r>
    </w:p>
    <w:p w14:paraId="0E81E630" w14:textId="77777777" w:rsidR="00AE1BD9" w:rsidRDefault="00FE0623">
      <w:pPr>
        <w:ind w:firstLineChars="200" w:firstLine="422"/>
        <w:rPr>
          <w:rFonts w:eastAsia="仿宋"/>
          <w:color w:val="000000" w:themeColor="text1"/>
        </w:rPr>
      </w:pPr>
      <w:r>
        <w:rPr>
          <w:rFonts w:eastAsia="仿宋" w:hint="eastAsia"/>
          <w:b/>
          <w:color w:val="000000" w:themeColor="text1"/>
        </w:rPr>
        <w:t>3</w:t>
      </w:r>
      <w:r>
        <w:rPr>
          <w:rFonts w:eastAsia="仿宋"/>
          <w:color w:val="000000" w:themeColor="text1"/>
        </w:rPr>
        <w:t xml:space="preserve">  </w:t>
      </w:r>
      <w:r>
        <w:rPr>
          <w:rFonts w:eastAsia="仿宋"/>
          <w:color w:val="000000" w:themeColor="text1"/>
        </w:rPr>
        <w:t>空气源热泵</w:t>
      </w:r>
      <w:proofErr w:type="gramStart"/>
      <w:r>
        <w:rPr>
          <w:rFonts w:eastAsia="仿宋"/>
          <w:color w:val="000000" w:themeColor="text1"/>
        </w:rPr>
        <w:t>融霜技术</w:t>
      </w:r>
      <w:proofErr w:type="gramEnd"/>
      <w:r>
        <w:rPr>
          <w:rFonts w:eastAsia="仿宋"/>
          <w:color w:val="000000" w:themeColor="text1"/>
        </w:rPr>
        <w:t>多样，</w:t>
      </w:r>
      <w:proofErr w:type="gramStart"/>
      <w:r>
        <w:rPr>
          <w:rFonts w:eastAsia="仿宋"/>
          <w:color w:val="000000" w:themeColor="text1"/>
        </w:rPr>
        <w:t>融霜时</w:t>
      </w:r>
      <w:proofErr w:type="gramEnd"/>
      <w:r>
        <w:rPr>
          <w:rFonts w:eastAsia="仿宋"/>
          <w:color w:val="000000" w:themeColor="text1"/>
        </w:rPr>
        <w:t>间过长会影响系统能效，优异的</w:t>
      </w:r>
      <w:proofErr w:type="gramStart"/>
      <w:r>
        <w:rPr>
          <w:rFonts w:eastAsia="仿宋"/>
          <w:color w:val="000000" w:themeColor="text1"/>
        </w:rPr>
        <w:t>融霜技</w:t>
      </w:r>
      <w:proofErr w:type="gramEnd"/>
      <w:r>
        <w:rPr>
          <w:rFonts w:eastAsia="仿宋"/>
          <w:color w:val="000000" w:themeColor="text1"/>
        </w:rPr>
        <w:t>术是机组冬季运行的可靠保证。机组在冬季制热运行时，室外空气侧换热盘管表面温度小于进风空</w:t>
      </w:r>
      <w:r>
        <w:rPr>
          <w:rFonts w:eastAsia="仿宋"/>
          <w:color w:val="000000" w:themeColor="text1"/>
        </w:rPr>
        <w:lastRenderedPageBreak/>
        <w:t>气露点温度且小于</w:t>
      </w:r>
      <w:r>
        <w:rPr>
          <w:rFonts w:eastAsia="仿宋"/>
          <w:color w:val="000000" w:themeColor="text1"/>
        </w:rPr>
        <w:t>0℃</w:t>
      </w:r>
      <w:r>
        <w:rPr>
          <w:rFonts w:eastAsia="仿宋"/>
          <w:color w:val="000000" w:themeColor="text1"/>
        </w:rPr>
        <w:t>时，换热翅片上就会结霜，会大大降低机组制热量和运行效率．严重时导致机组无法运行，因此必须融霜。</w:t>
      </w:r>
      <w:proofErr w:type="gramStart"/>
      <w:r>
        <w:rPr>
          <w:rFonts w:eastAsia="仿宋"/>
          <w:color w:val="000000" w:themeColor="text1"/>
        </w:rPr>
        <w:t>融霜的</w:t>
      </w:r>
      <w:proofErr w:type="gramEnd"/>
      <w:r>
        <w:rPr>
          <w:rFonts w:eastAsia="仿宋"/>
          <w:color w:val="000000" w:themeColor="text1"/>
        </w:rPr>
        <w:t>方法有很多．优异的</w:t>
      </w:r>
      <w:proofErr w:type="gramStart"/>
      <w:r>
        <w:rPr>
          <w:rFonts w:eastAsia="仿宋"/>
          <w:color w:val="000000" w:themeColor="text1"/>
        </w:rPr>
        <w:t>融霜控制</w:t>
      </w:r>
      <w:proofErr w:type="gramEnd"/>
      <w:r>
        <w:rPr>
          <w:rFonts w:eastAsia="仿宋"/>
          <w:color w:val="000000" w:themeColor="text1"/>
        </w:rPr>
        <w:t>策略应具有判断正确、</w:t>
      </w:r>
      <w:proofErr w:type="gramStart"/>
      <w:r>
        <w:rPr>
          <w:rFonts w:eastAsia="仿宋"/>
          <w:color w:val="000000" w:themeColor="text1"/>
        </w:rPr>
        <w:t>融霜时</w:t>
      </w:r>
      <w:proofErr w:type="gramEnd"/>
      <w:r>
        <w:rPr>
          <w:rFonts w:eastAsia="仿宋"/>
          <w:color w:val="000000" w:themeColor="text1"/>
        </w:rPr>
        <w:t>间短、</w:t>
      </w:r>
      <w:proofErr w:type="gramStart"/>
      <w:r>
        <w:rPr>
          <w:rFonts w:eastAsia="仿宋"/>
          <w:color w:val="000000" w:themeColor="text1"/>
        </w:rPr>
        <w:t>融霜修</w:t>
      </w:r>
      <w:proofErr w:type="gramEnd"/>
      <w:r>
        <w:rPr>
          <w:rFonts w:eastAsia="仿宋"/>
          <w:color w:val="000000" w:themeColor="text1"/>
        </w:rPr>
        <w:t>正系数高的特征。</w:t>
      </w:r>
    </w:p>
    <w:p w14:paraId="2868874C" w14:textId="77777777" w:rsidR="00AE1BD9" w:rsidRDefault="00FE0623">
      <w:pPr>
        <w:ind w:firstLineChars="200" w:firstLine="422"/>
        <w:rPr>
          <w:rFonts w:eastAsia="仿宋"/>
          <w:color w:val="000000" w:themeColor="text1"/>
        </w:rPr>
      </w:pPr>
      <w:r>
        <w:rPr>
          <w:rFonts w:eastAsia="仿宋"/>
          <w:b/>
          <w:color w:val="000000" w:themeColor="text1"/>
        </w:rPr>
        <w:t>4</w:t>
      </w:r>
      <w:r>
        <w:rPr>
          <w:rFonts w:eastAsia="仿宋"/>
          <w:color w:val="000000" w:themeColor="text1"/>
        </w:rPr>
        <w:t xml:space="preserve">  </w:t>
      </w:r>
      <w:r>
        <w:rPr>
          <w:rFonts w:eastAsia="仿宋"/>
          <w:color w:val="000000" w:themeColor="text1"/>
        </w:rPr>
        <w:t>分布式空气源热泵集中供暖系统一般</w:t>
      </w:r>
      <w:r>
        <w:rPr>
          <w:rFonts w:eastAsia="仿宋" w:hint="eastAsia"/>
          <w:color w:val="000000" w:themeColor="text1"/>
        </w:rPr>
        <w:t>设计</w:t>
      </w:r>
      <w:r>
        <w:rPr>
          <w:rFonts w:eastAsia="仿宋"/>
          <w:color w:val="000000" w:themeColor="text1"/>
        </w:rPr>
        <w:t>供回水</w:t>
      </w:r>
      <w:r>
        <w:rPr>
          <w:rFonts w:eastAsia="仿宋" w:hint="eastAsia"/>
          <w:color w:val="000000" w:themeColor="text1"/>
        </w:rPr>
        <w:t>温度</w:t>
      </w:r>
      <w:r>
        <w:rPr>
          <w:rFonts w:eastAsia="仿宋"/>
          <w:color w:val="000000" w:themeColor="text1"/>
        </w:rPr>
        <w:t>采用大温差，此时要求热泵机组的供水温度能达到供暖系统设计的</w:t>
      </w:r>
      <w:r>
        <w:rPr>
          <w:rFonts w:eastAsia="仿宋" w:hint="eastAsia"/>
          <w:color w:val="000000" w:themeColor="text1"/>
        </w:rPr>
        <w:t>热泵</w:t>
      </w:r>
      <w:r>
        <w:rPr>
          <w:rFonts w:eastAsia="仿宋"/>
          <w:color w:val="000000" w:themeColor="text1"/>
        </w:rPr>
        <w:t>供水温度要求。</w:t>
      </w:r>
      <w:r>
        <w:rPr>
          <w:rFonts w:eastAsia="仿宋" w:hint="eastAsia"/>
          <w:color w:val="000000" w:themeColor="text1"/>
        </w:rPr>
        <w:t>该供水温度不一定等于供暖系统的设计供水温度，如辅助热源安装在供水管路侧时，热泵机组供水温度设计值低于供暖系统供水温度的设计值。</w:t>
      </w:r>
    </w:p>
    <w:p w14:paraId="4D1B2981" w14:textId="77777777" w:rsidR="00AE1BD9" w:rsidRDefault="00FE0623">
      <w:pPr>
        <w:ind w:firstLineChars="200" w:firstLine="422"/>
        <w:rPr>
          <w:rFonts w:eastAsia="仿宋"/>
          <w:b/>
          <w:bCs/>
          <w:color w:val="000000" w:themeColor="text1"/>
        </w:rPr>
      </w:pPr>
      <w:r>
        <w:rPr>
          <w:rFonts w:eastAsia="仿宋"/>
          <w:b/>
          <w:color w:val="000000" w:themeColor="text1"/>
        </w:rPr>
        <w:t>5</w:t>
      </w:r>
      <w:r>
        <w:rPr>
          <w:rFonts w:eastAsia="仿宋"/>
          <w:color w:val="000000" w:themeColor="text1"/>
        </w:rPr>
        <w:t xml:space="preserve">  </w:t>
      </w:r>
      <w:r>
        <w:rPr>
          <w:rFonts w:eastAsia="仿宋"/>
          <w:color w:val="000000" w:themeColor="text1"/>
        </w:rPr>
        <w:t>并联机组设计流量下的水侧压降应相同或接近是为了避免流量分配不均</w:t>
      </w:r>
      <w:r>
        <w:rPr>
          <w:rFonts w:eastAsia="仿宋" w:hint="eastAsia"/>
          <w:color w:val="000000" w:themeColor="text1"/>
        </w:rPr>
        <w:t>，保障进入供暖机组的流量达到机组的设计要求。</w:t>
      </w:r>
    </w:p>
    <w:p w14:paraId="26140ADD" w14:textId="77777777" w:rsidR="00AE1BD9" w:rsidRDefault="00AE1BD9">
      <w:pPr>
        <w:rPr>
          <w:rStyle w:val="27"/>
          <w:rFonts w:ascii="Times New Roman" w:eastAsia="宋体" w:hAnsi="Times New Roman"/>
          <w:color w:val="000000" w:themeColor="text1"/>
          <w:sz w:val="21"/>
          <w:szCs w:val="21"/>
        </w:rPr>
      </w:pPr>
    </w:p>
    <w:p w14:paraId="69F18152" w14:textId="77777777" w:rsidR="00AE1BD9" w:rsidRDefault="00FE0623">
      <w:pPr>
        <w:rPr>
          <w:color w:val="000000" w:themeColor="text1"/>
          <w:szCs w:val="21"/>
        </w:rPr>
      </w:pPr>
      <w:r>
        <w:rPr>
          <w:b/>
          <w:color w:val="000000" w:themeColor="text1"/>
          <w:szCs w:val="21"/>
        </w:rPr>
        <w:t xml:space="preserve">4. 2. 5  </w:t>
      </w:r>
      <w:r>
        <w:rPr>
          <w:color w:val="000000" w:themeColor="text1"/>
          <w:szCs w:val="21"/>
        </w:rPr>
        <w:t>当采用辅助热源时，</w:t>
      </w:r>
      <w:r>
        <w:rPr>
          <w:rFonts w:hint="eastAsia"/>
          <w:color w:val="000000" w:themeColor="text1"/>
          <w:szCs w:val="21"/>
        </w:rPr>
        <w:t>辅助热源</w:t>
      </w:r>
      <w:r>
        <w:rPr>
          <w:color w:val="000000" w:themeColor="text1"/>
          <w:szCs w:val="21"/>
        </w:rPr>
        <w:t>不应</w:t>
      </w:r>
      <w:r>
        <w:rPr>
          <w:rFonts w:hint="eastAsia"/>
          <w:color w:val="000000" w:themeColor="text1"/>
          <w:szCs w:val="21"/>
        </w:rPr>
        <w:t>设置</w:t>
      </w:r>
      <w:r>
        <w:rPr>
          <w:color w:val="000000" w:themeColor="text1"/>
          <w:szCs w:val="21"/>
        </w:rPr>
        <w:t>在</w:t>
      </w:r>
      <w:r>
        <w:rPr>
          <w:rFonts w:hint="eastAsia"/>
          <w:color w:val="000000" w:themeColor="text1"/>
          <w:szCs w:val="21"/>
        </w:rPr>
        <w:t>供暖</w:t>
      </w:r>
      <w:r>
        <w:rPr>
          <w:color w:val="000000" w:themeColor="text1"/>
          <w:szCs w:val="21"/>
        </w:rPr>
        <w:t>机组的回水管路上</w:t>
      </w:r>
      <w:r>
        <w:rPr>
          <w:rFonts w:hint="eastAsia"/>
          <w:color w:val="000000" w:themeColor="text1"/>
          <w:szCs w:val="21"/>
        </w:rPr>
        <w:t>。</w:t>
      </w:r>
    </w:p>
    <w:p w14:paraId="70FB1A1A" w14:textId="77777777" w:rsidR="00AE1BD9" w:rsidRDefault="00FE0623">
      <w:pPr>
        <w:ind w:firstLineChars="200" w:firstLine="420"/>
        <w:rPr>
          <w:rFonts w:eastAsia="仿宋"/>
          <w:color w:val="000000" w:themeColor="text1"/>
        </w:rPr>
      </w:pPr>
      <w:r>
        <w:rPr>
          <w:rFonts w:eastAsia="仿宋"/>
          <w:color w:val="000000" w:themeColor="text1"/>
        </w:rPr>
        <w:t>【条文说明】如果安装在回水管路侧升高回水温度，对供暖机组能效不利。</w:t>
      </w:r>
      <w:r>
        <w:rPr>
          <w:rFonts w:eastAsia="仿宋" w:hint="eastAsia"/>
          <w:color w:val="000000" w:themeColor="text1"/>
        </w:rPr>
        <w:t>辅助热源可以设置在供水管路</w:t>
      </w:r>
      <w:proofErr w:type="gramStart"/>
      <w:r>
        <w:rPr>
          <w:rFonts w:eastAsia="仿宋" w:hint="eastAsia"/>
          <w:color w:val="000000" w:themeColor="text1"/>
        </w:rPr>
        <w:t>侧或者</w:t>
      </w:r>
      <w:proofErr w:type="gramEnd"/>
      <w:r>
        <w:rPr>
          <w:rFonts w:eastAsia="仿宋" w:hint="eastAsia"/>
          <w:color w:val="000000" w:themeColor="text1"/>
        </w:rPr>
        <w:t>与供暖机组并联设置。</w:t>
      </w:r>
    </w:p>
    <w:p w14:paraId="6C254630" w14:textId="77777777" w:rsidR="00AE1BD9" w:rsidRDefault="00AE1BD9">
      <w:pPr>
        <w:rPr>
          <w:color w:val="000000" w:themeColor="text1"/>
          <w:szCs w:val="21"/>
        </w:rPr>
      </w:pPr>
    </w:p>
    <w:p w14:paraId="6D028B42" w14:textId="77777777" w:rsidR="00AE1BD9" w:rsidRDefault="00FE0623">
      <w:pPr>
        <w:rPr>
          <w:color w:val="000000" w:themeColor="text1"/>
          <w:szCs w:val="21"/>
        </w:rPr>
      </w:pPr>
      <w:r>
        <w:rPr>
          <w:b/>
          <w:color w:val="000000" w:themeColor="text1"/>
          <w:szCs w:val="21"/>
        </w:rPr>
        <w:t xml:space="preserve">4. 2. 6  </w:t>
      </w:r>
      <w:r>
        <w:rPr>
          <w:color w:val="000000" w:themeColor="text1"/>
          <w:szCs w:val="21"/>
        </w:rPr>
        <w:t>既有建筑供暖改造项目应根据建筑已有供暖末端形式，选取适宜的辅助热源。</w:t>
      </w:r>
    </w:p>
    <w:p w14:paraId="15A54B81" w14:textId="77777777" w:rsidR="00AE1BD9" w:rsidRDefault="00FE0623">
      <w:pPr>
        <w:ind w:firstLineChars="200" w:firstLine="420"/>
        <w:rPr>
          <w:rFonts w:eastAsia="仿宋"/>
          <w:color w:val="000000" w:themeColor="text1"/>
        </w:rPr>
      </w:pPr>
      <w:r>
        <w:rPr>
          <w:rFonts w:eastAsia="仿宋"/>
          <w:color w:val="000000" w:themeColor="text1"/>
        </w:rPr>
        <w:t>【条文说明】在既有建筑供暖改造过程中，如建筑内已有供暖末端，选择的辅助热源应能满足既有供暖末端的使用需求。如已有对流散热器作为供暖末端，则辅助热源的供、回水温度等参数应能满足其工作要求。</w:t>
      </w:r>
    </w:p>
    <w:p w14:paraId="014E5654" w14:textId="77777777" w:rsidR="00AE1BD9" w:rsidRDefault="00FE0623">
      <w:pPr>
        <w:keepNext/>
        <w:keepLines/>
        <w:spacing w:before="120" w:after="120" w:line="360" w:lineRule="auto"/>
        <w:jc w:val="center"/>
        <w:outlineLvl w:val="1"/>
        <w:rPr>
          <w:color w:val="000000" w:themeColor="text1"/>
          <w:szCs w:val="21"/>
        </w:rPr>
      </w:pPr>
      <w:bookmarkStart w:id="64" w:name="_Toc141604688"/>
      <w:r>
        <w:rPr>
          <w:bCs/>
          <w:color w:val="000000" w:themeColor="text1"/>
          <w:kern w:val="0"/>
          <w:szCs w:val="21"/>
          <w:lang w:val="zh-CN"/>
        </w:rPr>
        <w:t xml:space="preserve">4. 3  </w:t>
      </w:r>
      <w:r>
        <w:rPr>
          <w:color w:val="000000" w:themeColor="text1"/>
          <w:szCs w:val="21"/>
        </w:rPr>
        <w:t>热源站设计</w:t>
      </w:r>
      <w:bookmarkEnd w:id="64"/>
    </w:p>
    <w:p w14:paraId="35528C6A" w14:textId="77777777" w:rsidR="00AE1BD9" w:rsidRDefault="00FE0623">
      <w:pPr>
        <w:rPr>
          <w:color w:val="000000" w:themeColor="text1"/>
          <w:szCs w:val="21"/>
        </w:rPr>
      </w:pPr>
      <w:r>
        <w:rPr>
          <w:b/>
          <w:color w:val="000000" w:themeColor="text1"/>
          <w:szCs w:val="21"/>
        </w:rPr>
        <w:t xml:space="preserve">4. 3. 1  </w:t>
      </w:r>
      <w:r>
        <w:rPr>
          <w:color w:val="000000" w:themeColor="text1"/>
          <w:szCs w:val="21"/>
        </w:rPr>
        <w:t>热源站的供热面积</w:t>
      </w:r>
      <w:r>
        <w:rPr>
          <w:rFonts w:hint="eastAsia"/>
          <w:color w:val="000000" w:themeColor="text1"/>
          <w:szCs w:val="21"/>
        </w:rPr>
        <w:t>应根据供暖输配能耗、群组</w:t>
      </w:r>
      <w:proofErr w:type="gramStart"/>
      <w:r>
        <w:rPr>
          <w:rFonts w:hint="eastAsia"/>
          <w:color w:val="000000" w:themeColor="text1"/>
          <w:szCs w:val="21"/>
        </w:rPr>
        <w:t>布置冷岛效应</w:t>
      </w:r>
      <w:proofErr w:type="gramEnd"/>
      <w:r>
        <w:rPr>
          <w:rFonts w:hint="eastAsia"/>
          <w:color w:val="000000" w:themeColor="text1"/>
          <w:szCs w:val="21"/>
        </w:rPr>
        <w:t>对供暖机组能效影响等综合确定</w:t>
      </w:r>
      <w:r>
        <w:rPr>
          <w:color w:val="000000" w:themeColor="text1"/>
          <w:szCs w:val="21"/>
        </w:rPr>
        <w:t>。</w:t>
      </w:r>
    </w:p>
    <w:p w14:paraId="3AE18551" w14:textId="77777777" w:rsidR="00AE1BD9" w:rsidRDefault="00FE0623">
      <w:pPr>
        <w:ind w:firstLineChars="200" w:firstLine="420"/>
        <w:rPr>
          <w:rFonts w:eastAsia="仿宋"/>
          <w:color w:val="000000" w:themeColor="text1"/>
        </w:rPr>
      </w:pPr>
      <w:r>
        <w:rPr>
          <w:rFonts w:eastAsia="仿宋"/>
          <w:color w:val="000000" w:themeColor="text1"/>
        </w:rPr>
        <w:t>【条文说明】相对传统集中供暖系统，分布式空气源热泵集中供暖系统设计供水温度较低，供回水温差较小，为了经济运行，热源站的供热面积不宜过大。</w:t>
      </w:r>
      <w:r>
        <w:rPr>
          <w:rFonts w:eastAsia="仿宋" w:hint="eastAsia"/>
          <w:color w:val="000000" w:themeColor="text1"/>
        </w:rPr>
        <w:t>另一方面，供热面积过大后，群组布置机组台数过多，</w:t>
      </w:r>
      <w:proofErr w:type="gramStart"/>
      <w:r>
        <w:rPr>
          <w:rFonts w:eastAsia="仿宋" w:hint="eastAsia"/>
          <w:color w:val="000000" w:themeColor="text1"/>
        </w:rPr>
        <w:t>冷岛效应</w:t>
      </w:r>
      <w:proofErr w:type="gramEnd"/>
      <w:r>
        <w:rPr>
          <w:rFonts w:eastAsia="仿宋" w:hint="eastAsia"/>
          <w:color w:val="000000" w:themeColor="text1"/>
        </w:rPr>
        <w:t>对供暖机组的能效影响较大。</w:t>
      </w:r>
      <w:r>
        <w:rPr>
          <w:rFonts w:eastAsia="仿宋"/>
          <w:color w:val="000000" w:themeColor="text1"/>
        </w:rPr>
        <w:t>研究表明，对于供热面积超过</w:t>
      </w:r>
      <w:r>
        <w:rPr>
          <w:rFonts w:eastAsia="仿宋"/>
          <w:color w:val="000000" w:themeColor="text1"/>
        </w:rPr>
        <w:t>150,000m</w:t>
      </w:r>
      <w:r>
        <w:rPr>
          <w:rFonts w:eastAsia="仿宋"/>
          <w:color w:val="000000" w:themeColor="text1"/>
          <w:vertAlign w:val="superscript"/>
        </w:rPr>
        <w:t>2</w:t>
      </w:r>
      <w:r>
        <w:rPr>
          <w:rFonts w:eastAsia="仿宋"/>
          <w:color w:val="000000" w:themeColor="text1"/>
        </w:rPr>
        <w:t>后系统输配能耗较高</w:t>
      </w:r>
      <w:proofErr w:type="gramStart"/>
      <w:r>
        <w:rPr>
          <w:rFonts w:eastAsia="仿宋" w:hint="eastAsia"/>
          <w:color w:val="000000" w:themeColor="text1"/>
        </w:rPr>
        <w:t>及冷岛效应</w:t>
      </w:r>
      <w:proofErr w:type="gramEnd"/>
      <w:r>
        <w:rPr>
          <w:rFonts w:eastAsia="仿宋" w:hint="eastAsia"/>
          <w:color w:val="000000" w:themeColor="text1"/>
        </w:rPr>
        <w:t>非常明显。因此，建议热源站的面积</w:t>
      </w:r>
      <w:r>
        <w:rPr>
          <w:rFonts w:eastAsia="仿宋"/>
          <w:color w:val="000000" w:themeColor="text1"/>
          <w:szCs w:val="21"/>
        </w:rPr>
        <w:t>不宜大于</w:t>
      </w:r>
      <w:r>
        <w:rPr>
          <w:rFonts w:eastAsia="仿宋"/>
          <w:color w:val="000000" w:themeColor="text1"/>
          <w:szCs w:val="21"/>
        </w:rPr>
        <w:t>150,000 m</w:t>
      </w:r>
      <w:r>
        <w:rPr>
          <w:rFonts w:eastAsia="仿宋"/>
          <w:color w:val="000000" w:themeColor="text1"/>
          <w:szCs w:val="21"/>
          <w:vertAlign w:val="superscript"/>
        </w:rPr>
        <w:t>2</w:t>
      </w:r>
      <w:r>
        <w:rPr>
          <w:rFonts w:eastAsia="仿宋" w:hint="eastAsia"/>
          <w:color w:val="000000" w:themeColor="text1"/>
          <w:szCs w:val="21"/>
        </w:rPr>
        <w:t>。</w:t>
      </w:r>
    </w:p>
    <w:p w14:paraId="78C44C5A" w14:textId="77777777" w:rsidR="00AE1BD9" w:rsidRDefault="00AE1BD9">
      <w:pPr>
        <w:rPr>
          <w:b/>
          <w:color w:val="000000" w:themeColor="text1"/>
          <w:szCs w:val="21"/>
        </w:rPr>
      </w:pPr>
    </w:p>
    <w:p w14:paraId="1DB20BA3" w14:textId="77777777" w:rsidR="00AE1BD9" w:rsidRDefault="00FE0623">
      <w:pPr>
        <w:rPr>
          <w:color w:val="000000" w:themeColor="text1"/>
          <w:szCs w:val="21"/>
        </w:rPr>
      </w:pPr>
      <w:r>
        <w:rPr>
          <w:b/>
          <w:color w:val="000000" w:themeColor="text1"/>
          <w:szCs w:val="21"/>
        </w:rPr>
        <w:t xml:space="preserve">4. 3. 2  </w:t>
      </w:r>
      <w:r>
        <w:rPr>
          <w:color w:val="000000" w:themeColor="text1"/>
          <w:szCs w:val="21"/>
        </w:rPr>
        <w:t>热源站</w:t>
      </w:r>
      <w:proofErr w:type="gramStart"/>
      <w:r>
        <w:rPr>
          <w:color w:val="000000" w:themeColor="text1"/>
          <w:szCs w:val="21"/>
        </w:rPr>
        <w:t>供暖水</w:t>
      </w:r>
      <w:proofErr w:type="gramEnd"/>
      <w:r>
        <w:rPr>
          <w:color w:val="000000" w:themeColor="text1"/>
          <w:szCs w:val="21"/>
        </w:rPr>
        <w:t>系统设计供水温度及供回水温差的选择应做技术经济比较，并应符合下列规定：</w:t>
      </w:r>
    </w:p>
    <w:p w14:paraId="52753844" w14:textId="77777777" w:rsidR="00AE1BD9" w:rsidRDefault="00FE0623">
      <w:pPr>
        <w:ind w:firstLineChars="200" w:firstLine="422"/>
        <w:rPr>
          <w:color w:val="000000" w:themeColor="text1"/>
          <w:szCs w:val="21"/>
        </w:rPr>
      </w:pPr>
      <w:r>
        <w:rPr>
          <w:b/>
          <w:color w:val="000000" w:themeColor="text1"/>
          <w:szCs w:val="21"/>
        </w:rPr>
        <w:t>1</w:t>
      </w:r>
      <w:r>
        <w:rPr>
          <w:color w:val="000000" w:themeColor="text1"/>
          <w:szCs w:val="21"/>
        </w:rPr>
        <w:t xml:space="preserve">  </w:t>
      </w:r>
      <w:r>
        <w:rPr>
          <w:color w:val="000000" w:themeColor="text1"/>
          <w:szCs w:val="21"/>
        </w:rPr>
        <w:t>设计供水温度不宜小于</w:t>
      </w:r>
      <w:r>
        <w:rPr>
          <w:color w:val="000000" w:themeColor="text1"/>
          <w:szCs w:val="21"/>
        </w:rPr>
        <w:t>45℃</w:t>
      </w:r>
      <w:r>
        <w:rPr>
          <w:color w:val="000000" w:themeColor="text1"/>
          <w:szCs w:val="21"/>
        </w:rPr>
        <w:t>，且不宜超过</w:t>
      </w:r>
      <w:r>
        <w:rPr>
          <w:color w:val="000000" w:themeColor="text1"/>
          <w:szCs w:val="21"/>
        </w:rPr>
        <w:t>55℃</w:t>
      </w:r>
      <w:r>
        <w:rPr>
          <w:color w:val="000000" w:themeColor="text1"/>
          <w:szCs w:val="21"/>
        </w:rPr>
        <w:t>；</w:t>
      </w:r>
    </w:p>
    <w:p w14:paraId="75FC708D" w14:textId="77777777" w:rsidR="00AE1BD9" w:rsidRDefault="00FE0623">
      <w:pPr>
        <w:ind w:firstLineChars="200" w:firstLine="422"/>
        <w:rPr>
          <w:color w:val="000000" w:themeColor="text1"/>
          <w:szCs w:val="21"/>
        </w:rPr>
      </w:pPr>
      <w:r>
        <w:rPr>
          <w:b/>
          <w:color w:val="000000" w:themeColor="text1"/>
          <w:szCs w:val="21"/>
        </w:rPr>
        <w:t>2</w:t>
      </w:r>
      <w:r>
        <w:rPr>
          <w:color w:val="000000" w:themeColor="text1"/>
          <w:szCs w:val="21"/>
        </w:rPr>
        <w:t xml:space="preserve">  </w:t>
      </w:r>
      <w:r>
        <w:rPr>
          <w:color w:val="000000" w:themeColor="text1"/>
          <w:szCs w:val="21"/>
        </w:rPr>
        <w:t>末端采用散热器供暖时</w:t>
      </w:r>
      <w:r>
        <w:rPr>
          <w:rFonts w:hint="eastAsia"/>
          <w:color w:val="000000" w:themeColor="text1"/>
          <w:szCs w:val="21"/>
        </w:rPr>
        <w:t>设计</w:t>
      </w:r>
      <w:r>
        <w:rPr>
          <w:color w:val="000000" w:themeColor="text1"/>
          <w:szCs w:val="21"/>
        </w:rPr>
        <w:t>供水温度不宜小于</w:t>
      </w:r>
      <w:r>
        <w:rPr>
          <w:color w:val="000000" w:themeColor="text1"/>
          <w:szCs w:val="21"/>
        </w:rPr>
        <w:t>50℃</w:t>
      </w:r>
      <w:r>
        <w:rPr>
          <w:color w:val="000000" w:themeColor="text1"/>
          <w:szCs w:val="21"/>
        </w:rPr>
        <w:t>；</w:t>
      </w:r>
    </w:p>
    <w:p w14:paraId="7076C7FB" w14:textId="77777777" w:rsidR="00AE1BD9" w:rsidRDefault="00FE0623">
      <w:pPr>
        <w:ind w:firstLineChars="200" w:firstLine="422"/>
        <w:rPr>
          <w:color w:val="000000" w:themeColor="text1"/>
          <w:szCs w:val="21"/>
        </w:rPr>
      </w:pPr>
      <w:r>
        <w:rPr>
          <w:b/>
          <w:color w:val="000000" w:themeColor="text1"/>
          <w:szCs w:val="21"/>
        </w:rPr>
        <w:t>3</w:t>
      </w:r>
      <w:r>
        <w:rPr>
          <w:color w:val="000000" w:themeColor="text1"/>
          <w:szCs w:val="21"/>
        </w:rPr>
        <w:t xml:space="preserve">  </w:t>
      </w:r>
      <w:r>
        <w:rPr>
          <w:color w:val="000000" w:themeColor="text1"/>
          <w:szCs w:val="21"/>
        </w:rPr>
        <w:t>供回水温差不应小于</w:t>
      </w:r>
      <w:r>
        <w:rPr>
          <w:color w:val="000000" w:themeColor="text1"/>
          <w:szCs w:val="21"/>
        </w:rPr>
        <w:t>5℃</w:t>
      </w:r>
      <w:r>
        <w:rPr>
          <w:color w:val="000000" w:themeColor="text1"/>
          <w:szCs w:val="21"/>
        </w:rPr>
        <w:t>，不宜大于</w:t>
      </w:r>
      <w:r>
        <w:rPr>
          <w:color w:val="000000" w:themeColor="text1"/>
          <w:szCs w:val="21"/>
        </w:rPr>
        <w:t>15℃</w:t>
      </w:r>
      <w:r>
        <w:rPr>
          <w:color w:val="000000" w:themeColor="text1"/>
          <w:szCs w:val="21"/>
        </w:rPr>
        <w:t>。</w:t>
      </w:r>
    </w:p>
    <w:p w14:paraId="17E2E4A4" w14:textId="77777777" w:rsidR="00AE1BD9" w:rsidRDefault="00FE0623">
      <w:pPr>
        <w:ind w:firstLineChars="200" w:firstLine="420"/>
        <w:rPr>
          <w:rFonts w:eastAsia="仿宋"/>
          <w:color w:val="000000" w:themeColor="text1"/>
        </w:rPr>
      </w:pPr>
      <w:r>
        <w:rPr>
          <w:rFonts w:eastAsia="仿宋"/>
          <w:color w:val="000000" w:themeColor="text1"/>
        </w:rPr>
        <w:t>【条文说明】分布式空气源热泵集中供暖系统应用的气候区域非常广泛，为方便热泵机组及其末端系统的设计选型，需要明确供</w:t>
      </w:r>
      <w:r>
        <w:rPr>
          <w:rFonts w:eastAsia="仿宋"/>
          <w:color w:val="000000" w:themeColor="text1"/>
        </w:rPr>
        <w:t>/</w:t>
      </w:r>
      <w:r>
        <w:rPr>
          <w:rFonts w:eastAsia="仿宋"/>
          <w:color w:val="000000" w:themeColor="text1"/>
        </w:rPr>
        <w:t>回水温度的设计工况。但分布式空气源热泵集中供暖系统设计供回水温度的选择关系到热泵机组、管网和末端的初投资，也关系到供暖</w:t>
      </w:r>
      <w:proofErr w:type="gramStart"/>
      <w:r>
        <w:rPr>
          <w:rFonts w:eastAsia="仿宋"/>
          <w:color w:val="000000" w:themeColor="text1"/>
        </w:rPr>
        <w:t>期运行</w:t>
      </w:r>
      <w:proofErr w:type="gramEnd"/>
      <w:r>
        <w:rPr>
          <w:rFonts w:eastAsia="仿宋"/>
          <w:color w:val="000000" w:themeColor="text1"/>
        </w:rPr>
        <w:t>费用，还受到供暖末端布置的限制，一般应做技术经济比较确定。</w:t>
      </w:r>
    </w:p>
    <w:p w14:paraId="766A362D" w14:textId="77777777" w:rsidR="00AE1BD9" w:rsidRDefault="00FE0623">
      <w:pPr>
        <w:ind w:firstLineChars="200" w:firstLine="420"/>
        <w:rPr>
          <w:rFonts w:eastAsia="仿宋"/>
          <w:color w:val="000000" w:themeColor="text1"/>
        </w:rPr>
      </w:pPr>
      <w:r>
        <w:rPr>
          <w:rFonts w:eastAsia="仿宋"/>
          <w:color w:val="000000" w:themeColor="text1"/>
        </w:rPr>
        <w:t>从</w:t>
      </w:r>
      <w:r>
        <w:rPr>
          <w:rFonts w:eastAsia="仿宋" w:hint="eastAsia"/>
          <w:color w:val="000000" w:themeColor="text1"/>
        </w:rPr>
        <w:t>供暖</w:t>
      </w:r>
      <w:r>
        <w:rPr>
          <w:rFonts w:eastAsia="仿宋"/>
          <w:color w:val="000000" w:themeColor="text1"/>
        </w:rPr>
        <w:t>机组运行角度来说，宜选用较低的供水温度，供回水温差不宜大于</w:t>
      </w:r>
      <w:r>
        <w:rPr>
          <w:rFonts w:eastAsia="仿宋"/>
          <w:color w:val="000000" w:themeColor="text1"/>
        </w:rPr>
        <w:t>5℃</w:t>
      </w:r>
      <w:r>
        <w:rPr>
          <w:rFonts w:eastAsia="仿宋"/>
          <w:color w:val="000000" w:themeColor="text1"/>
        </w:rPr>
        <w:t>。但较低的供水温度将降低供暖</w:t>
      </w:r>
      <w:r>
        <w:rPr>
          <w:rFonts w:eastAsia="仿宋" w:hint="eastAsia"/>
          <w:color w:val="000000" w:themeColor="text1"/>
        </w:rPr>
        <w:t>末端</w:t>
      </w:r>
      <w:r>
        <w:rPr>
          <w:rFonts w:eastAsia="仿宋"/>
          <w:color w:val="000000" w:themeColor="text1"/>
        </w:rPr>
        <w:t>的散热量，增加供暖末端装置面积。在单位面积热负荷较大的场合</w:t>
      </w:r>
      <w:r>
        <w:rPr>
          <w:rFonts w:eastAsia="仿宋" w:hint="eastAsia"/>
          <w:color w:val="000000" w:themeColor="text1"/>
        </w:rPr>
        <w:t>（如顶层或底层）</w:t>
      </w:r>
      <w:r>
        <w:rPr>
          <w:rFonts w:eastAsia="仿宋"/>
          <w:color w:val="000000" w:themeColor="text1"/>
        </w:rPr>
        <w:t>，受限于敷设</w:t>
      </w:r>
      <w:r>
        <w:rPr>
          <w:rFonts w:eastAsia="仿宋" w:hint="eastAsia"/>
          <w:color w:val="000000" w:themeColor="text1"/>
        </w:rPr>
        <w:t>面积</w:t>
      </w:r>
      <w:r>
        <w:rPr>
          <w:rFonts w:eastAsia="仿宋"/>
          <w:color w:val="000000" w:themeColor="text1"/>
        </w:rPr>
        <w:t>，供水温度不宜过低。</w:t>
      </w:r>
    </w:p>
    <w:p w14:paraId="63AD4AF1" w14:textId="77777777" w:rsidR="00AE1BD9" w:rsidRDefault="00FE0623">
      <w:pPr>
        <w:ind w:firstLineChars="200" w:firstLine="420"/>
        <w:rPr>
          <w:rFonts w:eastAsia="仿宋"/>
          <w:color w:val="000000" w:themeColor="text1"/>
        </w:rPr>
      </w:pPr>
      <w:r>
        <w:rPr>
          <w:rFonts w:eastAsia="仿宋"/>
          <w:color w:val="000000" w:themeColor="text1"/>
        </w:rPr>
        <w:t>对于分布式空气源热泵集中供暖系统，服务面积</w:t>
      </w:r>
      <w:r>
        <w:rPr>
          <w:rFonts w:eastAsia="仿宋" w:hint="eastAsia"/>
          <w:color w:val="000000" w:themeColor="text1"/>
        </w:rPr>
        <w:t>较</w:t>
      </w:r>
      <w:r>
        <w:rPr>
          <w:rFonts w:eastAsia="仿宋"/>
          <w:color w:val="000000" w:themeColor="text1"/>
        </w:rPr>
        <w:t>大，输</w:t>
      </w:r>
      <w:proofErr w:type="gramStart"/>
      <w:r>
        <w:rPr>
          <w:rFonts w:eastAsia="仿宋"/>
          <w:color w:val="000000" w:themeColor="text1"/>
        </w:rPr>
        <w:t>配距离</w:t>
      </w:r>
      <w:proofErr w:type="gramEnd"/>
      <w:r>
        <w:rPr>
          <w:rFonts w:eastAsia="仿宋" w:hint="eastAsia"/>
          <w:color w:val="000000" w:themeColor="text1"/>
        </w:rPr>
        <w:t>较</w:t>
      </w:r>
      <w:r>
        <w:rPr>
          <w:rFonts w:eastAsia="仿宋"/>
          <w:color w:val="000000" w:themeColor="text1"/>
        </w:rPr>
        <w:t>远，管网成本较高，输送能耗较大，综合考虑规定分布式空气源热泵集中供暖系统设计供水温度不宜小于</w:t>
      </w:r>
      <w:r>
        <w:rPr>
          <w:rFonts w:eastAsia="仿宋"/>
          <w:color w:val="000000" w:themeColor="text1"/>
        </w:rPr>
        <w:t>45℃</w:t>
      </w:r>
      <w:r>
        <w:rPr>
          <w:rFonts w:eastAsia="仿宋"/>
          <w:color w:val="000000" w:themeColor="text1"/>
        </w:rPr>
        <w:t>，且不宜超过</w:t>
      </w:r>
      <w:r>
        <w:rPr>
          <w:rFonts w:eastAsia="仿宋"/>
          <w:color w:val="000000" w:themeColor="text1"/>
        </w:rPr>
        <w:t>55℃</w:t>
      </w:r>
      <w:r>
        <w:rPr>
          <w:rFonts w:eastAsia="仿宋"/>
          <w:color w:val="000000" w:themeColor="text1"/>
        </w:rPr>
        <w:t>；供回水温差不应小于</w:t>
      </w:r>
      <w:r>
        <w:rPr>
          <w:rFonts w:eastAsia="仿宋"/>
          <w:color w:val="000000" w:themeColor="text1"/>
        </w:rPr>
        <w:t>5℃</w:t>
      </w:r>
      <w:r>
        <w:rPr>
          <w:rFonts w:eastAsia="仿宋"/>
          <w:color w:val="000000" w:themeColor="text1"/>
        </w:rPr>
        <w:t>，不宜大于</w:t>
      </w:r>
      <w:r>
        <w:rPr>
          <w:rFonts w:eastAsia="仿宋"/>
          <w:color w:val="000000" w:themeColor="text1"/>
        </w:rPr>
        <w:t>15℃</w:t>
      </w:r>
      <w:r>
        <w:rPr>
          <w:rFonts w:eastAsia="仿宋"/>
          <w:color w:val="000000" w:themeColor="text1"/>
        </w:rPr>
        <w:t>。</w:t>
      </w:r>
    </w:p>
    <w:p w14:paraId="0A20DD4A" w14:textId="77777777" w:rsidR="00AE1BD9" w:rsidRDefault="00AE1BD9">
      <w:pPr>
        <w:ind w:firstLineChars="200" w:firstLine="420"/>
        <w:rPr>
          <w:color w:val="000000" w:themeColor="text1"/>
          <w:szCs w:val="21"/>
        </w:rPr>
      </w:pPr>
    </w:p>
    <w:p w14:paraId="29D61C47" w14:textId="77777777" w:rsidR="00AE1BD9" w:rsidRDefault="00FE0623">
      <w:pPr>
        <w:rPr>
          <w:color w:val="000000" w:themeColor="text1"/>
          <w:szCs w:val="21"/>
        </w:rPr>
      </w:pPr>
      <w:r>
        <w:rPr>
          <w:b/>
          <w:color w:val="000000" w:themeColor="text1"/>
          <w:szCs w:val="21"/>
        </w:rPr>
        <w:lastRenderedPageBreak/>
        <w:t xml:space="preserve">4. 3. 3  </w:t>
      </w:r>
      <w:r>
        <w:rPr>
          <w:color w:val="000000" w:themeColor="text1"/>
          <w:szCs w:val="21"/>
        </w:rPr>
        <w:t>供暖机组群组的连接应符合下列规定：</w:t>
      </w:r>
    </w:p>
    <w:p w14:paraId="160792B5" w14:textId="77777777" w:rsidR="00AE1BD9" w:rsidRDefault="00FE0623">
      <w:pPr>
        <w:ind w:firstLineChars="200" w:firstLine="422"/>
        <w:rPr>
          <w:color w:val="000000" w:themeColor="text1"/>
          <w:szCs w:val="21"/>
        </w:rPr>
      </w:pPr>
      <w:r>
        <w:rPr>
          <w:b/>
          <w:color w:val="000000" w:themeColor="text1"/>
          <w:szCs w:val="21"/>
        </w:rPr>
        <w:t>1</w:t>
      </w:r>
      <w:r>
        <w:rPr>
          <w:color w:val="000000" w:themeColor="text1"/>
          <w:szCs w:val="21"/>
        </w:rPr>
        <w:t xml:space="preserve">  </w:t>
      </w:r>
      <w:r>
        <w:rPr>
          <w:color w:val="000000" w:themeColor="text1"/>
          <w:szCs w:val="21"/>
        </w:rPr>
        <w:t>当</w:t>
      </w:r>
      <w:r>
        <w:rPr>
          <w:rFonts w:hint="eastAsia"/>
          <w:color w:val="000000" w:themeColor="text1"/>
          <w:szCs w:val="21"/>
        </w:rPr>
        <w:t>供暖</w:t>
      </w:r>
      <w:r>
        <w:rPr>
          <w:color w:val="000000" w:themeColor="text1"/>
          <w:szCs w:val="21"/>
        </w:rPr>
        <w:t>机组供水温度和供回水温差满足</w:t>
      </w:r>
      <w:proofErr w:type="gramStart"/>
      <w:r>
        <w:rPr>
          <w:color w:val="000000" w:themeColor="text1"/>
          <w:szCs w:val="21"/>
        </w:rPr>
        <w:t>供暖水</w:t>
      </w:r>
      <w:proofErr w:type="gramEnd"/>
      <w:r>
        <w:rPr>
          <w:color w:val="000000" w:themeColor="text1"/>
          <w:szCs w:val="21"/>
        </w:rPr>
        <w:t>系统的设计温度要求时，机组应并联</w:t>
      </w:r>
      <w:proofErr w:type="gramStart"/>
      <w:r>
        <w:rPr>
          <w:color w:val="000000" w:themeColor="text1"/>
          <w:szCs w:val="21"/>
        </w:rPr>
        <w:t>连接</w:t>
      </w:r>
      <w:r>
        <w:rPr>
          <w:rFonts w:hint="eastAsia"/>
          <w:color w:val="000000" w:themeColor="text1"/>
          <w:szCs w:val="21"/>
        </w:rPr>
        <w:t>组成</w:t>
      </w:r>
      <w:proofErr w:type="gramEnd"/>
      <w:r>
        <w:rPr>
          <w:rFonts w:hint="eastAsia"/>
          <w:color w:val="000000" w:themeColor="text1"/>
          <w:szCs w:val="21"/>
        </w:rPr>
        <w:t>群组</w:t>
      </w:r>
      <w:r>
        <w:rPr>
          <w:color w:val="000000" w:themeColor="text1"/>
          <w:szCs w:val="21"/>
        </w:rPr>
        <w:t>；</w:t>
      </w:r>
    </w:p>
    <w:p w14:paraId="3B93E519" w14:textId="77777777" w:rsidR="00AE1BD9" w:rsidRDefault="00FE0623">
      <w:pPr>
        <w:ind w:firstLineChars="200" w:firstLine="422"/>
        <w:rPr>
          <w:color w:val="000000" w:themeColor="text1"/>
          <w:szCs w:val="21"/>
        </w:rPr>
      </w:pPr>
      <w:r>
        <w:rPr>
          <w:b/>
          <w:color w:val="000000" w:themeColor="text1"/>
          <w:szCs w:val="21"/>
        </w:rPr>
        <w:t xml:space="preserve">2  </w:t>
      </w:r>
      <w:r>
        <w:rPr>
          <w:color w:val="000000" w:themeColor="text1"/>
          <w:szCs w:val="21"/>
        </w:rPr>
        <w:t>当</w:t>
      </w:r>
      <w:r>
        <w:rPr>
          <w:rFonts w:hint="eastAsia"/>
          <w:color w:val="000000" w:themeColor="text1"/>
          <w:szCs w:val="21"/>
        </w:rPr>
        <w:t>供暖机组</w:t>
      </w:r>
      <w:r>
        <w:rPr>
          <w:color w:val="000000" w:themeColor="text1"/>
          <w:szCs w:val="21"/>
        </w:rPr>
        <w:t>供回水温差小于</w:t>
      </w:r>
      <w:proofErr w:type="gramStart"/>
      <w:r>
        <w:rPr>
          <w:color w:val="000000" w:themeColor="text1"/>
          <w:szCs w:val="21"/>
        </w:rPr>
        <w:t>供暖水</w:t>
      </w:r>
      <w:proofErr w:type="gramEnd"/>
      <w:r>
        <w:rPr>
          <w:color w:val="000000" w:themeColor="text1"/>
          <w:szCs w:val="21"/>
        </w:rPr>
        <w:t>系统的设计温</w:t>
      </w:r>
      <w:r>
        <w:rPr>
          <w:rFonts w:hint="eastAsia"/>
          <w:color w:val="000000" w:themeColor="text1"/>
          <w:szCs w:val="21"/>
        </w:rPr>
        <w:t>差</w:t>
      </w:r>
      <w:r>
        <w:rPr>
          <w:color w:val="000000" w:themeColor="text1"/>
          <w:szCs w:val="21"/>
        </w:rPr>
        <w:t>要求时，</w:t>
      </w:r>
      <w:bookmarkStart w:id="65" w:name="_Hlk141125335"/>
      <w:r>
        <w:rPr>
          <w:color w:val="000000" w:themeColor="text1"/>
          <w:szCs w:val="21"/>
        </w:rPr>
        <w:t>机组应</w:t>
      </w:r>
      <w:r>
        <w:rPr>
          <w:rFonts w:hint="eastAsia"/>
          <w:color w:val="000000" w:themeColor="text1"/>
          <w:szCs w:val="21"/>
        </w:rPr>
        <w:t>分别并联连接组成</w:t>
      </w:r>
      <w:proofErr w:type="gramStart"/>
      <w:r>
        <w:rPr>
          <w:rFonts w:hint="eastAsia"/>
          <w:color w:val="000000" w:themeColor="text1"/>
          <w:szCs w:val="21"/>
        </w:rPr>
        <w:t>低温级</w:t>
      </w:r>
      <w:proofErr w:type="gramEnd"/>
      <w:r>
        <w:rPr>
          <w:rFonts w:hint="eastAsia"/>
          <w:color w:val="000000" w:themeColor="text1"/>
          <w:szCs w:val="21"/>
        </w:rPr>
        <w:t>群组和</w:t>
      </w:r>
      <w:proofErr w:type="gramStart"/>
      <w:r>
        <w:rPr>
          <w:rFonts w:hint="eastAsia"/>
          <w:color w:val="000000" w:themeColor="text1"/>
          <w:szCs w:val="21"/>
        </w:rPr>
        <w:t>高温级</w:t>
      </w:r>
      <w:proofErr w:type="gramEnd"/>
      <w:r>
        <w:rPr>
          <w:rFonts w:hint="eastAsia"/>
          <w:color w:val="000000" w:themeColor="text1"/>
          <w:szCs w:val="21"/>
        </w:rPr>
        <w:t>群组，</w:t>
      </w:r>
      <w:proofErr w:type="gramStart"/>
      <w:r>
        <w:rPr>
          <w:rFonts w:hint="eastAsia"/>
          <w:color w:val="000000" w:themeColor="text1"/>
          <w:szCs w:val="21"/>
        </w:rPr>
        <w:t>低温级</w:t>
      </w:r>
      <w:proofErr w:type="gramEnd"/>
      <w:r>
        <w:rPr>
          <w:rFonts w:hint="eastAsia"/>
          <w:color w:val="000000" w:themeColor="text1"/>
          <w:szCs w:val="21"/>
        </w:rPr>
        <w:t>群组和</w:t>
      </w:r>
      <w:proofErr w:type="gramStart"/>
      <w:r>
        <w:rPr>
          <w:rFonts w:hint="eastAsia"/>
          <w:color w:val="000000" w:themeColor="text1"/>
          <w:szCs w:val="21"/>
        </w:rPr>
        <w:t>高温级</w:t>
      </w:r>
      <w:proofErr w:type="gramEnd"/>
      <w:r>
        <w:rPr>
          <w:rFonts w:hint="eastAsia"/>
          <w:color w:val="000000" w:themeColor="text1"/>
          <w:szCs w:val="21"/>
        </w:rPr>
        <w:t>群组应</w:t>
      </w:r>
      <w:r>
        <w:rPr>
          <w:color w:val="000000" w:themeColor="text1"/>
          <w:szCs w:val="21"/>
        </w:rPr>
        <w:t>串联连接，</w:t>
      </w:r>
      <w:bookmarkEnd w:id="65"/>
      <w:r>
        <w:rPr>
          <w:color w:val="000000" w:themeColor="text1"/>
          <w:szCs w:val="21"/>
        </w:rPr>
        <w:t>且串联连接的</w:t>
      </w:r>
      <w:r>
        <w:rPr>
          <w:rFonts w:hint="eastAsia"/>
          <w:color w:val="000000" w:themeColor="text1"/>
          <w:szCs w:val="21"/>
        </w:rPr>
        <w:t>群组</w:t>
      </w:r>
      <w:r>
        <w:rPr>
          <w:color w:val="000000" w:themeColor="text1"/>
          <w:szCs w:val="21"/>
        </w:rPr>
        <w:t>应具备单级运行条件。</w:t>
      </w:r>
    </w:p>
    <w:p w14:paraId="33C8C487" w14:textId="77777777" w:rsidR="00AE1BD9" w:rsidRDefault="00FE0623">
      <w:pPr>
        <w:ind w:firstLineChars="200" w:firstLine="420"/>
        <w:rPr>
          <w:rFonts w:eastAsia="仿宋"/>
          <w:color w:val="000000" w:themeColor="text1"/>
        </w:rPr>
      </w:pPr>
      <w:r>
        <w:rPr>
          <w:rFonts w:eastAsia="仿宋"/>
          <w:color w:val="000000" w:themeColor="text1"/>
        </w:rPr>
        <w:t>【条文说明】现有</w:t>
      </w:r>
      <w:r>
        <w:rPr>
          <w:rFonts w:eastAsia="仿宋" w:hint="eastAsia"/>
          <w:color w:val="000000" w:themeColor="text1"/>
        </w:rPr>
        <w:t>供暖</w:t>
      </w:r>
      <w:r>
        <w:rPr>
          <w:rFonts w:eastAsia="仿宋"/>
          <w:color w:val="000000" w:themeColor="text1"/>
        </w:rPr>
        <w:t>机组能够提供大温差，当</w:t>
      </w:r>
      <w:r>
        <w:rPr>
          <w:rFonts w:eastAsia="仿宋" w:hint="eastAsia"/>
          <w:color w:val="000000" w:themeColor="text1"/>
        </w:rPr>
        <w:t>供暖</w:t>
      </w:r>
      <w:r>
        <w:rPr>
          <w:rFonts w:eastAsia="仿宋"/>
          <w:color w:val="000000" w:themeColor="text1"/>
        </w:rPr>
        <w:t>机组供水温度和供回水温差满足</w:t>
      </w:r>
      <w:proofErr w:type="gramStart"/>
      <w:r>
        <w:rPr>
          <w:rFonts w:eastAsia="仿宋"/>
          <w:color w:val="000000" w:themeColor="text1"/>
        </w:rPr>
        <w:t>供暖水</w:t>
      </w:r>
      <w:proofErr w:type="gramEnd"/>
      <w:r>
        <w:rPr>
          <w:rFonts w:eastAsia="仿宋"/>
          <w:color w:val="000000" w:themeColor="text1"/>
        </w:rPr>
        <w:t>系统的设计温度要求时，机组应并联连接。当所选的</w:t>
      </w:r>
      <w:r>
        <w:rPr>
          <w:rFonts w:eastAsia="仿宋" w:hint="eastAsia"/>
          <w:color w:val="000000" w:themeColor="text1"/>
        </w:rPr>
        <w:t>供暖机组</w:t>
      </w:r>
      <w:r>
        <w:rPr>
          <w:rFonts w:eastAsia="仿宋"/>
          <w:color w:val="000000" w:themeColor="text1"/>
        </w:rPr>
        <w:t>供回水温差</w:t>
      </w:r>
      <w:r>
        <w:rPr>
          <w:rFonts w:eastAsia="仿宋" w:hint="eastAsia"/>
          <w:color w:val="000000" w:themeColor="text1"/>
        </w:rPr>
        <w:t>较小，如</w:t>
      </w:r>
      <w:r>
        <w:rPr>
          <w:rFonts w:eastAsia="仿宋"/>
          <w:color w:val="000000" w:themeColor="text1"/>
        </w:rPr>
        <w:t>仅为</w:t>
      </w:r>
      <w:r>
        <w:rPr>
          <w:rFonts w:eastAsia="仿宋"/>
          <w:color w:val="000000" w:themeColor="text1"/>
        </w:rPr>
        <w:t>5℃</w:t>
      </w:r>
      <w:r>
        <w:rPr>
          <w:rFonts w:eastAsia="仿宋"/>
          <w:color w:val="000000" w:themeColor="text1"/>
        </w:rPr>
        <w:t>，不满足</w:t>
      </w:r>
      <w:proofErr w:type="gramStart"/>
      <w:r>
        <w:rPr>
          <w:rFonts w:eastAsia="仿宋"/>
          <w:color w:val="000000" w:themeColor="text1"/>
        </w:rPr>
        <w:t>供暖水</w:t>
      </w:r>
      <w:proofErr w:type="gramEnd"/>
      <w:r>
        <w:rPr>
          <w:rFonts w:eastAsia="仿宋"/>
          <w:color w:val="000000" w:themeColor="text1"/>
        </w:rPr>
        <w:t>系统的设计温差时，</w:t>
      </w:r>
      <w:r>
        <w:rPr>
          <w:rFonts w:eastAsia="仿宋" w:hint="eastAsia"/>
          <w:color w:val="000000" w:themeColor="text1"/>
        </w:rPr>
        <w:t>机组应分别并联连接组成</w:t>
      </w:r>
      <w:proofErr w:type="gramStart"/>
      <w:r>
        <w:rPr>
          <w:rFonts w:eastAsia="仿宋" w:hint="eastAsia"/>
          <w:color w:val="000000" w:themeColor="text1"/>
        </w:rPr>
        <w:t>低温级</w:t>
      </w:r>
      <w:proofErr w:type="gramEnd"/>
      <w:r>
        <w:rPr>
          <w:rFonts w:eastAsia="仿宋" w:hint="eastAsia"/>
          <w:color w:val="000000" w:themeColor="text1"/>
        </w:rPr>
        <w:t>群组和</w:t>
      </w:r>
      <w:proofErr w:type="gramStart"/>
      <w:r>
        <w:rPr>
          <w:rFonts w:eastAsia="仿宋" w:hint="eastAsia"/>
          <w:color w:val="000000" w:themeColor="text1"/>
        </w:rPr>
        <w:t>高温级</w:t>
      </w:r>
      <w:proofErr w:type="gramEnd"/>
      <w:r>
        <w:rPr>
          <w:rFonts w:eastAsia="仿宋" w:hint="eastAsia"/>
          <w:color w:val="000000" w:themeColor="text1"/>
        </w:rPr>
        <w:t>群组，</w:t>
      </w:r>
      <w:proofErr w:type="gramStart"/>
      <w:r>
        <w:rPr>
          <w:rFonts w:eastAsia="仿宋" w:hint="eastAsia"/>
          <w:color w:val="000000" w:themeColor="text1"/>
        </w:rPr>
        <w:t>低温级</w:t>
      </w:r>
      <w:proofErr w:type="gramEnd"/>
      <w:r>
        <w:rPr>
          <w:rFonts w:eastAsia="仿宋" w:hint="eastAsia"/>
          <w:color w:val="000000" w:themeColor="text1"/>
        </w:rPr>
        <w:t>群组和</w:t>
      </w:r>
      <w:proofErr w:type="gramStart"/>
      <w:r>
        <w:rPr>
          <w:rFonts w:eastAsia="仿宋" w:hint="eastAsia"/>
          <w:color w:val="000000" w:themeColor="text1"/>
        </w:rPr>
        <w:t>高温级</w:t>
      </w:r>
      <w:proofErr w:type="gramEnd"/>
      <w:r>
        <w:rPr>
          <w:rFonts w:eastAsia="仿宋" w:hint="eastAsia"/>
          <w:color w:val="000000" w:themeColor="text1"/>
        </w:rPr>
        <w:t>群组再串联连接</w:t>
      </w:r>
      <w:r>
        <w:rPr>
          <w:rFonts w:eastAsia="仿宋"/>
          <w:color w:val="000000" w:themeColor="text1"/>
        </w:rPr>
        <w:t>，达到</w:t>
      </w:r>
      <w:proofErr w:type="gramStart"/>
      <w:r>
        <w:rPr>
          <w:rFonts w:eastAsia="仿宋" w:hint="eastAsia"/>
          <w:color w:val="000000" w:themeColor="text1"/>
        </w:rPr>
        <w:t>供暖</w:t>
      </w:r>
      <w:proofErr w:type="gramEnd"/>
      <w:r>
        <w:rPr>
          <w:rFonts w:eastAsia="仿宋" w:hint="eastAsia"/>
          <w:color w:val="000000" w:themeColor="text1"/>
        </w:rPr>
        <w:t>水系统</w:t>
      </w:r>
      <w:r>
        <w:rPr>
          <w:rFonts w:eastAsia="仿宋"/>
          <w:color w:val="000000" w:themeColor="text1"/>
        </w:rPr>
        <w:t>设计温差要求。但当部分负荷时，供回水温差一般较设计温差小，为了提高系统能效，要求串联连接的</w:t>
      </w:r>
      <w:r>
        <w:rPr>
          <w:rFonts w:eastAsia="仿宋" w:hint="eastAsia"/>
          <w:color w:val="000000" w:themeColor="text1"/>
        </w:rPr>
        <w:t>群组</w:t>
      </w:r>
      <w:r>
        <w:rPr>
          <w:rFonts w:eastAsia="仿宋"/>
          <w:color w:val="000000" w:themeColor="text1"/>
        </w:rPr>
        <w:t>应具备单级运行条件。</w:t>
      </w:r>
    </w:p>
    <w:p w14:paraId="38283DB8" w14:textId="77777777" w:rsidR="00AE1BD9" w:rsidRDefault="00FE0623">
      <w:pPr>
        <w:ind w:firstLineChars="200" w:firstLine="420"/>
        <w:rPr>
          <w:rFonts w:eastAsia="仿宋"/>
          <w:color w:val="000000" w:themeColor="text1"/>
        </w:rPr>
      </w:pPr>
      <w:r>
        <w:rPr>
          <w:rFonts w:eastAsia="仿宋" w:hint="eastAsia"/>
          <w:color w:val="000000" w:themeColor="text1"/>
        </w:rPr>
        <w:t>一般不建议机组两两串联后再</w:t>
      </w:r>
      <w:proofErr w:type="gramStart"/>
      <w:r>
        <w:rPr>
          <w:rFonts w:eastAsia="仿宋" w:hint="eastAsia"/>
          <w:color w:val="000000" w:themeColor="text1"/>
        </w:rPr>
        <w:t>并联组成群</w:t>
      </w:r>
      <w:proofErr w:type="gramEnd"/>
      <w:r>
        <w:rPr>
          <w:rFonts w:eastAsia="仿宋" w:hint="eastAsia"/>
          <w:color w:val="000000" w:themeColor="text1"/>
        </w:rPr>
        <w:t>组，这样串联链接的机组单</w:t>
      </w:r>
      <w:proofErr w:type="gramStart"/>
      <w:r>
        <w:rPr>
          <w:rFonts w:eastAsia="仿宋" w:hint="eastAsia"/>
          <w:color w:val="000000" w:themeColor="text1"/>
        </w:rPr>
        <w:t>级运</w:t>
      </w:r>
      <w:proofErr w:type="gramEnd"/>
      <w:r>
        <w:rPr>
          <w:rFonts w:eastAsia="仿宋" w:hint="eastAsia"/>
          <w:color w:val="000000" w:themeColor="text1"/>
        </w:rPr>
        <w:t>行时切换比较繁琐。</w:t>
      </w:r>
    </w:p>
    <w:p w14:paraId="7AD48B0A" w14:textId="77777777" w:rsidR="00AE1BD9" w:rsidRDefault="00AE1BD9">
      <w:pPr>
        <w:rPr>
          <w:color w:val="000000" w:themeColor="text1"/>
          <w:szCs w:val="21"/>
        </w:rPr>
      </w:pPr>
    </w:p>
    <w:p w14:paraId="46E6FE9C" w14:textId="77777777" w:rsidR="00AE1BD9" w:rsidRDefault="00FE0623">
      <w:pPr>
        <w:rPr>
          <w:color w:val="000000" w:themeColor="text1"/>
          <w:szCs w:val="21"/>
        </w:rPr>
      </w:pPr>
      <w:r>
        <w:rPr>
          <w:b/>
          <w:color w:val="000000" w:themeColor="text1"/>
          <w:szCs w:val="21"/>
        </w:rPr>
        <w:t xml:space="preserve">4. 3. 4  </w:t>
      </w:r>
      <w:r>
        <w:rPr>
          <w:color w:val="000000" w:themeColor="text1"/>
          <w:szCs w:val="21"/>
        </w:rPr>
        <w:t>供暖机组群组的</w:t>
      </w:r>
      <w:proofErr w:type="gramStart"/>
      <w:r>
        <w:rPr>
          <w:color w:val="000000" w:themeColor="text1"/>
          <w:szCs w:val="21"/>
        </w:rPr>
        <w:t>融霜及融霜水</w:t>
      </w:r>
      <w:proofErr w:type="gramEnd"/>
      <w:r>
        <w:rPr>
          <w:color w:val="000000" w:themeColor="text1"/>
          <w:szCs w:val="21"/>
        </w:rPr>
        <w:t>管道应符合下列规定：</w:t>
      </w:r>
    </w:p>
    <w:p w14:paraId="26C289CE" w14:textId="77777777" w:rsidR="00AE1BD9" w:rsidRDefault="00FE0623">
      <w:pPr>
        <w:ind w:firstLineChars="200" w:firstLine="422"/>
        <w:rPr>
          <w:color w:val="000000" w:themeColor="text1"/>
          <w:szCs w:val="21"/>
        </w:rPr>
      </w:pPr>
      <w:r>
        <w:rPr>
          <w:b/>
          <w:color w:val="000000" w:themeColor="text1"/>
          <w:szCs w:val="21"/>
        </w:rPr>
        <w:t xml:space="preserve">1  </w:t>
      </w:r>
      <w:r>
        <w:rPr>
          <w:color w:val="000000" w:themeColor="text1"/>
          <w:szCs w:val="21"/>
        </w:rPr>
        <w:t>结霜工况下，机组群组应避免同时融霜；</w:t>
      </w:r>
    </w:p>
    <w:p w14:paraId="102D633B" w14:textId="77777777" w:rsidR="00AE1BD9" w:rsidRDefault="00FE0623">
      <w:pPr>
        <w:ind w:firstLineChars="200" w:firstLine="422"/>
        <w:rPr>
          <w:color w:val="000000" w:themeColor="text1"/>
          <w:szCs w:val="21"/>
        </w:rPr>
      </w:pPr>
      <w:r>
        <w:rPr>
          <w:b/>
          <w:color w:val="000000" w:themeColor="text1"/>
          <w:szCs w:val="21"/>
        </w:rPr>
        <w:t xml:space="preserve">2  </w:t>
      </w:r>
      <w:proofErr w:type="gramStart"/>
      <w:r>
        <w:rPr>
          <w:color w:val="000000" w:themeColor="text1"/>
          <w:szCs w:val="21"/>
        </w:rPr>
        <w:t>融霜水</w:t>
      </w:r>
      <w:proofErr w:type="gramEnd"/>
      <w:r>
        <w:rPr>
          <w:color w:val="000000" w:themeColor="text1"/>
          <w:szCs w:val="21"/>
        </w:rPr>
        <w:t>应采取有组织排放或收集措施</w:t>
      </w:r>
      <w:r>
        <w:rPr>
          <w:rFonts w:hint="eastAsia"/>
          <w:color w:val="000000" w:themeColor="text1"/>
          <w:szCs w:val="21"/>
        </w:rPr>
        <w:t>，宜排放到水泵房</w:t>
      </w:r>
      <w:r>
        <w:rPr>
          <w:color w:val="000000" w:themeColor="text1"/>
          <w:szCs w:val="21"/>
        </w:rPr>
        <w:t>；</w:t>
      </w:r>
    </w:p>
    <w:p w14:paraId="3844752C" w14:textId="77777777" w:rsidR="00AE1BD9" w:rsidRDefault="00FE0623">
      <w:pPr>
        <w:ind w:firstLineChars="200" w:firstLine="422"/>
        <w:rPr>
          <w:color w:val="000000" w:themeColor="text1"/>
          <w:szCs w:val="21"/>
        </w:rPr>
      </w:pPr>
      <w:r>
        <w:rPr>
          <w:b/>
          <w:color w:val="000000" w:themeColor="text1"/>
          <w:szCs w:val="21"/>
        </w:rPr>
        <w:t xml:space="preserve">3  </w:t>
      </w:r>
      <w:r>
        <w:rPr>
          <w:rFonts w:hint="eastAsia"/>
          <w:color w:val="000000" w:themeColor="text1"/>
          <w:szCs w:val="21"/>
        </w:rPr>
        <w:t>有冻结危险的地区，</w:t>
      </w:r>
      <w:proofErr w:type="gramStart"/>
      <w:r>
        <w:rPr>
          <w:color w:val="000000" w:themeColor="text1"/>
          <w:szCs w:val="21"/>
        </w:rPr>
        <w:t>融霜水</w:t>
      </w:r>
      <w:proofErr w:type="gramEnd"/>
      <w:r>
        <w:rPr>
          <w:color w:val="000000" w:themeColor="text1"/>
          <w:szCs w:val="21"/>
        </w:rPr>
        <w:t>管道应保温，并设置防冻措施；</w:t>
      </w:r>
    </w:p>
    <w:p w14:paraId="354FEF4E" w14:textId="77777777" w:rsidR="00AE1BD9" w:rsidRDefault="00FE0623">
      <w:pPr>
        <w:ind w:firstLineChars="200" w:firstLine="422"/>
        <w:rPr>
          <w:color w:val="000000" w:themeColor="text1"/>
          <w:szCs w:val="21"/>
        </w:rPr>
      </w:pPr>
      <w:r>
        <w:rPr>
          <w:b/>
          <w:color w:val="000000" w:themeColor="text1"/>
          <w:szCs w:val="21"/>
        </w:rPr>
        <w:t xml:space="preserve">4  </w:t>
      </w:r>
      <w:r>
        <w:rPr>
          <w:color w:val="000000" w:themeColor="text1"/>
          <w:szCs w:val="21"/>
        </w:rPr>
        <w:t>重力排放的</w:t>
      </w:r>
      <w:proofErr w:type="gramStart"/>
      <w:r>
        <w:rPr>
          <w:color w:val="000000" w:themeColor="text1"/>
          <w:szCs w:val="21"/>
        </w:rPr>
        <w:t>融霜水</w:t>
      </w:r>
      <w:proofErr w:type="gramEnd"/>
      <w:r>
        <w:rPr>
          <w:color w:val="000000" w:themeColor="text1"/>
          <w:szCs w:val="21"/>
        </w:rPr>
        <w:t>管道干管坡度应不小于</w:t>
      </w:r>
      <w:r>
        <w:rPr>
          <w:color w:val="000000" w:themeColor="text1"/>
          <w:szCs w:val="21"/>
        </w:rPr>
        <w:t>1%</w:t>
      </w:r>
      <w:r>
        <w:rPr>
          <w:color w:val="000000" w:themeColor="text1"/>
          <w:szCs w:val="21"/>
        </w:rPr>
        <w:t>，支管坡度不小于</w:t>
      </w:r>
      <w:r>
        <w:rPr>
          <w:color w:val="000000" w:themeColor="text1"/>
          <w:szCs w:val="21"/>
        </w:rPr>
        <w:t>3%</w:t>
      </w:r>
      <w:r>
        <w:rPr>
          <w:color w:val="000000" w:themeColor="text1"/>
          <w:szCs w:val="21"/>
        </w:rPr>
        <w:t>；</w:t>
      </w:r>
    </w:p>
    <w:p w14:paraId="569C4067" w14:textId="77777777" w:rsidR="00AE1BD9" w:rsidRDefault="00FE0623">
      <w:pPr>
        <w:ind w:firstLineChars="200" w:firstLine="422"/>
        <w:rPr>
          <w:color w:val="000000" w:themeColor="text1"/>
          <w:szCs w:val="21"/>
        </w:rPr>
      </w:pPr>
      <w:r>
        <w:rPr>
          <w:b/>
          <w:color w:val="000000" w:themeColor="text1"/>
          <w:szCs w:val="21"/>
        </w:rPr>
        <w:t xml:space="preserve">5  </w:t>
      </w:r>
      <w:proofErr w:type="gramStart"/>
      <w:r>
        <w:rPr>
          <w:color w:val="000000" w:themeColor="text1"/>
          <w:szCs w:val="21"/>
        </w:rPr>
        <w:t>融霜水</w:t>
      </w:r>
      <w:proofErr w:type="gramEnd"/>
      <w:r>
        <w:rPr>
          <w:color w:val="000000" w:themeColor="text1"/>
          <w:szCs w:val="21"/>
        </w:rPr>
        <w:t>的水平干管两端应设置</w:t>
      </w:r>
      <w:r>
        <w:rPr>
          <w:rFonts w:hint="eastAsia"/>
          <w:color w:val="000000" w:themeColor="text1"/>
          <w:szCs w:val="21"/>
        </w:rPr>
        <w:t>清扫</w:t>
      </w:r>
      <w:r>
        <w:rPr>
          <w:color w:val="000000" w:themeColor="text1"/>
          <w:szCs w:val="21"/>
        </w:rPr>
        <w:t>口；</w:t>
      </w:r>
    </w:p>
    <w:p w14:paraId="435F8AAE" w14:textId="77777777" w:rsidR="00AE1BD9" w:rsidRDefault="00FE0623">
      <w:pPr>
        <w:ind w:firstLineChars="200" w:firstLine="422"/>
        <w:rPr>
          <w:color w:val="000000" w:themeColor="text1"/>
          <w:szCs w:val="21"/>
        </w:rPr>
      </w:pPr>
      <w:r>
        <w:rPr>
          <w:b/>
          <w:color w:val="000000" w:themeColor="text1"/>
          <w:szCs w:val="21"/>
        </w:rPr>
        <w:t xml:space="preserve">6  </w:t>
      </w:r>
      <w:proofErr w:type="gramStart"/>
      <w:r>
        <w:rPr>
          <w:color w:val="000000" w:themeColor="text1"/>
          <w:szCs w:val="21"/>
        </w:rPr>
        <w:t>融霜水</w:t>
      </w:r>
      <w:proofErr w:type="gramEnd"/>
      <w:r>
        <w:rPr>
          <w:color w:val="000000" w:themeColor="text1"/>
          <w:szCs w:val="21"/>
        </w:rPr>
        <w:t>管道与其它排水设施连接时，应有空气隔断层，连接的排水设施应有防冻设施；</w:t>
      </w:r>
    </w:p>
    <w:p w14:paraId="43581831" w14:textId="77777777" w:rsidR="00AE1BD9" w:rsidRDefault="00FE0623">
      <w:pPr>
        <w:ind w:firstLineChars="200" w:firstLine="422"/>
        <w:rPr>
          <w:color w:val="000000" w:themeColor="text1"/>
          <w:szCs w:val="21"/>
        </w:rPr>
      </w:pPr>
      <w:r>
        <w:rPr>
          <w:b/>
          <w:color w:val="000000" w:themeColor="text1"/>
          <w:szCs w:val="21"/>
        </w:rPr>
        <w:t xml:space="preserve">7  </w:t>
      </w:r>
      <w:proofErr w:type="gramStart"/>
      <w:r>
        <w:rPr>
          <w:color w:val="000000" w:themeColor="text1"/>
          <w:szCs w:val="21"/>
        </w:rPr>
        <w:t>融霜水</w:t>
      </w:r>
      <w:proofErr w:type="gramEnd"/>
      <w:r>
        <w:rPr>
          <w:color w:val="000000" w:themeColor="text1"/>
          <w:szCs w:val="21"/>
        </w:rPr>
        <w:t>管道内径应满足所选热泵机组在实际安装环境运行时</w:t>
      </w:r>
      <w:proofErr w:type="gramStart"/>
      <w:r>
        <w:rPr>
          <w:color w:val="000000" w:themeColor="text1"/>
          <w:szCs w:val="21"/>
        </w:rPr>
        <w:t>产生融霜水</w:t>
      </w:r>
      <w:proofErr w:type="gramEnd"/>
      <w:r>
        <w:rPr>
          <w:color w:val="000000" w:themeColor="text1"/>
          <w:szCs w:val="21"/>
        </w:rPr>
        <w:t>量的排放要求。</w:t>
      </w:r>
    </w:p>
    <w:p w14:paraId="25A4E79E" w14:textId="77777777" w:rsidR="00AE1BD9" w:rsidRDefault="00FE0623">
      <w:pPr>
        <w:ind w:firstLineChars="200" w:firstLine="420"/>
        <w:rPr>
          <w:rFonts w:eastAsia="仿宋"/>
          <w:color w:val="000000" w:themeColor="text1"/>
        </w:rPr>
      </w:pPr>
      <w:r>
        <w:rPr>
          <w:rFonts w:eastAsia="仿宋"/>
          <w:color w:val="000000" w:themeColor="text1"/>
        </w:rPr>
        <w:t>【条文说明】机组群组的</w:t>
      </w:r>
      <w:proofErr w:type="gramStart"/>
      <w:r>
        <w:rPr>
          <w:rFonts w:eastAsia="仿宋"/>
          <w:color w:val="000000" w:themeColor="text1"/>
        </w:rPr>
        <w:t>同时融霜会</w:t>
      </w:r>
      <w:proofErr w:type="gramEnd"/>
      <w:r>
        <w:rPr>
          <w:rFonts w:eastAsia="仿宋"/>
          <w:color w:val="000000" w:themeColor="text1"/>
        </w:rPr>
        <w:t>导致供回水温度出现大幅波动，为此要求通过控制实现机组群组不应同时融霜，并重视</w:t>
      </w:r>
      <w:proofErr w:type="gramStart"/>
      <w:r>
        <w:rPr>
          <w:rFonts w:eastAsia="仿宋"/>
          <w:color w:val="000000" w:themeColor="text1"/>
        </w:rPr>
        <w:t>融霜</w:t>
      </w:r>
      <w:proofErr w:type="gramEnd"/>
      <w:r>
        <w:rPr>
          <w:rFonts w:eastAsia="仿宋"/>
          <w:color w:val="000000" w:themeColor="text1"/>
        </w:rPr>
        <w:t>水管道的设计，顺畅排除</w:t>
      </w:r>
      <w:proofErr w:type="gramStart"/>
      <w:r>
        <w:rPr>
          <w:rFonts w:eastAsia="仿宋"/>
          <w:color w:val="000000" w:themeColor="text1"/>
        </w:rPr>
        <w:t>融霜</w:t>
      </w:r>
      <w:proofErr w:type="gramEnd"/>
      <w:r>
        <w:rPr>
          <w:rFonts w:eastAsia="仿宋"/>
          <w:color w:val="000000" w:themeColor="text1"/>
        </w:rPr>
        <w:t>水。</w:t>
      </w:r>
    </w:p>
    <w:p w14:paraId="42566DBE" w14:textId="77777777" w:rsidR="00AE1BD9" w:rsidRDefault="00AE1BD9">
      <w:pPr>
        <w:ind w:firstLineChars="200" w:firstLine="420"/>
        <w:rPr>
          <w:color w:val="000000" w:themeColor="text1"/>
          <w:szCs w:val="21"/>
        </w:rPr>
      </w:pPr>
    </w:p>
    <w:p w14:paraId="08BCE798" w14:textId="77777777" w:rsidR="00AE1BD9" w:rsidRDefault="00FE0623">
      <w:pPr>
        <w:rPr>
          <w:color w:val="000000" w:themeColor="text1"/>
          <w:szCs w:val="21"/>
        </w:rPr>
      </w:pPr>
      <w:r>
        <w:rPr>
          <w:b/>
          <w:color w:val="000000" w:themeColor="text1"/>
          <w:szCs w:val="21"/>
        </w:rPr>
        <w:t xml:space="preserve">4. 3. 5  </w:t>
      </w:r>
      <w:r>
        <w:rPr>
          <w:rFonts w:hint="eastAsia"/>
          <w:color w:val="000000" w:themeColor="text1"/>
          <w:szCs w:val="21"/>
        </w:rPr>
        <w:t>供暖机组</w:t>
      </w:r>
      <w:r>
        <w:rPr>
          <w:color w:val="000000" w:themeColor="text1"/>
          <w:szCs w:val="21"/>
        </w:rPr>
        <w:t>室外机群组布置应符合下列规定：</w:t>
      </w:r>
    </w:p>
    <w:p w14:paraId="520D7654" w14:textId="77777777" w:rsidR="00AE1BD9" w:rsidRDefault="00FE0623">
      <w:pPr>
        <w:ind w:firstLineChars="200" w:firstLine="422"/>
        <w:rPr>
          <w:color w:val="000000" w:themeColor="text1"/>
          <w:szCs w:val="21"/>
        </w:rPr>
      </w:pPr>
      <w:r>
        <w:rPr>
          <w:b/>
          <w:color w:val="000000" w:themeColor="text1"/>
          <w:szCs w:val="21"/>
        </w:rPr>
        <w:t xml:space="preserve">1  </w:t>
      </w:r>
      <w:r>
        <w:rPr>
          <w:color w:val="000000" w:themeColor="text1"/>
          <w:szCs w:val="21"/>
        </w:rPr>
        <w:t>应保证进风与排风通畅，群组布置应采取避免排出空气与吸入空气短路的措施；</w:t>
      </w:r>
    </w:p>
    <w:p w14:paraId="698152A0" w14:textId="77777777" w:rsidR="00AE1BD9" w:rsidRDefault="00FE0623">
      <w:pPr>
        <w:ind w:firstLineChars="200" w:firstLine="422"/>
        <w:rPr>
          <w:color w:val="000000" w:themeColor="text1"/>
          <w:szCs w:val="21"/>
        </w:rPr>
      </w:pPr>
      <w:r>
        <w:rPr>
          <w:b/>
          <w:color w:val="000000" w:themeColor="text1"/>
          <w:szCs w:val="21"/>
        </w:rPr>
        <w:t xml:space="preserve">2  </w:t>
      </w:r>
      <w:r>
        <w:rPr>
          <w:color w:val="000000" w:themeColor="text1"/>
          <w:szCs w:val="21"/>
        </w:rPr>
        <w:t>应避免受污浊气流对室外机组的影响；</w:t>
      </w:r>
    </w:p>
    <w:p w14:paraId="214BA35C" w14:textId="77777777" w:rsidR="00AE1BD9" w:rsidRDefault="00FE0623">
      <w:pPr>
        <w:ind w:firstLineChars="200" w:firstLine="422"/>
        <w:rPr>
          <w:color w:val="000000" w:themeColor="text1"/>
          <w:szCs w:val="21"/>
        </w:rPr>
      </w:pPr>
      <w:r>
        <w:rPr>
          <w:b/>
          <w:color w:val="000000" w:themeColor="text1"/>
          <w:szCs w:val="21"/>
        </w:rPr>
        <w:t xml:space="preserve">3  </w:t>
      </w:r>
      <w:r>
        <w:rPr>
          <w:color w:val="000000" w:themeColor="text1"/>
          <w:szCs w:val="21"/>
        </w:rPr>
        <w:t>应设置在对噪声敏感建筑物噪声干扰较小的位置，当机组的噪声在周围环境超过现行国家标准《声环境质量标准》</w:t>
      </w:r>
      <w:r>
        <w:rPr>
          <w:color w:val="000000" w:themeColor="text1"/>
          <w:szCs w:val="21"/>
        </w:rPr>
        <w:t>GB 3096</w:t>
      </w:r>
      <w:r>
        <w:rPr>
          <w:color w:val="000000" w:themeColor="text1"/>
          <w:szCs w:val="21"/>
        </w:rPr>
        <w:t>的规定时，应对机组采取有效的降低或隔离噪声措施；</w:t>
      </w:r>
    </w:p>
    <w:p w14:paraId="6DC6D517" w14:textId="77777777" w:rsidR="00AE1BD9" w:rsidRDefault="00FE0623">
      <w:pPr>
        <w:ind w:firstLineChars="200" w:firstLine="422"/>
        <w:rPr>
          <w:color w:val="000000" w:themeColor="text1"/>
          <w:szCs w:val="21"/>
        </w:rPr>
      </w:pPr>
      <w:r>
        <w:rPr>
          <w:b/>
          <w:color w:val="000000" w:themeColor="text1"/>
          <w:szCs w:val="21"/>
        </w:rPr>
        <w:t xml:space="preserve">4  </w:t>
      </w:r>
      <w:r>
        <w:rPr>
          <w:color w:val="000000" w:themeColor="text1"/>
          <w:szCs w:val="21"/>
        </w:rPr>
        <w:t>设置在楼顶或裙房顶上时，应采取有效的隔振措施；</w:t>
      </w:r>
    </w:p>
    <w:p w14:paraId="7FE9B6EE" w14:textId="77777777" w:rsidR="00AE1BD9" w:rsidRDefault="00FE0623">
      <w:pPr>
        <w:ind w:firstLineChars="200" w:firstLine="422"/>
        <w:rPr>
          <w:bCs/>
          <w:color w:val="000000" w:themeColor="text1"/>
          <w:szCs w:val="21"/>
        </w:rPr>
      </w:pPr>
      <w:r>
        <w:rPr>
          <w:b/>
          <w:color w:val="000000" w:themeColor="text1"/>
          <w:szCs w:val="21"/>
        </w:rPr>
        <w:t xml:space="preserve">5 </w:t>
      </w:r>
      <w:r>
        <w:rPr>
          <w:b/>
          <w:bCs/>
          <w:color w:val="000000" w:themeColor="text1"/>
          <w:szCs w:val="21"/>
        </w:rPr>
        <w:t xml:space="preserve"> </w:t>
      </w:r>
      <w:r>
        <w:rPr>
          <w:bCs/>
          <w:color w:val="000000" w:themeColor="text1"/>
          <w:szCs w:val="21"/>
        </w:rPr>
        <w:t>机组群组应架空布置，高度应比当地历史最大积雪厚度高</w:t>
      </w:r>
      <w:r>
        <w:rPr>
          <w:bCs/>
          <w:color w:val="000000" w:themeColor="text1"/>
          <w:szCs w:val="21"/>
        </w:rPr>
        <w:t>300mm</w:t>
      </w:r>
      <w:r>
        <w:rPr>
          <w:bCs/>
          <w:color w:val="000000" w:themeColor="text1"/>
          <w:szCs w:val="21"/>
        </w:rPr>
        <w:t>及</w:t>
      </w:r>
      <w:r>
        <w:rPr>
          <w:rFonts w:eastAsiaTheme="minorEastAsia"/>
          <w:color w:val="000000" w:themeColor="text1"/>
          <w:szCs w:val="21"/>
        </w:rPr>
        <w:t>最大降雨积水深度</w:t>
      </w:r>
      <w:r>
        <w:rPr>
          <w:bCs/>
          <w:color w:val="000000" w:themeColor="text1"/>
          <w:szCs w:val="21"/>
        </w:rPr>
        <w:t>，且不应小于</w:t>
      </w:r>
      <w:r>
        <w:rPr>
          <w:bCs/>
          <w:color w:val="000000" w:themeColor="text1"/>
          <w:szCs w:val="21"/>
        </w:rPr>
        <w:t>500mm</w:t>
      </w:r>
      <w:r>
        <w:rPr>
          <w:bCs/>
          <w:color w:val="000000" w:themeColor="text1"/>
          <w:szCs w:val="21"/>
        </w:rPr>
        <w:t>；</w:t>
      </w:r>
    </w:p>
    <w:p w14:paraId="441BD819" w14:textId="77777777" w:rsidR="00AE1BD9" w:rsidRDefault="00FE0623">
      <w:pPr>
        <w:ind w:firstLineChars="200" w:firstLine="422"/>
        <w:rPr>
          <w:bCs/>
          <w:color w:val="000000" w:themeColor="text1"/>
          <w:szCs w:val="21"/>
        </w:rPr>
      </w:pPr>
      <w:r>
        <w:rPr>
          <w:b/>
          <w:color w:val="000000" w:themeColor="text1"/>
          <w:szCs w:val="21"/>
        </w:rPr>
        <w:t>6</w:t>
      </w:r>
      <w:r>
        <w:rPr>
          <w:b/>
          <w:bCs/>
          <w:color w:val="000000" w:themeColor="text1"/>
          <w:szCs w:val="21"/>
        </w:rPr>
        <w:t xml:space="preserve">  </w:t>
      </w:r>
      <w:r>
        <w:rPr>
          <w:bCs/>
          <w:color w:val="000000" w:themeColor="text1"/>
          <w:szCs w:val="21"/>
        </w:rPr>
        <w:t>上出风机组群组布置</w:t>
      </w:r>
      <w:r>
        <w:rPr>
          <w:rFonts w:hint="eastAsia"/>
          <w:bCs/>
          <w:color w:val="000000" w:themeColor="text1"/>
          <w:szCs w:val="21"/>
        </w:rPr>
        <w:t>宜单层布置</w:t>
      </w:r>
      <w:r>
        <w:rPr>
          <w:bCs/>
          <w:color w:val="000000" w:themeColor="text1"/>
          <w:szCs w:val="21"/>
        </w:rPr>
        <w:t>；</w:t>
      </w:r>
    </w:p>
    <w:p w14:paraId="7B3E18DC" w14:textId="77777777" w:rsidR="00AE1BD9" w:rsidRDefault="00FE0623">
      <w:pPr>
        <w:ind w:firstLineChars="200" w:firstLine="422"/>
        <w:rPr>
          <w:bCs/>
          <w:color w:val="000000" w:themeColor="text1"/>
          <w:szCs w:val="21"/>
        </w:rPr>
      </w:pPr>
      <w:r>
        <w:rPr>
          <w:b/>
          <w:color w:val="000000" w:themeColor="text1"/>
          <w:szCs w:val="21"/>
        </w:rPr>
        <w:t>7</w:t>
      </w:r>
      <w:r>
        <w:rPr>
          <w:b/>
          <w:bCs/>
          <w:color w:val="000000" w:themeColor="text1"/>
          <w:szCs w:val="21"/>
        </w:rPr>
        <w:t xml:space="preserve">  </w:t>
      </w:r>
      <w:r>
        <w:rPr>
          <w:bCs/>
          <w:color w:val="000000" w:themeColor="text1"/>
          <w:szCs w:val="21"/>
        </w:rPr>
        <w:t>机组群组与周围建筑物的距离不</w:t>
      </w:r>
      <w:r>
        <w:rPr>
          <w:rFonts w:hint="eastAsia"/>
          <w:bCs/>
          <w:color w:val="000000" w:themeColor="text1"/>
          <w:szCs w:val="21"/>
        </w:rPr>
        <w:t>应</w:t>
      </w:r>
      <w:r>
        <w:rPr>
          <w:bCs/>
          <w:color w:val="000000" w:themeColor="text1"/>
          <w:szCs w:val="21"/>
        </w:rPr>
        <w:t>小于</w:t>
      </w:r>
      <w:r>
        <w:rPr>
          <w:bCs/>
          <w:color w:val="000000" w:themeColor="text1"/>
          <w:szCs w:val="21"/>
        </w:rPr>
        <w:t>10m</w:t>
      </w:r>
      <w:r>
        <w:rPr>
          <w:bCs/>
          <w:color w:val="000000" w:themeColor="text1"/>
          <w:szCs w:val="21"/>
        </w:rPr>
        <w:t>；</w:t>
      </w:r>
    </w:p>
    <w:p w14:paraId="184CB1B3" w14:textId="77777777" w:rsidR="00AE1BD9" w:rsidRDefault="00FE0623">
      <w:pPr>
        <w:ind w:firstLineChars="200" w:firstLine="422"/>
        <w:rPr>
          <w:bCs/>
          <w:color w:val="000000" w:themeColor="text1"/>
          <w:szCs w:val="21"/>
        </w:rPr>
      </w:pPr>
      <w:r>
        <w:rPr>
          <w:b/>
          <w:color w:val="000000" w:themeColor="text1"/>
          <w:szCs w:val="21"/>
        </w:rPr>
        <w:t>8</w:t>
      </w:r>
      <w:r>
        <w:rPr>
          <w:b/>
          <w:bCs/>
          <w:color w:val="000000" w:themeColor="text1"/>
          <w:szCs w:val="21"/>
        </w:rPr>
        <w:t xml:space="preserve">  </w:t>
      </w:r>
      <w:r>
        <w:rPr>
          <w:bCs/>
          <w:color w:val="000000" w:themeColor="text1"/>
          <w:szCs w:val="21"/>
        </w:rPr>
        <w:t>机组群组主要维护间距</w:t>
      </w:r>
      <w:r>
        <w:rPr>
          <w:rFonts w:hint="eastAsia"/>
          <w:bCs/>
          <w:color w:val="000000" w:themeColor="text1"/>
          <w:szCs w:val="21"/>
        </w:rPr>
        <w:t>满足供暖机组要求</w:t>
      </w:r>
      <w:r>
        <w:rPr>
          <w:bCs/>
          <w:color w:val="000000" w:themeColor="text1"/>
          <w:szCs w:val="21"/>
        </w:rPr>
        <w:t>；</w:t>
      </w:r>
    </w:p>
    <w:p w14:paraId="5149EA95" w14:textId="77777777" w:rsidR="00AE1BD9" w:rsidRDefault="00FE0623">
      <w:pPr>
        <w:ind w:firstLineChars="200" w:firstLine="422"/>
        <w:rPr>
          <w:color w:val="000000" w:themeColor="text1"/>
          <w:szCs w:val="21"/>
        </w:rPr>
      </w:pPr>
      <w:r>
        <w:rPr>
          <w:b/>
          <w:color w:val="000000" w:themeColor="text1"/>
          <w:szCs w:val="21"/>
        </w:rPr>
        <w:t xml:space="preserve">9  </w:t>
      </w:r>
      <w:r>
        <w:rPr>
          <w:color w:val="000000" w:themeColor="text1"/>
          <w:szCs w:val="21"/>
        </w:rPr>
        <w:t>室外机布置应留出日常检修与维护空间；</w:t>
      </w:r>
    </w:p>
    <w:p w14:paraId="1BB925B5" w14:textId="77777777" w:rsidR="00AE1BD9" w:rsidRDefault="00FE0623">
      <w:pPr>
        <w:ind w:firstLineChars="200" w:firstLine="422"/>
        <w:rPr>
          <w:color w:val="000000" w:themeColor="text1"/>
          <w:szCs w:val="21"/>
        </w:rPr>
      </w:pPr>
      <w:r>
        <w:rPr>
          <w:b/>
          <w:color w:val="000000" w:themeColor="text1"/>
          <w:szCs w:val="21"/>
        </w:rPr>
        <w:t xml:space="preserve">10  </w:t>
      </w:r>
      <w:r>
        <w:rPr>
          <w:color w:val="000000" w:themeColor="text1"/>
          <w:szCs w:val="21"/>
        </w:rPr>
        <w:t>室外机组应有防积雪措施；</w:t>
      </w:r>
    </w:p>
    <w:p w14:paraId="28E8407C" w14:textId="77777777" w:rsidR="00AE1BD9" w:rsidRDefault="00FE0623">
      <w:pPr>
        <w:ind w:firstLineChars="200" w:firstLine="422"/>
        <w:rPr>
          <w:color w:val="000000" w:themeColor="text1"/>
          <w:szCs w:val="21"/>
        </w:rPr>
      </w:pPr>
      <w:r>
        <w:rPr>
          <w:b/>
          <w:color w:val="000000" w:themeColor="text1"/>
          <w:szCs w:val="21"/>
        </w:rPr>
        <w:t xml:space="preserve">11  </w:t>
      </w:r>
      <w:r>
        <w:rPr>
          <w:color w:val="000000" w:themeColor="text1"/>
          <w:szCs w:val="21"/>
        </w:rPr>
        <w:t>应设置安装、维护及防止坠落伤人的安全防护。</w:t>
      </w:r>
    </w:p>
    <w:p w14:paraId="70FEA392" w14:textId="77777777" w:rsidR="00AE1BD9" w:rsidRDefault="00FE0623">
      <w:pPr>
        <w:ind w:firstLineChars="200" w:firstLine="420"/>
        <w:rPr>
          <w:rFonts w:eastAsia="仿宋"/>
          <w:color w:val="000000" w:themeColor="text1"/>
        </w:rPr>
      </w:pPr>
      <w:r>
        <w:rPr>
          <w:rFonts w:eastAsia="仿宋"/>
          <w:color w:val="000000" w:themeColor="text1"/>
        </w:rPr>
        <w:t>【条文说明】</w:t>
      </w:r>
    </w:p>
    <w:p w14:paraId="73D5FFA9" w14:textId="77777777" w:rsidR="00AE1BD9" w:rsidRDefault="00FE0623">
      <w:pPr>
        <w:ind w:firstLineChars="200" w:firstLine="422"/>
        <w:rPr>
          <w:rFonts w:eastAsia="仿宋"/>
          <w:color w:val="000000" w:themeColor="text1"/>
        </w:rPr>
      </w:pPr>
      <w:r>
        <w:rPr>
          <w:rFonts w:eastAsia="仿宋"/>
          <w:b/>
          <w:color w:val="000000" w:themeColor="text1"/>
        </w:rPr>
        <w:lastRenderedPageBreak/>
        <w:t>1</w:t>
      </w:r>
      <w:r>
        <w:rPr>
          <w:rFonts w:eastAsia="仿宋"/>
          <w:color w:val="000000" w:themeColor="text1"/>
        </w:rPr>
        <w:t xml:space="preserve">  </w:t>
      </w:r>
      <w:r>
        <w:rPr>
          <w:rFonts w:eastAsia="仿宋"/>
          <w:color w:val="000000" w:themeColor="text1"/>
        </w:rPr>
        <w:t>供暖机组的运行效率，很大程度上与室外机与空气的换热条件有关。</w:t>
      </w:r>
      <w:proofErr w:type="gramStart"/>
      <w:r>
        <w:rPr>
          <w:rFonts w:eastAsia="仿宋"/>
          <w:color w:val="000000" w:themeColor="text1"/>
        </w:rPr>
        <w:t>需群组</w:t>
      </w:r>
      <w:proofErr w:type="gramEnd"/>
      <w:r>
        <w:rPr>
          <w:rFonts w:eastAsia="仿宋"/>
          <w:color w:val="000000" w:themeColor="text1"/>
        </w:rPr>
        <w:t>布置时，应避免集中放置导致局部空气温度过低。考虑主导风向、风压对机组的影响，机组布置时应避免产生热岛效应，保证室外机进、排风的通畅，防止进、排风短路是布置室外机时的基本要求，机组周围障碍物距离可参考现行国家建筑标准设计图集《多联式空调机系统设计与施工安装》</w:t>
      </w:r>
      <w:r>
        <w:rPr>
          <w:rFonts w:eastAsia="仿宋"/>
          <w:color w:val="000000" w:themeColor="text1"/>
        </w:rPr>
        <w:t>07K506</w:t>
      </w:r>
      <w:r>
        <w:rPr>
          <w:rFonts w:eastAsia="仿宋"/>
          <w:color w:val="000000" w:themeColor="text1"/>
        </w:rPr>
        <w:t>。当</w:t>
      </w:r>
      <w:proofErr w:type="gramStart"/>
      <w:r>
        <w:rPr>
          <w:rFonts w:eastAsia="仿宋"/>
          <w:color w:val="000000" w:themeColor="text1"/>
        </w:rPr>
        <w:t>受位置</w:t>
      </w:r>
      <w:proofErr w:type="gramEnd"/>
      <w:r>
        <w:rPr>
          <w:rFonts w:eastAsia="仿宋"/>
          <w:color w:val="000000" w:themeColor="text1"/>
        </w:rPr>
        <w:t>条件等限制时，应创造条件，避免发生明显的气流短路，如设置排风帽，改变排风方向等方法，必要时可以借助于数值模拟方法辅助气流组织设计。此外，控制进、排风的气流速度也是有效避免短路的一种方法；通常机组进风气流速度宜控制在</w:t>
      </w:r>
      <w:r>
        <w:rPr>
          <w:rFonts w:eastAsia="仿宋"/>
          <w:color w:val="000000" w:themeColor="text1"/>
        </w:rPr>
        <w:t>1.5 m/s</w:t>
      </w:r>
      <w:r>
        <w:rPr>
          <w:rFonts w:eastAsia="仿宋"/>
          <w:color w:val="000000" w:themeColor="text1"/>
        </w:rPr>
        <w:t>～</w:t>
      </w:r>
      <w:r>
        <w:rPr>
          <w:rFonts w:eastAsia="仿宋"/>
          <w:color w:val="000000" w:themeColor="text1"/>
        </w:rPr>
        <w:t>2.0 m/s</w:t>
      </w:r>
      <w:r>
        <w:rPr>
          <w:rFonts w:eastAsia="仿宋"/>
          <w:color w:val="000000" w:themeColor="text1"/>
        </w:rPr>
        <w:t>，排风口的气流速度不宜小于</w:t>
      </w:r>
      <w:r>
        <w:rPr>
          <w:rFonts w:eastAsia="仿宋"/>
          <w:color w:val="000000" w:themeColor="text1"/>
        </w:rPr>
        <w:t>7 m/s</w:t>
      </w:r>
      <w:r>
        <w:rPr>
          <w:rFonts w:eastAsia="仿宋"/>
          <w:color w:val="000000" w:themeColor="text1"/>
        </w:rPr>
        <w:t>。</w:t>
      </w:r>
    </w:p>
    <w:p w14:paraId="73BDFEB0" w14:textId="77777777" w:rsidR="00AE1BD9" w:rsidRDefault="00FE0623">
      <w:pPr>
        <w:ind w:firstLineChars="200" w:firstLine="422"/>
        <w:rPr>
          <w:rFonts w:eastAsia="仿宋"/>
          <w:color w:val="000000" w:themeColor="text1"/>
        </w:rPr>
      </w:pPr>
      <w:r>
        <w:rPr>
          <w:rFonts w:eastAsia="仿宋"/>
          <w:b/>
          <w:color w:val="000000" w:themeColor="text1"/>
        </w:rPr>
        <w:t>2</w:t>
      </w:r>
      <w:r>
        <w:rPr>
          <w:rFonts w:eastAsia="仿宋"/>
          <w:color w:val="000000" w:themeColor="text1"/>
        </w:rPr>
        <w:t xml:space="preserve">  </w:t>
      </w:r>
      <w:r>
        <w:rPr>
          <w:rFonts w:eastAsia="仿宋"/>
          <w:color w:val="000000" w:themeColor="text1"/>
        </w:rPr>
        <w:t>室外机除了避免自身气流短路外，还应避免其他外部含有热量、腐蚀性物质及油污微粒等排放气体的影响，如厨房油烟排气和其他室外机的排风等。</w:t>
      </w:r>
    </w:p>
    <w:p w14:paraId="5AE08F5C" w14:textId="77777777" w:rsidR="00AE1BD9" w:rsidRDefault="00FE0623">
      <w:pPr>
        <w:ind w:firstLineChars="200" w:firstLine="422"/>
        <w:rPr>
          <w:rFonts w:eastAsia="仿宋"/>
          <w:color w:val="000000" w:themeColor="text1"/>
        </w:rPr>
      </w:pPr>
      <w:r>
        <w:rPr>
          <w:rFonts w:eastAsia="仿宋"/>
          <w:b/>
          <w:color w:val="000000" w:themeColor="text1"/>
        </w:rPr>
        <w:t>3</w:t>
      </w:r>
      <w:r>
        <w:rPr>
          <w:rFonts w:eastAsia="仿宋"/>
          <w:color w:val="000000" w:themeColor="text1"/>
        </w:rPr>
        <w:t xml:space="preserve">  </w:t>
      </w:r>
      <w:r>
        <w:rPr>
          <w:rFonts w:eastAsia="仿宋"/>
          <w:color w:val="000000" w:themeColor="text1"/>
        </w:rPr>
        <w:t>引自《民用建筑隔声设计规范》</w:t>
      </w:r>
      <w:r>
        <w:rPr>
          <w:rFonts w:eastAsia="仿宋"/>
          <w:color w:val="000000" w:themeColor="text1"/>
        </w:rPr>
        <w:t>GB 50118</w:t>
      </w:r>
      <w:r>
        <w:rPr>
          <w:rFonts w:eastAsia="仿宋"/>
          <w:color w:val="000000" w:themeColor="text1"/>
        </w:rPr>
        <w:t>中条文</w:t>
      </w:r>
      <w:r>
        <w:rPr>
          <w:rFonts w:eastAsia="仿宋"/>
          <w:color w:val="000000" w:themeColor="text1"/>
        </w:rPr>
        <w:t>3.0.3</w:t>
      </w:r>
      <w:r>
        <w:rPr>
          <w:rFonts w:eastAsia="仿宋"/>
          <w:color w:val="000000" w:themeColor="text1"/>
        </w:rPr>
        <w:t>。热泵机组产生的噪声较大，一般可达</w:t>
      </w:r>
      <w:r>
        <w:rPr>
          <w:rFonts w:eastAsia="仿宋"/>
          <w:color w:val="000000" w:themeColor="text1"/>
        </w:rPr>
        <w:t>65 dB(A)</w:t>
      </w:r>
      <w:r>
        <w:rPr>
          <w:rFonts w:eastAsia="仿宋"/>
          <w:color w:val="000000" w:themeColor="text1"/>
        </w:rPr>
        <w:t>～</w:t>
      </w:r>
      <w:r>
        <w:rPr>
          <w:rFonts w:eastAsia="仿宋"/>
          <w:color w:val="000000" w:themeColor="text1"/>
        </w:rPr>
        <w:t>85dB(A)</w:t>
      </w:r>
      <w:r>
        <w:rPr>
          <w:rFonts w:eastAsia="仿宋"/>
          <w:color w:val="000000" w:themeColor="text1"/>
        </w:rPr>
        <w:t>。由于建筑的体量越来越大，需要的热泵机组也越来越多，在这种情况下热泵机组产生的噪声就更大了。对于无噪声屏蔽措施的情形，当热泵机组设在地面或裙房顶上时，一方面热泵机组产生的噪声直接辐射到其所属楼房的窗户上，对其所属楼房内的房间产生噪声干扰；另一方面热泵机组产生的噪声被地面、裙房顶面、热泵机组所属楼房的外墙面反射到空间中，使得噪声加大。</w:t>
      </w:r>
    </w:p>
    <w:p w14:paraId="73E8AC23" w14:textId="77777777" w:rsidR="00AE1BD9" w:rsidRDefault="00FE0623">
      <w:pPr>
        <w:ind w:firstLineChars="200" w:firstLine="422"/>
        <w:rPr>
          <w:rFonts w:eastAsia="仿宋"/>
          <w:color w:val="000000" w:themeColor="text1"/>
        </w:rPr>
      </w:pPr>
      <w:r>
        <w:rPr>
          <w:rFonts w:eastAsia="仿宋"/>
          <w:b/>
          <w:color w:val="000000" w:themeColor="text1"/>
        </w:rPr>
        <w:t>4</w:t>
      </w:r>
      <w:r>
        <w:rPr>
          <w:rFonts w:eastAsia="仿宋"/>
          <w:color w:val="000000" w:themeColor="text1"/>
        </w:rPr>
        <w:t xml:space="preserve">  </w:t>
      </w:r>
      <w:r>
        <w:rPr>
          <w:rFonts w:eastAsia="仿宋"/>
          <w:color w:val="000000" w:themeColor="text1"/>
        </w:rPr>
        <w:t>引自《民用建筑隔声设计规范》</w:t>
      </w:r>
      <w:r>
        <w:rPr>
          <w:rFonts w:eastAsia="仿宋"/>
          <w:color w:val="000000" w:themeColor="text1"/>
        </w:rPr>
        <w:t>GB 50118</w:t>
      </w:r>
      <w:r>
        <w:rPr>
          <w:rFonts w:eastAsia="仿宋"/>
          <w:color w:val="000000" w:themeColor="text1"/>
        </w:rPr>
        <w:t>中条文</w:t>
      </w:r>
      <w:r>
        <w:rPr>
          <w:rFonts w:eastAsia="仿宋"/>
          <w:color w:val="000000" w:themeColor="text1"/>
        </w:rPr>
        <w:t>3.0.3</w:t>
      </w:r>
      <w:r>
        <w:rPr>
          <w:rFonts w:eastAsia="仿宋"/>
          <w:color w:val="000000" w:themeColor="text1"/>
        </w:rPr>
        <w:t>。设置在楼顶或裙房顶上时，虽然能够加大噪声的衰减，通风散热条件也优越，但应注意其振动的影响。</w:t>
      </w:r>
    </w:p>
    <w:p w14:paraId="4020B440" w14:textId="77777777" w:rsidR="00AE1BD9" w:rsidRDefault="00FE0623">
      <w:pPr>
        <w:ind w:firstLineChars="200" w:firstLine="422"/>
        <w:rPr>
          <w:rFonts w:eastAsia="仿宋"/>
          <w:color w:val="000000" w:themeColor="text1"/>
        </w:rPr>
      </w:pPr>
      <w:r>
        <w:rPr>
          <w:rFonts w:eastAsia="仿宋"/>
          <w:b/>
          <w:color w:val="000000" w:themeColor="text1"/>
        </w:rPr>
        <w:t>5</w:t>
      </w:r>
      <w:r>
        <w:rPr>
          <w:rFonts w:eastAsia="仿宋"/>
          <w:color w:val="000000" w:themeColor="text1"/>
        </w:rPr>
        <w:t xml:space="preserve">  </w:t>
      </w:r>
      <w:r>
        <w:rPr>
          <w:rFonts w:eastAsia="仿宋"/>
          <w:color w:val="000000" w:themeColor="text1"/>
        </w:rPr>
        <w:t>机组群组的</w:t>
      </w:r>
      <w:r>
        <w:rPr>
          <w:rFonts w:eastAsia="仿宋" w:hint="eastAsia"/>
          <w:color w:val="000000" w:themeColor="text1"/>
        </w:rPr>
        <w:t>架空</w:t>
      </w:r>
      <w:r>
        <w:rPr>
          <w:rFonts w:eastAsia="仿宋"/>
          <w:color w:val="000000" w:themeColor="text1"/>
        </w:rPr>
        <w:t>布置是为了化霜水的有组织排放。</w:t>
      </w:r>
    </w:p>
    <w:p w14:paraId="41AFC6B4" w14:textId="77777777" w:rsidR="00AE1BD9" w:rsidRDefault="00FE0623">
      <w:pPr>
        <w:ind w:firstLineChars="200" w:firstLine="422"/>
        <w:rPr>
          <w:rFonts w:eastAsia="仿宋"/>
          <w:color w:val="000000" w:themeColor="text1"/>
        </w:rPr>
      </w:pPr>
      <w:r>
        <w:rPr>
          <w:rFonts w:eastAsia="仿宋"/>
          <w:b/>
          <w:color w:val="000000" w:themeColor="text1"/>
        </w:rPr>
        <w:t>6</w:t>
      </w:r>
      <w:r>
        <w:rPr>
          <w:rFonts w:eastAsia="仿宋"/>
          <w:color w:val="000000" w:themeColor="text1"/>
        </w:rPr>
        <w:t xml:space="preserve">  </w:t>
      </w:r>
      <w:r>
        <w:rPr>
          <w:rFonts w:eastAsia="仿宋"/>
          <w:color w:val="000000" w:themeColor="text1"/>
        </w:rPr>
        <w:t>上出风机组群组上下布置时，</w:t>
      </w:r>
      <w:r>
        <w:rPr>
          <w:rFonts w:eastAsia="仿宋" w:hint="eastAsia"/>
          <w:color w:val="000000" w:themeColor="text1"/>
        </w:rPr>
        <w:t>下层</w:t>
      </w:r>
      <w:r>
        <w:rPr>
          <w:rFonts w:eastAsia="仿宋"/>
          <w:color w:val="000000" w:themeColor="text1"/>
        </w:rPr>
        <w:t>的冷风会对</w:t>
      </w:r>
      <w:r>
        <w:rPr>
          <w:rFonts w:eastAsia="仿宋" w:hint="eastAsia"/>
          <w:color w:val="000000" w:themeColor="text1"/>
        </w:rPr>
        <w:t>上</w:t>
      </w:r>
      <w:r>
        <w:rPr>
          <w:rFonts w:eastAsia="仿宋"/>
          <w:color w:val="000000" w:themeColor="text1"/>
        </w:rPr>
        <w:t>层群组有</w:t>
      </w:r>
      <w:r>
        <w:rPr>
          <w:rFonts w:eastAsia="仿宋" w:hint="eastAsia"/>
          <w:color w:val="000000" w:themeColor="text1"/>
        </w:rPr>
        <w:t>较大</w:t>
      </w:r>
      <w:r>
        <w:rPr>
          <w:rFonts w:eastAsia="仿宋"/>
          <w:color w:val="000000" w:themeColor="text1"/>
        </w:rPr>
        <w:t>影响，为此规定上出风机组群组布置</w:t>
      </w:r>
      <w:r>
        <w:rPr>
          <w:rFonts w:eastAsia="仿宋" w:hint="eastAsia"/>
          <w:color w:val="000000" w:themeColor="text1"/>
        </w:rPr>
        <w:t>宜采用单层布置。</w:t>
      </w:r>
    </w:p>
    <w:p w14:paraId="0F66BDDC" w14:textId="738752CA" w:rsidR="00AE1BD9" w:rsidRDefault="00FE0623">
      <w:pPr>
        <w:ind w:firstLineChars="200" w:firstLine="422"/>
        <w:rPr>
          <w:rFonts w:eastAsia="仿宋"/>
          <w:color w:val="000000" w:themeColor="text1"/>
        </w:rPr>
      </w:pPr>
      <w:r>
        <w:rPr>
          <w:rFonts w:eastAsia="仿宋"/>
          <w:b/>
          <w:color w:val="000000" w:themeColor="text1"/>
        </w:rPr>
        <w:t>10</w:t>
      </w:r>
      <w:r>
        <w:rPr>
          <w:rFonts w:eastAsia="仿宋"/>
          <w:color w:val="000000" w:themeColor="text1"/>
        </w:rPr>
        <w:t xml:space="preserve">  </w:t>
      </w:r>
      <w:r>
        <w:rPr>
          <w:rFonts w:eastAsia="仿宋"/>
          <w:color w:val="000000" w:themeColor="text1"/>
        </w:rPr>
        <w:t>室外机积雪会影响其换热效率，因此应设置必要的防积雪措施。防积雪措施</w:t>
      </w:r>
      <w:r>
        <w:rPr>
          <w:rFonts w:eastAsia="仿宋" w:hint="eastAsia"/>
          <w:color w:val="000000" w:themeColor="text1"/>
        </w:rPr>
        <w:t>可以是特殊的几何结构遮挡措施，或者通过风机运行控制</w:t>
      </w:r>
      <w:proofErr w:type="gramStart"/>
      <w:r>
        <w:rPr>
          <w:rFonts w:eastAsia="仿宋" w:hint="eastAsia"/>
          <w:color w:val="000000" w:themeColor="text1"/>
        </w:rPr>
        <w:t>等避免</w:t>
      </w:r>
      <w:proofErr w:type="gramEnd"/>
      <w:r>
        <w:rPr>
          <w:rFonts w:eastAsia="仿宋" w:hint="eastAsia"/>
          <w:color w:val="000000" w:themeColor="text1"/>
        </w:rPr>
        <w:t>积雪。</w:t>
      </w:r>
    </w:p>
    <w:p w14:paraId="738E6BEC" w14:textId="77777777" w:rsidR="00AE1BD9" w:rsidRDefault="00AE1BD9">
      <w:pPr>
        <w:ind w:firstLineChars="200" w:firstLine="420"/>
        <w:rPr>
          <w:color w:val="000000" w:themeColor="text1"/>
          <w:szCs w:val="21"/>
        </w:rPr>
      </w:pPr>
    </w:p>
    <w:p w14:paraId="39CF361E" w14:textId="77777777" w:rsidR="00AE1BD9" w:rsidRDefault="00FE0623">
      <w:pPr>
        <w:rPr>
          <w:color w:val="000000" w:themeColor="text1"/>
          <w:szCs w:val="21"/>
        </w:rPr>
      </w:pPr>
      <w:r>
        <w:rPr>
          <w:b/>
          <w:color w:val="000000" w:themeColor="text1"/>
          <w:szCs w:val="21"/>
        </w:rPr>
        <w:t xml:space="preserve">4. 3. 6  </w:t>
      </w:r>
      <w:r>
        <w:rPr>
          <w:color w:val="000000" w:themeColor="text1"/>
          <w:szCs w:val="21"/>
        </w:rPr>
        <w:t>空气源热泵安装应考虑通风、排水、减震等要求，基础承重能力不应低于设备满载时自重的</w:t>
      </w:r>
      <w:r>
        <w:rPr>
          <w:color w:val="000000" w:themeColor="text1"/>
          <w:szCs w:val="21"/>
        </w:rPr>
        <w:t>2</w:t>
      </w:r>
      <w:r>
        <w:rPr>
          <w:color w:val="000000" w:themeColor="text1"/>
          <w:szCs w:val="21"/>
        </w:rPr>
        <w:t>倍，承重支架、吊架和托架等承重能力不应低于设备满载时自重的</w:t>
      </w:r>
      <w:r>
        <w:rPr>
          <w:color w:val="000000" w:themeColor="text1"/>
          <w:szCs w:val="21"/>
        </w:rPr>
        <w:t>4</w:t>
      </w:r>
      <w:r>
        <w:rPr>
          <w:color w:val="000000" w:themeColor="text1"/>
          <w:szCs w:val="21"/>
        </w:rPr>
        <w:t>倍。</w:t>
      </w:r>
    </w:p>
    <w:p w14:paraId="5D5C00A0" w14:textId="77777777" w:rsidR="00AE1BD9" w:rsidRDefault="00AE1BD9">
      <w:pPr>
        <w:rPr>
          <w:color w:val="000000" w:themeColor="text1"/>
          <w:szCs w:val="21"/>
        </w:rPr>
      </w:pPr>
    </w:p>
    <w:p w14:paraId="2D90F143" w14:textId="77777777" w:rsidR="00AE1BD9" w:rsidRDefault="00FE0623">
      <w:pPr>
        <w:pStyle w:val="1"/>
        <w:spacing w:before="240" w:after="240" w:line="360" w:lineRule="auto"/>
        <w:jc w:val="center"/>
        <w:rPr>
          <w:b w:val="0"/>
          <w:color w:val="000000" w:themeColor="text1"/>
          <w:sz w:val="28"/>
          <w:szCs w:val="28"/>
        </w:rPr>
      </w:pPr>
      <w:bookmarkStart w:id="66" w:name="_Toc141604689"/>
      <w:r>
        <w:rPr>
          <w:b w:val="0"/>
          <w:color w:val="000000" w:themeColor="text1"/>
          <w:sz w:val="28"/>
          <w:szCs w:val="28"/>
        </w:rPr>
        <w:lastRenderedPageBreak/>
        <w:t xml:space="preserve">5  </w:t>
      </w:r>
      <w:r>
        <w:rPr>
          <w:b w:val="0"/>
          <w:color w:val="000000" w:themeColor="text1"/>
          <w:sz w:val="28"/>
          <w:szCs w:val="28"/>
        </w:rPr>
        <w:t>供暖输配系统设计</w:t>
      </w:r>
      <w:bookmarkEnd w:id="66"/>
    </w:p>
    <w:p w14:paraId="2C8469D6" w14:textId="77777777" w:rsidR="00AE1BD9" w:rsidRDefault="00FE0623">
      <w:pPr>
        <w:keepNext/>
        <w:keepLines/>
        <w:spacing w:before="120" w:after="120" w:line="360" w:lineRule="auto"/>
        <w:jc w:val="center"/>
        <w:outlineLvl w:val="1"/>
        <w:rPr>
          <w:rFonts w:eastAsia="黑体"/>
          <w:bCs/>
          <w:color w:val="000000" w:themeColor="text1"/>
          <w:kern w:val="0"/>
          <w:szCs w:val="21"/>
        </w:rPr>
      </w:pPr>
      <w:bookmarkStart w:id="67" w:name="_Toc141604690"/>
      <w:r>
        <w:rPr>
          <w:bCs/>
          <w:color w:val="000000" w:themeColor="text1"/>
          <w:kern w:val="0"/>
          <w:szCs w:val="21"/>
          <w:lang w:val="zh-CN"/>
        </w:rPr>
        <w:t xml:space="preserve">5. 1  </w:t>
      </w:r>
      <w:r>
        <w:rPr>
          <w:color w:val="000000" w:themeColor="text1"/>
          <w:szCs w:val="21"/>
        </w:rPr>
        <w:t>一般规定</w:t>
      </w:r>
      <w:bookmarkEnd w:id="67"/>
    </w:p>
    <w:p w14:paraId="6EDD100E" w14:textId="77777777" w:rsidR="00AE1BD9" w:rsidRDefault="00FE0623">
      <w:pPr>
        <w:rPr>
          <w:bCs/>
          <w:color w:val="000000" w:themeColor="text1"/>
          <w:szCs w:val="21"/>
        </w:rPr>
      </w:pPr>
      <w:r>
        <w:rPr>
          <w:b/>
          <w:color w:val="000000" w:themeColor="text1"/>
          <w:szCs w:val="21"/>
        </w:rPr>
        <w:t xml:space="preserve">5. 1. 1  </w:t>
      </w:r>
      <w:r>
        <w:rPr>
          <w:bCs/>
          <w:color w:val="000000" w:themeColor="text1"/>
          <w:szCs w:val="21"/>
        </w:rPr>
        <w:t>输配系统设计应符合</w:t>
      </w:r>
      <w:proofErr w:type="gramStart"/>
      <w:r>
        <w:rPr>
          <w:bCs/>
          <w:color w:val="000000" w:themeColor="text1"/>
          <w:szCs w:val="21"/>
        </w:rPr>
        <w:t>现行行业</w:t>
      </w:r>
      <w:proofErr w:type="gramEnd"/>
      <w:r>
        <w:rPr>
          <w:bCs/>
          <w:color w:val="000000" w:themeColor="text1"/>
          <w:szCs w:val="21"/>
        </w:rPr>
        <w:t>标准《城镇供热管网设计标准》</w:t>
      </w:r>
      <w:r>
        <w:rPr>
          <w:bCs/>
          <w:color w:val="000000" w:themeColor="text1"/>
          <w:szCs w:val="21"/>
        </w:rPr>
        <w:t>CJJ/T 34</w:t>
      </w:r>
      <w:r>
        <w:rPr>
          <w:bCs/>
          <w:color w:val="000000" w:themeColor="text1"/>
          <w:szCs w:val="21"/>
        </w:rPr>
        <w:t>的规定。</w:t>
      </w:r>
    </w:p>
    <w:p w14:paraId="31BDD6B5" w14:textId="77777777" w:rsidR="00AE1BD9" w:rsidRDefault="00AE1BD9">
      <w:pPr>
        <w:rPr>
          <w:color w:val="000000" w:themeColor="text1"/>
          <w:szCs w:val="21"/>
        </w:rPr>
      </w:pPr>
    </w:p>
    <w:p w14:paraId="5AE2ADB3" w14:textId="77777777" w:rsidR="00AE1BD9" w:rsidRDefault="00FE0623">
      <w:pPr>
        <w:rPr>
          <w:color w:val="000000" w:themeColor="text1"/>
          <w:szCs w:val="21"/>
        </w:rPr>
      </w:pPr>
      <w:r>
        <w:rPr>
          <w:b/>
          <w:color w:val="000000" w:themeColor="text1"/>
          <w:szCs w:val="21"/>
        </w:rPr>
        <w:t xml:space="preserve">5. 1. 2  </w:t>
      </w:r>
      <w:r>
        <w:rPr>
          <w:color w:val="000000" w:themeColor="text1"/>
          <w:szCs w:val="21"/>
        </w:rPr>
        <w:t>设计时应分别进行室内供暖系统和室外供暖输配管网水力计算。</w:t>
      </w:r>
    </w:p>
    <w:p w14:paraId="452EA4F6" w14:textId="77777777" w:rsidR="00AE1BD9" w:rsidRDefault="00AE1BD9">
      <w:pPr>
        <w:rPr>
          <w:color w:val="000000" w:themeColor="text1"/>
          <w:szCs w:val="21"/>
        </w:rPr>
      </w:pPr>
    </w:p>
    <w:p w14:paraId="297B51A7" w14:textId="77777777" w:rsidR="00AE1BD9" w:rsidRDefault="00FE0623">
      <w:pPr>
        <w:rPr>
          <w:color w:val="000000" w:themeColor="text1"/>
          <w:szCs w:val="21"/>
        </w:rPr>
      </w:pPr>
      <w:r>
        <w:rPr>
          <w:b/>
          <w:color w:val="000000" w:themeColor="text1"/>
          <w:szCs w:val="21"/>
        </w:rPr>
        <w:t xml:space="preserve">5. 1. 3  </w:t>
      </w:r>
      <w:r>
        <w:rPr>
          <w:color w:val="000000" w:themeColor="text1"/>
          <w:szCs w:val="21"/>
        </w:rPr>
        <w:t>利用既有供暖输配管网应根据热</w:t>
      </w:r>
      <w:r>
        <w:rPr>
          <w:rFonts w:hint="eastAsia"/>
          <w:color w:val="000000" w:themeColor="text1"/>
          <w:szCs w:val="21"/>
        </w:rPr>
        <w:t>水</w:t>
      </w:r>
      <w:r>
        <w:rPr>
          <w:color w:val="000000" w:themeColor="text1"/>
          <w:szCs w:val="21"/>
        </w:rPr>
        <w:t>温度等进行校核计算。</w:t>
      </w:r>
    </w:p>
    <w:p w14:paraId="7AF836CD" w14:textId="77777777" w:rsidR="00AE1BD9" w:rsidRDefault="00AE1BD9">
      <w:pPr>
        <w:rPr>
          <w:color w:val="000000" w:themeColor="text1"/>
          <w:szCs w:val="21"/>
        </w:rPr>
      </w:pPr>
    </w:p>
    <w:p w14:paraId="1F5B4D16" w14:textId="77777777" w:rsidR="00AE1BD9" w:rsidRDefault="00FE0623">
      <w:pPr>
        <w:rPr>
          <w:bCs/>
          <w:color w:val="000000" w:themeColor="text1"/>
          <w:szCs w:val="21"/>
        </w:rPr>
      </w:pPr>
      <w:r>
        <w:rPr>
          <w:b/>
          <w:color w:val="000000" w:themeColor="text1"/>
          <w:szCs w:val="21"/>
        </w:rPr>
        <w:t xml:space="preserve">5. 1. 4  </w:t>
      </w:r>
      <w:r>
        <w:rPr>
          <w:bCs/>
          <w:color w:val="000000" w:themeColor="text1"/>
          <w:szCs w:val="21"/>
        </w:rPr>
        <w:t>系统耗电</w:t>
      </w:r>
      <w:proofErr w:type="gramStart"/>
      <w:r>
        <w:rPr>
          <w:bCs/>
          <w:color w:val="000000" w:themeColor="text1"/>
          <w:szCs w:val="21"/>
        </w:rPr>
        <w:t>输热比</w:t>
      </w:r>
      <w:proofErr w:type="gramEnd"/>
      <w:r>
        <w:rPr>
          <w:bCs/>
          <w:color w:val="000000" w:themeColor="text1"/>
          <w:szCs w:val="21"/>
        </w:rPr>
        <w:t>应符合现行国家标准《公共建筑节能设计标准》</w:t>
      </w:r>
      <w:r>
        <w:rPr>
          <w:bCs/>
          <w:color w:val="000000" w:themeColor="text1"/>
          <w:szCs w:val="21"/>
        </w:rPr>
        <w:t>GB 50189</w:t>
      </w:r>
      <w:r>
        <w:rPr>
          <w:bCs/>
          <w:color w:val="000000" w:themeColor="text1"/>
          <w:szCs w:val="21"/>
        </w:rPr>
        <w:t>的有关规定。</w:t>
      </w:r>
    </w:p>
    <w:p w14:paraId="0CA90D27"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【条文说明】供暖系统耗电</w:t>
      </w:r>
      <w:proofErr w:type="gramStart"/>
      <w:r>
        <w:rPr>
          <w:rFonts w:eastAsia="仿宋"/>
          <w:color w:val="000000" w:themeColor="text1"/>
          <w:szCs w:val="21"/>
        </w:rPr>
        <w:t>输热比</w:t>
      </w:r>
      <w:proofErr w:type="gramEnd"/>
      <w:r>
        <w:rPr>
          <w:rFonts w:eastAsia="仿宋"/>
          <w:color w:val="000000" w:themeColor="text1"/>
          <w:szCs w:val="21"/>
        </w:rPr>
        <w:t>(</w:t>
      </w:r>
      <w:proofErr w:type="spellStart"/>
      <w:r>
        <w:rPr>
          <w:rFonts w:eastAsia="仿宋"/>
          <w:color w:val="000000" w:themeColor="text1"/>
          <w:szCs w:val="21"/>
        </w:rPr>
        <w:t>EERh</w:t>
      </w:r>
      <w:proofErr w:type="spellEnd"/>
      <w:r>
        <w:rPr>
          <w:rFonts w:eastAsia="仿宋"/>
          <w:color w:val="000000" w:themeColor="text1"/>
          <w:szCs w:val="21"/>
        </w:rPr>
        <w:t>)</w:t>
      </w:r>
      <w:r>
        <w:rPr>
          <w:rFonts w:eastAsia="仿宋"/>
          <w:color w:val="000000" w:themeColor="text1"/>
          <w:szCs w:val="21"/>
        </w:rPr>
        <w:t>的目的是为防止循环水泵低效率运行，保证水泵的选型在合理的范围，降低水泵能耗，提高输送效率。计算过程中应考虑不同管道长度、不同供回水温差因素对系统阻力的影响。具体计算方法可参考现行国家标准《公共建筑节能设计标准》</w:t>
      </w:r>
      <w:r>
        <w:rPr>
          <w:rFonts w:eastAsia="仿宋"/>
          <w:color w:val="000000" w:themeColor="text1"/>
          <w:szCs w:val="21"/>
        </w:rPr>
        <w:t>GB 50189</w:t>
      </w:r>
      <w:r>
        <w:rPr>
          <w:rFonts w:eastAsia="仿宋"/>
          <w:color w:val="000000" w:themeColor="text1"/>
          <w:szCs w:val="21"/>
        </w:rPr>
        <w:t>的有关规定。</w:t>
      </w:r>
    </w:p>
    <w:p w14:paraId="4C6A4192" w14:textId="77777777" w:rsidR="00AE1BD9" w:rsidRDefault="00AE1BD9">
      <w:pPr>
        <w:rPr>
          <w:color w:val="000000" w:themeColor="text1"/>
          <w:szCs w:val="21"/>
        </w:rPr>
      </w:pPr>
    </w:p>
    <w:p w14:paraId="236264EB" w14:textId="77777777" w:rsidR="00AE1BD9" w:rsidRDefault="00FE0623">
      <w:pPr>
        <w:rPr>
          <w:bCs/>
          <w:color w:val="000000" w:themeColor="text1"/>
          <w:szCs w:val="21"/>
        </w:rPr>
      </w:pPr>
      <w:r>
        <w:rPr>
          <w:b/>
          <w:color w:val="000000" w:themeColor="text1"/>
          <w:szCs w:val="21"/>
        </w:rPr>
        <w:t xml:space="preserve">5. 1. 5  </w:t>
      </w:r>
      <w:r>
        <w:rPr>
          <w:bCs/>
          <w:color w:val="000000" w:themeColor="text1"/>
          <w:szCs w:val="21"/>
        </w:rPr>
        <w:t>当供暖管道利用自然补偿不能满足要求时，应设置补偿器。</w:t>
      </w:r>
    </w:p>
    <w:p w14:paraId="10C64DE9" w14:textId="77777777" w:rsidR="00AE1BD9" w:rsidRDefault="00AE1BD9">
      <w:pPr>
        <w:rPr>
          <w:b/>
          <w:color w:val="000000" w:themeColor="text1"/>
          <w:szCs w:val="21"/>
        </w:rPr>
      </w:pPr>
    </w:p>
    <w:p w14:paraId="22A7A283" w14:textId="77777777" w:rsidR="00AE1BD9" w:rsidRDefault="00FE0623">
      <w:pPr>
        <w:rPr>
          <w:b/>
          <w:color w:val="000000" w:themeColor="text1"/>
          <w:szCs w:val="21"/>
        </w:rPr>
      </w:pPr>
      <w:r>
        <w:rPr>
          <w:b/>
          <w:color w:val="000000" w:themeColor="text1"/>
          <w:szCs w:val="21"/>
        </w:rPr>
        <w:t xml:space="preserve">5. 1. 6  </w:t>
      </w:r>
      <w:proofErr w:type="gramStart"/>
      <w:r>
        <w:rPr>
          <w:color w:val="000000" w:themeColor="text1"/>
          <w:szCs w:val="21"/>
        </w:rPr>
        <w:t>供暖水</w:t>
      </w:r>
      <w:proofErr w:type="gramEnd"/>
      <w:r>
        <w:rPr>
          <w:color w:val="000000" w:themeColor="text1"/>
          <w:szCs w:val="21"/>
        </w:rPr>
        <w:t>系统应采用变流量设计。</w:t>
      </w:r>
    </w:p>
    <w:p w14:paraId="14123E47"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【条文说明】因分布式空气源热泵集中供暖系统供回水温差</w:t>
      </w:r>
      <w:r>
        <w:rPr>
          <w:rFonts w:eastAsia="仿宋" w:hint="eastAsia"/>
          <w:color w:val="000000" w:themeColor="text1"/>
          <w:szCs w:val="21"/>
        </w:rPr>
        <w:t>相对传统集中供热</w:t>
      </w:r>
      <w:r>
        <w:rPr>
          <w:rFonts w:eastAsia="仿宋"/>
          <w:color w:val="000000" w:themeColor="text1"/>
          <w:szCs w:val="21"/>
        </w:rPr>
        <w:t>较小，部分负荷时</w:t>
      </w:r>
      <w:r>
        <w:rPr>
          <w:rFonts w:eastAsia="仿宋" w:hint="eastAsia"/>
          <w:color w:val="000000" w:themeColor="text1"/>
          <w:szCs w:val="21"/>
        </w:rPr>
        <w:t>供暖</w:t>
      </w:r>
      <w:r>
        <w:rPr>
          <w:rFonts w:eastAsia="仿宋"/>
          <w:color w:val="000000" w:themeColor="text1"/>
          <w:szCs w:val="21"/>
        </w:rPr>
        <w:t>机组</w:t>
      </w:r>
      <w:proofErr w:type="gramStart"/>
      <w:r>
        <w:rPr>
          <w:rFonts w:eastAsia="仿宋"/>
          <w:color w:val="000000" w:themeColor="text1"/>
          <w:szCs w:val="21"/>
        </w:rPr>
        <w:t>组</w:t>
      </w:r>
      <w:proofErr w:type="gramEnd"/>
      <w:r>
        <w:rPr>
          <w:rFonts w:eastAsia="仿宋"/>
          <w:color w:val="000000" w:themeColor="text1"/>
          <w:szCs w:val="21"/>
        </w:rPr>
        <w:t>群也是部分运行，为降低输配能耗，</w:t>
      </w:r>
      <w:proofErr w:type="gramStart"/>
      <w:r>
        <w:rPr>
          <w:rFonts w:eastAsia="仿宋"/>
          <w:color w:val="000000" w:themeColor="text1"/>
          <w:szCs w:val="21"/>
        </w:rPr>
        <w:t>供暖</w:t>
      </w:r>
      <w:proofErr w:type="gramEnd"/>
      <w:r>
        <w:rPr>
          <w:rFonts w:eastAsia="仿宋"/>
          <w:color w:val="000000" w:themeColor="text1"/>
          <w:szCs w:val="21"/>
        </w:rPr>
        <w:t>水系统应采用变流量设计。</w:t>
      </w:r>
      <w:r>
        <w:rPr>
          <w:rFonts w:eastAsia="仿宋" w:hint="eastAsia"/>
          <w:color w:val="000000" w:themeColor="text1"/>
          <w:szCs w:val="21"/>
        </w:rPr>
        <w:t>供暖机组</w:t>
      </w:r>
      <w:proofErr w:type="gramStart"/>
      <w:r>
        <w:rPr>
          <w:rFonts w:eastAsia="仿宋" w:hint="eastAsia"/>
          <w:color w:val="000000" w:themeColor="text1"/>
          <w:szCs w:val="21"/>
        </w:rPr>
        <w:t>选用定频空气</w:t>
      </w:r>
      <w:proofErr w:type="gramEnd"/>
      <w:r>
        <w:rPr>
          <w:rFonts w:eastAsia="仿宋" w:hint="eastAsia"/>
          <w:color w:val="000000" w:themeColor="text1"/>
          <w:szCs w:val="21"/>
        </w:rPr>
        <w:t>源热泵时，</w:t>
      </w:r>
      <w:proofErr w:type="gramStart"/>
      <w:r>
        <w:rPr>
          <w:rFonts w:eastAsia="仿宋" w:hint="eastAsia"/>
          <w:color w:val="000000" w:themeColor="text1"/>
          <w:szCs w:val="21"/>
        </w:rPr>
        <w:t>供暖</w:t>
      </w:r>
      <w:proofErr w:type="gramEnd"/>
      <w:r>
        <w:rPr>
          <w:rFonts w:eastAsia="仿宋" w:hint="eastAsia"/>
          <w:color w:val="000000" w:themeColor="text1"/>
          <w:szCs w:val="21"/>
        </w:rPr>
        <w:t>水系统可以采用</w:t>
      </w:r>
      <w:proofErr w:type="gramStart"/>
      <w:r>
        <w:rPr>
          <w:rFonts w:eastAsia="仿宋" w:hint="eastAsia"/>
          <w:color w:val="000000" w:themeColor="text1"/>
          <w:szCs w:val="21"/>
        </w:rPr>
        <w:t>带均压</w:t>
      </w:r>
      <w:proofErr w:type="gramEnd"/>
      <w:r>
        <w:rPr>
          <w:rFonts w:eastAsia="仿宋" w:hint="eastAsia"/>
          <w:color w:val="000000" w:themeColor="text1"/>
          <w:szCs w:val="21"/>
        </w:rPr>
        <w:t>罐的二级泵变流量系统；供暖机组选用变频空气源热泵时，</w:t>
      </w:r>
      <w:proofErr w:type="gramStart"/>
      <w:r>
        <w:rPr>
          <w:rFonts w:eastAsia="仿宋" w:hint="eastAsia"/>
          <w:color w:val="000000" w:themeColor="text1"/>
          <w:szCs w:val="21"/>
        </w:rPr>
        <w:t>供暖水</w:t>
      </w:r>
      <w:proofErr w:type="gramEnd"/>
      <w:r>
        <w:rPr>
          <w:rFonts w:eastAsia="仿宋" w:hint="eastAsia"/>
          <w:color w:val="000000" w:themeColor="text1"/>
          <w:szCs w:val="21"/>
        </w:rPr>
        <w:t>系统可采用一级泵变流量系统。</w:t>
      </w:r>
    </w:p>
    <w:p w14:paraId="1AEBF699" w14:textId="77777777" w:rsidR="00AE1BD9" w:rsidRDefault="00AE1BD9">
      <w:pPr>
        <w:rPr>
          <w:b/>
          <w:color w:val="000000" w:themeColor="text1"/>
          <w:szCs w:val="21"/>
        </w:rPr>
      </w:pPr>
    </w:p>
    <w:p w14:paraId="69600606" w14:textId="77777777" w:rsidR="00AE1BD9" w:rsidRDefault="00FE0623">
      <w:pPr>
        <w:rPr>
          <w:color w:val="000000" w:themeColor="text1"/>
          <w:szCs w:val="21"/>
        </w:rPr>
      </w:pPr>
      <w:r>
        <w:rPr>
          <w:b/>
          <w:color w:val="000000" w:themeColor="text1"/>
          <w:szCs w:val="21"/>
        </w:rPr>
        <w:t xml:space="preserve">5. 1. 7  </w:t>
      </w:r>
      <w:r>
        <w:rPr>
          <w:color w:val="000000" w:themeColor="text1"/>
          <w:szCs w:val="21"/>
        </w:rPr>
        <w:t>供暖管网设计供回水温度与供暖末端设计供回水温度不一致时应设置混水装置。</w:t>
      </w:r>
    </w:p>
    <w:p w14:paraId="23D40819" w14:textId="77777777" w:rsidR="00AE1BD9" w:rsidRDefault="00FE0623">
      <w:pPr>
        <w:ind w:firstLineChars="200" w:firstLine="420"/>
        <w:rPr>
          <w:color w:val="000000" w:themeColor="text1"/>
          <w:szCs w:val="21"/>
        </w:rPr>
      </w:pPr>
      <w:r>
        <w:rPr>
          <w:rFonts w:eastAsia="仿宋"/>
          <w:color w:val="000000" w:themeColor="text1"/>
          <w:szCs w:val="21"/>
        </w:rPr>
        <w:t>【条文说明】分布式空气源热泵集中供暖系统总体而言规模不大，末端设备基本一致，供暖管网设计供回水温度与供暖末端设计供回水温度相同。个别楼栋供暖末端设计供回水温度与供暖管网设计供回水温度不一致时，可以单独设置空气源热泵供暖系统。但单独设置有困难时，应设置混水装置。</w:t>
      </w:r>
    </w:p>
    <w:p w14:paraId="18475A7C" w14:textId="77777777" w:rsidR="00AE1BD9" w:rsidRDefault="00AE1BD9">
      <w:pPr>
        <w:rPr>
          <w:b/>
          <w:color w:val="000000" w:themeColor="text1"/>
          <w:szCs w:val="21"/>
        </w:rPr>
      </w:pPr>
    </w:p>
    <w:p w14:paraId="046711C1" w14:textId="77777777" w:rsidR="00AE1BD9" w:rsidRDefault="00FE0623">
      <w:pPr>
        <w:rPr>
          <w:bCs/>
          <w:color w:val="000000" w:themeColor="text1"/>
          <w:szCs w:val="21"/>
        </w:rPr>
      </w:pPr>
      <w:r>
        <w:rPr>
          <w:b/>
          <w:color w:val="000000" w:themeColor="text1"/>
          <w:szCs w:val="21"/>
        </w:rPr>
        <w:t xml:space="preserve">5. 1. 8  </w:t>
      </w:r>
      <w:r>
        <w:rPr>
          <w:bCs/>
          <w:color w:val="000000" w:themeColor="text1"/>
          <w:szCs w:val="21"/>
        </w:rPr>
        <w:t>供暖管道应采取保温措施，且保温材料及保温层厚度应符合</w:t>
      </w:r>
      <w:proofErr w:type="gramStart"/>
      <w:r>
        <w:rPr>
          <w:bCs/>
          <w:color w:val="000000" w:themeColor="text1"/>
          <w:szCs w:val="21"/>
        </w:rPr>
        <w:t>现行行业</w:t>
      </w:r>
      <w:proofErr w:type="gramEnd"/>
      <w:r>
        <w:rPr>
          <w:bCs/>
          <w:color w:val="000000" w:themeColor="text1"/>
          <w:szCs w:val="21"/>
        </w:rPr>
        <w:t>标准《城镇供热管网设计标准》</w:t>
      </w:r>
      <w:r>
        <w:rPr>
          <w:bCs/>
          <w:color w:val="000000" w:themeColor="text1"/>
          <w:szCs w:val="21"/>
        </w:rPr>
        <w:t>CJJ/T 34</w:t>
      </w:r>
      <w:r>
        <w:rPr>
          <w:bCs/>
          <w:color w:val="000000" w:themeColor="text1"/>
          <w:szCs w:val="21"/>
        </w:rPr>
        <w:t>。</w:t>
      </w:r>
    </w:p>
    <w:p w14:paraId="0120D044" w14:textId="77777777" w:rsidR="00AE1BD9" w:rsidRDefault="00AE1BD9">
      <w:pPr>
        <w:rPr>
          <w:bCs/>
          <w:color w:val="000000" w:themeColor="text1"/>
          <w:szCs w:val="21"/>
        </w:rPr>
      </w:pPr>
    </w:p>
    <w:p w14:paraId="62E26830" w14:textId="77777777" w:rsidR="00AE1BD9" w:rsidRDefault="00FE0623">
      <w:pPr>
        <w:keepNext/>
        <w:keepLines/>
        <w:spacing w:before="120" w:after="120" w:line="360" w:lineRule="auto"/>
        <w:jc w:val="center"/>
        <w:outlineLvl w:val="1"/>
        <w:rPr>
          <w:rFonts w:eastAsia="黑体"/>
          <w:bCs/>
          <w:color w:val="000000" w:themeColor="text1"/>
          <w:kern w:val="0"/>
          <w:szCs w:val="21"/>
        </w:rPr>
      </w:pPr>
      <w:bookmarkStart w:id="68" w:name="_Toc141604691"/>
      <w:r>
        <w:rPr>
          <w:bCs/>
          <w:color w:val="000000" w:themeColor="text1"/>
          <w:kern w:val="0"/>
          <w:szCs w:val="21"/>
          <w:lang w:val="zh-CN"/>
        </w:rPr>
        <w:t xml:space="preserve">5. 2  </w:t>
      </w:r>
      <w:r>
        <w:rPr>
          <w:color w:val="000000" w:themeColor="text1"/>
          <w:szCs w:val="21"/>
        </w:rPr>
        <w:t>供暖管网形式与布置</w:t>
      </w:r>
      <w:bookmarkEnd w:id="68"/>
    </w:p>
    <w:p w14:paraId="22C3EF14" w14:textId="77777777" w:rsidR="00AE1BD9" w:rsidRDefault="00FE0623">
      <w:pPr>
        <w:rPr>
          <w:bCs/>
          <w:color w:val="000000" w:themeColor="text1"/>
          <w:szCs w:val="21"/>
        </w:rPr>
      </w:pPr>
      <w:r>
        <w:rPr>
          <w:b/>
          <w:color w:val="000000" w:themeColor="text1"/>
          <w:szCs w:val="21"/>
        </w:rPr>
        <w:t xml:space="preserve">5. 2. 1  </w:t>
      </w:r>
      <w:r>
        <w:rPr>
          <w:bCs/>
          <w:color w:val="000000" w:themeColor="text1"/>
          <w:szCs w:val="21"/>
        </w:rPr>
        <w:t>供暖管网的形式应符合下列规定：</w:t>
      </w:r>
    </w:p>
    <w:p w14:paraId="51B797F3" w14:textId="77777777" w:rsidR="00AE1BD9" w:rsidRDefault="00FE0623">
      <w:pPr>
        <w:ind w:firstLineChars="200" w:firstLine="422"/>
        <w:rPr>
          <w:bCs/>
          <w:color w:val="000000" w:themeColor="text1"/>
          <w:szCs w:val="21"/>
        </w:rPr>
      </w:pPr>
      <w:r>
        <w:rPr>
          <w:b/>
          <w:color w:val="000000" w:themeColor="text1"/>
          <w:szCs w:val="21"/>
        </w:rPr>
        <w:t xml:space="preserve">1  </w:t>
      </w:r>
      <w:r>
        <w:rPr>
          <w:bCs/>
          <w:color w:val="000000" w:themeColor="text1"/>
          <w:szCs w:val="21"/>
        </w:rPr>
        <w:t>热源站、供热管网、供暖末端均应采用直接连接；</w:t>
      </w:r>
    </w:p>
    <w:p w14:paraId="0B4D1C46" w14:textId="77777777" w:rsidR="00AE1BD9" w:rsidRDefault="00FE0623">
      <w:pPr>
        <w:ind w:firstLineChars="200" w:firstLine="422"/>
        <w:rPr>
          <w:bCs/>
          <w:color w:val="000000" w:themeColor="text1"/>
          <w:szCs w:val="21"/>
        </w:rPr>
      </w:pPr>
      <w:r>
        <w:rPr>
          <w:b/>
          <w:color w:val="000000" w:themeColor="text1"/>
          <w:szCs w:val="21"/>
        </w:rPr>
        <w:t xml:space="preserve">2  </w:t>
      </w:r>
      <w:r>
        <w:rPr>
          <w:bCs/>
          <w:color w:val="000000" w:themeColor="text1"/>
          <w:szCs w:val="21"/>
        </w:rPr>
        <w:t>应采用闭式双管制；</w:t>
      </w:r>
    </w:p>
    <w:p w14:paraId="2842587D" w14:textId="77777777" w:rsidR="00AE1BD9" w:rsidRDefault="00FE0623">
      <w:pPr>
        <w:ind w:firstLineChars="200" w:firstLine="422"/>
        <w:rPr>
          <w:bCs/>
          <w:color w:val="000000" w:themeColor="text1"/>
          <w:szCs w:val="21"/>
        </w:rPr>
      </w:pPr>
      <w:r>
        <w:rPr>
          <w:b/>
          <w:color w:val="000000" w:themeColor="text1"/>
          <w:szCs w:val="21"/>
        </w:rPr>
        <w:t xml:space="preserve">3  </w:t>
      </w:r>
      <w:r>
        <w:rPr>
          <w:bCs/>
          <w:color w:val="000000" w:themeColor="text1"/>
          <w:szCs w:val="21"/>
        </w:rPr>
        <w:t>应采用枝状形式。</w:t>
      </w:r>
    </w:p>
    <w:p w14:paraId="14496996"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分布式空气源热泵集中供热系统供水温度低，采用直接连接避免温度损失，可以减少供暖末端面积；而且热源站供暖面积通常较小，应采用枝状管网。采用枝状布置能满足一般用户要求，管网投资较少，设计计算较简单。当用户对供热可靠性有特殊</w:t>
      </w:r>
      <w:r>
        <w:rPr>
          <w:rFonts w:eastAsia="仿宋"/>
          <w:color w:val="000000" w:themeColor="text1"/>
          <w:szCs w:val="21"/>
        </w:rPr>
        <w:lastRenderedPageBreak/>
        <w:t>要求时，可采用环状布置。</w:t>
      </w:r>
    </w:p>
    <w:p w14:paraId="5F645F7B" w14:textId="77777777" w:rsidR="00AE1BD9" w:rsidRDefault="00AE1BD9">
      <w:pPr>
        <w:ind w:firstLineChars="200" w:firstLine="420"/>
        <w:rPr>
          <w:bCs/>
          <w:color w:val="000000" w:themeColor="text1"/>
          <w:szCs w:val="21"/>
        </w:rPr>
      </w:pPr>
    </w:p>
    <w:p w14:paraId="28AFD02B" w14:textId="77777777" w:rsidR="00AE1BD9" w:rsidRDefault="00FE0623">
      <w:pPr>
        <w:rPr>
          <w:bCs/>
          <w:color w:val="000000" w:themeColor="text1"/>
          <w:szCs w:val="21"/>
        </w:rPr>
      </w:pPr>
      <w:r>
        <w:rPr>
          <w:b/>
          <w:color w:val="000000" w:themeColor="text1"/>
          <w:szCs w:val="21"/>
        </w:rPr>
        <w:t xml:space="preserve">5. 2. 2  </w:t>
      </w:r>
      <w:r>
        <w:rPr>
          <w:bCs/>
          <w:color w:val="000000" w:themeColor="text1"/>
          <w:szCs w:val="21"/>
        </w:rPr>
        <w:t>供热管网的布置与敷设应符合下列规定：</w:t>
      </w:r>
    </w:p>
    <w:p w14:paraId="7BD1DD54" w14:textId="77777777" w:rsidR="00AE1BD9" w:rsidRDefault="00FE0623">
      <w:pPr>
        <w:ind w:firstLineChars="200" w:firstLine="422"/>
        <w:rPr>
          <w:bCs/>
          <w:color w:val="000000" w:themeColor="text1"/>
          <w:szCs w:val="21"/>
        </w:rPr>
      </w:pPr>
      <w:r>
        <w:rPr>
          <w:b/>
          <w:color w:val="000000" w:themeColor="text1"/>
          <w:szCs w:val="21"/>
        </w:rPr>
        <w:t xml:space="preserve">1  </w:t>
      </w:r>
      <w:r>
        <w:rPr>
          <w:bCs/>
          <w:color w:val="000000" w:themeColor="text1"/>
          <w:szCs w:val="21"/>
        </w:rPr>
        <w:t>在满足室内各环路水力平衡和供热计量前提下，应减少建筑物热力入口的数量；</w:t>
      </w:r>
    </w:p>
    <w:p w14:paraId="3D24EC4E" w14:textId="77777777" w:rsidR="00AE1BD9" w:rsidRDefault="00FE0623">
      <w:pPr>
        <w:ind w:firstLineChars="200" w:firstLine="422"/>
        <w:rPr>
          <w:bCs/>
          <w:color w:val="000000" w:themeColor="text1"/>
          <w:szCs w:val="21"/>
        </w:rPr>
      </w:pPr>
      <w:r>
        <w:rPr>
          <w:b/>
          <w:color w:val="000000" w:themeColor="text1"/>
          <w:szCs w:val="21"/>
        </w:rPr>
        <w:t xml:space="preserve">2  </w:t>
      </w:r>
      <w:r>
        <w:rPr>
          <w:bCs/>
          <w:color w:val="000000" w:themeColor="text1"/>
          <w:szCs w:val="21"/>
        </w:rPr>
        <w:t>严寒和寒冷地区室外供暖管网宜采用直埋敷设，直埋敷设时应符合</w:t>
      </w:r>
      <w:proofErr w:type="gramStart"/>
      <w:r>
        <w:rPr>
          <w:bCs/>
          <w:color w:val="000000" w:themeColor="text1"/>
          <w:szCs w:val="21"/>
        </w:rPr>
        <w:t>现行行业</w:t>
      </w:r>
      <w:proofErr w:type="gramEnd"/>
      <w:r>
        <w:rPr>
          <w:bCs/>
          <w:color w:val="000000" w:themeColor="text1"/>
          <w:szCs w:val="21"/>
        </w:rPr>
        <w:t>标准《城镇供热直埋热水管道技术规程》</w:t>
      </w:r>
      <w:r>
        <w:rPr>
          <w:bCs/>
          <w:color w:val="000000" w:themeColor="text1"/>
          <w:szCs w:val="21"/>
        </w:rPr>
        <w:t>CJJ/T 81</w:t>
      </w:r>
      <w:r>
        <w:rPr>
          <w:bCs/>
          <w:color w:val="000000" w:themeColor="text1"/>
          <w:szCs w:val="21"/>
        </w:rPr>
        <w:t>的规定；</w:t>
      </w:r>
    </w:p>
    <w:p w14:paraId="4C8A51DD" w14:textId="77777777" w:rsidR="00AE1BD9" w:rsidRDefault="00FE0623">
      <w:pPr>
        <w:ind w:firstLineChars="200" w:firstLine="422"/>
        <w:rPr>
          <w:bCs/>
          <w:color w:val="000000" w:themeColor="text1"/>
          <w:szCs w:val="21"/>
        </w:rPr>
      </w:pPr>
      <w:r>
        <w:rPr>
          <w:b/>
          <w:color w:val="000000" w:themeColor="text1"/>
          <w:szCs w:val="21"/>
        </w:rPr>
        <w:t xml:space="preserve">3  </w:t>
      </w:r>
      <w:r>
        <w:rPr>
          <w:bCs/>
          <w:color w:val="000000" w:themeColor="text1"/>
          <w:szCs w:val="21"/>
        </w:rPr>
        <w:t>热力入口</w:t>
      </w:r>
      <w:proofErr w:type="gramStart"/>
      <w:r>
        <w:rPr>
          <w:bCs/>
          <w:color w:val="000000" w:themeColor="text1"/>
          <w:szCs w:val="21"/>
        </w:rPr>
        <w:t>宜设置</w:t>
      </w:r>
      <w:proofErr w:type="gramEnd"/>
      <w:r>
        <w:rPr>
          <w:bCs/>
          <w:color w:val="000000" w:themeColor="text1"/>
          <w:szCs w:val="21"/>
        </w:rPr>
        <w:t>在室内</w:t>
      </w:r>
      <w:r>
        <w:rPr>
          <w:rFonts w:hint="eastAsia"/>
          <w:bCs/>
          <w:color w:val="000000" w:themeColor="text1"/>
          <w:szCs w:val="21"/>
        </w:rPr>
        <w:t>，并应符合下列规定：</w:t>
      </w:r>
    </w:p>
    <w:p w14:paraId="717369D8" w14:textId="77360EB5" w:rsidR="00AE1BD9" w:rsidRDefault="008D62F6" w:rsidP="008D62F6">
      <w:pPr>
        <w:ind w:left="840"/>
        <w:rPr>
          <w:bCs/>
          <w:color w:val="000000" w:themeColor="text1"/>
          <w:szCs w:val="21"/>
        </w:rPr>
      </w:pPr>
      <w:r>
        <w:rPr>
          <w:b/>
          <w:bCs/>
          <w:color w:val="000000" w:themeColor="text1"/>
          <w:szCs w:val="21"/>
        </w:rPr>
        <w:t>1</w:t>
      </w:r>
      <w:r w:rsidRPr="00D3433D">
        <w:rPr>
          <w:rFonts w:hint="eastAsia"/>
          <w:bCs/>
          <w:color w:val="000000" w:themeColor="text1"/>
          <w:szCs w:val="21"/>
        </w:rPr>
        <w:t>）</w:t>
      </w:r>
      <w:r w:rsidR="00FE0623">
        <w:rPr>
          <w:rFonts w:hint="eastAsia"/>
          <w:bCs/>
          <w:color w:val="000000" w:themeColor="text1"/>
          <w:szCs w:val="21"/>
        </w:rPr>
        <w:t>供水、回水管上应设置阀门、温度计、压力表；</w:t>
      </w:r>
    </w:p>
    <w:p w14:paraId="73B06626" w14:textId="6FDF3CD9" w:rsidR="00AE1BD9" w:rsidRDefault="00FE0623">
      <w:pPr>
        <w:ind w:firstLineChars="400" w:firstLine="843"/>
        <w:rPr>
          <w:bCs/>
          <w:color w:val="000000" w:themeColor="text1"/>
          <w:szCs w:val="21"/>
        </w:rPr>
      </w:pPr>
      <w:r>
        <w:rPr>
          <w:rFonts w:hint="eastAsia"/>
          <w:b/>
          <w:bCs/>
          <w:color w:val="000000" w:themeColor="text1"/>
          <w:szCs w:val="21"/>
        </w:rPr>
        <w:t>2</w:t>
      </w:r>
      <w:r w:rsidRPr="00D3433D">
        <w:rPr>
          <w:rFonts w:hint="eastAsia"/>
          <w:bCs/>
          <w:color w:val="000000" w:themeColor="text1"/>
          <w:szCs w:val="21"/>
        </w:rPr>
        <w:t>）</w:t>
      </w:r>
      <w:r>
        <w:rPr>
          <w:rFonts w:hint="eastAsia"/>
          <w:bCs/>
          <w:color w:val="000000" w:themeColor="text1"/>
          <w:szCs w:val="21"/>
        </w:rPr>
        <w:t>供水、回水管之间</w:t>
      </w:r>
      <w:proofErr w:type="gramStart"/>
      <w:r>
        <w:rPr>
          <w:rFonts w:hint="eastAsia"/>
          <w:bCs/>
          <w:color w:val="000000" w:themeColor="text1"/>
          <w:szCs w:val="21"/>
        </w:rPr>
        <w:t>宜设置</w:t>
      </w:r>
      <w:proofErr w:type="gramEnd"/>
      <w:r>
        <w:rPr>
          <w:rFonts w:hint="eastAsia"/>
          <w:bCs/>
          <w:color w:val="000000" w:themeColor="text1"/>
          <w:szCs w:val="21"/>
        </w:rPr>
        <w:t>连通管；</w:t>
      </w:r>
    </w:p>
    <w:p w14:paraId="514BA22F" w14:textId="622E3DDA" w:rsidR="00AE1BD9" w:rsidRDefault="00FE0623">
      <w:pPr>
        <w:ind w:firstLineChars="400" w:firstLine="843"/>
        <w:rPr>
          <w:bCs/>
          <w:color w:val="000000" w:themeColor="text1"/>
          <w:szCs w:val="21"/>
        </w:rPr>
      </w:pPr>
      <w:r>
        <w:rPr>
          <w:rFonts w:hint="eastAsia"/>
          <w:b/>
          <w:bCs/>
          <w:color w:val="000000" w:themeColor="text1"/>
          <w:szCs w:val="21"/>
        </w:rPr>
        <w:t>3</w:t>
      </w:r>
      <w:r w:rsidRPr="00D3433D">
        <w:rPr>
          <w:rFonts w:hint="eastAsia"/>
          <w:bCs/>
          <w:color w:val="000000" w:themeColor="text1"/>
          <w:szCs w:val="21"/>
        </w:rPr>
        <w:t>）</w:t>
      </w:r>
      <w:r>
        <w:rPr>
          <w:rFonts w:hint="eastAsia"/>
          <w:bCs/>
          <w:color w:val="000000" w:themeColor="text1"/>
          <w:szCs w:val="21"/>
        </w:rPr>
        <w:t>供水管道上应设置过滤器，过滤器应位于调节阀、流量计、热量表之前；</w:t>
      </w:r>
    </w:p>
    <w:p w14:paraId="5D99D1F2" w14:textId="2307B920" w:rsidR="00AE1BD9" w:rsidRDefault="00FE0623">
      <w:pPr>
        <w:ind w:firstLineChars="400" w:firstLine="843"/>
        <w:rPr>
          <w:bCs/>
          <w:color w:val="000000" w:themeColor="text1"/>
          <w:szCs w:val="21"/>
        </w:rPr>
      </w:pPr>
      <w:r>
        <w:rPr>
          <w:rFonts w:hint="eastAsia"/>
          <w:b/>
          <w:bCs/>
          <w:color w:val="000000" w:themeColor="text1"/>
          <w:szCs w:val="21"/>
        </w:rPr>
        <w:t>4</w:t>
      </w:r>
      <w:r w:rsidRPr="00D3433D">
        <w:rPr>
          <w:rFonts w:hint="eastAsia"/>
          <w:bCs/>
          <w:color w:val="000000" w:themeColor="text1"/>
          <w:szCs w:val="21"/>
        </w:rPr>
        <w:t>）</w:t>
      </w:r>
      <w:r>
        <w:rPr>
          <w:rFonts w:hint="eastAsia"/>
          <w:bCs/>
          <w:color w:val="000000" w:themeColor="text1"/>
          <w:szCs w:val="21"/>
        </w:rPr>
        <w:t>分系统设置水力平衡调节装置，水力平衡调节装置的安装应满足产品的要求</w:t>
      </w:r>
      <w:r>
        <w:rPr>
          <w:bCs/>
          <w:color w:val="000000" w:themeColor="text1"/>
          <w:szCs w:val="21"/>
        </w:rPr>
        <w:t>。</w:t>
      </w:r>
    </w:p>
    <w:p w14:paraId="711807D4"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w:t>
      </w:r>
    </w:p>
    <w:p w14:paraId="41F144D4" w14:textId="77777777" w:rsidR="00AE1BD9" w:rsidRDefault="00FE0623">
      <w:pPr>
        <w:ind w:firstLineChars="200" w:firstLine="422"/>
        <w:rPr>
          <w:rFonts w:eastAsia="仿宋"/>
          <w:color w:val="000000" w:themeColor="text1"/>
          <w:szCs w:val="21"/>
        </w:rPr>
      </w:pPr>
      <w:r>
        <w:rPr>
          <w:rFonts w:eastAsia="仿宋"/>
          <w:b/>
          <w:color w:val="000000" w:themeColor="text1"/>
          <w:szCs w:val="21"/>
        </w:rPr>
        <w:t>1</w:t>
      </w:r>
      <w:r>
        <w:rPr>
          <w:rFonts w:eastAsia="仿宋"/>
          <w:color w:val="000000" w:themeColor="text1"/>
          <w:szCs w:val="21"/>
        </w:rPr>
        <w:t xml:space="preserve">  </w:t>
      </w:r>
      <w:r>
        <w:rPr>
          <w:rFonts w:eastAsia="仿宋"/>
          <w:color w:val="000000" w:themeColor="text1"/>
          <w:szCs w:val="21"/>
        </w:rPr>
        <w:t>管网分支数过多，会增加管路附件及检查室的数量，因此建议尽量减少分支数量，减少建筑物热力入口的数量。</w:t>
      </w:r>
    </w:p>
    <w:p w14:paraId="5FEA59BF" w14:textId="77777777" w:rsidR="00AE1BD9" w:rsidRDefault="00FE0623">
      <w:pPr>
        <w:ind w:firstLineChars="200" w:firstLine="422"/>
        <w:rPr>
          <w:rFonts w:eastAsia="仿宋"/>
          <w:color w:val="000000" w:themeColor="text1"/>
          <w:szCs w:val="21"/>
        </w:rPr>
      </w:pPr>
      <w:r>
        <w:rPr>
          <w:rFonts w:eastAsia="仿宋"/>
          <w:b/>
          <w:color w:val="000000" w:themeColor="text1"/>
          <w:szCs w:val="21"/>
        </w:rPr>
        <w:t>2</w:t>
      </w:r>
      <w:r>
        <w:rPr>
          <w:rFonts w:eastAsia="仿宋"/>
          <w:color w:val="000000" w:themeColor="text1"/>
          <w:szCs w:val="21"/>
        </w:rPr>
        <w:t xml:space="preserve">  </w:t>
      </w:r>
      <w:r>
        <w:rPr>
          <w:rFonts w:eastAsia="仿宋"/>
          <w:color w:val="000000" w:themeColor="text1"/>
          <w:szCs w:val="21"/>
        </w:rPr>
        <w:t>热水供热管网一般敷设在街区庭院内部，为了美观宜敷设在地下。但街区地下管网及构筑物较多，当地下敷设有困难时，可采用地上架空敷设或敷设在地下室内。目前无补偿直埋敷设的设计方法已很成熟，</w:t>
      </w:r>
      <w:proofErr w:type="gramStart"/>
      <w:r>
        <w:rPr>
          <w:rFonts w:eastAsia="仿宋"/>
          <w:color w:val="000000" w:themeColor="text1"/>
          <w:szCs w:val="21"/>
        </w:rPr>
        <w:t>现行行业</w:t>
      </w:r>
      <w:proofErr w:type="gramEnd"/>
      <w:r>
        <w:rPr>
          <w:rFonts w:eastAsia="仿宋"/>
          <w:color w:val="000000" w:themeColor="text1"/>
          <w:szCs w:val="21"/>
        </w:rPr>
        <w:t>标准《城镇直埋供热管道工程技术规程》</w:t>
      </w:r>
      <w:r>
        <w:rPr>
          <w:rFonts w:eastAsia="仿宋"/>
          <w:color w:val="000000" w:themeColor="text1"/>
          <w:szCs w:val="21"/>
        </w:rPr>
        <w:t>CJJ/T 81</w:t>
      </w:r>
      <w:r>
        <w:rPr>
          <w:rFonts w:eastAsia="仿宋"/>
          <w:color w:val="000000" w:themeColor="text1"/>
          <w:szCs w:val="21"/>
        </w:rPr>
        <w:t>对管道计算作了详细的规定。设计时应进行详细的分析，尽量减少补偿器和固定</w:t>
      </w:r>
      <w:proofErr w:type="gramStart"/>
      <w:r>
        <w:rPr>
          <w:rFonts w:eastAsia="仿宋"/>
          <w:color w:val="000000" w:themeColor="text1"/>
          <w:szCs w:val="21"/>
        </w:rPr>
        <w:t>墩</w:t>
      </w:r>
      <w:proofErr w:type="gramEnd"/>
      <w:r>
        <w:rPr>
          <w:rFonts w:eastAsia="仿宋"/>
          <w:color w:val="000000" w:themeColor="text1"/>
          <w:szCs w:val="21"/>
        </w:rPr>
        <w:t>数量，提高供热管网运行的可靠性。</w:t>
      </w:r>
    </w:p>
    <w:p w14:paraId="3C81E155" w14:textId="77777777" w:rsidR="00AE1BD9" w:rsidRDefault="00FE0623">
      <w:pPr>
        <w:ind w:firstLineChars="200" w:firstLine="422"/>
        <w:rPr>
          <w:rFonts w:eastAsia="仿宋"/>
          <w:color w:val="000000" w:themeColor="text1"/>
          <w:szCs w:val="21"/>
        </w:rPr>
      </w:pPr>
      <w:r>
        <w:rPr>
          <w:rFonts w:eastAsia="仿宋"/>
          <w:b/>
          <w:color w:val="000000" w:themeColor="text1"/>
          <w:szCs w:val="21"/>
        </w:rPr>
        <w:t>3</w:t>
      </w:r>
      <w:r>
        <w:rPr>
          <w:rFonts w:eastAsia="仿宋"/>
          <w:color w:val="000000" w:themeColor="text1"/>
          <w:szCs w:val="21"/>
        </w:rPr>
        <w:t xml:space="preserve">  </w:t>
      </w:r>
      <w:r>
        <w:rPr>
          <w:rFonts w:eastAsia="仿宋"/>
          <w:color w:val="000000" w:themeColor="text1"/>
          <w:szCs w:val="21"/>
        </w:rPr>
        <w:t>建筑物热力入口需设置控制阀门、计量仪表、控制器等装置，还可能设有电动调节阀和水泵。热力入口装置设在建筑物地下室或楼梯间内，可有效地防止地下水和潮气。当室内无条件布置热力入口装置时，一般在室外地下设检查室，地下设检查室应具有防水及排水设施，保证检查室内温、湿度满足控制设备和仪表的要求。当地下设检查室不能保证上述要求时，也可在地面设检查室。</w:t>
      </w:r>
    </w:p>
    <w:p w14:paraId="5DAE57C3" w14:textId="77777777" w:rsidR="00AE1BD9" w:rsidRDefault="00AE1BD9">
      <w:pPr>
        <w:rPr>
          <w:bCs/>
          <w:color w:val="000000" w:themeColor="text1"/>
          <w:szCs w:val="21"/>
        </w:rPr>
      </w:pPr>
    </w:p>
    <w:p w14:paraId="0469C489" w14:textId="77777777" w:rsidR="00AE1BD9" w:rsidRDefault="00FE0623">
      <w:pPr>
        <w:pStyle w:val="2"/>
        <w:spacing w:before="120" w:after="120" w:line="240" w:lineRule="auto"/>
        <w:jc w:val="center"/>
        <w:rPr>
          <w:rFonts w:ascii="Times New Roman" w:hAnsi="Times New Roman"/>
          <w:b w:val="0"/>
          <w:color w:val="000000" w:themeColor="text1"/>
          <w:sz w:val="21"/>
          <w:szCs w:val="21"/>
        </w:rPr>
      </w:pPr>
      <w:bookmarkStart w:id="69" w:name="_Toc141604692"/>
      <w:r>
        <w:rPr>
          <w:rFonts w:ascii="Times New Roman" w:eastAsia="宋体" w:hAnsi="Times New Roman"/>
          <w:color w:val="000000" w:themeColor="text1"/>
          <w:kern w:val="0"/>
          <w:sz w:val="21"/>
          <w:szCs w:val="21"/>
          <w:fitText w:val="317" w:id="-1464077055"/>
          <w:lang w:val="zh-CN"/>
        </w:rPr>
        <w:t>5. 3</w:t>
      </w:r>
      <w:r>
        <w:rPr>
          <w:rFonts w:ascii="Times New Roman" w:hAnsi="Times New Roman"/>
          <w:color w:val="000000" w:themeColor="text1"/>
          <w:kern w:val="0"/>
          <w:sz w:val="21"/>
          <w:szCs w:val="21"/>
        </w:rPr>
        <w:t xml:space="preserve">  </w:t>
      </w:r>
      <w:r>
        <w:rPr>
          <w:rFonts w:ascii="Times New Roman" w:hAnsi="Times New Roman"/>
          <w:b w:val="0"/>
          <w:color w:val="000000" w:themeColor="text1"/>
          <w:sz w:val="21"/>
          <w:szCs w:val="21"/>
        </w:rPr>
        <w:t>水力计算</w:t>
      </w:r>
      <w:bookmarkEnd w:id="69"/>
    </w:p>
    <w:p w14:paraId="68A57670" w14:textId="77777777" w:rsidR="00AE1BD9" w:rsidRDefault="00FE0623">
      <w:pPr>
        <w:rPr>
          <w:bCs/>
          <w:color w:val="000000" w:themeColor="text1"/>
          <w:szCs w:val="21"/>
        </w:rPr>
      </w:pPr>
      <w:r>
        <w:rPr>
          <w:b/>
          <w:color w:val="000000" w:themeColor="text1"/>
          <w:szCs w:val="21"/>
        </w:rPr>
        <w:t xml:space="preserve">5. 3. 1  </w:t>
      </w:r>
      <w:r>
        <w:rPr>
          <w:bCs/>
          <w:color w:val="000000" w:themeColor="text1"/>
          <w:szCs w:val="21"/>
        </w:rPr>
        <w:t>应根据水力计算结果确定输配管网的管径。</w:t>
      </w:r>
    </w:p>
    <w:p w14:paraId="2EBD8925" w14:textId="77777777" w:rsidR="00AE1BD9" w:rsidRDefault="00AE1BD9">
      <w:pPr>
        <w:rPr>
          <w:bCs/>
          <w:color w:val="000000" w:themeColor="text1"/>
          <w:szCs w:val="21"/>
        </w:rPr>
      </w:pPr>
    </w:p>
    <w:p w14:paraId="38431DD8" w14:textId="77777777" w:rsidR="00AE1BD9" w:rsidRDefault="00FE0623">
      <w:pPr>
        <w:rPr>
          <w:bCs/>
          <w:color w:val="000000" w:themeColor="text1"/>
          <w:szCs w:val="21"/>
        </w:rPr>
      </w:pPr>
      <w:r>
        <w:rPr>
          <w:b/>
          <w:color w:val="000000" w:themeColor="text1"/>
          <w:szCs w:val="21"/>
        </w:rPr>
        <w:t xml:space="preserve">5. 3. 2  </w:t>
      </w:r>
      <w:r>
        <w:rPr>
          <w:bCs/>
          <w:color w:val="000000" w:themeColor="text1"/>
          <w:szCs w:val="21"/>
        </w:rPr>
        <w:t>输配系统的水力计算应符合下列规定：</w:t>
      </w:r>
    </w:p>
    <w:p w14:paraId="01DCB34D" w14:textId="77777777" w:rsidR="00AE1BD9" w:rsidRDefault="00FE0623">
      <w:pPr>
        <w:ind w:firstLineChars="200" w:firstLine="422"/>
        <w:rPr>
          <w:bCs/>
          <w:color w:val="000000" w:themeColor="text1"/>
          <w:szCs w:val="21"/>
        </w:rPr>
      </w:pPr>
      <w:r>
        <w:rPr>
          <w:b/>
          <w:color w:val="000000" w:themeColor="text1"/>
          <w:szCs w:val="21"/>
        </w:rPr>
        <w:t xml:space="preserve">1  </w:t>
      </w:r>
      <w:r>
        <w:rPr>
          <w:bCs/>
          <w:color w:val="000000" w:themeColor="text1"/>
          <w:szCs w:val="21"/>
        </w:rPr>
        <w:t>主干线的推荐</w:t>
      </w:r>
      <w:proofErr w:type="gramStart"/>
      <w:r>
        <w:rPr>
          <w:bCs/>
          <w:color w:val="000000" w:themeColor="text1"/>
          <w:szCs w:val="21"/>
        </w:rPr>
        <w:t>比摩阻</w:t>
      </w:r>
      <w:r>
        <w:rPr>
          <w:rFonts w:hint="eastAsia"/>
          <w:bCs/>
          <w:color w:val="000000" w:themeColor="text1"/>
          <w:szCs w:val="21"/>
        </w:rPr>
        <w:t>可</w:t>
      </w:r>
      <w:proofErr w:type="gramEnd"/>
      <w:r>
        <w:rPr>
          <w:rFonts w:hint="eastAsia"/>
          <w:bCs/>
          <w:color w:val="000000" w:themeColor="text1"/>
          <w:szCs w:val="21"/>
        </w:rPr>
        <w:t>采用</w:t>
      </w:r>
      <w:r>
        <w:rPr>
          <w:rFonts w:hint="eastAsia"/>
          <w:bCs/>
          <w:color w:val="000000" w:themeColor="text1"/>
          <w:szCs w:val="21"/>
        </w:rPr>
        <w:t>60 Pa/m</w:t>
      </w:r>
      <w:r>
        <w:rPr>
          <w:rFonts w:hint="eastAsia"/>
          <w:bCs/>
          <w:color w:val="000000" w:themeColor="text1"/>
          <w:szCs w:val="21"/>
        </w:rPr>
        <w:t>～</w:t>
      </w:r>
      <w:r>
        <w:rPr>
          <w:rFonts w:hint="eastAsia"/>
          <w:bCs/>
          <w:color w:val="000000" w:themeColor="text1"/>
          <w:szCs w:val="21"/>
        </w:rPr>
        <w:t>100 Pa/m</w:t>
      </w:r>
      <w:r>
        <w:rPr>
          <w:bCs/>
          <w:color w:val="000000" w:themeColor="text1"/>
          <w:szCs w:val="21"/>
        </w:rPr>
        <w:t>；</w:t>
      </w:r>
    </w:p>
    <w:p w14:paraId="0AD73D8F" w14:textId="77777777" w:rsidR="00AE1BD9" w:rsidRDefault="00FE0623">
      <w:pPr>
        <w:ind w:firstLineChars="200" w:firstLine="422"/>
        <w:rPr>
          <w:bCs/>
          <w:color w:val="000000" w:themeColor="text1"/>
          <w:szCs w:val="21"/>
        </w:rPr>
      </w:pPr>
      <w:r>
        <w:rPr>
          <w:b/>
          <w:color w:val="000000" w:themeColor="text1"/>
          <w:szCs w:val="21"/>
        </w:rPr>
        <w:t xml:space="preserve">2  </w:t>
      </w:r>
      <w:r>
        <w:rPr>
          <w:bCs/>
          <w:color w:val="000000" w:themeColor="text1"/>
          <w:szCs w:val="21"/>
        </w:rPr>
        <w:t>支线管径应</w:t>
      </w:r>
      <w:proofErr w:type="gramStart"/>
      <w:r>
        <w:rPr>
          <w:bCs/>
          <w:color w:val="000000" w:themeColor="text1"/>
          <w:szCs w:val="21"/>
        </w:rPr>
        <w:t>按允许</w:t>
      </w:r>
      <w:proofErr w:type="gramEnd"/>
      <w:r>
        <w:rPr>
          <w:bCs/>
          <w:color w:val="000000" w:themeColor="text1"/>
          <w:szCs w:val="21"/>
        </w:rPr>
        <w:t>压力降确定，且</w:t>
      </w:r>
      <w:proofErr w:type="gramStart"/>
      <w:r>
        <w:rPr>
          <w:bCs/>
          <w:color w:val="000000" w:themeColor="text1"/>
          <w:szCs w:val="21"/>
        </w:rPr>
        <w:t>比摩</w:t>
      </w:r>
      <w:proofErr w:type="gramEnd"/>
      <w:r>
        <w:rPr>
          <w:bCs/>
          <w:color w:val="000000" w:themeColor="text1"/>
          <w:szCs w:val="21"/>
        </w:rPr>
        <w:t>阻不应大于</w:t>
      </w:r>
      <w:r>
        <w:rPr>
          <w:bCs/>
          <w:color w:val="000000" w:themeColor="text1"/>
          <w:szCs w:val="21"/>
        </w:rPr>
        <w:t>400 Pa/m</w:t>
      </w:r>
      <w:r>
        <w:rPr>
          <w:bCs/>
          <w:color w:val="000000" w:themeColor="text1"/>
          <w:szCs w:val="21"/>
        </w:rPr>
        <w:t>，管内流速不应大于</w:t>
      </w:r>
      <w:r>
        <w:rPr>
          <w:bCs/>
          <w:color w:val="000000" w:themeColor="text1"/>
          <w:szCs w:val="21"/>
        </w:rPr>
        <w:t>3.5 m/s</w:t>
      </w:r>
      <w:r>
        <w:rPr>
          <w:bCs/>
          <w:color w:val="000000" w:themeColor="text1"/>
          <w:szCs w:val="21"/>
        </w:rPr>
        <w:t>；</w:t>
      </w:r>
    </w:p>
    <w:p w14:paraId="7E614D59" w14:textId="77777777" w:rsidR="00AE1BD9" w:rsidRDefault="00FE0623">
      <w:pPr>
        <w:ind w:firstLineChars="200" w:firstLine="422"/>
        <w:rPr>
          <w:bCs/>
          <w:color w:val="000000" w:themeColor="text1"/>
          <w:szCs w:val="21"/>
        </w:rPr>
      </w:pPr>
      <w:r>
        <w:rPr>
          <w:b/>
          <w:color w:val="000000" w:themeColor="text1"/>
          <w:szCs w:val="21"/>
        </w:rPr>
        <w:t xml:space="preserve">3  </w:t>
      </w:r>
      <w:r>
        <w:rPr>
          <w:bCs/>
          <w:color w:val="000000" w:themeColor="text1"/>
          <w:szCs w:val="21"/>
        </w:rPr>
        <w:t>系统中任何一点的压力不应大于设备和管道的允许压力，且不应小于</w:t>
      </w:r>
      <w:r>
        <w:rPr>
          <w:bCs/>
          <w:color w:val="000000" w:themeColor="text1"/>
          <w:szCs w:val="21"/>
        </w:rPr>
        <w:t>10 kPa</w:t>
      </w:r>
      <w:r>
        <w:rPr>
          <w:bCs/>
          <w:color w:val="000000" w:themeColor="text1"/>
          <w:szCs w:val="21"/>
        </w:rPr>
        <w:t>；</w:t>
      </w:r>
    </w:p>
    <w:p w14:paraId="75E13B37" w14:textId="77777777" w:rsidR="00AE1BD9" w:rsidRDefault="00FE0623">
      <w:pPr>
        <w:ind w:firstLineChars="200" w:firstLine="422"/>
        <w:rPr>
          <w:bCs/>
          <w:color w:val="000000" w:themeColor="text1"/>
          <w:szCs w:val="21"/>
        </w:rPr>
      </w:pPr>
      <w:r>
        <w:rPr>
          <w:b/>
          <w:color w:val="000000" w:themeColor="text1"/>
          <w:szCs w:val="21"/>
        </w:rPr>
        <w:t xml:space="preserve">4  </w:t>
      </w:r>
      <w:r>
        <w:rPr>
          <w:bCs/>
          <w:color w:val="000000" w:themeColor="text1"/>
          <w:szCs w:val="21"/>
        </w:rPr>
        <w:t>循环水泵运行时，循环水泵入口压力不应小于</w:t>
      </w:r>
      <w:r>
        <w:rPr>
          <w:bCs/>
          <w:color w:val="000000" w:themeColor="text1"/>
          <w:szCs w:val="21"/>
        </w:rPr>
        <w:t>50 kPa</w:t>
      </w:r>
      <w:r>
        <w:rPr>
          <w:bCs/>
          <w:color w:val="000000" w:themeColor="text1"/>
          <w:szCs w:val="21"/>
        </w:rPr>
        <w:t>。</w:t>
      </w:r>
    </w:p>
    <w:p w14:paraId="5CA9B3A0" w14:textId="77777777" w:rsidR="00AE1BD9" w:rsidRDefault="00FE0623">
      <w:pPr>
        <w:ind w:firstLineChars="200" w:firstLine="422"/>
        <w:rPr>
          <w:bCs/>
          <w:color w:val="000000" w:themeColor="text1"/>
          <w:szCs w:val="21"/>
        </w:rPr>
      </w:pPr>
      <w:r>
        <w:rPr>
          <w:b/>
          <w:color w:val="000000" w:themeColor="text1"/>
          <w:szCs w:val="21"/>
        </w:rPr>
        <w:t xml:space="preserve">5  </w:t>
      </w:r>
      <w:r>
        <w:rPr>
          <w:bCs/>
          <w:color w:val="000000" w:themeColor="text1"/>
          <w:szCs w:val="21"/>
        </w:rPr>
        <w:t>最不利用户的资用压头应考虑用户系统安装过滤装置、计量装置、调节装置的阻力损失。</w:t>
      </w:r>
    </w:p>
    <w:p w14:paraId="755CEAB2"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w:t>
      </w:r>
    </w:p>
    <w:p w14:paraId="08A4AC3F" w14:textId="77777777" w:rsidR="00AE1BD9" w:rsidRDefault="00FE0623">
      <w:pPr>
        <w:ind w:firstLineChars="200" w:firstLine="422"/>
        <w:rPr>
          <w:rFonts w:eastAsia="仿宋"/>
          <w:color w:val="000000" w:themeColor="text1"/>
          <w:szCs w:val="21"/>
        </w:rPr>
      </w:pPr>
      <w:r>
        <w:rPr>
          <w:rFonts w:eastAsia="仿宋"/>
          <w:b/>
          <w:color w:val="000000" w:themeColor="text1"/>
          <w:szCs w:val="21"/>
        </w:rPr>
        <w:t>1</w:t>
      </w:r>
      <w:r>
        <w:rPr>
          <w:rFonts w:eastAsia="仿宋"/>
          <w:color w:val="000000" w:themeColor="text1"/>
          <w:szCs w:val="21"/>
        </w:rPr>
        <w:t xml:space="preserve">  </w:t>
      </w:r>
      <w:r>
        <w:rPr>
          <w:rFonts w:eastAsia="仿宋"/>
          <w:color w:val="000000" w:themeColor="text1"/>
          <w:szCs w:val="21"/>
        </w:rPr>
        <w:t>按推荐</w:t>
      </w:r>
      <w:proofErr w:type="gramStart"/>
      <w:r>
        <w:rPr>
          <w:rFonts w:eastAsia="仿宋"/>
          <w:color w:val="000000" w:themeColor="text1"/>
          <w:szCs w:val="21"/>
        </w:rPr>
        <w:t>比摩阻确定热</w:t>
      </w:r>
      <w:proofErr w:type="gramEnd"/>
      <w:r>
        <w:rPr>
          <w:rFonts w:eastAsia="仿宋"/>
          <w:color w:val="000000" w:themeColor="text1"/>
          <w:szCs w:val="21"/>
        </w:rPr>
        <w:t>网主干线管径，在管网设计时比较容易实施。分布式空气源热泵集中供暖系统管网供热范围较小，经济</w:t>
      </w:r>
      <w:proofErr w:type="gramStart"/>
      <w:r>
        <w:rPr>
          <w:rFonts w:eastAsia="仿宋"/>
          <w:color w:val="000000" w:themeColor="text1"/>
          <w:szCs w:val="21"/>
        </w:rPr>
        <w:t>比摩阻</w:t>
      </w:r>
      <w:proofErr w:type="gramEnd"/>
      <w:r>
        <w:rPr>
          <w:rFonts w:eastAsia="仿宋"/>
          <w:color w:val="000000" w:themeColor="text1"/>
          <w:szCs w:val="21"/>
        </w:rPr>
        <w:t>数值高于大型热水管网，一般建议取</w:t>
      </w:r>
      <w:bookmarkStart w:id="70" w:name="_Hlk141158957"/>
      <w:r>
        <w:rPr>
          <w:rFonts w:eastAsia="仿宋"/>
          <w:color w:val="000000" w:themeColor="text1"/>
          <w:szCs w:val="21"/>
        </w:rPr>
        <w:t>60 Pa/m</w:t>
      </w:r>
      <w:r>
        <w:rPr>
          <w:rFonts w:eastAsia="仿宋"/>
          <w:color w:val="000000" w:themeColor="text1"/>
          <w:szCs w:val="21"/>
        </w:rPr>
        <w:t>～</w:t>
      </w:r>
      <w:r>
        <w:rPr>
          <w:rFonts w:eastAsia="仿宋"/>
          <w:color w:val="000000" w:themeColor="text1"/>
          <w:szCs w:val="21"/>
        </w:rPr>
        <w:t>100 Pa/m</w:t>
      </w:r>
      <w:bookmarkEnd w:id="70"/>
      <w:r>
        <w:rPr>
          <w:rFonts w:eastAsia="仿宋"/>
          <w:color w:val="000000" w:themeColor="text1"/>
          <w:szCs w:val="21"/>
        </w:rPr>
        <w:t>，当主干线长度较长时取较小值。我国现行的建筑节能设计标准对循环水泵的耗电</w:t>
      </w:r>
      <w:proofErr w:type="gramStart"/>
      <w:r>
        <w:rPr>
          <w:rFonts w:eastAsia="仿宋"/>
          <w:color w:val="000000" w:themeColor="text1"/>
          <w:szCs w:val="21"/>
        </w:rPr>
        <w:t>输热比</w:t>
      </w:r>
      <w:proofErr w:type="gramEnd"/>
      <w:r>
        <w:rPr>
          <w:rFonts w:eastAsia="仿宋"/>
          <w:color w:val="000000" w:themeColor="text1"/>
          <w:szCs w:val="21"/>
        </w:rPr>
        <w:t>进行控制，其控制指标折算为</w:t>
      </w:r>
      <w:proofErr w:type="gramStart"/>
      <w:r>
        <w:rPr>
          <w:rFonts w:eastAsia="仿宋"/>
          <w:color w:val="000000" w:themeColor="text1"/>
          <w:szCs w:val="21"/>
        </w:rPr>
        <w:t>比摩阻</w:t>
      </w:r>
      <w:proofErr w:type="gramEnd"/>
      <w:r>
        <w:rPr>
          <w:rFonts w:eastAsia="仿宋"/>
          <w:color w:val="000000" w:themeColor="text1"/>
          <w:szCs w:val="21"/>
        </w:rPr>
        <w:t>与本条规定值接近。对于改造项目，应通过技术经济比较</w:t>
      </w:r>
      <w:proofErr w:type="gramStart"/>
      <w:r>
        <w:rPr>
          <w:rFonts w:eastAsia="仿宋"/>
          <w:color w:val="000000" w:themeColor="text1"/>
          <w:szCs w:val="21"/>
        </w:rPr>
        <w:t>校核热</w:t>
      </w:r>
      <w:proofErr w:type="gramEnd"/>
      <w:r>
        <w:rPr>
          <w:rFonts w:eastAsia="仿宋"/>
          <w:color w:val="000000" w:themeColor="text1"/>
          <w:szCs w:val="21"/>
        </w:rPr>
        <w:t>网主干线管径。</w:t>
      </w:r>
    </w:p>
    <w:p w14:paraId="3070B0D9" w14:textId="77777777" w:rsidR="00AE1BD9" w:rsidRDefault="00FE0623">
      <w:pPr>
        <w:ind w:firstLineChars="200" w:firstLine="422"/>
        <w:rPr>
          <w:rFonts w:eastAsia="仿宋"/>
          <w:color w:val="000000" w:themeColor="text1"/>
          <w:szCs w:val="21"/>
        </w:rPr>
      </w:pPr>
      <w:r>
        <w:rPr>
          <w:rFonts w:eastAsia="仿宋"/>
          <w:b/>
          <w:color w:val="000000" w:themeColor="text1"/>
          <w:szCs w:val="21"/>
        </w:rPr>
        <w:t>2</w:t>
      </w:r>
      <w:r>
        <w:rPr>
          <w:rFonts w:eastAsia="仿宋"/>
          <w:color w:val="000000" w:themeColor="text1"/>
          <w:szCs w:val="21"/>
        </w:rPr>
        <w:t xml:space="preserve">  </w:t>
      </w:r>
      <w:r>
        <w:rPr>
          <w:rFonts w:eastAsia="仿宋"/>
          <w:color w:val="000000" w:themeColor="text1"/>
          <w:szCs w:val="21"/>
        </w:rPr>
        <w:t>支线设计应充分利用主干线提供的作用压头，提高管内流速，不仅可节约管道投资，还可减少用户水力不平衡现象。根据《城镇供热管网设计</w:t>
      </w:r>
      <w:r>
        <w:rPr>
          <w:rFonts w:eastAsia="仿宋" w:hint="eastAsia"/>
          <w:color w:val="000000" w:themeColor="text1"/>
          <w:szCs w:val="21"/>
        </w:rPr>
        <w:t>标准</w:t>
      </w:r>
      <w:r>
        <w:rPr>
          <w:rFonts w:eastAsia="仿宋"/>
          <w:color w:val="000000" w:themeColor="text1"/>
          <w:szCs w:val="21"/>
        </w:rPr>
        <w:t>》</w:t>
      </w:r>
      <w:r>
        <w:rPr>
          <w:rFonts w:eastAsia="仿宋"/>
          <w:color w:val="000000" w:themeColor="text1"/>
          <w:szCs w:val="21"/>
        </w:rPr>
        <w:t>CJJ/</w:t>
      </w:r>
      <w:r>
        <w:rPr>
          <w:rFonts w:eastAsia="仿宋" w:hint="eastAsia"/>
          <w:color w:val="000000" w:themeColor="text1"/>
          <w:szCs w:val="21"/>
        </w:rPr>
        <w:t>T</w:t>
      </w:r>
      <w:r>
        <w:rPr>
          <w:rFonts w:eastAsia="仿宋"/>
          <w:color w:val="000000" w:themeColor="text1"/>
          <w:szCs w:val="21"/>
        </w:rPr>
        <w:t xml:space="preserve"> 34</w:t>
      </w:r>
      <w:r>
        <w:rPr>
          <w:rFonts w:eastAsia="仿宋"/>
          <w:color w:val="000000" w:themeColor="text1"/>
          <w:szCs w:val="21"/>
        </w:rPr>
        <w:t>，最高</w:t>
      </w:r>
      <w:proofErr w:type="gramStart"/>
      <w:r>
        <w:rPr>
          <w:rFonts w:eastAsia="仿宋"/>
          <w:color w:val="000000" w:themeColor="text1"/>
          <w:szCs w:val="21"/>
        </w:rPr>
        <w:t>比摩阻</w:t>
      </w:r>
      <w:proofErr w:type="gramEnd"/>
      <w:r>
        <w:rPr>
          <w:rFonts w:eastAsia="仿宋"/>
          <w:color w:val="000000" w:themeColor="text1"/>
          <w:szCs w:val="21"/>
        </w:rPr>
        <w:t>取</w:t>
      </w:r>
      <w:r>
        <w:rPr>
          <w:rFonts w:eastAsia="仿宋"/>
          <w:color w:val="000000" w:themeColor="text1"/>
          <w:szCs w:val="21"/>
        </w:rPr>
        <w:lastRenderedPageBreak/>
        <w:t>400 Pa/m</w:t>
      </w:r>
      <w:r>
        <w:rPr>
          <w:rFonts w:eastAsia="仿宋"/>
          <w:color w:val="000000" w:themeColor="text1"/>
          <w:szCs w:val="21"/>
        </w:rPr>
        <w:t>，供热介质流速不应大于</w:t>
      </w:r>
      <w:r>
        <w:rPr>
          <w:rFonts w:eastAsia="仿宋"/>
          <w:color w:val="000000" w:themeColor="text1"/>
          <w:szCs w:val="21"/>
        </w:rPr>
        <w:t>3.5m/s</w:t>
      </w:r>
      <w:r>
        <w:rPr>
          <w:rFonts w:eastAsia="仿宋"/>
          <w:color w:val="000000" w:themeColor="text1"/>
          <w:szCs w:val="21"/>
        </w:rPr>
        <w:t>。</w:t>
      </w:r>
    </w:p>
    <w:p w14:paraId="6E3D4501" w14:textId="77777777" w:rsidR="00AE1BD9" w:rsidRDefault="00FE0623">
      <w:pPr>
        <w:ind w:firstLineChars="200" w:firstLine="422"/>
        <w:rPr>
          <w:rFonts w:eastAsia="仿宋"/>
          <w:color w:val="000000" w:themeColor="text1"/>
          <w:szCs w:val="21"/>
        </w:rPr>
      </w:pPr>
      <w:r>
        <w:rPr>
          <w:rFonts w:eastAsia="仿宋"/>
          <w:b/>
          <w:color w:val="000000" w:themeColor="text1"/>
          <w:szCs w:val="21"/>
        </w:rPr>
        <w:t>3</w:t>
      </w:r>
      <w:r>
        <w:rPr>
          <w:rFonts w:eastAsia="仿宋"/>
          <w:color w:val="000000" w:themeColor="text1"/>
          <w:szCs w:val="21"/>
        </w:rPr>
        <w:t xml:space="preserve">  </w:t>
      </w:r>
      <w:r>
        <w:rPr>
          <w:rFonts w:eastAsia="仿宋"/>
          <w:color w:val="000000" w:themeColor="text1"/>
          <w:szCs w:val="21"/>
        </w:rPr>
        <w:t>定压系统设计应结合建筑内部供暖系统和热源系统的情况统筹考虑，保证系统中任何一点</w:t>
      </w:r>
      <w:proofErr w:type="gramStart"/>
      <w:r>
        <w:rPr>
          <w:rFonts w:eastAsia="仿宋"/>
          <w:color w:val="000000" w:themeColor="text1"/>
          <w:szCs w:val="21"/>
        </w:rPr>
        <w:t>不</w:t>
      </w:r>
      <w:proofErr w:type="gramEnd"/>
      <w:r>
        <w:rPr>
          <w:rFonts w:eastAsia="仿宋"/>
          <w:color w:val="000000" w:themeColor="text1"/>
          <w:szCs w:val="21"/>
        </w:rPr>
        <w:t>超压、不汽化、不倒空，还应保证循环水泵吸入口不发生汽蚀。</w:t>
      </w:r>
    </w:p>
    <w:p w14:paraId="3F8D1ED7" w14:textId="77777777" w:rsidR="00AE1BD9" w:rsidRDefault="00AE1BD9">
      <w:pPr>
        <w:rPr>
          <w:bCs/>
          <w:color w:val="000000" w:themeColor="text1"/>
          <w:szCs w:val="21"/>
        </w:rPr>
      </w:pPr>
    </w:p>
    <w:p w14:paraId="23E4F21A" w14:textId="77777777" w:rsidR="00AE1BD9" w:rsidRDefault="00FE0623">
      <w:pPr>
        <w:rPr>
          <w:bCs/>
          <w:color w:val="000000" w:themeColor="text1"/>
          <w:szCs w:val="21"/>
        </w:rPr>
      </w:pPr>
      <w:r>
        <w:rPr>
          <w:b/>
          <w:color w:val="000000" w:themeColor="text1"/>
          <w:szCs w:val="21"/>
        </w:rPr>
        <w:t xml:space="preserve">5. 3. 3  </w:t>
      </w:r>
      <w:r>
        <w:rPr>
          <w:bCs/>
          <w:color w:val="000000" w:themeColor="text1"/>
          <w:szCs w:val="21"/>
        </w:rPr>
        <w:t>输配管网应做水力平衡计算，各并联环路之间的压力损失差值不应大于</w:t>
      </w:r>
      <w:r>
        <w:rPr>
          <w:color w:val="000000" w:themeColor="text1"/>
          <w:szCs w:val="21"/>
        </w:rPr>
        <w:t>15%</w:t>
      </w:r>
      <w:r>
        <w:rPr>
          <w:color w:val="000000" w:themeColor="text1"/>
          <w:szCs w:val="21"/>
        </w:rPr>
        <w:t>。</w:t>
      </w:r>
    </w:p>
    <w:p w14:paraId="21289AAD" w14:textId="77777777" w:rsidR="00AE1BD9" w:rsidRDefault="00AE1BD9">
      <w:pPr>
        <w:rPr>
          <w:color w:val="000000" w:themeColor="text1"/>
        </w:rPr>
      </w:pPr>
    </w:p>
    <w:p w14:paraId="2DC2A069" w14:textId="77777777" w:rsidR="00AE1BD9" w:rsidRDefault="00FE0623">
      <w:pPr>
        <w:pStyle w:val="2"/>
        <w:spacing w:before="120" w:after="120" w:line="240" w:lineRule="auto"/>
        <w:jc w:val="center"/>
        <w:rPr>
          <w:rFonts w:ascii="Times New Roman" w:hAnsi="Times New Roman"/>
          <w:b w:val="0"/>
          <w:color w:val="000000" w:themeColor="text1"/>
          <w:sz w:val="21"/>
          <w:szCs w:val="21"/>
        </w:rPr>
      </w:pPr>
      <w:bookmarkStart w:id="71" w:name="_Toc141604693"/>
      <w:r>
        <w:rPr>
          <w:rFonts w:ascii="Times New Roman" w:eastAsia="宋体" w:hAnsi="Times New Roman"/>
          <w:color w:val="000000" w:themeColor="text1"/>
          <w:kern w:val="0"/>
          <w:sz w:val="21"/>
          <w:szCs w:val="21"/>
          <w:lang w:val="zh-CN"/>
        </w:rPr>
        <w:t xml:space="preserve">5. 4  </w:t>
      </w:r>
      <w:r>
        <w:rPr>
          <w:rFonts w:ascii="Times New Roman" w:hAnsi="Times New Roman"/>
          <w:b w:val="0"/>
          <w:color w:val="000000" w:themeColor="text1"/>
          <w:sz w:val="21"/>
          <w:szCs w:val="21"/>
        </w:rPr>
        <w:t>水泵选择</w:t>
      </w:r>
      <w:bookmarkEnd w:id="71"/>
    </w:p>
    <w:p w14:paraId="1E90B383" w14:textId="77777777" w:rsidR="00AE1BD9" w:rsidRDefault="00FE0623">
      <w:pPr>
        <w:rPr>
          <w:bCs/>
          <w:color w:val="000000" w:themeColor="text1"/>
          <w:szCs w:val="21"/>
        </w:rPr>
      </w:pPr>
      <w:r>
        <w:rPr>
          <w:b/>
          <w:color w:val="000000" w:themeColor="text1"/>
          <w:szCs w:val="21"/>
        </w:rPr>
        <w:t xml:space="preserve">5. 4. 1  </w:t>
      </w:r>
      <w:r>
        <w:rPr>
          <w:bCs/>
          <w:color w:val="000000" w:themeColor="text1"/>
          <w:szCs w:val="21"/>
        </w:rPr>
        <w:t>应根据水力计算结果确定循环水泵的流量和扬程，循环水泵应配置节能型调速装置。</w:t>
      </w:r>
    </w:p>
    <w:p w14:paraId="30437A7D" w14:textId="77777777" w:rsidR="00AE1BD9" w:rsidRDefault="00FE0623">
      <w:pPr>
        <w:ind w:firstLineChars="150" w:firstLine="315"/>
        <w:rPr>
          <w:rFonts w:eastAsia="仿宋"/>
          <w:color w:val="000000" w:themeColor="text1"/>
        </w:rPr>
      </w:pPr>
      <w:r>
        <w:rPr>
          <w:rFonts w:eastAsia="仿宋"/>
          <w:color w:val="000000" w:themeColor="text1"/>
          <w:szCs w:val="21"/>
        </w:rPr>
        <w:t>【条文说明】</w:t>
      </w:r>
      <w:r>
        <w:rPr>
          <w:rFonts w:eastAsia="仿宋"/>
          <w:color w:val="000000" w:themeColor="text1"/>
        </w:rPr>
        <w:t>设计流量下的水系统总阻力可按下式</w:t>
      </w:r>
      <w:r>
        <w:rPr>
          <w:rFonts w:eastAsia="仿宋" w:hint="eastAsia"/>
          <w:color w:val="000000" w:themeColor="text1"/>
        </w:rPr>
        <w:t>5.4.1</w:t>
      </w:r>
      <w:r>
        <w:rPr>
          <w:rFonts w:eastAsia="仿宋"/>
          <w:color w:val="000000" w:themeColor="text1"/>
        </w:rPr>
        <w:t>进行计算：</w:t>
      </w:r>
    </w:p>
    <w:p w14:paraId="27BED558" w14:textId="77777777" w:rsidR="00AE1BD9" w:rsidRDefault="00FE0623">
      <w:pPr>
        <w:pStyle w:val="MTDisplayEquation"/>
        <w:rPr>
          <w:rFonts w:eastAsia="仿宋"/>
          <w:color w:val="000000" w:themeColor="text1"/>
        </w:rPr>
      </w:pPr>
      <w:r>
        <w:rPr>
          <w:rFonts w:eastAsia="仿宋"/>
          <w:color w:val="000000" w:themeColor="text1"/>
        </w:rPr>
        <w:tab/>
      </w:r>
      <w:r>
        <w:rPr>
          <w:rFonts w:eastAsia="仿宋"/>
          <w:color w:val="000000" w:themeColor="text1"/>
          <w:position w:val="-10"/>
        </w:rPr>
        <w:object w:dxaOrig="1601" w:dyaOrig="321" w14:anchorId="30F2949E">
          <v:shape id="_x0000_i1028" type="#_x0000_t75" style="width:80.05pt;height:16.05pt" o:ole="">
            <v:imagedata r:id="rId17" o:title=""/>
          </v:shape>
          <o:OLEObject Type="Embed" ProgID="Equation.DSMT4" ShapeID="_x0000_i1028" DrawAspect="Content" ObjectID="_1752911348" r:id="rId18"/>
        </w:object>
      </w:r>
      <w:r>
        <w:rPr>
          <w:rFonts w:eastAsia="仿宋"/>
          <w:color w:val="000000" w:themeColor="text1"/>
        </w:rPr>
        <w:tab/>
        <w:t>(5.4.1)</w:t>
      </w:r>
    </w:p>
    <w:p w14:paraId="52537509" w14:textId="77777777" w:rsidR="00AE1BD9" w:rsidRDefault="00FE0623">
      <w:pPr>
        <w:adjustRightInd w:val="0"/>
        <w:snapToGrid w:val="0"/>
        <w:spacing w:line="312" w:lineRule="exact"/>
        <w:rPr>
          <w:rFonts w:eastAsia="仿宋"/>
          <w:color w:val="000000" w:themeColor="text1"/>
          <w:kern w:val="0"/>
          <w:szCs w:val="21"/>
        </w:rPr>
      </w:pPr>
      <w:r>
        <w:rPr>
          <w:rFonts w:eastAsia="仿宋"/>
          <w:color w:val="000000" w:themeColor="text1"/>
          <w:kern w:val="0"/>
          <w:szCs w:val="21"/>
        </w:rPr>
        <w:t>式中：</w:t>
      </w:r>
      <w:r>
        <w:rPr>
          <w:rFonts w:eastAsia="仿宋"/>
          <w:color w:val="000000" w:themeColor="text1"/>
          <w:position w:val="-4"/>
        </w:rPr>
        <w:object w:dxaOrig="262" w:dyaOrig="241" w14:anchorId="075A0ABF">
          <v:shape id="_x0000_i1029" type="#_x0000_t75" style="width:13.1pt;height:12.05pt" o:ole="">
            <v:imagedata r:id="rId19" o:title=""/>
          </v:shape>
          <o:OLEObject Type="Embed" ProgID="Equation.DSMT4" ShapeID="_x0000_i1029" DrawAspect="Content" ObjectID="_1752911349" r:id="rId20"/>
        </w:object>
      </w:r>
      <w:r>
        <w:rPr>
          <w:rFonts w:eastAsia="仿宋"/>
          <w:color w:val="000000" w:themeColor="text1"/>
          <w:kern w:val="0"/>
          <w:szCs w:val="21"/>
        </w:rPr>
        <w:t>——</w:t>
      </w:r>
      <w:r>
        <w:rPr>
          <w:rFonts w:eastAsia="仿宋"/>
          <w:color w:val="000000" w:themeColor="text1"/>
          <w:kern w:val="0"/>
          <w:szCs w:val="21"/>
        </w:rPr>
        <w:t>循环水系统总阻力（</w:t>
      </w:r>
      <w:r>
        <w:rPr>
          <w:rFonts w:eastAsia="仿宋"/>
          <w:color w:val="000000" w:themeColor="text1"/>
          <w:kern w:val="0"/>
          <w:szCs w:val="21"/>
        </w:rPr>
        <w:t>mH</w:t>
      </w:r>
      <w:r>
        <w:rPr>
          <w:rFonts w:eastAsia="仿宋"/>
          <w:color w:val="000000" w:themeColor="text1"/>
          <w:kern w:val="0"/>
          <w:szCs w:val="21"/>
          <w:vertAlign w:val="subscript"/>
        </w:rPr>
        <w:t>2</w:t>
      </w:r>
      <w:r>
        <w:rPr>
          <w:rFonts w:eastAsia="仿宋"/>
          <w:color w:val="000000" w:themeColor="text1"/>
          <w:kern w:val="0"/>
          <w:szCs w:val="21"/>
        </w:rPr>
        <w:t>O</w:t>
      </w:r>
      <w:r>
        <w:rPr>
          <w:rFonts w:eastAsia="仿宋"/>
          <w:color w:val="000000" w:themeColor="text1"/>
          <w:kern w:val="0"/>
          <w:szCs w:val="21"/>
        </w:rPr>
        <w:t>）；</w:t>
      </w:r>
    </w:p>
    <w:p w14:paraId="514B0A21" w14:textId="77777777" w:rsidR="00AE1BD9" w:rsidRDefault="00FE0623">
      <w:pPr>
        <w:adjustRightInd w:val="0"/>
        <w:snapToGrid w:val="0"/>
        <w:spacing w:line="312" w:lineRule="exact"/>
        <w:ind w:leftChars="295" w:left="1274" w:hangingChars="312" w:hanging="655"/>
        <w:rPr>
          <w:rFonts w:eastAsia="仿宋"/>
          <w:color w:val="000000" w:themeColor="text1"/>
          <w:kern w:val="0"/>
          <w:szCs w:val="21"/>
        </w:rPr>
      </w:pPr>
      <w:r>
        <w:rPr>
          <w:rFonts w:eastAsia="仿宋"/>
          <w:color w:val="000000" w:themeColor="text1"/>
          <w:position w:val="-10"/>
        </w:rPr>
        <w:object w:dxaOrig="305" w:dyaOrig="321" w14:anchorId="7CA28D90">
          <v:shape id="_x0000_i1030" type="#_x0000_t75" style="width:15.25pt;height:16.05pt" o:ole="">
            <v:imagedata r:id="rId21" o:title=""/>
          </v:shape>
          <o:OLEObject Type="Embed" ProgID="Equation.DSMT4" ShapeID="_x0000_i1030" DrawAspect="Content" ObjectID="_1752911350" r:id="rId22"/>
        </w:object>
      </w:r>
      <w:r>
        <w:rPr>
          <w:rFonts w:eastAsia="仿宋"/>
          <w:color w:val="000000" w:themeColor="text1"/>
          <w:kern w:val="0"/>
          <w:szCs w:val="21"/>
        </w:rPr>
        <w:t>——</w:t>
      </w:r>
      <w:r>
        <w:rPr>
          <w:rFonts w:eastAsia="仿宋" w:hint="eastAsia"/>
          <w:color w:val="000000" w:themeColor="text1"/>
          <w:kern w:val="0"/>
          <w:szCs w:val="21"/>
        </w:rPr>
        <w:t>供暖</w:t>
      </w:r>
      <w:r>
        <w:rPr>
          <w:rFonts w:eastAsia="仿宋"/>
          <w:color w:val="000000" w:themeColor="text1"/>
          <w:kern w:val="0"/>
          <w:szCs w:val="21"/>
        </w:rPr>
        <w:t>机组水侧阻力（</w:t>
      </w:r>
      <w:r>
        <w:rPr>
          <w:rFonts w:eastAsia="仿宋"/>
          <w:color w:val="000000" w:themeColor="text1"/>
          <w:kern w:val="0"/>
          <w:szCs w:val="21"/>
        </w:rPr>
        <w:t>mH</w:t>
      </w:r>
      <w:r>
        <w:rPr>
          <w:rFonts w:eastAsia="仿宋"/>
          <w:color w:val="000000" w:themeColor="text1"/>
          <w:kern w:val="0"/>
          <w:szCs w:val="21"/>
          <w:vertAlign w:val="subscript"/>
        </w:rPr>
        <w:t>2</w:t>
      </w:r>
      <w:r>
        <w:rPr>
          <w:rFonts w:eastAsia="仿宋"/>
          <w:color w:val="000000" w:themeColor="text1"/>
          <w:kern w:val="0"/>
          <w:szCs w:val="21"/>
        </w:rPr>
        <w:t>O</w:t>
      </w:r>
      <w:r>
        <w:rPr>
          <w:rFonts w:eastAsia="仿宋"/>
          <w:color w:val="000000" w:themeColor="text1"/>
          <w:kern w:val="0"/>
          <w:szCs w:val="21"/>
        </w:rPr>
        <w:t>），由供暖机组产品确定；</w:t>
      </w:r>
    </w:p>
    <w:p w14:paraId="2942740D" w14:textId="77777777" w:rsidR="00AE1BD9" w:rsidRDefault="00FE0623">
      <w:pPr>
        <w:adjustRightInd w:val="0"/>
        <w:snapToGrid w:val="0"/>
        <w:spacing w:line="312" w:lineRule="exact"/>
        <w:ind w:firstLineChars="295" w:firstLine="619"/>
        <w:rPr>
          <w:rFonts w:eastAsia="仿宋"/>
          <w:color w:val="000000" w:themeColor="text1"/>
          <w:kern w:val="0"/>
          <w:szCs w:val="21"/>
        </w:rPr>
      </w:pPr>
      <w:r>
        <w:rPr>
          <w:rFonts w:eastAsia="仿宋"/>
          <w:color w:val="000000" w:themeColor="text1"/>
          <w:position w:val="-10"/>
        </w:rPr>
        <w:object w:dxaOrig="321" w:dyaOrig="321" w14:anchorId="50EB46B0">
          <v:shape id="_x0000_i1031" type="#_x0000_t75" style="width:16.05pt;height:16.05pt" o:ole="">
            <v:imagedata r:id="rId23" o:title=""/>
          </v:shape>
          <o:OLEObject Type="Embed" ProgID="Equation.DSMT4" ShapeID="_x0000_i1031" DrawAspect="Content" ObjectID="_1752911351" r:id="rId24"/>
        </w:object>
      </w:r>
      <w:r>
        <w:rPr>
          <w:rFonts w:eastAsia="仿宋"/>
          <w:color w:val="000000" w:themeColor="text1"/>
          <w:kern w:val="0"/>
          <w:szCs w:val="21"/>
        </w:rPr>
        <w:t>——</w:t>
      </w:r>
      <w:r>
        <w:rPr>
          <w:rFonts w:eastAsia="仿宋"/>
          <w:color w:val="000000" w:themeColor="text1"/>
        </w:rPr>
        <w:t>室外</w:t>
      </w:r>
      <w:r>
        <w:rPr>
          <w:rFonts w:eastAsia="仿宋"/>
          <w:color w:val="000000" w:themeColor="text1"/>
          <w:kern w:val="0"/>
          <w:szCs w:val="21"/>
        </w:rPr>
        <w:t>管网阻力（</w:t>
      </w:r>
      <w:r>
        <w:rPr>
          <w:rFonts w:eastAsia="仿宋"/>
          <w:color w:val="000000" w:themeColor="text1"/>
          <w:kern w:val="0"/>
          <w:szCs w:val="21"/>
        </w:rPr>
        <w:t>mH</w:t>
      </w:r>
      <w:r>
        <w:rPr>
          <w:rFonts w:eastAsia="仿宋"/>
          <w:color w:val="000000" w:themeColor="text1"/>
          <w:kern w:val="0"/>
          <w:szCs w:val="21"/>
          <w:vertAlign w:val="subscript"/>
        </w:rPr>
        <w:t>2</w:t>
      </w:r>
      <w:r>
        <w:rPr>
          <w:rFonts w:eastAsia="仿宋"/>
          <w:color w:val="000000" w:themeColor="text1"/>
          <w:kern w:val="0"/>
          <w:szCs w:val="21"/>
        </w:rPr>
        <w:t>O</w:t>
      </w:r>
      <w:r>
        <w:rPr>
          <w:rFonts w:eastAsia="仿宋"/>
          <w:color w:val="000000" w:themeColor="text1"/>
          <w:kern w:val="0"/>
          <w:szCs w:val="21"/>
        </w:rPr>
        <w:t>）；</w:t>
      </w:r>
    </w:p>
    <w:p w14:paraId="3EBBA0D0" w14:textId="77777777" w:rsidR="00AE1BD9" w:rsidRDefault="00FE0623">
      <w:pPr>
        <w:adjustRightInd w:val="0"/>
        <w:snapToGrid w:val="0"/>
        <w:spacing w:afterLines="10" w:after="31" w:line="312" w:lineRule="exact"/>
        <w:ind w:firstLineChars="295" w:firstLine="619"/>
        <w:rPr>
          <w:rFonts w:eastAsia="仿宋"/>
          <w:color w:val="000000" w:themeColor="text1"/>
          <w:kern w:val="0"/>
          <w:szCs w:val="21"/>
        </w:rPr>
      </w:pPr>
      <w:r>
        <w:rPr>
          <w:rFonts w:eastAsia="仿宋"/>
          <w:color w:val="000000" w:themeColor="text1"/>
          <w:position w:val="-10"/>
        </w:rPr>
        <w:object w:dxaOrig="305" w:dyaOrig="321" w14:anchorId="2EB3855E">
          <v:shape id="_x0000_i1032" type="#_x0000_t75" style="width:15.25pt;height:16.05pt" o:ole="">
            <v:imagedata r:id="rId25" o:title=""/>
          </v:shape>
          <o:OLEObject Type="Embed" ProgID="Equation.DSMT4" ShapeID="_x0000_i1032" DrawAspect="Content" ObjectID="_1752911352" r:id="rId26"/>
        </w:object>
      </w:r>
      <w:r>
        <w:rPr>
          <w:rFonts w:eastAsia="仿宋"/>
          <w:color w:val="000000" w:themeColor="text1"/>
          <w:kern w:val="0"/>
          <w:szCs w:val="21"/>
        </w:rPr>
        <w:t>——</w:t>
      </w:r>
      <w:r>
        <w:rPr>
          <w:rFonts w:eastAsia="仿宋"/>
          <w:color w:val="000000" w:themeColor="text1"/>
          <w:kern w:val="0"/>
          <w:szCs w:val="21"/>
        </w:rPr>
        <w:t>热力入口及室内管网阻力（</w:t>
      </w:r>
      <w:r>
        <w:rPr>
          <w:rFonts w:eastAsia="仿宋"/>
          <w:color w:val="000000" w:themeColor="text1"/>
          <w:kern w:val="0"/>
          <w:szCs w:val="21"/>
        </w:rPr>
        <w:t>mH</w:t>
      </w:r>
      <w:r>
        <w:rPr>
          <w:rFonts w:eastAsia="仿宋"/>
          <w:color w:val="000000" w:themeColor="text1"/>
          <w:kern w:val="0"/>
          <w:szCs w:val="21"/>
          <w:vertAlign w:val="subscript"/>
        </w:rPr>
        <w:t>2</w:t>
      </w:r>
      <w:r>
        <w:rPr>
          <w:rFonts w:eastAsia="仿宋"/>
          <w:color w:val="000000" w:themeColor="text1"/>
          <w:kern w:val="0"/>
          <w:szCs w:val="21"/>
        </w:rPr>
        <w:t>O</w:t>
      </w:r>
      <w:r>
        <w:rPr>
          <w:rFonts w:eastAsia="仿宋"/>
          <w:color w:val="000000" w:themeColor="text1"/>
          <w:kern w:val="0"/>
          <w:szCs w:val="21"/>
        </w:rPr>
        <w:t>）。</w:t>
      </w:r>
    </w:p>
    <w:p w14:paraId="5E02677A" w14:textId="77777777" w:rsidR="00AE1BD9" w:rsidRDefault="00FE0623">
      <w:pPr>
        <w:ind w:firstLineChars="200" w:firstLine="420"/>
        <w:rPr>
          <w:rFonts w:eastAsia="仿宋"/>
          <w:color w:val="000000" w:themeColor="text1"/>
          <w:szCs w:val="21"/>
        </w:rPr>
      </w:pPr>
      <w:r>
        <w:rPr>
          <w:rFonts w:eastAsia="仿宋" w:hint="eastAsia"/>
          <w:color w:val="000000" w:themeColor="text1"/>
          <w:szCs w:val="21"/>
        </w:rPr>
        <w:t>当水系统采用一级</w:t>
      </w:r>
      <w:proofErr w:type="gramStart"/>
      <w:r>
        <w:rPr>
          <w:rFonts w:eastAsia="仿宋" w:hint="eastAsia"/>
          <w:color w:val="000000" w:themeColor="text1"/>
          <w:szCs w:val="21"/>
        </w:rPr>
        <w:t>泵系统</w:t>
      </w:r>
      <w:proofErr w:type="gramEnd"/>
      <w:r>
        <w:rPr>
          <w:rFonts w:eastAsia="仿宋" w:hint="eastAsia"/>
          <w:color w:val="000000" w:themeColor="text1"/>
          <w:szCs w:val="21"/>
        </w:rPr>
        <w:t>时，设计流量下的水系统总阻力均由循环水泵承担；当系统采用二级泵系统，采用</w:t>
      </w:r>
      <w:proofErr w:type="gramStart"/>
      <w:r>
        <w:rPr>
          <w:rFonts w:eastAsia="仿宋" w:hint="eastAsia"/>
          <w:color w:val="000000" w:themeColor="text1"/>
          <w:szCs w:val="21"/>
        </w:rPr>
        <w:t>均压罐等</w:t>
      </w:r>
      <w:proofErr w:type="gramEnd"/>
      <w:r>
        <w:rPr>
          <w:rFonts w:eastAsia="仿宋" w:hint="eastAsia"/>
          <w:color w:val="000000" w:themeColor="text1"/>
          <w:szCs w:val="21"/>
        </w:rPr>
        <w:t>连接热源侧水系统和用户侧水系统时，热源侧循环水泵承担热源侧设计流量下供暖机组水侧阻力、供暖机组</w:t>
      </w:r>
      <w:proofErr w:type="gramStart"/>
      <w:r>
        <w:rPr>
          <w:rFonts w:eastAsia="仿宋" w:hint="eastAsia"/>
          <w:color w:val="000000" w:themeColor="text1"/>
          <w:szCs w:val="21"/>
        </w:rPr>
        <w:t>到均压</w:t>
      </w:r>
      <w:proofErr w:type="gramEnd"/>
      <w:r>
        <w:rPr>
          <w:rFonts w:eastAsia="仿宋" w:hint="eastAsia"/>
          <w:color w:val="000000" w:themeColor="text1"/>
          <w:szCs w:val="21"/>
        </w:rPr>
        <w:t>罐管路阻力和</w:t>
      </w:r>
      <w:proofErr w:type="gramStart"/>
      <w:r>
        <w:rPr>
          <w:rFonts w:eastAsia="仿宋" w:hint="eastAsia"/>
          <w:color w:val="000000" w:themeColor="text1"/>
          <w:szCs w:val="21"/>
        </w:rPr>
        <w:t>均压罐阻</w:t>
      </w:r>
      <w:proofErr w:type="gramEnd"/>
      <w:r>
        <w:rPr>
          <w:rFonts w:eastAsia="仿宋" w:hint="eastAsia"/>
          <w:color w:val="000000" w:themeColor="text1"/>
          <w:szCs w:val="21"/>
        </w:rPr>
        <w:t>力，用户侧循环</w:t>
      </w:r>
      <w:proofErr w:type="gramStart"/>
      <w:r>
        <w:rPr>
          <w:rFonts w:eastAsia="仿宋" w:hint="eastAsia"/>
          <w:color w:val="000000" w:themeColor="text1"/>
          <w:szCs w:val="21"/>
        </w:rPr>
        <w:t>泵承担均压</w:t>
      </w:r>
      <w:proofErr w:type="gramEnd"/>
      <w:r>
        <w:rPr>
          <w:rFonts w:eastAsia="仿宋" w:hint="eastAsia"/>
          <w:color w:val="000000" w:themeColor="text1"/>
          <w:szCs w:val="21"/>
        </w:rPr>
        <w:t>罐阻力、均</w:t>
      </w:r>
      <w:proofErr w:type="gramStart"/>
      <w:r>
        <w:rPr>
          <w:rFonts w:eastAsia="仿宋" w:hint="eastAsia"/>
          <w:color w:val="000000" w:themeColor="text1"/>
          <w:szCs w:val="21"/>
        </w:rPr>
        <w:t>压罐</w:t>
      </w:r>
      <w:proofErr w:type="gramEnd"/>
      <w:r>
        <w:rPr>
          <w:rFonts w:eastAsia="仿宋" w:hint="eastAsia"/>
          <w:color w:val="000000" w:themeColor="text1"/>
          <w:szCs w:val="21"/>
        </w:rPr>
        <w:t>到热力入口管路阻力和热力</w:t>
      </w:r>
      <w:proofErr w:type="gramStart"/>
      <w:r>
        <w:rPr>
          <w:rFonts w:eastAsia="仿宋" w:hint="eastAsia"/>
          <w:color w:val="000000" w:themeColor="text1"/>
          <w:szCs w:val="21"/>
        </w:rPr>
        <w:t>入口级室</w:t>
      </w:r>
      <w:proofErr w:type="gramEnd"/>
      <w:r>
        <w:rPr>
          <w:rFonts w:eastAsia="仿宋" w:hint="eastAsia"/>
          <w:color w:val="000000" w:themeColor="text1"/>
          <w:szCs w:val="21"/>
        </w:rPr>
        <w:t>内管网阻力。</w:t>
      </w:r>
    </w:p>
    <w:p w14:paraId="1D48A789" w14:textId="77777777" w:rsidR="00AE1BD9" w:rsidRDefault="00FE0623">
      <w:pPr>
        <w:ind w:firstLineChars="200" w:firstLine="420"/>
        <w:rPr>
          <w:rFonts w:eastAsia="仿宋"/>
          <w:color w:val="000000" w:themeColor="text1"/>
          <w:szCs w:val="21"/>
        </w:rPr>
      </w:pPr>
      <w:r>
        <w:rPr>
          <w:rFonts w:eastAsia="仿宋"/>
          <w:color w:val="000000" w:themeColor="text1"/>
          <w:szCs w:val="21"/>
        </w:rPr>
        <w:t>循环水泵应配置节能型调速装置，最小流量可取设计流量的</w:t>
      </w:r>
      <w:r>
        <w:rPr>
          <w:rFonts w:eastAsia="仿宋"/>
          <w:color w:val="000000" w:themeColor="text1"/>
          <w:szCs w:val="21"/>
        </w:rPr>
        <w:t>40%</w:t>
      </w:r>
      <w:r>
        <w:rPr>
          <w:rFonts w:eastAsia="仿宋"/>
          <w:color w:val="000000" w:themeColor="text1"/>
          <w:szCs w:val="21"/>
        </w:rPr>
        <w:t>。研究表明，当运行流量低于热泵机组的设计流量的</w:t>
      </w:r>
      <w:r>
        <w:rPr>
          <w:rFonts w:eastAsia="仿宋"/>
          <w:color w:val="000000" w:themeColor="text1"/>
          <w:szCs w:val="21"/>
        </w:rPr>
        <w:t>30%</w:t>
      </w:r>
      <w:r>
        <w:rPr>
          <w:rFonts w:eastAsia="仿宋"/>
          <w:color w:val="000000" w:themeColor="text1"/>
          <w:szCs w:val="21"/>
        </w:rPr>
        <w:t>会对冷凝器的换热产生比较大的影响，而当系统流量低于设计流量的</w:t>
      </w:r>
      <w:r>
        <w:rPr>
          <w:rFonts w:eastAsia="仿宋"/>
          <w:color w:val="000000" w:themeColor="text1"/>
          <w:szCs w:val="21"/>
        </w:rPr>
        <w:t>40%</w:t>
      </w:r>
      <w:r>
        <w:rPr>
          <w:rFonts w:eastAsia="仿宋"/>
          <w:color w:val="000000" w:themeColor="text1"/>
          <w:szCs w:val="21"/>
        </w:rPr>
        <w:t>时，会对供暖末端的散热性能有较大影响，综合确定</w:t>
      </w:r>
      <w:r>
        <w:rPr>
          <w:rFonts w:eastAsia="仿宋"/>
          <w:color w:val="000000" w:themeColor="text1"/>
          <w:szCs w:val="21"/>
        </w:rPr>
        <w:t>40%</w:t>
      </w:r>
      <w:r>
        <w:rPr>
          <w:rFonts w:eastAsia="仿宋"/>
          <w:color w:val="000000" w:themeColor="text1"/>
          <w:szCs w:val="21"/>
        </w:rPr>
        <w:t>为最小流量取值。</w:t>
      </w:r>
    </w:p>
    <w:p w14:paraId="0750020C" w14:textId="77777777" w:rsidR="00AE1BD9" w:rsidRDefault="00AE1BD9">
      <w:pPr>
        <w:rPr>
          <w:bCs/>
          <w:color w:val="000000" w:themeColor="text1"/>
          <w:szCs w:val="21"/>
        </w:rPr>
      </w:pPr>
    </w:p>
    <w:p w14:paraId="236B4095" w14:textId="77777777" w:rsidR="00AE1BD9" w:rsidRDefault="00FE0623">
      <w:pPr>
        <w:rPr>
          <w:bCs/>
          <w:color w:val="000000" w:themeColor="text1"/>
          <w:szCs w:val="21"/>
        </w:rPr>
      </w:pPr>
      <w:r>
        <w:rPr>
          <w:b/>
          <w:bCs/>
          <w:color w:val="000000" w:themeColor="text1"/>
          <w:szCs w:val="21"/>
        </w:rPr>
        <w:t xml:space="preserve">5. 4. 2  </w:t>
      </w:r>
      <w:r>
        <w:rPr>
          <w:bCs/>
          <w:color w:val="000000" w:themeColor="text1"/>
          <w:szCs w:val="21"/>
        </w:rPr>
        <w:t>循环水泵选型后应校核系统耗电</w:t>
      </w:r>
      <w:proofErr w:type="gramStart"/>
      <w:r>
        <w:rPr>
          <w:bCs/>
          <w:color w:val="000000" w:themeColor="text1"/>
          <w:szCs w:val="21"/>
        </w:rPr>
        <w:t>输热比</w:t>
      </w:r>
      <w:proofErr w:type="gramEnd"/>
      <w:r>
        <w:rPr>
          <w:bCs/>
          <w:color w:val="000000" w:themeColor="text1"/>
          <w:szCs w:val="21"/>
        </w:rPr>
        <w:t>，并满足本规程第</w:t>
      </w:r>
      <w:r>
        <w:rPr>
          <w:b/>
          <w:bCs/>
          <w:color w:val="000000" w:themeColor="text1"/>
          <w:szCs w:val="21"/>
        </w:rPr>
        <w:t>5. 1. 4</w:t>
      </w:r>
      <w:r>
        <w:rPr>
          <w:bCs/>
          <w:color w:val="000000" w:themeColor="text1"/>
          <w:szCs w:val="21"/>
        </w:rPr>
        <w:t>条的规定。</w:t>
      </w:r>
    </w:p>
    <w:p w14:paraId="64994CC6" w14:textId="77777777" w:rsidR="00AE1BD9" w:rsidRDefault="00AE1BD9">
      <w:pPr>
        <w:rPr>
          <w:bCs/>
          <w:color w:val="000000" w:themeColor="text1"/>
          <w:szCs w:val="21"/>
        </w:rPr>
      </w:pPr>
    </w:p>
    <w:p w14:paraId="68232E0E" w14:textId="77777777" w:rsidR="00AE1BD9" w:rsidRDefault="00FE0623">
      <w:pPr>
        <w:rPr>
          <w:bCs/>
          <w:color w:val="000000" w:themeColor="text1"/>
          <w:szCs w:val="21"/>
        </w:rPr>
      </w:pPr>
      <w:r>
        <w:rPr>
          <w:b/>
          <w:bCs/>
          <w:color w:val="000000" w:themeColor="text1"/>
          <w:szCs w:val="21"/>
        </w:rPr>
        <w:t xml:space="preserve">5. 4. 3  </w:t>
      </w:r>
      <w:r>
        <w:rPr>
          <w:bCs/>
          <w:color w:val="000000" w:themeColor="text1"/>
          <w:szCs w:val="21"/>
        </w:rPr>
        <w:t>循环水泵</w:t>
      </w:r>
      <w:bookmarkStart w:id="72" w:name="_Toc322094723"/>
      <w:r>
        <w:rPr>
          <w:bCs/>
          <w:color w:val="000000" w:themeColor="text1"/>
          <w:szCs w:val="21"/>
        </w:rPr>
        <w:t>应具有工作点附近较平缓的流量</w:t>
      </w:r>
      <w:r>
        <w:rPr>
          <w:bCs/>
          <w:color w:val="000000" w:themeColor="text1"/>
          <w:szCs w:val="21"/>
        </w:rPr>
        <w:t>—</w:t>
      </w:r>
      <w:r>
        <w:rPr>
          <w:bCs/>
          <w:color w:val="000000" w:themeColor="text1"/>
          <w:szCs w:val="21"/>
        </w:rPr>
        <w:t>扬程特性曲线，并联运行水泵的特性曲线宜相同。</w:t>
      </w:r>
    </w:p>
    <w:p w14:paraId="28AABF08" w14:textId="77777777" w:rsidR="00AE1BD9" w:rsidRDefault="00AE1BD9">
      <w:pPr>
        <w:rPr>
          <w:bCs/>
          <w:color w:val="000000" w:themeColor="text1"/>
          <w:szCs w:val="21"/>
        </w:rPr>
      </w:pPr>
    </w:p>
    <w:p w14:paraId="396F579E" w14:textId="77777777" w:rsidR="00AE1BD9" w:rsidRDefault="00FE0623">
      <w:pPr>
        <w:rPr>
          <w:bCs/>
          <w:color w:val="000000" w:themeColor="text1"/>
          <w:szCs w:val="21"/>
        </w:rPr>
      </w:pPr>
      <w:r>
        <w:rPr>
          <w:b/>
          <w:bCs/>
          <w:color w:val="000000" w:themeColor="text1"/>
          <w:szCs w:val="21"/>
        </w:rPr>
        <w:t xml:space="preserve">5. 4. 4  </w:t>
      </w:r>
      <w:r>
        <w:rPr>
          <w:bCs/>
          <w:color w:val="000000" w:themeColor="text1"/>
          <w:szCs w:val="21"/>
        </w:rPr>
        <w:t>循环水泵台数</w:t>
      </w:r>
      <w:proofErr w:type="gramStart"/>
      <w:r>
        <w:rPr>
          <w:bCs/>
          <w:color w:val="000000" w:themeColor="text1"/>
          <w:szCs w:val="21"/>
        </w:rPr>
        <w:t>宜设置</w:t>
      </w:r>
      <w:proofErr w:type="gramEnd"/>
      <w:r>
        <w:rPr>
          <w:bCs/>
          <w:color w:val="000000" w:themeColor="text1"/>
          <w:szCs w:val="21"/>
        </w:rPr>
        <w:t>2~3</w:t>
      </w:r>
      <w:r>
        <w:rPr>
          <w:bCs/>
          <w:color w:val="000000" w:themeColor="text1"/>
          <w:szCs w:val="21"/>
        </w:rPr>
        <w:t>台。当设置多台水泵时，可不设置备用泵。</w:t>
      </w:r>
    </w:p>
    <w:p w14:paraId="7F812DB3" w14:textId="77777777" w:rsidR="00AE1BD9" w:rsidRDefault="00FE0623">
      <w:pPr>
        <w:ind w:firstLineChars="150" w:firstLine="315"/>
        <w:rPr>
          <w:rFonts w:eastAsia="仿宋"/>
          <w:color w:val="000000" w:themeColor="text1"/>
        </w:rPr>
      </w:pPr>
      <w:r>
        <w:rPr>
          <w:rFonts w:eastAsia="仿宋"/>
          <w:color w:val="000000" w:themeColor="text1"/>
          <w:szCs w:val="21"/>
        </w:rPr>
        <w:t>【条文说明】为保证供暖安全，当设置</w:t>
      </w:r>
      <w:r>
        <w:rPr>
          <w:rFonts w:eastAsia="仿宋"/>
          <w:color w:val="000000" w:themeColor="text1"/>
          <w:szCs w:val="21"/>
        </w:rPr>
        <w:t>1</w:t>
      </w:r>
      <w:r>
        <w:rPr>
          <w:rFonts w:eastAsia="仿宋"/>
          <w:color w:val="000000" w:themeColor="text1"/>
          <w:szCs w:val="21"/>
        </w:rPr>
        <w:t>台水泵时应另设备用泵。考虑系统规模不大，故障维修时间不长，当设置多台水泵时，不再另设备用泵。</w:t>
      </w:r>
    </w:p>
    <w:p w14:paraId="19C31C0C" w14:textId="77777777" w:rsidR="00AE1BD9" w:rsidRDefault="00AE1BD9">
      <w:pPr>
        <w:rPr>
          <w:bCs/>
          <w:color w:val="000000" w:themeColor="text1"/>
          <w:szCs w:val="21"/>
        </w:rPr>
      </w:pPr>
    </w:p>
    <w:p w14:paraId="6D17C11D" w14:textId="77777777" w:rsidR="00AE1BD9" w:rsidRDefault="00FE0623">
      <w:pPr>
        <w:rPr>
          <w:bCs/>
          <w:color w:val="000000" w:themeColor="text1"/>
          <w:szCs w:val="21"/>
        </w:rPr>
      </w:pPr>
      <w:r>
        <w:rPr>
          <w:b/>
          <w:bCs/>
          <w:color w:val="000000" w:themeColor="text1"/>
          <w:szCs w:val="21"/>
        </w:rPr>
        <w:t xml:space="preserve">5. 4. 5  </w:t>
      </w:r>
      <w:r>
        <w:rPr>
          <w:bCs/>
          <w:color w:val="000000" w:themeColor="text1"/>
          <w:szCs w:val="21"/>
        </w:rPr>
        <w:t>补水泵应符合下列规定：</w:t>
      </w:r>
    </w:p>
    <w:p w14:paraId="43585DB0" w14:textId="77777777" w:rsidR="00AE1BD9" w:rsidRDefault="00FE0623">
      <w:pPr>
        <w:ind w:firstLineChars="200" w:firstLine="422"/>
        <w:rPr>
          <w:bCs/>
          <w:color w:val="000000" w:themeColor="text1"/>
          <w:szCs w:val="21"/>
        </w:rPr>
      </w:pPr>
      <w:r>
        <w:rPr>
          <w:b/>
          <w:color w:val="000000" w:themeColor="text1"/>
          <w:szCs w:val="21"/>
        </w:rPr>
        <w:t xml:space="preserve">1  </w:t>
      </w:r>
      <w:r>
        <w:rPr>
          <w:bCs/>
          <w:color w:val="000000" w:themeColor="text1"/>
          <w:szCs w:val="21"/>
        </w:rPr>
        <w:t>补水泵的流量可取供暖系统循环流量的</w:t>
      </w:r>
      <w:r>
        <w:rPr>
          <w:bCs/>
          <w:color w:val="000000" w:themeColor="text1"/>
          <w:szCs w:val="21"/>
        </w:rPr>
        <w:t>1%~2%</w:t>
      </w:r>
      <w:r>
        <w:rPr>
          <w:bCs/>
          <w:color w:val="000000" w:themeColor="text1"/>
          <w:szCs w:val="21"/>
        </w:rPr>
        <w:t>；</w:t>
      </w:r>
    </w:p>
    <w:p w14:paraId="300EEEFF" w14:textId="77777777" w:rsidR="00AE1BD9" w:rsidRDefault="00FE0623">
      <w:pPr>
        <w:ind w:firstLineChars="200" w:firstLine="422"/>
        <w:rPr>
          <w:bCs/>
          <w:color w:val="000000" w:themeColor="text1"/>
          <w:szCs w:val="21"/>
        </w:rPr>
      </w:pPr>
      <w:r>
        <w:rPr>
          <w:b/>
          <w:color w:val="000000" w:themeColor="text1"/>
          <w:szCs w:val="21"/>
        </w:rPr>
        <w:t xml:space="preserve">2  </w:t>
      </w:r>
      <w:r>
        <w:rPr>
          <w:bCs/>
          <w:color w:val="000000" w:themeColor="text1"/>
          <w:szCs w:val="21"/>
        </w:rPr>
        <w:t>补水泵的扬程不应小于补水点压力加</w:t>
      </w:r>
      <w:r>
        <w:rPr>
          <w:bCs/>
          <w:color w:val="000000" w:themeColor="text1"/>
          <w:szCs w:val="21"/>
        </w:rPr>
        <w:t>30kPa~50kPa</w:t>
      </w:r>
      <w:r>
        <w:rPr>
          <w:bCs/>
          <w:color w:val="000000" w:themeColor="text1"/>
          <w:szCs w:val="21"/>
        </w:rPr>
        <w:t>；</w:t>
      </w:r>
    </w:p>
    <w:p w14:paraId="47F3801B" w14:textId="77777777" w:rsidR="00AE1BD9" w:rsidRDefault="00FE0623">
      <w:pPr>
        <w:ind w:firstLineChars="200" w:firstLine="422"/>
        <w:rPr>
          <w:bCs/>
          <w:color w:val="000000" w:themeColor="text1"/>
          <w:szCs w:val="21"/>
        </w:rPr>
      </w:pPr>
      <w:r>
        <w:rPr>
          <w:b/>
          <w:color w:val="000000" w:themeColor="text1"/>
          <w:szCs w:val="21"/>
        </w:rPr>
        <w:t xml:space="preserve">3  </w:t>
      </w:r>
      <w:r>
        <w:rPr>
          <w:bCs/>
          <w:color w:val="000000" w:themeColor="text1"/>
          <w:szCs w:val="21"/>
        </w:rPr>
        <w:t>补水泵数量不宜少于</w:t>
      </w:r>
      <w:r>
        <w:rPr>
          <w:bCs/>
          <w:color w:val="000000" w:themeColor="text1"/>
          <w:szCs w:val="21"/>
        </w:rPr>
        <w:t>2</w:t>
      </w:r>
      <w:r>
        <w:rPr>
          <w:bCs/>
          <w:color w:val="000000" w:themeColor="text1"/>
          <w:szCs w:val="21"/>
        </w:rPr>
        <w:t>台，可不设备用泵。</w:t>
      </w:r>
    </w:p>
    <w:p w14:paraId="638672FC" w14:textId="77777777" w:rsidR="00AE1BD9" w:rsidRDefault="00FE0623">
      <w:pPr>
        <w:pStyle w:val="1"/>
        <w:spacing w:before="240" w:after="240" w:line="360" w:lineRule="auto"/>
        <w:jc w:val="center"/>
        <w:rPr>
          <w:rFonts w:eastAsiaTheme="minorEastAsia"/>
          <w:color w:val="000000" w:themeColor="text1"/>
          <w:sz w:val="28"/>
          <w:szCs w:val="28"/>
        </w:rPr>
      </w:pPr>
      <w:bookmarkStart w:id="73" w:name="_Toc363568518"/>
      <w:bookmarkStart w:id="74" w:name="_Toc416873733"/>
      <w:bookmarkStart w:id="75" w:name="_Toc492038296"/>
      <w:bookmarkStart w:id="76" w:name="_Toc417025565"/>
      <w:bookmarkStart w:id="77" w:name="_Toc362599647"/>
      <w:bookmarkStart w:id="78" w:name="_Toc47484871"/>
      <w:bookmarkStart w:id="79" w:name="_Toc362606977"/>
      <w:bookmarkStart w:id="80" w:name="_Toc492035419"/>
      <w:bookmarkStart w:id="81" w:name="_Toc141604694"/>
      <w:bookmarkStart w:id="82" w:name="_Toc110885056"/>
      <w:r>
        <w:rPr>
          <w:rFonts w:eastAsiaTheme="minorEastAsia"/>
          <w:color w:val="000000" w:themeColor="text1"/>
          <w:sz w:val="28"/>
          <w:szCs w:val="28"/>
        </w:rPr>
        <w:lastRenderedPageBreak/>
        <w:t xml:space="preserve">6  </w:t>
      </w:r>
      <w:bookmarkEnd w:id="72"/>
      <w:bookmarkEnd w:id="73"/>
      <w:bookmarkEnd w:id="74"/>
      <w:bookmarkEnd w:id="75"/>
      <w:bookmarkEnd w:id="76"/>
      <w:bookmarkEnd w:id="77"/>
      <w:bookmarkEnd w:id="78"/>
      <w:bookmarkEnd w:id="79"/>
      <w:bookmarkEnd w:id="80"/>
      <w:r>
        <w:rPr>
          <w:rFonts w:eastAsiaTheme="minorEastAsia"/>
          <w:b w:val="0"/>
          <w:color w:val="000000" w:themeColor="text1"/>
          <w:sz w:val="28"/>
          <w:szCs w:val="28"/>
        </w:rPr>
        <w:t>供暖末端设计</w:t>
      </w:r>
      <w:bookmarkEnd w:id="81"/>
      <w:bookmarkEnd w:id="82"/>
    </w:p>
    <w:p w14:paraId="37F60BF5"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83" w:name="_Toc141604695"/>
      <w:bookmarkStart w:id="84" w:name="_Toc417025566"/>
      <w:bookmarkStart w:id="85" w:name="_Toc416873734"/>
      <w:bookmarkStart w:id="86" w:name="_Toc47484872"/>
      <w:bookmarkStart w:id="87" w:name="_Toc492035420"/>
      <w:bookmarkStart w:id="88" w:name="_Toc492038297"/>
      <w:bookmarkStart w:id="89" w:name="_Toc110885057"/>
      <w:bookmarkStart w:id="90" w:name="_Toc362606978"/>
      <w:bookmarkStart w:id="91" w:name="_Toc322094726"/>
      <w:bookmarkStart w:id="92" w:name="_Toc363568519"/>
      <w:bookmarkStart w:id="93" w:name="_Toc362599648"/>
      <w:r>
        <w:rPr>
          <w:rFonts w:ascii="Times New Roman" w:eastAsia="宋体" w:hAnsi="Times New Roman"/>
          <w:color w:val="000000" w:themeColor="text1"/>
          <w:kern w:val="0"/>
          <w:sz w:val="21"/>
          <w:szCs w:val="21"/>
          <w:fitText w:val="317" w:id="-1464068864"/>
          <w:lang w:val="zh-CN"/>
        </w:rPr>
        <w:t>6. 1</w:t>
      </w:r>
      <w:r>
        <w:rPr>
          <w:rFonts w:ascii="Times New Roman" w:hAnsi="Times New Roman"/>
          <w:color w:val="000000" w:themeColor="text1"/>
          <w:kern w:val="0"/>
          <w:sz w:val="21"/>
          <w:szCs w:val="21"/>
        </w:rPr>
        <w:t xml:space="preserve">  </w:t>
      </w:r>
      <w:r>
        <w:rPr>
          <w:rFonts w:ascii="Times New Roman" w:hAnsi="Times New Roman"/>
          <w:b w:val="0"/>
          <w:color w:val="000000" w:themeColor="text1"/>
          <w:sz w:val="21"/>
          <w:szCs w:val="21"/>
        </w:rPr>
        <w:t>一般规定</w:t>
      </w:r>
      <w:bookmarkEnd w:id="83"/>
    </w:p>
    <w:p w14:paraId="75358ABF" w14:textId="77777777" w:rsidR="00AE1BD9" w:rsidRDefault="00FE0623">
      <w:pPr>
        <w:rPr>
          <w:color w:val="000000" w:themeColor="text1"/>
          <w:szCs w:val="21"/>
        </w:rPr>
      </w:pPr>
      <w:r>
        <w:rPr>
          <w:b/>
          <w:color w:val="000000" w:themeColor="text1"/>
          <w:szCs w:val="21"/>
        </w:rPr>
        <w:t xml:space="preserve">6. 1. 1  </w:t>
      </w:r>
      <w:r>
        <w:rPr>
          <w:color w:val="000000" w:themeColor="text1"/>
          <w:szCs w:val="21"/>
        </w:rPr>
        <w:t>供暖末端散热设备选择应考虑热泵机组的运行参数。</w:t>
      </w:r>
    </w:p>
    <w:p w14:paraId="2218ABF0" w14:textId="77777777" w:rsidR="00AE1BD9" w:rsidRDefault="00AE1BD9">
      <w:pPr>
        <w:rPr>
          <w:color w:val="000000" w:themeColor="text1"/>
          <w:szCs w:val="21"/>
        </w:rPr>
      </w:pPr>
    </w:p>
    <w:p w14:paraId="2788D50E" w14:textId="77777777" w:rsidR="00AE1BD9" w:rsidRDefault="00FE0623">
      <w:pPr>
        <w:rPr>
          <w:color w:val="000000" w:themeColor="text1"/>
          <w:szCs w:val="21"/>
        </w:rPr>
      </w:pPr>
      <w:r>
        <w:rPr>
          <w:b/>
          <w:color w:val="000000" w:themeColor="text1"/>
          <w:szCs w:val="21"/>
        </w:rPr>
        <w:t xml:space="preserve">6. 1. 2  </w:t>
      </w:r>
      <w:r>
        <w:rPr>
          <w:color w:val="000000" w:themeColor="text1"/>
          <w:szCs w:val="21"/>
        </w:rPr>
        <w:t>供暖末端散热设备应能独立控制房间温度。</w:t>
      </w:r>
    </w:p>
    <w:p w14:paraId="47623CC6" w14:textId="77777777" w:rsidR="00AE1BD9" w:rsidRDefault="00AE1BD9">
      <w:pPr>
        <w:rPr>
          <w:color w:val="000000" w:themeColor="text1"/>
          <w:szCs w:val="21"/>
        </w:rPr>
      </w:pPr>
    </w:p>
    <w:p w14:paraId="1EC244BC" w14:textId="77777777" w:rsidR="00AE1BD9" w:rsidRDefault="00FE0623">
      <w:pPr>
        <w:rPr>
          <w:color w:val="000000" w:themeColor="text1"/>
          <w:szCs w:val="21"/>
        </w:rPr>
      </w:pPr>
      <w:r>
        <w:rPr>
          <w:b/>
          <w:color w:val="000000" w:themeColor="text1"/>
          <w:szCs w:val="21"/>
        </w:rPr>
        <w:t xml:space="preserve">6. 1. 3  </w:t>
      </w:r>
      <w:r>
        <w:rPr>
          <w:color w:val="000000" w:themeColor="text1"/>
          <w:szCs w:val="21"/>
        </w:rPr>
        <w:t>严寒地区及寒冷地区新建工程宜采用低温辐射供暖设备。</w:t>
      </w:r>
    </w:p>
    <w:p w14:paraId="1DD39ABE"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【条文说明】低温辐射供暖末端需求侧供暖温度要求较低，一般在</w:t>
      </w:r>
      <w:r>
        <w:rPr>
          <w:rFonts w:eastAsia="仿宋"/>
          <w:color w:val="000000" w:themeColor="text1"/>
          <w:szCs w:val="21"/>
        </w:rPr>
        <w:t>35℃</w:t>
      </w:r>
      <w:r>
        <w:rPr>
          <w:rFonts w:eastAsia="仿宋"/>
          <w:color w:val="000000" w:themeColor="text1"/>
          <w:szCs w:val="21"/>
        </w:rPr>
        <w:t>～</w:t>
      </w:r>
      <w:r>
        <w:rPr>
          <w:rFonts w:eastAsia="仿宋"/>
          <w:color w:val="000000" w:themeColor="text1"/>
          <w:szCs w:val="21"/>
        </w:rPr>
        <w:t>45℃</w:t>
      </w:r>
      <w:r>
        <w:rPr>
          <w:rFonts w:eastAsia="仿宋"/>
          <w:color w:val="000000" w:themeColor="text1"/>
          <w:szCs w:val="21"/>
        </w:rPr>
        <w:t>，非常适合供暖机组的运行温度范围。且供暖温度越低，空气源热泵</w:t>
      </w:r>
      <w:proofErr w:type="gramStart"/>
      <w:r>
        <w:rPr>
          <w:rFonts w:eastAsia="仿宋"/>
          <w:color w:val="000000" w:themeColor="text1"/>
          <w:szCs w:val="21"/>
        </w:rPr>
        <w:t>能效越</w:t>
      </w:r>
      <w:proofErr w:type="gramEnd"/>
      <w:r>
        <w:rPr>
          <w:rFonts w:eastAsia="仿宋"/>
          <w:color w:val="000000" w:themeColor="text1"/>
          <w:szCs w:val="21"/>
        </w:rPr>
        <w:t>高，使用费用越低，因此，空气源热泵供暖系统室内末端优先采用低温辐射供暖末端。</w:t>
      </w:r>
    </w:p>
    <w:p w14:paraId="59E43893" w14:textId="77777777" w:rsidR="00AE1BD9" w:rsidRDefault="00FE0623">
      <w:pPr>
        <w:pStyle w:val="2"/>
        <w:spacing w:before="120" w:after="120" w:line="360" w:lineRule="auto"/>
        <w:jc w:val="center"/>
        <w:rPr>
          <w:rFonts w:ascii="Times New Roman" w:hAnsi="Times New Roman"/>
          <w:color w:val="000000" w:themeColor="text1"/>
          <w:sz w:val="21"/>
          <w:szCs w:val="21"/>
        </w:rPr>
      </w:pPr>
      <w:bookmarkStart w:id="94" w:name="_Toc141604696"/>
      <w:bookmarkEnd w:id="84"/>
      <w:bookmarkEnd w:id="85"/>
      <w:r>
        <w:rPr>
          <w:rFonts w:ascii="Times New Roman" w:eastAsia="宋体" w:hAnsi="Times New Roman"/>
          <w:color w:val="000000" w:themeColor="text1"/>
          <w:kern w:val="0"/>
          <w:sz w:val="21"/>
          <w:szCs w:val="21"/>
          <w:fitText w:val="317" w:id="-1464065279"/>
          <w:lang w:val="zh-CN"/>
        </w:rPr>
        <w:t>6. 2</w:t>
      </w:r>
      <w:r>
        <w:rPr>
          <w:rFonts w:ascii="Times New Roman" w:hAnsi="Times New Roman"/>
          <w:color w:val="000000" w:themeColor="text1"/>
          <w:kern w:val="0"/>
          <w:sz w:val="21"/>
          <w:szCs w:val="21"/>
        </w:rPr>
        <w:t xml:space="preserve">  </w:t>
      </w:r>
      <w:bookmarkEnd w:id="86"/>
      <w:bookmarkEnd w:id="87"/>
      <w:bookmarkEnd w:id="88"/>
      <w:r>
        <w:rPr>
          <w:rFonts w:ascii="Times New Roman" w:hAnsi="Times New Roman"/>
          <w:b w:val="0"/>
          <w:color w:val="000000" w:themeColor="text1"/>
          <w:sz w:val="21"/>
          <w:szCs w:val="21"/>
        </w:rPr>
        <w:t>辐射供暖</w:t>
      </w:r>
      <w:bookmarkEnd w:id="89"/>
      <w:bookmarkEnd w:id="94"/>
    </w:p>
    <w:p w14:paraId="235B392B" w14:textId="77777777" w:rsidR="00AE1BD9" w:rsidRDefault="00FE0623">
      <w:pPr>
        <w:rPr>
          <w:color w:val="000000" w:themeColor="text1"/>
          <w:szCs w:val="21"/>
        </w:rPr>
      </w:pPr>
      <w:bookmarkStart w:id="95" w:name="_Toc492035421"/>
      <w:bookmarkStart w:id="96" w:name="_Toc416873735"/>
      <w:bookmarkStart w:id="97" w:name="_Toc492038298"/>
      <w:bookmarkStart w:id="98" w:name="_Toc417025567"/>
      <w:r>
        <w:rPr>
          <w:b/>
          <w:color w:val="000000" w:themeColor="text1"/>
          <w:szCs w:val="21"/>
        </w:rPr>
        <w:t xml:space="preserve">6. 2. 1 </w:t>
      </w:r>
      <w:r>
        <w:rPr>
          <w:color w:val="000000" w:themeColor="text1"/>
          <w:szCs w:val="21"/>
        </w:rPr>
        <w:t xml:space="preserve"> </w:t>
      </w:r>
      <w:r>
        <w:rPr>
          <w:color w:val="000000" w:themeColor="text1"/>
          <w:szCs w:val="21"/>
        </w:rPr>
        <w:t>辐射供暖系统的末端设计、设备材料选择和室温控制要求，应符合</w:t>
      </w:r>
      <w:proofErr w:type="gramStart"/>
      <w:r>
        <w:rPr>
          <w:color w:val="000000" w:themeColor="text1"/>
          <w:szCs w:val="21"/>
        </w:rPr>
        <w:t>现行行业</w:t>
      </w:r>
      <w:proofErr w:type="gramEnd"/>
      <w:r>
        <w:rPr>
          <w:color w:val="000000" w:themeColor="text1"/>
          <w:szCs w:val="21"/>
        </w:rPr>
        <w:t>标准《辐射供暖供冷技术规程》</w:t>
      </w:r>
      <w:r>
        <w:rPr>
          <w:color w:val="000000" w:themeColor="text1"/>
          <w:szCs w:val="21"/>
        </w:rPr>
        <w:t>JGJ 142</w:t>
      </w:r>
      <w:r>
        <w:rPr>
          <w:color w:val="000000" w:themeColor="text1"/>
          <w:szCs w:val="21"/>
        </w:rPr>
        <w:t>的有关规定。</w:t>
      </w:r>
    </w:p>
    <w:p w14:paraId="7DACF152" w14:textId="77777777" w:rsidR="00AE1BD9" w:rsidRDefault="00FE0623">
      <w:pPr>
        <w:rPr>
          <w:bCs/>
          <w:color w:val="000000" w:themeColor="text1"/>
          <w:szCs w:val="21"/>
        </w:rPr>
      </w:pPr>
      <w:r>
        <w:rPr>
          <w:b/>
          <w:bCs/>
          <w:color w:val="000000" w:themeColor="text1"/>
          <w:szCs w:val="21"/>
        </w:rPr>
        <w:t xml:space="preserve">6. 2. 2  </w:t>
      </w:r>
      <w:r>
        <w:rPr>
          <w:bCs/>
          <w:color w:val="000000" w:themeColor="text1"/>
          <w:szCs w:val="21"/>
        </w:rPr>
        <w:t>采用地面辐射供暖时，房间地表面平均温度宜按表</w:t>
      </w:r>
      <w:r>
        <w:rPr>
          <w:bCs/>
          <w:color w:val="000000" w:themeColor="text1"/>
          <w:szCs w:val="21"/>
        </w:rPr>
        <w:t>6.2.2</w:t>
      </w:r>
      <w:r>
        <w:rPr>
          <w:bCs/>
          <w:color w:val="000000" w:themeColor="text1"/>
          <w:szCs w:val="21"/>
        </w:rPr>
        <w:t>采用。</w:t>
      </w:r>
    </w:p>
    <w:p w14:paraId="6EB2DAA9"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表</w:t>
      </w:r>
      <w:r>
        <w:rPr>
          <w:rFonts w:eastAsia="黑体"/>
          <w:color w:val="000000" w:themeColor="text1"/>
          <w:sz w:val="18"/>
          <w:szCs w:val="18"/>
        </w:rPr>
        <w:t xml:space="preserve">6.2.2  </w:t>
      </w:r>
      <w:r>
        <w:rPr>
          <w:rFonts w:eastAsia="黑体"/>
          <w:color w:val="000000" w:themeColor="text1"/>
          <w:sz w:val="18"/>
          <w:szCs w:val="18"/>
        </w:rPr>
        <w:t>地面辐射供暖地表面平均温度</w:t>
      </w:r>
    </w:p>
    <w:p w14:paraId="5E7B799B" w14:textId="77777777" w:rsidR="00AE1BD9" w:rsidRDefault="00FE0623">
      <w:pPr>
        <w:jc w:val="right"/>
        <w:rPr>
          <w:color w:val="000000" w:themeColor="text1"/>
          <w:sz w:val="15"/>
          <w:szCs w:val="15"/>
        </w:rPr>
      </w:pPr>
      <w:r>
        <w:rPr>
          <w:color w:val="000000" w:themeColor="text1"/>
          <w:sz w:val="15"/>
          <w:szCs w:val="15"/>
        </w:rPr>
        <w:t>单位为</w:t>
      </w:r>
      <w:r>
        <w:rPr>
          <w:color w:val="000000" w:themeColor="text1"/>
          <w:sz w:val="15"/>
          <w:szCs w:val="15"/>
        </w:rPr>
        <w:t>℃</w:t>
      </w:r>
    </w:p>
    <w:tbl>
      <w:tblPr>
        <w:tblW w:w="468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709"/>
        <w:gridCol w:w="2525"/>
        <w:gridCol w:w="2530"/>
      </w:tblGrid>
      <w:tr w:rsidR="00AE1BD9" w14:paraId="2C52A4D9" w14:textId="77777777">
        <w:trPr>
          <w:trHeight w:val="170"/>
          <w:jc w:val="center"/>
        </w:trPr>
        <w:tc>
          <w:tcPr>
            <w:tcW w:w="1745" w:type="pct"/>
          </w:tcPr>
          <w:p w14:paraId="41F52505"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环境条件</w:t>
            </w:r>
          </w:p>
        </w:tc>
        <w:tc>
          <w:tcPr>
            <w:tcW w:w="1626" w:type="pct"/>
          </w:tcPr>
          <w:p w14:paraId="749A185D"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适宜温度</w:t>
            </w:r>
          </w:p>
        </w:tc>
        <w:tc>
          <w:tcPr>
            <w:tcW w:w="1629" w:type="pct"/>
          </w:tcPr>
          <w:p w14:paraId="56A5A909"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最高限值</w:t>
            </w:r>
          </w:p>
        </w:tc>
      </w:tr>
      <w:tr w:rsidR="00AE1BD9" w14:paraId="2347A629" w14:textId="77777777">
        <w:trPr>
          <w:trHeight w:val="170"/>
          <w:jc w:val="center"/>
        </w:trPr>
        <w:tc>
          <w:tcPr>
            <w:tcW w:w="1745" w:type="pct"/>
          </w:tcPr>
          <w:p w14:paraId="798AE5DB"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人员长期停留区域</w:t>
            </w:r>
          </w:p>
        </w:tc>
        <w:tc>
          <w:tcPr>
            <w:tcW w:w="1626" w:type="pct"/>
          </w:tcPr>
          <w:p w14:paraId="60A0F845"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25~27</w:t>
            </w:r>
          </w:p>
        </w:tc>
        <w:tc>
          <w:tcPr>
            <w:tcW w:w="1629" w:type="pct"/>
          </w:tcPr>
          <w:p w14:paraId="1A6156B2"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29</w:t>
            </w:r>
          </w:p>
        </w:tc>
      </w:tr>
      <w:tr w:rsidR="00AE1BD9" w14:paraId="3A26EA92" w14:textId="77777777">
        <w:trPr>
          <w:trHeight w:val="170"/>
          <w:jc w:val="center"/>
        </w:trPr>
        <w:tc>
          <w:tcPr>
            <w:tcW w:w="1745" w:type="pct"/>
          </w:tcPr>
          <w:p w14:paraId="0EBE2EEA"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人员短期停留区域</w:t>
            </w:r>
          </w:p>
        </w:tc>
        <w:tc>
          <w:tcPr>
            <w:tcW w:w="1626" w:type="pct"/>
          </w:tcPr>
          <w:p w14:paraId="311A8D71"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28~30</w:t>
            </w:r>
          </w:p>
        </w:tc>
        <w:tc>
          <w:tcPr>
            <w:tcW w:w="1629" w:type="pct"/>
          </w:tcPr>
          <w:p w14:paraId="62B0F7FF"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32</w:t>
            </w:r>
          </w:p>
        </w:tc>
      </w:tr>
      <w:tr w:rsidR="00AE1BD9" w14:paraId="10DBBC70" w14:textId="77777777">
        <w:trPr>
          <w:trHeight w:val="170"/>
          <w:jc w:val="center"/>
        </w:trPr>
        <w:tc>
          <w:tcPr>
            <w:tcW w:w="1745" w:type="pct"/>
          </w:tcPr>
          <w:p w14:paraId="0201C353"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无人员停留区域</w:t>
            </w:r>
          </w:p>
        </w:tc>
        <w:tc>
          <w:tcPr>
            <w:tcW w:w="1626" w:type="pct"/>
          </w:tcPr>
          <w:p w14:paraId="18AF0A4A"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35~40</w:t>
            </w:r>
          </w:p>
        </w:tc>
        <w:tc>
          <w:tcPr>
            <w:tcW w:w="1629" w:type="pct"/>
          </w:tcPr>
          <w:p w14:paraId="0E2A8923" w14:textId="77777777" w:rsidR="00AE1BD9" w:rsidRDefault="00FE0623">
            <w:pPr>
              <w:pStyle w:val="TableParagraph"/>
              <w:jc w:val="center"/>
              <w:rPr>
                <w:rFonts w:ascii="Times New Roman" w:cs="Times New Roman"/>
                <w:color w:val="000000" w:themeColor="text1"/>
                <w:sz w:val="15"/>
                <w:szCs w:val="15"/>
              </w:rPr>
            </w:pPr>
            <w:r>
              <w:rPr>
                <w:rFonts w:ascii="Times New Roman" w:cs="Times New Roman"/>
                <w:color w:val="000000" w:themeColor="text1"/>
                <w:sz w:val="15"/>
                <w:szCs w:val="15"/>
              </w:rPr>
              <w:t>42</w:t>
            </w:r>
          </w:p>
        </w:tc>
      </w:tr>
    </w:tbl>
    <w:p w14:paraId="58D8DB6B" w14:textId="77777777" w:rsidR="00AE1BD9" w:rsidRDefault="00AE1BD9">
      <w:pPr>
        <w:rPr>
          <w:b/>
          <w:color w:val="000000" w:themeColor="text1"/>
          <w:szCs w:val="21"/>
        </w:rPr>
      </w:pPr>
    </w:p>
    <w:p w14:paraId="126683B2" w14:textId="77777777" w:rsidR="00AE1BD9" w:rsidRDefault="00FE0623">
      <w:pPr>
        <w:rPr>
          <w:color w:val="000000" w:themeColor="text1"/>
          <w:szCs w:val="21"/>
        </w:rPr>
      </w:pPr>
      <w:r>
        <w:rPr>
          <w:b/>
          <w:color w:val="000000" w:themeColor="text1"/>
          <w:szCs w:val="21"/>
        </w:rPr>
        <w:t xml:space="preserve">6. 2. 3  </w:t>
      </w:r>
      <w:r>
        <w:rPr>
          <w:color w:val="000000" w:themeColor="text1"/>
          <w:szCs w:val="21"/>
        </w:rPr>
        <w:t>辐射供暖系统供水、回水温度应符合下列规定：</w:t>
      </w:r>
    </w:p>
    <w:p w14:paraId="01D705C1" w14:textId="77777777" w:rsidR="00AE1BD9" w:rsidRDefault="00FE0623">
      <w:pPr>
        <w:ind w:firstLineChars="200" w:firstLine="422"/>
        <w:rPr>
          <w:bCs/>
          <w:color w:val="000000" w:themeColor="text1"/>
          <w:szCs w:val="21"/>
        </w:rPr>
      </w:pPr>
      <w:r>
        <w:rPr>
          <w:b/>
          <w:color w:val="000000" w:themeColor="text1"/>
          <w:szCs w:val="21"/>
        </w:rPr>
        <w:t xml:space="preserve">1  </w:t>
      </w:r>
      <w:r>
        <w:rPr>
          <w:bCs/>
          <w:color w:val="000000" w:themeColor="text1"/>
          <w:szCs w:val="21"/>
        </w:rPr>
        <w:t>供水温度不宜大于</w:t>
      </w:r>
      <w:r>
        <w:rPr>
          <w:bCs/>
          <w:color w:val="000000" w:themeColor="text1"/>
          <w:szCs w:val="21"/>
        </w:rPr>
        <w:t>55 ℃</w:t>
      </w:r>
      <w:r>
        <w:rPr>
          <w:bCs/>
          <w:color w:val="000000" w:themeColor="text1"/>
          <w:szCs w:val="21"/>
        </w:rPr>
        <w:t>，供回水温差不宜小于</w:t>
      </w:r>
      <w:r>
        <w:rPr>
          <w:bCs/>
          <w:color w:val="000000" w:themeColor="text1"/>
          <w:szCs w:val="21"/>
        </w:rPr>
        <w:t>5 ℃</w:t>
      </w:r>
      <w:r>
        <w:rPr>
          <w:bCs/>
          <w:color w:val="000000" w:themeColor="text1"/>
          <w:szCs w:val="21"/>
        </w:rPr>
        <w:t>，不宜大于</w:t>
      </w:r>
      <w:r>
        <w:rPr>
          <w:bCs/>
          <w:color w:val="000000" w:themeColor="text1"/>
          <w:szCs w:val="21"/>
        </w:rPr>
        <w:t>10℃</w:t>
      </w:r>
      <w:r>
        <w:rPr>
          <w:bCs/>
          <w:color w:val="000000" w:themeColor="text1"/>
          <w:szCs w:val="21"/>
        </w:rPr>
        <w:t>；</w:t>
      </w:r>
    </w:p>
    <w:p w14:paraId="31047888" w14:textId="77777777" w:rsidR="00AE1BD9" w:rsidRDefault="00FE0623">
      <w:pPr>
        <w:ind w:firstLineChars="200" w:firstLine="422"/>
        <w:rPr>
          <w:bCs/>
          <w:color w:val="000000" w:themeColor="text1"/>
          <w:szCs w:val="21"/>
        </w:rPr>
      </w:pPr>
      <w:r>
        <w:rPr>
          <w:b/>
          <w:color w:val="000000" w:themeColor="text1"/>
          <w:szCs w:val="21"/>
        </w:rPr>
        <w:t xml:space="preserve">2  </w:t>
      </w:r>
      <w:r>
        <w:rPr>
          <w:bCs/>
          <w:color w:val="000000" w:themeColor="text1"/>
          <w:szCs w:val="21"/>
        </w:rPr>
        <w:t>供水温度不应大于供暖机组在室外供暖设计温度下能够达到的最高水温。</w:t>
      </w:r>
    </w:p>
    <w:p w14:paraId="1390D4D3"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【条文说明】采用分布式空气源热泵集中供暖系统时，为与空气源热泵热源配合，尽量采用直接连接，推荐最高水温为</w:t>
      </w:r>
      <w:r>
        <w:rPr>
          <w:rFonts w:eastAsia="仿宋"/>
          <w:color w:val="000000" w:themeColor="text1"/>
          <w:szCs w:val="21"/>
        </w:rPr>
        <w:t>55℃</w:t>
      </w:r>
      <w:r>
        <w:rPr>
          <w:rFonts w:eastAsia="仿宋"/>
          <w:color w:val="000000" w:themeColor="text1"/>
          <w:szCs w:val="21"/>
        </w:rPr>
        <w:t>，推荐供回水温差不宜小于</w:t>
      </w:r>
      <w:r>
        <w:rPr>
          <w:rFonts w:eastAsia="仿宋"/>
          <w:color w:val="000000" w:themeColor="text1"/>
          <w:szCs w:val="21"/>
        </w:rPr>
        <w:t>5℃</w:t>
      </w:r>
      <w:r>
        <w:rPr>
          <w:rFonts w:eastAsia="仿宋"/>
          <w:color w:val="000000" w:themeColor="text1"/>
          <w:szCs w:val="21"/>
        </w:rPr>
        <w:t>，不宜大于</w:t>
      </w:r>
      <w:r>
        <w:rPr>
          <w:rFonts w:eastAsia="仿宋"/>
          <w:color w:val="000000" w:themeColor="text1"/>
          <w:szCs w:val="21"/>
        </w:rPr>
        <w:t>10℃</w:t>
      </w:r>
      <w:r>
        <w:rPr>
          <w:rFonts w:eastAsia="仿宋"/>
          <w:color w:val="000000" w:themeColor="text1"/>
          <w:szCs w:val="21"/>
        </w:rPr>
        <w:t>。</w:t>
      </w:r>
    </w:p>
    <w:p w14:paraId="36415DD9" w14:textId="77777777" w:rsidR="00AE1BD9" w:rsidRDefault="00AE1BD9">
      <w:pPr>
        <w:ind w:firstLineChars="200" w:firstLine="420"/>
        <w:rPr>
          <w:rFonts w:eastAsia="仿宋"/>
          <w:color w:val="000000" w:themeColor="text1"/>
          <w:szCs w:val="21"/>
        </w:rPr>
      </w:pPr>
    </w:p>
    <w:p w14:paraId="04BA1458" w14:textId="77777777" w:rsidR="00AE1BD9" w:rsidRDefault="00FE0623">
      <w:pPr>
        <w:rPr>
          <w:color w:val="000000" w:themeColor="text1"/>
          <w:szCs w:val="21"/>
        </w:rPr>
      </w:pPr>
      <w:r>
        <w:rPr>
          <w:b/>
          <w:color w:val="000000" w:themeColor="text1"/>
          <w:szCs w:val="21"/>
        </w:rPr>
        <w:t xml:space="preserve">6. 2. 4  </w:t>
      </w:r>
      <w:r>
        <w:rPr>
          <w:color w:val="000000" w:themeColor="text1"/>
          <w:szCs w:val="21"/>
        </w:rPr>
        <w:t>供暖地面可采用混凝土填充式、预制沟槽保温板式、水泥砂浆预制填充板式和预制轻薄供暖板地面。</w:t>
      </w:r>
    </w:p>
    <w:p w14:paraId="71AB2485"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【条文说明】供暖地面的分类和各类型的构造应符合《辐射供暖供冷技术规程》</w:t>
      </w:r>
      <w:r>
        <w:rPr>
          <w:rFonts w:eastAsia="仿宋"/>
          <w:color w:val="000000" w:themeColor="text1"/>
          <w:szCs w:val="21"/>
        </w:rPr>
        <w:t xml:space="preserve">JGJ 142 </w:t>
      </w:r>
      <w:r>
        <w:rPr>
          <w:rFonts w:eastAsia="仿宋"/>
          <w:color w:val="000000" w:themeColor="text1"/>
          <w:szCs w:val="21"/>
        </w:rPr>
        <w:t>中的有关规定。</w:t>
      </w:r>
    </w:p>
    <w:p w14:paraId="4DA4F721" w14:textId="77777777" w:rsidR="00AE1BD9" w:rsidRDefault="00FE0623">
      <w:pPr>
        <w:ind w:firstLineChars="200" w:firstLine="420"/>
        <w:rPr>
          <w:rFonts w:eastAsia="仿宋"/>
          <w:color w:val="000000" w:themeColor="text1"/>
          <w:szCs w:val="21"/>
        </w:rPr>
      </w:pPr>
      <w:r>
        <w:rPr>
          <w:rFonts w:eastAsia="仿宋"/>
          <w:color w:val="000000" w:themeColor="text1"/>
          <w:szCs w:val="21"/>
        </w:rPr>
        <w:t>适用于空气源热泵低温热水的</w:t>
      </w:r>
      <w:r>
        <w:rPr>
          <w:rFonts w:eastAsia="仿宋"/>
          <w:color w:val="000000" w:themeColor="text1"/>
          <w:szCs w:val="21"/>
        </w:rPr>
        <w:t>“</w:t>
      </w:r>
      <w:r>
        <w:rPr>
          <w:rFonts w:eastAsia="仿宋"/>
          <w:color w:val="000000" w:themeColor="text1"/>
          <w:szCs w:val="21"/>
        </w:rPr>
        <w:t>水泥砂浆预制填充板</w:t>
      </w:r>
      <w:r>
        <w:rPr>
          <w:rFonts w:eastAsia="仿宋"/>
          <w:color w:val="000000" w:themeColor="text1"/>
          <w:szCs w:val="21"/>
        </w:rPr>
        <w:t>”</w:t>
      </w:r>
      <w:r>
        <w:rPr>
          <w:rFonts w:eastAsia="仿宋"/>
          <w:color w:val="000000" w:themeColor="text1"/>
          <w:szCs w:val="21"/>
        </w:rPr>
        <w:t>式地面供暖形式，目前产品分为</w:t>
      </w:r>
      <w:r>
        <w:rPr>
          <w:rFonts w:eastAsia="仿宋"/>
          <w:color w:val="000000" w:themeColor="text1"/>
          <w:szCs w:val="21"/>
        </w:rPr>
        <w:t>Ⅰ</w:t>
      </w:r>
      <w:r>
        <w:rPr>
          <w:rFonts w:eastAsia="仿宋"/>
          <w:color w:val="000000" w:themeColor="text1"/>
          <w:szCs w:val="21"/>
        </w:rPr>
        <w:t>型（敷设外径</w:t>
      </w:r>
      <w:r>
        <w:rPr>
          <w:rFonts w:eastAsia="仿宋"/>
          <w:color w:val="000000" w:themeColor="text1"/>
          <w:szCs w:val="21"/>
        </w:rPr>
        <w:t>10mm</w:t>
      </w:r>
      <w:r>
        <w:rPr>
          <w:rFonts w:eastAsia="仿宋"/>
          <w:color w:val="000000" w:themeColor="text1"/>
          <w:szCs w:val="21"/>
        </w:rPr>
        <w:t>加热管）和</w:t>
      </w:r>
      <w:r>
        <w:rPr>
          <w:rFonts w:eastAsia="仿宋"/>
          <w:color w:val="000000" w:themeColor="text1"/>
          <w:szCs w:val="21"/>
        </w:rPr>
        <w:t>Ⅱ</w:t>
      </w:r>
      <w:r>
        <w:rPr>
          <w:rFonts w:eastAsia="仿宋"/>
          <w:color w:val="000000" w:themeColor="text1"/>
          <w:szCs w:val="21"/>
        </w:rPr>
        <w:t>型（敷设以集水干管和外径</w:t>
      </w:r>
      <w:r>
        <w:rPr>
          <w:rFonts w:eastAsia="仿宋"/>
          <w:color w:val="000000" w:themeColor="text1"/>
          <w:szCs w:val="21"/>
        </w:rPr>
        <w:t xml:space="preserve"> 4.3mm </w:t>
      </w:r>
      <w:r>
        <w:rPr>
          <w:rFonts w:eastAsia="仿宋"/>
          <w:color w:val="000000" w:themeColor="text1"/>
          <w:szCs w:val="21"/>
        </w:rPr>
        <w:t>加热管组成的管网，也称毛细管网）。</w:t>
      </w:r>
    </w:p>
    <w:p w14:paraId="4CA98DB8" w14:textId="77777777" w:rsidR="00AE1BD9" w:rsidRDefault="00AE1BD9">
      <w:pPr>
        <w:rPr>
          <w:color w:val="000000" w:themeColor="text1"/>
          <w:szCs w:val="21"/>
        </w:rPr>
      </w:pPr>
    </w:p>
    <w:p w14:paraId="1FAEB8CB" w14:textId="77777777" w:rsidR="00AE1BD9" w:rsidRDefault="00FE0623">
      <w:pPr>
        <w:rPr>
          <w:color w:val="000000" w:themeColor="text1"/>
          <w:szCs w:val="21"/>
        </w:rPr>
      </w:pPr>
      <w:r>
        <w:rPr>
          <w:b/>
          <w:color w:val="000000" w:themeColor="text1"/>
          <w:szCs w:val="21"/>
        </w:rPr>
        <w:t xml:space="preserve">6. 2. 5  </w:t>
      </w:r>
      <w:r>
        <w:rPr>
          <w:color w:val="000000" w:themeColor="text1"/>
          <w:szCs w:val="21"/>
        </w:rPr>
        <w:t>地面辐射供暖系统的地面构造，应符合下列规定：</w:t>
      </w:r>
    </w:p>
    <w:p w14:paraId="0CF3FB45" w14:textId="77777777" w:rsidR="00AE1BD9" w:rsidRDefault="00FE0623">
      <w:pPr>
        <w:ind w:firstLineChars="200" w:firstLine="422"/>
        <w:rPr>
          <w:bCs/>
          <w:color w:val="000000" w:themeColor="text1"/>
          <w:szCs w:val="21"/>
        </w:rPr>
      </w:pPr>
      <w:r>
        <w:rPr>
          <w:b/>
          <w:color w:val="000000" w:themeColor="text1"/>
          <w:szCs w:val="21"/>
        </w:rPr>
        <w:t xml:space="preserve">1  </w:t>
      </w:r>
      <w:r>
        <w:rPr>
          <w:bCs/>
          <w:color w:val="000000" w:themeColor="text1"/>
          <w:szCs w:val="21"/>
        </w:rPr>
        <w:t>供暖地面的构造做法应根据其设置位置和加热部件的类型确定，不同类型供暖地面构造做法可按本规程附录</w:t>
      </w:r>
      <w:r>
        <w:rPr>
          <w:bCs/>
          <w:color w:val="000000" w:themeColor="text1"/>
          <w:szCs w:val="21"/>
        </w:rPr>
        <w:t>A.1</w:t>
      </w:r>
      <w:r>
        <w:rPr>
          <w:bCs/>
          <w:color w:val="000000" w:themeColor="text1"/>
          <w:szCs w:val="21"/>
        </w:rPr>
        <w:t>选用。供暖地面的构造应由下列全部或部分组成：</w:t>
      </w:r>
    </w:p>
    <w:p w14:paraId="06FB5066" w14:textId="156759AF" w:rsidR="00AE1BD9" w:rsidRDefault="00FE0623">
      <w:pPr>
        <w:tabs>
          <w:tab w:val="left" w:pos="993"/>
        </w:tabs>
        <w:ind w:leftChars="300" w:left="991" w:hangingChars="172" w:hanging="361"/>
        <w:rPr>
          <w:color w:val="000000" w:themeColor="text1"/>
          <w:szCs w:val="21"/>
        </w:rPr>
      </w:pPr>
      <w:r>
        <w:rPr>
          <w:color w:val="000000" w:themeColor="text1"/>
          <w:szCs w:val="21"/>
        </w:rPr>
        <w:t>1)</w:t>
      </w:r>
      <w:r>
        <w:rPr>
          <w:color w:val="000000" w:themeColor="text1"/>
          <w:szCs w:val="21"/>
        </w:rPr>
        <w:tab/>
      </w:r>
      <w:r>
        <w:rPr>
          <w:color w:val="000000" w:themeColor="text1"/>
          <w:szCs w:val="21"/>
        </w:rPr>
        <w:t>楼板或与土壤相邻的地面</w:t>
      </w:r>
    </w:p>
    <w:p w14:paraId="724813B9" w14:textId="7182C196" w:rsidR="00AE1BD9" w:rsidRDefault="00FE0623">
      <w:pPr>
        <w:tabs>
          <w:tab w:val="left" w:pos="993"/>
        </w:tabs>
        <w:ind w:leftChars="300" w:left="991" w:hangingChars="172" w:hanging="361"/>
        <w:rPr>
          <w:color w:val="000000" w:themeColor="text1"/>
          <w:szCs w:val="21"/>
        </w:rPr>
      </w:pPr>
      <w:r>
        <w:rPr>
          <w:color w:val="000000" w:themeColor="text1"/>
          <w:szCs w:val="21"/>
        </w:rPr>
        <w:t>2)</w:t>
      </w:r>
      <w:r>
        <w:rPr>
          <w:color w:val="000000" w:themeColor="text1"/>
          <w:szCs w:val="21"/>
        </w:rPr>
        <w:tab/>
      </w:r>
      <w:r>
        <w:rPr>
          <w:color w:val="000000" w:themeColor="text1"/>
          <w:szCs w:val="21"/>
        </w:rPr>
        <w:t>防潮层（对与土壤相邻地面）；</w:t>
      </w:r>
    </w:p>
    <w:p w14:paraId="522982A9" w14:textId="40499513" w:rsidR="00AE1BD9" w:rsidRDefault="00FE0623">
      <w:pPr>
        <w:tabs>
          <w:tab w:val="left" w:pos="993"/>
        </w:tabs>
        <w:ind w:leftChars="300" w:left="991" w:hangingChars="172" w:hanging="361"/>
        <w:rPr>
          <w:color w:val="000000" w:themeColor="text1"/>
          <w:szCs w:val="21"/>
        </w:rPr>
      </w:pPr>
      <w:r>
        <w:rPr>
          <w:color w:val="000000" w:themeColor="text1"/>
          <w:szCs w:val="21"/>
        </w:rPr>
        <w:t>3)</w:t>
      </w:r>
      <w:r>
        <w:rPr>
          <w:color w:val="000000" w:themeColor="text1"/>
          <w:szCs w:val="21"/>
        </w:rPr>
        <w:tab/>
      </w:r>
      <w:r>
        <w:rPr>
          <w:color w:val="000000" w:themeColor="text1"/>
          <w:szCs w:val="21"/>
        </w:rPr>
        <w:t>绝热层；</w:t>
      </w:r>
    </w:p>
    <w:p w14:paraId="1D868150" w14:textId="61E8BDDC" w:rsidR="00AE1BD9" w:rsidRDefault="00FE0623">
      <w:pPr>
        <w:tabs>
          <w:tab w:val="left" w:pos="993"/>
        </w:tabs>
        <w:ind w:leftChars="300" w:left="991" w:hangingChars="172" w:hanging="361"/>
        <w:rPr>
          <w:color w:val="000000" w:themeColor="text1"/>
          <w:szCs w:val="21"/>
        </w:rPr>
      </w:pPr>
      <w:r>
        <w:rPr>
          <w:color w:val="000000" w:themeColor="text1"/>
          <w:szCs w:val="21"/>
        </w:rPr>
        <w:lastRenderedPageBreak/>
        <w:t>4)</w:t>
      </w:r>
      <w:r>
        <w:rPr>
          <w:color w:val="000000" w:themeColor="text1"/>
          <w:szCs w:val="21"/>
        </w:rPr>
        <w:tab/>
      </w:r>
      <w:r>
        <w:rPr>
          <w:color w:val="000000" w:themeColor="text1"/>
          <w:szCs w:val="21"/>
        </w:rPr>
        <w:t>加热部件；</w:t>
      </w:r>
    </w:p>
    <w:p w14:paraId="4C1B8D77" w14:textId="38C89776" w:rsidR="00AE1BD9" w:rsidRDefault="00FE0623">
      <w:pPr>
        <w:tabs>
          <w:tab w:val="left" w:pos="993"/>
        </w:tabs>
        <w:ind w:leftChars="300" w:left="991" w:hangingChars="172" w:hanging="361"/>
        <w:rPr>
          <w:color w:val="000000" w:themeColor="text1"/>
          <w:szCs w:val="21"/>
        </w:rPr>
      </w:pPr>
      <w:r>
        <w:rPr>
          <w:color w:val="000000" w:themeColor="text1"/>
          <w:szCs w:val="21"/>
        </w:rPr>
        <w:t>5)</w:t>
      </w:r>
      <w:r>
        <w:rPr>
          <w:color w:val="000000" w:themeColor="text1"/>
          <w:szCs w:val="21"/>
        </w:rPr>
        <w:tab/>
      </w:r>
      <w:r>
        <w:rPr>
          <w:color w:val="000000" w:themeColor="text1"/>
          <w:szCs w:val="21"/>
        </w:rPr>
        <w:t>填充层；</w:t>
      </w:r>
    </w:p>
    <w:p w14:paraId="580ED8EF" w14:textId="525AF610" w:rsidR="00AE1BD9" w:rsidRDefault="00FE0623">
      <w:pPr>
        <w:tabs>
          <w:tab w:val="left" w:pos="993"/>
        </w:tabs>
        <w:ind w:leftChars="300" w:left="991" w:hangingChars="172" w:hanging="361"/>
        <w:rPr>
          <w:color w:val="000000" w:themeColor="text1"/>
          <w:szCs w:val="21"/>
        </w:rPr>
      </w:pPr>
      <w:r>
        <w:rPr>
          <w:color w:val="000000" w:themeColor="text1"/>
          <w:szCs w:val="21"/>
        </w:rPr>
        <w:t>6)</w:t>
      </w:r>
      <w:r>
        <w:rPr>
          <w:color w:val="000000" w:themeColor="text1"/>
          <w:szCs w:val="21"/>
        </w:rPr>
        <w:tab/>
      </w:r>
      <w:r>
        <w:rPr>
          <w:color w:val="000000" w:themeColor="text1"/>
          <w:szCs w:val="21"/>
        </w:rPr>
        <w:t>隔离层（对潮湿房间）；</w:t>
      </w:r>
    </w:p>
    <w:p w14:paraId="4CA52656" w14:textId="7956B613" w:rsidR="00AE1BD9" w:rsidRDefault="00FE0623">
      <w:pPr>
        <w:tabs>
          <w:tab w:val="left" w:pos="993"/>
        </w:tabs>
        <w:ind w:leftChars="300" w:left="991" w:hangingChars="172" w:hanging="361"/>
        <w:rPr>
          <w:bCs/>
          <w:color w:val="000000" w:themeColor="text1"/>
          <w:szCs w:val="21"/>
        </w:rPr>
      </w:pPr>
      <w:r>
        <w:rPr>
          <w:color w:val="000000" w:themeColor="text1"/>
          <w:szCs w:val="21"/>
        </w:rPr>
        <w:t>7)</w:t>
      </w:r>
      <w:r>
        <w:rPr>
          <w:color w:val="000000" w:themeColor="text1"/>
          <w:szCs w:val="21"/>
        </w:rPr>
        <w:tab/>
      </w:r>
      <w:r>
        <w:rPr>
          <w:color w:val="000000" w:themeColor="text1"/>
          <w:szCs w:val="21"/>
        </w:rPr>
        <w:t>面层。</w:t>
      </w:r>
    </w:p>
    <w:p w14:paraId="76BC7F17" w14:textId="77777777" w:rsidR="00AE1BD9" w:rsidRDefault="00FE0623">
      <w:pPr>
        <w:ind w:firstLineChars="200" w:firstLine="422"/>
        <w:rPr>
          <w:bCs/>
          <w:color w:val="000000" w:themeColor="text1"/>
          <w:szCs w:val="21"/>
        </w:rPr>
      </w:pPr>
      <w:r>
        <w:rPr>
          <w:b/>
          <w:color w:val="000000" w:themeColor="text1"/>
          <w:szCs w:val="21"/>
        </w:rPr>
        <w:t xml:space="preserve">2  </w:t>
      </w:r>
      <w:r>
        <w:rPr>
          <w:bCs/>
          <w:color w:val="000000" w:themeColor="text1"/>
          <w:szCs w:val="21"/>
        </w:rPr>
        <w:t>直接与室外空气接触的楼板或与不供暖房间相邻的地面作为供暖地面时，应设置绝热层；</w:t>
      </w:r>
    </w:p>
    <w:p w14:paraId="38648AFE" w14:textId="77777777" w:rsidR="00AE1BD9" w:rsidRDefault="00FE0623">
      <w:pPr>
        <w:ind w:firstLineChars="200" w:firstLine="422"/>
        <w:rPr>
          <w:bCs/>
          <w:color w:val="000000" w:themeColor="text1"/>
          <w:szCs w:val="21"/>
        </w:rPr>
      </w:pPr>
      <w:r>
        <w:rPr>
          <w:b/>
          <w:color w:val="000000" w:themeColor="text1"/>
          <w:szCs w:val="21"/>
        </w:rPr>
        <w:t xml:space="preserve">3  </w:t>
      </w:r>
      <w:r>
        <w:rPr>
          <w:bCs/>
          <w:color w:val="000000" w:themeColor="text1"/>
          <w:szCs w:val="21"/>
        </w:rPr>
        <w:t>供暖地面构造应符合下列规定：</w:t>
      </w:r>
    </w:p>
    <w:p w14:paraId="04351303" w14:textId="5C09E948" w:rsidR="00AE1BD9" w:rsidRDefault="00FE0623">
      <w:pPr>
        <w:tabs>
          <w:tab w:val="left" w:pos="993"/>
        </w:tabs>
        <w:ind w:leftChars="300" w:left="991" w:hangingChars="172" w:hanging="361"/>
        <w:rPr>
          <w:color w:val="000000" w:themeColor="text1"/>
          <w:szCs w:val="21"/>
        </w:rPr>
      </w:pPr>
      <w:r>
        <w:rPr>
          <w:color w:val="000000" w:themeColor="text1"/>
          <w:szCs w:val="21"/>
        </w:rPr>
        <w:t>1)</w:t>
      </w:r>
      <w:r>
        <w:rPr>
          <w:color w:val="000000" w:themeColor="text1"/>
          <w:szCs w:val="21"/>
        </w:rPr>
        <w:tab/>
      </w:r>
      <w:r>
        <w:rPr>
          <w:color w:val="000000" w:themeColor="text1"/>
          <w:szCs w:val="21"/>
        </w:rPr>
        <w:t>当与土壤接触的底层地面作为辐射地面时，应设置绝热层。设置绝热层时，绝热层与土壤之间应设置防潮层；</w:t>
      </w:r>
    </w:p>
    <w:p w14:paraId="0326FA50" w14:textId="5B0E81C9" w:rsidR="00AE1BD9" w:rsidRDefault="00FE0623">
      <w:pPr>
        <w:tabs>
          <w:tab w:val="left" w:pos="993"/>
        </w:tabs>
        <w:ind w:leftChars="300" w:left="991" w:hangingChars="172" w:hanging="361"/>
        <w:rPr>
          <w:color w:val="000000" w:themeColor="text1"/>
          <w:szCs w:val="21"/>
        </w:rPr>
      </w:pPr>
      <w:r>
        <w:rPr>
          <w:color w:val="000000" w:themeColor="text1"/>
          <w:szCs w:val="21"/>
        </w:rPr>
        <w:t>2)</w:t>
      </w:r>
      <w:r>
        <w:rPr>
          <w:color w:val="000000" w:themeColor="text1"/>
          <w:szCs w:val="21"/>
        </w:rPr>
        <w:tab/>
      </w:r>
      <w:r>
        <w:rPr>
          <w:color w:val="000000" w:themeColor="text1"/>
          <w:szCs w:val="21"/>
        </w:rPr>
        <w:t>潮湿房间的混凝土填充式供暖地面的填充层上、预制沟槽保温板或预制轻薄供暖板供暖地面的面层上，应设置隔离层。</w:t>
      </w:r>
    </w:p>
    <w:p w14:paraId="095D8697" w14:textId="77777777" w:rsidR="00AE1BD9" w:rsidRDefault="00FE0623">
      <w:pPr>
        <w:ind w:firstLineChars="200" w:firstLine="422"/>
        <w:rPr>
          <w:bCs/>
          <w:color w:val="000000" w:themeColor="text1"/>
          <w:szCs w:val="21"/>
        </w:rPr>
      </w:pPr>
      <w:r>
        <w:rPr>
          <w:b/>
          <w:color w:val="000000" w:themeColor="text1"/>
          <w:szCs w:val="21"/>
        </w:rPr>
        <w:t xml:space="preserve">4  </w:t>
      </w:r>
      <w:r>
        <w:rPr>
          <w:bCs/>
          <w:color w:val="000000" w:themeColor="text1"/>
          <w:szCs w:val="21"/>
        </w:rPr>
        <w:t>绝热层热阻和厚度，填充</w:t>
      </w:r>
      <w:proofErr w:type="gramStart"/>
      <w:r>
        <w:rPr>
          <w:bCs/>
          <w:color w:val="000000" w:themeColor="text1"/>
          <w:szCs w:val="21"/>
        </w:rPr>
        <w:t>层材料</w:t>
      </w:r>
      <w:proofErr w:type="gramEnd"/>
      <w:r>
        <w:rPr>
          <w:bCs/>
          <w:color w:val="000000" w:themeColor="text1"/>
          <w:szCs w:val="21"/>
        </w:rPr>
        <w:t>和厚度应符合</w:t>
      </w:r>
      <w:proofErr w:type="gramStart"/>
      <w:r>
        <w:rPr>
          <w:bCs/>
          <w:color w:val="000000" w:themeColor="text1"/>
          <w:szCs w:val="21"/>
        </w:rPr>
        <w:t>现行行</w:t>
      </w:r>
      <w:proofErr w:type="gramEnd"/>
      <w:r>
        <w:rPr>
          <w:bCs/>
          <w:color w:val="000000" w:themeColor="text1"/>
          <w:szCs w:val="21"/>
        </w:rPr>
        <w:t>业标准《辐射供暖供冷技术规程》</w:t>
      </w:r>
      <w:r>
        <w:rPr>
          <w:bCs/>
          <w:color w:val="000000" w:themeColor="text1"/>
          <w:szCs w:val="21"/>
        </w:rPr>
        <w:t>JGJ 142</w:t>
      </w:r>
      <w:r>
        <w:rPr>
          <w:bCs/>
          <w:color w:val="000000" w:themeColor="text1"/>
          <w:szCs w:val="21"/>
        </w:rPr>
        <w:t>的规定；</w:t>
      </w:r>
    </w:p>
    <w:p w14:paraId="6400F2D2" w14:textId="77777777" w:rsidR="00AE1BD9" w:rsidRDefault="00FE0623">
      <w:pPr>
        <w:ind w:firstLineChars="200" w:firstLine="422"/>
        <w:rPr>
          <w:bCs/>
          <w:color w:val="000000" w:themeColor="text1"/>
          <w:szCs w:val="21"/>
        </w:rPr>
      </w:pPr>
      <w:r>
        <w:rPr>
          <w:b/>
          <w:color w:val="000000" w:themeColor="text1"/>
          <w:szCs w:val="21"/>
        </w:rPr>
        <w:t xml:space="preserve">5  </w:t>
      </w:r>
      <w:r>
        <w:rPr>
          <w:bCs/>
          <w:color w:val="000000" w:themeColor="text1"/>
          <w:szCs w:val="21"/>
        </w:rPr>
        <w:t>供暖地面面层热阻不宜大于</w:t>
      </w:r>
      <w:r>
        <w:rPr>
          <w:bCs/>
          <w:color w:val="000000" w:themeColor="text1"/>
          <w:szCs w:val="21"/>
        </w:rPr>
        <w:t>0.05 m</w:t>
      </w:r>
      <w:r>
        <w:rPr>
          <w:bCs/>
          <w:color w:val="000000" w:themeColor="text1"/>
          <w:szCs w:val="21"/>
          <w:vertAlign w:val="superscript"/>
        </w:rPr>
        <w:t>2</w:t>
      </w:r>
      <w:r>
        <w:rPr>
          <w:bCs/>
          <w:color w:val="000000" w:themeColor="text1"/>
          <w:szCs w:val="21"/>
        </w:rPr>
        <w:t>·K/W</w:t>
      </w:r>
      <w:r>
        <w:rPr>
          <w:bCs/>
          <w:color w:val="000000" w:themeColor="text1"/>
          <w:szCs w:val="21"/>
        </w:rPr>
        <w:t>；</w:t>
      </w:r>
    </w:p>
    <w:p w14:paraId="13705A51" w14:textId="77777777" w:rsidR="00AE1BD9" w:rsidRDefault="00FE0623">
      <w:pPr>
        <w:ind w:firstLineChars="200" w:firstLine="422"/>
        <w:rPr>
          <w:bCs/>
          <w:color w:val="000000" w:themeColor="text1"/>
          <w:szCs w:val="21"/>
        </w:rPr>
      </w:pPr>
      <w:r>
        <w:rPr>
          <w:b/>
          <w:color w:val="000000" w:themeColor="text1"/>
          <w:szCs w:val="21"/>
        </w:rPr>
        <w:t xml:space="preserve">6  </w:t>
      </w:r>
      <w:r>
        <w:rPr>
          <w:bCs/>
          <w:color w:val="000000" w:themeColor="text1"/>
          <w:szCs w:val="21"/>
        </w:rPr>
        <w:t>混凝土填充式供暖地面的加热部件，其填充层和面层构造应符合下列规定：</w:t>
      </w:r>
    </w:p>
    <w:p w14:paraId="58459F87" w14:textId="0C361A6E" w:rsidR="00AE1BD9" w:rsidRDefault="00FE0623">
      <w:pPr>
        <w:tabs>
          <w:tab w:val="left" w:pos="993"/>
        </w:tabs>
        <w:ind w:leftChars="300" w:left="991" w:hangingChars="172" w:hanging="361"/>
        <w:rPr>
          <w:color w:val="000000" w:themeColor="text1"/>
          <w:szCs w:val="21"/>
        </w:rPr>
      </w:pPr>
      <w:r>
        <w:rPr>
          <w:color w:val="000000" w:themeColor="text1"/>
          <w:szCs w:val="21"/>
        </w:rPr>
        <w:t>1)</w:t>
      </w:r>
      <w:r>
        <w:rPr>
          <w:color w:val="000000" w:themeColor="text1"/>
          <w:szCs w:val="21"/>
        </w:rPr>
        <w:tab/>
      </w:r>
      <w:proofErr w:type="gramStart"/>
      <w:r>
        <w:rPr>
          <w:color w:val="000000" w:themeColor="text1"/>
          <w:szCs w:val="21"/>
        </w:rPr>
        <w:t>豆石混凝土</w:t>
      </w:r>
      <w:proofErr w:type="gramEnd"/>
      <w:r>
        <w:rPr>
          <w:color w:val="000000" w:themeColor="text1"/>
          <w:szCs w:val="21"/>
        </w:rPr>
        <w:t>填充层上部应根据面层的需要铺设找平层；</w:t>
      </w:r>
    </w:p>
    <w:p w14:paraId="0205F08A" w14:textId="21C72FD5" w:rsidR="00AE1BD9" w:rsidRDefault="00FE0623">
      <w:pPr>
        <w:tabs>
          <w:tab w:val="left" w:pos="993"/>
        </w:tabs>
        <w:ind w:leftChars="300" w:left="991" w:hangingChars="172" w:hanging="361"/>
        <w:rPr>
          <w:color w:val="000000" w:themeColor="text1"/>
          <w:szCs w:val="21"/>
        </w:rPr>
      </w:pPr>
      <w:r>
        <w:rPr>
          <w:color w:val="000000" w:themeColor="text1"/>
          <w:szCs w:val="21"/>
        </w:rPr>
        <w:t>2)</w:t>
      </w:r>
      <w:r>
        <w:rPr>
          <w:color w:val="000000" w:themeColor="text1"/>
          <w:szCs w:val="21"/>
        </w:rPr>
        <w:tab/>
      </w:r>
      <w:r>
        <w:rPr>
          <w:color w:val="000000" w:themeColor="text1"/>
          <w:szCs w:val="21"/>
        </w:rPr>
        <w:t>没有防水要求的房间，水泥砂浆填充层可同时作为面层找平层。</w:t>
      </w:r>
    </w:p>
    <w:p w14:paraId="38E9803A" w14:textId="77777777" w:rsidR="00AE1BD9" w:rsidRDefault="00FE0623">
      <w:pPr>
        <w:ind w:firstLineChars="200" w:firstLine="422"/>
        <w:rPr>
          <w:bCs/>
          <w:color w:val="000000" w:themeColor="text1"/>
          <w:szCs w:val="21"/>
        </w:rPr>
      </w:pPr>
      <w:r>
        <w:rPr>
          <w:b/>
          <w:color w:val="000000" w:themeColor="text1"/>
          <w:szCs w:val="21"/>
        </w:rPr>
        <w:t xml:space="preserve">7  </w:t>
      </w:r>
      <w:r>
        <w:rPr>
          <w:bCs/>
          <w:color w:val="000000" w:themeColor="text1"/>
          <w:szCs w:val="21"/>
        </w:rPr>
        <w:t>预制沟槽保温板辐射供暖地面直接铺设木地板面层时，在保温板和加热管之上应铺设一层均热层；</w:t>
      </w:r>
    </w:p>
    <w:p w14:paraId="70E8FD59" w14:textId="77777777" w:rsidR="00AE1BD9" w:rsidRDefault="00FE0623">
      <w:pPr>
        <w:ind w:firstLineChars="200" w:firstLine="422"/>
        <w:rPr>
          <w:bCs/>
          <w:color w:val="000000" w:themeColor="text1"/>
          <w:szCs w:val="21"/>
        </w:rPr>
      </w:pPr>
      <w:r>
        <w:rPr>
          <w:b/>
          <w:color w:val="000000" w:themeColor="text1"/>
          <w:szCs w:val="21"/>
        </w:rPr>
        <w:t xml:space="preserve">8  </w:t>
      </w:r>
      <w:r>
        <w:rPr>
          <w:bCs/>
          <w:color w:val="000000" w:themeColor="text1"/>
          <w:szCs w:val="21"/>
        </w:rPr>
        <w:t>采用供暖板时，房间内未铺设供暖板的部位和敷设输配管的部位应铺设填充板；采用预制沟槽保温板时，分水器、集水器与加热区域之间的连接管，应敷设在预制沟槽保温板中；</w:t>
      </w:r>
    </w:p>
    <w:p w14:paraId="354C2CBA" w14:textId="77777777" w:rsidR="00AE1BD9" w:rsidRDefault="00FE0623">
      <w:pPr>
        <w:ind w:firstLineChars="200" w:firstLine="422"/>
        <w:rPr>
          <w:bCs/>
          <w:color w:val="000000" w:themeColor="text1"/>
          <w:szCs w:val="21"/>
        </w:rPr>
      </w:pPr>
      <w:r>
        <w:rPr>
          <w:b/>
          <w:color w:val="000000" w:themeColor="text1"/>
          <w:szCs w:val="21"/>
        </w:rPr>
        <w:t xml:space="preserve">9  </w:t>
      </w:r>
      <w:r>
        <w:rPr>
          <w:bCs/>
          <w:color w:val="000000" w:themeColor="text1"/>
          <w:szCs w:val="21"/>
        </w:rPr>
        <w:t>当地面荷载大于供暖地面的承载能力时，应由土建设计人员采取加固措施。</w:t>
      </w:r>
    </w:p>
    <w:p w14:paraId="465CBCE7"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【条文说明】为减少辐射热损失，直接与室外空气接触的楼板、与不供暖房间相邻的地板为供暖地面时，必须设置绝热层。</w:t>
      </w:r>
    </w:p>
    <w:p w14:paraId="6EC7C1E2" w14:textId="77777777" w:rsidR="00AE1BD9" w:rsidRDefault="00FE0623">
      <w:pPr>
        <w:ind w:firstLineChars="200" w:firstLine="420"/>
        <w:rPr>
          <w:rFonts w:eastAsia="仿宋"/>
          <w:color w:val="000000" w:themeColor="text1"/>
          <w:szCs w:val="21"/>
        </w:rPr>
      </w:pPr>
      <w:r>
        <w:rPr>
          <w:rFonts w:eastAsia="仿宋"/>
          <w:color w:val="000000" w:themeColor="text1"/>
          <w:szCs w:val="21"/>
        </w:rPr>
        <w:t>为保证绝热效果，规定绝热层与土壤间设置防潮层。对于潮湿房间，混凝土填充式供暖地面的填充层上，预制沟槽保温板或预制轻薄供暖板供暖地面的地面面层下设置隔离层，以防止水渗入。</w:t>
      </w:r>
    </w:p>
    <w:p w14:paraId="0065DE63" w14:textId="77777777" w:rsidR="00AE1BD9" w:rsidRDefault="00FE0623">
      <w:pPr>
        <w:ind w:firstLineChars="200" w:firstLine="420"/>
        <w:rPr>
          <w:rFonts w:eastAsia="仿宋"/>
          <w:color w:val="000000" w:themeColor="text1"/>
          <w:szCs w:val="21"/>
        </w:rPr>
      </w:pPr>
      <w:r>
        <w:rPr>
          <w:rFonts w:eastAsia="仿宋"/>
          <w:color w:val="000000" w:themeColor="text1"/>
          <w:szCs w:val="21"/>
        </w:rPr>
        <w:t>面层热阻的大小，直接影响到地面的散热量。为了减少能耗和运行费用，采用地面辐射供暖方式时，要尽量选用热阻小于</w:t>
      </w:r>
      <w:r>
        <w:rPr>
          <w:rFonts w:eastAsia="仿宋"/>
          <w:color w:val="000000" w:themeColor="text1"/>
          <w:szCs w:val="21"/>
        </w:rPr>
        <w:t>0.05 m</w:t>
      </w:r>
      <w:r>
        <w:rPr>
          <w:rFonts w:eastAsia="仿宋"/>
          <w:color w:val="000000" w:themeColor="text1"/>
          <w:szCs w:val="21"/>
          <w:vertAlign w:val="superscript"/>
        </w:rPr>
        <w:t>2</w:t>
      </w:r>
      <w:r>
        <w:rPr>
          <w:rFonts w:eastAsia="仿宋"/>
          <w:color w:val="000000" w:themeColor="text1"/>
          <w:szCs w:val="21"/>
        </w:rPr>
        <w:t xml:space="preserve">·K/W </w:t>
      </w:r>
      <w:r>
        <w:rPr>
          <w:rFonts w:eastAsia="仿宋"/>
          <w:color w:val="000000" w:themeColor="text1"/>
          <w:szCs w:val="21"/>
        </w:rPr>
        <w:t>的材料做面层。</w:t>
      </w:r>
    </w:p>
    <w:p w14:paraId="5F112300" w14:textId="77777777" w:rsidR="00AE1BD9" w:rsidRDefault="00AE1BD9">
      <w:pPr>
        <w:ind w:firstLineChars="200" w:firstLine="420"/>
        <w:rPr>
          <w:bCs/>
          <w:color w:val="000000" w:themeColor="text1"/>
          <w:szCs w:val="21"/>
        </w:rPr>
      </w:pPr>
    </w:p>
    <w:p w14:paraId="2F78A932" w14:textId="77777777" w:rsidR="00AE1BD9" w:rsidRDefault="00FE0623">
      <w:pPr>
        <w:rPr>
          <w:color w:val="000000" w:themeColor="text1"/>
          <w:szCs w:val="21"/>
        </w:rPr>
      </w:pPr>
      <w:r>
        <w:rPr>
          <w:b/>
          <w:color w:val="000000" w:themeColor="text1"/>
          <w:szCs w:val="21"/>
        </w:rPr>
        <w:t xml:space="preserve">6. 2. 6  </w:t>
      </w:r>
      <w:r>
        <w:rPr>
          <w:color w:val="000000" w:themeColor="text1"/>
          <w:szCs w:val="21"/>
        </w:rPr>
        <w:t>地面辐射供暖系统的加热管、分集水器和环路设置应符合下列规定：</w:t>
      </w:r>
    </w:p>
    <w:p w14:paraId="42FF9E22" w14:textId="77777777" w:rsidR="00AE1BD9" w:rsidRDefault="00FE0623">
      <w:pPr>
        <w:ind w:firstLineChars="200" w:firstLine="422"/>
        <w:rPr>
          <w:bCs/>
          <w:color w:val="000000" w:themeColor="text1"/>
          <w:szCs w:val="21"/>
        </w:rPr>
      </w:pPr>
      <w:r>
        <w:rPr>
          <w:b/>
          <w:color w:val="000000" w:themeColor="text1"/>
          <w:szCs w:val="21"/>
        </w:rPr>
        <w:t xml:space="preserve">1  </w:t>
      </w:r>
      <w:r>
        <w:rPr>
          <w:bCs/>
          <w:color w:val="000000" w:themeColor="text1"/>
          <w:szCs w:val="21"/>
        </w:rPr>
        <w:t>供暖地面加热管的材质和壁厚的选择，应根据工程的耐久年限、管材的性能以及系统的运行水温和工作压力等条件确定；</w:t>
      </w:r>
    </w:p>
    <w:p w14:paraId="63625651" w14:textId="77777777" w:rsidR="00AE1BD9" w:rsidRDefault="00FE0623">
      <w:pPr>
        <w:ind w:firstLineChars="200" w:firstLine="422"/>
        <w:rPr>
          <w:bCs/>
          <w:color w:val="000000" w:themeColor="text1"/>
          <w:szCs w:val="21"/>
        </w:rPr>
      </w:pPr>
      <w:r>
        <w:rPr>
          <w:b/>
          <w:color w:val="000000" w:themeColor="text1"/>
          <w:szCs w:val="21"/>
        </w:rPr>
        <w:t xml:space="preserve">2  </w:t>
      </w:r>
      <w:r>
        <w:rPr>
          <w:bCs/>
          <w:color w:val="000000" w:themeColor="text1"/>
          <w:szCs w:val="21"/>
        </w:rPr>
        <w:t>加热管内的水流速度不宜小于</w:t>
      </w:r>
      <w:r>
        <w:rPr>
          <w:bCs/>
          <w:color w:val="000000" w:themeColor="text1"/>
          <w:szCs w:val="21"/>
        </w:rPr>
        <w:t>0.25 m/s</w:t>
      </w:r>
      <w:r>
        <w:rPr>
          <w:bCs/>
          <w:color w:val="000000" w:themeColor="text1"/>
          <w:szCs w:val="21"/>
        </w:rPr>
        <w:t>，且不大于</w:t>
      </w:r>
      <w:r>
        <w:rPr>
          <w:bCs/>
          <w:color w:val="000000" w:themeColor="text1"/>
          <w:szCs w:val="21"/>
        </w:rPr>
        <w:t>0.6 m/s</w:t>
      </w:r>
      <w:r>
        <w:rPr>
          <w:bCs/>
          <w:color w:val="000000" w:themeColor="text1"/>
          <w:szCs w:val="21"/>
        </w:rPr>
        <w:t>；</w:t>
      </w:r>
    </w:p>
    <w:p w14:paraId="4E9644B5" w14:textId="212AC379" w:rsidR="00AE1BD9" w:rsidRDefault="00FE0623">
      <w:pPr>
        <w:ind w:firstLineChars="200" w:firstLine="422"/>
        <w:rPr>
          <w:bCs/>
          <w:color w:val="000000" w:themeColor="text1"/>
          <w:szCs w:val="21"/>
        </w:rPr>
      </w:pPr>
      <w:r>
        <w:rPr>
          <w:b/>
          <w:color w:val="000000" w:themeColor="text1"/>
          <w:szCs w:val="21"/>
        </w:rPr>
        <w:t xml:space="preserve">3  </w:t>
      </w:r>
      <w:r>
        <w:rPr>
          <w:bCs/>
          <w:color w:val="000000" w:themeColor="text1"/>
          <w:szCs w:val="21"/>
        </w:rPr>
        <w:t>加热管敷设可采用回折型、平行型、双平行型等布管形式，绕行时不得小于管材的最小弯曲半径。加热管宜采用等间距布置，靠近外墙的间距也可适当减少。对于</w:t>
      </w:r>
      <w:proofErr w:type="gramStart"/>
      <w:r>
        <w:rPr>
          <w:bCs/>
          <w:color w:val="000000" w:themeColor="text1"/>
          <w:szCs w:val="21"/>
        </w:rPr>
        <w:t>既有住宅</w:t>
      </w:r>
      <w:proofErr w:type="gramEnd"/>
      <w:r>
        <w:rPr>
          <w:bCs/>
          <w:color w:val="000000" w:themeColor="text1"/>
          <w:szCs w:val="21"/>
        </w:rPr>
        <w:t>增设供暖设施的房间，在安放落地</w:t>
      </w:r>
      <w:r>
        <w:rPr>
          <w:rFonts w:hint="eastAsia"/>
          <w:bCs/>
          <w:color w:val="000000" w:themeColor="text1"/>
          <w:szCs w:val="21"/>
        </w:rPr>
        <w:t>家具</w:t>
      </w:r>
      <w:r>
        <w:rPr>
          <w:bCs/>
          <w:color w:val="000000" w:themeColor="text1"/>
          <w:szCs w:val="21"/>
        </w:rPr>
        <w:t>的位置应减少加热管的敷设；</w:t>
      </w:r>
    </w:p>
    <w:p w14:paraId="75D6A114" w14:textId="77777777" w:rsidR="00AE1BD9" w:rsidRDefault="00FE0623">
      <w:pPr>
        <w:ind w:firstLineChars="200" w:firstLine="422"/>
        <w:rPr>
          <w:bCs/>
          <w:color w:val="000000" w:themeColor="text1"/>
          <w:szCs w:val="21"/>
        </w:rPr>
      </w:pPr>
      <w:r>
        <w:rPr>
          <w:b/>
          <w:color w:val="000000" w:themeColor="text1"/>
          <w:szCs w:val="21"/>
        </w:rPr>
        <w:t xml:space="preserve">4  </w:t>
      </w:r>
      <w:r>
        <w:rPr>
          <w:bCs/>
          <w:color w:val="000000" w:themeColor="text1"/>
          <w:szCs w:val="21"/>
        </w:rPr>
        <w:t>分水器、集水器分支环路不宜大于</w:t>
      </w:r>
      <w:r>
        <w:rPr>
          <w:bCs/>
          <w:color w:val="000000" w:themeColor="text1"/>
          <w:szCs w:val="21"/>
        </w:rPr>
        <w:t>8</w:t>
      </w:r>
      <w:r>
        <w:rPr>
          <w:bCs/>
          <w:color w:val="000000" w:themeColor="text1"/>
          <w:szCs w:val="21"/>
        </w:rPr>
        <w:t>路，分、集水器断面流速不宜大于</w:t>
      </w:r>
      <w:r>
        <w:rPr>
          <w:bCs/>
          <w:color w:val="000000" w:themeColor="text1"/>
          <w:szCs w:val="21"/>
        </w:rPr>
        <w:t>0.8 m/s</w:t>
      </w:r>
      <w:r>
        <w:rPr>
          <w:bCs/>
          <w:color w:val="000000" w:themeColor="text1"/>
          <w:szCs w:val="21"/>
        </w:rPr>
        <w:t>；</w:t>
      </w:r>
    </w:p>
    <w:p w14:paraId="45EE677D" w14:textId="77777777" w:rsidR="00AE1BD9" w:rsidRDefault="00FE0623">
      <w:pPr>
        <w:ind w:firstLineChars="200" w:firstLine="422"/>
        <w:rPr>
          <w:bCs/>
          <w:color w:val="000000" w:themeColor="text1"/>
          <w:szCs w:val="21"/>
        </w:rPr>
      </w:pPr>
      <w:r>
        <w:rPr>
          <w:b/>
          <w:color w:val="000000" w:themeColor="text1"/>
          <w:szCs w:val="21"/>
        </w:rPr>
        <w:t xml:space="preserve">5  </w:t>
      </w:r>
      <w:r>
        <w:rPr>
          <w:bCs/>
          <w:color w:val="000000" w:themeColor="text1"/>
          <w:szCs w:val="21"/>
        </w:rPr>
        <w:t>户内各主要房间应单独设置环路，同时使用的较小房间可做同一环路。连接同一分水器、集水器上的各环路的长度宜接近，各分支环路加热管长度不宜大于</w:t>
      </w:r>
      <w:r>
        <w:rPr>
          <w:bCs/>
          <w:color w:val="000000" w:themeColor="text1"/>
          <w:szCs w:val="21"/>
        </w:rPr>
        <w:t>120 m</w:t>
      </w:r>
      <w:r>
        <w:rPr>
          <w:bCs/>
          <w:color w:val="000000" w:themeColor="text1"/>
          <w:szCs w:val="21"/>
        </w:rPr>
        <w:t>；</w:t>
      </w:r>
    </w:p>
    <w:p w14:paraId="6604FD8D" w14:textId="77777777" w:rsidR="00AE1BD9" w:rsidRDefault="00FE0623">
      <w:pPr>
        <w:ind w:firstLineChars="200" w:firstLine="422"/>
        <w:rPr>
          <w:bCs/>
          <w:color w:val="000000" w:themeColor="text1"/>
          <w:szCs w:val="21"/>
        </w:rPr>
      </w:pPr>
      <w:r>
        <w:rPr>
          <w:b/>
          <w:color w:val="000000" w:themeColor="text1"/>
          <w:szCs w:val="21"/>
        </w:rPr>
        <w:t xml:space="preserve">6  </w:t>
      </w:r>
      <w:r>
        <w:rPr>
          <w:bCs/>
          <w:color w:val="000000" w:themeColor="text1"/>
          <w:szCs w:val="21"/>
        </w:rPr>
        <w:t>分水器前应设置过滤器；分水器</w:t>
      </w:r>
      <w:proofErr w:type="gramStart"/>
      <w:r>
        <w:rPr>
          <w:bCs/>
          <w:color w:val="000000" w:themeColor="text1"/>
          <w:szCs w:val="21"/>
        </w:rPr>
        <w:t>的总进水管</w:t>
      </w:r>
      <w:proofErr w:type="gramEnd"/>
      <w:r>
        <w:rPr>
          <w:bCs/>
          <w:color w:val="000000" w:themeColor="text1"/>
          <w:szCs w:val="21"/>
        </w:rPr>
        <w:t>与集水器的总出水管之间</w:t>
      </w:r>
      <w:proofErr w:type="gramStart"/>
      <w:r>
        <w:rPr>
          <w:bCs/>
          <w:color w:val="000000" w:themeColor="text1"/>
          <w:szCs w:val="21"/>
        </w:rPr>
        <w:t>宜设</w:t>
      </w:r>
      <w:proofErr w:type="gramEnd"/>
      <w:r>
        <w:rPr>
          <w:bCs/>
          <w:color w:val="000000" w:themeColor="text1"/>
          <w:szCs w:val="21"/>
        </w:rPr>
        <w:t>置清洗供暖系统时使用的旁通管，</w:t>
      </w:r>
      <w:proofErr w:type="gramStart"/>
      <w:r>
        <w:rPr>
          <w:bCs/>
          <w:color w:val="000000" w:themeColor="text1"/>
          <w:szCs w:val="21"/>
        </w:rPr>
        <w:t>旁通</w:t>
      </w:r>
      <w:proofErr w:type="gramEnd"/>
      <w:r>
        <w:rPr>
          <w:bCs/>
          <w:color w:val="000000" w:themeColor="text1"/>
          <w:szCs w:val="21"/>
        </w:rPr>
        <w:t>管上应设置阀门，且管径不应小于连接分水器和集水器的进出口总管管径。</w:t>
      </w:r>
    </w:p>
    <w:p w14:paraId="687FED93" w14:textId="77777777" w:rsidR="00AE1BD9" w:rsidRDefault="00FE0623">
      <w:pPr>
        <w:ind w:firstLineChars="200" w:firstLine="420"/>
        <w:rPr>
          <w:rFonts w:eastAsia="仿宋"/>
          <w:color w:val="000000" w:themeColor="text1"/>
          <w:szCs w:val="21"/>
        </w:rPr>
      </w:pPr>
      <w:r>
        <w:rPr>
          <w:rFonts w:eastAsia="仿宋"/>
          <w:color w:val="000000" w:themeColor="text1"/>
          <w:szCs w:val="21"/>
        </w:rPr>
        <w:lastRenderedPageBreak/>
        <w:t>【条文说明】热水地面辐射供暖加热管管材的具体要求如下：</w:t>
      </w:r>
    </w:p>
    <w:p w14:paraId="0ECA1B10" w14:textId="77777777" w:rsidR="00AE1BD9" w:rsidRDefault="00FE0623">
      <w:pPr>
        <w:ind w:firstLineChars="200" w:firstLine="422"/>
        <w:rPr>
          <w:rFonts w:eastAsia="仿宋"/>
          <w:color w:val="000000" w:themeColor="text1"/>
          <w:szCs w:val="21"/>
        </w:rPr>
      </w:pPr>
      <w:r>
        <w:rPr>
          <w:rFonts w:eastAsia="仿宋"/>
          <w:b/>
          <w:color w:val="000000" w:themeColor="text1"/>
          <w:szCs w:val="21"/>
        </w:rPr>
        <w:t>1</w:t>
      </w:r>
      <w:r>
        <w:rPr>
          <w:rFonts w:eastAsia="仿宋"/>
          <w:color w:val="000000" w:themeColor="text1"/>
          <w:szCs w:val="21"/>
        </w:rPr>
        <w:t xml:space="preserve">  </w:t>
      </w:r>
      <w:r>
        <w:rPr>
          <w:rFonts w:eastAsia="仿宋"/>
          <w:color w:val="000000" w:themeColor="text1"/>
          <w:szCs w:val="21"/>
        </w:rPr>
        <w:t>塑料管材质和连接方法的选择应以保证工程长期运行的安全可靠为原则，根据塑料管的抗蠕变能力的强弱、许用环应力的大小、工程环境等因素，经综合比较后确定。</w:t>
      </w:r>
    </w:p>
    <w:p w14:paraId="7A7CF58C" w14:textId="77777777" w:rsidR="00AE1BD9" w:rsidRDefault="00FE0623">
      <w:pPr>
        <w:ind w:firstLineChars="200" w:firstLine="422"/>
        <w:rPr>
          <w:rFonts w:eastAsia="仿宋"/>
          <w:color w:val="000000" w:themeColor="text1"/>
          <w:szCs w:val="21"/>
        </w:rPr>
      </w:pPr>
      <w:r>
        <w:rPr>
          <w:rFonts w:eastAsia="仿宋"/>
          <w:b/>
          <w:color w:val="000000" w:themeColor="text1"/>
          <w:szCs w:val="21"/>
        </w:rPr>
        <w:t>2</w:t>
      </w:r>
      <w:r>
        <w:rPr>
          <w:rFonts w:eastAsia="仿宋"/>
          <w:color w:val="000000" w:themeColor="text1"/>
          <w:szCs w:val="21"/>
        </w:rPr>
        <w:t xml:space="preserve">  </w:t>
      </w:r>
      <w:r>
        <w:rPr>
          <w:rFonts w:eastAsia="仿宋"/>
          <w:color w:val="000000" w:themeColor="text1"/>
          <w:szCs w:val="21"/>
        </w:rPr>
        <w:t>铝塑复合</w:t>
      </w:r>
      <w:proofErr w:type="gramStart"/>
      <w:r>
        <w:rPr>
          <w:rFonts w:eastAsia="仿宋"/>
          <w:color w:val="000000" w:themeColor="text1"/>
          <w:szCs w:val="21"/>
        </w:rPr>
        <w:t>管长期</w:t>
      </w:r>
      <w:proofErr w:type="gramEnd"/>
      <w:r>
        <w:rPr>
          <w:rFonts w:eastAsia="仿宋"/>
          <w:color w:val="000000" w:themeColor="text1"/>
          <w:szCs w:val="21"/>
        </w:rPr>
        <w:t>工作温度和允许工作压力应满足一定要求，可采用搭焊接和对焊接两种形式。</w:t>
      </w:r>
    </w:p>
    <w:p w14:paraId="26E4F9AA" w14:textId="77777777" w:rsidR="00AE1BD9" w:rsidRDefault="00FE0623">
      <w:pPr>
        <w:ind w:firstLineChars="200" w:firstLine="422"/>
        <w:rPr>
          <w:rFonts w:eastAsia="仿宋"/>
          <w:color w:val="000000" w:themeColor="text1"/>
          <w:szCs w:val="21"/>
        </w:rPr>
      </w:pPr>
      <w:r>
        <w:rPr>
          <w:rFonts w:eastAsia="仿宋"/>
          <w:b/>
          <w:color w:val="000000" w:themeColor="text1"/>
          <w:szCs w:val="21"/>
        </w:rPr>
        <w:t>3</w:t>
      </w:r>
      <w:r>
        <w:rPr>
          <w:rFonts w:eastAsia="仿宋"/>
          <w:color w:val="000000" w:themeColor="text1"/>
          <w:szCs w:val="21"/>
        </w:rPr>
        <w:t xml:space="preserve">  </w:t>
      </w:r>
      <w:r>
        <w:rPr>
          <w:rFonts w:eastAsia="仿宋"/>
          <w:color w:val="000000" w:themeColor="text1"/>
          <w:szCs w:val="21"/>
        </w:rPr>
        <w:t>无缝铜管状态和类型的选择应满足系统工作压力。</w:t>
      </w:r>
    </w:p>
    <w:p w14:paraId="394AC7B3" w14:textId="77777777" w:rsidR="00AE1BD9" w:rsidRDefault="00FE0623">
      <w:pPr>
        <w:ind w:firstLineChars="200" w:firstLine="422"/>
        <w:rPr>
          <w:rFonts w:eastAsia="仿宋"/>
          <w:color w:val="000000" w:themeColor="text1"/>
          <w:szCs w:val="21"/>
        </w:rPr>
      </w:pPr>
      <w:r>
        <w:rPr>
          <w:rFonts w:eastAsia="仿宋"/>
          <w:b/>
          <w:color w:val="000000" w:themeColor="text1"/>
          <w:szCs w:val="21"/>
        </w:rPr>
        <w:t>4</w:t>
      </w:r>
      <w:r>
        <w:rPr>
          <w:rFonts w:eastAsia="仿宋"/>
          <w:color w:val="000000" w:themeColor="text1"/>
          <w:szCs w:val="21"/>
        </w:rPr>
        <w:t xml:space="preserve">  </w:t>
      </w:r>
      <w:r>
        <w:rPr>
          <w:rFonts w:eastAsia="仿宋"/>
          <w:color w:val="000000" w:themeColor="text1"/>
          <w:szCs w:val="21"/>
        </w:rPr>
        <w:t>热水地面辐射供暖系统加热管物理参数的有关推荐值可参照《辐射供暖供冷技术规程》</w:t>
      </w:r>
      <w:r>
        <w:rPr>
          <w:rFonts w:eastAsia="仿宋"/>
          <w:color w:val="000000" w:themeColor="text1"/>
          <w:szCs w:val="21"/>
        </w:rPr>
        <w:t xml:space="preserve">JGJ 142 </w:t>
      </w:r>
      <w:r>
        <w:rPr>
          <w:rFonts w:eastAsia="仿宋"/>
          <w:color w:val="000000" w:themeColor="text1"/>
          <w:szCs w:val="21"/>
        </w:rPr>
        <w:t>的规定。</w:t>
      </w:r>
    </w:p>
    <w:p w14:paraId="04DBE8CF" w14:textId="77777777" w:rsidR="00AE1BD9" w:rsidRDefault="00AE1BD9">
      <w:pPr>
        <w:ind w:firstLineChars="200" w:firstLine="420"/>
        <w:rPr>
          <w:bCs/>
          <w:color w:val="000000" w:themeColor="text1"/>
          <w:szCs w:val="21"/>
        </w:rPr>
      </w:pPr>
    </w:p>
    <w:p w14:paraId="037F0B52" w14:textId="77777777" w:rsidR="00AE1BD9" w:rsidRDefault="00FE0623">
      <w:pPr>
        <w:rPr>
          <w:color w:val="000000" w:themeColor="text1"/>
          <w:szCs w:val="21"/>
        </w:rPr>
      </w:pPr>
      <w:r>
        <w:rPr>
          <w:b/>
          <w:color w:val="000000" w:themeColor="text1"/>
          <w:szCs w:val="21"/>
        </w:rPr>
        <w:t xml:space="preserve">6. 2. 7  </w:t>
      </w:r>
      <w:r>
        <w:rPr>
          <w:color w:val="000000" w:themeColor="text1"/>
          <w:szCs w:val="21"/>
        </w:rPr>
        <w:t>供暖地面单位面积散热量应按本规程附录</w:t>
      </w:r>
      <w:r>
        <w:rPr>
          <w:color w:val="000000" w:themeColor="text1"/>
          <w:szCs w:val="21"/>
        </w:rPr>
        <w:t>A. 2</w:t>
      </w:r>
      <w:r>
        <w:rPr>
          <w:color w:val="000000" w:themeColor="text1"/>
          <w:szCs w:val="21"/>
        </w:rPr>
        <w:t>计算，并应考虑家具遮挡对地面散热的影响。</w:t>
      </w:r>
    </w:p>
    <w:p w14:paraId="3BE1EC28" w14:textId="77777777" w:rsidR="00AE1BD9" w:rsidRDefault="00FE0623">
      <w:pPr>
        <w:pStyle w:val="2"/>
        <w:spacing w:before="120" w:after="120" w:line="360" w:lineRule="auto"/>
        <w:jc w:val="center"/>
        <w:rPr>
          <w:rFonts w:ascii="Times New Roman" w:hAnsi="Times New Roman"/>
          <w:color w:val="000000" w:themeColor="text1"/>
          <w:sz w:val="21"/>
          <w:szCs w:val="21"/>
        </w:rPr>
      </w:pPr>
      <w:bookmarkStart w:id="99" w:name="_Toc47484873"/>
      <w:bookmarkStart w:id="100" w:name="_Toc110885058"/>
      <w:bookmarkStart w:id="101" w:name="_Toc141604697"/>
      <w:r>
        <w:rPr>
          <w:rFonts w:ascii="Times New Roman" w:eastAsia="宋体" w:hAnsi="Times New Roman"/>
          <w:color w:val="000000" w:themeColor="text1"/>
          <w:kern w:val="0"/>
          <w:sz w:val="21"/>
          <w:szCs w:val="21"/>
          <w:fitText w:val="317" w:id="-1464065023"/>
          <w:lang w:val="zh-CN"/>
        </w:rPr>
        <w:t>6. 3</w:t>
      </w:r>
      <w:r>
        <w:rPr>
          <w:rFonts w:ascii="Times New Roman" w:hAnsi="Times New Roman"/>
          <w:color w:val="000000" w:themeColor="text1"/>
          <w:kern w:val="0"/>
          <w:sz w:val="21"/>
          <w:szCs w:val="21"/>
        </w:rPr>
        <w:t xml:space="preserve">  </w:t>
      </w:r>
      <w:bookmarkEnd w:id="99"/>
      <w:r>
        <w:rPr>
          <w:rFonts w:ascii="Times New Roman" w:hAnsi="Times New Roman"/>
          <w:b w:val="0"/>
          <w:color w:val="000000" w:themeColor="text1"/>
          <w:sz w:val="21"/>
          <w:szCs w:val="21"/>
        </w:rPr>
        <w:t>散热器供暖</w:t>
      </w:r>
      <w:bookmarkEnd w:id="100"/>
      <w:bookmarkEnd w:id="101"/>
    </w:p>
    <w:bookmarkEnd w:id="90"/>
    <w:bookmarkEnd w:id="91"/>
    <w:bookmarkEnd w:id="92"/>
    <w:bookmarkEnd w:id="93"/>
    <w:bookmarkEnd w:id="95"/>
    <w:bookmarkEnd w:id="96"/>
    <w:bookmarkEnd w:id="97"/>
    <w:bookmarkEnd w:id="98"/>
    <w:p w14:paraId="652D8A2E" w14:textId="77777777" w:rsidR="00AE1BD9" w:rsidRDefault="00FE0623">
      <w:pPr>
        <w:rPr>
          <w:color w:val="000000" w:themeColor="text1"/>
          <w:szCs w:val="21"/>
        </w:rPr>
      </w:pPr>
      <w:r>
        <w:rPr>
          <w:b/>
          <w:color w:val="000000" w:themeColor="text1"/>
          <w:szCs w:val="21"/>
        </w:rPr>
        <w:t xml:space="preserve">6. 3. 1  </w:t>
      </w:r>
      <w:r>
        <w:rPr>
          <w:color w:val="000000" w:themeColor="text1"/>
          <w:szCs w:val="21"/>
        </w:rPr>
        <w:t>散热器的工作压力应根据供暖系统的压力要求确定，同时应符合现行国家标准《民用建筑供暖通风与空气调节设计规范》</w:t>
      </w:r>
      <w:r>
        <w:rPr>
          <w:color w:val="000000" w:themeColor="text1"/>
          <w:szCs w:val="21"/>
        </w:rPr>
        <w:t>GB 50736</w:t>
      </w:r>
      <w:r>
        <w:rPr>
          <w:color w:val="000000" w:themeColor="text1"/>
          <w:szCs w:val="21"/>
        </w:rPr>
        <w:t>和国家现行有关产品标准的规定。</w:t>
      </w:r>
    </w:p>
    <w:p w14:paraId="1F1AE3C6"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【条文说明】散热器产品标准中规定了不同种类散热器的工作压力，即便是同一种类的散热器也可能因加工材质、厚度不同，工作压力也不尽相同，详见《散热器选用与管道安装》</w:t>
      </w:r>
      <w:r>
        <w:rPr>
          <w:rFonts w:eastAsia="仿宋"/>
          <w:color w:val="000000" w:themeColor="text1"/>
          <w:szCs w:val="21"/>
        </w:rPr>
        <w:t>17K408</w:t>
      </w:r>
      <w:r>
        <w:rPr>
          <w:rFonts w:eastAsia="仿宋"/>
          <w:color w:val="000000" w:themeColor="text1"/>
          <w:szCs w:val="21"/>
        </w:rPr>
        <w:t>。此外不同系统所要求的散热器工作压力也不完全相同。</w:t>
      </w:r>
    </w:p>
    <w:p w14:paraId="65A0ED55" w14:textId="77777777" w:rsidR="00AE1BD9" w:rsidRDefault="00AE1BD9">
      <w:pPr>
        <w:rPr>
          <w:color w:val="000000" w:themeColor="text1"/>
          <w:szCs w:val="21"/>
        </w:rPr>
      </w:pPr>
    </w:p>
    <w:p w14:paraId="69BDBDE1" w14:textId="77777777" w:rsidR="00AE1BD9" w:rsidRDefault="00FE0623">
      <w:pPr>
        <w:rPr>
          <w:color w:val="000000" w:themeColor="text1"/>
          <w:szCs w:val="21"/>
        </w:rPr>
      </w:pPr>
      <w:bookmarkStart w:id="102" w:name="_Hlk48727992"/>
      <w:r>
        <w:rPr>
          <w:b/>
          <w:color w:val="000000" w:themeColor="text1"/>
          <w:szCs w:val="21"/>
        </w:rPr>
        <w:t xml:space="preserve">6. 3. 2  </w:t>
      </w:r>
      <w:r>
        <w:rPr>
          <w:color w:val="000000" w:themeColor="text1"/>
          <w:szCs w:val="21"/>
        </w:rPr>
        <w:t>散热器选择和布置应符合下列规定：</w:t>
      </w:r>
    </w:p>
    <w:p w14:paraId="2F2A3F13" w14:textId="77777777" w:rsidR="00AE1BD9" w:rsidRDefault="00FE0623">
      <w:pPr>
        <w:ind w:firstLineChars="200" w:firstLine="422"/>
        <w:rPr>
          <w:bCs/>
          <w:color w:val="000000" w:themeColor="text1"/>
          <w:szCs w:val="21"/>
        </w:rPr>
      </w:pPr>
      <w:r>
        <w:rPr>
          <w:b/>
          <w:color w:val="000000" w:themeColor="text1"/>
          <w:szCs w:val="21"/>
        </w:rPr>
        <w:t xml:space="preserve">1  </w:t>
      </w:r>
      <w:r>
        <w:rPr>
          <w:bCs/>
          <w:color w:val="000000" w:themeColor="text1"/>
          <w:szCs w:val="21"/>
        </w:rPr>
        <w:t>宜选择轻质的钢制、铝制或铜铝复合散热器，不宜采用铸铁散热器；</w:t>
      </w:r>
    </w:p>
    <w:p w14:paraId="02C289AF" w14:textId="77777777" w:rsidR="00AE1BD9" w:rsidRDefault="00FE0623">
      <w:pPr>
        <w:ind w:firstLineChars="200" w:firstLine="422"/>
        <w:rPr>
          <w:bCs/>
          <w:color w:val="000000" w:themeColor="text1"/>
          <w:szCs w:val="21"/>
        </w:rPr>
      </w:pPr>
      <w:r>
        <w:rPr>
          <w:b/>
          <w:color w:val="000000" w:themeColor="text1"/>
          <w:szCs w:val="21"/>
        </w:rPr>
        <w:t xml:space="preserve">2  </w:t>
      </w:r>
      <w:r>
        <w:rPr>
          <w:bCs/>
          <w:color w:val="000000" w:themeColor="text1"/>
          <w:szCs w:val="21"/>
        </w:rPr>
        <w:t>散热器宜布置在外窗台下，也可按使用要求布置在外墙其他部位或内墙侧；</w:t>
      </w:r>
    </w:p>
    <w:p w14:paraId="7C28A083" w14:textId="77777777" w:rsidR="00AE1BD9" w:rsidRDefault="00FE0623">
      <w:pPr>
        <w:ind w:firstLineChars="200" w:firstLine="422"/>
        <w:rPr>
          <w:bCs/>
          <w:color w:val="000000" w:themeColor="text1"/>
          <w:szCs w:val="21"/>
        </w:rPr>
      </w:pPr>
      <w:r>
        <w:rPr>
          <w:b/>
          <w:color w:val="000000" w:themeColor="text1"/>
          <w:szCs w:val="21"/>
        </w:rPr>
        <w:t xml:space="preserve">3  </w:t>
      </w:r>
      <w:r>
        <w:rPr>
          <w:bCs/>
          <w:color w:val="000000" w:themeColor="text1"/>
          <w:szCs w:val="21"/>
        </w:rPr>
        <w:t>幼儿园、老年人和特殊功能要求的建筑的散热器必须安装防护罩，其他建筑的散热器应明装。散热器连接支管应安装恒温阀。</w:t>
      </w:r>
    </w:p>
    <w:p w14:paraId="3DA2CCA9" w14:textId="77777777" w:rsidR="00AE1BD9" w:rsidRDefault="00AE1BD9">
      <w:pPr>
        <w:ind w:firstLineChars="200" w:firstLine="420"/>
        <w:rPr>
          <w:bCs/>
          <w:color w:val="000000" w:themeColor="text1"/>
          <w:szCs w:val="21"/>
        </w:rPr>
      </w:pPr>
    </w:p>
    <w:p w14:paraId="29923EBF" w14:textId="77777777" w:rsidR="00AE1BD9" w:rsidRDefault="00FE0623">
      <w:pPr>
        <w:rPr>
          <w:color w:val="000000" w:themeColor="text1"/>
          <w:szCs w:val="21"/>
        </w:rPr>
      </w:pPr>
      <w:r>
        <w:rPr>
          <w:b/>
          <w:color w:val="000000" w:themeColor="text1"/>
          <w:szCs w:val="21"/>
        </w:rPr>
        <w:t xml:space="preserve">6. 3. 3  </w:t>
      </w:r>
      <w:r>
        <w:rPr>
          <w:color w:val="000000" w:themeColor="text1"/>
          <w:szCs w:val="21"/>
        </w:rPr>
        <w:t>散热器应选择适用于本规程第</w:t>
      </w:r>
      <w:r>
        <w:rPr>
          <w:color w:val="000000" w:themeColor="text1"/>
          <w:szCs w:val="21"/>
        </w:rPr>
        <w:t>4. 3. 2</w:t>
      </w:r>
      <w:r>
        <w:rPr>
          <w:color w:val="000000" w:themeColor="text1"/>
          <w:szCs w:val="21"/>
        </w:rPr>
        <w:t>条给出的供回水温度下运行的形式。散热器散热量应按本规程附录</w:t>
      </w:r>
      <w:r>
        <w:rPr>
          <w:color w:val="000000" w:themeColor="text1"/>
          <w:szCs w:val="21"/>
        </w:rPr>
        <w:t>A. 3</w:t>
      </w:r>
      <w:r>
        <w:rPr>
          <w:color w:val="000000" w:themeColor="text1"/>
          <w:szCs w:val="21"/>
        </w:rPr>
        <w:t>计算。</w:t>
      </w:r>
    </w:p>
    <w:p w14:paraId="6A7DE692"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【条文说明】本规程第</w:t>
      </w:r>
      <w:r>
        <w:rPr>
          <w:rFonts w:eastAsia="仿宋"/>
          <w:color w:val="000000" w:themeColor="text1"/>
          <w:szCs w:val="21"/>
        </w:rPr>
        <w:t>4. 3. 2</w:t>
      </w:r>
      <w:r>
        <w:rPr>
          <w:rFonts w:eastAsia="仿宋"/>
          <w:color w:val="000000" w:themeColor="text1"/>
          <w:szCs w:val="21"/>
        </w:rPr>
        <w:t>条给出了分布式空气源热泵集中热水供暖系统的推荐供回水温度。该供回水温度比一般供暖系统低，因此应选择传热性能更好的散热器形式，以避免散热器面积过大导致投资增加。</w:t>
      </w:r>
    </w:p>
    <w:p w14:paraId="7B037049" w14:textId="77777777" w:rsidR="00AE1BD9" w:rsidRDefault="00AE1BD9">
      <w:pPr>
        <w:ind w:firstLineChars="200" w:firstLine="420"/>
        <w:rPr>
          <w:rFonts w:eastAsia="仿宋"/>
          <w:color w:val="000000" w:themeColor="text1"/>
          <w:szCs w:val="21"/>
        </w:rPr>
      </w:pPr>
    </w:p>
    <w:p w14:paraId="4DF7AD62" w14:textId="77777777" w:rsidR="00AE1BD9" w:rsidRDefault="00FE0623">
      <w:pPr>
        <w:rPr>
          <w:color w:val="000000" w:themeColor="text1"/>
          <w:szCs w:val="21"/>
        </w:rPr>
      </w:pPr>
      <w:r>
        <w:rPr>
          <w:b/>
          <w:color w:val="000000" w:themeColor="text1"/>
          <w:szCs w:val="21"/>
        </w:rPr>
        <w:t xml:space="preserve">6. 3. 4  </w:t>
      </w:r>
      <w:r>
        <w:rPr>
          <w:color w:val="000000" w:themeColor="text1"/>
          <w:szCs w:val="21"/>
        </w:rPr>
        <w:t>散热器数量的确定应符合现行国家标准《民用建筑供暖通风与空气调节设计规范》</w:t>
      </w:r>
      <w:r>
        <w:rPr>
          <w:color w:val="000000" w:themeColor="text1"/>
          <w:szCs w:val="21"/>
        </w:rPr>
        <w:t>GB 50736</w:t>
      </w:r>
      <w:r>
        <w:rPr>
          <w:color w:val="000000" w:themeColor="text1"/>
          <w:szCs w:val="21"/>
        </w:rPr>
        <w:t>中的有关规定，并根据散热器连接形式、安装方式、组装片数、热水流量和进出口温度等因素进行修正，散热器数量的修正应符合附录</w:t>
      </w:r>
      <w:r>
        <w:rPr>
          <w:color w:val="000000" w:themeColor="text1"/>
          <w:szCs w:val="21"/>
        </w:rPr>
        <w:t>A. 4</w:t>
      </w:r>
      <w:r>
        <w:rPr>
          <w:color w:val="000000" w:themeColor="text1"/>
          <w:szCs w:val="21"/>
        </w:rPr>
        <w:t>的规定。</w:t>
      </w:r>
    </w:p>
    <w:p w14:paraId="31C37506"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【条文说明】散热器数量的确定应符合现行国家标准《民用建筑供暖通风与空气调节设计规范》</w:t>
      </w:r>
      <w:r>
        <w:rPr>
          <w:rFonts w:eastAsia="仿宋"/>
          <w:color w:val="000000" w:themeColor="text1"/>
          <w:szCs w:val="21"/>
        </w:rPr>
        <w:t xml:space="preserve">GB 50736 </w:t>
      </w:r>
      <w:r>
        <w:rPr>
          <w:rFonts w:eastAsia="仿宋"/>
          <w:color w:val="000000" w:themeColor="text1"/>
          <w:szCs w:val="21"/>
        </w:rPr>
        <w:t>中的有关规定。另外，空气源热泵供暖系统供水温度较低，供暖工况偏离散热器的实际测试工况，因此，应按照附录</w:t>
      </w:r>
      <w:r>
        <w:rPr>
          <w:rFonts w:eastAsia="仿宋"/>
          <w:color w:val="000000" w:themeColor="text1"/>
          <w:szCs w:val="21"/>
        </w:rPr>
        <w:t>A.4</w:t>
      </w:r>
      <w:r>
        <w:rPr>
          <w:rFonts w:eastAsia="仿宋"/>
          <w:color w:val="000000" w:themeColor="text1"/>
          <w:szCs w:val="21"/>
        </w:rPr>
        <w:t>规定的方法，对散热器流量和</w:t>
      </w:r>
      <w:proofErr w:type="gramStart"/>
      <w:r>
        <w:rPr>
          <w:rFonts w:eastAsia="仿宋"/>
          <w:color w:val="000000" w:themeColor="text1"/>
          <w:szCs w:val="21"/>
        </w:rPr>
        <w:t>不同过</w:t>
      </w:r>
      <w:proofErr w:type="gramEnd"/>
      <w:r>
        <w:rPr>
          <w:rFonts w:eastAsia="仿宋"/>
          <w:color w:val="000000" w:themeColor="text1"/>
          <w:szCs w:val="21"/>
        </w:rPr>
        <w:t>余温度下散热器片数进行修正。既有建筑应按照该方法进行修正并适当增加面积。</w:t>
      </w:r>
    </w:p>
    <w:p w14:paraId="326D3AA7" w14:textId="77777777" w:rsidR="00AE1BD9" w:rsidRDefault="00AE1BD9">
      <w:pPr>
        <w:rPr>
          <w:color w:val="000000" w:themeColor="text1"/>
          <w:szCs w:val="21"/>
        </w:rPr>
      </w:pPr>
    </w:p>
    <w:p w14:paraId="236FD97C" w14:textId="77777777" w:rsidR="00AE1BD9" w:rsidRDefault="00FE0623">
      <w:pPr>
        <w:rPr>
          <w:color w:val="000000" w:themeColor="text1"/>
          <w:szCs w:val="21"/>
        </w:rPr>
      </w:pPr>
      <w:r>
        <w:rPr>
          <w:b/>
          <w:color w:val="000000" w:themeColor="text1"/>
          <w:szCs w:val="21"/>
        </w:rPr>
        <w:t xml:space="preserve">6. 3. 5  </w:t>
      </w:r>
      <w:r>
        <w:rPr>
          <w:color w:val="000000" w:themeColor="text1"/>
          <w:szCs w:val="21"/>
        </w:rPr>
        <w:t>当供暖系统采用非保温管道明设时，应计算管道的散热量对散热器面积的修正。</w:t>
      </w:r>
    </w:p>
    <w:p w14:paraId="14F72219"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【条文说明】根据现行国家标准《民用建筑供暖通风与空气调节设计规范》</w:t>
      </w:r>
      <w:r>
        <w:rPr>
          <w:rFonts w:eastAsia="仿宋"/>
          <w:color w:val="000000" w:themeColor="text1"/>
          <w:szCs w:val="21"/>
        </w:rPr>
        <w:t xml:space="preserve">GB 50736 </w:t>
      </w:r>
      <w:r>
        <w:rPr>
          <w:rFonts w:eastAsia="仿宋"/>
          <w:color w:val="000000" w:themeColor="text1"/>
          <w:szCs w:val="21"/>
        </w:rPr>
        <w:t>中有关规定，管道明设时，非保温管道相当于散热器的一部分，其散热量直接进入房间，有提高室温的作用，故可补偿一部分耗热量，其值应通过明装管道外表面与室内空气的传热计算确定。</w:t>
      </w:r>
    </w:p>
    <w:p w14:paraId="67E3C776" w14:textId="77777777" w:rsidR="00AE1BD9" w:rsidRDefault="00FE0623">
      <w:pPr>
        <w:pStyle w:val="2"/>
        <w:spacing w:before="120" w:after="120" w:line="360" w:lineRule="auto"/>
        <w:jc w:val="center"/>
        <w:rPr>
          <w:rFonts w:ascii="Times New Roman" w:hAnsi="Times New Roman"/>
          <w:color w:val="000000" w:themeColor="text1"/>
          <w:sz w:val="21"/>
          <w:szCs w:val="21"/>
        </w:rPr>
      </w:pPr>
      <w:bookmarkStart w:id="103" w:name="_Toc110885059"/>
      <w:bookmarkStart w:id="104" w:name="_Toc141604698"/>
      <w:bookmarkEnd w:id="102"/>
      <w:r>
        <w:rPr>
          <w:rFonts w:ascii="Times New Roman" w:hAnsi="Times New Roman"/>
          <w:color w:val="000000" w:themeColor="text1"/>
          <w:kern w:val="0"/>
          <w:sz w:val="21"/>
          <w:szCs w:val="21"/>
        </w:rPr>
        <w:lastRenderedPageBreak/>
        <w:t xml:space="preserve">6. 4  </w:t>
      </w:r>
      <w:r>
        <w:rPr>
          <w:rFonts w:ascii="Times New Roman" w:hAnsi="Times New Roman"/>
          <w:b w:val="0"/>
          <w:bCs w:val="0"/>
          <w:color w:val="000000" w:themeColor="text1"/>
          <w:sz w:val="21"/>
          <w:szCs w:val="21"/>
        </w:rPr>
        <w:t>风机盘管供暖</w:t>
      </w:r>
      <w:bookmarkEnd w:id="103"/>
      <w:bookmarkEnd w:id="104"/>
    </w:p>
    <w:p w14:paraId="2867E46B" w14:textId="77777777" w:rsidR="00AE1BD9" w:rsidRDefault="00FE0623">
      <w:pPr>
        <w:rPr>
          <w:color w:val="000000" w:themeColor="text1"/>
          <w:szCs w:val="21"/>
        </w:rPr>
      </w:pPr>
      <w:r>
        <w:rPr>
          <w:b/>
          <w:color w:val="000000" w:themeColor="text1"/>
          <w:szCs w:val="21"/>
        </w:rPr>
        <w:t xml:space="preserve">6. 4. 1  </w:t>
      </w:r>
      <w:r>
        <w:rPr>
          <w:color w:val="000000" w:themeColor="text1"/>
          <w:szCs w:val="21"/>
        </w:rPr>
        <w:t>下列供暖房间宜采用风机盘管供暖：</w:t>
      </w:r>
    </w:p>
    <w:p w14:paraId="34B29B96" w14:textId="77777777" w:rsidR="00AE1BD9" w:rsidRDefault="00FE0623">
      <w:pPr>
        <w:ind w:firstLineChars="200" w:firstLine="422"/>
        <w:rPr>
          <w:bCs/>
          <w:color w:val="000000" w:themeColor="text1"/>
          <w:szCs w:val="21"/>
        </w:rPr>
      </w:pPr>
      <w:r>
        <w:rPr>
          <w:b/>
          <w:color w:val="000000" w:themeColor="text1"/>
          <w:szCs w:val="21"/>
        </w:rPr>
        <w:t xml:space="preserve">1  </w:t>
      </w:r>
      <w:r>
        <w:rPr>
          <w:bCs/>
          <w:color w:val="000000" w:themeColor="text1"/>
          <w:szCs w:val="21"/>
        </w:rPr>
        <w:t>有供暖和空调需求；</w:t>
      </w:r>
    </w:p>
    <w:p w14:paraId="4307A49B" w14:textId="77777777" w:rsidR="00AE1BD9" w:rsidRDefault="00FE0623">
      <w:pPr>
        <w:ind w:firstLineChars="200" w:firstLine="422"/>
        <w:rPr>
          <w:bCs/>
          <w:color w:val="000000" w:themeColor="text1"/>
          <w:szCs w:val="21"/>
        </w:rPr>
      </w:pPr>
      <w:r>
        <w:rPr>
          <w:b/>
          <w:color w:val="000000" w:themeColor="text1"/>
          <w:szCs w:val="21"/>
        </w:rPr>
        <w:t xml:space="preserve">2  </w:t>
      </w:r>
      <w:r>
        <w:rPr>
          <w:bCs/>
          <w:color w:val="000000" w:themeColor="text1"/>
          <w:szCs w:val="21"/>
        </w:rPr>
        <w:t>有快速升温要求；</w:t>
      </w:r>
    </w:p>
    <w:p w14:paraId="1742A35B" w14:textId="77777777" w:rsidR="00AE1BD9" w:rsidRDefault="00FE0623">
      <w:pPr>
        <w:ind w:firstLineChars="200" w:firstLine="422"/>
        <w:rPr>
          <w:bCs/>
          <w:color w:val="000000" w:themeColor="text1"/>
          <w:szCs w:val="21"/>
        </w:rPr>
      </w:pPr>
      <w:r>
        <w:rPr>
          <w:b/>
          <w:color w:val="000000" w:themeColor="text1"/>
          <w:szCs w:val="21"/>
        </w:rPr>
        <w:t xml:space="preserve">3  </w:t>
      </w:r>
      <w:r>
        <w:rPr>
          <w:bCs/>
          <w:color w:val="000000" w:themeColor="text1"/>
          <w:szCs w:val="21"/>
        </w:rPr>
        <w:t>间歇供暖。</w:t>
      </w:r>
    </w:p>
    <w:p w14:paraId="728193C0"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风机盘管用于冬季供暖时，供水温度要求较高，且造成的吹风感也会一定程度地影响室内舒适性，因此采用空气源热泵供暖时，优先推荐采用低温供暖末端。然而，风机盘管具有启动快、加热速度快，便于独立调节等优点，因此对于有供暖和空调需求、室内温度有独立调节要求或需要间歇供暖的房间，可以采用该种形式末端供暖。</w:t>
      </w:r>
    </w:p>
    <w:p w14:paraId="700E27B4" w14:textId="77777777" w:rsidR="00AE1BD9" w:rsidRDefault="00AE1BD9">
      <w:pPr>
        <w:ind w:firstLineChars="200" w:firstLine="420"/>
        <w:rPr>
          <w:bCs/>
          <w:color w:val="000000" w:themeColor="text1"/>
          <w:szCs w:val="21"/>
        </w:rPr>
      </w:pPr>
    </w:p>
    <w:p w14:paraId="6A162770" w14:textId="77777777" w:rsidR="00AE1BD9" w:rsidRDefault="00FE0623">
      <w:pPr>
        <w:rPr>
          <w:color w:val="000000" w:themeColor="text1"/>
          <w:szCs w:val="21"/>
        </w:rPr>
      </w:pPr>
      <w:r>
        <w:rPr>
          <w:b/>
          <w:color w:val="000000" w:themeColor="text1"/>
          <w:szCs w:val="21"/>
        </w:rPr>
        <w:t xml:space="preserve">6. 4. 2  </w:t>
      </w:r>
      <w:r>
        <w:rPr>
          <w:color w:val="000000" w:themeColor="text1"/>
          <w:szCs w:val="21"/>
        </w:rPr>
        <w:t>风机盘管规格应根据房间热负荷、设计供回水温度等确定，性能参数应符合现行国家</w:t>
      </w:r>
      <w:r>
        <w:rPr>
          <w:rFonts w:hint="eastAsia"/>
          <w:color w:val="000000" w:themeColor="text1"/>
          <w:szCs w:val="21"/>
        </w:rPr>
        <w:t>标准</w:t>
      </w:r>
      <w:r>
        <w:rPr>
          <w:color w:val="000000" w:themeColor="text1"/>
          <w:szCs w:val="21"/>
        </w:rPr>
        <w:t>《风机盘管机组》</w:t>
      </w:r>
      <w:r>
        <w:rPr>
          <w:color w:val="000000" w:themeColor="text1"/>
          <w:szCs w:val="21"/>
        </w:rPr>
        <w:t xml:space="preserve">GB/T 19232 </w:t>
      </w:r>
      <w:r>
        <w:rPr>
          <w:color w:val="000000" w:themeColor="text1"/>
          <w:szCs w:val="21"/>
        </w:rPr>
        <w:t>中有关规定。风机盘管供热额定值可按本规程附录</w:t>
      </w:r>
      <w:r>
        <w:rPr>
          <w:color w:val="000000" w:themeColor="text1"/>
          <w:szCs w:val="21"/>
        </w:rPr>
        <w:t>A. 5</w:t>
      </w:r>
      <w:r>
        <w:rPr>
          <w:color w:val="000000" w:themeColor="text1"/>
          <w:szCs w:val="21"/>
        </w:rPr>
        <w:t>计算，宜按风机盘管中档风量性能进行选型设计。</w:t>
      </w:r>
    </w:p>
    <w:p w14:paraId="6EF3E80C"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【条文说明】风机盘管供暖一般用在有快速升温要求或间歇供暖场合，按照中档风量选型设计时，可采用高档风量快速制热，满足快速升温或间歇供暖需求。</w:t>
      </w:r>
    </w:p>
    <w:p w14:paraId="1E1A17F0" w14:textId="77777777" w:rsidR="00AE1BD9" w:rsidRDefault="00AE1BD9">
      <w:pPr>
        <w:rPr>
          <w:color w:val="000000" w:themeColor="text1"/>
          <w:szCs w:val="21"/>
        </w:rPr>
      </w:pPr>
    </w:p>
    <w:p w14:paraId="6A15042A" w14:textId="77777777" w:rsidR="00AE1BD9" w:rsidRDefault="00FE0623">
      <w:pPr>
        <w:rPr>
          <w:color w:val="000000" w:themeColor="text1"/>
          <w:szCs w:val="21"/>
        </w:rPr>
      </w:pPr>
      <w:r>
        <w:rPr>
          <w:b/>
          <w:color w:val="000000" w:themeColor="text1"/>
          <w:szCs w:val="21"/>
        </w:rPr>
        <w:t xml:space="preserve">6. 4. 3  </w:t>
      </w:r>
      <w:r>
        <w:rPr>
          <w:color w:val="000000" w:themeColor="text1"/>
          <w:szCs w:val="21"/>
        </w:rPr>
        <w:t>以供暖为主的风机盘管宜采用立式落地布置；当采取顶棚安装时，应采取必要措施优化室内气流组织，减小温度梯度。</w:t>
      </w:r>
    </w:p>
    <w:p w14:paraId="434D9F04"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【条文说明】气流组织设计应根据人员活动区的温度梯度、允许风速、噪声标准等要求，结合内部装修、工艺或家具布置等确定。复杂空间的气流组织设计，宜采用计算流体动力学（</w:t>
      </w:r>
      <w:r>
        <w:rPr>
          <w:rFonts w:eastAsia="仿宋"/>
          <w:color w:val="000000" w:themeColor="text1"/>
          <w:szCs w:val="21"/>
        </w:rPr>
        <w:t>CFD</w:t>
      </w:r>
      <w:r>
        <w:rPr>
          <w:rFonts w:eastAsia="仿宋"/>
          <w:color w:val="000000" w:themeColor="text1"/>
          <w:szCs w:val="21"/>
        </w:rPr>
        <w:t>）数值模拟计算。</w:t>
      </w:r>
    </w:p>
    <w:p w14:paraId="13DA3B8A" w14:textId="77777777" w:rsidR="00AE1BD9" w:rsidRDefault="00FE0623">
      <w:pPr>
        <w:pStyle w:val="1"/>
        <w:spacing w:before="240" w:after="240" w:line="360" w:lineRule="auto"/>
        <w:jc w:val="center"/>
        <w:rPr>
          <w:rFonts w:eastAsiaTheme="majorEastAsia"/>
          <w:color w:val="000000" w:themeColor="text1"/>
          <w:sz w:val="28"/>
          <w:szCs w:val="28"/>
        </w:rPr>
      </w:pPr>
      <w:bookmarkStart w:id="105" w:name="_Toc417025573"/>
      <w:bookmarkStart w:id="106" w:name="_Toc363568523"/>
      <w:bookmarkStart w:id="107" w:name="_Toc362599652"/>
      <w:bookmarkStart w:id="108" w:name="_Toc322094731"/>
      <w:bookmarkStart w:id="109" w:name="_Toc416873741"/>
      <w:bookmarkStart w:id="110" w:name="_Toc492035422"/>
      <w:bookmarkStart w:id="111" w:name="_Toc492038299"/>
      <w:bookmarkStart w:id="112" w:name="_Toc362606982"/>
      <w:bookmarkStart w:id="113" w:name="_Toc47484877"/>
      <w:bookmarkStart w:id="114" w:name="_Toc110885060"/>
      <w:bookmarkStart w:id="115" w:name="_Toc141604699"/>
      <w:r>
        <w:rPr>
          <w:rFonts w:eastAsiaTheme="majorEastAsia"/>
          <w:color w:val="000000" w:themeColor="text1"/>
          <w:sz w:val="28"/>
          <w:szCs w:val="28"/>
        </w:rPr>
        <w:lastRenderedPageBreak/>
        <w:t xml:space="preserve">7  </w:t>
      </w:r>
      <w:bookmarkEnd w:id="105"/>
      <w:bookmarkEnd w:id="106"/>
      <w:bookmarkEnd w:id="107"/>
      <w:bookmarkEnd w:id="108"/>
      <w:bookmarkEnd w:id="109"/>
      <w:bookmarkEnd w:id="110"/>
      <w:bookmarkEnd w:id="111"/>
      <w:bookmarkEnd w:id="112"/>
      <w:bookmarkEnd w:id="113"/>
      <w:bookmarkEnd w:id="114"/>
      <w:r>
        <w:rPr>
          <w:rFonts w:eastAsiaTheme="majorEastAsia"/>
          <w:color w:val="000000" w:themeColor="text1"/>
          <w:sz w:val="28"/>
          <w:szCs w:val="28"/>
        </w:rPr>
        <w:t>集中热水供应系统设计</w:t>
      </w:r>
      <w:bookmarkEnd w:id="115"/>
    </w:p>
    <w:p w14:paraId="362AE3DE" w14:textId="77777777" w:rsidR="00AE1BD9" w:rsidRDefault="00FE0623">
      <w:pPr>
        <w:keepNext/>
        <w:keepLines/>
        <w:spacing w:beforeLines="100" w:before="312" w:afterLines="100" w:after="312"/>
        <w:jc w:val="center"/>
        <w:outlineLvl w:val="1"/>
        <w:rPr>
          <w:rFonts w:eastAsiaTheme="minorEastAsia"/>
          <w:bCs/>
          <w:color w:val="000000" w:themeColor="text1"/>
          <w:szCs w:val="21"/>
        </w:rPr>
      </w:pPr>
      <w:bookmarkStart w:id="116" w:name="_Toc141604700"/>
      <w:bookmarkStart w:id="117" w:name="_Toc104294368"/>
      <w:r>
        <w:rPr>
          <w:rFonts w:eastAsiaTheme="minorEastAsia"/>
          <w:bCs/>
          <w:color w:val="000000" w:themeColor="text1"/>
          <w:szCs w:val="21"/>
        </w:rPr>
        <w:t xml:space="preserve">7.1  </w:t>
      </w:r>
      <w:r>
        <w:rPr>
          <w:rFonts w:eastAsiaTheme="minorEastAsia"/>
          <w:bCs/>
          <w:color w:val="000000" w:themeColor="text1"/>
          <w:szCs w:val="21"/>
        </w:rPr>
        <w:t>一般规定</w:t>
      </w:r>
      <w:bookmarkEnd w:id="116"/>
      <w:bookmarkEnd w:id="117"/>
    </w:p>
    <w:p w14:paraId="2674811C" w14:textId="77777777" w:rsidR="00AE1BD9" w:rsidRDefault="00FE0623">
      <w:pPr>
        <w:rPr>
          <w:b/>
          <w:color w:val="000000" w:themeColor="text1"/>
          <w:szCs w:val="21"/>
        </w:rPr>
      </w:pPr>
      <w:r>
        <w:rPr>
          <w:rFonts w:eastAsiaTheme="minorEastAsia"/>
          <w:b/>
          <w:bCs/>
          <w:color w:val="000000" w:themeColor="text1"/>
          <w:szCs w:val="21"/>
        </w:rPr>
        <w:t xml:space="preserve">7. 1. 1 </w:t>
      </w:r>
      <w:r>
        <w:rPr>
          <w:b/>
          <w:color w:val="000000" w:themeColor="text1"/>
          <w:szCs w:val="21"/>
        </w:rPr>
        <w:t xml:space="preserve"> </w:t>
      </w:r>
      <w:r>
        <w:rPr>
          <w:color w:val="000000" w:themeColor="text1"/>
          <w:szCs w:val="21"/>
        </w:rPr>
        <w:t>空气源热泵集中热水供应系统宜控制系统热水用量规模，按分栋建筑或单元设置。</w:t>
      </w:r>
    </w:p>
    <w:p w14:paraId="5E89D142"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【条文说明】在用</w:t>
      </w:r>
      <w:proofErr w:type="gramStart"/>
      <w:r>
        <w:rPr>
          <w:rFonts w:eastAsia="仿宋"/>
          <w:color w:val="000000" w:themeColor="text1"/>
          <w:szCs w:val="21"/>
        </w:rPr>
        <w:t>热需求</w:t>
      </w:r>
      <w:proofErr w:type="gramEnd"/>
      <w:r>
        <w:rPr>
          <w:rFonts w:eastAsia="仿宋"/>
          <w:color w:val="000000" w:themeColor="text1"/>
          <w:szCs w:val="21"/>
        </w:rPr>
        <w:t>及室外温度一定的情况下，集中生活热水系统的热损耗量与管网规模成正比。空气源热泵集中热水供应系统一般利用分散在各栋建筑物屋面或设备平台上的空气源热泵热水机组制热，而热水供回水</w:t>
      </w:r>
      <w:proofErr w:type="gramStart"/>
      <w:r>
        <w:rPr>
          <w:rFonts w:eastAsia="仿宋"/>
          <w:color w:val="000000" w:themeColor="text1"/>
          <w:szCs w:val="21"/>
        </w:rPr>
        <w:t>管线在栋与</w:t>
      </w:r>
      <w:proofErr w:type="gramEnd"/>
      <w:r>
        <w:rPr>
          <w:rFonts w:eastAsia="仿宋"/>
          <w:color w:val="000000" w:themeColor="text1"/>
          <w:szCs w:val="21"/>
        </w:rPr>
        <w:t>栋之间埋地或架空敷设，造成热水供回水管线过长。因此，为了减少热损耗，需控制热水供回水管网的规模，按分栋建筑或单元设置。</w:t>
      </w:r>
      <w:r>
        <w:rPr>
          <w:rFonts w:eastAsia="仿宋" w:hint="eastAsia"/>
          <w:color w:val="000000" w:themeColor="text1"/>
          <w:szCs w:val="21"/>
        </w:rPr>
        <w:t>空气源热泵集中热水供应系统的供热半径不应大于</w:t>
      </w:r>
      <w:r>
        <w:rPr>
          <w:rFonts w:eastAsia="仿宋" w:hint="eastAsia"/>
          <w:color w:val="000000" w:themeColor="text1"/>
          <w:szCs w:val="21"/>
        </w:rPr>
        <w:t xml:space="preserve"> 500m</w:t>
      </w:r>
      <w:r>
        <w:rPr>
          <w:rFonts w:eastAsia="仿宋" w:hint="eastAsia"/>
          <w:color w:val="000000" w:themeColor="text1"/>
          <w:szCs w:val="21"/>
        </w:rPr>
        <w:t>。</w:t>
      </w:r>
    </w:p>
    <w:p w14:paraId="682DB2C1" w14:textId="77777777" w:rsidR="00AE1BD9" w:rsidRDefault="00AE1BD9">
      <w:pPr>
        <w:rPr>
          <w:rFonts w:eastAsiaTheme="minorEastAsia"/>
          <w:b/>
          <w:bCs/>
          <w:color w:val="000000" w:themeColor="text1"/>
          <w:szCs w:val="21"/>
        </w:rPr>
      </w:pPr>
    </w:p>
    <w:p w14:paraId="3C2F97E4" w14:textId="77777777" w:rsidR="00AE1BD9" w:rsidRDefault="00FE0623">
      <w:pPr>
        <w:rPr>
          <w:color w:val="000000" w:themeColor="text1"/>
          <w:szCs w:val="21"/>
        </w:rPr>
      </w:pPr>
      <w:r>
        <w:rPr>
          <w:rFonts w:eastAsiaTheme="minorEastAsia"/>
          <w:b/>
          <w:bCs/>
          <w:color w:val="000000" w:themeColor="text1"/>
          <w:szCs w:val="21"/>
        </w:rPr>
        <w:t xml:space="preserve">7. 1. 2 </w:t>
      </w:r>
      <w:r>
        <w:rPr>
          <w:b/>
          <w:color w:val="000000" w:themeColor="text1"/>
          <w:szCs w:val="21"/>
        </w:rPr>
        <w:t xml:space="preserve"> </w:t>
      </w:r>
      <w:r>
        <w:rPr>
          <w:color w:val="000000" w:themeColor="text1"/>
          <w:szCs w:val="21"/>
        </w:rPr>
        <w:t>空气源热泵集中热水供应系统的原水水质应符合</w:t>
      </w:r>
      <w:r>
        <w:rPr>
          <w:bCs/>
          <w:color w:val="000000" w:themeColor="text1"/>
          <w:szCs w:val="21"/>
        </w:rPr>
        <w:t>现行国家标准</w:t>
      </w:r>
      <w:r>
        <w:rPr>
          <w:color w:val="000000" w:themeColor="text1"/>
          <w:szCs w:val="21"/>
        </w:rPr>
        <w:t>《生活饮用水卫生标准》</w:t>
      </w:r>
      <w:r>
        <w:rPr>
          <w:color w:val="000000" w:themeColor="text1"/>
          <w:szCs w:val="21"/>
        </w:rPr>
        <w:t>GB 5749</w:t>
      </w:r>
      <w:r>
        <w:rPr>
          <w:color w:val="000000" w:themeColor="text1"/>
          <w:szCs w:val="21"/>
        </w:rPr>
        <w:t>的相关规定。生活热水的水质应符合</w:t>
      </w:r>
      <w:proofErr w:type="gramStart"/>
      <w:r>
        <w:rPr>
          <w:color w:val="000000" w:themeColor="text1"/>
          <w:szCs w:val="21"/>
        </w:rPr>
        <w:t>现行行业</w:t>
      </w:r>
      <w:proofErr w:type="gramEnd"/>
      <w:r>
        <w:rPr>
          <w:color w:val="000000" w:themeColor="text1"/>
          <w:szCs w:val="21"/>
        </w:rPr>
        <w:t>标准《生活热水水质标准》</w:t>
      </w:r>
      <w:r>
        <w:rPr>
          <w:color w:val="000000" w:themeColor="text1"/>
          <w:szCs w:val="21"/>
        </w:rPr>
        <w:t>CJ/T 521</w:t>
      </w:r>
      <w:r>
        <w:rPr>
          <w:color w:val="000000" w:themeColor="text1"/>
          <w:szCs w:val="21"/>
        </w:rPr>
        <w:t>的规定。</w:t>
      </w:r>
    </w:p>
    <w:p w14:paraId="08E2D063"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【条文说明】本条明确了空气源热泵集中热水供应系统要求的原水水质应满足《生活饮用水卫生标准》</w:t>
      </w:r>
      <w:r>
        <w:rPr>
          <w:rFonts w:eastAsia="仿宋"/>
          <w:color w:val="000000" w:themeColor="text1"/>
          <w:szCs w:val="21"/>
        </w:rPr>
        <w:t>GB 5749</w:t>
      </w:r>
      <w:r>
        <w:rPr>
          <w:rFonts w:eastAsia="仿宋"/>
          <w:color w:val="000000" w:themeColor="text1"/>
          <w:szCs w:val="21"/>
        </w:rPr>
        <w:t>。</w:t>
      </w:r>
      <w:r>
        <w:rPr>
          <w:rFonts w:eastAsia="仿宋" w:hint="eastAsia"/>
          <w:color w:val="000000" w:themeColor="text1"/>
          <w:szCs w:val="21"/>
        </w:rPr>
        <w:t>空气源热泵热水机组采取直接加热系统时，冷水水质总硬度（以碳酸钙计）不应大于</w:t>
      </w:r>
      <w:r>
        <w:rPr>
          <w:rFonts w:eastAsia="仿宋" w:hint="eastAsia"/>
          <w:color w:val="000000" w:themeColor="text1"/>
          <w:szCs w:val="21"/>
        </w:rPr>
        <w:t>120mg/L</w:t>
      </w:r>
      <w:r>
        <w:rPr>
          <w:rFonts w:eastAsia="仿宋" w:hint="eastAsia"/>
          <w:color w:val="000000" w:themeColor="text1"/>
          <w:szCs w:val="21"/>
        </w:rPr>
        <w:t>；当原水的总硬度（以碳酸钙计）大于</w:t>
      </w:r>
      <w:r>
        <w:rPr>
          <w:rFonts w:eastAsia="仿宋" w:hint="eastAsia"/>
          <w:color w:val="000000" w:themeColor="text1"/>
          <w:szCs w:val="21"/>
        </w:rPr>
        <w:t xml:space="preserve">300mg/L </w:t>
      </w:r>
      <w:r>
        <w:rPr>
          <w:rFonts w:eastAsia="仿宋" w:hint="eastAsia"/>
          <w:color w:val="000000" w:themeColor="text1"/>
          <w:szCs w:val="21"/>
        </w:rPr>
        <w:t>时，宜对原水增加软化处理措施，</w:t>
      </w:r>
      <w:r>
        <w:rPr>
          <w:rFonts w:eastAsia="仿宋"/>
          <w:color w:val="000000" w:themeColor="text1"/>
          <w:szCs w:val="21"/>
        </w:rPr>
        <w:t>如设置离子交换树脂、电子水处理仪等</w:t>
      </w:r>
      <w:r>
        <w:rPr>
          <w:rFonts w:eastAsia="仿宋" w:hint="eastAsia"/>
          <w:color w:val="000000" w:themeColor="text1"/>
          <w:szCs w:val="21"/>
        </w:rPr>
        <w:t>，</w:t>
      </w:r>
      <w:r>
        <w:rPr>
          <w:rFonts w:eastAsia="仿宋"/>
          <w:color w:val="000000" w:themeColor="text1"/>
          <w:szCs w:val="21"/>
        </w:rPr>
        <w:t>避免热水机组内换热器盘管的结垢问题。</w:t>
      </w:r>
    </w:p>
    <w:p w14:paraId="00610F2E" w14:textId="77777777" w:rsidR="00AE1BD9" w:rsidRDefault="00AE1BD9">
      <w:pPr>
        <w:rPr>
          <w:rFonts w:eastAsiaTheme="minorEastAsia"/>
          <w:b/>
          <w:bCs/>
          <w:color w:val="000000" w:themeColor="text1"/>
          <w:szCs w:val="21"/>
        </w:rPr>
      </w:pPr>
    </w:p>
    <w:p w14:paraId="26900771" w14:textId="77777777" w:rsidR="00AE1BD9" w:rsidRDefault="00FE0623">
      <w:pPr>
        <w:rPr>
          <w:color w:val="000000" w:themeColor="text1"/>
          <w:szCs w:val="21"/>
        </w:rPr>
      </w:pPr>
      <w:r>
        <w:rPr>
          <w:rFonts w:eastAsiaTheme="minorEastAsia"/>
          <w:b/>
          <w:bCs/>
          <w:color w:val="000000" w:themeColor="text1"/>
          <w:szCs w:val="21"/>
        </w:rPr>
        <w:t xml:space="preserve">7. 1. 3 </w:t>
      </w:r>
      <w:r>
        <w:rPr>
          <w:b/>
          <w:color w:val="000000" w:themeColor="text1"/>
          <w:szCs w:val="21"/>
        </w:rPr>
        <w:t xml:space="preserve"> </w:t>
      </w:r>
      <w:r>
        <w:rPr>
          <w:color w:val="000000" w:themeColor="text1"/>
          <w:szCs w:val="21"/>
        </w:rPr>
        <w:t>空气源热泵集中热水供应系统的出水温度不应高于</w:t>
      </w:r>
      <w:r>
        <w:rPr>
          <w:color w:val="000000" w:themeColor="text1"/>
          <w:szCs w:val="21"/>
        </w:rPr>
        <w:t>60℃</w:t>
      </w:r>
      <w:r>
        <w:rPr>
          <w:color w:val="000000" w:themeColor="text1"/>
          <w:szCs w:val="21"/>
        </w:rPr>
        <w:t>，配水点热水出水温度不应低于</w:t>
      </w:r>
      <w:r>
        <w:rPr>
          <w:color w:val="000000" w:themeColor="text1"/>
          <w:szCs w:val="21"/>
        </w:rPr>
        <w:t>46℃</w:t>
      </w:r>
      <w:r>
        <w:rPr>
          <w:color w:val="000000" w:themeColor="text1"/>
          <w:szCs w:val="21"/>
        </w:rPr>
        <w:t>。</w:t>
      </w:r>
    </w:p>
    <w:p w14:paraId="7E7A4893"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w:t>
      </w:r>
      <w:r>
        <w:rPr>
          <w:rFonts w:eastAsia="仿宋" w:hint="eastAsia"/>
          <w:color w:val="000000" w:themeColor="text1"/>
          <w:szCs w:val="21"/>
        </w:rPr>
        <w:t>集中热水供应系统的水加热设备出水温度应根据原水水质、使用要求、系统大小及消毒设施灭菌效果等确定，不应高于</w:t>
      </w:r>
      <w:r>
        <w:rPr>
          <w:rFonts w:eastAsia="仿宋" w:hint="eastAsia"/>
          <w:color w:val="000000" w:themeColor="text1"/>
          <w:szCs w:val="21"/>
        </w:rPr>
        <w:t>7</w:t>
      </w:r>
      <w:r>
        <w:rPr>
          <w:rFonts w:eastAsia="仿宋"/>
          <w:color w:val="000000" w:themeColor="text1"/>
          <w:szCs w:val="21"/>
        </w:rPr>
        <w:t>0</w:t>
      </w:r>
      <w:r>
        <w:rPr>
          <w:rFonts w:eastAsia="仿宋" w:hint="eastAsia"/>
          <w:color w:val="000000" w:themeColor="text1"/>
          <w:szCs w:val="21"/>
        </w:rPr>
        <w:t>℃，</w:t>
      </w:r>
      <w:r>
        <w:rPr>
          <w:rFonts w:eastAsia="仿宋" w:hint="eastAsia"/>
          <w:color w:val="000000" w:themeColor="text1"/>
          <w:szCs w:val="21"/>
        </w:rPr>
        <w:t>5</w:t>
      </w:r>
      <w:r>
        <w:rPr>
          <w:rFonts w:eastAsia="仿宋"/>
          <w:color w:val="000000" w:themeColor="text1"/>
          <w:szCs w:val="21"/>
        </w:rPr>
        <w:t>5</w:t>
      </w:r>
      <w:r>
        <w:rPr>
          <w:rFonts w:eastAsia="仿宋" w:hint="eastAsia"/>
          <w:color w:val="000000" w:themeColor="text1"/>
          <w:szCs w:val="21"/>
        </w:rPr>
        <w:t>℃</w:t>
      </w:r>
      <w:r>
        <w:rPr>
          <w:rFonts w:eastAsia="仿宋"/>
          <w:color w:val="000000" w:themeColor="text1"/>
          <w:szCs w:val="21"/>
        </w:rPr>
        <w:t>-65</w:t>
      </w:r>
      <w:r>
        <w:rPr>
          <w:rFonts w:eastAsia="仿宋" w:hint="eastAsia"/>
          <w:color w:val="000000" w:themeColor="text1"/>
          <w:szCs w:val="21"/>
        </w:rPr>
        <w:t>℃是常用出水温度。考虑到过高出水温度对热水机组性能的不利影响，以及如本规程</w:t>
      </w:r>
      <w:r>
        <w:rPr>
          <w:rFonts w:eastAsia="仿宋" w:hint="eastAsia"/>
          <w:b/>
          <w:color w:val="000000" w:themeColor="text1"/>
          <w:szCs w:val="21"/>
        </w:rPr>
        <w:t>3. 0. 4</w:t>
      </w:r>
      <w:r>
        <w:rPr>
          <w:rFonts w:eastAsia="仿宋" w:hint="eastAsia"/>
          <w:color w:val="000000" w:themeColor="text1"/>
          <w:szCs w:val="21"/>
        </w:rPr>
        <w:t xml:space="preserve"> </w:t>
      </w:r>
      <w:r>
        <w:rPr>
          <w:rFonts w:eastAsia="仿宋" w:hint="eastAsia"/>
          <w:color w:val="000000" w:themeColor="text1"/>
          <w:szCs w:val="21"/>
        </w:rPr>
        <w:t>条要求空气源热泵集中热水供应系统要求采取灭菌消毒设施，本条规定空气源热泵集中热水供应系统的出水温度不应高于</w:t>
      </w:r>
      <w:r>
        <w:rPr>
          <w:rFonts w:eastAsia="仿宋" w:hint="eastAsia"/>
          <w:color w:val="000000" w:themeColor="text1"/>
          <w:szCs w:val="21"/>
        </w:rPr>
        <w:t>60</w:t>
      </w:r>
      <w:r>
        <w:rPr>
          <w:rFonts w:eastAsia="仿宋" w:hint="eastAsia"/>
          <w:color w:val="000000" w:themeColor="text1"/>
          <w:szCs w:val="21"/>
        </w:rPr>
        <w:t>℃。</w:t>
      </w:r>
    </w:p>
    <w:p w14:paraId="343F256A" w14:textId="77777777" w:rsidR="00AE1BD9" w:rsidRDefault="00FE0623">
      <w:pPr>
        <w:ind w:firstLineChars="200" w:firstLine="420"/>
        <w:rPr>
          <w:rFonts w:eastAsia="仿宋"/>
          <w:color w:val="000000" w:themeColor="text1"/>
          <w:szCs w:val="21"/>
        </w:rPr>
      </w:pPr>
      <w:r>
        <w:rPr>
          <w:rFonts w:eastAsia="仿宋" w:hint="eastAsia"/>
          <w:color w:val="000000" w:themeColor="text1"/>
          <w:szCs w:val="21"/>
        </w:rPr>
        <w:t>配水点热水出水温度要求参考现行国家标准《建筑给水排水与节水通用规范》</w:t>
      </w:r>
      <w:r>
        <w:rPr>
          <w:rFonts w:eastAsia="仿宋" w:hint="eastAsia"/>
          <w:color w:val="000000" w:themeColor="text1"/>
          <w:szCs w:val="21"/>
        </w:rPr>
        <w:t xml:space="preserve">GB 55020-2021 </w:t>
      </w:r>
      <w:r>
        <w:rPr>
          <w:rFonts w:eastAsia="仿宋" w:hint="eastAsia"/>
          <w:color w:val="000000" w:themeColor="text1"/>
          <w:szCs w:val="21"/>
        </w:rPr>
        <w:t>第</w:t>
      </w:r>
      <w:r>
        <w:rPr>
          <w:rFonts w:eastAsia="仿宋" w:hint="eastAsia"/>
          <w:color w:val="000000" w:themeColor="text1"/>
          <w:szCs w:val="21"/>
        </w:rPr>
        <w:t xml:space="preserve">5. 2. 4 </w:t>
      </w:r>
      <w:r>
        <w:rPr>
          <w:rFonts w:eastAsia="仿宋" w:hint="eastAsia"/>
          <w:color w:val="000000" w:themeColor="text1"/>
          <w:szCs w:val="21"/>
        </w:rPr>
        <w:t>条“集中热水供应系统的水加热设备，其出水温度不应高于</w:t>
      </w:r>
      <w:r>
        <w:rPr>
          <w:rFonts w:eastAsia="仿宋" w:hint="eastAsia"/>
          <w:color w:val="000000" w:themeColor="text1"/>
          <w:szCs w:val="21"/>
        </w:rPr>
        <w:t>70</w:t>
      </w:r>
      <w:r>
        <w:rPr>
          <w:rFonts w:eastAsia="仿宋" w:hint="eastAsia"/>
          <w:color w:val="000000" w:themeColor="text1"/>
          <w:szCs w:val="21"/>
        </w:rPr>
        <w:t>℃，配水点热水出水温度不应低于</w:t>
      </w:r>
      <w:r>
        <w:rPr>
          <w:rFonts w:eastAsia="仿宋" w:hint="eastAsia"/>
          <w:color w:val="000000" w:themeColor="text1"/>
          <w:szCs w:val="21"/>
        </w:rPr>
        <w:t>46</w:t>
      </w:r>
      <w:r>
        <w:rPr>
          <w:rFonts w:eastAsia="仿宋" w:hint="eastAsia"/>
          <w:color w:val="000000" w:themeColor="text1"/>
          <w:szCs w:val="21"/>
        </w:rPr>
        <w:t>℃”要求。</w:t>
      </w:r>
    </w:p>
    <w:p w14:paraId="758B30A4" w14:textId="77777777" w:rsidR="00AE1BD9" w:rsidRDefault="00AE1BD9">
      <w:pPr>
        <w:rPr>
          <w:rFonts w:eastAsiaTheme="minorEastAsia"/>
          <w:b/>
          <w:bCs/>
          <w:color w:val="000000" w:themeColor="text1"/>
          <w:szCs w:val="21"/>
        </w:rPr>
      </w:pPr>
    </w:p>
    <w:p w14:paraId="77D5FB4F" w14:textId="77777777" w:rsidR="00AE1BD9" w:rsidRDefault="00FE0623">
      <w:pPr>
        <w:rPr>
          <w:color w:val="000000" w:themeColor="text1"/>
          <w:szCs w:val="21"/>
        </w:rPr>
      </w:pPr>
      <w:r>
        <w:rPr>
          <w:rFonts w:eastAsiaTheme="minorEastAsia"/>
          <w:b/>
          <w:bCs/>
          <w:color w:val="000000" w:themeColor="text1"/>
          <w:szCs w:val="21"/>
        </w:rPr>
        <w:t xml:space="preserve">7. 1. 4 </w:t>
      </w:r>
      <w:r>
        <w:rPr>
          <w:b/>
          <w:color w:val="000000" w:themeColor="text1"/>
          <w:szCs w:val="21"/>
        </w:rPr>
        <w:t xml:space="preserve"> </w:t>
      </w:r>
      <w:r>
        <w:rPr>
          <w:color w:val="000000" w:themeColor="text1"/>
          <w:szCs w:val="21"/>
        </w:rPr>
        <w:t>空气源热泵集中热水供应系统的直接加热、存储、输配生活热水的设备、材料、管件等应符合</w:t>
      </w:r>
      <w:r>
        <w:rPr>
          <w:bCs/>
          <w:color w:val="000000" w:themeColor="text1"/>
          <w:szCs w:val="21"/>
        </w:rPr>
        <w:t>现行国家标准</w:t>
      </w:r>
      <w:r>
        <w:rPr>
          <w:color w:val="000000" w:themeColor="text1"/>
          <w:szCs w:val="21"/>
        </w:rPr>
        <w:t>《生活饮用水输配水设备及防护材料的安全性评价标准》</w:t>
      </w:r>
      <w:r>
        <w:rPr>
          <w:color w:val="000000" w:themeColor="text1"/>
          <w:szCs w:val="21"/>
        </w:rPr>
        <w:t>GB/T 17219</w:t>
      </w:r>
      <w:r>
        <w:rPr>
          <w:color w:val="000000" w:themeColor="text1"/>
          <w:szCs w:val="21"/>
        </w:rPr>
        <w:t>的有关规定。</w:t>
      </w:r>
    </w:p>
    <w:p w14:paraId="67171017" w14:textId="77777777" w:rsidR="00AE1BD9" w:rsidRDefault="00AE1BD9">
      <w:pPr>
        <w:rPr>
          <w:rFonts w:eastAsiaTheme="minorEastAsia"/>
          <w:b/>
          <w:bCs/>
          <w:color w:val="000000" w:themeColor="text1"/>
          <w:szCs w:val="21"/>
        </w:rPr>
      </w:pPr>
    </w:p>
    <w:p w14:paraId="7AD12F13" w14:textId="77777777" w:rsidR="00AE1BD9" w:rsidRDefault="00FE0623">
      <w:pPr>
        <w:rPr>
          <w:color w:val="000000" w:themeColor="text1"/>
          <w:szCs w:val="21"/>
        </w:rPr>
      </w:pPr>
      <w:r>
        <w:rPr>
          <w:rFonts w:eastAsiaTheme="minorEastAsia"/>
          <w:b/>
          <w:bCs/>
          <w:color w:val="000000" w:themeColor="text1"/>
          <w:szCs w:val="21"/>
        </w:rPr>
        <w:t>7. 1. 5</w:t>
      </w:r>
      <w:r>
        <w:rPr>
          <w:b/>
          <w:color w:val="000000" w:themeColor="text1"/>
          <w:szCs w:val="21"/>
        </w:rPr>
        <w:t xml:space="preserve">  </w:t>
      </w:r>
      <w:r>
        <w:rPr>
          <w:color w:val="000000" w:themeColor="text1"/>
          <w:szCs w:val="21"/>
        </w:rPr>
        <w:t>空气源热泵集中热水供应系统应设置用能与用水量计量装置。</w:t>
      </w:r>
    </w:p>
    <w:p w14:paraId="4607DB3F"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【条文说明】安装计量装置是为了节约用水、用电、用气和运行管理计费，满足进行累计用热水量、电量等计量和节能的要求。</w:t>
      </w:r>
    </w:p>
    <w:p w14:paraId="3672D6BB" w14:textId="77777777" w:rsidR="00AE1BD9" w:rsidRDefault="00AE1BD9">
      <w:pPr>
        <w:rPr>
          <w:color w:val="000000" w:themeColor="text1"/>
          <w:szCs w:val="21"/>
        </w:rPr>
      </w:pPr>
    </w:p>
    <w:p w14:paraId="6EA48B6A" w14:textId="77777777" w:rsidR="00AE1BD9" w:rsidRDefault="00FE0623">
      <w:pPr>
        <w:rPr>
          <w:rFonts w:eastAsiaTheme="minorEastAsia"/>
          <w:color w:val="000000" w:themeColor="text1"/>
          <w:szCs w:val="21"/>
        </w:rPr>
      </w:pPr>
      <w:r>
        <w:rPr>
          <w:rFonts w:eastAsiaTheme="minorEastAsia"/>
          <w:b/>
          <w:bCs/>
          <w:color w:val="000000" w:themeColor="text1"/>
          <w:szCs w:val="21"/>
        </w:rPr>
        <w:t xml:space="preserve">7. 1. 6  </w:t>
      </w:r>
      <w:r>
        <w:rPr>
          <w:rFonts w:eastAsiaTheme="minorEastAsia"/>
          <w:color w:val="000000" w:themeColor="text1"/>
          <w:szCs w:val="21"/>
        </w:rPr>
        <w:t>老年人照料设施、安定医院、幼儿园、监狱等建筑中为特殊人群提供生活热水的设施，应有防烫伤措施。</w:t>
      </w:r>
    </w:p>
    <w:p w14:paraId="39854649" w14:textId="77777777" w:rsidR="00AE1BD9" w:rsidRDefault="00AE1BD9">
      <w:pPr>
        <w:rPr>
          <w:rFonts w:eastAsiaTheme="minorEastAsia"/>
          <w:color w:val="000000" w:themeColor="text1"/>
          <w:szCs w:val="21"/>
        </w:rPr>
      </w:pPr>
    </w:p>
    <w:p w14:paraId="48E64432" w14:textId="77777777" w:rsidR="00AE1BD9" w:rsidRDefault="00FE0623">
      <w:pPr>
        <w:spacing w:beforeLines="50" w:before="156"/>
        <w:rPr>
          <w:rFonts w:eastAsiaTheme="minorEastAsia"/>
          <w:color w:val="000000" w:themeColor="text1"/>
          <w:szCs w:val="21"/>
        </w:rPr>
      </w:pPr>
      <w:r>
        <w:rPr>
          <w:rFonts w:eastAsiaTheme="minorEastAsia"/>
          <w:b/>
          <w:bCs/>
          <w:color w:val="000000" w:themeColor="text1"/>
          <w:szCs w:val="21"/>
        </w:rPr>
        <w:t xml:space="preserve">7. 1. 7  </w:t>
      </w:r>
      <w:r>
        <w:rPr>
          <w:color w:val="000000" w:themeColor="text1"/>
          <w:szCs w:val="21"/>
        </w:rPr>
        <w:t>空气源热泵集中热水供应系统</w:t>
      </w:r>
      <w:r>
        <w:rPr>
          <w:rFonts w:eastAsiaTheme="minorEastAsia"/>
          <w:color w:val="000000" w:themeColor="text1"/>
          <w:szCs w:val="21"/>
        </w:rPr>
        <w:t>应设热水循环，居住建筑热水配水点出水温度达到最</w:t>
      </w:r>
      <w:r>
        <w:rPr>
          <w:rFonts w:eastAsiaTheme="minorEastAsia"/>
          <w:color w:val="000000" w:themeColor="text1"/>
          <w:szCs w:val="21"/>
        </w:rPr>
        <w:lastRenderedPageBreak/>
        <w:t>低出水温度的出水时间不应大于</w:t>
      </w:r>
      <w:r>
        <w:rPr>
          <w:rFonts w:eastAsiaTheme="minorEastAsia"/>
          <w:color w:val="000000" w:themeColor="text1"/>
          <w:szCs w:val="21"/>
        </w:rPr>
        <w:t>15s</w:t>
      </w:r>
      <w:r>
        <w:rPr>
          <w:rFonts w:eastAsiaTheme="minorEastAsia"/>
          <w:color w:val="000000" w:themeColor="text1"/>
          <w:szCs w:val="21"/>
        </w:rPr>
        <w:t>，公共建筑热水配水点出水温度达到最低出水温度的出水时间不应大于</w:t>
      </w:r>
      <w:r>
        <w:rPr>
          <w:rFonts w:eastAsiaTheme="minorEastAsia"/>
          <w:color w:val="000000" w:themeColor="text1"/>
          <w:szCs w:val="21"/>
        </w:rPr>
        <w:t>10s</w:t>
      </w:r>
      <w:r>
        <w:rPr>
          <w:rFonts w:eastAsiaTheme="minorEastAsia"/>
          <w:color w:val="000000" w:themeColor="text1"/>
          <w:szCs w:val="21"/>
        </w:rPr>
        <w:t>。</w:t>
      </w:r>
    </w:p>
    <w:p w14:paraId="44D31EA9"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【条文说明】本条参照《建筑给水排水与节水通用规范》</w:t>
      </w:r>
      <w:r>
        <w:rPr>
          <w:rFonts w:eastAsia="仿宋"/>
          <w:color w:val="000000" w:themeColor="text1"/>
          <w:szCs w:val="21"/>
        </w:rPr>
        <w:t>GB 55020</w:t>
      </w:r>
      <w:r>
        <w:rPr>
          <w:rFonts w:eastAsia="仿宋"/>
          <w:color w:val="000000" w:themeColor="text1"/>
          <w:szCs w:val="21"/>
        </w:rPr>
        <w:t>要求，是为了满足节水、节能和使用要求、其措施是控制入户热水支管长度，当支管过长时，应采取自调控电伴热保温或支管循环措施。</w:t>
      </w:r>
    </w:p>
    <w:p w14:paraId="724C13D5" w14:textId="77777777" w:rsidR="00AE1BD9" w:rsidRDefault="00FE0623">
      <w:pPr>
        <w:keepNext/>
        <w:keepLines/>
        <w:spacing w:beforeLines="100" w:before="312" w:afterLines="100" w:after="312"/>
        <w:jc w:val="center"/>
        <w:outlineLvl w:val="1"/>
        <w:rPr>
          <w:rFonts w:eastAsiaTheme="minorEastAsia"/>
          <w:bCs/>
          <w:color w:val="000000" w:themeColor="text1"/>
          <w:szCs w:val="21"/>
        </w:rPr>
      </w:pPr>
      <w:bookmarkStart w:id="118" w:name="_Toc104294370"/>
      <w:bookmarkStart w:id="119" w:name="_Toc141604701"/>
      <w:r>
        <w:rPr>
          <w:rFonts w:eastAsiaTheme="minorEastAsia"/>
          <w:bCs/>
          <w:color w:val="000000" w:themeColor="text1"/>
          <w:szCs w:val="21"/>
        </w:rPr>
        <w:t xml:space="preserve">7.2  </w:t>
      </w:r>
      <w:r>
        <w:rPr>
          <w:rFonts w:eastAsiaTheme="minorEastAsia"/>
          <w:bCs/>
          <w:color w:val="000000" w:themeColor="text1"/>
          <w:szCs w:val="21"/>
        </w:rPr>
        <w:t>系统选择及热源设计</w:t>
      </w:r>
      <w:bookmarkEnd w:id="118"/>
      <w:bookmarkEnd w:id="119"/>
    </w:p>
    <w:p w14:paraId="6BA1B56F" w14:textId="77777777" w:rsidR="00AE1BD9" w:rsidRDefault="00FE0623">
      <w:pPr>
        <w:rPr>
          <w:color w:val="000000" w:themeColor="text1"/>
          <w:szCs w:val="21"/>
        </w:rPr>
      </w:pPr>
      <w:r>
        <w:rPr>
          <w:rFonts w:eastAsiaTheme="minorEastAsia"/>
          <w:b/>
          <w:bCs/>
          <w:color w:val="000000" w:themeColor="text1"/>
          <w:szCs w:val="21"/>
        </w:rPr>
        <w:t xml:space="preserve">7. 2. 1 </w:t>
      </w:r>
      <w:r>
        <w:rPr>
          <w:b/>
          <w:color w:val="000000" w:themeColor="text1"/>
          <w:szCs w:val="21"/>
        </w:rPr>
        <w:t xml:space="preserve"> </w:t>
      </w:r>
      <w:r>
        <w:rPr>
          <w:color w:val="000000" w:themeColor="text1"/>
          <w:szCs w:val="21"/>
        </w:rPr>
        <w:t>对于用水卫生、热水品质要求高的场合，空气源热泵集中热水供应系统宜采用闭式承压系统。</w:t>
      </w:r>
    </w:p>
    <w:p w14:paraId="35BA4242"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【条文说明】宾馆客房、医院住院部、疗养院、幼儿园、休养所、酒店式公寓等场所卫生要求、热水品质要求高，建议采用闭式商用型空气源热泵热水系统。</w:t>
      </w:r>
    </w:p>
    <w:p w14:paraId="458CBD36" w14:textId="77777777" w:rsidR="00AE1BD9" w:rsidRDefault="00AE1BD9">
      <w:pPr>
        <w:rPr>
          <w:color w:val="000000" w:themeColor="text1"/>
          <w:szCs w:val="21"/>
        </w:rPr>
      </w:pPr>
    </w:p>
    <w:p w14:paraId="43439549" w14:textId="77777777" w:rsidR="00AE1BD9" w:rsidRDefault="00FE0623">
      <w:pPr>
        <w:rPr>
          <w:color w:val="000000" w:themeColor="text1"/>
          <w:szCs w:val="21"/>
        </w:rPr>
      </w:pPr>
      <w:r>
        <w:rPr>
          <w:rFonts w:eastAsiaTheme="minorEastAsia"/>
          <w:b/>
          <w:bCs/>
          <w:color w:val="000000" w:themeColor="text1"/>
          <w:szCs w:val="21"/>
        </w:rPr>
        <w:t xml:space="preserve">7. 2. 2  </w:t>
      </w:r>
      <w:r>
        <w:rPr>
          <w:color w:val="000000" w:themeColor="text1"/>
          <w:szCs w:val="21"/>
        </w:rPr>
        <w:t>空气源热泵集中热水供应系统的</w:t>
      </w:r>
      <w:r>
        <w:rPr>
          <w:rFonts w:hint="eastAsia"/>
          <w:color w:val="000000" w:themeColor="text1"/>
          <w:szCs w:val="21"/>
        </w:rPr>
        <w:t>设计小时耗热量、设计小时供热量</w:t>
      </w:r>
      <w:r>
        <w:rPr>
          <w:color w:val="000000" w:themeColor="text1"/>
          <w:szCs w:val="21"/>
        </w:rPr>
        <w:t>的计算应符合</w:t>
      </w:r>
      <w:r>
        <w:rPr>
          <w:bCs/>
          <w:color w:val="000000" w:themeColor="text1"/>
          <w:szCs w:val="21"/>
        </w:rPr>
        <w:t>现行国家标准</w:t>
      </w:r>
      <w:r>
        <w:rPr>
          <w:color w:val="000000" w:themeColor="text1"/>
          <w:szCs w:val="21"/>
        </w:rPr>
        <w:t>《建筑给水排水设计标准》</w:t>
      </w:r>
      <w:r>
        <w:rPr>
          <w:color w:val="000000" w:themeColor="text1"/>
          <w:szCs w:val="21"/>
        </w:rPr>
        <w:t>GB 50015</w:t>
      </w:r>
      <w:r>
        <w:rPr>
          <w:color w:val="000000" w:themeColor="text1"/>
          <w:szCs w:val="21"/>
        </w:rPr>
        <w:t>的有关规定。</w:t>
      </w:r>
    </w:p>
    <w:p w14:paraId="12C2F51A" w14:textId="77777777" w:rsidR="00AE1BD9" w:rsidRDefault="00AE1BD9">
      <w:pPr>
        <w:rPr>
          <w:rFonts w:eastAsiaTheme="minorEastAsia"/>
          <w:b/>
          <w:bCs/>
          <w:color w:val="000000" w:themeColor="text1"/>
          <w:szCs w:val="21"/>
        </w:rPr>
      </w:pPr>
    </w:p>
    <w:p w14:paraId="5C41A948" w14:textId="77777777" w:rsidR="00AE1BD9" w:rsidRDefault="00FE0623">
      <w:pPr>
        <w:rPr>
          <w:color w:val="000000" w:themeColor="text1"/>
          <w:szCs w:val="21"/>
        </w:rPr>
      </w:pPr>
      <w:r>
        <w:rPr>
          <w:rFonts w:eastAsiaTheme="minorEastAsia"/>
          <w:b/>
          <w:bCs/>
          <w:color w:val="000000" w:themeColor="text1"/>
          <w:szCs w:val="21"/>
        </w:rPr>
        <w:t xml:space="preserve">7. 2. 3  </w:t>
      </w:r>
      <w:r>
        <w:rPr>
          <w:color w:val="000000" w:themeColor="text1"/>
          <w:szCs w:val="21"/>
        </w:rPr>
        <w:t>当热水供应系统</w:t>
      </w:r>
      <w:r>
        <w:rPr>
          <w:rFonts w:hint="eastAsia"/>
          <w:color w:val="000000" w:themeColor="text1"/>
          <w:szCs w:val="21"/>
        </w:rPr>
        <w:t>为承压系统时，宜采用</w:t>
      </w:r>
      <w:r>
        <w:rPr>
          <w:color w:val="000000" w:themeColor="text1"/>
          <w:szCs w:val="21"/>
        </w:rPr>
        <w:t>多闭式储热水箱（罐）串联设计</w:t>
      </w:r>
      <w:r>
        <w:rPr>
          <w:rFonts w:hint="eastAsia"/>
          <w:color w:val="000000" w:themeColor="text1"/>
          <w:szCs w:val="21"/>
        </w:rPr>
        <w:t>方式。</w:t>
      </w:r>
    </w:p>
    <w:p w14:paraId="5E0809E5" w14:textId="77777777" w:rsidR="00AE1BD9" w:rsidRDefault="00FE0623">
      <w:pPr>
        <w:ind w:firstLineChars="200" w:firstLine="420"/>
        <w:rPr>
          <w:rFonts w:eastAsia="仿宋"/>
          <w:color w:val="000000" w:themeColor="text1"/>
          <w:szCs w:val="21"/>
        </w:rPr>
      </w:pPr>
      <w:r>
        <w:rPr>
          <w:rFonts w:eastAsia="仿宋" w:hint="eastAsia"/>
          <w:color w:val="000000" w:themeColor="text1"/>
          <w:szCs w:val="21"/>
        </w:rPr>
        <w:t>【条文说明】从系统供水的压力稳定、平衡的角度，闭式储热水箱（罐）串联设计有利于热水系统的后期运行调试，并且热水出水温度稳定，热水机组建议采用一次加热式热水机组。</w:t>
      </w:r>
    </w:p>
    <w:p w14:paraId="75706EC1" w14:textId="77777777" w:rsidR="00AE1BD9" w:rsidRDefault="00AE1BD9">
      <w:pPr>
        <w:ind w:firstLineChars="200" w:firstLine="420"/>
        <w:rPr>
          <w:rFonts w:eastAsia="仿宋"/>
          <w:color w:val="000000" w:themeColor="text1"/>
          <w:szCs w:val="21"/>
        </w:rPr>
      </w:pPr>
    </w:p>
    <w:p w14:paraId="7555D6C6" w14:textId="3DA60A62" w:rsidR="00AE1BD9" w:rsidRDefault="00FE0623">
      <w:pPr>
        <w:rPr>
          <w:rFonts w:eastAsiaTheme="minorEastAsia"/>
          <w:color w:val="000000" w:themeColor="text1"/>
          <w:szCs w:val="21"/>
        </w:rPr>
      </w:pPr>
      <w:bookmarkStart w:id="120" w:name="_Hlk103931183"/>
      <w:r>
        <w:rPr>
          <w:rFonts w:eastAsiaTheme="minorEastAsia"/>
          <w:b/>
          <w:bCs/>
          <w:color w:val="000000" w:themeColor="text1"/>
          <w:szCs w:val="21"/>
        </w:rPr>
        <w:t xml:space="preserve">7. 2. 4 </w:t>
      </w:r>
      <w:r>
        <w:rPr>
          <w:rFonts w:eastAsiaTheme="minorEastAsia"/>
          <w:b/>
          <w:color w:val="000000" w:themeColor="text1"/>
          <w:szCs w:val="21"/>
        </w:rPr>
        <w:t xml:space="preserve"> </w:t>
      </w:r>
      <w:r>
        <w:rPr>
          <w:rFonts w:eastAsiaTheme="minorEastAsia"/>
          <w:color w:val="000000" w:themeColor="text1"/>
          <w:szCs w:val="21"/>
        </w:rPr>
        <w:t>热水机组的布置除满足</w:t>
      </w:r>
      <w:r w:rsidRPr="008D62F6">
        <w:rPr>
          <w:rFonts w:eastAsiaTheme="minorEastAsia" w:hint="eastAsia"/>
          <w:bCs/>
          <w:color w:val="000000" w:themeColor="text1"/>
          <w:szCs w:val="21"/>
        </w:rPr>
        <w:t>本规程</w:t>
      </w:r>
      <w:r w:rsidR="0086766A">
        <w:rPr>
          <w:rFonts w:eastAsiaTheme="minorEastAsia" w:hint="eastAsia"/>
          <w:bCs/>
          <w:color w:val="000000" w:themeColor="text1"/>
          <w:szCs w:val="21"/>
        </w:rPr>
        <w:t>第</w:t>
      </w:r>
      <w:r w:rsidRPr="008D62F6">
        <w:rPr>
          <w:rFonts w:eastAsiaTheme="minorEastAsia"/>
          <w:bCs/>
          <w:color w:val="000000" w:themeColor="text1"/>
          <w:szCs w:val="21"/>
        </w:rPr>
        <w:t>4. 3. 5</w:t>
      </w:r>
      <w:r w:rsidRPr="008D62F6">
        <w:rPr>
          <w:rFonts w:eastAsiaTheme="minorEastAsia" w:hint="eastAsia"/>
          <w:bCs/>
          <w:color w:val="000000" w:themeColor="text1"/>
          <w:szCs w:val="21"/>
        </w:rPr>
        <w:t>条</w:t>
      </w:r>
      <w:r>
        <w:rPr>
          <w:rFonts w:eastAsiaTheme="minorEastAsia"/>
          <w:color w:val="000000" w:themeColor="text1"/>
          <w:szCs w:val="21"/>
        </w:rPr>
        <w:t>要求外，还应满足下列要求：</w:t>
      </w:r>
    </w:p>
    <w:p w14:paraId="791D6316" w14:textId="77777777" w:rsidR="00AE1BD9" w:rsidRDefault="00FE0623">
      <w:pPr>
        <w:ind w:firstLineChars="200" w:firstLine="422"/>
        <w:rPr>
          <w:rFonts w:eastAsiaTheme="minorEastAsia"/>
          <w:color w:val="000000" w:themeColor="text1"/>
          <w:szCs w:val="21"/>
        </w:rPr>
      </w:pPr>
      <w:r>
        <w:rPr>
          <w:rFonts w:eastAsiaTheme="minorEastAsia"/>
          <w:b/>
          <w:bCs/>
          <w:color w:val="000000" w:themeColor="text1"/>
          <w:szCs w:val="21"/>
        </w:rPr>
        <w:t>1</w:t>
      </w:r>
      <w:r>
        <w:rPr>
          <w:rFonts w:eastAsiaTheme="minorEastAsia"/>
          <w:color w:val="000000" w:themeColor="text1"/>
          <w:szCs w:val="21"/>
        </w:rPr>
        <w:t xml:space="preserve">  </w:t>
      </w:r>
      <w:r>
        <w:rPr>
          <w:rFonts w:eastAsiaTheme="minorEastAsia"/>
          <w:color w:val="000000" w:themeColor="text1"/>
          <w:szCs w:val="21"/>
        </w:rPr>
        <w:t>机组不得布置在人员密集的场所；两台机组进风面相对布置时间距宜大于</w:t>
      </w:r>
      <w:r>
        <w:rPr>
          <w:rFonts w:eastAsiaTheme="minorEastAsia"/>
          <w:color w:val="000000" w:themeColor="text1"/>
          <w:szCs w:val="21"/>
        </w:rPr>
        <w:t>3m</w:t>
      </w:r>
      <w:r>
        <w:rPr>
          <w:rFonts w:eastAsiaTheme="minorEastAsia"/>
          <w:color w:val="000000" w:themeColor="text1"/>
          <w:szCs w:val="21"/>
        </w:rPr>
        <w:t>；机组周围只允许一侧墙面高度高于机组高度；</w:t>
      </w:r>
    </w:p>
    <w:p w14:paraId="776F3840" w14:textId="77777777" w:rsidR="00AE1BD9" w:rsidRDefault="00FE0623">
      <w:pPr>
        <w:ind w:firstLineChars="200" w:firstLine="422"/>
        <w:rPr>
          <w:rFonts w:eastAsiaTheme="minorEastAsia"/>
          <w:color w:val="000000" w:themeColor="text1"/>
          <w:szCs w:val="21"/>
        </w:rPr>
      </w:pPr>
      <w:r>
        <w:rPr>
          <w:rFonts w:eastAsiaTheme="minorEastAsia"/>
          <w:b/>
          <w:bCs/>
          <w:color w:val="000000" w:themeColor="text1"/>
          <w:szCs w:val="21"/>
        </w:rPr>
        <w:t>2</w:t>
      </w:r>
      <w:r>
        <w:rPr>
          <w:rFonts w:eastAsiaTheme="minorEastAsia"/>
          <w:color w:val="000000" w:themeColor="text1"/>
          <w:szCs w:val="21"/>
        </w:rPr>
        <w:t xml:space="preserve">  </w:t>
      </w:r>
      <w:r>
        <w:rPr>
          <w:rFonts w:eastAsiaTheme="minorEastAsia"/>
          <w:color w:val="000000" w:themeColor="text1"/>
          <w:szCs w:val="21"/>
        </w:rPr>
        <w:t>当安装于室内或其他特殊场所时应采用接水盘或设置排水沟进行集中排水；</w:t>
      </w:r>
    </w:p>
    <w:p w14:paraId="00CDF9CC" w14:textId="77777777" w:rsidR="00AE1BD9" w:rsidRDefault="00FE0623">
      <w:pPr>
        <w:ind w:firstLineChars="200" w:firstLine="422"/>
        <w:rPr>
          <w:rFonts w:eastAsiaTheme="minorEastAsia"/>
          <w:color w:val="000000" w:themeColor="text1"/>
          <w:szCs w:val="21"/>
        </w:rPr>
      </w:pPr>
      <w:r>
        <w:rPr>
          <w:rFonts w:eastAsiaTheme="minorEastAsia"/>
          <w:b/>
          <w:bCs/>
          <w:color w:val="000000" w:themeColor="text1"/>
          <w:szCs w:val="21"/>
        </w:rPr>
        <w:t>3</w:t>
      </w:r>
      <w:r>
        <w:rPr>
          <w:rFonts w:eastAsiaTheme="minorEastAsia"/>
          <w:color w:val="000000" w:themeColor="text1"/>
          <w:szCs w:val="21"/>
        </w:rPr>
        <w:t xml:space="preserve">  </w:t>
      </w:r>
      <w:r>
        <w:rPr>
          <w:rFonts w:eastAsiaTheme="minorEastAsia"/>
          <w:color w:val="000000" w:themeColor="text1"/>
          <w:szCs w:val="21"/>
        </w:rPr>
        <w:t>安装于室内或其他封闭空间时，宜采用强制通风进行换热以保证机组的运行稳定和节能，强制通风量应符合所设计的空气源热泵热水机组的通风量要求，同时应避免进风和出风产生短路。</w:t>
      </w:r>
    </w:p>
    <w:p w14:paraId="78F4B50A"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空气源热泵热水系统在工程实践应用中更多为单栋建筑集中制备生活热水，由于建筑立面或建筑风格的要求，有时候不可避免会安装于室内或者其他封闭空间，会导致机组周围的通风不畅影响稳定运行，因此提出强制通风要求。建议给排水专业在建筑方案阶段就应该考虑空气源热泵热水机组的合理位置，尽量把机组设置在自然通风良好的空间。</w:t>
      </w:r>
    </w:p>
    <w:p w14:paraId="5ED227BC" w14:textId="77777777" w:rsidR="00AE1BD9" w:rsidRDefault="00AE1BD9">
      <w:pPr>
        <w:ind w:firstLineChars="200" w:firstLine="420"/>
        <w:rPr>
          <w:rFonts w:eastAsiaTheme="minorEastAsia"/>
          <w:color w:val="000000" w:themeColor="text1"/>
          <w:szCs w:val="21"/>
        </w:rPr>
      </w:pPr>
    </w:p>
    <w:p w14:paraId="3F4B3A47" w14:textId="77777777" w:rsidR="00AE1BD9" w:rsidRDefault="00FE0623">
      <w:pPr>
        <w:rPr>
          <w:rFonts w:eastAsiaTheme="minorEastAsia"/>
          <w:color w:val="000000" w:themeColor="text1"/>
          <w:szCs w:val="21"/>
        </w:rPr>
      </w:pPr>
      <w:r>
        <w:rPr>
          <w:rFonts w:eastAsiaTheme="minorEastAsia"/>
          <w:b/>
          <w:bCs/>
          <w:color w:val="000000" w:themeColor="text1"/>
          <w:szCs w:val="21"/>
        </w:rPr>
        <w:t xml:space="preserve">7. 2. 5 </w:t>
      </w:r>
      <w:r>
        <w:rPr>
          <w:rFonts w:eastAsiaTheme="minorEastAsia"/>
          <w:b/>
          <w:color w:val="000000" w:themeColor="text1"/>
          <w:szCs w:val="21"/>
        </w:rPr>
        <w:t xml:space="preserve"> </w:t>
      </w:r>
      <w:r>
        <w:rPr>
          <w:rFonts w:eastAsiaTheme="minorEastAsia"/>
          <w:color w:val="000000" w:themeColor="text1"/>
          <w:szCs w:val="21"/>
        </w:rPr>
        <w:t>空气源热泵集中热水供应系统的辅助热源设计应符合下列规定：</w:t>
      </w:r>
    </w:p>
    <w:p w14:paraId="44078D9C" w14:textId="77777777" w:rsidR="00AE1BD9" w:rsidRDefault="00FE0623">
      <w:pPr>
        <w:ind w:firstLineChars="200" w:firstLine="422"/>
        <w:rPr>
          <w:rFonts w:eastAsiaTheme="minorEastAsia"/>
          <w:color w:val="000000" w:themeColor="text1"/>
          <w:szCs w:val="21"/>
        </w:rPr>
      </w:pPr>
      <w:r>
        <w:rPr>
          <w:rFonts w:eastAsiaTheme="minorEastAsia"/>
          <w:b/>
          <w:bCs/>
          <w:color w:val="000000" w:themeColor="text1"/>
          <w:szCs w:val="21"/>
        </w:rPr>
        <w:t>1</w:t>
      </w:r>
      <w:r>
        <w:rPr>
          <w:rFonts w:eastAsiaTheme="minorEastAsia"/>
          <w:color w:val="000000" w:themeColor="text1"/>
          <w:szCs w:val="21"/>
        </w:rPr>
        <w:t xml:space="preserve">  </w:t>
      </w:r>
      <w:r>
        <w:rPr>
          <w:rFonts w:eastAsiaTheme="minorEastAsia"/>
          <w:color w:val="000000" w:themeColor="text1"/>
          <w:szCs w:val="21"/>
        </w:rPr>
        <w:t>最冷月平均气温不小于</w:t>
      </w:r>
      <w:r>
        <w:rPr>
          <w:rFonts w:eastAsiaTheme="minorEastAsia"/>
          <w:color w:val="000000" w:themeColor="text1"/>
          <w:szCs w:val="21"/>
        </w:rPr>
        <w:t>10℃</w:t>
      </w:r>
      <w:r>
        <w:rPr>
          <w:rFonts w:eastAsiaTheme="minorEastAsia"/>
          <w:color w:val="000000" w:themeColor="text1"/>
          <w:szCs w:val="21"/>
        </w:rPr>
        <w:t>的地区，可不设辅助热源；</w:t>
      </w:r>
    </w:p>
    <w:p w14:paraId="70D06F03" w14:textId="77777777" w:rsidR="00AE1BD9" w:rsidRDefault="00FE0623">
      <w:pPr>
        <w:ind w:firstLineChars="200" w:firstLine="422"/>
        <w:rPr>
          <w:rFonts w:eastAsiaTheme="minorEastAsia"/>
          <w:color w:val="000000" w:themeColor="text1"/>
          <w:szCs w:val="21"/>
        </w:rPr>
      </w:pPr>
      <w:r>
        <w:rPr>
          <w:rFonts w:eastAsiaTheme="minorEastAsia"/>
          <w:b/>
          <w:bCs/>
          <w:color w:val="000000" w:themeColor="text1"/>
          <w:szCs w:val="21"/>
        </w:rPr>
        <w:t>2</w:t>
      </w:r>
      <w:r>
        <w:rPr>
          <w:rFonts w:eastAsiaTheme="minorEastAsia"/>
          <w:color w:val="000000" w:themeColor="text1"/>
          <w:szCs w:val="21"/>
        </w:rPr>
        <w:t xml:space="preserve">  </w:t>
      </w:r>
      <w:r>
        <w:rPr>
          <w:rFonts w:eastAsiaTheme="minorEastAsia"/>
          <w:color w:val="000000" w:themeColor="text1"/>
          <w:szCs w:val="21"/>
        </w:rPr>
        <w:t>最冷月平均气温小于</w:t>
      </w:r>
      <w:r>
        <w:rPr>
          <w:rFonts w:eastAsiaTheme="minorEastAsia"/>
          <w:color w:val="000000" w:themeColor="text1"/>
          <w:szCs w:val="21"/>
        </w:rPr>
        <w:t>10℃</w:t>
      </w:r>
      <w:r>
        <w:rPr>
          <w:rFonts w:eastAsiaTheme="minorEastAsia"/>
          <w:color w:val="000000" w:themeColor="text1"/>
          <w:szCs w:val="21"/>
        </w:rPr>
        <w:t>且不小于</w:t>
      </w:r>
      <w:r>
        <w:rPr>
          <w:rFonts w:eastAsiaTheme="minorEastAsia"/>
          <w:color w:val="000000" w:themeColor="text1"/>
          <w:szCs w:val="21"/>
        </w:rPr>
        <w:t>0℃</w:t>
      </w:r>
      <w:r>
        <w:rPr>
          <w:rFonts w:eastAsiaTheme="minorEastAsia"/>
          <w:color w:val="000000" w:themeColor="text1"/>
          <w:szCs w:val="21"/>
        </w:rPr>
        <w:t>的地区，</w:t>
      </w:r>
      <w:proofErr w:type="gramStart"/>
      <w:r>
        <w:rPr>
          <w:rFonts w:eastAsiaTheme="minorEastAsia"/>
          <w:color w:val="000000" w:themeColor="text1"/>
          <w:szCs w:val="21"/>
        </w:rPr>
        <w:t>宜设置</w:t>
      </w:r>
      <w:proofErr w:type="gramEnd"/>
      <w:r>
        <w:rPr>
          <w:rFonts w:eastAsiaTheme="minorEastAsia"/>
          <w:color w:val="000000" w:themeColor="text1"/>
          <w:szCs w:val="21"/>
        </w:rPr>
        <w:t>辅助热源；当最冷月生活热水用水量减少，采取延长空气源热泵热水机组的工作时间等满足使用要求的措施时，可不设辅助热源；</w:t>
      </w:r>
    </w:p>
    <w:p w14:paraId="073FC206" w14:textId="77777777" w:rsidR="00AE1BD9" w:rsidRDefault="00FE0623">
      <w:pPr>
        <w:ind w:firstLineChars="200" w:firstLine="422"/>
        <w:rPr>
          <w:rFonts w:eastAsiaTheme="minorEastAsia"/>
          <w:color w:val="000000" w:themeColor="text1"/>
          <w:szCs w:val="21"/>
        </w:rPr>
      </w:pPr>
      <w:r>
        <w:rPr>
          <w:rFonts w:eastAsiaTheme="minorEastAsia"/>
          <w:b/>
          <w:bCs/>
          <w:color w:val="000000" w:themeColor="text1"/>
          <w:szCs w:val="21"/>
        </w:rPr>
        <w:t>3</w:t>
      </w:r>
      <w:r>
        <w:rPr>
          <w:rFonts w:eastAsiaTheme="minorEastAsia"/>
          <w:color w:val="000000" w:themeColor="text1"/>
          <w:szCs w:val="21"/>
        </w:rPr>
        <w:t xml:space="preserve">  </w:t>
      </w:r>
      <w:r>
        <w:rPr>
          <w:rFonts w:eastAsiaTheme="minorEastAsia"/>
          <w:color w:val="000000" w:themeColor="text1"/>
          <w:szCs w:val="21"/>
        </w:rPr>
        <w:t>最冷月平均气温小于</w:t>
      </w:r>
      <w:r>
        <w:rPr>
          <w:rFonts w:eastAsiaTheme="minorEastAsia"/>
          <w:color w:val="000000" w:themeColor="text1"/>
          <w:szCs w:val="21"/>
        </w:rPr>
        <w:t>0℃</w:t>
      </w:r>
      <w:r>
        <w:rPr>
          <w:rFonts w:eastAsiaTheme="minorEastAsia"/>
          <w:color w:val="000000" w:themeColor="text1"/>
          <w:szCs w:val="21"/>
        </w:rPr>
        <w:t>的地区，应采用低温型空气源热泵热水机组，并应设置辅助热源；</w:t>
      </w:r>
    </w:p>
    <w:p w14:paraId="34032471" w14:textId="77777777" w:rsidR="00AE1BD9" w:rsidRDefault="00FE0623">
      <w:pPr>
        <w:ind w:firstLineChars="200" w:firstLine="422"/>
        <w:rPr>
          <w:rFonts w:eastAsiaTheme="minorEastAsia"/>
          <w:color w:val="000000" w:themeColor="text1"/>
          <w:szCs w:val="21"/>
        </w:rPr>
      </w:pPr>
      <w:r>
        <w:rPr>
          <w:rFonts w:eastAsiaTheme="minorEastAsia"/>
          <w:b/>
          <w:bCs/>
          <w:color w:val="000000" w:themeColor="text1"/>
          <w:szCs w:val="21"/>
        </w:rPr>
        <w:t>4</w:t>
      </w:r>
      <w:r>
        <w:rPr>
          <w:rFonts w:eastAsiaTheme="minorEastAsia"/>
          <w:color w:val="000000" w:themeColor="text1"/>
          <w:szCs w:val="21"/>
        </w:rPr>
        <w:t xml:space="preserve">  </w:t>
      </w:r>
      <w:r>
        <w:rPr>
          <w:rFonts w:eastAsiaTheme="minorEastAsia"/>
          <w:color w:val="000000" w:themeColor="text1"/>
          <w:szCs w:val="21"/>
        </w:rPr>
        <w:t>辅助热源的功率应按冬季最冷月平均冷水温度下的设计小时供热量扣除相同条件下空气源热泵热水机组的有效制热量确定。</w:t>
      </w:r>
    </w:p>
    <w:p w14:paraId="7799C8BB"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w:t>
      </w:r>
    </w:p>
    <w:p w14:paraId="61B6AB49" w14:textId="77777777" w:rsidR="00AE1BD9" w:rsidRDefault="00FE0623">
      <w:pPr>
        <w:ind w:firstLineChars="200" w:firstLine="422"/>
        <w:rPr>
          <w:rFonts w:eastAsia="仿宋"/>
          <w:color w:val="000000" w:themeColor="text1"/>
          <w:szCs w:val="21"/>
        </w:rPr>
      </w:pPr>
      <w:r>
        <w:rPr>
          <w:rFonts w:eastAsia="仿宋"/>
          <w:b/>
          <w:color w:val="000000" w:themeColor="text1"/>
          <w:szCs w:val="21"/>
        </w:rPr>
        <w:lastRenderedPageBreak/>
        <w:t>3</w:t>
      </w:r>
      <w:r>
        <w:rPr>
          <w:rFonts w:eastAsia="仿宋"/>
          <w:color w:val="000000" w:themeColor="text1"/>
          <w:szCs w:val="21"/>
        </w:rPr>
        <w:t xml:space="preserve">  </w:t>
      </w:r>
      <w:r>
        <w:rPr>
          <w:rFonts w:eastAsia="仿宋"/>
          <w:color w:val="000000" w:themeColor="text1"/>
          <w:szCs w:val="21"/>
        </w:rPr>
        <w:t>虽然现行国家标准《建筑给水排水设计标准》</w:t>
      </w:r>
      <w:r>
        <w:rPr>
          <w:rFonts w:eastAsia="仿宋"/>
          <w:color w:val="000000" w:themeColor="text1"/>
          <w:szCs w:val="21"/>
        </w:rPr>
        <w:t>GB 50015-2019</w:t>
      </w:r>
      <w:r>
        <w:rPr>
          <w:rFonts w:eastAsia="仿宋"/>
          <w:color w:val="000000" w:themeColor="text1"/>
          <w:szCs w:val="21"/>
        </w:rPr>
        <w:t>第</w:t>
      </w:r>
      <w:r>
        <w:rPr>
          <w:rFonts w:eastAsia="仿宋"/>
          <w:color w:val="000000" w:themeColor="text1"/>
          <w:szCs w:val="21"/>
        </w:rPr>
        <w:t>6.6.7</w:t>
      </w:r>
      <w:r>
        <w:rPr>
          <w:rFonts w:eastAsia="仿宋"/>
          <w:color w:val="000000" w:themeColor="text1"/>
          <w:szCs w:val="21"/>
        </w:rPr>
        <w:t>条第</w:t>
      </w:r>
      <w:r>
        <w:rPr>
          <w:rFonts w:eastAsia="仿宋"/>
          <w:color w:val="000000" w:themeColor="text1"/>
          <w:szCs w:val="21"/>
        </w:rPr>
        <w:t>5</w:t>
      </w:r>
      <w:r>
        <w:rPr>
          <w:rFonts w:eastAsia="仿宋"/>
          <w:color w:val="000000" w:themeColor="text1"/>
          <w:szCs w:val="21"/>
        </w:rPr>
        <w:t>款第</w:t>
      </w:r>
      <w:r>
        <w:rPr>
          <w:rFonts w:eastAsia="仿宋"/>
          <w:color w:val="000000" w:themeColor="text1"/>
          <w:szCs w:val="21"/>
        </w:rPr>
        <w:t>3</w:t>
      </w:r>
      <w:r>
        <w:rPr>
          <w:rFonts w:eastAsia="仿宋"/>
          <w:color w:val="000000" w:themeColor="text1"/>
          <w:szCs w:val="21"/>
        </w:rPr>
        <w:t>项中规定最冷月平均气温小于</w:t>
      </w:r>
      <w:r>
        <w:rPr>
          <w:rFonts w:eastAsia="仿宋"/>
          <w:color w:val="000000" w:themeColor="text1"/>
          <w:szCs w:val="21"/>
        </w:rPr>
        <w:t>0℃</w:t>
      </w:r>
      <w:r>
        <w:rPr>
          <w:rFonts w:eastAsia="仿宋"/>
          <w:color w:val="000000" w:themeColor="text1"/>
          <w:szCs w:val="21"/>
        </w:rPr>
        <w:t>的地区，不宜采用空气源热泵热水供应系统，是考虑到最冷月平均气温小于</w:t>
      </w:r>
      <w:r>
        <w:rPr>
          <w:rFonts w:eastAsia="仿宋"/>
          <w:color w:val="000000" w:themeColor="text1"/>
          <w:szCs w:val="21"/>
        </w:rPr>
        <w:t>0℃</w:t>
      </w:r>
      <w:r>
        <w:rPr>
          <w:rFonts w:eastAsia="仿宋"/>
          <w:color w:val="000000" w:themeColor="text1"/>
          <w:szCs w:val="21"/>
        </w:rPr>
        <w:t>的地区，空气源热泵冬季运行</w:t>
      </w:r>
      <w:r>
        <w:rPr>
          <w:rFonts w:eastAsia="仿宋"/>
          <w:color w:val="000000" w:themeColor="text1"/>
          <w:szCs w:val="21"/>
        </w:rPr>
        <w:t>COP</w:t>
      </w:r>
      <w:r>
        <w:rPr>
          <w:rFonts w:eastAsia="仿宋"/>
          <w:color w:val="000000" w:themeColor="text1"/>
          <w:szCs w:val="21"/>
        </w:rPr>
        <w:t>值一般低于</w:t>
      </w:r>
      <w:r>
        <w:rPr>
          <w:rFonts w:eastAsia="仿宋"/>
          <w:color w:val="000000" w:themeColor="text1"/>
          <w:szCs w:val="21"/>
        </w:rPr>
        <w:t>1.5</w:t>
      </w:r>
      <w:r>
        <w:rPr>
          <w:rFonts w:eastAsia="仿宋"/>
          <w:color w:val="000000" w:themeColor="text1"/>
          <w:szCs w:val="21"/>
        </w:rPr>
        <w:t>，达不到商用空气源热泵</w:t>
      </w:r>
      <w:r>
        <w:rPr>
          <w:rFonts w:eastAsia="仿宋"/>
          <w:color w:val="000000" w:themeColor="text1"/>
          <w:szCs w:val="21"/>
        </w:rPr>
        <w:t>COP≥1.8</w:t>
      </w:r>
      <w:r>
        <w:rPr>
          <w:rFonts w:eastAsia="仿宋"/>
          <w:color w:val="000000" w:themeColor="text1"/>
          <w:szCs w:val="21"/>
        </w:rPr>
        <w:t>的要求，使用不经济、不合理，故此类地区不推荐采用空气源热泵系统。但由于技术进步，根据《商业或工业用及类似用途的热泵热水机》</w:t>
      </w:r>
      <w:r>
        <w:rPr>
          <w:rFonts w:eastAsia="仿宋"/>
          <w:color w:val="000000" w:themeColor="text1"/>
          <w:szCs w:val="21"/>
        </w:rPr>
        <w:t>GB/T 21362-2023</w:t>
      </w:r>
      <w:r>
        <w:rPr>
          <w:rFonts w:eastAsia="仿宋"/>
          <w:color w:val="000000" w:themeColor="text1"/>
          <w:szCs w:val="21"/>
        </w:rPr>
        <w:t>，低温型空气源热泵热水机组在名义工况（</w:t>
      </w:r>
      <w:proofErr w:type="gramStart"/>
      <w:r>
        <w:rPr>
          <w:rFonts w:eastAsia="仿宋"/>
          <w:color w:val="000000" w:themeColor="text1"/>
          <w:szCs w:val="21"/>
        </w:rPr>
        <w:t>干湿球</w:t>
      </w:r>
      <w:proofErr w:type="gramEnd"/>
      <w:r>
        <w:rPr>
          <w:rFonts w:eastAsia="仿宋"/>
          <w:color w:val="000000" w:themeColor="text1"/>
          <w:szCs w:val="21"/>
        </w:rPr>
        <w:t>-7/-8℃</w:t>
      </w:r>
      <w:r>
        <w:rPr>
          <w:rFonts w:eastAsia="仿宋"/>
          <w:color w:val="000000" w:themeColor="text1"/>
          <w:szCs w:val="21"/>
        </w:rPr>
        <w:t>）的</w:t>
      </w:r>
      <w:r>
        <w:rPr>
          <w:rFonts w:eastAsia="仿宋"/>
          <w:color w:val="000000" w:themeColor="text1"/>
          <w:szCs w:val="21"/>
        </w:rPr>
        <w:t>COP</w:t>
      </w:r>
      <w:r>
        <w:rPr>
          <w:rFonts w:eastAsia="仿宋"/>
          <w:color w:val="000000" w:themeColor="text1"/>
          <w:szCs w:val="21"/>
        </w:rPr>
        <w:t>限值已达到</w:t>
      </w:r>
      <w:r>
        <w:rPr>
          <w:rFonts w:eastAsia="仿宋"/>
          <w:color w:val="000000" w:themeColor="text1"/>
          <w:szCs w:val="21"/>
        </w:rPr>
        <w:t>1.80</w:t>
      </w:r>
      <w:r>
        <w:rPr>
          <w:rFonts w:eastAsia="仿宋"/>
          <w:color w:val="000000" w:themeColor="text1"/>
          <w:szCs w:val="21"/>
        </w:rPr>
        <w:t>（一次加热式或不提供水泵的循环加热式），</w:t>
      </w:r>
      <w:r>
        <w:rPr>
          <w:rFonts w:eastAsia="仿宋"/>
          <w:color w:val="000000" w:themeColor="text1"/>
          <w:szCs w:val="21"/>
        </w:rPr>
        <w:t>AHPF</w:t>
      </w:r>
      <w:r>
        <w:rPr>
          <w:rFonts w:eastAsia="仿宋"/>
          <w:color w:val="000000" w:themeColor="text1"/>
          <w:szCs w:val="21"/>
        </w:rPr>
        <w:t>限值已达到</w:t>
      </w:r>
      <w:r>
        <w:rPr>
          <w:rFonts w:eastAsia="仿宋"/>
          <w:color w:val="000000" w:themeColor="text1"/>
          <w:szCs w:val="21"/>
        </w:rPr>
        <w:t>2.70</w:t>
      </w:r>
      <w:r>
        <w:rPr>
          <w:rFonts w:eastAsia="仿宋"/>
          <w:color w:val="000000" w:themeColor="text1"/>
          <w:szCs w:val="21"/>
        </w:rPr>
        <w:t>，具有较好的竞争力。但考虑到可靠性，最冷月平均气温小于</w:t>
      </w:r>
      <w:r>
        <w:rPr>
          <w:rFonts w:eastAsia="仿宋"/>
          <w:color w:val="000000" w:themeColor="text1"/>
          <w:szCs w:val="21"/>
        </w:rPr>
        <w:t>0℃</w:t>
      </w:r>
      <w:r>
        <w:rPr>
          <w:rFonts w:eastAsia="仿宋"/>
          <w:color w:val="000000" w:themeColor="text1"/>
          <w:szCs w:val="21"/>
        </w:rPr>
        <w:t>的地区，应采用低温型空气源热泵热水机组，并应设置辅助热源。</w:t>
      </w:r>
    </w:p>
    <w:p w14:paraId="37D60B60" w14:textId="77777777" w:rsidR="00AE1BD9" w:rsidRDefault="00FE0623">
      <w:pPr>
        <w:ind w:firstLineChars="200" w:firstLine="420"/>
        <w:rPr>
          <w:rFonts w:eastAsia="仿宋"/>
          <w:color w:val="000000" w:themeColor="text1"/>
          <w:szCs w:val="21"/>
        </w:rPr>
      </w:pPr>
      <w:r>
        <w:rPr>
          <w:rFonts w:eastAsia="仿宋"/>
          <w:color w:val="000000" w:themeColor="text1"/>
          <w:szCs w:val="21"/>
        </w:rPr>
        <w:t>需要说明的是，现行国家标准《建筑节能与可再生能源利用通用规范》</w:t>
      </w:r>
      <w:r>
        <w:rPr>
          <w:rFonts w:eastAsia="仿宋"/>
          <w:color w:val="000000" w:themeColor="text1"/>
          <w:szCs w:val="21"/>
        </w:rPr>
        <w:t>GB 55015</w:t>
      </w:r>
      <w:r>
        <w:rPr>
          <w:rFonts w:eastAsia="仿宋"/>
          <w:color w:val="000000" w:themeColor="text1"/>
          <w:szCs w:val="21"/>
        </w:rPr>
        <w:t>中</w:t>
      </w:r>
      <w:r>
        <w:rPr>
          <w:rFonts w:eastAsia="仿宋"/>
          <w:color w:val="000000" w:themeColor="text1"/>
          <w:szCs w:val="21"/>
        </w:rPr>
        <w:t>3.4.3</w:t>
      </w:r>
      <w:r>
        <w:rPr>
          <w:rFonts w:eastAsia="仿宋"/>
          <w:color w:val="000000" w:themeColor="text1"/>
          <w:szCs w:val="21"/>
        </w:rPr>
        <w:t>条亦给出了制热量</w:t>
      </w:r>
      <w:r>
        <w:rPr>
          <w:rFonts w:eastAsia="仿宋"/>
          <w:color w:val="000000" w:themeColor="text1"/>
          <w:szCs w:val="21"/>
        </w:rPr>
        <w:t>≥10kW</w:t>
      </w:r>
      <w:r>
        <w:rPr>
          <w:rFonts w:eastAsia="仿宋"/>
          <w:color w:val="000000" w:themeColor="text1"/>
          <w:szCs w:val="21"/>
        </w:rPr>
        <w:t>空气源热泵热水机组</w:t>
      </w:r>
      <w:r>
        <w:rPr>
          <w:rFonts w:eastAsia="仿宋"/>
          <w:color w:val="000000" w:themeColor="text1"/>
          <w:szCs w:val="21"/>
        </w:rPr>
        <w:t>COP</w:t>
      </w:r>
      <w:r>
        <w:rPr>
          <w:rFonts w:eastAsia="仿宋"/>
          <w:color w:val="000000" w:themeColor="text1"/>
          <w:szCs w:val="21"/>
        </w:rPr>
        <w:t>限值，其引用至现行国家标准《热泵热水机</w:t>
      </w:r>
      <w:r>
        <w:rPr>
          <w:rFonts w:eastAsia="仿宋"/>
          <w:color w:val="000000" w:themeColor="text1"/>
          <w:szCs w:val="21"/>
        </w:rPr>
        <w:t>(</w:t>
      </w:r>
      <w:r>
        <w:rPr>
          <w:rFonts w:eastAsia="仿宋"/>
          <w:color w:val="000000" w:themeColor="text1"/>
          <w:szCs w:val="21"/>
        </w:rPr>
        <w:t>器</w:t>
      </w:r>
      <w:r>
        <w:rPr>
          <w:rFonts w:eastAsia="仿宋"/>
          <w:color w:val="000000" w:themeColor="text1"/>
          <w:szCs w:val="21"/>
        </w:rPr>
        <w:t>)</w:t>
      </w:r>
      <w:r>
        <w:rPr>
          <w:rFonts w:eastAsia="仿宋"/>
          <w:color w:val="000000" w:themeColor="text1"/>
          <w:szCs w:val="21"/>
        </w:rPr>
        <w:t>能效限定值及能效等级》</w:t>
      </w:r>
      <w:r>
        <w:rPr>
          <w:rFonts w:eastAsia="仿宋"/>
          <w:color w:val="000000" w:themeColor="text1"/>
          <w:szCs w:val="21"/>
        </w:rPr>
        <w:t>GB 29541-2013</w:t>
      </w:r>
      <w:r>
        <w:rPr>
          <w:rFonts w:eastAsia="仿宋"/>
          <w:color w:val="000000" w:themeColor="text1"/>
          <w:szCs w:val="21"/>
        </w:rPr>
        <w:t>中能效等级</w:t>
      </w:r>
      <w:r>
        <w:rPr>
          <w:rFonts w:eastAsia="仿宋"/>
          <w:color w:val="000000" w:themeColor="text1"/>
          <w:szCs w:val="21"/>
        </w:rPr>
        <w:t>2</w:t>
      </w:r>
      <w:r>
        <w:rPr>
          <w:rFonts w:eastAsia="仿宋"/>
          <w:color w:val="000000" w:themeColor="text1"/>
          <w:szCs w:val="21"/>
        </w:rPr>
        <w:t>级数值。但现行国家标准《热泵热水机</w:t>
      </w:r>
      <w:r>
        <w:rPr>
          <w:rFonts w:eastAsia="仿宋"/>
          <w:color w:val="000000" w:themeColor="text1"/>
          <w:szCs w:val="21"/>
        </w:rPr>
        <w:t>(</w:t>
      </w:r>
      <w:r>
        <w:rPr>
          <w:rFonts w:eastAsia="仿宋"/>
          <w:color w:val="000000" w:themeColor="text1"/>
          <w:szCs w:val="21"/>
        </w:rPr>
        <w:t>器</w:t>
      </w:r>
      <w:r>
        <w:rPr>
          <w:rFonts w:eastAsia="仿宋"/>
          <w:color w:val="000000" w:themeColor="text1"/>
          <w:szCs w:val="21"/>
        </w:rPr>
        <w:t>)</w:t>
      </w:r>
      <w:r>
        <w:rPr>
          <w:rFonts w:eastAsia="仿宋"/>
          <w:color w:val="000000" w:themeColor="text1"/>
          <w:szCs w:val="21"/>
        </w:rPr>
        <w:t>能效限定值及能效等级》</w:t>
      </w:r>
      <w:r>
        <w:rPr>
          <w:rFonts w:eastAsia="仿宋"/>
          <w:color w:val="000000" w:themeColor="text1"/>
          <w:szCs w:val="21"/>
        </w:rPr>
        <w:t>GB 29541-2013</w:t>
      </w:r>
      <w:r>
        <w:rPr>
          <w:rFonts w:eastAsia="仿宋"/>
          <w:color w:val="000000" w:themeColor="text1"/>
          <w:szCs w:val="21"/>
        </w:rPr>
        <w:t>中关于低温型名义工况的定义来自于《商业和工业用及类似用途的热泵热水机》</w:t>
      </w:r>
      <w:r>
        <w:rPr>
          <w:rFonts w:eastAsia="仿宋"/>
          <w:color w:val="000000" w:themeColor="text1"/>
          <w:szCs w:val="21"/>
        </w:rPr>
        <w:t>GB/T 21362-2008</w:t>
      </w:r>
      <w:r>
        <w:rPr>
          <w:rFonts w:eastAsia="仿宋"/>
          <w:color w:val="000000" w:themeColor="text1"/>
          <w:szCs w:val="21"/>
        </w:rPr>
        <w:t>，该标准已被</w:t>
      </w:r>
      <w:r>
        <w:rPr>
          <w:rFonts w:eastAsia="仿宋"/>
          <w:color w:val="000000" w:themeColor="text1"/>
          <w:szCs w:val="21"/>
        </w:rPr>
        <w:t>2023</w:t>
      </w:r>
      <w:r>
        <w:rPr>
          <w:rFonts w:eastAsia="仿宋"/>
          <w:color w:val="000000" w:themeColor="text1"/>
          <w:szCs w:val="21"/>
        </w:rPr>
        <w:t>版本替代，空气源热泵热水机组的低温型名义工况由原来的</w:t>
      </w:r>
      <w:proofErr w:type="gramStart"/>
      <w:r>
        <w:rPr>
          <w:rFonts w:eastAsia="仿宋"/>
          <w:color w:val="000000" w:themeColor="text1"/>
          <w:szCs w:val="21"/>
        </w:rPr>
        <w:t>干湿球</w:t>
      </w:r>
      <w:proofErr w:type="gramEnd"/>
      <w:r>
        <w:rPr>
          <w:rFonts w:eastAsia="仿宋"/>
          <w:color w:val="000000" w:themeColor="text1"/>
          <w:szCs w:val="21"/>
        </w:rPr>
        <w:t>7/6℃</w:t>
      </w:r>
      <w:r>
        <w:rPr>
          <w:rFonts w:eastAsia="仿宋"/>
          <w:color w:val="000000" w:themeColor="text1"/>
          <w:szCs w:val="21"/>
        </w:rPr>
        <w:t>，变为</w:t>
      </w:r>
      <w:proofErr w:type="gramStart"/>
      <w:r>
        <w:rPr>
          <w:rFonts w:eastAsia="仿宋"/>
          <w:color w:val="000000" w:themeColor="text1"/>
          <w:szCs w:val="21"/>
        </w:rPr>
        <w:t>干湿</w:t>
      </w:r>
      <w:proofErr w:type="gramEnd"/>
      <w:r>
        <w:rPr>
          <w:rFonts w:eastAsia="仿宋"/>
          <w:color w:val="000000" w:themeColor="text1"/>
          <w:szCs w:val="21"/>
        </w:rPr>
        <w:t>球</w:t>
      </w:r>
      <w:r>
        <w:rPr>
          <w:rFonts w:eastAsia="仿宋"/>
          <w:color w:val="000000" w:themeColor="text1"/>
          <w:szCs w:val="21"/>
        </w:rPr>
        <w:t>-7/-8℃</w:t>
      </w:r>
      <w:r>
        <w:rPr>
          <w:rFonts w:eastAsia="仿宋"/>
          <w:color w:val="000000" w:themeColor="text1"/>
          <w:szCs w:val="21"/>
        </w:rPr>
        <w:t>。</w:t>
      </w:r>
    </w:p>
    <w:p w14:paraId="297F4562" w14:textId="77777777" w:rsidR="00AE1BD9" w:rsidRDefault="00FE0623">
      <w:pPr>
        <w:keepNext/>
        <w:keepLines/>
        <w:spacing w:beforeLines="100" w:before="312" w:afterLines="100" w:after="312"/>
        <w:jc w:val="center"/>
        <w:outlineLvl w:val="1"/>
        <w:rPr>
          <w:rFonts w:eastAsiaTheme="minorEastAsia"/>
          <w:bCs/>
          <w:color w:val="000000" w:themeColor="text1"/>
          <w:szCs w:val="21"/>
        </w:rPr>
      </w:pPr>
      <w:bookmarkStart w:id="121" w:name="_Toc104294371"/>
      <w:bookmarkStart w:id="122" w:name="_Toc141604702"/>
      <w:bookmarkEnd w:id="120"/>
      <w:r>
        <w:rPr>
          <w:rFonts w:eastAsiaTheme="minorEastAsia"/>
          <w:bCs/>
          <w:color w:val="000000" w:themeColor="text1"/>
          <w:szCs w:val="21"/>
        </w:rPr>
        <w:t>7.3</w:t>
      </w:r>
      <w:bookmarkEnd w:id="121"/>
      <w:r>
        <w:rPr>
          <w:rFonts w:eastAsiaTheme="minorEastAsia"/>
          <w:bCs/>
          <w:color w:val="000000" w:themeColor="text1"/>
          <w:szCs w:val="21"/>
        </w:rPr>
        <w:t xml:space="preserve">  </w:t>
      </w:r>
      <w:r>
        <w:rPr>
          <w:rFonts w:eastAsiaTheme="minorEastAsia"/>
          <w:bCs/>
          <w:color w:val="000000" w:themeColor="text1"/>
          <w:szCs w:val="21"/>
        </w:rPr>
        <w:t>热水贮存</w:t>
      </w:r>
      <w:bookmarkEnd w:id="122"/>
    </w:p>
    <w:p w14:paraId="12957C79" w14:textId="77777777" w:rsidR="00AE1BD9" w:rsidRDefault="00FE0623">
      <w:pPr>
        <w:spacing w:beforeLines="50" w:before="156"/>
        <w:rPr>
          <w:rFonts w:eastAsiaTheme="minorEastAsia"/>
          <w:color w:val="000000" w:themeColor="text1"/>
          <w:szCs w:val="21"/>
        </w:rPr>
      </w:pPr>
      <w:r>
        <w:rPr>
          <w:rFonts w:eastAsiaTheme="minorEastAsia"/>
          <w:b/>
          <w:bCs/>
          <w:color w:val="000000" w:themeColor="text1"/>
          <w:szCs w:val="21"/>
        </w:rPr>
        <w:t xml:space="preserve">7. 3. 1  </w:t>
      </w:r>
      <w:r>
        <w:rPr>
          <w:rFonts w:eastAsiaTheme="minorEastAsia"/>
          <w:bCs/>
          <w:color w:val="000000" w:themeColor="text1"/>
          <w:szCs w:val="21"/>
        </w:rPr>
        <w:t>空气源热泵集中</w:t>
      </w:r>
      <w:r>
        <w:rPr>
          <w:rFonts w:eastAsiaTheme="minorEastAsia"/>
          <w:color w:val="000000" w:themeColor="text1"/>
          <w:szCs w:val="21"/>
        </w:rPr>
        <w:t>热水供应系统应设置贮热水箱（罐），贮热水箱（罐）的水容积应</w:t>
      </w:r>
      <w:r>
        <w:rPr>
          <w:color w:val="000000" w:themeColor="text1"/>
          <w:szCs w:val="21"/>
        </w:rPr>
        <w:t>符合现行国家标准《建筑给水排水设计标准》</w:t>
      </w:r>
      <w:r>
        <w:rPr>
          <w:color w:val="000000" w:themeColor="text1"/>
          <w:szCs w:val="21"/>
        </w:rPr>
        <w:t>GB 50015</w:t>
      </w:r>
      <w:r>
        <w:rPr>
          <w:color w:val="000000" w:themeColor="text1"/>
          <w:szCs w:val="21"/>
        </w:rPr>
        <w:t>的有关规定。</w:t>
      </w:r>
    </w:p>
    <w:p w14:paraId="0BD4E675" w14:textId="77777777" w:rsidR="00AE1BD9" w:rsidRDefault="00FE0623">
      <w:pPr>
        <w:spacing w:beforeLines="50" w:before="156"/>
        <w:rPr>
          <w:rFonts w:eastAsiaTheme="minorEastAsia"/>
          <w:color w:val="000000" w:themeColor="text1"/>
          <w:szCs w:val="21"/>
        </w:rPr>
      </w:pPr>
      <w:r>
        <w:rPr>
          <w:rFonts w:eastAsiaTheme="minorEastAsia"/>
          <w:b/>
          <w:bCs/>
          <w:color w:val="000000" w:themeColor="text1"/>
          <w:szCs w:val="21"/>
        </w:rPr>
        <w:t xml:space="preserve">7. 3. 2  </w:t>
      </w:r>
      <w:r>
        <w:rPr>
          <w:rFonts w:eastAsiaTheme="minorEastAsia"/>
          <w:color w:val="000000" w:themeColor="text1"/>
          <w:szCs w:val="21"/>
        </w:rPr>
        <w:t>贮热水箱（罐）进、出水管的布置不应产生水流短路，并应保证水箱（罐）内具有平缓的温度梯度。</w:t>
      </w:r>
    </w:p>
    <w:p w14:paraId="0199C856"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贮热水箱（罐）内水的流态、使用的间歇性及立或卧式安装都会影响其有效贮热容积。一般立式安装相比卧式安装的温度随高度的梯度变化要平缓，水罐的容积能得到更充分地利用。还可采用在水箱（罐）内设置导流槽的方法，以进一步提高水箱（罐）的容积利用率。</w:t>
      </w:r>
    </w:p>
    <w:p w14:paraId="03A736B4" w14:textId="77777777" w:rsidR="00AE1BD9" w:rsidRDefault="00FE0623">
      <w:pPr>
        <w:spacing w:beforeLines="50" w:before="156"/>
        <w:rPr>
          <w:rFonts w:eastAsiaTheme="minorEastAsia"/>
          <w:color w:val="000000" w:themeColor="text1"/>
          <w:szCs w:val="21"/>
        </w:rPr>
      </w:pPr>
      <w:r>
        <w:rPr>
          <w:rFonts w:eastAsiaTheme="minorEastAsia"/>
          <w:b/>
          <w:bCs/>
          <w:color w:val="000000" w:themeColor="text1"/>
          <w:szCs w:val="21"/>
        </w:rPr>
        <w:t xml:space="preserve">7. 3. 3  </w:t>
      </w:r>
      <w:proofErr w:type="gramStart"/>
      <w:r>
        <w:rPr>
          <w:rFonts w:eastAsiaTheme="minorEastAsia"/>
          <w:color w:val="000000" w:themeColor="text1"/>
          <w:szCs w:val="21"/>
        </w:rPr>
        <w:t>开式</w:t>
      </w:r>
      <w:proofErr w:type="gramEnd"/>
      <w:r>
        <w:rPr>
          <w:rFonts w:eastAsiaTheme="minorEastAsia"/>
          <w:color w:val="000000" w:themeColor="text1"/>
          <w:szCs w:val="21"/>
        </w:rPr>
        <w:t>贮热水箱应设置</w:t>
      </w:r>
      <w:proofErr w:type="gramStart"/>
      <w:r>
        <w:rPr>
          <w:rFonts w:eastAsiaTheme="minorEastAsia"/>
          <w:color w:val="000000" w:themeColor="text1"/>
          <w:szCs w:val="21"/>
        </w:rPr>
        <w:t>就地</w:t>
      </w:r>
      <w:proofErr w:type="gramEnd"/>
      <w:r>
        <w:rPr>
          <w:rFonts w:eastAsiaTheme="minorEastAsia"/>
          <w:color w:val="000000" w:themeColor="text1"/>
          <w:szCs w:val="21"/>
        </w:rPr>
        <w:t>液位显示、溢流管、通气管、放空管等装置。闭式贮热水罐应设置压力表、温度计、泄压阀、排污管、自动排气阀等装置。</w:t>
      </w:r>
    </w:p>
    <w:p w14:paraId="40EA585B" w14:textId="77777777" w:rsidR="00AE1BD9" w:rsidRDefault="00FE0623">
      <w:pPr>
        <w:spacing w:beforeLines="50" w:before="156"/>
        <w:rPr>
          <w:rFonts w:eastAsiaTheme="minorEastAsia"/>
          <w:color w:val="000000" w:themeColor="text1"/>
          <w:szCs w:val="21"/>
        </w:rPr>
      </w:pPr>
      <w:r>
        <w:rPr>
          <w:rFonts w:eastAsiaTheme="minorEastAsia"/>
          <w:b/>
          <w:bCs/>
          <w:color w:val="000000" w:themeColor="text1"/>
          <w:szCs w:val="21"/>
        </w:rPr>
        <w:t xml:space="preserve">7. 3. 4  </w:t>
      </w:r>
      <w:r>
        <w:rPr>
          <w:rFonts w:eastAsiaTheme="minorEastAsia"/>
          <w:color w:val="000000" w:themeColor="text1"/>
          <w:szCs w:val="21"/>
        </w:rPr>
        <w:t>闭式贮热水罐的承压能力应满足设计要求，并能承受系统的最高工作压力，且不应低于</w:t>
      </w:r>
      <w:r>
        <w:rPr>
          <w:rFonts w:eastAsiaTheme="minorEastAsia"/>
          <w:color w:val="000000" w:themeColor="text1"/>
          <w:szCs w:val="21"/>
        </w:rPr>
        <w:t>1.0MPa</w:t>
      </w:r>
      <w:r>
        <w:rPr>
          <w:rFonts w:eastAsiaTheme="minorEastAsia"/>
          <w:color w:val="000000" w:themeColor="text1"/>
          <w:szCs w:val="21"/>
        </w:rPr>
        <w:t>。</w:t>
      </w:r>
    </w:p>
    <w:p w14:paraId="794C6C89" w14:textId="77777777" w:rsidR="00AE1BD9" w:rsidRDefault="00FE0623">
      <w:pPr>
        <w:spacing w:beforeLines="50" w:before="156"/>
        <w:rPr>
          <w:rFonts w:eastAsiaTheme="minorEastAsia"/>
          <w:color w:val="000000" w:themeColor="text1"/>
          <w:szCs w:val="21"/>
        </w:rPr>
      </w:pPr>
      <w:r>
        <w:rPr>
          <w:rFonts w:eastAsiaTheme="minorEastAsia"/>
          <w:b/>
          <w:bCs/>
          <w:color w:val="000000" w:themeColor="text1"/>
          <w:szCs w:val="21"/>
        </w:rPr>
        <w:t xml:space="preserve">7. 3. 5  </w:t>
      </w:r>
      <w:r>
        <w:rPr>
          <w:rFonts w:eastAsiaTheme="minorEastAsia"/>
          <w:color w:val="000000" w:themeColor="text1"/>
          <w:szCs w:val="21"/>
        </w:rPr>
        <w:t>贮热水箱（罐）应设保温层，保温层的厚度应经计算确定，且不宜小于</w:t>
      </w:r>
      <w:r>
        <w:rPr>
          <w:rFonts w:eastAsiaTheme="minorEastAsia"/>
          <w:color w:val="000000" w:themeColor="text1"/>
          <w:szCs w:val="21"/>
        </w:rPr>
        <w:t>50mm</w:t>
      </w:r>
      <w:r>
        <w:rPr>
          <w:rFonts w:eastAsiaTheme="minorEastAsia"/>
          <w:color w:val="000000" w:themeColor="text1"/>
          <w:szCs w:val="21"/>
        </w:rPr>
        <w:t>，保温材料应为难燃或不燃型材料。</w:t>
      </w:r>
    </w:p>
    <w:p w14:paraId="03ECBDAF" w14:textId="77777777" w:rsidR="00AE1BD9" w:rsidRDefault="00FE0623">
      <w:pPr>
        <w:pStyle w:val="2"/>
        <w:spacing w:beforeLines="100" w:before="312" w:afterLines="100" w:after="312" w:line="240" w:lineRule="auto"/>
        <w:jc w:val="center"/>
        <w:rPr>
          <w:rFonts w:ascii="Times New Roman" w:eastAsiaTheme="minorEastAsia" w:hAnsi="Times New Roman"/>
          <w:b w:val="0"/>
          <w:color w:val="000000" w:themeColor="text1"/>
          <w:sz w:val="21"/>
          <w:szCs w:val="21"/>
        </w:rPr>
      </w:pPr>
      <w:bookmarkStart w:id="123" w:name="_Toc104294372"/>
      <w:bookmarkStart w:id="124" w:name="_Toc141604703"/>
      <w:r>
        <w:rPr>
          <w:rFonts w:ascii="Times New Roman" w:eastAsiaTheme="minorEastAsia" w:hAnsi="Times New Roman"/>
          <w:b w:val="0"/>
          <w:color w:val="000000" w:themeColor="text1"/>
          <w:sz w:val="21"/>
          <w:szCs w:val="21"/>
        </w:rPr>
        <w:t xml:space="preserve">7.4  </w:t>
      </w:r>
      <w:r>
        <w:rPr>
          <w:rFonts w:ascii="Times New Roman" w:eastAsiaTheme="minorEastAsia" w:hAnsi="Times New Roman"/>
          <w:b w:val="0"/>
          <w:color w:val="000000" w:themeColor="text1"/>
          <w:sz w:val="21"/>
          <w:szCs w:val="21"/>
        </w:rPr>
        <w:t>输配系统及管路</w:t>
      </w:r>
      <w:bookmarkEnd w:id="123"/>
      <w:r>
        <w:rPr>
          <w:rFonts w:ascii="Times New Roman" w:eastAsiaTheme="minorEastAsia" w:hAnsi="Times New Roman"/>
          <w:b w:val="0"/>
          <w:color w:val="000000" w:themeColor="text1"/>
          <w:sz w:val="21"/>
          <w:szCs w:val="21"/>
        </w:rPr>
        <w:t>、附件</w:t>
      </w:r>
      <w:bookmarkEnd w:id="124"/>
    </w:p>
    <w:p w14:paraId="2C358412" w14:textId="77777777" w:rsidR="00AE1BD9" w:rsidRDefault="00FE0623">
      <w:pPr>
        <w:spacing w:beforeLines="50" w:before="156"/>
        <w:rPr>
          <w:rFonts w:eastAsiaTheme="minorEastAsia"/>
          <w:color w:val="000000" w:themeColor="text1"/>
          <w:szCs w:val="21"/>
        </w:rPr>
      </w:pPr>
      <w:r>
        <w:rPr>
          <w:rFonts w:eastAsiaTheme="minorEastAsia"/>
          <w:b/>
          <w:bCs/>
          <w:color w:val="000000" w:themeColor="text1"/>
          <w:szCs w:val="21"/>
        </w:rPr>
        <w:t xml:space="preserve">7. 4. 1  </w:t>
      </w:r>
      <w:r>
        <w:rPr>
          <w:rFonts w:eastAsiaTheme="minorEastAsia"/>
          <w:color w:val="000000" w:themeColor="text1"/>
          <w:szCs w:val="21"/>
        </w:rPr>
        <w:t>循环水泵及热水供应系统供回水管道设计</w:t>
      </w:r>
      <w:r>
        <w:rPr>
          <w:color w:val="000000" w:themeColor="text1"/>
          <w:szCs w:val="21"/>
        </w:rPr>
        <w:t>应符合现行国家标准《建筑给水排水设计标准》</w:t>
      </w:r>
      <w:r>
        <w:rPr>
          <w:color w:val="000000" w:themeColor="text1"/>
          <w:szCs w:val="21"/>
        </w:rPr>
        <w:t>GB 50015</w:t>
      </w:r>
      <w:r>
        <w:rPr>
          <w:color w:val="000000" w:themeColor="text1"/>
          <w:szCs w:val="21"/>
        </w:rPr>
        <w:t>的有关规定。</w:t>
      </w:r>
    </w:p>
    <w:p w14:paraId="1C18616F" w14:textId="77777777" w:rsidR="00AE1BD9" w:rsidRDefault="00FE0623">
      <w:pPr>
        <w:spacing w:beforeLines="50" w:before="156"/>
        <w:rPr>
          <w:rFonts w:eastAsiaTheme="minorEastAsia"/>
          <w:color w:val="000000" w:themeColor="text1"/>
          <w:szCs w:val="21"/>
        </w:rPr>
      </w:pPr>
      <w:r>
        <w:rPr>
          <w:rFonts w:eastAsiaTheme="minorEastAsia"/>
          <w:b/>
          <w:bCs/>
          <w:color w:val="000000" w:themeColor="text1"/>
          <w:szCs w:val="21"/>
        </w:rPr>
        <w:t xml:space="preserve">7. 4. 2  </w:t>
      </w:r>
      <w:r>
        <w:rPr>
          <w:rFonts w:eastAsiaTheme="minorEastAsia"/>
          <w:color w:val="000000" w:themeColor="text1"/>
          <w:szCs w:val="21"/>
        </w:rPr>
        <w:t>热水输（配）水及循环供回水管道应采取保温和防冻措施。</w:t>
      </w:r>
    </w:p>
    <w:p w14:paraId="6E5EB052"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空气源热泵集中热水供应系统的热水输（配）水及循环供回水管道有一部分暴露在室外，在冬季有可能被冻裂。防冻措施除了增加制热循环泵强制循环防冻外，还可考虑增设管路电伴热防冻、加厚保温层等措施。</w:t>
      </w:r>
    </w:p>
    <w:p w14:paraId="419F2131" w14:textId="77777777" w:rsidR="00AE1BD9" w:rsidRDefault="00FE0623">
      <w:pPr>
        <w:widowControl/>
        <w:tabs>
          <w:tab w:val="center" w:pos="4201"/>
          <w:tab w:val="right" w:leader="dot" w:pos="9298"/>
        </w:tabs>
        <w:autoSpaceDE w:val="0"/>
        <w:autoSpaceDN w:val="0"/>
        <w:spacing w:beforeLines="50" w:before="156"/>
        <w:rPr>
          <w:rFonts w:eastAsiaTheme="minorEastAsia"/>
          <w:color w:val="000000" w:themeColor="text1"/>
          <w:kern w:val="0"/>
          <w:szCs w:val="20"/>
        </w:rPr>
      </w:pPr>
      <w:r>
        <w:rPr>
          <w:rFonts w:eastAsiaTheme="minorEastAsia"/>
          <w:b/>
          <w:bCs/>
          <w:color w:val="000000" w:themeColor="text1"/>
          <w:kern w:val="0"/>
          <w:szCs w:val="20"/>
        </w:rPr>
        <w:lastRenderedPageBreak/>
        <w:t xml:space="preserve">7. 4. 3  </w:t>
      </w:r>
      <w:r>
        <w:rPr>
          <w:rFonts w:eastAsiaTheme="minorEastAsia"/>
          <w:color w:val="000000" w:themeColor="text1"/>
          <w:kern w:val="0"/>
          <w:szCs w:val="20"/>
        </w:rPr>
        <w:t>空气源热泵集中热水</w:t>
      </w:r>
      <w:r>
        <w:rPr>
          <w:color w:val="000000" w:themeColor="text1"/>
          <w:kern w:val="0"/>
          <w:szCs w:val="20"/>
        </w:rPr>
        <w:t>供应</w:t>
      </w:r>
      <w:r>
        <w:rPr>
          <w:rFonts w:eastAsiaTheme="minorEastAsia"/>
          <w:color w:val="000000" w:themeColor="text1"/>
          <w:kern w:val="0"/>
          <w:szCs w:val="20"/>
        </w:rPr>
        <w:t>系统中用水点应设有冷热水压力平衡措施，冷热水供应系统在配水点处压差不宜大于</w:t>
      </w:r>
      <w:r>
        <w:rPr>
          <w:rFonts w:eastAsiaTheme="minorEastAsia"/>
          <w:color w:val="000000" w:themeColor="text1"/>
          <w:kern w:val="0"/>
          <w:szCs w:val="20"/>
        </w:rPr>
        <w:t>0.02MPa</w:t>
      </w:r>
      <w:r>
        <w:rPr>
          <w:rFonts w:eastAsiaTheme="minorEastAsia"/>
          <w:color w:val="000000" w:themeColor="text1"/>
          <w:kern w:val="0"/>
          <w:szCs w:val="20"/>
        </w:rPr>
        <w:t>。</w:t>
      </w:r>
    </w:p>
    <w:p w14:paraId="10C921C1"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【条文说明】本条是国家标准《民用建筑节水设计标准》</w:t>
      </w:r>
      <w:r>
        <w:rPr>
          <w:rFonts w:eastAsia="仿宋"/>
          <w:color w:val="000000" w:themeColor="text1"/>
          <w:szCs w:val="21"/>
        </w:rPr>
        <w:t>GB 50555</w:t>
      </w:r>
      <w:r>
        <w:rPr>
          <w:rFonts w:eastAsia="仿宋"/>
          <w:color w:val="000000" w:themeColor="text1"/>
          <w:szCs w:val="21"/>
        </w:rPr>
        <w:t>的要求。</w:t>
      </w:r>
      <w:proofErr w:type="gramStart"/>
      <w:r>
        <w:rPr>
          <w:rFonts w:eastAsia="仿宋"/>
          <w:color w:val="000000" w:themeColor="text1"/>
          <w:szCs w:val="21"/>
        </w:rPr>
        <w:t>开式</w:t>
      </w:r>
      <w:proofErr w:type="gramEnd"/>
      <w:r>
        <w:rPr>
          <w:rFonts w:eastAsia="仿宋"/>
          <w:color w:val="000000" w:themeColor="text1"/>
          <w:szCs w:val="21"/>
        </w:rPr>
        <w:t>热水系统可采用压力平衡阀等措施以保证冷热水压力平衡。</w:t>
      </w:r>
    </w:p>
    <w:p w14:paraId="0F20B17F" w14:textId="77777777" w:rsidR="00AE1BD9" w:rsidRDefault="00FE0623">
      <w:pPr>
        <w:spacing w:beforeLines="50" w:before="156"/>
        <w:rPr>
          <w:rFonts w:eastAsiaTheme="minorEastAsia"/>
          <w:color w:val="000000" w:themeColor="text1"/>
          <w:kern w:val="0"/>
          <w:szCs w:val="20"/>
        </w:rPr>
      </w:pPr>
      <w:r>
        <w:rPr>
          <w:rFonts w:eastAsiaTheme="minorEastAsia"/>
          <w:b/>
          <w:bCs/>
          <w:color w:val="000000" w:themeColor="text1"/>
          <w:kern w:val="0"/>
          <w:szCs w:val="20"/>
        </w:rPr>
        <w:t>7. 4. 4</w:t>
      </w:r>
      <w:r>
        <w:rPr>
          <w:rFonts w:eastAsiaTheme="minorEastAsia"/>
          <w:b/>
          <w:color w:val="000000" w:themeColor="text1"/>
          <w:kern w:val="0"/>
          <w:szCs w:val="20"/>
        </w:rPr>
        <w:t xml:space="preserve">  </w:t>
      </w:r>
      <w:r>
        <w:rPr>
          <w:rFonts w:eastAsiaTheme="minorEastAsia"/>
          <w:color w:val="000000" w:themeColor="text1"/>
          <w:kern w:val="0"/>
          <w:szCs w:val="20"/>
        </w:rPr>
        <w:t>闭式集中热水供应系统中，应设置膨胀罐或安全阀，并应符合下列规定：</w:t>
      </w:r>
    </w:p>
    <w:p w14:paraId="74461A71" w14:textId="77777777" w:rsidR="00AE1BD9" w:rsidRDefault="00FE0623">
      <w:pPr>
        <w:ind w:firstLineChars="200" w:firstLine="422"/>
        <w:rPr>
          <w:rFonts w:eastAsiaTheme="minorEastAsia"/>
          <w:color w:val="000000" w:themeColor="text1"/>
          <w:kern w:val="0"/>
          <w:szCs w:val="20"/>
        </w:rPr>
      </w:pPr>
      <w:r>
        <w:rPr>
          <w:rFonts w:eastAsiaTheme="minorEastAsia"/>
          <w:b/>
          <w:bCs/>
          <w:color w:val="000000" w:themeColor="text1"/>
          <w:kern w:val="0"/>
          <w:szCs w:val="20"/>
        </w:rPr>
        <w:t>1</w:t>
      </w:r>
      <w:r>
        <w:rPr>
          <w:rFonts w:eastAsiaTheme="minorEastAsia"/>
          <w:color w:val="000000" w:themeColor="text1"/>
          <w:kern w:val="0"/>
          <w:szCs w:val="20"/>
        </w:rPr>
        <w:t xml:space="preserve">  </w:t>
      </w:r>
      <w:r>
        <w:rPr>
          <w:rFonts w:eastAsiaTheme="minorEastAsia"/>
          <w:color w:val="000000" w:themeColor="text1"/>
          <w:kern w:val="0"/>
          <w:szCs w:val="20"/>
        </w:rPr>
        <w:t>日用水量小于或等于</w:t>
      </w:r>
      <w:r>
        <w:rPr>
          <w:rFonts w:eastAsiaTheme="minorEastAsia"/>
          <w:color w:val="000000" w:themeColor="text1"/>
          <w:kern w:val="0"/>
          <w:szCs w:val="20"/>
        </w:rPr>
        <w:t>30m</w:t>
      </w:r>
      <w:r>
        <w:rPr>
          <w:rFonts w:eastAsiaTheme="minorEastAsia"/>
          <w:color w:val="000000" w:themeColor="text1"/>
          <w:kern w:val="0"/>
          <w:szCs w:val="20"/>
          <w:vertAlign w:val="superscript"/>
        </w:rPr>
        <w:t>3</w:t>
      </w:r>
      <w:r>
        <w:rPr>
          <w:rFonts w:eastAsiaTheme="minorEastAsia"/>
          <w:color w:val="000000" w:themeColor="text1"/>
          <w:kern w:val="0"/>
          <w:szCs w:val="20"/>
        </w:rPr>
        <w:t>的集中热水供应系统可采用安全阀等泄压措施；</w:t>
      </w:r>
    </w:p>
    <w:p w14:paraId="407161EE" w14:textId="77777777" w:rsidR="00AE1BD9" w:rsidRDefault="00FE0623">
      <w:pPr>
        <w:ind w:firstLineChars="200" w:firstLine="422"/>
        <w:rPr>
          <w:rFonts w:eastAsiaTheme="minorEastAsia"/>
          <w:color w:val="000000" w:themeColor="text1"/>
          <w:kern w:val="0"/>
          <w:szCs w:val="20"/>
        </w:rPr>
      </w:pPr>
      <w:r>
        <w:rPr>
          <w:rFonts w:eastAsiaTheme="minorEastAsia"/>
          <w:b/>
          <w:bCs/>
          <w:color w:val="000000" w:themeColor="text1"/>
          <w:kern w:val="0"/>
          <w:szCs w:val="20"/>
        </w:rPr>
        <w:t>2</w:t>
      </w:r>
      <w:r>
        <w:rPr>
          <w:rFonts w:eastAsiaTheme="minorEastAsia"/>
          <w:color w:val="000000" w:themeColor="text1"/>
          <w:kern w:val="0"/>
          <w:szCs w:val="20"/>
        </w:rPr>
        <w:t xml:space="preserve">  </w:t>
      </w:r>
      <w:r>
        <w:rPr>
          <w:rFonts w:eastAsiaTheme="minorEastAsia"/>
          <w:color w:val="000000" w:themeColor="text1"/>
          <w:kern w:val="0"/>
          <w:szCs w:val="20"/>
        </w:rPr>
        <w:t>日用水量大于</w:t>
      </w:r>
      <w:r>
        <w:rPr>
          <w:rFonts w:eastAsiaTheme="minorEastAsia"/>
          <w:color w:val="000000" w:themeColor="text1"/>
          <w:kern w:val="0"/>
          <w:szCs w:val="20"/>
        </w:rPr>
        <w:t>30m</w:t>
      </w:r>
      <w:r>
        <w:rPr>
          <w:rFonts w:eastAsiaTheme="minorEastAsia"/>
          <w:color w:val="000000" w:themeColor="text1"/>
          <w:kern w:val="0"/>
          <w:szCs w:val="20"/>
          <w:vertAlign w:val="superscript"/>
        </w:rPr>
        <w:t>3</w:t>
      </w:r>
      <w:r>
        <w:rPr>
          <w:rFonts w:eastAsiaTheme="minorEastAsia"/>
          <w:color w:val="000000" w:themeColor="text1"/>
          <w:kern w:val="0"/>
          <w:szCs w:val="20"/>
        </w:rPr>
        <w:t>的集中热水供应系统应设置压力式膨胀罐；膨胀罐的总容积应符合现行国家标准《建筑给水排水设计标准》</w:t>
      </w:r>
      <w:r>
        <w:rPr>
          <w:rFonts w:eastAsiaTheme="minorEastAsia"/>
          <w:color w:val="000000" w:themeColor="text1"/>
          <w:kern w:val="0"/>
          <w:szCs w:val="20"/>
        </w:rPr>
        <w:t>GB 50015</w:t>
      </w:r>
      <w:r>
        <w:rPr>
          <w:rFonts w:eastAsiaTheme="minorEastAsia"/>
          <w:color w:val="000000" w:themeColor="text1"/>
          <w:kern w:val="0"/>
          <w:szCs w:val="20"/>
        </w:rPr>
        <w:t>的有关规定；</w:t>
      </w:r>
    </w:p>
    <w:p w14:paraId="58C6AB1F" w14:textId="77777777" w:rsidR="00AE1BD9" w:rsidRDefault="00FE0623">
      <w:pPr>
        <w:ind w:firstLineChars="200" w:firstLine="422"/>
        <w:rPr>
          <w:rFonts w:eastAsiaTheme="minorEastAsia"/>
          <w:color w:val="000000" w:themeColor="text1"/>
          <w:kern w:val="0"/>
          <w:szCs w:val="20"/>
        </w:rPr>
      </w:pPr>
      <w:r>
        <w:rPr>
          <w:rFonts w:eastAsiaTheme="minorEastAsia"/>
          <w:b/>
          <w:bCs/>
          <w:color w:val="000000" w:themeColor="text1"/>
          <w:kern w:val="0"/>
          <w:szCs w:val="20"/>
        </w:rPr>
        <w:t xml:space="preserve">3  </w:t>
      </w:r>
      <w:r>
        <w:rPr>
          <w:rFonts w:eastAsiaTheme="minorEastAsia"/>
          <w:color w:val="000000" w:themeColor="text1"/>
          <w:kern w:val="0"/>
          <w:szCs w:val="20"/>
        </w:rPr>
        <w:t>膨胀</w:t>
      </w:r>
      <w:proofErr w:type="gramStart"/>
      <w:r>
        <w:rPr>
          <w:rFonts w:eastAsiaTheme="minorEastAsia"/>
          <w:color w:val="000000" w:themeColor="text1"/>
          <w:kern w:val="0"/>
          <w:szCs w:val="20"/>
        </w:rPr>
        <w:t>罐宜设置</w:t>
      </w:r>
      <w:proofErr w:type="gramEnd"/>
      <w:r>
        <w:rPr>
          <w:rFonts w:eastAsiaTheme="minorEastAsia"/>
          <w:color w:val="000000" w:themeColor="text1"/>
          <w:kern w:val="0"/>
          <w:szCs w:val="20"/>
        </w:rPr>
        <w:t>在水加热设备冷水补水管上或热水回水管上，其连接管上不宜设阀门。</w:t>
      </w:r>
    </w:p>
    <w:p w14:paraId="589F9EEC" w14:textId="77777777" w:rsidR="00AE1BD9" w:rsidRDefault="00FE0623">
      <w:pPr>
        <w:spacing w:beforeLines="50" w:before="156"/>
        <w:rPr>
          <w:rFonts w:eastAsiaTheme="minorEastAsia"/>
          <w:color w:val="000000" w:themeColor="text1"/>
          <w:szCs w:val="21"/>
        </w:rPr>
      </w:pPr>
      <w:r>
        <w:rPr>
          <w:rFonts w:eastAsiaTheme="minorEastAsia"/>
          <w:b/>
          <w:bCs/>
          <w:color w:val="000000" w:themeColor="text1"/>
          <w:kern w:val="0"/>
          <w:szCs w:val="20"/>
        </w:rPr>
        <w:t>7. 4. 5</w:t>
      </w:r>
      <w:r>
        <w:rPr>
          <w:rFonts w:eastAsiaTheme="minorEastAsia"/>
          <w:b/>
          <w:color w:val="000000" w:themeColor="text1"/>
          <w:szCs w:val="21"/>
        </w:rPr>
        <w:t xml:space="preserve">  </w:t>
      </w:r>
      <w:r>
        <w:rPr>
          <w:rFonts w:eastAsiaTheme="minorEastAsia"/>
          <w:color w:val="000000" w:themeColor="text1"/>
          <w:szCs w:val="21"/>
        </w:rPr>
        <w:t>管道系统的阀门设置应符合下列规定：</w:t>
      </w:r>
    </w:p>
    <w:p w14:paraId="7EA0BBB1" w14:textId="77777777" w:rsidR="00AE1BD9" w:rsidRDefault="00FE0623">
      <w:pPr>
        <w:ind w:firstLineChars="200" w:firstLine="422"/>
        <w:jc w:val="left"/>
        <w:rPr>
          <w:rFonts w:eastAsiaTheme="minorEastAsia"/>
          <w:color w:val="000000" w:themeColor="text1"/>
          <w:szCs w:val="21"/>
        </w:rPr>
      </w:pPr>
      <w:r>
        <w:rPr>
          <w:rFonts w:eastAsiaTheme="minorEastAsia"/>
          <w:b/>
          <w:bCs/>
          <w:color w:val="000000" w:themeColor="text1"/>
          <w:kern w:val="0"/>
          <w:szCs w:val="20"/>
        </w:rPr>
        <w:t xml:space="preserve">1  </w:t>
      </w:r>
      <w:r>
        <w:rPr>
          <w:rFonts w:eastAsiaTheme="minorEastAsia"/>
          <w:color w:val="000000" w:themeColor="text1"/>
          <w:szCs w:val="21"/>
        </w:rPr>
        <w:t>热泵热水机组、循环水泵、贮热水箱（罐）等设备的进出口应设置阀门；</w:t>
      </w:r>
    </w:p>
    <w:p w14:paraId="774D6E15" w14:textId="77777777" w:rsidR="00AE1BD9" w:rsidRDefault="00FE0623">
      <w:pPr>
        <w:ind w:firstLineChars="200" w:firstLine="422"/>
        <w:jc w:val="left"/>
        <w:rPr>
          <w:rFonts w:eastAsiaTheme="minorEastAsia"/>
          <w:color w:val="000000" w:themeColor="text1"/>
          <w:szCs w:val="21"/>
        </w:rPr>
      </w:pPr>
      <w:r>
        <w:rPr>
          <w:rFonts w:eastAsiaTheme="minorEastAsia"/>
          <w:b/>
          <w:bCs/>
          <w:color w:val="000000" w:themeColor="text1"/>
          <w:kern w:val="0"/>
          <w:szCs w:val="20"/>
        </w:rPr>
        <w:t>2</w:t>
      </w:r>
      <w:r>
        <w:rPr>
          <w:rFonts w:eastAsiaTheme="minorEastAsia"/>
          <w:color w:val="000000" w:themeColor="text1"/>
          <w:szCs w:val="21"/>
        </w:rPr>
        <w:t xml:space="preserve">  </w:t>
      </w:r>
      <w:r>
        <w:rPr>
          <w:rFonts w:eastAsiaTheme="minorEastAsia"/>
          <w:color w:val="000000" w:themeColor="text1"/>
          <w:szCs w:val="21"/>
        </w:rPr>
        <w:t>当补水压力超过设备承压能力时，应在补水管上设置减压阀；</w:t>
      </w:r>
    </w:p>
    <w:p w14:paraId="70851456" w14:textId="77777777" w:rsidR="00AE1BD9" w:rsidRDefault="00FE0623">
      <w:pPr>
        <w:ind w:firstLineChars="200" w:firstLine="422"/>
        <w:jc w:val="left"/>
        <w:rPr>
          <w:rFonts w:eastAsiaTheme="minorEastAsia"/>
          <w:color w:val="000000" w:themeColor="text1"/>
          <w:szCs w:val="21"/>
        </w:rPr>
      </w:pPr>
      <w:r>
        <w:rPr>
          <w:rFonts w:eastAsiaTheme="minorEastAsia"/>
          <w:b/>
          <w:bCs/>
          <w:color w:val="000000" w:themeColor="text1"/>
          <w:kern w:val="0"/>
          <w:szCs w:val="20"/>
        </w:rPr>
        <w:t>3</w:t>
      </w:r>
      <w:r>
        <w:rPr>
          <w:rFonts w:eastAsiaTheme="minorEastAsia"/>
          <w:color w:val="000000" w:themeColor="text1"/>
          <w:szCs w:val="21"/>
        </w:rPr>
        <w:t xml:space="preserve">  </w:t>
      </w:r>
      <w:r>
        <w:rPr>
          <w:rFonts w:eastAsiaTheme="minorEastAsia"/>
          <w:color w:val="000000" w:themeColor="text1"/>
          <w:szCs w:val="21"/>
        </w:rPr>
        <w:t>应根据控制要求设置相应的电动控制阀。</w:t>
      </w:r>
    </w:p>
    <w:p w14:paraId="3C6A190F"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w:t>
      </w:r>
    </w:p>
    <w:p w14:paraId="4D502AFE" w14:textId="77777777" w:rsidR="00AE1BD9" w:rsidRDefault="00FE0623">
      <w:pPr>
        <w:ind w:firstLineChars="200" w:firstLine="422"/>
        <w:rPr>
          <w:rFonts w:eastAsia="仿宋"/>
          <w:color w:val="000000" w:themeColor="text1"/>
          <w:szCs w:val="21"/>
        </w:rPr>
      </w:pPr>
      <w:r>
        <w:rPr>
          <w:rFonts w:eastAsia="仿宋"/>
          <w:b/>
          <w:color w:val="000000" w:themeColor="text1"/>
          <w:szCs w:val="21"/>
        </w:rPr>
        <w:t>1</w:t>
      </w:r>
      <w:r>
        <w:rPr>
          <w:rFonts w:eastAsia="仿宋"/>
          <w:color w:val="000000" w:themeColor="text1"/>
          <w:szCs w:val="21"/>
        </w:rPr>
        <w:t xml:space="preserve">  </w:t>
      </w:r>
      <w:r>
        <w:rPr>
          <w:rFonts w:eastAsia="仿宋"/>
          <w:color w:val="000000" w:themeColor="text1"/>
          <w:szCs w:val="21"/>
        </w:rPr>
        <w:t>需要设置检修阀门的设备包括空气源热泵热水机组、水泵、贮热水箱（罐）等，以便检修时关闭该设备阀门以减少泄水量。当部分设备间的接管距离很小或组合为一体时，也可共用检修阀门；</w:t>
      </w:r>
    </w:p>
    <w:p w14:paraId="178E243F" w14:textId="77777777" w:rsidR="00AE1BD9" w:rsidRDefault="00FE0623">
      <w:pPr>
        <w:ind w:firstLineChars="200" w:firstLine="422"/>
        <w:rPr>
          <w:rFonts w:eastAsia="仿宋"/>
          <w:color w:val="000000" w:themeColor="text1"/>
          <w:szCs w:val="21"/>
        </w:rPr>
      </w:pPr>
      <w:r>
        <w:rPr>
          <w:rFonts w:eastAsia="仿宋" w:hint="eastAsia"/>
          <w:b/>
          <w:color w:val="000000" w:themeColor="text1"/>
          <w:szCs w:val="21"/>
        </w:rPr>
        <w:t>2</w:t>
      </w:r>
      <w:r>
        <w:rPr>
          <w:rFonts w:eastAsia="仿宋" w:hint="eastAsia"/>
          <w:color w:val="000000" w:themeColor="text1"/>
          <w:szCs w:val="21"/>
        </w:rPr>
        <w:t xml:space="preserve"> </w:t>
      </w:r>
      <w:r>
        <w:rPr>
          <w:rFonts w:eastAsia="仿宋" w:hint="eastAsia"/>
          <w:color w:val="000000" w:themeColor="text1"/>
          <w:szCs w:val="21"/>
        </w:rPr>
        <w:t>高低区分设水加热器的系统，两区水加热器均由高区冷水高位水箱供水，低区热水供水系统的水加热器可能会存在超过设备承压能力的情况，应在相应水加热器的补水管上设置减压保证系统的安全性。</w:t>
      </w:r>
    </w:p>
    <w:p w14:paraId="431153C9" w14:textId="77777777" w:rsidR="00AE1BD9" w:rsidRDefault="00FE0623">
      <w:pPr>
        <w:ind w:firstLineChars="200" w:firstLine="422"/>
        <w:rPr>
          <w:rFonts w:eastAsia="仿宋"/>
          <w:color w:val="000000" w:themeColor="text1"/>
          <w:szCs w:val="21"/>
        </w:rPr>
      </w:pPr>
      <w:r>
        <w:rPr>
          <w:rFonts w:eastAsia="仿宋"/>
          <w:b/>
          <w:color w:val="000000" w:themeColor="text1"/>
          <w:szCs w:val="21"/>
        </w:rPr>
        <w:t>3</w:t>
      </w:r>
      <w:r>
        <w:rPr>
          <w:rFonts w:eastAsia="仿宋"/>
          <w:color w:val="000000" w:themeColor="text1"/>
          <w:szCs w:val="21"/>
        </w:rPr>
        <w:t xml:space="preserve">  </w:t>
      </w:r>
      <w:r>
        <w:rPr>
          <w:rFonts w:eastAsia="仿宋"/>
          <w:color w:val="000000" w:themeColor="text1"/>
          <w:szCs w:val="21"/>
        </w:rPr>
        <w:t>为满足集中热水供应系统的控制要求，在空气源热泵热水机组或贮热水箱（罐）等设备进出口建议设置电动控制阀门。</w:t>
      </w:r>
    </w:p>
    <w:p w14:paraId="0AC82A21" w14:textId="77777777" w:rsidR="00AE1BD9" w:rsidRDefault="00FE0623">
      <w:pPr>
        <w:spacing w:beforeLines="50" w:before="156"/>
        <w:jc w:val="left"/>
        <w:rPr>
          <w:rFonts w:eastAsiaTheme="minorEastAsia"/>
          <w:color w:val="000000" w:themeColor="text1"/>
          <w:szCs w:val="21"/>
        </w:rPr>
      </w:pPr>
      <w:r>
        <w:rPr>
          <w:rFonts w:eastAsiaTheme="minorEastAsia"/>
          <w:b/>
          <w:bCs/>
          <w:color w:val="000000" w:themeColor="text1"/>
          <w:kern w:val="0"/>
          <w:szCs w:val="20"/>
        </w:rPr>
        <w:t>7. 4. 6</w:t>
      </w:r>
      <w:r>
        <w:rPr>
          <w:rFonts w:eastAsiaTheme="minorEastAsia"/>
          <w:b/>
          <w:color w:val="000000" w:themeColor="text1"/>
          <w:szCs w:val="21"/>
        </w:rPr>
        <w:t xml:space="preserve">  </w:t>
      </w:r>
      <w:r>
        <w:rPr>
          <w:rFonts w:eastAsiaTheme="minorEastAsia"/>
          <w:color w:val="000000" w:themeColor="text1"/>
          <w:szCs w:val="21"/>
        </w:rPr>
        <w:t>管道系统的附件设置应符合下列规定：</w:t>
      </w:r>
    </w:p>
    <w:p w14:paraId="3C04DAE0" w14:textId="77777777" w:rsidR="00AE1BD9" w:rsidRDefault="00FE0623">
      <w:pPr>
        <w:ind w:firstLineChars="200" w:firstLine="422"/>
        <w:jc w:val="left"/>
        <w:rPr>
          <w:rFonts w:eastAsiaTheme="minorEastAsia"/>
          <w:color w:val="000000" w:themeColor="text1"/>
          <w:szCs w:val="21"/>
        </w:rPr>
      </w:pPr>
      <w:r>
        <w:rPr>
          <w:rFonts w:eastAsiaTheme="minorEastAsia"/>
          <w:b/>
          <w:bCs/>
          <w:color w:val="000000" w:themeColor="text1"/>
          <w:kern w:val="0"/>
          <w:szCs w:val="20"/>
        </w:rPr>
        <w:t>1</w:t>
      </w:r>
      <w:r>
        <w:rPr>
          <w:rFonts w:eastAsiaTheme="minorEastAsia"/>
          <w:color w:val="000000" w:themeColor="text1"/>
          <w:szCs w:val="21"/>
        </w:rPr>
        <w:t xml:space="preserve">  </w:t>
      </w:r>
      <w:r>
        <w:rPr>
          <w:rFonts w:eastAsiaTheme="minorEastAsia"/>
          <w:color w:val="000000" w:themeColor="text1"/>
          <w:szCs w:val="21"/>
        </w:rPr>
        <w:t>补水管上应设置过滤器和倒流防止装置；</w:t>
      </w:r>
    </w:p>
    <w:p w14:paraId="214DA7A2" w14:textId="77777777" w:rsidR="00AE1BD9" w:rsidRDefault="00FE0623">
      <w:pPr>
        <w:ind w:firstLineChars="200" w:firstLine="422"/>
        <w:jc w:val="left"/>
        <w:rPr>
          <w:rFonts w:eastAsiaTheme="minorEastAsia"/>
          <w:color w:val="000000" w:themeColor="text1"/>
          <w:szCs w:val="21"/>
        </w:rPr>
      </w:pPr>
      <w:r>
        <w:rPr>
          <w:rFonts w:eastAsiaTheme="minorEastAsia"/>
          <w:b/>
          <w:bCs/>
          <w:color w:val="000000" w:themeColor="text1"/>
          <w:kern w:val="0"/>
          <w:szCs w:val="20"/>
        </w:rPr>
        <w:t>2</w:t>
      </w:r>
      <w:r>
        <w:rPr>
          <w:rFonts w:eastAsiaTheme="minorEastAsia"/>
          <w:color w:val="000000" w:themeColor="text1"/>
          <w:szCs w:val="21"/>
        </w:rPr>
        <w:t xml:space="preserve">  </w:t>
      </w:r>
      <w:r>
        <w:rPr>
          <w:rFonts w:eastAsiaTheme="minorEastAsia"/>
          <w:color w:val="000000" w:themeColor="text1"/>
          <w:szCs w:val="21"/>
        </w:rPr>
        <w:t>管道上翻的最高处应设自动排气阀，</w:t>
      </w:r>
      <w:proofErr w:type="gramStart"/>
      <w:r>
        <w:rPr>
          <w:rFonts w:eastAsiaTheme="minorEastAsia"/>
          <w:color w:val="000000" w:themeColor="text1"/>
          <w:szCs w:val="21"/>
        </w:rPr>
        <w:t>下弯最低处</w:t>
      </w:r>
      <w:proofErr w:type="gramEnd"/>
      <w:r>
        <w:rPr>
          <w:rFonts w:eastAsiaTheme="minorEastAsia"/>
          <w:color w:val="000000" w:themeColor="text1"/>
          <w:szCs w:val="21"/>
        </w:rPr>
        <w:t>应设泄水阀。</w:t>
      </w:r>
    </w:p>
    <w:p w14:paraId="3B24A6AD" w14:textId="77777777" w:rsidR="00AE1BD9" w:rsidRDefault="00AE1BD9">
      <w:pPr>
        <w:ind w:firstLineChars="200" w:firstLine="420"/>
        <w:jc w:val="left"/>
        <w:rPr>
          <w:rFonts w:eastAsiaTheme="minorEastAsia"/>
          <w:color w:val="000000" w:themeColor="text1"/>
          <w:szCs w:val="21"/>
        </w:rPr>
      </w:pPr>
    </w:p>
    <w:p w14:paraId="081B16DD" w14:textId="77777777" w:rsidR="00AE1BD9" w:rsidRDefault="00AE1BD9">
      <w:pPr>
        <w:ind w:firstLineChars="200" w:firstLine="420"/>
        <w:jc w:val="left"/>
        <w:rPr>
          <w:rFonts w:eastAsiaTheme="minorEastAsia"/>
          <w:color w:val="000000" w:themeColor="text1"/>
          <w:szCs w:val="21"/>
        </w:rPr>
      </w:pPr>
    </w:p>
    <w:p w14:paraId="1248D1DD" w14:textId="77777777" w:rsidR="00AE1BD9" w:rsidRDefault="00FE0623">
      <w:pPr>
        <w:pStyle w:val="1"/>
        <w:spacing w:before="240" w:after="240" w:line="360" w:lineRule="auto"/>
        <w:jc w:val="center"/>
        <w:rPr>
          <w:rFonts w:eastAsiaTheme="minorEastAsia"/>
          <w:b w:val="0"/>
          <w:color w:val="000000" w:themeColor="text1"/>
          <w:sz w:val="28"/>
          <w:szCs w:val="28"/>
        </w:rPr>
      </w:pPr>
      <w:bookmarkStart w:id="125" w:name="_Toc141604704"/>
      <w:r>
        <w:rPr>
          <w:rFonts w:eastAsiaTheme="minorEastAsia"/>
          <w:b w:val="0"/>
          <w:color w:val="000000" w:themeColor="text1"/>
          <w:sz w:val="28"/>
          <w:szCs w:val="28"/>
        </w:rPr>
        <w:lastRenderedPageBreak/>
        <w:t xml:space="preserve">8  </w:t>
      </w:r>
      <w:r>
        <w:rPr>
          <w:rFonts w:eastAsiaTheme="minorEastAsia"/>
          <w:b w:val="0"/>
          <w:color w:val="000000" w:themeColor="text1"/>
          <w:sz w:val="28"/>
          <w:szCs w:val="28"/>
        </w:rPr>
        <w:t>电气与控制</w:t>
      </w:r>
      <w:bookmarkEnd w:id="125"/>
    </w:p>
    <w:p w14:paraId="0EA7B9E5"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126" w:name="_Toc138487941"/>
      <w:bookmarkStart w:id="127" w:name="_Toc141604705"/>
      <w:bookmarkStart w:id="128" w:name="_Toc492038303"/>
      <w:bookmarkStart w:id="129" w:name="_Toc47484884"/>
      <w:bookmarkStart w:id="130" w:name="_Toc492035426"/>
      <w:bookmarkStart w:id="131" w:name="_Toc110885064"/>
      <w:bookmarkStart w:id="132" w:name="_Toc464565021"/>
      <w:bookmarkStart w:id="133" w:name="_Toc362606985"/>
      <w:bookmarkStart w:id="134" w:name="_Toc416873743"/>
      <w:bookmarkStart w:id="135" w:name="_Toc257581544"/>
      <w:bookmarkStart w:id="136" w:name="_Toc325874331"/>
      <w:bookmarkStart w:id="137" w:name="_Toc417025575"/>
      <w:bookmarkStart w:id="138" w:name="_Toc303868332"/>
      <w:bookmarkStart w:id="139" w:name="_Toc362599655"/>
      <w:bookmarkStart w:id="140" w:name="_Toc322094738"/>
      <w:bookmarkStart w:id="141" w:name="_Toc303868577"/>
      <w:bookmarkStart w:id="142" w:name="_Toc363568526"/>
      <w:bookmarkStart w:id="143" w:name="_Toc257581216"/>
      <w:bookmarkStart w:id="144" w:name="_Toc303873186"/>
      <w:bookmarkEnd w:id="12"/>
      <w:r>
        <w:rPr>
          <w:rFonts w:ascii="Times New Roman" w:hAnsi="Times New Roman"/>
          <w:bCs w:val="0"/>
          <w:color w:val="000000" w:themeColor="text1"/>
          <w:sz w:val="21"/>
          <w:szCs w:val="21"/>
        </w:rPr>
        <w:t xml:space="preserve">8. 1  </w:t>
      </w:r>
      <w:r>
        <w:rPr>
          <w:rFonts w:ascii="Times New Roman" w:hAnsi="Times New Roman"/>
          <w:b w:val="0"/>
          <w:color w:val="000000" w:themeColor="text1"/>
          <w:sz w:val="21"/>
          <w:szCs w:val="21"/>
        </w:rPr>
        <w:t>一般规定</w:t>
      </w:r>
      <w:bookmarkEnd w:id="126"/>
      <w:bookmarkEnd w:id="127"/>
    </w:p>
    <w:p w14:paraId="539338EB" w14:textId="77777777" w:rsidR="00AE1BD9" w:rsidRDefault="00FE0623">
      <w:pPr>
        <w:rPr>
          <w:color w:val="000000" w:themeColor="text1"/>
        </w:rPr>
      </w:pPr>
      <w:r>
        <w:rPr>
          <w:b/>
          <w:color w:val="000000" w:themeColor="text1"/>
        </w:rPr>
        <w:t>8. 1. 1</w:t>
      </w:r>
      <w:r>
        <w:rPr>
          <w:color w:val="000000" w:themeColor="text1"/>
        </w:rPr>
        <w:t xml:space="preserve">  </w:t>
      </w:r>
      <w:r>
        <w:rPr>
          <w:color w:val="000000" w:themeColor="text1"/>
        </w:rPr>
        <w:t>分布式空气源热泵集中供热配电系统应采用独立回路供电，并单独设置计量装置，热泵机组、循环水泵和辅助热源应分项分区（分户）计量。</w:t>
      </w:r>
    </w:p>
    <w:p w14:paraId="51FB6816" w14:textId="77777777" w:rsidR="00AE1BD9" w:rsidRDefault="00FE0623">
      <w:pPr>
        <w:ind w:firstLineChars="200" w:firstLine="420"/>
        <w:rPr>
          <w:rFonts w:eastAsia="仿宋"/>
          <w:color w:val="000000" w:themeColor="text1"/>
        </w:rPr>
      </w:pPr>
      <w:r>
        <w:rPr>
          <w:rFonts w:eastAsia="仿宋"/>
          <w:color w:val="000000" w:themeColor="text1"/>
          <w:szCs w:val="21"/>
        </w:rPr>
        <w:t>【条文说明】分布式空气源热泵集中供热系统</w:t>
      </w:r>
      <w:r>
        <w:rPr>
          <w:rFonts w:eastAsia="仿宋"/>
          <w:color w:val="000000" w:themeColor="text1"/>
        </w:rPr>
        <w:t>的用电负荷较大，为保证配电系统可靠性，在设计时应采用独立回路供电。为了对</w:t>
      </w:r>
      <w:r>
        <w:rPr>
          <w:rFonts w:eastAsia="仿宋"/>
          <w:color w:val="000000" w:themeColor="text1"/>
          <w:szCs w:val="21"/>
        </w:rPr>
        <w:t>分布式空气源热泵集中供热系统</w:t>
      </w:r>
      <w:r>
        <w:rPr>
          <w:rFonts w:eastAsia="仿宋"/>
          <w:color w:val="000000" w:themeColor="text1"/>
        </w:rPr>
        <w:t>进行性能评价，应设置电能计量装置，并分项分区（分户）计量热泵机组、循环水泵和辅助热源的电耗。</w:t>
      </w:r>
    </w:p>
    <w:p w14:paraId="34D4F03B" w14:textId="77777777" w:rsidR="00AE1BD9" w:rsidRDefault="00AE1BD9">
      <w:pPr>
        <w:ind w:firstLineChars="200" w:firstLine="420"/>
        <w:rPr>
          <w:rFonts w:eastAsia="仿宋"/>
          <w:color w:val="000000" w:themeColor="text1"/>
        </w:rPr>
      </w:pPr>
    </w:p>
    <w:p w14:paraId="6810D1E9" w14:textId="77777777" w:rsidR="00AE1BD9" w:rsidRDefault="00FE0623">
      <w:pPr>
        <w:rPr>
          <w:color w:val="000000" w:themeColor="text1"/>
        </w:rPr>
      </w:pPr>
      <w:r>
        <w:rPr>
          <w:b/>
          <w:color w:val="000000" w:themeColor="text1"/>
        </w:rPr>
        <w:t>8. 1. 2</w:t>
      </w:r>
      <w:r>
        <w:rPr>
          <w:color w:val="000000" w:themeColor="text1"/>
        </w:rPr>
        <w:t xml:space="preserve">  </w:t>
      </w:r>
      <w:r>
        <w:rPr>
          <w:color w:val="000000" w:themeColor="text1"/>
        </w:rPr>
        <w:t>分布式空气源热泵集中供热系统主要设备应设置就地控制装置，并应设置自动控制系统。</w:t>
      </w:r>
    </w:p>
    <w:p w14:paraId="6851C69C"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【条文说明】设置自动控制系统可以对分布式空气源热泵集中供热系统进行优化控制，提高系统的运行效率，延长设备使用寿命。</w:t>
      </w:r>
    </w:p>
    <w:p w14:paraId="243D4F40" w14:textId="77777777" w:rsidR="00AE1BD9" w:rsidRDefault="00AE1BD9">
      <w:pPr>
        <w:rPr>
          <w:color w:val="000000" w:themeColor="text1"/>
        </w:rPr>
      </w:pPr>
    </w:p>
    <w:p w14:paraId="5F161866" w14:textId="77777777" w:rsidR="00AE1BD9" w:rsidRDefault="00FE0623">
      <w:pPr>
        <w:rPr>
          <w:color w:val="000000" w:themeColor="text1"/>
        </w:rPr>
      </w:pPr>
      <w:r>
        <w:rPr>
          <w:b/>
          <w:color w:val="000000" w:themeColor="text1"/>
        </w:rPr>
        <w:t>8. 1. 3</w:t>
      </w:r>
      <w:r>
        <w:rPr>
          <w:color w:val="000000" w:themeColor="text1"/>
        </w:rPr>
        <w:t xml:space="preserve">  </w:t>
      </w:r>
      <w:r>
        <w:rPr>
          <w:color w:val="000000" w:themeColor="text1"/>
        </w:rPr>
        <w:t>电气与控制系统的安全设计应包括防雷、防电击，以及防电磁干扰等安全措施。</w:t>
      </w:r>
    </w:p>
    <w:p w14:paraId="6DB2EC33"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w:t>
      </w:r>
      <w:r>
        <w:rPr>
          <w:rFonts w:eastAsia="仿宋"/>
          <w:color w:val="000000" w:themeColor="text1"/>
        </w:rPr>
        <w:t>电气与控制系统的安全设计应符合现行国家标准《建筑电气与智能化通用规范》</w:t>
      </w:r>
      <w:r>
        <w:rPr>
          <w:rFonts w:eastAsia="仿宋"/>
          <w:color w:val="000000" w:themeColor="text1"/>
        </w:rPr>
        <w:t>GB 55024</w:t>
      </w:r>
      <w:r>
        <w:rPr>
          <w:rFonts w:eastAsia="仿宋"/>
          <w:color w:val="000000" w:themeColor="text1"/>
        </w:rPr>
        <w:t>、《建筑物防雷设计规范》</w:t>
      </w:r>
      <w:r>
        <w:rPr>
          <w:rFonts w:eastAsia="仿宋"/>
          <w:color w:val="000000" w:themeColor="text1"/>
        </w:rPr>
        <w:t>GB 50057</w:t>
      </w:r>
      <w:r>
        <w:rPr>
          <w:rFonts w:eastAsia="仿宋"/>
          <w:color w:val="000000" w:themeColor="text1"/>
        </w:rPr>
        <w:t>、《建筑电气工程电磁兼容技术规范》</w:t>
      </w:r>
      <w:r>
        <w:rPr>
          <w:rFonts w:eastAsia="仿宋"/>
          <w:color w:val="000000" w:themeColor="text1"/>
        </w:rPr>
        <w:t>GB 51204</w:t>
      </w:r>
      <w:r>
        <w:rPr>
          <w:rFonts w:eastAsia="仿宋"/>
          <w:color w:val="000000" w:themeColor="text1"/>
        </w:rPr>
        <w:t>、《民用建筑电气设计标准》</w:t>
      </w:r>
      <w:r>
        <w:rPr>
          <w:rFonts w:eastAsia="仿宋"/>
          <w:color w:val="000000" w:themeColor="text1"/>
        </w:rPr>
        <w:t>GB 51348</w:t>
      </w:r>
      <w:r>
        <w:rPr>
          <w:rFonts w:eastAsia="仿宋"/>
          <w:color w:val="000000" w:themeColor="text1"/>
        </w:rPr>
        <w:t>的有关规定。</w:t>
      </w:r>
    </w:p>
    <w:p w14:paraId="041C56FE" w14:textId="77777777" w:rsidR="00AE1BD9" w:rsidRDefault="00AE1BD9">
      <w:pPr>
        <w:rPr>
          <w:color w:val="000000" w:themeColor="text1"/>
        </w:rPr>
      </w:pPr>
    </w:p>
    <w:p w14:paraId="4E42087E" w14:textId="77777777" w:rsidR="00AE1BD9" w:rsidRDefault="00FE0623">
      <w:pPr>
        <w:rPr>
          <w:color w:val="000000" w:themeColor="text1"/>
        </w:rPr>
      </w:pPr>
      <w:r>
        <w:rPr>
          <w:b/>
          <w:color w:val="000000" w:themeColor="text1"/>
        </w:rPr>
        <w:t xml:space="preserve">8. 1. 4 </w:t>
      </w:r>
      <w:r>
        <w:rPr>
          <w:color w:val="000000" w:themeColor="text1"/>
        </w:rPr>
        <w:t xml:space="preserve"> </w:t>
      </w:r>
      <w:r>
        <w:rPr>
          <w:color w:val="000000" w:themeColor="text1"/>
        </w:rPr>
        <w:t>电气与控制系统的设计，除应符合本技术规程外，尚应符合现行国家标准《建筑电气与智能化通用规范》</w:t>
      </w:r>
      <w:r>
        <w:rPr>
          <w:color w:val="000000" w:themeColor="text1"/>
        </w:rPr>
        <w:t>GB 55024</w:t>
      </w:r>
      <w:r>
        <w:rPr>
          <w:color w:val="000000" w:themeColor="text1"/>
        </w:rPr>
        <w:t>、《建筑节能与可再生能源利用通用规范》</w:t>
      </w:r>
      <w:r>
        <w:rPr>
          <w:color w:val="000000" w:themeColor="text1"/>
        </w:rPr>
        <w:t>GB 55015</w:t>
      </w:r>
      <w:r>
        <w:rPr>
          <w:color w:val="000000" w:themeColor="text1"/>
        </w:rPr>
        <w:t>、《民用建筑电气设计标准》</w:t>
      </w:r>
      <w:r>
        <w:rPr>
          <w:color w:val="000000" w:themeColor="text1"/>
        </w:rPr>
        <w:t>GB 51348</w:t>
      </w:r>
      <w:r>
        <w:rPr>
          <w:color w:val="000000" w:themeColor="text1"/>
        </w:rPr>
        <w:t>、《智能建筑设计标准》</w:t>
      </w:r>
      <w:r>
        <w:rPr>
          <w:color w:val="000000" w:themeColor="text1"/>
        </w:rPr>
        <w:t>GB 50314</w:t>
      </w:r>
      <w:r>
        <w:rPr>
          <w:color w:val="000000" w:themeColor="text1"/>
        </w:rPr>
        <w:t>的有关规定。</w:t>
      </w:r>
    </w:p>
    <w:p w14:paraId="564CA8C8" w14:textId="77777777" w:rsidR="00AE1BD9" w:rsidRDefault="00FE0623">
      <w:pPr>
        <w:pStyle w:val="Defaul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【条文说明】现行国家标准《建筑节能与可再生能源利用通用规范》</w:t>
      </w:r>
      <w:r>
        <w:rPr>
          <w:rFonts w:ascii="Times New Roman" w:hAnsi="Times New Roman" w:cs="Times New Roman"/>
          <w:color w:val="000000" w:themeColor="text1"/>
          <w:sz w:val="21"/>
          <w:szCs w:val="21"/>
        </w:rPr>
        <w:t>GB 55015-2021</w:t>
      </w:r>
      <w:r>
        <w:rPr>
          <w:rFonts w:ascii="Times New Roman" w:hAnsi="Times New Roman" w:cs="Times New Roman"/>
          <w:color w:val="000000" w:themeColor="text1"/>
          <w:sz w:val="21"/>
          <w:szCs w:val="21"/>
        </w:rPr>
        <w:t>是为执行国家有关节约能源、保护生态环境、应对气候变化的法律法规，</w:t>
      </w:r>
      <w:proofErr w:type="gramStart"/>
      <w:r>
        <w:rPr>
          <w:rFonts w:ascii="Times New Roman" w:hAnsi="Times New Roman" w:cs="Times New Roman"/>
          <w:color w:val="000000" w:themeColor="text1"/>
          <w:sz w:val="21"/>
          <w:szCs w:val="21"/>
        </w:rPr>
        <w:t>落实碳达峰</w:t>
      </w:r>
      <w:proofErr w:type="gramEnd"/>
      <w:r>
        <w:rPr>
          <w:rFonts w:ascii="Times New Roman" w:hAnsi="Times New Roman" w:cs="Times New Roman"/>
          <w:color w:val="000000" w:themeColor="text1"/>
          <w:sz w:val="21"/>
          <w:szCs w:val="21"/>
        </w:rPr>
        <w:t>、碳中和决策部署，提高能源资源利用效率，推动可再生能源利用，降低建筑碳排放，营造良好的建筑室内环境，满足经济社会高质量发展的需要。规范包括可再生能源系统、施工调试验收与运行管理等内容。现行国家标准《建筑电气与智能化通用规范》</w:t>
      </w:r>
      <w:r>
        <w:rPr>
          <w:rFonts w:ascii="Times New Roman" w:hAnsi="Times New Roman" w:cs="Times New Roman"/>
          <w:color w:val="000000" w:themeColor="text1"/>
          <w:sz w:val="21"/>
          <w:szCs w:val="21"/>
        </w:rPr>
        <w:t>GB 55024-2022</w:t>
      </w:r>
      <w:r>
        <w:rPr>
          <w:rFonts w:ascii="Times New Roman" w:hAnsi="Times New Roman" w:cs="Times New Roman"/>
          <w:color w:val="000000" w:themeColor="text1"/>
          <w:sz w:val="21"/>
          <w:szCs w:val="21"/>
        </w:rPr>
        <w:t>对电源及用房设计、供配电设计、智能化系统设计、布线系统设计、防雷与接地设计分别</w:t>
      </w:r>
      <w:proofErr w:type="gramStart"/>
      <w:r>
        <w:rPr>
          <w:rFonts w:ascii="Times New Roman" w:hAnsi="Times New Roman" w:cs="Times New Roman"/>
          <w:color w:val="000000" w:themeColor="text1"/>
          <w:sz w:val="21"/>
          <w:szCs w:val="21"/>
        </w:rPr>
        <w:t>作出</w:t>
      </w:r>
      <w:proofErr w:type="gramEnd"/>
      <w:r>
        <w:rPr>
          <w:rFonts w:ascii="Times New Roman" w:hAnsi="Times New Roman" w:cs="Times New Roman"/>
          <w:color w:val="000000" w:themeColor="text1"/>
          <w:sz w:val="21"/>
          <w:szCs w:val="21"/>
        </w:rPr>
        <w:t>规定，此外，还对施工、检验与验收和运行维护</w:t>
      </w:r>
      <w:proofErr w:type="gramStart"/>
      <w:r>
        <w:rPr>
          <w:rFonts w:ascii="Times New Roman" w:hAnsi="Times New Roman" w:cs="Times New Roman"/>
          <w:color w:val="000000" w:themeColor="text1"/>
          <w:sz w:val="21"/>
          <w:szCs w:val="21"/>
        </w:rPr>
        <w:t>作</w:t>
      </w:r>
      <w:proofErr w:type="gramEnd"/>
      <w:r>
        <w:rPr>
          <w:rFonts w:ascii="Times New Roman" w:hAnsi="Times New Roman" w:cs="Times New Roman"/>
          <w:color w:val="000000" w:themeColor="text1"/>
          <w:sz w:val="21"/>
          <w:szCs w:val="21"/>
        </w:rPr>
        <w:t>出规定。以上两本规范是强制性工程建设规范，全文必须严格执行。现行工程建设标准（包括强制性标准与推荐性标准）中有关规定与强制性工程建设规范的规定不一致的，以强制性工程建设规范的规定为准。</w:t>
      </w:r>
    </w:p>
    <w:p w14:paraId="55F3E6C8"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145" w:name="_Toc141604706"/>
      <w:bookmarkStart w:id="146" w:name="_Toc138487942"/>
      <w:r>
        <w:rPr>
          <w:rFonts w:ascii="Times New Roman" w:hAnsi="Times New Roman"/>
          <w:bCs w:val="0"/>
          <w:color w:val="000000" w:themeColor="text1"/>
          <w:sz w:val="21"/>
          <w:szCs w:val="21"/>
        </w:rPr>
        <w:t xml:space="preserve">8. 2  </w:t>
      </w:r>
      <w:r>
        <w:rPr>
          <w:rFonts w:ascii="Times New Roman" w:hAnsi="Times New Roman"/>
          <w:b w:val="0"/>
          <w:color w:val="000000" w:themeColor="text1"/>
          <w:sz w:val="21"/>
          <w:szCs w:val="21"/>
        </w:rPr>
        <w:t>配电系统</w:t>
      </w:r>
      <w:bookmarkEnd w:id="145"/>
      <w:bookmarkEnd w:id="146"/>
    </w:p>
    <w:p w14:paraId="08E9769A" w14:textId="77777777" w:rsidR="00AE1BD9" w:rsidRDefault="00FE0623">
      <w:pPr>
        <w:rPr>
          <w:color w:val="000000" w:themeColor="text1"/>
        </w:rPr>
      </w:pPr>
      <w:r>
        <w:rPr>
          <w:b/>
          <w:color w:val="000000" w:themeColor="text1"/>
        </w:rPr>
        <w:t>8. 2. 1</w:t>
      </w:r>
      <w:r>
        <w:rPr>
          <w:color w:val="000000" w:themeColor="text1"/>
        </w:rPr>
        <w:t xml:space="preserve">  </w:t>
      </w:r>
      <w:r>
        <w:rPr>
          <w:color w:val="000000" w:themeColor="text1"/>
        </w:rPr>
        <w:t>分布式空气源热泵集中供热系统的用电负荷</w:t>
      </w:r>
      <w:proofErr w:type="gramStart"/>
      <w:r>
        <w:rPr>
          <w:color w:val="000000" w:themeColor="text1"/>
        </w:rPr>
        <w:t>分级应</w:t>
      </w:r>
      <w:proofErr w:type="gramEnd"/>
      <w:r>
        <w:rPr>
          <w:color w:val="000000" w:themeColor="text1"/>
        </w:rPr>
        <w:t>符合现行国家标准《建筑电气与智能化通用规范》</w:t>
      </w:r>
      <w:r>
        <w:rPr>
          <w:color w:val="000000" w:themeColor="text1"/>
        </w:rPr>
        <w:t>GB 55024-2022</w:t>
      </w:r>
      <w:r>
        <w:rPr>
          <w:color w:val="000000" w:themeColor="text1"/>
        </w:rPr>
        <w:t>第</w:t>
      </w:r>
      <w:r>
        <w:rPr>
          <w:color w:val="000000" w:themeColor="text1"/>
        </w:rPr>
        <w:t>3.1.1</w:t>
      </w:r>
      <w:r>
        <w:rPr>
          <w:color w:val="000000" w:themeColor="text1"/>
        </w:rPr>
        <w:t>条的规定。</w:t>
      </w:r>
    </w:p>
    <w:p w14:paraId="7F77B3A7" w14:textId="77777777" w:rsidR="00AE1BD9" w:rsidRDefault="00FE0623">
      <w:pPr>
        <w:ind w:firstLineChars="200" w:firstLine="420"/>
        <w:rPr>
          <w:color w:val="000000" w:themeColor="text1"/>
        </w:rPr>
      </w:pPr>
      <w:r>
        <w:rPr>
          <w:rFonts w:eastAsia="仿宋"/>
          <w:color w:val="000000" w:themeColor="text1"/>
        </w:rPr>
        <w:t>【条文说明】在配电系统设计时，应根据《建筑电气与智能化通用规范》</w:t>
      </w:r>
      <w:r>
        <w:rPr>
          <w:rFonts w:eastAsia="仿宋"/>
          <w:color w:val="000000" w:themeColor="text1"/>
        </w:rPr>
        <w:t>GB 55024-2022</w:t>
      </w:r>
      <w:r>
        <w:rPr>
          <w:rFonts w:eastAsia="仿宋"/>
          <w:color w:val="000000" w:themeColor="text1"/>
        </w:rPr>
        <w:t>第</w:t>
      </w:r>
      <w:r>
        <w:rPr>
          <w:rFonts w:eastAsia="仿宋"/>
          <w:color w:val="000000" w:themeColor="text1"/>
        </w:rPr>
        <w:t>3.1.1</w:t>
      </w:r>
      <w:r>
        <w:rPr>
          <w:rFonts w:eastAsia="仿宋"/>
          <w:color w:val="000000" w:themeColor="text1"/>
        </w:rPr>
        <w:t>条规定的用电负荷分级依据，结合建筑物类别和规模合理确定分布式空气源热泵集中供热系统用电负荷等级。民用建筑中，分布式空气源热泵集中供暖系统机组应与采暖锅炉房或换热站、生活给水泵房同等重要，例如，规模较大的住宅建筑，当集中供暖系统机组设备中断供电时对居民生活影响较大，所以其用电等级不低于二级。</w:t>
      </w:r>
    </w:p>
    <w:p w14:paraId="2E341956" w14:textId="77777777" w:rsidR="00AE1BD9" w:rsidRDefault="00AE1BD9">
      <w:pPr>
        <w:rPr>
          <w:b/>
          <w:color w:val="000000" w:themeColor="text1"/>
        </w:rPr>
      </w:pPr>
    </w:p>
    <w:p w14:paraId="1FBCC1E6" w14:textId="77777777" w:rsidR="00AE1BD9" w:rsidRDefault="00FE0623">
      <w:pPr>
        <w:rPr>
          <w:color w:val="000000" w:themeColor="text1"/>
        </w:rPr>
      </w:pPr>
      <w:r>
        <w:rPr>
          <w:b/>
          <w:color w:val="000000" w:themeColor="text1"/>
        </w:rPr>
        <w:t>8. 2. 2</w:t>
      </w:r>
      <w:r>
        <w:rPr>
          <w:color w:val="000000" w:themeColor="text1"/>
        </w:rPr>
        <w:t xml:space="preserve">  </w:t>
      </w:r>
      <w:r>
        <w:rPr>
          <w:color w:val="000000" w:themeColor="text1"/>
        </w:rPr>
        <w:t>分布式空气源热泵集中供热系统用电设备安装功率较大时，</w:t>
      </w:r>
      <w:proofErr w:type="gramStart"/>
      <w:r>
        <w:rPr>
          <w:color w:val="000000" w:themeColor="text1"/>
        </w:rPr>
        <w:t>宜设置</w:t>
      </w:r>
      <w:proofErr w:type="gramEnd"/>
      <w:r>
        <w:rPr>
          <w:color w:val="000000" w:themeColor="text1"/>
        </w:rPr>
        <w:t>专用配电变压器，</w:t>
      </w:r>
      <w:r>
        <w:rPr>
          <w:color w:val="000000" w:themeColor="text1"/>
        </w:rPr>
        <w:lastRenderedPageBreak/>
        <w:t>或与其他互补季节性用电负荷统筹设置变压器。</w:t>
      </w:r>
    </w:p>
    <w:p w14:paraId="27675D3D" w14:textId="77777777" w:rsidR="00AE1BD9" w:rsidRDefault="00FE0623">
      <w:pPr>
        <w:pStyle w:val="a7"/>
        <w:ind w:firstLineChars="200" w:firstLine="420"/>
        <w:rPr>
          <w:color w:val="000000" w:themeColor="text1"/>
        </w:rPr>
      </w:pPr>
      <w:r>
        <w:rPr>
          <w:rFonts w:eastAsia="仿宋"/>
          <w:color w:val="000000" w:themeColor="text1"/>
        </w:rPr>
        <w:t>【条文说明】分布式空气源热泵集中供暖系统在冬季使用，用电负荷是季节性负荷，宜与夏季使用的空调负荷统筹考虑变压器设置，并进行用电负荷计算，以便节省</w:t>
      </w:r>
      <w:proofErr w:type="gramStart"/>
      <w:r>
        <w:rPr>
          <w:rFonts w:eastAsia="仿宋"/>
          <w:color w:val="000000" w:themeColor="text1"/>
        </w:rPr>
        <w:t>设备初</w:t>
      </w:r>
      <w:proofErr w:type="gramEnd"/>
      <w:r>
        <w:rPr>
          <w:rFonts w:eastAsia="仿宋"/>
          <w:color w:val="000000" w:themeColor="text1"/>
        </w:rPr>
        <w:t>投资，降低损耗，达到节能目的。</w:t>
      </w:r>
    </w:p>
    <w:p w14:paraId="4370A7FB" w14:textId="77777777" w:rsidR="00AE1BD9" w:rsidRDefault="00AE1BD9">
      <w:pPr>
        <w:rPr>
          <w:b/>
          <w:color w:val="000000" w:themeColor="text1"/>
        </w:rPr>
      </w:pPr>
    </w:p>
    <w:p w14:paraId="53E91236" w14:textId="77777777" w:rsidR="00AE1BD9" w:rsidRDefault="00FE0623">
      <w:pPr>
        <w:rPr>
          <w:color w:val="000000" w:themeColor="text1"/>
        </w:rPr>
      </w:pPr>
      <w:r>
        <w:rPr>
          <w:b/>
          <w:color w:val="000000" w:themeColor="text1"/>
        </w:rPr>
        <w:t>8. 2. 3</w:t>
      </w:r>
      <w:r>
        <w:rPr>
          <w:color w:val="000000" w:themeColor="text1"/>
        </w:rPr>
        <w:t xml:space="preserve">  </w:t>
      </w:r>
      <w:r>
        <w:rPr>
          <w:color w:val="000000" w:themeColor="text1"/>
        </w:rPr>
        <w:t>低压电源进线宜采用电缆并埋地敷设，进线处应设置总配电柜（箱），柜（箱）内应设置具有隔离功能的总开关电器。</w:t>
      </w:r>
    </w:p>
    <w:p w14:paraId="2F6C8D24" w14:textId="77777777" w:rsidR="00AE1BD9" w:rsidRDefault="00FE0623">
      <w:pPr>
        <w:pStyle w:val="a7"/>
        <w:ind w:firstLineChars="200" w:firstLine="420"/>
        <w:rPr>
          <w:rFonts w:eastAsia="仿宋"/>
          <w:color w:val="000000" w:themeColor="text1"/>
        </w:rPr>
      </w:pPr>
      <w:r>
        <w:rPr>
          <w:rFonts w:eastAsia="仿宋"/>
          <w:color w:val="000000" w:themeColor="text1"/>
        </w:rPr>
        <w:t>【条文说明】具有隔离功能的总开关电器应装设在总配电柜（箱）的受电端。</w:t>
      </w:r>
    </w:p>
    <w:p w14:paraId="726F6AA7" w14:textId="77777777" w:rsidR="00AE1BD9" w:rsidRDefault="00AE1BD9">
      <w:pPr>
        <w:rPr>
          <w:b/>
          <w:color w:val="000000" w:themeColor="text1"/>
        </w:rPr>
      </w:pPr>
    </w:p>
    <w:p w14:paraId="375B7AEF" w14:textId="77777777" w:rsidR="00AE1BD9" w:rsidRDefault="00FE0623">
      <w:pPr>
        <w:rPr>
          <w:color w:val="000000" w:themeColor="text1"/>
        </w:rPr>
      </w:pPr>
      <w:r>
        <w:rPr>
          <w:b/>
          <w:color w:val="000000" w:themeColor="text1"/>
        </w:rPr>
        <w:t>8. 2. 4</w:t>
      </w:r>
      <w:r>
        <w:rPr>
          <w:color w:val="000000" w:themeColor="text1"/>
        </w:rPr>
        <w:t xml:space="preserve">  </w:t>
      </w:r>
      <w:r>
        <w:rPr>
          <w:color w:val="000000" w:themeColor="text1"/>
        </w:rPr>
        <w:t>配电系统应符合下列规定：</w:t>
      </w:r>
    </w:p>
    <w:p w14:paraId="4B87FCD0"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机组和辅助热源采用单独供电回路；</w:t>
      </w:r>
    </w:p>
    <w:p w14:paraId="3AFA972C" w14:textId="0099B38E"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当单相设备较多且接入三相系统时，三相负载平衡率应大于</w:t>
      </w:r>
      <w:r>
        <w:rPr>
          <w:color w:val="000000" w:themeColor="text1"/>
        </w:rPr>
        <w:t>85%</w:t>
      </w:r>
      <w:r>
        <w:rPr>
          <w:rFonts w:hint="eastAsia"/>
          <w:color w:val="000000" w:themeColor="text1"/>
        </w:rPr>
        <w:t>；</w:t>
      </w:r>
    </w:p>
    <w:p w14:paraId="3A864422" w14:textId="77777777" w:rsidR="00AE1BD9" w:rsidRDefault="00FE0623">
      <w:pPr>
        <w:ind w:firstLineChars="200" w:firstLine="422"/>
        <w:rPr>
          <w:rFonts w:eastAsia="仿宋"/>
          <w:color w:val="000000" w:themeColor="text1"/>
        </w:rPr>
      </w:pPr>
      <w:r>
        <w:rPr>
          <w:b/>
          <w:color w:val="000000" w:themeColor="text1"/>
        </w:rPr>
        <w:t>3</w:t>
      </w:r>
      <w:r>
        <w:rPr>
          <w:color w:val="000000" w:themeColor="text1"/>
        </w:rPr>
        <w:t xml:space="preserve">  </w:t>
      </w:r>
      <w:r>
        <w:rPr>
          <w:color w:val="000000" w:themeColor="text1"/>
        </w:rPr>
        <w:t>当系统总配电装置距变电所较远或直接接入市政公共配电网时，应采用就地无功功率补偿，补偿后的功率因数不低于</w:t>
      </w:r>
      <w:r>
        <w:rPr>
          <w:color w:val="000000" w:themeColor="text1"/>
        </w:rPr>
        <w:t>0.9</w:t>
      </w:r>
      <w:r>
        <w:rPr>
          <w:color w:val="000000" w:themeColor="text1"/>
        </w:rPr>
        <w:t>。</w:t>
      </w:r>
    </w:p>
    <w:p w14:paraId="4BF09B53" w14:textId="77777777" w:rsidR="00AE1BD9" w:rsidRDefault="00FE0623">
      <w:pPr>
        <w:pStyle w:val="a7"/>
        <w:ind w:firstLineChars="200" w:firstLine="420"/>
        <w:rPr>
          <w:rFonts w:eastAsia="仿宋"/>
          <w:color w:val="000000" w:themeColor="text1"/>
        </w:rPr>
      </w:pPr>
      <w:r>
        <w:rPr>
          <w:rFonts w:eastAsia="仿宋"/>
          <w:color w:val="000000" w:themeColor="text1"/>
        </w:rPr>
        <w:t>【条文说明】单相负载设备较多时，无法做到三相完全平衡。三相负载平衡率大于</w:t>
      </w:r>
      <w:r>
        <w:rPr>
          <w:rFonts w:eastAsia="仿宋"/>
          <w:color w:val="000000" w:themeColor="text1"/>
        </w:rPr>
        <w:t>85%</w:t>
      </w:r>
      <w:r>
        <w:rPr>
          <w:rFonts w:eastAsia="仿宋"/>
          <w:color w:val="000000" w:themeColor="text1"/>
        </w:rPr>
        <w:t>，可以降低线电流有效值，有利于断路器额定电流和配电导体截面选择，从而降低配电线路损耗。功率因数过低导致损耗增加，直接接入公共配电网，则导致电网供电质量下降。</w:t>
      </w:r>
    </w:p>
    <w:p w14:paraId="6883AA39" w14:textId="77777777" w:rsidR="00AE1BD9" w:rsidRDefault="00AE1BD9">
      <w:pPr>
        <w:rPr>
          <w:b/>
          <w:color w:val="000000" w:themeColor="text1"/>
        </w:rPr>
      </w:pPr>
    </w:p>
    <w:p w14:paraId="1E263C34" w14:textId="77777777" w:rsidR="00AE1BD9" w:rsidRDefault="00FE0623">
      <w:pPr>
        <w:rPr>
          <w:color w:val="000000" w:themeColor="text1"/>
        </w:rPr>
      </w:pPr>
      <w:r>
        <w:rPr>
          <w:b/>
          <w:color w:val="000000" w:themeColor="text1"/>
        </w:rPr>
        <w:t>8. 2. 5</w:t>
      </w:r>
      <w:r>
        <w:rPr>
          <w:color w:val="000000" w:themeColor="text1"/>
        </w:rPr>
        <w:t xml:space="preserve">  </w:t>
      </w:r>
      <w:r>
        <w:rPr>
          <w:color w:val="000000" w:themeColor="text1"/>
        </w:rPr>
        <w:t>系统用电设备应根据性质和用途设置相应保护装置，并符合下列规定：</w:t>
      </w:r>
    </w:p>
    <w:p w14:paraId="3BE05528"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空气源热泵机组、水泵、风机等设备应装设短路保护和接地故障保护装置，并应根据具体情况装设过负荷和断相保护装置；</w:t>
      </w:r>
    </w:p>
    <w:p w14:paraId="282FB733" w14:textId="77777777" w:rsidR="00AE1BD9" w:rsidRDefault="00FE0623">
      <w:pPr>
        <w:ind w:firstLineChars="200" w:firstLine="422"/>
        <w:rPr>
          <w:rFonts w:eastAsia="仿宋"/>
          <w:color w:val="000000" w:themeColor="text1"/>
        </w:rPr>
      </w:pPr>
      <w:r>
        <w:rPr>
          <w:b/>
          <w:color w:val="000000" w:themeColor="text1"/>
        </w:rPr>
        <w:t>2</w:t>
      </w:r>
      <w:r>
        <w:rPr>
          <w:color w:val="000000" w:themeColor="text1"/>
        </w:rPr>
        <w:t xml:space="preserve">  </w:t>
      </w:r>
      <w:r>
        <w:rPr>
          <w:color w:val="000000" w:themeColor="text1"/>
        </w:rPr>
        <w:t>电加热辅助热源设备应装设短路保护装置，并采用剩余电流保护器（</w:t>
      </w:r>
      <w:r>
        <w:rPr>
          <w:color w:val="000000" w:themeColor="text1"/>
        </w:rPr>
        <w:t>RCD</w:t>
      </w:r>
      <w:r>
        <w:rPr>
          <w:color w:val="000000" w:themeColor="text1"/>
        </w:rPr>
        <w:t>）作为接地故障保护。</w:t>
      </w:r>
    </w:p>
    <w:p w14:paraId="4993E6EF" w14:textId="77777777" w:rsidR="00AE1BD9" w:rsidRDefault="00FE0623">
      <w:pPr>
        <w:pStyle w:val="a7"/>
        <w:ind w:firstLineChars="200" w:firstLine="420"/>
        <w:rPr>
          <w:rFonts w:eastAsia="仿宋"/>
          <w:color w:val="000000" w:themeColor="text1"/>
        </w:rPr>
      </w:pPr>
      <w:r>
        <w:rPr>
          <w:rFonts w:eastAsia="仿宋"/>
          <w:color w:val="000000" w:themeColor="text1"/>
        </w:rPr>
        <w:t>【条文说明】短路保护装置应在短路电流造成危害前切断电源。剩余电流保护器应是无延时的，其动作电流不应大于</w:t>
      </w:r>
      <w:r>
        <w:rPr>
          <w:rFonts w:eastAsia="仿宋"/>
          <w:color w:val="000000" w:themeColor="text1"/>
        </w:rPr>
        <w:t>30mA</w:t>
      </w:r>
      <w:r>
        <w:rPr>
          <w:rFonts w:eastAsia="仿宋"/>
          <w:color w:val="000000" w:themeColor="text1"/>
        </w:rPr>
        <w:t>。</w:t>
      </w:r>
    </w:p>
    <w:p w14:paraId="4A0F3CA2" w14:textId="77777777" w:rsidR="00AE1BD9" w:rsidRDefault="00AE1BD9">
      <w:pPr>
        <w:rPr>
          <w:b/>
          <w:color w:val="000000" w:themeColor="text1"/>
        </w:rPr>
      </w:pPr>
    </w:p>
    <w:p w14:paraId="4595FC93" w14:textId="77777777" w:rsidR="00AE1BD9" w:rsidRDefault="00FE0623">
      <w:pPr>
        <w:rPr>
          <w:color w:val="000000" w:themeColor="text1"/>
        </w:rPr>
      </w:pPr>
      <w:r>
        <w:rPr>
          <w:b/>
          <w:color w:val="000000" w:themeColor="text1"/>
        </w:rPr>
        <w:t>8. 2. 6</w:t>
      </w:r>
      <w:r>
        <w:rPr>
          <w:color w:val="000000" w:themeColor="text1"/>
        </w:rPr>
        <w:t xml:space="preserve">  </w:t>
      </w:r>
      <w:r>
        <w:rPr>
          <w:color w:val="000000" w:themeColor="text1"/>
        </w:rPr>
        <w:t>系统配电柜（箱）</w:t>
      </w:r>
      <w:proofErr w:type="gramStart"/>
      <w:r>
        <w:rPr>
          <w:color w:val="000000" w:themeColor="text1"/>
        </w:rPr>
        <w:t>宜设置</w:t>
      </w:r>
      <w:proofErr w:type="gramEnd"/>
      <w:r>
        <w:rPr>
          <w:color w:val="000000" w:themeColor="text1"/>
        </w:rPr>
        <w:t>在室内，当设置在室外时，应选用防护等级不低于</w:t>
      </w:r>
      <w:r>
        <w:rPr>
          <w:color w:val="000000" w:themeColor="text1"/>
        </w:rPr>
        <w:t>IP54</w:t>
      </w:r>
      <w:r>
        <w:rPr>
          <w:color w:val="000000" w:themeColor="text1"/>
        </w:rPr>
        <w:t>的柜（箱）体，柜（箱）内电器应满足室外环境的要求。</w:t>
      </w:r>
    </w:p>
    <w:p w14:paraId="2607788F"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【条文说明】考虑到安全性以及可维护性，配电柜（箱）</w:t>
      </w:r>
      <w:proofErr w:type="gramStart"/>
      <w:r>
        <w:rPr>
          <w:rFonts w:eastAsia="仿宋"/>
          <w:color w:val="000000" w:themeColor="text1"/>
          <w:szCs w:val="21"/>
        </w:rPr>
        <w:t>宜设置</w:t>
      </w:r>
      <w:proofErr w:type="gramEnd"/>
      <w:r>
        <w:rPr>
          <w:rFonts w:eastAsia="仿宋"/>
          <w:color w:val="000000" w:themeColor="text1"/>
          <w:szCs w:val="21"/>
        </w:rPr>
        <w:t>在室内，当室内安装条件不满足而安装室外时，考虑到防雷、防雨、防尘等因素，应选用室外型箱体，应符合现行国家标准《民用建筑电气设计标准》</w:t>
      </w:r>
      <w:r>
        <w:rPr>
          <w:rFonts w:eastAsia="仿宋"/>
          <w:color w:val="000000" w:themeColor="text1"/>
          <w:szCs w:val="21"/>
        </w:rPr>
        <w:t xml:space="preserve">GB 51348 </w:t>
      </w:r>
      <w:r>
        <w:rPr>
          <w:rFonts w:eastAsia="仿宋"/>
          <w:color w:val="000000" w:themeColor="text1"/>
          <w:szCs w:val="21"/>
        </w:rPr>
        <w:t>的规定。</w:t>
      </w:r>
    </w:p>
    <w:p w14:paraId="07A8C1AC" w14:textId="77777777" w:rsidR="00AE1BD9" w:rsidRDefault="00AE1BD9">
      <w:pPr>
        <w:rPr>
          <w:color w:val="000000" w:themeColor="text1"/>
        </w:rPr>
      </w:pPr>
    </w:p>
    <w:p w14:paraId="701A8E0B" w14:textId="77777777" w:rsidR="00AE1BD9" w:rsidRDefault="00FE0623">
      <w:pPr>
        <w:rPr>
          <w:color w:val="000000" w:themeColor="text1"/>
        </w:rPr>
      </w:pPr>
      <w:r>
        <w:rPr>
          <w:b/>
          <w:color w:val="000000" w:themeColor="text1"/>
        </w:rPr>
        <w:t>8. 2. 7</w:t>
      </w:r>
      <w:r>
        <w:rPr>
          <w:color w:val="000000" w:themeColor="text1"/>
        </w:rPr>
        <w:t xml:space="preserve">  </w:t>
      </w:r>
      <w:r>
        <w:rPr>
          <w:color w:val="000000" w:themeColor="text1"/>
        </w:rPr>
        <w:t>低压配电系统线路应根据不同故障类别和具体工程要求装设短路保护、过负荷保护、过电压及欠电压保护等保护装置，当配电线路发生故障时，保护装置应切断电源或发出故障报警信号，或将状态及故障信息上</w:t>
      </w:r>
      <w:proofErr w:type="gramStart"/>
      <w:r>
        <w:rPr>
          <w:color w:val="000000" w:themeColor="text1"/>
        </w:rPr>
        <w:t>传控制</w:t>
      </w:r>
      <w:proofErr w:type="gramEnd"/>
      <w:r>
        <w:rPr>
          <w:color w:val="000000" w:themeColor="text1"/>
        </w:rPr>
        <w:t>管理中心。</w:t>
      </w:r>
    </w:p>
    <w:p w14:paraId="45C81C6E" w14:textId="77777777" w:rsidR="00AE1BD9" w:rsidRDefault="00FE0623">
      <w:pPr>
        <w:ind w:firstLineChars="200" w:firstLine="420"/>
        <w:rPr>
          <w:b/>
          <w:color w:val="000000" w:themeColor="text1"/>
        </w:rPr>
      </w:pPr>
      <w:r>
        <w:rPr>
          <w:rFonts w:eastAsia="仿宋"/>
          <w:color w:val="000000" w:themeColor="text1"/>
        </w:rPr>
        <w:t>【条文说明】当配电线路发生故障时，保护装置及时切断电源可以消除故障危害或降低故障影响。发出故障信号或将状态及故障信息上</w:t>
      </w:r>
      <w:proofErr w:type="gramStart"/>
      <w:r>
        <w:rPr>
          <w:rFonts w:eastAsia="仿宋"/>
          <w:color w:val="000000" w:themeColor="text1"/>
        </w:rPr>
        <w:t>传控制</w:t>
      </w:r>
      <w:proofErr w:type="gramEnd"/>
      <w:r>
        <w:rPr>
          <w:rFonts w:eastAsia="仿宋"/>
          <w:color w:val="000000" w:themeColor="text1"/>
        </w:rPr>
        <w:t>管理中心，可以及时通知维修人员及时排除故障。</w:t>
      </w:r>
    </w:p>
    <w:p w14:paraId="28F7791C" w14:textId="77777777" w:rsidR="00AE1BD9" w:rsidRDefault="00AE1BD9">
      <w:pPr>
        <w:rPr>
          <w:b/>
          <w:color w:val="000000" w:themeColor="text1"/>
        </w:rPr>
      </w:pPr>
    </w:p>
    <w:p w14:paraId="38EDF626" w14:textId="77777777" w:rsidR="00AE1BD9" w:rsidRDefault="00FE0623">
      <w:pPr>
        <w:rPr>
          <w:color w:val="000000" w:themeColor="text1"/>
        </w:rPr>
      </w:pPr>
      <w:r>
        <w:rPr>
          <w:b/>
          <w:color w:val="000000" w:themeColor="text1"/>
        </w:rPr>
        <w:t>8. 2. 8</w:t>
      </w:r>
      <w:r>
        <w:rPr>
          <w:color w:val="000000" w:themeColor="text1"/>
        </w:rPr>
        <w:t xml:space="preserve">  </w:t>
      </w:r>
      <w:r>
        <w:rPr>
          <w:color w:val="000000" w:themeColor="text1"/>
        </w:rPr>
        <w:t>配电系统的线缆导体选择及线路敷设应满足现行国家标准《民用建筑电气设计标准》</w:t>
      </w:r>
      <w:r>
        <w:rPr>
          <w:color w:val="000000" w:themeColor="text1"/>
        </w:rPr>
        <w:t>GB 51348-2019</w:t>
      </w:r>
      <w:r>
        <w:rPr>
          <w:color w:val="000000" w:themeColor="text1"/>
        </w:rPr>
        <w:t>第</w:t>
      </w:r>
      <w:r>
        <w:rPr>
          <w:color w:val="000000" w:themeColor="text1"/>
        </w:rPr>
        <w:t>7.4</w:t>
      </w:r>
      <w:r>
        <w:rPr>
          <w:color w:val="000000" w:themeColor="text1"/>
        </w:rPr>
        <w:t>和第</w:t>
      </w:r>
      <w:r>
        <w:rPr>
          <w:color w:val="000000" w:themeColor="text1"/>
        </w:rPr>
        <w:t>8</w:t>
      </w:r>
      <w:r>
        <w:rPr>
          <w:color w:val="000000" w:themeColor="text1"/>
        </w:rPr>
        <w:t>章的有关规定。</w:t>
      </w:r>
    </w:p>
    <w:p w14:paraId="1C08D484"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147" w:name="_Toc141604707"/>
      <w:bookmarkStart w:id="148" w:name="_Toc138487943"/>
      <w:r>
        <w:rPr>
          <w:rFonts w:ascii="Times New Roman" w:hAnsi="Times New Roman"/>
          <w:bCs w:val="0"/>
          <w:color w:val="000000" w:themeColor="text1"/>
          <w:sz w:val="21"/>
          <w:szCs w:val="21"/>
        </w:rPr>
        <w:lastRenderedPageBreak/>
        <w:t xml:space="preserve">8. 3  </w:t>
      </w:r>
      <w:r>
        <w:rPr>
          <w:rFonts w:ascii="Times New Roman" w:hAnsi="Times New Roman"/>
          <w:b w:val="0"/>
          <w:color w:val="000000" w:themeColor="text1"/>
          <w:sz w:val="21"/>
          <w:szCs w:val="21"/>
        </w:rPr>
        <w:t>控制系统</w:t>
      </w:r>
      <w:bookmarkEnd w:id="147"/>
      <w:bookmarkEnd w:id="148"/>
    </w:p>
    <w:p w14:paraId="19CD9516" w14:textId="77777777" w:rsidR="00AE1BD9" w:rsidRDefault="00FE0623">
      <w:pPr>
        <w:rPr>
          <w:color w:val="000000" w:themeColor="text1"/>
        </w:rPr>
      </w:pPr>
      <w:r>
        <w:rPr>
          <w:b/>
          <w:color w:val="000000" w:themeColor="text1"/>
        </w:rPr>
        <w:t>8. 3. 1</w:t>
      </w:r>
      <w:r>
        <w:rPr>
          <w:color w:val="000000" w:themeColor="text1"/>
        </w:rPr>
        <w:t xml:space="preserve">  </w:t>
      </w:r>
      <w:r>
        <w:rPr>
          <w:color w:val="000000" w:themeColor="text1"/>
        </w:rPr>
        <w:t>分布式空气源热泵集中供热系统的自动控制系统设计应包括：</w:t>
      </w:r>
    </w:p>
    <w:p w14:paraId="7EDD2B41"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系统监测和控制点表；</w:t>
      </w:r>
    </w:p>
    <w:p w14:paraId="05D15AA6"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控制器、传感器、执行器及线缆的选型、位置和安装要求；</w:t>
      </w:r>
    </w:p>
    <w:p w14:paraId="4B8F337F"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电动控制调节阀门的选型及流通能力计算；</w:t>
      </w:r>
    </w:p>
    <w:p w14:paraId="4FB77AE2" w14:textId="77777777" w:rsidR="00AE1BD9" w:rsidRDefault="00FE0623">
      <w:pPr>
        <w:ind w:firstLineChars="200" w:firstLine="422"/>
        <w:rPr>
          <w:color w:val="000000" w:themeColor="text1"/>
        </w:rPr>
      </w:pPr>
      <w:r>
        <w:rPr>
          <w:b/>
          <w:color w:val="000000" w:themeColor="text1"/>
        </w:rPr>
        <w:t>4</w:t>
      </w:r>
      <w:r>
        <w:rPr>
          <w:color w:val="000000" w:themeColor="text1"/>
        </w:rPr>
        <w:t xml:space="preserve">  </w:t>
      </w:r>
      <w:r>
        <w:rPr>
          <w:color w:val="000000" w:themeColor="text1"/>
        </w:rPr>
        <w:t>控制点参数设计值及工况转换边界条件；</w:t>
      </w:r>
    </w:p>
    <w:p w14:paraId="4CF21195" w14:textId="77777777" w:rsidR="00AE1BD9" w:rsidRDefault="00FE0623">
      <w:pPr>
        <w:ind w:firstLineChars="200" w:firstLine="422"/>
        <w:rPr>
          <w:color w:val="000000" w:themeColor="text1"/>
        </w:rPr>
      </w:pPr>
      <w:r>
        <w:rPr>
          <w:b/>
          <w:color w:val="000000" w:themeColor="text1"/>
        </w:rPr>
        <w:t>5</w:t>
      </w:r>
      <w:r>
        <w:rPr>
          <w:color w:val="000000" w:themeColor="text1"/>
        </w:rPr>
        <w:t xml:space="preserve">  </w:t>
      </w:r>
      <w:r>
        <w:rPr>
          <w:color w:val="000000" w:themeColor="text1"/>
        </w:rPr>
        <w:t>控制策略；</w:t>
      </w:r>
    </w:p>
    <w:p w14:paraId="7D996707" w14:textId="77777777" w:rsidR="00AE1BD9" w:rsidRDefault="00FE0623">
      <w:pPr>
        <w:ind w:firstLineChars="200" w:firstLine="422"/>
        <w:rPr>
          <w:color w:val="000000" w:themeColor="text1"/>
        </w:rPr>
      </w:pPr>
      <w:r>
        <w:rPr>
          <w:b/>
          <w:color w:val="000000" w:themeColor="text1"/>
        </w:rPr>
        <w:t>6</w:t>
      </w:r>
      <w:r>
        <w:rPr>
          <w:color w:val="000000" w:themeColor="text1"/>
        </w:rPr>
        <w:t xml:space="preserve">  </w:t>
      </w:r>
      <w:r>
        <w:rPr>
          <w:color w:val="000000" w:themeColor="text1"/>
        </w:rPr>
        <w:t>当冬季有冻结可能时，应设置防冻报警和自动保护；</w:t>
      </w:r>
    </w:p>
    <w:p w14:paraId="011278F3" w14:textId="77777777" w:rsidR="00AE1BD9" w:rsidRDefault="00FE0623">
      <w:pPr>
        <w:ind w:firstLineChars="200" w:firstLine="422"/>
        <w:rPr>
          <w:color w:val="000000" w:themeColor="text1"/>
        </w:rPr>
      </w:pPr>
      <w:r>
        <w:rPr>
          <w:b/>
          <w:color w:val="000000" w:themeColor="text1"/>
        </w:rPr>
        <w:t>7</w:t>
      </w:r>
      <w:r>
        <w:rPr>
          <w:color w:val="000000" w:themeColor="text1"/>
        </w:rPr>
        <w:t xml:space="preserve">  </w:t>
      </w:r>
      <w:r>
        <w:rPr>
          <w:color w:val="000000" w:themeColor="text1"/>
        </w:rPr>
        <w:t>当机组自带控制系统与建筑设备管理系统（</w:t>
      </w:r>
      <w:r>
        <w:rPr>
          <w:color w:val="000000" w:themeColor="text1"/>
        </w:rPr>
        <w:t>BMS</w:t>
      </w:r>
      <w:r>
        <w:rPr>
          <w:color w:val="000000" w:themeColor="text1"/>
        </w:rPr>
        <w:t>）互联时，系统通信接口应采用标准通信协议。</w:t>
      </w:r>
    </w:p>
    <w:p w14:paraId="3CB6AA11"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【条文说明】本条文规定了自动控制系统的主要内容：</w:t>
      </w:r>
    </w:p>
    <w:p w14:paraId="46A712F6" w14:textId="77777777" w:rsidR="00AE1BD9" w:rsidRDefault="00FE0623">
      <w:pPr>
        <w:ind w:firstLineChars="200" w:firstLine="422"/>
        <w:rPr>
          <w:rFonts w:eastAsia="仿宋"/>
          <w:color w:val="000000" w:themeColor="text1"/>
          <w:szCs w:val="21"/>
        </w:rPr>
      </w:pPr>
      <w:r>
        <w:rPr>
          <w:rFonts w:eastAsia="仿宋"/>
          <w:b/>
          <w:color w:val="000000" w:themeColor="text1"/>
          <w:szCs w:val="21"/>
        </w:rPr>
        <w:t>1</w:t>
      </w:r>
      <w:r>
        <w:rPr>
          <w:rFonts w:eastAsia="仿宋"/>
          <w:color w:val="000000" w:themeColor="text1"/>
          <w:szCs w:val="21"/>
        </w:rPr>
        <w:t xml:space="preserve">  </w:t>
      </w:r>
      <w:r>
        <w:rPr>
          <w:rFonts w:eastAsia="仿宋"/>
          <w:color w:val="000000" w:themeColor="text1"/>
          <w:szCs w:val="21"/>
        </w:rPr>
        <w:t>设计自动控制系统时，应根据监控功能需求设置监控点，编制监测和控制点表。</w:t>
      </w:r>
    </w:p>
    <w:p w14:paraId="128F42EF" w14:textId="77777777" w:rsidR="00AE1BD9" w:rsidRDefault="00FE0623">
      <w:pPr>
        <w:ind w:firstLineChars="200" w:firstLine="422"/>
        <w:rPr>
          <w:rFonts w:eastAsia="仿宋"/>
          <w:color w:val="000000" w:themeColor="text1"/>
          <w:szCs w:val="21"/>
        </w:rPr>
      </w:pPr>
      <w:r>
        <w:rPr>
          <w:rFonts w:eastAsia="仿宋"/>
          <w:b/>
          <w:color w:val="000000" w:themeColor="text1"/>
          <w:szCs w:val="21"/>
        </w:rPr>
        <w:t>2</w:t>
      </w:r>
      <w:r>
        <w:rPr>
          <w:rFonts w:eastAsia="仿宋"/>
          <w:color w:val="000000" w:themeColor="text1"/>
          <w:szCs w:val="21"/>
        </w:rPr>
        <w:t xml:space="preserve">  </w:t>
      </w:r>
      <w:r>
        <w:rPr>
          <w:rFonts w:eastAsia="仿宋"/>
          <w:color w:val="000000" w:themeColor="text1"/>
          <w:szCs w:val="21"/>
        </w:rPr>
        <w:t>分布式空气源热泵集中供热系统的自动控制系统设计应选用先进、成熟和实用的技术和设备，符合技术发展的方向，并容易扩展、维护和升级。应根据系统的规模、功能要求及选用产品的特点确定自动控制系统网络结构。产品选型、位置以及安装要求应符合现行国家标准《民用建筑电气设计标准》</w:t>
      </w:r>
      <w:r>
        <w:rPr>
          <w:rFonts w:eastAsia="仿宋"/>
          <w:color w:val="000000" w:themeColor="text1"/>
          <w:szCs w:val="21"/>
        </w:rPr>
        <w:t xml:space="preserve">GB 51348 </w:t>
      </w:r>
      <w:r>
        <w:rPr>
          <w:rFonts w:eastAsia="仿宋"/>
          <w:color w:val="000000" w:themeColor="text1"/>
          <w:szCs w:val="21"/>
        </w:rPr>
        <w:t>的有关规定。</w:t>
      </w:r>
    </w:p>
    <w:p w14:paraId="1D077CF4" w14:textId="77777777" w:rsidR="00AE1BD9" w:rsidRDefault="00FE0623">
      <w:pPr>
        <w:ind w:firstLineChars="200" w:firstLine="422"/>
        <w:rPr>
          <w:rFonts w:eastAsia="仿宋"/>
          <w:color w:val="000000" w:themeColor="text1"/>
          <w:szCs w:val="21"/>
        </w:rPr>
      </w:pPr>
      <w:r>
        <w:rPr>
          <w:rFonts w:eastAsia="仿宋"/>
          <w:b/>
          <w:color w:val="000000" w:themeColor="text1"/>
          <w:szCs w:val="21"/>
        </w:rPr>
        <w:t>3</w:t>
      </w:r>
      <w:r>
        <w:rPr>
          <w:rFonts w:eastAsia="仿宋"/>
          <w:color w:val="000000" w:themeColor="text1"/>
          <w:szCs w:val="21"/>
        </w:rPr>
        <w:t xml:space="preserve">  </w:t>
      </w:r>
      <w:r>
        <w:rPr>
          <w:rFonts w:eastAsia="仿宋"/>
          <w:color w:val="000000" w:themeColor="text1"/>
          <w:szCs w:val="21"/>
        </w:rPr>
        <w:t>供暖末端的水路电控调节阀宜选用模拟量两通调节阀，调节阀的口径应根据调节对象要求的流通能力，通过计算选择确定。风门电控执行器的转矩应符合设计工作压力和最大允许压差的要求确定。</w:t>
      </w:r>
    </w:p>
    <w:p w14:paraId="435163F9" w14:textId="77777777" w:rsidR="00AE1BD9" w:rsidRDefault="00FE0623">
      <w:pPr>
        <w:ind w:firstLineChars="200" w:firstLine="422"/>
        <w:rPr>
          <w:rFonts w:eastAsia="仿宋"/>
          <w:color w:val="000000" w:themeColor="text1"/>
          <w:szCs w:val="21"/>
        </w:rPr>
      </w:pPr>
      <w:r>
        <w:rPr>
          <w:rFonts w:eastAsia="仿宋"/>
          <w:b/>
          <w:color w:val="000000" w:themeColor="text1"/>
          <w:szCs w:val="21"/>
        </w:rPr>
        <w:t>4</w:t>
      </w:r>
      <w:r>
        <w:rPr>
          <w:rFonts w:eastAsia="仿宋"/>
          <w:color w:val="000000" w:themeColor="text1"/>
          <w:szCs w:val="21"/>
        </w:rPr>
        <w:t xml:space="preserve">  </w:t>
      </w:r>
      <w:r>
        <w:rPr>
          <w:rFonts w:eastAsia="仿宋"/>
          <w:color w:val="000000" w:themeColor="text1"/>
          <w:szCs w:val="21"/>
        </w:rPr>
        <w:t>控制点参数主要包括供水（或回水）温度设定值、室内温度设定值，工况转换边界条件包括冬夏和过渡季转换时的温度、</w:t>
      </w:r>
      <w:proofErr w:type="gramStart"/>
      <w:r>
        <w:rPr>
          <w:rFonts w:eastAsia="仿宋"/>
          <w:color w:val="000000" w:themeColor="text1"/>
          <w:szCs w:val="21"/>
        </w:rPr>
        <w:t>焓</w:t>
      </w:r>
      <w:proofErr w:type="gramEnd"/>
      <w:r>
        <w:rPr>
          <w:rFonts w:eastAsia="仿宋"/>
          <w:color w:val="000000" w:themeColor="text1"/>
          <w:szCs w:val="21"/>
        </w:rPr>
        <w:t>值等设定值。</w:t>
      </w:r>
    </w:p>
    <w:p w14:paraId="24751E4D" w14:textId="77777777" w:rsidR="00AE1BD9" w:rsidRDefault="00FE0623">
      <w:pPr>
        <w:ind w:firstLineChars="200" w:firstLine="422"/>
        <w:rPr>
          <w:rFonts w:eastAsia="仿宋"/>
          <w:color w:val="000000" w:themeColor="text1"/>
          <w:szCs w:val="21"/>
        </w:rPr>
      </w:pPr>
      <w:r>
        <w:rPr>
          <w:rFonts w:eastAsia="仿宋"/>
          <w:b/>
          <w:color w:val="000000" w:themeColor="text1"/>
          <w:szCs w:val="21"/>
        </w:rPr>
        <w:t>5</w:t>
      </w:r>
      <w:r>
        <w:rPr>
          <w:rFonts w:eastAsia="仿宋"/>
          <w:color w:val="000000" w:themeColor="text1"/>
          <w:szCs w:val="21"/>
        </w:rPr>
        <w:t xml:space="preserve">  </w:t>
      </w:r>
      <w:r>
        <w:rPr>
          <w:rFonts w:eastAsia="仿宋"/>
          <w:color w:val="000000" w:themeColor="text1"/>
          <w:szCs w:val="21"/>
        </w:rPr>
        <w:t>控制策略的选择要与特定的控制对象相匹配，应包括空气源热泵机组台数控制策略、设备连锁控制策略、室内温度控制策略等，宜采用先进控制技术制定节能优化控制策略，在保证系统运行安全稳定、室内热舒适性条件下，提高空气源热泵系统效率。</w:t>
      </w:r>
    </w:p>
    <w:p w14:paraId="3C183774" w14:textId="77777777" w:rsidR="00AE1BD9" w:rsidRDefault="00FE0623">
      <w:pPr>
        <w:ind w:firstLineChars="200" w:firstLine="422"/>
        <w:rPr>
          <w:rFonts w:eastAsia="仿宋"/>
          <w:color w:val="000000" w:themeColor="text1"/>
          <w:szCs w:val="21"/>
        </w:rPr>
      </w:pPr>
      <w:r>
        <w:rPr>
          <w:rFonts w:eastAsia="仿宋"/>
          <w:b/>
          <w:color w:val="000000" w:themeColor="text1"/>
          <w:szCs w:val="21"/>
        </w:rPr>
        <w:t>6</w:t>
      </w:r>
      <w:r>
        <w:rPr>
          <w:rFonts w:eastAsia="仿宋"/>
          <w:color w:val="000000" w:themeColor="text1"/>
          <w:szCs w:val="21"/>
        </w:rPr>
        <w:t xml:space="preserve">  </w:t>
      </w:r>
      <w:r>
        <w:rPr>
          <w:rFonts w:eastAsia="仿宋"/>
          <w:color w:val="000000" w:themeColor="text1"/>
          <w:szCs w:val="21"/>
        </w:rPr>
        <w:t>考虑到冬季有冻结的可能，应具有防冻报警和自动保护的功能，设置防冻报警传感器，当室外温度过低时防冻开关自动断开，其发出的信号可通过控制器开启水泵、供暖热水阀门，通过水系统强制循环，保护热泵机组、盘管不被冻裂。防冻开关应具有手动复位和自动复位功能。</w:t>
      </w:r>
    </w:p>
    <w:p w14:paraId="081441EC" w14:textId="77777777" w:rsidR="00AE1BD9" w:rsidRDefault="00FE0623">
      <w:pPr>
        <w:pStyle w:val="a7"/>
        <w:ind w:firstLineChars="200" w:firstLine="422"/>
        <w:jc w:val="both"/>
        <w:rPr>
          <w:color w:val="000000" w:themeColor="text1"/>
        </w:rPr>
      </w:pPr>
      <w:r>
        <w:rPr>
          <w:rFonts w:eastAsia="仿宋"/>
          <w:b/>
          <w:color w:val="000000" w:themeColor="text1"/>
          <w:szCs w:val="21"/>
        </w:rPr>
        <w:t>7</w:t>
      </w:r>
      <w:r>
        <w:rPr>
          <w:rFonts w:eastAsia="仿宋"/>
          <w:color w:val="000000" w:themeColor="text1"/>
          <w:szCs w:val="21"/>
        </w:rPr>
        <w:t xml:space="preserve">  </w:t>
      </w:r>
      <w:r>
        <w:rPr>
          <w:rFonts w:eastAsia="仿宋"/>
          <w:color w:val="000000" w:themeColor="text1"/>
          <w:szCs w:val="21"/>
        </w:rPr>
        <w:t>通信接口应根据被控设备自动控制系统和建筑设备管理系统的要求设置，包括连接方式、传输介质、通信协议和接口设备等。通信协议应采用标准协议，如</w:t>
      </w:r>
      <w:r>
        <w:rPr>
          <w:rFonts w:eastAsia="仿宋"/>
          <w:color w:val="000000" w:themeColor="text1"/>
          <w:szCs w:val="21"/>
        </w:rPr>
        <w:t>TCP/IP</w:t>
      </w:r>
      <w:r>
        <w:rPr>
          <w:rFonts w:eastAsia="仿宋"/>
          <w:color w:val="000000" w:themeColor="text1"/>
          <w:szCs w:val="21"/>
        </w:rPr>
        <w:t>、</w:t>
      </w:r>
      <w:r>
        <w:rPr>
          <w:rFonts w:eastAsia="仿宋"/>
          <w:color w:val="000000" w:themeColor="text1"/>
          <w:szCs w:val="21"/>
        </w:rPr>
        <w:t>BACnet</w:t>
      </w:r>
      <w:r>
        <w:rPr>
          <w:rFonts w:eastAsia="仿宋"/>
          <w:color w:val="000000" w:themeColor="text1"/>
          <w:szCs w:val="21"/>
        </w:rPr>
        <w:t>、</w:t>
      </w:r>
      <w:r>
        <w:rPr>
          <w:rFonts w:eastAsia="仿宋"/>
          <w:color w:val="000000" w:themeColor="text1"/>
          <w:szCs w:val="21"/>
        </w:rPr>
        <w:t>Modbus</w:t>
      </w:r>
      <w:r>
        <w:rPr>
          <w:rFonts w:eastAsia="仿宋"/>
          <w:color w:val="000000" w:themeColor="text1"/>
          <w:szCs w:val="21"/>
        </w:rPr>
        <w:t>、</w:t>
      </w:r>
      <w:r>
        <w:rPr>
          <w:rFonts w:eastAsia="仿宋"/>
          <w:color w:val="000000" w:themeColor="text1"/>
          <w:szCs w:val="21"/>
        </w:rPr>
        <w:t>KNX</w:t>
      </w:r>
      <w:r>
        <w:rPr>
          <w:rFonts w:eastAsia="仿宋"/>
          <w:color w:val="000000" w:themeColor="text1"/>
          <w:szCs w:val="21"/>
        </w:rPr>
        <w:t>等通信协议。</w:t>
      </w:r>
    </w:p>
    <w:p w14:paraId="0C31B9FA" w14:textId="77777777" w:rsidR="00AE1BD9" w:rsidRDefault="00AE1BD9">
      <w:pPr>
        <w:ind w:firstLineChars="200" w:firstLine="420"/>
        <w:rPr>
          <w:color w:val="000000" w:themeColor="text1"/>
        </w:rPr>
      </w:pPr>
    </w:p>
    <w:p w14:paraId="6AB86AFC" w14:textId="77777777" w:rsidR="00AE1BD9" w:rsidRDefault="00FE0623">
      <w:pPr>
        <w:rPr>
          <w:color w:val="000000" w:themeColor="text1"/>
        </w:rPr>
      </w:pPr>
      <w:r>
        <w:rPr>
          <w:b/>
          <w:color w:val="000000" w:themeColor="text1"/>
        </w:rPr>
        <w:t>8. 3. 2</w:t>
      </w:r>
      <w:r>
        <w:rPr>
          <w:color w:val="000000" w:themeColor="text1"/>
        </w:rPr>
        <w:t xml:space="preserve">  </w:t>
      </w:r>
      <w:r>
        <w:rPr>
          <w:color w:val="000000" w:themeColor="text1"/>
        </w:rPr>
        <w:t>系统监测内容应根据系统控制要求确定，监测参数包括：</w:t>
      </w:r>
    </w:p>
    <w:p w14:paraId="3FED241B"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室内外空气温度、室外空气湿度等环境空气参数；</w:t>
      </w:r>
    </w:p>
    <w:p w14:paraId="078F027E"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供热系统的供水和回水温度、循环流量或供热量，供水、回水压力等水路参数；</w:t>
      </w:r>
    </w:p>
    <w:p w14:paraId="145F57B8"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用电功率与用电量等电气参数；</w:t>
      </w:r>
    </w:p>
    <w:p w14:paraId="28B4ED4F" w14:textId="77777777" w:rsidR="00AE1BD9" w:rsidRDefault="00FE0623">
      <w:pPr>
        <w:ind w:firstLineChars="200" w:firstLine="422"/>
        <w:rPr>
          <w:color w:val="000000" w:themeColor="text1"/>
        </w:rPr>
      </w:pPr>
      <w:r>
        <w:rPr>
          <w:b/>
          <w:color w:val="000000" w:themeColor="text1"/>
        </w:rPr>
        <w:t>4</w:t>
      </w:r>
      <w:r>
        <w:rPr>
          <w:color w:val="000000" w:themeColor="text1"/>
        </w:rPr>
        <w:t xml:space="preserve">  </w:t>
      </w:r>
      <w:r>
        <w:rPr>
          <w:color w:val="000000" w:themeColor="text1"/>
        </w:rPr>
        <w:t>空气源热泵机组、循环水泵、辅助热源等设备的运行状态、故障状态和手动</w:t>
      </w:r>
      <w:r>
        <w:rPr>
          <w:color w:val="000000" w:themeColor="text1"/>
        </w:rPr>
        <w:t>/</w:t>
      </w:r>
      <w:r>
        <w:rPr>
          <w:color w:val="000000" w:themeColor="text1"/>
        </w:rPr>
        <w:t>自动状态，水箱液位等设备装置运行参数。</w:t>
      </w:r>
    </w:p>
    <w:p w14:paraId="4000C3C5"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【条文说明】在运行期内，为保障系统安全、可靠、稳定地运行，自动控制系统对分布式空气源热泵集中供热系统进行长期监测，监测内容应为系统的监测和评价提供基础数据。</w:t>
      </w:r>
    </w:p>
    <w:p w14:paraId="78632EC2" w14:textId="77777777" w:rsidR="00AE1BD9" w:rsidRDefault="00FE0623">
      <w:pPr>
        <w:ind w:firstLineChars="200" w:firstLine="422"/>
        <w:rPr>
          <w:rFonts w:eastAsia="仿宋"/>
          <w:color w:val="000000" w:themeColor="text1"/>
          <w:szCs w:val="21"/>
        </w:rPr>
      </w:pPr>
      <w:r>
        <w:rPr>
          <w:rFonts w:eastAsia="仿宋"/>
          <w:b/>
          <w:color w:val="000000" w:themeColor="text1"/>
          <w:szCs w:val="21"/>
        </w:rPr>
        <w:t>1</w:t>
      </w:r>
      <w:r>
        <w:rPr>
          <w:rFonts w:eastAsia="仿宋"/>
          <w:color w:val="000000" w:themeColor="text1"/>
          <w:szCs w:val="21"/>
        </w:rPr>
        <w:t xml:space="preserve">  </w:t>
      </w:r>
      <w:r>
        <w:rPr>
          <w:rFonts w:eastAsia="仿宋"/>
          <w:color w:val="000000" w:themeColor="text1"/>
          <w:szCs w:val="21"/>
        </w:rPr>
        <w:t>温度、湿度传感器的设置应符合《建筑设备监控系统工程技术规范》</w:t>
      </w:r>
      <w:r>
        <w:rPr>
          <w:rFonts w:eastAsia="仿宋"/>
          <w:color w:val="000000" w:themeColor="text1"/>
          <w:szCs w:val="21"/>
        </w:rPr>
        <w:t xml:space="preserve">JGJ 334 </w:t>
      </w:r>
      <w:r>
        <w:rPr>
          <w:rFonts w:eastAsia="仿宋"/>
          <w:color w:val="000000" w:themeColor="text1"/>
          <w:szCs w:val="21"/>
        </w:rPr>
        <w:t>的规定。温度、湿度传感器应布置在能反映被测区域参数的部位，且附近不应有热源和湿源，对于</w:t>
      </w:r>
      <w:r>
        <w:rPr>
          <w:rFonts w:eastAsia="仿宋"/>
          <w:color w:val="000000" w:themeColor="text1"/>
          <w:szCs w:val="21"/>
        </w:rPr>
        <w:lastRenderedPageBreak/>
        <w:t>大空间场所，宜根据工作区域均匀布置多个空气温度、湿度传感器。</w:t>
      </w:r>
    </w:p>
    <w:p w14:paraId="1005D2A6" w14:textId="77777777" w:rsidR="00AE1BD9" w:rsidRDefault="00FE0623">
      <w:pPr>
        <w:ind w:firstLineChars="200" w:firstLine="422"/>
        <w:rPr>
          <w:rFonts w:eastAsia="仿宋"/>
          <w:color w:val="000000" w:themeColor="text1"/>
          <w:szCs w:val="21"/>
        </w:rPr>
      </w:pPr>
      <w:r>
        <w:rPr>
          <w:rFonts w:eastAsia="仿宋"/>
          <w:b/>
          <w:color w:val="000000" w:themeColor="text1"/>
          <w:szCs w:val="21"/>
        </w:rPr>
        <w:t>2</w:t>
      </w:r>
      <w:r>
        <w:rPr>
          <w:rFonts w:eastAsia="仿宋"/>
          <w:color w:val="000000" w:themeColor="text1"/>
          <w:szCs w:val="21"/>
        </w:rPr>
        <w:t xml:space="preserve">  </w:t>
      </w:r>
      <w:r>
        <w:rPr>
          <w:rFonts w:eastAsia="仿宋"/>
          <w:color w:val="000000" w:themeColor="text1"/>
          <w:szCs w:val="21"/>
        </w:rPr>
        <w:t>系统供水和回水的温度、流量和压力参数是实现自动控制的基础数据，应根据设置位置选择温度、流量和压力传感器的具体型号及参数。</w:t>
      </w:r>
    </w:p>
    <w:p w14:paraId="4A6EDBAF" w14:textId="77777777" w:rsidR="00AE1BD9" w:rsidRDefault="00FE0623">
      <w:pPr>
        <w:ind w:firstLineChars="200" w:firstLine="422"/>
        <w:rPr>
          <w:rFonts w:eastAsia="仿宋"/>
          <w:color w:val="000000" w:themeColor="text1"/>
          <w:szCs w:val="21"/>
        </w:rPr>
      </w:pPr>
      <w:r>
        <w:rPr>
          <w:rFonts w:eastAsia="仿宋"/>
          <w:b/>
          <w:color w:val="000000" w:themeColor="text1"/>
          <w:szCs w:val="21"/>
        </w:rPr>
        <w:t>3</w:t>
      </w:r>
      <w:r>
        <w:rPr>
          <w:rFonts w:eastAsia="仿宋"/>
          <w:color w:val="000000" w:themeColor="text1"/>
          <w:szCs w:val="21"/>
        </w:rPr>
        <w:t xml:space="preserve">  </w:t>
      </w:r>
      <w:r>
        <w:rPr>
          <w:rFonts w:eastAsia="仿宋"/>
          <w:color w:val="000000" w:themeColor="text1"/>
          <w:szCs w:val="21"/>
        </w:rPr>
        <w:t>系统用电量包括热泵机组、循环水泵、辅助热源、供暖末端等供暖系统所有用电装置的耗电量。</w:t>
      </w:r>
    </w:p>
    <w:p w14:paraId="19EE96F4" w14:textId="77777777" w:rsidR="00AE1BD9" w:rsidRDefault="00FE0623">
      <w:pPr>
        <w:ind w:firstLineChars="200" w:firstLine="420"/>
        <w:rPr>
          <w:rFonts w:eastAsia="仿宋"/>
          <w:color w:val="000000" w:themeColor="text1"/>
          <w:szCs w:val="21"/>
        </w:rPr>
      </w:pPr>
      <w:r>
        <w:rPr>
          <w:rFonts w:eastAsia="仿宋"/>
          <w:color w:val="000000" w:themeColor="text1"/>
          <w:szCs w:val="21"/>
        </w:rPr>
        <w:t xml:space="preserve">4  </w:t>
      </w:r>
      <w:r>
        <w:rPr>
          <w:rFonts w:eastAsia="仿宋"/>
          <w:color w:val="000000" w:themeColor="text1"/>
          <w:szCs w:val="21"/>
        </w:rPr>
        <w:t>设备的运行状态、故障状态、手动</w:t>
      </w:r>
      <w:r>
        <w:rPr>
          <w:rFonts w:eastAsia="仿宋"/>
          <w:color w:val="000000" w:themeColor="text1"/>
          <w:szCs w:val="21"/>
        </w:rPr>
        <w:t>/</w:t>
      </w:r>
      <w:r>
        <w:rPr>
          <w:rFonts w:eastAsia="仿宋"/>
          <w:color w:val="000000" w:themeColor="text1"/>
          <w:szCs w:val="21"/>
        </w:rPr>
        <w:t>自动状态和运行参数等信息是系统监测的重要内容，数据采集装置应能测量、发送和存储实时监测数据，按照设定的周期进行数据采集、计算，并按照一定周期传输</w:t>
      </w:r>
      <w:proofErr w:type="gramStart"/>
      <w:r>
        <w:rPr>
          <w:rFonts w:eastAsia="仿宋"/>
          <w:color w:val="000000" w:themeColor="text1"/>
          <w:szCs w:val="21"/>
        </w:rPr>
        <w:t>至数据</w:t>
      </w:r>
      <w:proofErr w:type="gramEnd"/>
      <w:r>
        <w:rPr>
          <w:rFonts w:eastAsia="仿宋"/>
          <w:color w:val="000000" w:themeColor="text1"/>
          <w:szCs w:val="21"/>
        </w:rPr>
        <w:t>中心。</w:t>
      </w:r>
    </w:p>
    <w:p w14:paraId="7121C1F7" w14:textId="77777777" w:rsidR="00AE1BD9" w:rsidRDefault="00FE0623">
      <w:pPr>
        <w:ind w:firstLineChars="200" w:firstLine="420"/>
        <w:rPr>
          <w:rFonts w:eastAsia="仿宋"/>
          <w:color w:val="000000" w:themeColor="text1"/>
          <w:szCs w:val="21"/>
        </w:rPr>
      </w:pPr>
      <w:r>
        <w:rPr>
          <w:rFonts w:eastAsia="仿宋"/>
          <w:color w:val="000000" w:themeColor="text1"/>
          <w:szCs w:val="21"/>
        </w:rPr>
        <w:t>当设有能耗监测系统时，空气源热泵集中供热系统的电、水、燃气、热力等能源用量信息应传送至能耗监测平台，用于能耗分析与管理。能耗数据采集频率不宜大于</w:t>
      </w:r>
      <w:r>
        <w:rPr>
          <w:rFonts w:eastAsia="仿宋"/>
          <w:color w:val="000000" w:themeColor="text1"/>
          <w:szCs w:val="21"/>
        </w:rPr>
        <w:t>1</w:t>
      </w:r>
      <w:r>
        <w:rPr>
          <w:rFonts w:eastAsia="仿宋"/>
          <w:color w:val="000000" w:themeColor="text1"/>
          <w:szCs w:val="21"/>
        </w:rPr>
        <w:t>次</w:t>
      </w:r>
      <w:r>
        <w:rPr>
          <w:rFonts w:eastAsia="仿宋"/>
          <w:color w:val="000000" w:themeColor="text1"/>
          <w:szCs w:val="21"/>
        </w:rPr>
        <w:t>/h</w:t>
      </w:r>
      <w:r>
        <w:rPr>
          <w:rFonts w:eastAsia="仿宋"/>
          <w:color w:val="000000" w:themeColor="text1"/>
          <w:szCs w:val="21"/>
        </w:rPr>
        <w:t>，并应具有可调节性。</w:t>
      </w:r>
    </w:p>
    <w:p w14:paraId="371B0AD4" w14:textId="77777777" w:rsidR="00AE1BD9" w:rsidRDefault="00AE1BD9">
      <w:pPr>
        <w:ind w:firstLineChars="200" w:firstLine="420"/>
        <w:rPr>
          <w:color w:val="000000" w:themeColor="text1"/>
        </w:rPr>
      </w:pPr>
    </w:p>
    <w:p w14:paraId="237B48A6" w14:textId="77777777" w:rsidR="00AE1BD9" w:rsidRDefault="00FE0623">
      <w:pPr>
        <w:rPr>
          <w:color w:val="000000" w:themeColor="text1"/>
        </w:rPr>
      </w:pPr>
      <w:r>
        <w:rPr>
          <w:b/>
          <w:color w:val="000000" w:themeColor="text1"/>
        </w:rPr>
        <w:t>8. 3. 3</w:t>
      </w:r>
      <w:r>
        <w:rPr>
          <w:color w:val="000000" w:themeColor="text1"/>
        </w:rPr>
        <w:t xml:space="preserve">  </w:t>
      </w:r>
      <w:r>
        <w:rPr>
          <w:color w:val="000000" w:themeColor="text1"/>
        </w:rPr>
        <w:t>分布式空气源热泵集中供暖系统的节能控制</w:t>
      </w:r>
      <w:r>
        <w:rPr>
          <w:rFonts w:hint="eastAsia"/>
          <w:color w:val="000000" w:themeColor="text1"/>
        </w:rPr>
        <w:t>应</w:t>
      </w:r>
      <w:r>
        <w:rPr>
          <w:color w:val="000000" w:themeColor="text1"/>
        </w:rPr>
        <w:t>符合下列规定：</w:t>
      </w:r>
    </w:p>
    <w:p w14:paraId="4B9ED5C8"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系统可根据室外空气参数、末端供热能力和负荷需求，进行供水或回水温度设定值的再设定；</w:t>
      </w:r>
    </w:p>
    <w:p w14:paraId="277C2C74"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系统可根据季节、昼夜和房间占用状态，进行室内温度设定值的再设定；</w:t>
      </w:r>
    </w:p>
    <w:p w14:paraId="61C22CF7"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系统及空气源热泵机组可按使用时间进行定时控制，并对启停时间进行优化调整；</w:t>
      </w:r>
    </w:p>
    <w:p w14:paraId="7143DCDD" w14:textId="77777777" w:rsidR="00AE1BD9" w:rsidRDefault="00FE0623">
      <w:pPr>
        <w:ind w:firstLineChars="200" w:firstLine="422"/>
        <w:rPr>
          <w:color w:val="000000" w:themeColor="text1"/>
        </w:rPr>
      </w:pPr>
      <w:r>
        <w:rPr>
          <w:b/>
          <w:color w:val="000000" w:themeColor="text1"/>
        </w:rPr>
        <w:t>4</w:t>
      </w:r>
      <w:r>
        <w:rPr>
          <w:color w:val="000000" w:themeColor="text1"/>
        </w:rPr>
        <w:t xml:space="preserve">  </w:t>
      </w:r>
      <w:r>
        <w:rPr>
          <w:color w:val="000000" w:themeColor="text1"/>
        </w:rPr>
        <w:t>采取回水温度法、热负荷控制法控制机组和水泵运行台数；</w:t>
      </w:r>
    </w:p>
    <w:p w14:paraId="537D0205" w14:textId="77777777" w:rsidR="00AE1BD9" w:rsidRDefault="00FE0623">
      <w:pPr>
        <w:ind w:firstLineChars="200" w:firstLine="422"/>
        <w:rPr>
          <w:color w:val="000000" w:themeColor="text1"/>
        </w:rPr>
      </w:pPr>
      <w:r>
        <w:rPr>
          <w:b/>
          <w:color w:val="000000" w:themeColor="text1"/>
        </w:rPr>
        <w:t>5</w:t>
      </w:r>
      <w:r>
        <w:rPr>
          <w:color w:val="000000" w:themeColor="text1"/>
        </w:rPr>
        <w:t xml:space="preserve">  </w:t>
      </w:r>
      <w:r>
        <w:rPr>
          <w:color w:val="000000" w:themeColor="text1"/>
        </w:rPr>
        <w:t>电动机采用变频调速控制；</w:t>
      </w:r>
    </w:p>
    <w:p w14:paraId="7DC35DD8" w14:textId="77777777" w:rsidR="00AE1BD9" w:rsidRDefault="00FE0623">
      <w:pPr>
        <w:ind w:firstLineChars="200" w:firstLine="422"/>
        <w:rPr>
          <w:color w:val="000000" w:themeColor="text1"/>
        </w:rPr>
      </w:pPr>
      <w:r>
        <w:rPr>
          <w:b/>
          <w:color w:val="000000" w:themeColor="text1"/>
        </w:rPr>
        <w:t>6</w:t>
      </w:r>
      <w:r>
        <w:rPr>
          <w:color w:val="000000" w:themeColor="text1"/>
        </w:rPr>
        <w:t xml:space="preserve">  </w:t>
      </w:r>
      <w:r>
        <w:rPr>
          <w:color w:val="000000" w:themeColor="text1"/>
        </w:rPr>
        <w:t>空气源热泵应采用自动除霜控制；</w:t>
      </w:r>
    </w:p>
    <w:p w14:paraId="4AF4141D" w14:textId="77777777" w:rsidR="00AE1BD9" w:rsidRDefault="00FE0623">
      <w:pPr>
        <w:ind w:firstLineChars="200" w:firstLine="422"/>
        <w:rPr>
          <w:color w:val="000000" w:themeColor="text1"/>
        </w:rPr>
      </w:pPr>
      <w:r>
        <w:rPr>
          <w:b/>
          <w:color w:val="000000" w:themeColor="text1"/>
        </w:rPr>
        <w:t>7</w:t>
      </w:r>
      <w:r>
        <w:rPr>
          <w:color w:val="000000" w:themeColor="text1"/>
        </w:rPr>
        <w:t xml:space="preserve">  </w:t>
      </w:r>
      <w:r>
        <w:rPr>
          <w:color w:val="000000" w:themeColor="text1"/>
        </w:rPr>
        <w:t>风机盘管宜采用电动水阀和风速相结合的控制方式。</w:t>
      </w:r>
    </w:p>
    <w:p w14:paraId="10B48510"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系统工作在部分负荷工况时，应适当提高供暖的水温设定值，在不影响室内热舒适的情况下，提高空气源热泵的运行效率。宜根据室外温度、供暖末端供热能力和室内需求负荷等条件，采用最优控制、自适应控制、模糊控制和模型预测控制等先进控制技术实现供暖的水温自动再设定。</w:t>
      </w:r>
    </w:p>
    <w:p w14:paraId="78617932" w14:textId="77777777" w:rsidR="00AE1BD9" w:rsidRDefault="00FE0623">
      <w:pPr>
        <w:ind w:firstLineChars="200" w:firstLine="420"/>
        <w:rPr>
          <w:rFonts w:eastAsia="仿宋"/>
          <w:color w:val="000000" w:themeColor="text1"/>
          <w:szCs w:val="21"/>
        </w:rPr>
      </w:pPr>
      <w:r>
        <w:rPr>
          <w:rFonts w:eastAsia="仿宋"/>
          <w:color w:val="000000" w:themeColor="text1"/>
          <w:szCs w:val="21"/>
        </w:rPr>
        <w:t>风机盘管是空调末端设备，宜由联网式温度控制器根据室内温度自动控制电动水阀通断，有节能控制模式对风机高、中、低三种风速转换。系统宜能够实现风机盘管群控管理，按照日程表控制风机盘管启停，调节室内设定温度。</w:t>
      </w:r>
    </w:p>
    <w:p w14:paraId="4E7370D1" w14:textId="77777777" w:rsidR="00AE1BD9" w:rsidRDefault="00AE1BD9">
      <w:pPr>
        <w:ind w:firstLineChars="200" w:firstLine="420"/>
        <w:rPr>
          <w:color w:val="000000" w:themeColor="text1"/>
        </w:rPr>
      </w:pPr>
    </w:p>
    <w:p w14:paraId="3DBBF34B"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149" w:name="_Toc138487944"/>
      <w:bookmarkStart w:id="150" w:name="_Toc141604708"/>
      <w:r>
        <w:rPr>
          <w:rFonts w:ascii="Times New Roman" w:hAnsi="Times New Roman"/>
          <w:bCs w:val="0"/>
          <w:color w:val="000000" w:themeColor="text1"/>
          <w:sz w:val="21"/>
          <w:szCs w:val="21"/>
        </w:rPr>
        <w:t xml:space="preserve">8. 4  </w:t>
      </w:r>
      <w:r>
        <w:rPr>
          <w:rFonts w:ascii="Times New Roman" w:hAnsi="Times New Roman"/>
          <w:b w:val="0"/>
          <w:color w:val="000000" w:themeColor="text1"/>
          <w:sz w:val="21"/>
          <w:szCs w:val="21"/>
        </w:rPr>
        <w:t>安全防护</w:t>
      </w:r>
      <w:bookmarkEnd w:id="149"/>
      <w:bookmarkEnd w:id="150"/>
    </w:p>
    <w:p w14:paraId="6E715744" w14:textId="77777777" w:rsidR="00AE1BD9" w:rsidRDefault="00FE0623">
      <w:pPr>
        <w:pStyle w:val="a7"/>
        <w:rPr>
          <w:color w:val="000000" w:themeColor="text1"/>
        </w:rPr>
      </w:pPr>
      <w:r>
        <w:rPr>
          <w:b/>
          <w:color w:val="000000" w:themeColor="text1"/>
        </w:rPr>
        <w:t>8. 4. 1</w:t>
      </w:r>
      <w:r>
        <w:rPr>
          <w:color w:val="000000" w:themeColor="text1"/>
        </w:rPr>
        <w:t xml:space="preserve">  </w:t>
      </w:r>
      <w:r>
        <w:rPr>
          <w:color w:val="000000" w:themeColor="text1"/>
        </w:rPr>
        <w:t>分布式空气源热泵集中供热系统的防雷和接地设计应符合现行国家标准《建筑电气与智能化通用规范》</w:t>
      </w:r>
      <w:r>
        <w:rPr>
          <w:color w:val="000000" w:themeColor="text1"/>
        </w:rPr>
        <w:t>GB 55024</w:t>
      </w:r>
      <w:r>
        <w:rPr>
          <w:color w:val="000000" w:themeColor="text1"/>
        </w:rPr>
        <w:t>和《建筑物防雷设计规范》</w:t>
      </w:r>
      <w:r>
        <w:rPr>
          <w:color w:val="000000" w:themeColor="text1"/>
        </w:rPr>
        <w:t xml:space="preserve">GB 50057 </w:t>
      </w:r>
      <w:r>
        <w:rPr>
          <w:color w:val="000000" w:themeColor="text1"/>
        </w:rPr>
        <w:t>的有关规定，并应符合下列规定：</w:t>
      </w:r>
    </w:p>
    <w:p w14:paraId="0D2DAF70"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供电线路、信号线路由室外进入室内时，在配电设备处设置电涌保护器；</w:t>
      </w:r>
    </w:p>
    <w:p w14:paraId="2CB0062C"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热泵机组安装场所及低压配电室内设置等电位联结；</w:t>
      </w:r>
    </w:p>
    <w:p w14:paraId="77E99F72"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系统所有设备金属外壳、金属导管与槽盒、线缆屏蔽层均应可靠接地。</w:t>
      </w:r>
      <w:r>
        <w:rPr>
          <w:color w:val="000000" w:themeColor="text1"/>
        </w:rPr>
        <w:t xml:space="preserve"> </w:t>
      </w:r>
    </w:p>
    <w:p w14:paraId="5896D3F8" w14:textId="77777777" w:rsidR="00AE1BD9" w:rsidRDefault="00AE1BD9">
      <w:pPr>
        <w:rPr>
          <w:b/>
          <w:color w:val="000000" w:themeColor="text1"/>
        </w:rPr>
      </w:pPr>
    </w:p>
    <w:p w14:paraId="2D4EBF2A" w14:textId="77777777" w:rsidR="00AE1BD9" w:rsidRDefault="00FE0623">
      <w:pPr>
        <w:rPr>
          <w:color w:val="000000" w:themeColor="text1"/>
        </w:rPr>
      </w:pPr>
      <w:r>
        <w:rPr>
          <w:b/>
          <w:color w:val="000000" w:themeColor="text1"/>
        </w:rPr>
        <w:t>8. 4. 2</w:t>
      </w:r>
      <w:r>
        <w:rPr>
          <w:color w:val="000000" w:themeColor="text1"/>
        </w:rPr>
        <w:t xml:space="preserve">  </w:t>
      </w:r>
      <w:r>
        <w:rPr>
          <w:color w:val="000000" w:themeColor="text1"/>
        </w:rPr>
        <w:t>低压配电系统的电击防护应采取基本防护、故障保护组合或兼有的保护措施，以及特殊情况下应采用剩余电流保护器和辅助等电位联结的附加保护。人员可触及的可导电部位应采取安全防护措施，并设置警示标识。</w:t>
      </w:r>
    </w:p>
    <w:p w14:paraId="41088194" w14:textId="77777777" w:rsidR="00AE1BD9" w:rsidRDefault="00FE0623">
      <w:pPr>
        <w:ind w:firstLineChars="200" w:firstLine="420"/>
        <w:rPr>
          <w:rFonts w:eastAsia="仿宋"/>
          <w:color w:val="000000" w:themeColor="text1"/>
        </w:rPr>
      </w:pPr>
      <w:r>
        <w:rPr>
          <w:rFonts w:eastAsia="仿宋"/>
          <w:color w:val="000000" w:themeColor="text1"/>
        </w:rPr>
        <w:t>【条文说明】电击防护应符合现行国家标准《低压电气装置</w:t>
      </w:r>
      <w:r>
        <w:rPr>
          <w:rFonts w:eastAsia="仿宋"/>
          <w:color w:val="000000" w:themeColor="text1"/>
        </w:rPr>
        <w:t xml:space="preserve"> </w:t>
      </w:r>
      <w:r>
        <w:rPr>
          <w:rFonts w:eastAsia="仿宋"/>
          <w:color w:val="000000" w:themeColor="text1"/>
        </w:rPr>
        <w:t>第</w:t>
      </w:r>
      <w:r>
        <w:rPr>
          <w:rFonts w:eastAsia="仿宋"/>
          <w:color w:val="000000" w:themeColor="text1"/>
        </w:rPr>
        <w:t>4-41</w:t>
      </w:r>
      <w:r>
        <w:rPr>
          <w:rFonts w:eastAsia="仿宋"/>
          <w:color w:val="000000" w:themeColor="text1"/>
        </w:rPr>
        <w:t>部分：安全防护</w:t>
      </w:r>
      <w:r>
        <w:rPr>
          <w:rFonts w:eastAsia="仿宋"/>
          <w:color w:val="000000" w:themeColor="text1"/>
        </w:rPr>
        <w:t xml:space="preserve"> </w:t>
      </w:r>
      <w:r>
        <w:rPr>
          <w:rFonts w:eastAsia="仿宋"/>
          <w:color w:val="000000" w:themeColor="text1"/>
        </w:rPr>
        <w:t>电击防护》</w:t>
      </w:r>
      <w:r>
        <w:rPr>
          <w:rFonts w:eastAsia="仿宋"/>
          <w:color w:val="000000" w:themeColor="text1"/>
        </w:rPr>
        <w:t>GB/T 16895.21</w:t>
      </w:r>
      <w:r>
        <w:rPr>
          <w:rFonts w:eastAsia="仿宋"/>
          <w:color w:val="000000" w:themeColor="text1"/>
        </w:rPr>
        <w:t>的有关规定，电击防护的基本原则是对于危险带电部分必须是不能触及的，而可触及的可导电部分在正常情况下或在单一故障情况下必须是不带危险电位的。</w:t>
      </w:r>
      <w:r>
        <w:rPr>
          <w:rFonts w:eastAsia="仿宋"/>
          <w:color w:val="000000" w:themeColor="text1"/>
        </w:rPr>
        <w:lastRenderedPageBreak/>
        <w:t>对于在特殊情况下（如潮湿场所等）采用剩余电流保护器和辅助等电位联结的附加保护时，剩余动作电流不应大于</w:t>
      </w:r>
      <w:r>
        <w:rPr>
          <w:rFonts w:eastAsia="仿宋"/>
          <w:color w:val="000000" w:themeColor="text1"/>
        </w:rPr>
        <w:t>30mA</w:t>
      </w:r>
      <w:r>
        <w:rPr>
          <w:rFonts w:eastAsia="仿宋"/>
          <w:color w:val="000000" w:themeColor="text1"/>
        </w:rPr>
        <w:t>。</w:t>
      </w:r>
    </w:p>
    <w:p w14:paraId="7E5FE400" w14:textId="77777777" w:rsidR="00AE1BD9" w:rsidRDefault="00AE1BD9">
      <w:pPr>
        <w:ind w:firstLineChars="200" w:firstLine="422"/>
        <w:rPr>
          <w:b/>
          <w:color w:val="000000" w:themeColor="text1"/>
        </w:rPr>
      </w:pPr>
    </w:p>
    <w:p w14:paraId="3FBAE104" w14:textId="77777777" w:rsidR="00AE1BD9" w:rsidRDefault="00FE0623">
      <w:pPr>
        <w:rPr>
          <w:color w:val="000000" w:themeColor="text1"/>
        </w:rPr>
      </w:pPr>
      <w:r>
        <w:rPr>
          <w:b/>
          <w:color w:val="000000" w:themeColor="text1"/>
        </w:rPr>
        <w:t>8. 4. 3</w:t>
      </w:r>
      <w:r>
        <w:rPr>
          <w:color w:val="000000" w:themeColor="text1"/>
        </w:rPr>
        <w:t xml:space="preserve">  </w:t>
      </w:r>
      <w:r>
        <w:rPr>
          <w:color w:val="000000" w:themeColor="text1"/>
        </w:rPr>
        <w:t>系统电磁兼容性应符合现行国家标准《电磁兼容</w:t>
      </w:r>
      <w:r>
        <w:rPr>
          <w:color w:val="000000" w:themeColor="text1"/>
        </w:rPr>
        <w:t xml:space="preserve"> </w:t>
      </w:r>
      <w:r>
        <w:rPr>
          <w:color w:val="000000" w:themeColor="text1"/>
        </w:rPr>
        <w:t>环境</w:t>
      </w:r>
      <w:r>
        <w:rPr>
          <w:color w:val="000000" w:themeColor="text1"/>
        </w:rPr>
        <w:t xml:space="preserve"> </w:t>
      </w:r>
      <w:r>
        <w:rPr>
          <w:color w:val="000000" w:themeColor="text1"/>
        </w:rPr>
        <w:t>公用低压供电系统低频传导骚扰及信号传输的兼容水平》</w:t>
      </w:r>
      <w:r>
        <w:rPr>
          <w:color w:val="000000" w:themeColor="text1"/>
        </w:rPr>
        <w:t>GB 18039.3</w:t>
      </w:r>
      <w:r>
        <w:rPr>
          <w:color w:val="000000" w:themeColor="text1"/>
        </w:rPr>
        <w:t>、《建筑电气工程电磁兼容技术规范》</w:t>
      </w:r>
      <w:r>
        <w:rPr>
          <w:color w:val="000000" w:themeColor="text1"/>
        </w:rPr>
        <w:t>GB 51204</w:t>
      </w:r>
      <w:r>
        <w:rPr>
          <w:color w:val="000000" w:themeColor="text1"/>
        </w:rPr>
        <w:t>的有关规定。</w:t>
      </w:r>
    </w:p>
    <w:p w14:paraId="7F572A98" w14:textId="77777777" w:rsidR="00AE1BD9" w:rsidRDefault="00FE0623">
      <w:pPr>
        <w:pStyle w:val="a7"/>
        <w:ind w:firstLineChars="200" w:firstLine="420"/>
        <w:rPr>
          <w:color w:val="000000" w:themeColor="text1"/>
        </w:rPr>
      </w:pPr>
      <w:r>
        <w:rPr>
          <w:rFonts w:eastAsia="仿宋"/>
          <w:color w:val="000000" w:themeColor="text1"/>
        </w:rPr>
        <w:t>【条文说明】为保证系统或设备在其电磁环境中能正常工作且不对该环境中其他系统设备构成不能承受的电磁骚扰，应采取措施提高电磁兼容性水平，如为防电磁干扰，配电线路与自动控制系统信息传输线路应分开敷设，当受条件限制而平行贴近敷设时，应采取屏蔽措施等等。若设备产生的</w:t>
      </w:r>
      <w:proofErr w:type="gramStart"/>
      <w:r>
        <w:rPr>
          <w:rFonts w:eastAsia="仿宋"/>
          <w:color w:val="000000" w:themeColor="text1"/>
        </w:rPr>
        <w:t>谐波值</w:t>
      </w:r>
      <w:proofErr w:type="gramEnd"/>
      <w:r>
        <w:rPr>
          <w:rFonts w:eastAsia="仿宋"/>
          <w:color w:val="000000" w:themeColor="text1"/>
        </w:rPr>
        <w:t>超过规定限值时，应在谐波源设备处采取措施，如设置有源或无源滤波器等。</w:t>
      </w:r>
    </w:p>
    <w:p w14:paraId="4E0A08BF" w14:textId="77777777" w:rsidR="00AE1BD9" w:rsidRDefault="00FE0623">
      <w:pPr>
        <w:pStyle w:val="1"/>
        <w:spacing w:before="240" w:after="240" w:line="360" w:lineRule="auto"/>
        <w:jc w:val="center"/>
        <w:rPr>
          <w:rFonts w:eastAsiaTheme="minorEastAsia"/>
          <w:color w:val="000000" w:themeColor="text1"/>
          <w:sz w:val="28"/>
          <w:szCs w:val="28"/>
        </w:rPr>
      </w:pPr>
      <w:bookmarkStart w:id="151" w:name="_Toc141604709"/>
      <w:r>
        <w:rPr>
          <w:rFonts w:eastAsiaTheme="minorEastAsia"/>
          <w:color w:val="000000" w:themeColor="text1"/>
          <w:sz w:val="28"/>
          <w:szCs w:val="28"/>
        </w:rPr>
        <w:lastRenderedPageBreak/>
        <w:t xml:space="preserve">9  </w:t>
      </w:r>
      <w:bookmarkEnd w:id="128"/>
      <w:bookmarkEnd w:id="129"/>
      <w:bookmarkEnd w:id="130"/>
      <w:r>
        <w:rPr>
          <w:rFonts w:eastAsiaTheme="minorEastAsia"/>
          <w:b w:val="0"/>
          <w:color w:val="000000" w:themeColor="text1"/>
          <w:sz w:val="28"/>
          <w:szCs w:val="28"/>
        </w:rPr>
        <w:t>施工安装</w:t>
      </w:r>
      <w:bookmarkEnd w:id="131"/>
      <w:bookmarkEnd w:id="151"/>
    </w:p>
    <w:p w14:paraId="71FE6738"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152" w:name="_Toc47484885"/>
      <w:bookmarkStart w:id="153" w:name="_Toc492038304"/>
      <w:bookmarkStart w:id="154" w:name="_Toc110885065"/>
      <w:bookmarkStart w:id="155" w:name="_Toc492035427"/>
      <w:bookmarkStart w:id="156" w:name="_Toc141604710"/>
      <w:r>
        <w:rPr>
          <w:rFonts w:ascii="Times New Roman" w:hAnsi="Times New Roman"/>
          <w:color w:val="000000" w:themeColor="text1"/>
          <w:sz w:val="21"/>
          <w:szCs w:val="21"/>
        </w:rPr>
        <w:t xml:space="preserve">9. 1  </w:t>
      </w:r>
      <w:r>
        <w:rPr>
          <w:rFonts w:ascii="Times New Roman" w:hAnsi="Times New Roman"/>
          <w:b w:val="0"/>
          <w:color w:val="000000" w:themeColor="text1"/>
          <w:sz w:val="21"/>
          <w:szCs w:val="21"/>
        </w:rPr>
        <w:t>一般规定</w:t>
      </w:r>
      <w:bookmarkEnd w:id="152"/>
      <w:bookmarkEnd w:id="153"/>
      <w:bookmarkEnd w:id="154"/>
      <w:bookmarkEnd w:id="155"/>
      <w:bookmarkEnd w:id="156"/>
    </w:p>
    <w:p w14:paraId="47CAB565" w14:textId="238A03B6" w:rsidR="00AE1BD9" w:rsidRDefault="00FE0623">
      <w:pPr>
        <w:rPr>
          <w:color w:val="000000" w:themeColor="text1"/>
        </w:rPr>
      </w:pPr>
      <w:r>
        <w:rPr>
          <w:b/>
          <w:color w:val="000000" w:themeColor="text1"/>
        </w:rPr>
        <w:t>9. 1. 1</w:t>
      </w:r>
      <w:r>
        <w:rPr>
          <w:color w:val="000000" w:themeColor="text1"/>
        </w:rPr>
        <w:t xml:space="preserve">  </w:t>
      </w:r>
      <w:r>
        <w:rPr>
          <w:color w:val="000000" w:themeColor="text1"/>
        </w:rPr>
        <w:t>分布式空气源热泵集中供热系统的安装应符合国家现行标准</w:t>
      </w:r>
      <w:r>
        <w:rPr>
          <w:rFonts w:hint="eastAsia"/>
          <w:color w:val="000000" w:themeColor="text1"/>
        </w:rPr>
        <w:t>《建筑给水排水与节水通用规范》</w:t>
      </w:r>
      <w:r>
        <w:rPr>
          <w:rFonts w:hint="eastAsia"/>
          <w:color w:val="000000" w:themeColor="text1"/>
        </w:rPr>
        <w:t>GB</w:t>
      </w:r>
      <w:r>
        <w:rPr>
          <w:color w:val="000000" w:themeColor="text1"/>
        </w:rPr>
        <w:t xml:space="preserve"> </w:t>
      </w:r>
      <w:r>
        <w:rPr>
          <w:rFonts w:hint="eastAsia"/>
          <w:color w:val="000000" w:themeColor="text1"/>
        </w:rPr>
        <w:t>55020</w:t>
      </w:r>
      <w:r>
        <w:rPr>
          <w:rFonts w:hint="eastAsia"/>
          <w:color w:val="000000" w:themeColor="text1"/>
        </w:rPr>
        <w:t>、</w:t>
      </w:r>
      <w:r>
        <w:rPr>
          <w:color w:val="000000" w:themeColor="text1"/>
        </w:rPr>
        <w:t>《建筑给水排水及采暖工程施工质量验收规范》</w:t>
      </w:r>
      <w:r>
        <w:rPr>
          <w:color w:val="000000" w:themeColor="text1"/>
        </w:rPr>
        <w:t>GB 50242</w:t>
      </w:r>
      <w:r>
        <w:rPr>
          <w:color w:val="000000" w:themeColor="text1"/>
        </w:rPr>
        <w:t>、《商业或工业用机类似用途的热泵热水系统设计、安装、验收规范》</w:t>
      </w:r>
      <w:r>
        <w:rPr>
          <w:color w:val="000000" w:themeColor="text1"/>
        </w:rPr>
        <w:t>GB/T 41703</w:t>
      </w:r>
      <w:r>
        <w:rPr>
          <w:color w:val="000000" w:themeColor="text1"/>
        </w:rPr>
        <w:t>、</w:t>
      </w:r>
      <w:r>
        <w:rPr>
          <w:rFonts w:hint="eastAsia"/>
          <w:color w:val="000000" w:themeColor="text1"/>
        </w:rPr>
        <w:t>《城镇供热管网工程施工及验收规范》</w:t>
      </w:r>
      <w:r>
        <w:rPr>
          <w:rFonts w:hint="eastAsia"/>
          <w:color w:val="000000" w:themeColor="text1"/>
        </w:rPr>
        <w:t>CJJ</w:t>
      </w:r>
      <w:r>
        <w:rPr>
          <w:color w:val="000000" w:themeColor="text1"/>
        </w:rPr>
        <w:t xml:space="preserve"> 28</w:t>
      </w:r>
      <w:r>
        <w:rPr>
          <w:rFonts w:hint="eastAsia"/>
          <w:color w:val="000000" w:themeColor="text1"/>
        </w:rPr>
        <w:t>、</w:t>
      </w:r>
      <w:r>
        <w:rPr>
          <w:color w:val="000000" w:themeColor="text1"/>
        </w:rPr>
        <w:t>《空气源热泵供暖工程技术规程》</w:t>
      </w:r>
      <w:r>
        <w:rPr>
          <w:color w:val="000000" w:themeColor="text1"/>
        </w:rPr>
        <w:t>T/CECS 564</w:t>
      </w:r>
      <w:r>
        <w:rPr>
          <w:color w:val="000000" w:themeColor="text1"/>
        </w:rPr>
        <w:t>、《空气源热泵热水系统技术规程》</w:t>
      </w:r>
      <w:r>
        <w:rPr>
          <w:color w:val="000000" w:themeColor="text1"/>
        </w:rPr>
        <w:t>T/CECS 985</w:t>
      </w:r>
      <w:r>
        <w:rPr>
          <w:color w:val="000000" w:themeColor="text1"/>
        </w:rPr>
        <w:t>的有关规定。</w:t>
      </w:r>
    </w:p>
    <w:p w14:paraId="469DCCD1" w14:textId="77777777" w:rsidR="00AE1BD9" w:rsidRDefault="00AE1BD9">
      <w:pPr>
        <w:rPr>
          <w:b/>
          <w:color w:val="000000" w:themeColor="text1"/>
        </w:rPr>
      </w:pPr>
    </w:p>
    <w:p w14:paraId="2EC741B2" w14:textId="77777777" w:rsidR="00AE1BD9" w:rsidRDefault="00FE0623">
      <w:pPr>
        <w:rPr>
          <w:color w:val="000000" w:themeColor="text1"/>
        </w:rPr>
      </w:pPr>
      <w:r>
        <w:rPr>
          <w:b/>
          <w:color w:val="000000" w:themeColor="text1"/>
        </w:rPr>
        <w:t>9. 1. 2</w:t>
      </w:r>
      <w:r>
        <w:rPr>
          <w:color w:val="000000" w:themeColor="text1"/>
        </w:rPr>
        <w:t xml:space="preserve">  </w:t>
      </w:r>
      <w:r>
        <w:rPr>
          <w:color w:val="000000" w:themeColor="text1"/>
        </w:rPr>
        <w:t>电气系统施工安装除应符合本规程规定外，尚应符合现行国家标准《建筑电气与智能化通用规范》</w:t>
      </w:r>
      <w:r>
        <w:rPr>
          <w:color w:val="000000" w:themeColor="text1"/>
        </w:rPr>
        <w:t>GB 55024</w:t>
      </w:r>
      <w:r>
        <w:rPr>
          <w:color w:val="000000" w:themeColor="text1"/>
        </w:rPr>
        <w:t>、《建筑电气工程施工质量验收规范》</w:t>
      </w:r>
      <w:r>
        <w:rPr>
          <w:color w:val="000000" w:themeColor="text1"/>
        </w:rPr>
        <w:t>GB 50303</w:t>
      </w:r>
      <w:r>
        <w:rPr>
          <w:color w:val="000000" w:themeColor="text1"/>
        </w:rPr>
        <w:t>的有关规定。</w:t>
      </w:r>
    </w:p>
    <w:p w14:paraId="2D30265A" w14:textId="77777777" w:rsidR="00AE1BD9" w:rsidRDefault="00AE1BD9">
      <w:pPr>
        <w:rPr>
          <w:b/>
          <w:color w:val="000000" w:themeColor="text1"/>
        </w:rPr>
      </w:pPr>
    </w:p>
    <w:p w14:paraId="2B3C189F" w14:textId="77777777" w:rsidR="00AE1BD9" w:rsidRDefault="00FE0623">
      <w:pPr>
        <w:rPr>
          <w:color w:val="000000" w:themeColor="text1"/>
        </w:rPr>
      </w:pPr>
      <w:r>
        <w:rPr>
          <w:b/>
          <w:color w:val="000000" w:themeColor="text1"/>
        </w:rPr>
        <w:t>9. 1. 3</w:t>
      </w:r>
      <w:r>
        <w:rPr>
          <w:color w:val="000000" w:themeColor="text1"/>
        </w:rPr>
        <w:t xml:space="preserve">  </w:t>
      </w:r>
      <w:r>
        <w:rPr>
          <w:color w:val="000000" w:themeColor="text1"/>
        </w:rPr>
        <w:t>辐射供暖系统的施工安装应符合</w:t>
      </w:r>
      <w:proofErr w:type="gramStart"/>
      <w:r>
        <w:rPr>
          <w:color w:val="000000" w:themeColor="text1"/>
        </w:rPr>
        <w:t>现行行业</w:t>
      </w:r>
      <w:proofErr w:type="gramEnd"/>
      <w:r>
        <w:rPr>
          <w:color w:val="000000" w:themeColor="text1"/>
        </w:rPr>
        <w:t>标准《辐射供暖供冷技术规程》</w:t>
      </w:r>
      <w:r>
        <w:rPr>
          <w:color w:val="000000" w:themeColor="text1"/>
        </w:rPr>
        <w:t>JGJ 142</w:t>
      </w:r>
      <w:r>
        <w:rPr>
          <w:color w:val="000000" w:themeColor="text1"/>
        </w:rPr>
        <w:t>的有关规定。</w:t>
      </w:r>
    </w:p>
    <w:p w14:paraId="3B896201" w14:textId="77777777" w:rsidR="00AE1BD9" w:rsidRDefault="00AE1BD9">
      <w:pPr>
        <w:rPr>
          <w:b/>
          <w:color w:val="000000" w:themeColor="text1"/>
        </w:rPr>
      </w:pPr>
    </w:p>
    <w:p w14:paraId="20819CD4" w14:textId="77777777" w:rsidR="00AE1BD9" w:rsidRDefault="00FE0623">
      <w:pPr>
        <w:rPr>
          <w:color w:val="000000" w:themeColor="text1"/>
        </w:rPr>
      </w:pPr>
      <w:r>
        <w:rPr>
          <w:b/>
          <w:color w:val="000000" w:themeColor="text1"/>
        </w:rPr>
        <w:t>9. 1. 4</w:t>
      </w:r>
      <w:r>
        <w:rPr>
          <w:color w:val="000000" w:themeColor="text1"/>
        </w:rPr>
        <w:t xml:space="preserve">  </w:t>
      </w:r>
      <w:r>
        <w:rPr>
          <w:color w:val="000000" w:themeColor="text1"/>
        </w:rPr>
        <w:t>分布式空气源热泵集中供热系统所使用的主要原材料、成品、半成品和设备的材质、规格及性能应符合设计文件和国家现行有关标准的规定，不得采用国家明令禁止或淘汰的材料与设备。</w:t>
      </w:r>
    </w:p>
    <w:p w14:paraId="276A2A0A" w14:textId="77777777" w:rsidR="00AE1BD9" w:rsidRDefault="00FE0623">
      <w:pPr>
        <w:pStyle w:val="2"/>
        <w:spacing w:before="120" w:after="120" w:line="360" w:lineRule="auto"/>
        <w:jc w:val="center"/>
        <w:rPr>
          <w:rFonts w:ascii="Times New Roman" w:hAnsi="Times New Roman"/>
          <w:color w:val="000000" w:themeColor="text1"/>
          <w:sz w:val="21"/>
          <w:szCs w:val="21"/>
        </w:rPr>
      </w:pPr>
      <w:bookmarkStart w:id="157" w:name="_Toc141604711"/>
      <w:bookmarkStart w:id="158" w:name="_Toc518889730"/>
      <w:bookmarkStart w:id="159" w:name="_Toc503951502"/>
      <w:bookmarkStart w:id="160" w:name="_Toc490653996"/>
      <w:bookmarkStart w:id="161" w:name="_Toc57815919"/>
      <w:bookmarkStart w:id="162" w:name="_Toc511656955"/>
      <w:bookmarkStart w:id="163" w:name="_Toc460434122"/>
      <w:bookmarkStart w:id="164" w:name="_Toc49699656"/>
      <w:r>
        <w:rPr>
          <w:rFonts w:ascii="Times New Roman" w:hAnsi="Times New Roman"/>
          <w:color w:val="000000" w:themeColor="text1"/>
          <w:sz w:val="21"/>
          <w:szCs w:val="21"/>
        </w:rPr>
        <w:t xml:space="preserve">9. 2  </w:t>
      </w:r>
      <w:r>
        <w:rPr>
          <w:rFonts w:ascii="Times New Roman" w:hAnsi="Times New Roman"/>
          <w:b w:val="0"/>
          <w:color w:val="000000" w:themeColor="text1"/>
          <w:sz w:val="21"/>
          <w:szCs w:val="21"/>
        </w:rPr>
        <w:t>施工准备</w:t>
      </w:r>
      <w:bookmarkEnd w:id="157"/>
    </w:p>
    <w:bookmarkEnd w:id="158"/>
    <w:bookmarkEnd w:id="159"/>
    <w:bookmarkEnd w:id="160"/>
    <w:bookmarkEnd w:id="161"/>
    <w:bookmarkEnd w:id="162"/>
    <w:bookmarkEnd w:id="163"/>
    <w:bookmarkEnd w:id="164"/>
    <w:p w14:paraId="2EDB7DE0" w14:textId="77777777" w:rsidR="00AE1BD9" w:rsidRDefault="00FE0623">
      <w:pPr>
        <w:rPr>
          <w:color w:val="000000" w:themeColor="text1"/>
        </w:rPr>
      </w:pPr>
      <w:r>
        <w:rPr>
          <w:b/>
          <w:color w:val="000000" w:themeColor="text1"/>
        </w:rPr>
        <w:t>9. 2. 1</w:t>
      </w:r>
      <w:r>
        <w:rPr>
          <w:color w:val="000000" w:themeColor="text1"/>
        </w:rPr>
        <w:t xml:space="preserve">  </w:t>
      </w:r>
      <w:r>
        <w:rPr>
          <w:color w:val="000000" w:themeColor="text1"/>
        </w:rPr>
        <w:t>分布式空气源热泵集中供热系统施工前应具备下列条件：</w:t>
      </w:r>
    </w:p>
    <w:p w14:paraId="3578D5B7" w14:textId="77777777" w:rsidR="00AE1BD9" w:rsidRDefault="00FE0623">
      <w:pPr>
        <w:ind w:firstLineChars="200" w:firstLine="422"/>
        <w:rPr>
          <w:color w:val="000000" w:themeColor="text1"/>
        </w:rPr>
      </w:pPr>
      <w:r>
        <w:rPr>
          <w:b/>
          <w:bCs/>
          <w:color w:val="000000" w:themeColor="text1"/>
        </w:rPr>
        <w:t xml:space="preserve">1  </w:t>
      </w:r>
      <w:r>
        <w:rPr>
          <w:color w:val="000000" w:themeColor="text1"/>
        </w:rPr>
        <w:t>设计施工图纸和有关技术文件齐全；</w:t>
      </w:r>
    </w:p>
    <w:p w14:paraId="77AB9110" w14:textId="77777777" w:rsidR="00AE1BD9" w:rsidRDefault="00FE0623">
      <w:pPr>
        <w:ind w:firstLineChars="200" w:firstLine="422"/>
        <w:rPr>
          <w:color w:val="000000" w:themeColor="text1"/>
        </w:rPr>
      </w:pPr>
      <w:r>
        <w:rPr>
          <w:b/>
          <w:bCs/>
          <w:color w:val="000000" w:themeColor="text1"/>
        </w:rPr>
        <w:t xml:space="preserve">2  </w:t>
      </w:r>
      <w:r>
        <w:rPr>
          <w:color w:val="000000" w:themeColor="text1"/>
        </w:rPr>
        <w:t>完成施工方案和施工组织设计，并已完成技术交底；</w:t>
      </w:r>
    </w:p>
    <w:p w14:paraId="0BE90CE0" w14:textId="77777777" w:rsidR="00AE1BD9" w:rsidRDefault="00FE0623">
      <w:pPr>
        <w:ind w:firstLineChars="200" w:firstLine="422"/>
        <w:rPr>
          <w:color w:val="000000" w:themeColor="text1"/>
        </w:rPr>
      </w:pPr>
      <w:r>
        <w:rPr>
          <w:b/>
          <w:bCs/>
          <w:color w:val="000000" w:themeColor="text1"/>
        </w:rPr>
        <w:t xml:space="preserve">3  </w:t>
      </w:r>
      <w:r>
        <w:rPr>
          <w:color w:val="000000" w:themeColor="text1"/>
        </w:rPr>
        <w:t>施工现场具有供水、供电条件，有储放材料的临时设施；</w:t>
      </w:r>
    </w:p>
    <w:p w14:paraId="069F9CCF" w14:textId="77777777" w:rsidR="00AE1BD9" w:rsidRDefault="00FE0623">
      <w:pPr>
        <w:ind w:firstLineChars="200" w:firstLine="422"/>
        <w:rPr>
          <w:color w:val="000000" w:themeColor="text1"/>
        </w:rPr>
      </w:pPr>
      <w:r>
        <w:rPr>
          <w:b/>
          <w:bCs/>
          <w:color w:val="000000" w:themeColor="text1"/>
        </w:rPr>
        <w:t xml:space="preserve">4  </w:t>
      </w:r>
      <w:r>
        <w:rPr>
          <w:color w:val="000000" w:themeColor="text1"/>
        </w:rPr>
        <w:t>设备、管材、辅助材料及相关测试仪器应齐全。</w:t>
      </w:r>
    </w:p>
    <w:p w14:paraId="344F63DA"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【条文说明】施工安装前的准备工作是保证施工质量的重要环节。施工前应制</w:t>
      </w:r>
      <w:proofErr w:type="gramStart"/>
      <w:r>
        <w:rPr>
          <w:rFonts w:eastAsia="仿宋"/>
          <w:color w:val="000000" w:themeColor="text1"/>
          <w:szCs w:val="21"/>
        </w:rPr>
        <w:t>定施工</w:t>
      </w:r>
      <w:proofErr w:type="gramEnd"/>
      <w:r>
        <w:rPr>
          <w:rFonts w:eastAsia="仿宋"/>
          <w:color w:val="000000" w:themeColor="text1"/>
          <w:szCs w:val="21"/>
        </w:rPr>
        <w:t>技术方案，做好产品人员培训和技术交底，图纸及材料接收，检验进场设备、管材、辅助材料等相关准备工作。其中施工图纸应是经过二次深化设计、具备施工条件的图纸，技术文件还包括产品本身的安装说明书等技术资料。</w:t>
      </w:r>
    </w:p>
    <w:p w14:paraId="64B673F1" w14:textId="77777777" w:rsidR="00AE1BD9" w:rsidRDefault="00AE1BD9">
      <w:pPr>
        <w:ind w:firstLineChars="200" w:firstLine="420"/>
        <w:rPr>
          <w:color w:val="000000" w:themeColor="text1"/>
        </w:rPr>
      </w:pPr>
    </w:p>
    <w:p w14:paraId="468AC4E9" w14:textId="77777777" w:rsidR="00AE1BD9" w:rsidRDefault="00FE0623">
      <w:pPr>
        <w:rPr>
          <w:color w:val="000000" w:themeColor="text1"/>
        </w:rPr>
      </w:pPr>
      <w:r>
        <w:rPr>
          <w:b/>
          <w:color w:val="000000" w:themeColor="text1"/>
        </w:rPr>
        <w:t xml:space="preserve">9. 2. 2  </w:t>
      </w:r>
      <w:r>
        <w:rPr>
          <w:color w:val="000000" w:themeColor="text1"/>
        </w:rPr>
        <w:t>安装施工前，施工单位技术及现场负责人员应进行现场勘察。勘察应包括下列内容：</w:t>
      </w:r>
    </w:p>
    <w:p w14:paraId="54B0E8BF" w14:textId="77777777" w:rsidR="00AE1BD9" w:rsidRDefault="00FE0623">
      <w:pPr>
        <w:ind w:firstLineChars="200" w:firstLine="422"/>
        <w:rPr>
          <w:color w:val="000000" w:themeColor="text1"/>
        </w:rPr>
      </w:pPr>
      <w:r>
        <w:rPr>
          <w:b/>
          <w:bCs/>
          <w:color w:val="000000" w:themeColor="text1"/>
        </w:rPr>
        <w:t xml:space="preserve">1  </w:t>
      </w:r>
      <w:r>
        <w:rPr>
          <w:color w:val="000000" w:themeColor="text1"/>
        </w:rPr>
        <w:t>施工图纸与现场状况是否一致；</w:t>
      </w:r>
    </w:p>
    <w:p w14:paraId="21DDD9E1" w14:textId="77777777" w:rsidR="00AE1BD9" w:rsidRDefault="00FE0623">
      <w:pPr>
        <w:ind w:firstLineChars="200" w:firstLine="422"/>
        <w:rPr>
          <w:color w:val="000000" w:themeColor="text1"/>
        </w:rPr>
      </w:pPr>
      <w:r>
        <w:rPr>
          <w:b/>
          <w:bCs/>
          <w:color w:val="000000" w:themeColor="text1"/>
        </w:rPr>
        <w:t xml:space="preserve">2  </w:t>
      </w:r>
      <w:r>
        <w:rPr>
          <w:color w:val="000000" w:themeColor="text1"/>
        </w:rPr>
        <w:t>明确设备基础的安装位置，供暖末端的安装位置，管道的走向及管道预埋套管的位置；</w:t>
      </w:r>
    </w:p>
    <w:p w14:paraId="56FC5531" w14:textId="77777777" w:rsidR="00AE1BD9" w:rsidRDefault="00FE0623">
      <w:pPr>
        <w:ind w:firstLineChars="200" w:firstLine="422"/>
        <w:rPr>
          <w:color w:val="000000" w:themeColor="text1"/>
        </w:rPr>
      </w:pPr>
      <w:r>
        <w:rPr>
          <w:b/>
          <w:bCs/>
          <w:color w:val="000000" w:themeColor="text1"/>
        </w:rPr>
        <w:t xml:space="preserve">3  </w:t>
      </w:r>
      <w:r>
        <w:rPr>
          <w:color w:val="000000" w:themeColor="text1"/>
        </w:rPr>
        <w:t>现场临时用水、用电及其它设施、场地是否具备施工条件。</w:t>
      </w:r>
    </w:p>
    <w:p w14:paraId="295D2B71"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165" w:name="_Toc141604712"/>
      <w:r>
        <w:rPr>
          <w:rFonts w:ascii="Times New Roman" w:hAnsi="Times New Roman"/>
          <w:b w:val="0"/>
          <w:color w:val="000000" w:themeColor="text1"/>
          <w:sz w:val="21"/>
          <w:szCs w:val="21"/>
        </w:rPr>
        <w:t xml:space="preserve">9. 3  </w:t>
      </w:r>
      <w:r>
        <w:rPr>
          <w:rFonts w:ascii="Times New Roman" w:hAnsi="Times New Roman"/>
          <w:b w:val="0"/>
          <w:color w:val="000000" w:themeColor="text1"/>
          <w:sz w:val="21"/>
          <w:szCs w:val="21"/>
        </w:rPr>
        <w:t>热源站和空气源热泵机组的安装</w:t>
      </w:r>
      <w:bookmarkEnd w:id="165"/>
    </w:p>
    <w:p w14:paraId="76586471" w14:textId="77777777" w:rsidR="00AE1BD9" w:rsidRDefault="00FE0623">
      <w:pPr>
        <w:rPr>
          <w:color w:val="000000" w:themeColor="text1"/>
        </w:rPr>
      </w:pPr>
      <w:r>
        <w:rPr>
          <w:b/>
          <w:color w:val="000000" w:themeColor="text1"/>
        </w:rPr>
        <w:t xml:space="preserve">9. 3. 1  </w:t>
      </w:r>
      <w:r>
        <w:rPr>
          <w:color w:val="000000" w:themeColor="text1"/>
        </w:rPr>
        <w:t>热源站安装场地范围环境应满足下列要求：</w:t>
      </w:r>
    </w:p>
    <w:p w14:paraId="38122D73" w14:textId="77777777" w:rsidR="00AE1BD9" w:rsidRDefault="00FE0623">
      <w:pPr>
        <w:ind w:firstLineChars="200" w:firstLine="422"/>
        <w:rPr>
          <w:color w:val="000000" w:themeColor="text1"/>
        </w:rPr>
      </w:pPr>
      <w:r>
        <w:rPr>
          <w:b/>
          <w:color w:val="000000" w:themeColor="text1"/>
        </w:rPr>
        <w:t xml:space="preserve">1  </w:t>
      </w:r>
      <w:r>
        <w:rPr>
          <w:color w:val="000000" w:themeColor="text1"/>
        </w:rPr>
        <w:t>无易燃气体泄漏或有强烈腐蚀性其他流通；</w:t>
      </w:r>
    </w:p>
    <w:p w14:paraId="2C666BEC"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无粉尘、油烟等可吸附、粘</w:t>
      </w:r>
      <w:proofErr w:type="gramStart"/>
      <w:r>
        <w:rPr>
          <w:color w:val="000000" w:themeColor="text1"/>
        </w:rPr>
        <w:t>黏</w:t>
      </w:r>
      <w:proofErr w:type="gramEnd"/>
      <w:r>
        <w:rPr>
          <w:color w:val="000000" w:themeColor="text1"/>
        </w:rPr>
        <w:t>设备换热器的污染物；</w:t>
      </w:r>
    </w:p>
    <w:p w14:paraId="7046F9B9"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无强磁场干扰；</w:t>
      </w:r>
    </w:p>
    <w:p w14:paraId="6DE728DD" w14:textId="77777777" w:rsidR="00AE1BD9" w:rsidRDefault="00FE0623">
      <w:pPr>
        <w:ind w:firstLineChars="200" w:firstLine="422"/>
        <w:rPr>
          <w:color w:val="000000" w:themeColor="text1"/>
        </w:rPr>
      </w:pPr>
      <w:r>
        <w:rPr>
          <w:b/>
          <w:color w:val="000000" w:themeColor="text1"/>
        </w:rPr>
        <w:t>4</w:t>
      </w:r>
      <w:r>
        <w:rPr>
          <w:color w:val="000000" w:themeColor="text1"/>
        </w:rPr>
        <w:t xml:space="preserve">  </w:t>
      </w:r>
      <w:r>
        <w:rPr>
          <w:color w:val="000000" w:themeColor="text1"/>
        </w:rPr>
        <w:t>在防雷设施保护范围内。</w:t>
      </w:r>
    </w:p>
    <w:p w14:paraId="58178D76" w14:textId="77777777" w:rsidR="00AE1BD9" w:rsidRDefault="00AE1BD9">
      <w:pPr>
        <w:rPr>
          <w:b/>
          <w:color w:val="000000" w:themeColor="text1"/>
        </w:rPr>
      </w:pPr>
    </w:p>
    <w:p w14:paraId="1A9AC65B" w14:textId="77777777" w:rsidR="00AE1BD9" w:rsidRDefault="00FE0623">
      <w:pPr>
        <w:rPr>
          <w:color w:val="000000" w:themeColor="text1"/>
        </w:rPr>
      </w:pPr>
      <w:r>
        <w:rPr>
          <w:b/>
          <w:color w:val="000000" w:themeColor="text1"/>
        </w:rPr>
        <w:t xml:space="preserve">9. 3. 2  </w:t>
      </w:r>
      <w:r>
        <w:rPr>
          <w:color w:val="000000" w:themeColor="text1"/>
        </w:rPr>
        <w:t>热源站安装场地四周应做护栏，并在其外侧设置警示牌。</w:t>
      </w:r>
    </w:p>
    <w:p w14:paraId="3EB84668"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【条文说明】热源站设置于地面时，护栏应有防翻越措施。护栏应不影响热源站的通风及日常维护检修。</w:t>
      </w:r>
    </w:p>
    <w:p w14:paraId="3E71EA35" w14:textId="77777777" w:rsidR="00AE1BD9" w:rsidRDefault="00AE1BD9">
      <w:pPr>
        <w:rPr>
          <w:b/>
          <w:color w:val="000000" w:themeColor="text1"/>
        </w:rPr>
      </w:pPr>
    </w:p>
    <w:p w14:paraId="3332D8B5" w14:textId="77777777" w:rsidR="00AE1BD9" w:rsidRDefault="00FE0623">
      <w:pPr>
        <w:rPr>
          <w:color w:val="000000" w:themeColor="text1"/>
        </w:rPr>
      </w:pPr>
      <w:r>
        <w:rPr>
          <w:b/>
          <w:color w:val="000000" w:themeColor="text1"/>
        </w:rPr>
        <w:t>9. 3. 3</w:t>
      </w:r>
      <w:r>
        <w:rPr>
          <w:color w:val="000000" w:themeColor="text1"/>
        </w:rPr>
        <w:t xml:space="preserve">  </w:t>
      </w:r>
      <w:r>
        <w:rPr>
          <w:color w:val="000000" w:themeColor="text1"/>
        </w:rPr>
        <w:t>机组的安装应符合下列规定：</w:t>
      </w:r>
    </w:p>
    <w:p w14:paraId="40B06F58" w14:textId="77777777" w:rsidR="00AE1BD9" w:rsidRDefault="00FE0623">
      <w:pPr>
        <w:ind w:firstLineChars="199" w:firstLine="420"/>
        <w:rPr>
          <w:color w:val="000000" w:themeColor="text1"/>
        </w:rPr>
      </w:pPr>
      <w:r>
        <w:rPr>
          <w:b/>
          <w:color w:val="000000" w:themeColor="text1"/>
        </w:rPr>
        <w:t>1</w:t>
      </w:r>
      <w:r>
        <w:rPr>
          <w:color w:val="000000" w:themeColor="text1"/>
        </w:rPr>
        <w:t xml:space="preserve">  </w:t>
      </w:r>
      <w:r>
        <w:rPr>
          <w:color w:val="000000" w:themeColor="text1"/>
        </w:rPr>
        <w:t>应安装在经过设计、有足够强度的水平基础之上；</w:t>
      </w:r>
    </w:p>
    <w:p w14:paraId="4BAC69C5"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应采取可靠的接地和防雷措施，与基础间的减振应符合设计要求；</w:t>
      </w:r>
    </w:p>
    <w:p w14:paraId="30628C80"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应确保机组进风与排风通畅，安装间距应满足机组说明书要求；</w:t>
      </w:r>
      <w:r>
        <w:rPr>
          <w:color w:val="000000" w:themeColor="text1"/>
        </w:rPr>
        <w:t xml:space="preserve"> </w:t>
      </w:r>
    </w:p>
    <w:p w14:paraId="4FB4CD7C" w14:textId="77777777" w:rsidR="00AE1BD9" w:rsidRDefault="00FE0623">
      <w:pPr>
        <w:ind w:firstLineChars="200" w:firstLine="422"/>
        <w:rPr>
          <w:color w:val="000000" w:themeColor="text1"/>
        </w:rPr>
      </w:pPr>
      <w:r>
        <w:rPr>
          <w:b/>
          <w:color w:val="000000" w:themeColor="text1"/>
        </w:rPr>
        <w:t xml:space="preserve">4 </w:t>
      </w:r>
      <w:r>
        <w:rPr>
          <w:color w:val="000000" w:themeColor="text1"/>
        </w:rPr>
        <w:t xml:space="preserve"> </w:t>
      </w:r>
      <w:r>
        <w:rPr>
          <w:color w:val="000000" w:themeColor="text1"/>
        </w:rPr>
        <w:t>采用吊运方式时，吊运过程中应保持机组的水平状态，最大倾斜角应满足安装说明书要求；</w:t>
      </w:r>
    </w:p>
    <w:p w14:paraId="663BF6B8" w14:textId="77777777" w:rsidR="00AE1BD9" w:rsidRDefault="00FE0623">
      <w:pPr>
        <w:ind w:firstLineChars="200" w:firstLine="422"/>
        <w:rPr>
          <w:color w:val="000000" w:themeColor="text1"/>
        </w:rPr>
      </w:pPr>
      <w:r>
        <w:rPr>
          <w:b/>
          <w:color w:val="000000" w:themeColor="text1"/>
        </w:rPr>
        <w:t>5</w:t>
      </w:r>
      <w:r>
        <w:rPr>
          <w:color w:val="000000" w:themeColor="text1"/>
        </w:rPr>
        <w:t xml:space="preserve">  </w:t>
      </w:r>
      <w:r>
        <w:rPr>
          <w:color w:val="000000" w:themeColor="text1"/>
        </w:rPr>
        <w:t>安装在易下大雪的地方，应采取防雪措施；</w:t>
      </w:r>
    </w:p>
    <w:p w14:paraId="2574E788" w14:textId="77777777" w:rsidR="00AE1BD9" w:rsidRDefault="00FE0623">
      <w:pPr>
        <w:ind w:firstLineChars="200" w:firstLine="422"/>
        <w:rPr>
          <w:color w:val="000000" w:themeColor="text1"/>
        </w:rPr>
      </w:pPr>
      <w:r>
        <w:rPr>
          <w:b/>
          <w:color w:val="000000" w:themeColor="text1"/>
        </w:rPr>
        <w:t>6</w:t>
      </w:r>
      <w:r>
        <w:rPr>
          <w:color w:val="000000" w:themeColor="text1"/>
        </w:rPr>
        <w:t xml:space="preserve">  </w:t>
      </w:r>
      <w:r>
        <w:rPr>
          <w:color w:val="000000" w:themeColor="text1"/>
        </w:rPr>
        <w:t>当振动和噪声不满足国家现行标准的有关规定时，应采取减振降噪措施。</w:t>
      </w:r>
    </w:p>
    <w:p w14:paraId="10E31B75"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w:t>
      </w:r>
    </w:p>
    <w:p w14:paraId="73A1232E" w14:textId="77777777" w:rsidR="00AE1BD9" w:rsidRDefault="00FE0623">
      <w:pPr>
        <w:ind w:firstLineChars="200" w:firstLine="422"/>
        <w:rPr>
          <w:rFonts w:eastAsia="仿宋"/>
          <w:color w:val="000000" w:themeColor="text1"/>
          <w:szCs w:val="21"/>
        </w:rPr>
      </w:pPr>
      <w:r>
        <w:rPr>
          <w:rFonts w:eastAsia="仿宋"/>
          <w:b/>
          <w:color w:val="000000" w:themeColor="text1"/>
          <w:szCs w:val="21"/>
        </w:rPr>
        <w:t>1</w:t>
      </w:r>
      <w:r>
        <w:rPr>
          <w:rFonts w:eastAsia="仿宋"/>
          <w:color w:val="000000" w:themeColor="text1"/>
          <w:szCs w:val="21"/>
        </w:rPr>
        <w:t xml:space="preserve">  </w:t>
      </w:r>
      <w:r>
        <w:rPr>
          <w:rFonts w:eastAsia="仿宋"/>
          <w:color w:val="000000" w:themeColor="text1"/>
          <w:szCs w:val="21"/>
        </w:rPr>
        <w:t>设备安装基础应经过设计计算，具备足够的强度。此外，基础与设备之间应能够牢固连接，具有抗风、抗地震能力，以保证安全。</w:t>
      </w:r>
    </w:p>
    <w:p w14:paraId="07CF8716" w14:textId="77777777" w:rsidR="00AE1BD9" w:rsidRDefault="00FE0623">
      <w:pPr>
        <w:ind w:firstLineChars="200" w:firstLine="420"/>
        <w:rPr>
          <w:rFonts w:eastAsia="仿宋"/>
          <w:color w:val="000000" w:themeColor="text1"/>
          <w:szCs w:val="21"/>
        </w:rPr>
      </w:pPr>
      <w:r>
        <w:rPr>
          <w:rFonts w:eastAsia="仿宋"/>
          <w:color w:val="000000" w:themeColor="text1"/>
          <w:szCs w:val="21"/>
        </w:rPr>
        <w:t>安装平台应有排水设施，确保雨水及制热除霜或冷凝产生的水有组织排出；若无排水设施，则应在机组底部设置集水盘并设管道就近引至适合地点排放。基础可采用混凝土或钢结构制作，当采用钢结构基础时，型钢构件应采取可靠的防腐措施。室外</w:t>
      </w:r>
      <w:proofErr w:type="gramStart"/>
      <w:r>
        <w:rPr>
          <w:rFonts w:eastAsia="仿宋"/>
          <w:color w:val="000000" w:themeColor="text1"/>
          <w:szCs w:val="21"/>
        </w:rPr>
        <w:t>机基础</w:t>
      </w:r>
      <w:proofErr w:type="gramEnd"/>
      <w:r>
        <w:rPr>
          <w:rFonts w:eastAsia="仿宋"/>
          <w:color w:val="000000" w:themeColor="text1"/>
          <w:szCs w:val="21"/>
        </w:rPr>
        <w:t>平面纵向水平偏差不应大于</w:t>
      </w:r>
      <w:r>
        <w:rPr>
          <w:rFonts w:eastAsia="仿宋"/>
          <w:color w:val="000000" w:themeColor="text1"/>
          <w:szCs w:val="21"/>
        </w:rPr>
        <w:t>0.1‰</w:t>
      </w:r>
      <w:r>
        <w:rPr>
          <w:rFonts w:eastAsia="仿宋"/>
          <w:color w:val="000000" w:themeColor="text1"/>
          <w:szCs w:val="21"/>
        </w:rPr>
        <w:t>，横向水平偏差不应大于</w:t>
      </w:r>
      <w:r>
        <w:rPr>
          <w:rFonts w:eastAsia="仿宋"/>
          <w:color w:val="000000" w:themeColor="text1"/>
          <w:szCs w:val="21"/>
        </w:rPr>
        <w:t>0.2‰</w:t>
      </w:r>
      <w:r>
        <w:rPr>
          <w:rFonts w:eastAsia="仿宋"/>
          <w:color w:val="000000" w:themeColor="text1"/>
          <w:szCs w:val="21"/>
        </w:rPr>
        <w:t>。</w:t>
      </w:r>
    </w:p>
    <w:p w14:paraId="3F7E15B5" w14:textId="77777777" w:rsidR="00AE1BD9" w:rsidRDefault="00FE0623">
      <w:pPr>
        <w:ind w:firstLineChars="200" w:firstLine="422"/>
        <w:rPr>
          <w:rFonts w:eastAsia="仿宋"/>
          <w:color w:val="000000" w:themeColor="text1"/>
          <w:szCs w:val="21"/>
        </w:rPr>
      </w:pPr>
      <w:r>
        <w:rPr>
          <w:rFonts w:eastAsia="仿宋"/>
          <w:b/>
          <w:color w:val="000000" w:themeColor="text1"/>
          <w:szCs w:val="21"/>
        </w:rPr>
        <w:t>2</w:t>
      </w:r>
      <w:r>
        <w:rPr>
          <w:rFonts w:eastAsia="仿宋"/>
          <w:color w:val="000000" w:themeColor="text1"/>
          <w:szCs w:val="21"/>
        </w:rPr>
        <w:t xml:space="preserve">  </w:t>
      </w:r>
      <w:r>
        <w:rPr>
          <w:rFonts w:eastAsia="仿宋"/>
          <w:color w:val="000000" w:themeColor="text1"/>
          <w:szCs w:val="21"/>
        </w:rPr>
        <w:t>室外机安装应采取减振措施，减振器可采用阻尼弹簧减振器、空气弹簧减振器或橡胶减振器等形式；隔振器的规格和型号可由主机设备生产厂家提供，或经计算确定；减振器的安装位置应与设备重心相匹配，室外主机风机侧和</w:t>
      </w:r>
      <w:proofErr w:type="gramStart"/>
      <w:r>
        <w:rPr>
          <w:rFonts w:eastAsia="仿宋"/>
          <w:color w:val="000000" w:themeColor="text1"/>
          <w:szCs w:val="21"/>
        </w:rPr>
        <w:t>压缩机侧宜选用</w:t>
      </w:r>
      <w:proofErr w:type="gramEnd"/>
      <w:r>
        <w:rPr>
          <w:rFonts w:eastAsia="仿宋"/>
          <w:color w:val="000000" w:themeColor="text1"/>
          <w:szCs w:val="21"/>
        </w:rPr>
        <w:t>不同型号的减振器，使各个减振器的压缩量均匀一致，且偏差不应大于</w:t>
      </w:r>
      <w:r>
        <w:rPr>
          <w:rFonts w:eastAsia="仿宋"/>
          <w:color w:val="000000" w:themeColor="text1"/>
          <w:szCs w:val="21"/>
        </w:rPr>
        <w:t>2mm</w:t>
      </w:r>
      <w:r>
        <w:rPr>
          <w:rFonts w:eastAsia="仿宋"/>
          <w:color w:val="000000" w:themeColor="text1"/>
          <w:szCs w:val="21"/>
        </w:rPr>
        <w:t>；室外主机与系统供回水管道必须采用柔性连接，防止振动从机组传递至建筑物；室外主机支架不得直接固定在卧室、书房及客厅等对噪音要求较高的房间的楼板及外墙上；当振动和噪声不能满足国家现行有关标准的规定时，应采取相应技术措施。</w:t>
      </w:r>
    </w:p>
    <w:p w14:paraId="63139BDD" w14:textId="77777777" w:rsidR="00AE1BD9" w:rsidRDefault="00AE1BD9">
      <w:pPr>
        <w:ind w:firstLineChars="200" w:firstLine="420"/>
        <w:rPr>
          <w:color w:val="000000" w:themeColor="text1"/>
        </w:rPr>
      </w:pPr>
    </w:p>
    <w:p w14:paraId="024F68B2" w14:textId="77777777" w:rsidR="00AE1BD9" w:rsidRDefault="00FE0623">
      <w:pPr>
        <w:rPr>
          <w:color w:val="000000" w:themeColor="text1"/>
        </w:rPr>
      </w:pPr>
      <w:r>
        <w:rPr>
          <w:b/>
          <w:color w:val="000000" w:themeColor="text1"/>
        </w:rPr>
        <w:t>9. 3. 4</w:t>
      </w:r>
      <w:r>
        <w:rPr>
          <w:color w:val="000000" w:themeColor="text1"/>
        </w:rPr>
        <w:t xml:space="preserve">  </w:t>
      </w:r>
      <w:r>
        <w:rPr>
          <w:color w:val="000000" w:themeColor="text1"/>
        </w:rPr>
        <w:t>机组的基础应符合下列规定：</w:t>
      </w:r>
    </w:p>
    <w:p w14:paraId="3B702E5C"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基础可由混凝土或钢结构制作。当采用钢结构基础时，应采取可靠的防腐措施；</w:t>
      </w:r>
    </w:p>
    <w:p w14:paraId="59AF5404"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基础应承受机组运行和检修人员的累加重量；</w:t>
      </w:r>
    </w:p>
    <w:p w14:paraId="36371112"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基础高度应符合设计要求；</w:t>
      </w:r>
    </w:p>
    <w:p w14:paraId="79969D6D" w14:textId="77777777" w:rsidR="00AE1BD9" w:rsidRDefault="00FE0623">
      <w:pPr>
        <w:ind w:firstLineChars="200" w:firstLine="422"/>
        <w:rPr>
          <w:color w:val="000000" w:themeColor="text1"/>
        </w:rPr>
      </w:pPr>
      <w:r>
        <w:rPr>
          <w:b/>
          <w:color w:val="000000" w:themeColor="text1"/>
        </w:rPr>
        <w:t xml:space="preserve">4 </w:t>
      </w:r>
      <w:r>
        <w:rPr>
          <w:color w:val="000000" w:themeColor="text1"/>
        </w:rPr>
        <w:t xml:space="preserve"> </w:t>
      </w:r>
      <w:r>
        <w:rPr>
          <w:color w:val="000000" w:themeColor="text1"/>
        </w:rPr>
        <w:t>基础应有排水设施，确保雨水、制热除霜或冷凝产生的水有组织排出。</w:t>
      </w:r>
    </w:p>
    <w:p w14:paraId="22226027" w14:textId="77777777" w:rsidR="00AE1BD9" w:rsidRDefault="00AE1BD9">
      <w:pPr>
        <w:ind w:firstLineChars="200" w:firstLine="420"/>
        <w:rPr>
          <w:color w:val="000000" w:themeColor="text1"/>
        </w:rPr>
      </w:pPr>
    </w:p>
    <w:p w14:paraId="1BCF6DE5" w14:textId="77777777" w:rsidR="00AE1BD9" w:rsidRDefault="00FE0623">
      <w:pPr>
        <w:rPr>
          <w:color w:val="000000" w:themeColor="text1"/>
        </w:rPr>
      </w:pPr>
      <w:r>
        <w:rPr>
          <w:b/>
          <w:color w:val="000000" w:themeColor="text1"/>
        </w:rPr>
        <w:t>9. 3. 5</w:t>
      </w:r>
      <w:r>
        <w:rPr>
          <w:color w:val="000000" w:themeColor="text1"/>
        </w:rPr>
        <w:t xml:space="preserve">  </w:t>
      </w:r>
      <w:r>
        <w:rPr>
          <w:color w:val="000000" w:themeColor="text1"/>
        </w:rPr>
        <w:t>机组的减振应符合下列规定：</w:t>
      </w:r>
    </w:p>
    <w:p w14:paraId="7FB7A6BB"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可采用阻尼弹簧减振器、空气弹簧减振器或橡胶减振器等形式；</w:t>
      </w:r>
    </w:p>
    <w:p w14:paraId="43844B25" w14:textId="77777777" w:rsidR="00AE1BD9" w:rsidRDefault="00FE0623">
      <w:pPr>
        <w:ind w:firstLineChars="200" w:firstLine="422"/>
        <w:rPr>
          <w:color w:val="000000" w:themeColor="text1"/>
        </w:rPr>
      </w:pPr>
      <w:r>
        <w:rPr>
          <w:b/>
          <w:color w:val="000000" w:themeColor="text1"/>
        </w:rPr>
        <w:t xml:space="preserve">2  </w:t>
      </w:r>
      <w:r>
        <w:rPr>
          <w:color w:val="000000" w:themeColor="text1"/>
        </w:rPr>
        <w:t>减振器的规格和型号可由机组生产厂家提供，或经计算确定；</w:t>
      </w:r>
    </w:p>
    <w:p w14:paraId="4543A3FB"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减振器的安装位置应与机组重心相匹配。</w:t>
      </w:r>
    </w:p>
    <w:p w14:paraId="4EF6B058" w14:textId="77777777" w:rsidR="00AE1BD9" w:rsidRDefault="00AE1BD9">
      <w:pPr>
        <w:rPr>
          <w:b/>
          <w:color w:val="000000" w:themeColor="text1"/>
        </w:rPr>
      </w:pPr>
    </w:p>
    <w:p w14:paraId="42FE7032" w14:textId="38D86628" w:rsidR="00AE1BD9" w:rsidRPr="008D62F6" w:rsidRDefault="00FE0623" w:rsidP="008D62F6">
      <w:pPr>
        <w:rPr>
          <w:color w:val="000000" w:themeColor="text1"/>
        </w:rPr>
      </w:pPr>
      <w:r>
        <w:rPr>
          <w:b/>
          <w:color w:val="000000" w:themeColor="text1"/>
        </w:rPr>
        <w:t xml:space="preserve">9. 3. 6  </w:t>
      </w:r>
      <w:proofErr w:type="gramStart"/>
      <w:r>
        <w:rPr>
          <w:color w:val="000000" w:themeColor="text1"/>
        </w:rPr>
        <w:t>融霜水</w:t>
      </w:r>
      <w:proofErr w:type="gramEnd"/>
      <w:r>
        <w:rPr>
          <w:color w:val="000000" w:themeColor="text1"/>
        </w:rPr>
        <w:t>管道连接完成后，保温前应做排水试验。</w:t>
      </w:r>
      <w:r w:rsidRPr="008D62F6">
        <w:rPr>
          <w:color w:val="000000" w:themeColor="text1"/>
        </w:rPr>
        <w:t>排水试验</w:t>
      </w:r>
      <w:r w:rsidR="008D62F6" w:rsidRPr="008D62F6">
        <w:rPr>
          <w:rFonts w:hint="eastAsia"/>
          <w:color w:val="000000" w:themeColor="text1"/>
        </w:rPr>
        <w:t>应符合下列规定</w:t>
      </w:r>
      <w:r w:rsidRPr="008D62F6">
        <w:rPr>
          <w:color w:val="000000" w:themeColor="text1"/>
        </w:rPr>
        <w:t>：</w:t>
      </w:r>
    </w:p>
    <w:p w14:paraId="36230801" w14:textId="77777777" w:rsidR="00AE1BD9" w:rsidRPr="008D62F6" w:rsidRDefault="00FE0623">
      <w:pPr>
        <w:ind w:firstLineChars="200" w:firstLine="422"/>
        <w:rPr>
          <w:color w:val="000000" w:themeColor="text1"/>
        </w:rPr>
      </w:pPr>
      <w:r w:rsidRPr="008D62F6">
        <w:rPr>
          <w:b/>
          <w:color w:val="000000" w:themeColor="text1"/>
        </w:rPr>
        <w:t>1</w:t>
      </w:r>
      <w:r w:rsidRPr="008D62F6">
        <w:rPr>
          <w:color w:val="000000" w:themeColor="text1"/>
        </w:rPr>
        <w:t xml:space="preserve">  </w:t>
      </w:r>
      <w:r w:rsidRPr="008D62F6">
        <w:rPr>
          <w:color w:val="000000" w:themeColor="text1"/>
        </w:rPr>
        <w:t>短时间内向空气源热泵机组接水盘倒入一定量清水，水量以</w:t>
      </w:r>
      <w:proofErr w:type="gramStart"/>
      <w:r w:rsidRPr="008D62F6">
        <w:rPr>
          <w:color w:val="000000" w:themeColor="text1"/>
        </w:rPr>
        <w:t>不</w:t>
      </w:r>
      <w:proofErr w:type="gramEnd"/>
      <w:r w:rsidRPr="008D62F6">
        <w:rPr>
          <w:color w:val="000000" w:themeColor="text1"/>
        </w:rPr>
        <w:t>溢出热泵接水装置为准；</w:t>
      </w:r>
    </w:p>
    <w:p w14:paraId="78F6E008" w14:textId="77777777" w:rsidR="00AE1BD9" w:rsidRPr="008D62F6" w:rsidRDefault="00FE0623">
      <w:pPr>
        <w:ind w:firstLineChars="200" w:firstLine="422"/>
        <w:rPr>
          <w:color w:val="000000" w:themeColor="text1"/>
        </w:rPr>
      </w:pPr>
      <w:r w:rsidRPr="008D62F6">
        <w:rPr>
          <w:b/>
          <w:color w:val="000000" w:themeColor="text1"/>
        </w:rPr>
        <w:t xml:space="preserve">2 </w:t>
      </w:r>
      <w:r w:rsidRPr="008D62F6">
        <w:rPr>
          <w:color w:val="000000" w:themeColor="text1"/>
        </w:rPr>
        <w:t xml:space="preserve"> </w:t>
      </w:r>
      <w:r w:rsidRPr="008D62F6">
        <w:rPr>
          <w:color w:val="000000" w:themeColor="text1"/>
        </w:rPr>
        <w:t>观察每台设备积水装置排水速度，排查接水装置脏堵；</w:t>
      </w:r>
    </w:p>
    <w:p w14:paraId="31FD92A9" w14:textId="77777777" w:rsidR="00AE1BD9" w:rsidRPr="008D62F6" w:rsidRDefault="00FE0623">
      <w:pPr>
        <w:ind w:firstLineChars="200" w:firstLine="422"/>
        <w:rPr>
          <w:color w:val="000000" w:themeColor="text1"/>
        </w:rPr>
      </w:pPr>
      <w:r w:rsidRPr="008D62F6">
        <w:rPr>
          <w:b/>
          <w:color w:val="000000" w:themeColor="text1"/>
        </w:rPr>
        <w:t>3</w:t>
      </w:r>
      <w:r w:rsidRPr="008D62F6">
        <w:rPr>
          <w:color w:val="000000" w:themeColor="text1"/>
        </w:rPr>
        <w:t xml:space="preserve">  </w:t>
      </w:r>
      <w:r w:rsidRPr="008D62F6">
        <w:rPr>
          <w:color w:val="000000" w:themeColor="text1"/>
        </w:rPr>
        <w:t>排水过程中，排水管与设备接口、排水管连接处应无渗漏，排气孔应无溢水，管道</w:t>
      </w:r>
      <w:r w:rsidRPr="008D62F6">
        <w:rPr>
          <w:color w:val="000000" w:themeColor="text1"/>
        </w:rPr>
        <w:lastRenderedPageBreak/>
        <w:t>应无变形；</w:t>
      </w:r>
    </w:p>
    <w:p w14:paraId="67F02BB1" w14:textId="77777777" w:rsidR="00AE1BD9" w:rsidRPr="008D62F6" w:rsidRDefault="00FE0623">
      <w:pPr>
        <w:ind w:firstLineChars="200" w:firstLine="422"/>
        <w:rPr>
          <w:color w:val="000000" w:themeColor="text1"/>
        </w:rPr>
      </w:pPr>
      <w:r w:rsidRPr="008D62F6">
        <w:rPr>
          <w:b/>
          <w:color w:val="000000" w:themeColor="text1"/>
        </w:rPr>
        <w:t>4</w:t>
      </w:r>
      <w:r w:rsidRPr="008D62F6">
        <w:rPr>
          <w:color w:val="000000" w:themeColor="text1"/>
        </w:rPr>
        <w:t xml:space="preserve">  </w:t>
      </w:r>
      <w:r w:rsidRPr="008D62F6">
        <w:rPr>
          <w:color w:val="000000" w:themeColor="text1"/>
        </w:rPr>
        <w:t>停止灌水后，管道内水可快速排放至指定地点，管道内应无积水。</w:t>
      </w:r>
    </w:p>
    <w:p w14:paraId="559F83D2"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166" w:name="_Toc49699658"/>
      <w:bookmarkStart w:id="167" w:name="_Toc141604713"/>
      <w:bookmarkStart w:id="168" w:name="_Toc57815921"/>
      <w:r>
        <w:rPr>
          <w:rFonts w:ascii="Times New Roman" w:hAnsi="Times New Roman"/>
          <w:b w:val="0"/>
          <w:color w:val="000000" w:themeColor="text1"/>
          <w:sz w:val="21"/>
          <w:szCs w:val="21"/>
        </w:rPr>
        <w:t xml:space="preserve">9.4  </w:t>
      </w:r>
      <w:r>
        <w:rPr>
          <w:rFonts w:ascii="Times New Roman" w:hAnsi="Times New Roman"/>
          <w:b w:val="0"/>
          <w:color w:val="000000" w:themeColor="text1"/>
          <w:sz w:val="21"/>
          <w:szCs w:val="21"/>
        </w:rPr>
        <w:t>室内供暖和热水供应系统的安装</w:t>
      </w:r>
      <w:bookmarkEnd w:id="166"/>
      <w:bookmarkEnd w:id="167"/>
      <w:bookmarkEnd w:id="168"/>
    </w:p>
    <w:p w14:paraId="6390F08B" w14:textId="77777777" w:rsidR="00AE1BD9" w:rsidRDefault="00FE0623">
      <w:pPr>
        <w:rPr>
          <w:color w:val="000000" w:themeColor="text1"/>
        </w:rPr>
      </w:pPr>
      <w:r>
        <w:rPr>
          <w:b/>
          <w:color w:val="000000" w:themeColor="text1"/>
        </w:rPr>
        <w:t>9. 4. 1</w:t>
      </w:r>
      <w:r>
        <w:rPr>
          <w:color w:val="000000" w:themeColor="text1"/>
        </w:rPr>
        <w:t xml:space="preserve">  </w:t>
      </w:r>
      <w:r>
        <w:rPr>
          <w:color w:val="000000" w:themeColor="text1"/>
        </w:rPr>
        <w:t>地面辐射供暖盘管的安装应符合下列规定：</w:t>
      </w:r>
    </w:p>
    <w:p w14:paraId="4A68FBDB" w14:textId="77777777" w:rsidR="00AE1BD9" w:rsidRDefault="00FE0623">
      <w:pPr>
        <w:ind w:firstLineChars="200" w:firstLine="422"/>
        <w:rPr>
          <w:color w:val="000000" w:themeColor="text1"/>
        </w:rPr>
      </w:pPr>
      <w:r>
        <w:rPr>
          <w:b/>
          <w:color w:val="000000" w:themeColor="text1"/>
        </w:rPr>
        <w:t xml:space="preserve">1 </w:t>
      </w:r>
      <w:r>
        <w:rPr>
          <w:color w:val="000000" w:themeColor="text1"/>
        </w:rPr>
        <w:t xml:space="preserve"> </w:t>
      </w:r>
      <w:r>
        <w:rPr>
          <w:color w:val="000000" w:themeColor="text1"/>
        </w:rPr>
        <w:t>盘管的安装方式应符合设计要求；</w:t>
      </w:r>
    </w:p>
    <w:p w14:paraId="3892E7F6"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地面下敷设的盘管埋地部分不应有接头；</w:t>
      </w:r>
    </w:p>
    <w:p w14:paraId="76D99551"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盘管弯曲部分不得出现硬折弯现象。塑料管曲率半径不应小于管道外径的</w:t>
      </w:r>
      <w:r>
        <w:rPr>
          <w:color w:val="000000" w:themeColor="text1"/>
        </w:rPr>
        <w:t>8</w:t>
      </w:r>
      <w:r>
        <w:rPr>
          <w:color w:val="000000" w:themeColor="text1"/>
        </w:rPr>
        <w:t>倍，复合管曲率半径不应小于管道外径的</w:t>
      </w:r>
      <w:r>
        <w:rPr>
          <w:color w:val="000000" w:themeColor="text1"/>
        </w:rPr>
        <w:t>5</w:t>
      </w:r>
      <w:r>
        <w:rPr>
          <w:color w:val="000000" w:themeColor="text1"/>
        </w:rPr>
        <w:t>倍；</w:t>
      </w:r>
    </w:p>
    <w:p w14:paraId="1442332C" w14:textId="77777777" w:rsidR="00AE1BD9" w:rsidRDefault="00FE0623">
      <w:pPr>
        <w:ind w:firstLineChars="200" w:firstLine="422"/>
        <w:rPr>
          <w:color w:val="000000" w:themeColor="text1"/>
        </w:rPr>
      </w:pPr>
      <w:r>
        <w:rPr>
          <w:b/>
          <w:color w:val="000000" w:themeColor="text1"/>
        </w:rPr>
        <w:t>4</w:t>
      </w:r>
      <w:r>
        <w:rPr>
          <w:color w:val="000000" w:themeColor="text1"/>
        </w:rPr>
        <w:t xml:space="preserve">  </w:t>
      </w:r>
      <w:r>
        <w:rPr>
          <w:color w:val="000000" w:themeColor="text1"/>
        </w:rPr>
        <w:t>现场敷设应考虑房间的热工特性和地面温度均匀性，热负荷明显不均匀的房间，宜将进水管段优先布置于房间热负荷较大的外窗或外墙侧。</w:t>
      </w:r>
    </w:p>
    <w:p w14:paraId="4AB1E471" w14:textId="77777777" w:rsidR="00AE1BD9" w:rsidRDefault="00AE1BD9">
      <w:pPr>
        <w:rPr>
          <w:b/>
          <w:color w:val="000000" w:themeColor="text1"/>
        </w:rPr>
      </w:pPr>
    </w:p>
    <w:p w14:paraId="2595AB81" w14:textId="77777777" w:rsidR="00AE1BD9" w:rsidRDefault="00FE0623">
      <w:pPr>
        <w:rPr>
          <w:color w:val="000000" w:themeColor="text1"/>
        </w:rPr>
      </w:pPr>
      <w:r>
        <w:rPr>
          <w:b/>
          <w:color w:val="000000" w:themeColor="text1"/>
        </w:rPr>
        <w:t xml:space="preserve">9. 4. 2 </w:t>
      </w:r>
      <w:r>
        <w:rPr>
          <w:color w:val="000000" w:themeColor="text1"/>
        </w:rPr>
        <w:t xml:space="preserve"> </w:t>
      </w:r>
      <w:r>
        <w:rPr>
          <w:color w:val="000000" w:themeColor="text1"/>
        </w:rPr>
        <w:t>散热器的安装应符合下列规定：</w:t>
      </w:r>
    </w:p>
    <w:p w14:paraId="79E12F47"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每组散热器的规格、数量及安装方式应符合设计要求；</w:t>
      </w:r>
    </w:p>
    <w:p w14:paraId="4EDFB891"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散热器的安装必须牢固、平正、美观，支架、托架位置应准确，埋设牢固。支架和托架数量应符合设计或产品说明书要求；</w:t>
      </w:r>
    </w:p>
    <w:p w14:paraId="77B88397"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每组散热器上应设排气阀；</w:t>
      </w:r>
    </w:p>
    <w:p w14:paraId="7C9D2DCA" w14:textId="77777777" w:rsidR="00AE1BD9" w:rsidRDefault="00FE0623">
      <w:pPr>
        <w:ind w:firstLineChars="200" w:firstLine="422"/>
        <w:rPr>
          <w:color w:val="000000" w:themeColor="text1"/>
        </w:rPr>
      </w:pPr>
      <w:r>
        <w:rPr>
          <w:b/>
          <w:color w:val="000000" w:themeColor="text1"/>
        </w:rPr>
        <w:t xml:space="preserve">4 </w:t>
      </w:r>
      <w:r>
        <w:rPr>
          <w:color w:val="000000" w:themeColor="text1"/>
        </w:rPr>
        <w:t xml:space="preserve"> </w:t>
      </w:r>
      <w:r>
        <w:rPr>
          <w:color w:val="000000" w:themeColor="text1"/>
        </w:rPr>
        <w:t>散热器宜明装，不宜在其外部加设装饰罩。</w:t>
      </w:r>
    </w:p>
    <w:p w14:paraId="34F29AFD" w14:textId="77777777" w:rsidR="00AE1BD9" w:rsidRDefault="00AE1BD9">
      <w:pPr>
        <w:rPr>
          <w:b/>
          <w:color w:val="000000" w:themeColor="text1"/>
        </w:rPr>
      </w:pPr>
    </w:p>
    <w:p w14:paraId="5A30B872" w14:textId="77777777" w:rsidR="00AE1BD9" w:rsidRDefault="00FE0623">
      <w:pPr>
        <w:rPr>
          <w:color w:val="000000" w:themeColor="text1"/>
        </w:rPr>
      </w:pPr>
      <w:r>
        <w:rPr>
          <w:b/>
          <w:color w:val="000000" w:themeColor="text1"/>
        </w:rPr>
        <w:t>9. 4. 3</w:t>
      </w:r>
      <w:r>
        <w:rPr>
          <w:color w:val="000000" w:themeColor="text1"/>
        </w:rPr>
        <w:t xml:space="preserve">  </w:t>
      </w:r>
      <w:r>
        <w:rPr>
          <w:color w:val="000000" w:themeColor="text1"/>
        </w:rPr>
        <w:t>风机盘管的安装应符合下列规定：</w:t>
      </w:r>
    </w:p>
    <w:p w14:paraId="1A20D3C5"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规格、数量及安装方式应符合设计要求，并便于维护、保养；</w:t>
      </w:r>
    </w:p>
    <w:p w14:paraId="7868E4AF"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机组与风管、回风箱及风口的连接应紧密、可靠；</w:t>
      </w:r>
    </w:p>
    <w:p w14:paraId="6B1A0FA6" w14:textId="77777777" w:rsidR="00AE1BD9" w:rsidRDefault="00FE0623">
      <w:pPr>
        <w:ind w:firstLineChars="200" w:firstLine="422"/>
        <w:rPr>
          <w:color w:val="000000" w:themeColor="text1"/>
        </w:rPr>
      </w:pPr>
      <w:r>
        <w:rPr>
          <w:b/>
          <w:color w:val="000000" w:themeColor="text1"/>
        </w:rPr>
        <w:t xml:space="preserve">3 </w:t>
      </w:r>
      <w:r>
        <w:rPr>
          <w:color w:val="000000" w:themeColor="text1"/>
        </w:rPr>
        <w:t xml:space="preserve"> </w:t>
      </w:r>
      <w:r>
        <w:rPr>
          <w:color w:val="000000" w:themeColor="text1"/>
        </w:rPr>
        <w:t>空气过滤器的安装应便于拆卸和清理。</w:t>
      </w:r>
    </w:p>
    <w:p w14:paraId="61D739BB" w14:textId="77777777" w:rsidR="00AE1BD9" w:rsidRDefault="00AE1BD9">
      <w:pPr>
        <w:rPr>
          <w:b/>
          <w:color w:val="000000" w:themeColor="text1"/>
        </w:rPr>
      </w:pPr>
    </w:p>
    <w:p w14:paraId="18CEA077" w14:textId="77777777" w:rsidR="00AE1BD9" w:rsidRDefault="00FE0623">
      <w:pPr>
        <w:rPr>
          <w:color w:val="000000" w:themeColor="text1"/>
        </w:rPr>
      </w:pPr>
      <w:r>
        <w:rPr>
          <w:rFonts w:hint="eastAsia"/>
          <w:b/>
          <w:color w:val="000000" w:themeColor="text1"/>
        </w:rPr>
        <w:t>9. 4. 4</w:t>
      </w:r>
      <w:r>
        <w:rPr>
          <w:rFonts w:hint="eastAsia"/>
          <w:color w:val="000000" w:themeColor="text1"/>
        </w:rPr>
        <w:t xml:space="preserve">  </w:t>
      </w:r>
      <w:r>
        <w:rPr>
          <w:rFonts w:hint="eastAsia"/>
          <w:color w:val="000000" w:themeColor="text1"/>
        </w:rPr>
        <w:t>热水供应系统的安装应符合下列规定：</w:t>
      </w:r>
    </w:p>
    <w:p w14:paraId="49EEAD6D" w14:textId="77777777" w:rsidR="00AE1BD9" w:rsidRDefault="00FE0623">
      <w:pPr>
        <w:ind w:firstLineChars="200" w:firstLine="422"/>
        <w:rPr>
          <w:color w:val="000000" w:themeColor="text1"/>
        </w:rPr>
      </w:pPr>
      <w:r>
        <w:rPr>
          <w:rFonts w:hint="eastAsia"/>
          <w:b/>
          <w:color w:val="000000" w:themeColor="text1"/>
        </w:rPr>
        <w:t>1</w:t>
      </w:r>
      <w:r>
        <w:rPr>
          <w:rFonts w:hint="eastAsia"/>
          <w:color w:val="000000" w:themeColor="text1"/>
        </w:rPr>
        <w:t xml:space="preserve">  </w:t>
      </w:r>
      <w:r>
        <w:rPr>
          <w:rFonts w:hint="eastAsia"/>
          <w:color w:val="000000" w:themeColor="text1"/>
        </w:rPr>
        <w:t>热水供应系统的管道应采用耐腐蚀和安装连接方便可靠的管材，可采用薄壁不锈钢管、薄壁铜管、塑料热水管、复合热水管等。当采用塑料热水管或复合热水管时，应符合下列规定：</w:t>
      </w:r>
    </w:p>
    <w:p w14:paraId="64801147" w14:textId="77777777" w:rsidR="00AE1BD9" w:rsidRDefault="00FE0623">
      <w:pPr>
        <w:ind w:firstLineChars="400" w:firstLine="843"/>
        <w:rPr>
          <w:color w:val="000000" w:themeColor="text1"/>
        </w:rPr>
      </w:pPr>
      <w:r>
        <w:rPr>
          <w:rFonts w:hint="eastAsia"/>
          <w:b/>
          <w:color w:val="000000" w:themeColor="text1"/>
        </w:rPr>
        <w:t>1</w:t>
      </w:r>
      <w:r>
        <w:rPr>
          <w:rFonts w:hint="eastAsia"/>
          <w:color w:val="000000" w:themeColor="text1"/>
        </w:rPr>
        <w:t>）管道的工作压力应该按照相应温度下的许用工作压力选择：</w:t>
      </w:r>
    </w:p>
    <w:p w14:paraId="2023B31A" w14:textId="77777777" w:rsidR="00AE1BD9" w:rsidRDefault="00FE0623">
      <w:pPr>
        <w:ind w:firstLineChars="400" w:firstLine="843"/>
        <w:rPr>
          <w:color w:val="000000" w:themeColor="text1"/>
        </w:rPr>
      </w:pPr>
      <w:r>
        <w:rPr>
          <w:rFonts w:hint="eastAsia"/>
          <w:b/>
          <w:color w:val="000000" w:themeColor="text1"/>
        </w:rPr>
        <w:t>2</w:t>
      </w:r>
      <w:r>
        <w:rPr>
          <w:rFonts w:hint="eastAsia"/>
          <w:color w:val="000000" w:themeColor="text1"/>
        </w:rPr>
        <w:t>）设备机房内的管道不应采用塑料热水管。</w:t>
      </w:r>
    </w:p>
    <w:p w14:paraId="149AABEA" w14:textId="77777777" w:rsidR="00AE1BD9" w:rsidRDefault="00FE0623">
      <w:pPr>
        <w:ind w:firstLineChars="200" w:firstLine="422"/>
        <w:rPr>
          <w:color w:val="000000" w:themeColor="text1"/>
        </w:rPr>
      </w:pPr>
      <w:r>
        <w:rPr>
          <w:b/>
          <w:color w:val="000000" w:themeColor="text1"/>
        </w:rPr>
        <w:t xml:space="preserve">2 </w:t>
      </w:r>
      <w:r>
        <w:rPr>
          <w:color w:val="000000" w:themeColor="text1"/>
        </w:rPr>
        <w:t xml:space="preserve"> </w:t>
      </w:r>
      <w:r>
        <w:rPr>
          <w:color w:val="000000" w:themeColor="text1"/>
        </w:rPr>
        <w:t>热水供应管道应尽量利用自然弯补偿热伸缩，直线段过长则应设置补偿器。补偿器型式、规格、位置应符合设计要求，并按有关规定进行预拉伸。</w:t>
      </w:r>
    </w:p>
    <w:p w14:paraId="0CC1DDB8"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169" w:name="_Toc141604714"/>
      <w:r>
        <w:rPr>
          <w:rFonts w:ascii="Times New Roman" w:hAnsi="Times New Roman"/>
          <w:b w:val="0"/>
          <w:color w:val="000000" w:themeColor="text1"/>
          <w:sz w:val="21"/>
          <w:szCs w:val="21"/>
        </w:rPr>
        <w:t xml:space="preserve">9.5  </w:t>
      </w:r>
      <w:r>
        <w:rPr>
          <w:rFonts w:ascii="Times New Roman" w:hAnsi="Times New Roman"/>
          <w:b w:val="0"/>
          <w:color w:val="000000" w:themeColor="text1"/>
          <w:sz w:val="21"/>
          <w:szCs w:val="21"/>
        </w:rPr>
        <w:t>输配系统的安装</w:t>
      </w:r>
      <w:bookmarkEnd w:id="169"/>
    </w:p>
    <w:p w14:paraId="046387AE" w14:textId="77777777" w:rsidR="00AE1BD9" w:rsidRDefault="00FE0623">
      <w:pPr>
        <w:pStyle w:val="affffffffffc"/>
        <w:spacing w:line="400" w:lineRule="exact"/>
        <w:rPr>
          <w:color w:val="000000" w:themeColor="text1"/>
          <w:sz w:val="21"/>
          <w:szCs w:val="21"/>
        </w:rPr>
      </w:pPr>
      <w:r>
        <w:rPr>
          <w:b/>
          <w:color w:val="000000" w:themeColor="text1"/>
          <w:sz w:val="21"/>
          <w:szCs w:val="21"/>
        </w:rPr>
        <w:t>9. 5. 1</w:t>
      </w:r>
      <w:r>
        <w:rPr>
          <w:color w:val="000000" w:themeColor="text1"/>
          <w:sz w:val="21"/>
          <w:szCs w:val="21"/>
        </w:rPr>
        <w:t xml:space="preserve">  </w:t>
      </w:r>
      <w:r>
        <w:rPr>
          <w:color w:val="000000" w:themeColor="text1"/>
          <w:sz w:val="21"/>
          <w:szCs w:val="21"/>
        </w:rPr>
        <w:t>水泵的安装应符合下列规定：</w:t>
      </w:r>
    </w:p>
    <w:p w14:paraId="7958DBA6"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水泵就位前的基础混凝土强度、坐标、标高、尺寸和螺栓孔位置必须符合设计规定；</w:t>
      </w:r>
    </w:p>
    <w:p w14:paraId="60EF6D68"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周围应留有维修空间，以便于维修更换；</w:t>
      </w:r>
    </w:p>
    <w:p w14:paraId="5C452398"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吸水管上应装过滤器和阀门，出水管上应装单向阀和阀门。阀门应装在易操作处，阀门安装时应加活接，以便于维修拆卸；</w:t>
      </w:r>
    </w:p>
    <w:p w14:paraId="63735EE0" w14:textId="77777777" w:rsidR="00AE1BD9" w:rsidRDefault="00FE0623">
      <w:pPr>
        <w:ind w:firstLineChars="200" w:firstLine="422"/>
        <w:rPr>
          <w:color w:val="000000" w:themeColor="text1"/>
        </w:rPr>
      </w:pPr>
      <w:r>
        <w:rPr>
          <w:b/>
          <w:color w:val="000000" w:themeColor="text1"/>
        </w:rPr>
        <w:t xml:space="preserve">4 </w:t>
      </w:r>
      <w:r>
        <w:rPr>
          <w:color w:val="000000" w:themeColor="text1"/>
        </w:rPr>
        <w:t xml:space="preserve"> </w:t>
      </w:r>
      <w:r>
        <w:rPr>
          <w:color w:val="000000" w:themeColor="text1"/>
        </w:rPr>
        <w:t>水泵及管路应采取减振措施</w:t>
      </w:r>
      <w:r>
        <w:rPr>
          <w:rFonts w:hint="eastAsia"/>
          <w:color w:val="000000" w:themeColor="text1"/>
        </w:rPr>
        <w:t>；</w:t>
      </w:r>
    </w:p>
    <w:p w14:paraId="5C0B9D5A" w14:textId="77777777" w:rsidR="00AE1BD9" w:rsidRDefault="00FE0623">
      <w:pPr>
        <w:ind w:firstLineChars="200" w:firstLine="422"/>
        <w:rPr>
          <w:color w:val="000000" w:themeColor="text1"/>
        </w:rPr>
      </w:pPr>
      <w:r>
        <w:rPr>
          <w:rFonts w:hint="eastAsia"/>
          <w:b/>
          <w:color w:val="000000" w:themeColor="text1"/>
        </w:rPr>
        <w:t>5</w:t>
      </w:r>
      <w:r>
        <w:rPr>
          <w:color w:val="000000" w:themeColor="text1"/>
        </w:rPr>
        <w:t xml:space="preserve">  </w:t>
      </w:r>
      <w:r>
        <w:rPr>
          <w:rFonts w:hint="eastAsia"/>
          <w:color w:val="000000" w:themeColor="text1"/>
        </w:rPr>
        <w:t>水泵安装在室外时，应设置防雨、防冻措施</w:t>
      </w:r>
      <w:r>
        <w:rPr>
          <w:color w:val="000000" w:themeColor="text1"/>
        </w:rPr>
        <w:t>。</w:t>
      </w:r>
    </w:p>
    <w:p w14:paraId="44A067B4" w14:textId="77777777" w:rsidR="00AE1BD9" w:rsidRDefault="00AE1BD9">
      <w:pPr>
        <w:pStyle w:val="affffffffffc"/>
        <w:spacing w:line="400" w:lineRule="exact"/>
        <w:rPr>
          <w:b/>
          <w:color w:val="000000" w:themeColor="text1"/>
          <w:sz w:val="21"/>
          <w:szCs w:val="21"/>
        </w:rPr>
      </w:pPr>
    </w:p>
    <w:p w14:paraId="58B72E58" w14:textId="77777777" w:rsidR="00AE1BD9" w:rsidRDefault="00FE0623">
      <w:pPr>
        <w:pStyle w:val="affffffffffc"/>
        <w:spacing w:line="400" w:lineRule="exact"/>
        <w:rPr>
          <w:color w:val="000000" w:themeColor="text1"/>
          <w:sz w:val="21"/>
          <w:szCs w:val="21"/>
        </w:rPr>
      </w:pPr>
      <w:r>
        <w:rPr>
          <w:b/>
          <w:color w:val="000000" w:themeColor="text1"/>
          <w:sz w:val="21"/>
          <w:szCs w:val="21"/>
        </w:rPr>
        <w:t>9. 5. 2</w:t>
      </w:r>
      <w:r>
        <w:rPr>
          <w:color w:val="000000" w:themeColor="text1"/>
          <w:sz w:val="21"/>
          <w:szCs w:val="21"/>
        </w:rPr>
        <w:t xml:space="preserve">  </w:t>
      </w:r>
      <w:r>
        <w:rPr>
          <w:color w:val="000000" w:themeColor="text1"/>
          <w:sz w:val="21"/>
          <w:szCs w:val="21"/>
        </w:rPr>
        <w:t>水箱的安装应符合下列规定：</w:t>
      </w:r>
    </w:p>
    <w:p w14:paraId="0679CA87" w14:textId="77777777" w:rsidR="00AE1BD9" w:rsidRDefault="00FE0623">
      <w:pPr>
        <w:ind w:firstLineChars="200" w:firstLine="422"/>
        <w:rPr>
          <w:color w:val="000000" w:themeColor="text1"/>
        </w:rPr>
      </w:pPr>
      <w:r>
        <w:rPr>
          <w:b/>
          <w:color w:val="000000" w:themeColor="text1"/>
        </w:rPr>
        <w:lastRenderedPageBreak/>
        <w:t>1</w:t>
      </w:r>
      <w:r>
        <w:rPr>
          <w:color w:val="000000" w:themeColor="text1"/>
        </w:rPr>
        <w:t xml:space="preserve">  </w:t>
      </w:r>
      <w:r>
        <w:rPr>
          <w:color w:val="000000" w:themeColor="text1"/>
        </w:rPr>
        <w:t>各接管管径、开口位置、保温材质、保温厚度、安装位置应符合设计要求；</w:t>
      </w:r>
    </w:p>
    <w:p w14:paraId="095B4762"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水箱支架或底座安装，其尺寸及位置应符合设计规定，埋设平整牢固；</w:t>
      </w:r>
    </w:p>
    <w:p w14:paraId="0DCE1FC5"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水箱上的压力表、温度计、可视液</w:t>
      </w:r>
      <w:proofErr w:type="gramStart"/>
      <w:r>
        <w:rPr>
          <w:color w:val="000000" w:themeColor="text1"/>
        </w:rPr>
        <w:t>位计应</w:t>
      </w:r>
      <w:proofErr w:type="gramEnd"/>
      <w:r>
        <w:rPr>
          <w:color w:val="000000" w:themeColor="text1"/>
        </w:rPr>
        <w:t>安装在便于观察处，排气阀应安装在水箱最高处，放水阀应安装在水箱最</w:t>
      </w:r>
      <w:proofErr w:type="gramStart"/>
      <w:r>
        <w:rPr>
          <w:color w:val="000000" w:themeColor="text1"/>
        </w:rPr>
        <w:t>低处</w:t>
      </w:r>
      <w:proofErr w:type="gramEnd"/>
      <w:r>
        <w:rPr>
          <w:color w:val="000000" w:themeColor="text1"/>
        </w:rPr>
        <w:t>且易于操作；</w:t>
      </w:r>
    </w:p>
    <w:p w14:paraId="37A57FA4" w14:textId="77777777" w:rsidR="00AE1BD9" w:rsidRDefault="00FE0623">
      <w:pPr>
        <w:ind w:firstLineChars="200" w:firstLine="422"/>
        <w:rPr>
          <w:color w:val="000000" w:themeColor="text1"/>
        </w:rPr>
      </w:pPr>
      <w:r>
        <w:rPr>
          <w:b/>
          <w:color w:val="000000" w:themeColor="text1"/>
        </w:rPr>
        <w:t>4</w:t>
      </w:r>
      <w:r>
        <w:rPr>
          <w:color w:val="000000" w:themeColor="text1"/>
        </w:rPr>
        <w:t xml:space="preserve">  </w:t>
      </w:r>
      <w:r>
        <w:rPr>
          <w:color w:val="000000" w:themeColor="text1"/>
        </w:rPr>
        <w:t>水箱溢流管和泄放管应设置在排水地点</w:t>
      </w:r>
      <w:proofErr w:type="gramStart"/>
      <w:r>
        <w:rPr>
          <w:color w:val="000000" w:themeColor="text1"/>
        </w:rPr>
        <w:t>附近但</w:t>
      </w:r>
      <w:proofErr w:type="gramEnd"/>
      <w:r>
        <w:rPr>
          <w:color w:val="000000" w:themeColor="text1"/>
        </w:rPr>
        <w:t>不得与排水管直接连接；</w:t>
      </w:r>
    </w:p>
    <w:p w14:paraId="631E7D75" w14:textId="77777777" w:rsidR="00AE1BD9" w:rsidRDefault="00FE0623">
      <w:pPr>
        <w:ind w:firstLineChars="200" w:firstLine="422"/>
        <w:rPr>
          <w:color w:val="000000" w:themeColor="text1"/>
        </w:rPr>
      </w:pPr>
      <w:r>
        <w:rPr>
          <w:b/>
          <w:color w:val="000000" w:themeColor="text1"/>
        </w:rPr>
        <w:t xml:space="preserve">5 </w:t>
      </w:r>
      <w:r>
        <w:rPr>
          <w:color w:val="000000" w:themeColor="text1"/>
        </w:rPr>
        <w:t xml:space="preserve"> </w:t>
      </w:r>
      <w:r>
        <w:rPr>
          <w:color w:val="000000" w:themeColor="text1"/>
        </w:rPr>
        <w:t>水箱和底座间应设绝热措施。</w:t>
      </w:r>
    </w:p>
    <w:p w14:paraId="23BFEB44" w14:textId="77777777" w:rsidR="00AE1BD9" w:rsidRDefault="00AE1BD9">
      <w:pPr>
        <w:pStyle w:val="affffffffffc"/>
        <w:spacing w:line="400" w:lineRule="exact"/>
        <w:rPr>
          <w:b/>
          <w:color w:val="000000" w:themeColor="text1"/>
          <w:sz w:val="21"/>
          <w:szCs w:val="21"/>
        </w:rPr>
      </w:pPr>
    </w:p>
    <w:p w14:paraId="14B1498D" w14:textId="77777777" w:rsidR="00AE1BD9" w:rsidRDefault="00FE0623">
      <w:pPr>
        <w:pStyle w:val="affffffffffc"/>
        <w:spacing w:line="400" w:lineRule="exact"/>
        <w:rPr>
          <w:color w:val="000000" w:themeColor="text1"/>
          <w:sz w:val="21"/>
          <w:szCs w:val="21"/>
        </w:rPr>
      </w:pPr>
      <w:r>
        <w:rPr>
          <w:b/>
          <w:color w:val="000000" w:themeColor="text1"/>
          <w:sz w:val="21"/>
          <w:szCs w:val="21"/>
        </w:rPr>
        <w:t>9. 5. 3</w:t>
      </w:r>
      <w:r>
        <w:rPr>
          <w:color w:val="000000" w:themeColor="text1"/>
          <w:sz w:val="21"/>
          <w:szCs w:val="21"/>
        </w:rPr>
        <w:t xml:space="preserve">  </w:t>
      </w:r>
      <w:r>
        <w:rPr>
          <w:color w:val="000000" w:themeColor="text1"/>
          <w:sz w:val="21"/>
          <w:szCs w:val="21"/>
        </w:rPr>
        <w:t>输配管道的安装应符合下列规定：</w:t>
      </w:r>
    </w:p>
    <w:p w14:paraId="705F6263"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管道宜沿墙或沿顶架空敷设，除设计</w:t>
      </w:r>
      <w:proofErr w:type="gramStart"/>
      <w:r>
        <w:rPr>
          <w:color w:val="000000" w:themeColor="text1"/>
        </w:rPr>
        <w:t>注明部</w:t>
      </w:r>
      <w:proofErr w:type="gramEnd"/>
      <w:r>
        <w:rPr>
          <w:color w:val="000000" w:themeColor="text1"/>
        </w:rPr>
        <w:t>分外不应敷设在结构层内；</w:t>
      </w:r>
    </w:p>
    <w:p w14:paraId="164E6AB3" w14:textId="77777777" w:rsidR="00AE1BD9" w:rsidRDefault="00FE0623">
      <w:pPr>
        <w:ind w:firstLineChars="200" w:firstLine="422"/>
        <w:rPr>
          <w:color w:val="000000" w:themeColor="text1"/>
        </w:rPr>
      </w:pPr>
      <w:r>
        <w:rPr>
          <w:b/>
          <w:color w:val="000000" w:themeColor="text1"/>
        </w:rPr>
        <w:t xml:space="preserve">2 </w:t>
      </w:r>
      <w:r>
        <w:rPr>
          <w:color w:val="000000" w:themeColor="text1"/>
        </w:rPr>
        <w:t xml:space="preserve"> </w:t>
      </w:r>
      <w:r>
        <w:rPr>
          <w:color w:val="000000" w:themeColor="text1"/>
        </w:rPr>
        <w:t>管道水平敷设其坡度应符合设计要求；</w:t>
      </w:r>
    </w:p>
    <w:p w14:paraId="59601CE2"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管道穿越墙体或楼板时，应符合下列规定：</w:t>
      </w:r>
    </w:p>
    <w:p w14:paraId="5740EB5B" w14:textId="77777777" w:rsidR="00AE1BD9" w:rsidRDefault="00FE0623">
      <w:pPr>
        <w:ind w:firstLineChars="300" w:firstLine="632"/>
        <w:rPr>
          <w:color w:val="000000" w:themeColor="text1"/>
        </w:rPr>
      </w:pPr>
      <w:r>
        <w:rPr>
          <w:b/>
          <w:color w:val="000000" w:themeColor="text1"/>
        </w:rPr>
        <w:t>1</w:t>
      </w:r>
      <w:r>
        <w:rPr>
          <w:b/>
          <w:color w:val="000000" w:themeColor="text1"/>
        </w:rPr>
        <w:t>）</w:t>
      </w:r>
      <w:r>
        <w:rPr>
          <w:color w:val="000000" w:themeColor="text1"/>
        </w:rPr>
        <w:t>管道穿越墙体或楼板时应预埋钢套管，套管和管道缝隙应以不燃材料进行封堵，套管内不应有管道接头；</w:t>
      </w:r>
    </w:p>
    <w:p w14:paraId="7091F96B" w14:textId="77777777" w:rsidR="00AE1BD9" w:rsidRDefault="00FE0623">
      <w:pPr>
        <w:ind w:firstLineChars="300" w:firstLine="632"/>
        <w:rPr>
          <w:color w:val="000000" w:themeColor="text1"/>
        </w:rPr>
      </w:pPr>
      <w:r>
        <w:rPr>
          <w:b/>
          <w:color w:val="000000" w:themeColor="text1"/>
        </w:rPr>
        <w:t>2</w:t>
      </w:r>
      <w:r>
        <w:rPr>
          <w:b/>
          <w:color w:val="000000" w:themeColor="text1"/>
        </w:rPr>
        <w:t>）</w:t>
      </w:r>
      <w:r>
        <w:rPr>
          <w:color w:val="000000" w:themeColor="text1"/>
        </w:rPr>
        <w:t>管道穿越楼板时，预埋钢套管底部与楼板平齐，</w:t>
      </w:r>
      <w:r>
        <w:rPr>
          <w:rFonts w:hint="eastAsia"/>
          <w:color w:val="000000" w:themeColor="text1"/>
        </w:rPr>
        <w:t>其顶部应高出装饰地面</w:t>
      </w:r>
      <w:r>
        <w:rPr>
          <w:rFonts w:hint="eastAsia"/>
          <w:color w:val="000000" w:themeColor="text1"/>
        </w:rPr>
        <w:t>2</w:t>
      </w:r>
      <w:r>
        <w:rPr>
          <w:color w:val="000000" w:themeColor="text1"/>
        </w:rPr>
        <w:t xml:space="preserve">0 </w:t>
      </w:r>
      <w:r>
        <w:rPr>
          <w:rFonts w:hint="eastAsia"/>
          <w:color w:val="000000" w:themeColor="text1"/>
        </w:rPr>
        <w:t>mm</w:t>
      </w:r>
      <w:r>
        <w:rPr>
          <w:rFonts w:hint="eastAsia"/>
          <w:color w:val="000000" w:themeColor="text1"/>
        </w:rPr>
        <w:t>；安装在卫生间及厨房内的套管，其顶部应高出装饰地面</w:t>
      </w:r>
      <w:r>
        <w:rPr>
          <w:color w:val="000000" w:themeColor="text1"/>
        </w:rPr>
        <w:t>50 mm</w:t>
      </w:r>
      <w:r>
        <w:rPr>
          <w:color w:val="000000" w:themeColor="text1"/>
        </w:rPr>
        <w:t>；</w:t>
      </w:r>
    </w:p>
    <w:p w14:paraId="2B1A6546" w14:textId="77777777" w:rsidR="00AE1BD9" w:rsidRDefault="00FE0623">
      <w:pPr>
        <w:ind w:firstLineChars="300" w:firstLine="632"/>
        <w:rPr>
          <w:b/>
          <w:color w:val="000000" w:themeColor="text1"/>
        </w:rPr>
      </w:pPr>
      <w:r>
        <w:rPr>
          <w:b/>
          <w:color w:val="000000" w:themeColor="text1"/>
        </w:rPr>
        <w:t>3</w:t>
      </w:r>
      <w:r>
        <w:rPr>
          <w:b/>
          <w:color w:val="000000" w:themeColor="text1"/>
        </w:rPr>
        <w:t>）</w:t>
      </w:r>
      <w:r>
        <w:rPr>
          <w:color w:val="000000" w:themeColor="text1"/>
        </w:rPr>
        <w:t>穿越外围墙体时，应按建筑防水要求采取相应的防水措施；</w:t>
      </w:r>
    </w:p>
    <w:p w14:paraId="2EABFB62" w14:textId="77777777" w:rsidR="00AE1BD9" w:rsidRDefault="00FE0623">
      <w:pPr>
        <w:ind w:firstLineChars="300" w:firstLine="632"/>
        <w:rPr>
          <w:color w:val="000000" w:themeColor="text1"/>
        </w:rPr>
      </w:pPr>
      <w:r>
        <w:rPr>
          <w:b/>
          <w:color w:val="000000" w:themeColor="text1"/>
        </w:rPr>
        <w:t>4</w:t>
      </w:r>
      <w:r>
        <w:rPr>
          <w:b/>
          <w:color w:val="000000" w:themeColor="text1"/>
        </w:rPr>
        <w:t>）</w:t>
      </w:r>
      <w:r>
        <w:rPr>
          <w:color w:val="000000" w:themeColor="text1"/>
        </w:rPr>
        <w:t>不得将套管作为管道承重支撑。</w:t>
      </w:r>
    </w:p>
    <w:p w14:paraId="16D7A6FC" w14:textId="77777777" w:rsidR="00AE1BD9" w:rsidRDefault="00FE0623">
      <w:pPr>
        <w:ind w:firstLineChars="200" w:firstLine="422"/>
        <w:rPr>
          <w:color w:val="000000" w:themeColor="text1"/>
        </w:rPr>
      </w:pPr>
      <w:r>
        <w:rPr>
          <w:b/>
          <w:color w:val="000000" w:themeColor="text1"/>
        </w:rPr>
        <w:t>4</w:t>
      </w:r>
      <w:r>
        <w:rPr>
          <w:color w:val="000000" w:themeColor="text1"/>
        </w:rPr>
        <w:t xml:space="preserve">  </w:t>
      </w:r>
      <w:r>
        <w:rPr>
          <w:color w:val="000000" w:themeColor="text1"/>
        </w:rPr>
        <w:t>管道敷设于吊顶等建筑装饰层之内时，在阀门等附件处应预留检修口；</w:t>
      </w:r>
    </w:p>
    <w:p w14:paraId="6A2DD6DA" w14:textId="77777777" w:rsidR="00AE1BD9" w:rsidRDefault="00FE0623">
      <w:pPr>
        <w:ind w:firstLineChars="200" w:firstLine="422"/>
        <w:rPr>
          <w:color w:val="000000" w:themeColor="text1"/>
        </w:rPr>
      </w:pPr>
      <w:r>
        <w:rPr>
          <w:b/>
          <w:color w:val="000000" w:themeColor="text1"/>
        </w:rPr>
        <w:t>5</w:t>
      </w:r>
      <w:r>
        <w:rPr>
          <w:color w:val="000000" w:themeColor="text1"/>
        </w:rPr>
        <w:t xml:space="preserve">  </w:t>
      </w:r>
      <w:r>
        <w:rPr>
          <w:color w:val="000000" w:themeColor="text1"/>
        </w:rPr>
        <w:t>室外地沟内的管道和架空敷设的管道，安装要求应符合现行国家标准《建筑给水排水及采暖工程施工质量验收规范》</w:t>
      </w:r>
      <w:r>
        <w:rPr>
          <w:color w:val="000000" w:themeColor="text1"/>
        </w:rPr>
        <w:t>GB 50242</w:t>
      </w:r>
      <w:r>
        <w:rPr>
          <w:color w:val="000000" w:themeColor="text1"/>
        </w:rPr>
        <w:t>的有关规定。</w:t>
      </w:r>
    </w:p>
    <w:p w14:paraId="7B986A12" w14:textId="77777777" w:rsidR="00AE1BD9" w:rsidRDefault="00AE1BD9">
      <w:pPr>
        <w:pStyle w:val="affffffffffc"/>
        <w:spacing w:line="400" w:lineRule="exact"/>
        <w:rPr>
          <w:b/>
          <w:color w:val="000000" w:themeColor="text1"/>
          <w:sz w:val="21"/>
          <w:szCs w:val="21"/>
        </w:rPr>
      </w:pPr>
    </w:p>
    <w:p w14:paraId="212A1E91" w14:textId="77777777" w:rsidR="00AE1BD9" w:rsidRDefault="00FE0623">
      <w:pPr>
        <w:pStyle w:val="affffffffffc"/>
        <w:spacing w:line="400" w:lineRule="exact"/>
        <w:rPr>
          <w:color w:val="000000" w:themeColor="text1"/>
          <w:sz w:val="21"/>
          <w:szCs w:val="21"/>
        </w:rPr>
      </w:pPr>
      <w:r>
        <w:rPr>
          <w:b/>
          <w:color w:val="000000" w:themeColor="text1"/>
          <w:sz w:val="21"/>
          <w:szCs w:val="21"/>
        </w:rPr>
        <w:t>9. 5. 4</w:t>
      </w:r>
      <w:r>
        <w:rPr>
          <w:color w:val="000000" w:themeColor="text1"/>
          <w:sz w:val="21"/>
          <w:szCs w:val="21"/>
        </w:rPr>
        <w:t xml:space="preserve">  </w:t>
      </w:r>
      <w:r>
        <w:rPr>
          <w:color w:val="000000" w:themeColor="text1"/>
          <w:sz w:val="21"/>
          <w:szCs w:val="21"/>
        </w:rPr>
        <w:t>输配管道的连接应符合下列规定：</w:t>
      </w:r>
    </w:p>
    <w:p w14:paraId="67E3550C" w14:textId="77777777" w:rsidR="00AE1BD9" w:rsidRDefault="00FE0623">
      <w:pPr>
        <w:ind w:firstLineChars="200" w:firstLine="422"/>
        <w:rPr>
          <w:color w:val="000000" w:themeColor="text1"/>
        </w:rPr>
      </w:pPr>
      <w:r>
        <w:rPr>
          <w:b/>
          <w:color w:val="000000" w:themeColor="text1"/>
        </w:rPr>
        <w:t xml:space="preserve">1 </w:t>
      </w:r>
      <w:r>
        <w:rPr>
          <w:color w:val="000000" w:themeColor="text1"/>
        </w:rPr>
        <w:t xml:space="preserve"> </w:t>
      </w:r>
      <w:r>
        <w:rPr>
          <w:color w:val="000000" w:themeColor="text1"/>
        </w:rPr>
        <w:t>镀锌钢管及带防腐涂层的钢管不得采用焊接连接，应采用螺纹连接。当管径大于</w:t>
      </w:r>
      <w:r>
        <w:rPr>
          <w:rFonts w:hint="eastAsia"/>
          <w:color w:val="000000" w:themeColor="text1"/>
        </w:rPr>
        <w:t>1</w:t>
      </w:r>
      <w:r>
        <w:rPr>
          <w:color w:val="000000" w:themeColor="text1"/>
        </w:rPr>
        <w:t>00 mm</w:t>
      </w:r>
      <w:r>
        <w:rPr>
          <w:color w:val="000000" w:themeColor="text1"/>
        </w:rPr>
        <w:t>时，可采用卡箍或法兰连接；</w:t>
      </w:r>
    </w:p>
    <w:p w14:paraId="1742AC4A" w14:textId="6CC303B6"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焊接钢管的连接，管径</w:t>
      </w:r>
      <w:r>
        <w:rPr>
          <w:rFonts w:hint="eastAsia"/>
          <w:color w:val="000000" w:themeColor="text1"/>
        </w:rPr>
        <w:t>不大于</w:t>
      </w:r>
      <w:r>
        <w:rPr>
          <w:color w:val="000000" w:themeColor="text1"/>
        </w:rPr>
        <w:t>32 mm</w:t>
      </w:r>
      <w:r>
        <w:rPr>
          <w:color w:val="000000" w:themeColor="text1"/>
        </w:rPr>
        <w:t>，应采用螺纹连接；管径大于</w:t>
      </w:r>
      <w:r>
        <w:rPr>
          <w:color w:val="000000" w:themeColor="text1"/>
        </w:rPr>
        <w:t>32 mm</w:t>
      </w:r>
      <w:r>
        <w:rPr>
          <w:color w:val="000000" w:themeColor="text1"/>
        </w:rPr>
        <w:t>，采用焊接；</w:t>
      </w:r>
    </w:p>
    <w:p w14:paraId="73D8612E" w14:textId="77777777" w:rsidR="00AE1BD9" w:rsidRDefault="00FE0623">
      <w:pPr>
        <w:ind w:firstLineChars="200" w:firstLine="422"/>
        <w:rPr>
          <w:color w:val="000000" w:themeColor="text1"/>
        </w:rPr>
      </w:pPr>
      <w:r>
        <w:rPr>
          <w:b/>
          <w:color w:val="000000" w:themeColor="text1"/>
        </w:rPr>
        <w:t xml:space="preserve">3 </w:t>
      </w:r>
      <w:r>
        <w:rPr>
          <w:color w:val="000000" w:themeColor="text1"/>
        </w:rPr>
        <w:t xml:space="preserve"> </w:t>
      </w:r>
      <w:r>
        <w:rPr>
          <w:color w:val="000000" w:themeColor="text1"/>
        </w:rPr>
        <w:t>管道与水泵、机组的接口应为柔性接管，且不得强行对口连接。与其连接的管道应设置独立支架；</w:t>
      </w:r>
    </w:p>
    <w:p w14:paraId="4F151ACB" w14:textId="77777777" w:rsidR="00AE1BD9" w:rsidRDefault="00FE0623">
      <w:pPr>
        <w:ind w:firstLineChars="200" w:firstLine="422"/>
        <w:rPr>
          <w:color w:val="000000" w:themeColor="text1"/>
        </w:rPr>
      </w:pPr>
      <w:r>
        <w:rPr>
          <w:b/>
          <w:color w:val="000000" w:themeColor="text1"/>
        </w:rPr>
        <w:t>4</w:t>
      </w:r>
      <w:r>
        <w:rPr>
          <w:color w:val="000000" w:themeColor="text1"/>
        </w:rPr>
        <w:t xml:space="preserve">  </w:t>
      </w:r>
      <w:r>
        <w:rPr>
          <w:color w:val="000000" w:themeColor="text1"/>
        </w:rPr>
        <w:t>系统输配管道的最高处或局部最高处应设排气阀，最低处应设泄水阀；</w:t>
      </w:r>
    </w:p>
    <w:p w14:paraId="77B1CBF6" w14:textId="77777777" w:rsidR="00AE1BD9" w:rsidRDefault="00FE0623">
      <w:pPr>
        <w:ind w:firstLineChars="200" w:firstLine="422"/>
        <w:rPr>
          <w:color w:val="000000" w:themeColor="text1"/>
        </w:rPr>
      </w:pPr>
      <w:r>
        <w:rPr>
          <w:b/>
          <w:color w:val="000000" w:themeColor="text1"/>
        </w:rPr>
        <w:t xml:space="preserve">5 </w:t>
      </w:r>
      <w:r>
        <w:rPr>
          <w:color w:val="000000" w:themeColor="text1"/>
        </w:rPr>
        <w:t xml:space="preserve"> </w:t>
      </w:r>
      <w:r>
        <w:rPr>
          <w:rFonts w:hint="eastAsia"/>
          <w:color w:val="000000" w:themeColor="text1"/>
        </w:rPr>
        <w:t>群组安装的热源总进出口管道应安装温度计，</w:t>
      </w:r>
      <w:r>
        <w:rPr>
          <w:color w:val="000000" w:themeColor="text1"/>
        </w:rPr>
        <w:t>水泵的进出口应安装压力表。</w:t>
      </w:r>
    </w:p>
    <w:p w14:paraId="7AEAA3FC"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w:t>
      </w:r>
    </w:p>
    <w:p w14:paraId="16A1F20F" w14:textId="77777777" w:rsidR="00AE1BD9" w:rsidRDefault="00FE0623">
      <w:pPr>
        <w:ind w:firstLineChars="200" w:firstLine="422"/>
        <w:rPr>
          <w:rFonts w:eastAsia="仿宋"/>
          <w:color w:val="000000" w:themeColor="text1"/>
          <w:szCs w:val="21"/>
        </w:rPr>
      </w:pPr>
      <w:r>
        <w:rPr>
          <w:rFonts w:eastAsia="仿宋"/>
          <w:b/>
          <w:color w:val="000000" w:themeColor="text1"/>
          <w:szCs w:val="21"/>
        </w:rPr>
        <w:t>5</w:t>
      </w:r>
      <w:r>
        <w:rPr>
          <w:rFonts w:eastAsia="仿宋"/>
          <w:color w:val="000000" w:themeColor="text1"/>
          <w:szCs w:val="21"/>
        </w:rPr>
        <w:t xml:space="preserve">  </w:t>
      </w:r>
      <w:r>
        <w:rPr>
          <w:rFonts w:eastAsia="仿宋" w:hint="eastAsia"/>
          <w:color w:val="000000" w:themeColor="text1"/>
          <w:szCs w:val="21"/>
        </w:rPr>
        <w:t>供暖机组一般安装在室外，自带进出口温度传感器，设置压力表极易冻坏，故不推荐安装温度计和压力表，只需在群组安装的热源总进出口管道安装温度计即可。如果水泵安装在室外，压力表应考虑防冻。</w:t>
      </w:r>
    </w:p>
    <w:p w14:paraId="5DCFF87F" w14:textId="77777777" w:rsidR="00AE1BD9" w:rsidRDefault="00AE1BD9">
      <w:pPr>
        <w:rPr>
          <w:color w:val="000000" w:themeColor="text1"/>
          <w:szCs w:val="21"/>
        </w:rPr>
      </w:pPr>
    </w:p>
    <w:p w14:paraId="0E7D122E"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170" w:name="_Toc141604715"/>
      <w:r>
        <w:rPr>
          <w:rFonts w:ascii="Times New Roman" w:hAnsi="Times New Roman"/>
          <w:b w:val="0"/>
          <w:color w:val="000000" w:themeColor="text1"/>
          <w:sz w:val="21"/>
          <w:szCs w:val="21"/>
        </w:rPr>
        <w:t xml:space="preserve">9.6  </w:t>
      </w:r>
      <w:r>
        <w:rPr>
          <w:rFonts w:ascii="Times New Roman" w:hAnsi="Times New Roman"/>
          <w:b w:val="0"/>
          <w:color w:val="000000" w:themeColor="text1"/>
          <w:sz w:val="21"/>
          <w:szCs w:val="21"/>
        </w:rPr>
        <w:t>防腐与保温</w:t>
      </w:r>
      <w:bookmarkEnd w:id="170"/>
    </w:p>
    <w:p w14:paraId="6F2F33B8" w14:textId="77777777" w:rsidR="00AE1BD9" w:rsidRDefault="00FE0623">
      <w:pPr>
        <w:pStyle w:val="affffffffffc"/>
        <w:spacing w:line="400" w:lineRule="exact"/>
        <w:rPr>
          <w:b/>
          <w:color w:val="000000" w:themeColor="text1"/>
          <w:sz w:val="21"/>
          <w:szCs w:val="21"/>
        </w:rPr>
      </w:pPr>
      <w:r>
        <w:rPr>
          <w:b/>
          <w:color w:val="000000" w:themeColor="text1"/>
          <w:sz w:val="21"/>
          <w:szCs w:val="21"/>
        </w:rPr>
        <w:t>9. 6. 1</w:t>
      </w:r>
      <w:r>
        <w:rPr>
          <w:color w:val="000000" w:themeColor="text1"/>
          <w:sz w:val="21"/>
          <w:szCs w:val="21"/>
        </w:rPr>
        <w:t xml:space="preserve">  </w:t>
      </w:r>
      <w:r>
        <w:rPr>
          <w:color w:val="000000" w:themeColor="text1"/>
          <w:sz w:val="21"/>
          <w:szCs w:val="21"/>
        </w:rPr>
        <w:t>输配管道及部件应采取防腐措施，并应符合下列规定：</w:t>
      </w:r>
    </w:p>
    <w:p w14:paraId="00DFFEDA"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防腐工程施工时，应采取防火、防冻、防雨等措施，且不应在潮湿或低于</w:t>
      </w:r>
      <w:r>
        <w:rPr>
          <w:color w:val="000000" w:themeColor="text1"/>
        </w:rPr>
        <w:t>5℃</w:t>
      </w:r>
      <w:r>
        <w:rPr>
          <w:color w:val="000000" w:themeColor="text1"/>
        </w:rPr>
        <w:t>的环境下作业，并应采取相应的环境保护和劳动保护措施；</w:t>
      </w:r>
    </w:p>
    <w:p w14:paraId="2C409EFA"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管道防腐涂料的品种及涂层层数应符合设计要求，涂料的底漆和面漆应配套；</w:t>
      </w:r>
    </w:p>
    <w:p w14:paraId="461FB5FC"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防腐涂料的涂层应均匀，不应有堆积、漏涂、皱纹、气泡、掺杂及混色等缺陷。</w:t>
      </w:r>
    </w:p>
    <w:p w14:paraId="49956FBB" w14:textId="77777777" w:rsidR="00AE1BD9" w:rsidRDefault="00AE1BD9">
      <w:pPr>
        <w:pStyle w:val="affffffffffc"/>
        <w:spacing w:line="400" w:lineRule="exact"/>
        <w:rPr>
          <w:b/>
          <w:color w:val="000000" w:themeColor="text1"/>
          <w:sz w:val="21"/>
          <w:szCs w:val="21"/>
        </w:rPr>
      </w:pPr>
    </w:p>
    <w:p w14:paraId="04EC3FBD" w14:textId="77777777" w:rsidR="00AE1BD9" w:rsidRDefault="00FE0623">
      <w:pPr>
        <w:pStyle w:val="affffffffffc"/>
        <w:spacing w:line="400" w:lineRule="exact"/>
        <w:rPr>
          <w:color w:val="000000" w:themeColor="text1"/>
          <w:sz w:val="21"/>
          <w:szCs w:val="21"/>
        </w:rPr>
      </w:pPr>
      <w:r>
        <w:rPr>
          <w:b/>
          <w:color w:val="000000" w:themeColor="text1"/>
          <w:sz w:val="21"/>
          <w:szCs w:val="21"/>
        </w:rPr>
        <w:t>9. 6. 2</w:t>
      </w:r>
      <w:r>
        <w:rPr>
          <w:color w:val="000000" w:themeColor="text1"/>
          <w:sz w:val="21"/>
          <w:szCs w:val="21"/>
        </w:rPr>
        <w:t xml:space="preserve">  </w:t>
      </w:r>
      <w:r>
        <w:rPr>
          <w:color w:val="000000" w:themeColor="text1"/>
          <w:sz w:val="21"/>
          <w:szCs w:val="21"/>
        </w:rPr>
        <w:t>输配管道及部件应采取保温措施，并应符合下列规定：</w:t>
      </w:r>
    </w:p>
    <w:p w14:paraId="7655F13A"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color w:val="000000" w:themeColor="text1"/>
        </w:rPr>
        <w:t>管道保温工程的施工，应在管道系统强度和严密性检验合格和防腐处理结束后进行；</w:t>
      </w:r>
    </w:p>
    <w:p w14:paraId="5A14276B" w14:textId="77777777" w:rsidR="00AE1BD9" w:rsidRDefault="00FE0623">
      <w:pPr>
        <w:ind w:firstLineChars="200" w:firstLine="422"/>
        <w:rPr>
          <w:color w:val="000000" w:themeColor="text1"/>
        </w:rPr>
      </w:pPr>
      <w:r>
        <w:rPr>
          <w:b/>
          <w:color w:val="000000" w:themeColor="text1"/>
        </w:rPr>
        <w:t xml:space="preserve">2  </w:t>
      </w:r>
      <w:r>
        <w:rPr>
          <w:color w:val="000000" w:themeColor="text1"/>
        </w:rPr>
        <w:t>保温工程施工时，应采取防火、防雨等措施和相应的环境保护和劳动保护措施；</w:t>
      </w:r>
    </w:p>
    <w:p w14:paraId="52391CB2" w14:textId="77777777" w:rsidR="00AE1BD9" w:rsidRDefault="00FE0623">
      <w:pPr>
        <w:ind w:firstLineChars="200" w:firstLine="422"/>
        <w:rPr>
          <w:color w:val="000000" w:themeColor="text1"/>
        </w:rPr>
      </w:pPr>
      <w:r>
        <w:rPr>
          <w:b/>
          <w:color w:val="000000" w:themeColor="text1"/>
        </w:rPr>
        <w:t xml:space="preserve">3 </w:t>
      </w:r>
      <w:r>
        <w:rPr>
          <w:color w:val="000000" w:themeColor="text1"/>
        </w:rPr>
        <w:t xml:space="preserve"> </w:t>
      </w:r>
      <w:r>
        <w:rPr>
          <w:color w:val="000000" w:themeColor="text1"/>
        </w:rPr>
        <w:t>管道的保温层、防潮层和保护层，应采用不燃或难燃材料，材质、密度、规格与厚度应符合设计要求；</w:t>
      </w:r>
    </w:p>
    <w:p w14:paraId="740EB6EC" w14:textId="77777777" w:rsidR="00AE1BD9" w:rsidRDefault="00FE0623">
      <w:pPr>
        <w:ind w:firstLineChars="200" w:firstLine="422"/>
        <w:rPr>
          <w:color w:val="000000" w:themeColor="text1"/>
        </w:rPr>
      </w:pPr>
      <w:r>
        <w:rPr>
          <w:b/>
          <w:color w:val="000000" w:themeColor="text1"/>
        </w:rPr>
        <w:t>4</w:t>
      </w:r>
      <w:r>
        <w:rPr>
          <w:color w:val="000000" w:themeColor="text1"/>
        </w:rPr>
        <w:t xml:space="preserve">  </w:t>
      </w:r>
      <w:r>
        <w:rPr>
          <w:color w:val="000000" w:themeColor="text1"/>
        </w:rPr>
        <w:t>管道的保温材料进场时，应按现行国家标准《建筑节能工程施工质量验收规范》</w:t>
      </w:r>
      <w:r>
        <w:rPr>
          <w:color w:val="000000" w:themeColor="text1"/>
        </w:rPr>
        <w:t>GB 50411</w:t>
      </w:r>
      <w:r>
        <w:rPr>
          <w:color w:val="000000" w:themeColor="text1"/>
        </w:rPr>
        <w:t>的规定进行验收；</w:t>
      </w:r>
    </w:p>
    <w:p w14:paraId="738C68E7" w14:textId="77777777" w:rsidR="00AE1BD9" w:rsidRDefault="00FE0623">
      <w:pPr>
        <w:ind w:firstLineChars="200" w:firstLine="422"/>
        <w:rPr>
          <w:color w:val="000000" w:themeColor="text1"/>
        </w:rPr>
      </w:pPr>
      <w:r>
        <w:rPr>
          <w:b/>
          <w:color w:val="000000" w:themeColor="text1"/>
        </w:rPr>
        <w:t xml:space="preserve">5 </w:t>
      </w:r>
      <w:r>
        <w:rPr>
          <w:color w:val="000000" w:themeColor="text1"/>
        </w:rPr>
        <w:t xml:space="preserve"> </w:t>
      </w:r>
      <w:r>
        <w:rPr>
          <w:color w:val="000000" w:themeColor="text1"/>
        </w:rPr>
        <w:t>设备、部件、阀门的保温和防腐涂层，不得遮盖铭牌标志和影响部件、阀门的操作功能。经常操作的部位应采用能单独拆卸的绝热结构；</w:t>
      </w:r>
    </w:p>
    <w:p w14:paraId="6CA158C8" w14:textId="77777777" w:rsidR="00AE1BD9" w:rsidRDefault="00FE0623">
      <w:pPr>
        <w:ind w:firstLineChars="200" w:firstLine="422"/>
        <w:rPr>
          <w:color w:val="000000" w:themeColor="text1"/>
        </w:rPr>
      </w:pPr>
      <w:r>
        <w:rPr>
          <w:b/>
          <w:color w:val="000000" w:themeColor="text1"/>
        </w:rPr>
        <w:t>6</w:t>
      </w:r>
      <w:r>
        <w:rPr>
          <w:color w:val="000000" w:themeColor="text1"/>
        </w:rPr>
        <w:t xml:space="preserve">  </w:t>
      </w:r>
      <w:r>
        <w:rPr>
          <w:color w:val="000000" w:themeColor="text1"/>
        </w:rPr>
        <w:t>管道和支架之间，管道穿墙、穿楼板处应采取</w:t>
      </w:r>
      <w:proofErr w:type="gramStart"/>
      <w:r>
        <w:rPr>
          <w:color w:val="000000" w:themeColor="text1"/>
        </w:rPr>
        <w:t>防止漏热的</w:t>
      </w:r>
      <w:proofErr w:type="gramEnd"/>
      <w:r>
        <w:rPr>
          <w:color w:val="000000" w:themeColor="text1"/>
        </w:rPr>
        <w:t>措施。</w:t>
      </w:r>
    </w:p>
    <w:p w14:paraId="04D7DC08" w14:textId="77777777" w:rsidR="00AE1BD9" w:rsidRDefault="00FE0623">
      <w:pPr>
        <w:pStyle w:val="2"/>
        <w:spacing w:before="120" w:after="120" w:line="360" w:lineRule="auto"/>
        <w:jc w:val="center"/>
        <w:rPr>
          <w:rFonts w:ascii="Times New Roman" w:hAnsi="Times New Roman"/>
          <w:b w:val="0"/>
          <w:color w:val="000000" w:themeColor="text1"/>
          <w:sz w:val="21"/>
          <w:szCs w:val="21"/>
        </w:rPr>
      </w:pPr>
      <w:bookmarkStart w:id="171" w:name="_Toc49699662"/>
      <w:bookmarkStart w:id="172" w:name="_Toc57815925"/>
      <w:bookmarkStart w:id="173" w:name="_Toc141604716"/>
      <w:r>
        <w:rPr>
          <w:rFonts w:ascii="Times New Roman" w:hAnsi="Times New Roman"/>
          <w:b w:val="0"/>
          <w:color w:val="000000" w:themeColor="text1"/>
          <w:sz w:val="21"/>
          <w:szCs w:val="21"/>
        </w:rPr>
        <w:t xml:space="preserve">9.7  </w:t>
      </w:r>
      <w:r>
        <w:rPr>
          <w:rFonts w:ascii="Times New Roman" w:hAnsi="Times New Roman"/>
          <w:b w:val="0"/>
          <w:color w:val="000000" w:themeColor="text1"/>
          <w:sz w:val="21"/>
          <w:szCs w:val="21"/>
        </w:rPr>
        <w:t>电气</w:t>
      </w:r>
      <w:r>
        <w:rPr>
          <w:rFonts w:ascii="Times New Roman" w:hAnsi="Times New Roman" w:hint="eastAsia"/>
          <w:b w:val="0"/>
          <w:color w:val="000000" w:themeColor="text1"/>
          <w:sz w:val="21"/>
          <w:szCs w:val="21"/>
        </w:rPr>
        <w:t>与控制</w:t>
      </w:r>
      <w:r>
        <w:rPr>
          <w:rFonts w:ascii="Times New Roman" w:hAnsi="Times New Roman"/>
          <w:b w:val="0"/>
          <w:color w:val="000000" w:themeColor="text1"/>
          <w:sz w:val="21"/>
          <w:szCs w:val="21"/>
        </w:rPr>
        <w:t>系统施工和安装</w:t>
      </w:r>
      <w:bookmarkEnd w:id="171"/>
      <w:bookmarkEnd w:id="172"/>
      <w:bookmarkEnd w:id="173"/>
    </w:p>
    <w:p w14:paraId="6820DD9E" w14:textId="77777777" w:rsidR="00AE1BD9" w:rsidRDefault="00FE0623">
      <w:pPr>
        <w:pStyle w:val="affffffffffc"/>
        <w:spacing w:line="400" w:lineRule="exact"/>
        <w:rPr>
          <w:color w:val="000000" w:themeColor="text1"/>
          <w:sz w:val="21"/>
          <w:szCs w:val="21"/>
        </w:rPr>
      </w:pPr>
      <w:r>
        <w:rPr>
          <w:b/>
          <w:color w:val="000000" w:themeColor="text1"/>
          <w:sz w:val="21"/>
          <w:szCs w:val="21"/>
        </w:rPr>
        <w:t>9. 7. 1</w:t>
      </w:r>
      <w:r>
        <w:rPr>
          <w:color w:val="000000" w:themeColor="text1"/>
          <w:sz w:val="21"/>
          <w:szCs w:val="21"/>
        </w:rPr>
        <w:t xml:space="preserve">  </w:t>
      </w:r>
      <w:r>
        <w:rPr>
          <w:color w:val="000000" w:themeColor="text1"/>
          <w:sz w:val="21"/>
          <w:szCs w:val="21"/>
        </w:rPr>
        <w:t>设备安装前应进行下列检查：</w:t>
      </w:r>
    </w:p>
    <w:p w14:paraId="4FE2F7E0" w14:textId="77777777" w:rsidR="00AE1BD9" w:rsidRDefault="00FE0623">
      <w:pPr>
        <w:ind w:firstLineChars="200" w:firstLine="422"/>
        <w:rPr>
          <w:color w:val="000000" w:themeColor="text1"/>
        </w:rPr>
      </w:pPr>
      <w:r>
        <w:rPr>
          <w:b/>
          <w:color w:val="000000" w:themeColor="text1"/>
        </w:rPr>
        <w:t xml:space="preserve">1 </w:t>
      </w:r>
      <w:r>
        <w:rPr>
          <w:color w:val="000000" w:themeColor="text1"/>
        </w:rPr>
        <w:t xml:space="preserve"> </w:t>
      </w:r>
      <w:r>
        <w:rPr>
          <w:color w:val="000000" w:themeColor="text1"/>
        </w:rPr>
        <w:t>机电设备及材料的防护及验证应符合设计和施工要求；</w:t>
      </w:r>
    </w:p>
    <w:p w14:paraId="514C216B"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color w:val="000000" w:themeColor="text1"/>
        </w:rPr>
        <w:t>提供的电源应与铭牌及产品安装说明书要求的电源一致；</w:t>
      </w:r>
    </w:p>
    <w:p w14:paraId="70AAE5ED"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电源的安全性。</w:t>
      </w:r>
    </w:p>
    <w:p w14:paraId="6743B00E" w14:textId="77777777" w:rsidR="00AE1BD9" w:rsidRDefault="00AE1BD9">
      <w:pPr>
        <w:rPr>
          <w:b/>
          <w:color w:val="000000" w:themeColor="text1"/>
        </w:rPr>
      </w:pPr>
    </w:p>
    <w:p w14:paraId="2AC5E5C6" w14:textId="77777777" w:rsidR="00AE1BD9" w:rsidRDefault="00FE0623">
      <w:pPr>
        <w:rPr>
          <w:color w:val="000000" w:themeColor="text1"/>
        </w:rPr>
      </w:pPr>
      <w:r>
        <w:rPr>
          <w:b/>
          <w:color w:val="000000" w:themeColor="text1"/>
        </w:rPr>
        <w:t xml:space="preserve">9. 7. </w:t>
      </w:r>
      <w:r>
        <w:rPr>
          <w:rFonts w:hint="eastAsia"/>
          <w:b/>
          <w:color w:val="000000" w:themeColor="text1"/>
        </w:rPr>
        <w:t>2</w:t>
      </w:r>
      <w:r>
        <w:rPr>
          <w:b/>
          <w:color w:val="000000" w:themeColor="text1"/>
        </w:rPr>
        <w:t xml:space="preserve"> </w:t>
      </w:r>
      <w:r>
        <w:rPr>
          <w:color w:val="000000" w:themeColor="text1"/>
        </w:rPr>
        <w:t xml:space="preserve"> </w:t>
      </w:r>
      <w:r>
        <w:rPr>
          <w:rFonts w:hint="eastAsia"/>
          <w:color w:val="000000" w:themeColor="text1"/>
        </w:rPr>
        <w:t>线缆敷设和导体连接</w:t>
      </w:r>
      <w:r>
        <w:rPr>
          <w:color w:val="000000" w:themeColor="text1"/>
        </w:rPr>
        <w:t>应符合下列规定：</w:t>
      </w:r>
    </w:p>
    <w:p w14:paraId="050CAADC" w14:textId="77777777" w:rsidR="00AE1BD9" w:rsidRDefault="00FE0623">
      <w:pPr>
        <w:ind w:firstLineChars="200" w:firstLine="422"/>
        <w:rPr>
          <w:color w:val="000000" w:themeColor="text1"/>
        </w:rPr>
      </w:pPr>
      <w:r>
        <w:rPr>
          <w:b/>
          <w:color w:val="000000" w:themeColor="text1"/>
        </w:rPr>
        <w:t>1</w:t>
      </w:r>
      <w:r>
        <w:rPr>
          <w:color w:val="000000" w:themeColor="text1"/>
        </w:rPr>
        <w:t xml:space="preserve">  </w:t>
      </w:r>
      <w:r>
        <w:rPr>
          <w:rFonts w:hint="eastAsia"/>
          <w:color w:val="000000" w:themeColor="text1"/>
        </w:rPr>
        <w:t>线缆的电气</w:t>
      </w:r>
      <w:r>
        <w:rPr>
          <w:color w:val="000000" w:themeColor="text1"/>
        </w:rPr>
        <w:t>参数应符合设计要求；</w:t>
      </w:r>
    </w:p>
    <w:p w14:paraId="520369CD" w14:textId="77777777" w:rsidR="00AE1BD9" w:rsidRDefault="00FE0623">
      <w:pPr>
        <w:ind w:firstLineChars="200" w:firstLine="422"/>
        <w:rPr>
          <w:color w:val="000000" w:themeColor="text1"/>
        </w:rPr>
      </w:pPr>
      <w:r>
        <w:rPr>
          <w:b/>
          <w:color w:val="000000" w:themeColor="text1"/>
        </w:rPr>
        <w:t>2</w:t>
      </w:r>
      <w:r>
        <w:rPr>
          <w:color w:val="000000" w:themeColor="text1"/>
        </w:rPr>
        <w:t xml:space="preserve">  </w:t>
      </w:r>
      <w:r>
        <w:rPr>
          <w:rFonts w:hint="eastAsia"/>
          <w:color w:val="000000" w:themeColor="text1"/>
        </w:rPr>
        <w:t>电线</w:t>
      </w:r>
      <w:r>
        <w:rPr>
          <w:color w:val="000000" w:themeColor="text1"/>
        </w:rPr>
        <w:t>必须采用导管敷设，</w:t>
      </w:r>
      <w:r>
        <w:rPr>
          <w:rFonts w:hint="eastAsia"/>
          <w:color w:val="000000" w:themeColor="text1"/>
        </w:rPr>
        <w:t>电缆应根据敷设环境采用导管、电缆桥架等方式敷设；</w:t>
      </w:r>
      <w:r>
        <w:rPr>
          <w:color w:val="000000" w:themeColor="text1"/>
        </w:rPr>
        <w:t>电源线和控制线应单独布线；</w:t>
      </w:r>
    </w:p>
    <w:p w14:paraId="67FEB9EF" w14:textId="77777777" w:rsidR="00AE1BD9" w:rsidRDefault="00FE0623">
      <w:pPr>
        <w:ind w:firstLineChars="200" w:firstLine="422"/>
        <w:rPr>
          <w:color w:val="000000" w:themeColor="text1"/>
        </w:rPr>
      </w:pPr>
      <w:r>
        <w:rPr>
          <w:b/>
          <w:color w:val="000000" w:themeColor="text1"/>
        </w:rPr>
        <w:t>3</w:t>
      </w:r>
      <w:r>
        <w:rPr>
          <w:color w:val="000000" w:themeColor="text1"/>
        </w:rPr>
        <w:t xml:space="preserve">  </w:t>
      </w:r>
      <w:r>
        <w:rPr>
          <w:color w:val="000000" w:themeColor="text1"/>
        </w:rPr>
        <w:t>电源线的相线、零线和保护接地线应采用不同颜色；</w:t>
      </w:r>
    </w:p>
    <w:p w14:paraId="322FE536" w14:textId="77777777" w:rsidR="00AE1BD9" w:rsidRDefault="00FE0623">
      <w:pPr>
        <w:ind w:firstLineChars="200" w:firstLine="422"/>
        <w:rPr>
          <w:color w:val="000000" w:themeColor="text1"/>
        </w:rPr>
      </w:pPr>
      <w:r>
        <w:rPr>
          <w:b/>
          <w:color w:val="000000" w:themeColor="text1"/>
        </w:rPr>
        <w:t>4</w:t>
      </w:r>
      <w:r>
        <w:rPr>
          <w:color w:val="000000" w:themeColor="text1"/>
        </w:rPr>
        <w:t xml:space="preserve">  </w:t>
      </w:r>
      <w:r>
        <w:rPr>
          <w:color w:val="000000" w:themeColor="text1"/>
        </w:rPr>
        <w:t>当电源线导管与供暖水管同层敷设时，电源线宜敷设在供暖水管的下面，且不应与供暖水管平行敷设。电源线与供暖水管相交处不应有接头；</w:t>
      </w:r>
    </w:p>
    <w:p w14:paraId="727904DB" w14:textId="77777777" w:rsidR="00AE1BD9" w:rsidRDefault="00FE0623">
      <w:pPr>
        <w:ind w:firstLineChars="200" w:firstLine="422"/>
        <w:rPr>
          <w:color w:val="000000" w:themeColor="text1"/>
        </w:rPr>
      </w:pPr>
      <w:r>
        <w:rPr>
          <w:b/>
          <w:color w:val="000000" w:themeColor="text1"/>
        </w:rPr>
        <w:t xml:space="preserve">5 </w:t>
      </w:r>
      <w:r>
        <w:rPr>
          <w:color w:val="000000" w:themeColor="text1"/>
        </w:rPr>
        <w:t xml:space="preserve"> </w:t>
      </w:r>
      <w:r>
        <w:rPr>
          <w:color w:val="000000" w:themeColor="text1"/>
        </w:rPr>
        <w:t>除现行国家标准允许的插座连接外，所有线路导体两端均应直接固定在设备相应的接线端子上，</w:t>
      </w:r>
      <w:proofErr w:type="gramStart"/>
      <w:r>
        <w:rPr>
          <w:color w:val="000000" w:themeColor="text1"/>
        </w:rPr>
        <w:t>接线端连接应</w:t>
      </w:r>
      <w:proofErr w:type="gramEnd"/>
      <w:r>
        <w:rPr>
          <w:color w:val="000000" w:themeColor="text1"/>
        </w:rPr>
        <w:t>可靠。</w:t>
      </w:r>
    </w:p>
    <w:p w14:paraId="27BC4743" w14:textId="77777777" w:rsidR="00AE1BD9" w:rsidRDefault="00AE1BD9">
      <w:pPr>
        <w:rPr>
          <w:b/>
          <w:color w:val="000000" w:themeColor="text1"/>
        </w:rPr>
      </w:pPr>
    </w:p>
    <w:p w14:paraId="7D0698FF" w14:textId="77777777" w:rsidR="00AE1BD9" w:rsidRDefault="00FE0623">
      <w:pPr>
        <w:rPr>
          <w:color w:val="000000" w:themeColor="text1"/>
        </w:rPr>
      </w:pPr>
      <w:r>
        <w:rPr>
          <w:rFonts w:hint="eastAsia"/>
          <w:b/>
          <w:color w:val="000000" w:themeColor="text1"/>
        </w:rPr>
        <w:t>9.7.3</w:t>
      </w:r>
      <w:r>
        <w:rPr>
          <w:b/>
          <w:color w:val="000000" w:themeColor="text1"/>
        </w:rPr>
        <w:t xml:space="preserve"> </w:t>
      </w:r>
      <w:r>
        <w:rPr>
          <w:color w:val="000000" w:themeColor="text1"/>
        </w:rPr>
        <w:t xml:space="preserve"> </w:t>
      </w:r>
      <w:r>
        <w:rPr>
          <w:rFonts w:hint="eastAsia"/>
          <w:color w:val="000000" w:themeColor="text1"/>
        </w:rPr>
        <w:t>系统配电柜（箱）、控制装置、传感器等电气设备和仪器仪表的安装应符合下列规定：</w:t>
      </w:r>
    </w:p>
    <w:p w14:paraId="01286FAB" w14:textId="77777777" w:rsidR="00AE1BD9" w:rsidRDefault="00FE0623">
      <w:pPr>
        <w:ind w:firstLineChars="200" w:firstLine="422"/>
        <w:rPr>
          <w:color w:val="000000" w:themeColor="text1"/>
        </w:rPr>
      </w:pPr>
      <w:r>
        <w:rPr>
          <w:rFonts w:hint="eastAsia"/>
          <w:b/>
          <w:color w:val="000000" w:themeColor="text1"/>
        </w:rPr>
        <w:t>1</w:t>
      </w:r>
      <w:r>
        <w:rPr>
          <w:rFonts w:hint="eastAsia"/>
          <w:color w:val="000000" w:themeColor="text1"/>
        </w:rPr>
        <w:t xml:space="preserve"> </w:t>
      </w:r>
      <w:r>
        <w:rPr>
          <w:color w:val="000000" w:themeColor="text1"/>
        </w:rPr>
        <w:t xml:space="preserve"> </w:t>
      </w:r>
      <w:r>
        <w:rPr>
          <w:rFonts w:hint="eastAsia"/>
          <w:color w:val="000000" w:themeColor="text1"/>
        </w:rPr>
        <w:t>符合产品和设计要求；</w:t>
      </w:r>
    </w:p>
    <w:p w14:paraId="07509E82" w14:textId="77777777" w:rsidR="00AE1BD9" w:rsidRDefault="00FE0623">
      <w:pPr>
        <w:ind w:firstLineChars="200" w:firstLine="422"/>
        <w:rPr>
          <w:color w:val="000000" w:themeColor="text1"/>
        </w:rPr>
      </w:pPr>
      <w:r>
        <w:rPr>
          <w:rFonts w:hint="eastAsia"/>
          <w:b/>
          <w:color w:val="000000" w:themeColor="text1"/>
        </w:rPr>
        <w:t>2</w:t>
      </w:r>
      <w:r>
        <w:rPr>
          <w:rFonts w:hint="eastAsia"/>
          <w:color w:val="000000" w:themeColor="text1"/>
        </w:rPr>
        <w:t xml:space="preserve"> </w:t>
      </w:r>
      <w:r>
        <w:rPr>
          <w:color w:val="000000" w:themeColor="text1"/>
        </w:rPr>
        <w:t xml:space="preserve"> </w:t>
      </w:r>
      <w:r>
        <w:rPr>
          <w:rFonts w:hint="eastAsia"/>
          <w:color w:val="000000" w:themeColor="text1"/>
        </w:rPr>
        <w:t>安装应牢固可靠，且不应安装在水管接头的下方；室外或潮湿场所安装时，其接线口或接线盒应有防雨防潮措施；</w:t>
      </w:r>
    </w:p>
    <w:p w14:paraId="3ADD9B39" w14:textId="77777777" w:rsidR="00AE1BD9" w:rsidRDefault="00FE0623">
      <w:pPr>
        <w:ind w:firstLineChars="200" w:firstLine="422"/>
        <w:rPr>
          <w:color w:val="000000" w:themeColor="text1"/>
        </w:rPr>
      </w:pPr>
      <w:r>
        <w:rPr>
          <w:rFonts w:hint="eastAsia"/>
          <w:b/>
          <w:color w:val="000000" w:themeColor="text1"/>
        </w:rPr>
        <w:t>3</w:t>
      </w:r>
      <w:r>
        <w:rPr>
          <w:rFonts w:hint="eastAsia"/>
          <w:color w:val="000000" w:themeColor="text1"/>
        </w:rPr>
        <w:t xml:space="preserve"> </w:t>
      </w:r>
      <w:r>
        <w:rPr>
          <w:color w:val="000000" w:themeColor="text1"/>
        </w:rPr>
        <w:t xml:space="preserve"> </w:t>
      </w:r>
      <w:r>
        <w:rPr>
          <w:rFonts w:hint="eastAsia"/>
          <w:color w:val="000000" w:themeColor="text1"/>
        </w:rPr>
        <w:t>配电柜（箱）落地安装时，其底座应高出地坪不小于</w:t>
      </w:r>
      <w:r>
        <w:rPr>
          <w:rFonts w:hint="eastAsia"/>
          <w:color w:val="000000" w:themeColor="text1"/>
        </w:rPr>
        <w:t>200mm</w:t>
      </w:r>
      <w:r>
        <w:rPr>
          <w:rFonts w:hint="eastAsia"/>
          <w:color w:val="000000" w:themeColor="text1"/>
        </w:rPr>
        <w:t>，底座周围应采取封闭措施；</w:t>
      </w:r>
    </w:p>
    <w:p w14:paraId="6298AF50" w14:textId="77777777" w:rsidR="00AE1BD9" w:rsidRDefault="00FE0623">
      <w:pPr>
        <w:ind w:firstLineChars="200" w:firstLine="420"/>
        <w:rPr>
          <w:color w:val="000000" w:themeColor="text1"/>
        </w:rPr>
      </w:pPr>
      <w:r>
        <w:rPr>
          <w:rFonts w:hint="eastAsia"/>
          <w:color w:val="000000" w:themeColor="text1"/>
        </w:rPr>
        <w:t>4</w:t>
      </w:r>
      <w:r>
        <w:rPr>
          <w:color w:val="000000" w:themeColor="text1"/>
        </w:rPr>
        <w:t xml:space="preserve"> </w:t>
      </w:r>
      <w:r>
        <w:rPr>
          <w:rFonts w:hint="eastAsia"/>
          <w:color w:val="000000" w:themeColor="text1"/>
        </w:rPr>
        <w:t xml:space="preserve"> </w:t>
      </w:r>
      <w:r>
        <w:rPr>
          <w:rFonts w:hint="eastAsia"/>
          <w:color w:val="000000" w:themeColor="text1"/>
        </w:rPr>
        <w:t>控制装置墙上安装时，安装件必须能承受设备的重量及使用、维修时附加的外力；</w:t>
      </w:r>
    </w:p>
    <w:p w14:paraId="168A6AE1" w14:textId="77777777" w:rsidR="00AE1BD9" w:rsidRDefault="00FE0623">
      <w:pPr>
        <w:ind w:firstLineChars="200" w:firstLine="422"/>
        <w:rPr>
          <w:color w:val="000000" w:themeColor="text1"/>
        </w:rPr>
      </w:pPr>
      <w:r>
        <w:rPr>
          <w:rFonts w:hint="eastAsia"/>
          <w:b/>
          <w:color w:val="000000" w:themeColor="text1"/>
        </w:rPr>
        <w:t>5</w:t>
      </w:r>
      <w:r>
        <w:rPr>
          <w:rFonts w:hint="eastAsia"/>
          <w:color w:val="000000" w:themeColor="text1"/>
        </w:rPr>
        <w:t xml:space="preserve"> </w:t>
      </w:r>
      <w:r>
        <w:rPr>
          <w:color w:val="000000" w:themeColor="text1"/>
        </w:rPr>
        <w:t xml:space="preserve"> </w:t>
      </w:r>
      <w:r>
        <w:rPr>
          <w:rFonts w:hint="eastAsia"/>
          <w:color w:val="000000" w:themeColor="text1"/>
        </w:rPr>
        <w:t>传感器应安装在能准确反映被检测量数据信息的位置，</w:t>
      </w:r>
      <w:r>
        <w:rPr>
          <w:rFonts w:ascii="宋体" w:hAnsi="宋体" w:cs="宋体" w:hint="eastAsia"/>
          <w:color w:val="000000" w:themeColor="text1"/>
          <w:szCs w:val="21"/>
        </w:rPr>
        <w:t>不应布置在阳光直射处和靠近风口处。室外温度、湿度传感器宜采用气象测量用室外安装箱。</w:t>
      </w:r>
    </w:p>
    <w:p w14:paraId="5732F2E8" w14:textId="77777777" w:rsidR="00AE1BD9" w:rsidRDefault="00FE0623">
      <w:pPr>
        <w:pStyle w:val="1"/>
        <w:spacing w:before="240" w:after="240" w:line="360" w:lineRule="auto"/>
        <w:jc w:val="center"/>
        <w:rPr>
          <w:rFonts w:eastAsiaTheme="minorEastAsia"/>
          <w:color w:val="000000" w:themeColor="text1"/>
          <w:sz w:val="28"/>
          <w:szCs w:val="28"/>
        </w:rPr>
      </w:pPr>
      <w:bookmarkStart w:id="174" w:name="_Toc492035432"/>
      <w:bookmarkStart w:id="175" w:name="_Toc486942560"/>
      <w:bookmarkStart w:id="176" w:name="_Toc492038309"/>
      <w:bookmarkStart w:id="177" w:name="_Toc141604717"/>
      <w:bookmarkStart w:id="178" w:name="_Toc47484889"/>
      <w:bookmarkStart w:id="179" w:name="_Toc110885068"/>
      <w:bookmarkEnd w:id="132"/>
      <w:r>
        <w:rPr>
          <w:rFonts w:eastAsiaTheme="minorEastAsia"/>
          <w:color w:val="000000" w:themeColor="text1"/>
          <w:sz w:val="28"/>
          <w:szCs w:val="28"/>
        </w:rPr>
        <w:lastRenderedPageBreak/>
        <w:t xml:space="preserve">10  </w:t>
      </w:r>
      <w:bookmarkEnd w:id="174"/>
      <w:bookmarkEnd w:id="175"/>
      <w:bookmarkEnd w:id="176"/>
      <w:r>
        <w:rPr>
          <w:rFonts w:eastAsiaTheme="minorEastAsia"/>
          <w:b w:val="0"/>
          <w:bCs w:val="0"/>
          <w:color w:val="000000" w:themeColor="text1"/>
          <w:sz w:val="28"/>
          <w:szCs w:val="28"/>
        </w:rPr>
        <w:t>调试与验收</w:t>
      </w:r>
      <w:bookmarkEnd w:id="177"/>
      <w:bookmarkEnd w:id="178"/>
      <w:bookmarkEnd w:id="179"/>
    </w:p>
    <w:p w14:paraId="589D9ED3" w14:textId="77777777" w:rsidR="00AE1BD9" w:rsidRDefault="00FE0623">
      <w:pPr>
        <w:pStyle w:val="2"/>
        <w:spacing w:before="120" w:after="120" w:line="360" w:lineRule="auto"/>
        <w:jc w:val="center"/>
        <w:rPr>
          <w:rFonts w:ascii="Times New Roman" w:hAnsi="Times New Roman"/>
          <w:color w:val="000000" w:themeColor="text1"/>
          <w:sz w:val="21"/>
          <w:szCs w:val="21"/>
        </w:rPr>
      </w:pPr>
      <w:bookmarkStart w:id="180" w:name="_Toc492038310"/>
      <w:bookmarkStart w:id="181" w:name="_Toc47484890"/>
      <w:bookmarkStart w:id="182" w:name="_Toc492035433"/>
      <w:bookmarkStart w:id="183" w:name="_Toc141604718"/>
      <w:bookmarkStart w:id="184" w:name="_Toc110885069"/>
      <w:bookmarkStart w:id="185" w:name="_Toc486942561"/>
      <w:r>
        <w:rPr>
          <w:rFonts w:ascii="Times New Roman" w:hAnsi="Times New Roman"/>
          <w:color w:val="000000" w:themeColor="text1"/>
          <w:kern w:val="0"/>
          <w:sz w:val="21"/>
          <w:szCs w:val="21"/>
        </w:rPr>
        <w:t xml:space="preserve">10. 1  </w:t>
      </w:r>
      <w:bookmarkEnd w:id="180"/>
      <w:bookmarkEnd w:id="181"/>
      <w:bookmarkEnd w:id="182"/>
      <w:r>
        <w:rPr>
          <w:rFonts w:ascii="Times New Roman" w:hAnsi="Times New Roman"/>
          <w:b w:val="0"/>
          <w:color w:val="000000" w:themeColor="text1"/>
          <w:sz w:val="21"/>
          <w:szCs w:val="21"/>
        </w:rPr>
        <w:t>一般规定</w:t>
      </w:r>
      <w:bookmarkEnd w:id="183"/>
      <w:bookmarkEnd w:id="184"/>
    </w:p>
    <w:p w14:paraId="31E2D7C0" w14:textId="77777777" w:rsidR="00AE1BD9" w:rsidRDefault="00FE0623">
      <w:pPr>
        <w:rPr>
          <w:color w:val="000000" w:themeColor="text1"/>
          <w:szCs w:val="21"/>
        </w:rPr>
      </w:pPr>
      <w:bookmarkStart w:id="186" w:name="_Toc492035434"/>
      <w:bookmarkStart w:id="187" w:name="_Toc492038311"/>
      <w:bookmarkStart w:id="188" w:name="_Toc486942562"/>
      <w:bookmarkEnd w:id="185"/>
      <w:r>
        <w:rPr>
          <w:b/>
          <w:color w:val="000000" w:themeColor="text1"/>
          <w:szCs w:val="21"/>
        </w:rPr>
        <w:t xml:space="preserve">10. 1. 1  </w:t>
      </w:r>
      <w:r>
        <w:rPr>
          <w:color w:val="000000" w:themeColor="text1"/>
          <w:szCs w:val="21"/>
        </w:rPr>
        <w:t>分布式空气源热泵集中供热系统应制定调试和试运行方案，在调试和试运行合格，并验收后交付使用。</w:t>
      </w:r>
    </w:p>
    <w:p w14:paraId="667BA515"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【条文说明】在分布式空气源热泵集中供热系统未经调试与试运行过程之前，应严格限制</w:t>
      </w:r>
      <w:proofErr w:type="gramStart"/>
      <w:r>
        <w:rPr>
          <w:rFonts w:eastAsia="仿宋"/>
          <w:color w:val="000000" w:themeColor="text1"/>
          <w:szCs w:val="21"/>
        </w:rPr>
        <w:t>随意启动</w:t>
      </w:r>
      <w:proofErr w:type="gramEnd"/>
      <w:r>
        <w:rPr>
          <w:rFonts w:eastAsia="仿宋"/>
          <w:color w:val="000000" w:themeColor="text1"/>
          <w:szCs w:val="21"/>
        </w:rPr>
        <w:t>运行，避免对系统造成损坏。调试与试运行是一个发现问题并解决问题的过程，分布式空气源热泵集中供热系统不经调试直接使用，轻则导致系统的水力工况和热力工况达不到设计要求从而使得应用效果不佳，重则导致系统内各设备如机组、水泵和风机等损坏。</w:t>
      </w:r>
    </w:p>
    <w:p w14:paraId="307909A5" w14:textId="77777777" w:rsidR="00AE1BD9" w:rsidRDefault="00AE1BD9">
      <w:pPr>
        <w:rPr>
          <w:color w:val="000000" w:themeColor="text1"/>
          <w:szCs w:val="21"/>
        </w:rPr>
      </w:pPr>
    </w:p>
    <w:p w14:paraId="2E73D1D0" w14:textId="77777777" w:rsidR="00AE1BD9" w:rsidRDefault="00FE0623">
      <w:pPr>
        <w:rPr>
          <w:color w:val="000000" w:themeColor="text1"/>
          <w:szCs w:val="21"/>
        </w:rPr>
      </w:pPr>
      <w:r>
        <w:rPr>
          <w:b/>
          <w:color w:val="000000" w:themeColor="text1"/>
          <w:szCs w:val="21"/>
        </w:rPr>
        <w:t xml:space="preserve">10. 1. 2  </w:t>
      </w:r>
      <w:r>
        <w:rPr>
          <w:color w:val="000000" w:themeColor="text1"/>
          <w:szCs w:val="21"/>
        </w:rPr>
        <w:t>验收应按本规程附录</w:t>
      </w:r>
      <w:r>
        <w:rPr>
          <w:color w:val="000000" w:themeColor="text1"/>
          <w:szCs w:val="21"/>
        </w:rPr>
        <w:t>B</w:t>
      </w:r>
      <w:r>
        <w:rPr>
          <w:color w:val="000000" w:themeColor="text1"/>
          <w:szCs w:val="21"/>
        </w:rPr>
        <w:t>要求填写有关内容，形成相应的验收记录。</w:t>
      </w:r>
    </w:p>
    <w:p w14:paraId="2C44EE5B" w14:textId="77777777" w:rsidR="00AE1BD9" w:rsidRDefault="00FE0623">
      <w:pPr>
        <w:pStyle w:val="2"/>
        <w:spacing w:before="120" w:after="120" w:line="360" w:lineRule="auto"/>
        <w:jc w:val="center"/>
        <w:rPr>
          <w:rFonts w:ascii="Times New Roman" w:hAnsi="Times New Roman"/>
          <w:color w:val="000000" w:themeColor="text1"/>
          <w:kern w:val="0"/>
          <w:sz w:val="21"/>
          <w:szCs w:val="21"/>
        </w:rPr>
      </w:pPr>
      <w:bookmarkStart w:id="189" w:name="_Toc47484891"/>
      <w:bookmarkStart w:id="190" w:name="_Toc110885070"/>
      <w:bookmarkStart w:id="191" w:name="_Toc141604719"/>
      <w:r>
        <w:rPr>
          <w:rFonts w:ascii="Times New Roman" w:hAnsi="Times New Roman"/>
          <w:color w:val="000000" w:themeColor="text1"/>
          <w:kern w:val="0"/>
          <w:sz w:val="21"/>
          <w:szCs w:val="21"/>
        </w:rPr>
        <w:t>10. 2</w:t>
      </w:r>
      <w:bookmarkEnd w:id="186"/>
      <w:bookmarkEnd w:id="187"/>
      <w:bookmarkEnd w:id="188"/>
      <w:r>
        <w:rPr>
          <w:rFonts w:ascii="Times New Roman" w:hAnsi="Times New Roman"/>
          <w:color w:val="000000" w:themeColor="text1"/>
          <w:kern w:val="0"/>
          <w:sz w:val="21"/>
          <w:szCs w:val="21"/>
        </w:rPr>
        <w:t xml:space="preserve">  </w:t>
      </w:r>
      <w:bookmarkEnd w:id="189"/>
      <w:r>
        <w:rPr>
          <w:rFonts w:ascii="Times New Roman" w:hAnsi="Times New Roman"/>
          <w:b w:val="0"/>
          <w:color w:val="000000" w:themeColor="text1"/>
          <w:sz w:val="21"/>
          <w:szCs w:val="21"/>
        </w:rPr>
        <w:t>调试</w:t>
      </w:r>
      <w:bookmarkEnd w:id="190"/>
      <w:bookmarkEnd w:id="191"/>
    </w:p>
    <w:p w14:paraId="6B78F212" w14:textId="77777777" w:rsidR="00AE1BD9" w:rsidRDefault="00FE0623">
      <w:pPr>
        <w:rPr>
          <w:color w:val="000000" w:themeColor="text1"/>
          <w:szCs w:val="21"/>
        </w:rPr>
      </w:pPr>
      <w:r>
        <w:rPr>
          <w:b/>
          <w:color w:val="000000" w:themeColor="text1"/>
          <w:szCs w:val="21"/>
        </w:rPr>
        <w:t xml:space="preserve">10. 2. 1  </w:t>
      </w:r>
      <w:r>
        <w:rPr>
          <w:color w:val="000000" w:themeColor="text1"/>
          <w:szCs w:val="21"/>
        </w:rPr>
        <w:t>分布式空气源热泵集中供热系统的调试和试运行，应在施工完毕后，且具备正常供热和供电的条件下进行。</w:t>
      </w:r>
    </w:p>
    <w:p w14:paraId="19EB94A7" w14:textId="77777777" w:rsidR="00AE1BD9" w:rsidRDefault="00AE1BD9">
      <w:pPr>
        <w:rPr>
          <w:b/>
          <w:bCs/>
          <w:color w:val="000000" w:themeColor="text1"/>
          <w:szCs w:val="21"/>
        </w:rPr>
      </w:pPr>
    </w:p>
    <w:p w14:paraId="7DB284BC" w14:textId="77777777" w:rsidR="00AE1BD9" w:rsidRDefault="00FE0623">
      <w:pPr>
        <w:rPr>
          <w:color w:val="000000" w:themeColor="text1"/>
          <w:szCs w:val="21"/>
        </w:rPr>
      </w:pPr>
      <w:r>
        <w:rPr>
          <w:b/>
          <w:bCs/>
          <w:color w:val="000000" w:themeColor="text1"/>
          <w:szCs w:val="21"/>
        </w:rPr>
        <w:t xml:space="preserve">10. 2. 2  </w:t>
      </w:r>
      <w:r>
        <w:rPr>
          <w:color w:val="000000" w:themeColor="text1"/>
          <w:szCs w:val="21"/>
        </w:rPr>
        <w:t>分布式空气源热泵集中供热系统的调试和试运行包括水压试验、冲洗试验、系统设备单机试运行、水系统等的调试和试运行、系统联合调试和试运行。</w:t>
      </w:r>
    </w:p>
    <w:p w14:paraId="449B17BC"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本条文对分布式空气源热泵集中供热系统的调试和试运行过程中必要的检测和调试项目进行界定，以满足工程追溯检查和验收的需要，同时也是系统安装过程的定性检查的需要以及工程交付使用性能的检验。分布式空气源热泵集中供热系统的调试过程应严格按照水压试验</w:t>
      </w:r>
      <w:r>
        <w:rPr>
          <w:rFonts w:eastAsia="仿宋"/>
          <w:color w:val="000000" w:themeColor="text1"/>
          <w:szCs w:val="21"/>
        </w:rPr>
        <w:t>——</w:t>
      </w:r>
      <w:r>
        <w:rPr>
          <w:rFonts w:eastAsia="仿宋"/>
          <w:color w:val="000000" w:themeColor="text1"/>
          <w:szCs w:val="21"/>
        </w:rPr>
        <w:t>冲洗试验</w:t>
      </w:r>
      <w:r>
        <w:rPr>
          <w:rFonts w:eastAsia="仿宋"/>
          <w:color w:val="000000" w:themeColor="text1"/>
          <w:szCs w:val="21"/>
        </w:rPr>
        <w:t>——</w:t>
      </w:r>
      <w:r>
        <w:rPr>
          <w:rFonts w:eastAsia="仿宋"/>
          <w:color w:val="000000" w:themeColor="text1"/>
          <w:szCs w:val="21"/>
        </w:rPr>
        <w:t>设备单机试运行</w:t>
      </w:r>
      <w:r>
        <w:rPr>
          <w:rFonts w:eastAsia="仿宋"/>
          <w:color w:val="000000" w:themeColor="text1"/>
          <w:szCs w:val="21"/>
        </w:rPr>
        <w:t>——</w:t>
      </w:r>
      <w:r>
        <w:rPr>
          <w:rFonts w:eastAsia="仿宋"/>
          <w:color w:val="000000" w:themeColor="text1"/>
          <w:szCs w:val="21"/>
        </w:rPr>
        <w:t>水系统和风系统的试运行调试</w:t>
      </w:r>
      <w:r>
        <w:rPr>
          <w:rFonts w:eastAsia="仿宋"/>
          <w:color w:val="000000" w:themeColor="text1"/>
          <w:szCs w:val="21"/>
        </w:rPr>
        <w:t>——</w:t>
      </w:r>
      <w:r>
        <w:rPr>
          <w:rFonts w:eastAsia="仿宋"/>
          <w:color w:val="000000" w:themeColor="text1"/>
          <w:szCs w:val="21"/>
        </w:rPr>
        <w:t>系统联合试运行调试的步骤进行。</w:t>
      </w:r>
    </w:p>
    <w:p w14:paraId="0CEA4F75" w14:textId="77777777" w:rsidR="00AE1BD9" w:rsidRDefault="00AE1BD9">
      <w:pPr>
        <w:rPr>
          <w:color w:val="000000" w:themeColor="text1"/>
          <w:szCs w:val="21"/>
        </w:rPr>
      </w:pPr>
    </w:p>
    <w:p w14:paraId="13F6EBE9" w14:textId="77777777" w:rsidR="00AE1BD9" w:rsidRDefault="00FE0623">
      <w:pPr>
        <w:rPr>
          <w:color w:val="000000" w:themeColor="text1"/>
          <w:szCs w:val="21"/>
        </w:rPr>
      </w:pPr>
      <w:r>
        <w:rPr>
          <w:b/>
          <w:bCs/>
          <w:color w:val="000000" w:themeColor="text1"/>
          <w:szCs w:val="21"/>
        </w:rPr>
        <w:t xml:space="preserve">10. 2. 3  </w:t>
      </w:r>
      <w:r>
        <w:rPr>
          <w:color w:val="000000" w:themeColor="text1"/>
          <w:szCs w:val="21"/>
        </w:rPr>
        <w:t>冲洗试验应符合下列规定：</w:t>
      </w:r>
    </w:p>
    <w:p w14:paraId="02C50A29" w14:textId="77777777" w:rsidR="00AE1BD9" w:rsidRDefault="00FE0623">
      <w:pPr>
        <w:ind w:firstLineChars="200" w:firstLine="422"/>
        <w:rPr>
          <w:color w:val="000000" w:themeColor="text1"/>
          <w:szCs w:val="21"/>
        </w:rPr>
      </w:pPr>
      <w:r>
        <w:rPr>
          <w:b/>
          <w:bCs/>
          <w:color w:val="000000" w:themeColor="text1"/>
          <w:szCs w:val="21"/>
        </w:rPr>
        <w:t xml:space="preserve">1  </w:t>
      </w:r>
      <w:r>
        <w:rPr>
          <w:color w:val="000000" w:themeColor="text1"/>
          <w:szCs w:val="21"/>
        </w:rPr>
        <w:t>应对水系统不同环路逐一进行冲洗试验，冲洗后应保证管路及设备中的水及冲洗液排尽；</w:t>
      </w:r>
    </w:p>
    <w:p w14:paraId="5C23896E" w14:textId="77777777" w:rsidR="00AE1BD9" w:rsidRDefault="00FE0623">
      <w:pPr>
        <w:ind w:firstLineChars="200" w:firstLine="422"/>
        <w:rPr>
          <w:color w:val="000000" w:themeColor="text1"/>
          <w:szCs w:val="21"/>
        </w:rPr>
      </w:pPr>
      <w:r>
        <w:rPr>
          <w:b/>
          <w:bCs/>
          <w:color w:val="000000" w:themeColor="text1"/>
          <w:szCs w:val="21"/>
        </w:rPr>
        <w:t xml:space="preserve">2  </w:t>
      </w:r>
      <w:r>
        <w:rPr>
          <w:color w:val="000000" w:themeColor="text1"/>
          <w:szCs w:val="21"/>
        </w:rPr>
        <w:t>充水及防冻液应在系统冲洗和试压完毕后注入，防冻液浓度应满足防冻要求；</w:t>
      </w:r>
    </w:p>
    <w:p w14:paraId="5A5C2631" w14:textId="77777777" w:rsidR="00AE1BD9" w:rsidRDefault="00FE0623">
      <w:pPr>
        <w:ind w:firstLineChars="200" w:firstLine="422"/>
        <w:rPr>
          <w:color w:val="000000" w:themeColor="text1"/>
          <w:szCs w:val="21"/>
        </w:rPr>
      </w:pPr>
      <w:r>
        <w:rPr>
          <w:b/>
          <w:bCs/>
          <w:color w:val="000000" w:themeColor="text1"/>
          <w:szCs w:val="21"/>
        </w:rPr>
        <w:t xml:space="preserve">3  </w:t>
      </w:r>
      <w:r>
        <w:rPr>
          <w:color w:val="000000" w:themeColor="text1"/>
          <w:szCs w:val="21"/>
        </w:rPr>
        <w:t>防冻液可按照浓度或密度进行配置，配制过程中，应根据防冻剂产品说明书的要求，采取相应的防护措施。</w:t>
      </w:r>
    </w:p>
    <w:p w14:paraId="1C31FF7E" w14:textId="77777777" w:rsidR="00AE1BD9" w:rsidRDefault="00FE0623">
      <w:pPr>
        <w:ind w:firstLineChars="200" w:firstLine="420"/>
        <w:rPr>
          <w:color w:val="000000" w:themeColor="text1"/>
          <w:szCs w:val="21"/>
        </w:rPr>
      </w:pPr>
      <w:r>
        <w:rPr>
          <w:rFonts w:eastAsia="仿宋"/>
          <w:color w:val="000000" w:themeColor="text1"/>
          <w:szCs w:val="21"/>
        </w:rPr>
        <w:t>【条文说明】管道冲洗的目的是为了清除管道在生产以及安装过程中产生的灰尘、焊渣等杂质，使之排出管道，避免在系统投入使用后由于这些外部因素而出现问题。冲洗时应保证有一定流速及压力，流速过大，不容易观察水质情况，流速过小，冲洗无力，管道内冲洗流速不应小于介质工作流速，冲洗水排出时应具备排放条件，当排出水与冲洗水色度和透明度相同且无明显杂质存在时即视为合格。严禁以水压试验过程中的放水代替管道冲洗。</w:t>
      </w:r>
    </w:p>
    <w:p w14:paraId="45234882" w14:textId="77777777" w:rsidR="00AE1BD9" w:rsidRDefault="00AE1BD9">
      <w:pPr>
        <w:ind w:firstLineChars="200" w:firstLine="420"/>
        <w:rPr>
          <w:color w:val="000000" w:themeColor="text1"/>
          <w:szCs w:val="21"/>
        </w:rPr>
      </w:pPr>
    </w:p>
    <w:p w14:paraId="75A184DB" w14:textId="77777777" w:rsidR="00AE1BD9" w:rsidRDefault="00FE0623">
      <w:pPr>
        <w:rPr>
          <w:color w:val="000000" w:themeColor="text1"/>
          <w:szCs w:val="21"/>
        </w:rPr>
      </w:pPr>
      <w:r>
        <w:rPr>
          <w:b/>
          <w:bCs/>
          <w:color w:val="000000" w:themeColor="text1"/>
          <w:szCs w:val="21"/>
        </w:rPr>
        <w:t xml:space="preserve">10. 2. 4  </w:t>
      </w:r>
      <w:r>
        <w:rPr>
          <w:color w:val="000000" w:themeColor="text1"/>
          <w:szCs w:val="21"/>
        </w:rPr>
        <w:t>空气源热泵机组应进行单机试运行，单机试运行应满足设备技术文件的有关规定，做好试运行前的准备工作，试运行期间应详细记录机组的相关运行状态参数。</w:t>
      </w:r>
    </w:p>
    <w:p w14:paraId="5072B966"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【条文说明】本条主要是为了确保空气源热泵机组的安全性。空气源热泵机组单机试运行前应做好下列准备工作：</w:t>
      </w:r>
    </w:p>
    <w:p w14:paraId="5C3F5100" w14:textId="77777777" w:rsidR="00AE1BD9" w:rsidRDefault="00FE0623">
      <w:pPr>
        <w:ind w:firstLineChars="200" w:firstLine="422"/>
        <w:rPr>
          <w:rFonts w:eastAsia="仿宋"/>
          <w:color w:val="000000" w:themeColor="text1"/>
          <w:szCs w:val="21"/>
        </w:rPr>
      </w:pPr>
      <w:r>
        <w:rPr>
          <w:rFonts w:eastAsia="仿宋"/>
          <w:b/>
          <w:color w:val="000000" w:themeColor="text1"/>
          <w:szCs w:val="21"/>
        </w:rPr>
        <w:lastRenderedPageBreak/>
        <w:t>1</w:t>
      </w:r>
      <w:r>
        <w:rPr>
          <w:rFonts w:eastAsia="仿宋"/>
          <w:color w:val="000000" w:themeColor="text1"/>
          <w:szCs w:val="21"/>
        </w:rPr>
        <w:t xml:space="preserve">  </w:t>
      </w:r>
      <w:r>
        <w:rPr>
          <w:rFonts w:eastAsia="仿宋"/>
          <w:color w:val="000000" w:themeColor="text1"/>
          <w:szCs w:val="21"/>
        </w:rPr>
        <w:t>对出厂未充注制冷剂的空气源热泵机组，应按设备技术文件的规定充注制冷剂；</w:t>
      </w:r>
    </w:p>
    <w:p w14:paraId="041349C4" w14:textId="77777777" w:rsidR="00AE1BD9" w:rsidRDefault="00FE0623">
      <w:pPr>
        <w:ind w:firstLineChars="200" w:firstLine="422"/>
        <w:rPr>
          <w:rFonts w:eastAsia="仿宋"/>
          <w:color w:val="000000" w:themeColor="text1"/>
          <w:szCs w:val="21"/>
        </w:rPr>
      </w:pPr>
      <w:r>
        <w:rPr>
          <w:rFonts w:eastAsia="仿宋"/>
          <w:b/>
          <w:color w:val="000000" w:themeColor="text1"/>
          <w:szCs w:val="21"/>
        </w:rPr>
        <w:t>2</w:t>
      </w:r>
      <w:r>
        <w:rPr>
          <w:rFonts w:eastAsia="仿宋"/>
          <w:color w:val="000000" w:themeColor="text1"/>
          <w:szCs w:val="21"/>
        </w:rPr>
        <w:t xml:space="preserve">  </w:t>
      </w:r>
      <w:r>
        <w:rPr>
          <w:rFonts w:eastAsia="仿宋"/>
          <w:color w:val="000000" w:themeColor="text1"/>
          <w:szCs w:val="21"/>
        </w:rPr>
        <w:t>系统中各安全保护继电器、安全装置应经整定，其整定值应符合设备技术文件的规定，其动作应灵敏可靠；</w:t>
      </w:r>
    </w:p>
    <w:p w14:paraId="730192BB" w14:textId="77777777" w:rsidR="00AE1BD9" w:rsidRDefault="00FE0623">
      <w:pPr>
        <w:ind w:firstLineChars="200" w:firstLine="422"/>
        <w:rPr>
          <w:rFonts w:eastAsia="仿宋"/>
          <w:color w:val="000000" w:themeColor="text1"/>
          <w:szCs w:val="21"/>
        </w:rPr>
      </w:pPr>
      <w:r>
        <w:rPr>
          <w:rFonts w:eastAsia="仿宋"/>
          <w:b/>
          <w:color w:val="000000" w:themeColor="text1"/>
          <w:szCs w:val="21"/>
        </w:rPr>
        <w:t>3</w:t>
      </w:r>
      <w:r>
        <w:rPr>
          <w:rFonts w:eastAsia="仿宋"/>
          <w:color w:val="000000" w:themeColor="text1"/>
          <w:szCs w:val="21"/>
        </w:rPr>
        <w:t xml:space="preserve">  </w:t>
      </w:r>
      <w:r>
        <w:rPr>
          <w:rFonts w:eastAsia="仿宋"/>
          <w:color w:val="000000" w:themeColor="text1"/>
          <w:szCs w:val="21"/>
        </w:rPr>
        <w:t>根据设备技术文件的规定，开启或关闭系统中相应的阀门；</w:t>
      </w:r>
    </w:p>
    <w:p w14:paraId="1E67086C" w14:textId="77777777" w:rsidR="00AE1BD9" w:rsidRDefault="00FE0623">
      <w:pPr>
        <w:ind w:firstLineChars="200" w:firstLine="422"/>
        <w:rPr>
          <w:rFonts w:eastAsia="仿宋"/>
          <w:color w:val="000000" w:themeColor="text1"/>
          <w:szCs w:val="21"/>
        </w:rPr>
      </w:pPr>
      <w:r>
        <w:rPr>
          <w:rFonts w:eastAsia="仿宋"/>
          <w:b/>
          <w:color w:val="000000" w:themeColor="text1"/>
          <w:szCs w:val="21"/>
        </w:rPr>
        <w:t>4</w:t>
      </w:r>
      <w:r>
        <w:rPr>
          <w:rFonts w:eastAsia="仿宋"/>
          <w:color w:val="000000" w:themeColor="text1"/>
          <w:szCs w:val="21"/>
        </w:rPr>
        <w:t xml:space="preserve">  </w:t>
      </w:r>
      <w:r>
        <w:rPr>
          <w:rFonts w:eastAsia="仿宋"/>
          <w:color w:val="000000" w:themeColor="text1"/>
          <w:szCs w:val="21"/>
        </w:rPr>
        <w:t>水系统应运行畅通，满足运行要求；</w:t>
      </w:r>
    </w:p>
    <w:p w14:paraId="71BACDB4" w14:textId="77777777" w:rsidR="00AE1BD9" w:rsidRDefault="00FE0623">
      <w:pPr>
        <w:ind w:firstLineChars="200" w:firstLine="422"/>
        <w:rPr>
          <w:rFonts w:eastAsia="仿宋"/>
          <w:color w:val="000000" w:themeColor="text1"/>
          <w:szCs w:val="21"/>
        </w:rPr>
      </w:pPr>
      <w:r>
        <w:rPr>
          <w:rFonts w:eastAsia="仿宋"/>
          <w:b/>
          <w:color w:val="000000" w:themeColor="text1"/>
          <w:szCs w:val="21"/>
        </w:rPr>
        <w:t>5</w:t>
      </w:r>
      <w:r>
        <w:rPr>
          <w:rFonts w:eastAsia="仿宋"/>
          <w:color w:val="000000" w:themeColor="text1"/>
          <w:szCs w:val="21"/>
        </w:rPr>
        <w:t xml:space="preserve">  </w:t>
      </w:r>
      <w:r>
        <w:rPr>
          <w:rFonts w:eastAsia="仿宋"/>
          <w:color w:val="000000" w:themeColor="text1"/>
          <w:szCs w:val="21"/>
        </w:rPr>
        <w:t>根据设备技术文件的规定进行压缩机预热。</w:t>
      </w:r>
    </w:p>
    <w:p w14:paraId="2672749E" w14:textId="77777777" w:rsidR="00AE1BD9" w:rsidRDefault="00FE0623">
      <w:pPr>
        <w:ind w:firstLineChars="200" w:firstLine="420"/>
        <w:rPr>
          <w:rFonts w:eastAsia="仿宋"/>
          <w:color w:val="000000" w:themeColor="text1"/>
          <w:szCs w:val="21"/>
        </w:rPr>
      </w:pPr>
      <w:r>
        <w:rPr>
          <w:rFonts w:eastAsia="仿宋"/>
          <w:color w:val="000000" w:themeColor="text1"/>
          <w:szCs w:val="21"/>
        </w:rPr>
        <w:t>程序上的错误和检测数据的异常在机组启动时就可能造成机组的损坏，因而在机组启动前要按照要求进行检查和各项测试工作并记录，发现异常必须立即停止，排除异常和故障，重新启动。在机组试运行的过程中，应详细记录各类状态参数，观察机组的运行状态，并填写相关记录表。</w:t>
      </w:r>
    </w:p>
    <w:p w14:paraId="0FF09F8D" w14:textId="77777777" w:rsidR="00AE1BD9" w:rsidRDefault="00AE1BD9">
      <w:pPr>
        <w:rPr>
          <w:color w:val="000000" w:themeColor="text1"/>
          <w:szCs w:val="21"/>
        </w:rPr>
      </w:pPr>
    </w:p>
    <w:p w14:paraId="1D25A902" w14:textId="77777777" w:rsidR="00AE1BD9" w:rsidRDefault="00FE0623">
      <w:pPr>
        <w:rPr>
          <w:color w:val="000000" w:themeColor="text1"/>
          <w:szCs w:val="21"/>
        </w:rPr>
      </w:pPr>
      <w:bookmarkStart w:id="192" w:name="_Hlk110869150"/>
      <w:r>
        <w:rPr>
          <w:b/>
          <w:bCs/>
          <w:color w:val="000000" w:themeColor="text1"/>
          <w:szCs w:val="21"/>
        </w:rPr>
        <w:t xml:space="preserve">10. 2. </w:t>
      </w:r>
      <w:bookmarkEnd w:id="192"/>
      <w:r>
        <w:rPr>
          <w:b/>
          <w:bCs/>
          <w:color w:val="000000" w:themeColor="text1"/>
          <w:szCs w:val="21"/>
        </w:rPr>
        <w:t xml:space="preserve">5  </w:t>
      </w:r>
      <w:r>
        <w:rPr>
          <w:color w:val="000000" w:themeColor="text1"/>
          <w:szCs w:val="21"/>
        </w:rPr>
        <w:t>水泵应进行单机试运行。</w:t>
      </w:r>
    </w:p>
    <w:p w14:paraId="48D181D3"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对于水泵，主要是检查电机的安全保障、水泵的性能及确保水泵安全运行的状态。应保证在水泵充水和转动方向正确的条件下进行，连续运行观察其性能状态的稳定性、各转动部件的异常振动和声响，异常的振动和声响将是设备故障的先兆。</w:t>
      </w:r>
    </w:p>
    <w:p w14:paraId="286E5C29" w14:textId="77777777" w:rsidR="00AE1BD9" w:rsidRDefault="00AE1BD9">
      <w:pPr>
        <w:rPr>
          <w:b/>
          <w:bCs/>
          <w:color w:val="000000" w:themeColor="text1"/>
          <w:szCs w:val="21"/>
        </w:rPr>
      </w:pPr>
    </w:p>
    <w:p w14:paraId="2CD268F0" w14:textId="77777777" w:rsidR="00AE1BD9" w:rsidRDefault="00FE0623">
      <w:pPr>
        <w:rPr>
          <w:color w:val="000000" w:themeColor="text1"/>
          <w:szCs w:val="21"/>
        </w:rPr>
      </w:pPr>
      <w:r>
        <w:rPr>
          <w:b/>
          <w:bCs/>
          <w:color w:val="000000" w:themeColor="text1"/>
          <w:szCs w:val="21"/>
        </w:rPr>
        <w:t xml:space="preserve">10. 2. 6  </w:t>
      </w:r>
      <w:r>
        <w:rPr>
          <w:color w:val="000000" w:themeColor="text1"/>
          <w:szCs w:val="21"/>
        </w:rPr>
        <w:t>分布式空气源热泵集中供暖系统联合调试和试运行的检测结果应符合下列规定：</w:t>
      </w:r>
    </w:p>
    <w:p w14:paraId="1F108313" w14:textId="77777777" w:rsidR="00AE1BD9" w:rsidRDefault="00FE0623">
      <w:pPr>
        <w:ind w:firstLineChars="200" w:firstLine="422"/>
        <w:rPr>
          <w:color w:val="000000" w:themeColor="text1"/>
          <w:szCs w:val="21"/>
        </w:rPr>
      </w:pPr>
      <w:r>
        <w:rPr>
          <w:b/>
          <w:bCs/>
          <w:color w:val="000000" w:themeColor="text1"/>
          <w:szCs w:val="21"/>
        </w:rPr>
        <w:t xml:space="preserve">1  </w:t>
      </w:r>
      <w:r>
        <w:rPr>
          <w:color w:val="000000" w:themeColor="text1"/>
          <w:szCs w:val="21"/>
        </w:rPr>
        <w:t>室内空气温度满足设计要求；</w:t>
      </w:r>
    </w:p>
    <w:p w14:paraId="5781391B" w14:textId="77777777" w:rsidR="00AE1BD9" w:rsidRDefault="00FE0623">
      <w:pPr>
        <w:ind w:firstLineChars="200" w:firstLine="422"/>
        <w:rPr>
          <w:color w:val="000000" w:themeColor="text1"/>
          <w:szCs w:val="21"/>
        </w:rPr>
      </w:pPr>
      <w:r>
        <w:rPr>
          <w:b/>
          <w:bCs/>
          <w:color w:val="000000" w:themeColor="text1"/>
          <w:szCs w:val="21"/>
        </w:rPr>
        <w:t xml:space="preserve">2  </w:t>
      </w:r>
      <w:r>
        <w:rPr>
          <w:color w:val="000000" w:themeColor="text1"/>
          <w:szCs w:val="21"/>
        </w:rPr>
        <w:t>水系统供、回水温差检测值不应小于设计温差的</w:t>
      </w:r>
      <w:r>
        <w:rPr>
          <w:color w:val="000000" w:themeColor="text1"/>
          <w:szCs w:val="21"/>
        </w:rPr>
        <w:t>80</w:t>
      </w:r>
      <w:r>
        <w:rPr>
          <w:color w:val="000000" w:themeColor="text1"/>
          <w:szCs w:val="21"/>
        </w:rPr>
        <w:t>％，测试流量与设计流量的偏差不应大于</w:t>
      </w:r>
      <w:r>
        <w:rPr>
          <w:color w:val="000000" w:themeColor="text1"/>
          <w:szCs w:val="21"/>
        </w:rPr>
        <w:t>10%</w:t>
      </w:r>
      <w:r>
        <w:rPr>
          <w:color w:val="000000" w:themeColor="text1"/>
          <w:szCs w:val="21"/>
        </w:rPr>
        <w:t>；</w:t>
      </w:r>
    </w:p>
    <w:p w14:paraId="1378AC69" w14:textId="77777777" w:rsidR="00AE1BD9" w:rsidRDefault="00FE0623">
      <w:pPr>
        <w:ind w:firstLineChars="200" w:firstLine="422"/>
        <w:rPr>
          <w:color w:val="000000" w:themeColor="text1"/>
          <w:szCs w:val="21"/>
        </w:rPr>
      </w:pPr>
      <w:r>
        <w:rPr>
          <w:b/>
          <w:bCs/>
          <w:color w:val="000000" w:themeColor="text1"/>
          <w:szCs w:val="21"/>
        </w:rPr>
        <w:t xml:space="preserve">3  </w:t>
      </w:r>
      <w:r>
        <w:rPr>
          <w:color w:val="000000" w:themeColor="text1"/>
          <w:szCs w:val="21"/>
        </w:rPr>
        <w:t>耗电</w:t>
      </w:r>
      <w:proofErr w:type="gramStart"/>
      <w:r>
        <w:rPr>
          <w:color w:val="000000" w:themeColor="text1"/>
          <w:szCs w:val="21"/>
        </w:rPr>
        <w:t>输热比</w:t>
      </w:r>
      <w:proofErr w:type="gramEnd"/>
      <w:r>
        <w:rPr>
          <w:color w:val="000000" w:themeColor="text1"/>
          <w:szCs w:val="21"/>
        </w:rPr>
        <w:t>应符合设计要求；</w:t>
      </w:r>
    </w:p>
    <w:p w14:paraId="177AE554" w14:textId="77777777" w:rsidR="00AE1BD9" w:rsidRDefault="00FE0623">
      <w:pPr>
        <w:ind w:firstLineChars="200" w:firstLine="422"/>
        <w:rPr>
          <w:color w:val="000000" w:themeColor="text1"/>
          <w:szCs w:val="21"/>
        </w:rPr>
      </w:pPr>
      <w:r>
        <w:rPr>
          <w:b/>
          <w:bCs/>
          <w:color w:val="000000" w:themeColor="text1"/>
          <w:szCs w:val="21"/>
        </w:rPr>
        <w:t xml:space="preserve">4  </w:t>
      </w:r>
      <w:r>
        <w:rPr>
          <w:color w:val="000000" w:themeColor="text1"/>
          <w:szCs w:val="21"/>
        </w:rPr>
        <w:t>对于辐射供暖系统，辐射体表面平均温度应符合</w:t>
      </w:r>
      <w:proofErr w:type="gramStart"/>
      <w:r>
        <w:rPr>
          <w:color w:val="000000" w:themeColor="text1"/>
          <w:szCs w:val="21"/>
        </w:rPr>
        <w:t>现行行业</w:t>
      </w:r>
      <w:proofErr w:type="gramEnd"/>
      <w:r>
        <w:rPr>
          <w:color w:val="000000" w:themeColor="text1"/>
          <w:szCs w:val="21"/>
        </w:rPr>
        <w:t>标准《辐射供暖供冷技术规程》</w:t>
      </w:r>
      <w:r>
        <w:rPr>
          <w:color w:val="000000" w:themeColor="text1"/>
          <w:szCs w:val="21"/>
        </w:rPr>
        <w:t>JGJ 142</w:t>
      </w:r>
      <w:r>
        <w:rPr>
          <w:color w:val="000000" w:themeColor="text1"/>
          <w:szCs w:val="21"/>
        </w:rPr>
        <w:t>中的有关规定。</w:t>
      </w:r>
    </w:p>
    <w:p w14:paraId="60BC8F4C"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w:t>
      </w:r>
    </w:p>
    <w:p w14:paraId="3CD230E6" w14:textId="77777777" w:rsidR="00AE1BD9" w:rsidRDefault="00FE0623">
      <w:pPr>
        <w:ind w:firstLineChars="200" w:firstLine="422"/>
        <w:rPr>
          <w:rFonts w:eastAsia="仿宋"/>
          <w:color w:val="000000" w:themeColor="text1"/>
          <w:szCs w:val="21"/>
        </w:rPr>
      </w:pPr>
      <w:r>
        <w:rPr>
          <w:rFonts w:eastAsia="仿宋"/>
          <w:b/>
          <w:color w:val="000000" w:themeColor="text1"/>
          <w:szCs w:val="21"/>
        </w:rPr>
        <w:t>2</w:t>
      </w:r>
      <w:r>
        <w:rPr>
          <w:rFonts w:eastAsia="仿宋"/>
          <w:color w:val="000000" w:themeColor="text1"/>
          <w:szCs w:val="21"/>
        </w:rPr>
        <w:t xml:space="preserve">  </w:t>
      </w:r>
      <w:r>
        <w:rPr>
          <w:rFonts w:eastAsia="仿宋"/>
          <w:color w:val="000000" w:themeColor="text1"/>
          <w:szCs w:val="21"/>
        </w:rPr>
        <w:t>国家标准《公共建筑节能设计标准》</w:t>
      </w:r>
      <w:r>
        <w:rPr>
          <w:rFonts w:eastAsia="仿宋"/>
          <w:color w:val="000000" w:themeColor="text1"/>
          <w:szCs w:val="21"/>
        </w:rPr>
        <w:t xml:space="preserve">GB 50189-2015 </w:t>
      </w:r>
      <w:r>
        <w:rPr>
          <w:rFonts w:eastAsia="仿宋"/>
          <w:color w:val="000000" w:themeColor="text1"/>
          <w:szCs w:val="21"/>
        </w:rPr>
        <w:t>第</w:t>
      </w:r>
      <w:r>
        <w:rPr>
          <w:rFonts w:eastAsia="仿宋"/>
          <w:color w:val="000000" w:themeColor="text1"/>
          <w:szCs w:val="21"/>
        </w:rPr>
        <w:t xml:space="preserve"> 4.3.9 </w:t>
      </w:r>
      <w:r>
        <w:rPr>
          <w:rFonts w:eastAsia="仿宋"/>
          <w:color w:val="000000" w:themeColor="text1"/>
          <w:szCs w:val="21"/>
        </w:rPr>
        <w:t>条规定热水系统设计供回水温差为</w:t>
      </w:r>
      <w:r>
        <w:rPr>
          <w:rFonts w:eastAsia="仿宋"/>
          <w:color w:val="000000" w:themeColor="text1"/>
          <w:szCs w:val="21"/>
        </w:rPr>
        <w:t>5℃</w:t>
      </w:r>
      <w:r>
        <w:rPr>
          <w:rFonts w:eastAsia="仿宋"/>
          <w:color w:val="000000" w:themeColor="text1"/>
          <w:szCs w:val="21"/>
        </w:rPr>
        <w:t>，检测工况为空气源热泵机组达到</w:t>
      </w:r>
      <w:r>
        <w:rPr>
          <w:rFonts w:eastAsia="仿宋"/>
          <w:color w:val="000000" w:themeColor="text1"/>
          <w:szCs w:val="21"/>
        </w:rPr>
        <w:t xml:space="preserve"> 80</w:t>
      </w:r>
      <w:r>
        <w:rPr>
          <w:rFonts w:eastAsia="仿宋"/>
          <w:color w:val="000000" w:themeColor="text1"/>
          <w:szCs w:val="21"/>
        </w:rPr>
        <w:t>％负荷，热水流量保持不变，则热水供回水温差应达到</w:t>
      </w:r>
      <w:r>
        <w:rPr>
          <w:rFonts w:eastAsia="仿宋"/>
          <w:color w:val="000000" w:themeColor="text1"/>
          <w:szCs w:val="21"/>
        </w:rPr>
        <w:t xml:space="preserve"> 4℃</w:t>
      </w:r>
      <w:r>
        <w:rPr>
          <w:rFonts w:eastAsia="仿宋"/>
          <w:color w:val="000000" w:themeColor="text1"/>
          <w:szCs w:val="21"/>
        </w:rPr>
        <w:t>以上，避免出现小温差大流量不节能的现象。</w:t>
      </w:r>
    </w:p>
    <w:p w14:paraId="66AABCAC" w14:textId="77777777" w:rsidR="00AE1BD9" w:rsidRDefault="00FE0623">
      <w:pPr>
        <w:ind w:firstLineChars="200" w:firstLine="422"/>
        <w:rPr>
          <w:rFonts w:eastAsia="仿宋"/>
          <w:color w:val="000000" w:themeColor="text1"/>
          <w:szCs w:val="21"/>
        </w:rPr>
      </w:pPr>
      <w:r>
        <w:rPr>
          <w:rFonts w:eastAsia="仿宋"/>
          <w:b/>
          <w:color w:val="000000" w:themeColor="text1"/>
          <w:szCs w:val="21"/>
        </w:rPr>
        <w:t>4</w:t>
      </w:r>
      <w:r>
        <w:rPr>
          <w:rFonts w:eastAsia="仿宋"/>
          <w:color w:val="000000" w:themeColor="text1"/>
          <w:szCs w:val="21"/>
        </w:rPr>
        <w:t xml:space="preserve">  </w:t>
      </w:r>
      <w:r>
        <w:rPr>
          <w:rFonts w:eastAsia="仿宋"/>
          <w:color w:val="000000" w:themeColor="text1"/>
          <w:szCs w:val="21"/>
        </w:rPr>
        <w:t>辐射供暖表面平均温度可参照行业标准《辐射供暖供冷技术规程》</w:t>
      </w:r>
      <w:r>
        <w:rPr>
          <w:rFonts w:eastAsia="仿宋"/>
          <w:color w:val="000000" w:themeColor="text1"/>
          <w:szCs w:val="21"/>
        </w:rPr>
        <w:t xml:space="preserve">JGJ 142-2012 </w:t>
      </w:r>
      <w:r>
        <w:rPr>
          <w:rFonts w:eastAsia="仿宋"/>
          <w:color w:val="000000" w:themeColor="text1"/>
          <w:szCs w:val="21"/>
        </w:rPr>
        <w:t>中</w:t>
      </w:r>
      <w:r>
        <w:rPr>
          <w:rFonts w:eastAsia="仿宋"/>
          <w:color w:val="000000" w:themeColor="text1"/>
          <w:szCs w:val="21"/>
        </w:rPr>
        <w:t xml:space="preserve"> 3.1.3 </w:t>
      </w:r>
      <w:r>
        <w:rPr>
          <w:rFonts w:eastAsia="仿宋"/>
          <w:color w:val="000000" w:themeColor="text1"/>
          <w:szCs w:val="21"/>
        </w:rPr>
        <w:t>条的规定。</w:t>
      </w:r>
    </w:p>
    <w:p w14:paraId="3F14F983" w14:textId="77777777" w:rsidR="00AE1BD9" w:rsidRDefault="00AE1BD9">
      <w:pPr>
        <w:ind w:firstLineChars="200" w:firstLine="420"/>
        <w:rPr>
          <w:color w:val="000000" w:themeColor="text1"/>
          <w:szCs w:val="21"/>
        </w:rPr>
      </w:pPr>
    </w:p>
    <w:p w14:paraId="22B4E711" w14:textId="77777777" w:rsidR="00AE1BD9" w:rsidRDefault="00FE0623">
      <w:pPr>
        <w:rPr>
          <w:color w:val="000000" w:themeColor="text1"/>
          <w:szCs w:val="21"/>
        </w:rPr>
      </w:pPr>
      <w:r>
        <w:rPr>
          <w:b/>
          <w:color w:val="000000" w:themeColor="text1"/>
          <w:szCs w:val="21"/>
        </w:rPr>
        <w:t xml:space="preserve">10. 2. 7  </w:t>
      </w:r>
      <w:r>
        <w:rPr>
          <w:color w:val="000000" w:themeColor="text1"/>
          <w:szCs w:val="21"/>
        </w:rPr>
        <w:t>空气源热泵集中热水供应系统调试正常后，应对系统做不少于</w:t>
      </w:r>
      <w:r>
        <w:rPr>
          <w:color w:val="000000" w:themeColor="text1"/>
          <w:szCs w:val="21"/>
        </w:rPr>
        <w:t>3d</w:t>
      </w:r>
      <w:r>
        <w:rPr>
          <w:color w:val="000000" w:themeColor="text1"/>
          <w:szCs w:val="21"/>
        </w:rPr>
        <w:t>的连续试运行，设备应运行正常，系统的联动协调应正常，并应记录系统的产水量、热水温度等主要指标。</w:t>
      </w:r>
    </w:p>
    <w:p w14:paraId="11112DCD" w14:textId="77777777" w:rsidR="00AE1BD9" w:rsidRDefault="00FE0623">
      <w:pPr>
        <w:pStyle w:val="2"/>
        <w:spacing w:before="120" w:after="120" w:line="360" w:lineRule="auto"/>
        <w:jc w:val="center"/>
        <w:rPr>
          <w:rFonts w:ascii="Times New Roman" w:hAnsi="Times New Roman"/>
          <w:color w:val="000000" w:themeColor="text1"/>
          <w:kern w:val="0"/>
          <w:sz w:val="21"/>
          <w:szCs w:val="21"/>
        </w:rPr>
      </w:pPr>
      <w:bookmarkStart w:id="193" w:name="_Toc47484892"/>
      <w:bookmarkStart w:id="194" w:name="_Toc141604720"/>
      <w:bookmarkStart w:id="195" w:name="_Toc110885071"/>
      <w:r>
        <w:rPr>
          <w:rFonts w:ascii="Times New Roman" w:hAnsi="Times New Roman"/>
          <w:color w:val="000000" w:themeColor="text1"/>
          <w:kern w:val="0"/>
          <w:sz w:val="21"/>
          <w:szCs w:val="21"/>
        </w:rPr>
        <w:t xml:space="preserve">10. 3  </w:t>
      </w:r>
      <w:bookmarkEnd w:id="193"/>
      <w:r>
        <w:rPr>
          <w:rFonts w:ascii="Times New Roman" w:hAnsi="Times New Roman"/>
          <w:b w:val="0"/>
          <w:color w:val="000000" w:themeColor="text1"/>
          <w:kern w:val="0"/>
          <w:sz w:val="21"/>
          <w:szCs w:val="21"/>
        </w:rPr>
        <w:t>竣工验收</w:t>
      </w:r>
      <w:bookmarkEnd w:id="194"/>
      <w:bookmarkEnd w:id="195"/>
    </w:p>
    <w:p w14:paraId="5B16D4E8" w14:textId="1072487E" w:rsidR="00AE1BD9" w:rsidRDefault="00FE0623">
      <w:pPr>
        <w:rPr>
          <w:color w:val="000000" w:themeColor="text1"/>
          <w:szCs w:val="21"/>
        </w:rPr>
      </w:pPr>
      <w:r>
        <w:rPr>
          <w:b/>
          <w:color w:val="000000" w:themeColor="text1"/>
          <w:szCs w:val="21"/>
        </w:rPr>
        <w:t xml:space="preserve">10. 3. 1  </w:t>
      </w:r>
      <w:r>
        <w:rPr>
          <w:color w:val="000000" w:themeColor="text1"/>
          <w:szCs w:val="21"/>
        </w:rPr>
        <w:t>分布式空气源热泵集中供热系统安装完毕后应进行竣工验收，竣工验收应符合设计要求，并应符合国家现行标准《建筑给水排水及采暖工程施工质量验收规范》</w:t>
      </w:r>
      <w:r>
        <w:rPr>
          <w:color w:val="000000" w:themeColor="text1"/>
          <w:szCs w:val="21"/>
        </w:rPr>
        <w:t>GB 50242</w:t>
      </w:r>
      <w:r>
        <w:rPr>
          <w:color w:val="000000" w:themeColor="text1"/>
          <w:szCs w:val="21"/>
        </w:rPr>
        <w:t>、《建筑电气与智能化通用规范》</w:t>
      </w:r>
      <w:r>
        <w:rPr>
          <w:color w:val="000000" w:themeColor="text1"/>
          <w:szCs w:val="21"/>
        </w:rPr>
        <w:t>GB 55024</w:t>
      </w:r>
      <w:r>
        <w:rPr>
          <w:color w:val="000000" w:themeColor="text1"/>
          <w:szCs w:val="21"/>
        </w:rPr>
        <w:t>、《建筑电气工程施工质量验收规范》</w:t>
      </w:r>
      <w:r>
        <w:rPr>
          <w:color w:val="000000" w:themeColor="text1"/>
          <w:szCs w:val="21"/>
        </w:rPr>
        <w:t>GB 50303</w:t>
      </w:r>
      <w:r>
        <w:rPr>
          <w:rFonts w:hint="eastAsia"/>
          <w:color w:val="000000" w:themeColor="text1"/>
          <w:szCs w:val="21"/>
        </w:rPr>
        <w:t>、</w:t>
      </w:r>
      <w:r>
        <w:rPr>
          <w:color w:val="000000" w:themeColor="text1"/>
          <w:szCs w:val="21"/>
        </w:rPr>
        <w:t>《建筑节能工程施工质量验收标准》</w:t>
      </w:r>
      <w:r>
        <w:rPr>
          <w:color w:val="000000" w:themeColor="text1"/>
          <w:szCs w:val="21"/>
        </w:rPr>
        <w:t>GB 50411</w:t>
      </w:r>
      <w:r>
        <w:rPr>
          <w:rFonts w:hint="eastAsia"/>
          <w:color w:val="000000" w:themeColor="text1"/>
          <w:szCs w:val="21"/>
        </w:rPr>
        <w:t>和</w:t>
      </w:r>
      <w:r>
        <w:rPr>
          <w:rFonts w:hint="eastAsia"/>
          <w:color w:val="000000" w:themeColor="text1"/>
        </w:rPr>
        <w:t>《城镇供热管网工程施工及验收规范》</w:t>
      </w:r>
      <w:r>
        <w:rPr>
          <w:rFonts w:hint="eastAsia"/>
          <w:color w:val="000000" w:themeColor="text1"/>
        </w:rPr>
        <w:t>CJJ</w:t>
      </w:r>
      <w:r>
        <w:rPr>
          <w:color w:val="000000" w:themeColor="text1"/>
        </w:rPr>
        <w:t xml:space="preserve"> 28</w:t>
      </w:r>
      <w:r>
        <w:rPr>
          <w:color w:val="000000" w:themeColor="text1"/>
          <w:szCs w:val="21"/>
        </w:rPr>
        <w:t>的规定。</w:t>
      </w:r>
    </w:p>
    <w:p w14:paraId="15F2B468" w14:textId="77777777" w:rsidR="00AE1BD9" w:rsidRDefault="00AE1BD9">
      <w:pPr>
        <w:rPr>
          <w:color w:val="000000" w:themeColor="text1"/>
          <w:szCs w:val="21"/>
        </w:rPr>
      </w:pPr>
    </w:p>
    <w:p w14:paraId="1AFFB161" w14:textId="77777777" w:rsidR="00AE1BD9" w:rsidRDefault="00FE0623">
      <w:pPr>
        <w:rPr>
          <w:color w:val="000000" w:themeColor="text1"/>
          <w:szCs w:val="21"/>
        </w:rPr>
      </w:pPr>
      <w:r>
        <w:rPr>
          <w:b/>
          <w:bCs/>
          <w:color w:val="000000" w:themeColor="text1"/>
          <w:szCs w:val="21"/>
        </w:rPr>
        <w:t xml:space="preserve">10. 3. 2  </w:t>
      </w:r>
      <w:r>
        <w:rPr>
          <w:color w:val="000000" w:themeColor="text1"/>
          <w:szCs w:val="21"/>
        </w:rPr>
        <w:t>竣工验收资料应包括附录</w:t>
      </w:r>
      <w:r>
        <w:rPr>
          <w:color w:val="000000" w:themeColor="text1"/>
          <w:szCs w:val="21"/>
        </w:rPr>
        <w:t>B</w:t>
      </w:r>
      <w:r>
        <w:rPr>
          <w:color w:val="000000" w:themeColor="text1"/>
          <w:szCs w:val="21"/>
        </w:rPr>
        <w:t>规定的验收表格及下列文件和记录：</w:t>
      </w:r>
    </w:p>
    <w:p w14:paraId="5E44A789" w14:textId="77777777" w:rsidR="00AE1BD9" w:rsidRDefault="00FE0623">
      <w:pPr>
        <w:ind w:firstLineChars="200" w:firstLine="422"/>
        <w:rPr>
          <w:color w:val="000000" w:themeColor="text1"/>
          <w:szCs w:val="21"/>
        </w:rPr>
      </w:pPr>
      <w:r>
        <w:rPr>
          <w:b/>
          <w:bCs/>
          <w:color w:val="000000" w:themeColor="text1"/>
          <w:szCs w:val="21"/>
        </w:rPr>
        <w:t xml:space="preserve">1  </w:t>
      </w:r>
      <w:r>
        <w:rPr>
          <w:color w:val="000000" w:themeColor="text1"/>
          <w:szCs w:val="21"/>
        </w:rPr>
        <w:t>图纸会审记录、设计变更通知书和竣工图；</w:t>
      </w:r>
    </w:p>
    <w:p w14:paraId="0ADC0FAF" w14:textId="77777777" w:rsidR="00AE1BD9" w:rsidRDefault="00FE0623">
      <w:pPr>
        <w:ind w:firstLineChars="200" w:firstLine="422"/>
        <w:rPr>
          <w:color w:val="000000" w:themeColor="text1"/>
          <w:szCs w:val="21"/>
        </w:rPr>
      </w:pPr>
      <w:r>
        <w:rPr>
          <w:b/>
          <w:bCs/>
          <w:color w:val="000000" w:themeColor="text1"/>
          <w:szCs w:val="21"/>
        </w:rPr>
        <w:t xml:space="preserve">2  </w:t>
      </w:r>
      <w:r>
        <w:rPr>
          <w:color w:val="000000" w:themeColor="text1"/>
          <w:szCs w:val="21"/>
        </w:rPr>
        <w:t>主要设备、材料、仪表的出厂合格证明及进场检（试）验报告；</w:t>
      </w:r>
    </w:p>
    <w:p w14:paraId="3752690B" w14:textId="77777777" w:rsidR="00AE1BD9" w:rsidRDefault="00FE0623">
      <w:pPr>
        <w:ind w:firstLineChars="200" w:firstLine="422"/>
        <w:rPr>
          <w:color w:val="000000" w:themeColor="text1"/>
          <w:szCs w:val="21"/>
        </w:rPr>
      </w:pPr>
      <w:r>
        <w:rPr>
          <w:b/>
          <w:bCs/>
          <w:color w:val="000000" w:themeColor="text1"/>
          <w:szCs w:val="21"/>
        </w:rPr>
        <w:t xml:space="preserve">3  </w:t>
      </w:r>
      <w:r>
        <w:rPr>
          <w:color w:val="000000" w:themeColor="text1"/>
          <w:szCs w:val="21"/>
        </w:rPr>
        <w:t>隐蔽工程验收记录；</w:t>
      </w:r>
    </w:p>
    <w:p w14:paraId="6F9494DF" w14:textId="77777777" w:rsidR="00AE1BD9" w:rsidRDefault="00FE0623">
      <w:pPr>
        <w:ind w:firstLineChars="200" w:firstLine="422"/>
        <w:rPr>
          <w:color w:val="000000" w:themeColor="text1"/>
          <w:szCs w:val="21"/>
        </w:rPr>
      </w:pPr>
      <w:r>
        <w:rPr>
          <w:b/>
          <w:bCs/>
          <w:color w:val="000000" w:themeColor="text1"/>
          <w:szCs w:val="21"/>
        </w:rPr>
        <w:lastRenderedPageBreak/>
        <w:t xml:space="preserve">4  </w:t>
      </w:r>
      <w:r>
        <w:rPr>
          <w:color w:val="000000" w:themeColor="text1"/>
          <w:szCs w:val="21"/>
        </w:rPr>
        <w:t>设备和管道的安装和检验记录；</w:t>
      </w:r>
    </w:p>
    <w:p w14:paraId="322032F6" w14:textId="77777777" w:rsidR="00AE1BD9" w:rsidRDefault="00FE0623">
      <w:pPr>
        <w:ind w:firstLineChars="200" w:firstLine="422"/>
        <w:rPr>
          <w:color w:val="000000" w:themeColor="text1"/>
          <w:szCs w:val="21"/>
        </w:rPr>
      </w:pPr>
      <w:r>
        <w:rPr>
          <w:b/>
          <w:bCs/>
          <w:color w:val="000000" w:themeColor="text1"/>
          <w:szCs w:val="21"/>
        </w:rPr>
        <w:t xml:space="preserve">5  </w:t>
      </w:r>
      <w:r>
        <w:rPr>
          <w:color w:val="000000" w:themeColor="text1"/>
          <w:szCs w:val="21"/>
        </w:rPr>
        <w:t>水系统冲洗和试压试验记录；</w:t>
      </w:r>
    </w:p>
    <w:p w14:paraId="184FDC44" w14:textId="77777777" w:rsidR="00AE1BD9" w:rsidRDefault="00FE0623">
      <w:pPr>
        <w:ind w:firstLineChars="200" w:firstLine="422"/>
        <w:rPr>
          <w:color w:val="000000" w:themeColor="text1"/>
          <w:szCs w:val="21"/>
        </w:rPr>
      </w:pPr>
      <w:r>
        <w:rPr>
          <w:b/>
          <w:bCs/>
          <w:color w:val="000000" w:themeColor="text1"/>
          <w:szCs w:val="21"/>
        </w:rPr>
        <w:t xml:space="preserve">6  </w:t>
      </w:r>
      <w:r>
        <w:rPr>
          <w:color w:val="000000" w:themeColor="text1"/>
          <w:szCs w:val="21"/>
        </w:rPr>
        <w:t>设备单机试运行记录；</w:t>
      </w:r>
    </w:p>
    <w:p w14:paraId="4AC1C876" w14:textId="77777777" w:rsidR="00AE1BD9" w:rsidRDefault="00FE0623">
      <w:pPr>
        <w:ind w:firstLineChars="200" w:firstLine="422"/>
        <w:rPr>
          <w:color w:val="000000" w:themeColor="text1"/>
          <w:szCs w:val="21"/>
        </w:rPr>
      </w:pPr>
      <w:r>
        <w:rPr>
          <w:b/>
          <w:bCs/>
          <w:color w:val="000000" w:themeColor="text1"/>
          <w:szCs w:val="21"/>
        </w:rPr>
        <w:t xml:space="preserve">7  </w:t>
      </w:r>
      <w:r>
        <w:rPr>
          <w:color w:val="000000" w:themeColor="text1"/>
          <w:szCs w:val="21"/>
        </w:rPr>
        <w:t>系统调试与试运行记录；</w:t>
      </w:r>
      <w:r>
        <w:rPr>
          <w:color w:val="000000" w:themeColor="text1"/>
          <w:szCs w:val="21"/>
        </w:rPr>
        <w:t xml:space="preserve"> </w:t>
      </w:r>
    </w:p>
    <w:p w14:paraId="073433B5" w14:textId="77777777" w:rsidR="00AE1BD9" w:rsidRDefault="00FE0623">
      <w:pPr>
        <w:ind w:firstLineChars="200" w:firstLine="422"/>
        <w:rPr>
          <w:color w:val="000000" w:themeColor="text1"/>
          <w:szCs w:val="21"/>
        </w:rPr>
      </w:pPr>
      <w:r>
        <w:rPr>
          <w:b/>
          <w:bCs/>
          <w:color w:val="000000" w:themeColor="text1"/>
          <w:szCs w:val="21"/>
        </w:rPr>
        <w:t xml:space="preserve">8  </w:t>
      </w:r>
      <w:r>
        <w:rPr>
          <w:color w:val="000000" w:themeColor="text1"/>
          <w:szCs w:val="21"/>
        </w:rPr>
        <w:t>工程质量验收记录。</w:t>
      </w:r>
    </w:p>
    <w:p w14:paraId="78B05C40" w14:textId="77777777" w:rsidR="00AE1BD9" w:rsidRDefault="00AE1BD9">
      <w:pPr>
        <w:ind w:firstLineChars="200" w:firstLine="420"/>
        <w:rPr>
          <w:color w:val="000000" w:themeColor="text1"/>
          <w:szCs w:val="21"/>
        </w:rPr>
      </w:pPr>
    </w:p>
    <w:p w14:paraId="20CFF79E" w14:textId="77777777" w:rsidR="00AE1BD9" w:rsidRDefault="00FE0623">
      <w:pPr>
        <w:rPr>
          <w:color w:val="000000" w:themeColor="text1"/>
          <w:szCs w:val="21"/>
        </w:rPr>
      </w:pPr>
      <w:r>
        <w:rPr>
          <w:b/>
          <w:bCs/>
          <w:color w:val="000000" w:themeColor="text1"/>
          <w:szCs w:val="21"/>
        </w:rPr>
        <w:t xml:space="preserve">10. 3. 3  </w:t>
      </w:r>
      <w:r>
        <w:rPr>
          <w:color w:val="000000" w:themeColor="text1"/>
          <w:szCs w:val="21"/>
        </w:rPr>
        <w:t>竣工验收合格后，建设单位应组织设计、施工单位对使用方进行必要的交底或使用培训。</w:t>
      </w:r>
    </w:p>
    <w:p w14:paraId="655B1F52"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由分布式空气源热泵集中供热工程施工单位对使用方进行交底和使用培训，有助于使用方全面了解系统特点，从而在实际使用中发挥出系统最佳的应用效果。此外，工程竣工验收后，应进行系统运行的整体调适，并宜在一年后进行工程验收。</w:t>
      </w:r>
    </w:p>
    <w:p w14:paraId="73CD6C18" w14:textId="77777777" w:rsidR="00AE1BD9" w:rsidRDefault="00FE0623">
      <w:pPr>
        <w:pStyle w:val="1"/>
        <w:spacing w:before="240" w:after="240" w:line="360" w:lineRule="auto"/>
        <w:jc w:val="center"/>
        <w:rPr>
          <w:rFonts w:eastAsiaTheme="minorEastAsia"/>
          <w:color w:val="000000" w:themeColor="text1"/>
          <w:sz w:val="28"/>
          <w:szCs w:val="28"/>
        </w:rPr>
      </w:pPr>
      <w:bookmarkStart w:id="196" w:name="_Toc47484896"/>
      <w:bookmarkStart w:id="197" w:name="_Toc141604721"/>
      <w:bookmarkStart w:id="198" w:name="_Toc110885072"/>
      <w:r>
        <w:rPr>
          <w:rFonts w:eastAsiaTheme="minorEastAsia"/>
          <w:color w:val="000000" w:themeColor="text1"/>
          <w:sz w:val="28"/>
          <w:szCs w:val="28"/>
        </w:rPr>
        <w:lastRenderedPageBreak/>
        <w:t xml:space="preserve">11  </w:t>
      </w:r>
      <w:bookmarkEnd w:id="196"/>
      <w:r>
        <w:rPr>
          <w:rFonts w:eastAsiaTheme="minorEastAsia"/>
          <w:b w:val="0"/>
          <w:color w:val="000000" w:themeColor="text1"/>
          <w:sz w:val="28"/>
          <w:szCs w:val="28"/>
        </w:rPr>
        <w:t>运行与维护</w:t>
      </w:r>
      <w:bookmarkEnd w:id="197"/>
      <w:bookmarkEnd w:id="198"/>
    </w:p>
    <w:p w14:paraId="2AB8D6B9" w14:textId="77777777" w:rsidR="00AE1BD9" w:rsidRDefault="00FE0623">
      <w:pPr>
        <w:pStyle w:val="2"/>
        <w:spacing w:before="120" w:after="120" w:line="360" w:lineRule="auto"/>
        <w:jc w:val="center"/>
        <w:rPr>
          <w:rFonts w:ascii="Times New Roman" w:hAnsi="Times New Roman"/>
          <w:color w:val="000000" w:themeColor="text1"/>
          <w:sz w:val="21"/>
          <w:szCs w:val="21"/>
        </w:rPr>
      </w:pPr>
      <w:bookmarkStart w:id="199" w:name="_Toc141604722"/>
      <w:bookmarkStart w:id="200" w:name="_Toc47484897"/>
      <w:bookmarkStart w:id="201" w:name="_Toc110885073"/>
      <w:r>
        <w:rPr>
          <w:rFonts w:ascii="Times New Roman" w:hAnsi="Times New Roman"/>
          <w:color w:val="000000" w:themeColor="text1"/>
          <w:kern w:val="0"/>
          <w:sz w:val="21"/>
          <w:szCs w:val="21"/>
        </w:rPr>
        <w:t xml:space="preserve">11. 1  </w:t>
      </w:r>
      <w:r>
        <w:rPr>
          <w:rFonts w:ascii="Times New Roman" w:hAnsi="Times New Roman"/>
          <w:b w:val="0"/>
          <w:color w:val="000000" w:themeColor="text1"/>
          <w:kern w:val="0"/>
          <w:sz w:val="21"/>
          <w:szCs w:val="21"/>
        </w:rPr>
        <w:t>一般规定</w:t>
      </w:r>
      <w:bookmarkEnd w:id="199"/>
      <w:bookmarkEnd w:id="200"/>
      <w:bookmarkEnd w:id="201"/>
    </w:p>
    <w:p w14:paraId="10123061" w14:textId="77777777" w:rsidR="00AE1BD9" w:rsidRDefault="00FE0623">
      <w:pPr>
        <w:rPr>
          <w:color w:val="000000" w:themeColor="text1"/>
          <w:szCs w:val="21"/>
        </w:rPr>
      </w:pPr>
      <w:r>
        <w:rPr>
          <w:b/>
          <w:bCs/>
          <w:color w:val="000000" w:themeColor="text1"/>
          <w:szCs w:val="21"/>
        </w:rPr>
        <w:t xml:space="preserve">11. 1. 1  </w:t>
      </w:r>
      <w:r>
        <w:rPr>
          <w:color w:val="000000" w:themeColor="text1"/>
          <w:szCs w:val="21"/>
        </w:rPr>
        <w:t>分布式空气源热泵集中供热系统正式运行前，安装调试人员应结合随机说明书及现场设备向使用方做交底说明。</w:t>
      </w:r>
    </w:p>
    <w:p w14:paraId="24D6C36B" w14:textId="77777777" w:rsidR="00AE1BD9" w:rsidRDefault="00AE1BD9">
      <w:pPr>
        <w:rPr>
          <w:b/>
          <w:bCs/>
          <w:color w:val="000000" w:themeColor="text1"/>
          <w:szCs w:val="21"/>
        </w:rPr>
      </w:pPr>
    </w:p>
    <w:p w14:paraId="5E13B2F7" w14:textId="77777777" w:rsidR="00AE1BD9" w:rsidRDefault="00FE0623">
      <w:pPr>
        <w:rPr>
          <w:color w:val="000000" w:themeColor="text1"/>
          <w:szCs w:val="21"/>
        </w:rPr>
      </w:pPr>
      <w:r>
        <w:rPr>
          <w:b/>
          <w:bCs/>
          <w:color w:val="000000" w:themeColor="text1"/>
          <w:szCs w:val="21"/>
        </w:rPr>
        <w:t xml:space="preserve">11. 1. 2  </w:t>
      </w:r>
      <w:r>
        <w:rPr>
          <w:color w:val="000000" w:themeColor="text1"/>
          <w:szCs w:val="21"/>
        </w:rPr>
        <w:t>分布式空气源热泵集中供热系统运行应具有运行与维护的规章制度及日常运行的记录文件。</w:t>
      </w:r>
    </w:p>
    <w:p w14:paraId="34C5986E"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分布式空气源热泵集中供热系统一般具备多空气源热泵机组并联的特性，水泵和机组较多，需要制定运行管理与维护的规章制度。实际运行中，系统大部分时间处于部分负荷运行状态，多台空气源热泵和水泵存在多种匹配选择，为满足实际运行能效比的要求，需降低耗电</w:t>
      </w:r>
      <w:proofErr w:type="gramStart"/>
      <w:r>
        <w:rPr>
          <w:rFonts w:eastAsia="仿宋"/>
          <w:color w:val="000000" w:themeColor="text1"/>
          <w:szCs w:val="21"/>
        </w:rPr>
        <w:t>输热比</w:t>
      </w:r>
      <w:proofErr w:type="gramEnd"/>
      <w:r>
        <w:rPr>
          <w:rFonts w:eastAsia="仿宋"/>
          <w:color w:val="000000" w:themeColor="text1"/>
          <w:szCs w:val="21"/>
        </w:rPr>
        <w:t>，因此节能运行的规章制度一般基于降低耗电</w:t>
      </w:r>
      <w:proofErr w:type="gramStart"/>
      <w:r>
        <w:rPr>
          <w:rFonts w:eastAsia="仿宋"/>
          <w:color w:val="000000" w:themeColor="text1"/>
          <w:szCs w:val="21"/>
        </w:rPr>
        <w:t>输热</w:t>
      </w:r>
      <w:proofErr w:type="gramEnd"/>
      <w:r>
        <w:rPr>
          <w:rFonts w:eastAsia="仿宋"/>
          <w:color w:val="000000" w:themeColor="text1"/>
          <w:szCs w:val="21"/>
        </w:rPr>
        <w:t>比的方法。记录文件对分析设备运行的正常与否及判定是否节能至关重要，因此，为保证系统正常运行，应做好定期巡查。</w:t>
      </w:r>
    </w:p>
    <w:p w14:paraId="1B75809D" w14:textId="77777777" w:rsidR="00AE1BD9" w:rsidRDefault="00AE1BD9">
      <w:pPr>
        <w:ind w:firstLineChars="200" w:firstLine="420"/>
        <w:rPr>
          <w:rFonts w:eastAsia="仿宋"/>
          <w:color w:val="000000" w:themeColor="text1"/>
          <w:szCs w:val="21"/>
        </w:rPr>
      </w:pPr>
    </w:p>
    <w:p w14:paraId="05D3D9E9" w14:textId="77777777" w:rsidR="00AE1BD9" w:rsidRDefault="00FE0623">
      <w:pPr>
        <w:rPr>
          <w:color w:val="000000" w:themeColor="text1"/>
          <w:szCs w:val="21"/>
        </w:rPr>
      </w:pPr>
      <w:r>
        <w:rPr>
          <w:b/>
          <w:bCs/>
          <w:color w:val="000000" w:themeColor="text1"/>
          <w:szCs w:val="21"/>
        </w:rPr>
        <w:t xml:space="preserve">11. 1. 3  </w:t>
      </w:r>
      <w:r>
        <w:rPr>
          <w:color w:val="000000" w:themeColor="text1"/>
          <w:szCs w:val="21"/>
        </w:rPr>
        <w:t>分布式空气源热泵集中供热系统的调适和检修应由专业人员进行。</w:t>
      </w:r>
    </w:p>
    <w:p w14:paraId="2B5B6F13"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【条文说明】分布式空气源热泵集中供热系统专业性比较强，当需要调适或出现异常时，需由专业人员进行调适或维修。</w:t>
      </w:r>
    </w:p>
    <w:p w14:paraId="6DC104EA" w14:textId="77777777" w:rsidR="00AE1BD9" w:rsidRDefault="00AE1BD9">
      <w:pPr>
        <w:rPr>
          <w:color w:val="000000" w:themeColor="text1"/>
          <w:szCs w:val="21"/>
        </w:rPr>
      </w:pPr>
    </w:p>
    <w:p w14:paraId="20E67D1F" w14:textId="77777777" w:rsidR="00AE1BD9" w:rsidRDefault="00FE0623">
      <w:pPr>
        <w:rPr>
          <w:color w:val="000000" w:themeColor="text1"/>
          <w:szCs w:val="21"/>
        </w:rPr>
      </w:pPr>
      <w:r>
        <w:rPr>
          <w:b/>
          <w:bCs/>
          <w:color w:val="000000" w:themeColor="text1"/>
          <w:szCs w:val="21"/>
        </w:rPr>
        <w:t xml:space="preserve">11. 1. 4  </w:t>
      </w:r>
      <w:r>
        <w:rPr>
          <w:color w:val="000000" w:themeColor="text1"/>
          <w:szCs w:val="21"/>
        </w:rPr>
        <w:t>分布式空气源热泵集中供热系统冬季不使用或检修时，应采取防冻措施</w:t>
      </w:r>
      <w:r>
        <w:rPr>
          <w:rFonts w:hint="eastAsia"/>
          <w:color w:val="000000" w:themeColor="text1"/>
          <w:szCs w:val="21"/>
        </w:rPr>
        <w:t>。</w:t>
      </w:r>
      <w:r>
        <w:rPr>
          <w:color w:val="000000" w:themeColor="text1"/>
          <w:szCs w:val="21"/>
        </w:rPr>
        <w:t>不运行季节应进行满水保养，定期检查是否满水。</w:t>
      </w:r>
    </w:p>
    <w:p w14:paraId="455AC855"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【条文说明】分布式空气源热泵集中供热系统冬季不运行或检修时，需考虑到防冻措施。冬季短期不运行时，可启动防冻模式，长期不运行时，需泄水或充注防冻液。夏季及过渡季节不运行时，</w:t>
      </w:r>
      <w:proofErr w:type="gramStart"/>
      <w:r>
        <w:rPr>
          <w:rFonts w:eastAsia="仿宋"/>
          <w:color w:val="000000" w:themeColor="text1"/>
          <w:szCs w:val="21"/>
        </w:rPr>
        <w:t>应满水</w:t>
      </w:r>
      <w:proofErr w:type="gramEnd"/>
      <w:r>
        <w:rPr>
          <w:rFonts w:eastAsia="仿宋"/>
          <w:color w:val="000000" w:themeColor="text1"/>
          <w:szCs w:val="21"/>
        </w:rPr>
        <w:t>保养，避免空气进入水管道，加剧腐蚀。</w:t>
      </w:r>
    </w:p>
    <w:p w14:paraId="46C435F4" w14:textId="77777777" w:rsidR="00AE1BD9" w:rsidRDefault="00AE1BD9">
      <w:pPr>
        <w:rPr>
          <w:rFonts w:eastAsia="仿宋"/>
          <w:color w:val="000000" w:themeColor="text1"/>
          <w:szCs w:val="21"/>
        </w:rPr>
      </w:pPr>
    </w:p>
    <w:p w14:paraId="705699A5" w14:textId="77777777" w:rsidR="00AE1BD9" w:rsidRDefault="00FE0623">
      <w:pPr>
        <w:rPr>
          <w:color w:val="000000" w:themeColor="text1"/>
          <w:szCs w:val="21"/>
        </w:rPr>
      </w:pPr>
      <w:r>
        <w:rPr>
          <w:b/>
          <w:bCs/>
          <w:color w:val="000000" w:themeColor="text1"/>
          <w:szCs w:val="21"/>
        </w:rPr>
        <w:t xml:space="preserve">11. 1. 5  </w:t>
      </w:r>
      <w:r>
        <w:rPr>
          <w:color w:val="000000" w:themeColor="text1"/>
          <w:szCs w:val="21"/>
        </w:rPr>
        <w:t>分布式空气源热泵集中供热系统运行时，热源设备在周围环境的噪声应满足现行国家标准《声环境质量标准》</w:t>
      </w:r>
      <w:r>
        <w:rPr>
          <w:color w:val="000000" w:themeColor="text1"/>
          <w:szCs w:val="21"/>
        </w:rPr>
        <w:t>GB 3096</w:t>
      </w:r>
      <w:r>
        <w:rPr>
          <w:color w:val="000000" w:themeColor="text1"/>
          <w:szCs w:val="21"/>
        </w:rPr>
        <w:t>的规定，当超过时应对热源设备采取有效的降低或隔离噪声措施。</w:t>
      </w:r>
    </w:p>
    <w:p w14:paraId="45513E23" w14:textId="77777777" w:rsidR="00AE1BD9" w:rsidRDefault="00AE1BD9">
      <w:pPr>
        <w:rPr>
          <w:rFonts w:eastAsia="仿宋"/>
          <w:color w:val="000000" w:themeColor="text1"/>
          <w:szCs w:val="21"/>
        </w:rPr>
      </w:pPr>
    </w:p>
    <w:p w14:paraId="58C98D78" w14:textId="77777777" w:rsidR="00AE1BD9" w:rsidRDefault="00FE0623">
      <w:pPr>
        <w:rPr>
          <w:bCs/>
          <w:color w:val="000000" w:themeColor="text1"/>
          <w:szCs w:val="21"/>
        </w:rPr>
      </w:pPr>
      <w:r>
        <w:rPr>
          <w:b/>
          <w:bCs/>
          <w:color w:val="000000" w:themeColor="text1"/>
          <w:szCs w:val="21"/>
        </w:rPr>
        <w:t>11. 1. 6</w:t>
      </w:r>
      <w:r>
        <w:rPr>
          <w:bCs/>
          <w:color w:val="000000" w:themeColor="text1"/>
          <w:szCs w:val="21"/>
        </w:rPr>
        <w:t xml:space="preserve">  </w:t>
      </w:r>
      <w:r>
        <w:rPr>
          <w:bCs/>
          <w:color w:val="000000" w:themeColor="text1"/>
          <w:szCs w:val="21"/>
        </w:rPr>
        <w:t>电气与控制系统的运行维护应符合现行国家标准《建筑电气与智能化通用规范》</w:t>
      </w:r>
      <w:r>
        <w:rPr>
          <w:bCs/>
          <w:color w:val="000000" w:themeColor="text1"/>
          <w:szCs w:val="21"/>
        </w:rPr>
        <w:t>GB 55024-2022</w:t>
      </w:r>
      <w:r>
        <w:rPr>
          <w:bCs/>
          <w:color w:val="000000" w:themeColor="text1"/>
          <w:szCs w:val="21"/>
        </w:rPr>
        <w:t>第</w:t>
      </w:r>
      <w:r>
        <w:rPr>
          <w:bCs/>
          <w:color w:val="000000" w:themeColor="text1"/>
          <w:szCs w:val="21"/>
        </w:rPr>
        <w:t>10</w:t>
      </w:r>
      <w:r>
        <w:rPr>
          <w:bCs/>
          <w:color w:val="000000" w:themeColor="text1"/>
          <w:szCs w:val="21"/>
        </w:rPr>
        <w:t>章的有关规定。</w:t>
      </w:r>
    </w:p>
    <w:p w14:paraId="47451CBE" w14:textId="77777777" w:rsidR="00AE1BD9" w:rsidRDefault="00AE1BD9">
      <w:pPr>
        <w:ind w:firstLineChars="200" w:firstLine="420"/>
        <w:rPr>
          <w:rFonts w:eastAsia="仿宋"/>
          <w:color w:val="000000" w:themeColor="text1"/>
          <w:szCs w:val="21"/>
        </w:rPr>
      </w:pPr>
    </w:p>
    <w:p w14:paraId="416C914C" w14:textId="77777777" w:rsidR="00AE1BD9" w:rsidRDefault="00FE0623">
      <w:pPr>
        <w:rPr>
          <w:color w:val="000000" w:themeColor="text1"/>
          <w:szCs w:val="21"/>
        </w:rPr>
      </w:pPr>
      <w:r>
        <w:rPr>
          <w:b/>
          <w:bCs/>
          <w:color w:val="000000" w:themeColor="text1"/>
          <w:szCs w:val="21"/>
        </w:rPr>
        <w:t xml:space="preserve">11. 1. 7  </w:t>
      </w:r>
      <w:r>
        <w:rPr>
          <w:color w:val="000000" w:themeColor="text1"/>
          <w:szCs w:val="21"/>
        </w:rPr>
        <w:t>辐射供暖敷设加热管的部位应对用户有明显提示，防止损坏加热管。</w:t>
      </w:r>
    </w:p>
    <w:p w14:paraId="7D0ED624" w14:textId="77777777" w:rsidR="00AE1BD9" w:rsidRDefault="00FE0623">
      <w:pPr>
        <w:pStyle w:val="2"/>
        <w:spacing w:before="120" w:after="120" w:line="360" w:lineRule="auto"/>
        <w:jc w:val="center"/>
        <w:rPr>
          <w:rFonts w:ascii="Times New Roman" w:hAnsi="Times New Roman"/>
          <w:color w:val="000000" w:themeColor="text1"/>
          <w:kern w:val="0"/>
          <w:sz w:val="21"/>
          <w:szCs w:val="21"/>
        </w:rPr>
      </w:pPr>
      <w:bookmarkStart w:id="202" w:name="_Toc47484898"/>
      <w:bookmarkStart w:id="203" w:name="_Toc141604723"/>
      <w:bookmarkStart w:id="204" w:name="_Toc110885074"/>
      <w:r>
        <w:rPr>
          <w:rFonts w:ascii="Times New Roman" w:hAnsi="Times New Roman"/>
          <w:color w:val="000000" w:themeColor="text1"/>
          <w:kern w:val="0"/>
          <w:sz w:val="21"/>
          <w:szCs w:val="21"/>
        </w:rPr>
        <w:t xml:space="preserve">11. 2  </w:t>
      </w:r>
      <w:bookmarkEnd w:id="202"/>
      <w:r>
        <w:rPr>
          <w:rFonts w:ascii="Times New Roman" w:hAnsi="Times New Roman"/>
          <w:b w:val="0"/>
          <w:color w:val="000000" w:themeColor="text1"/>
          <w:sz w:val="21"/>
          <w:szCs w:val="21"/>
        </w:rPr>
        <w:t>系统运行</w:t>
      </w:r>
      <w:bookmarkEnd w:id="203"/>
      <w:bookmarkEnd w:id="204"/>
    </w:p>
    <w:p w14:paraId="3D3A127F" w14:textId="77777777" w:rsidR="00AE1BD9" w:rsidRDefault="00FE0623">
      <w:pPr>
        <w:rPr>
          <w:color w:val="000000" w:themeColor="text1"/>
          <w:szCs w:val="21"/>
        </w:rPr>
      </w:pPr>
      <w:r>
        <w:rPr>
          <w:b/>
          <w:color w:val="000000" w:themeColor="text1"/>
          <w:szCs w:val="21"/>
        </w:rPr>
        <w:t xml:space="preserve">11. 2. 1  </w:t>
      </w:r>
      <w:r>
        <w:rPr>
          <w:color w:val="000000" w:themeColor="text1"/>
          <w:szCs w:val="21"/>
        </w:rPr>
        <w:t>分布式空气源热泵集中供热系统运行前，应对系统进行试运行，确保系统安全正常运行。</w:t>
      </w:r>
    </w:p>
    <w:p w14:paraId="77E46FDE" w14:textId="77777777" w:rsidR="00AE1BD9" w:rsidRDefault="00AE1BD9">
      <w:pPr>
        <w:rPr>
          <w:b/>
          <w:bCs/>
          <w:color w:val="000000" w:themeColor="text1"/>
          <w:szCs w:val="21"/>
        </w:rPr>
      </w:pPr>
    </w:p>
    <w:p w14:paraId="11A4A0C5" w14:textId="77777777" w:rsidR="00AE1BD9" w:rsidRDefault="00FE0623">
      <w:pPr>
        <w:rPr>
          <w:color w:val="000000" w:themeColor="text1"/>
          <w:szCs w:val="21"/>
        </w:rPr>
      </w:pPr>
      <w:r>
        <w:rPr>
          <w:b/>
          <w:bCs/>
          <w:color w:val="000000" w:themeColor="text1"/>
          <w:szCs w:val="21"/>
        </w:rPr>
        <w:t xml:space="preserve">11. 2. 2  </w:t>
      </w:r>
      <w:r>
        <w:rPr>
          <w:color w:val="000000" w:themeColor="text1"/>
          <w:szCs w:val="21"/>
        </w:rPr>
        <w:t>分布式空气源热泵集中供热系统运行时，空气源热泵机组、水泵和换热器等管路连接口应确保无渗漏。设备、阀门、附件及管道的绝热外表面不应结露、腐蚀或虫蛀。</w:t>
      </w:r>
    </w:p>
    <w:p w14:paraId="73B868A0" w14:textId="77777777" w:rsidR="00AE1BD9" w:rsidRDefault="00AE1BD9">
      <w:pPr>
        <w:rPr>
          <w:b/>
          <w:bCs/>
          <w:color w:val="000000" w:themeColor="text1"/>
          <w:szCs w:val="21"/>
        </w:rPr>
      </w:pPr>
    </w:p>
    <w:p w14:paraId="0492B1C6" w14:textId="77777777" w:rsidR="00AE1BD9" w:rsidRDefault="00FE0623">
      <w:pPr>
        <w:rPr>
          <w:color w:val="000000" w:themeColor="text1"/>
          <w:szCs w:val="21"/>
        </w:rPr>
      </w:pPr>
      <w:r>
        <w:rPr>
          <w:b/>
          <w:bCs/>
          <w:color w:val="000000" w:themeColor="text1"/>
          <w:szCs w:val="21"/>
        </w:rPr>
        <w:t xml:space="preserve">11. 2. 3  </w:t>
      </w:r>
      <w:r>
        <w:rPr>
          <w:color w:val="000000" w:themeColor="text1"/>
          <w:szCs w:val="21"/>
        </w:rPr>
        <w:t>分布式空气源热泵集中供热系统运行时，应确保室外机进风与排风通畅，在排出空</w:t>
      </w:r>
      <w:r>
        <w:rPr>
          <w:color w:val="000000" w:themeColor="text1"/>
          <w:szCs w:val="21"/>
        </w:rPr>
        <w:lastRenderedPageBreak/>
        <w:t>气与吸入空气之间不发生明显的气流短路。</w:t>
      </w:r>
    </w:p>
    <w:p w14:paraId="0ABA9EEC" w14:textId="77777777" w:rsidR="00AE1BD9" w:rsidRDefault="00AE1BD9">
      <w:pPr>
        <w:rPr>
          <w:b/>
          <w:bCs/>
          <w:color w:val="000000" w:themeColor="text1"/>
          <w:szCs w:val="21"/>
        </w:rPr>
      </w:pPr>
    </w:p>
    <w:p w14:paraId="346F7ABC" w14:textId="77777777" w:rsidR="00AE1BD9" w:rsidRDefault="00FE0623">
      <w:pPr>
        <w:rPr>
          <w:color w:val="000000" w:themeColor="text1"/>
          <w:szCs w:val="21"/>
        </w:rPr>
      </w:pPr>
      <w:r>
        <w:rPr>
          <w:b/>
          <w:bCs/>
          <w:color w:val="000000" w:themeColor="text1"/>
          <w:szCs w:val="21"/>
        </w:rPr>
        <w:t xml:space="preserve">11. 2. 4  </w:t>
      </w:r>
      <w:r>
        <w:rPr>
          <w:color w:val="000000" w:themeColor="text1"/>
          <w:szCs w:val="21"/>
        </w:rPr>
        <w:t>分布式空气源热泵集中供热系统运行期间，</w:t>
      </w:r>
      <w:proofErr w:type="gramStart"/>
      <w:r>
        <w:rPr>
          <w:color w:val="000000" w:themeColor="text1"/>
          <w:szCs w:val="21"/>
        </w:rPr>
        <w:t>融霜水</w:t>
      </w:r>
      <w:proofErr w:type="gramEnd"/>
      <w:r>
        <w:rPr>
          <w:color w:val="000000" w:themeColor="text1"/>
          <w:szCs w:val="21"/>
        </w:rPr>
        <w:t>和冷凝水应排放合理。</w:t>
      </w:r>
    </w:p>
    <w:p w14:paraId="33C43E36" w14:textId="77777777" w:rsidR="00AE1BD9" w:rsidRDefault="00AE1BD9">
      <w:pPr>
        <w:rPr>
          <w:b/>
          <w:bCs/>
          <w:color w:val="000000" w:themeColor="text1"/>
          <w:szCs w:val="21"/>
        </w:rPr>
      </w:pPr>
    </w:p>
    <w:p w14:paraId="0A937523" w14:textId="77777777" w:rsidR="00AE1BD9" w:rsidRDefault="00FE0623">
      <w:pPr>
        <w:rPr>
          <w:color w:val="000000" w:themeColor="text1"/>
          <w:szCs w:val="21"/>
        </w:rPr>
      </w:pPr>
      <w:r>
        <w:rPr>
          <w:b/>
          <w:bCs/>
          <w:color w:val="000000" w:themeColor="text1"/>
          <w:szCs w:val="21"/>
        </w:rPr>
        <w:t xml:space="preserve">11. 2. 5  </w:t>
      </w:r>
      <w:r>
        <w:rPr>
          <w:color w:val="000000" w:themeColor="text1"/>
          <w:szCs w:val="21"/>
        </w:rPr>
        <w:t>分布式空气源热泵集中供暖系统供暖</w:t>
      </w:r>
      <w:proofErr w:type="gramStart"/>
      <w:r>
        <w:rPr>
          <w:color w:val="000000" w:themeColor="text1"/>
          <w:szCs w:val="21"/>
        </w:rPr>
        <w:t>期运行</w:t>
      </w:r>
      <w:proofErr w:type="gramEnd"/>
      <w:r>
        <w:rPr>
          <w:color w:val="000000" w:themeColor="text1"/>
          <w:szCs w:val="21"/>
        </w:rPr>
        <w:t>时宜采用自动化调节，并应符合下列规定：</w:t>
      </w:r>
    </w:p>
    <w:p w14:paraId="5601792F" w14:textId="77777777" w:rsidR="00AE1BD9" w:rsidRDefault="00FE0623">
      <w:pPr>
        <w:ind w:firstLineChars="200" w:firstLine="422"/>
        <w:rPr>
          <w:color w:val="000000" w:themeColor="text1"/>
          <w:szCs w:val="21"/>
        </w:rPr>
      </w:pPr>
      <w:r>
        <w:rPr>
          <w:b/>
          <w:bCs/>
          <w:color w:val="000000" w:themeColor="text1"/>
          <w:szCs w:val="21"/>
        </w:rPr>
        <w:t xml:space="preserve">1  </w:t>
      </w:r>
      <w:r>
        <w:rPr>
          <w:color w:val="000000" w:themeColor="text1"/>
          <w:szCs w:val="21"/>
        </w:rPr>
        <w:t>应采用热源站处集中调节、建筑热力入口的局部调节和末端设备单独调节相结合的联合调节方式；</w:t>
      </w:r>
    </w:p>
    <w:p w14:paraId="1192E621" w14:textId="77777777" w:rsidR="00AE1BD9" w:rsidRDefault="00FE0623">
      <w:pPr>
        <w:ind w:firstLineChars="200" w:firstLine="422"/>
        <w:rPr>
          <w:color w:val="000000" w:themeColor="text1"/>
          <w:szCs w:val="21"/>
        </w:rPr>
      </w:pPr>
      <w:r>
        <w:rPr>
          <w:b/>
          <w:bCs/>
          <w:color w:val="000000" w:themeColor="text1"/>
          <w:szCs w:val="21"/>
        </w:rPr>
        <w:t xml:space="preserve">2  </w:t>
      </w:r>
      <w:proofErr w:type="gramStart"/>
      <w:r>
        <w:rPr>
          <w:color w:val="000000" w:themeColor="text1"/>
          <w:szCs w:val="21"/>
        </w:rPr>
        <w:t>热源站宜采用</w:t>
      </w:r>
      <w:proofErr w:type="gramEnd"/>
      <w:r>
        <w:rPr>
          <w:color w:val="000000" w:themeColor="text1"/>
          <w:szCs w:val="21"/>
        </w:rPr>
        <w:t>等供回水温差的质量调节</w:t>
      </w:r>
      <w:r>
        <w:rPr>
          <w:color w:val="000000" w:themeColor="text1"/>
          <w:szCs w:val="21"/>
        </w:rPr>
        <w:t>-</w:t>
      </w:r>
      <w:r>
        <w:rPr>
          <w:color w:val="000000" w:themeColor="text1"/>
          <w:szCs w:val="21"/>
        </w:rPr>
        <w:t>质调节</w:t>
      </w:r>
      <w:r>
        <w:rPr>
          <w:color w:val="000000" w:themeColor="text1"/>
          <w:szCs w:val="21"/>
        </w:rPr>
        <w:t>-</w:t>
      </w:r>
      <w:r>
        <w:rPr>
          <w:color w:val="000000" w:themeColor="text1"/>
          <w:szCs w:val="21"/>
        </w:rPr>
        <w:t>间歇调节的分阶段调节方式；</w:t>
      </w:r>
    </w:p>
    <w:p w14:paraId="4B934299" w14:textId="77777777" w:rsidR="00AE1BD9" w:rsidRDefault="00FE0623">
      <w:pPr>
        <w:ind w:firstLineChars="200" w:firstLine="422"/>
        <w:rPr>
          <w:color w:val="000000" w:themeColor="text1"/>
          <w:szCs w:val="21"/>
        </w:rPr>
      </w:pPr>
      <w:r>
        <w:rPr>
          <w:b/>
          <w:bCs/>
          <w:color w:val="000000" w:themeColor="text1"/>
          <w:szCs w:val="21"/>
        </w:rPr>
        <w:t xml:space="preserve">3  </w:t>
      </w:r>
      <w:r>
        <w:rPr>
          <w:color w:val="000000" w:themeColor="text1"/>
          <w:szCs w:val="21"/>
        </w:rPr>
        <w:t>水泵宜变频运行。</w:t>
      </w:r>
    </w:p>
    <w:p w14:paraId="6B6ED3C7"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w:t>
      </w:r>
    </w:p>
    <w:p w14:paraId="15BF5E39" w14:textId="77777777" w:rsidR="00AE1BD9" w:rsidRDefault="00FE0623">
      <w:pPr>
        <w:ind w:firstLineChars="200" w:firstLine="420"/>
        <w:rPr>
          <w:rFonts w:eastAsia="仿宋"/>
          <w:color w:val="000000" w:themeColor="text1"/>
          <w:szCs w:val="21"/>
        </w:rPr>
      </w:pPr>
      <w:r>
        <w:rPr>
          <w:rFonts w:eastAsia="仿宋"/>
          <w:color w:val="000000" w:themeColor="text1"/>
          <w:szCs w:val="21"/>
        </w:rPr>
        <w:t>在热源站进行的集中调节是满足供暖质量要求、保证热泵设备经济合理运行的必要手段。集中调节是粗略的调节，只能满足热负荷的共性要求。在单栋建筑热力入口的局部调节可根据单一负荷的需求进行较为精确的供暖调节。在末端设备处的单独调节是满足用户要求的供热品质的最终调节。上述几种调节方式是相互依存、相互补充的，联合采用才能实现高质量供暖。</w:t>
      </w:r>
    </w:p>
    <w:p w14:paraId="698E7DF5" w14:textId="77777777" w:rsidR="00AE1BD9" w:rsidRDefault="00FE0623">
      <w:pPr>
        <w:ind w:firstLineChars="200" w:firstLine="420"/>
        <w:rPr>
          <w:rFonts w:eastAsia="仿宋"/>
          <w:color w:val="000000" w:themeColor="text1"/>
          <w:szCs w:val="21"/>
        </w:rPr>
      </w:pPr>
      <w:r>
        <w:rPr>
          <w:rFonts w:eastAsia="仿宋"/>
          <w:color w:val="000000" w:themeColor="text1"/>
          <w:szCs w:val="21"/>
        </w:rPr>
        <w:t>分布式空气源热泵集中供暖系统的调节研究表明：不同调节方式对机组的耗电量影响较小，而会对水泵的耗电量产生重要影响。不同调节方式时机组的耗电量最大相差</w:t>
      </w:r>
      <w:r>
        <w:rPr>
          <w:rFonts w:eastAsia="仿宋"/>
          <w:color w:val="000000" w:themeColor="text1"/>
          <w:szCs w:val="21"/>
        </w:rPr>
        <w:t>0.45%</w:t>
      </w:r>
      <w:r>
        <w:rPr>
          <w:rFonts w:eastAsia="仿宋"/>
          <w:color w:val="000000" w:themeColor="text1"/>
          <w:szCs w:val="21"/>
        </w:rPr>
        <w:t>，而水泵可以节能</w:t>
      </w:r>
      <w:r>
        <w:rPr>
          <w:rFonts w:eastAsia="仿宋"/>
          <w:color w:val="000000" w:themeColor="text1"/>
          <w:szCs w:val="21"/>
        </w:rPr>
        <w:t>80.97%~86.46%</w:t>
      </w:r>
      <w:r>
        <w:rPr>
          <w:rFonts w:eastAsia="仿宋"/>
          <w:color w:val="000000" w:themeColor="text1"/>
          <w:szCs w:val="21"/>
        </w:rPr>
        <w:t>。综合考虑机组和水泵耗功，等供回水温差的质量调节</w:t>
      </w:r>
      <w:r>
        <w:rPr>
          <w:rFonts w:eastAsia="仿宋"/>
          <w:color w:val="000000" w:themeColor="text1"/>
          <w:szCs w:val="21"/>
        </w:rPr>
        <w:t>-</w:t>
      </w:r>
      <w:r>
        <w:rPr>
          <w:rFonts w:eastAsia="仿宋"/>
          <w:color w:val="000000" w:themeColor="text1"/>
          <w:szCs w:val="21"/>
        </w:rPr>
        <w:t>质调节</w:t>
      </w:r>
      <w:r>
        <w:rPr>
          <w:rFonts w:eastAsia="仿宋"/>
          <w:color w:val="000000" w:themeColor="text1"/>
          <w:szCs w:val="21"/>
        </w:rPr>
        <w:t>-</w:t>
      </w:r>
      <w:r>
        <w:rPr>
          <w:rFonts w:eastAsia="仿宋"/>
          <w:color w:val="000000" w:themeColor="text1"/>
          <w:szCs w:val="21"/>
        </w:rPr>
        <w:t>间歇调节的分阶段调节方式最节能。</w:t>
      </w:r>
    </w:p>
    <w:p w14:paraId="1A830443" w14:textId="77777777" w:rsidR="00AE1BD9" w:rsidRDefault="00AE1BD9">
      <w:pPr>
        <w:rPr>
          <w:color w:val="000000" w:themeColor="text1"/>
          <w:szCs w:val="21"/>
        </w:rPr>
      </w:pPr>
    </w:p>
    <w:p w14:paraId="2F47332A" w14:textId="77777777" w:rsidR="00AE1BD9" w:rsidRDefault="00FE0623">
      <w:pPr>
        <w:rPr>
          <w:color w:val="000000" w:themeColor="text1"/>
          <w:szCs w:val="21"/>
        </w:rPr>
      </w:pPr>
      <w:r>
        <w:rPr>
          <w:b/>
          <w:color w:val="000000" w:themeColor="text1"/>
          <w:szCs w:val="21"/>
        </w:rPr>
        <w:t xml:space="preserve">11. 2. 6  </w:t>
      </w:r>
      <w:r>
        <w:rPr>
          <w:color w:val="000000" w:themeColor="text1"/>
          <w:szCs w:val="21"/>
        </w:rPr>
        <w:t>分布式空气源热泵集中供暖系统供暖室外临界温度不应低于</w:t>
      </w:r>
      <w:r>
        <w:rPr>
          <w:color w:val="000000" w:themeColor="text1"/>
          <w:szCs w:val="21"/>
        </w:rPr>
        <w:t>5℃</w:t>
      </w:r>
      <w:r>
        <w:rPr>
          <w:color w:val="000000" w:themeColor="text1"/>
          <w:szCs w:val="21"/>
        </w:rPr>
        <w:t>。供暖室外临界温度采用</w:t>
      </w:r>
      <w:r>
        <w:rPr>
          <w:color w:val="000000" w:themeColor="text1"/>
          <w:szCs w:val="21"/>
        </w:rPr>
        <w:t>8℃</w:t>
      </w:r>
      <w:r>
        <w:rPr>
          <w:color w:val="000000" w:themeColor="text1"/>
          <w:szCs w:val="21"/>
        </w:rPr>
        <w:t>时，应根据增加天数内的室外平均温度和供暖</w:t>
      </w:r>
      <w:r>
        <w:rPr>
          <w:rFonts w:hint="eastAsia"/>
          <w:color w:val="000000" w:themeColor="text1"/>
          <w:szCs w:val="21"/>
        </w:rPr>
        <w:t>期</w:t>
      </w:r>
      <w:r>
        <w:rPr>
          <w:color w:val="000000" w:themeColor="text1"/>
          <w:szCs w:val="21"/>
        </w:rPr>
        <w:t>天数增幅进行技术经济评价。</w:t>
      </w:r>
    </w:p>
    <w:p w14:paraId="5982AE45"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【条文说明】传统集中供暖一般在临界温度</w:t>
      </w:r>
      <w:r>
        <w:rPr>
          <w:rFonts w:eastAsia="仿宋"/>
          <w:color w:val="000000" w:themeColor="text1"/>
          <w:szCs w:val="21"/>
        </w:rPr>
        <w:t>5℃</w:t>
      </w:r>
      <w:r>
        <w:rPr>
          <w:rFonts w:eastAsia="仿宋"/>
          <w:color w:val="000000" w:themeColor="text1"/>
          <w:szCs w:val="21"/>
        </w:rPr>
        <w:t>时供暖，但相关调查也表明，供暖开始前与供暖结束后的两个阶段内分别有</w:t>
      </w:r>
      <w:r>
        <w:rPr>
          <w:rFonts w:eastAsia="仿宋"/>
          <w:color w:val="000000" w:themeColor="text1"/>
          <w:szCs w:val="21"/>
        </w:rPr>
        <w:t>47.5%</w:t>
      </w:r>
      <w:r>
        <w:rPr>
          <w:rFonts w:eastAsia="仿宋"/>
          <w:color w:val="000000" w:themeColor="text1"/>
          <w:szCs w:val="21"/>
        </w:rPr>
        <w:t>和</w:t>
      </w:r>
      <w:r>
        <w:rPr>
          <w:rFonts w:eastAsia="仿宋"/>
          <w:color w:val="000000" w:themeColor="text1"/>
          <w:szCs w:val="21"/>
        </w:rPr>
        <w:t xml:space="preserve"> 47.1%</w:t>
      </w:r>
      <w:r>
        <w:rPr>
          <w:rFonts w:eastAsia="仿宋"/>
          <w:color w:val="000000" w:themeColor="text1"/>
          <w:szCs w:val="21"/>
        </w:rPr>
        <w:t>的受试者希望室温升高，维持更好的室内舒适性。我国部分地区也通过行政手段要求供热企业提前供暖、延后停暖满足人民对美好生活的需要。</w:t>
      </w:r>
      <w:r>
        <w:rPr>
          <w:rFonts w:eastAsia="仿宋"/>
          <w:color w:val="000000" w:themeColor="text1"/>
          <w:szCs w:val="21"/>
        </w:rPr>
        <w:t>2020-2021</w:t>
      </w:r>
      <w:r>
        <w:rPr>
          <w:rFonts w:eastAsia="仿宋"/>
          <w:color w:val="000000" w:themeColor="text1"/>
          <w:szCs w:val="21"/>
        </w:rPr>
        <w:t>年供暖期，纳入监测的</w:t>
      </w:r>
      <w:r>
        <w:rPr>
          <w:rFonts w:eastAsia="仿宋"/>
          <w:color w:val="000000" w:themeColor="text1"/>
          <w:szCs w:val="21"/>
        </w:rPr>
        <w:t>76</w:t>
      </w:r>
      <w:r>
        <w:rPr>
          <w:rFonts w:eastAsia="仿宋"/>
          <w:color w:val="000000" w:themeColor="text1"/>
          <w:szCs w:val="21"/>
        </w:rPr>
        <w:t>个城市中有</w:t>
      </w:r>
      <w:r>
        <w:rPr>
          <w:rFonts w:eastAsia="仿宋"/>
          <w:color w:val="000000" w:themeColor="text1"/>
          <w:szCs w:val="21"/>
        </w:rPr>
        <w:t>64</w:t>
      </w:r>
      <w:r>
        <w:rPr>
          <w:rFonts w:eastAsia="仿宋"/>
          <w:color w:val="000000" w:themeColor="text1"/>
          <w:szCs w:val="21"/>
        </w:rPr>
        <w:t>个延长供暖，平均延长</w:t>
      </w:r>
      <w:r>
        <w:rPr>
          <w:rFonts w:eastAsia="仿宋"/>
          <w:color w:val="000000" w:themeColor="text1"/>
          <w:szCs w:val="21"/>
        </w:rPr>
        <w:t>14</w:t>
      </w:r>
      <w:r>
        <w:rPr>
          <w:rFonts w:eastAsia="仿宋"/>
          <w:color w:val="000000" w:themeColor="text1"/>
          <w:szCs w:val="21"/>
        </w:rPr>
        <w:t>天，其中</w:t>
      </w:r>
      <w:r>
        <w:rPr>
          <w:rFonts w:eastAsia="仿宋"/>
          <w:color w:val="000000" w:themeColor="text1"/>
          <w:szCs w:val="21"/>
        </w:rPr>
        <w:t>60</w:t>
      </w:r>
      <w:r>
        <w:rPr>
          <w:rFonts w:eastAsia="仿宋"/>
          <w:color w:val="000000" w:themeColor="text1"/>
          <w:szCs w:val="21"/>
        </w:rPr>
        <w:t>个城市提前、</w:t>
      </w:r>
      <w:r>
        <w:rPr>
          <w:rFonts w:eastAsia="仿宋"/>
          <w:color w:val="000000" w:themeColor="text1"/>
          <w:szCs w:val="21"/>
        </w:rPr>
        <w:t>45</w:t>
      </w:r>
      <w:r>
        <w:rPr>
          <w:rFonts w:eastAsia="仿宋"/>
          <w:color w:val="000000" w:themeColor="text1"/>
          <w:szCs w:val="21"/>
        </w:rPr>
        <w:t>个延后，天津市更是已经连续</w:t>
      </w:r>
      <w:r>
        <w:rPr>
          <w:rFonts w:eastAsia="仿宋"/>
          <w:color w:val="000000" w:themeColor="text1"/>
          <w:szCs w:val="21"/>
        </w:rPr>
        <w:t>6</w:t>
      </w:r>
      <w:r>
        <w:rPr>
          <w:rFonts w:eastAsia="仿宋"/>
          <w:color w:val="000000" w:themeColor="text1"/>
          <w:szCs w:val="21"/>
        </w:rPr>
        <w:t>年提前启动集中供暖。在临界温度</w:t>
      </w:r>
      <w:r>
        <w:rPr>
          <w:rFonts w:eastAsia="仿宋"/>
          <w:color w:val="000000" w:themeColor="text1"/>
          <w:szCs w:val="21"/>
        </w:rPr>
        <w:t>8℃</w:t>
      </w:r>
      <w:r>
        <w:rPr>
          <w:rFonts w:eastAsia="仿宋"/>
          <w:color w:val="000000" w:themeColor="text1"/>
          <w:szCs w:val="21"/>
        </w:rPr>
        <w:t>时开启供暖，可提高室内热舒适性。为此，《民用建筑供暖通风与空气调节设计规范》</w:t>
      </w:r>
      <w:r>
        <w:rPr>
          <w:rFonts w:eastAsia="仿宋"/>
          <w:color w:val="000000" w:themeColor="text1"/>
          <w:szCs w:val="21"/>
        </w:rPr>
        <w:t>GB 50736</w:t>
      </w:r>
      <w:r>
        <w:rPr>
          <w:rFonts w:eastAsia="仿宋"/>
          <w:color w:val="000000" w:themeColor="text1"/>
          <w:szCs w:val="21"/>
        </w:rPr>
        <w:t>中分别给出了主要城市临界温度为</w:t>
      </w:r>
      <w:r>
        <w:rPr>
          <w:rFonts w:eastAsia="仿宋"/>
          <w:color w:val="000000" w:themeColor="text1"/>
          <w:szCs w:val="21"/>
        </w:rPr>
        <w:t>5℃</w:t>
      </w:r>
      <w:r>
        <w:rPr>
          <w:rFonts w:eastAsia="仿宋"/>
          <w:color w:val="000000" w:themeColor="text1"/>
          <w:szCs w:val="21"/>
        </w:rPr>
        <w:t>和</w:t>
      </w:r>
      <w:r>
        <w:rPr>
          <w:rFonts w:eastAsia="仿宋"/>
          <w:color w:val="000000" w:themeColor="text1"/>
          <w:szCs w:val="21"/>
        </w:rPr>
        <w:t>8℃</w:t>
      </w:r>
      <w:r>
        <w:rPr>
          <w:rFonts w:eastAsia="仿宋"/>
          <w:color w:val="000000" w:themeColor="text1"/>
          <w:szCs w:val="21"/>
        </w:rPr>
        <w:t>供暖的起止日期、天数、相对湿度等参数，便于设计人员选用。但是否采用</w:t>
      </w:r>
      <w:r>
        <w:rPr>
          <w:rFonts w:eastAsia="仿宋"/>
          <w:color w:val="000000" w:themeColor="text1"/>
          <w:szCs w:val="21"/>
        </w:rPr>
        <w:t>8℃</w:t>
      </w:r>
      <w:r>
        <w:rPr>
          <w:rFonts w:eastAsia="仿宋"/>
          <w:color w:val="000000" w:themeColor="text1"/>
          <w:szCs w:val="21"/>
        </w:rPr>
        <w:t>供暖的主要影响因素是经济性，</w:t>
      </w:r>
      <w:r>
        <w:rPr>
          <w:rFonts w:eastAsia="仿宋"/>
          <w:color w:val="000000" w:themeColor="text1"/>
          <w:szCs w:val="21"/>
        </w:rPr>
        <w:t>8℃</w:t>
      </w:r>
      <w:r>
        <w:rPr>
          <w:rFonts w:eastAsia="仿宋"/>
          <w:color w:val="000000" w:themeColor="text1"/>
          <w:szCs w:val="21"/>
        </w:rPr>
        <w:t>供暖比</w:t>
      </w:r>
      <w:r>
        <w:rPr>
          <w:rFonts w:eastAsia="仿宋"/>
          <w:color w:val="000000" w:themeColor="text1"/>
          <w:szCs w:val="21"/>
        </w:rPr>
        <w:t>5℃</w:t>
      </w:r>
      <w:r>
        <w:rPr>
          <w:rFonts w:eastAsia="仿宋"/>
          <w:color w:val="000000" w:themeColor="text1"/>
          <w:szCs w:val="21"/>
        </w:rPr>
        <w:t>供暖延长供暖期天数，会给供热企业或用户带来一定的经济负担。随着供暖热源的小型化和灵活性增加，分布式空气源热泵集中供暖系统的发展，对经济性较好的用户实施</w:t>
      </w:r>
      <w:r>
        <w:rPr>
          <w:rFonts w:eastAsia="仿宋"/>
          <w:color w:val="000000" w:themeColor="text1"/>
          <w:szCs w:val="21"/>
        </w:rPr>
        <w:t>8℃</w:t>
      </w:r>
      <w:r>
        <w:rPr>
          <w:rFonts w:eastAsia="仿宋"/>
          <w:color w:val="000000" w:themeColor="text1"/>
          <w:szCs w:val="21"/>
        </w:rPr>
        <w:t>供暖有较大的吸引力。</w:t>
      </w:r>
    </w:p>
    <w:p w14:paraId="05646902" w14:textId="77777777" w:rsidR="00AE1BD9" w:rsidRDefault="00FE0623">
      <w:pPr>
        <w:ind w:firstLineChars="200" w:firstLine="420"/>
        <w:rPr>
          <w:rFonts w:eastAsia="仿宋"/>
          <w:color w:val="000000" w:themeColor="text1"/>
          <w:szCs w:val="21"/>
        </w:rPr>
      </w:pPr>
      <w:r>
        <w:rPr>
          <w:rFonts w:eastAsia="仿宋"/>
          <w:color w:val="000000" w:themeColor="text1"/>
          <w:szCs w:val="21"/>
        </w:rPr>
        <w:t>但与传统化石能源供暖的热源出力稳定不同，空气源热泵在实际应用的过程中，供暖系统性能受到室外环境温度、结霜程度、应用规模等众多因素的影响。分布式空气源热泵集中供暖系统</w:t>
      </w:r>
      <w:r>
        <w:rPr>
          <w:rFonts w:eastAsia="仿宋"/>
          <w:color w:val="000000" w:themeColor="text1"/>
          <w:szCs w:val="21"/>
        </w:rPr>
        <w:t>8℃</w:t>
      </w:r>
      <w:r>
        <w:rPr>
          <w:rFonts w:eastAsia="仿宋"/>
          <w:color w:val="000000" w:themeColor="text1"/>
          <w:szCs w:val="21"/>
        </w:rPr>
        <w:t>供暖和</w:t>
      </w:r>
      <w:r>
        <w:rPr>
          <w:rFonts w:eastAsia="仿宋"/>
          <w:color w:val="000000" w:themeColor="text1"/>
          <w:szCs w:val="21"/>
        </w:rPr>
        <w:t>5℃</w:t>
      </w:r>
      <w:r>
        <w:rPr>
          <w:rFonts w:eastAsia="仿宋"/>
          <w:color w:val="000000" w:themeColor="text1"/>
          <w:szCs w:val="21"/>
        </w:rPr>
        <w:t>供暖的对比研究表明：</w:t>
      </w:r>
    </w:p>
    <w:p w14:paraId="781D2054"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w:t>
      </w:r>
      <w:r>
        <w:rPr>
          <w:rFonts w:eastAsia="仿宋"/>
          <w:color w:val="000000" w:themeColor="text1"/>
          <w:szCs w:val="21"/>
        </w:rPr>
        <w:t>5℃</w:t>
      </w:r>
      <w:r>
        <w:rPr>
          <w:rFonts w:eastAsia="仿宋"/>
          <w:color w:val="000000" w:themeColor="text1"/>
          <w:szCs w:val="21"/>
        </w:rPr>
        <w:t>供暖模式下，供暖室外平均温度对空气源热泵机组耗电量影响最大，当供暖室外平均温度相差不大时，供暖期内的平均相对湿度越大，结除霜</w:t>
      </w:r>
      <w:r>
        <w:rPr>
          <w:rFonts w:eastAsia="仿宋" w:hint="eastAsia"/>
          <w:color w:val="000000" w:themeColor="text1"/>
          <w:szCs w:val="21"/>
        </w:rPr>
        <w:t>能量损失</w:t>
      </w:r>
      <w:r>
        <w:rPr>
          <w:rFonts w:eastAsia="仿宋"/>
          <w:color w:val="000000" w:themeColor="text1"/>
          <w:szCs w:val="21"/>
        </w:rPr>
        <w:t>越大，机组耗电量越大。</w:t>
      </w:r>
    </w:p>
    <w:p w14:paraId="106E35F9"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2</w:t>
      </w:r>
      <w:r>
        <w:rPr>
          <w:rFonts w:eastAsia="仿宋"/>
          <w:color w:val="000000" w:themeColor="text1"/>
          <w:szCs w:val="21"/>
        </w:rPr>
        <w:t>）从空气源热泵能耗增幅来看，</w:t>
      </w:r>
      <w:r>
        <w:rPr>
          <w:rFonts w:eastAsia="仿宋"/>
          <w:color w:val="000000" w:themeColor="text1"/>
          <w:szCs w:val="21"/>
        </w:rPr>
        <w:t>8℃</w:t>
      </w:r>
      <w:r>
        <w:rPr>
          <w:rFonts w:eastAsia="仿宋"/>
          <w:color w:val="000000" w:themeColor="text1"/>
          <w:szCs w:val="21"/>
        </w:rPr>
        <w:t>供暖模式的能耗增幅主要取决于增加天数内的室外平均温度和供暖期天数增幅，几乎不受相对湿度的影响。其中，供暖期天数增幅对</w:t>
      </w:r>
      <w:r>
        <w:rPr>
          <w:rFonts w:eastAsia="仿宋"/>
          <w:color w:val="000000" w:themeColor="text1"/>
          <w:szCs w:val="21"/>
        </w:rPr>
        <w:t>8℃</w:t>
      </w:r>
      <w:r>
        <w:rPr>
          <w:rFonts w:eastAsia="仿宋"/>
          <w:color w:val="000000" w:themeColor="text1"/>
          <w:szCs w:val="21"/>
        </w:rPr>
        <w:t>供暖模式的能耗增幅影响最大，供暖期天数增幅越大，能耗增幅越大，但耗电量增幅小于天数增幅。</w:t>
      </w:r>
    </w:p>
    <w:p w14:paraId="6F1943E2" w14:textId="77777777" w:rsidR="00AE1BD9" w:rsidRDefault="00FE0623">
      <w:pPr>
        <w:ind w:firstLineChars="200" w:firstLine="420"/>
        <w:rPr>
          <w:rFonts w:eastAsia="仿宋"/>
          <w:color w:val="000000" w:themeColor="text1"/>
          <w:szCs w:val="21"/>
        </w:rPr>
      </w:pPr>
      <w:r>
        <w:rPr>
          <w:rFonts w:eastAsia="仿宋"/>
          <w:color w:val="000000" w:themeColor="text1"/>
          <w:szCs w:val="21"/>
        </w:rPr>
        <w:lastRenderedPageBreak/>
        <w:t>（</w:t>
      </w:r>
      <w:r>
        <w:rPr>
          <w:rFonts w:eastAsia="仿宋"/>
          <w:color w:val="000000" w:themeColor="text1"/>
          <w:szCs w:val="21"/>
        </w:rPr>
        <w:t>3</w:t>
      </w:r>
      <w:r>
        <w:rPr>
          <w:rFonts w:eastAsia="仿宋"/>
          <w:color w:val="000000" w:themeColor="text1"/>
          <w:szCs w:val="21"/>
        </w:rPr>
        <w:t>）采用</w:t>
      </w:r>
      <w:r>
        <w:rPr>
          <w:rFonts w:eastAsia="仿宋"/>
          <w:color w:val="000000" w:themeColor="text1"/>
          <w:szCs w:val="21"/>
        </w:rPr>
        <w:t>8℃</w:t>
      </w:r>
      <w:r>
        <w:rPr>
          <w:rFonts w:eastAsia="仿宋"/>
          <w:color w:val="000000" w:themeColor="text1"/>
          <w:szCs w:val="21"/>
        </w:rPr>
        <w:t>供暖模式时，当供暖增加天数百分率在</w:t>
      </w:r>
      <w:r>
        <w:rPr>
          <w:rFonts w:eastAsia="仿宋"/>
          <w:color w:val="000000" w:themeColor="text1"/>
          <w:szCs w:val="21"/>
        </w:rPr>
        <w:t>20%</w:t>
      </w:r>
      <w:r>
        <w:rPr>
          <w:rFonts w:eastAsia="仿宋"/>
          <w:color w:val="000000" w:themeColor="text1"/>
          <w:szCs w:val="21"/>
        </w:rPr>
        <w:t>以下时，耗电量增加百分率在</w:t>
      </w:r>
      <w:r>
        <w:rPr>
          <w:rFonts w:eastAsia="仿宋"/>
          <w:color w:val="000000" w:themeColor="text1"/>
          <w:szCs w:val="21"/>
        </w:rPr>
        <w:t>10%</w:t>
      </w:r>
      <w:r>
        <w:rPr>
          <w:rFonts w:eastAsia="仿宋"/>
          <w:color w:val="000000" w:themeColor="text1"/>
          <w:szCs w:val="21"/>
        </w:rPr>
        <w:t>以下，一般比供暖增加天数百分率低</w:t>
      </w:r>
      <w:r>
        <w:rPr>
          <w:rFonts w:eastAsia="仿宋"/>
          <w:color w:val="000000" w:themeColor="text1"/>
          <w:szCs w:val="21"/>
        </w:rPr>
        <w:t>6%-11%</w:t>
      </w:r>
      <w:r>
        <w:rPr>
          <w:rFonts w:eastAsia="仿宋"/>
          <w:color w:val="000000" w:themeColor="text1"/>
          <w:szCs w:val="21"/>
        </w:rPr>
        <w:t>；当供暖增加天数百分率为</w:t>
      </w:r>
      <w:r>
        <w:rPr>
          <w:rFonts w:eastAsia="仿宋"/>
          <w:color w:val="000000" w:themeColor="text1"/>
          <w:szCs w:val="21"/>
        </w:rPr>
        <w:t>20%-30%</w:t>
      </w:r>
      <w:r>
        <w:rPr>
          <w:rFonts w:eastAsia="仿宋"/>
          <w:color w:val="000000" w:themeColor="text1"/>
          <w:szCs w:val="21"/>
        </w:rPr>
        <w:t>之间时，空气源热泵耗电量增加百分率在</w:t>
      </w:r>
      <w:r>
        <w:rPr>
          <w:rFonts w:eastAsia="仿宋"/>
          <w:color w:val="000000" w:themeColor="text1"/>
          <w:szCs w:val="21"/>
        </w:rPr>
        <w:t>11%-20%</w:t>
      </w:r>
      <w:r>
        <w:rPr>
          <w:rFonts w:eastAsia="仿宋"/>
          <w:color w:val="000000" w:themeColor="text1"/>
          <w:szCs w:val="21"/>
        </w:rPr>
        <w:t>之间，对空气源热泵系统的运行经济性产生明显影响。</w:t>
      </w:r>
    </w:p>
    <w:p w14:paraId="374E184F" w14:textId="77777777" w:rsidR="00AE1BD9" w:rsidRDefault="00FE0623">
      <w:pPr>
        <w:pStyle w:val="2"/>
        <w:spacing w:before="120" w:after="120" w:line="360" w:lineRule="auto"/>
        <w:jc w:val="center"/>
        <w:rPr>
          <w:rFonts w:ascii="Times New Roman" w:hAnsi="Times New Roman"/>
          <w:color w:val="000000" w:themeColor="text1"/>
          <w:kern w:val="0"/>
          <w:sz w:val="21"/>
          <w:szCs w:val="21"/>
        </w:rPr>
      </w:pPr>
      <w:bookmarkStart w:id="205" w:name="_Toc47484899"/>
      <w:bookmarkStart w:id="206" w:name="_Toc110885075"/>
      <w:bookmarkStart w:id="207" w:name="_Toc141604724"/>
      <w:r>
        <w:rPr>
          <w:rFonts w:ascii="Times New Roman" w:hAnsi="Times New Roman"/>
          <w:color w:val="000000" w:themeColor="text1"/>
          <w:kern w:val="0"/>
          <w:sz w:val="21"/>
          <w:szCs w:val="21"/>
        </w:rPr>
        <w:t xml:space="preserve">11. 3  </w:t>
      </w:r>
      <w:bookmarkEnd w:id="205"/>
      <w:r>
        <w:rPr>
          <w:rFonts w:ascii="Times New Roman" w:hAnsi="Times New Roman"/>
          <w:b w:val="0"/>
          <w:color w:val="000000" w:themeColor="text1"/>
          <w:kern w:val="0"/>
          <w:sz w:val="21"/>
          <w:szCs w:val="21"/>
        </w:rPr>
        <w:t>系统维护</w:t>
      </w:r>
      <w:bookmarkEnd w:id="206"/>
      <w:bookmarkEnd w:id="207"/>
    </w:p>
    <w:p w14:paraId="4A07550E" w14:textId="77777777" w:rsidR="00AE1BD9" w:rsidRDefault="00FE0623">
      <w:pPr>
        <w:rPr>
          <w:color w:val="000000" w:themeColor="text1"/>
          <w:szCs w:val="21"/>
        </w:rPr>
      </w:pPr>
      <w:r>
        <w:rPr>
          <w:b/>
          <w:bCs/>
          <w:color w:val="000000" w:themeColor="text1"/>
          <w:szCs w:val="21"/>
        </w:rPr>
        <w:t xml:space="preserve">11. 3. 1  </w:t>
      </w:r>
      <w:r>
        <w:rPr>
          <w:color w:val="000000" w:themeColor="text1"/>
          <w:szCs w:val="21"/>
        </w:rPr>
        <w:t>分布式空气源热泵集中供热系统的主要设备应定期进行维护保养，并应有记录。</w:t>
      </w:r>
    </w:p>
    <w:p w14:paraId="1656E96F"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【条文说明】空气源热泵机组的主要运行与维护保养应包括下列内容</w:t>
      </w:r>
      <w:r>
        <w:rPr>
          <w:rFonts w:eastAsia="仿宋"/>
          <w:color w:val="000000" w:themeColor="text1"/>
          <w:szCs w:val="21"/>
        </w:rPr>
        <w:t>:</w:t>
      </w:r>
    </w:p>
    <w:p w14:paraId="1F45F7A8"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）检查机组的整体运行情况，检查制冷系统压力，检查并确认制冷剂外部管路接头及阀门处无泄漏</w:t>
      </w:r>
      <w:r>
        <w:rPr>
          <w:rFonts w:eastAsia="仿宋"/>
          <w:color w:val="000000" w:themeColor="text1"/>
          <w:szCs w:val="21"/>
        </w:rPr>
        <w:t>:</w:t>
      </w:r>
    </w:p>
    <w:p w14:paraId="5A3AA193"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2</w:t>
      </w:r>
      <w:r>
        <w:rPr>
          <w:rFonts w:eastAsia="仿宋"/>
          <w:color w:val="000000" w:themeColor="text1"/>
          <w:szCs w:val="21"/>
        </w:rPr>
        <w:t>）检查并确认机组的电源和电气系统接线应牢固，电气元器件应无异常动作</w:t>
      </w:r>
      <w:r>
        <w:rPr>
          <w:rFonts w:eastAsia="仿宋"/>
          <w:color w:val="000000" w:themeColor="text1"/>
          <w:szCs w:val="21"/>
        </w:rPr>
        <w:t>;</w:t>
      </w:r>
    </w:p>
    <w:p w14:paraId="1655716D"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3</w:t>
      </w:r>
      <w:r>
        <w:rPr>
          <w:rFonts w:eastAsia="仿宋"/>
          <w:color w:val="000000" w:themeColor="text1"/>
          <w:szCs w:val="21"/>
        </w:rPr>
        <w:t>）检查并确认机组空气侧换热器及进风通道未被杂物堵塞，并根据需要对换热器及进风通道进行清洗或清理。</w:t>
      </w:r>
    </w:p>
    <w:p w14:paraId="66ED2116" w14:textId="77777777" w:rsidR="00AE1BD9" w:rsidRDefault="00FE0623">
      <w:pPr>
        <w:ind w:firstLineChars="200" w:firstLine="420"/>
        <w:rPr>
          <w:rFonts w:eastAsia="仿宋"/>
          <w:color w:val="000000" w:themeColor="text1"/>
          <w:szCs w:val="21"/>
        </w:rPr>
      </w:pPr>
      <w:r>
        <w:rPr>
          <w:rFonts w:eastAsia="仿宋"/>
          <w:color w:val="000000" w:themeColor="text1"/>
          <w:szCs w:val="21"/>
        </w:rPr>
        <w:t>贮热水箱</w:t>
      </w:r>
      <w:r>
        <w:rPr>
          <w:rFonts w:eastAsia="仿宋"/>
          <w:color w:val="000000" w:themeColor="text1"/>
          <w:szCs w:val="21"/>
        </w:rPr>
        <w:t>(</w:t>
      </w:r>
      <w:r>
        <w:rPr>
          <w:rFonts w:eastAsia="仿宋"/>
          <w:color w:val="000000" w:themeColor="text1"/>
          <w:szCs w:val="21"/>
        </w:rPr>
        <w:t>罐</w:t>
      </w:r>
      <w:r>
        <w:rPr>
          <w:rFonts w:eastAsia="仿宋"/>
          <w:color w:val="000000" w:themeColor="text1"/>
          <w:szCs w:val="21"/>
        </w:rPr>
        <w:t>)</w:t>
      </w:r>
      <w:r>
        <w:rPr>
          <w:rFonts w:eastAsia="仿宋"/>
          <w:color w:val="000000" w:themeColor="text1"/>
          <w:szCs w:val="21"/>
        </w:rPr>
        <w:t>的日常运行与维护保养应包括下列内容</w:t>
      </w:r>
      <w:r>
        <w:rPr>
          <w:rFonts w:eastAsia="仿宋"/>
          <w:color w:val="000000" w:themeColor="text1"/>
          <w:szCs w:val="21"/>
        </w:rPr>
        <w:t>:</w:t>
      </w:r>
    </w:p>
    <w:p w14:paraId="321B3591"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）检查贮热水箱</w:t>
      </w:r>
      <w:r>
        <w:rPr>
          <w:rFonts w:eastAsia="仿宋"/>
          <w:color w:val="000000" w:themeColor="text1"/>
          <w:szCs w:val="21"/>
        </w:rPr>
        <w:t>(</w:t>
      </w:r>
      <w:r>
        <w:rPr>
          <w:rFonts w:eastAsia="仿宋"/>
          <w:color w:val="000000" w:themeColor="text1"/>
          <w:szCs w:val="21"/>
        </w:rPr>
        <w:t>罐</w:t>
      </w:r>
      <w:r>
        <w:rPr>
          <w:rFonts w:eastAsia="仿宋"/>
          <w:color w:val="000000" w:themeColor="text1"/>
          <w:szCs w:val="21"/>
        </w:rPr>
        <w:t>)</w:t>
      </w:r>
      <w:r>
        <w:rPr>
          <w:rFonts w:eastAsia="仿宋"/>
          <w:color w:val="000000" w:themeColor="text1"/>
          <w:szCs w:val="21"/>
        </w:rPr>
        <w:t>的密封性及保温层，发现破损时，应立即修补并做好防冻保温措施</w:t>
      </w:r>
      <w:r>
        <w:rPr>
          <w:rFonts w:eastAsia="仿宋"/>
          <w:color w:val="000000" w:themeColor="text1"/>
          <w:szCs w:val="21"/>
        </w:rPr>
        <w:t>;</w:t>
      </w:r>
    </w:p>
    <w:p w14:paraId="58E2B6B8"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2</w:t>
      </w:r>
      <w:r>
        <w:rPr>
          <w:rFonts w:eastAsia="仿宋"/>
          <w:color w:val="000000" w:themeColor="text1"/>
          <w:szCs w:val="21"/>
        </w:rPr>
        <w:t>）检查贮热水箱</w:t>
      </w:r>
      <w:r>
        <w:rPr>
          <w:rFonts w:eastAsia="仿宋"/>
          <w:color w:val="000000" w:themeColor="text1"/>
          <w:szCs w:val="21"/>
        </w:rPr>
        <w:t>(</w:t>
      </w:r>
      <w:r>
        <w:rPr>
          <w:rFonts w:eastAsia="仿宋"/>
          <w:color w:val="000000" w:themeColor="text1"/>
          <w:szCs w:val="21"/>
        </w:rPr>
        <w:t>罐</w:t>
      </w:r>
      <w:r>
        <w:rPr>
          <w:rFonts w:eastAsia="仿宋"/>
          <w:color w:val="000000" w:themeColor="text1"/>
          <w:szCs w:val="21"/>
        </w:rPr>
        <w:t>)</w:t>
      </w:r>
      <w:r>
        <w:rPr>
          <w:rFonts w:eastAsia="仿宋"/>
          <w:color w:val="000000" w:themeColor="text1"/>
          <w:szCs w:val="21"/>
        </w:rPr>
        <w:t>的补水阀、安全阀、液位控制器和排水装置</w:t>
      </w:r>
      <w:r>
        <w:rPr>
          <w:rFonts w:eastAsia="仿宋"/>
          <w:color w:val="000000" w:themeColor="text1"/>
          <w:szCs w:val="21"/>
        </w:rPr>
        <w:t>:</w:t>
      </w:r>
    </w:p>
    <w:p w14:paraId="0C888FC8"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3</w:t>
      </w:r>
      <w:r>
        <w:rPr>
          <w:rFonts w:eastAsia="仿宋"/>
          <w:color w:val="000000" w:themeColor="text1"/>
          <w:szCs w:val="21"/>
        </w:rPr>
        <w:t>）检查并确认无异物进入贮热水箱</w:t>
      </w:r>
      <w:r>
        <w:rPr>
          <w:rFonts w:eastAsia="仿宋"/>
          <w:color w:val="000000" w:themeColor="text1"/>
          <w:szCs w:val="21"/>
        </w:rPr>
        <w:t>(</w:t>
      </w:r>
      <w:r>
        <w:rPr>
          <w:rFonts w:eastAsia="仿宋"/>
          <w:color w:val="000000" w:themeColor="text1"/>
          <w:szCs w:val="21"/>
        </w:rPr>
        <w:t>罐</w:t>
      </w:r>
      <w:r>
        <w:rPr>
          <w:rFonts w:eastAsia="仿宋"/>
          <w:color w:val="000000" w:themeColor="text1"/>
          <w:szCs w:val="21"/>
        </w:rPr>
        <w:t>);</w:t>
      </w:r>
    </w:p>
    <w:p w14:paraId="6E00A473"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4</w:t>
      </w:r>
      <w:r>
        <w:rPr>
          <w:rFonts w:eastAsia="仿宋"/>
          <w:color w:val="000000" w:themeColor="text1"/>
          <w:szCs w:val="21"/>
        </w:rPr>
        <w:t>）对水箱</w:t>
      </w:r>
      <w:r>
        <w:rPr>
          <w:rFonts w:eastAsia="仿宋"/>
          <w:color w:val="000000" w:themeColor="text1"/>
          <w:szCs w:val="21"/>
        </w:rPr>
        <w:t>(</w:t>
      </w:r>
      <w:r>
        <w:rPr>
          <w:rFonts w:eastAsia="仿宋"/>
          <w:color w:val="000000" w:themeColor="text1"/>
          <w:szCs w:val="21"/>
        </w:rPr>
        <w:t>罐</w:t>
      </w:r>
      <w:r>
        <w:rPr>
          <w:rFonts w:eastAsia="仿宋"/>
          <w:color w:val="000000" w:themeColor="text1"/>
          <w:szCs w:val="21"/>
        </w:rPr>
        <w:t>)</w:t>
      </w:r>
      <w:r>
        <w:rPr>
          <w:rFonts w:eastAsia="仿宋"/>
          <w:color w:val="000000" w:themeColor="text1"/>
          <w:szCs w:val="21"/>
        </w:rPr>
        <w:t>进行清洗并清除贮热水箱</w:t>
      </w:r>
      <w:r>
        <w:rPr>
          <w:rFonts w:eastAsia="仿宋"/>
          <w:color w:val="000000" w:themeColor="text1"/>
          <w:szCs w:val="21"/>
        </w:rPr>
        <w:t>(</w:t>
      </w:r>
      <w:r>
        <w:rPr>
          <w:rFonts w:eastAsia="仿宋"/>
          <w:color w:val="000000" w:themeColor="text1"/>
          <w:szCs w:val="21"/>
        </w:rPr>
        <w:t>罐</w:t>
      </w:r>
      <w:r>
        <w:rPr>
          <w:rFonts w:eastAsia="仿宋"/>
          <w:color w:val="000000" w:themeColor="text1"/>
          <w:szCs w:val="21"/>
        </w:rPr>
        <w:t>)</w:t>
      </w:r>
      <w:r>
        <w:rPr>
          <w:rFonts w:eastAsia="仿宋"/>
          <w:color w:val="000000" w:themeColor="text1"/>
          <w:szCs w:val="21"/>
        </w:rPr>
        <w:t>内的水垢。</w:t>
      </w:r>
    </w:p>
    <w:p w14:paraId="29B1C3D8" w14:textId="77777777" w:rsidR="00AE1BD9" w:rsidRDefault="00FE0623">
      <w:pPr>
        <w:ind w:firstLineChars="200" w:firstLine="420"/>
        <w:rPr>
          <w:rFonts w:eastAsia="仿宋"/>
          <w:color w:val="000000" w:themeColor="text1"/>
          <w:szCs w:val="21"/>
        </w:rPr>
      </w:pPr>
      <w:r>
        <w:rPr>
          <w:rFonts w:eastAsia="仿宋"/>
          <w:color w:val="000000" w:themeColor="text1"/>
          <w:szCs w:val="21"/>
        </w:rPr>
        <w:t>管道的日常运行与维护保养应包括下列内容</w:t>
      </w:r>
      <w:r>
        <w:rPr>
          <w:rFonts w:eastAsia="仿宋"/>
          <w:color w:val="000000" w:themeColor="text1"/>
          <w:szCs w:val="21"/>
        </w:rPr>
        <w:t>:</w:t>
      </w:r>
    </w:p>
    <w:p w14:paraId="23B2F6E2"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）检查并确认管道保温层和表面防潮层无破损或脱落</w:t>
      </w:r>
      <w:r>
        <w:rPr>
          <w:rFonts w:eastAsia="仿宋"/>
          <w:color w:val="000000" w:themeColor="text1"/>
          <w:szCs w:val="21"/>
        </w:rPr>
        <w:t>;</w:t>
      </w:r>
    </w:p>
    <w:p w14:paraId="23B60589"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2</w:t>
      </w:r>
      <w:r>
        <w:rPr>
          <w:rFonts w:eastAsia="仿宋"/>
          <w:color w:val="000000" w:themeColor="text1"/>
          <w:szCs w:val="21"/>
        </w:rPr>
        <w:t>）检查并确认管道保持通畅，避免进入空气造成气堵；</w:t>
      </w:r>
    </w:p>
    <w:p w14:paraId="18FF0C8C"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3</w:t>
      </w:r>
      <w:r>
        <w:rPr>
          <w:rFonts w:eastAsia="仿宋"/>
          <w:color w:val="000000" w:themeColor="text1"/>
          <w:szCs w:val="21"/>
        </w:rPr>
        <w:t>）检查并确认管道接头无渗漏、排气装置工作应正常。</w:t>
      </w:r>
    </w:p>
    <w:p w14:paraId="0B911E0B" w14:textId="77777777" w:rsidR="00AE1BD9" w:rsidRDefault="00FE0623">
      <w:pPr>
        <w:ind w:firstLineChars="200" w:firstLine="420"/>
        <w:rPr>
          <w:rFonts w:eastAsia="仿宋"/>
          <w:color w:val="000000" w:themeColor="text1"/>
          <w:szCs w:val="21"/>
        </w:rPr>
      </w:pPr>
      <w:r>
        <w:rPr>
          <w:rFonts w:eastAsia="仿宋"/>
          <w:color w:val="000000" w:themeColor="text1"/>
          <w:szCs w:val="21"/>
        </w:rPr>
        <w:t>阀门的日常运行与维护保养应符合下列规定</w:t>
      </w:r>
      <w:r>
        <w:rPr>
          <w:rFonts w:eastAsia="仿宋"/>
          <w:color w:val="000000" w:themeColor="text1"/>
          <w:szCs w:val="21"/>
        </w:rPr>
        <w:t>:</w:t>
      </w:r>
    </w:p>
    <w:p w14:paraId="593A54E6"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）手动阀门应定期转动手轮或手柄</w:t>
      </w:r>
      <w:r>
        <w:rPr>
          <w:rFonts w:eastAsia="仿宋"/>
          <w:color w:val="000000" w:themeColor="text1"/>
          <w:szCs w:val="21"/>
        </w:rPr>
        <w:t>;</w:t>
      </w:r>
    </w:p>
    <w:p w14:paraId="2DD7F1A5"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2</w:t>
      </w:r>
      <w:r>
        <w:rPr>
          <w:rFonts w:eastAsia="仿宋"/>
          <w:color w:val="000000" w:themeColor="text1"/>
          <w:szCs w:val="21"/>
        </w:rPr>
        <w:t>）自动阀门应定期检查，确保正常工作</w:t>
      </w:r>
      <w:r>
        <w:rPr>
          <w:rFonts w:eastAsia="仿宋"/>
          <w:color w:val="000000" w:themeColor="text1"/>
          <w:szCs w:val="21"/>
        </w:rPr>
        <w:t>;</w:t>
      </w:r>
    </w:p>
    <w:p w14:paraId="505E049B"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3</w:t>
      </w:r>
      <w:r>
        <w:rPr>
          <w:rFonts w:eastAsia="仿宋"/>
          <w:color w:val="000000" w:themeColor="text1"/>
          <w:szCs w:val="21"/>
        </w:rPr>
        <w:t>）电动阀门应定期对阀体、电控元器件及线路进行维护。</w:t>
      </w:r>
    </w:p>
    <w:p w14:paraId="41E39AF4" w14:textId="77777777" w:rsidR="00AE1BD9" w:rsidRDefault="00FE0623">
      <w:pPr>
        <w:ind w:firstLineChars="200" w:firstLine="420"/>
        <w:rPr>
          <w:rFonts w:eastAsia="仿宋"/>
          <w:color w:val="000000" w:themeColor="text1"/>
          <w:szCs w:val="21"/>
        </w:rPr>
      </w:pPr>
      <w:r>
        <w:rPr>
          <w:rFonts w:eastAsia="仿宋"/>
          <w:color w:val="000000" w:themeColor="text1"/>
          <w:szCs w:val="21"/>
        </w:rPr>
        <w:t>水泵的运行与维护保养应符合下列规定</w:t>
      </w:r>
      <w:r>
        <w:rPr>
          <w:rFonts w:eastAsia="仿宋"/>
          <w:color w:val="000000" w:themeColor="text1"/>
          <w:szCs w:val="21"/>
        </w:rPr>
        <w:t>:</w:t>
      </w:r>
    </w:p>
    <w:p w14:paraId="53BC6B04"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）水泵应固定良好，电机不得有过高的温升，轴封处、管接头处均应无漏水现象，并应无异常噪声、振动、松动和异味，压力表指示应正常且稳定，无剧烈抖动</w:t>
      </w:r>
      <w:r>
        <w:rPr>
          <w:rFonts w:eastAsia="仿宋"/>
          <w:color w:val="000000" w:themeColor="text1"/>
          <w:szCs w:val="21"/>
        </w:rPr>
        <w:t>;</w:t>
      </w:r>
    </w:p>
    <w:p w14:paraId="7E625343"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2</w:t>
      </w:r>
      <w:r>
        <w:rPr>
          <w:rFonts w:eastAsia="仿宋"/>
          <w:color w:val="000000" w:themeColor="text1"/>
          <w:szCs w:val="21"/>
        </w:rPr>
        <w:t>）当发现漏水时，应立即压紧或更换机械密封</w:t>
      </w:r>
      <w:r>
        <w:rPr>
          <w:rFonts w:eastAsia="仿宋"/>
          <w:color w:val="000000" w:themeColor="text1"/>
          <w:szCs w:val="21"/>
        </w:rPr>
        <w:t>;</w:t>
      </w:r>
      <w:r>
        <w:rPr>
          <w:rFonts w:eastAsia="仿宋"/>
          <w:color w:val="000000" w:themeColor="text1"/>
          <w:szCs w:val="21"/>
        </w:rPr>
        <w:t>应每年对水泵进行一次解体检修，内容应包括清洗和检查</w:t>
      </w:r>
      <w:r>
        <w:rPr>
          <w:rFonts w:eastAsia="仿宋"/>
          <w:color w:val="000000" w:themeColor="text1"/>
          <w:szCs w:val="21"/>
        </w:rPr>
        <w:t>;</w:t>
      </w:r>
    </w:p>
    <w:p w14:paraId="1D21373D"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3</w:t>
      </w:r>
      <w:r>
        <w:rPr>
          <w:rFonts w:eastAsia="仿宋"/>
          <w:color w:val="000000" w:themeColor="text1"/>
          <w:szCs w:val="21"/>
        </w:rPr>
        <w:t>）应每年对没有进行保温处理的水泵</w:t>
      </w:r>
      <w:proofErr w:type="gramStart"/>
      <w:r>
        <w:rPr>
          <w:rFonts w:eastAsia="仿宋"/>
          <w:color w:val="000000" w:themeColor="text1"/>
          <w:szCs w:val="21"/>
        </w:rPr>
        <w:t>泵</w:t>
      </w:r>
      <w:proofErr w:type="gramEnd"/>
      <w:r>
        <w:rPr>
          <w:rFonts w:eastAsia="仿宋"/>
          <w:color w:val="000000" w:themeColor="text1"/>
          <w:szCs w:val="21"/>
        </w:rPr>
        <w:t>体表面进行一次防腐作业。</w:t>
      </w:r>
    </w:p>
    <w:p w14:paraId="1E50E96B" w14:textId="77777777" w:rsidR="00AE1BD9" w:rsidRDefault="00FE0623">
      <w:pPr>
        <w:ind w:firstLineChars="200" w:firstLine="420"/>
        <w:rPr>
          <w:rFonts w:eastAsia="仿宋"/>
          <w:color w:val="000000" w:themeColor="text1"/>
          <w:szCs w:val="21"/>
        </w:rPr>
      </w:pPr>
      <w:r>
        <w:rPr>
          <w:rFonts w:eastAsia="仿宋"/>
          <w:color w:val="000000" w:themeColor="text1"/>
          <w:szCs w:val="21"/>
        </w:rPr>
        <w:t>温度传感器的运行与维护保养应符合下列规定</w:t>
      </w:r>
      <w:r>
        <w:rPr>
          <w:rFonts w:eastAsia="仿宋"/>
          <w:color w:val="000000" w:themeColor="text1"/>
          <w:szCs w:val="21"/>
        </w:rPr>
        <w:t>:</w:t>
      </w:r>
    </w:p>
    <w:p w14:paraId="21176193"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）热电阻不应受到强烈的外部冲击</w:t>
      </w:r>
      <w:r>
        <w:rPr>
          <w:rFonts w:eastAsia="仿宋"/>
          <w:color w:val="000000" w:themeColor="text1"/>
          <w:szCs w:val="21"/>
        </w:rPr>
        <w:t>;</w:t>
      </w:r>
    </w:p>
    <w:p w14:paraId="1907049E"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2</w:t>
      </w:r>
      <w:r>
        <w:rPr>
          <w:rFonts w:eastAsia="仿宋"/>
          <w:color w:val="000000" w:themeColor="text1"/>
          <w:szCs w:val="21"/>
        </w:rPr>
        <w:t>）热电阻套管应密封良好；</w:t>
      </w:r>
    </w:p>
    <w:p w14:paraId="3D48EE6D"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3</w:t>
      </w:r>
      <w:r>
        <w:rPr>
          <w:rFonts w:eastAsia="仿宋"/>
          <w:color w:val="000000" w:themeColor="text1"/>
          <w:szCs w:val="21"/>
        </w:rPr>
        <w:t>）热电阻引出线与传感器连接线的连接不应松动、腐蚀。</w:t>
      </w:r>
    </w:p>
    <w:p w14:paraId="31EF9AF3" w14:textId="77777777" w:rsidR="00AE1BD9" w:rsidRDefault="00FE0623">
      <w:pPr>
        <w:ind w:firstLineChars="200" w:firstLine="420"/>
        <w:rPr>
          <w:rFonts w:eastAsia="仿宋"/>
          <w:color w:val="000000" w:themeColor="text1"/>
          <w:szCs w:val="21"/>
        </w:rPr>
      </w:pPr>
      <w:r>
        <w:rPr>
          <w:rFonts w:eastAsia="仿宋"/>
          <w:color w:val="000000" w:themeColor="text1"/>
          <w:szCs w:val="21"/>
        </w:rPr>
        <w:t>控制系统的运行与维护保养应符合下列规定</w:t>
      </w:r>
      <w:r>
        <w:rPr>
          <w:rFonts w:eastAsia="仿宋"/>
          <w:color w:val="000000" w:themeColor="text1"/>
          <w:szCs w:val="21"/>
        </w:rPr>
        <w:t>:</w:t>
      </w:r>
    </w:p>
    <w:p w14:paraId="50181D77"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）仪表指示或显示应正确，误差应控制在允许范围内；</w:t>
      </w:r>
    </w:p>
    <w:p w14:paraId="482F391E"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2</w:t>
      </w:r>
      <w:r>
        <w:rPr>
          <w:rFonts w:eastAsia="仿宋"/>
          <w:color w:val="000000" w:themeColor="text1"/>
          <w:szCs w:val="21"/>
        </w:rPr>
        <w:t>）执行元件的运行应正常</w:t>
      </w:r>
      <w:r>
        <w:rPr>
          <w:rFonts w:eastAsia="仿宋"/>
          <w:color w:val="000000" w:themeColor="text1"/>
          <w:szCs w:val="21"/>
        </w:rPr>
        <w:t>:</w:t>
      </w:r>
    </w:p>
    <w:p w14:paraId="56AF1A66"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3</w:t>
      </w:r>
      <w:r>
        <w:rPr>
          <w:rFonts w:eastAsia="仿宋"/>
          <w:color w:val="000000" w:themeColor="text1"/>
          <w:szCs w:val="21"/>
        </w:rPr>
        <w:t>）供电电源的电压及电流应满足系统要求</w:t>
      </w:r>
      <w:r>
        <w:rPr>
          <w:rFonts w:eastAsia="仿宋"/>
          <w:color w:val="000000" w:themeColor="text1"/>
          <w:szCs w:val="21"/>
        </w:rPr>
        <w:t>;</w:t>
      </w:r>
    </w:p>
    <w:p w14:paraId="1694A77B"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4</w:t>
      </w:r>
      <w:r>
        <w:rPr>
          <w:rFonts w:eastAsia="仿宋"/>
          <w:color w:val="000000" w:themeColor="text1"/>
          <w:szCs w:val="21"/>
        </w:rPr>
        <w:t>）控制系统应正确输入设定值。</w:t>
      </w:r>
    </w:p>
    <w:p w14:paraId="5FE9C6CA" w14:textId="77777777" w:rsidR="00AE1BD9" w:rsidRDefault="00FE0623">
      <w:pPr>
        <w:ind w:firstLineChars="200" w:firstLine="420"/>
        <w:rPr>
          <w:rFonts w:eastAsia="仿宋"/>
          <w:color w:val="000000" w:themeColor="text1"/>
          <w:szCs w:val="21"/>
        </w:rPr>
      </w:pPr>
      <w:r>
        <w:rPr>
          <w:rFonts w:eastAsia="仿宋"/>
          <w:color w:val="000000" w:themeColor="text1"/>
          <w:szCs w:val="21"/>
        </w:rPr>
        <w:t>辅助加热系统的运行与维护保养应符合下列规定：</w:t>
      </w:r>
    </w:p>
    <w:p w14:paraId="267C1A90"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）配线配管</w:t>
      </w:r>
      <w:proofErr w:type="gramStart"/>
      <w:r>
        <w:rPr>
          <w:rFonts w:eastAsia="仿宋"/>
          <w:color w:val="000000" w:themeColor="text1"/>
          <w:szCs w:val="21"/>
        </w:rPr>
        <w:t>应接线</w:t>
      </w:r>
      <w:proofErr w:type="gramEnd"/>
      <w:r>
        <w:rPr>
          <w:rFonts w:eastAsia="仿宋"/>
          <w:color w:val="000000" w:themeColor="text1"/>
          <w:szCs w:val="21"/>
        </w:rPr>
        <w:t>正确，接地线应可靠连接；</w:t>
      </w:r>
    </w:p>
    <w:p w14:paraId="0213BE5D" w14:textId="77777777" w:rsidR="00AE1BD9" w:rsidRDefault="00FE0623">
      <w:pPr>
        <w:ind w:firstLineChars="200" w:firstLine="420"/>
        <w:rPr>
          <w:rFonts w:eastAsia="仿宋"/>
          <w:color w:val="000000" w:themeColor="text1"/>
          <w:szCs w:val="21"/>
        </w:rPr>
      </w:pPr>
      <w:r>
        <w:rPr>
          <w:rFonts w:eastAsia="仿宋"/>
          <w:color w:val="000000" w:themeColor="text1"/>
          <w:szCs w:val="21"/>
        </w:rPr>
        <w:lastRenderedPageBreak/>
        <w:t>（</w:t>
      </w:r>
      <w:r>
        <w:rPr>
          <w:rFonts w:eastAsia="仿宋"/>
          <w:color w:val="000000" w:themeColor="text1"/>
          <w:szCs w:val="21"/>
        </w:rPr>
        <w:t>2</w:t>
      </w:r>
      <w:r>
        <w:rPr>
          <w:rFonts w:eastAsia="仿宋"/>
          <w:color w:val="000000" w:themeColor="text1"/>
          <w:szCs w:val="21"/>
        </w:rPr>
        <w:t>）进出水口、止回阀及安全阀应安装正确并运行正常。</w:t>
      </w:r>
    </w:p>
    <w:p w14:paraId="5DF8C9CF" w14:textId="77777777" w:rsidR="00AE1BD9" w:rsidRDefault="00AE1BD9">
      <w:pPr>
        <w:ind w:firstLineChars="200" w:firstLine="420"/>
        <w:rPr>
          <w:rFonts w:eastAsia="仿宋"/>
          <w:color w:val="000000" w:themeColor="text1"/>
          <w:szCs w:val="21"/>
        </w:rPr>
      </w:pPr>
    </w:p>
    <w:p w14:paraId="2C62DFEB" w14:textId="77777777" w:rsidR="00AE1BD9" w:rsidRDefault="00FE0623">
      <w:pPr>
        <w:rPr>
          <w:color w:val="000000" w:themeColor="text1"/>
          <w:szCs w:val="21"/>
        </w:rPr>
      </w:pPr>
      <w:r>
        <w:rPr>
          <w:b/>
          <w:bCs/>
          <w:color w:val="000000" w:themeColor="text1"/>
          <w:szCs w:val="21"/>
        </w:rPr>
        <w:t xml:space="preserve">11. 3. 2  </w:t>
      </w:r>
      <w:r>
        <w:rPr>
          <w:color w:val="000000" w:themeColor="text1"/>
          <w:szCs w:val="21"/>
        </w:rPr>
        <w:t>系统运转出现异响和振动应及时维修，室外换热器应定期清洗；并保持机组环境清洁。</w:t>
      </w:r>
    </w:p>
    <w:p w14:paraId="68350C6A" w14:textId="77777777" w:rsidR="00AE1BD9" w:rsidRDefault="00FE0623">
      <w:pPr>
        <w:ind w:firstLineChars="200" w:firstLine="420"/>
        <w:rPr>
          <w:rFonts w:eastAsia="仿宋"/>
          <w:color w:val="000000" w:themeColor="text1"/>
          <w:szCs w:val="21"/>
        </w:rPr>
      </w:pPr>
      <w:r>
        <w:rPr>
          <w:rFonts w:eastAsia="仿宋"/>
          <w:color w:val="000000" w:themeColor="text1"/>
          <w:szCs w:val="21"/>
        </w:rPr>
        <w:t>【条文说明】室外换热器的清洗方法：</w:t>
      </w:r>
    </w:p>
    <w:p w14:paraId="562A3ABD"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）切断空气源热泵机组的电源；</w:t>
      </w:r>
    </w:p>
    <w:p w14:paraId="2D1C44A5"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2</w:t>
      </w:r>
      <w:r>
        <w:rPr>
          <w:rFonts w:eastAsia="仿宋"/>
          <w:color w:val="000000" w:themeColor="text1"/>
          <w:szCs w:val="21"/>
        </w:rPr>
        <w:t>）用高压水或高压气体进行冲洗。冲洗时，注意房子水压或气压过大导致冲倒翅片，并避免水流直接冲击到电气元器件；</w:t>
      </w:r>
    </w:p>
    <w:p w14:paraId="30823B92" w14:textId="77777777" w:rsidR="00AE1BD9" w:rsidRDefault="00FE0623">
      <w:pPr>
        <w:ind w:firstLineChars="200" w:firstLine="420"/>
        <w:rPr>
          <w:rFonts w:eastAsia="仿宋"/>
          <w:color w:val="000000" w:themeColor="text1"/>
          <w:szCs w:val="21"/>
        </w:rPr>
      </w:pPr>
      <w:r>
        <w:rPr>
          <w:rFonts w:eastAsia="仿宋"/>
          <w:color w:val="000000" w:themeColor="text1"/>
          <w:szCs w:val="21"/>
        </w:rPr>
        <w:t>（</w:t>
      </w:r>
      <w:r>
        <w:rPr>
          <w:rFonts w:eastAsia="仿宋"/>
          <w:color w:val="000000" w:themeColor="text1"/>
          <w:szCs w:val="21"/>
        </w:rPr>
        <w:t>3</w:t>
      </w:r>
      <w:r>
        <w:rPr>
          <w:rFonts w:eastAsia="仿宋"/>
          <w:color w:val="000000" w:themeColor="text1"/>
          <w:szCs w:val="21"/>
        </w:rPr>
        <w:t>）清洗结束后如果看到翅片原色</w:t>
      </w:r>
      <w:proofErr w:type="gramStart"/>
      <w:r>
        <w:rPr>
          <w:rFonts w:eastAsia="仿宋"/>
          <w:color w:val="000000" w:themeColor="text1"/>
          <w:szCs w:val="21"/>
        </w:rPr>
        <w:t>或者顺翅片流</w:t>
      </w:r>
      <w:proofErr w:type="gramEnd"/>
      <w:r>
        <w:rPr>
          <w:rFonts w:eastAsia="仿宋"/>
          <w:color w:val="000000" w:themeColor="text1"/>
          <w:szCs w:val="21"/>
        </w:rPr>
        <w:t>下的水全是清水时为达到清洗要求。</w:t>
      </w:r>
    </w:p>
    <w:p w14:paraId="0F340A69" w14:textId="77777777" w:rsidR="00AE1BD9" w:rsidRDefault="00AE1BD9">
      <w:pPr>
        <w:rPr>
          <w:color w:val="000000" w:themeColor="text1"/>
          <w:szCs w:val="21"/>
        </w:rPr>
      </w:pPr>
    </w:p>
    <w:p w14:paraId="5A8024BA" w14:textId="77777777" w:rsidR="00AE1BD9" w:rsidRDefault="00FE0623">
      <w:pPr>
        <w:rPr>
          <w:color w:val="000000" w:themeColor="text1"/>
          <w:szCs w:val="21"/>
        </w:rPr>
      </w:pPr>
      <w:r>
        <w:rPr>
          <w:b/>
          <w:bCs/>
          <w:color w:val="000000" w:themeColor="text1"/>
          <w:szCs w:val="21"/>
        </w:rPr>
        <w:t xml:space="preserve">11. 3. 3  </w:t>
      </w:r>
      <w:r>
        <w:rPr>
          <w:color w:val="000000" w:themeColor="text1"/>
          <w:szCs w:val="21"/>
        </w:rPr>
        <w:t>管路系统应维护阀门正常工作，正常排气、补水和泄水；应定期清洗过滤器。</w:t>
      </w:r>
    </w:p>
    <w:p w14:paraId="010DD176" w14:textId="77777777" w:rsidR="00AE1BD9" w:rsidRDefault="00AE1BD9">
      <w:pPr>
        <w:rPr>
          <w:b/>
          <w:bCs/>
          <w:color w:val="000000" w:themeColor="text1"/>
          <w:szCs w:val="21"/>
        </w:rPr>
      </w:pPr>
    </w:p>
    <w:p w14:paraId="0A293FD6" w14:textId="77777777" w:rsidR="00AE1BD9" w:rsidRDefault="00FE0623">
      <w:pPr>
        <w:rPr>
          <w:color w:val="000000" w:themeColor="text1"/>
          <w:szCs w:val="21"/>
        </w:rPr>
      </w:pPr>
      <w:r>
        <w:rPr>
          <w:b/>
          <w:bCs/>
          <w:color w:val="000000" w:themeColor="text1"/>
          <w:szCs w:val="21"/>
        </w:rPr>
        <w:t xml:space="preserve">11. 3. 4  </w:t>
      </w:r>
      <w:r>
        <w:rPr>
          <w:color w:val="000000" w:themeColor="text1"/>
          <w:szCs w:val="21"/>
        </w:rPr>
        <w:t>供暖前应对末端设备及连接部位进行严密性检修。</w:t>
      </w:r>
    </w:p>
    <w:p w14:paraId="6B82AF69" w14:textId="77777777" w:rsidR="00AE1BD9" w:rsidRDefault="00AE1BD9">
      <w:pPr>
        <w:rPr>
          <w:b/>
          <w:bCs/>
          <w:color w:val="000000" w:themeColor="text1"/>
          <w:szCs w:val="21"/>
        </w:rPr>
      </w:pPr>
    </w:p>
    <w:p w14:paraId="0F903D1B" w14:textId="77777777" w:rsidR="00AE1BD9" w:rsidRDefault="00FE0623">
      <w:pPr>
        <w:rPr>
          <w:color w:val="000000" w:themeColor="text1"/>
          <w:szCs w:val="21"/>
        </w:rPr>
      </w:pPr>
      <w:r>
        <w:rPr>
          <w:b/>
          <w:bCs/>
          <w:color w:val="000000" w:themeColor="text1"/>
          <w:szCs w:val="21"/>
        </w:rPr>
        <w:t xml:space="preserve">11. 3. 5  </w:t>
      </w:r>
      <w:r>
        <w:rPr>
          <w:color w:val="000000" w:themeColor="text1"/>
          <w:szCs w:val="21"/>
        </w:rPr>
        <w:t>系统维修应有完整记录和维修档案。</w:t>
      </w:r>
    </w:p>
    <w:p w14:paraId="2B84EA89" w14:textId="77777777" w:rsidR="00AE1BD9" w:rsidRDefault="00FE0623">
      <w:pPr>
        <w:pStyle w:val="1"/>
        <w:spacing w:before="240" w:after="240" w:line="360" w:lineRule="auto"/>
        <w:jc w:val="center"/>
        <w:rPr>
          <w:rFonts w:eastAsiaTheme="minorEastAsia"/>
          <w:b w:val="0"/>
          <w:color w:val="000000" w:themeColor="text1"/>
          <w:sz w:val="28"/>
          <w:szCs w:val="28"/>
        </w:rPr>
      </w:pPr>
      <w:bookmarkStart w:id="208" w:name="_Toc47484900"/>
      <w:bookmarkStart w:id="209" w:name="_Toc110885076"/>
      <w:bookmarkStart w:id="210" w:name="_Toc141604725"/>
      <w:bookmarkEnd w:id="133"/>
      <w:bookmarkEnd w:id="134"/>
      <w:bookmarkEnd w:id="135"/>
      <w:bookmarkEnd w:id="136"/>
      <w:bookmarkEnd w:id="137"/>
      <w:bookmarkEnd w:id="138"/>
      <w:bookmarkEnd w:id="139"/>
      <w:bookmarkEnd w:id="140"/>
      <w:bookmarkEnd w:id="141"/>
      <w:bookmarkEnd w:id="142"/>
      <w:bookmarkEnd w:id="143"/>
      <w:bookmarkEnd w:id="144"/>
      <w:r>
        <w:rPr>
          <w:rFonts w:eastAsiaTheme="minorEastAsia"/>
          <w:b w:val="0"/>
          <w:color w:val="000000" w:themeColor="text1"/>
          <w:sz w:val="28"/>
          <w:szCs w:val="28"/>
        </w:rPr>
        <w:lastRenderedPageBreak/>
        <w:t>附录</w:t>
      </w:r>
      <w:r>
        <w:rPr>
          <w:rFonts w:eastAsiaTheme="minorEastAsia"/>
          <w:color w:val="000000" w:themeColor="text1"/>
          <w:sz w:val="28"/>
          <w:szCs w:val="28"/>
        </w:rPr>
        <w:t>A</w:t>
      </w:r>
      <w:r>
        <w:rPr>
          <w:rFonts w:eastAsiaTheme="minorEastAsia"/>
          <w:b w:val="0"/>
          <w:color w:val="000000" w:themeColor="text1"/>
          <w:sz w:val="28"/>
          <w:szCs w:val="28"/>
        </w:rPr>
        <w:t xml:space="preserve">  </w:t>
      </w:r>
      <w:bookmarkStart w:id="211" w:name="_Toc47484901"/>
      <w:bookmarkEnd w:id="208"/>
      <w:r>
        <w:rPr>
          <w:rFonts w:eastAsiaTheme="minorEastAsia"/>
          <w:b w:val="0"/>
          <w:color w:val="000000" w:themeColor="text1"/>
          <w:sz w:val="28"/>
          <w:szCs w:val="28"/>
        </w:rPr>
        <w:t>供暖末端设计选型</w:t>
      </w:r>
      <w:bookmarkEnd w:id="209"/>
      <w:bookmarkEnd w:id="210"/>
    </w:p>
    <w:p w14:paraId="25264650" w14:textId="0B53C87E" w:rsidR="00AE1BD9" w:rsidRDefault="00FE0623">
      <w:pPr>
        <w:pStyle w:val="2"/>
        <w:spacing w:before="120" w:after="120" w:line="360" w:lineRule="auto"/>
        <w:jc w:val="center"/>
        <w:rPr>
          <w:rFonts w:ascii="Times New Roman" w:hAnsi="Times New Roman"/>
          <w:b w:val="0"/>
          <w:color w:val="000000" w:themeColor="text1"/>
          <w:kern w:val="0"/>
          <w:sz w:val="21"/>
          <w:szCs w:val="21"/>
        </w:rPr>
      </w:pPr>
      <w:bookmarkStart w:id="212" w:name="_Toc110885077"/>
      <w:bookmarkStart w:id="213" w:name="_Toc141604726"/>
      <w:r>
        <w:rPr>
          <w:rFonts w:ascii="Times New Roman" w:hAnsi="Times New Roman"/>
          <w:color w:val="000000" w:themeColor="text1"/>
          <w:kern w:val="0"/>
          <w:sz w:val="21"/>
          <w:szCs w:val="21"/>
        </w:rPr>
        <w:t xml:space="preserve">A. </w:t>
      </w:r>
      <w:proofErr w:type="gramStart"/>
      <w:r>
        <w:rPr>
          <w:rFonts w:ascii="Times New Roman" w:hAnsi="Times New Roman"/>
          <w:color w:val="000000" w:themeColor="text1"/>
          <w:kern w:val="0"/>
          <w:sz w:val="21"/>
          <w:szCs w:val="21"/>
        </w:rPr>
        <w:t>1</w:t>
      </w:r>
      <w:r>
        <w:rPr>
          <w:rFonts w:ascii="Times New Roman" w:hAnsi="Times New Roman"/>
          <w:b w:val="0"/>
          <w:color w:val="000000" w:themeColor="text1"/>
          <w:kern w:val="0"/>
          <w:sz w:val="21"/>
          <w:szCs w:val="21"/>
        </w:rPr>
        <w:t xml:space="preserve">  </w:t>
      </w:r>
      <w:bookmarkEnd w:id="211"/>
      <w:r>
        <w:rPr>
          <w:rFonts w:ascii="Times New Roman" w:hAnsi="Times New Roman"/>
          <w:b w:val="0"/>
          <w:color w:val="000000" w:themeColor="text1"/>
          <w:kern w:val="0"/>
          <w:sz w:val="21"/>
          <w:szCs w:val="21"/>
        </w:rPr>
        <w:t>典型供暖地面构造示意</w:t>
      </w:r>
      <w:bookmarkEnd w:id="212"/>
      <w:bookmarkEnd w:id="213"/>
      <w:proofErr w:type="gramEnd"/>
    </w:p>
    <w:p w14:paraId="48643BE9" w14:textId="77777777" w:rsidR="00AE1BD9" w:rsidRDefault="00FE0623">
      <w:pPr>
        <w:rPr>
          <w:color w:val="000000" w:themeColor="text1"/>
          <w:szCs w:val="21"/>
        </w:rPr>
      </w:pPr>
      <w:r>
        <w:rPr>
          <w:b/>
          <w:color w:val="000000" w:themeColor="text1"/>
          <w:szCs w:val="21"/>
        </w:rPr>
        <w:t xml:space="preserve">A. 1. 1  </w:t>
      </w:r>
      <w:r>
        <w:rPr>
          <w:color w:val="000000" w:themeColor="text1"/>
          <w:szCs w:val="21"/>
        </w:rPr>
        <w:t>混凝土填充式热水供暖地面构造可按图</w:t>
      </w:r>
      <w:r>
        <w:rPr>
          <w:color w:val="000000" w:themeColor="text1"/>
          <w:szCs w:val="21"/>
        </w:rPr>
        <w:t>A.1.1-1</w:t>
      </w:r>
      <w:r>
        <w:rPr>
          <w:color w:val="000000" w:themeColor="text1"/>
          <w:szCs w:val="21"/>
        </w:rPr>
        <w:t>和图</w:t>
      </w:r>
      <w:r>
        <w:rPr>
          <w:color w:val="000000" w:themeColor="text1"/>
          <w:szCs w:val="21"/>
        </w:rPr>
        <w:t>A.1.1-2</w:t>
      </w:r>
      <w:r>
        <w:rPr>
          <w:color w:val="000000" w:themeColor="text1"/>
          <w:szCs w:val="21"/>
        </w:rPr>
        <w:t>设置。</w:t>
      </w:r>
    </w:p>
    <w:p w14:paraId="485B331C" w14:textId="77777777" w:rsidR="00AE1BD9" w:rsidRDefault="00FE0623">
      <w:pPr>
        <w:pStyle w:val="afffb"/>
        <w:ind w:firstLineChars="0" w:firstLine="0"/>
        <w:jc w:val="center"/>
        <w:rPr>
          <w:rFonts w:ascii="Times New Roman"/>
          <w:color w:val="000000" w:themeColor="text1"/>
          <w:szCs w:val="21"/>
        </w:rPr>
      </w:pPr>
      <w:r>
        <w:rPr>
          <w:rFonts w:ascii="Times New Roman"/>
          <w:noProof/>
          <w:color w:val="000000" w:themeColor="text1"/>
        </w:rPr>
        <w:drawing>
          <wp:inline distT="0" distB="0" distL="0" distR="0" wp14:anchorId="70BD50D2" wp14:editId="29D27191">
            <wp:extent cx="2375535" cy="1769745"/>
            <wp:effectExtent l="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376000" cy="1769967"/>
                    </a:xfrm>
                    <a:prstGeom prst="rect">
                      <a:avLst/>
                    </a:prstGeom>
                    <a:noFill/>
                    <a:ln w="9525" cap="flat" cmpd="sng">
                      <a:noFill/>
                      <a:prstDash val="solid"/>
                      <a:round/>
                    </a:ln>
                  </pic:spPr>
                </pic:pic>
              </a:graphicData>
            </a:graphic>
          </wp:inline>
        </w:drawing>
      </w:r>
    </w:p>
    <w:p w14:paraId="6DC48E5D"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A.1.1-1  </w:t>
      </w:r>
      <w:r>
        <w:rPr>
          <w:rFonts w:eastAsia="黑体"/>
          <w:color w:val="000000" w:themeColor="text1"/>
          <w:sz w:val="18"/>
          <w:szCs w:val="18"/>
        </w:rPr>
        <w:t>采用泡沫塑料绝热层的混凝土填充式热水供暖地面构造</w:t>
      </w:r>
    </w:p>
    <w:p w14:paraId="289673C8" w14:textId="77777777" w:rsidR="00AE1BD9" w:rsidRDefault="00FE0623">
      <w:pPr>
        <w:pStyle w:val="afffff0"/>
        <w:spacing w:beforeLines="0" w:afterLines="0"/>
        <w:rPr>
          <w:rFonts w:ascii="Times New Roman"/>
          <w:color w:val="000000" w:themeColor="text1"/>
        </w:rPr>
      </w:pPr>
      <w:r>
        <w:rPr>
          <w:rFonts w:ascii="Times New Roman"/>
          <w:noProof/>
          <w:color w:val="000000" w:themeColor="text1"/>
        </w:rPr>
        <w:drawing>
          <wp:inline distT="0" distB="0" distL="0" distR="0" wp14:anchorId="095B8319" wp14:editId="16C10B22">
            <wp:extent cx="2411730" cy="1838325"/>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412000" cy="1838625"/>
                    </a:xfrm>
                    <a:prstGeom prst="rect">
                      <a:avLst/>
                    </a:prstGeom>
                    <a:noFill/>
                    <a:ln w="9525" cap="flat" cmpd="sng">
                      <a:noFill/>
                      <a:prstDash val="solid"/>
                      <a:miter/>
                    </a:ln>
                  </pic:spPr>
                </pic:pic>
              </a:graphicData>
            </a:graphic>
          </wp:inline>
        </w:drawing>
      </w:r>
    </w:p>
    <w:p w14:paraId="2EE48C02"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A.1.1-2  </w:t>
      </w:r>
      <w:r>
        <w:rPr>
          <w:rFonts w:eastAsia="黑体"/>
          <w:color w:val="000000" w:themeColor="text1"/>
          <w:sz w:val="18"/>
          <w:szCs w:val="18"/>
        </w:rPr>
        <w:t>采用发泡水泥绝热层的混凝土填充式热水供暖地面构造</w:t>
      </w:r>
    </w:p>
    <w:p w14:paraId="10DC0617" w14:textId="77777777" w:rsidR="00AE1BD9" w:rsidRDefault="00FE0623">
      <w:pPr>
        <w:rPr>
          <w:color w:val="000000" w:themeColor="text1"/>
          <w:szCs w:val="21"/>
        </w:rPr>
      </w:pPr>
      <w:r>
        <w:rPr>
          <w:b/>
          <w:color w:val="000000" w:themeColor="text1"/>
          <w:szCs w:val="21"/>
        </w:rPr>
        <w:t xml:space="preserve">A. 1. 2  </w:t>
      </w:r>
      <w:r>
        <w:rPr>
          <w:color w:val="000000" w:themeColor="text1"/>
          <w:szCs w:val="21"/>
        </w:rPr>
        <w:t>预制沟槽保温板供暖地面构造可按图</w:t>
      </w:r>
      <w:r>
        <w:rPr>
          <w:color w:val="000000" w:themeColor="text1"/>
          <w:szCs w:val="21"/>
        </w:rPr>
        <w:t>A.1.2-1</w:t>
      </w:r>
      <w:r>
        <w:rPr>
          <w:color w:val="000000" w:themeColor="text1"/>
          <w:szCs w:val="21"/>
        </w:rPr>
        <w:t>～图</w:t>
      </w:r>
      <w:r>
        <w:rPr>
          <w:color w:val="000000" w:themeColor="text1"/>
          <w:szCs w:val="21"/>
        </w:rPr>
        <w:t>A.1.2-4</w:t>
      </w:r>
      <w:r>
        <w:rPr>
          <w:color w:val="000000" w:themeColor="text1"/>
          <w:szCs w:val="21"/>
        </w:rPr>
        <w:t>设置。</w:t>
      </w:r>
    </w:p>
    <w:p w14:paraId="63E26044" w14:textId="77777777" w:rsidR="00AE1BD9" w:rsidRDefault="00FE0623">
      <w:pPr>
        <w:pStyle w:val="afffffffff1"/>
        <w:spacing w:beforeLines="0" w:afterLines="0"/>
        <w:jc w:val="center"/>
        <w:outlineLvl w:val="9"/>
        <w:rPr>
          <w:rFonts w:ascii="Times New Roman"/>
          <w:color w:val="000000" w:themeColor="text1"/>
        </w:rPr>
      </w:pPr>
      <w:r>
        <w:rPr>
          <w:rFonts w:ascii="Times New Roman"/>
          <w:noProof/>
          <w:color w:val="000000" w:themeColor="text1"/>
        </w:rPr>
        <w:drawing>
          <wp:inline distT="0" distB="0" distL="0" distR="0" wp14:anchorId="06D4E1E9" wp14:editId="2FEB50DB">
            <wp:extent cx="1871980" cy="1775460"/>
            <wp:effectExtent l="0" t="0" r="0" b="0"/>
            <wp:docPr id="1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
                    <pic:cNvPicPr>
                      <a:picLocks noChangeAspect="1"/>
                    </pic:cNvPicPr>
                  </pic:nvPicPr>
                  <pic:blipFill>
                    <a:blip r:embed="rId29"/>
                    <a:srcRect b="3060"/>
                    <a:stretch>
                      <a:fillRect/>
                    </a:stretch>
                  </pic:blipFill>
                  <pic:spPr>
                    <a:xfrm>
                      <a:off x="0" y="0"/>
                      <a:ext cx="1872000" cy="1776032"/>
                    </a:xfrm>
                    <a:prstGeom prst="rect">
                      <a:avLst/>
                    </a:prstGeom>
                    <a:noFill/>
                    <a:ln>
                      <a:noFill/>
                    </a:ln>
                  </pic:spPr>
                </pic:pic>
              </a:graphicData>
            </a:graphic>
          </wp:inline>
        </w:drawing>
      </w:r>
    </w:p>
    <w:p w14:paraId="7E940E94"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A.1.2-1  </w:t>
      </w:r>
      <w:r>
        <w:rPr>
          <w:rFonts w:eastAsia="黑体"/>
          <w:color w:val="000000" w:themeColor="text1"/>
          <w:sz w:val="18"/>
          <w:szCs w:val="18"/>
        </w:rPr>
        <w:t>采用发泡水泥绝热层的预制沟槽保温板地面构造</w:t>
      </w:r>
    </w:p>
    <w:p w14:paraId="110049F7" w14:textId="77777777" w:rsidR="00AE1BD9" w:rsidRDefault="00FE0623">
      <w:pPr>
        <w:pStyle w:val="afffffffff1"/>
        <w:spacing w:beforeLines="0" w:afterLines="0"/>
        <w:jc w:val="center"/>
        <w:outlineLvl w:val="9"/>
        <w:rPr>
          <w:rFonts w:ascii="Times New Roman"/>
          <w:color w:val="000000" w:themeColor="text1"/>
        </w:rPr>
      </w:pPr>
      <w:r>
        <w:rPr>
          <w:rFonts w:ascii="Times New Roman"/>
          <w:noProof/>
          <w:color w:val="000000" w:themeColor="text1"/>
        </w:rPr>
        <w:lastRenderedPageBreak/>
        <w:drawing>
          <wp:inline distT="0" distB="0" distL="0" distR="0" wp14:anchorId="7189B7A6" wp14:editId="4B575031">
            <wp:extent cx="1907540" cy="259524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0"/>
                    <a:stretch>
                      <a:fillRect/>
                    </a:stretch>
                  </pic:blipFill>
                  <pic:spPr>
                    <a:xfrm>
                      <a:off x="0" y="0"/>
                      <a:ext cx="1908000" cy="2595567"/>
                    </a:xfrm>
                    <a:prstGeom prst="rect">
                      <a:avLst/>
                    </a:prstGeom>
                    <a:noFill/>
                    <a:ln w="9525" cap="flat" cmpd="sng">
                      <a:noFill/>
                      <a:prstDash val="solid"/>
                      <a:miter/>
                    </a:ln>
                  </pic:spPr>
                </pic:pic>
              </a:graphicData>
            </a:graphic>
          </wp:inline>
        </w:drawing>
      </w:r>
    </w:p>
    <w:p w14:paraId="5322487E"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A.1.2-2  </w:t>
      </w:r>
      <w:r>
        <w:rPr>
          <w:rFonts w:eastAsia="黑体"/>
          <w:color w:val="000000" w:themeColor="text1"/>
          <w:sz w:val="18"/>
          <w:szCs w:val="18"/>
        </w:rPr>
        <w:t>与室外空气或不供暖房间相邻、木地板面层的预制沟槽保温板供暖地面构造</w:t>
      </w:r>
    </w:p>
    <w:p w14:paraId="6543F9B7" w14:textId="77777777" w:rsidR="00AE1BD9" w:rsidRDefault="00FE0623">
      <w:pPr>
        <w:pStyle w:val="afffb"/>
        <w:ind w:firstLineChars="0" w:firstLine="0"/>
        <w:jc w:val="center"/>
        <w:rPr>
          <w:rFonts w:ascii="Times New Roman"/>
          <w:color w:val="000000" w:themeColor="text1"/>
        </w:rPr>
      </w:pPr>
      <w:r>
        <w:rPr>
          <w:rFonts w:ascii="Times New Roman"/>
          <w:noProof/>
          <w:color w:val="000000" w:themeColor="text1"/>
        </w:rPr>
        <w:drawing>
          <wp:inline distT="0" distB="0" distL="0" distR="0" wp14:anchorId="6FAC4F6D" wp14:editId="406FEA74">
            <wp:extent cx="1875155" cy="2411095"/>
            <wp:effectExtent l="0" t="0" r="0" b="8255"/>
            <wp:docPr id="1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5"/>
                    <pic:cNvPicPr>
                      <a:picLocks noChangeAspect="1"/>
                    </pic:cNvPicPr>
                  </pic:nvPicPr>
                  <pic:blipFill>
                    <a:blip r:embed="rId31"/>
                    <a:srcRect l="3510"/>
                    <a:stretch>
                      <a:fillRect/>
                    </a:stretch>
                  </pic:blipFill>
                  <pic:spPr>
                    <a:xfrm>
                      <a:off x="0" y="0"/>
                      <a:ext cx="1879313" cy="2416007"/>
                    </a:xfrm>
                    <a:prstGeom prst="rect">
                      <a:avLst/>
                    </a:prstGeom>
                    <a:noFill/>
                    <a:ln>
                      <a:noFill/>
                    </a:ln>
                  </pic:spPr>
                </pic:pic>
              </a:graphicData>
            </a:graphic>
          </wp:inline>
        </w:drawing>
      </w:r>
    </w:p>
    <w:p w14:paraId="7BCFC98D"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A.1.2-3  </w:t>
      </w:r>
      <w:r>
        <w:rPr>
          <w:rFonts w:eastAsia="黑体"/>
          <w:color w:val="000000" w:themeColor="text1"/>
          <w:sz w:val="18"/>
          <w:szCs w:val="18"/>
        </w:rPr>
        <w:t>与土壤相邻、木地板面层的预制沟槽保温板供暖地面构造</w:t>
      </w:r>
    </w:p>
    <w:p w14:paraId="6D7431E3" w14:textId="77777777" w:rsidR="00AE1BD9" w:rsidRDefault="00FE0623">
      <w:pPr>
        <w:jc w:val="center"/>
        <w:rPr>
          <w:color w:val="000000" w:themeColor="text1"/>
        </w:rPr>
      </w:pPr>
      <w:r>
        <w:rPr>
          <w:noProof/>
          <w:color w:val="000000" w:themeColor="text1"/>
        </w:rPr>
        <w:drawing>
          <wp:inline distT="0" distB="0" distL="0" distR="0" wp14:anchorId="208246AC" wp14:editId="40DE08DB">
            <wp:extent cx="1957705" cy="2058035"/>
            <wp:effectExtent l="0" t="0" r="4445" b="0"/>
            <wp:docPr id="2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962361" cy="2062530"/>
                    </a:xfrm>
                    <a:prstGeom prst="rect">
                      <a:avLst/>
                    </a:prstGeom>
                    <a:noFill/>
                    <a:ln w="9525" cap="flat" cmpd="sng">
                      <a:noFill/>
                      <a:prstDash val="solid"/>
                      <a:miter/>
                    </a:ln>
                  </pic:spPr>
                </pic:pic>
              </a:graphicData>
            </a:graphic>
          </wp:inline>
        </w:drawing>
      </w:r>
    </w:p>
    <w:p w14:paraId="1DAAC17C"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A.1.2-4  </w:t>
      </w:r>
      <w:r>
        <w:rPr>
          <w:rFonts w:eastAsia="黑体"/>
          <w:color w:val="000000" w:themeColor="text1"/>
          <w:sz w:val="18"/>
          <w:szCs w:val="18"/>
        </w:rPr>
        <w:t>与供暖房间相邻、地砖或石材面层预制沟槽保温板热水供暖地面构造</w:t>
      </w:r>
    </w:p>
    <w:p w14:paraId="3ACD7ACE" w14:textId="77777777" w:rsidR="00AE1BD9" w:rsidRDefault="00AE1BD9">
      <w:pPr>
        <w:spacing w:before="120"/>
        <w:jc w:val="center"/>
        <w:rPr>
          <w:rFonts w:eastAsia="黑体"/>
          <w:color w:val="000000" w:themeColor="text1"/>
          <w:sz w:val="18"/>
          <w:szCs w:val="18"/>
        </w:rPr>
      </w:pPr>
    </w:p>
    <w:p w14:paraId="77ECF29F" w14:textId="77777777" w:rsidR="00AE1BD9" w:rsidRDefault="00FE0623">
      <w:pPr>
        <w:rPr>
          <w:color w:val="000000" w:themeColor="text1"/>
          <w:szCs w:val="21"/>
        </w:rPr>
      </w:pPr>
      <w:r>
        <w:rPr>
          <w:b/>
          <w:color w:val="000000" w:themeColor="text1"/>
          <w:szCs w:val="21"/>
        </w:rPr>
        <w:t xml:space="preserve">A. 1. 3 </w:t>
      </w:r>
      <w:r>
        <w:rPr>
          <w:color w:val="000000" w:themeColor="text1"/>
          <w:szCs w:val="21"/>
        </w:rPr>
        <w:t xml:space="preserve"> </w:t>
      </w:r>
      <w:r>
        <w:rPr>
          <w:color w:val="000000" w:themeColor="text1"/>
          <w:szCs w:val="21"/>
        </w:rPr>
        <w:t>预制轻薄供暖板供暖地面构造可按图</w:t>
      </w:r>
      <w:r>
        <w:rPr>
          <w:color w:val="000000" w:themeColor="text1"/>
          <w:szCs w:val="21"/>
        </w:rPr>
        <w:t>A.1.3-1</w:t>
      </w:r>
      <w:r>
        <w:rPr>
          <w:color w:val="000000" w:themeColor="text1"/>
          <w:szCs w:val="21"/>
        </w:rPr>
        <w:t>～图</w:t>
      </w:r>
      <w:r>
        <w:rPr>
          <w:color w:val="000000" w:themeColor="text1"/>
          <w:szCs w:val="21"/>
        </w:rPr>
        <w:t>A.1.3-5</w:t>
      </w:r>
      <w:r>
        <w:rPr>
          <w:color w:val="000000" w:themeColor="text1"/>
          <w:szCs w:val="21"/>
        </w:rPr>
        <w:t>设置。</w:t>
      </w:r>
    </w:p>
    <w:p w14:paraId="5824AA08" w14:textId="77777777" w:rsidR="00AE1BD9" w:rsidRDefault="00FE0623">
      <w:pPr>
        <w:jc w:val="center"/>
        <w:rPr>
          <w:rFonts w:eastAsia="黑体"/>
          <w:color w:val="000000" w:themeColor="text1"/>
          <w:sz w:val="18"/>
          <w:szCs w:val="18"/>
        </w:rPr>
      </w:pPr>
      <w:r>
        <w:rPr>
          <w:noProof/>
          <w:color w:val="000000" w:themeColor="text1"/>
        </w:rPr>
        <w:lastRenderedPageBreak/>
        <w:drawing>
          <wp:inline distT="0" distB="0" distL="0" distR="0" wp14:anchorId="21068144" wp14:editId="1199E107">
            <wp:extent cx="1847215" cy="1241425"/>
            <wp:effectExtent l="0" t="0" r="635" b="0"/>
            <wp:docPr id="3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pic:cNvPicPr>
                      <a:picLocks noChangeAspect="1"/>
                    </pic:cNvPicPr>
                  </pic:nvPicPr>
                  <pic:blipFill>
                    <a:blip r:embed="rId33">
                      <a:extLst>
                        <a:ext uri="{28A0092B-C50C-407E-A947-70E740481C1C}">
                          <a14:useLocalDpi xmlns:a14="http://schemas.microsoft.com/office/drawing/2010/main" val="0"/>
                        </a:ext>
                      </a:extLst>
                    </a:blip>
                    <a:srcRect b="7526"/>
                    <a:stretch>
                      <a:fillRect/>
                    </a:stretch>
                  </pic:blipFill>
                  <pic:spPr>
                    <a:xfrm>
                      <a:off x="0" y="0"/>
                      <a:ext cx="1889721" cy="1270105"/>
                    </a:xfrm>
                    <a:prstGeom prst="rect">
                      <a:avLst/>
                    </a:prstGeom>
                    <a:noFill/>
                    <a:ln>
                      <a:noFill/>
                    </a:ln>
                  </pic:spPr>
                </pic:pic>
              </a:graphicData>
            </a:graphic>
          </wp:inline>
        </w:drawing>
      </w:r>
    </w:p>
    <w:p w14:paraId="119BE0E2"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A.1.3-1  </w:t>
      </w:r>
      <w:r>
        <w:rPr>
          <w:rFonts w:eastAsia="黑体"/>
          <w:color w:val="000000" w:themeColor="text1"/>
          <w:sz w:val="18"/>
          <w:szCs w:val="18"/>
        </w:rPr>
        <w:t>与供暖房间相邻、木地板面层的预制轻薄供暖板地面构造</w:t>
      </w:r>
    </w:p>
    <w:p w14:paraId="240EE7C4" w14:textId="77777777" w:rsidR="00AE1BD9" w:rsidRDefault="00FE0623">
      <w:pPr>
        <w:jc w:val="center"/>
        <w:rPr>
          <w:color w:val="000000" w:themeColor="text1"/>
        </w:rPr>
      </w:pPr>
      <w:r>
        <w:rPr>
          <w:noProof/>
          <w:color w:val="000000" w:themeColor="text1"/>
        </w:rPr>
        <w:drawing>
          <wp:inline distT="0" distB="0" distL="0" distR="0" wp14:anchorId="575A7C6B" wp14:editId="4563FB86">
            <wp:extent cx="1765935" cy="1344295"/>
            <wp:effectExtent l="0" t="0" r="5715" b="8255"/>
            <wp:docPr id="3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pic:cNvPicPr>
                      <a:picLocks noChangeAspect="1"/>
                    </pic:cNvPicPr>
                  </pic:nvPicPr>
                  <pic:blipFill>
                    <a:blip r:embed="rId34">
                      <a:extLst>
                        <a:ext uri="{28A0092B-C50C-407E-A947-70E740481C1C}">
                          <a14:useLocalDpi xmlns:a14="http://schemas.microsoft.com/office/drawing/2010/main" val="0"/>
                        </a:ext>
                      </a:extLst>
                    </a:blip>
                    <a:srcRect t="1" b="6616"/>
                    <a:stretch>
                      <a:fillRect/>
                    </a:stretch>
                  </pic:blipFill>
                  <pic:spPr>
                    <a:xfrm>
                      <a:off x="0" y="0"/>
                      <a:ext cx="1797299" cy="1367772"/>
                    </a:xfrm>
                    <a:prstGeom prst="rect">
                      <a:avLst/>
                    </a:prstGeom>
                    <a:noFill/>
                    <a:ln>
                      <a:noFill/>
                    </a:ln>
                  </pic:spPr>
                </pic:pic>
              </a:graphicData>
            </a:graphic>
          </wp:inline>
        </w:drawing>
      </w:r>
    </w:p>
    <w:p w14:paraId="6ADDFD60"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A.1.3-2  </w:t>
      </w:r>
      <w:r>
        <w:rPr>
          <w:rFonts w:eastAsia="黑体"/>
          <w:color w:val="000000" w:themeColor="text1"/>
          <w:sz w:val="18"/>
          <w:szCs w:val="18"/>
        </w:rPr>
        <w:t>与供暖房间相邻、地砖或石材面层的预制轻薄供暖板地面构造</w:t>
      </w:r>
    </w:p>
    <w:p w14:paraId="614E4E66" w14:textId="77777777" w:rsidR="00AE1BD9" w:rsidRDefault="00FE0623">
      <w:pPr>
        <w:pStyle w:val="afffb"/>
        <w:ind w:firstLineChars="0" w:firstLine="0"/>
        <w:jc w:val="center"/>
        <w:rPr>
          <w:rFonts w:ascii="Times New Roman"/>
          <w:color w:val="000000" w:themeColor="text1"/>
        </w:rPr>
      </w:pPr>
      <w:r>
        <w:rPr>
          <w:rFonts w:ascii="Times New Roman"/>
          <w:noProof/>
          <w:color w:val="000000" w:themeColor="text1"/>
        </w:rPr>
        <w:drawing>
          <wp:inline distT="0" distB="0" distL="0" distR="0" wp14:anchorId="27B517AD" wp14:editId="695A1313">
            <wp:extent cx="1783715" cy="1569085"/>
            <wp:effectExtent l="0" t="0" r="6985" b="0"/>
            <wp:docPr id="3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0"/>
                    <pic:cNvPicPr>
                      <a:picLocks noChangeAspect="1"/>
                    </pic:cNvPicPr>
                  </pic:nvPicPr>
                  <pic:blipFill>
                    <a:blip r:embed="rId35">
                      <a:extLst>
                        <a:ext uri="{28A0092B-C50C-407E-A947-70E740481C1C}">
                          <a14:useLocalDpi xmlns:a14="http://schemas.microsoft.com/office/drawing/2010/main" val="0"/>
                        </a:ext>
                      </a:extLst>
                    </a:blip>
                    <a:srcRect b="4707"/>
                    <a:stretch>
                      <a:fillRect/>
                    </a:stretch>
                  </pic:blipFill>
                  <pic:spPr>
                    <a:xfrm>
                      <a:off x="0" y="0"/>
                      <a:ext cx="1826476" cy="1607118"/>
                    </a:xfrm>
                    <a:prstGeom prst="rect">
                      <a:avLst/>
                    </a:prstGeom>
                    <a:noFill/>
                    <a:ln>
                      <a:noFill/>
                    </a:ln>
                  </pic:spPr>
                </pic:pic>
              </a:graphicData>
            </a:graphic>
          </wp:inline>
        </w:drawing>
      </w:r>
    </w:p>
    <w:p w14:paraId="14228915"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A.1.3-3  </w:t>
      </w:r>
      <w:r>
        <w:rPr>
          <w:rFonts w:eastAsia="黑体"/>
          <w:color w:val="000000" w:themeColor="text1"/>
          <w:sz w:val="18"/>
          <w:szCs w:val="18"/>
        </w:rPr>
        <w:t>与供暖房间相邻、潮湿房间预制轻薄供暖板地面构造</w:t>
      </w:r>
    </w:p>
    <w:p w14:paraId="0BF19EEF" w14:textId="77777777" w:rsidR="00AE1BD9" w:rsidRDefault="00FE0623">
      <w:pPr>
        <w:jc w:val="center"/>
        <w:rPr>
          <w:rFonts w:eastAsia="黑体"/>
          <w:color w:val="000000" w:themeColor="text1"/>
          <w:sz w:val="18"/>
          <w:szCs w:val="18"/>
        </w:rPr>
      </w:pPr>
      <w:r>
        <w:rPr>
          <w:rFonts w:eastAsia="黑体"/>
          <w:noProof/>
          <w:color w:val="000000" w:themeColor="text1"/>
          <w:sz w:val="18"/>
          <w:szCs w:val="18"/>
        </w:rPr>
        <w:drawing>
          <wp:inline distT="0" distB="0" distL="0" distR="0" wp14:anchorId="3F9AA7D4" wp14:editId="2B254762">
            <wp:extent cx="1746885" cy="2152650"/>
            <wp:effectExtent l="0" t="0" r="5715"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1762686" cy="2172272"/>
                    </a:xfrm>
                    <a:prstGeom prst="rect">
                      <a:avLst/>
                    </a:prstGeom>
                    <a:noFill/>
                    <a:ln w="9525" cap="flat" cmpd="sng">
                      <a:noFill/>
                      <a:prstDash val="solid"/>
                      <a:miter/>
                    </a:ln>
                  </pic:spPr>
                </pic:pic>
              </a:graphicData>
            </a:graphic>
          </wp:inline>
        </w:drawing>
      </w:r>
    </w:p>
    <w:p w14:paraId="4F6AE20F"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A.1.3-4  </w:t>
      </w:r>
      <w:r>
        <w:rPr>
          <w:rFonts w:eastAsia="黑体"/>
          <w:color w:val="000000" w:themeColor="text1"/>
          <w:sz w:val="18"/>
          <w:szCs w:val="18"/>
        </w:rPr>
        <w:t>与室外空气或不供暖房间相邻、木地板面层的预制轻薄供暖板地面构造</w:t>
      </w:r>
    </w:p>
    <w:p w14:paraId="526F2BDF" w14:textId="77777777" w:rsidR="00AE1BD9" w:rsidRDefault="00FE0623">
      <w:pPr>
        <w:jc w:val="center"/>
        <w:rPr>
          <w:color w:val="000000" w:themeColor="text1"/>
        </w:rPr>
      </w:pPr>
      <w:r>
        <w:rPr>
          <w:noProof/>
          <w:color w:val="000000" w:themeColor="text1"/>
        </w:rPr>
        <w:lastRenderedPageBreak/>
        <w:drawing>
          <wp:inline distT="0" distB="0" distL="0" distR="0" wp14:anchorId="50304C7F" wp14:editId="67F3926E">
            <wp:extent cx="1871980" cy="2194560"/>
            <wp:effectExtent l="0" t="0" r="0" b="0"/>
            <wp:docPr id="4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2"/>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895210" cy="2222258"/>
                    </a:xfrm>
                    <a:prstGeom prst="rect">
                      <a:avLst/>
                    </a:prstGeom>
                    <a:noFill/>
                    <a:ln w="9525" cap="flat" cmpd="sng">
                      <a:noFill/>
                      <a:prstDash val="solid"/>
                      <a:miter/>
                    </a:ln>
                  </pic:spPr>
                </pic:pic>
              </a:graphicData>
            </a:graphic>
          </wp:inline>
        </w:drawing>
      </w:r>
    </w:p>
    <w:p w14:paraId="0DF2DC5C"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图</w:t>
      </w:r>
      <w:r>
        <w:rPr>
          <w:rFonts w:eastAsia="黑体"/>
          <w:color w:val="000000" w:themeColor="text1"/>
          <w:sz w:val="18"/>
          <w:szCs w:val="18"/>
        </w:rPr>
        <w:t xml:space="preserve">A.1.3-5  </w:t>
      </w:r>
      <w:r>
        <w:rPr>
          <w:rFonts w:eastAsia="黑体"/>
          <w:color w:val="000000" w:themeColor="text1"/>
          <w:sz w:val="18"/>
          <w:szCs w:val="18"/>
        </w:rPr>
        <w:t>与土壤相邻、木地板面层的预制轻薄供暖板地面构造</w:t>
      </w:r>
      <w:r>
        <w:rPr>
          <w:rFonts w:eastAsia="黑体"/>
          <w:color w:val="000000" w:themeColor="text1"/>
          <w:sz w:val="18"/>
          <w:szCs w:val="18"/>
        </w:rPr>
        <w:br w:type="page"/>
      </w:r>
    </w:p>
    <w:p w14:paraId="38FC80CD" w14:textId="77777777" w:rsidR="00AE1BD9" w:rsidRDefault="00FE0623">
      <w:pPr>
        <w:pStyle w:val="2"/>
        <w:spacing w:before="120" w:after="120" w:line="360" w:lineRule="auto"/>
        <w:jc w:val="center"/>
        <w:rPr>
          <w:rFonts w:ascii="Times New Roman" w:hAnsi="Times New Roman"/>
          <w:b w:val="0"/>
          <w:color w:val="000000" w:themeColor="text1"/>
          <w:kern w:val="0"/>
          <w:sz w:val="21"/>
          <w:szCs w:val="21"/>
        </w:rPr>
      </w:pPr>
      <w:bookmarkStart w:id="214" w:name="_Toc47484902"/>
      <w:bookmarkStart w:id="215" w:name="_Toc110885078"/>
      <w:bookmarkStart w:id="216" w:name="_Toc141604727"/>
      <w:r>
        <w:rPr>
          <w:rFonts w:ascii="Times New Roman" w:hAnsi="Times New Roman"/>
          <w:color w:val="000000" w:themeColor="text1"/>
          <w:kern w:val="0"/>
          <w:sz w:val="21"/>
          <w:szCs w:val="21"/>
        </w:rPr>
        <w:lastRenderedPageBreak/>
        <w:t xml:space="preserve">A. </w:t>
      </w:r>
      <w:proofErr w:type="gramStart"/>
      <w:r>
        <w:rPr>
          <w:rFonts w:ascii="Times New Roman" w:hAnsi="Times New Roman"/>
          <w:color w:val="000000" w:themeColor="text1"/>
          <w:kern w:val="0"/>
          <w:sz w:val="21"/>
          <w:szCs w:val="21"/>
        </w:rPr>
        <w:t>2</w:t>
      </w:r>
      <w:r>
        <w:rPr>
          <w:rFonts w:ascii="Times New Roman" w:hAnsi="Times New Roman"/>
          <w:b w:val="0"/>
          <w:color w:val="000000" w:themeColor="text1"/>
          <w:kern w:val="0"/>
          <w:sz w:val="21"/>
          <w:szCs w:val="21"/>
        </w:rPr>
        <w:t xml:space="preserve">  </w:t>
      </w:r>
      <w:bookmarkEnd w:id="214"/>
      <w:r>
        <w:rPr>
          <w:rFonts w:ascii="Times New Roman" w:hAnsi="Times New Roman"/>
          <w:b w:val="0"/>
          <w:color w:val="000000" w:themeColor="text1"/>
          <w:kern w:val="0"/>
          <w:sz w:val="21"/>
          <w:szCs w:val="21"/>
        </w:rPr>
        <w:t>供暖地面单位面积散热量</w:t>
      </w:r>
      <w:bookmarkEnd w:id="215"/>
      <w:bookmarkEnd w:id="216"/>
      <w:proofErr w:type="gramEnd"/>
    </w:p>
    <w:p w14:paraId="49E607F9" w14:textId="77777777" w:rsidR="00AE1BD9" w:rsidRDefault="00FE0623">
      <w:pPr>
        <w:rPr>
          <w:color w:val="000000" w:themeColor="text1"/>
          <w:szCs w:val="21"/>
        </w:rPr>
      </w:pPr>
      <w:r>
        <w:rPr>
          <w:b/>
          <w:color w:val="000000" w:themeColor="text1"/>
          <w:szCs w:val="21"/>
        </w:rPr>
        <w:t xml:space="preserve">A. 2. 1  </w:t>
      </w:r>
      <w:r>
        <w:rPr>
          <w:color w:val="000000" w:themeColor="text1"/>
          <w:szCs w:val="21"/>
        </w:rPr>
        <w:t>混凝土填充式供暖地面，当采用</w:t>
      </w:r>
      <w:r>
        <w:rPr>
          <w:color w:val="000000" w:themeColor="text1"/>
          <w:szCs w:val="21"/>
        </w:rPr>
        <w:t>PE-X</w:t>
      </w:r>
      <w:r>
        <w:rPr>
          <w:color w:val="000000" w:themeColor="text1"/>
          <w:szCs w:val="21"/>
        </w:rPr>
        <w:t>管，加热管公称外径为</w:t>
      </w:r>
      <w:r>
        <w:rPr>
          <w:color w:val="000000" w:themeColor="text1"/>
          <w:szCs w:val="21"/>
        </w:rPr>
        <w:t>20 mm</w:t>
      </w:r>
      <w:r>
        <w:rPr>
          <w:color w:val="000000" w:themeColor="text1"/>
          <w:szCs w:val="21"/>
        </w:rPr>
        <w:t>、导热系数</w:t>
      </w:r>
      <w:r>
        <w:rPr>
          <w:color w:val="000000" w:themeColor="text1"/>
          <w:szCs w:val="21"/>
        </w:rPr>
        <w:t>0.38 W/</w:t>
      </w:r>
      <w:r>
        <w:rPr>
          <w:color w:val="000000" w:themeColor="text1"/>
          <w:szCs w:val="21"/>
        </w:rPr>
        <w:t>（</w:t>
      </w:r>
      <w:proofErr w:type="spellStart"/>
      <w:r>
        <w:rPr>
          <w:color w:val="000000" w:themeColor="text1"/>
          <w:szCs w:val="21"/>
        </w:rPr>
        <w:t>m·K</w:t>
      </w:r>
      <w:proofErr w:type="spellEnd"/>
      <w:r>
        <w:rPr>
          <w:color w:val="000000" w:themeColor="text1"/>
          <w:szCs w:val="21"/>
        </w:rPr>
        <w:t>）、填充层厚度为</w:t>
      </w:r>
      <w:r>
        <w:rPr>
          <w:color w:val="000000" w:themeColor="text1"/>
          <w:szCs w:val="21"/>
        </w:rPr>
        <w:t>50 mm</w:t>
      </w:r>
      <w:r>
        <w:rPr>
          <w:color w:val="000000" w:themeColor="text1"/>
          <w:szCs w:val="21"/>
        </w:rPr>
        <w:t>、聚苯乙烯泡沫塑料绝热层导热系数为</w:t>
      </w:r>
      <w:r>
        <w:rPr>
          <w:color w:val="000000" w:themeColor="text1"/>
          <w:szCs w:val="21"/>
        </w:rPr>
        <w:t>0.041 W/</w:t>
      </w:r>
      <w:r>
        <w:rPr>
          <w:color w:val="000000" w:themeColor="text1"/>
          <w:szCs w:val="21"/>
        </w:rPr>
        <w:t>（</w:t>
      </w:r>
      <w:proofErr w:type="spellStart"/>
      <w:r>
        <w:rPr>
          <w:color w:val="000000" w:themeColor="text1"/>
          <w:szCs w:val="21"/>
        </w:rPr>
        <w:t>m·K</w:t>
      </w:r>
      <w:proofErr w:type="spellEnd"/>
      <w:r>
        <w:rPr>
          <w:color w:val="000000" w:themeColor="text1"/>
          <w:szCs w:val="21"/>
        </w:rPr>
        <w:t>）、厚度</w:t>
      </w:r>
      <w:r>
        <w:rPr>
          <w:color w:val="000000" w:themeColor="text1"/>
          <w:szCs w:val="21"/>
        </w:rPr>
        <w:t>20 mm</w:t>
      </w:r>
      <w:r>
        <w:rPr>
          <w:color w:val="000000" w:themeColor="text1"/>
          <w:szCs w:val="21"/>
        </w:rPr>
        <w:t>时，单位地面面积的散热量可按表</w:t>
      </w:r>
      <w:r>
        <w:rPr>
          <w:color w:val="000000" w:themeColor="text1"/>
          <w:szCs w:val="21"/>
        </w:rPr>
        <w:t>A.2.1-1</w:t>
      </w:r>
      <w:r>
        <w:rPr>
          <w:color w:val="000000" w:themeColor="text1"/>
          <w:szCs w:val="21"/>
        </w:rPr>
        <w:t>～</w:t>
      </w:r>
      <w:r>
        <w:rPr>
          <w:color w:val="000000" w:themeColor="text1"/>
          <w:szCs w:val="21"/>
        </w:rPr>
        <w:t>A.2.1-4</w:t>
      </w:r>
      <w:r>
        <w:rPr>
          <w:color w:val="000000" w:themeColor="text1"/>
          <w:szCs w:val="21"/>
        </w:rPr>
        <w:t>取值。</w:t>
      </w:r>
    </w:p>
    <w:p w14:paraId="18CCAA96"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表</w:t>
      </w:r>
      <w:r>
        <w:rPr>
          <w:rFonts w:eastAsia="黑体"/>
          <w:color w:val="000000" w:themeColor="text1"/>
          <w:sz w:val="18"/>
          <w:szCs w:val="18"/>
        </w:rPr>
        <w:t xml:space="preserve">A.2.1-1  </w:t>
      </w:r>
      <w:r>
        <w:rPr>
          <w:rFonts w:eastAsia="黑体"/>
          <w:color w:val="000000" w:themeColor="text1"/>
          <w:sz w:val="18"/>
          <w:szCs w:val="18"/>
        </w:rPr>
        <w:t>面层为水泥、石材或陶瓷热阻</w:t>
      </w:r>
      <w:r>
        <w:rPr>
          <w:rFonts w:eastAsia="黑体"/>
          <w:color w:val="000000" w:themeColor="text1"/>
          <w:sz w:val="18"/>
          <w:szCs w:val="18"/>
        </w:rPr>
        <w:t>R=0.02</w:t>
      </w:r>
      <w:r>
        <w:rPr>
          <w:rFonts w:eastAsia="黑体"/>
          <w:color w:val="000000" w:themeColor="text1"/>
          <w:sz w:val="18"/>
          <w:szCs w:val="18"/>
        </w:rPr>
        <w:t>（</w:t>
      </w:r>
      <w:r>
        <w:rPr>
          <w:rFonts w:eastAsia="黑体"/>
          <w:color w:val="000000" w:themeColor="text1"/>
          <w:sz w:val="18"/>
          <w:szCs w:val="18"/>
        </w:rPr>
        <w:t>m</w:t>
      </w:r>
      <w:r>
        <w:rPr>
          <w:rFonts w:eastAsia="黑体"/>
          <w:color w:val="000000" w:themeColor="text1"/>
          <w:sz w:val="18"/>
          <w:szCs w:val="18"/>
          <w:vertAlign w:val="superscript"/>
        </w:rPr>
        <w:t>2</w:t>
      </w:r>
      <w:r>
        <w:rPr>
          <w:rFonts w:eastAsia="黑体"/>
          <w:color w:val="000000" w:themeColor="text1"/>
          <w:sz w:val="18"/>
          <w:szCs w:val="18"/>
        </w:rPr>
        <w:t>·K/W</w:t>
      </w:r>
      <w:r>
        <w:rPr>
          <w:rFonts w:eastAsia="黑体"/>
          <w:color w:val="000000" w:themeColor="text1"/>
          <w:sz w:val="18"/>
          <w:szCs w:val="18"/>
        </w:rPr>
        <w:t>），单位地面面积的散热量（</w:t>
      </w:r>
      <w:r>
        <w:rPr>
          <w:rFonts w:eastAsia="黑体"/>
          <w:color w:val="000000" w:themeColor="text1"/>
          <w:sz w:val="18"/>
          <w:szCs w:val="18"/>
        </w:rPr>
        <w:t>W/m</w:t>
      </w:r>
      <w:r>
        <w:rPr>
          <w:rFonts w:eastAsia="黑体"/>
          <w:color w:val="000000" w:themeColor="text1"/>
          <w:sz w:val="18"/>
          <w:szCs w:val="18"/>
          <w:vertAlign w:val="superscript"/>
        </w:rPr>
        <w:t>2</w:t>
      </w:r>
      <w:r>
        <w:rPr>
          <w:rFonts w:eastAsia="黑体"/>
          <w:color w:val="000000" w:themeColor="text1"/>
          <w:sz w:val="18"/>
          <w:szCs w:val="18"/>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2"/>
        <w:gridCol w:w="679"/>
        <w:gridCol w:w="691"/>
        <w:gridCol w:w="693"/>
        <w:gridCol w:w="693"/>
        <w:gridCol w:w="691"/>
        <w:gridCol w:w="693"/>
        <w:gridCol w:w="691"/>
        <w:gridCol w:w="691"/>
        <w:gridCol w:w="693"/>
        <w:gridCol w:w="691"/>
        <w:gridCol w:w="688"/>
      </w:tblGrid>
      <w:tr w:rsidR="00AE1BD9" w14:paraId="76AA9350" w14:textId="77777777">
        <w:trPr>
          <w:trHeight w:val="283"/>
          <w:jc w:val="center"/>
        </w:trPr>
        <w:tc>
          <w:tcPr>
            <w:tcW w:w="418" w:type="pct"/>
            <w:vMerge w:val="restart"/>
            <w:vAlign w:val="center"/>
          </w:tcPr>
          <w:p w14:paraId="7EB8E8C5"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kern w:val="0"/>
                <w:sz w:val="13"/>
                <w:szCs w:val="13"/>
              </w:rPr>
              <w:t>平均</w:t>
            </w:r>
          </w:p>
          <w:p w14:paraId="16C6DB2F"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kern w:val="0"/>
                <w:sz w:val="13"/>
                <w:szCs w:val="13"/>
              </w:rPr>
              <w:t>水温</w:t>
            </w:r>
          </w:p>
          <w:p w14:paraId="65D3593D" w14:textId="77777777" w:rsidR="00AE1BD9" w:rsidRDefault="00FE0623">
            <w:pPr>
              <w:widowControl/>
              <w:adjustRightInd w:val="0"/>
              <w:snapToGrid w:val="0"/>
              <w:spacing w:line="360" w:lineRule="auto"/>
              <w:jc w:val="center"/>
              <w:rPr>
                <w:caps/>
                <w:color w:val="000000" w:themeColor="text1"/>
                <w:kern w:val="0"/>
                <w:sz w:val="13"/>
                <w:szCs w:val="13"/>
              </w:rPr>
            </w:pPr>
            <w:r>
              <w:rPr>
                <w:color w:val="000000" w:themeColor="text1"/>
                <w:kern w:val="0"/>
                <w:sz w:val="13"/>
                <w:szCs w:val="13"/>
              </w:rPr>
              <w:t>（</w:t>
            </w:r>
            <w:r>
              <w:rPr>
                <w:color w:val="000000" w:themeColor="text1"/>
                <w:kern w:val="0"/>
                <w:sz w:val="13"/>
                <w:szCs w:val="13"/>
              </w:rPr>
              <w:t>℃</w:t>
            </w:r>
            <w:r>
              <w:rPr>
                <w:color w:val="000000" w:themeColor="text1"/>
                <w:kern w:val="0"/>
                <w:sz w:val="13"/>
                <w:szCs w:val="13"/>
              </w:rPr>
              <w:t>）</w:t>
            </w:r>
          </w:p>
        </w:tc>
        <w:tc>
          <w:tcPr>
            <w:tcW w:w="410" w:type="pct"/>
            <w:vMerge w:val="restart"/>
            <w:vAlign w:val="center"/>
          </w:tcPr>
          <w:p w14:paraId="781357B7"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kern w:val="0"/>
                <w:sz w:val="13"/>
                <w:szCs w:val="13"/>
              </w:rPr>
              <w:t>室内</w:t>
            </w:r>
          </w:p>
          <w:p w14:paraId="19191087"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kern w:val="0"/>
                <w:sz w:val="13"/>
                <w:szCs w:val="13"/>
              </w:rPr>
              <w:t>空气</w:t>
            </w:r>
          </w:p>
          <w:p w14:paraId="719BC70F"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kern w:val="0"/>
                <w:sz w:val="13"/>
                <w:szCs w:val="13"/>
              </w:rPr>
              <w:t>温度</w:t>
            </w:r>
          </w:p>
          <w:p w14:paraId="00307740" w14:textId="77777777" w:rsidR="00AE1BD9" w:rsidRDefault="00FE0623">
            <w:pPr>
              <w:widowControl/>
              <w:adjustRightInd w:val="0"/>
              <w:snapToGrid w:val="0"/>
              <w:spacing w:line="360" w:lineRule="auto"/>
              <w:jc w:val="center"/>
              <w:rPr>
                <w:caps/>
                <w:color w:val="000000" w:themeColor="text1"/>
                <w:kern w:val="0"/>
                <w:sz w:val="13"/>
                <w:szCs w:val="13"/>
              </w:rPr>
            </w:pPr>
            <w:r>
              <w:rPr>
                <w:color w:val="000000" w:themeColor="text1"/>
                <w:kern w:val="0"/>
                <w:sz w:val="13"/>
                <w:szCs w:val="13"/>
              </w:rPr>
              <w:t>（</w:t>
            </w:r>
            <w:r>
              <w:rPr>
                <w:color w:val="000000" w:themeColor="text1"/>
                <w:kern w:val="0"/>
                <w:sz w:val="13"/>
                <w:szCs w:val="13"/>
              </w:rPr>
              <w:t>℃</w:t>
            </w:r>
            <w:r>
              <w:rPr>
                <w:color w:val="000000" w:themeColor="text1"/>
                <w:kern w:val="0"/>
                <w:sz w:val="13"/>
                <w:szCs w:val="13"/>
              </w:rPr>
              <w:t>）</w:t>
            </w:r>
          </w:p>
        </w:tc>
        <w:tc>
          <w:tcPr>
            <w:tcW w:w="4173" w:type="pct"/>
            <w:gridSpan w:val="10"/>
            <w:vAlign w:val="center"/>
          </w:tcPr>
          <w:p w14:paraId="5E5B7BD5" w14:textId="77777777" w:rsidR="00AE1BD9" w:rsidRDefault="00FE0623">
            <w:pPr>
              <w:widowControl/>
              <w:adjustRightInd w:val="0"/>
              <w:snapToGrid w:val="0"/>
              <w:spacing w:line="360" w:lineRule="auto"/>
              <w:jc w:val="center"/>
              <w:rPr>
                <w:caps/>
                <w:color w:val="000000" w:themeColor="text1"/>
                <w:kern w:val="0"/>
                <w:sz w:val="13"/>
                <w:szCs w:val="13"/>
              </w:rPr>
            </w:pPr>
            <w:r>
              <w:rPr>
                <w:color w:val="000000" w:themeColor="text1"/>
                <w:kern w:val="0"/>
                <w:sz w:val="13"/>
                <w:szCs w:val="13"/>
              </w:rPr>
              <w:t>加热管间距</w:t>
            </w:r>
            <w:r>
              <w:rPr>
                <w:color w:val="000000" w:themeColor="text1"/>
                <w:kern w:val="0"/>
                <w:sz w:val="13"/>
                <w:szCs w:val="13"/>
              </w:rPr>
              <w:t>(mm)</w:t>
            </w:r>
          </w:p>
        </w:tc>
      </w:tr>
      <w:tr w:rsidR="00AE1BD9" w14:paraId="5636F300" w14:textId="77777777">
        <w:trPr>
          <w:trHeight w:val="283"/>
          <w:jc w:val="center"/>
        </w:trPr>
        <w:tc>
          <w:tcPr>
            <w:tcW w:w="418" w:type="pct"/>
            <w:vMerge/>
            <w:vAlign w:val="center"/>
          </w:tcPr>
          <w:p w14:paraId="08E252BC" w14:textId="77777777" w:rsidR="00AE1BD9" w:rsidRDefault="00AE1BD9">
            <w:pPr>
              <w:adjustRightInd w:val="0"/>
              <w:snapToGrid w:val="0"/>
              <w:spacing w:line="360" w:lineRule="auto"/>
              <w:jc w:val="center"/>
              <w:rPr>
                <w:color w:val="000000" w:themeColor="text1"/>
                <w:sz w:val="13"/>
                <w:szCs w:val="13"/>
              </w:rPr>
            </w:pPr>
          </w:p>
        </w:tc>
        <w:tc>
          <w:tcPr>
            <w:tcW w:w="410" w:type="pct"/>
            <w:vMerge/>
            <w:vAlign w:val="center"/>
          </w:tcPr>
          <w:p w14:paraId="6D8CB4B6" w14:textId="77777777" w:rsidR="00AE1BD9" w:rsidRDefault="00AE1BD9">
            <w:pPr>
              <w:adjustRightInd w:val="0"/>
              <w:snapToGrid w:val="0"/>
              <w:spacing w:line="360" w:lineRule="auto"/>
              <w:jc w:val="center"/>
              <w:rPr>
                <w:color w:val="000000" w:themeColor="text1"/>
                <w:sz w:val="13"/>
                <w:szCs w:val="13"/>
              </w:rPr>
            </w:pPr>
          </w:p>
        </w:tc>
        <w:tc>
          <w:tcPr>
            <w:tcW w:w="835" w:type="pct"/>
            <w:gridSpan w:val="2"/>
            <w:noWrap/>
            <w:vAlign w:val="center"/>
          </w:tcPr>
          <w:p w14:paraId="49FD8FB8"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kern w:val="0"/>
                <w:sz w:val="13"/>
                <w:szCs w:val="13"/>
              </w:rPr>
              <w:t>500</w:t>
            </w:r>
          </w:p>
        </w:tc>
        <w:tc>
          <w:tcPr>
            <w:tcW w:w="835" w:type="pct"/>
            <w:gridSpan w:val="2"/>
            <w:noWrap/>
            <w:vAlign w:val="center"/>
          </w:tcPr>
          <w:p w14:paraId="1F7F6B60"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kern w:val="0"/>
                <w:sz w:val="13"/>
                <w:szCs w:val="13"/>
              </w:rPr>
              <w:t>400</w:t>
            </w:r>
          </w:p>
        </w:tc>
        <w:tc>
          <w:tcPr>
            <w:tcW w:w="835" w:type="pct"/>
            <w:gridSpan w:val="2"/>
            <w:noWrap/>
            <w:vAlign w:val="center"/>
          </w:tcPr>
          <w:p w14:paraId="7646FA11"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kern w:val="0"/>
                <w:sz w:val="13"/>
                <w:szCs w:val="13"/>
              </w:rPr>
              <w:t>300</w:t>
            </w:r>
          </w:p>
        </w:tc>
        <w:tc>
          <w:tcPr>
            <w:tcW w:w="835" w:type="pct"/>
            <w:gridSpan w:val="2"/>
            <w:noWrap/>
            <w:vAlign w:val="center"/>
          </w:tcPr>
          <w:p w14:paraId="1BF46739"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kern w:val="0"/>
                <w:sz w:val="13"/>
                <w:szCs w:val="13"/>
              </w:rPr>
              <w:t>500</w:t>
            </w:r>
          </w:p>
        </w:tc>
        <w:tc>
          <w:tcPr>
            <w:tcW w:w="832" w:type="pct"/>
            <w:gridSpan w:val="2"/>
            <w:noWrap/>
            <w:vAlign w:val="center"/>
          </w:tcPr>
          <w:p w14:paraId="0A28B1BA"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kern w:val="0"/>
                <w:sz w:val="13"/>
                <w:szCs w:val="13"/>
              </w:rPr>
              <w:t>100</w:t>
            </w:r>
          </w:p>
        </w:tc>
      </w:tr>
      <w:tr w:rsidR="00AE1BD9" w14:paraId="1A163C97" w14:textId="77777777">
        <w:trPr>
          <w:trHeight w:val="283"/>
          <w:jc w:val="center"/>
        </w:trPr>
        <w:tc>
          <w:tcPr>
            <w:tcW w:w="418" w:type="pct"/>
            <w:vMerge/>
            <w:vAlign w:val="center"/>
          </w:tcPr>
          <w:p w14:paraId="15153D51" w14:textId="77777777" w:rsidR="00AE1BD9" w:rsidRDefault="00AE1BD9">
            <w:pPr>
              <w:adjustRightInd w:val="0"/>
              <w:snapToGrid w:val="0"/>
              <w:spacing w:line="360" w:lineRule="auto"/>
              <w:jc w:val="center"/>
              <w:rPr>
                <w:color w:val="000000" w:themeColor="text1"/>
                <w:sz w:val="13"/>
                <w:szCs w:val="13"/>
              </w:rPr>
            </w:pPr>
          </w:p>
        </w:tc>
        <w:tc>
          <w:tcPr>
            <w:tcW w:w="410" w:type="pct"/>
            <w:vMerge/>
            <w:vAlign w:val="center"/>
          </w:tcPr>
          <w:p w14:paraId="6ADDF8A2" w14:textId="77777777" w:rsidR="00AE1BD9" w:rsidRDefault="00AE1BD9">
            <w:pPr>
              <w:adjustRightInd w:val="0"/>
              <w:snapToGrid w:val="0"/>
              <w:spacing w:line="360" w:lineRule="auto"/>
              <w:jc w:val="center"/>
              <w:rPr>
                <w:color w:val="000000" w:themeColor="text1"/>
                <w:sz w:val="13"/>
                <w:szCs w:val="13"/>
              </w:rPr>
            </w:pPr>
          </w:p>
        </w:tc>
        <w:tc>
          <w:tcPr>
            <w:tcW w:w="417" w:type="pct"/>
            <w:noWrap/>
            <w:vAlign w:val="center"/>
          </w:tcPr>
          <w:p w14:paraId="60983F22" w14:textId="77777777" w:rsidR="00AE1BD9" w:rsidRDefault="00FE0623">
            <w:pPr>
              <w:widowControl/>
              <w:adjustRightInd w:val="0"/>
              <w:snapToGrid w:val="0"/>
              <w:spacing w:line="360" w:lineRule="auto"/>
              <w:jc w:val="center"/>
              <w:rPr>
                <w:color w:val="000000" w:themeColor="text1"/>
                <w:sz w:val="13"/>
                <w:szCs w:val="13"/>
              </w:rPr>
            </w:pPr>
            <w:r>
              <w:rPr>
                <w:color w:val="000000" w:themeColor="text1"/>
                <w:sz w:val="13"/>
                <w:szCs w:val="13"/>
              </w:rPr>
              <w:t>向上</w:t>
            </w:r>
          </w:p>
          <w:p w14:paraId="4BBAE4ED"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sz w:val="13"/>
                <w:szCs w:val="13"/>
              </w:rPr>
              <w:t>供热量</w:t>
            </w:r>
          </w:p>
        </w:tc>
        <w:tc>
          <w:tcPr>
            <w:tcW w:w="418" w:type="pct"/>
            <w:noWrap/>
            <w:vAlign w:val="center"/>
          </w:tcPr>
          <w:p w14:paraId="5BED2F50" w14:textId="77777777" w:rsidR="00AE1BD9" w:rsidRDefault="00FE0623">
            <w:pPr>
              <w:widowControl/>
              <w:adjustRightInd w:val="0"/>
              <w:snapToGrid w:val="0"/>
              <w:spacing w:line="360" w:lineRule="auto"/>
              <w:jc w:val="center"/>
              <w:rPr>
                <w:color w:val="000000" w:themeColor="text1"/>
                <w:sz w:val="13"/>
                <w:szCs w:val="13"/>
              </w:rPr>
            </w:pPr>
            <w:r>
              <w:rPr>
                <w:color w:val="000000" w:themeColor="text1"/>
                <w:sz w:val="13"/>
                <w:szCs w:val="13"/>
              </w:rPr>
              <w:t>向下</w:t>
            </w:r>
          </w:p>
          <w:p w14:paraId="353CFA63"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sz w:val="13"/>
                <w:szCs w:val="13"/>
              </w:rPr>
              <w:t>传热量</w:t>
            </w:r>
          </w:p>
        </w:tc>
        <w:tc>
          <w:tcPr>
            <w:tcW w:w="418" w:type="pct"/>
            <w:noWrap/>
            <w:vAlign w:val="center"/>
          </w:tcPr>
          <w:p w14:paraId="7F5E7822" w14:textId="77777777" w:rsidR="00AE1BD9" w:rsidRDefault="00FE0623">
            <w:pPr>
              <w:widowControl/>
              <w:adjustRightInd w:val="0"/>
              <w:snapToGrid w:val="0"/>
              <w:spacing w:line="360" w:lineRule="auto"/>
              <w:jc w:val="center"/>
              <w:rPr>
                <w:color w:val="000000" w:themeColor="text1"/>
                <w:sz w:val="13"/>
                <w:szCs w:val="13"/>
              </w:rPr>
            </w:pPr>
            <w:r>
              <w:rPr>
                <w:color w:val="000000" w:themeColor="text1"/>
                <w:sz w:val="13"/>
                <w:szCs w:val="13"/>
              </w:rPr>
              <w:t>向上</w:t>
            </w:r>
          </w:p>
          <w:p w14:paraId="6633BE30"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sz w:val="13"/>
                <w:szCs w:val="13"/>
              </w:rPr>
              <w:t>供热量</w:t>
            </w:r>
          </w:p>
        </w:tc>
        <w:tc>
          <w:tcPr>
            <w:tcW w:w="417" w:type="pct"/>
            <w:noWrap/>
            <w:vAlign w:val="center"/>
          </w:tcPr>
          <w:p w14:paraId="6A1431CB" w14:textId="77777777" w:rsidR="00AE1BD9" w:rsidRDefault="00FE0623">
            <w:pPr>
              <w:widowControl/>
              <w:adjustRightInd w:val="0"/>
              <w:snapToGrid w:val="0"/>
              <w:spacing w:line="360" w:lineRule="auto"/>
              <w:jc w:val="center"/>
              <w:rPr>
                <w:color w:val="000000" w:themeColor="text1"/>
                <w:sz w:val="13"/>
                <w:szCs w:val="13"/>
              </w:rPr>
            </w:pPr>
            <w:r>
              <w:rPr>
                <w:color w:val="000000" w:themeColor="text1"/>
                <w:sz w:val="13"/>
                <w:szCs w:val="13"/>
              </w:rPr>
              <w:t>向下</w:t>
            </w:r>
          </w:p>
          <w:p w14:paraId="23C72A57"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sz w:val="13"/>
                <w:szCs w:val="13"/>
              </w:rPr>
              <w:t>传热量</w:t>
            </w:r>
          </w:p>
        </w:tc>
        <w:tc>
          <w:tcPr>
            <w:tcW w:w="418" w:type="pct"/>
            <w:noWrap/>
            <w:vAlign w:val="center"/>
          </w:tcPr>
          <w:p w14:paraId="2AB00D2B" w14:textId="77777777" w:rsidR="00AE1BD9" w:rsidRDefault="00FE0623">
            <w:pPr>
              <w:widowControl/>
              <w:adjustRightInd w:val="0"/>
              <w:snapToGrid w:val="0"/>
              <w:spacing w:line="360" w:lineRule="auto"/>
              <w:jc w:val="center"/>
              <w:rPr>
                <w:color w:val="000000" w:themeColor="text1"/>
                <w:sz w:val="13"/>
                <w:szCs w:val="13"/>
              </w:rPr>
            </w:pPr>
            <w:r>
              <w:rPr>
                <w:color w:val="000000" w:themeColor="text1"/>
                <w:sz w:val="13"/>
                <w:szCs w:val="13"/>
              </w:rPr>
              <w:t>向上</w:t>
            </w:r>
          </w:p>
          <w:p w14:paraId="3EF601FD"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sz w:val="13"/>
                <w:szCs w:val="13"/>
              </w:rPr>
              <w:t>供热量</w:t>
            </w:r>
          </w:p>
        </w:tc>
        <w:tc>
          <w:tcPr>
            <w:tcW w:w="417" w:type="pct"/>
            <w:noWrap/>
            <w:vAlign w:val="center"/>
          </w:tcPr>
          <w:p w14:paraId="7EB718CE" w14:textId="77777777" w:rsidR="00AE1BD9" w:rsidRDefault="00FE0623">
            <w:pPr>
              <w:widowControl/>
              <w:adjustRightInd w:val="0"/>
              <w:snapToGrid w:val="0"/>
              <w:spacing w:line="360" w:lineRule="auto"/>
              <w:jc w:val="center"/>
              <w:rPr>
                <w:color w:val="000000" w:themeColor="text1"/>
                <w:sz w:val="13"/>
                <w:szCs w:val="13"/>
              </w:rPr>
            </w:pPr>
            <w:r>
              <w:rPr>
                <w:color w:val="000000" w:themeColor="text1"/>
                <w:sz w:val="13"/>
                <w:szCs w:val="13"/>
              </w:rPr>
              <w:t>向下</w:t>
            </w:r>
          </w:p>
          <w:p w14:paraId="513F8521"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sz w:val="13"/>
                <w:szCs w:val="13"/>
              </w:rPr>
              <w:t>传热量</w:t>
            </w:r>
          </w:p>
        </w:tc>
        <w:tc>
          <w:tcPr>
            <w:tcW w:w="417" w:type="pct"/>
            <w:noWrap/>
            <w:vAlign w:val="center"/>
          </w:tcPr>
          <w:p w14:paraId="0CE32B38" w14:textId="77777777" w:rsidR="00AE1BD9" w:rsidRDefault="00FE0623">
            <w:pPr>
              <w:widowControl/>
              <w:adjustRightInd w:val="0"/>
              <w:snapToGrid w:val="0"/>
              <w:spacing w:line="360" w:lineRule="auto"/>
              <w:jc w:val="center"/>
              <w:rPr>
                <w:color w:val="000000" w:themeColor="text1"/>
                <w:sz w:val="13"/>
                <w:szCs w:val="13"/>
              </w:rPr>
            </w:pPr>
            <w:r>
              <w:rPr>
                <w:color w:val="000000" w:themeColor="text1"/>
                <w:sz w:val="13"/>
                <w:szCs w:val="13"/>
              </w:rPr>
              <w:t>向上</w:t>
            </w:r>
          </w:p>
          <w:p w14:paraId="01FDA9DC"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sz w:val="13"/>
                <w:szCs w:val="13"/>
              </w:rPr>
              <w:t>供热量</w:t>
            </w:r>
          </w:p>
        </w:tc>
        <w:tc>
          <w:tcPr>
            <w:tcW w:w="418" w:type="pct"/>
            <w:noWrap/>
            <w:vAlign w:val="center"/>
          </w:tcPr>
          <w:p w14:paraId="7B6A1E55" w14:textId="77777777" w:rsidR="00AE1BD9" w:rsidRDefault="00FE0623">
            <w:pPr>
              <w:widowControl/>
              <w:adjustRightInd w:val="0"/>
              <w:snapToGrid w:val="0"/>
              <w:spacing w:line="360" w:lineRule="auto"/>
              <w:jc w:val="center"/>
              <w:rPr>
                <w:color w:val="000000" w:themeColor="text1"/>
                <w:sz w:val="13"/>
                <w:szCs w:val="13"/>
              </w:rPr>
            </w:pPr>
            <w:r>
              <w:rPr>
                <w:color w:val="000000" w:themeColor="text1"/>
                <w:sz w:val="13"/>
                <w:szCs w:val="13"/>
              </w:rPr>
              <w:t>向下</w:t>
            </w:r>
          </w:p>
          <w:p w14:paraId="311A92AD"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sz w:val="13"/>
                <w:szCs w:val="13"/>
              </w:rPr>
              <w:t>传热量</w:t>
            </w:r>
          </w:p>
        </w:tc>
        <w:tc>
          <w:tcPr>
            <w:tcW w:w="417" w:type="pct"/>
            <w:noWrap/>
            <w:vAlign w:val="center"/>
          </w:tcPr>
          <w:p w14:paraId="6379C1B3" w14:textId="77777777" w:rsidR="00AE1BD9" w:rsidRDefault="00FE0623">
            <w:pPr>
              <w:widowControl/>
              <w:adjustRightInd w:val="0"/>
              <w:snapToGrid w:val="0"/>
              <w:spacing w:line="360" w:lineRule="auto"/>
              <w:jc w:val="center"/>
              <w:rPr>
                <w:color w:val="000000" w:themeColor="text1"/>
                <w:sz w:val="13"/>
                <w:szCs w:val="13"/>
              </w:rPr>
            </w:pPr>
            <w:r>
              <w:rPr>
                <w:color w:val="000000" w:themeColor="text1"/>
                <w:sz w:val="13"/>
                <w:szCs w:val="13"/>
              </w:rPr>
              <w:t>向上</w:t>
            </w:r>
          </w:p>
          <w:p w14:paraId="5108DB79"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sz w:val="13"/>
                <w:szCs w:val="13"/>
              </w:rPr>
              <w:t>供热量</w:t>
            </w:r>
          </w:p>
        </w:tc>
        <w:tc>
          <w:tcPr>
            <w:tcW w:w="415" w:type="pct"/>
            <w:noWrap/>
            <w:vAlign w:val="center"/>
          </w:tcPr>
          <w:p w14:paraId="5BD89CED" w14:textId="77777777" w:rsidR="00AE1BD9" w:rsidRDefault="00FE0623">
            <w:pPr>
              <w:widowControl/>
              <w:adjustRightInd w:val="0"/>
              <w:snapToGrid w:val="0"/>
              <w:spacing w:line="360" w:lineRule="auto"/>
              <w:jc w:val="center"/>
              <w:rPr>
                <w:color w:val="000000" w:themeColor="text1"/>
                <w:sz w:val="13"/>
                <w:szCs w:val="13"/>
              </w:rPr>
            </w:pPr>
            <w:r>
              <w:rPr>
                <w:color w:val="000000" w:themeColor="text1"/>
                <w:sz w:val="13"/>
                <w:szCs w:val="13"/>
              </w:rPr>
              <w:t>向下</w:t>
            </w:r>
          </w:p>
          <w:p w14:paraId="2009267D" w14:textId="77777777" w:rsidR="00AE1BD9" w:rsidRDefault="00FE0623">
            <w:pPr>
              <w:widowControl/>
              <w:adjustRightInd w:val="0"/>
              <w:snapToGrid w:val="0"/>
              <w:spacing w:line="360" w:lineRule="auto"/>
              <w:jc w:val="center"/>
              <w:rPr>
                <w:color w:val="000000" w:themeColor="text1"/>
                <w:kern w:val="0"/>
                <w:sz w:val="13"/>
                <w:szCs w:val="13"/>
              </w:rPr>
            </w:pPr>
            <w:r>
              <w:rPr>
                <w:color w:val="000000" w:themeColor="text1"/>
                <w:sz w:val="13"/>
                <w:szCs w:val="13"/>
              </w:rPr>
              <w:t>传热量</w:t>
            </w:r>
          </w:p>
        </w:tc>
      </w:tr>
      <w:tr w:rsidR="00AE1BD9" w14:paraId="04D02DD6" w14:textId="77777777">
        <w:trPr>
          <w:trHeight w:val="283"/>
          <w:jc w:val="center"/>
        </w:trPr>
        <w:tc>
          <w:tcPr>
            <w:tcW w:w="418" w:type="pct"/>
            <w:vMerge w:val="restart"/>
            <w:vAlign w:val="center"/>
          </w:tcPr>
          <w:p w14:paraId="621F22A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w:t>
            </w:r>
          </w:p>
        </w:tc>
        <w:tc>
          <w:tcPr>
            <w:tcW w:w="410" w:type="pct"/>
            <w:noWrap/>
            <w:vAlign w:val="center"/>
          </w:tcPr>
          <w:p w14:paraId="5F814A8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7E15833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64.4</w:t>
            </w:r>
          </w:p>
        </w:tc>
        <w:tc>
          <w:tcPr>
            <w:tcW w:w="418" w:type="pct"/>
            <w:noWrap/>
            <w:vAlign w:val="center"/>
          </w:tcPr>
          <w:p w14:paraId="1A57FB8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18.4</w:t>
            </w:r>
          </w:p>
        </w:tc>
        <w:tc>
          <w:tcPr>
            <w:tcW w:w="418" w:type="pct"/>
            <w:noWrap/>
            <w:vAlign w:val="center"/>
          </w:tcPr>
          <w:p w14:paraId="3C59FB9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72.6</w:t>
            </w:r>
          </w:p>
        </w:tc>
        <w:tc>
          <w:tcPr>
            <w:tcW w:w="417" w:type="pct"/>
            <w:noWrap/>
            <w:vAlign w:val="center"/>
          </w:tcPr>
          <w:p w14:paraId="631649A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18.8</w:t>
            </w:r>
          </w:p>
        </w:tc>
        <w:tc>
          <w:tcPr>
            <w:tcW w:w="418" w:type="pct"/>
            <w:noWrap/>
            <w:vAlign w:val="center"/>
          </w:tcPr>
          <w:p w14:paraId="6914EF3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81.8</w:t>
            </w:r>
          </w:p>
        </w:tc>
        <w:tc>
          <w:tcPr>
            <w:tcW w:w="417" w:type="pct"/>
            <w:noWrap/>
            <w:vAlign w:val="center"/>
          </w:tcPr>
          <w:p w14:paraId="632A503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19.4</w:t>
            </w:r>
          </w:p>
        </w:tc>
        <w:tc>
          <w:tcPr>
            <w:tcW w:w="417" w:type="pct"/>
            <w:noWrap/>
            <w:vAlign w:val="center"/>
          </w:tcPr>
          <w:p w14:paraId="69537CF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91.4</w:t>
            </w:r>
          </w:p>
        </w:tc>
        <w:tc>
          <w:tcPr>
            <w:tcW w:w="418" w:type="pct"/>
            <w:noWrap/>
            <w:vAlign w:val="center"/>
          </w:tcPr>
          <w:p w14:paraId="42EE9BD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20.0</w:t>
            </w:r>
          </w:p>
        </w:tc>
        <w:tc>
          <w:tcPr>
            <w:tcW w:w="417" w:type="pct"/>
            <w:noWrap/>
            <w:vAlign w:val="center"/>
          </w:tcPr>
          <w:p w14:paraId="56DCC40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100.7</w:t>
            </w:r>
          </w:p>
        </w:tc>
        <w:tc>
          <w:tcPr>
            <w:tcW w:w="415" w:type="pct"/>
            <w:noWrap/>
            <w:vAlign w:val="center"/>
          </w:tcPr>
          <w:p w14:paraId="6E59C4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21.0</w:t>
            </w:r>
          </w:p>
        </w:tc>
      </w:tr>
      <w:tr w:rsidR="00AE1BD9" w14:paraId="3B8FB21E" w14:textId="77777777">
        <w:trPr>
          <w:trHeight w:val="283"/>
          <w:jc w:val="center"/>
        </w:trPr>
        <w:tc>
          <w:tcPr>
            <w:tcW w:w="418" w:type="pct"/>
            <w:vMerge/>
            <w:vAlign w:val="center"/>
          </w:tcPr>
          <w:p w14:paraId="417B27CF" w14:textId="77777777" w:rsidR="00AE1BD9" w:rsidRDefault="00AE1BD9">
            <w:pPr>
              <w:adjustRightInd w:val="0"/>
              <w:snapToGrid w:val="0"/>
              <w:jc w:val="center"/>
              <w:rPr>
                <w:color w:val="000000" w:themeColor="text1"/>
                <w:sz w:val="13"/>
                <w:szCs w:val="13"/>
              </w:rPr>
            </w:pPr>
          </w:p>
        </w:tc>
        <w:tc>
          <w:tcPr>
            <w:tcW w:w="410" w:type="pct"/>
            <w:noWrap/>
            <w:vAlign w:val="center"/>
          </w:tcPr>
          <w:p w14:paraId="2CB30B7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6BCB90D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57.7</w:t>
            </w:r>
          </w:p>
        </w:tc>
        <w:tc>
          <w:tcPr>
            <w:tcW w:w="418" w:type="pct"/>
            <w:noWrap/>
            <w:vAlign w:val="center"/>
          </w:tcPr>
          <w:p w14:paraId="7B80ACA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16.7</w:t>
            </w:r>
          </w:p>
        </w:tc>
        <w:tc>
          <w:tcPr>
            <w:tcW w:w="418" w:type="pct"/>
            <w:noWrap/>
            <w:vAlign w:val="center"/>
          </w:tcPr>
          <w:p w14:paraId="126C31A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65.0</w:t>
            </w:r>
          </w:p>
        </w:tc>
        <w:tc>
          <w:tcPr>
            <w:tcW w:w="417" w:type="pct"/>
            <w:noWrap/>
            <w:vAlign w:val="center"/>
          </w:tcPr>
          <w:p w14:paraId="5BB982F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17.0</w:t>
            </w:r>
          </w:p>
        </w:tc>
        <w:tc>
          <w:tcPr>
            <w:tcW w:w="418" w:type="pct"/>
            <w:noWrap/>
            <w:vAlign w:val="center"/>
          </w:tcPr>
          <w:p w14:paraId="76E16F5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73.2</w:t>
            </w:r>
          </w:p>
        </w:tc>
        <w:tc>
          <w:tcPr>
            <w:tcW w:w="417" w:type="pct"/>
            <w:noWrap/>
            <w:vAlign w:val="center"/>
          </w:tcPr>
          <w:p w14:paraId="4179D00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17.4</w:t>
            </w:r>
          </w:p>
        </w:tc>
        <w:tc>
          <w:tcPr>
            <w:tcW w:w="417" w:type="pct"/>
            <w:noWrap/>
            <w:vAlign w:val="center"/>
          </w:tcPr>
          <w:p w14:paraId="792F3C0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81.7</w:t>
            </w:r>
          </w:p>
        </w:tc>
        <w:tc>
          <w:tcPr>
            <w:tcW w:w="418" w:type="pct"/>
            <w:noWrap/>
            <w:vAlign w:val="center"/>
          </w:tcPr>
          <w:p w14:paraId="241F4A1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18.1</w:t>
            </w:r>
          </w:p>
        </w:tc>
        <w:tc>
          <w:tcPr>
            <w:tcW w:w="417" w:type="pct"/>
            <w:noWrap/>
            <w:vAlign w:val="center"/>
          </w:tcPr>
          <w:p w14:paraId="5F6B056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89.9</w:t>
            </w:r>
          </w:p>
        </w:tc>
        <w:tc>
          <w:tcPr>
            <w:tcW w:w="415" w:type="pct"/>
            <w:noWrap/>
            <w:vAlign w:val="center"/>
          </w:tcPr>
          <w:p w14:paraId="27BA926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19.0</w:t>
            </w:r>
          </w:p>
        </w:tc>
      </w:tr>
      <w:tr w:rsidR="00AE1BD9" w14:paraId="3F99C3F1" w14:textId="77777777">
        <w:trPr>
          <w:trHeight w:val="283"/>
          <w:jc w:val="center"/>
        </w:trPr>
        <w:tc>
          <w:tcPr>
            <w:tcW w:w="418" w:type="pct"/>
            <w:vMerge/>
            <w:vAlign w:val="center"/>
          </w:tcPr>
          <w:p w14:paraId="12B0F8ED" w14:textId="77777777" w:rsidR="00AE1BD9" w:rsidRDefault="00AE1BD9">
            <w:pPr>
              <w:adjustRightInd w:val="0"/>
              <w:snapToGrid w:val="0"/>
              <w:jc w:val="center"/>
              <w:rPr>
                <w:color w:val="000000" w:themeColor="text1"/>
                <w:sz w:val="13"/>
                <w:szCs w:val="13"/>
              </w:rPr>
            </w:pPr>
          </w:p>
        </w:tc>
        <w:tc>
          <w:tcPr>
            <w:tcW w:w="410" w:type="pct"/>
            <w:noWrap/>
            <w:vAlign w:val="center"/>
          </w:tcPr>
          <w:p w14:paraId="2A4A4F4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7FD00C9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51.0</w:t>
            </w:r>
          </w:p>
        </w:tc>
        <w:tc>
          <w:tcPr>
            <w:tcW w:w="418" w:type="pct"/>
            <w:noWrap/>
            <w:vAlign w:val="center"/>
          </w:tcPr>
          <w:p w14:paraId="6B7FE6B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14.9</w:t>
            </w:r>
          </w:p>
        </w:tc>
        <w:tc>
          <w:tcPr>
            <w:tcW w:w="418" w:type="pct"/>
            <w:noWrap/>
            <w:vAlign w:val="center"/>
          </w:tcPr>
          <w:p w14:paraId="24C360B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57.4</w:t>
            </w:r>
          </w:p>
        </w:tc>
        <w:tc>
          <w:tcPr>
            <w:tcW w:w="417" w:type="pct"/>
            <w:noWrap/>
            <w:vAlign w:val="center"/>
          </w:tcPr>
          <w:p w14:paraId="7662ED2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15.2</w:t>
            </w:r>
          </w:p>
        </w:tc>
        <w:tc>
          <w:tcPr>
            <w:tcW w:w="418" w:type="pct"/>
            <w:noWrap/>
            <w:vAlign w:val="center"/>
          </w:tcPr>
          <w:p w14:paraId="4C31D23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64.6</w:t>
            </w:r>
          </w:p>
        </w:tc>
        <w:tc>
          <w:tcPr>
            <w:tcW w:w="417" w:type="pct"/>
            <w:noWrap/>
            <w:vAlign w:val="center"/>
          </w:tcPr>
          <w:p w14:paraId="2E5AF71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15.6</w:t>
            </w:r>
          </w:p>
        </w:tc>
        <w:tc>
          <w:tcPr>
            <w:tcW w:w="417" w:type="pct"/>
            <w:noWrap/>
            <w:vAlign w:val="center"/>
          </w:tcPr>
          <w:p w14:paraId="72C5855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72.1</w:t>
            </w:r>
          </w:p>
        </w:tc>
        <w:tc>
          <w:tcPr>
            <w:tcW w:w="418" w:type="pct"/>
            <w:noWrap/>
            <w:vAlign w:val="center"/>
          </w:tcPr>
          <w:p w14:paraId="1E995AF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16.1</w:t>
            </w:r>
          </w:p>
        </w:tc>
        <w:tc>
          <w:tcPr>
            <w:tcW w:w="417" w:type="pct"/>
            <w:noWrap/>
            <w:vAlign w:val="center"/>
          </w:tcPr>
          <w:p w14:paraId="7C4348A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79.3</w:t>
            </w:r>
          </w:p>
        </w:tc>
        <w:tc>
          <w:tcPr>
            <w:tcW w:w="415" w:type="pct"/>
            <w:noWrap/>
            <w:vAlign w:val="center"/>
          </w:tcPr>
          <w:p w14:paraId="3C48600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16.9</w:t>
            </w:r>
          </w:p>
        </w:tc>
      </w:tr>
      <w:tr w:rsidR="00AE1BD9" w14:paraId="2141A7B7" w14:textId="77777777">
        <w:trPr>
          <w:trHeight w:val="283"/>
          <w:jc w:val="center"/>
        </w:trPr>
        <w:tc>
          <w:tcPr>
            <w:tcW w:w="418" w:type="pct"/>
            <w:vMerge/>
            <w:vAlign w:val="center"/>
          </w:tcPr>
          <w:p w14:paraId="08FEB9A3" w14:textId="77777777" w:rsidR="00AE1BD9" w:rsidRDefault="00AE1BD9">
            <w:pPr>
              <w:adjustRightInd w:val="0"/>
              <w:snapToGrid w:val="0"/>
              <w:jc w:val="center"/>
              <w:rPr>
                <w:color w:val="000000" w:themeColor="text1"/>
                <w:sz w:val="13"/>
                <w:szCs w:val="13"/>
              </w:rPr>
            </w:pPr>
          </w:p>
        </w:tc>
        <w:tc>
          <w:tcPr>
            <w:tcW w:w="410" w:type="pct"/>
            <w:noWrap/>
            <w:vAlign w:val="center"/>
          </w:tcPr>
          <w:p w14:paraId="2F2467D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22AFD9A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44.3</w:t>
            </w:r>
          </w:p>
        </w:tc>
        <w:tc>
          <w:tcPr>
            <w:tcW w:w="418" w:type="pct"/>
            <w:noWrap/>
            <w:vAlign w:val="center"/>
          </w:tcPr>
          <w:p w14:paraId="4F3E9B6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13.1</w:t>
            </w:r>
          </w:p>
        </w:tc>
        <w:tc>
          <w:tcPr>
            <w:tcW w:w="418" w:type="pct"/>
            <w:noWrap/>
            <w:vAlign w:val="center"/>
          </w:tcPr>
          <w:p w14:paraId="2FDC012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49.9</w:t>
            </w:r>
          </w:p>
        </w:tc>
        <w:tc>
          <w:tcPr>
            <w:tcW w:w="417" w:type="pct"/>
            <w:noWrap/>
            <w:vAlign w:val="center"/>
          </w:tcPr>
          <w:p w14:paraId="2624128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13.3</w:t>
            </w:r>
          </w:p>
        </w:tc>
        <w:tc>
          <w:tcPr>
            <w:tcW w:w="418" w:type="pct"/>
            <w:noWrap/>
            <w:vAlign w:val="center"/>
          </w:tcPr>
          <w:p w14:paraId="50E6853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56.0</w:t>
            </w:r>
          </w:p>
        </w:tc>
        <w:tc>
          <w:tcPr>
            <w:tcW w:w="417" w:type="pct"/>
            <w:noWrap/>
            <w:vAlign w:val="center"/>
          </w:tcPr>
          <w:p w14:paraId="3691DBE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13.7</w:t>
            </w:r>
          </w:p>
        </w:tc>
        <w:tc>
          <w:tcPr>
            <w:tcW w:w="417" w:type="pct"/>
            <w:noWrap/>
            <w:vAlign w:val="center"/>
          </w:tcPr>
          <w:p w14:paraId="14AE4B5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62.5</w:t>
            </w:r>
          </w:p>
        </w:tc>
        <w:tc>
          <w:tcPr>
            <w:tcW w:w="418" w:type="pct"/>
            <w:noWrap/>
            <w:vAlign w:val="center"/>
          </w:tcPr>
          <w:p w14:paraId="7D8C3BD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14.2</w:t>
            </w:r>
          </w:p>
        </w:tc>
        <w:tc>
          <w:tcPr>
            <w:tcW w:w="417" w:type="pct"/>
            <w:noWrap/>
            <w:vAlign w:val="center"/>
          </w:tcPr>
          <w:p w14:paraId="07DF8F2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68.7</w:t>
            </w:r>
          </w:p>
        </w:tc>
        <w:tc>
          <w:tcPr>
            <w:tcW w:w="415" w:type="pct"/>
            <w:noWrap/>
            <w:vAlign w:val="center"/>
          </w:tcPr>
          <w:p w14:paraId="268396E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14.9</w:t>
            </w:r>
          </w:p>
        </w:tc>
      </w:tr>
      <w:tr w:rsidR="00AE1BD9" w14:paraId="66840FF5" w14:textId="77777777">
        <w:trPr>
          <w:trHeight w:val="283"/>
          <w:jc w:val="center"/>
        </w:trPr>
        <w:tc>
          <w:tcPr>
            <w:tcW w:w="418" w:type="pct"/>
            <w:vMerge/>
            <w:vAlign w:val="center"/>
          </w:tcPr>
          <w:p w14:paraId="6ECBD1FF" w14:textId="77777777" w:rsidR="00AE1BD9" w:rsidRDefault="00AE1BD9">
            <w:pPr>
              <w:adjustRightInd w:val="0"/>
              <w:snapToGrid w:val="0"/>
              <w:jc w:val="center"/>
              <w:rPr>
                <w:color w:val="000000" w:themeColor="text1"/>
                <w:sz w:val="13"/>
                <w:szCs w:val="13"/>
              </w:rPr>
            </w:pPr>
          </w:p>
        </w:tc>
        <w:tc>
          <w:tcPr>
            <w:tcW w:w="410" w:type="pct"/>
            <w:noWrap/>
            <w:vAlign w:val="center"/>
          </w:tcPr>
          <w:p w14:paraId="1C441E8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7C53A9F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37.7</w:t>
            </w:r>
          </w:p>
        </w:tc>
        <w:tc>
          <w:tcPr>
            <w:tcW w:w="418" w:type="pct"/>
            <w:noWrap/>
            <w:vAlign w:val="center"/>
          </w:tcPr>
          <w:p w14:paraId="30AC0D7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11.3</w:t>
            </w:r>
          </w:p>
        </w:tc>
        <w:tc>
          <w:tcPr>
            <w:tcW w:w="418" w:type="pct"/>
            <w:noWrap/>
            <w:vAlign w:val="center"/>
          </w:tcPr>
          <w:p w14:paraId="538CA88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42.4</w:t>
            </w:r>
          </w:p>
        </w:tc>
        <w:tc>
          <w:tcPr>
            <w:tcW w:w="417" w:type="pct"/>
            <w:noWrap/>
            <w:vAlign w:val="center"/>
          </w:tcPr>
          <w:p w14:paraId="562B16C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11.5</w:t>
            </w:r>
          </w:p>
        </w:tc>
        <w:tc>
          <w:tcPr>
            <w:tcW w:w="418" w:type="pct"/>
            <w:noWrap/>
            <w:vAlign w:val="center"/>
          </w:tcPr>
          <w:p w14:paraId="4E154C7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47.6</w:t>
            </w:r>
          </w:p>
        </w:tc>
        <w:tc>
          <w:tcPr>
            <w:tcW w:w="417" w:type="pct"/>
            <w:noWrap/>
            <w:vAlign w:val="center"/>
          </w:tcPr>
          <w:p w14:paraId="22238DA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11.9</w:t>
            </w:r>
          </w:p>
        </w:tc>
        <w:tc>
          <w:tcPr>
            <w:tcW w:w="417" w:type="pct"/>
            <w:noWrap/>
            <w:vAlign w:val="center"/>
          </w:tcPr>
          <w:p w14:paraId="48FF303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53.0</w:t>
            </w:r>
          </w:p>
        </w:tc>
        <w:tc>
          <w:tcPr>
            <w:tcW w:w="418" w:type="pct"/>
            <w:noWrap/>
            <w:vAlign w:val="center"/>
          </w:tcPr>
          <w:p w14:paraId="00EA80C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12.2</w:t>
            </w:r>
          </w:p>
        </w:tc>
        <w:tc>
          <w:tcPr>
            <w:tcW w:w="417" w:type="pct"/>
            <w:noWrap/>
            <w:vAlign w:val="center"/>
          </w:tcPr>
          <w:p w14:paraId="3F5C473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58.2</w:t>
            </w:r>
          </w:p>
        </w:tc>
        <w:tc>
          <w:tcPr>
            <w:tcW w:w="415" w:type="pct"/>
            <w:noWrap/>
            <w:vAlign w:val="center"/>
          </w:tcPr>
          <w:p w14:paraId="5224BD6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12.8</w:t>
            </w:r>
          </w:p>
        </w:tc>
      </w:tr>
      <w:tr w:rsidR="00AE1BD9" w14:paraId="348AC6E7" w14:textId="77777777">
        <w:trPr>
          <w:trHeight w:val="283"/>
          <w:jc w:val="center"/>
        </w:trPr>
        <w:tc>
          <w:tcPr>
            <w:tcW w:w="418" w:type="pct"/>
            <w:vMerge w:val="restart"/>
            <w:vAlign w:val="center"/>
          </w:tcPr>
          <w:p w14:paraId="7365128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w:t>
            </w:r>
          </w:p>
        </w:tc>
        <w:tc>
          <w:tcPr>
            <w:tcW w:w="410" w:type="pct"/>
            <w:noWrap/>
            <w:vAlign w:val="center"/>
          </w:tcPr>
          <w:p w14:paraId="0784ADC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080C1C3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82.3</w:t>
            </w:r>
          </w:p>
        </w:tc>
        <w:tc>
          <w:tcPr>
            <w:tcW w:w="418" w:type="pct"/>
            <w:noWrap/>
            <w:vAlign w:val="center"/>
          </w:tcPr>
          <w:p w14:paraId="53A2364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23.1</w:t>
            </w:r>
          </w:p>
        </w:tc>
        <w:tc>
          <w:tcPr>
            <w:tcW w:w="418" w:type="pct"/>
            <w:noWrap/>
            <w:vAlign w:val="center"/>
          </w:tcPr>
          <w:p w14:paraId="110A122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93.0</w:t>
            </w:r>
          </w:p>
        </w:tc>
        <w:tc>
          <w:tcPr>
            <w:tcW w:w="417" w:type="pct"/>
            <w:noWrap/>
            <w:vAlign w:val="center"/>
          </w:tcPr>
          <w:p w14:paraId="4A66FE0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23.6</w:t>
            </w:r>
          </w:p>
        </w:tc>
        <w:tc>
          <w:tcPr>
            <w:tcW w:w="418" w:type="pct"/>
            <w:noWrap/>
            <w:vAlign w:val="center"/>
          </w:tcPr>
          <w:p w14:paraId="6C2CB55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105.0</w:t>
            </w:r>
          </w:p>
        </w:tc>
        <w:tc>
          <w:tcPr>
            <w:tcW w:w="417" w:type="pct"/>
            <w:noWrap/>
            <w:vAlign w:val="center"/>
          </w:tcPr>
          <w:p w14:paraId="0A3610D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24.2</w:t>
            </w:r>
          </w:p>
        </w:tc>
        <w:tc>
          <w:tcPr>
            <w:tcW w:w="417" w:type="pct"/>
            <w:noWrap/>
            <w:vAlign w:val="center"/>
          </w:tcPr>
          <w:p w14:paraId="5731E01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117.6</w:t>
            </w:r>
          </w:p>
        </w:tc>
        <w:tc>
          <w:tcPr>
            <w:tcW w:w="418" w:type="pct"/>
            <w:noWrap/>
            <w:vAlign w:val="center"/>
          </w:tcPr>
          <w:p w14:paraId="2F6F1BE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25.2</w:t>
            </w:r>
          </w:p>
        </w:tc>
        <w:tc>
          <w:tcPr>
            <w:tcW w:w="417" w:type="pct"/>
            <w:noWrap/>
            <w:vAlign w:val="center"/>
          </w:tcPr>
          <w:p w14:paraId="548EAB0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129.8</w:t>
            </w:r>
          </w:p>
        </w:tc>
        <w:tc>
          <w:tcPr>
            <w:tcW w:w="415" w:type="pct"/>
            <w:noWrap/>
            <w:vAlign w:val="center"/>
          </w:tcPr>
          <w:p w14:paraId="0043651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26.5</w:t>
            </w:r>
          </w:p>
        </w:tc>
      </w:tr>
      <w:tr w:rsidR="00AE1BD9" w14:paraId="3F67767F" w14:textId="77777777">
        <w:trPr>
          <w:trHeight w:val="283"/>
          <w:jc w:val="center"/>
        </w:trPr>
        <w:tc>
          <w:tcPr>
            <w:tcW w:w="418" w:type="pct"/>
            <w:vMerge/>
            <w:vAlign w:val="center"/>
          </w:tcPr>
          <w:p w14:paraId="4AFD5CB1" w14:textId="77777777" w:rsidR="00AE1BD9" w:rsidRDefault="00AE1BD9">
            <w:pPr>
              <w:adjustRightInd w:val="0"/>
              <w:snapToGrid w:val="0"/>
              <w:jc w:val="center"/>
              <w:rPr>
                <w:color w:val="000000" w:themeColor="text1"/>
                <w:sz w:val="13"/>
                <w:szCs w:val="13"/>
              </w:rPr>
            </w:pPr>
          </w:p>
        </w:tc>
        <w:tc>
          <w:tcPr>
            <w:tcW w:w="410" w:type="pct"/>
            <w:noWrap/>
            <w:vAlign w:val="center"/>
          </w:tcPr>
          <w:p w14:paraId="74D9D32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6387869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75.5</w:t>
            </w:r>
          </w:p>
        </w:tc>
        <w:tc>
          <w:tcPr>
            <w:tcW w:w="418" w:type="pct"/>
            <w:noWrap/>
            <w:vAlign w:val="center"/>
          </w:tcPr>
          <w:p w14:paraId="61434AD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21.4</w:t>
            </w:r>
          </w:p>
        </w:tc>
        <w:tc>
          <w:tcPr>
            <w:tcW w:w="418" w:type="pct"/>
            <w:noWrap/>
            <w:vAlign w:val="center"/>
          </w:tcPr>
          <w:p w14:paraId="6D9BCB5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85.3</w:t>
            </w:r>
          </w:p>
        </w:tc>
        <w:tc>
          <w:tcPr>
            <w:tcW w:w="417" w:type="pct"/>
            <w:noWrap/>
            <w:vAlign w:val="center"/>
          </w:tcPr>
          <w:p w14:paraId="0CD588C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21.8</w:t>
            </w:r>
          </w:p>
        </w:tc>
        <w:tc>
          <w:tcPr>
            <w:tcW w:w="418" w:type="pct"/>
            <w:noWrap/>
            <w:vAlign w:val="center"/>
          </w:tcPr>
          <w:p w14:paraId="76ECF3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96.2</w:t>
            </w:r>
          </w:p>
        </w:tc>
        <w:tc>
          <w:tcPr>
            <w:tcW w:w="417" w:type="pct"/>
            <w:noWrap/>
            <w:vAlign w:val="center"/>
          </w:tcPr>
          <w:p w14:paraId="7B4AA62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22.4</w:t>
            </w:r>
          </w:p>
        </w:tc>
        <w:tc>
          <w:tcPr>
            <w:tcW w:w="417" w:type="pct"/>
            <w:noWrap/>
            <w:vAlign w:val="center"/>
          </w:tcPr>
          <w:p w14:paraId="79D4F10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107.7</w:t>
            </w:r>
          </w:p>
        </w:tc>
        <w:tc>
          <w:tcPr>
            <w:tcW w:w="418" w:type="pct"/>
            <w:noWrap/>
            <w:vAlign w:val="center"/>
          </w:tcPr>
          <w:p w14:paraId="792F385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23.3</w:t>
            </w:r>
          </w:p>
        </w:tc>
        <w:tc>
          <w:tcPr>
            <w:tcW w:w="417" w:type="pct"/>
            <w:noWrap/>
            <w:vAlign w:val="center"/>
          </w:tcPr>
          <w:p w14:paraId="23912E4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118.8</w:t>
            </w:r>
          </w:p>
        </w:tc>
        <w:tc>
          <w:tcPr>
            <w:tcW w:w="415" w:type="pct"/>
            <w:noWrap/>
            <w:vAlign w:val="center"/>
          </w:tcPr>
          <w:p w14:paraId="13A86CE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24.4</w:t>
            </w:r>
          </w:p>
        </w:tc>
      </w:tr>
      <w:tr w:rsidR="00AE1BD9" w14:paraId="3322FB6E" w14:textId="77777777">
        <w:trPr>
          <w:trHeight w:val="283"/>
          <w:jc w:val="center"/>
        </w:trPr>
        <w:tc>
          <w:tcPr>
            <w:tcW w:w="418" w:type="pct"/>
            <w:vMerge/>
            <w:vAlign w:val="center"/>
          </w:tcPr>
          <w:p w14:paraId="7F39BB07" w14:textId="77777777" w:rsidR="00AE1BD9" w:rsidRDefault="00AE1BD9">
            <w:pPr>
              <w:adjustRightInd w:val="0"/>
              <w:snapToGrid w:val="0"/>
              <w:jc w:val="center"/>
              <w:rPr>
                <w:color w:val="000000" w:themeColor="text1"/>
                <w:sz w:val="13"/>
                <w:szCs w:val="13"/>
              </w:rPr>
            </w:pPr>
          </w:p>
        </w:tc>
        <w:tc>
          <w:tcPr>
            <w:tcW w:w="410" w:type="pct"/>
            <w:noWrap/>
            <w:vAlign w:val="center"/>
          </w:tcPr>
          <w:p w14:paraId="64C8F40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0C468D6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69.7</w:t>
            </w:r>
          </w:p>
        </w:tc>
        <w:tc>
          <w:tcPr>
            <w:tcW w:w="418" w:type="pct"/>
            <w:noWrap/>
            <w:vAlign w:val="center"/>
          </w:tcPr>
          <w:p w14:paraId="09AA9E1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19.6</w:t>
            </w:r>
          </w:p>
        </w:tc>
        <w:tc>
          <w:tcPr>
            <w:tcW w:w="418" w:type="pct"/>
            <w:noWrap/>
            <w:vAlign w:val="center"/>
          </w:tcPr>
          <w:p w14:paraId="7180197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77.6</w:t>
            </w:r>
          </w:p>
        </w:tc>
        <w:tc>
          <w:tcPr>
            <w:tcW w:w="417" w:type="pct"/>
            <w:noWrap/>
            <w:vAlign w:val="center"/>
          </w:tcPr>
          <w:p w14:paraId="5A5D07A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20.0</w:t>
            </w:r>
          </w:p>
        </w:tc>
        <w:tc>
          <w:tcPr>
            <w:tcW w:w="418" w:type="pct"/>
            <w:noWrap/>
            <w:vAlign w:val="center"/>
          </w:tcPr>
          <w:p w14:paraId="3DFA5D7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87.5</w:t>
            </w:r>
          </w:p>
        </w:tc>
        <w:tc>
          <w:tcPr>
            <w:tcW w:w="417" w:type="pct"/>
            <w:noWrap/>
            <w:vAlign w:val="center"/>
          </w:tcPr>
          <w:p w14:paraId="48E07DF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20.6</w:t>
            </w:r>
          </w:p>
        </w:tc>
        <w:tc>
          <w:tcPr>
            <w:tcW w:w="417" w:type="pct"/>
            <w:noWrap/>
            <w:vAlign w:val="center"/>
          </w:tcPr>
          <w:p w14:paraId="674E31F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97.9</w:t>
            </w:r>
          </w:p>
        </w:tc>
        <w:tc>
          <w:tcPr>
            <w:tcW w:w="418" w:type="pct"/>
            <w:noWrap/>
            <w:vAlign w:val="center"/>
          </w:tcPr>
          <w:p w14:paraId="3DE0CA5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21.4</w:t>
            </w:r>
          </w:p>
        </w:tc>
        <w:tc>
          <w:tcPr>
            <w:tcW w:w="417" w:type="pct"/>
            <w:noWrap/>
            <w:vAlign w:val="center"/>
          </w:tcPr>
          <w:p w14:paraId="73C063F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107.9</w:t>
            </w:r>
          </w:p>
        </w:tc>
        <w:tc>
          <w:tcPr>
            <w:tcW w:w="415" w:type="pct"/>
            <w:noWrap/>
            <w:vAlign w:val="center"/>
          </w:tcPr>
          <w:p w14:paraId="36C8098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22.4</w:t>
            </w:r>
          </w:p>
        </w:tc>
      </w:tr>
      <w:tr w:rsidR="00AE1BD9" w14:paraId="411CD370" w14:textId="77777777">
        <w:trPr>
          <w:trHeight w:val="283"/>
          <w:jc w:val="center"/>
        </w:trPr>
        <w:tc>
          <w:tcPr>
            <w:tcW w:w="418" w:type="pct"/>
            <w:vMerge/>
            <w:vAlign w:val="center"/>
          </w:tcPr>
          <w:p w14:paraId="60146DF2" w14:textId="77777777" w:rsidR="00AE1BD9" w:rsidRDefault="00AE1BD9">
            <w:pPr>
              <w:adjustRightInd w:val="0"/>
              <w:snapToGrid w:val="0"/>
              <w:jc w:val="center"/>
              <w:rPr>
                <w:color w:val="000000" w:themeColor="text1"/>
                <w:sz w:val="13"/>
                <w:szCs w:val="13"/>
              </w:rPr>
            </w:pPr>
          </w:p>
        </w:tc>
        <w:tc>
          <w:tcPr>
            <w:tcW w:w="410" w:type="pct"/>
            <w:noWrap/>
            <w:vAlign w:val="center"/>
          </w:tcPr>
          <w:p w14:paraId="0ACAC59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200B022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62.0</w:t>
            </w:r>
          </w:p>
        </w:tc>
        <w:tc>
          <w:tcPr>
            <w:tcW w:w="418" w:type="pct"/>
            <w:noWrap/>
            <w:vAlign w:val="center"/>
          </w:tcPr>
          <w:p w14:paraId="615F6DC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17.9</w:t>
            </w:r>
          </w:p>
        </w:tc>
        <w:tc>
          <w:tcPr>
            <w:tcW w:w="418" w:type="pct"/>
            <w:noWrap/>
            <w:vAlign w:val="center"/>
          </w:tcPr>
          <w:p w14:paraId="25029D8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69.9</w:t>
            </w:r>
          </w:p>
        </w:tc>
        <w:tc>
          <w:tcPr>
            <w:tcW w:w="417" w:type="pct"/>
            <w:noWrap/>
            <w:vAlign w:val="center"/>
          </w:tcPr>
          <w:p w14:paraId="7061BC5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18.2</w:t>
            </w:r>
          </w:p>
        </w:tc>
        <w:tc>
          <w:tcPr>
            <w:tcW w:w="418" w:type="pct"/>
            <w:noWrap/>
            <w:vAlign w:val="center"/>
          </w:tcPr>
          <w:p w14:paraId="7082A12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78.8</w:t>
            </w:r>
          </w:p>
        </w:tc>
        <w:tc>
          <w:tcPr>
            <w:tcW w:w="417" w:type="pct"/>
            <w:noWrap/>
            <w:vAlign w:val="center"/>
          </w:tcPr>
          <w:p w14:paraId="5E6D4FA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18.7</w:t>
            </w:r>
          </w:p>
        </w:tc>
        <w:tc>
          <w:tcPr>
            <w:tcW w:w="417" w:type="pct"/>
            <w:noWrap/>
            <w:vAlign w:val="center"/>
          </w:tcPr>
          <w:p w14:paraId="2296791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88.1</w:t>
            </w:r>
          </w:p>
        </w:tc>
        <w:tc>
          <w:tcPr>
            <w:tcW w:w="418" w:type="pct"/>
            <w:noWrap/>
            <w:vAlign w:val="center"/>
          </w:tcPr>
          <w:p w14:paraId="01B027A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19.4</w:t>
            </w:r>
          </w:p>
        </w:tc>
        <w:tc>
          <w:tcPr>
            <w:tcW w:w="417" w:type="pct"/>
            <w:noWrap/>
            <w:vAlign w:val="center"/>
          </w:tcPr>
          <w:p w14:paraId="5DEDB8E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97.1</w:t>
            </w:r>
          </w:p>
        </w:tc>
        <w:tc>
          <w:tcPr>
            <w:tcW w:w="415" w:type="pct"/>
            <w:noWrap/>
            <w:vAlign w:val="center"/>
          </w:tcPr>
          <w:p w14:paraId="03DC9A6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20.4</w:t>
            </w:r>
          </w:p>
        </w:tc>
      </w:tr>
      <w:tr w:rsidR="00AE1BD9" w14:paraId="25010752" w14:textId="77777777">
        <w:trPr>
          <w:trHeight w:val="283"/>
          <w:jc w:val="center"/>
        </w:trPr>
        <w:tc>
          <w:tcPr>
            <w:tcW w:w="418" w:type="pct"/>
            <w:vMerge/>
            <w:vAlign w:val="center"/>
          </w:tcPr>
          <w:p w14:paraId="09E83DFE" w14:textId="77777777" w:rsidR="00AE1BD9" w:rsidRDefault="00AE1BD9">
            <w:pPr>
              <w:adjustRightInd w:val="0"/>
              <w:snapToGrid w:val="0"/>
              <w:jc w:val="center"/>
              <w:rPr>
                <w:color w:val="000000" w:themeColor="text1"/>
                <w:sz w:val="13"/>
                <w:szCs w:val="13"/>
              </w:rPr>
            </w:pPr>
          </w:p>
        </w:tc>
        <w:tc>
          <w:tcPr>
            <w:tcW w:w="410" w:type="pct"/>
            <w:noWrap/>
            <w:vAlign w:val="center"/>
          </w:tcPr>
          <w:p w14:paraId="2D9EE5A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43DC3FB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55.2</w:t>
            </w:r>
          </w:p>
        </w:tc>
        <w:tc>
          <w:tcPr>
            <w:tcW w:w="418" w:type="pct"/>
            <w:noWrap/>
            <w:vAlign w:val="center"/>
          </w:tcPr>
          <w:p w14:paraId="7384E40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16.1</w:t>
            </w:r>
          </w:p>
        </w:tc>
        <w:tc>
          <w:tcPr>
            <w:tcW w:w="418" w:type="pct"/>
            <w:noWrap/>
            <w:vAlign w:val="center"/>
          </w:tcPr>
          <w:p w14:paraId="4C2C181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62.3</w:t>
            </w:r>
          </w:p>
        </w:tc>
        <w:tc>
          <w:tcPr>
            <w:tcW w:w="417" w:type="pct"/>
            <w:noWrap/>
            <w:vAlign w:val="center"/>
          </w:tcPr>
          <w:p w14:paraId="52A4EB7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16.4</w:t>
            </w:r>
          </w:p>
        </w:tc>
        <w:tc>
          <w:tcPr>
            <w:tcW w:w="418" w:type="pct"/>
            <w:noWrap/>
            <w:vAlign w:val="center"/>
          </w:tcPr>
          <w:p w14:paraId="1BEA2E8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70.1</w:t>
            </w:r>
          </w:p>
        </w:tc>
        <w:tc>
          <w:tcPr>
            <w:tcW w:w="417" w:type="pct"/>
            <w:noWrap/>
            <w:vAlign w:val="center"/>
          </w:tcPr>
          <w:p w14:paraId="0207423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16.8</w:t>
            </w:r>
          </w:p>
        </w:tc>
        <w:tc>
          <w:tcPr>
            <w:tcW w:w="417" w:type="pct"/>
            <w:noWrap/>
            <w:vAlign w:val="center"/>
          </w:tcPr>
          <w:p w14:paraId="6B83FDA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78.3</w:t>
            </w:r>
          </w:p>
        </w:tc>
        <w:tc>
          <w:tcPr>
            <w:tcW w:w="418" w:type="pct"/>
            <w:noWrap/>
            <w:vAlign w:val="center"/>
          </w:tcPr>
          <w:p w14:paraId="41A739C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17.5</w:t>
            </w:r>
          </w:p>
        </w:tc>
        <w:tc>
          <w:tcPr>
            <w:tcW w:w="417" w:type="pct"/>
            <w:noWrap/>
            <w:vAlign w:val="center"/>
          </w:tcPr>
          <w:p w14:paraId="475F672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86.3</w:t>
            </w:r>
          </w:p>
        </w:tc>
        <w:tc>
          <w:tcPr>
            <w:tcW w:w="415" w:type="pct"/>
            <w:noWrap/>
            <w:vAlign w:val="center"/>
          </w:tcPr>
          <w:p w14:paraId="3205D67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18.3</w:t>
            </w:r>
          </w:p>
        </w:tc>
      </w:tr>
      <w:tr w:rsidR="00AE1BD9" w14:paraId="0B5165DA" w14:textId="77777777">
        <w:trPr>
          <w:trHeight w:val="283"/>
          <w:jc w:val="center"/>
        </w:trPr>
        <w:tc>
          <w:tcPr>
            <w:tcW w:w="418" w:type="pct"/>
            <w:vMerge w:val="restart"/>
            <w:vAlign w:val="center"/>
          </w:tcPr>
          <w:p w14:paraId="33828CD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45</w:t>
            </w:r>
          </w:p>
        </w:tc>
        <w:tc>
          <w:tcPr>
            <w:tcW w:w="410" w:type="pct"/>
            <w:noWrap/>
            <w:vAlign w:val="center"/>
          </w:tcPr>
          <w:p w14:paraId="3261C2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6B6EF99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100.6</w:t>
            </w:r>
          </w:p>
        </w:tc>
        <w:tc>
          <w:tcPr>
            <w:tcW w:w="418" w:type="pct"/>
            <w:noWrap/>
            <w:vAlign w:val="center"/>
          </w:tcPr>
          <w:p w14:paraId="1B6A214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27.9</w:t>
            </w:r>
          </w:p>
        </w:tc>
        <w:tc>
          <w:tcPr>
            <w:tcW w:w="418" w:type="pct"/>
            <w:noWrap/>
            <w:vAlign w:val="center"/>
          </w:tcPr>
          <w:p w14:paraId="518C3BC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113.8</w:t>
            </w:r>
          </w:p>
        </w:tc>
        <w:tc>
          <w:tcPr>
            <w:tcW w:w="417" w:type="pct"/>
            <w:noWrap/>
            <w:vAlign w:val="center"/>
          </w:tcPr>
          <w:p w14:paraId="0BDEDD2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28.4</w:t>
            </w:r>
          </w:p>
        </w:tc>
        <w:tc>
          <w:tcPr>
            <w:tcW w:w="418" w:type="pct"/>
            <w:noWrap/>
            <w:vAlign w:val="center"/>
          </w:tcPr>
          <w:p w14:paraId="7FD5CA3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128.6</w:t>
            </w:r>
          </w:p>
        </w:tc>
        <w:tc>
          <w:tcPr>
            <w:tcW w:w="417" w:type="pct"/>
            <w:noWrap/>
            <w:vAlign w:val="center"/>
          </w:tcPr>
          <w:p w14:paraId="47BADB7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29.4</w:t>
            </w:r>
          </w:p>
        </w:tc>
        <w:tc>
          <w:tcPr>
            <w:tcW w:w="417" w:type="pct"/>
            <w:noWrap/>
            <w:vAlign w:val="center"/>
          </w:tcPr>
          <w:p w14:paraId="6683706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144.3</w:t>
            </w:r>
          </w:p>
        </w:tc>
        <w:tc>
          <w:tcPr>
            <w:tcW w:w="418" w:type="pct"/>
            <w:noWrap/>
            <w:vAlign w:val="center"/>
          </w:tcPr>
          <w:p w14:paraId="5B7AF98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30.4</w:t>
            </w:r>
          </w:p>
        </w:tc>
        <w:tc>
          <w:tcPr>
            <w:tcW w:w="417" w:type="pct"/>
            <w:noWrap/>
            <w:vAlign w:val="center"/>
          </w:tcPr>
          <w:p w14:paraId="17C3840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159.6</w:t>
            </w:r>
          </w:p>
        </w:tc>
        <w:tc>
          <w:tcPr>
            <w:tcW w:w="415" w:type="pct"/>
            <w:noWrap/>
            <w:vAlign w:val="center"/>
          </w:tcPr>
          <w:p w14:paraId="42AD3ED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32.0</w:t>
            </w:r>
          </w:p>
        </w:tc>
      </w:tr>
      <w:tr w:rsidR="00AE1BD9" w14:paraId="3FA75228" w14:textId="77777777">
        <w:trPr>
          <w:trHeight w:val="283"/>
          <w:jc w:val="center"/>
        </w:trPr>
        <w:tc>
          <w:tcPr>
            <w:tcW w:w="418" w:type="pct"/>
            <w:vMerge/>
            <w:vAlign w:val="center"/>
          </w:tcPr>
          <w:p w14:paraId="4CBD0D33" w14:textId="77777777" w:rsidR="00AE1BD9" w:rsidRDefault="00AE1BD9">
            <w:pPr>
              <w:adjustRightInd w:val="0"/>
              <w:snapToGrid w:val="0"/>
              <w:jc w:val="center"/>
              <w:rPr>
                <w:color w:val="000000" w:themeColor="text1"/>
                <w:sz w:val="13"/>
                <w:szCs w:val="13"/>
              </w:rPr>
            </w:pPr>
          </w:p>
        </w:tc>
        <w:tc>
          <w:tcPr>
            <w:tcW w:w="410" w:type="pct"/>
            <w:noWrap/>
            <w:vAlign w:val="center"/>
          </w:tcPr>
          <w:p w14:paraId="0BB02F6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0118308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93.7</w:t>
            </w:r>
          </w:p>
        </w:tc>
        <w:tc>
          <w:tcPr>
            <w:tcW w:w="418" w:type="pct"/>
            <w:noWrap/>
            <w:vAlign w:val="center"/>
          </w:tcPr>
          <w:p w14:paraId="180A934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26.1</w:t>
            </w:r>
          </w:p>
        </w:tc>
        <w:tc>
          <w:tcPr>
            <w:tcW w:w="418" w:type="pct"/>
            <w:noWrap/>
            <w:vAlign w:val="center"/>
          </w:tcPr>
          <w:p w14:paraId="68C08AF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106.0</w:t>
            </w:r>
          </w:p>
        </w:tc>
        <w:tc>
          <w:tcPr>
            <w:tcW w:w="417" w:type="pct"/>
            <w:noWrap/>
            <w:vAlign w:val="center"/>
          </w:tcPr>
          <w:p w14:paraId="3D9F32D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26.7</w:t>
            </w:r>
          </w:p>
        </w:tc>
        <w:tc>
          <w:tcPr>
            <w:tcW w:w="418" w:type="pct"/>
            <w:noWrap/>
            <w:vAlign w:val="center"/>
          </w:tcPr>
          <w:p w14:paraId="1F6DC72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119.7</w:t>
            </w:r>
          </w:p>
        </w:tc>
        <w:tc>
          <w:tcPr>
            <w:tcW w:w="417" w:type="pct"/>
            <w:noWrap/>
            <w:vAlign w:val="center"/>
          </w:tcPr>
          <w:p w14:paraId="517D2E3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27.5</w:t>
            </w:r>
          </w:p>
        </w:tc>
        <w:tc>
          <w:tcPr>
            <w:tcW w:w="417" w:type="pct"/>
            <w:noWrap/>
            <w:vAlign w:val="center"/>
          </w:tcPr>
          <w:p w14:paraId="4A626C5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134.3</w:t>
            </w:r>
          </w:p>
        </w:tc>
        <w:tc>
          <w:tcPr>
            <w:tcW w:w="418" w:type="pct"/>
            <w:noWrap/>
            <w:vAlign w:val="center"/>
          </w:tcPr>
          <w:p w14:paraId="3CE30B3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28.5</w:t>
            </w:r>
          </w:p>
        </w:tc>
        <w:tc>
          <w:tcPr>
            <w:tcW w:w="417" w:type="pct"/>
            <w:noWrap/>
            <w:vAlign w:val="center"/>
          </w:tcPr>
          <w:p w14:paraId="6D320D0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148.5</w:t>
            </w:r>
          </w:p>
        </w:tc>
        <w:tc>
          <w:tcPr>
            <w:tcW w:w="415" w:type="pct"/>
            <w:noWrap/>
            <w:vAlign w:val="center"/>
          </w:tcPr>
          <w:p w14:paraId="3429B8E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30.0</w:t>
            </w:r>
          </w:p>
        </w:tc>
      </w:tr>
      <w:tr w:rsidR="00AE1BD9" w14:paraId="48170FC7" w14:textId="77777777">
        <w:trPr>
          <w:trHeight w:val="283"/>
          <w:jc w:val="center"/>
        </w:trPr>
        <w:tc>
          <w:tcPr>
            <w:tcW w:w="418" w:type="pct"/>
            <w:vMerge/>
            <w:vAlign w:val="center"/>
          </w:tcPr>
          <w:p w14:paraId="11079303" w14:textId="77777777" w:rsidR="00AE1BD9" w:rsidRDefault="00AE1BD9">
            <w:pPr>
              <w:adjustRightInd w:val="0"/>
              <w:snapToGrid w:val="0"/>
              <w:jc w:val="center"/>
              <w:rPr>
                <w:color w:val="000000" w:themeColor="text1"/>
                <w:sz w:val="13"/>
                <w:szCs w:val="13"/>
              </w:rPr>
            </w:pPr>
          </w:p>
        </w:tc>
        <w:tc>
          <w:tcPr>
            <w:tcW w:w="410" w:type="pct"/>
            <w:noWrap/>
            <w:vAlign w:val="center"/>
          </w:tcPr>
          <w:p w14:paraId="6A9FA2B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093160E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86.9</w:t>
            </w:r>
          </w:p>
        </w:tc>
        <w:tc>
          <w:tcPr>
            <w:tcW w:w="418" w:type="pct"/>
            <w:noWrap/>
            <w:vAlign w:val="center"/>
          </w:tcPr>
          <w:p w14:paraId="465E65E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24.4</w:t>
            </w:r>
          </w:p>
        </w:tc>
        <w:tc>
          <w:tcPr>
            <w:tcW w:w="418" w:type="pct"/>
            <w:noWrap/>
            <w:vAlign w:val="center"/>
          </w:tcPr>
          <w:p w14:paraId="2E77A09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98.2</w:t>
            </w:r>
          </w:p>
        </w:tc>
        <w:tc>
          <w:tcPr>
            <w:tcW w:w="417" w:type="pct"/>
            <w:noWrap/>
            <w:vAlign w:val="center"/>
          </w:tcPr>
          <w:p w14:paraId="3E59772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24.9</w:t>
            </w:r>
          </w:p>
        </w:tc>
        <w:tc>
          <w:tcPr>
            <w:tcW w:w="418" w:type="pct"/>
            <w:noWrap/>
            <w:vAlign w:val="center"/>
          </w:tcPr>
          <w:p w14:paraId="093C33D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110.9</w:t>
            </w:r>
          </w:p>
        </w:tc>
        <w:tc>
          <w:tcPr>
            <w:tcW w:w="417" w:type="pct"/>
            <w:noWrap/>
            <w:vAlign w:val="center"/>
          </w:tcPr>
          <w:p w14:paraId="659E56F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25.6</w:t>
            </w:r>
          </w:p>
        </w:tc>
        <w:tc>
          <w:tcPr>
            <w:tcW w:w="417" w:type="pct"/>
            <w:noWrap/>
            <w:vAlign w:val="center"/>
          </w:tcPr>
          <w:p w14:paraId="067B059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124.4</w:t>
            </w:r>
          </w:p>
        </w:tc>
        <w:tc>
          <w:tcPr>
            <w:tcW w:w="418" w:type="pct"/>
            <w:noWrap/>
            <w:vAlign w:val="center"/>
          </w:tcPr>
          <w:p w14:paraId="3893479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26.6</w:t>
            </w:r>
          </w:p>
        </w:tc>
        <w:tc>
          <w:tcPr>
            <w:tcW w:w="417" w:type="pct"/>
            <w:noWrap/>
            <w:vAlign w:val="center"/>
          </w:tcPr>
          <w:p w14:paraId="052ECA8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137.4</w:t>
            </w:r>
          </w:p>
        </w:tc>
        <w:tc>
          <w:tcPr>
            <w:tcW w:w="415" w:type="pct"/>
            <w:noWrap/>
            <w:vAlign w:val="center"/>
          </w:tcPr>
          <w:p w14:paraId="6F1D0A0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27.9</w:t>
            </w:r>
          </w:p>
        </w:tc>
      </w:tr>
      <w:tr w:rsidR="00AE1BD9" w14:paraId="7AC3FDFD" w14:textId="77777777">
        <w:trPr>
          <w:trHeight w:val="283"/>
          <w:jc w:val="center"/>
        </w:trPr>
        <w:tc>
          <w:tcPr>
            <w:tcW w:w="418" w:type="pct"/>
            <w:vMerge/>
            <w:vAlign w:val="center"/>
          </w:tcPr>
          <w:p w14:paraId="37C51FBB" w14:textId="77777777" w:rsidR="00AE1BD9" w:rsidRDefault="00AE1BD9">
            <w:pPr>
              <w:adjustRightInd w:val="0"/>
              <w:snapToGrid w:val="0"/>
              <w:jc w:val="center"/>
              <w:rPr>
                <w:color w:val="000000" w:themeColor="text1"/>
                <w:sz w:val="13"/>
                <w:szCs w:val="13"/>
              </w:rPr>
            </w:pPr>
          </w:p>
        </w:tc>
        <w:tc>
          <w:tcPr>
            <w:tcW w:w="410" w:type="pct"/>
            <w:noWrap/>
            <w:vAlign w:val="center"/>
          </w:tcPr>
          <w:p w14:paraId="205F2BF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7E2767B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80.0</w:t>
            </w:r>
          </w:p>
        </w:tc>
        <w:tc>
          <w:tcPr>
            <w:tcW w:w="418" w:type="pct"/>
            <w:noWrap/>
            <w:vAlign w:val="center"/>
          </w:tcPr>
          <w:p w14:paraId="48C1E8E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22.6</w:t>
            </w:r>
          </w:p>
        </w:tc>
        <w:tc>
          <w:tcPr>
            <w:tcW w:w="418" w:type="pct"/>
            <w:noWrap/>
            <w:vAlign w:val="center"/>
          </w:tcPr>
          <w:p w14:paraId="5210226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90.4</w:t>
            </w:r>
          </w:p>
        </w:tc>
        <w:tc>
          <w:tcPr>
            <w:tcW w:w="417" w:type="pct"/>
            <w:noWrap/>
            <w:vAlign w:val="center"/>
          </w:tcPr>
          <w:p w14:paraId="5004D6B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23.1</w:t>
            </w:r>
          </w:p>
        </w:tc>
        <w:tc>
          <w:tcPr>
            <w:tcW w:w="418" w:type="pct"/>
            <w:noWrap/>
            <w:vAlign w:val="center"/>
          </w:tcPr>
          <w:p w14:paraId="64AEB3C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102.1</w:t>
            </w:r>
          </w:p>
        </w:tc>
        <w:tc>
          <w:tcPr>
            <w:tcW w:w="417" w:type="pct"/>
            <w:noWrap/>
            <w:vAlign w:val="center"/>
          </w:tcPr>
          <w:p w14:paraId="1D34A09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23.7</w:t>
            </w:r>
          </w:p>
        </w:tc>
        <w:tc>
          <w:tcPr>
            <w:tcW w:w="417" w:type="pct"/>
            <w:noWrap/>
            <w:vAlign w:val="center"/>
          </w:tcPr>
          <w:p w14:paraId="0701373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114.4</w:t>
            </w:r>
          </w:p>
        </w:tc>
        <w:tc>
          <w:tcPr>
            <w:tcW w:w="418" w:type="pct"/>
            <w:noWrap/>
            <w:vAlign w:val="center"/>
          </w:tcPr>
          <w:p w14:paraId="54AF1C1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24.7</w:t>
            </w:r>
          </w:p>
        </w:tc>
        <w:tc>
          <w:tcPr>
            <w:tcW w:w="417" w:type="pct"/>
            <w:noWrap/>
            <w:vAlign w:val="center"/>
          </w:tcPr>
          <w:p w14:paraId="5CD51DD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126.4</w:t>
            </w:r>
          </w:p>
        </w:tc>
        <w:tc>
          <w:tcPr>
            <w:tcW w:w="415" w:type="pct"/>
            <w:noWrap/>
            <w:vAlign w:val="center"/>
          </w:tcPr>
          <w:p w14:paraId="76E643C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25.9</w:t>
            </w:r>
          </w:p>
        </w:tc>
      </w:tr>
      <w:tr w:rsidR="00AE1BD9" w14:paraId="0B812C42" w14:textId="77777777">
        <w:trPr>
          <w:trHeight w:val="283"/>
          <w:jc w:val="center"/>
        </w:trPr>
        <w:tc>
          <w:tcPr>
            <w:tcW w:w="418" w:type="pct"/>
            <w:vMerge/>
            <w:vAlign w:val="center"/>
          </w:tcPr>
          <w:p w14:paraId="4BF3D01D" w14:textId="77777777" w:rsidR="00AE1BD9" w:rsidRDefault="00AE1BD9">
            <w:pPr>
              <w:adjustRightInd w:val="0"/>
              <w:snapToGrid w:val="0"/>
              <w:jc w:val="center"/>
              <w:rPr>
                <w:color w:val="000000" w:themeColor="text1"/>
                <w:sz w:val="13"/>
                <w:szCs w:val="13"/>
              </w:rPr>
            </w:pPr>
          </w:p>
        </w:tc>
        <w:tc>
          <w:tcPr>
            <w:tcW w:w="410" w:type="pct"/>
            <w:noWrap/>
            <w:vAlign w:val="center"/>
          </w:tcPr>
          <w:p w14:paraId="6383D67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53C70BE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73.2</w:t>
            </w:r>
          </w:p>
        </w:tc>
        <w:tc>
          <w:tcPr>
            <w:tcW w:w="418" w:type="pct"/>
            <w:noWrap/>
            <w:vAlign w:val="center"/>
          </w:tcPr>
          <w:p w14:paraId="161FE4F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20.9</w:t>
            </w:r>
          </w:p>
        </w:tc>
        <w:tc>
          <w:tcPr>
            <w:tcW w:w="418" w:type="pct"/>
            <w:noWrap/>
            <w:vAlign w:val="center"/>
          </w:tcPr>
          <w:p w14:paraId="609EFDD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82.7</w:t>
            </w:r>
          </w:p>
        </w:tc>
        <w:tc>
          <w:tcPr>
            <w:tcW w:w="417" w:type="pct"/>
            <w:noWrap/>
            <w:vAlign w:val="center"/>
          </w:tcPr>
          <w:p w14:paraId="4E7C15F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21.3</w:t>
            </w:r>
          </w:p>
        </w:tc>
        <w:tc>
          <w:tcPr>
            <w:tcW w:w="418" w:type="pct"/>
            <w:noWrap/>
            <w:vAlign w:val="center"/>
          </w:tcPr>
          <w:p w14:paraId="096372C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93.3</w:t>
            </w:r>
          </w:p>
        </w:tc>
        <w:tc>
          <w:tcPr>
            <w:tcW w:w="417" w:type="pct"/>
            <w:noWrap/>
            <w:vAlign w:val="center"/>
          </w:tcPr>
          <w:p w14:paraId="47382D0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21.8</w:t>
            </w:r>
          </w:p>
        </w:tc>
        <w:tc>
          <w:tcPr>
            <w:tcW w:w="417" w:type="pct"/>
            <w:noWrap/>
            <w:vAlign w:val="center"/>
          </w:tcPr>
          <w:p w14:paraId="5123C6A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104.5</w:t>
            </w:r>
          </w:p>
        </w:tc>
        <w:tc>
          <w:tcPr>
            <w:tcW w:w="418" w:type="pct"/>
            <w:noWrap/>
            <w:vAlign w:val="center"/>
          </w:tcPr>
          <w:p w14:paraId="6489949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22.7</w:t>
            </w:r>
          </w:p>
        </w:tc>
        <w:tc>
          <w:tcPr>
            <w:tcW w:w="417" w:type="pct"/>
            <w:noWrap/>
            <w:vAlign w:val="center"/>
          </w:tcPr>
          <w:p w14:paraId="0D174CF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115.7</w:t>
            </w:r>
          </w:p>
        </w:tc>
        <w:tc>
          <w:tcPr>
            <w:tcW w:w="415" w:type="pct"/>
            <w:noWrap/>
            <w:vAlign w:val="center"/>
          </w:tcPr>
          <w:p w14:paraId="51F051D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23.9</w:t>
            </w:r>
          </w:p>
        </w:tc>
      </w:tr>
      <w:tr w:rsidR="00AE1BD9" w14:paraId="068CF018" w14:textId="77777777">
        <w:trPr>
          <w:trHeight w:val="283"/>
          <w:jc w:val="center"/>
        </w:trPr>
        <w:tc>
          <w:tcPr>
            <w:tcW w:w="418" w:type="pct"/>
            <w:vMerge w:val="restart"/>
            <w:vAlign w:val="center"/>
          </w:tcPr>
          <w:p w14:paraId="758B907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50</w:t>
            </w:r>
          </w:p>
        </w:tc>
        <w:tc>
          <w:tcPr>
            <w:tcW w:w="410" w:type="pct"/>
            <w:noWrap/>
            <w:vAlign w:val="center"/>
          </w:tcPr>
          <w:p w14:paraId="06319FF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38D36B7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119.1</w:t>
            </w:r>
          </w:p>
        </w:tc>
        <w:tc>
          <w:tcPr>
            <w:tcW w:w="418" w:type="pct"/>
            <w:noWrap/>
            <w:vAlign w:val="center"/>
          </w:tcPr>
          <w:p w14:paraId="21CEF48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32.6</w:t>
            </w:r>
          </w:p>
        </w:tc>
        <w:tc>
          <w:tcPr>
            <w:tcW w:w="418" w:type="pct"/>
            <w:noWrap/>
            <w:vAlign w:val="center"/>
          </w:tcPr>
          <w:p w14:paraId="1B86896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134.9</w:t>
            </w:r>
          </w:p>
        </w:tc>
        <w:tc>
          <w:tcPr>
            <w:tcW w:w="417" w:type="pct"/>
            <w:noWrap/>
            <w:vAlign w:val="center"/>
          </w:tcPr>
          <w:p w14:paraId="1352D38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33.3</w:t>
            </w:r>
          </w:p>
        </w:tc>
        <w:tc>
          <w:tcPr>
            <w:tcW w:w="418" w:type="pct"/>
            <w:noWrap/>
            <w:vAlign w:val="center"/>
          </w:tcPr>
          <w:p w14:paraId="6B8A572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152.7</w:t>
            </w:r>
          </w:p>
        </w:tc>
        <w:tc>
          <w:tcPr>
            <w:tcW w:w="417" w:type="pct"/>
            <w:noWrap/>
            <w:vAlign w:val="center"/>
          </w:tcPr>
          <w:p w14:paraId="353D92D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34.2</w:t>
            </w:r>
          </w:p>
        </w:tc>
        <w:tc>
          <w:tcPr>
            <w:tcW w:w="417" w:type="pct"/>
            <w:noWrap/>
            <w:vAlign w:val="center"/>
          </w:tcPr>
          <w:p w14:paraId="1635F8E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171.6</w:t>
            </w:r>
          </w:p>
        </w:tc>
        <w:tc>
          <w:tcPr>
            <w:tcW w:w="418" w:type="pct"/>
            <w:noWrap/>
            <w:vAlign w:val="center"/>
          </w:tcPr>
          <w:p w14:paraId="2F9B5AE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35.7</w:t>
            </w:r>
          </w:p>
        </w:tc>
        <w:tc>
          <w:tcPr>
            <w:tcW w:w="417" w:type="pct"/>
            <w:noWrap/>
            <w:vAlign w:val="center"/>
          </w:tcPr>
          <w:p w14:paraId="75FA988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190.1</w:t>
            </w:r>
          </w:p>
        </w:tc>
        <w:tc>
          <w:tcPr>
            <w:tcW w:w="415" w:type="pct"/>
            <w:noWrap/>
            <w:vAlign w:val="center"/>
          </w:tcPr>
          <w:p w14:paraId="29BB03C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37.5</w:t>
            </w:r>
          </w:p>
        </w:tc>
      </w:tr>
      <w:tr w:rsidR="00AE1BD9" w14:paraId="53724A8B" w14:textId="77777777">
        <w:trPr>
          <w:trHeight w:val="283"/>
          <w:jc w:val="center"/>
        </w:trPr>
        <w:tc>
          <w:tcPr>
            <w:tcW w:w="418" w:type="pct"/>
            <w:vMerge/>
            <w:vAlign w:val="center"/>
          </w:tcPr>
          <w:p w14:paraId="67E3736D" w14:textId="77777777" w:rsidR="00AE1BD9" w:rsidRDefault="00AE1BD9">
            <w:pPr>
              <w:adjustRightInd w:val="0"/>
              <w:snapToGrid w:val="0"/>
              <w:jc w:val="center"/>
              <w:rPr>
                <w:color w:val="000000" w:themeColor="text1"/>
                <w:sz w:val="13"/>
                <w:szCs w:val="13"/>
              </w:rPr>
            </w:pPr>
          </w:p>
        </w:tc>
        <w:tc>
          <w:tcPr>
            <w:tcW w:w="410" w:type="pct"/>
            <w:noWrap/>
            <w:vAlign w:val="center"/>
          </w:tcPr>
          <w:p w14:paraId="1BD00AF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174194E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112.2</w:t>
            </w:r>
          </w:p>
        </w:tc>
        <w:tc>
          <w:tcPr>
            <w:tcW w:w="418" w:type="pct"/>
            <w:noWrap/>
            <w:vAlign w:val="center"/>
          </w:tcPr>
          <w:p w14:paraId="49FB10D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30.9</w:t>
            </w:r>
          </w:p>
        </w:tc>
        <w:tc>
          <w:tcPr>
            <w:tcW w:w="418" w:type="pct"/>
            <w:noWrap/>
            <w:vAlign w:val="center"/>
          </w:tcPr>
          <w:p w14:paraId="3FC2635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127.0</w:t>
            </w:r>
          </w:p>
        </w:tc>
        <w:tc>
          <w:tcPr>
            <w:tcW w:w="417" w:type="pct"/>
            <w:noWrap/>
            <w:vAlign w:val="center"/>
          </w:tcPr>
          <w:p w14:paraId="1F6A133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31.5</w:t>
            </w:r>
          </w:p>
        </w:tc>
        <w:tc>
          <w:tcPr>
            <w:tcW w:w="418" w:type="pct"/>
            <w:noWrap/>
            <w:vAlign w:val="center"/>
          </w:tcPr>
          <w:p w14:paraId="4370F70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143.8</w:t>
            </w:r>
          </w:p>
        </w:tc>
        <w:tc>
          <w:tcPr>
            <w:tcW w:w="417" w:type="pct"/>
            <w:noWrap/>
            <w:vAlign w:val="center"/>
          </w:tcPr>
          <w:p w14:paraId="5FC2C38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32.4</w:t>
            </w:r>
          </w:p>
        </w:tc>
        <w:tc>
          <w:tcPr>
            <w:tcW w:w="417" w:type="pct"/>
            <w:noWrap/>
            <w:vAlign w:val="center"/>
          </w:tcPr>
          <w:p w14:paraId="4DD3098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161.5</w:t>
            </w:r>
          </w:p>
        </w:tc>
        <w:tc>
          <w:tcPr>
            <w:tcW w:w="418" w:type="pct"/>
            <w:noWrap/>
            <w:vAlign w:val="center"/>
          </w:tcPr>
          <w:p w14:paraId="3421357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33.8</w:t>
            </w:r>
          </w:p>
        </w:tc>
        <w:tc>
          <w:tcPr>
            <w:tcW w:w="417" w:type="pct"/>
            <w:noWrap/>
            <w:vAlign w:val="center"/>
          </w:tcPr>
          <w:p w14:paraId="790D039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178.9</w:t>
            </w:r>
          </w:p>
        </w:tc>
        <w:tc>
          <w:tcPr>
            <w:tcW w:w="415" w:type="pct"/>
            <w:noWrap/>
            <w:vAlign w:val="center"/>
          </w:tcPr>
          <w:p w14:paraId="0350F27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35.5</w:t>
            </w:r>
          </w:p>
        </w:tc>
      </w:tr>
      <w:tr w:rsidR="00AE1BD9" w14:paraId="57D2E6B3" w14:textId="77777777">
        <w:trPr>
          <w:trHeight w:val="283"/>
          <w:jc w:val="center"/>
        </w:trPr>
        <w:tc>
          <w:tcPr>
            <w:tcW w:w="418" w:type="pct"/>
            <w:vMerge/>
            <w:vAlign w:val="center"/>
          </w:tcPr>
          <w:p w14:paraId="62A2A0BF" w14:textId="77777777" w:rsidR="00AE1BD9" w:rsidRDefault="00AE1BD9">
            <w:pPr>
              <w:adjustRightInd w:val="0"/>
              <w:snapToGrid w:val="0"/>
              <w:jc w:val="center"/>
              <w:rPr>
                <w:color w:val="000000" w:themeColor="text1"/>
                <w:sz w:val="13"/>
                <w:szCs w:val="13"/>
              </w:rPr>
            </w:pPr>
          </w:p>
        </w:tc>
        <w:tc>
          <w:tcPr>
            <w:tcW w:w="410" w:type="pct"/>
            <w:noWrap/>
            <w:vAlign w:val="center"/>
          </w:tcPr>
          <w:p w14:paraId="13FD9F9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03E06CC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105.3</w:t>
            </w:r>
          </w:p>
        </w:tc>
        <w:tc>
          <w:tcPr>
            <w:tcW w:w="418" w:type="pct"/>
            <w:noWrap/>
            <w:vAlign w:val="center"/>
          </w:tcPr>
          <w:p w14:paraId="53B8D61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29.2</w:t>
            </w:r>
          </w:p>
        </w:tc>
        <w:tc>
          <w:tcPr>
            <w:tcW w:w="418" w:type="pct"/>
            <w:noWrap/>
            <w:vAlign w:val="center"/>
          </w:tcPr>
          <w:p w14:paraId="74FB2AF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119.2</w:t>
            </w:r>
          </w:p>
        </w:tc>
        <w:tc>
          <w:tcPr>
            <w:tcW w:w="417" w:type="pct"/>
            <w:noWrap/>
            <w:vAlign w:val="center"/>
          </w:tcPr>
          <w:p w14:paraId="62AC3F6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29.8</w:t>
            </w:r>
          </w:p>
        </w:tc>
        <w:tc>
          <w:tcPr>
            <w:tcW w:w="418" w:type="pct"/>
            <w:noWrap/>
            <w:vAlign w:val="center"/>
          </w:tcPr>
          <w:p w14:paraId="05099EC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134.8</w:t>
            </w:r>
          </w:p>
        </w:tc>
        <w:tc>
          <w:tcPr>
            <w:tcW w:w="417" w:type="pct"/>
            <w:noWrap/>
            <w:vAlign w:val="center"/>
          </w:tcPr>
          <w:p w14:paraId="5D1BEC0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30.6</w:t>
            </w:r>
          </w:p>
        </w:tc>
        <w:tc>
          <w:tcPr>
            <w:tcW w:w="417" w:type="pct"/>
            <w:noWrap/>
            <w:vAlign w:val="center"/>
          </w:tcPr>
          <w:p w14:paraId="133B0FA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151.5</w:t>
            </w:r>
          </w:p>
        </w:tc>
        <w:tc>
          <w:tcPr>
            <w:tcW w:w="418" w:type="pct"/>
            <w:noWrap/>
            <w:vAlign w:val="center"/>
          </w:tcPr>
          <w:p w14:paraId="5BD35EB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31.9</w:t>
            </w:r>
          </w:p>
        </w:tc>
        <w:tc>
          <w:tcPr>
            <w:tcW w:w="417" w:type="pct"/>
            <w:noWrap/>
            <w:vAlign w:val="center"/>
          </w:tcPr>
          <w:p w14:paraId="56E57A6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167.7</w:t>
            </w:r>
          </w:p>
        </w:tc>
        <w:tc>
          <w:tcPr>
            <w:tcW w:w="415" w:type="pct"/>
            <w:noWrap/>
            <w:vAlign w:val="center"/>
          </w:tcPr>
          <w:p w14:paraId="3C95BF2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33.5</w:t>
            </w:r>
          </w:p>
        </w:tc>
      </w:tr>
      <w:tr w:rsidR="00AE1BD9" w14:paraId="0EE7226E" w14:textId="77777777">
        <w:trPr>
          <w:trHeight w:val="283"/>
          <w:jc w:val="center"/>
        </w:trPr>
        <w:tc>
          <w:tcPr>
            <w:tcW w:w="418" w:type="pct"/>
            <w:vMerge/>
            <w:vAlign w:val="center"/>
          </w:tcPr>
          <w:p w14:paraId="50E94F52" w14:textId="77777777" w:rsidR="00AE1BD9" w:rsidRDefault="00AE1BD9">
            <w:pPr>
              <w:adjustRightInd w:val="0"/>
              <w:snapToGrid w:val="0"/>
              <w:jc w:val="center"/>
              <w:rPr>
                <w:color w:val="000000" w:themeColor="text1"/>
                <w:sz w:val="13"/>
                <w:szCs w:val="13"/>
              </w:rPr>
            </w:pPr>
          </w:p>
        </w:tc>
        <w:tc>
          <w:tcPr>
            <w:tcW w:w="410" w:type="pct"/>
            <w:noWrap/>
            <w:vAlign w:val="center"/>
          </w:tcPr>
          <w:p w14:paraId="2194E50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6822975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98.3</w:t>
            </w:r>
          </w:p>
        </w:tc>
        <w:tc>
          <w:tcPr>
            <w:tcW w:w="418" w:type="pct"/>
            <w:noWrap/>
            <w:vAlign w:val="center"/>
          </w:tcPr>
          <w:p w14:paraId="1214594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27.4</w:t>
            </w:r>
          </w:p>
        </w:tc>
        <w:tc>
          <w:tcPr>
            <w:tcW w:w="418" w:type="pct"/>
            <w:noWrap/>
            <w:vAlign w:val="center"/>
          </w:tcPr>
          <w:p w14:paraId="31B25BA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111.3</w:t>
            </w:r>
          </w:p>
        </w:tc>
        <w:tc>
          <w:tcPr>
            <w:tcW w:w="417" w:type="pct"/>
            <w:noWrap/>
            <w:vAlign w:val="center"/>
          </w:tcPr>
          <w:p w14:paraId="2273D5F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28.0</w:t>
            </w:r>
          </w:p>
        </w:tc>
        <w:tc>
          <w:tcPr>
            <w:tcW w:w="418" w:type="pct"/>
            <w:noWrap/>
            <w:vAlign w:val="center"/>
          </w:tcPr>
          <w:p w14:paraId="50E5121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125.9</w:t>
            </w:r>
          </w:p>
        </w:tc>
        <w:tc>
          <w:tcPr>
            <w:tcW w:w="417" w:type="pct"/>
            <w:noWrap/>
            <w:vAlign w:val="center"/>
          </w:tcPr>
          <w:p w14:paraId="7EF3EB9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28.8</w:t>
            </w:r>
          </w:p>
        </w:tc>
        <w:tc>
          <w:tcPr>
            <w:tcW w:w="417" w:type="pct"/>
            <w:noWrap/>
            <w:vAlign w:val="center"/>
          </w:tcPr>
          <w:p w14:paraId="6EA328D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141.4</w:t>
            </w:r>
          </w:p>
        </w:tc>
        <w:tc>
          <w:tcPr>
            <w:tcW w:w="418" w:type="pct"/>
            <w:noWrap/>
            <w:vAlign w:val="center"/>
          </w:tcPr>
          <w:p w14:paraId="0462F0D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29.9</w:t>
            </w:r>
          </w:p>
        </w:tc>
        <w:tc>
          <w:tcPr>
            <w:tcW w:w="417" w:type="pct"/>
            <w:noWrap/>
            <w:vAlign w:val="center"/>
          </w:tcPr>
          <w:p w14:paraId="62BF14A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156.5</w:t>
            </w:r>
          </w:p>
        </w:tc>
        <w:tc>
          <w:tcPr>
            <w:tcW w:w="415" w:type="pct"/>
            <w:noWrap/>
            <w:vAlign w:val="center"/>
          </w:tcPr>
          <w:p w14:paraId="5787C6E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31.5</w:t>
            </w:r>
          </w:p>
        </w:tc>
      </w:tr>
      <w:tr w:rsidR="00AE1BD9" w14:paraId="61DE550B" w14:textId="77777777">
        <w:trPr>
          <w:trHeight w:val="283"/>
          <w:jc w:val="center"/>
        </w:trPr>
        <w:tc>
          <w:tcPr>
            <w:tcW w:w="418" w:type="pct"/>
            <w:vMerge/>
            <w:vAlign w:val="center"/>
          </w:tcPr>
          <w:p w14:paraId="54208F81" w14:textId="77777777" w:rsidR="00AE1BD9" w:rsidRDefault="00AE1BD9">
            <w:pPr>
              <w:adjustRightInd w:val="0"/>
              <w:snapToGrid w:val="0"/>
              <w:jc w:val="center"/>
              <w:rPr>
                <w:color w:val="000000" w:themeColor="text1"/>
                <w:sz w:val="13"/>
                <w:szCs w:val="13"/>
              </w:rPr>
            </w:pPr>
          </w:p>
        </w:tc>
        <w:tc>
          <w:tcPr>
            <w:tcW w:w="410" w:type="pct"/>
            <w:noWrap/>
            <w:vAlign w:val="center"/>
          </w:tcPr>
          <w:p w14:paraId="002E34E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07AFA6F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91.4</w:t>
            </w:r>
          </w:p>
        </w:tc>
        <w:tc>
          <w:tcPr>
            <w:tcW w:w="418" w:type="pct"/>
            <w:noWrap/>
            <w:vAlign w:val="center"/>
          </w:tcPr>
          <w:p w14:paraId="78A4CB3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25.7</w:t>
            </w:r>
          </w:p>
        </w:tc>
        <w:tc>
          <w:tcPr>
            <w:tcW w:w="418" w:type="pct"/>
            <w:noWrap/>
            <w:vAlign w:val="center"/>
          </w:tcPr>
          <w:p w14:paraId="6514C66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103.5</w:t>
            </w:r>
          </w:p>
        </w:tc>
        <w:tc>
          <w:tcPr>
            <w:tcW w:w="417" w:type="pct"/>
            <w:noWrap/>
            <w:vAlign w:val="center"/>
          </w:tcPr>
          <w:p w14:paraId="690C286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26.2</w:t>
            </w:r>
          </w:p>
        </w:tc>
        <w:tc>
          <w:tcPr>
            <w:tcW w:w="418" w:type="pct"/>
            <w:noWrap/>
            <w:vAlign w:val="center"/>
          </w:tcPr>
          <w:p w14:paraId="12778A4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117.0</w:t>
            </w:r>
          </w:p>
        </w:tc>
        <w:tc>
          <w:tcPr>
            <w:tcW w:w="417" w:type="pct"/>
            <w:noWrap/>
            <w:vAlign w:val="center"/>
          </w:tcPr>
          <w:p w14:paraId="0EFFC35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26.9</w:t>
            </w:r>
          </w:p>
        </w:tc>
        <w:tc>
          <w:tcPr>
            <w:tcW w:w="417" w:type="pct"/>
            <w:noWrap/>
            <w:vAlign w:val="center"/>
          </w:tcPr>
          <w:p w14:paraId="04F5D7B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131.3</w:t>
            </w:r>
          </w:p>
        </w:tc>
        <w:tc>
          <w:tcPr>
            <w:tcW w:w="418" w:type="pct"/>
            <w:noWrap/>
            <w:vAlign w:val="center"/>
          </w:tcPr>
          <w:p w14:paraId="6662668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28.0</w:t>
            </w:r>
          </w:p>
        </w:tc>
        <w:tc>
          <w:tcPr>
            <w:tcW w:w="417" w:type="pct"/>
            <w:noWrap/>
            <w:vAlign w:val="center"/>
          </w:tcPr>
          <w:p w14:paraId="6803D5A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145.3</w:t>
            </w:r>
          </w:p>
        </w:tc>
        <w:tc>
          <w:tcPr>
            <w:tcW w:w="415" w:type="pct"/>
            <w:noWrap/>
            <w:vAlign w:val="center"/>
          </w:tcPr>
          <w:p w14:paraId="76276F1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29.4</w:t>
            </w:r>
          </w:p>
        </w:tc>
      </w:tr>
      <w:tr w:rsidR="00AE1BD9" w14:paraId="741720D4" w14:textId="77777777">
        <w:trPr>
          <w:trHeight w:val="283"/>
          <w:jc w:val="center"/>
        </w:trPr>
        <w:tc>
          <w:tcPr>
            <w:tcW w:w="418" w:type="pct"/>
            <w:vMerge w:val="restart"/>
            <w:vAlign w:val="center"/>
          </w:tcPr>
          <w:p w14:paraId="2971791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55</w:t>
            </w:r>
          </w:p>
        </w:tc>
        <w:tc>
          <w:tcPr>
            <w:tcW w:w="410" w:type="pct"/>
            <w:noWrap/>
            <w:vAlign w:val="center"/>
          </w:tcPr>
          <w:p w14:paraId="0140198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131F977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137.8</w:t>
            </w:r>
          </w:p>
        </w:tc>
        <w:tc>
          <w:tcPr>
            <w:tcW w:w="418" w:type="pct"/>
            <w:noWrap/>
            <w:vAlign w:val="center"/>
          </w:tcPr>
          <w:p w14:paraId="3E02D17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37.4</w:t>
            </w:r>
          </w:p>
        </w:tc>
        <w:tc>
          <w:tcPr>
            <w:tcW w:w="418" w:type="pct"/>
            <w:noWrap/>
            <w:vAlign w:val="center"/>
          </w:tcPr>
          <w:p w14:paraId="0D2B167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156.3</w:t>
            </w:r>
          </w:p>
        </w:tc>
        <w:tc>
          <w:tcPr>
            <w:tcW w:w="417" w:type="pct"/>
            <w:noWrap/>
            <w:vAlign w:val="center"/>
          </w:tcPr>
          <w:p w14:paraId="4909ACF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38.2</w:t>
            </w:r>
          </w:p>
        </w:tc>
        <w:tc>
          <w:tcPr>
            <w:tcW w:w="418" w:type="pct"/>
            <w:noWrap/>
            <w:vAlign w:val="center"/>
          </w:tcPr>
          <w:p w14:paraId="133E7D5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177.1</w:t>
            </w:r>
          </w:p>
        </w:tc>
        <w:tc>
          <w:tcPr>
            <w:tcW w:w="417" w:type="pct"/>
            <w:noWrap/>
            <w:vAlign w:val="center"/>
          </w:tcPr>
          <w:p w14:paraId="5F5B501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39.5</w:t>
            </w:r>
          </w:p>
        </w:tc>
        <w:tc>
          <w:tcPr>
            <w:tcW w:w="417" w:type="pct"/>
            <w:noWrap/>
            <w:vAlign w:val="center"/>
          </w:tcPr>
          <w:p w14:paraId="4D1D5CC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199.4</w:t>
            </w:r>
          </w:p>
        </w:tc>
        <w:tc>
          <w:tcPr>
            <w:tcW w:w="418" w:type="pct"/>
            <w:noWrap/>
            <w:vAlign w:val="center"/>
          </w:tcPr>
          <w:p w14:paraId="7A7C010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41.0</w:t>
            </w:r>
          </w:p>
        </w:tc>
        <w:tc>
          <w:tcPr>
            <w:tcW w:w="417" w:type="pct"/>
            <w:noWrap/>
            <w:vAlign w:val="center"/>
          </w:tcPr>
          <w:p w14:paraId="024023C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221.2</w:t>
            </w:r>
          </w:p>
        </w:tc>
        <w:tc>
          <w:tcPr>
            <w:tcW w:w="415" w:type="pct"/>
            <w:noWrap/>
            <w:vAlign w:val="center"/>
          </w:tcPr>
          <w:p w14:paraId="71A8CEE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43.1</w:t>
            </w:r>
          </w:p>
        </w:tc>
      </w:tr>
      <w:tr w:rsidR="00AE1BD9" w14:paraId="1A84E42C" w14:textId="77777777">
        <w:trPr>
          <w:trHeight w:val="283"/>
          <w:jc w:val="center"/>
        </w:trPr>
        <w:tc>
          <w:tcPr>
            <w:tcW w:w="418" w:type="pct"/>
            <w:vMerge/>
            <w:vAlign w:val="center"/>
          </w:tcPr>
          <w:p w14:paraId="365367EB" w14:textId="77777777" w:rsidR="00AE1BD9" w:rsidRDefault="00AE1BD9">
            <w:pPr>
              <w:adjustRightInd w:val="0"/>
              <w:snapToGrid w:val="0"/>
              <w:jc w:val="center"/>
              <w:rPr>
                <w:color w:val="000000" w:themeColor="text1"/>
                <w:sz w:val="13"/>
                <w:szCs w:val="13"/>
              </w:rPr>
            </w:pPr>
          </w:p>
        </w:tc>
        <w:tc>
          <w:tcPr>
            <w:tcW w:w="410" w:type="pct"/>
            <w:noWrap/>
            <w:vAlign w:val="center"/>
          </w:tcPr>
          <w:p w14:paraId="38C6627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2DBB21C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130.9</w:t>
            </w:r>
          </w:p>
        </w:tc>
        <w:tc>
          <w:tcPr>
            <w:tcW w:w="418" w:type="pct"/>
            <w:noWrap/>
            <w:vAlign w:val="center"/>
          </w:tcPr>
          <w:p w14:paraId="7F0BA6E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35.7</w:t>
            </w:r>
          </w:p>
        </w:tc>
        <w:tc>
          <w:tcPr>
            <w:tcW w:w="418" w:type="pct"/>
            <w:noWrap/>
            <w:vAlign w:val="center"/>
          </w:tcPr>
          <w:p w14:paraId="7D0E12E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148.4</w:t>
            </w:r>
          </w:p>
        </w:tc>
        <w:tc>
          <w:tcPr>
            <w:tcW w:w="417" w:type="pct"/>
            <w:noWrap/>
            <w:vAlign w:val="center"/>
          </w:tcPr>
          <w:p w14:paraId="1FF809D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36.7</w:t>
            </w:r>
          </w:p>
        </w:tc>
        <w:tc>
          <w:tcPr>
            <w:tcW w:w="418" w:type="pct"/>
            <w:noWrap/>
            <w:vAlign w:val="center"/>
          </w:tcPr>
          <w:p w14:paraId="099EB34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168.1</w:t>
            </w:r>
          </w:p>
        </w:tc>
        <w:tc>
          <w:tcPr>
            <w:tcW w:w="417" w:type="pct"/>
            <w:noWrap/>
            <w:vAlign w:val="center"/>
          </w:tcPr>
          <w:p w14:paraId="284FB44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37.5</w:t>
            </w:r>
          </w:p>
        </w:tc>
        <w:tc>
          <w:tcPr>
            <w:tcW w:w="417" w:type="pct"/>
            <w:noWrap/>
            <w:vAlign w:val="center"/>
          </w:tcPr>
          <w:p w14:paraId="14C3142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189.2</w:t>
            </w:r>
          </w:p>
        </w:tc>
        <w:tc>
          <w:tcPr>
            <w:tcW w:w="418" w:type="pct"/>
            <w:noWrap/>
            <w:vAlign w:val="center"/>
          </w:tcPr>
          <w:p w14:paraId="1AE9F82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39.1</w:t>
            </w:r>
          </w:p>
        </w:tc>
        <w:tc>
          <w:tcPr>
            <w:tcW w:w="417" w:type="pct"/>
            <w:noWrap/>
            <w:vAlign w:val="center"/>
          </w:tcPr>
          <w:p w14:paraId="1CE11EE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209.9</w:t>
            </w:r>
          </w:p>
        </w:tc>
        <w:tc>
          <w:tcPr>
            <w:tcW w:w="415" w:type="pct"/>
            <w:noWrap/>
            <w:vAlign w:val="center"/>
          </w:tcPr>
          <w:p w14:paraId="036A27C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41.1</w:t>
            </w:r>
          </w:p>
        </w:tc>
      </w:tr>
      <w:tr w:rsidR="00AE1BD9" w14:paraId="31B07891" w14:textId="77777777">
        <w:trPr>
          <w:trHeight w:val="283"/>
          <w:jc w:val="center"/>
        </w:trPr>
        <w:tc>
          <w:tcPr>
            <w:tcW w:w="418" w:type="pct"/>
            <w:vMerge/>
            <w:vAlign w:val="center"/>
          </w:tcPr>
          <w:p w14:paraId="77322E85" w14:textId="77777777" w:rsidR="00AE1BD9" w:rsidRDefault="00AE1BD9">
            <w:pPr>
              <w:adjustRightInd w:val="0"/>
              <w:snapToGrid w:val="0"/>
              <w:jc w:val="center"/>
              <w:rPr>
                <w:color w:val="000000" w:themeColor="text1"/>
                <w:sz w:val="13"/>
                <w:szCs w:val="13"/>
              </w:rPr>
            </w:pPr>
          </w:p>
        </w:tc>
        <w:tc>
          <w:tcPr>
            <w:tcW w:w="410" w:type="pct"/>
            <w:noWrap/>
            <w:vAlign w:val="center"/>
          </w:tcPr>
          <w:p w14:paraId="5B2F898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49BC829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123.9</w:t>
            </w:r>
          </w:p>
        </w:tc>
        <w:tc>
          <w:tcPr>
            <w:tcW w:w="418" w:type="pct"/>
            <w:noWrap/>
            <w:vAlign w:val="center"/>
          </w:tcPr>
          <w:p w14:paraId="5FEBE18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34.0</w:t>
            </w:r>
          </w:p>
        </w:tc>
        <w:tc>
          <w:tcPr>
            <w:tcW w:w="418" w:type="pct"/>
            <w:noWrap/>
            <w:vAlign w:val="center"/>
          </w:tcPr>
          <w:p w14:paraId="7737FB1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140.5</w:t>
            </w:r>
          </w:p>
        </w:tc>
        <w:tc>
          <w:tcPr>
            <w:tcW w:w="417" w:type="pct"/>
            <w:noWrap/>
            <w:vAlign w:val="center"/>
          </w:tcPr>
          <w:p w14:paraId="39A895A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34.7</w:t>
            </w:r>
          </w:p>
        </w:tc>
        <w:tc>
          <w:tcPr>
            <w:tcW w:w="418" w:type="pct"/>
            <w:noWrap/>
            <w:vAlign w:val="center"/>
          </w:tcPr>
          <w:p w14:paraId="1381B13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159.1</w:t>
            </w:r>
          </w:p>
        </w:tc>
        <w:tc>
          <w:tcPr>
            <w:tcW w:w="417" w:type="pct"/>
            <w:noWrap/>
            <w:vAlign w:val="center"/>
          </w:tcPr>
          <w:p w14:paraId="7177348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35.7</w:t>
            </w:r>
          </w:p>
        </w:tc>
        <w:tc>
          <w:tcPr>
            <w:tcW w:w="417" w:type="pct"/>
            <w:noWrap/>
            <w:vAlign w:val="center"/>
          </w:tcPr>
          <w:p w14:paraId="05274B2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179.0</w:t>
            </w:r>
          </w:p>
        </w:tc>
        <w:tc>
          <w:tcPr>
            <w:tcW w:w="418" w:type="pct"/>
            <w:noWrap/>
            <w:vAlign w:val="center"/>
          </w:tcPr>
          <w:p w14:paraId="4F7AF9D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37.2</w:t>
            </w:r>
          </w:p>
        </w:tc>
        <w:tc>
          <w:tcPr>
            <w:tcW w:w="417" w:type="pct"/>
            <w:noWrap/>
            <w:vAlign w:val="center"/>
          </w:tcPr>
          <w:p w14:paraId="3BCFDC2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198.5</w:t>
            </w:r>
          </w:p>
        </w:tc>
        <w:tc>
          <w:tcPr>
            <w:tcW w:w="415" w:type="pct"/>
            <w:noWrap/>
            <w:vAlign w:val="center"/>
          </w:tcPr>
          <w:p w14:paraId="303D108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39.1</w:t>
            </w:r>
          </w:p>
        </w:tc>
      </w:tr>
      <w:tr w:rsidR="00AE1BD9" w14:paraId="07AF1BDD" w14:textId="77777777">
        <w:trPr>
          <w:trHeight w:val="283"/>
          <w:jc w:val="center"/>
        </w:trPr>
        <w:tc>
          <w:tcPr>
            <w:tcW w:w="418" w:type="pct"/>
            <w:vMerge/>
            <w:vAlign w:val="center"/>
          </w:tcPr>
          <w:p w14:paraId="5A0E24DF" w14:textId="77777777" w:rsidR="00AE1BD9" w:rsidRDefault="00AE1BD9">
            <w:pPr>
              <w:adjustRightInd w:val="0"/>
              <w:snapToGrid w:val="0"/>
              <w:jc w:val="center"/>
              <w:rPr>
                <w:color w:val="000000" w:themeColor="text1"/>
                <w:sz w:val="13"/>
                <w:szCs w:val="13"/>
              </w:rPr>
            </w:pPr>
          </w:p>
        </w:tc>
        <w:tc>
          <w:tcPr>
            <w:tcW w:w="410" w:type="pct"/>
            <w:noWrap/>
            <w:vAlign w:val="center"/>
          </w:tcPr>
          <w:p w14:paraId="6BA962D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5C40C3A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117.0</w:t>
            </w:r>
          </w:p>
        </w:tc>
        <w:tc>
          <w:tcPr>
            <w:tcW w:w="418" w:type="pct"/>
            <w:noWrap/>
            <w:vAlign w:val="center"/>
          </w:tcPr>
          <w:p w14:paraId="3B9F459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32.2</w:t>
            </w:r>
          </w:p>
        </w:tc>
        <w:tc>
          <w:tcPr>
            <w:tcW w:w="418" w:type="pct"/>
            <w:noWrap/>
            <w:vAlign w:val="center"/>
          </w:tcPr>
          <w:p w14:paraId="683CD2B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132.6</w:t>
            </w:r>
          </w:p>
        </w:tc>
        <w:tc>
          <w:tcPr>
            <w:tcW w:w="417" w:type="pct"/>
            <w:noWrap/>
            <w:vAlign w:val="center"/>
          </w:tcPr>
          <w:p w14:paraId="006BDCA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32.9</w:t>
            </w:r>
          </w:p>
        </w:tc>
        <w:tc>
          <w:tcPr>
            <w:tcW w:w="418" w:type="pct"/>
            <w:noWrap/>
            <w:vAlign w:val="center"/>
          </w:tcPr>
          <w:p w14:paraId="44FC619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150.1</w:t>
            </w:r>
          </w:p>
        </w:tc>
        <w:tc>
          <w:tcPr>
            <w:tcW w:w="417" w:type="pct"/>
            <w:noWrap/>
            <w:vAlign w:val="center"/>
          </w:tcPr>
          <w:p w14:paraId="2138817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33.8</w:t>
            </w:r>
          </w:p>
        </w:tc>
        <w:tc>
          <w:tcPr>
            <w:tcW w:w="417" w:type="pct"/>
            <w:noWrap/>
            <w:vAlign w:val="center"/>
          </w:tcPr>
          <w:p w14:paraId="0FCAE26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168.9</w:t>
            </w:r>
          </w:p>
        </w:tc>
        <w:tc>
          <w:tcPr>
            <w:tcW w:w="418" w:type="pct"/>
            <w:noWrap/>
            <w:vAlign w:val="center"/>
          </w:tcPr>
          <w:p w14:paraId="755D850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35.2</w:t>
            </w:r>
          </w:p>
        </w:tc>
        <w:tc>
          <w:tcPr>
            <w:tcW w:w="417" w:type="pct"/>
            <w:noWrap/>
            <w:vAlign w:val="center"/>
          </w:tcPr>
          <w:p w14:paraId="1FC4588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187.2</w:t>
            </w:r>
          </w:p>
        </w:tc>
        <w:tc>
          <w:tcPr>
            <w:tcW w:w="415" w:type="pct"/>
            <w:noWrap/>
            <w:vAlign w:val="center"/>
          </w:tcPr>
          <w:p w14:paraId="4A85BCF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37.1</w:t>
            </w:r>
          </w:p>
        </w:tc>
      </w:tr>
      <w:tr w:rsidR="00AE1BD9" w14:paraId="6DA2C1D0" w14:textId="77777777">
        <w:trPr>
          <w:trHeight w:val="283"/>
          <w:jc w:val="center"/>
        </w:trPr>
        <w:tc>
          <w:tcPr>
            <w:tcW w:w="418" w:type="pct"/>
            <w:vMerge/>
            <w:vAlign w:val="center"/>
          </w:tcPr>
          <w:p w14:paraId="63CC8F60" w14:textId="77777777" w:rsidR="00AE1BD9" w:rsidRDefault="00AE1BD9">
            <w:pPr>
              <w:adjustRightInd w:val="0"/>
              <w:snapToGrid w:val="0"/>
              <w:jc w:val="center"/>
              <w:rPr>
                <w:color w:val="000000" w:themeColor="text1"/>
                <w:sz w:val="13"/>
                <w:szCs w:val="13"/>
              </w:rPr>
            </w:pPr>
          </w:p>
        </w:tc>
        <w:tc>
          <w:tcPr>
            <w:tcW w:w="410" w:type="pct"/>
            <w:noWrap/>
            <w:vAlign w:val="center"/>
          </w:tcPr>
          <w:p w14:paraId="39A5488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14DBC65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110.0</w:t>
            </w:r>
          </w:p>
        </w:tc>
        <w:tc>
          <w:tcPr>
            <w:tcW w:w="418" w:type="pct"/>
            <w:noWrap/>
            <w:vAlign w:val="center"/>
          </w:tcPr>
          <w:p w14:paraId="4E55085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30.5</w:t>
            </w:r>
          </w:p>
        </w:tc>
        <w:tc>
          <w:tcPr>
            <w:tcW w:w="418" w:type="pct"/>
            <w:noWrap/>
            <w:vAlign w:val="center"/>
          </w:tcPr>
          <w:p w14:paraId="2F2ED54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124.7</w:t>
            </w:r>
          </w:p>
        </w:tc>
        <w:tc>
          <w:tcPr>
            <w:tcW w:w="417" w:type="pct"/>
            <w:noWrap/>
            <w:vAlign w:val="center"/>
          </w:tcPr>
          <w:p w14:paraId="32B95B3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31.1</w:t>
            </w:r>
          </w:p>
        </w:tc>
        <w:tc>
          <w:tcPr>
            <w:tcW w:w="418" w:type="pct"/>
            <w:noWrap/>
            <w:vAlign w:val="center"/>
          </w:tcPr>
          <w:p w14:paraId="0BEE077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141.1</w:t>
            </w:r>
          </w:p>
        </w:tc>
        <w:tc>
          <w:tcPr>
            <w:tcW w:w="417" w:type="pct"/>
            <w:noWrap/>
            <w:vAlign w:val="center"/>
          </w:tcPr>
          <w:p w14:paraId="45A0D43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32.0</w:t>
            </w:r>
          </w:p>
        </w:tc>
        <w:tc>
          <w:tcPr>
            <w:tcW w:w="417" w:type="pct"/>
            <w:noWrap/>
            <w:vAlign w:val="center"/>
          </w:tcPr>
          <w:p w14:paraId="45FB25F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158.7</w:t>
            </w:r>
          </w:p>
        </w:tc>
        <w:tc>
          <w:tcPr>
            <w:tcW w:w="418" w:type="pct"/>
            <w:noWrap/>
            <w:vAlign w:val="center"/>
          </w:tcPr>
          <w:p w14:paraId="4EEC4D9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33.3</w:t>
            </w:r>
          </w:p>
        </w:tc>
        <w:tc>
          <w:tcPr>
            <w:tcW w:w="417" w:type="pct"/>
            <w:noWrap/>
            <w:vAlign w:val="center"/>
          </w:tcPr>
          <w:p w14:paraId="5A69AA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175.9</w:t>
            </w:r>
          </w:p>
        </w:tc>
        <w:tc>
          <w:tcPr>
            <w:tcW w:w="415" w:type="pct"/>
            <w:noWrap/>
            <w:vAlign w:val="center"/>
          </w:tcPr>
          <w:p w14:paraId="22BAA6E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35.1</w:t>
            </w:r>
          </w:p>
        </w:tc>
      </w:tr>
    </w:tbl>
    <w:p w14:paraId="17F24219"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表</w:t>
      </w:r>
      <w:r>
        <w:rPr>
          <w:rFonts w:eastAsia="黑体"/>
          <w:color w:val="000000" w:themeColor="text1"/>
          <w:sz w:val="18"/>
          <w:szCs w:val="18"/>
        </w:rPr>
        <w:t xml:space="preserve">A.2.1-2  </w:t>
      </w:r>
      <w:r>
        <w:rPr>
          <w:rFonts w:eastAsia="黑体"/>
          <w:color w:val="000000" w:themeColor="text1"/>
          <w:sz w:val="18"/>
          <w:szCs w:val="18"/>
        </w:rPr>
        <w:t>面层为塑料类材料热阻</w:t>
      </w:r>
      <w:r>
        <w:rPr>
          <w:rFonts w:eastAsia="黑体"/>
          <w:color w:val="000000" w:themeColor="text1"/>
          <w:sz w:val="18"/>
          <w:szCs w:val="18"/>
        </w:rPr>
        <w:t>R=0.075</w:t>
      </w:r>
      <w:r>
        <w:rPr>
          <w:rFonts w:eastAsia="黑体"/>
          <w:color w:val="000000" w:themeColor="text1"/>
          <w:sz w:val="18"/>
          <w:szCs w:val="18"/>
        </w:rPr>
        <w:t>（</w:t>
      </w:r>
      <w:r>
        <w:rPr>
          <w:rFonts w:eastAsia="黑体"/>
          <w:color w:val="000000" w:themeColor="text1"/>
          <w:sz w:val="18"/>
          <w:szCs w:val="18"/>
        </w:rPr>
        <w:t>m</w:t>
      </w:r>
      <w:r>
        <w:rPr>
          <w:rFonts w:eastAsia="黑体"/>
          <w:color w:val="000000" w:themeColor="text1"/>
          <w:sz w:val="18"/>
          <w:szCs w:val="18"/>
          <w:vertAlign w:val="superscript"/>
        </w:rPr>
        <w:t>2</w:t>
      </w:r>
      <w:r>
        <w:rPr>
          <w:rFonts w:eastAsia="黑体"/>
          <w:color w:val="000000" w:themeColor="text1"/>
          <w:sz w:val="18"/>
          <w:szCs w:val="18"/>
        </w:rPr>
        <w:t>·K/W</w:t>
      </w:r>
      <w:r>
        <w:rPr>
          <w:rFonts w:eastAsia="黑体"/>
          <w:color w:val="000000" w:themeColor="text1"/>
          <w:sz w:val="18"/>
          <w:szCs w:val="18"/>
        </w:rPr>
        <w:t>），单位地面面积的散热量（</w:t>
      </w:r>
      <w:r>
        <w:rPr>
          <w:rFonts w:eastAsia="黑体"/>
          <w:color w:val="000000" w:themeColor="text1"/>
          <w:sz w:val="18"/>
          <w:szCs w:val="18"/>
        </w:rPr>
        <w:t>W/ m</w:t>
      </w:r>
      <w:r>
        <w:rPr>
          <w:rFonts w:eastAsia="黑体"/>
          <w:color w:val="000000" w:themeColor="text1"/>
          <w:sz w:val="18"/>
          <w:szCs w:val="18"/>
          <w:vertAlign w:val="superscript"/>
        </w:rPr>
        <w:t>2</w:t>
      </w:r>
      <w:r>
        <w:rPr>
          <w:rFonts w:eastAsia="黑体"/>
          <w:color w:val="000000" w:themeColor="text1"/>
          <w:sz w:val="18"/>
          <w:szCs w:val="18"/>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
        <w:gridCol w:w="681"/>
        <w:gridCol w:w="691"/>
        <w:gridCol w:w="693"/>
        <w:gridCol w:w="693"/>
        <w:gridCol w:w="691"/>
        <w:gridCol w:w="693"/>
        <w:gridCol w:w="691"/>
        <w:gridCol w:w="691"/>
        <w:gridCol w:w="693"/>
        <w:gridCol w:w="691"/>
        <w:gridCol w:w="684"/>
      </w:tblGrid>
      <w:tr w:rsidR="00AE1BD9" w14:paraId="4B5BF1AA" w14:textId="77777777">
        <w:trPr>
          <w:trHeight w:val="283"/>
          <w:jc w:val="center"/>
        </w:trPr>
        <w:tc>
          <w:tcPr>
            <w:tcW w:w="419" w:type="pct"/>
            <w:vMerge w:val="restart"/>
            <w:vAlign w:val="center"/>
          </w:tcPr>
          <w:p w14:paraId="43DE848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平均</w:t>
            </w:r>
          </w:p>
          <w:p w14:paraId="4A8F523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水温</w:t>
            </w:r>
          </w:p>
          <w:p w14:paraId="7752B929" w14:textId="77777777" w:rsidR="00AE1BD9" w:rsidRDefault="00FE0623">
            <w:pPr>
              <w:widowControl/>
              <w:adjustRightInd w:val="0"/>
              <w:snapToGrid w:val="0"/>
              <w:jc w:val="center"/>
              <w:rPr>
                <w:caps/>
                <w:color w:val="000000" w:themeColor="text1"/>
                <w:kern w:val="0"/>
                <w:sz w:val="13"/>
                <w:szCs w:val="13"/>
              </w:rPr>
            </w:pPr>
            <w:r>
              <w:rPr>
                <w:color w:val="000000" w:themeColor="text1"/>
                <w:kern w:val="0"/>
                <w:sz w:val="13"/>
                <w:szCs w:val="13"/>
              </w:rPr>
              <w:t>（</w:t>
            </w:r>
            <w:r>
              <w:rPr>
                <w:color w:val="000000" w:themeColor="text1"/>
                <w:kern w:val="0"/>
                <w:sz w:val="13"/>
                <w:szCs w:val="13"/>
              </w:rPr>
              <w:t>℃</w:t>
            </w:r>
            <w:r>
              <w:rPr>
                <w:color w:val="000000" w:themeColor="text1"/>
                <w:kern w:val="0"/>
                <w:sz w:val="13"/>
                <w:szCs w:val="13"/>
              </w:rPr>
              <w:t>）</w:t>
            </w:r>
          </w:p>
        </w:tc>
        <w:tc>
          <w:tcPr>
            <w:tcW w:w="411" w:type="pct"/>
            <w:vMerge w:val="restart"/>
            <w:vAlign w:val="center"/>
          </w:tcPr>
          <w:p w14:paraId="3B96534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室内</w:t>
            </w:r>
          </w:p>
          <w:p w14:paraId="1105AE8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空气</w:t>
            </w:r>
          </w:p>
          <w:p w14:paraId="22051B7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温度</w:t>
            </w:r>
          </w:p>
          <w:p w14:paraId="38FB03A3" w14:textId="77777777" w:rsidR="00AE1BD9" w:rsidRDefault="00FE0623">
            <w:pPr>
              <w:widowControl/>
              <w:adjustRightInd w:val="0"/>
              <w:snapToGrid w:val="0"/>
              <w:jc w:val="center"/>
              <w:rPr>
                <w:caps/>
                <w:color w:val="000000" w:themeColor="text1"/>
                <w:kern w:val="0"/>
                <w:sz w:val="13"/>
                <w:szCs w:val="13"/>
              </w:rPr>
            </w:pPr>
            <w:r>
              <w:rPr>
                <w:color w:val="000000" w:themeColor="text1"/>
                <w:kern w:val="0"/>
                <w:sz w:val="13"/>
                <w:szCs w:val="13"/>
              </w:rPr>
              <w:t>（</w:t>
            </w:r>
            <w:r>
              <w:rPr>
                <w:color w:val="000000" w:themeColor="text1"/>
                <w:kern w:val="0"/>
                <w:sz w:val="13"/>
                <w:szCs w:val="13"/>
              </w:rPr>
              <w:t>℃</w:t>
            </w:r>
            <w:r>
              <w:rPr>
                <w:color w:val="000000" w:themeColor="text1"/>
                <w:kern w:val="0"/>
                <w:sz w:val="13"/>
                <w:szCs w:val="13"/>
              </w:rPr>
              <w:t>）</w:t>
            </w:r>
          </w:p>
        </w:tc>
        <w:tc>
          <w:tcPr>
            <w:tcW w:w="4170" w:type="pct"/>
            <w:gridSpan w:val="10"/>
            <w:vAlign w:val="center"/>
          </w:tcPr>
          <w:p w14:paraId="10C75D88" w14:textId="77777777" w:rsidR="00AE1BD9" w:rsidRDefault="00FE0623">
            <w:pPr>
              <w:widowControl/>
              <w:adjustRightInd w:val="0"/>
              <w:snapToGrid w:val="0"/>
              <w:jc w:val="center"/>
              <w:rPr>
                <w:caps/>
                <w:color w:val="000000" w:themeColor="text1"/>
                <w:kern w:val="0"/>
                <w:sz w:val="13"/>
                <w:szCs w:val="13"/>
              </w:rPr>
            </w:pPr>
            <w:r>
              <w:rPr>
                <w:color w:val="000000" w:themeColor="text1"/>
                <w:kern w:val="0"/>
                <w:sz w:val="13"/>
                <w:szCs w:val="13"/>
              </w:rPr>
              <w:t>加热管间距</w:t>
            </w:r>
            <w:r>
              <w:rPr>
                <w:color w:val="000000" w:themeColor="text1"/>
                <w:kern w:val="0"/>
                <w:sz w:val="13"/>
                <w:szCs w:val="13"/>
              </w:rPr>
              <w:t>(mm)</w:t>
            </w:r>
          </w:p>
        </w:tc>
      </w:tr>
      <w:tr w:rsidR="00AE1BD9" w14:paraId="6BEB2881" w14:textId="77777777">
        <w:trPr>
          <w:trHeight w:val="283"/>
          <w:jc w:val="center"/>
        </w:trPr>
        <w:tc>
          <w:tcPr>
            <w:tcW w:w="419" w:type="pct"/>
            <w:vMerge/>
            <w:vAlign w:val="center"/>
          </w:tcPr>
          <w:p w14:paraId="2152D6A2" w14:textId="77777777" w:rsidR="00AE1BD9" w:rsidRDefault="00AE1BD9">
            <w:pPr>
              <w:adjustRightInd w:val="0"/>
              <w:snapToGrid w:val="0"/>
              <w:jc w:val="center"/>
              <w:rPr>
                <w:color w:val="000000" w:themeColor="text1"/>
                <w:sz w:val="13"/>
                <w:szCs w:val="13"/>
              </w:rPr>
            </w:pPr>
          </w:p>
        </w:tc>
        <w:tc>
          <w:tcPr>
            <w:tcW w:w="411" w:type="pct"/>
            <w:vMerge/>
            <w:vAlign w:val="center"/>
          </w:tcPr>
          <w:p w14:paraId="0200D075" w14:textId="77777777" w:rsidR="00AE1BD9" w:rsidRDefault="00AE1BD9">
            <w:pPr>
              <w:adjustRightInd w:val="0"/>
              <w:snapToGrid w:val="0"/>
              <w:jc w:val="center"/>
              <w:rPr>
                <w:color w:val="000000" w:themeColor="text1"/>
                <w:sz w:val="13"/>
                <w:szCs w:val="13"/>
              </w:rPr>
            </w:pPr>
          </w:p>
        </w:tc>
        <w:tc>
          <w:tcPr>
            <w:tcW w:w="835" w:type="pct"/>
            <w:gridSpan w:val="2"/>
            <w:noWrap/>
            <w:vAlign w:val="center"/>
          </w:tcPr>
          <w:p w14:paraId="7449D68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500</w:t>
            </w:r>
          </w:p>
        </w:tc>
        <w:tc>
          <w:tcPr>
            <w:tcW w:w="835" w:type="pct"/>
            <w:gridSpan w:val="2"/>
            <w:noWrap/>
            <w:vAlign w:val="center"/>
          </w:tcPr>
          <w:p w14:paraId="4FB87B9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400</w:t>
            </w:r>
          </w:p>
        </w:tc>
        <w:tc>
          <w:tcPr>
            <w:tcW w:w="835" w:type="pct"/>
            <w:gridSpan w:val="2"/>
            <w:noWrap/>
            <w:vAlign w:val="center"/>
          </w:tcPr>
          <w:p w14:paraId="736B6D8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300</w:t>
            </w:r>
          </w:p>
        </w:tc>
        <w:tc>
          <w:tcPr>
            <w:tcW w:w="835" w:type="pct"/>
            <w:gridSpan w:val="2"/>
            <w:noWrap/>
            <w:vAlign w:val="center"/>
          </w:tcPr>
          <w:p w14:paraId="7B55F46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500</w:t>
            </w:r>
          </w:p>
        </w:tc>
        <w:tc>
          <w:tcPr>
            <w:tcW w:w="829" w:type="pct"/>
            <w:gridSpan w:val="2"/>
            <w:noWrap/>
            <w:vAlign w:val="center"/>
          </w:tcPr>
          <w:p w14:paraId="2B8D6F1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100</w:t>
            </w:r>
          </w:p>
        </w:tc>
      </w:tr>
      <w:tr w:rsidR="00AE1BD9" w14:paraId="248104D4" w14:textId="77777777">
        <w:trPr>
          <w:trHeight w:val="283"/>
          <w:jc w:val="center"/>
        </w:trPr>
        <w:tc>
          <w:tcPr>
            <w:tcW w:w="419" w:type="pct"/>
            <w:vMerge/>
            <w:vAlign w:val="center"/>
          </w:tcPr>
          <w:p w14:paraId="377DDFB0" w14:textId="77777777" w:rsidR="00AE1BD9" w:rsidRDefault="00AE1BD9">
            <w:pPr>
              <w:adjustRightInd w:val="0"/>
              <w:snapToGrid w:val="0"/>
              <w:jc w:val="center"/>
              <w:rPr>
                <w:color w:val="000000" w:themeColor="text1"/>
                <w:sz w:val="13"/>
                <w:szCs w:val="13"/>
              </w:rPr>
            </w:pPr>
          </w:p>
        </w:tc>
        <w:tc>
          <w:tcPr>
            <w:tcW w:w="411" w:type="pct"/>
            <w:vMerge/>
            <w:vAlign w:val="center"/>
          </w:tcPr>
          <w:p w14:paraId="72FB4278" w14:textId="77777777" w:rsidR="00AE1BD9" w:rsidRDefault="00AE1BD9">
            <w:pPr>
              <w:adjustRightInd w:val="0"/>
              <w:snapToGrid w:val="0"/>
              <w:jc w:val="center"/>
              <w:rPr>
                <w:color w:val="000000" w:themeColor="text1"/>
                <w:sz w:val="13"/>
                <w:szCs w:val="13"/>
              </w:rPr>
            </w:pPr>
          </w:p>
        </w:tc>
        <w:tc>
          <w:tcPr>
            <w:tcW w:w="417" w:type="pct"/>
            <w:noWrap/>
            <w:vAlign w:val="center"/>
          </w:tcPr>
          <w:p w14:paraId="2C31E623"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11569FF7"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8" w:type="pct"/>
            <w:noWrap/>
            <w:vAlign w:val="center"/>
          </w:tcPr>
          <w:p w14:paraId="434372A3"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0D91C1FE"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8" w:type="pct"/>
            <w:noWrap/>
            <w:vAlign w:val="center"/>
          </w:tcPr>
          <w:p w14:paraId="2BCBDA88"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468B6228"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7" w:type="pct"/>
            <w:noWrap/>
            <w:vAlign w:val="center"/>
          </w:tcPr>
          <w:p w14:paraId="6C416EB2"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25409E86"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8" w:type="pct"/>
            <w:noWrap/>
            <w:vAlign w:val="center"/>
          </w:tcPr>
          <w:p w14:paraId="3B0E37E6"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2B833564"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7" w:type="pct"/>
            <w:noWrap/>
            <w:vAlign w:val="center"/>
          </w:tcPr>
          <w:p w14:paraId="63A41810"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293C1CBE"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7" w:type="pct"/>
            <w:noWrap/>
            <w:vAlign w:val="center"/>
          </w:tcPr>
          <w:p w14:paraId="02277354"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3E8009E0"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8" w:type="pct"/>
            <w:noWrap/>
            <w:vAlign w:val="center"/>
          </w:tcPr>
          <w:p w14:paraId="51079E3C"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2C4E35B2"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7" w:type="pct"/>
            <w:noWrap/>
            <w:vAlign w:val="center"/>
          </w:tcPr>
          <w:p w14:paraId="4F6EB598"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65397071"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2" w:type="pct"/>
            <w:noWrap/>
            <w:vAlign w:val="center"/>
          </w:tcPr>
          <w:p w14:paraId="679B924A"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564808A8"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r>
      <w:tr w:rsidR="00AE1BD9" w14:paraId="50BAAE65" w14:textId="77777777">
        <w:trPr>
          <w:trHeight w:val="283"/>
          <w:jc w:val="center"/>
        </w:trPr>
        <w:tc>
          <w:tcPr>
            <w:tcW w:w="419" w:type="pct"/>
            <w:vMerge w:val="restart"/>
            <w:vAlign w:val="center"/>
          </w:tcPr>
          <w:p w14:paraId="04A2ECC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w:t>
            </w:r>
          </w:p>
        </w:tc>
        <w:tc>
          <w:tcPr>
            <w:tcW w:w="411" w:type="pct"/>
            <w:noWrap/>
            <w:vAlign w:val="center"/>
          </w:tcPr>
          <w:p w14:paraId="7962EEE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6374E95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54.4</w:t>
            </w:r>
          </w:p>
        </w:tc>
        <w:tc>
          <w:tcPr>
            <w:tcW w:w="418" w:type="pct"/>
            <w:noWrap/>
            <w:vAlign w:val="center"/>
          </w:tcPr>
          <w:p w14:paraId="17298AF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19.3</w:t>
            </w:r>
          </w:p>
        </w:tc>
        <w:tc>
          <w:tcPr>
            <w:tcW w:w="418" w:type="pct"/>
            <w:noWrap/>
            <w:vAlign w:val="center"/>
          </w:tcPr>
          <w:p w14:paraId="2FC450E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59.7</w:t>
            </w:r>
          </w:p>
        </w:tc>
        <w:tc>
          <w:tcPr>
            <w:tcW w:w="417" w:type="pct"/>
            <w:noWrap/>
            <w:vAlign w:val="center"/>
          </w:tcPr>
          <w:p w14:paraId="1960E32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19.8</w:t>
            </w:r>
          </w:p>
        </w:tc>
        <w:tc>
          <w:tcPr>
            <w:tcW w:w="418" w:type="pct"/>
            <w:noWrap/>
            <w:vAlign w:val="center"/>
          </w:tcPr>
          <w:p w14:paraId="34F7D15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65.2</w:t>
            </w:r>
          </w:p>
        </w:tc>
        <w:tc>
          <w:tcPr>
            <w:tcW w:w="417" w:type="pct"/>
            <w:noWrap/>
            <w:vAlign w:val="center"/>
          </w:tcPr>
          <w:p w14:paraId="222800C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20.3</w:t>
            </w:r>
          </w:p>
        </w:tc>
        <w:tc>
          <w:tcPr>
            <w:tcW w:w="417" w:type="pct"/>
            <w:noWrap/>
            <w:vAlign w:val="center"/>
          </w:tcPr>
          <w:p w14:paraId="73B3A9C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70.8</w:t>
            </w:r>
          </w:p>
        </w:tc>
        <w:tc>
          <w:tcPr>
            <w:tcW w:w="418" w:type="pct"/>
            <w:noWrap/>
            <w:vAlign w:val="center"/>
          </w:tcPr>
          <w:p w14:paraId="4E84904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21.1</w:t>
            </w:r>
          </w:p>
        </w:tc>
        <w:tc>
          <w:tcPr>
            <w:tcW w:w="417" w:type="pct"/>
            <w:noWrap/>
            <w:vAlign w:val="center"/>
          </w:tcPr>
          <w:p w14:paraId="4E9EF58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76.1</w:t>
            </w:r>
          </w:p>
        </w:tc>
        <w:tc>
          <w:tcPr>
            <w:tcW w:w="412" w:type="pct"/>
            <w:noWrap/>
            <w:vAlign w:val="center"/>
          </w:tcPr>
          <w:p w14:paraId="433E868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22.0</w:t>
            </w:r>
          </w:p>
        </w:tc>
      </w:tr>
      <w:tr w:rsidR="00AE1BD9" w14:paraId="60485E51" w14:textId="77777777">
        <w:trPr>
          <w:trHeight w:val="283"/>
          <w:jc w:val="center"/>
        </w:trPr>
        <w:tc>
          <w:tcPr>
            <w:tcW w:w="419" w:type="pct"/>
            <w:vMerge/>
            <w:vAlign w:val="center"/>
          </w:tcPr>
          <w:p w14:paraId="24C146FD" w14:textId="77777777" w:rsidR="00AE1BD9" w:rsidRDefault="00AE1BD9">
            <w:pPr>
              <w:adjustRightInd w:val="0"/>
              <w:snapToGrid w:val="0"/>
              <w:jc w:val="center"/>
              <w:rPr>
                <w:color w:val="000000" w:themeColor="text1"/>
                <w:sz w:val="13"/>
                <w:szCs w:val="13"/>
              </w:rPr>
            </w:pPr>
          </w:p>
        </w:tc>
        <w:tc>
          <w:tcPr>
            <w:tcW w:w="411" w:type="pct"/>
            <w:noWrap/>
            <w:vAlign w:val="center"/>
          </w:tcPr>
          <w:p w14:paraId="25CD19C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48628DC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48.7</w:t>
            </w:r>
          </w:p>
        </w:tc>
        <w:tc>
          <w:tcPr>
            <w:tcW w:w="418" w:type="pct"/>
            <w:noWrap/>
            <w:vAlign w:val="center"/>
          </w:tcPr>
          <w:p w14:paraId="07E6FF9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17.4</w:t>
            </w:r>
          </w:p>
        </w:tc>
        <w:tc>
          <w:tcPr>
            <w:tcW w:w="418" w:type="pct"/>
            <w:noWrap/>
            <w:vAlign w:val="center"/>
          </w:tcPr>
          <w:p w14:paraId="43E8F37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53.5</w:t>
            </w:r>
          </w:p>
        </w:tc>
        <w:tc>
          <w:tcPr>
            <w:tcW w:w="417" w:type="pct"/>
            <w:noWrap/>
            <w:vAlign w:val="center"/>
          </w:tcPr>
          <w:p w14:paraId="5AD0F65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17.9</w:t>
            </w:r>
          </w:p>
        </w:tc>
        <w:tc>
          <w:tcPr>
            <w:tcW w:w="418" w:type="pct"/>
            <w:noWrap/>
            <w:vAlign w:val="center"/>
          </w:tcPr>
          <w:p w14:paraId="1D8861B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58.4</w:t>
            </w:r>
          </w:p>
        </w:tc>
        <w:tc>
          <w:tcPr>
            <w:tcW w:w="417" w:type="pct"/>
            <w:noWrap/>
            <w:vAlign w:val="center"/>
          </w:tcPr>
          <w:p w14:paraId="1418B29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18.4</w:t>
            </w:r>
          </w:p>
        </w:tc>
        <w:tc>
          <w:tcPr>
            <w:tcW w:w="417" w:type="pct"/>
            <w:noWrap/>
            <w:vAlign w:val="center"/>
          </w:tcPr>
          <w:p w14:paraId="12875AC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63.4</w:t>
            </w:r>
          </w:p>
        </w:tc>
        <w:tc>
          <w:tcPr>
            <w:tcW w:w="418" w:type="pct"/>
            <w:noWrap/>
            <w:vAlign w:val="center"/>
          </w:tcPr>
          <w:p w14:paraId="6DB1CED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19.1</w:t>
            </w:r>
          </w:p>
        </w:tc>
        <w:tc>
          <w:tcPr>
            <w:tcW w:w="417" w:type="pct"/>
            <w:noWrap/>
            <w:vAlign w:val="center"/>
          </w:tcPr>
          <w:p w14:paraId="595A074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68.1</w:t>
            </w:r>
          </w:p>
        </w:tc>
        <w:tc>
          <w:tcPr>
            <w:tcW w:w="412" w:type="pct"/>
            <w:noWrap/>
            <w:vAlign w:val="center"/>
          </w:tcPr>
          <w:p w14:paraId="6DD6B0C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19.9</w:t>
            </w:r>
          </w:p>
        </w:tc>
      </w:tr>
      <w:tr w:rsidR="00AE1BD9" w14:paraId="6CDF714A" w14:textId="77777777">
        <w:trPr>
          <w:trHeight w:val="283"/>
          <w:jc w:val="center"/>
        </w:trPr>
        <w:tc>
          <w:tcPr>
            <w:tcW w:w="419" w:type="pct"/>
            <w:vMerge/>
            <w:vAlign w:val="center"/>
          </w:tcPr>
          <w:p w14:paraId="535720DE" w14:textId="77777777" w:rsidR="00AE1BD9" w:rsidRDefault="00AE1BD9">
            <w:pPr>
              <w:adjustRightInd w:val="0"/>
              <w:snapToGrid w:val="0"/>
              <w:jc w:val="center"/>
              <w:rPr>
                <w:color w:val="000000" w:themeColor="text1"/>
                <w:sz w:val="13"/>
                <w:szCs w:val="13"/>
              </w:rPr>
            </w:pPr>
          </w:p>
        </w:tc>
        <w:tc>
          <w:tcPr>
            <w:tcW w:w="411" w:type="pct"/>
            <w:noWrap/>
            <w:vAlign w:val="center"/>
          </w:tcPr>
          <w:p w14:paraId="5094BD8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753734C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43.1</w:t>
            </w:r>
          </w:p>
        </w:tc>
        <w:tc>
          <w:tcPr>
            <w:tcW w:w="418" w:type="pct"/>
            <w:noWrap/>
            <w:vAlign w:val="center"/>
          </w:tcPr>
          <w:p w14:paraId="61F0057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15.6</w:t>
            </w:r>
          </w:p>
        </w:tc>
        <w:tc>
          <w:tcPr>
            <w:tcW w:w="418" w:type="pct"/>
            <w:noWrap/>
            <w:vAlign w:val="center"/>
          </w:tcPr>
          <w:p w14:paraId="500D896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47.3</w:t>
            </w:r>
          </w:p>
        </w:tc>
        <w:tc>
          <w:tcPr>
            <w:tcW w:w="417" w:type="pct"/>
            <w:noWrap/>
            <w:vAlign w:val="center"/>
          </w:tcPr>
          <w:p w14:paraId="325D2DF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16.0</w:t>
            </w:r>
          </w:p>
        </w:tc>
        <w:tc>
          <w:tcPr>
            <w:tcW w:w="418" w:type="pct"/>
            <w:noWrap/>
            <w:vAlign w:val="center"/>
          </w:tcPr>
          <w:p w14:paraId="3BB8B4F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51.6</w:t>
            </w:r>
          </w:p>
        </w:tc>
        <w:tc>
          <w:tcPr>
            <w:tcW w:w="417" w:type="pct"/>
            <w:noWrap/>
            <w:vAlign w:val="center"/>
          </w:tcPr>
          <w:p w14:paraId="3802707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16.4</w:t>
            </w:r>
          </w:p>
        </w:tc>
        <w:tc>
          <w:tcPr>
            <w:tcW w:w="417" w:type="pct"/>
            <w:noWrap/>
            <w:vAlign w:val="center"/>
          </w:tcPr>
          <w:p w14:paraId="50A098A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56.0</w:t>
            </w:r>
          </w:p>
        </w:tc>
        <w:tc>
          <w:tcPr>
            <w:tcW w:w="418" w:type="pct"/>
            <w:noWrap/>
            <w:vAlign w:val="center"/>
          </w:tcPr>
          <w:p w14:paraId="3C0D5DA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17.0</w:t>
            </w:r>
          </w:p>
        </w:tc>
        <w:tc>
          <w:tcPr>
            <w:tcW w:w="417" w:type="pct"/>
            <w:noWrap/>
            <w:vAlign w:val="center"/>
          </w:tcPr>
          <w:p w14:paraId="67CF2D8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60.1</w:t>
            </w:r>
          </w:p>
        </w:tc>
        <w:tc>
          <w:tcPr>
            <w:tcW w:w="412" w:type="pct"/>
            <w:noWrap/>
            <w:vAlign w:val="center"/>
          </w:tcPr>
          <w:p w14:paraId="12128E0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17.7</w:t>
            </w:r>
          </w:p>
        </w:tc>
      </w:tr>
      <w:tr w:rsidR="00AE1BD9" w14:paraId="43645368" w14:textId="77777777">
        <w:trPr>
          <w:trHeight w:val="283"/>
          <w:jc w:val="center"/>
        </w:trPr>
        <w:tc>
          <w:tcPr>
            <w:tcW w:w="419" w:type="pct"/>
            <w:vMerge/>
            <w:vAlign w:val="center"/>
          </w:tcPr>
          <w:p w14:paraId="530A206A" w14:textId="77777777" w:rsidR="00AE1BD9" w:rsidRDefault="00AE1BD9">
            <w:pPr>
              <w:adjustRightInd w:val="0"/>
              <w:snapToGrid w:val="0"/>
              <w:jc w:val="center"/>
              <w:rPr>
                <w:color w:val="000000" w:themeColor="text1"/>
                <w:sz w:val="13"/>
                <w:szCs w:val="13"/>
              </w:rPr>
            </w:pPr>
          </w:p>
        </w:tc>
        <w:tc>
          <w:tcPr>
            <w:tcW w:w="411" w:type="pct"/>
            <w:noWrap/>
            <w:vAlign w:val="center"/>
          </w:tcPr>
          <w:p w14:paraId="468A582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44649B3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37.5</w:t>
            </w:r>
          </w:p>
        </w:tc>
        <w:tc>
          <w:tcPr>
            <w:tcW w:w="418" w:type="pct"/>
            <w:noWrap/>
            <w:vAlign w:val="center"/>
          </w:tcPr>
          <w:p w14:paraId="62A499E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13.7</w:t>
            </w:r>
          </w:p>
        </w:tc>
        <w:tc>
          <w:tcPr>
            <w:tcW w:w="418" w:type="pct"/>
            <w:noWrap/>
            <w:vAlign w:val="center"/>
          </w:tcPr>
          <w:p w14:paraId="5FB005F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41.1</w:t>
            </w:r>
          </w:p>
        </w:tc>
        <w:tc>
          <w:tcPr>
            <w:tcW w:w="417" w:type="pct"/>
            <w:noWrap/>
            <w:vAlign w:val="center"/>
          </w:tcPr>
          <w:p w14:paraId="7EE265B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14.0</w:t>
            </w:r>
          </w:p>
        </w:tc>
        <w:tc>
          <w:tcPr>
            <w:tcW w:w="418" w:type="pct"/>
            <w:noWrap/>
            <w:vAlign w:val="center"/>
          </w:tcPr>
          <w:p w14:paraId="4E642CA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44.9</w:t>
            </w:r>
          </w:p>
        </w:tc>
        <w:tc>
          <w:tcPr>
            <w:tcW w:w="417" w:type="pct"/>
            <w:noWrap/>
            <w:vAlign w:val="center"/>
          </w:tcPr>
          <w:p w14:paraId="7411546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14.4</w:t>
            </w:r>
          </w:p>
        </w:tc>
        <w:tc>
          <w:tcPr>
            <w:tcW w:w="417" w:type="pct"/>
            <w:noWrap/>
            <w:vAlign w:val="center"/>
          </w:tcPr>
          <w:p w14:paraId="57E123C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48.7</w:t>
            </w:r>
          </w:p>
        </w:tc>
        <w:tc>
          <w:tcPr>
            <w:tcW w:w="418" w:type="pct"/>
            <w:noWrap/>
            <w:vAlign w:val="center"/>
          </w:tcPr>
          <w:p w14:paraId="73257FA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15.0</w:t>
            </w:r>
          </w:p>
        </w:tc>
        <w:tc>
          <w:tcPr>
            <w:tcW w:w="417" w:type="pct"/>
            <w:noWrap/>
            <w:vAlign w:val="center"/>
          </w:tcPr>
          <w:p w14:paraId="009EE9A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52.2</w:t>
            </w:r>
          </w:p>
        </w:tc>
        <w:tc>
          <w:tcPr>
            <w:tcW w:w="412" w:type="pct"/>
            <w:noWrap/>
            <w:vAlign w:val="center"/>
          </w:tcPr>
          <w:p w14:paraId="6B76B0A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15.6</w:t>
            </w:r>
          </w:p>
        </w:tc>
      </w:tr>
      <w:tr w:rsidR="00AE1BD9" w14:paraId="384EA22E" w14:textId="77777777">
        <w:trPr>
          <w:trHeight w:val="283"/>
          <w:jc w:val="center"/>
        </w:trPr>
        <w:tc>
          <w:tcPr>
            <w:tcW w:w="419" w:type="pct"/>
            <w:vMerge/>
            <w:vAlign w:val="center"/>
          </w:tcPr>
          <w:p w14:paraId="7AE0A680" w14:textId="77777777" w:rsidR="00AE1BD9" w:rsidRDefault="00AE1BD9">
            <w:pPr>
              <w:adjustRightInd w:val="0"/>
              <w:snapToGrid w:val="0"/>
              <w:jc w:val="center"/>
              <w:rPr>
                <w:color w:val="000000" w:themeColor="text1"/>
                <w:sz w:val="13"/>
                <w:szCs w:val="13"/>
              </w:rPr>
            </w:pPr>
          </w:p>
        </w:tc>
        <w:tc>
          <w:tcPr>
            <w:tcW w:w="411" w:type="pct"/>
            <w:noWrap/>
            <w:vAlign w:val="center"/>
          </w:tcPr>
          <w:p w14:paraId="1760880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6D4EE3A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31.9</w:t>
            </w:r>
          </w:p>
        </w:tc>
        <w:tc>
          <w:tcPr>
            <w:tcW w:w="418" w:type="pct"/>
            <w:noWrap/>
            <w:vAlign w:val="center"/>
          </w:tcPr>
          <w:p w14:paraId="06818F7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11.8</w:t>
            </w:r>
          </w:p>
        </w:tc>
        <w:tc>
          <w:tcPr>
            <w:tcW w:w="418" w:type="pct"/>
            <w:noWrap/>
            <w:vAlign w:val="center"/>
          </w:tcPr>
          <w:p w14:paraId="33686DA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35.0</w:t>
            </w:r>
          </w:p>
        </w:tc>
        <w:tc>
          <w:tcPr>
            <w:tcW w:w="417" w:type="pct"/>
            <w:noWrap/>
            <w:vAlign w:val="center"/>
          </w:tcPr>
          <w:p w14:paraId="4843F28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12.1</w:t>
            </w:r>
          </w:p>
        </w:tc>
        <w:tc>
          <w:tcPr>
            <w:tcW w:w="418" w:type="pct"/>
            <w:noWrap/>
            <w:vAlign w:val="center"/>
          </w:tcPr>
          <w:p w14:paraId="71BB910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38.2</w:t>
            </w:r>
          </w:p>
        </w:tc>
        <w:tc>
          <w:tcPr>
            <w:tcW w:w="417" w:type="pct"/>
            <w:noWrap/>
            <w:vAlign w:val="center"/>
          </w:tcPr>
          <w:p w14:paraId="43B7F35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12.5</w:t>
            </w:r>
          </w:p>
        </w:tc>
        <w:tc>
          <w:tcPr>
            <w:tcW w:w="417" w:type="pct"/>
            <w:noWrap/>
            <w:vAlign w:val="center"/>
          </w:tcPr>
          <w:p w14:paraId="030022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41.4</w:t>
            </w:r>
          </w:p>
        </w:tc>
        <w:tc>
          <w:tcPr>
            <w:tcW w:w="418" w:type="pct"/>
            <w:noWrap/>
            <w:vAlign w:val="center"/>
          </w:tcPr>
          <w:p w14:paraId="373C7CC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12.9</w:t>
            </w:r>
          </w:p>
        </w:tc>
        <w:tc>
          <w:tcPr>
            <w:tcW w:w="417" w:type="pct"/>
            <w:noWrap/>
            <w:vAlign w:val="center"/>
          </w:tcPr>
          <w:p w14:paraId="268B004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44.3</w:t>
            </w:r>
          </w:p>
        </w:tc>
        <w:tc>
          <w:tcPr>
            <w:tcW w:w="412" w:type="pct"/>
            <w:noWrap/>
            <w:vAlign w:val="center"/>
          </w:tcPr>
          <w:p w14:paraId="3D95D6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13.4</w:t>
            </w:r>
          </w:p>
        </w:tc>
      </w:tr>
      <w:tr w:rsidR="00AE1BD9" w14:paraId="5D509114" w14:textId="77777777">
        <w:trPr>
          <w:trHeight w:val="283"/>
          <w:jc w:val="center"/>
        </w:trPr>
        <w:tc>
          <w:tcPr>
            <w:tcW w:w="419" w:type="pct"/>
            <w:vMerge w:val="restart"/>
            <w:vAlign w:val="center"/>
          </w:tcPr>
          <w:p w14:paraId="3BB08F1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w:t>
            </w:r>
          </w:p>
        </w:tc>
        <w:tc>
          <w:tcPr>
            <w:tcW w:w="411" w:type="pct"/>
            <w:noWrap/>
            <w:vAlign w:val="center"/>
          </w:tcPr>
          <w:p w14:paraId="7F6EFB3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5FA74E5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69.3</w:t>
            </w:r>
          </w:p>
        </w:tc>
        <w:tc>
          <w:tcPr>
            <w:tcW w:w="418" w:type="pct"/>
            <w:noWrap/>
            <w:vAlign w:val="center"/>
          </w:tcPr>
          <w:p w14:paraId="3075E4E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24.3</w:t>
            </w:r>
          </w:p>
        </w:tc>
        <w:tc>
          <w:tcPr>
            <w:tcW w:w="418" w:type="pct"/>
            <w:noWrap/>
            <w:vAlign w:val="center"/>
          </w:tcPr>
          <w:p w14:paraId="35DA743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76.2</w:t>
            </w:r>
          </w:p>
        </w:tc>
        <w:tc>
          <w:tcPr>
            <w:tcW w:w="417" w:type="pct"/>
            <w:noWrap/>
            <w:vAlign w:val="center"/>
          </w:tcPr>
          <w:p w14:paraId="18A8373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24.9</w:t>
            </w:r>
          </w:p>
        </w:tc>
        <w:tc>
          <w:tcPr>
            <w:tcW w:w="418" w:type="pct"/>
            <w:noWrap/>
            <w:vAlign w:val="center"/>
          </w:tcPr>
          <w:p w14:paraId="085B3AC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83.4</w:t>
            </w:r>
          </w:p>
        </w:tc>
        <w:tc>
          <w:tcPr>
            <w:tcW w:w="417" w:type="pct"/>
            <w:noWrap/>
            <w:vAlign w:val="center"/>
          </w:tcPr>
          <w:p w14:paraId="2EE9EF0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25.6</w:t>
            </w:r>
          </w:p>
        </w:tc>
        <w:tc>
          <w:tcPr>
            <w:tcW w:w="417" w:type="pct"/>
            <w:noWrap/>
            <w:vAlign w:val="center"/>
          </w:tcPr>
          <w:p w14:paraId="5F83D57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90.6</w:t>
            </w:r>
          </w:p>
        </w:tc>
        <w:tc>
          <w:tcPr>
            <w:tcW w:w="418" w:type="pct"/>
            <w:noWrap/>
            <w:vAlign w:val="center"/>
          </w:tcPr>
          <w:p w14:paraId="5FA1A5C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26.6</w:t>
            </w:r>
          </w:p>
        </w:tc>
        <w:tc>
          <w:tcPr>
            <w:tcW w:w="417" w:type="pct"/>
            <w:noWrap/>
            <w:vAlign w:val="center"/>
          </w:tcPr>
          <w:p w14:paraId="576191D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97.4</w:t>
            </w:r>
          </w:p>
        </w:tc>
        <w:tc>
          <w:tcPr>
            <w:tcW w:w="412" w:type="pct"/>
            <w:noWrap/>
            <w:vAlign w:val="center"/>
          </w:tcPr>
          <w:p w14:paraId="5523E68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27.8</w:t>
            </w:r>
          </w:p>
        </w:tc>
      </w:tr>
      <w:tr w:rsidR="00AE1BD9" w14:paraId="3501D2AD" w14:textId="77777777">
        <w:trPr>
          <w:trHeight w:val="283"/>
          <w:jc w:val="center"/>
        </w:trPr>
        <w:tc>
          <w:tcPr>
            <w:tcW w:w="419" w:type="pct"/>
            <w:vMerge/>
            <w:vAlign w:val="center"/>
          </w:tcPr>
          <w:p w14:paraId="76DA8EA5" w14:textId="77777777" w:rsidR="00AE1BD9" w:rsidRDefault="00AE1BD9">
            <w:pPr>
              <w:adjustRightInd w:val="0"/>
              <w:snapToGrid w:val="0"/>
              <w:jc w:val="center"/>
              <w:rPr>
                <w:color w:val="000000" w:themeColor="text1"/>
                <w:sz w:val="13"/>
                <w:szCs w:val="13"/>
              </w:rPr>
            </w:pPr>
          </w:p>
        </w:tc>
        <w:tc>
          <w:tcPr>
            <w:tcW w:w="411" w:type="pct"/>
            <w:noWrap/>
            <w:vAlign w:val="center"/>
          </w:tcPr>
          <w:p w14:paraId="399F3CB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2CE9EE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63.6</w:t>
            </w:r>
          </w:p>
        </w:tc>
        <w:tc>
          <w:tcPr>
            <w:tcW w:w="418" w:type="pct"/>
            <w:noWrap/>
            <w:vAlign w:val="center"/>
          </w:tcPr>
          <w:p w14:paraId="2573A93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22.4</w:t>
            </w:r>
          </w:p>
        </w:tc>
        <w:tc>
          <w:tcPr>
            <w:tcW w:w="418" w:type="pct"/>
            <w:noWrap/>
            <w:vAlign w:val="center"/>
          </w:tcPr>
          <w:p w14:paraId="61308FC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69.9</w:t>
            </w:r>
          </w:p>
        </w:tc>
        <w:tc>
          <w:tcPr>
            <w:tcW w:w="417" w:type="pct"/>
            <w:noWrap/>
            <w:vAlign w:val="center"/>
          </w:tcPr>
          <w:p w14:paraId="1F09BB5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23.0</w:t>
            </w:r>
          </w:p>
        </w:tc>
        <w:tc>
          <w:tcPr>
            <w:tcW w:w="418" w:type="pct"/>
            <w:noWrap/>
            <w:vAlign w:val="center"/>
          </w:tcPr>
          <w:p w14:paraId="5364A2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76.5</w:t>
            </w:r>
          </w:p>
        </w:tc>
        <w:tc>
          <w:tcPr>
            <w:tcW w:w="417" w:type="pct"/>
            <w:noWrap/>
            <w:vAlign w:val="center"/>
          </w:tcPr>
          <w:p w14:paraId="56BA83D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23.7</w:t>
            </w:r>
          </w:p>
        </w:tc>
        <w:tc>
          <w:tcPr>
            <w:tcW w:w="417" w:type="pct"/>
            <w:noWrap/>
            <w:vAlign w:val="center"/>
          </w:tcPr>
          <w:p w14:paraId="4C61385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83.1</w:t>
            </w:r>
          </w:p>
        </w:tc>
        <w:tc>
          <w:tcPr>
            <w:tcW w:w="418" w:type="pct"/>
            <w:noWrap/>
            <w:vAlign w:val="center"/>
          </w:tcPr>
          <w:p w14:paraId="48BBE60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24.6</w:t>
            </w:r>
          </w:p>
        </w:tc>
        <w:tc>
          <w:tcPr>
            <w:tcW w:w="417" w:type="pct"/>
            <w:noWrap/>
            <w:vAlign w:val="center"/>
          </w:tcPr>
          <w:p w14:paraId="6B758F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89.3</w:t>
            </w:r>
          </w:p>
        </w:tc>
        <w:tc>
          <w:tcPr>
            <w:tcW w:w="412" w:type="pct"/>
            <w:noWrap/>
            <w:vAlign w:val="center"/>
          </w:tcPr>
          <w:p w14:paraId="18133C6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25.6</w:t>
            </w:r>
          </w:p>
        </w:tc>
      </w:tr>
      <w:tr w:rsidR="00AE1BD9" w14:paraId="5610864B" w14:textId="77777777">
        <w:trPr>
          <w:trHeight w:val="283"/>
          <w:jc w:val="center"/>
        </w:trPr>
        <w:tc>
          <w:tcPr>
            <w:tcW w:w="419" w:type="pct"/>
            <w:vMerge/>
            <w:vAlign w:val="center"/>
          </w:tcPr>
          <w:p w14:paraId="21FC0FB7" w14:textId="77777777" w:rsidR="00AE1BD9" w:rsidRDefault="00AE1BD9">
            <w:pPr>
              <w:adjustRightInd w:val="0"/>
              <w:snapToGrid w:val="0"/>
              <w:jc w:val="center"/>
              <w:rPr>
                <w:color w:val="000000" w:themeColor="text1"/>
                <w:sz w:val="13"/>
                <w:szCs w:val="13"/>
              </w:rPr>
            </w:pPr>
          </w:p>
        </w:tc>
        <w:tc>
          <w:tcPr>
            <w:tcW w:w="411" w:type="pct"/>
            <w:noWrap/>
            <w:vAlign w:val="center"/>
          </w:tcPr>
          <w:p w14:paraId="5DF3A34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66CC367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57.9</w:t>
            </w:r>
          </w:p>
        </w:tc>
        <w:tc>
          <w:tcPr>
            <w:tcW w:w="418" w:type="pct"/>
            <w:noWrap/>
            <w:vAlign w:val="center"/>
          </w:tcPr>
          <w:p w14:paraId="4352FC6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20.6</w:t>
            </w:r>
          </w:p>
        </w:tc>
        <w:tc>
          <w:tcPr>
            <w:tcW w:w="418" w:type="pct"/>
            <w:noWrap/>
            <w:vAlign w:val="center"/>
          </w:tcPr>
          <w:p w14:paraId="61A9CE9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63.6</w:t>
            </w:r>
          </w:p>
        </w:tc>
        <w:tc>
          <w:tcPr>
            <w:tcW w:w="417" w:type="pct"/>
            <w:noWrap/>
            <w:vAlign w:val="center"/>
          </w:tcPr>
          <w:p w14:paraId="4A67422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21.1</w:t>
            </w:r>
          </w:p>
        </w:tc>
        <w:tc>
          <w:tcPr>
            <w:tcW w:w="418" w:type="pct"/>
            <w:noWrap/>
            <w:vAlign w:val="center"/>
          </w:tcPr>
          <w:p w14:paraId="7661E76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69.6</w:t>
            </w:r>
          </w:p>
        </w:tc>
        <w:tc>
          <w:tcPr>
            <w:tcW w:w="417" w:type="pct"/>
            <w:noWrap/>
            <w:vAlign w:val="center"/>
          </w:tcPr>
          <w:p w14:paraId="24F813D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21.7</w:t>
            </w:r>
          </w:p>
        </w:tc>
        <w:tc>
          <w:tcPr>
            <w:tcW w:w="417" w:type="pct"/>
            <w:noWrap/>
            <w:vAlign w:val="center"/>
          </w:tcPr>
          <w:p w14:paraId="5C1E17D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75.6</w:t>
            </w:r>
          </w:p>
        </w:tc>
        <w:tc>
          <w:tcPr>
            <w:tcW w:w="418" w:type="pct"/>
            <w:noWrap/>
            <w:vAlign w:val="center"/>
          </w:tcPr>
          <w:p w14:paraId="0984784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22.5</w:t>
            </w:r>
          </w:p>
        </w:tc>
        <w:tc>
          <w:tcPr>
            <w:tcW w:w="417" w:type="pct"/>
            <w:noWrap/>
            <w:vAlign w:val="center"/>
          </w:tcPr>
          <w:p w14:paraId="3A0817D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81.3</w:t>
            </w:r>
          </w:p>
        </w:tc>
        <w:tc>
          <w:tcPr>
            <w:tcW w:w="412" w:type="pct"/>
            <w:noWrap/>
            <w:vAlign w:val="center"/>
          </w:tcPr>
          <w:p w14:paraId="63873BD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23.5</w:t>
            </w:r>
          </w:p>
        </w:tc>
      </w:tr>
      <w:tr w:rsidR="00AE1BD9" w14:paraId="29D74A26" w14:textId="77777777">
        <w:trPr>
          <w:trHeight w:val="283"/>
          <w:jc w:val="center"/>
        </w:trPr>
        <w:tc>
          <w:tcPr>
            <w:tcW w:w="419" w:type="pct"/>
            <w:vMerge/>
            <w:vAlign w:val="center"/>
          </w:tcPr>
          <w:p w14:paraId="52FCD27F" w14:textId="77777777" w:rsidR="00AE1BD9" w:rsidRDefault="00AE1BD9">
            <w:pPr>
              <w:adjustRightInd w:val="0"/>
              <w:snapToGrid w:val="0"/>
              <w:jc w:val="center"/>
              <w:rPr>
                <w:color w:val="000000" w:themeColor="text1"/>
                <w:sz w:val="13"/>
                <w:szCs w:val="13"/>
              </w:rPr>
            </w:pPr>
          </w:p>
        </w:tc>
        <w:tc>
          <w:tcPr>
            <w:tcW w:w="411" w:type="pct"/>
            <w:noWrap/>
            <w:vAlign w:val="center"/>
          </w:tcPr>
          <w:p w14:paraId="4824378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3072939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52.3</w:t>
            </w:r>
          </w:p>
        </w:tc>
        <w:tc>
          <w:tcPr>
            <w:tcW w:w="418" w:type="pct"/>
            <w:noWrap/>
            <w:vAlign w:val="center"/>
          </w:tcPr>
          <w:p w14:paraId="3694595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18.7</w:t>
            </w:r>
          </w:p>
        </w:tc>
        <w:tc>
          <w:tcPr>
            <w:tcW w:w="418" w:type="pct"/>
            <w:noWrap/>
            <w:vAlign w:val="center"/>
          </w:tcPr>
          <w:p w14:paraId="7433A6B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57.4</w:t>
            </w:r>
          </w:p>
        </w:tc>
        <w:tc>
          <w:tcPr>
            <w:tcW w:w="417" w:type="pct"/>
            <w:noWrap/>
            <w:vAlign w:val="center"/>
          </w:tcPr>
          <w:p w14:paraId="7C8F5A9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19.2</w:t>
            </w:r>
          </w:p>
        </w:tc>
        <w:tc>
          <w:tcPr>
            <w:tcW w:w="418" w:type="pct"/>
            <w:noWrap/>
            <w:vAlign w:val="center"/>
          </w:tcPr>
          <w:p w14:paraId="2294831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62.7</w:t>
            </w:r>
          </w:p>
        </w:tc>
        <w:tc>
          <w:tcPr>
            <w:tcW w:w="417" w:type="pct"/>
            <w:noWrap/>
            <w:vAlign w:val="center"/>
          </w:tcPr>
          <w:p w14:paraId="3676EB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19.7</w:t>
            </w:r>
          </w:p>
        </w:tc>
        <w:tc>
          <w:tcPr>
            <w:tcW w:w="417" w:type="pct"/>
            <w:noWrap/>
            <w:vAlign w:val="center"/>
          </w:tcPr>
          <w:p w14:paraId="0B313ED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68.1</w:t>
            </w:r>
          </w:p>
        </w:tc>
        <w:tc>
          <w:tcPr>
            <w:tcW w:w="418" w:type="pct"/>
            <w:noWrap/>
            <w:vAlign w:val="center"/>
          </w:tcPr>
          <w:p w14:paraId="7B44539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20.5</w:t>
            </w:r>
          </w:p>
        </w:tc>
        <w:tc>
          <w:tcPr>
            <w:tcW w:w="417" w:type="pct"/>
            <w:noWrap/>
            <w:vAlign w:val="center"/>
          </w:tcPr>
          <w:p w14:paraId="0748668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73.2</w:t>
            </w:r>
          </w:p>
        </w:tc>
        <w:tc>
          <w:tcPr>
            <w:tcW w:w="412" w:type="pct"/>
            <w:noWrap/>
            <w:vAlign w:val="center"/>
          </w:tcPr>
          <w:p w14:paraId="7F9247B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21.4</w:t>
            </w:r>
          </w:p>
        </w:tc>
      </w:tr>
      <w:tr w:rsidR="00AE1BD9" w14:paraId="204EFBE6" w14:textId="77777777">
        <w:trPr>
          <w:trHeight w:val="283"/>
          <w:jc w:val="center"/>
        </w:trPr>
        <w:tc>
          <w:tcPr>
            <w:tcW w:w="419" w:type="pct"/>
            <w:vMerge/>
            <w:vAlign w:val="center"/>
          </w:tcPr>
          <w:p w14:paraId="43444CAD" w14:textId="77777777" w:rsidR="00AE1BD9" w:rsidRDefault="00AE1BD9">
            <w:pPr>
              <w:adjustRightInd w:val="0"/>
              <w:snapToGrid w:val="0"/>
              <w:jc w:val="center"/>
              <w:rPr>
                <w:color w:val="000000" w:themeColor="text1"/>
                <w:sz w:val="13"/>
                <w:szCs w:val="13"/>
              </w:rPr>
            </w:pPr>
          </w:p>
        </w:tc>
        <w:tc>
          <w:tcPr>
            <w:tcW w:w="411" w:type="pct"/>
            <w:noWrap/>
            <w:vAlign w:val="center"/>
          </w:tcPr>
          <w:p w14:paraId="2E3E5D8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2996748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46.6</w:t>
            </w:r>
          </w:p>
        </w:tc>
        <w:tc>
          <w:tcPr>
            <w:tcW w:w="418" w:type="pct"/>
            <w:noWrap/>
            <w:vAlign w:val="center"/>
          </w:tcPr>
          <w:p w14:paraId="0C016E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16.8</w:t>
            </w:r>
          </w:p>
        </w:tc>
        <w:tc>
          <w:tcPr>
            <w:tcW w:w="418" w:type="pct"/>
            <w:noWrap/>
            <w:vAlign w:val="center"/>
          </w:tcPr>
          <w:p w14:paraId="2DFD0B0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51.1</w:t>
            </w:r>
          </w:p>
        </w:tc>
        <w:tc>
          <w:tcPr>
            <w:tcW w:w="417" w:type="pct"/>
            <w:noWrap/>
            <w:vAlign w:val="center"/>
          </w:tcPr>
          <w:p w14:paraId="5F9DA3E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17.2</w:t>
            </w:r>
          </w:p>
        </w:tc>
        <w:tc>
          <w:tcPr>
            <w:tcW w:w="418" w:type="pct"/>
            <w:noWrap/>
            <w:vAlign w:val="center"/>
          </w:tcPr>
          <w:p w14:paraId="3DA6896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55.9</w:t>
            </w:r>
          </w:p>
        </w:tc>
        <w:tc>
          <w:tcPr>
            <w:tcW w:w="417" w:type="pct"/>
            <w:noWrap/>
            <w:vAlign w:val="center"/>
          </w:tcPr>
          <w:p w14:paraId="38F1E0C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17.8</w:t>
            </w:r>
          </w:p>
        </w:tc>
        <w:tc>
          <w:tcPr>
            <w:tcW w:w="417" w:type="pct"/>
            <w:noWrap/>
            <w:vAlign w:val="center"/>
          </w:tcPr>
          <w:p w14:paraId="3248FA2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60.7</w:t>
            </w:r>
          </w:p>
        </w:tc>
        <w:tc>
          <w:tcPr>
            <w:tcW w:w="418" w:type="pct"/>
            <w:noWrap/>
            <w:vAlign w:val="center"/>
          </w:tcPr>
          <w:p w14:paraId="34B1651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18.4</w:t>
            </w:r>
          </w:p>
        </w:tc>
        <w:tc>
          <w:tcPr>
            <w:tcW w:w="417" w:type="pct"/>
            <w:noWrap/>
            <w:vAlign w:val="center"/>
          </w:tcPr>
          <w:p w14:paraId="147EE7D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65.2</w:t>
            </w:r>
          </w:p>
        </w:tc>
        <w:tc>
          <w:tcPr>
            <w:tcW w:w="412" w:type="pct"/>
            <w:noWrap/>
            <w:vAlign w:val="center"/>
          </w:tcPr>
          <w:p w14:paraId="638FD79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19.2</w:t>
            </w:r>
          </w:p>
        </w:tc>
      </w:tr>
      <w:tr w:rsidR="00AE1BD9" w14:paraId="3B8E3C22" w14:textId="77777777">
        <w:trPr>
          <w:trHeight w:val="283"/>
          <w:jc w:val="center"/>
        </w:trPr>
        <w:tc>
          <w:tcPr>
            <w:tcW w:w="419" w:type="pct"/>
            <w:vMerge w:val="restart"/>
            <w:vAlign w:val="center"/>
          </w:tcPr>
          <w:p w14:paraId="11226EF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45</w:t>
            </w:r>
          </w:p>
        </w:tc>
        <w:tc>
          <w:tcPr>
            <w:tcW w:w="411" w:type="pct"/>
            <w:noWrap/>
            <w:vAlign w:val="center"/>
          </w:tcPr>
          <w:p w14:paraId="7106B27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28FA8CA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84.5</w:t>
            </w:r>
          </w:p>
        </w:tc>
        <w:tc>
          <w:tcPr>
            <w:tcW w:w="418" w:type="pct"/>
            <w:noWrap/>
            <w:vAlign w:val="center"/>
          </w:tcPr>
          <w:p w14:paraId="2EF2A65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29.3</w:t>
            </w:r>
          </w:p>
        </w:tc>
        <w:tc>
          <w:tcPr>
            <w:tcW w:w="418" w:type="pct"/>
            <w:noWrap/>
            <w:vAlign w:val="center"/>
          </w:tcPr>
          <w:p w14:paraId="2DE3BF2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92.9</w:t>
            </w:r>
          </w:p>
        </w:tc>
        <w:tc>
          <w:tcPr>
            <w:tcW w:w="417" w:type="pct"/>
            <w:noWrap/>
            <w:vAlign w:val="center"/>
          </w:tcPr>
          <w:p w14:paraId="152A195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30.0</w:t>
            </w:r>
          </w:p>
        </w:tc>
        <w:tc>
          <w:tcPr>
            <w:tcW w:w="418" w:type="pct"/>
            <w:noWrap/>
            <w:vAlign w:val="center"/>
          </w:tcPr>
          <w:p w14:paraId="0B19BE2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101.8</w:t>
            </w:r>
          </w:p>
        </w:tc>
        <w:tc>
          <w:tcPr>
            <w:tcW w:w="417" w:type="pct"/>
            <w:noWrap/>
            <w:vAlign w:val="center"/>
          </w:tcPr>
          <w:p w14:paraId="759F7D9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31.0</w:t>
            </w:r>
          </w:p>
        </w:tc>
        <w:tc>
          <w:tcPr>
            <w:tcW w:w="417" w:type="pct"/>
            <w:noWrap/>
            <w:vAlign w:val="center"/>
          </w:tcPr>
          <w:p w14:paraId="02A2950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110.8</w:t>
            </w:r>
          </w:p>
        </w:tc>
        <w:tc>
          <w:tcPr>
            <w:tcW w:w="418" w:type="pct"/>
            <w:noWrap/>
            <w:vAlign w:val="center"/>
          </w:tcPr>
          <w:p w14:paraId="323CE35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32.1</w:t>
            </w:r>
          </w:p>
        </w:tc>
        <w:tc>
          <w:tcPr>
            <w:tcW w:w="417" w:type="pct"/>
            <w:noWrap/>
            <w:vAlign w:val="center"/>
          </w:tcPr>
          <w:p w14:paraId="64EB909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119.2</w:t>
            </w:r>
          </w:p>
        </w:tc>
        <w:tc>
          <w:tcPr>
            <w:tcW w:w="412" w:type="pct"/>
            <w:noWrap/>
            <w:vAlign w:val="center"/>
          </w:tcPr>
          <w:p w14:paraId="3C1638C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33.5</w:t>
            </w:r>
          </w:p>
        </w:tc>
      </w:tr>
      <w:tr w:rsidR="00AE1BD9" w14:paraId="7D7611D9" w14:textId="77777777">
        <w:trPr>
          <w:trHeight w:val="283"/>
          <w:jc w:val="center"/>
        </w:trPr>
        <w:tc>
          <w:tcPr>
            <w:tcW w:w="419" w:type="pct"/>
            <w:vMerge/>
            <w:vAlign w:val="center"/>
          </w:tcPr>
          <w:p w14:paraId="5AA5C382" w14:textId="77777777" w:rsidR="00AE1BD9" w:rsidRDefault="00AE1BD9">
            <w:pPr>
              <w:adjustRightInd w:val="0"/>
              <w:snapToGrid w:val="0"/>
              <w:jc w:val="center"/>
              <w:rPr>
                <w:color w:val="000000" w:themeColor="text1"/>
                <w:sz w:val="13"/>
                <w:szCs w:val="13"/>
              </w:rPr>
            </w:pPr>
          </w:p>
        </w:tc>
        <w:tc>
          <w:tcPr>
            <w:tcW w:w="411" w:type="pct"/>
            <w:noWrap/>
            <w:vAlign w:val="center"/>
          </w:tcPr>
          <w:p w14:paraId="244A464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50776C9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78.8</w:t>
            </w:r>
          </w:p>
        </w:tc>
        <w:tc>
          <w:tcPr>
            <w:tcW w:w="418" w:type="pct"/>
            <w:noWrap/>
            <w:vAlign w:val="center"/>
          </w:tcPr>
          <w:p w14:paraId="108D78F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27.4</w:t>
            </w:r>
          </w:p>
        </w:tc>
        <w:tc>
          <w:tcPr>
            <w:tcW w:w="418" w:type="pct"/>
            <w:noWrap/>
            <w:vAlign w:val="center"/>
          </w:tcPr>
          <w:p w14:paraId="1E6606E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86.6</w:t>
            </w:r>
          </w:p>
        </w:tc>
        <w:tc>
          <w:tcPr>
            <w:tcW w:w="417" w:type="pct"/>
            <w:noWrap/>
            <w:vAlign w:val="center"/>
          </w:tcPr>
          <w:p w14:paraId="4B2392B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28.1</w:t>
            </w:r>
          </w:p>
        </w:tc>
        <w:tc>
          <w:tcPr>
            <w:tcW w:w="418" w:type="pct"/>
            <w:noWrap/>
            <w:vAlign w:val="center"/>
          </w:tcPr>
          <w:p w14:paraId="2EC0B60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94.8</w:t>
            </w:r>
          </w:p>
        </w:tc>
        <w:tc>
          <w:tcPr>
            <w:tcW w:w="417" w:type="pct"/>
            <w:noWrap/>
            <w:vAlign w:val="center"/>
          </w:tcPr>
          <w:p w14:paraId="3212DBF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29.1</w:t>
            </w:r>
          </w:p>
        </w:tc>
        <w:tc>
          <w:tcPr>
            <w:tcW w:w="417" w:type="pct"/>
            <w:noWrap/>
            <w:vAlign w:val="center"/>
          </w:tcPr>
          <w:p w14:paraId="188D74E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103.2</w:t>
            </w:r>
          </w:p>
        </w:tc>
        <w:tc>
          <w:tcPr>
            <w:tcW w:w="418" w:type="pct"/>
            <w:noWrap/>
            <w:vAlign w:val="center"/>
          </w:tcPr>
          <w:p w14:paraId="05CA005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30.1</w:t>
            </w:r>
          </w:p>
        </w:tc>
        <w:tc>
          <w:tcPr>
            <w:tcW w:w="417" w:type="pct"/>
            <w:noWrap/>
            <w:vAlign w:val="center"/>
          </w:tcPr>
          <w:p w14:paraId="317C7F5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111.0</w:t>
            </w:r>
          </w:p>
        </w:tc>
        <w:tc>
          <w:tcPr>
            <w:tcW w:w="412" w:type="pct"/>
            <w:noWrap/>
            <w:vAlign w:val="center"/>
          </w:tcPr>
          <w:p w14:paraId="102F30F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31.4</w:t>
            </w:r>
          </w:p>
        </w:tc>
      </w:tr>
      <w:tr w:rsidR="00AE1BD9" w14:paraId="28F0E777" w14:textId="77777777">
        <w:trPr>
          <w:trHeight w:val="283"/>
          <w:jc w:val="center"/>
        </w:trPr>
        <w:tc>
          <w:tcPr>
            <w:tcW w:w="419" w:type="pct"/>
            <w:vMerge/>
            <w:vAlign w:val="center"/>
          </w:tcPr>
          <w:p w14:paraId="3597B2C9" w14:textId="77777777" w:rsidR="00AE1BD9" w:rsidRDefault="00AE1BD9">
            <w:pPr>
              <w:adjustRightInd w:val="0"/>
              <w:snapToGrid w:val="0"/>
              <w:jc w:val="center"/>
              <w:rPr>
                <w:color w:val="000000" w:themeColor="text1"/>
                <w:sz w:val="13"/>
                <w:szCs w:val="13"/>
              </w:rPr>
            </w:pPr>
          </w:p>
        </w:tc>
        <w:tc>
          <w:tcPr>
            <w:tcW w:w="411" w:type="pct"/>
            <w:noWrap/>
            <w:vAlign w:val="center"/>
          </w:tcPr>
          <w:p w14:paraId="17B293B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38D9FDB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73.0</w:t>
            </w:r>
          </w:p>
        </w:tc>
        <w:tc>
          <w:tcPr>
            <w:tcW w:w="418" w:type="pct"/>
            <w:noWrap/>
            <w:vAlign w:val="center"/>
          </w:tcPr>
          <w:p w14:paraId="1DE749B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25.6</w:t>
            </w:r>
          </w:p>
        </w:tc>
        <w:tc>
          <w:tcPr>
            <w:tcW w:w="418" w:type="pct"/>
            <w:noWrap/>
            <w:vAlign w:val="center"/>
          </w:tcPr>
          <w:p w14:paraId="4D0300F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80.3</w:t>
            </w:r>
          </w:p>
        </w:tc>
        <w:tc>
          <w:tcPr>
            <w:tcW w:w="417" w:type="pct"/>
            <w:noWrap/>
            <w:vAlign w:val="center"/>
          </w:tcPr>
          <w:p w14:paraId="0747D7C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26.2</w:t>
            </w:r>
          </w:p>
        </w:tc>
        <w:tc>
          <w:tcPr>
            <w:tcW w:w="418" w:type="pct"/>
            <w:noWrap/>
            <w:vAlign w:val="center"/>
          </w:tcPr>
          <w:p w14:paraId="6A2D7F9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87.9</w:t>
            </w:r>
          </w:p>
        </w:tc>
        <w:tc>
          <w:tcPr>
            <w:tcW w:w="417" w:type="pct"/>
            <w:noWrap/>
            <w:vAlign w:val="center"/>
          </w:tcPr>
          <w:p w14:paraId="6E84108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27.1</w:t>
            </w:r>
          </w:p>
        </w:tc>
        <w:tc>
          <w:tcPr>
            <w:tcW w:w="417" w:type="pct"/>
            <w:noWrap/>
            <w:vAlign w:val="center"/>
          </w:tcPr>
          <w:p w14:paraId="5B7AFAF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95.6</w:t>
            </w:r>
          </w:p>
        </w:tc>
        <w:tc>
          <w:tcPr>
            <w:tcW w:w="418" w:type="pct"/>
            <w:noWrap/>
            <w:vAlign w:val="center"/>
          </w:tcPr>
          <w:p w14:paraId="17FB7DC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28.1</w:t>
            </w:r>
          </w:p>
        </w:tc>
        <w:tc>
          <w:tcPr>
            <w:tcW w:w="417" w:type="pct"/>
            <w:noWrap/>
            <w:vAlign w:val="center"/>
          </w:tcPr>
          <w:p w14:paraId="2614E1C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102.9</w:t>
            </w:r>
          </w:p>
        </w:tc>
        <w:tc>
          <w:tcPr>
            <w:tcW w:w="412" w:type="pct"/>
            <w:noWrap/>
            <w:vAlign w:val="center"/>
          </w:tcPr>
          <w:p w14:paraId="0A27839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29.3</w:t>
            </w:r>
          </w:p>
        </w:tc>
      </w:tr>
      <w:tr w:rsidR="00AE1BD9" w14:paraId="2ABD3D74" w14:textId="77777777">
        <w:trPr>
          <w:trHeight w:val="283"/>
          <w:jc w:val="center"/>
        </w:trPr>
        <w:tc>
          <w:tcPr>
            <w:tcW w:w="419" w:type="pct"/>
            <w:vMerge/>
            <w:vAlign w:val="center"/>
          </w:tcPr>
          <w:p w14:paraId="3CEC9A5F" w14:textId="77777777" w:rsidR="00AE1BD9" w:rsidRDefault="00AE1BD9">
            <w:pPr>
              <w:adjustRightInd w:val="0"/>
              <w:snapToGrid w:val="0"/>
              <w:jc w:val="center"/>
              <w:rPr>
                <w:color w:val="000000" w:themeColor="text1"/>
                <w:sz w:val="13"/>
                <w:szCs w:val="13"/>
              </w:rPr>
            </w:pPr>
          </w:p>
        </w:tc>
        <w:tc>
          <w:tcPr>
            <w:tcW w:w="411" w:type="pct"/>
            <w:noWrap/>
            <w:vAlign w:val="center"/>
          </w:tcPr>
          <w:p w14:paraId="5BEAF5B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5FE0769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67.3</w:t>
            </w:r>
          </w:p>
        </w:tc>
        <w:tc>
          <w:tcPr>
            <w:tcW w:w="418" w:type="pct"/>
            <w:noWrap/>
            <w:vAlign w:val="center"/>
          </w:tcPr>
          <w:p w14:paraId="41318EC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23.7</w:t>
            </w:r>
          </w:p>
        </w:tc>
        <w:tc>
          <w:tcPr>
            <w:tcW w:w="418" w:type="pct"/>
            <w:noWrap/>
            <w:vAlign w:val="center"/>
          </w:tcPr>
          <w:p w14:paraId="253EB2D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73.9</w:t>
            </w:r>
          </w:p>
        </w:tc>
        <w:tc>
          <w:tcPr>
            <w:tcW w:w="417" w:type="pct"/>
            <w:noWrap/>
            <w:vAlign w:val="center"/>
          </w:tcPr>
          <w:p w14:paraId="7160DB4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24.3</w:t>
            </w:r>
          </w:p>
        </w:tc>
        <w:tc>
          <w:tcPr>
            <w:tcW w:w="418" w:type="pct"/>
            <w:noWrap/>
            <w:vAlign w:val="center"/>
          </w:tcPr>
          <w:p w14:paraId="2BC9B49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81.0</w:t>
            </w:r>
          </w:p>
        </w:tc>
        <w:tc>
          <w:tcPr>
            <w:tcW w:w="417" w:type="pct"/>
            <w:noWrap/>
            <w:vAlign w:val="center"/>
          </w:tcPr>
          <w:p w14:paraId="742312A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25.2</w:t>
            </w:r>
          </w:p>
        </w:tc>
        <w:tc>
          <w:tcPr>
            <w:tcW w:w="417" w:type="pct"/>
            <w:noWrap/>
            <w:vAlign w:val="center"/>
          </w:tcPr>
          <w:p w14:paraId="008F50D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88.1</w:t>
            </w:r>
          </w:p>
        </w:tc>
        <w:tc>
          <w:tcPr>
            <w:tcW w:w="418" w:type="pct"/>
            <w:noWrap/>
            <w:vAlign w:val="center"/>
          </w:tcPr>
          <w:p w14:paraId="151BDB4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26.1</w:t>
            </w:r>
          </w:p>
        </w:tc>
        <w:tc>
          <w:tcPr>
            <w:tcW w:w="417" w:type="pct"/>
            <w:noWrap/>
            <w:vAlign w:val="center"/>
          </w:tcPr>
          <w:p w14:paraId="68B7467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94.7</w:t>
            </w:r>
          </w:p>
        </w:tc>
        <w:tc>
          <w:tcPr>
            <w:tcW w:w="412" w:type="pct"/>
            <w:noWrap/>
            <w:vAlign w:val="center"/>
          </w:tcPr>
          <w:p w14:paraId="5A16761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27.2</w:t>
            </w:r>
          </w:p>
        </w:tc>
      </w:tr>
      <w:tr w:rsidR="00AE1BD9" w14:paraId="49E5BE9C" w14:textId="77777777">
        <w:trPr>
          <w:trHeight w:val="283"/>
          <w:jc w:val="center"/>
        </w:trPr>
        <w:tc>
          <w:tcPr>
            <w:tcW w:w="419" w:type="pct"/>
            <w:vMerge/>
            <w:vAlign w:val="center"/>
          </w:tcPr>
          <w:p w14:paraId="38EB509A" w14:textId="77777777" w:rsidR="00AE1BD9" w:rsidRDefault="00AE1BD9">
            <w:pPr>
              <w:adjustRightInd w:val="0"/>
              <w:snapToGrid w:val="0"/>
              <w:jc w:val="center"/>
              <w:rPr>
                <w:color w:val="000000" w:themeColor="text1"/>
                <w:sz w:val="13"/>
                <w:szCs w:val="13"/>
              </w:rPr>
            </w:pPr>
          </w:p>
        </w:tc>
        <w:tc>
          <w:tcPr>
            <w:tcW w:w="411" w:type="pct"/>
            <w:noWrap/>
            <w:vAlign w:val="center"/>
          </w:tcPr>
          <w:p w14:paraId="367FE60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63A8A2B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61.6</w:t>
            </w:r>
          </w:p>
        </w:tc>
        <w:tc>
          <w:tcPr>
            <w:tcW w:w="418" w:type="pct"/>
            <w:noWrap/>
            <w:vAlign w:val="center"/>
          </w:tcPr>
          <w:p w14:paraId="5776155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21.9</w:t>
            </w:r>
          </w:p>
        </w:tc>
        <w:tc>
          <w:tcPr>
            <w:tcW w:w="418" w:type="pct"/>
            <w:noWrap/>
            <w:vAlign w:val="center"/>
          </w:tcPr>
          <w:p w14:paraId="681DE83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67.6</w:t>
            </w:r>
          </w:p>
        </w:tc>
        <w:tc>
          <w:tcPr>
            <w:tcW w:w="417" w:type="pct"/>
            <w:noWrap/>
            <w:vAlign w:val="center"/>
          </w:tcPr>
          <w:p w14:paraId="5E63AED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22.4</w:t>
            </w:r>
          </w:p>
        </w:tc>
        <w:tc>
          <w:tcPr>
            <w:tcW w:w="418" w:type="pct"/>
            <w:noWrap/>
            <w:vAlign w:val="center"/>
          </w:tcPr>
          <w:p w14:paraId="3136AAB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74.0</w:t>
            </w:r>
          </w:p>
        </w:tc>
        <w:tc>
          <w:tcPr>
            <w:tcW w:w="417" w:type="pct"/>
            <w:noWrap/>
            <w:vAlign w:val="center"/>
          </w:tcPr>
          <w:p w14:paraId="19412FE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23.1</w:t>
            </w:r>
          </w:p>
        </w:tc>
        <w:tc>
          <w:tcPr>
            <w:tcW w:w="417" w:type="pct"/>
            <w:noWrap/>
            <w:vAlign w:val="center"/>
          </w:tcPr>
          <w:p w14:paraId="74D7E54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80.5</w:t>
            </w:r>
          </w:p>
        </w:tc>
        <w:tc>
          <w:tcPr>
            <w:tcW w:w="418" w:type="pct"/>
            <w:noWrap/>
            <w:vAlign w:val="center"/>
          </w:tcPr>
          <w:p w14:paraId="198369E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24.0</w:t>
            </w:r>
          </w:p>
        </w:tc>
        <w:tc>
          <w:tcPr>
            <w:tcW w:w="417" w:type="pct"/>
            <w:noWrap/>
            <w:vAlign w:val="center"/>
          </w:tcPr>
          <w:p w14:paraId="6183654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86.6</w:t>
            </w:r>
          </w:p>
        </w:tc>
        <w:tc>
          <w:tcPr>
            <w:tcW w:w="412" w:type="pct"/>
            <w:noWrap/>
            <w:vAlign w:val="center"/>
          </w:tcPr>
          <w:p w14:paraId="08D0B61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25.0</w:t>
            </w:r>
          </w:p>
        </w:tc>
      </w:tr>
      <w:tr w:rsidR="00AE1BD9" w14:paraId="1FEB9F15" w14:textId="77777777">
        <w:trPr>
          <w:trHeight w:val="283"/>
          <w:jc w:val="center"/>
        </w:trPr>
        <w:tc>
          <w:tcPr>
            <w:tcW w:w="419" w:type="pct"/>
            <w:vMerge w:val="restart"/>
            <w:vAlign w:val="center"/>
          </w:tcPr>
          <w:p w14:paraId="0DCE39F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50</w:t>
            </w:r>
          </w:p>
        </w:tc>
        <w:tc>
          <w:tcPr>
            <w:tcW w:w="411" w:type="pct"/>
            <w:noWrap/>
            <w:vAlign w:val="center"/>
          </w:tcPr>
          <w:p w14:paraId="3B939E8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2934EE3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99.8</w:t>
            </w:r>
          </w:p>
        </w:tc>
        <w:tc>
          <w:tcPr>
            <w:tcW w:w="418" w:type="pct"/>
            <w:noWrap/>
            <w:vAlign w:val="center"/>
          </w:tcPr>
          <w:p w14:paraId="6EA4948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34.3</w:t>
            </w:r>
          </w:p>
        </w:tc>
        <w:tc>
          <w:tcPr>
            <w:tcW w:w="418" w:type="pct"/>
            <w:noWrap/>
            <w:vAlign w:val="center"/>
          </w:tcPr>
          <w:p w14:paraId="3AE27D8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109.9</w:t>
            </w:r>
          </w:p>
        </w:tc>
        <w:tc>
          <w:tcPr>
            <w:tcW w:w="417" w:type="pct"/>
            <w:noWrap/>
            <w:vAlign w:val="center"/>
          </w:tcPr>
          <w:p w14:paraId="1DF7256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35.1</w:t>
            </w:r>
          </w:p>
        </w:tc>
        <w:tc>
          <w:tcPr>
            <w:tcW w:w="418" w:type="pct"/>
            <w:noWrap/>
            <w:vAlign w:val="center"/>
          </w:tcPr>
          <w:p w14:paraId="2D63779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120.4</w:t>
            </w:r>
          </w:p>
        </w:tc>
        <w:tc>
          <w:tcPr>
            <w:tcW w:w="417" w:type="pct"/>
            <w:noWrap/>
            <w:vAlign w:val="center"/>
          </w:tcPr>
          <w:p w14:paraId="5BF020D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36.4</w:t>
            </w:r>
          </w:p>
        </w:tc>
        <w:tc>
          <w:tcPr>
            <w:tcW w:w="417" w:type="pct"/>
            <w:noWrap/>
            <w:vAlign w:val="center"/>
          </w:tcPr>
          <w:p w14:paraId="2628C66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131.2</w:t>
            </w:r>
          </w:p>
        </w:tc>
        <w:tc>
          <w:tcPr>
            <w:tcW w:w="418" w:type="pct"/>
            <w:noWrap/>
            <w:vAlign w:val="center"/>
          </w:tcPr>
          <w:p w14:paraId="05501F4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37.7</w:t>
            </w:r>
          </w:p>
        </w:tc>
        <w:tc>
          <w:tcPr>
            <w:tcW w:w="417" w:type="pct"/>
            <w:noWrap/>
            <w:vAlign w:val="center"/>
          </w:tcPr>
          <w:p w14:paraId="6DCCDA0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141.3</w:t>
            </w:r>
          </w:p>
        </w:tc>
        <w:tc>
          <w:tcPr>
            <w:tcW w:w="412" w:type="pct"/>
            <w:noWrap/>
            <w:vAlign w:val="center"/>
          </w:tcPr>
          <w:p w14:paraId="66D54CA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39.4</w:t>
            </w:r>
          </w:p>
        </w:tc>
      </w:tr>
      <w:tr w:rsidR="00AE1BD9" w14:paraId="09C4EE95" w14:textId="77777777">
        <w:trPr>
          <w:trHeight w:val="283"/>
          <w:jc w:val="center"/>
        </w:trPr>
        <w:tc>
          <w:tcPr>
            <w:tcW w:w="419" w:type="pct"/>
            <w:vMerge/>
            <w:vAlign w:val="center"/>
          </w:tcPr>
          <w:p w14:paraId="2D42A360" w14:textId="77777777" w:rsidR="00AE1BD9" w:rsidRDefault="00AE1BD9">
            <w:pPr>
              <w:adjustRightInd w:val="0"/>
              <w:snapToGrid w:val="0"/>
              <w:jc w:val="center"/>
              <w:rPr>
                <w:color w:val="000000" w:themeColor="text1"/>
                <w:sz w:val="13"/>
                <w:szCs w:val="13"/>
              </w:rPr>
            </w:pPr>
          </w:p>
        </w:tc>
        <w:tc>
          <w:tcPr>
            <w:tcW w:w="411" w:type="pct"/>
            <w:noWrap/>
            <w:vAlign w:val="center"/>
          </w:tcPr>
          <w:p w14:paraId="70825CE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54342C7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94.1</w:t>
            </w:r>
          </w:p>
        </w:tc>
        <w:tc>
          <w:tcPr>
            <w:tcW w:w="418" w:type="pct"/>
            <w:noWrap/>
            <w:vAlign w:val="center"/>
          </w:tcPr>
          <w:p w14:paraId="709AC3F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32.5</w:t>
            </w:r>
          </w:p>
        </w:tc>
        <w:tc>
          <w:tcPr>
            <w:tcW w:w="418" w:type="pct"/>
            <w:noWrap/>
            <w:vAlign w:val="center"/>
          </w:tcPr>
          <w:p w14:paraId="7C5BF84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103.5</w:t>
            </w:r>
          </w:p>
        </w:tc>
        <w:tc>
          <w:tcPr>
            <w:tcW w:w="417" w:type="pct"/>
            <w:noWrap/>
            <w:vAlign w:val="center"/>
          </w:tcPr>
          <w:p w14:paraId="6F507BD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33.3</w:t>
            </w:r>
          </w:p>
        </w:tc>
        <w:tc>
          <w:tcPr>
            <w:tcW w:w="418" w:type="pct"/>
            <w:noWrap/>
            <w:vAlign w:val="center"/>
          </w:tcPr>
          <w:p w14:paraId="7DAC661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113.5</w:t>
            </w:r>
          </w:p>
        </w:tc>
        <w:tc>
          <w:tcPr>
            <w:tcW w:w="417" w:type="pct"/>
            <w:noWrap/>
            <w:vAlign w:val="center"/>
          </w:tcPr>
          <w:p w14:paraId="59D538A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34.3</w:t>
            </w:r>
          </w:p>
        </w:tc>
        <w:tc>
          <w:tcPr>
            <w:tcW w:w="417" w:type="pct"/>
            <w:noWrap/>
            <w:vAlign w:val="center"/>
          </w:tcPr>
          <w:p w14:paraId="63EA3BD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123.6</w:t>
            </w:r>
          </w:p>
        </w:tc>
        <w:tc>
          <w:tcPr>
            <w:tcW w:w="418" w:type="pct"/>
            <w:noWrap/>
            <w:vAlign w:val="center"/>
          </w:tcPr>
          <w:p w14:paraId="2C06D8F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35.7</w:t>
            </w:r>
          </w:p>
        </w:tc>
        <w:tc>
          <w:tcPr>
            <w:tcW w:w="417" w:type="pct"/>
            <w:noWrap/>
            <w:vAlign w:val="center"/>
          </w:tcPr>
          <w:p w14:paraId="1DBF1DA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133.1</w:t>
            </w:r>
          </w:p>
        </w:tc>
        <w:tc>
          <w:tcPr>
            <w:tcW w:w="412" w:type="pct"/>
            <w:noWrap/>
            <w:vAlign w:val="center"/>
          </w:tcPr>
          <w:p w14:paraId="47E07A6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37.3</w:t>
            </w:r>
          </w:p>
        </w:tc>
      </w:tr>
      <w:tr w:rsidR="00AE1BD9" w14:paraId="12A00B6A" w14:textId="77777777">
        <w:trPr>
          <w:trHeight w:val="283"/>
          <w:jc w:val="center"/>
        </w:trPr>
        <w:tc>
          <w:tcPr>
            <w:tcW w:w="419" w:type="pct"/>
            <w:vMerge/>
            <w:vAlign w:val="center"/>
          </w:tcPr>
          <w:p w14:paraId="630174D6" w14:textId="77777777" w:rsidR="00AE1BD9" w:rsidRDefault="00AE1BD9">
            <w:pPr>
              <w:adjustRightInd w:val="0"/>
              <w:snapToGrid w:val="0"/>
              <w:jc w:val="center"/>
              <w:rPr>
                <w:color w:val="000000" w:themeColor="text1"/>
                <w:sz w:val="13"/>
                <w:szCs w:val="13"/>
              </w:rPr>
            </w:pPr>
          </w:p>
        </w:tc>
        <w:tc>
          <w:tcPr>
            <w:tcW w:w="411" w:type="pct"/>
            <w:noWrap/>
            <w:vAlign w:val="center"/>
          </w:tcPr>
          <w:p w14:paraId="49EC241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0332355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88.3</w:t>
            </w:r>
          </w:p>
        </w:tc>
        <w:tc>
          <w:tcPr>
            <w:tcW w:w="418" w:type="pct"/>
            <w:noWrap/>
            <w:vAlign w:val="center"/>
          </w:tcPr>
          <w:p w14:paraId="38361FE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30.6</w:t>
            </w:r>
          </w:p>
        </w:tc>
        <w:tc>
          <w:tcPr>
            <w:tcW w:w="418" w:type="pct"/>
            <w:noWrap/>
            <w:vAlign w:val="center"/>
          </w:tcPr>
          <w:p w14:paraId="0F72C91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97.1</w:t>
            </w:r>
          </w:p>
        </w:tc>
        <w:tc>
          <w:tcPr>
            <w:tcW w:w="417" w:type="pct"/>
            <w:noWrap/>
            <w:vAlign w:val="center"/>
          </w:tcPr>
          <w:p w14:paraId="4198947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31.4</w:t>
            </w:r>
          </w:p>
        </w:tc>
        <w:tc>
          <w:tcPr>
            <w:tcW w:w="418" w:type="pct"/>
            <w:noWrap/>
            <w:vAlign w:val="center"/>
          </w:tcPr>
          <w:p w14:paraId="1583E2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106.5</w:t>
            </w:r>
          </w:p>
        </w:tc>
        <w:tc>
          <w:tcPr>
            <w:tcW w:w="417" w:type="pct"/>
            <w:noWrap/>
            <w:vAlign w:val="center"/>
          </w:tcPr>
          <w:p w14:paraId="7F99448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32.4</w:t>
            </w:r>
          </w:p>
        </w:tc>
        <w:tc>
          <w:tcPr>
            <w:tcW w:w="417" w:type="pct"/>
            <w:noWrap/>
            <w:vAlign w:val="center"/>
          </w:tcPr>
          <w:p w14:paraId="35E7B2C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115.9</w:t>
            </w:r>
          </w:p>
        </w:tc>
        <w:tc>
          <w:tcPr>
            <w:tcW w:w="418" w:type="pct"/>
            <w:noWrap/>
            <w:vAlign w:val="center"/>
          </w:tcPr>
          <w:p w14:paraId="14C3841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33.7</w:t>
            </w:r>
          </w:p>
        </w:tc>
        <w:tc>
          <w:tcPr>
            <w:tcW w:w="417" w:type="pct"/>
            <w:noWrap/>
            <w:vAlign w:val="center"/>
          </w:tcPr>
          <w:p w14:paraId="2BAF5ED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124.8</w:t>
            </w:r>
          </w:p>
        </w:tc>
        <w:tc>
          <w:tcPr>
            <w:tcW w:w="412" w:type="pct"/>
            <w:noWrap/>
            <w:vAlign w:val="center"/>
          </w:tcPr>
          <w:p w14:paraId="01D63AF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35.2</w:t>
            </w:r>
          </w:p>
        </w:tc>
      </w:tr>
      <w:tr w:rsidR="00AE1BD9" w14:paraId="188220A5" w14:textId="77777777">
        <w:trPr>
          <w:trHeight w:val="283"/>
          <w:jc w:val="center"/>
        </w:trPr>
        <w:tc>
          <w:tcPr>
            <w:tcW w:w="419" w:type="pct"/>
            <w:vMerge/>
            <w:vAlign w:val="center"/>
          </w:tcPr>
          <w:p w14:paraId="20E2AF83" w14:textId="77777777" w:rsidR="00AE1BD9" w:rsidRDefault="00AE1BD9">
            <w:pPr>
              <w:adjustRightInd w:val="0"/>
              <w:snapToGrid w:val="0"/>
              <w:jc w:val="center"/>
              <w:rPr>
                <w:color w:val="000000" w:themeColor="text1"/>
                <w:sz w:val="13"/>
                <w:szCs w:val="13"/>
              </w:rPr>
            </w:pPr>
          </w:p>
        </w:tc>
        <w:tc>
          <w:tcPr>
            <w:tcW w:w="411" w:type="pct"/>
            <w:noWrap/>
            <w:vAlign w:val="center"/>
          </w:tcPr>
          <w:p w14:paraId="3374027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048E785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82.5</w:t>
            </w:r>
          </w:p>
        </w:tc>
        <w:tc>
          <w:tcPr>
            <w:tcW w:w="418" w:type="pct"/>
            <w:noWrap/>
            <w:vAlign w:val="center"/>
          </w:tcPr>
          <w:p w14:paraId="68AAE8B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28.8</w:t>
            </w:r>
          </w:p>
        </w:tc>
        <w:tc>
          <w:tcPr>
            <w:tcW w:w="418" w:type="pct"/>
            <w:noWrap/>
            <w:vAlign w:val="center"/>
          </w:tcPr>
          <w:p w14:paraId="7FAF534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90.8</w:t>
            </w:r>
          </w:p>
        </w:tc>
        <w:tc>
          <w:tcPr>
            <w:tcW w:w="417" w:type="pct"/>
            <w:noWrap/>
            <w:vAlign w:val="center"/>
          </w:tcPr>
          <w:p w14:paraId="041BBD7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29.5</w:t>
            </w:r>
          </w:p>
        </w:tc>
        <w:tc>
          <w:tcPr>
            <w:tcW w:w="418" w:type="pct"/>
            <w:noWrap/>
            <w:vAlign w:val="center"/>
          </w:tcPr>
          <w:p w14:paraId="374047E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99.5</w:t>
            </w:r>
          </w:p>
        </w:tc>
        <w:tc>
          <w:tcPr>
            <w:tcW w:w="417" w:type="pct"/>
            <w:noWrap/>
            <w:vAlign w:val="center"/>
          </w:tcPr>
          <w:p w14:paraId="3812982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30.4</w:t>
            </w:r>
          </w:p>
        </w:tc>
        <w:tc>
          <w:tcPr>
            <w:tcW w:w="417" w:type="pct"/>
            <w:noWrap/>
            <w:vAlign w:val="center"/>
          </w:tcPr>
          <w:p w14:paraId="3C63A4A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108.3</w:t>
            </w:r>
          </w:p>
        </w:tc>
        <w:tc>
          <w:tcPr>
            <w:tcW w:w="418" w:type="pct"/>
            <w:noWrap/>
            <w:vAlign w:val="center"/>
          </w:tcPr>
          <w:p w14:paraId="55AF582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31.6</w:t>
            </w:r>
          </w:p>
        </w:tc>
        <w:tc>
          <w:tcPr>
            <w:tcW w:w="417" w:type="pct"/>
            <w:noWrap/>
            <w:vAlign w:val="center"/>
          </w:tcPr>
          <w:p w14:paraId="42D5BBB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116.6</w:t>
            </w:r>
          </w:p>
        </w:tc>
        <w:tc>
          <w:tcPr>
            <w:tcW w:w="412" w:type="pct"/>
            <w:noWrap/>
            <w:vAlign w:val="center"/>
          </w:tcPr>
          <w:p w14:paraId="1C8E41E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33.0</w:t>
            </w:r>
          </w:p>
        </w:tc>
      </w:tr>
      <w:tr w:rsidR="00AE1BD9" w14:paraId="516E0480" w14:textId="77777777">
        <w:trPr>
          <w:trHeight w:val="283"/>
          <w:jc w:val="center"/>
        </w:trPr>
        <w:tc>
          <w:tcPr>
            <w:tcW w:w="419" w:type="pct"/>
            <w:vMerge/>
            <w:vAlign w:val="center"/>
          </w:tcPr>
          <w:p w14:paraId="532B0D7E" w14:textId="77777777" w:rsidR="00AE1BD9" w:rsidRDefault="00AE1BD9">
            <w:pPr>
              <w:adjustRightInd w:val="0"/>
              <w:snapToGrid w:val="0"/>
              <w:jc w:val="center"/>
              <w:rPr>
                <w:color w:val="000000" w:themeColor="text1"/>
                <w:sz w:val="13"/>
                <w:szCs w:val="13"/>
              </w:rPr>
            </w:pPr>
          </w:p>
        </w:tc>
        <w:tc>
          <w:tcPr>
            <w:tcW w:w="411" w:type="pct"/>
            <w:noWrap/>
            <w:vAlign w:val="center"/>
          </w:tcPr>
          <w:p w14:paraId="35B1736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73A57EC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76.8</w:t>
            </w:r>
          </w:p>
        </w:tc>
        <w:tc>
          <w:tcPr>
            <w:tcW w:w="418" w:type="pct"/>
            <w:noWrap/>
            <w:vAlign w:val="center"/>
          </w:tcPr>
          <w:p w14:paraId="2EFD66E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26.9</w:t>
            </w:r>
          </w:p>
        </w:tc>
        <w:tc>
          <w:tcPr>
            <w:tcW w:w="418" w:type="pct"/>
            <w:noWrap/>
            <w:vAlign w:val="center"/>
          </w:tcPr>
          <w:p w14:paraId="4A61277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84.4</w:t>
            </w:r>
          </w:p>
        </w:tc>
        <w:tc>
          <w:tcPr>
            <w:tcW w:w="417" w:type="pct"/>
            <w:noWrap/>
            <w:vAlign w:val="center"/>
          </w:tcPr>
          <w:p w14:paraId="0C3517D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27.6</w:t>
            </w:r>
          </w:p>
        </w:tc>
        <w:tc>
          <w:tcPr>
            <w:tcW w:w="418" w:type="pct"/>
            <w:noWrap/>
            <w:vAlign w:val="center"/>
          </w:tcPr>
          <w:p w14:paraId="6BE071B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92.5</w:t>
            </w:r>
          </w:p>
        </w:tc>
        <w:tc>
          <w:tcPr>
            <w:tcW w:w="417" w:type="pct"/>
            <w:noWrap/>
            <w:vAlign w:val="center"/>
          </w:tcPr>
          <w:p w14:paraId="1C78495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28.5</w:t>
            </w:r>
          </w:p>
        </w:tc>
        <w:tc>
          <w:tcPr>
            <w:tcW w:w="417" w:type="pct"/>
            <w:noWrap/>
            <w:vAlign w:val="center"/>
          </w:tcPr>
          <w:p w14:paraId="4DA13A0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100.7</w:t>
            </w:r>
          </w:p>
        </w:tc>
        <w:tc>
          <w:tcPr>
            <w:tcW w:w="418" w:type="pct"/>
            <w:noWrap/>
            <w:vAlign w:val="center"/>
          </w:tcPr>
          <w:p w14:paraId="3D3C390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29.6</w:t>
            </w:r>
          </w:p>
        </w:tc>
        <w:tc>
          <w:tcPr>
            <w:tcW w:w="417" w:type="pct"/>
            <w:noWrap/>
            <w:vAlign w:val="center"/>
          </w:tcPr>
          <w:p w14:paraId="4A6549A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108.4</w:t>
            </w:r>
          </w:p>
        </w:tc>
        <w:tc>
          <w:tcPr>
            <w:tcW w:w="412" w:type="pct"/>
            <w:noWrap/>
            <w:vAlign w:val="center"/>
          </w:tcPr>
          <w:p w14:paraId="2AC7E37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30.9</w:t>
            </w:r>
          </w:p>
        </w:tc>
      </w:tr>
      <w:tr w:rsidR="00AE1BD9" w14:paraId="5A2D6F44" w14:textId="77777777">
        <w:trPr>
          <w:trHeight w:val="283"/>
          <w:jc w:val="center"/>
        </w:trPr>
        <w:tc>
          <w:tcPr>
            <w:tcW w:w="419" w:type="pct"/>
            <w:vMerge w:val="restart"/>
            <w:vAlign w:val="center"/>
          </w:tcPr>
          <w:p w14:paraId="04AF8C2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55</w:t>
            </w:r>
          </w:p>
        </w:tc>
        <w:tc>
          <w:tcPr>
            <w:tcW w:w="411" w:type="pct"/>
            <w:noWrap/>
            <w:vAlign w:val="center"/>
          </w:tcPr>
          <w:p w14:paraId="5DA06BF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6E5BAF1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115.3</w:t>
            </w:r>
          </w:p>
        </w:tc>
        <w:tc>
          <w:tcPr>
            <w:tcW w:w="418" w:type="pct"/>
            <w:noWrap/>
            <w:vAlign w:val="center"/>
          </w:tcPr>
          <w:p w14:paraId="4E59BC1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39.3</w:t>
            </w:r>
          </w:p>
        </w:tc>
        <w:tc>
          <w:tcPr>
            <w:tcW w:w="418" w:type="pct"/>
            <w:noWrap/>
            <w:vAlign w:val="center"/>
          </w:tcPr>
          <w:p w14:paraId="639155A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127.0</w:t>
            </w:r>
          </w:p>
        </w:tc>
        <w:tc>
          <w:tcPr>
            <w:tcW w:w="417" w:type="pct"/>
            <w:noWrap/>
            <w:vAlign w:val="center"/>
          </w:tcPr>
          <w:p w14:paraId="598FFAA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40.3</w:t>
            </w:r>
          </w:p>
        </w:tc>
        <w:tc>
          <w:tcPr>
            <w:tcW w:w="418" w:type="pct"/>
            <w:noWrap/>
            <w:vAlign w:val="center"/>
          </w:tcPr>
          <w:p w14:paraId="0390A73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139.3</w:t>
            </w:r>
          </w:p>
        </w:tc>
        <w:tc>
          <w:tcPr>
            <w:tcW w:w="417" w:type="pct"/>
            <w:noWrap/>
            <w:vAlign w:val="center"/>
          </w:tcPr>
          <w:p w14:paraId="5F6C108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41.8</w:t>
            </w:r>
          </w:p>
        </w:tc>
        <w:tc>
          <w:tcPr>
            <w:tcW w:w="417" w:type="pct"/>
            <w:noWrap/>
            <w:vAlign w:val="center"/>
          </w:tcPr>
          <w:p w14:paraId="4FC29DD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151.9</w:t>
            </w:r>
          </w:p>
        </w:tc>
        <w:tc>
          <w:tcPr>
            <w:tcW w:w="418" w:type="pct"/>
            <w:noWrap/>
            <w:vAlign w:val="center"/>
          </w:tcPr>
          <w:p w14:paraId="782E7E5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43.3</w:t>
            </w:r>
          </w:p>
        </w:tc>
        <w:tc>
          <w:tcPr>
            <w:tcW w:w="417" w:type="pct"/>
            <w:noWrap/>
            <w:vAlign w:val="center"/>
          </w:tcPr>
          <w:p w14:paraId="2AB2FBF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163.8</w:t>
            </w:r>
          </w:p>
        </w:tc>
        <w:tc>
          <w:tcPr>
            <w:tcW w:w="412" w:type="pct"/>
            <w:noWrap/>
            <w:vAlign w:val="center"/>
          </w:tcPr>
          <w:p w14:paraId="2F7943D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45.2</w:t>
            </w:r>
          </w:p>
        </w:tc>
      </w:tr>
      <w:tr w:rsidR="00AE1BD9" w14:paraId="35569A22" w14:textId="77777777">
        <w:trPr>
          <w:trHeight w:val="283"/>
          <w:jc w:val="center"/>
        </w:trPr>
        <w:tc>
          <w:tcPr>
            <w:tcW w:w="419" w:type="pct"/>
            <w:vMerge/>
            <w:vAlign w:val="center"/>
          </w:tcPr>
          <w:p w14:paraId="1C1278D2" w14:textId="77777777" w:rsidR="00AE1BD9" w:rsidRDefault="00AE1BD9">
            <w:pPr>
              <w:adjustRightInd w:val="0"/>
              <w:snapToGrid w:val="0"/>
              <w:jc w:val="center"/>
              <w:rPr>
                <w:color w:val="000000" w:themeColor="text1"/>
                <w:sz w:val="13"/>
                <w:szCs w:val="13"/>
              </w:rPr>
            </w:pPr>
          </w:p>
        </w:tc>
        <w:tc>
          <w:tcPr>
            <w:tcW w:w="411" w:type="pct"/>
            <w:noWrap/>
            <w:vAlign w:val="center"/>
          </w:tcPr>
          <w:p w14:paraId="0BB1C01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3D232E3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109.5</w:t>
            </w:r>
          </w:p>
        </w:tc>
        <w:tc>
          <w:tcPr>
            <w:tcW w:w="418" w:type="pct"/>
            <w:noWrap/>
            <w:vAlign w:val="center"/>
          </w:tcPr>
          <w:p w14:paraId="09B0B12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37.5</w:t>
            </w:r>
          </w:p>
        </w:tc>
        <w:tc>
          <w:tcPr>
            <w:tcW w:w="418" w:type="pct"/>
            <w:noWrap/>
            <w:vAlign w:val="center"/>
          </w:tcPr>
          <w:p w14:paraId="5A87D47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120.6</w:t>
            </w:r>
          </w:p>
        </w:tc>
        <w:tc>
          <w:tcPr>
            <w:tcW w:w="417" w:type="pct"/>
            <w:noWrap/>
            <w:vAlign w:val="center"/>
          </w:tcPr>
          <w:p w14:paraId="27EFC4A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38.5</w:t>
            </w:r>
          </w:p>
        </w:tc>
        <w:tc>
          <w:tcPr>
            <w:tcW w:w="418" w:type="pct"/>
            <w:noWrap/>
            <w:vAlign w:val="center"/>
          </w:tcPr>
          <w:p w14:paraId="3457530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132.3</w:t>
            </w:r>
          </w:p>
        </w:tc>
        <w:tc>
          <w:tcPr>
            <w:tcW w:w="417" w:type="pct"/>
            <w:noWrap/>
            <w:vAlign w:val="center"/>
          </w:tcPr>
          <w:p w14:paraId="15199ED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39.8</w:t>
            </w:r>
          </w:p>
        </w:tc>
        <w:tc>
          <w:tcPr>
            <w:tcW w:w="417" w:type="pct"/>
            <w:noWrap/>
            <w:vAlign w:val="center"/>
          </w:tcPr>
          <w:p w14:paraId="12EE9F4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144.2</w:t>
            </w:r>
          </w:p>
        </w:tc>
        <w:tc>
          <w:tcPr>
            <w:tcW w:w="418" w:type="pct"/>
            <w:noWrap/>
            <w:vAlign w:val="center"/>
          </w:tcPr>
          <w:p w14:paraId="6760469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41.3</w:t>
            </w:r>
          </w:p>
        </w:tc>
        <w:tc>
          <w:tcPr>
            <w:tcW w:w="417" w:type="pct"/>
            <w:noWrap/>
            <w:vAlign w:val="center"/>
          </w:tcPr>
          <w:p w14:paraId="7381281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155.5</w:t>
            </w:r>
          </w:p>
        </w:tc>
        <w:tc>
          <w:tcPr>
            <w:tcW w:w="412" w:type="pct"/>
            <w:noWrap/>
            <w:vAlign w:val="center"/>
          </w:tcPr>
          <w:p w14:paraId="3CEB98E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43.1</w:t>
            </w:r>
          </w:p>
        </w:tc>
      </w:tr>
      <w:tr w:rsidR="00AE1BD9" w14:paraId="76BEE5B9" w14:textId="77777777">
        <w:trPr>
          <w:trHeight w:val="283"/>
          <w:jc w:val="center"/>
        </w:trPr>
        <w:tc>
          <w:tcPr>
            <w:tcW w:w="419" w:type="pct"/>
            <w:vMerge/>
            <w:vAlign w:val="center"/>
          </w:tcPr>
          <w:p w14:paraId="5663E29E" w14:textId="77777777" w:rsidR="00AE1BD9" w:rsidRDefault="00AE1BD9">
            <w:pPr>
              <w:adjustRightInd w:val="0"/>
              <w:snapToGrid w:val="0"/>
              <w:jc w:val="center"/>
              <w:rPr>
                <w:color w:val="000000" w:themeColor="text1"/>
                <w:sz w:val="13"/>
                <w:szCs w:val="13"/>
              </w:rPr>
            </w:pPr>
          </w:p>
        </w:tc>
        <w:tc>
          <w:tcPr>
            <w:tcW w:w="411" w:type="pct"/>
            <w:noWrap/>
            <w:vAlign w:val="center"/>
          </w:tcPr>
          <w:p w14:paraId="50F9A03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138334A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103.7</w:t>
            </w:r>
          </w:p>
        </w:tc>
        <w:tc>
          <w:tcPr>
            <w:tcW w:w="418" w:type="pct"/>
            <w:noWrap/>
            <w:vAlign w:val="center"/>
          </w:tcPr>
          <w:p w14:paraId="2B87644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35.7</w:t>
            </w:r>
          </w:p>
        </w:tc>
        <w:tc>
          <w:tcPr>
            <w:tcW w:w="418" w:type="pct"/>
            <w:noWrap/>
            <w:vAlign w:val="center"/>
          </w:tcPr>
          <w:p w14:paraId="041FA6F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114.2</w:t>
            </w:r>
          </w:p>
        </w:tc>
        <w:tc>
          <w:tcPr>
            <w:tcW w:w="417" w:type="pct"/>
            <w:noWrap/>
            <w:vAlign w:val="center"/>
          </w:tcPr>
          <w:p w14:paraId="4D54B55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36.6</w:t>
            </w:r>
          </w:p>
        </w:tc>
        <w:tc>
          <w:tcPr>
            <w:tcW w:w="418" w:type="pct"/>
            <w:noWrap/>
            <w:vAlign w:val="center"/>
          </w:tcPr>
          <w:p w14:paraId="45BD5DC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125.3</w:t>
            </w:r>
          </w:p>
        </w:tc>
        <w:tc>
          <w:tcPr>
            <w:tcW w:w="417" w:type="pct"/>
            <w:noWrap/>
            <w:vAlign w:val="center"/>
          </w:tcPr>
          <w:p w14:paraId="0CC3D50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37.9</w:t>
            </w:r>
          </w:p>
        </w:tc>
        <w:tc>
          <w:tcPr>
            <w:tcW w:w="417" w:type="pct"/>
            <w:noWrap/>
            <w:vAlign w:val="center"/>
          </w:tcPr>
          <w:p w14:paraId="4FD0C57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136.6</w:t>
            </w:r>
          </w:p>
        </w:tc>
        <w:tc>
          <w:tcPr>
            <w:tcW w:w="418" w:type="pct"/>
            <w:noWrap/>
            <w:vAlign w:val="center"/>
          </w:tcPr>
          <w:p w14:paraId="1735129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39.3</w:t>
            </w:r>
          </w:p>
        </w:tc>
        <w:tc>
          <w:tcPr>
            <w:tcW w:w="417" w:type="pct"/>
            <w:noWrap/>
            <w:vAlign w:val="center"/>
          </w:tcPr>
          <w:p w14:paraId="6A1818C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147.2</w:t>
            </w:r>
          </w:p>
        </w:tc>
        <w:tc>
          <w:tcPr>
            <w:tcW w:w="412" w:type="pct"/>
            <w:noWrap/>
            <w:vAlign w:val="center"/>
          </w:tcPr>
          <w:p w14:paraId="397C75C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41.0</w:t>
            </w:r>
          </w:p>
        </w:tc>
      </w:tr>
      <w:tr w:rsidR="00AE1BD9" w14:paraId="152D06C3" w14:textId="77777777">
        <w:trPr>
          <w:trHeight w:val="283"/>
          <w:jc w:val="center"/>
        </w:trPr>
        <w:tc>
          <w:tcPr>
            <w:tcW w:w="419" w:type="pct"/>
            <w:vMerge/>
            <w:vAlign w:val="center"/>
          </w:tcPr>
          <w:p w14:paraId="147FDE46" w14:textId="77777777" w:rsidR="00AE1BD9" w:rsidRDefault="00AE1BD9">
            <w:pPr>
              <w:adjustRightInd w:val="0"/>
              <w:snapToGrid w:val="0"/>
              <w:jc w:val="center"/>
              <w:rPr>
                <w:color w:val="000000" w:themeColor="text1"/>
                <w:sz w:val="13"/>
                <w:szCs w:val="13"/>
              </w:rPr>
            </w:pPr>
          </w:p>
        </w:tc>
        <w:tc>
          <w:tcPr>
            <w:tcW w:w="411" w:type="pct"/>
            <w:noWrap/>
            <w:vAlign w:val="center"/>
          </w:tcPr>
          <w:p w14:paraId="087EE4D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071DFBE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97.9</w:t>
            </w:r>
          </w:p>
        </w:tc>
        <w:tc>
          <w:tcPr>
            <w:tcW w:w="418" w:type="pct"/>
            <w:noWrap/>
            <w:vAlign w:val="center"/>
          </w:tcPr>
          <w:p w14:paraId="245580B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33.9</w:t>
            </w:r>
          </w:p>
        </w:tc>
        <w:tc>
          <w:tcPr>
            <w:tcW w:w="418" w:type="pct"/>
            <w:noWrap/>
            <w:vAlign w:val="center"/>
          </w:tcPr>
          <w:p w14:paraId="7F36F3D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107.8</w:t>
            </w:r>
          </w:p>
        </w:tc>
        <w:tc>
          <w:tcPr>
            <w:tcW w:w="417" w:type="pct"/>
            <w:noWrap/>
            <w:vAlign w:val="center"/>
          </w:tcPr>
          <w:p w14:paraId="7A3594B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34.7</w:t>
            </w:r>
          </w:p>
        </w:tc>
        <w:tc>
          <w:tcPr>
            <w:tcW w:w="418" w:type="pct"/>
            <w:noWrap/>
            <w:vAlign w:val="center"/>
          </w:tcPr>
          <w:p w14:paraId="7497E67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118.3</w:t>
            </w:r>
          </w:p>
        </w:tc>
        <w:tc>
          <w:tcPr>
            <w:tcW w:w="417" w:type="pct"/>
            <w:noWrap/>
            <w:vAlign w:val="center"/>
          </w:tcPr>
          <w:p w14:paraId="0271019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35.8</w:t>
            </w:r>
          </w:p>
        </w:tc>
        <w:tc>
          <w:tcPr>
            <w:tcW w:w="417" w:type="pct"/>
            <w:noWrap/>
            <w:vAlign w:val="center"/>
          </w:tcPr>
          <w:p w14:paraId="445653F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128.9</w:t>
            </w:r>
          </w:p>
        </w:tc>
        <w:tc>
          <w:tcPr>
            <w:tcW w:w="418" w:type="pct"/>
            <w:noWrap/>
            <w:vAlign w:val="center"/>
          </w:tcPr>
          <w:p w14:paraId="3EE03CB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37.2</w:t>
            </w:r>
          </w:p>
        </w:tc>
        <w:tc>
          <w:tcPr>
            <w:tcW w:w="417" w:type="pct"/>
            <w:noWrap/>
            <w:vAlign w:val="center"/>
          </w:tcPr>
          <w:p w14:paraId="3B853CD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138.9</w:t>
            </w:r>
          </w:p>
        </w:tc>
        <w:tc>
          <w:tcPr>
            <w:tcW w:w="412" w:type="pct"/>
            <w:noWrap/>
            <w:vAlign w:val="center"/>
          </w:tcPr>
          <w:p w14:paraId="017C35E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38.9</w:t>
            </w:r>
          </w:p>
        </w:tc>
      </w:tr>
      <w:tr w:rsidR="00AE1BD9" w14:paraId="2A4EED00" w14:textId="77777777">
        <w:trPr>
          <w:trHeight w:val="283"/>
          <w:jc w:val="center"/>
        </w:trPr>
        <w:tc>
          <w:tcPr>
            <w:tcW w:w="419" w:type="pct"/>
            <w:vMerge/>
            <w:vAlign w:val="center"/>
          </w:tcPr>
          <w:p w14:paraId="7B691585" w14:textId="77777777" w:rsidR="00AE1BD9" w:rsidRDefault="00AE1BD9">
            <w:pPr>
              <w:adjustRightInd w:val="0"/>
              <w:snapToGrid w:val="0"/>
              <w:jc w:val="center"/>
              <w:rPr>
                <w:color w:val="000000" w:themeColor="text1"/>
                <w:sz w:val="13"/>
                <w:szCs w:val="13"/>
              </w:rPr>
            </w:pPr>
          </w:p>
        </w:tc>
        <w:tc>
          <w:tcPr>
            <w:tcW w:w="411" w:type="pct"/>
            <w:noWrap/>
            <w:vAlign w:val="center"/>
          </w:tcPr>
          <w:p w14:paraId="096B7AE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7B55C6A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92.1</w:t>
            </w:r>
          </w:p>
        </w:tc>
        <w:tc>
          <w:tcPr>
            <w:tcW w:w="418" w:type="pct"/>
            <w:noWrap/>
            <w:vAlign w:val="center"/>
          </w:tcPr>
          <w:p w14:paraId="24B2E85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32.0</w:t>
            </w:r>
          </w:p>
        </w:tc>
        <w:tc>
          <w:tcPr>
            <w:tcW w:w="418" w:type="pct"/>
            <w:noWrap/>
            <w:vAlign w:val="center"/>
          </w:tcPr>
          <w:p w14:paraId="7E88D64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101.4</w:t>
            </w:r>
          </w:p>
        </w:tc>
        <w:tc>
          <w:tcPr>
            <w:tcW w:w="417" w:type="pct"/>
            <w:noWrap/>
            <w:vAlign w:val="center"/>
          </w:tcPr>
          <w:p w14:paraId="62915F3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32.8</w:t>
            </w:r>
          </w:p>
        </w:tc>
        <w:tc>
          <w:tcPr>
            <w:tcW w:w="418" w:type="pct"/>
            <w:noWrap/>
            <w:vAlign w:val="center"/>
          </w:tcPr>
          <w:p w14:paraId="7DFEEA3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111.2</w:t>
            </w:r>
          </w:p>
        </w:tc>
        <w:tc>
          <w:tcPr>
            <w:tcW w:w="417" w:type="pct"/>
            <w:noWrap/>
            <w:vAlign w:val="center"/>
          </w:tcPr>
          <w:p w14:paraId="376D32E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33.9</w:t>
            </w:r>
          </w:p>
        </w:tc>
        <w:tc>
          <w:tcPr>
            <w:tcW w:w="417" w:type="pct"/>
            <w:noWrap/>
            <w:vAlign w:val="center"/>
          </w:tcPr>
          <w:p w14:paraId="73459A0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121.2</w:t>
            </w:r>
          </w:p>
        </w:tc>
        <w:tc>
          <w:tcPr>
            <w:tcW w:w="418" w:type="pct"/>
            <w:noWrap/>
            <w:vAlign w:val="center"/>
          </w:tcPr>
          <w:p w14:paraId="5032286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35.2</w:t>
            </w:r>
          </w:p>
        </w:tc>
        <w:tc>
          <w:tcPr>
            <w:tcW w:w="417" w:type="pct"/>
            <w:noWrap/>
            <w:vAlign w:val="center"/>
          </w:tcPr>
          <w:p w14:paraId="2F43C93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130.6</w:t>
            </w:r>
          </w:p>
        </w:tc>
        <w:tc>
          <w:tcPr>
            <w:tcW w:w="412" w:type="pct"/>
            <w:noWrap/>
            <w:vAlign w:val="center"/>
          </w:tcPr>
          <w:p w14:paraId="568AEA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36.8</w:t>
            </w:r>
          </w:p>
        </w:tc>
      </w:tr>
    </w:tbl>
    <w:p w14:paraId="30E6D757"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表</w:t>
      </w:r>
      <w:r>
        <w:rPr>
          <w:rFonts w:eastAsia="黑体"/>
          <w:color w:val="000000" w:themeColor="text1"/>
          <w:sz w:val="18"/>
          <w:szCs w:val="18"/>
        </w:rPr>
        <w:t xml:space="preserve">A.2.1-3  </w:t>
      </w:r>
      <w:r>
        <w:rPr>
          <w:rFonts w:eastAsia="黑体"/>
          <w:color w:val="000000" w:themeColor="text1"/>
          <w:sz w:val="18"/>
          <w:szCs w:val="18"/>
        </w:rPr>
        <w:t>面层为塑料类材料热阻</w:t>
      </w:r>
      <w:r>
        <w:rPr>
          <w:rFonts w:eastAsia="黑体"/>
          <w:color w:val="000000" w:themeColor="text1"/>
          <w:sz w:val="18"/>
          <w:szCs w:val="18"/>
        </w:rPr>
        <w:t>R=0.1</w:t>
      </w:r>
      <w:r>
        <w:rPr>
          <w:rFonts w:eastAsia="黑体"/>
          <w:color w:val="000000" w:themeColor="text1"/>
          <w:sz w:val="18"/>
          <w:szCs w:val="18"/>
        </w:rPr>
        <w:t>（</w:t>
      </w:r>
      <w:r>
        <w:rPr>
          <w:rFonts w:eastAsia="黑体"/>
          <w:color w:val="000000" w:themeColor="text1"/>
          <w:sz w:val="18"/>
          <w:szCs w:val="18"/>
        </w:rPr>
        <w:t>m</w:t>
      </w:r>
      <w:r>
        <w:rPr>
          <w:rFonts w:eastAsia="黑体"/>
          <w:color w:val="000000" w:themeColor="text1"/>
          <w:sz w:val="18"/>
          <w:szCs w:val="18"/>
          <w:vertAlign w:val="superscript"/>
        </w:rPr>
        <w:t>2</w:t>
      </w:r>
      <w:r>
        <w:rPr>
          <w:rFonts w:eastAsia="黑体"/>
          <w:color w:val="000000" w:themeColor="text1"/>
          <w:sz w:val="18"/>
          <w:szCs w:val="18"/>
        </w:rPr>
        <w:t>·K/W</w:t>
      </w:r>
      <w:r>
        <w:rPr>
          <w:rFonts w:eastAsia="黑体"/>
          <w:color w:val="000000" w:themeColor="text1"/>
          <w:sz w:val="18"/>
          <w:szCs w:val="18"/>
        </w:rPr>
        <w:t>），单位地面面积的散热量（</w:t>
      </w:r>
      <w:r>
        <w:rPr>
          <w:rFonts w:eastAsia="黑体"/>
          <w:color w:val="000000" w:themeColor="text1"/>
          <w:sz w:val="18"/>
          <w:szCs w:val="18"/>
        </w:rPr>
        <w:t>W/ m</w:t>
      </w:r>
      <w:r>
        <w:rPr>
          <w:rFonts w:eastAsia="黑体"/>
          <w:color w:val="000000" w:themeColor="text1"/>
          <w:sz w:val="18"/>
          <w:szCs w:val="18"/>
          <w:vertAlign w:val="superscript"/>
        </w:rPr>
        <w:t>2</w:t>
      </w:r>
      <w:r>
        <w:rPr>
          <w:rFonts w:eastAsia="黑体"/>
          <w:color w:val="000000" w:themeColor="text1"/>
          <w:sz w:val="18"/>
          <w:szCs w:val="18"/>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7"/>
        <w:gridCol w:w="679"/>
        <w:gridCol w:w="691"/>
        <w:gridCol w:w="693"/>
        <w:gridCol w:w="693"/>
        <w:gridCol w:w="691"/>
        <w:gridCol w:w="693"/>
        <w:gridCol w:w="691"/>
        <w:gridCol w:w="691"/>
        <w:gridCol w:w="693"/>
        <w:gridCol w:w="691"/>
        <w:gridCol w:w="683"/>
      </w:tblGrid>
      <w:tr w:rsidR="00AE1BD9" w14:paraId="36756D2E" w14:textId="77777777">
        <w:trPr>
          <w:trHeight w:val="283"/>
          <w:jc w:val="center"/>
        </w:trPr>
        <w:tc>
          <w:tcPr>
            <w:tcW w:w="421" w:type="pct"/>
            <w:vMerge w:val="restart"/>
            <w:vAlign w:val="center"/>
          </w:tcPr>
          <w:p w14:paraId="22E0033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平均</w:t>
            </w:r>
          </w:p>
          <w:p w14:paraId="06E924D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水温</w:t>
            </w:r>
          </w:p>
          <w:p w14:paraId="3935F763" w14:textId="77777777" w:rsidR="00AE1BD9" w:rsidRDefault="00FE0623">
            <w:pPr>
              <w:widowControl/>
              <w:adjustRightInd w:val="0"/>
              <w:snapToGrid w:val="0"/>
              <w:jc w:val="center"/>
              <w:rPr>
                <w:caps/>
                <w:color w:val="000000" w:themeColor="text1"/>
                <w:kern w:val="0"/>
                <w:sz w:val="13"/>
                <w:szCs w:val="13"/>
              </w:rPr>
            </w:pPr>
            <w:r>
              <w:rPr>
                <w:color w:val="000000" w:themeColor="text1"/>
                <w:kern w:val="0"/>
                <w:sz w:val="13"/>
                <w:szCs w:val="13"/>
              </w:rPr>
              <w:t>（</w:t>
            </w:r>
            <w:r>
              <w:rPr>
                <w:color w:val="000000" w:themeColor="text1"/>
                <w:kern w:val="0"/>
                <w:sz w:val="13"/>
                <w:szCs w:val="13"/>
              </w:rPr>
              <w:t>℃</w:t>
            </w:r>
            <w:r>
              <w:rPr>
                <w:color w:val="000000" w:themeColor="text1"/>
                <w:kern w:val="0"/>
                <w:sz w:val="13"/>
                <w:szCs w:val="13"/>
              </w:rPr>
              <w:t>）</w:t>
            </w:r>
          </w:p>
        </w:tc>
        <w:tc>
          <w:tcPr>
            <w:tcW w:w="410" w:type="pct"/>
            <w:vMerge w:val="restart"/>
            <w:vAlign w:val="center"/>
          </w:tcPr>
          <w:p w14:paraId="666050C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室内</w:t>
            </w:r>
          </w:p>
          <w:p w14:paraId="1808BF6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空气</w:t>
            </w:r>
          </w:p>
          <w:p w14:paraId="22A2F68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温度</w:t>
            </w:r>
          </w:p>
          <w:p w14:paraId="60D98B43" w14:textId="77777777" w:rsidR="00AE1BD9" w:rsidRDefault="00FE0623">
            <w:pPr>
              <w:widowControl/>
              <w:adjustRightInd w:val="0"/>
              <w:snapToGrid w:val="0"/>
              <w:jc w:val="center"/>
              <w:rPr>
                <w:caps/>
                <w:color w:val="000000" w:themeColor="text1"/>
                <w:kern w:val="0"/>
                <w:sz w:val="13"/>
                <w:szCs w:val="13"/>
              </w:rPr>
            </w:pPr>
            <w:r>
              <w:rPr>
                <w:color w:val="000000" w:themeColor="text1"/>
                <w:kern w:val="0"/>
                <w:sz w:val="13"/>
                <w:szCs w:val="13"/>
              </w:rPr>
              <w:t>（</w:t>
            </w:r>
            <w:r>
              <w:rPr>
                <w:color w:val="000000" w:themeColor="text1"/>
                <w:kern w:val="0"/>
                <w:sz w:val="13"/>
                <w:szCs w:val="13"/>
              </w:rPr>
              <w:t>℃</w:t>
            </w:r>
            <w:r>
              <w:rPr>
                <w:color w:val="000000" w:themeColor="text1"/>
                <w:kern w:val="0"/>
                <w:sz w:val="13"/>
                <w:szCs w:val="13"/>
              </w:rPr>
              <w:t>）</w:t>
            </w:r>
          </w:p>
        </w:tc>
        <w:tc>
          <w:tcPr>
            <w:tcW w:w="4170" w:type="pct"/>
            <w:gridSpan w:val="10"/>
            <w:vAlign w:val="center"/>
          </w:tcPr>
          <w:p w14:paraId="14C075D7" w14:textId="77777777" w:rsidR="00AE1BD9" w:rsidRDefault="00FE0623">
            <w:pPr>
              <w:widowControl/>
              <w:adjustRightInd w:val="0"/>
              <w:snapToGrid w:val="0"/>
              <w:jc w:val="center"/>
              <w:rPr>
                <w:caps/>
                <w:color w:val="000000" w:themeColor="text1"/>
                <w:kern w:val="0"/>
                <w:sz w:val="13"/>
                <w:szCs w:val="13"/>
              </w:rPr>
            </w:pPr>
            <w:r>
              <w:rPr>
                <w:color w:val="000000" w:themeColor="text1"/>
                <w:kern w:val="0"/>
                <w:sz w:val="13"/>
                <w:szCs w:val="13"/>
              </w:rPr>
              <w:t>加热管间距</w:t>
            </w:r>
            <w:r>
              <w:rPr>
                <w:color w:val="000000" w:themeColor="text1"/>
                <w:kern w:val="0"/>
                <w:sz w:val="13"/>
                <w:szCs w:val="13"/>
              </w:rPr>
              <w:t>(mm)</w:t>
            </w:r>
          </w:p>
        </w:tc>
      </w:tr>
      <w:tr w:rsidR="00AE1BD9" w14:paraId="4F35F483" w14:textId="77777777">
        <w:trPr>
          <w:trHeight w:val="283"/>
          <w:jc w:val="center"/>
        </w:trPr>
        <w:tc>
          <w:tcPr>
            <w:tcW w:w="421" w:type="pct"/>
            <w:vMerge/>
            <w:vAlign w:val="center"/>
          </w:tcPr>
          <w:p w14:paraId="51EA60C4" w14:textId="77777777" w:rsidR="00AE1BD9" w:rsidRDefault="00AE1BD9">
            <w:pPr>
              <w:adjustRightInd w:val="0"/>
              <w:snapToGrid w:val="0"/>
              <w:jc w:val="center"/>
              <w:rPr>
                <w:color w:val="000000" w:themeColor="text1"/>
                <w:sz w:val="13"/>
                <w:szCs w:val="13"/>
              </w:rPr>
            </w:pPr>
          </w:p>
        </w:tc>
        <w:tc>
          <w:tcPr>
            <w:tcW w:w="410" w:type="pct"/>
            <w:vMerge/>
            <w:vAlign w:val="center"/>
          </w:tcPr>
          <w:p w14:paraId="278F1DFD" w14:textId="77777777" w:rsidR="00AE1BD9" w:rsidRDefault="00AE1BD9">
            <w:pPr>
              <w:adjustRightInd w:val="0"/>
              <w:snapToGrid w:val="0"/>
              <w:jc w:val="center"/>
              <w:rPr>
                <w:color w:val="000000" w:themeColor="text1"/>
                <w:sz w:val="13"/>
                <w:szCs w:val="13"/>
              </w:rPr>
            </w:pPr>
          </w:p>
        </w:tc>
        <w:tc>
          <w:tcPr>
            <w:tcW w:w="835" w:type="pct"/>
            <w:gridSpan w:val="2"/>
            <w:noWrap/>
            <w:vAlign w:val="center"/>
          </w:tcPr>
          <w:p w14:paraId="387E442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500</w:t>
            </w:r>
          </w:p>
        </w:tc>
        <w:tc>
          <w:tcPr>
            <w:tcW w:w="835" w:type="pct"/>
            <w:gridSpan w:val="2"/>
            <w:noWrap/>
            <w:vAlign w:val="center"/>
          </w:tcPr>
          <w:p w14:paraId="5F08A24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400</w:t>
            </w:r>
          </w:p>
        </w:tc>
        <w:tc>
          <w:tcPr>
            <w:tcW w:w="835" w:type="pct"/>
            <w:gridSpan w:val="2"/>
            <w:noWrap/>
            <w:vAlign w:val="center"/>
          </w:tcPr>
          <w:p w14:paraId="6946FE3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300</w:t>
            </w:r>
          </w:p>
        </w:tc>
        <w:tc>
          <w:tcPr>
            <w:tcW w:w="835" w:type="pct"/>
            <w:gridSpan w:val="2"/>
            <w:noWrap/>
            <w:vAlign w:val="center"/>
          </w:tcPr>
          <w:p w14:paraId="6392B40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500</w:t>
            </w:r>
          </w:p>
        </w:tc>
        <w:tc>
          <w:tcPr>
            <w:tcW w:w="828" w:type="pct"/>
            <w:gridSpan w:val="2"/>
            <w:noWrap/>
            <w:vAlign w:val="center"/>
          </w:tcPr>
          <w:p w14:paraId="0E11780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100</w:t>
            </w:r>
          </w:p>
        </w:tc>
      </w:tr>
      <w:tr w:rsidR="00AE1BD9" w14:paraId="6BCE40F6" w14:textId="77777777">
        <w:trPr>
          <w:trHeight w:val="283"/>
          <w:jc w:val="center"/>
        </w:trPr>
        <w:tc>
          <w:tcPr>
            <w:tcW w:w="421" w:type="pct"/>
            <w:vMerge/>
            <w:vAlign w:val="center"/>
          </w:tcPr>
          <w:p w14:paraId="63F2353B" w14:textId="77777777" w:rsidR="00AE1BD9" w:rsidRDefault="00AE1BD9">
            <w:pPr>
              <w:adjustRightInd w:val="0"/>
              <w:snapToGrid w:val="0"/>
              <w:jc w:val="center"/>
              <w:rPr>
                <w:color w:val="000000" w:themeColor="text1"/>
                <w:sz w:val="13"/>
                <w:szCs w:val="13"/>
              </w:rPr>
            </w:pPr>
          </w:p>
        </w:tc>
        <w:tc>
          <w:tcPr>
            <w:tcW w:w="410" w:type="pct"/>
            <w:vMerge/>
            <w:vAlign w:val="center"/>
          </w:tcPr>
          <w:p w14:paraId="5DF10AFF" w14:textId="77777777" w:rsidR="00AE1BD9" w:rsidRDefault="00AE1BD9">
            <w:pPr>
              <w:adjustRightInd w:val="0"/>
              <w:snapToGrid w:val="0"/>
              <w:jc w:val="center"/>
              <w:rPr>
                <w:color w:val="000000" w:themeColor="text1"/>
                <w:sz w:val="13"/>
                <w:szCs w:val="13"/>
              </w:rPr>
            </w:pPr>
          </w:p>
        </w:tc>
        <w:tc>
          <w:tcPr>
            <w:tcW w:w="417" w:type="pct"/>
            <w:noWrap/>
            <w:vAlign w:val="center"/>
          </w:tcPr>
          <w:p w14:paraId="033FCE6E"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41DEF3C1"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8" w:type="pct"/>
            <w:noWrap/>
            <w:vAlign w:val="center"/>
          </w:tcPr>
          <w:p w14:paraId="213A09E3"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4A99FA9E"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8" w:type="pct"/>
            <w:noWrap/>
            <w:vAlign w:val="center"/>
          </w:tcPr>
          <w:p w14:paraId="10305F3C"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2AC2407D"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7" w:type="pct"/>
            <w:noWrap/>
            <w:vAlign w:val="center"/>
          </w:tcPr>
          <w:p w14:paraId="7930BE05"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5DF6B203"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8" w:type="pct"/>
            <w:noWrap/>
            <w:vAlign w:val="center"/>
          </w:tcPr>
          <w:p w14:paraId="5C180204"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201246FF"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7" w:type="pct"/>
            <w:noWrap/>
            <w:vAlign w:val="center"/>
          </w:tcPr>
          <w:p w14:paraId="783A5B8E"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71D75C41"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7" w:type="pct"/>
            <w:noWrap/>
            <w:vAlign w:val="center"/>
          </w:tcPr>
          <w:p w14:paraId="6DFB2B9D"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57C50591"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8" w:type="pct"/>
            <w:noWrap/>
            <w:vAlign w:val="center"/>
          </w:tcPr>
          <w:p w14:paraId="3C737C4B"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35742350"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7" w:type="pct"/>
            <w:noWrap/>
            <w:vAlign w:val="center"/>
          </w:tcPr>
          <w:p w14:paraId="437B7447"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722894D1"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1" w:type="pct"/>
            <w:noWrap/>
            <w:vAlign w:val="center"/>
          </w:tcPr>
          <w:p w14:paraId="19E20BA4"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0FE553D8"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r>
      <w:tr w:rsidR="00AE1BD9" w14:paraId="7D3464CC" w14:textId="77777777">
        <w:trPr>
          <w:trHeight w:val="283"/>
          <w:jc w:val="center"/>
        </w:trPr>
        <w:tc>
          <w:tcPr>
            <w:tcW w:w="421" w:type="pct"/>
            <w:vMerge w:val="restart"/>
            <w:vAlign w:val="center"/>
          </w:tcPr>
          <w:p w14:paraId="629EFFB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w:t>
            </w:r>
          </w:p>
        </w:tc>
        <w:tc>
          <w:tcPr>
            <w:tcW w:w="410" w:type="pct"/>
            <w:noWrap/>
            <w:vAlign w:val="center"/>
          </w:tcPr>
          <w:p w14:paraId="08C62F4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360FCDE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51.1</w:t>
            </w:r>
          </w:p>
        </w:tc>
        <w:tc>
          <w:tcPr>
            <w:tcW w:w="418" w:type="pct"/>
            <w:noWrap/>
            <w:vAlign w:val="center"/>
          </w:tcPr>
          <w:p w14:paraId="175A98A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19.6</w:t>
            </w:r>
          </w:p>
        </w:tc>
        <w:tc>
          <w:tcPr>
            <w:tcW w:w="418" w:type="pct"/>
            <w:noWrap/>
            <w:vAlign w:val="center"/>
          </w:tcPr>
          <w:p w14:paraId="099EAC3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55.4</w:t>
            </w:r>
          </w:p>
        </w:tc>
        <w:tc>
          <w:tcPr>
            <w:tcW w:w="417" w:type="pct"/>
            <w:noWrap/>
            <w:vAlign w:val="center"/>
          </w:tcPr>
          <w:p w14:paraId="27425FC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20.1</w:t>
            </w:r>
          </w:p>
        </w:tc>
        <w:tc>
          <w:tcPr>
            <w:tcW w:w="418" w:type="pct"/>
            <w:noWrap/>
            <w:vAlign w:val="center"/>
          </w:tcPr>
          <w:p w14:paraId="386110F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59.9</w:t>
            </w:r>
          </w:p>
        </w:tc>
        <w:tc>
          <w:tcPr>
            <w:tcW w:w="417" w:type="pct"/>
            <w:noWrap/>
            <w:vAlign w:val="center"/>
          </w:tcPr>
          <w:p w14:paraId="7ED3912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20.7</w:t>
            </w:r>
          </w:p>
        </w:tc>
        <w:tc>
          <w:tcPr>
            <w:tcW w:w="417" w:type="pct"/>
            <w:noWrap/>
            <w:vAlign w:val="center"/>
          </w:tcPr>
          <w:p w14:paraId="1573F6A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64.4</w:t>
            </w:r>
          </w:p>
        </w:tc>
        <w:tc>
          <w:tcPr>
            <w:tcW w:w="418" w:type="pct"/>
            <w:noWrap/>
            <w:vAlign w:val="center"/>
          </w:tcPr>
          <w:p w14:paraId="1CC975B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21.4</w:t>
            </w:r>
          </w:p>
        </w:tc>
        <w:tc>
          <w:tcPr>
            <w:tcW w:w="417" w:type="pct"/>
            <w:noWrap/>
            <w:vAlign w:val="center"/>
          </w:tcPr>
          <w:p w14:paraId="77B52D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68.6</w:t>
            </w:r>
          </w:p>
        </w:tc>
        <w:tc>
          <w:tcPr>
            <w:tcW w:w="411" w:type="pct"/>
            <w:noWrap/>
            <w:vAlign w:val="center"/>
          </w:tcPr>
          <w:p w14:paraId="7C9F0FF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22.3</w:t>
            </w:r>
          </w:p>
        </w:tc>
      </w:tr>
      <w:tr w:rsidR="00AE1BD9" w14:paraId="4D96030F" w14:textId="77777777">
        <w:trPr>
          <w:trHeight w:val="283"/>
          <w:jc w:val="center"/>
        </w:trPr>
        <w:tc>
          <w:tcPr>
            <w:tcW w:w="421" w:type="pct"/>
            <w:vMerge/>
            <w:vAlign w:val="center"/>
          </w:tcPr>
          <w:p w14:paraId="5E0BDFDE" w14:textId="77777777" w:rsidR="00AE1BD9" w:rsidRDefault="00AE1BD9">
            <w:pPr>
              <w:adjustRightInd w:val="0"/>
              <w:snapToGrid w:val="0"/>
              <w:jc w:val="center"/>
              <w:rPr>
                <w:color w:val="000000" w:themeColor="text1"/>
                <w:sz w:val="13"/>
                <w:szCs w:val="13"/>
              </w:rPr>
            </w:pPr>
          </w:p>
        </w:tc>
        <w:tc>
          <w:tcPr>
            <w:tcW w:w="410" w:type="pct"/>
            <w:noWrap/>
            <w:vAlign w:val="center"/>
          </w:tcPr>
          <w:p w14:paraId="089827E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5040BEF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45.8</w:t>
            </w:r>
          </w:p>
        </w:tc>
        <w:tc>
          <w:tcPr>
            <w:tcW w:w="418" w:type="pct"/>
            <w:noWrap/>
            <w:vAlign w:val="center"/>
          </w:tcPr>
          <w:p w14:paraId="5EEAB39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17.7</w:t>
            </w:r>
          </w:p>
        </w:tc>
        <w:tc>
          <w:tcPr>
            <w:tcW w:w="418" w:type="pct"/>
            <w:noWrap/>
            <w:vAlign w:val="center"/>
          </w:tcPr>
          <w:p w14:paraId="6CF97C7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49.7</w:t>
            </w:r>
          </w:p>
        </w:tc>
        <w:tc>
          <w:tcPr>
            <w:tcW w:w="417" w:type="pct"/>
            <w:noWrap/>
            <w:vAlign w:val="center"/>
          </w:tcPr>
          <w:p w14:paraId="3A294A7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18.2</w:t>
            </w:r>
          </w:p>
        </w:tc>
        <w:tc>
          <w:tcPr>
            <w:tcW w:w="418" w:type="pct"/>
            <w:noWrap/>
            <w:vAlign w:val="center"/>
          </w:tcPr>
          <w:p w14:paraId="5D1B3BC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53.7</w:t>
            </w:r>
          </w:p>
        </w:tc>
        <w:tc>
          <w:tcPr>
            <w:tcW w:w="417" w:type="pct"/>
            <w:noWrap/>
            <w:vAlign w:val="center"/>
          </w:tcPr>
          <w:p w14:paraId="78D04A9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18.7</w:t>
            </w:r>
          </w:p>
        </w:tc>
        <w:tc>
          <w:tcPr>
            <w:tcW w:w="417" w:type="pct"/>
            <w:noWrap/>
            <w:vAlign w:val="center"/>
          </w:tcPr>
          <w:p w14:paraId="69CB00E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57.7</w:t>
            </w:r>
          </w:p>
        </w:tc>
        <w:tc>
          <w:tcPr>
            <w:tcW w:w="418" w:type="pct"/>
            <w:noWrap/>
            <w:vAlign w:val="center"/>
          </w:tcPr>
          <w:p w14:paraId="2BEFCEE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19.4</w:t>
            </w:r>
          </w:p>
        </w:tc>
        <w:tc>
          <w:tcPr>
            <w:tcW w:w="417" w:type="pct"/>
            <w:noWrap/>
            <w:vAlign w:val="center"/>
          </w:tcPr>
          <w:p w14:paraId="29E24ED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61.4</w:t>
            </w:r>
          </w:p>
        </w:tc>
        <w:tc>
          <w:tcPr>
            <w:tcW w:w="411" w:type="pct"/>
            <w:noWrap/>
            <w:vAlign w:val="center"/>
          </w:tcPr>
          <w:p w14:paraId="69F7416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20.2</w:t>
            </w:r>
          </w:p>
        </w:tc>
      </w:tr>
      <w:tr w:rsidR="00AE1BD9" w14:paraId="61F61637" w14:textId="77777777">
        <w:trPr>
          <w:trHeight w:val="283"/>
          <w:jc w:val="center"/>
        </w:trPr>
        <w:tc>
          <w:tcPr>
            <w:tcW w:w="421" w:type="pct"/>
            <w:vMerge/>
            <w:vAlign w:val="center"/>
          </w:tcPr>
          <w:p w14:paraId="0F003816" w14:textId="77777777" w:rsidR="00AE1BD9" w:rsidRDefault="00AE1BD9">
            <w:pPr>
              <w:adjustRightInd w:val="0"/>
              <w:snapToGrid w:val="0"/>
              <w:jc w:val="center"/>
              <w:rPr>
                <w:color w:val="000000" w:themeColor="text1"/>
                <w:sz w:val="13"/>
                <w:szCs w:val="13"/>
              </w:rPr>
            </w:pPr>
          </w:p>
        </w:tc>
        <w:tc>
          <w:tcPr>
            <w:tcW w:w="410" w:type="pct"/>
            <w:noWrap/>
            <w:vAlign w:val="center"/>
          </w:tcPr>
          <w:p w14:paraId="16744B1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06721D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40.5</w:t>
            </w:r>
          </w:p>
        </w:tc>
        <w:tc>
          <w:tcPr>
            <w:tcW w:w="418" w:type="pct"/>
            <w:noWrap/>
            <w:vAlign w:val="center"/>
          </w:tcPr>
          <w:p w14:paraId="62E6922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15.8</w:t>
            </w:r>
          </w:p>
        </w:tc>
        <w:tc>
          <w:tcPr>
            <w:tcW w:w="418" w:type="pct"/>
            <w:noWrap/>
            <w:vAlign w:val="center"/>
          </w:tcPr>
          <w:p w14:paraId="4280FF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43.9</w:t>
            </w:r>
          </w:p>
        </w:tc>
        <w:tc>
          <w:tcPr>
            <w:tcW w:w="417" w:type="pct"/>
            <w:noWrap/>
            <w:vAlign w:val="center"/>
          </w:tcPr>
          <w:p w14:paraId="69D62FC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16.2</w:t>
            </w:r>
          </w:p>
        </w:tc>
        <w:tc>
          <w:tcPr>
            <w:tcW w:w="418" w:type="pct"/>
            <w:noWrap/>
            <w:vAlign w:val="center"/>
          </w:tcPr>
          <w:p w14:paraId="58F3EF8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47.5</w:t>
            </w:r>
          </w:p>
        </w:tc>
        <w:tc>
          <w:tcPr>
            <w:tcW w:w="417" w:type="pct"/>
            <w:noWrap/>
            <w:vAlign w:val="center"/>
          </w:tcPr>
          <w:p w14:paraId="2139397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16.7</w:t>
            </w:r>
          </w:p>
        </w:tc>
        <w:tc>
          <w:tcPr>
            <w:tcW w:w="417" w:type="pct"/>
            <w:noWrap/>
            <w:vAlign w:val="center"/>
          </w:tcPr>
          <w:p w14:paraId="2B5EEDF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51.0</w:t>
            </w:r>
          </w:p>
        </w:tc>
        <w:tc>
          <w:tcPr>
            <w:tcW w:w="418" w:type="pct"/>
            <w:noWrap/>
            <w:vAlign w:val="center"/>
          </w:tcPr>
          <w:p w14:paraId="73DAEA4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17.3</w:t>
            </w:r>
          </w:p>
        </w:tc>
        <w:tc>
          <w:tcPr>
            <w:tcW w:w="417" w:type="pct"/>
            <w:noWrap/>
            <w:vAlign w:val="center"/>
          </w:tcPr>
          <w:p w14:paraId="30597FD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54.3</w:t>
            </w:r>
          </w:p>
        </w:tc>
        <w:tc>
          <w:tcPr>
            <w:tcW w:w="411" w:type="pct"/>
            <w:noWrap/>
            <w:vAlign w:val="center"/>
          </w:tcPr>
          <w:p w14:paraId="7489B51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18.0</w:t>
            </w:r>
          </w:p>
        </w:tc>
      </w:tr>
      <w:tr w:rsidR="00AE1BD9" w14:paraId="682C6D1C" w14:textId="77777777">
        <w:trPr>
          <w:trHeight w:val="283"/>
          <w:jc w:val="center"/>
        </w:trPr>
        <w:tc>
          <w:tcPr>
            <w:tcW w:w="421" w:type="pct"/>
            <w:vMerge/>
            <w:vAlign w:val="center"/>
          </w:tcPr>
          <w:p w14:paraId="38BF1F69" w14:textId="77777777" w:rsidR="00AE1BD9" w:rsidRDefault="00AE1BD9">
            <w:pPr>
              <w:adjustRightInd w:val="0"/>
              <w:snapToGrid w:val="0"/>
              <w:jc w:val="center"/>
              <w:rPr>
                <w:color w:val="000000" w:themeColor="text1"/>
                <w:sz w:val="13"/>
                <w:szCs w:val="13"/>
              </w:rPr>
            </w:pPr>
          </w:p>
        </w:tc>
        <w:tc>
          <w:tcPr>
            <w:tcW w:w="410" w:type="pct"/>
            <w:noWrap/>
            <w:vAlign w:val="center"/>
          </w:tcPr>
          <w:p w14:paraId="1724DA6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7BDBAAC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35.3</w:t>
            </w:r>
          </w:p>
        </w:tc>
        <w:tc>
          <w:tcPr>
            <w:tcW w:w="418" w:type="pct"/>
            <w:noWrap/>
            <w:vAlign w:val="center"/>
          </w:tcPr>
          <w:p w14:paraId="3532D2A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13.9</w:t>
            </w:r>
          </w:p>
        </w:tc>
        <w:tc>
          <w:tcPr>
            <w:tcW w:w="418" w:type="pct"/>
            <w:noWrap/>
            <w:vAlign w:val="center"/>
          </w:tcPr>
          <w:p w14:paraId="79C84C5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38.2</w:t>
            </w:r>
          </w:p>
        </w:tc>
        <w:tc>
          <w:tcPr>
            <w:tcW w:w="417" w:type="pct"/>
            <w:noWrap/>
            <w:vAlign w:val="center"/>
          </w:tcPr>
          <w:p w14:paraId="1426D47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14.3</w:t>
            </w:r>
          </w:p>
        </w:tc>
        <w:tc>
          <w:tcPr>
            <w:tcW w:w="418" w:type="pct"/>
            <w:noWrap/>
            <w:vAlign w:val="center"/>
          </w:tcPr>
          <w:p w14:paraId="30B0DDA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41.3</w:t>
            </w:r>
          </w:p>
        </w:tc>
        <w:tc>
          <w:tcPr>
            <w:tcW w:w="417" w:type="pct"/>
            <w:noWrap/>
            <w:vAlign w:val="center"/>
          </w:tcPr>
          <w:p w14:paraId="0C34FB8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14.7</w:t>
            </w:r>
          </w:p>
        </w:tc>
        <w:tc>
          <w:tcPr>
            <w:tcW w:w="417" w:type="pct"/>
            <w:noWrap/>
            <w:vAlign w:val="center"/>
          </w:tcPr>
          <w:p w14:paraId="67A2676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44.3</w:t>
            </w:r>
          </w:p>
        </w:tc>
        <w:tc>
          <w:tcPr>
            <w:tcW w:w="418" w:type="pct"/>
            <w:noWrap/>
            <w:vAlign w:val="center"/>
          </w:tcPr>
          <w:p w14:paraId="5C65897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15.2</w:t>
            </w:r>
          </w:p>
        </w:tc>
        <w:tc>
          <w:tcPr>
            <w:tcW w:w="417" w:type="pct"/>
            <w:noWrap/>
            <w:vAlign w:val="center"/>
          </w:tcPr>
          <w:p w14:paraId="3E57C37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47.1</w:t>
            </w:r>
          </w:p>
        </w:tc>
        <w:tc>
          <w:tcPr>
            <w:tcW w:w="411" w:type="pct"/>
            <w:noWrap/>
            <w:vAlign w:val="center"/>
          </w:tcPr>
          <w:p w14:paraId="47F39F2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15.8</w:t>
            </w:r>
          </w:p>
        </w:tc>
      </w:tr>
      <w:tr w:rsidR="00AE1BD9" w14:paraId="443A4960" w14:textId="77777777">
        <w:trPr>
          <w:trHeight w:val="283"/>
          <w:jc w:val="center"/>
        </w:trPr>
        <w:tc>
          <w:tcPr>
            <w:tcW w:w="421" w:type="pct"/>
            <w:vMerge/>
            <w:vAlign w:val="center"/>
          </w:tcPr>
          <w:p w14:paraId="0B62A6E3" w14:textId="77777777" w:rsidR="00AE1BD9" w:rsidRDefault="00AE1BD9">
            <w:pPr>
              <w:adjustRightInd w:val="0"/>
              <w:snapToGrid w:val="0"/>
              <w:jc w:val="center"/>
              <w:rPr>
                <w:color w:val="000000" w:themeColor="text1"/>
                <w:sz w:val="13"/>
                <w:szCs w:val="13"/>
              </w:rPr>
            </w:pPr>
          </w:p>
        </w:tc>
        <w:tc>
          <w:tcPr>
            <w:tcW w:w="410" w:type="pct"/>
            <w:noWrap/>
            <w:vAlign w:val="center"/>
          </w:tcPr>
          <w:p w14:paraId="62A9128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0B38AA8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30.0</w:t>
            </w:r>
          </w:p>
        </w:tc>
        <w:tc>
          <w:tcPr>
            <w:tcW w:w="418" w:type="pct"/>
            <w:noWrap/>
            <w:vAlign w:val="center"/>
          </w:tcPr>
          <w:p w14:paraId="17F1A1B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12.0</w:t>
            </w:r>
          </w:p>
        </w:tc>
        <w:tc>
          <w:tcPr>
            <w:tcW w:w="418" w:type="pct"/>
            <w:noWrap/>
            <w:vAlign w:val="center"/>
          </w:tcPr>
          <w:p w14:paraId="2BD6436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32.5</w:t>
            </w:r>
          </w:p>
        </w:tc>
        <w:tc>
          <w:tcPr>
            <w:tcW w:w="417" w:type="pct"/>
            <w:noWrap/>
            <w:vAlign w:val="center"/>
          </w:tcPr>
          <w:p w14:paraId="55E3757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12.3</w:t>
            </w:r>
          </w:p>
        </w:tc>
        <w:tc>
          <w:tcPr>
            <w:tcW w:w="418" w:type="pct"/>
            <w:noWrap/>
            <w:vAlign w:val="center"/>
          </w:tcPr>
          <w:p w14:paraId="121D596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35.1</w:t>
            </w:r>
          </w:p>
        </w:tc>
        <w:tc>
          <w:tcPr>
            <w:tcW w:w="417" w:type="pct"/>
            <w:noWrap/>
            <w:vAlign w:val="center"/>
          </w:tcPr>
          <w:p w14:paraId="0AFB86B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12.7</w:t>
            </w:r>
          </w:p>
        </w:tc>
        <w:tc>
          <w:tcPr>
            <w:tcW w:w="417" w:type="pct"/>
            <w:noWrap/>
            <w:vAlign w:val="center"/>
          </w:tcPr>
          <w:p w14:paraId="6E6C844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37.7</w:t>
            </w:r>
          </w:p>
        </w:tc>
        <w:tc>
          <w:tcPr>
            <w:tcW w:w="418" w:type="pct"/>
            <w:noWrap/>
            <w:vAlign w:val="center"/>
          </w:tcPr>
          <w:p w14:paraId="541AA70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13.1</w:t>
            </w:r>
          </w:p>
        </w:tc>
        <w:tc>
          <w:tcPr>
            <w:tcW w:w="417" w:type="pct"/>
            <w:noWrap/>
            <w:vAlign w:val="center"/>
          </w:tcPr>
          <w:p w14:paraId="1D86834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40.1</w:t>
            </w:r>
          </w:p>
        </w:tc>
        <w:tc>
          <w:tcPr>
            <w:tcW w:w="411" w:type="pct"/>
            <w:noWrap/>
            <w:vAlign w:val="center"/>
          </w:tcPr>
          <w:p w14:paraId="4C67C69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13.6</w:t>
            </w:r>
          </w:p>
        </w:tc>
      </w:tr>
      <w:tr w:rsidR="00AE1BD9" w14:paraId="65AC1D3D" w14:textId="77777777">
        <w:trPr>
          <w:trHeight w:val="283"/>
          <w:jc w:val="center"/>
        </w:trPr>
        <w:tc>
          <w:tcPr>
            <w:tcW w:w="421" w:type="pct"/>
            <w:vMerge w:val="restart"/>
            <w:vAlign w:val="center"/>
          </w:tcPr>
          <w:p w14:paraId="0B1DBC6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w:t>
            </w:r>
          </w:p>
        </w:tc>
        <w:tc>
          <w:tcPr>
            <w:tcW w:w="410" w:type="pct"/>
            <w:noWrap/>
            <w:vAlign w:val="center"/>
          </w:tcPr>
          <w:p w14:paraId="0ED1445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0D37625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65.1</w:t>
            </w:r>
          </w:p>
        </w:tc>
        <w:tc>
          <w:tcPr>
            <w:tcW w:w="418" w:type="pct"/>
            <w:noWrap/>
            <w:vAlign w:val="center"/>
          </w:tcPr>
          <w:p w14:paraId="20C3BDC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24.6</w:t>
            </w:r>
          </w:p>
        </w:tc>
        <w:tc>
          <w:tcPr>
            <w:tcW w:w="418" w:type="pct"/>
            <w:noWrap/>
            <w:vAlign w:val="center"/>
          </w:tcPr>
          <w:p w14:paraId="10545AE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70.7</w:t>
            </w:r>
          </w:p>
        </w:tc>
        <w:tc>
          <w:tcPr>
            <w:tcW w:w="417" w:type="pct"/>
            <w:noWrap/>
            <w:vAlign w:val="center"/>
          </w:tcPr>
          <w:p w14:paraId="0F30211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25.3</w:t>
            </w:r>
          </w:p>
        </w:tc>
        <w:tc>
          <w:tcPr>
            <w:tcW w:w="418" w:type="pct"/>
            <w:noWrap/>
            <w:vAlign w:val="center"/>
          </w:tcPr>
          <w:p w14:paraId="4471582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76.5</w:t>
            </w:r>
          </w:p>
        </w:tc>
        <w:tc>
          <w:tcPr>
            <w:tcW w:w="417" w:type="pct"/>
            <w:noWrap/>
            <w:vAlign w:val="center"/>
          </w:tcPr>
          <w:p w14:paraId="4B4F94E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26.2</w:t>
            </w:r>
          </w:p>
        </w:tc>
        <w:tc>
          <w:tcPr>
            <w:tcW w:w="417" w:type="pct"/>
            <w:noWrap/>
            <w:vAlign w:val="center"/>
          </w:tcPr>
          <w:p w14:paraId="470F44D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82.2</w:t>
            </w:r>
          </w:p>
        </w:tc>
        <w:tc>
          <w:tcPr>
            <w:tcW w:w="418" w:type="pct"/>
            <w:noWrap/>
            <w:vAlign w:val="center"/>
          </w:tcPr>
          <w:p w14:paraId="2FD1DD4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27.1</w:t>
            </w:r>
          </w:p>
        </w:tc>
        <w:tc>
          <w:tcPr>
            <w:tcW w:w="417" w:type="pct"/>
            <w:noWrap/>
            <w:vAlign w:val="center"/>
          </w:tcPr>
          <w:p w14:paraId="2122C47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87.7</w:t>
            </w:r>
          </w:p>
        </w:tc>
        <w:tc>
          <w:tcPr>
            <w:tcW w:w="411" w:type="pct"/>
            <w:noWrap/>
            <w:vAlign w:val="center"/>
          </w:tcPr>
          <w:p w14:paraId="4DD7AA4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28.2</w:t>
            </w:r>
          </w:p>
        </w:tc>
      </w:tr>
      <w:tr w:rsidR="00AE1BD9" w14:paraId="42009895" w14:textId="77777777">
        <w:trPr>
          <w:trHeight w:val="283"/>
          <w:jc w:val="center"/>
        </w:trPr>
        <w:tc>
          <w:tcPr>
            <w:tcW w:w="421" w:type="pct"/>
            <w:vMerge/>
            <w:vAlign w:val="center"/>
          </w:tcPr>
          <w:p w14:paraId="16EA96E3" w14:textId="77777777" w:rsidR="00AE1BD9" w:rsidRDefault="00AE1BD9">
            <w:pPr>
              <w:adjustRightInd w:val="0"/>
              <w:snapToGrid w:val="0"/>
              <w:jc w:val="center"/>
              <w:rPr>
                <w:color w:val="000000" w:themeColor="text1"/>
                <w:sz w:val="13"/>
                <w:szCs w:val="13"/>
              </w:rPr>
            </w:pPr>
          </w:p>
        </w:tc>
        <w:tc>
          <w:tcPr>
            <w:tcW w:w="410" w:type="pct"/>
            <w:noWrap/>
            <w:vAlign w:val="center"/>
          </w:tcPr>
          <w:p w14:paraId="40AB414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04F33CB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59.7</w:t>
            </w:r>
          </w:p>
        </w:tc>
        <w:tc>
          <w:tcPr>
            <w:tcW w:w="418" w:type="pct"/>
            <w:noWrap/>
            <w:vAlign w:val="center"/>
          </w:tcPr>
          <w:p w14:paraId="026C499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22.8</w:t>
            </w:r>
          </w:p>
        </w:tc>
        <w:tc>
          <w:tcPr>
            <w:tcW w:w="418" w:type="pct"/>
            <w:noWrap/>
            <w:vAlign w:val="center"/>
          </w:tcPr>
          <w:p w14:paraId="0F4FDFE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64.9</w:t>
            </w:r>
          </w:p>
        </w:tc>
        <w:tc>
          <w:tcPr>
            <w:tcW w:w="417" w:type="pct"/>
            <w:noWrap/>
            <w:vAlign w:val="center"/>
          </w:tcPr>
          <w:p w14:paraId="064E582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23.4</w:t>
            </w:r>
          </w:p>
        </w:tc>
        <w:tc>
          <w:tcPr>
            <w:tcW w:w="418" w:type="pct"/>
            <w:noWrap/>
            <w:vAlign w:val="center"/>
          </w:tcPr>
          <w:p w14:paraId="06996EF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70.2</w:t>
            </w:r>
          </w:p>
        </w:tc>
        <w:tc>
          <w:tcPr>
            <w:tcW w:w="417" w:type="pct"/>
            <w:noWrap/>
            <w:vAlign w:val="center"/>
          </w:tcPr>
          <w:p w14:paraId="4743EC6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24.2</w:t>
            </w:r>
          </w:p>
        </w:tc>
        <w:tc>
          <w:tcPr>
            <w:tcW w:w="417" w:type="pct"/>
            <w:noWrap/>
            <w:vAlign w:val="center"/>
          </w:tcPr>
          <w:p w14:paraId="13D0F50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75.5</w:t>
            </w:r>
          </w:p>
        </w:tc>
        <w:tc>
          <w:tcPr>
            <w:tcW w:w="418" w:type="pct"/>
            <w:noWrap/>
            <w:vAlign w:val="center"/>
          </w:tcPr>
          <w:p w14:paraId="5253C2B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25.0</w:t>
            </w:r>
          </w:p>
        </w:tc>
        <w:tc>
          <w:tcPr>
            <w:tcW w:w="417" w:type="pct"/>
            <w:noWrap/>
            <w:vAlign w:val="center"/>
          </w:tcPr>
          <w:p w14:paraId="7261A56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80.4</w:t>
            </w:r>
          </w:p>
        </w:tc>
        <w:tc>
          <w:tcPr>
            <w:tcW w:w="411" w:type="pct"/>
            <w:noWrap/>
            <w:vAlign w:val="center"/>
          </w:tcPr>
          <w:p w14:paraId="2713E9E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26.0</w:t>
            </w:r>
          </w:p>
        </w:tc>
      </w:tr>
      <w:tr w:rsidR="00AE1BD9" w14:paraId="2470D59F" w14:textId="77777777">
        <w:trPr>
          <w:trHeight w:val="283"/>
          <w:jc w:val="center"/>
        </w:trPr>
        <w:tc>
          <w:tcPr>
            <w:tcW w:w="421" w:type="pct"/>
            <w:vMerge/>
            <w:vAlign w:val="center"/>
          </w:tcPr>
          <w:p w14:paraId="2BEA7448" w14:textId="77777777" w:rsidR="00AE1BD9" w:rsidRDefault="00AE1BD9">
            <w:pPr>
              <w:adjustRightInd w:val="0"/>
              <w:snapToGrid w:val="0"/>
              <w:jc w:val="center"/>
              <w:rPr>
                <w:color w:val="000000" w:themeColor="text1"/>
                <w:sz w:val="13"/>
                <w:szCs w:val="13"/>
              </w:rPr>
            </w:pPr>
          </w:p>
        </w:tc>
        <w:tc>
          <w:tcPr>
            <w:tcW w:w="410" w:type="pct"/>
            <w:noWrap/>
            <w:vAlign w:val="center"/>
          </w:tcPr>
          <w:p w14:paraId="5C7BB41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10B7B5B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54.4</w:t>
            </w:r>
          </w:p>
        </w:tc>
        <w:tc>
          <w:tcPr>
            <w:tcW w:w="418" w:type="pct"/>
            <w:noWrap/>
            <w:vAlign w:val="center"/>
          </w:tcPr>
          <w:p w14:paraId="72C2D02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20.9</w:t>
            </w:r>
          </w:p>
        </w:tc>
        <w:tc>
          <w:tcPr>
            <w:tcW w:w="418" w:type="pct"/>
            <w:noWrap/>
            <w:vAlign w:val="center"/>
          </w:tcPr>
          <w:p w14:paraId="36B905A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59.1</w:t>
            </w:r>
          </w:p>
        </w:tc>
        <w:tc>
          <w:tcPr>
            <w:tcW w:w="417" w:type="pct"/>
            <w:noWrap/>
            <w:vAlign w:val="center"/>
          </w:tcPr>
          <w:p w14:paraId="731A66E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21.4</w:t>
            </w:r>
          </w:p>
        </w:tc>
        <w:tc>
          <w:tcPr>
            <w:tcW w:w="418" w:type="pct"/>
            <w:noWrap/>
            <w:vAlign w:val="center"/>
          </w:tcPr>
          <w:p w14:paraId="56E99AB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63.9</w:t>
            </w:r>
          </w:p>
        </w:tc>
        <w:tc>
          <w:tcPr>
            <w:tcW w:w="417" w:type="pct"/>
            <w:noWrap/>
            <w:vAlign w:val="center"/>
          </w:tcPr>
          <w:p w14:paraId="5AE0EAF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22.1</w:t>
            </w:r>
          </w:p>
        </w:tc>
        <w:tc>
          <w:tcPr>
            <w:tcW w:w="417" w:type="pct"/>
            <w:noWrap/>
            <w:vAlign w:val="center"/>
          </w:tcPr>
          <w:p w14:paraId="01A3F8E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68.7</w:t>
            </w:r>
          </w:p>
        </w:tc>
        <w:tc>
          <w:tcPr>
            <w:tcW w:w="418" w:type="pct"/>
            <w:noWrap/>
            <w:vAlign w:val="center"/>
          </w:tcPr>
          <w:p w14:paraId="0A91701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22.9</w:t>
            </w:r>
          </w:p>
        </w:tc>
        <w:tc>
          <w:tcPr>
            <w:tcW w:w="417" w:type="pct"/>
            <w:noWrap/>
            <w:vAlign w:val="center"/>
          </w:tcPr>
          <w:p w14:paraId="088613F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73.2</w:t>
            </w:r>
          </w:p>
        </w:tc>
        <w:tc>
          <w:tcPr>
            <w:tcW w:w="411" w:type="pct"/>
            <w:noWrap/>
            <w:vAlign w:val="center"/>
          </w:tcPr>
          <w:p w14:paraId="1AB81E5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23.8</w:t>
            </w:r>
          </w:p>
        </w:tc>
      </w:tr>
      <w:tr w:rsidR="00AE1BD9" w14:paraId="55381B58" w14:textId="77777777">
        <w:trPr>
          <w:trHeight w:val="283"/>
          <w:jc w:val="center"/>
        </w:trPr>
        <w:tc>
          <w:tcPr>
            <w:tcW w:w="421" w:type="pct"/>
            <w:vMerge/>
            <w:vAlign w:val="center"/>
          </w:tcPr>
          <w:p w14:paraId="17C00713" w14:textId="77777777" w:rsidR="00AE1BD9" w:rsidRDefault="00AE1BD9">
            <w:pPr>
              <w:adjustRightInd w:val="0"/>
              <w:snapToGrid w:val="0"/>
              <w:jc w:val="center"/>
              <w:rPr>
                <w:color w:val="000000" w:themeColor="text1"/>
                <w:sz w:val="13"/>
                <w:szCs w:val="13"/>
              </w:rPr>
            </w:pPr>
          </w:p>
        </w:tc>
        <w:tc>
          <w:tcPr>
            <w:tcW w:w="410" w:type="pct"/>
            <w:noWrap/>
            <w:vAlign w:val="center"/>
          </w:tcPr>
          <w:p w14:paraId="3CDC189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62A923C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49.1</w:t>
            </w:r>
          </w:p>
        </w:tc>
        <w:tc>
          <w:tcPr>
            <w:tcW w:w="418" w:type="pct"/>
            <w:noWrap/>
            <w:vAlign w:val="center"/>
          </w:tcPr>
          <w:p w14:paraId="0DCE584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19.0</w:t>
            </w:r>
          </w:p>
        </w:tc>
        <w:tc>
          <w:tcPr>
            <w:tcW w:w="418" w:type="pct"/>
            <w:noWrap/>
            <w:vAlign w:val="center"/>
          </w:tcPr>
          <w:p w14:paraId="401D13C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53.3</w:t>
            </w:r>
          </w:p>
        </w:tc>
        <w:tc>
          <w:tcPr>
            <w:tcW w:w="417" w:type="pct"/>
            <w:noWrap/>
            <w:vAlign w:val="center"/>
          </w:tcPr>
          <w:p w14:paraId="368C826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19.5</w:t>
            </w:r>
          </w:p>
        </w:tc>
        <w:tc>
          <w:tcPr>
            <w:tcW w:w="418" w:type="pct"/>
            <w:noWrap/>
            <w:vAlign w:val="center"/>
          </w:tcPr>
          <w:p w14:paraId="47744DD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57.6</w:t>
            </w:r>
          </w:p>
        </w:tc>
        <w:tc>
          <w:tcPr>
            <w:tcW w:w="417" w:type="pct"/>
            <w:noWrap/>
            <w:vAlign w:val="center"/>
          </w:tcPr>
          <w:p w14:paraId="53DBEEF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20.1</w:t>
            </w:r>
          </w:p>
        </w:tc>
        <w:tc>
          <w:tcPr>
            <w:tcW w:w="417" w:type="pct"/>
            <w:noWrap/>
            <w:vAlign w:val="center"/>
          </w:tcPr>
          <w:p w14:paraId="376ACE0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61.9</w:t>
            </w:r>
          </w:p>
        </w:tc>
        <w:tc>
          <w:tcPr>
            <w:tcW w:w="418" w:type="pct"/>
            <w:noWrap/>
            <w:vAlign w:val="center"/>
          </w:tcPr>
          <w:p w14:paraId="176F802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20.8</w:t>
            </w:r>
          </w:p>
        </w:tc>
        <w:tc>
          <w:tcPr>
            <w:tcW w:w="417" w:type="pct"/>
            <w:noWrap/>
            <w:vAlign w:val="center"/>
          </w:tcPr>
          <w:p w14:paraId="2B94DB5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66.0</w:t>
            </w:r>
          </w:p>
        </w:tc>
        <w:tc>
          <w:tcPr>
            <w:tcW w:w="411" w:type="pct"/>
            <w:noWrap/>
            <w:vAlign w:val="center"/>
          </w:tcPr>
          <w:p w14:paraId="08AFA42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21.7</w:t>
            </w:r>
          </w:p>
        </w:tc>
      </w:tr>
      <w:tr w:rsidR="00AE1BD9" w14:paraId="2C313DE1" w14:textId="77777777">
        <w:trPr>
          <w:trHeight w:val="283"/>
          <w:jc w:val="center"/>
        </w:trPr>
        <w:tc>
          <w:tcPr>
            <w:tcW w:w="421" w:type="pct"/>
            <w:vMerge/>
            <w:vAlign w:val="center"/>
          </w:tcPr>
          <w:p w14:paraId="647DCFE4" w14:textId="77777777" w:rsidR="00AE1BD9" w:rsidRDefault="00AE1BD9">
            <w:pPr>
              <w:adjustRightInd w:val="0"/>
              <w:snapToGrid w:val="0"/>
              <w:jc w:val="center"/>
              <w:rPr>
                <w:color w:val="000000" w:themeColor="text1"/>
                <w:sz w:val="13"/>
                <w:szCs w:val="13"/>
              </w:rPr>
            </w:pPr>
          </w:p>
        </w:tc>
        <w:tc>
          <w:tcPr>
            <w:tcW w:w="410" w:type="pct"/>
            <w:noWrap/>
            <w:vAlign w:val="center"/>
          </w:tcPr>
          <w:p w14:paraId="499D3E4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306A616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43.8</w:t>
            </w:r>
          </w:p>
        </w:tc>
        <w:tc>
          <w:tcPr>
            <w:tcW w:w="418" w:type="pct"/>
            <w:noWrap/>
            <w:vAlign w:val="center"/>
          </w:tcPr>
          <w:p w14:paraId="7C27E78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17.1</w:t>
            </w:r>
          </w:p>
        </w:tc>
        <w:tc>
          <w:tcPr>
            <w:tcW w:w="418" w:type="pct"/>
            <w:noWrap/>
            <w:vAlign w:val="center"/>
          </w:tcPr>
          <w:p w14:paraId="21E97BC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47.5</w:t>
            </w:r>
          </w:p>
        </w:tc>
        <w:tc>
          <w:tcPr>
            <w:tcW w:w="417" w:type="pct"/>
            <w:noWrap/>
            <w:vAlign w:val="center"/>
          </w:tcPr>
          <w:p w14:paraId="153E96C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17.5</w:t>
            </w:r>
          </w:p>
        </w:tc>
        <w:tc>
          <w:tcPr>
            <w:tcW w:w="418" w:type="pct"/>
            <w:noWrap/>
            <w:vAlign w:val="center"/>
          </w:tcPr>
          <w:p w14:paraId="1D2B121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51.3</w:t>
            </w:r>
          </w:p>
        </w:tc>
        <w:tc>
          <w:tcPr>
            <w:tcW w:w="417" w:type="pct"/>
            <w:noWrap/>
            <w:vAlign w:val="center"/>
          </w:tcPr>
          <w:p w14:paraId="1861758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18.1</w:t>
            </w:r>
          </w:p>
        </w:tc>
        <w:tc>
          <w:tcPr>
            <w:tcW w:w="417" w:type="pct"/>
            <w:noWrap/>
            <w:vAlign w:val="center"/>
          </w:tcPr>
          <w:p w14:paraId="6DE6F4A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55.2</w:t>
            </w:r>
          </w:p>
        </w:tc>
        <w:tc>
          <w:tcPr>
            <w:tcW w:w="418" w:type="pct"/>
            <w:noWrap/>
            <w:vAlign w:val="center"/>
          </w:tcPr>
          <w:p w14:paraId="50450D2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18.7</w:t>
            </w:r>
          </w:p>
        </w:tc>
        <w:tc>
          <w:tcPr>
            <w:tcW w:w="417" w:type="pct"/>
            <w:noWrap/>
            <w:vAlign w:val="center"/>
          </w:tcPr>
          <w:p w14:paraId="0417551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58.8</w:t>
            </w:r>
          </w:p>
        </w:tc>
        <w:tc>
          <w:tcPr>
            <w:tcW w:w="411" w:type="pct"/>
            <w:noWrap/>
            <w:vAlign w:val="center"/>
          </w:tcPr>
          <w:p w14:paraId="0E27E96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19.5</w:t>
            </w:r>
          </w:p>
        </w:tc>
      </w:tr>
      <w:tr w:rsidR="00AE1BD9" w14:paraId="0BC2A442" w14:textId="77777777">
        <w:trPr>
          <w:trHeight w:val="283"/>
          <w:jc w:val="center"/>
        </w:trPr>
        <w:tc>
          <w:tcPr>
            <w:tcW w:w="421" w:type="pct"/>
            <w:vMerge w:val="restart"/>
            <w:vAlign w:val="center"/>
          </w:tcPr>
          <w:p w14:paraId="781F9C1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45</w:t>
            </w:r>
          </w:p>
        </w:tc>
        <w:tc>
          <w:tcPr>
            <w:tcW w:w="410" w:type="pct"/>
            <w:noWrap/>
            <w:vAlign w:val="center"/>
          </w:tcPr>
          <w:p w14:paraId="6FB3A61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59F6F5A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79.2</w:t>
            </w:r>
          </w:p>
        </w:tc>
        <w:tc>
          <w:tcPr>
            <w:tcW w:w="418" w:type="pct"/>
            <w:noWrap/>
            <w:vAlign w:val="center"/>
          </w:tcPr>
          <w:p w14:paraId="723ADDE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29.7</w:t>
            </w:r>
          </w:p>
        </w:tc>
        <w:tc>
          <w:tcPr>
            <w:tcW w:w="418" w:type="pct"/>
            <w:noWrap/>
            <w:vAlign w:val="center"/>
          </w:tcPr>
          <w:p w14:paraId="5760101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86.1</w:t>
            </w:r>
          </w:p>
        </w:tc>
        <w:tc>
          <w:tcPr>
            <w:tcW w:w="417" w:type="pct"/>
            <w:noWrap/>
            <w:vAlign w:val="center"/>
          </w:tcPr>
          <w:p w14:paraId="1B56BB5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30.5</w:t>
            </w:r>
          </w:p>
        </w:tc>
        <w:tc>
          <w:tcPr>
            <w:tcW w:w="418" w:type="pct"/>
            <w:noWrap/>
            <w:vAlign w:val="center"/>
          </w:tcPr>
          <w:p w14:paraId="695DE92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93.3</w:t>
            </w:r>
          </w:p>
        </w:tc>
        <w:tc>
          <w:tcPr>
            <w:tcW w:w="417" w:type="pct"/>
            <w:noWrap/>
            <w:vAlign w:val="center"/>
          </w:tcPr>
          <w:p w14:paraId="52C629E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31.6</w:t>
            </w:r>
          </w:p>
        </w:tc>
        <w:tc>
          <w:tcPr>
            <w:tcW w:w="417" w:type="pct"/>
            <w:noWrap/>
            <w:vAlign w:val="center"/>
          </w:tcPr>
          <w:p w14:paraId="1742474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100.4</w:t>
            </w:r>
          </w:p>
        </w:tc>
        <w:tc>
          <w:tcPr>
            <w:tcW w:w="418" w:type="pct"/>
            <w:noWrap/>
            <w:vAlign w:val="center"/>
          </w:tcPr>
          <w:p w14:paraId="64B4554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32.6</w:t>
            </w:r>
          </w:p>
        </w:tc>
        <w:tc>
          <w:tcPr>
            <w:tcW w:w="417" w:type="pct"/>
            <w:noWrap/>
            <w:vAlign w:val="center"/>
          </w:tcPr>
          <w:p w14:paraId="7537E49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107.1</w:t>
            </w:r>
          </w:p>
        </w:tc>
        <w:tc>
          <w:tcPr>
            <w:tcW w:w="411" w:type="pct"/>
            <w:noWrap/>
            <w:vAlign w:val="center"/>
          </w:tcPr>
          <w:p w14:paraId="7C48B13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34.0</w:t>
            </w:r>
          </w:p>
        </w:tc>
      </w:tr>
      <w:tr w:rsidR="00AE1BD9" w14:paraId="4ECC946B" w14:textId="77777777">
        <w:trPr>
          <w:trHeight w:val="283"/>
          <w:jc w:val="center"/>
        </w:trPr>
        <w:tc>
          <w:tcPr>
            <w:tcW w:w="421" w:type="pct"/>
            <w:vMerge/>
            <w:vAlign w:val="center"/>
          </w:tcPr>
          <w:p w14:paraId="45242A67" w14:textId="77777777" w:rsidR="00AE1BD9" w:rsidRDefault="00AE1BD9">
            <w:pPr>
              <w:adjustRightInd w:val="0"/>
              <w:snapToGrid w:val="0"/>
              <w:jc w:val="center"/>
              <w:rPr>
                <w:color w:val="000000" w:themeColor="text1"/>
                <w:sz w:val="13"/>
                <w:szCs w:val="13"/>
              </w:rPr>
            </w:pPr>
          </w:p>
        </w:tc>
        <w:tc>
          <w:tcPr>
            <w:tcW w:w="410" w:type="pct"/>
            <w:noWrap/>
            <w:vAlign w:val="center"/>
          </w:tcPr>
          <w:p w14:paraId="177B94A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7B01847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73.9</w:t>
            </w:r>
          </w:p>
        </w:tc>
        <w:tc>
          <w:tcPr>
            <w:tcW w:w="418" w:type="pct"/>
            <w:noWrap/>
            <w:vAlign w:val="center"/>
          </w:tcPr>
          <w:p w14:paraId="0444520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27.9</w:t>
            </w:r>
          </w:p>
        </w:tc>
        <w:tc>
          <w:tcPr>
            <w:tcW w:w="418" w:type="pct"/>
            <w:noWrap/>
            <w:vAlign w:val="center"/>
          </w:tcPr>
          <w:p w14:paraId="4C0BAD6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80.3</w:t>
            </w:r>
          </w:p>
        </w:tc>
        <w:tc>
          <w:tcPr>
            <w:tcW w:w="417" w:type="pct"/>
            <w:noWrap/>
            <w:vAlign w:val="center"/>
          </w:tcPr>
          <w:p w14:paraId="7707767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28.6</w:t>
            </w:r>
          </w:p>
        </w:tc>
        <w:tc>
          <w:tcPr>
            <w:tcW w:w="418" w:type="pct"/>
            <w:noWrap/>
            <w:vAlign w:val="center"/>
          </w:tcPr>
          <w:p w14:paraId="7457D83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86.9</w:t>
            </w:r>
          </w:p>
        </w:tc>
        <w:tc>
          <w:tcPr>
            <w:tcW w:w="417" w:type="pct"/>
            <w:noWrap/>
            <w:vAlign w:val="center"/>
          </w:tcPr>
          <w:p w14:paraId="690DB57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29.5</w:t>
            </w:r>
          </w:p>
        </w:tc>
        <w:tc>
          <w:tcPr>
            <w:tcW w:w="417" w:type="pct"/>
            <w:noWrap/>
            <w:vAlign w:val="center"/>
          </w:tcPr>
          <w:p w14:paraId="4DF7F5E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93.5</w:t>
            </w:r>
          </w:p>
        </w:tc>
        <w:tc>
          <w:tcPr>
            <w:tcW w:w="418" w:type="pct"/>
            <w:noWrap/>
            <w:vAlign w:val="center"/>
          </w:tcPr>
          <w:p w14:paraId="3CA10D3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30.6</w:t>
            </w:r>
          </w:p>
        </w:tc>
        <w:tc>
          <w:tcPr>
            <w:tcW w:w="417" w:type="pct"/>
            <w:noWrap/>
            <w:vAlign w:val="center"/>
          </w:tcPr>
          <w:p w14:paraId="098595B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99.8</w:t>
            </w:r>
          </w:p>
        </w:tc>
        <w:tc>
          <w:tcPr>
            <w:tcW w:w="411" w:type="pct"/>
            <w:noWrap/>
            <w:vAlign w:val="center"/>
          </w:tcPr>
          <w:p w14:paraId="64CE061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31.9</w:t>
            </w:r>
          </w:p>
        </w:tc>
      </w:tr>
      <w:tr w:rsidR="00AE1BD9" w14:paraId="13797454" w14:textId="77777777">
        <w:trPr>
          <w:trHeight w:val="283"/>
          <w:jc w:val="center"/>
        </w:trPr>
        <w:tc>
          <w:tcPr>
            <w:tcW w:w="421" w:type="pct"/>
            <w:vMerge/>
            <w:vAlign w:val="center"/>
          </w:tcPr>
          <w:p w14:paraId="1966B493" w14:textId="77777777" w:rsidR="00AE1BD9" w:rsidRDefault="00AE1BD9">
            <w:pPr>
              <w:adjustRightInd w:val="0"/>
              <w:snapToGrid w:val="0"/>
              <w:jc w:val="center"/>
              <w:rPr>
                <w:color w:val="000000" w:themeColor="text1"/>
                <w:sz w:val="13"/>
                <w:szCs w:val="13"/>
              </w:rPr>
            </w:pPr>
          </w:p>
        </w:tc>
        <w:tc>
          <w:tcPr>
            <w:tcW w:w="410" w:type="pct"/>
            <w:noWrap/>
            <w:vAlign w:val="center"/>
          </w:tcPr>
          <w:p w14:paraId="142A2DD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312E558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68.5</w:t>
            </w:r>
          </w:p>
        </w:tc>
        <w:tc>
          <w:tcPr>
            <w:tcW w:w="418" w:type="pct"/>
            <w:noWrap/>
            <w:vAlign w:val="center"/>
          </w:tcPr>
          <w:p w14:paraId="5994A2A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26.0</w:t>
            </w:r>
          </w:p>
        </w:tc>
        <w:tc>
          <w:tcPr>
            <w:tcW w:w="418" w:type="pct"/>
            <w:noWrap/>
            <w:vAlign w:val="center"/>
          </w:tcPr>
          <w:p w14:paraId="3631468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74.4</w:t>
            </w:r>
          </w:p>
        </w:tc>
        <w:tc>
          <w:tcPr>
            <w:tcW w:w="417" w:type="pct"/>
            <w:noWrap/>
            <w:vAlign w:val="center"/>
          </w:tcPr>
          <w:p w14:paraId="1B6C4D3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26.7</w:t>
            </w:r>
          </w:p>
        </w:tc>
        <w:tc>
          <w:tcPr>
            <w:tcW w:w="418" w:type="pct"/>
            <w:noWrap/>
            <w:vAlign w:val="center"/>
          </w:tcPr>
          <w:p w14:paraId="24DA0C9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80.6</w:t>
            </w:r>
          </w:p>
        </w:tc>
        <w:tc>
          <w:tcPr>
            <w:tcW w:w="417" w:type="pct"/>
            <w:noWrap/>
            <w:vAlign w:val="center"/>
          </w:tcPr>
          <w:p w14:paraId="5C21FB1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27.5</w:t>
            </w:r>
          </w:p>
        </w:tc>
        <w:tc>
          <w:tcPr>
            <w:tcW w:w="417" w:type="pct"/>
            <w:noWrap/>
            <w:vAlign w:val="center"/>
          </w:tcPr>
          <w:p w14:paraId="1EAB3D7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86.7</w:t>
            </w:r>
          </w:p>
        </w:tc>
        <w:tc>
          <w:tcPr>
            <w:tcW w:w="418" w:type="pct"/>
            <w:noWrap/>
            <w:vAlign w:val="center"/>
          </w:tcPr>
          <w:p w14:paraId="2A628F7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28.6</w:t>
            </w:r>
          </w:p>
        </w:tc>
        <w:tc>
          <w:tcPr>
            <w:tcW w:w="417" w:type="pct"/>
            <w:noWrap/>
            <w:vAlign w:val="center"/>
          </w:tcPr>
          <w:p w14:paraId="2227BFA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92.5</w:t>
            </w:r>
          </w:p>
        </w:tc>
        <w:tc>
          <w:tcPr>
            <w:tcW w:w="411" w:type="pct"/>
            <w:noWrap/>
            <w:vAlign w:val="center"/>
          </w:tcPr>
          <w:p w14:paraId="69EF115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29.7</w:t>
            </w:r>
          </w:p>
        </w:tc>
      </w:tr>
      <w:tr w:rsidR="00AE1BD9" w14:paraId="0548F6B0" w14:textId="77777777">
        <w:trPr>
          <w:trHeight w:val="283"/>
          <w:jc w:val="center"/>
        </w:trPr>
        <w:tc>
          <w:tcPr>
            <w:tcW w:w="421" w:type="pct"/>
            <w:vMerge/>
            <w:vAlign w:val="center"/>
          </w:tcPr>
          <w:p w14:paraId="35706AB2" w14:textId="77777777" w:rsidR="00AE1BD9" w:rsidRDefault="00AE1BD9">
            <w:pPr>
              <w:adjustRightInd w:val="0"/>
              <w:snapToGrid w:val="0"/>
              <w:jc w:val="center"/>
              <w:rPr>
                <w:color w:val="000000" w:themeColor="text1"/>
                <w:sz w:val="13"/>
                <w:szCs w:val="13"/>
              </w:rPr>
            </w:pPr>
          </w:p>
        </w:tc>
        <w:tc>
          <w:tcPr>
            <w:tcW w:w="410" w:type="pct"/>
            <w:noWrap/>
            <w:vAlign w:val="center"/>
          </w:tcPr>
          <w:p w14:paraId="34BA00A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5EB73C1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63.1</w:t>
            </w:r>
          </w:p>
        </w:tc>
        <w:tc>
          <w:tcPr>
            <w:tcW w:w="418" w:type="pct"/>
            <w:noWrap/>
            <w:vAlign w:val="center"/>
          </w:tcPr>
          <w:p w14:paraId="368A08A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24.1</w:t>
            </w:r>
          </w:p>
        </w:tc>
        <w:tc>
          <w:tcPr>
            <w:tcW w:w="418" w:type="pct"/>
            <w:noWrap/>
            <w:vAlign w:val="center"/>
          </w:tcPr>
          <w:p w14:paraId="687A48D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68.6</w:t>
            </w:r>
          </w:p>
        </w:tc>
        <w:tc>
          <w:tcPr>
            <w:tcW w:w="417" w:type="pct"/>
            <w:noWrap/>
            <w:vAlign w:val="center"/>
          </w:tcPr>
          <w:p w14:paraId="3648D14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24.7</w:t>
            </w:r>
          </w:p>
        </w:tc>
        <w:tc>
          <w:tcPr>
            <w:tcW w:w="418" w:type="pct"/>
            <w:noWrap/>
            <w:vAlign w:val="center"/>
          </w:tcPr>
          <w:p w14:paraId="22911F4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74.2</w:t>
            </w:r>
          </w:p>
        </w:tc>
        <w:tc>
          <w:tcPr>
            <w:tcW w:w="417" w:type="pct"/>
            <w:noWrap/>
            <w:vAlign w:val="center"/>
          </w:tcPr>
          <w:p w14:paraId="3468DCA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25.5</w:t>
            </w:r>
          </w:p>
        </w:tc>
        <w:tc>
          <w:tcPr>
            <w:tcW w:w="417" w:type="pct"/>
            <w:noWrap/>
            <w:vAlign w:val="center"/>
          </w:tcPr>
          <w:p w14:paraId="35E4C21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79.9</w:t>
            </w:r>
          </w:p>
        </w:tc>
        <w:tc>
          <w:tcPr>
            <w:tcW w:w="418" w:type="pct"/>
            <w:noWrap/>
            <w:vAlign w:val="center"/>
          </w:tcPr>
          <w:p w14:paraId="23F5B4C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26.5</w:t>
            </w:r>
          </w:p>
        </w:tc>
        <w:tc>
          <w:tcPr>
            <w:tcW w:w="417" w:type="pct"/>
            <w:noWrap/>
            <w:vAlign w:val="center"/>
          </w:tcPr>
          <w:p w14:paraId="242535B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85.2</w:t>
            </w:r>
          </w:p>
        </w:tc>
        <w:tc>
          <w:tcPr>
            <w:tcW w:w="411" w:type="pct"/>
            <w:noWrap/>
            <w:vAlign w:val="center"/>
          </w:tcPr>
          <w:p w14:paraId="428BB91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27.6</w:t>
            </w:r>
          </w:p>
        </w:tc>
      </w:tr>
      <w:tr w:rsidR="00AE1BD9" w14:paraId="0792D697" w14:textId="77777777">
        <w:trPr>
          <w:trHeight w:val="283"/>
          <w:jc w:val="center"/>
        </w:trPr>
        <w:tc>
          <w:tcPr>
            <w:tcW w:w="421" w:type="pct"/>
            <w:vMerge/>
            <w:vAlign w:val="center"/>
          </w:tcPr>
          <w:p w14:paraId="5B2C620D" w14:textId="77777777" w:rsidR="00AE1BD9" w:rsidRDefault="00AE1BD9">
            <w:pPr>
              <w:adjustRightInd w:val="0"/>
              <w:snapToGrid w:val="0"/>
              <w:jc w:val="center"/>
              <w:rPr>
                <w:color w:val="000000" w:themeColor="text1"/>
                <w:sz w:val="13"/>
                <w:szCs w:val="13"/>
              </w:rPr>
            </w:pPr>
          </w:p>
        </w:tc>
        <w:tc>
          <w:tcPr>
            <w:tcW w:w="410" w:type="pct"/>
            <w:noWrap/>
            <w:vAlign w:val="center"/>
          </w:tcPr>
          <w:p w14:paraId="50BA7BB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1D280F8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57.8</w:t>
            </w:r>
          </w:p>
        </w:tc>
        <w:tc>
          <w:tcPr>
            <w:tcW w:w="418" w:type="pct"/>
            <w:noWrap/>
            <w:vAlign w:val="center"/>
          </w:tcPr>
          <w:p w14:paraId="24E8091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22.2</w:t>
            </w:r>
          </w:p>
        </w:tc>
        <w:tc>
          <w:tcPr>
            <w:tcW w:w="418" w:type="pct"/>
            <w:noWrap/>
            <w:vAlign w:val="center"/>
          </w:tcPr>
          <w:p w14:paraId="74B2159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62.7</w:t>
            </w:r>
          </w:p>
        </w:tc>
        <w:tc>
          <w:tcPr>
            <w:tcW w:w="417" w:type="pct"/>
            <w:noWrap/>
            <w:vAlign w:val="center"/>
          </w:tcPr>
          <w:p w14:paraId="6EF3385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22.8</w:t>
            </w:r>
          </w:p>
        </w:tc>
        <w:tc>
          <w:tcPr>
            <w:tcW w:w="418" w:type="pct"/>
            <w:noWrap/>
            <w:vAlign w:val="center"/>
          </w:tcPr>
          <w:p w14:paraId="03C45C0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67.9</w:t>
            </w:r>
          </w:p>
        </w:tc>
        <w:tc>
          <w:tcPr>
            <w:tcW w:w="417" w:type="pct"/>
            <w:noWrap/>
            <w:vAlign w:val="center"/>
          </w:tcPr>
          <w:p w14:paraId="1F0A97D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23.5</w:t>
            </w:r>
          </w:p>
        </w:tc>
        <w:tc>
          <w:tcPr>
            <w:tcW w:w="417" w:type="pct"/>
            <w:noWrap/>
            <w:vAlign w:val="center"/>
          </w:tcPr>
          <w:p w14:paraId="746ECD4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73.0</w:t>
            </w:r>
          </w:p>
        </w:tc>
        <w:tc>
          <w:tcPr>
            <w:tcW w:w="418" w:type="pct"/>
            <w:noWrap/>
            <w:vAlign w:val="center"/>
          </w:tcPr>
          <w:p w14:paraId="59C6A21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24.4</w:t>
            </w:r>
          </w:p>
        </w:tc>
        <w:tc>
          <w:tcPr>
            <w:tcW w:w="417" w:type="pct"/>
            <w:noWrap/>
            <w:vAlign w:val="center"/>
          </w:tcPr>
          <w:p w14:paraId="34444EB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77.9</w:t>
            </w:r>
          </w:p>
        </w:tc>
        <w:tc>
          <w:tcPr>
            <w:tcW w:w="411" w:type="pct"/>
            <w:noWrap/>
            <w:vAlign w:val="center"/>
          </w:tcPr>
          <w:p w14:paraId="3B8C11C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25.4</w:t>
            </w:r>
          </w:p>
        </w:tc>
      </w:tr>
      <w:tr w:rsidR="00AE1BD9" w14:paraId="7C743CB8" w14:textId="77777777">
        <w:trPr>
          <w:trHeight w:val="283"/>
          <w:jc w:val="center"/>
        </w:trPr>
        <w:tc>
          <w:tcPr>
            <w:tcW w:w="421" w:type="pct"/>
            <w:vMerge w:val="restart"/>
            <w:vAlign w:val="center"/>
          </w:tcPr>
          <w:p w14:paraId="273F036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50</w:t>
            </w:r>
          </w:p>
        </w:tc>
        <w:tc>
          <w:tcPr>
            <w:tcW w:w="410" w:type="pct"/>
            <w:noWrap/>
            <w:vAlign w:val="center"/>
          </w:tcPr>
          <w:p w14:paraId="3773124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5491625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93.6</w:t>
            </w:r>
          </w:p>
        </w:tc>
        <w:tc>
          <w:tcPr>
            <w:tcW w:w="418" w:type="pct"/>
            <w:noWrap/>
            <w:vAlign w:val="center"/>
          </w:tcPr>
          <w:p w14:paraId="6877A6E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34.8</w:t>
            </w:r>
          </w:p>
        </w:tc>
        <w:tc>
          <w:tcPr>
            <w:tcW w:w="418" w:type="pct"/>
            <w:noWrap/>
            <w:vAlign w:val="center"/>
          </w:tcPr>
          <w:p w14:paraId="514B0EA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101.8</w:t>
            </w:r>
          </w:p>
        </w:tc>
        <w:tc>
          <w:tcPr>
            <w:tcW w:w="417" w:type="pct"/>
            <w:noWrap/>
            <w:vAlign w:val="center"/>
          </w:tcPr>
          <w:p w14:paraId="477E575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35.7</w:t>
            </w:r>
          </w:p>
        </w:tc>
        <w:tc>
          <w:tcPr>
            <w:tcW w:w="418" w:type="pct"/>
            <w:noWrap/>
            <w:vAlign w:val="center"/>
          </w:tcPr>
          <w:p w14:paraId="54E883C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110.3</w:t>
            </w:r>
          </w:p>
        </w:tc>
        <w:tc>
          <w:tcPr>
            <w:tcW w:w="417" w:type="pct"/>
            <w:noWrap/>
            <w:vAlign w:val="center"/>
          </w:tcPr>
          <w:p w14:paraId="77157DA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37.0</w:t>
            </w:r>
          </w:p>
        </w:tc>
        <w:tc>
          <w:tcPr>
            <w:tcW w:w="417" w:type="pct"/>
            <w:noWrap/>
            <w:vAlign w:val="center"/>
          </w:tcPr>
          <w:p w14:paraId="0E83621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118.8</w:t>
            </w:r>
          </w:p>
        </w:tc>
        <w:tc>
          <w:tcPr>
            <w:tcW w:w="418" w:type="pct"/>
            <w:noWrap/>
            <w:vAlign w:val="center"/>
          </w:tcPr>
          <w:p w14:paraId="6157CD9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38.3</w:t>
            </w:r>
          </w:p>
        </w:tc>
        <w:tc>
          <w:tcPr>
            <w:tcW w:w="417" w:type="pct"/>
            <w:noWrap/>
            <w:vAlign w:val="center"/>
          </w:tcPr>
          <w:p w14:paraId="00764E7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126.8</w:t>
            </w:r>
          </w:p>
        </w:tc>
        <w:tc>
          <w:tcPr>
            <w:tcW w:w="411" w:type="pct"/>
            <w:noWrap/>
            <w:vAlign w:val="center"/>
          </w:tcPr>
          <w:p w14:paraId="55AD828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39.9</w:t>
            </w:r>
          </w:p>
        </w:tc>
      </w:tr>
      <w:tr w:rsidR="00AE1BD9" w14:paraId="3F08FBF3" w14:textId="77777777">
        <w:trPr>
          <w:trHeight w:val="283"/>
          <w:jc w:val="center"/>
        </w:trPr>
        <w:tc>
          <w:tcPr>
            <w:tcW w:w="421" w:type="pct"/>
            <w:vMerge/>
            <w:vAlign w:val="center"/>
          </w:tcPr>
          <w:p w14:paraId="124A4A72" w14:textId="77777777" w:rsidR="00AE1BD9" w:rsidRDefault="00AE1BD9">
            <w:pPr>
              <w:adjustRightInd w:val="0"/>
              <w:snapToGrid w:val="0"/>
              <w:jc w:val="center"/>
              <w:rPr>
                <w:color w:val="000000" w:themeColor="text1"/>
                <w:sz w:val="13"/>
                <w:szCs w:val="13"/>
              </w:rPr>
            </w:pPr>
          </w:p>
        </w:tc>
        <w:tc>
          <w:tcPr>
            <w:tcW w:w="410" w:type="pct"/>
            <w:noWrap/>
            <w:vAlign w:val="center"/>
          </w:tcPr>
          <w:p w14:paraId="4716A49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4AB5495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88.2</w:t>
            </w:r>
          </w:p>
        </w:tc>
        <w:tc>
          <w:tcPr>
            <w:tcW w:w="418" w:type="pct"/>
            <w:noWrap/>
            <w:vAlign w:val="center"/>
          </w:tcPr>
          <w:p w14:paraId="27CC4F1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33.0</w:t>
            </w:r>
          </w:p>
        </w:tc>
        <w:tc>
          <w:tcPr>
            <w:tcW w:w="418" w:type="pct"/>
            <w:noWrap/>
            <w:vAlign w:val="center"/>
          </w:tcPr>
          <w:p w14:paraId="6402610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95.9</w:t>
            </w:r>
          </w:p>
        </w:tc>
        <w:tc>
          <w:tcPr>
            <w:tcW w:w="417" w:type="pct"/>
            <w:noWrap/>
            <w:vAlign w:val="center"/>
          </w:tcPr>
          <w:p w14:paraId="4A50E3D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33.9</w:t>
            </w:r>
          </w:p>
        </w:tc>
        <w:tc>
          <w:tcPr>
            <w:tcW w:w="418" w:type="pct"/>
            <w:noWrap/>
            <w:vAlign w:val="center"/>
          </w:tcPr>
          <w:p w14:paraId="1C41A5F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103.9</w:t>
            </w:r>
          </w:p>
        </w:tc>
        <w:tc>
          <w:tcPr>
            <w:tcW w:w="417" w:type="pct"/>
            <w:noWrap/>
            <w:vAlign w:val="center"/>
          </w:tcPr>
          <w:p w14:paraId="1D87EB8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35.1</w:t>
            </w:r>
          </w:p>
        </w:tc>
        <w:tc>
          <w:tcPr>
            <w:tcW w:w="417" w:type="pct"/>
            <w:noWrap/>
            <w:vAlign w:val="center"/>
          </w:tcPr>
          <w:p w14:paraId="0263D09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111.9</w:t>
            </w:r>
          </w:p>
        </w:tc>
        <w:tc>
          <w:tcPr>
            <w:tcW w:w="418" w:type="pct"/>
            <w:noWrap/>
            <w:vAlign w:val="center"/>
          </w:tcPr>
          <w:p w14:paraId="4A4536C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36.3</w:t>
            </w:r>
          </w:p>
        </w:tc>
        <w:tc>
          <w:tcPr>
            <w:tcW w:w="417" w:type="pct"/>
            <w:noWrap/>
            <w:vAlign w:val="center"/>
          </w:tcPr>
          <w:p w14:paraId="5C540E1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119.4</w:t>
            </w:r>
          </w:p>
        </w:tc>
        <w:tc>
          <w:tcPr>
            <w:tcW w:w="411" w:type="pct"/>
            <w:noWrap/>
            <w:vAlign w:val="center"/>
          </w:tcPr>
          <w:p w14:paraId="1FACB0D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37.8</w:t>
            </w:r>
          </w:p>
        </w:tc>
      </w:tr>
      <w:tr w:rsidR="00AE1BD9" w14:paraId="5526521C" w14:textId="77777777">
        <w:trPr>
          <w:trHeight w:val="283"/>
          <w:jc w:val="center"/>
        </w:trPr>
        <w:tc>
          <w:tcPr>
            <w:tcW w:w="421" w:type="pct"/>
            <w:vMerge/>
            <w:vAlign w:val="center"/>
          </w:tcPr>
          <w:p w14:paraId="56B67CEE" w14:textId="77777777" w:rsidR="00AE1BD9" w:rsidRDefault="00AE1BD9">
            <w:pPr>
              <w:adjustRightInd w:val="0"/>
              <w:snapToGrid w:val="0"/>
              <w:jc w:val="center"/>
              <w:rPr>
                <w:color w:val="000000" w:themeColor="text1"/>
                <w:sz w:val="13"/>
                <w:szCs w:val="13"/>
              </w:rPr>
            </w:pPr>
          </w:p>
        </w:tc>
        <w:tc>
          <w:tcPr>
            <w:tcW w:w="410" w:type="pct"/>
            <w:noWrap/>
            <w:vAlign w:val="center"/>
          </w:tcPr>
          <w:p w14:paraId="31E3A6A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057C451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82.8</w:t>
            </w:r>
          </w:p>
        </w:tc>
        <w:tc>
          <w:tcPr>
            <w:tcW w:w="418" w:type="pct"/>
            <w:noWrap/>
            <w:vAlign w:val="center"/>
          </w:tcPr>
          <w:p w14:paraId="0B73F5C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31.1</w:t>
            </w:r>
          </w:p>
        </w:tc>
        <w:tc>
          <w:tcPr>
            <w:tcW w:w="418" w:type="pct"/>
            <w:noWrap/>
            <w:vAlign w:val="center"/>
          </w:tcPr>
          <w:p w14:paraId="7AA7918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90.0</w:t>
            </w:r>
          </w:p>
        </w:tc>
        <w:tc>
          <w:tcPr>
            <w:tcW w:w="417" w:type="pct"/>
            <w:noWrap/>
            <w:vAlign w:val="center"/>
          </w:tcPr>
          <w:p w14:paraId="0986CC8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31.9</w:t>
            </w:r>
          </w:p>
        </w:tc>
        <w:tc>
          <w:tcPr>
            <w:tcW w:w="418" w:type="pct"/>
            <w:noWrap/>
            <w:vAlign w:val="center"/>
          </w:tcPr>
          <w:p w14:paraId="1360FA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97.5</w:t>
            </w:r>
          </w:p>
        </w:tc>
        <w:tc>
          <w:tcPr>
            <w:tcW w:w="417" w:type="pct"/>
            <w:noWrap/>
            <w:vAlign w:val="center"/>
          </w:tcPr>
          <w:p w14:paraId="0A763DA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33.1</w:t>
            </w:r>
          </w:p>
        </w:tc>
        <w:tc>
          <w:tcPr>
            <w:tcW w:w="417" w:type="pct"/>
            <w:noWrap/>
            <w:vAlign w:val="center"/>
          </w:tcPr>
          <w:p w14:paraId="75287BB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105.0</w:t>
            </w:r>
          </w:p>
        </w:tc>
        <w:tc>
          <w:tcPr>
            <w:tcW w:w="418" w:type="pct"/>
            <w:noWrap/>
            <w:vAlign w:val="center"/>
          </w:tcPr>
          <w:p w14:paraId="2D1E4CC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34.2</w:t>
            </w:r>
          </w:p>
        </w:tc>
        <w:tc>
          <w:tcPr>
            <w:tcW w:w="417" w:type="pct"/>
            <w:noWrap/>
            <w:vAlign w:val="center"/>
          </w:tcPr>
          <w:p w14:paraId="7E755F7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112.1</w:t>
            </w:r>
          </w:p>
        </w:tc>
        <w:tc>
          <w:tcPr>
            <w:tcW w:w="411" w:type="pct"/>
            <w:noWrap/>
            <w:vAlign w:val="center"/>
          </w:tcPr>
          <w:p w14:paraId="77DC2FE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35.7</w:t>
            </w:r>
          </w:p>
        </w:tc>
      </w:tr>
      <w:tr w:rsidR="00AE1BD9" w14:paraId="2550C611" w14:textId="77777777">
        <w:trPr>
          <w:trHeight w:val="283"/>
          <w:jc w:val="center"/>
        </w:trPr>
        <w:tc>
          <w:tcPr>
            <w:tcW w:w="421" w:type="pct"/>
            <w:vMerge/>
            <w:vAlign w:val="center"/>
          </w:tcPr>
          <w:p w14:paraId="3A28E7FF" w14:textId="77777777" w:rsidR="00AE1BD9" w:rsidRDefault="00AE1BD9">
            <w:pPr>
              <w:adjustRightInd w:val="0"/>
              <w:snapToGrid w:val="0"/>
              <w:jc w:val="center"/>
              <w:rPr>
                <w:color w:val="000000" w:themeColor="text1"/>
                <w:sz w:val="13"/>
                <w:szCs w:val="13"/>
              </w:rPr>
            </w:pPr>
          </w:p>
        </w:tc>
        <w:tc>
          <w:tcPr>
            <w:tcW w:w="410" w:type="pct"/>
            <w:noWrap/>
            <w:vAlign w:val="center"/>
          </w:tcPr>
          <w:p w14:paraId="4E58E3B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432511F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77.4</w:t>
            </w:r>
          </w:p>
        </w:tc>
        <w:tc>
          <w:tcPr>
            <w:tcW w:w="418" w:type="pct"/>
            <w:noWrap/>
            <w:vAlign w:val="center"/>
          </w:tcPr>
          <w:p w14:paraId="002FF25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29.2</w:t>
            </w:r>
          </w:p>
        </w:tc>
        <w:tc>
          <w:tcPr>
            <w:tcW w:w="418" w:type="pct"/>
            <w:noWrap/>
            <w:vAlign w:val="center"/>
          </w:tcPr>
          <w:p w14:paraId="4A7024B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84.1</w:t>
            </w:r>
          </w:p>
        </w:tc>
        <w:tc>
          <w:tcPr>
            <w:tcW w:w="417" w:type="pct"/>
            <w:noWrap/>
            <w:vAlign w:val="center"/>
          </w:tcPr>
          <w:p w14:paraId="4B3D035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30.0</w:t>
            </w:r>
          </w:p>
        </w:tc>
        <w:tc>
          <w:tcPr>
            <w:tcW w:w="418" w:type="pct"/>
            <w:noWrap/>
            <w:vAlign w:val="center"/>
          </w:tcPr>
          <w:p w14:paraId="7EB591F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91.1</w:t>
            </w:r>
          </w:p>
        </w:tc>
        <w:tc>
          <w:tcPr>
            <w:tcW w:w="417" w:type="pct"/>
            <w:noWrap/>
            <w:vAlign w:val="center"/>
          </w:tcPr>
          <w:p w14:paraId="16AEAD5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31.0</w:t>
            </w:r>
          </w:p>
        </w:tc>
        <w:tc>
          <w:tcPr>
            <w:tcW w:w="417" w:type="pct"/>
            <w:noWrap/>
            <w:vAlign w:val="center"/>
          </w:tcPr>
          <w:p w14:paraId="463DBEC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98.1</w:t>
            </w:r>
          </w:p>
        </w:tc>
        <w:tc>
          <w:tcPr>
            <w:tcW w:w="418" w:type="pct"/>
            <w:noWrap/>
            <w:vAlign w:val="center"/>
          </w:tcPr>
          <w:p w14:paraId="49CD752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32.2</w:t>
            </w:r>
          </w:p>
        </w:tc>
        <w:tc>
          <w:tcPr>
            <w:tcW w:w="417" w:type="pct"/>
            <w:noWrap/>
            <w:vAlign w:val="center"/>
          </w:tcPr>
          <w:p w14:paraId="6A14E36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104.7</w:t>
            </w:r>
          </w:p>
        </w:tc>
        <w:tc>
          <w:tcPr>
            <w:tcW w:w="411" w:type="pct"/>
            <w:noWrap/>
            <w:vAlign w:val="center"/>
          </w:tcPr>
          <w:p w14:paraId="3E6434F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33.5</w:t>
            </w:r>
          </w:p>
        </w:tc>
      </w:tr>
      <w:tr w:rsidR="00AE1BD9" w14:paraId="5B862AE3" w14:textId="77777777">
        <w:trPr>
          <w:trHeight w:val="283"/>
          <w:jc w:val="center"/>
        </w:trPr>
        <w:tc>
          <w:tcPr>
            <w:tcW w:w="421" w:type="pct"/>
            <w:vMerge/>
            <w:vAlign w:val="center"/>
          </w:tcPr>
          <w:p w14:paraId="26CB47F4" w14:textId="77777777" w:rsidR="00AE1BD9" w:rsidRDefault="00AE1BD9">
            <w:pPr>
              <w:adjustRightInd w:val="0"/>
              <w:snapToGrid w:val="0"/>
              <w:jc w:val="center"/>
              <w:rPr>
                <w:color w:val="000000" w:themeColor="text1"/>
                <w:sz w:val="13"/>
                <w:szCs w:val="13"/>
              </w:rPr>
            </w:pPr>
          </w:p>
        </w:tc>
        <w:tc>
          <w:tcPr>
            <w:tcW w:w="410" w:type="pct"/>
            <w:noWrap/>
            <w:vAlign w:val="center"/>
          </w:tcPr>
          <w:p w14:paraId="5F9423F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5133DF9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72.0</w:t>
            </w:r>
          </w:p>
        </w:tc>
        <w:tc>
          <w:tcPr>
            <w:tcW w:w="418" w:type="pct"/>
            <w:noWrap/>
            <w:vAlign w:val="center"/>
          </w:tcPr>
          <w:p w14:paraId="4E168F0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27.4</w:t>
            </w:r>
          </w:p>
        </w:tc>
        <w:tc>
          <w:tcPr>
            <w:tcW w:w="418" w:type="pct"/>
            <w:noWrap/>
            <w:vAlign w:val="center"/>
          </w:tcPr>
          <w:p w14:paraId="527A0F8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78.2</w:t>
            </w:r>
          </w:p>
        </w:tc>
        <w:tc>
          <w:tcPr>
            <w:tcW w:w="417" w:type="pct"/>
            <w:noWrap/>
            <w:vAlign w:val="center"/>
          </w:tcPr>
          <w:p w14:paraId="2FB398C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28.1</w:t>
            </w:r>
          </w:p>
        </w:tc>
        <w:tc>
          <w:tcPr>
            <w:tcW w:w="418" w:type="pct"/>
            <w:noWrap/>
            <w:vAlign w:val="center"/>
          </w:tcPr>
          <w:p w14:paraId="17F8A3C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84.7</w:t>
            </w:r>
          </w:p>
        </w:tc>
        <w:tc>
          <w:tcPr>
            <w:tcW w:w="417" w:type="pct"/>
            <w:noWrap/>
            <w:vAlign w:val="center"/>
          </w:tcPr>
          <w:p w14:paraId="38AF8D1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29.0</w:t>
            </w:r>
          </w:p>
        </w:tc>
        <w:tc>
          <w:tcPr>
            <w:tcW w:w="417" w:type="pct"/>
            <w:noWrap/>
            <w:vAlign w:val="center"/>
          </w:tcPr>
          <w:p w14:paraId="41C575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91.2</w:t>
            </w:r>
          </w:p>
        </w:tc>
        <w:tc>
          <w:tcPr>
            <w:tcW w:w="418" w:type="pct"/>
            <w:noWrap/>
            <w:vAlign w:val="center"/>
          </w:tcPr>
          <w:p w14:paraId="4F39221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30.1</w:t>
            </w:r>
          </w:p>
        </w:tc>
        <w:tc>
          <w:tcPr>
            <w:tcW w:w="417" w:type="pct"/>
            <w:noWrap/>
            <w:vAlign w:val="center"/>
          </w:tcPr>
          <w:p w14:paraId="5DDD92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97.3</w:t>
            </w:r>
          </w:p>
        </w:tc>
        <w:tc>
          <w:tcPr>
            <w:tcW w:w="411" w:type="pct"/>
            <w:noWrap/>
            <w:vAlign w:val="center"/>
          </w:tcPr>
          <w:p w14:paraId="18499FD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31.3</w:t>
            </w:r>
          </w:p>
        </w:tc>
      </w:tr>
      <w:tr w:rsidR="00AE1BD9" w14:paraId="19A48C94" w14:textId="77777777">
        <w:trPr>
          <w:trHeight w:val="283"/>
          <w:jc w:val="center"/>
        </w:trPr>
        <w:tc>
          <w:tcPr>
            <w:tcW w:w="421" w:type="pct"/>
            <w:vMerge w:val="restart"/>
            <w:vAlign w:val="center"/>
          </w:tcPr>
          <w:p w14:paraId="4528254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55</w:t>
            </w:r>
          </w:p>
        </w:tc>
        <w:tc>
          <w:tcPr>
            <w:tcW w:w="410" w:type="pct"/>
            <w:noWrap/>
            <w:vAlign w:val="center"/>
          </w:tcPr>
          <w:p w14:paraId="3029D97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5088CCE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108.0</w:t>
            </w:r>
          </w:p>
        </w:tc>
        <w:tc>
          <w:tcPr>
            <w:tcW w:w="418" w:type="pct"/>
            <w:noWrap/>
            <w:vAlign w:val="center"/>
          </w:tcPr>
          <w:p w14:paraId="2B297A8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39.9</w:t>
            </w:r>
          </w:p>
        </w:tc>
        <w:tc>
          <w:tcPr>
            <w:tcW w:w="418" w:type="pct"/>
            <w:noWrap/>
            <w:vAlign w:val="center"/>
          </w:tcPr>
          <w:p w14:paraId="714D96B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117.6</w:t>
            </w:r>
          </w:p>
        </w:tc>
        <w:tc>
          <w:tcPr>
            <w:tcW w:w="417" w:type="pct"/>
            <w:noWrap/>
            <w:vAlign w:val="center"/>
          </w:tcPr>
          <w:p w14:paraId="489C650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41.0</w:t>
            </w:r>
          </w:p>
        </w:tc>
        <w:tc>
          <w:tcPr>
            <w:tcW w:w="418" w:type="pct"/>
            <w:noWrap/>
            <w:vAlign w:val="center"/>
          </w:tcPr>
          <w:p w14:paraId="32DD1A0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127.5</w:t>
            </w:r>
          </w:p>
        </w:tc>
        <w:tc>
          <w:tcPr>
            <w:tcW w:w="417" w:type="pct"/>
            <w:noWrap/>
            <w:vAlign w:val="center"/>
          </w:tcPr>
          <w:p w14:paraId="673D7AB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42.3</w:t>
            </w:r>
          </w:p>
        </w:tc>
        <w:tc>
          <w:tcPr>
            <w:tcW w:w="417" w:type="pct"/>
            <w:noWrap/>
            <w:vAlign w:val="center"/>
          </w:tcPr>
          <w:p w14:paraId="3C9A242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137.4</w:t>
            </w:r>
          </w:p>
        </w:tc>
        <w:tc>
          <w:tcPr>
            <w:tcW w:w="418" w:type="pct"/>
            <w:noWrap/>
            <w:vAlign w:val="center"/>
          </w:tcPr>
          <w:p w14:paraId="0069222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44.0</w:t>
            </w:r>
          </w:p>
        </w:tc>
        <w:tc>
          <w:tcPr>
            <w:tcW w:w="417" w:type="pct"/>
            <w:noWrap/>
            <w:vAlign w:val="center"/>
          </w:tcPr>
          <w:p w14:paraId="5C4F873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146.7</w:t>
            </w:r>
          </w:p>
        </w:tc>
        <w:tc>
          <w:tcPr>
            <w:tcW w:w="411" w:type="pct"/>
            <w:noWrap/>
            <w:vAlign w:val="center"/>
          </w:tcPr>
          <w:p w14:paraId="7203DF9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45.9</w:t>
            </w:r>
          </w:p>
        </w:tc>
      </w:tr>
      <w:tr w:rsidR="00AE1BD9" w14:paraId="7E53F499" w14:textId="77777777">
        <w:trPr>
          <w:trHeight w:val="283"/>
          <w:jc w:val="center"/>
        </w:trPr>
        <w:tc>
          <w:tcPr>
            <w:tcW w:w="421" w:type="pct"/>
            <w:vMerge/>
            <w:vAlign w:val="center"/>
          </w:tcPr>
          <w:p w14:paraId="58B1C795" w14:textId="77777777" w:rsidR="00AE1BD9" w:rsidRDefault="00AE1BD9">
            <w:pPr>
              <w:adjustRightInd w:val="0"/>
              <w:snapToGrid w:val="0"/>
              <w:jc w:val="center"/>
              <w:rPr>
                <w:color w:val="000000" w:themeColor="text1"/>
                <w:sz w:val="13"/>
                <w:szCs w:val="13"/>
              </w:rPr>
            </w:pPr>
          </w:p>
        </w:tc>
        <w:tc>
          <w:tcPr>
            <w:tcW w:w="410" w:type="pct"/>
            <w:noWrap/>
            <w:vAlign w:val="center"/>
          </w:tcPr>
          <w:p w14:paraId="3742735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0B4FFD7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102.6</w:t>
            </w:r>
          </w:p>
        </w:tc>
        <w:tc>
          <w:tcPr>
            <w:tcW w:w="418" w:type="pct"/>
            <w:noWrap/>
            <w:vAlign w:val="center"/>
          </w:tcPr>
          <w:p w14:paraId="16BB99C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38.1</w:t>
            </w:r>
          </w:p>
        </w:tc>
        <w:tc>
          <w:tcPr>
            <w:tcW w:w="418" w:type="pct"/>
            <w:noWrap/>
            <w:vAlign w:val="center"/>
          </w:tcPr>
          <w:p w14:paraId="3607D93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111.6</w:t>
            </w:r>
          </w:p>
        </w:tc>
        <w:tc>
          <w:tcPr>
            <w:tcW w:w="417" w:type="pct"/>
            <w:noWrap/>
            <w:vAlign w:val="center"/>
          </w:tcPr>
          <w:p w14:paraId="6625C0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39.1</w:t>
            </w:r>
          </w:p>
        </w:tc>
        <w:tc>
          <w:tcPr>
            <w:tcW w:w="418" w:type="pct"/>
            <w:noWrap/>
            <w:vAlign w:val="center"/>
          </w:tcPr>
          <w:p w14:paraId="5156789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121.2</w:t>
            </w:r>
          </w:p>
        </w:tc>
        <w:tc>
          <w:tcPr>
            <w:tcW w:w="417" w:type="pct"/>
            <w:noWrap/>
            <w:vAlign w:val="center"/>
          </w:tcPr>
          <w:p w14:paraId="7D5E0CE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40.5</w:t>
            </w:r>
          </w:p>
        </w:tc>
        <w:tc>
          <w:tcPr>
            <w:tcW w:w="417" w:type="pct"/>
            <w:noWrap/>
            <w:vAlign w:val="center"/>
          </w:tcPr>
          <w:p w14:paraId="1C20F88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130.4</w:t>
            </w:r>
          </w:p>
        </w:tc>
        <w:tc>
          <w:tcPr>
            <w:tcW w:w="418" w:type="pct"/>
            <w:noWrap/>
            <w:vAlign w:val="center"/>
          </w:tcPr>
          <w:p w14:paraId="37EAC5A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42.0</w:t>
            </w:r>
          </w:p>
        </w:tc>
        <w:tc>
          <w:tcPr>
            <w:tcW w:w="417" w:type="pct"/>
            <w:noWrap/>
            <w:vAlign w:val="center"/>
          </w:tcPr>
          <w:p w14:paraId="44AC9DF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139.3</w:t>
            </w:r>
          </w:p>
        </w:tc>
        <w:tc>
          <w:tcPr>
            <w:tcW w:w="411" w:type="pct"/>
            <w:noWrap/>
            <w:vAlign w:val="center"/>
          </w:tcPr>
          <w:p w14:paraId="2D35A6F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43.8</w:t>
            </w:r>
          </w:p>
        </w:tc>
      </w:tr>
      <w:tr w:rsidR="00AE1BD9" w14:paraId="195CA603" w14:textId="77777777">
        <w:trPr>
          <w:trHeight w:val="283"/>
          <w:jc w:val="center"/>
        </w:trPr>
        <w:tc>
          <w:tcPr>
            <w:tcW w:w="421" w:type="pct"/>
            <w:vMerge/>
            <w:vAlign w:val="center"/>
          </w:tcPr>
          <w:p w14:paraId="75DB96BA" w14:textId="77777777" w:rsidR="00AE1BD9" w:rsidRDefault="00AE1BD9">
            <w:pPr>
              <w:adjustRightInd w:val="0"/>
              <w:snapToGrid w:val="0"/>
              <w:jc w:val="center"/>
              <w:rPr>
                <w:color w:val="000000" w:themeColor="text1"/>
                <w:sz w:val="13"/>
                <w:szCs w:val="13"/>
              </w:rPr>
            </w:pPr>
          </w:p>
        </w:tc>
        <w:tc>
          <w:tcPr>
            <w:tcW w:w="410" w:type="pct"/>
            <w:noWrap/>
            <w:vAlign w:val="center"/>
          </w:tcPr>
          <w:p w14:paraId="0432553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19FC956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97.2</w:t>
            </w:r>
          </w:p>
        </w:tc>
        <w:tc>
          <w:tcPr>
            <w:tcW w:w="418" w:type="pct"/>
            <w:noWrap/>
            <w:vAlign w:val="center"/>
          </w:tcPr>
          <w:p w14:paraId="09FD13A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36.3</w:t>
            </w:r>
          </w:p>
        </w:tc>
        <w:tc>
          <w:tcPr>
            <w:tcW w:w="418" w:type="pct"/>
            <w:noWrap/>
            <w:vAlign w:val="center"/>
          </w:tcPr>
          <w:p w14:paraId="4CE8733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105.7</w:t>
            </w:r>
          </w:p>
        </w:tc>
        <w:tc>
          <w:tcPr>
            <w:tcW w:w="417" w:type="pct"/>
            <w:noWrap/>
            <w:vAlign w:val="center"/>
          </w:tcPr>
          <w:p w14:paraId="0C99EF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37.2</w:t>
            </w:r>
          </w:p>
        </w:tc>
        <w:tc>
          <w:tcPr>
            <w:tcW w:w="418" w:type="pct"/>
            <w:noWrap/>
            <w:vAlign w:val="center"/>
          </w:tcPr>
          <w:p w14:paraId="0885395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114.6</w:t>
            </w:r>
          </w:p>
        </w:tc>
        <w:tc>
          <w:tcPr>
            <w:tcW w:w="417" w:type="pct"/>
            <w:noWrap/>
            <w:vAlign w:val="center"/>
          </w:tcPr>
          <w:p w14:paraId="79F5C1E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38.4</w:t>
            </w:r>
          </w:p>
        </w:tc>
        <w:tc>
          <w:tcPr>
            <w:tcW w:w="417" w:type="pct"/>
            <w:noWrap/>
            <w:vAlign w:val="center"/>
          </w:tcPr>
          <w:p w14:paraId="641BB79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123.5</w:t>
            </w:r>
          </w:p>
        </w:tc>
        <w:tc>
          <w:tcPr>
            <w:tcW w:w="418" w:type="pct"/>
            <w:noWrap/>
            <w:vAlign w:val="center"/>
          </w:tcPr>
          <w:p w14:paraId="165E25F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39.9</w:t>
            </w:r>
          </w:p>
        </w:tc>
        <w:tc>
          <w:tcPr>
            <w:tcW w:w="417" w:type="pct"/>
            <w:noWrap/>
            <w:vAlign w:val="center"/>
          </w:tcPr>
          <w:p w14:paraId="34E465D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131.9</w:t>
            </w:r>
          </w:p>
        </w:tc>
        <w:tc>
          <w:tcPr>
            <w:tcW w:w="411" w:type="pct"/>
            <w:noWrap/>
            <w:vAlign w:val="center"/>
          </w:tcPr>
          <w:p w14:paraId="392346B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41.6</w:t>
            </w:r>
          </w:p>
        </w:tc>
      </w:tr>
      <w:tr w:rsidR="00AE1BD9" w14:paraId="4485D5B2" w14:textId="77777777">
        <w:trPr>
          <w:trHeight w:val="283"/>
          <w:jc w:val="center"/>
        </w:trPr>
        <w:tc>
          <w:tcPr>
            <w:tcW w:w="421" w:type="pct"/>
            <w:vMerge/>
            <w:vAlign w:val="center"/>
          </w:tcPr>
          <w:p w14:paraId="1259782A" w14:textId="77777777" w:rsidR="00AE1BD9" w:rsidRDefault="00AE1BD9">
            <w:pPr>
              <w:adjustRightInd w:val="0"/>
              <w:snapToGrid w:val="0"/>
              <w:jc w:val="center"/>
              <w:rPr>
                <w:color w:val="000000" w:themeColor="text1"/>
                <w:sz w:val="13"/>
                <w:szCs w:val="13"/>
              </w:rPr>
            </w:pPr>
          </w:p>
        </w:tc>
        <w:tc>
          <w:tcPr>
            <w:tcW w:w="410" w:type="pct"/>
            <w:noWrap/>
            <w:vAlign w:val="center"/>
          </w:tcPr>
          <w:p w14:paraId="0D63AA2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4382FA7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91.7</w:t>
            </w:r>
          </w:p>
        </w:tc>
        <w:tc>
          <w:tcPr>
            <w:tcW w:w="418" w:type="pct"/>
            <w:noWrap/>
            <w:vAlign w:val="center"/>
          </w:tcPr>
          <w:p w14:paraId="12CFD42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34.4</w:t>
            </w:r>
          </w:p>
        </w:tc>
        <w:tc>
          <w:tcPr>
            <w:tcW w:w="418" w:type="pct"/>
            <w:noWrap/>
            <w:vAlign w:val="center"/>
          </w:tcPr>
          <w:p w14:paraId="4A0B31C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99.8</w:t>
            </w:r>
          </w:p>
        </w:tc>
        <w:tc>
          <w:tcPr>
            <w:tcW w:w="417" w:type="pct"/>
            <w:noWrap/>
            <w:vAlign w:val="center"/>
          </w:tcPr>
          <w:p w14:paraId="2A81E6C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35.3</w:t>
            </w:r>
          </w:p>
        </w:tc>
        <w:tc>
          <w:tcPr>
            <w:tcW w:w="418" w:type="pct"/>
            <w:noWrap/>
            <w:vAlign w:val="center"/>
          </w:tcPr>
          <w:p w14:paraId="547E41D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108.2</w:t>
            </w:r>
          </w:p>
        </w:tc>
        <w:tc>
          <w:tcPr>
            <w:tcW w:w="417" w:type="pct"/>
            <w:noWrap/>
            <w:vAlign w:val="center"/>
          </w:tcPr>
          <w:p w14:paraId="0AAFE89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36.5</w:t>
            </w:r>
          </w:p>
        </w:tc>
        <w:tc>
          <w:tcPr>
            <w:tcW w:w="417" w:type="pct"/>
            <w:noWrap/>
            <w:vAlign w:val="center"/>
          </w:tcPr>
          <w:p w14:paraId="197B81E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116.6</w:t>
            </w:r>
          </w:p>
        </w:tc>
        <w:tc>
          <w:tcPr>
            <w:tcW w:w="418" w:type="pct"/>
            <w:noWrap/>
            <w:vAlign w:val="center"/>
          </w:tcPr>
          <w:p w14:paraId="3233AE4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37.9</w:t>
            </w:r>
          </w:p>
        </w:tc>
        <w:tc>
          <w:tcPr>
            <w:tcW w:w="417" w:type="pct"/>
            <w:noWrap/>
            <w:vAlign w:val="center"/>
          </w:tcPr>
          <w:p w14:paraId="03B26D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124.5</w:t>
            </w:r>
          </w:p>
        </w:tc>
        <w:tc>
          <w:tcPr>
            <w:tcW w:w="411" w:type="pct"/>
            <w:noWrap/>
            <w:vAlign w:val="center"/>
          </w:tcPr>
          <w:p w14:paraId="6F239E8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39.5</w:t>
            </w:r>
          </w:p>
        </w:tc>
      </w:tr>
      <w:tr w:rsidR="00AE1BD9" w14:paraId="0FCAAA39" w14:textId="77777777">
        <w:trPr>
          <w:trHeight w:val="283"/>
          <w:jc w:val="center"/>
        </w:trPr>
        <w:tc>
          <w:tcPr>
            <w:tcW w:w="421" w:type="pct"/>
            <w:vMerge/>
            <w:vAlign w:val="center"/>
          </w:tcPr>
          <w:p w14:paraId="5D63E51B" w14:textId="77777777" w:rsidR="00AE1BD9" w:rsidRDefault="00AE1BD9">
            <w:pPr>
              <w:adjustRightInd w:val="0"/>
              <w:snapToGrid w:val="0"/>
              <w:jc w:val="center"/>
              <w:rPr>
                <w:color w:val="000000" w:themeColor="text1"/>
                <w:sz w:val="13"/>
                <w:szCs w:val="13"/>
              </w:rPr>
            </w:pPr>
          </w:p>
        </w:tc>
        <w:tc>
          <w:tcPr>
            <w:tcW w:w="410" w:type="pct"/>
            <w:noWrap/>
            <w:vAlign w:val="center"/>
          </w:tcPr>
          <w:p w14:paraId="5C5915A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60A151A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86.3</w:t>
            </w:r>
          </w:p>
        </w:tc>
        <w:tc>
          <w:tcPr>
            <w:tcW w:w="418" w:type="pct"/>
            <w:noWrap/>
            <w:vAlign w:val="center"/>
          </w:tcPr>
          <w:p w14:paraId="27C682A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32.5</w:t>
            </w:r>
          </w:p>
        </w:tc>
        <w:tc>
          <w:tcPr>
            <w:tcW w:w="418" w:type="pct"/>
            <w:noWrap/>
            <w:vAlign w:val="center"/>
          </w:tcPr>
          <w:p w14:paraId="058E4A3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93.9</w:t>
            </w:r>
          </w:p>
        </w:tc>
        <w:tc>
          <w:tcPr>
            <w:tcW w:w="417" w:type="pct"/>
            <w:noWrap/>
            <w:vAlign w:val="center"/>
          </w:tcPr>
          <w:p w14:paraId="3EC1A66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33.4</w:t>
            </w:r>
          </w:p>
        </w:tc>
        <w:tc>
          <w:tcPr>
            <w:tcW w:w="418" w:type="pct"/>
            <w:noWrap/>
            <w:vAlign w:val="center"/>
          </w:tcPr>
          <w:p w14:paraId="261A6EE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101.8</w:t>
            </w:r>
          </w:p>
        </w:tc>
        <w:tc>
          <w:tcPr>
            <w:tcW w:w="417" w:type="pct"/>
            <w:noWrap/>
            <w:vAlign w:val="center"/>
          </w:tcPr>
          <w:p w14:paraId="5F1D5C7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34.5</w:t>
            </w:r>
          </w:p>
        </w:tc>
        <w:tc>
          <w:tcPr>
            <w:tcW w:w="417" w:type="pct"/>
            <w:noWrap/>
            <w:vAlign w:val="center"/>
          </w:tcPr>
          <w:p w14:paraId="04707B0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109.7</w:t>
            </w:r>
          </w:p>
        </w:tc>
        <w:tc>
          <w:tcPr>
            <w:tcW w:w="418" w:type="pct"/>
            <w:noWrap/>
            <w:vAlign w:val="center"/>
          </w:tcPr>
          <w:p w14:paraId="6A2C677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35.8</w:t>
            </w:r>
          </w:p>
        </w:tc>
        <w:tc>
          <w:tcPr>
            <w:tcW w:w="417" w:type="pct"/>
            <w:noWrap/>
            <w:vAlign w:val="center"/>
          </w:tcPr>
          <w:p w14:paraId="4489918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117.1</w:t>
            </w:r>
          </w:p>
        </w:tc>
        <w:tc>
          <w:tcPr>
            <w:tcW w:w="411" w:type="pct"/>
            <w:noWrap/>
            <w:vAlign w:val="center"/>
          </w:tcPr>
          <w:p w14:paraId="6CA1A1D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37.3</w:t>
            </w:r>
          </w:p>
        </w:tc>
      </w:tr>
    </w:tbl>
    <w:p w14:paraId="6CF0FC95"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表</w:t>
      </w:r>
      <w:r>
        <w:rPr>
          <w:rFonts w:eastAsia="黑体"/>
          <w:color w:val="000000" w:themeColor="text1"/>
          <w:sz w:val="18"/>
          <w:szCs w:val="18"/>
        </w:rPr>
        <w:t xml:space="preserve">A.2.1-4  </w:t>
      </w:r>
      <w:r>
        <w:rPr>
          <w:rFonts w:eastAsia="黑体"/>
          <w:color w:val="000000" w:themeColor="text1"/>
          <w:sz w:val="18"/>
          <w:szCs w:val="18"/>
        </w:rPr>
        <w:t>面层为塑料类材料热阻</w:t>
      </w:r>
      <w:r>
        <w:rPr>
          <w:rFonts w:eastAsia="黑体"/>
          <w:color w:val="000000" w:themeColor="text1"/>
          <w:sz w:val="18"/>
          <w:szCs w:val="18"/>
        </w:rPr>
        <w:t>R=0.15</w:t>
      </w:r>
      <w:r>
        <w:rPr>
          <w:rFonts w:eastAsia="黑体"/>
          <w:color w:val="000000" w:themeColor="text1"/>
          <w:sz w:val="18"/>
          <w:szCs w:val="18"/>
        </w:rPr>
        <w:t>（</w:t>
      </w:r>
      <w:r>
        <w:rPr>
          <w:rFonts w:eastAsia="黑体"/>
          <w:color w:val="000000" w:themeColor="text1"/>
          <w:sz w:val="18"/>
          <w:szCs w:val="18"/>
        </w:rPr>
        <w:t>m</w:t>
      </w:r>
      <w:r>
        <w:rPr>
          <w:rFonts w:eastAsia="黑体"/>
          <w:color w:val="000000" w:themeColor="text1"/>
          <w:sz w:val="18"/>
          <w:szCs w:val="18"/>
          <w:vertAlign w:val="superscript"/>
        </w:rPr>
        <w:t>2</w:t>
      </w:r>
      <w:r>
        <w:rPr>
          <w:rFonts w:eastAsia="黑体"/>
          <w:color w:val="000000" w:themeColor="text1"/>
          <w:sz w:val="18"/>
          <w:szCs w:val="18"/>
        </w:rPr>
        <w:t>·K/W</w:t>
      </w:r>
      <w:r>
        <w:rPr>
          <w:rFonts w:eastAsia="黑体"/>
          <w:color w:val="000000" w:themeColor="text1"/>
          <w:sz w:val="18"/>
          <w:szCs w:val="18"/>
        </w:rPr>
        <w:t>），单位地面面积的散热量（</w:t>
      </w:r>
      <w:r>
        <w:rPr>
          <w:rFonts w:eastAsia="黑体"/>
          <w:color w:val="000000" w:themeColor="text1"/>
          <w:sz w:val="18"/>
          <w:szCs w:val="18"/>
        </w:rPr>
        <w:t>W/ m</w:t>
      </w:r>
      <w:r>
        <w:rPr>
          <w:rFonts w:eastAsia="黑体"/>
          <w:color w:val="000000" w:themeColor="text1"/>
          <w:sz w:val="18"/>
          <w:szCs w:val="18"/>
          <w:vertAlign w:val="superscript"/>
        </w:rPr>
        <w:t>2</w:t>
      </w:r>
      <w:r>
        <w:rPr>
          <w:rFonts w:eastAsia="黑体"/>
          <w:color w:val="000000" w:themeColor="text1"/>
          <w:sz w:val="18"/>
          <w:szCs w:val="18"/>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7"/>
        <w:gridCol w:w="678"/>
        <w:gridCol w:w="691"/>
        <w:gridCol w:w="693"/>
        <w:gridCol w:w="693"/>
        <w:gridCol w:w="691"/>
        <w:gridCol w:w="693"/>
        <w:gridCol w:w="691"/>
        <w:gridCol w:w="691"/>
        <w:gridCol w:w="693"/>
        <w:gridCol w:w="691"/>
        <w:gridCol w:w="684"/>
      </w:tblGrid>
      <w:tr w:rsidR="00AE1BD9" w14:paraId="284D76EB" w14:textId="77777777">
        <w:trPr>
          <w:trHeight w:val="283"/>
          <w:jc w:val="center"/>
        </w:trPr>
        <w:tc>
          <w:tcPr>
            <w:tcW w:w="421" w:type="pct"/>
            <w:vMerge w:val="restart"/>
            <w:vAlign w:val="center"/>
          </w:tcPr>
          <w:p w14:paraId="7416E2F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供水</w:t>
            </w:r>
          </w:p>
          <w:p w14:paraId="2D0D8A2D" w14:textId="77777777" w:rsidR="00AE1BD9" w:rsidRDefault="00FE0623">
            <w:pPr>
              <w:widowControl/>
              <w:adjustRightInd w:val="0"/>
              <w:snapToGrid w:val="0"/>
              <w:jc w:val="center"/>
              <w:rPr>
                <w:caps/>
                <w:color w:val="000000" w:themeColor="text1"/>
                <w:kern w:val="0"/>
                <w:sz w:val="13"/>
                <w:szCs w:val="13"/>
              </w:rPr>
            </w:pPr>
            <w:r>
              <w:rPr>
                <w:color w:val="000000" w:themeColor="text1"/>
                <w:kern w:val="0"/>
                <w:sz w:val="13"/>
                <w:szCs w:val="13"/>
              </w:rPr>
              <w:t>温度（</w:t>
            </w:r>
            <w:r>
              <w:rPr>
                <w:color w:val="000000" w:themeColor="text1"/>
                <w:kern w:val="0"/>
                <w:sz w:val="13"/>
                <w:szCs w:val="13"/>
              </w:rPr>
              <w:t>℃</w:t>
            </w:r>
            <w:r>
              <w:rPr>
                <w:color w:val="000000" w:themeColor="text1"/>
                <w:kern w:val="0"/>
                <w:sz w:val="13"/>
                <w:szCs w:val="13"/>
              </w:rPr>
              <w:t>）</w:t>
            </w:r>
          </w:p>
        </w:tc>
        <w:tc>
          <w:tcPr>
            <w:tcW w:w="409" w:type="pct"/>
            <w:vMerge w:val="restart"/>
            <w:vAlign w:val="center"/>
          </w:tcPr>
          <w:p w14:paraId="7B7AAA9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室内</w:t>
            </w:r>
          </w:p>
          <w:p w14:paraId="2BEFB00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空气</w:t>
            </w:r>
          </w:p>
          <w:p w14:paraId="25402375" w14:textId="77777777" w:rsidR="00AE1BD9" w:rsidRDefault="00FE0623">
            <w:pPr>
              <w:widowControl/>
              <w:adjustRightInd w:val="0"/>
              <w:snapToGrid w:val="0"/>
              <w:jc w:val="center"/>
              <w:rPr>
                <w:caps/>
                <w:color w:val="000000" w:themeColor="text1"/>
                <w:kern w:val="0"/>
                <w:sz w:val="13"/>
                <w:szCs w:val="13"/>
              </w:rPr>
            </w:pPr>
            <w:r>
              <w:rPr>
                <w:color w:val="000000" w:themeColor="text1"/>
                <w:kern w:val="0"/>
                <w:sz w:val="13"/>
                <w:szCs w:val="13"/>
              </w:rPr>
              <w:t>温度（</w:t>
            </w:r>
            <w:r>
              <w:rPr>
                <w:color w:val="000000" w:themeColor="text1"/>
                <w:kern w:val="0"/>
                <w:sz w:val="13"/>
                <w:szCs w:val="13"/>
              </w:rPr>
              <w:t>℃</w:t>
            </w:r>
            <w:r>
              <w:rPr>
                <w:color w:val="000000" w:themeColor="text1"/>
                <w:kern w:val="0"/>
                <w:sz w:val="13"/>
                <w:szCs w:val="13"/>
              </w:rPr>
              <w:t>）</w:t>
            </w:r>
          </w:p>
        </w:tc>
        <w:tc>
          <w:tcPr>
            <w:tcW w:w="4170" w:type="pct"/>
            <w:gridSpan w:val="10"/>
            <w:vAlign w:val="center"/>
          </w:tcPr>
          <w:p w14:paraId="289CF41B" w14:textId="77777777" w:rsidR="00AE1BD9" w:rsidRDefault="00FE0623">
            <w:pPr>
              <w:widowControl/>
              <w:adjustRightInd w:val="0"/>
              <w:snapToGrid w:val="0"/>
              <w:jc w:val="center"/>
              <w:rPr>
                <w:caps/>
                <w:color w:val="000000" w:themeColor="text1"/>
                <w:kern w:val="0"/>
                <w:sz w:val="13"/>
                <w:szCs w:val="13"/>
              </w:rPr>
            </w:pPr>
            <w:r>
              <w:rPr>
                <w:color w:val="000000" w:themeColor="text1"/>
                <w:kern w:val="0"/>
                <w:sz w:val="13"/>
                <w:szCs w:val="13"/>
              </w:rPr>
              <w:t>加热管间距</w:t>
            </w:r>
            <w:r>
              <w:rPr>
                <w:color w:val="000000" w:themeColor="text1"/>
                <w:kern w:val="0"/>
                <w:sz w:val="13"/>
                <w:szCs w:val="13"/>
              </w:rPr>
              <w:t>(mm)</w:t>
            </w:r>
          </w:p>
        </w:tc>
      </w:tr>
      <w:tr w:rsidR="00AE1BD9" w14:paraId="6A31AB1A" w14:textId="77777777">
        <w:trPr>
          <w:trHeight w:val="283"/>
          <w:jc w:val="center"/>
        </w:trPr>
        <w:tc>
          <w:tcPr>
            <w:tcW w:w="421" w:type="pct"/>
            <w:vMerge/>
            <w:vAlign w:val="center"/>
          </w:tcPr>
          <w:p w14:paraId="3ED7D74F" w14:textId="77777777" w:rsidR="00AE1BD9" w:rsidRDefault="00AE1BD9">
            <w:pPr>
              <w:adjustRightInd w:val="0"/>
              <w:snapToGrid w:val="0"/>
              <w:jc w:val="center"/>
              <w:rPr>
                <w:color w:val="000000" w:themeColor="text1"/>
                <w:sz w:val="13"/>
                <w:szCs w:val="13"/>
              </w:rPr>
            </w:pPr>
          </w:p>
        </w:tc>
        <w:tc>
          <w:tcPr>
            <w:tcW w:w="409" w:type="pct"/>
            <w:vMerge/>
            <w:vAlign w:val="center"/>
          </w:tcPr>
          <w:p w14:paraId="796BC58A" w14:textId="77777777" w:rsidR="00AE1BD9" w:rsidRDefault="00AE1BD9">
            <w:pPr>
              <w:adjustRightInd w:val="0"/>
              <w:snapToGrid w:val="0"/>
              <w:jc w:val="center"/>
              <w:rPr>
                <w:color w:val="000000" w:themeColor="text1"/>
                <w:sz w:val="13"/>
                <w:szCs w:val="13"/>
              </w:rPr>
            </w:pPr>
          </w:p>
        </w:tc>
        <w:tc>
          <w:tcPr>
            <w:tcW w:w="835" w:type="pct"/>
            <w:gridSpan w:val="2"/>
            <w:noWrap/>
            <w:vAlign w:val="center"/>
          </w:tcPr>
          <w:p w14:paraId="3686492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300</w:t>
            </w:r>
          </w:p>
        </w:tc>
        <w:tc>
          <w:tcPr>
            <w:tcW w:w="835" w:type="pct"/>
            <w:gridSpan w:val="2"/>
            <w:noWrap/>
            <w:vAlign w:val="center"/>
          </w:tcPr>
          <w:p w14:paraId="58B1271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400</w:t>
            </w:r>
          </w:p>
        </w:tc>
        <w:tc>
          <w:tcPr>
            <w:tcW w:w="835" w:type="pct"/>
            <w:gridSpan w:val="2"/>
            <w:noWrap/>
            <w:vAlign w:val="center"/>
          </w:tcPr>
          <w:p w14:paraId="1F36B4D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300</w:t>
            </w:r>
          </w:p>
        </w:tc>
        <w:tc>
          <w:tcPr>
            <w:tcW w:w="835" w:type="pct"/>
            <w:gridSpan w:val="2"/>
            <w:noWrap/>
            <w:vAlign w:val="center"/>
          </w:tcPr>
          <w:p w14:paraId="10C386A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300</w:t>
            </w:r>
          </w:p>
        </w:tc>
        <w:tc>
          <w:tcPr>
            <w:tcW w:w="829" w:type="pct"/>
            <w:gridSpan w:val="2"/>
            <w:noWrap/>
            <w:vAlign w:val="center"/>
          </w:tcPr>
          <w:p w14:paraId="381073A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100</w:t>
            </w:r>
          </w:p>
        </w:tc>
      </w:tr>
      <w:tr w:rsidR="00AE1BD9" w14:paraId="33753E91" w14:textId="77777777">
        <w:trPr>
          <w:trHeight w:val="283"/>
          <w:jc w:val="center"/>
        </w:trPr>
        <w:tc>
          <w:tcPr>
            <w:tcW w:w="421" w:type="pct"/>
            <w:vMerge/>
            <w:vAlign w:val="center"/>
          </w:tcPr>
          <w:p w14:paraId="0E7DF1B2" w14:textId="77777777" w:rsidR="00AE1BD9" w:rsidRDefault="00AE1BD9">
            <w:pPr>
              <w:adjustRightInd w:val="0"/>
              <w:snapToGrid w:val="0"/>
              <w:jc w:val="center"/>
              <w:rPr>
                <w:color w:val="000000" w:themeColor="text1"/>
                <w:sz w:val="13"/>
                <w:szCs w:val="13"/>
              </w:rPr>
            </w:pPr>
          </w:p>
        </w:tc>
        <w:tc>
          <w:tcPr>
            <w:tcW w:w="409" w:type="pct"/>
            <w:vMerge/>
            <w:vAlign w:val="center"/>
          </w:tcPr>
          <w:p w14:paraId="10ADE6B3" w14:textId="77777777" w:rsidR="00AE1BD9" w:rsidRDefault="00AE1BD9">
            <w:pPr>
              <w:adjustRightInd w:val="0"/>
              <w:snapToGrid w:val="0"/>
              <w:jc w:val="center"/>
              <w:rPr>
                <w:color w:val="000000" w:themeColor="text1"/>
                <w:sz w:val="13"/>
                <w:szCs w:val="13"/>
              </w:rPr>
            </w:pPr>
          </w:p>
        </w:tc>
        <w:tc>
          <w:tcPr>
            <w:tcW w:w="417" w:type="pct"/>
            <w:noWrap/>
            <w:vAlign w:val="center"/>
          </w:tcPr>
          <w:p w14:paraId="7A781ADE"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6CABBF8A"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8" w:type="pct"/>
            <w:noWrap/>
            <w:vAlign w:val="center"/>
          </w:tcPr>
          <w:p w14:paraId="13E00BF1"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1536EB4E"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8" w:type="pct"/>
            <w:noWrap/>
            <w:vAlign w:val="center"/>
          </w:tcPr>
          <w:p w14:paraId="76EDBF23"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19CA9D93"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7" w:type="pct"/>
            <w:noWrap/>
            <w:vAlign w:val="center"/>
          </w:tcPr>
          <w:p w14:paraId="0D0BCD9F"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18DC0F9A"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8" w:type="pct"/>
            <w:noWrap/>
            <w:vAlign w:val="center"/>
          </w:tcPr>
          <w:p w14:paraId="4D4F3B52"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73A3915A"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7" w:type="pct"/>
            <w:noWrap/>
            <w:vAlign w:val="center"/>
          </w:tcPr>
          <w:p w14:paraId="650C1E5B"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向下传热量</w:t>
            </w:r>
          </w:p>
        </w:tc>
        <w:tc>
          <w:tcPr>
            <w:tcW w:w="417" w:type="pct"/>
            <w:noWrap/>
            <w:vAlign w:val="center"/>
          </w:tcPr>
          <w:p w14:paraId="1CF58238"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11916D2C"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8" w:type="pct"/>
            <w:noWrap/>
            <w:vAlign w:val="center"/>
          </w:tcPr>
          <w:p w14:paraId="1315E7C3"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4A68CED9"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c>
          <w:tcPr>
            <w:tcW w:w="417" w:type="pct"/>
            <w:noWrap/>
            <w:vAlign w:val="center"/>
          </w:tcPr>
          <w:p w14:paraId="31D43EB6"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向上</w:t>
            </w:r>
          </w:p>
          <w:p w14:paraId="3676AAD4"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供热量</w:t>
            </w:r>
          </w:p>
        </w:tc>
        <w:tc>
          <w:tcPr>
            <w:tcW w:w="412" w:type="pct"/>
            <w:noWrap/>
            <w:vAlign w:val="center"/>
          </w:tcPr>
          <w:p w14:paraId="01845146" w14:textId="77777777" w:rsidR="00AE1BD9" w:rsidRDefault="00FE0623">
            <w:pPr>
              <w:widowControl/>
              <w:adjustRightInd w:val="0"/>
              <w:snapToGrid w:val="0"/>
              <w:jc w:val="center"/>
              <w:rPr>
                <w:color w:val="000000" w:themeColor="text1"/>
                <w:sz w:val="13"/>
                <w:szCs w:val="13"/>
              </w:rPr>
            </w:pPr>
            <w:r>
              <w:rPr>
                <w:color w:val="000000" w:themeColor="text1"/>
                <w:sz w:val="13"/>
                <w:szCs w:val="13"/>
              </w:rPr>
              <w:t>向下</w:t>
            </w:r>
          </w:p>
          <w:p w14:paraId="4C2E9E21" w14:textId="77777777" w:rsidR="00AE1BD9" w:rsidRDefault="00FE0623">
            <w:pPr>
              <w:widowControl/>
              <w:adjustRightInd w:val="0"/>
              <w:snapToGrid w:val="0"/>
              <w:jc w:val="center"/>
              <w:rPr>
                <w:color w:val="000000" w:themeColor="text1"/>
                <w:kern w:val="0"/>
                <w:sz w:val="13"/>
                <w:szCs w:val="13"/>
              </w:rPr>
            </w:pPr>
            <w:r>
              <w:rPr>
                <w:color w:val="000000" w:themeColor="text1"/>
                <w:sz w:val="13"/>
                <w:szCs w:val="13"/>
              </w:rPr>
              <w:t>传热量</w:t>
            </w:r>
          </w:p>
        </w:tc>
      </w:tr>
      <w:tr w:rsidR="00AE1BD9" w14:paraId="61F92AB3" w14:textId="77777777">
        <w:trPr>
          <w:trHeight w:val="283"/>
          <w:jc w:val="center"/>
        </w:trPr>
        <w:tc>
          <w:tcPr>
            <w:tcW w:w="421" w:type="pct"/>
            <w:vMerge w:val="restart"/>
            <w:vAlign w:val="center"/>
          </w:tcPr>
          <w:p w14:paraId="33EE192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w:t>
            </w:r>
          </w:p>
        </w:tc>
        <w:tc>
          <w:tcPr>
            <w:tcW w:w="409" w:type="pct"/>
            <w:noWrap/>
            <w:vAlign w:val="center"/>
          </w:tcPr>
          <w:p w14:paraId="50484DF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00E360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45.2</w:t>
            </w:r>
          </w:p>
        </w:tc>
        <w:tc>
          <w:tcPr>
            <w:tcW w:w="418" w:type="pct"/>
            <w:noWrap/>
            <w:vAlign w:val="center"/>
          </w:tcPr>
          <w:p w14:paraId="2DF93C8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20.1</w:t>
            </w:r>
          </w:p>
        </w:tc>
        <w:tc>
          <w:tcPr>
            <w:tcW w:w="418" w:type="pct"/>
            <w:noWrap/>
            <w:vAlign w:val="center"/>
          </w:tcPr>
          <w:p w14:paraId="4D93EBD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48.3</w:t>
            </w:r>
          </w:p>
        </w:tc>
        <w:tc>
          <w:tcPr>
            <w:tcW w:w="417" w:type="pct"/>
            <w:noWrap/>
            <w:vAlign w:val="center"/>
          </w:tcPr>
          <w:p w14:paraId="3ECAC86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20.6</w:t>
            </w:r>
          </w:p>
        </w:tc>
        <w:tc>
          <w:tcPr>
            <w:tcW w:w="418" w:type="pct"/>
            <w:noWrap/>
            <w:vAlign w:val="center"/>
          </w:tcPr>
          <w:p w14:paraId="0476987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51.4</w:t>
            </w:r>
          </w:p>
        </w:tc>
        <w:tc>
          <w:tcPr>
            <w:tcW w:w="417" w:type="pct"/>
            <w:noWrap/>
            <w:vAlign w:val="center"/>
          </w:tcPr>
          <w:p w14:paraId="54C3FBE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21.3</w:t>
            </w:r>
          </w:p>
        </w:tc>
        <w:tc>
          <w:tcPr>
            <w:tcW w:w="417" w:type="pct"/>
            <w:noWrap/>
            <w:vAlign w:val="center"/>
          </w:tcPr>
          <w:p w14:paraId="7DA38B4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54.4</w:t>
            </w:r>
          </w:p>
        </w:tc>
        <w:tc>
          <w:tcPr>
            <w:tcW w:w="418" w:type="pct"/>
            <w:noWrap/>
            <w:vAlign w:val="center"/>
          </w:tcPr>
          <w:p w14:paraId="0622419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22.0</w:t>
            </w:r>
          </w:p>
        </w:tc>
        <w:tc>
          <w:tcPr>
            <w:tcW w:w="417" w:type="pct"/>
            <w:noWrap/>
            <w:vAlign w:val="center"/>
          </w:tcPr>
          <w:p w14:paraId="6B3BE76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57.3</w:t>
            </w:r>
          </w:p>
        </w:tc>
        <w:tc>
          <w:tcPr>
            <w:tcW w:w="412" w:type="pct"/>
            <w:noWrap/>
            <w:vAlign w:val="center"/>
          </w:tcPr>
          <w:p w14:paraId="7428F2D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22.8</w:t>
            </w:r>
          </w:p>
        </w:tc>
      </w:tr>
      <w:tr w:rsidR="00AE1BD9" w14:paraId="07457D8A" w14:textId="77777777">
        <w:trPr>
          <w:trHeight w:val="283"/>
          <w:jc w:val="center"/>
        </w:trPr>
        <w:tc>
          <w:tcPr>
            <w:tcW w:w="421" w:type="pct"/>
            <w:vMerge/>
            <w:vAlign w:val="center"/>
          </w:tcPr>
          <w:p w14:paraId="2EE7F3F6" w14:textId="77777777" w:rsidR="00AE1BD9" w:rsidRDefault="00AE1BD9">
            <w:pPr>
              <w:adjustRightInd w:val="0"/>
              <w:snapToGrid w:val="0"/>
              <w:jc w:val="center"/>
              <w:rPr>
                <w:color w:val="000000" w:themeColor="text1"/>
                <w:sz w:val="13"/>
                <w:szCs w:val="13"/>
              </w:rPr>
            </w:pPr>
          </w:p>
        </w:tc>
        <w:tc>
          <w:tcPr>
            <w:tcW w:w="409" w:type="pct"/>
            <w:noWrap/>
            <w:vAlign w:val="center"/>
          </w:tcPr>
          <w:p w14:paraId="1387038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3D9F1FB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40.5</w:t>
            </w:r>
          </w:p>
        </w:tc>
        <w:tc>
          <w:tcPr>
            <w:tcW w:w="418" w:type="pct"/>
            <w:noWrap/>
            <w:vAlign w:val="center"/>
          </w:tcPr>
          <w:p w14:paraId="1C91A3B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18.2</w:t>
            </w:r>
          </w:p>
        </w:tc>
        <w:tc>
          <w:tcPr>
            <w:tcW w:w="418" w:type="pct"/>
            <w:noWrap/>
            <w:vAlign w:val="center"/>
          </w:tcPr>
          <w:p w14:paraId="1A42D90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43.3</w:t>
            </w:r>
          </w:p>
        </w:tc>
        <w:tc>
          <w:tcPr>
            <w:tcW w:w="417" w:type="pct"/>
            <w:noWrap/>
            <w:vAlign w:val="center"/>
          </w:tcPr>
          <w:p w14:paraId="118CE62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18.7</w:t>
            </w:r>
          </w:p>
        </w:tc>
        <w:tc>
          <w:tcPr>
            <w:tcW w:w="418" w:type="pct"/>
            <w:noWrap/>
            <w:vAlign w:val="center"/>
          </w:tcPr>
          <w:p w14:paraId="6566C66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46.1</w:t>
            </w:r>
          </w:p>
        </w:tc>
        <w:tc>
          <w:tcPr>
            <w:tcW w:w="417" w:type="pct"/>
            <w:noWrap/>
            <w:vAlign w:val="center"/>
          </w:tcPr>
          <w:p w14:paraId="32D736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19.3</w:t>
            </w:r>
          </w:p>
        </w:tc>
        <w:tc>
          <w:tcPr>
            <w:tcW w:w="417" w:type="pct"/>
            <w:noWrap/>
            <w:vAlign w:val="center"/>
          </w:tcPr>
          <w:p w14:paraId="054E584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48.8</w:t>
            </w:r>
          </w:p>
        </w:tc>
        <w:tc>
          <w:tcPr>
            <w:tcW w:w="418" w:type="pct"/>
            <w:noWrap/>
            <w:vAlign w:val="center"/>
          </w:tcPr>
          <w:p w14:paraId="299E176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19.9</w:t>
            </w:r>
          </w:p>
        </w:tc>
        <w:tc>
          <w:tcPr>
            <w:tcW w:w="417" w:type="pct"/>
            <w:noWrap/>
            <w:vAlign w:val="center"/>
          </w:tcPr>
          <w:p w14:paraId="30F4A24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51.4</w:t>
            </w:r>
          </w:p>
        </w:tc>
        <w:tc>
          <w:tcPr>
            <w:tcW w:w="412" w:type="pct"/>
            <w:noWrap/>
            <w:vAlign w:val="center"/>
          </w:tcPr>
          <w:p w14:paraId="34038D0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20.6</w:t>
            </w:r>
          </w:p>
        </w:tc>
      </w:tr>
      <w:tr w:rsidR="00AE1BD9" w14:paraId="4A9F0246" w14:textId="77777777">
        <w:trPr>
          <w:trHeight w:val="283"/>
          <w:jc w:val="center"/>
        </w:trPr>
        <w:tc>
          <w:tcPr>
            <w:tcW w:w="421" w:type="pct"/>
            <w:vMerge/>
            <w:vAlign w:val="center"/>
          </w:tcPr>
          <w:p w14:paraId="0FEDDB9F" w14:textId="77777777" w:rsidR="00AE1BD9" w:rsidRDefault="00AE1BD9">
            <w:pPr>
              <w:adjustRightInd w:val="0"/>
              <w:snapToGrid w:val="0"/>
              <w:jc w:val="center"/>
              <w:rPr>
                <w:color w:val="000000" w:themeColor="text1"/>
                <w:sz w:val="13"/>
                <w:szCs w:val="13"/>
              </w:rPr>
            </w:pPr>
          </w:p>
        </w:tc>
        <w:tc>
          <w:tcPr>
            <w:tcW w:w="409" w:type="pct"/>
            <w:noWrap/>
            <w:vAlign w:val="center"/>
          </w:tcPr>
          <w:p w14:paraId="330F16F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64F1B28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35.9</w:t>
            </w:r>
          </w:p>
        </w:tc>
        <w:tc>
          <w:tcPr>
            <w:tcW w:w="418" w:type="pct"/>
            <w:noWrap/>
            <w:vAlign w:val="center"/>
          </w:tcPr>
          <w:p w14:paraId="275B2EA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16.2</w:t>
            </w:r>
          </w:p>
        </w:tc>
        <w:tc>
          <w:tcPr>
            <w:tcW w:w="418" w:type="pct"/>
            <w:noWrap/>
            <w:vAlign w:val="center"/>
          </w:tcPr>
          <w:p w14:paraId="701A74D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38.3</w:t>
            </w:r>
          </w:p>
        </w:tc>
        <w:tc>
          <w:tcPr>
            <w:tcW w:w="417" w:type="pct"/>
            <w:noWrap/>
            <w:vAlign w:val="center"/>
          </w:tcPr>
          <w:p w14:paraId="42006B3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16.7</w:t>
            </w:r>
          </w:p>
        </w:tc>
        <w:tc>
          <w:tcPr>
            <w:tcW w:w="418" w:type="pct"/>
            <w:noWrap/>
            <w:vAlign w:val="center"/>
          </w:tcPr>
          <w:p w14:paraId="251CF49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40.8</w:t>
            </w:r>
          </w:p>
        </w:tc>
        <w:tc>
          <w:tcPr>
            <w:tcW w:w="417" w:type="pct"/>
            <w:noWrap/>
            <w:vAlign w:val="center"/>
          </w:tcPr>
          <w:p w14:paraId="62E1259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17.2</w:t>
            </w:r>
          </w:p>
        </w:tc>
        <w:tc>
          <w:tcPr>
            <w:tcW w:w="417" w:type="pct"/>
            <w:noWrap/>
            <w:vAlign w:val="center"/>
          </w:tcPr>
          <w:p w14:paraId="726CFE8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43.2</w:t>
            </w:r>
          </w:p>
        </w:tc>
        <w:tc>
          <w:tcPr>
            <w:tcW w:w="418" w:type="pct"/>
            <w:noWrap/>
            <w:vAlign w:val="center"/>
          </w:tcPr>
          <w:p w14:paraId="5A6D82F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17.8</w:t>
            </w:r>
          </w:p>
        </w:tc>
        <w:tc>
          <w:tcPr>
            <w:tcW w:w="417" w:type="pct"/>
            <w:noWrap/>
            <w:vAlign w:val="center"/>
          </w:tcPr>
          <w:p w14:paraId="36463CB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45.4</w:t>
            </w:r>
          </w:p>
        </w:tc>
        <w:tc>
          <w:tcPr>
            <w:tcW w:w="412" w:type="pct"/>
            <w:noWrap/>
            <w:vAlign w:val="center"/>
          </w:tcPr>
          <w:p w14:paraId="3F94CD9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18.4</w:t>
            </w:r>
          </w:p>
        </w:tc>
      </w:tr>
      <w:tr w:rsidR="00AE1BD9" w14:paraId="77F3805D" w14:textId="77777777">
        <w:trPr>
          <w:trHeight w:val="283"/>
          <w:jc w:val="center"/>
        </w:trPr>
        <w:tc>
          <w:tcPr>
            <w:tcW w:w="421" w:type="pct"/>
            <w:vMerge/>
            <w:vAlign w:val="center"/>
          </w:tcPr>
          <w:p w14:paraId="51272606" w14:textId="77777777" w:rsidR="00AE1BD9" w:rsidRDefault="00AE1BD9">
            <w:pPr>
              <w:adjustRightInd w:val="0"/>
              <w:snapToGrid w:val="0"/>
              <w:jc w:val="center"/>
              <w:rPr>
                <w:color w:val="000000" w:themeColor="text1"/>
                <w:sz w:val="13"/>
                <w:szCs w:val="13"/>
              </w:rPr>
            </w:pPr>
          </w:p>
        </w:tc>
        <w:tc>
          <w:tcPr>
            <w:tcW w:w="409" w:type="pct"/>
            <w:noWrap/>
            <w:vAlign w:val="center"/>
          </w:tcPr>
          <w:p w14:paraId="65EA91E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72ECA0C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31.2</w:t>
            </w:r>
          </w:p>
        </w:tc>
        <w:tc>
          <w:tcPr>
            <w:tcW w:w="418" w:type="pct"/>
            <w:noWrap/>
            <w:vAlign w:val="center"/>
          </w:tcPr>
          <w:p w14:paraId="7AE0421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14.3</w:t>
            </w:r>
          </w:p>
        </w:tc>
        <w:tc>
          <w:tcPr>
            <w:tcW w:w="418" w:type="pct"/>
            <w:noWrap/>
            <w:vAlign w:val="center"/>
          </w:tcPr>
          <w:p w14:paraId="0855345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33.3</w:t>
            </w:r>
          </w:p>
        </w:tc>
        <w:tc>
          <w:tcPr>
            <w:tcW w:w="417" w:type="pct"/>
            <w:noWrap/>
            <w:vAlign w:val="center"/>
          </w:tcPr>
          <w:p w14:paraId="47C4E2E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14.7</w:t>
            </w:r>
          </w:p>
        </w:tc>
        <w:tc>
          <w:tcPr>
            <w:tcW w:w="418" w:type="pct"/>
            <w:noWrap/>
            <w:vAlign w:val="center"/>
          </w:tcPr>
          <w:p w14:paraId="6741FC8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35.5</w:t>
            </w:r>
          </w:p>
        </w:tc>
        <w:tc>
          <w:tcPr>
            <w:tcW w:w="417" w:type="pct"/>
            <w:noWrap/>
            <w:vAlign w:val="center"/>
          </w:tcPr>
          <w:p w14:paraId="6981B8D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15.1</w:t>
            </w:r>
          </w:p>
        </w:tc>
        <w:tc>
          <w:tcPr>
            <w:tcW w:w="417" w:type="pct"/>
            <w:noWrap/>
            <w:vAlign w:val="center"/>
          </w:tcPr>
          <w:p w14:paraId="309DA6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37.6</w:t>
            </w:r>
          </w:p>
        </w:tc>
        <w:tc>
          <w:tcPr>
            <w:tcW w:w="418" w:type="pct"/>
            <w:noWrap/>
            <w:vAlign w:val="center"/>
          </w:tcPr>
          <w:p w14:paraId="2B05155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15.6</w:t>
            </w:r>
          </w:p>
        </w:tc>
        <w:tc>
          <w:tcPr>
            <w:tcW w:w="417" w:type="pct"/>
            <w:noWrap/>
            <w:vAlign w:val="center"/>
          </w:tcPr>
          <w:p w14:paraId="7D1030E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39.5</w:t>
            </w:r>
          </w:p>
        </w:tc>
        <w:tc>
          <w:tcPr>
            <w:tcW w:w="412" w:type="pct"/>
            <w:noWrap/>
            <w:vAlign w:val="center"/>
          </w:tcPr>
          <w:p w14:paraId="7130CB4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16.2</w:t>
            </w:r>
          </w:p>
        </w:tc>
      </w:tr>
      <w:tr w:rsidR="00AE1BD9" w14:paraId="7AE2AB43" w14:textId="77777777">
        <w:trPr>
          <w:trHeight w:val="283"/>
          <w:jc w:val="center"/>
        </w:trPr>
        <w:tc>
          <w:tcPr>
            <w:tcW w:w="421" w:type="pct"/>
            <w:vMerge/>
            <w:vAlign w:val="center"/>
          </w:tcPr>
          <w:p w14:paraId="53906FB0" w14:textId="77777777" w:rsidR="00AE1BD9" w:rsidRDefault="00AE1BD9">
            <w:pPr>
              <w:adjustRightInd w:val="0"/>
              <w:snapToGrid w:val="0"/>
              <w:jc w:val="center"/>
              <w:rPr>
                <w:color w:val="000000" w:themeColor="text1"/>
                <w:sz w:val="13"/>
                <w:szCs w:val="13"/>
              </w:rPr>
            </w:pPr>
          </w:p>
        </w:tc>
        <w:tc>
          <w:tcPr>
            <w:tcW w:w="409" w:type="pct"/>
            <w:noWrap/>
            <w:vAlign w:val="center"/>
          </w:tcPr>
          <w:p w14:paraId="67198F2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5A967BD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26.6</w:t>
            </w:r>
          </w:p>
        </w:tc>
        <w:tc>
          <w:tcPr>
            <w:tcW w:w="418" w:type="pct"/>
            <w:noWrap/>
            <w:vAlign w:val="center"/>
          </w:tcPr>
          <w:p w14:paraId="5A193C9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12.3</w:t>
            </w:r>
          </w:p>
        </w:tc>
        <w:tc>
          <w:tcPr>
            <w:tcW w:w="418" w:type="pct"/>
            <w:noWrap/>
            <w:vAlign w:val="center"/>
          </w:tcPr>
          <w:p w14:paraId="153779F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28.4</w:t>
            </w:r>
          </w:p>
        </w:tc>
        <w:tc>
          <w:tcPr>
            <w:tcW w:w="417" w:type="pct"/>
            <w:noWrap/>
            <w:vAlign w:val="center"/>
          </w:tcPr>
          <w:p w14:paraId="0C4F39F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12.6</w:t>
            </w:r>
          </w:p>
        </w:tc>
        <w:tc>
          <w:tcPr>
            <w:tcW w:w="418" w:type="pct"/>
            <w:noWrap/>
            <w:vAlign w:val="center"/>
          </w:tcPr>
          <w:p w14:paraId="566FCA3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30.2</w:t>
            </w:r>
          </w:p>
        </w:tc>
        <w:tc>
          <w:tcPr>
            <w:tcW w:w="417" w:type="pct"/>
            <w:noWrap/>
            <w:vAlign w:val="center"/>
          </w:tcPr>
          <w:p w14:paraId="19AE7CA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13.0</w:t>
            </w:r>
          </w:p>
        </w:tc>
        <w:tc>
          <w:tcPr>
            <w:tcW w:w="417" w:type="pct"/>
            <w:noWrap/>
            <w:vAlign w:val="center"/>
          </w:tcPr>
          <w:p w14:paraId="55EFC04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32.0</w:t>
            </w:r>
          </w:p>
        </w:tc>
        <w:tc>
          <w:tcPr>
            <w:tcW w:w="418" w:type="pct"/>
            <w:noWrap/>
            <w:vAlign w:val="center"/>
          </w:tcPr>
          <w:p w14:paraId="69AFEF1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13.5</w:t>
            </w:r>
          </w:p>
        </w:tc>
        <w:tc>
          <w:tcPr>
            <w:tcW w:w="417" w:type="pct"/>
            <w:noWrap/>
            <w:vAlign w:val="center"/>
          </w:tcPr>
          <w:p w14:paraId="1D74C90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33.6</w:t>
            </w:r>
          </w:p>
        </w:tc>
        <w:tc>
          <w:tcPr>
            <w:tcW w:w="412" w:type="pct"/>
            <w:noWrap/>
            <w:vAlign w:val="center"/>
          </w:tcPr>
          <w:p w14:paraId="24520DA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13.9</w:t>
            </w:r>
          </w:p>
        </w:tc>
      </w:tr>
      <w:tr w:rsidR="00AE1BD9" w14:paraId="00258D55" w14:textId="77777777">
        <w:trPr>
          <w:trHeight w:val="283"/>
          <w:jc w:val="center"/>
        </w:trPr>
        <w:tc>
          <w:tcPr>
            <w:tcW w:w="421" w:type="pct"/>
            <w:vMerge w:val="restart"/>
            <w:vAlign w:val="center"/>
          </w:tcPr>
          <w:p w14:paraId="64D1233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w:t>
            </w:r>
          </w:p>
        </w:tc>
        <w:tc>
          <w:tcPr>
            <w:tcW w:w="409" w:type="pct"/>
            <w:noWrap/>
            <w:vAlign w:val="center"/>
          </w:tcPr>
          <w:p w14:paraId="4642161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7056EB1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57.5</w:t>
            </w:r>
          </w:p>
        </w:tc>
        <w:tc>
          <w:tcPr>
            <w:tcW w:w="418" w:type="pct"/>
            <w:noWrap/>
            <w:vAlign w:val="center"/>
          </w:tcPr>
          <w:p w14:paraId="5184BC2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25.3</w:t>
            </w:r>
          </w:p>
        </w:tc>
        <w:tc>
          <w:tcPr>
            <w:tcW w:w="418" w:type="pct"/>
            <w:noWrap/>
            <w:vAlign w:val="center"/>
          </w:tcPr>
          <w:p w14:paraId="6C33CB7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61.4</w:t>
            </w:r>
          </w:p>
        </w:tc>
        <w:tc>
          <w:tcPr>
            <w:tcW w:w="417" w:type="pct"/>
            <w:noWrap/>
            <w:vAlign w:val="center"/>
          </w:tcPr>
          <w:p w14:paraId="1A1141C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26.0</w:t>
            </w:r>
          </w:p>
        </w:tc>
        <w:tc>
          <w:tcPr>
            <w:tcW w:w="418" w:type="pct"/>
            <w:noWrap/>
            <w:vAlign w:val="center"/>
          </w:tcPr>
          <w:p w14:paraId="2315A6A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65.4</w:t>
            </w:r>
          </w:p>
        </w:tc>
        <w:tc>
          <w:tcPr>
            <w:tcW w:w="417" w:type="pct"/>
            <w:noWrap/>
            <w:vAlign w:val="center"/>
          </w:tcPr>
          <w:p w14:paraId="10A6CDA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26.9</w:t>
            </w:r>
          </w:p>
        </w:tc>
        <w:tc>
          <w:tcPr>
            <w:tcW w:w="417" w:type="pct"/>
            <w:noWrap/>
            <w:vAlign w:val="center"/>
          </w:tcPr>
          <w:p w14:paraId="6A2B4A1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69.4</w:t>
            </w:r>
          </w:p>
        </w:tc>
        <w:tc>
          <w:tcPr>
            <w:tcW w:w="418" w:type="pct"/>
            <w:noWrap/>
            <w:vAlign w:val="center"/>
          </w:tcPr>
          <w:p w14:paraId="19C7365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27.7</w:t>
            </w:r>
          </w:p>
        </w:tc>
        <w:tc>
          <w:tcPr>
            <w:tcW w:w="417" w:type="pct"/>
            <w:noWrap/>
            <w:vAlign w:val="center"/>
          </w:tcPr>
          <w:p w14:paraId="0A7B9DF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73.1</w:t>
            </w:r>
          </w:p>
        </w:tc>
        <w:tc>
          <w:tcPr>
            <w:tcW w:w="412" w:type="pct"/>
            <w:noWrap/>
            <w:vAlign w:val="center"/>
          </w:tcPr>
          <w:p w14:paraId="4367CCB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28.7</w:t>
            </w:r>
          </w:p>
        </w:tc>
      </w:tr>
      <w:tr w:rsidR="00AE1BD9" w14:paraId="349178A3" w14:textId="77777777">
        <w:trPr>
          <w:trHeight w:val="283"/>
          <w:jc w:val="center"/>
        </w:trPr>
        <w:tc>
          <w:tcPr>
            <w:tcW w:w="421" w:type="pct"/>
            <w:vMerge/>
            <w:vAlign w:val="center"/>
          </w:tcPr>
          <w:p w14:paraId="3BABAB3A" w14:textId="77777777" w:rsidR="00AE1BD9" w:rsidRDefault="00AE1BD9">
            <w:pPr>
              <w:adjustRightInd w:val="0"/>
              <w:snapToGrid w:val="0"/>
              <w:jc w:val="center"/>
              <w:rPr>
                <w:color w:val="000000" w:themeColor="text1"/>
                <w:sz w:val="13"/>
                <w:szCs w:val="13"/>
              </w:rPr>
            </w:pPr>
          </w:p>
        </w:tc>
        <w:tc>
          <w:tcPr>
            <w:tcW w:w="409" w:type="pct"/>
            <w:noWrap/>
            <w:vAlign w:val="center"/>
          </w:tcPr>
          <w:p w14:paraId="43D4B68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526A19F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52.8</w:t>
            </w:r>
          </w:p>
        </w:tc>
        <w:tc>
          <w:tcPr>
            <w:tcW w:w="418" w:type="pct"/>
            <w:noWrap/>
            <w:vAlign w:val="center"/>
          </w:tcPr>
          <w:p w14:paraId="4B735E9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23.4</w:t>
            </w:r>
          </w:p>
        </w:tc>
        <w:tc>
          <w:tcPr>
            <w:tcW w:w="418" w:type="pct"/>
            <w:noWrap/>
            <w:vAlign w:val="center"/>
          </w:tcPr>
          <w:p w14:paraId="2401A23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56.4</w:t>
            </w:r>
          </w:p>
        </w:tc>
        <w:tc>
          <w:tcPr>
            <w:tcW w:w="417" w:type="pct"/>
            <w:noWrap/>
            <w:vAlign w:val="center"/>
          </w:tcPr>
          <w:p w14:paraId="6DB941D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24.0</w:t>
            </w:r>
          </w:p>
        </w:tc>
        <w:tc>
          <w:tcPr>
            <w:tcW w:w="418" w:type="pct"/>
            <w:noWrap/>
            <w:vAlign w:val="center"/>
          </w:tcPr>
          <w:p w14:paraId="771FCCD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60.1</w:t>
            </w:r>
          </w:p>
        </w:tc>
        <w:tc>
          <w:tcPr>
            <w:tcW w:w="417" w:type="pct"/>
            <w:noWrap/>
            <w:vAlign w:val="center"/>
          </w:tcPr>
          <w:p w14:paraId="1A02382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24.8</w:t>
            </w:r>
          </w:p>
        </w:tc>
        <w:tc>
          <w:tcPr>
            <w:tcW w:w="417" w:type="pct"/>
            <w:noWrap/>
            <w:vAlign w:val="center"/>
          </w:tcPr>
          <w:p w14:paraId="62305D1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63.7</w:t>
            </w:r>
          </w:p>
        </w:tc>
        <w:tc>
          <w:tcPr>
            <w:tcW w:w="418" w:type="pct"/>
            <w:noWrap/>
            <w:vAlign w:val="center"/>
          </w:tcPr>
          <w:p w14:paraId="746F6AE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25.6</w:t>
            </w:r>
          </w:p>
        </w:tc>
        <w:tc>
          <w:tcPr>
            <w:tcW w:w="417" w:type="pct"/>
            <w:noWrap/>
            <w:vAlign w:val="center"/>
          </w:tcPr>
          <w:p w14:paraId="716436C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67.1</w:t>
            </w:r>
          </w:p>
        </w:tc>
        <w:tc>
          <w:tcPr>
            <w:tcW w:w="412" w:type="pct"/>
            <w:noWrap/>
            <w:vAlign w:val="center"/>
          </w:tcPr>
          <w:p w14:paraId="2C96E9B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26.6</w:t>
            </w:r>
          </w:p>
        </w:tc>
      </w:tr>
      <w:tr w:rsidR="00AE1BD9" w14:paraId="36F5A402" w14:textId="77777777">
        <w:trPr>
          <w:trHeight w:val="283"/>
          <w:jc w:val="center"/>
        </w:trPr>
        <w:tc>
          <w:tcPr>
            <w:tcW w:w="421" w:type="pct"/>
            <w:vMerge/>
            <w:vAlign w:val="center"/>
          </w:tcPr>
          <w:p w14:paraId="4BCDC68D" w14:textId="77777777" w:rsidR="00AE1BD9" w:rsidRDefault="00AE1BD9">
            <w:pPr>
              <w:adjustRightInd w:val="0"/>
              <w:snapToGrid w:val="0"/>
              <w:jc w:val="center"/>
              <w:rPr>
                <w:color w:val="000000" w:themeColor="text1"/>
                <w:sz w:val="13"/>
                <w:szCs w:val="13"/>
              </w:rPr>
            </w:pPr>
          </w:p>
        </w:tc>
        <w:tc>
          <w:tcPr>
            <w:tcW w:w="409" w:type="pct"/>
            <w:noWrap/>
            <w:vAlign w:val="center"/>
          </w:tcPr>
          <w:p w14:paraId="3046F80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2DA6C29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48.1</w:t>
            </w:r>
          </w:p>
        </w:tc>
        <w:tc>
          <w:tcPr>
            <w:tcW w:w="418" w:type="pct"/>
            <w:noWrap/>
            <w:vAlign w:val="center"/>
          </w:tcPr>
          <w:p w14:paraId="7185149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21.5</w:t>
            </w:r>
          </w:p>
        </w:tc>
        <w:tc>
          <w:tcPr>
            <w:tcW w:w="418" w:type="pct"/>
            <w:noWrap/>
            <w:vAlign w:val="center"/>
          </w:tcPr>
          <w:p w14:paraId="1972F17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51.4</w:t>
            </w:r>
          </w:p>
        </w:tc>
        <w:tc>
          <w:tcPr>
            <w:tcW w:w="417" w:type="pct"/>
            <w:noWrap/>
            <w:vAlign w:val="center"/>
          </w:tcPr>
          <w:p w14:paraId="69A6468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22.0</w:t>
            </w:r>
          </w:p>
        </w:tc>
        <w:tc>
          <w:tcPr>
            <w:tcW w:w="418" w:type="pct"/>
            <w:noWrap/>
            <w:vAlign w:val="center"/>
          </w:tcPr>
          <w:p w14:paraId="2AEDBE1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54.7</w:t>
            </w:r>
          </w:p>
        </w:tc>
        <w:tc>
          <w:tcPr>
            <w:tcW w:w="417" w:type="pct"/>
            <w:noWrap/>
            <w:vAlign w:val="center"/>
          </w:tcPr>
          <w:p w14:paraId="7DA2E9B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22.7</w:t>
            </w:r>
          </w:p>
        </w:tc>
        <w:tc>
          <w:tcPr>
            <w:tcW w:w="417" w:type="pct"/>
            <w:noWrap/>
            <w:vAlign w:val="center"/>
          </w:tcPr>
          <w:p w14:paraId="6DEC545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58.0</w:t>
            </w:r>
          </w:p>
        </w:tc>
        <w:tc>
          <w:tcPr>
            <w:tcW w:w="418" w:type="pct"/>
            <w:noWrap/>
            <w:vAlign w:val="center"/>
          </w:tcPr>
          <w:p w14:paraId="1E6C5F0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23.5</w:t>
            </w:r>
          </w:p>
        </w:tc>
        <w:tc>
          <w:tcPr>
            <w:tcW w:w="417" w:type="pct"/>
            <w:noWrap/>
            <w:vAlign w:val="center"/>
          </w:tcPr>
          <w:p w14:paraId="3E8760A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61.1</w:t>
            </w:r>
          </w:p>
        </w:tc>
        <w:tc>
          <w:tcPr>
            <w:tcW w:w="412" w:type="pct"/>
            <w:noWrap/>
            <w:vAlign w:val="center"/>
          </w:tcPr>
          <w:p w14:paraId="6A937B7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24.4</w:t>
            </w:r>
          </w:p>
        </w:tc>
      </w:tr>
      <w:tr w:rsidR="00AE1BD9" w14:paraId="186AC630" w14:textId="77777777">
        <w:trPr>
          <w:trHeight w:val="283"/>
          <w:jc w:val="center"/>
        </w:trPr>
        <w:tc>
          <w:tcPr>
            <w:tcW w:w="421" w:type="pct"/>
            <w:vMerge/>
            <w:vAlign w:val="center"/>
          </w:tcPr>
          <w:p w14:paraId="08A1B7A6" w14:textId="77777777" w:rsidR="00AE1BD9" w:rsidRDefault="00AE1BD9">
            <w:pPr>
              <w:adjustRightInd w:val="0"/>
              <w:snapToGrid w:val="0"/>
              <w:jc w:val="center"/>
              <w:rPr>
                <w:color w:val="000000" w:themeColor="text1"/>
                <w:sz w:val="13"/>
                <w:szCs w:val="13"/>
              </w:rPr>
            </w:pPr>
          </w:p>
        </w:tc>
        <w:tc>
          <w:tcPr>
            <w:tcW w:w="409" w:type="pct"/>
            <w:noWrap/>
            <w:vAlign w:val="center"/>
          </w:tcPr>
          <w:p w14:paraId="3F0F03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3E01F3F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43.4</w:t>
            </w:r>
          </w:p>
        </w:tc>
        <w:tc>
          <w:tcPr>
            <w:tcW w:w="418" w:type="pct"/>
            <w:noWrap/>
            <w:vAlign w:val="center"/>
          </w:tcPr>
          <w:p w14:paraId="6BF9F08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19.5</w:t>
            </w:r>
          </w:p>
        </w:tc>
        <w:tc>
          <w:tcPr>
            <w:tcW w:w="418" w:type="pct"/>
            <w:noWrap/>
            <w:vAlign w:val="center"/>
          </w:tcPr>
          <w:p w14:paraId="6E8D26A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46.3</w:t>
            </w:r>
          </w:p>
        </w:tc>
        <w:tc>
          <w:tcPr>
            <w:tcW w:w="417" w:type="pct"/>
            <w:noWrap/>
            <w:vAlign w:val="center"/>
          </w:tcPr>
          <w:p w14:paraId="3811F7E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20.0</w:t>
            </w:r>
          </w:p>
        </w:tc>
        <w:tc>
          <w:tcPr>
            <w:tcW w:w="418" w:type="pct"/>
            <w:noWrap/>
            <w:vAlign w:val="center"/>
          </w:tcPr>
          <w:p w14:paraId="245FCA7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49.4</w:t>
            </w:r>
          </w:p>
        </w:tc>
        <w:tc>
          <w:tcPr>
            <w:tcW w:w="417" w:type="pct"/>
            <w:noWrap/>
            <w:vAlign w:val="center"/>
          </w:tcPr>
          <w:p w14:paraId="09E6C22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20.6</w:t>
            </w:r>
          </w:p>
        </w:tc>
        <w:tc>
          <w:tcPr>
            <w:tcW w:w="417" w:type="pct"/>
            <w:noWrap/>
            <w:vAlign w:val="center"/>
          </w:tcPr>
          <w:p w14:paraId="74B3D96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52.3</w:t>
            </w:r>
          </w:p>
        </w:tc>
        <w:tc>
          <w:tcPr>
            <w:tcW w:w="418" w:type="pct"/>
            <w:noWrap/>
            <w:vAlign w:val="center"/>
          </w:tcPr>
          <w:p w14:paraId="32A7AF2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21.3</w:t>
            </w:r>
          </w:p>
        </w:tc>
        <w:tc>
          <w:tcPr>
            <w:tcW w:w="417" w:type="pct"/>
            <w:noWrap/>
            <w:vAlign w:val="center"/>
          </w:tcPr>
          <w:p w14:paraId="65F6BB7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55.1</w:t>
            </w:r>
          </w:p>
        </w:tc>
        <w:tc>
          <w:tcPr>
            <w:tcW w:w="412" w:type="pct"/>
            <w:noWrap/>
            <w:vAlign w:val="center"/>
          </w:tcPr>
          <w:p w14:paraId="45819CD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22.1</w:t>
            </w:r>
          </w:p>
        </w:tc>
      </w:tr>
      <w:tr w:rsidR="00AE1BD9" w14:paraId="36F918F4" w14:textId="77777777">
        <w:trPr>
          <w:trHeight w:val="283"/>
          <w:jc w:val="center"/>
        </w:trPr>
        <w:tc>
          <w:tcPr>
            <w:tcW w:w="421" w:type="pct"/>
            <w:vMerge/>
            <w:vAlign w:val="center"/>
          </w:tcPr>
          <w:p w14:paraId="5341F05C" w14:textId="77777777" w:rsidR="00AE1BD9" w:rsidRDefault="00AE1BD9">
            <w:pPr>
              <w:adjustRightInd w:val="0"/>
              <w:snapToGrid w:val="0"/>
              <w:jc w:val="center"/>
              <w:rPr>
                <w:color w:val="000000" w:themeColor="text1"/>
                <w:sz w:val="13"/>
                <w:szCs w:val="13"/>
              </w:rPr>
            </w:pPr>
          </w:p>
        </w:tc>
        <w:tc>
          <w:tcPr>
            <w:tcW w:w="409" w:type="pct"/>
            <w:noWrap/>
            <w:vAlign w:val="center"/>
          </w:tcPr>
          <w:p w14:paraId="23AED9D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05E877A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38.7</w:t>
            </w:r>
          </w:p>
        </w:tc>
        <w:tc>
          <w:tcPr>
            <w:tcW w:w="418" w:type="pct"/>
            <w:noWrap/>
            <w:vAlign w:val="center"/>
          </w:tcPr>
          <w:p w14:paraId="424249D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17.6</w:t>
            </w:r>
          </w:p>
        </w:tc>
        <w:tc>
          <w:tcPr>
            <w:tcW w:w="418" w:type="pct"/>
            <w:noWrap/>
            <w:vAlign w:val="center"/>
          </w:tcPr>
          <w:p w14:paraId="041845C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41.3</w:t>
            </w:r>
          </w:p>
        </w:tc>
        <w:tc>
          <w:tcPr>
            <w:tcW w:w="417" w:type="pct"/>
            <w:noWrap/>
            <w:vAlign w:val="center"/>
          </w:tcPr>
          <w:p w14:paraId="3238C5D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18.1</w:t>
            </w:r>
          </w:p>
        </w:tc>
        <w:tc>
          <w:tcPr>
            <w:tcW w:w="418" w:type="pct"/>
            <w:noWrap/>
            <w:vAlign w:val="center"/>
          </w:tcPr>
          <w:p w14:paraId="470BBDC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44.0</w:t>
            </w:r>
          </w:p>
        </w:tc>
        <w:tc>
          <w:tcPr>
            <w:tcW w:w="417" w:type="pct"/>
            <w:noWrap/>
            <w:vAlign w:val="center"/>
          </w:tcPr>
          <w:p w14:paraId="287D276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18.6</w:t>
            </w:r>
          </w:p>
        </w:tc>
        <w:tc>
          <w:tcPr>
            <w:tcW w:w="417" w:type="pct"/>
            <w:noWrap/>
            <w:vAlign w:val="center"/>
          </w:tcPr>
          <w:p w14:paraId="645CA02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46.7</w:t>
            </w:r>
          </w:p>
        </w:tc>
        <w:tc>
          <w:tcPr>
            <w:tcW w:w="418" w:type="pct"/>
            <w:noWrap/>
            <w:vAlign w:val="center"/>
          </w:tcPr>
          <w:p w14:paraId="507827C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19.2</w:t>
            </w:r>
          </w:p>
        </w:tc>
        <w:tc>
          <w:tcPr>
            <w:tcW w:w="417" w:type="pct"/>
            <w:noWrap/>
            <w:vAlign w:val="center"/>
          </w:tcPr>
          <w:p w14:paraId="2C9A8E3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49.1</w:t>
            </w:r>
          </w:p>
        </w:tc>
        <w:tc>
          <w:tcPr>
            <w:tcW w:w="412" w:type="pct"/>
            <w:noWrap/>
            <w:vAlign w:val="center"/>
          </w:tcPr>
          <w:p w14:paraId="404F22D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19.9</w:t>
            </w:r>
          </w:p>
        </w:tc>
      </w:tr>
      <w:tr w:rsidR="00AE1BD9" w14:paraId="1CEE695A" w14:textId="77777777">
        <w:trPr>
          <w:trHeight w:val="283"/>
          <w:jc w:val="center"/>
        </w:trPr>
        <w:tc>
          <w:tcPr>
            <w:tcW w:w="421" w:type="pct"/>
            <w:vMerge w:val="restart"/>
            <w:vAlign w:val="center"/>
          </w:tcPr>
          <w:p w14:paraId="0D3F29F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45</w:t>
            </w:r>
          </w:p>
        </w:tc>
        <w:tc>
          <w:tcPr>
            <w:tcW w:w="409" w:type="pct"/>
            <w:noWrap/>
            <w:vAlign w:val="center"/>
          </w:tcPr>
          <w:p w14:paraId="4B3A0D6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0D21CB8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69.9</w:t>
            </w:r>
          </w:p>
        </w:tc>
        <w:tc>
          <w:tcPr>
            <w:tcW w:w="418" w:type="pct"/>
            <w:noWrap/>
            <w:vAlign w:val="center"/>
          </w:tcPr>
          <w:p w14:paraId="6489544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30.5</w:t>
            </w:r>
          </w:p>
        </w:tc>
        <w:tc>
          <w:tcPr>
            <w:tcW w:w="418" w:type="pct"/>
            <w:noWrap/>
            <w:vAlign w:val="center"/>
          </w:tcPr>
          <w:p w14:paraId="0373130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74.7</w:t>
            </w:r>
          </w:p>
        </w:tc>
        <w:tc>
          <w:tcPr>
            <w:tcW w:w="417" w:type="pct"/>
            <w:noWrap/>
            <w:vAlign w:val="center"/>
          </w:tcPr>
          <w:p w14:paraId="70AD578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31.4</w:t>
            </w:r>
          </w:p>
        </w:tc>
        <w:tc>
          <w:tcPr>
            <w:tcW w:w="418" w:type="pct"/>
            <w:noWrap/>
            <w:vAlign w:val="center"/>
          </w:tcPr>
          <w:p w14:paraId="450365B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79.7</w:t>
            </w:r>
          </w:p>
        </w:tc>
        <w:tc>
          <w:tcPr>
            <w:tcW w:w="417" w:type="pct"/>
            <w:noWrap/>
            <w:vAlign w:val="center"/>
          </w:tcPr>
          <w:p w14:paraId="2E6182E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32.5</w:t>
            </w:r>
          </w:p>
        </w:tc>
        <w:tc>
          <w:tcPr>
            <w:tcW w:w="417" w:type="pct"/>
            <w:noWrap/>
            <w:vAlign w:val="center"/>
          </w:tcPr>
          <w:p w14:paraId="6DE6DF6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84.5</w:t>
            </w:r>
          </w:p>
        </w:tc>
        <w:tc>
          <w:tcPr>
            <w:tcW w:w="418" w:type="pct"/>
            <w:noWrap/>
            <w:vAlign w:val="center"/>
          </w:tcPr>
          <w:p w14:paraId="4D167C2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33.5</w:t>
            </w:r>
          </w:p>
        </w:tc>
        <w:tc>
          <w:tcPr>
            <w:tcW w:w="417" w:type="pct"/>
            <w:noWrap/>
            <w:vAlign w:val="center"/>
          </w:tcPr>
          <w:p w14:paraId="72A6452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89.1</w:t>
            </w:r>
          </w:p>
        </w:tc>
        <w:tc>
          <w:tcPr>
            <w:tcW w:w="412" w:type="pct"/>
            <w:noWrap/>
            <w:vAlign w:val="center"/>
          </w:tcPr>
          <w:p w14:paraId="6FB8BB1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34.7</w:t>
            </w:r>
          </w:p>
        </w:tc>
      </w:tr>
      <w:tr w:rsidR="00AE1BD9" w14:paraId="4CBAE0F9" w14:textId="77777777">
        <w:trPr>
          <w:trHeight w:val="283"/>
          <w:jc w:val="center"/>
        </w:trPr>
        <w:tc>
          <w:tcPr>
            <w:tcW w:w="421" w:type="pct"/>
            <w:vMerge/>
            <w:vAlign w:val="center"/>
          </w:tcPr>
          <w:p w14:paraId="014C6F40" w14:textId="77777777" w:rsidR="00AE1BD9" w:rsidRDefault="00AE1BD9">
            <w:pPr>
              <w:adjustRightInd w:val="0"/>
              <w:snapToGrid w:val="0"/>
              <w:jc w:val="center"/>
              <w:rPr>
                <w:color w:val="000000" w:themeColor="text1"/>
                <w:sz w:val="13"/>
                <w:szCs w:val="13"/>
              </w:rPr>
            </w:pPr>
          </w:p>
        </w:tc>
        <w:tc>
          <w:tcPr>
            <w:tcW w:w="409" w:type="pct"/>
            <w:noWrap/>
            <w:vAlign w:val="center"/>
          </w:tcPr>
          <w:p w14:paraId="6C549DA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0530DA6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65.2</w:t>
            </w:r>
          </w:p>
        </w:tc>
        <w:tc>
          <w:tcPr>
            <w:tcW w:w="418" w:type="pct"/>
            <w:noWrap/>
            <w:vAlign w:val="center"/>
          </w:tcPr>
          <w:p w14:paraId="3E3657A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28.6</w:t>
            </w:r>
          </w:p>
        </w:tc>
        <w:tc>
          <w:tcPr>
            <w:tcW w:w="418" w:type="pct"/>
            <w:noWrap/>
            <w:vAlign w:val="center"/>
          </w:tcPr>
          <w:p w14:paraId="45CCDBF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69.7</w:t>
            </w:r>
          </w:p>
        </w:tc>
        <w:tc>
          <w:tcPr>
            <w:tcW w:w="417" w:type="pct"/>
            <w:noWrap/>
            <w:vAlign w:val="center"/>
          </w:tcPr>
          <w:p w14:paraId="5F202F3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29.4</w:t>
            </w:r>
          </w:p>
        </w:tc>
        <w:tc>
          <w:tcPr>
            <w:tcW w:w="418" w:type="pct"/>
            <w:noWrap/>
            <w:vAlign w:val="center"/>
          </w:tcPr>
          <w:p w14:paraId="70C0DEB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74.3</w:t>
            </w:r>
          </w:p>
        </w:tc>
        <w:tc>
          <w:tcPr>
            <w:tcW w:w="417" w:type="pct"/>
            <w:noWrap/>
            <w:vAlign w:val="center"/>
          </w:tcPr>
          <w:p w14:paraId="322D357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30.3</w:t>
            </w:r>
          </w:p>
        </w:tc>
        <w:tc>
          <w:tcPr>
            <w:tcW w:w="417" w:type="pct"/>
            <w:noWrap/>
            <w:vAlign w:val="center"/>
          </w:tcPr>
          <w:p w14:paraId="0B68595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78.8</w:t>
            </w:r>
          </w:p>
        </w:tc>
        <w:tc>
          <w:tcPr>
            <w:tcW w:w="418" w:type="pct"/>
            <w:noWrap/>
            <w:vAlign w:val="center"/>
          </w:tcPr>
          <w:p w14:paraId="3D37386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31.4</w:t>
            </w:r>
          </w:p>
        </w:tc>
        <w:tc>
          <w:tcPr>
            <w:tcW w:w="417" w:type="pct"/>
            <w:noWrap/>
            <w:vAlign w:val="center"/>
          </w:tcPr>
          <w:p w14:paraId="0A7C18F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83.0</w:t>
            </w:r>
          </w:p>
        </w:tc>
        <w:tc>
          <w:tcPr>
            <w:tcW w:w="412" w:type="pct"/>
            <w:noWrap/>
            <w:vAlign w:val="center"/>
          </w:tcPr>
          <w:p w14:paraId="55D7A3F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32.6</w:t>
            </w:r>
          </w:p>
        </w:tc>
      </w:tr>
      <w:tr w:rsidR="00AE1BD9" w14:paraId="71016AC0" w14:textId="77777777">
        <w:trPr>
          <w:trHeight w:val="283"/>
          <w:jc w:val="center"/>
        </w:trPr>
        <w:tc>
          <w:tcPr>
            <w:tcW w:w="421" w:type="pct"/>
            <w:vMerge/>
            <w:vAlign w:val="center"/>
          </w:tcPr>
          <w:p w14:paraId="385595E9" w14:textId="77777777" w:rsidR="00AE1BD9" w:rsidRDefault="00AE1BD9">
            <w:pPr>
              <w:adjustRightInd w:val="0"/>
              <w:snapToGrid w:val="0"/>
              <w:jc w:val="center"/>
              <w:rPr>
                <w:color w:val="000000" w:themeColor="text1"/>
                <w:sz w:val="13"/>
                <w:szCs w:val="13"/>
              </w:rPr>
            </w:pPr>
          </w:p>
        </w:tc>
        <w:tc>
          <w:tcPr>
            <w:tcW w:w="409" w:type="pct"/>
            <w:noWrap/>
            <w:vAlign w:val="center"/>
          </w:tcPr>
          <w:p w14:paraId="4664E33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276E5B9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60.4</w:t>
            </w:r>
          </w:p>
        </w:tc>
        <w:tc>
          <w:tcPr>
            <w:tcW w:w="418" w:type="pct"/>
            <w:noWrap/>
            <w:vAlign w:val="center"/>
          </w:tcPr>
          <w:p w14:paraId="4FBCDE8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26.7</w:t>
            </w:r>
          </w:p>
        </w:tc>
        <w:tc>
          <w:tcPr>
            <w:tcW w:w="418" w:type="pct"/>
            <w:noWrap/>
            <w:vAlign w:val="center"/>
          </w:tcPr>
          <w:p w14:paraId="1BB130F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64.6</w:t>
            </w:r>
          </w:p>
        </w:tc>
        <w:tc>
          <w:tcPr>
            <w:tcW w:w="417" w:type="pct"/>
            <w:noWrap/>
            <w:vAlign w:val="center"/>
          </w:tcPr>
          <w:p w14:paraId="77AF4FD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27.4</w:t>
            </w:r>
          </w:p>
        </w:tc>
        <w:tc>
          <w:tcPr>
            <w:tcW w:w="418" w:type="pct"/>
            <w:noWrap/>
            <w:vAlign w:val="center"/>
          </w:tcPr>
          <w:p w14:paraId="1B97A1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68.9</w:t>
            </w:r>
          </w:p>
        </w:tc>
        <w:tc>
          <w:tcPr>
            <w:tcW w:w="417" w:type="pct"/>
            <w:noWrap/>
            <w:vAlign w:val="center"/>
          </w:tcPr>
          <w:p w14:paraId="231FACB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28.3</w:t>
            </w:r>
          </w:p>
        </w:tc>
        <w:tc>
          <w:tcPr>
            <w:tcW w:w="417" w:type="pct"/>
            <w:noWrap/>
            <w:vAlign w:val="center"/>
          </w:tcPr>
          <w:p w14:paraId="113200E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73.1</w:t>
            </w:r>
          </w:p>
        </w:tc>
        <w:tc>
          <w:tcPr>
            <w:tcW w:w="418" w:type="pct"/>
            <w:noWrap/>
            <w:vAlign w:val="center"/>
          </w:tcPr>
          <w:p w14:paraId="4658C97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29.3</w:t>
            </w:r>
          </w:p>
        </w:tc>
        <w:tc>
          <w:tcPr>
            <w:tcW w:w="417" w:type="pct"/>
            <w:noWrap/>
            <w:vAlign w:val="center"/>
          </w:tcPr>
          <w:p w14:paraId="57360BF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77.0</w:t>
            </w:r>
          </w:p>
        </w:tc>
        <w:tc>
          <w:tcPr>
            <w:tcW w:w="412" w:type="pct"/>
            <w:noWrap/>
            <w:vAlign w:val="center"/>
          </w:tcPr>
          <w:p w14:paraId="4F75B08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30.4</w:t>
            </w:r>
          </w:p>
        </w:tc>
      </w:tr>
      <w:tr w:rsidR="00AE1BD9" w14:paraId="5C86D6D9" w14:textId="77777777">
        <w:trPr>
          <w:trHeight w:val="283"/>
          <w:jc w:val="center"/>
        </w:trPr>
        <w:tc>
          <w:tcPr>
            <w:tcW w:w="421" w:type="pct"/>
            <w:vMerge/>
            <w:vAlign w:val="center"/>
          </w:tcPr>
          <w:p w14:paraId="5E694DCC" w14:textId="77777777" w:rsidR="00AE1BD9" w:rsidRDefault="00AE1BD9">
            <w:pPr>
              <w:adjustRightInd w:val="0"/>
              <w:snapToGrid w:val="0"/>
              <w:jc w:val="center"/>
              <w:rPr>
                <w:color w:val="000000" w:themeColor="text1"/>
                <w:sz w:val="13"/>
                <w:szCs w:val="13"/>
              </w:rPr>
            </w:pPr>
          </w:p>
        </w:tc>
        <w:tc>
          <w:tcPr>
            <w:tcW w:w="409" w:type="pct"/>
            <w:noWrap/>
            <w:vAlign w:val="center"/>
          </w:tcPr>
          <w:p w14:paraId="08DA634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3D2052C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55.7</w:t>
            </w:r>
          </w:p>
        </w:tc>
        <w:tc>
          <w:tcPr>
            <w:tcW w:w="418" w:type="pct"/>
            <w:noWrap/>
            <w:vAlign w:val="center"/>
          </w:tcPr>
          <w:p w14:paraId="1C151D1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24.8</w:t>
            </w:r>
          </w:p>
        </w:tc>
        <w:tc>
          <w:tcPr>
            <w:tcW w:w="418" w:type="pct"/>
            <w:noWrap/>
            <w:vAlign w:val="center"/>
          </w:tcPr>
          <w:p w14:paraId="710927E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59.6</w:t>
            </w:r>
          </w:p>
        </w:tc>
        <w:tc>
          <w:tcPr>
            <w:tcW w:w="417" w:type="pct"/>
            <w:noWrap/>
            <w:vAlign w:val="center"/>
          </w:tcPr>
          <w:p w14:paraId="074BFBF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25.4</w:t>
            </w:r>
          </w:p>
        </w:tc>
        <w:tc>
          <w:tcPr>
            <w:tcW w:w="418" w:type="pct"/>
            <w:noWrap/>
            <w:vAlign w:val="center"/>
          </w:tcPr>
          <w:p w14:paraId="090E1E1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63.5</w:t>
            </w:r>
          </w:p>
        </w:tc>
        <w:tc>
          <w:tcPr>
            <w:tcW w:w="417" w:type="pct"/>
            <w:noWrap/>
            <w:vAlign w:val="center"/>
          </w:tcPr>
          <w:p w14:paraId="7DA5B07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26.2</w:t>
            </w:r>
          </w:p>
        </w:tc>
        <w:tc>
          <w:tcPr>
            <w:tcW w:w="417" w:type="pct"/>
            <w:noWrap/>
            <w:vAlign w:val="center"/>
          </w:tcPr>
          <w:p w14:paraId="586EFFE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67.3</w:t>
            </w:r>
          </w:p>
        </w:tc>
        <w:tc>
          <w:tcPr>
            <w:tcW w:w="418" w:type="pct"/>
            <w:noWrap/>
            <w:vAlign w:val="center"/>
          </w:tcPr>
          <w:p w14:paraId="355CD9F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27.2</w:t>
            </w:r>
          </w:p>
        </w:tc>
        <w:tc>
          <w:tcPr>
            <w:tcW w:w="417" w:type="pct"/>
            <w:noWrap/>
            <w:vAlign w:val="center"/>
          </w:tcPr>
          <w:p w14:paraId="46230C1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71.0</w:t>
            </w:r>
          </w:p>
        </w:tc>
        <w:tc>
          <w:tcPr>
            <w:tcW w:w="412" w:type="pct"/>
            <w:noWrap/>
            <w:vAlign w:val="center"/>
          </w:tcPr>
          <w:p w14:paraId="4994622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28.2</w:t>
            </w:r>
          </w:p>
        </w:tc>
      </w:tr>
      <w:tr w:rsidR="00AE1BD9" w14:paraId="27A10CCB" w14:textId="77777777">
        <w:trPr>
          <w:trHeight w:val="283"/>
          <w:jc w:val="center"/>
        </w:trPr>
        <w:tc>
          <w:tcPr>
            <w:tcW w:w="421" w:type="pct"/>
            <w:vMerge/>
            <w:vAlign w:val="center"/>
          </w:tcPr>
          <w:p w14:paraId="3BED2AC2" w14:textId="77777777" w:rsidR="00AE1BD9" w:rsidRDefault="00AE1BD9">
            <w:pPr>
              <w:adjustRightInd w:val="0"/>
              <w:snapToGrid w:val="0"/>
              <w:jc w:val="center"/>
              <w:rPr>
                <w:color w:val="000000" w:themeColor="text1"/>
                <w:sz w:val="13"/>
                <w:szCs w:val="13"/>
              </w:rPr>
            </w:pPr>
          </w:p>
        </w:tc>
        <w:tc>
          <w:tcPr>
            <w:tcW w:w="409" w:type="pct"/>
            <w:noWrap/>
            <w:vAlign w:val="center"/>
          </w:tcPr>
          <w:p w14:paraId="148E2BD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2D34CF5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51.0</w:t>
            </w:r>
          </w:p>
        </w:tc>
        <w:tc>
          <w:tcPr>
            <w:tcW w:w="418" w:type="pct"/>
            <w:noWrap/>
            <w:vAlign w:val="center"/>
          </w:tcPr>
          <w:p w14:paraId="5E04111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22.8</w:t>
            </w:r>
          </w:p>
        </w:tc>
        <w:tc>
          <w:tcPr>
            <w:tcW w:w="418" w:type="pct"/>
            <w:noWrap/>
            <w:vAlign w:val="center"/>
          </w:tcPr>
          <w:p w14:paraId="5D1014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54.5</w:t>
            </w:r>
          </w:p>
        </w:tc>
        <w:tc>
          <w:tcPr>
            <w:tcW w:w="417" w:type="pct"/>
            <w:noWrap/>
            <w:vAlign w:val="center"/>
          </w:tcPr>
          <w:p w14:paraId="4CEEF2A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23.4</w:t>
            </w:r>
          </w:p>
        </w:tc>
        <w:tc>
          <w:tcPr>
            <w:tcW w:w="418" w:type="pct"/>
            <w:noWrap/>
            <w:vAlign w:val="center"/>
          </w:tcPr>
          <w:p w14:paraId="05DFB21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58.1</w:t>
            </w:r>
          </w:p>
        </w:tc>
        <w:tc>
          <w:tcPr>
            <w:tcW w:w="417" w:type="pct"/>
            <w:noWrap/>
            <w:vAlign w:val="center"/>
          </w:tcPr>
          <w:p w14:paraId="71BF990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24.2</w:t>
            </w:r>
          </w:p>
        </w:tc>
        <w:tc>
          <w:tcPr>
            <w:tcW w:w="417" w:type="pct"/>
            <w:noWrap/>
            <w:vAlign w:val="center"/>
          </w:tcPr>
          <w:p w14:paraId="5E5FAE9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61.6</w:t>
            </w:r>
          </w:p>
        </w:tc>
        <w:tc>
          <w:tcPr>
            <w:tcW w:w="418" w:type="pct"/>
            <w:noWrap/>
            <w:vAlign w:val="center"/>
          </w:tcPr>
          <w:p w14:paraId="17B99E1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25.0</w:t>
            </w:r>
          </w:p>
        </w:tc>
        <w:tc>
          <w:tcPr>
            <w:tcW w:w="417" w:type="pct"/>
            <w:noWrap/>
            <w:vAlign w:val="center"/>
          </w:tcPr>
          <w:p w14:paraId="46F38E6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64.9</w:t>
            </w:r>
          </w:p>
        </w:tc>
        <w:tc>
          <w:tcPr>
            <w:tcW w:w="412" w:type="pct"/>
            <w:noWrap/>
            <w:vAlign w:val="center"/>
          </w:tcPr>
          <w:p w14:paraId="08AB1DC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25.9</w:t>
            </w:r>
          </w:p>
        </w:tc>
      </w:tr>
      <w:tr w:rsidR="00AE1BD9" w14:paraId="07EE9164" w14:textId="77777777">
        <w:trPr>
          <w:trHeight w:val="283"/>
          <w:jc w:val="center"/>
        </w:trPr>
        <w:tc>
          <w:tcPr>
            <w:tcW w:w="421" w:type="pct"/>
            <w:vMerge w:val="restart"/>
            <w:vAlign w:val="center"/>
          </w:tcPr>
          <w:p w14:paraId="68748A8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50</w:t>
            </w:r>
          </w:p>
        </w:tc>
        <w:tc>
          <w:tcPr>
            <w:tcW w:w="409" w:type="pct"/>
            <w:noWrap/>
            <w:vAlign w:val="center"/>
          </w:tcPr>
          <w:p w14:paraId="59F270F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44E5C35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82.4</w:t>
            </w:r>
          </w:p>
        </w:tc>
        <w:tc>
          <w:tcPr>
            <w:tcW w:w="418" w:type="pct"/>
            <w:noWrap/>
            <w:vAlign w:val="center"/>
          </w:tcPr>
          <w:p w14:paraId="3D83151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35.8</w:t>
            </w:r>
          </w:p>
        </w:tc>
        <w:tc>
          <w:tcPr>
            <w:tcW w:w="418" w:type="pct"/>
            <w:noWrap/>
            <w:vAlign w:val="center"/>
          </w:tcPr>
          <w:p w14:paraId="68CC768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88.2</w:t>
            </w:r>
          </w:p>
        </w:tc>
        <w:tc>
          <w:tcPr>
            <w:tcW w:w="417" w:type="pct"/>
            <w:noWrap/>
            <w:vAlign w:val="center"/>
          </w:tcPr>
          <w:p w14:paraId="06EB35B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36.8</w:t>
            </w:r>
          </w:p>
        </w:tc>
        <w:tc>
          <w:tcPr>
            <w:tcW w:w="418" w:type="pct"/>
            <w:noWrap/>
            <w:vAlign w:val="center"/>
          </w:tcPr>
          <w:p w14:paraId="0877805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94.1</w:t>
            </w:r>
          </w:p>
        </w:tc>
        <w:tc>
          <w:tcPr>
            <w:tcW w:w="417" w:type="pct"/>
            <w:noWrap/>
            <w:vAlign w:val="center"/>
          </w:tcPr>
          <w:p w14:paraId="6B82AC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37.9</w:t>
            </w:r>
          </w:p>
        </w:tc>
        <w:tc>
          <w:tcPr>
            <w:tcW w:w="417" w:type="pct"/>
            <w:noWrap/>
            <w:vAlign w:val="center"/>
          </w:tcPr>
          <w:p w14:paraId="0F1C7A0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99.8</w:t>
            </w:r>
          </w:p>
        </w:tc>
        <w:tc>
          <w:tcPr>
            <w:tcW w:w="418" w:type="pct"/>
            <w:noWrap/>
            <w:vAlign w:val="center"/>
          </w:tcPr>
          <w:p w14:paraId="5282489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39.3</w:t>
            </w:r>
          </w:p>
        </w:tc>
        <w:tc>
          <w:tcPr>
            <w:tcW w:w="417" w:type="pct"/>
            <w:noWrap/>
            <w:vAlign w:val="center"/>
          </w:tcPr>
          <w:p w14:paraId="6B26BD5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105.3</w:t>
            </w:r>
          </w:p>
        </w:tc>
        <w:tc>
          <w:tcPr>
            <w:tcW w:w="412" w:type="pct"/>
            <w:noWrap/>
            <w:vAlign w:val="center"/>
          </w:tcPr>
          <w:p w14:paraId="483A843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40.8</w:t>
            </w:r>
          </w:p>
        </w:tc>
      </w:tr>
      <w:tr w:rsidR="00AE1BD9" w14:paraId="49A82CAD" w14:textId="77777777">
        <w:trPr>
          <w:trHeight w:val="283"/>
          <w:jc w:val="center"/>
        </w:trPr>
        <w:tc>
          <w:tcPr>
            <w:tcW w:w="421" w:type="pct"/>
            <w:vMerge/>
            <w:vAlign w:val="center"/>
          </w:tcPr>
          <w:p w14:paraId="664C5C47" w14:textId="77777777" w:rsidR="00AE1BD9" w:rsidRDefault="00AE1BD9">
            <w:pPr>
              <w:adjustRightInd w:val="0"/>
              <w:snapToGrid w:val="0"/>
              <w:jc w:val="center"/>
              <w:rPr>
                <w:color w:val="000000" w:themeColor="text1"/>
                <w:sz w:val="13"/>
                <w:szCs w:val="13"/>
              </w:rPr>
            </w:pPr>
          </w:p>
        </w:tc>
        <w:tc>
          <w:tcPr>
            <w:tcW w:w="409" w:type="pct"/>
            <w:noWrap/>
            <w:vAlign w:val="center"/>
          </w:tcPr>
          <w:p w14:paraId="1A7CFD6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48129B6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77.7</w:t>
            </w:r>
          </w:p>
        </w:tc>
        <w:tc>
          <w:tcPr>
            <w:tcW w:w="418" w:type="pct"/>
            <w:noWrap/>
            <w:vAlign w:val="center"/>
          </w:tcPr>
          <w:p w14:paraId="0CDFCA3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33.9</w:t>
            </w:r>
          </w:p>
        </w:tc>
        <w:tc>
          <w:tcPr>
            <w:tcW w:w="418" w:type="pct"/>
            <w:noWrap/>
            <w:vAlign w:val="center"/>
          </w:tcPr>
          <w:p w14:paraId="005D114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83.1</w:t>
            </w:r>
          </w:p>
        </w:tc>
        <w:tc>
          <w:tcPr>
            <w:tcW w:w="417" w:type="pct"/>
            <w:noWrap/>
            <w:vAlign w:val="center"/>
          </w:tcPr>
          <w:p w14:paraId="0D6D536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34.8</w:t>
            </w:r>
          </w:p>
        </w:tc>
        <w:tc>
          <w:tcPr>
            <w:tcW w:w="418" w:type="pct"/>
            <w:noWrap/>
            <w:vAlign w:val="center"/>
          </w:tcPr>
          <w:p w14:paraId="3624374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88.6</w:t>
            </w:r>
          </w:p>
        </w:tc>
        <w:tc>
          <w:tcPr>
            <w:tcW w:w="417" w:type="pct"/>
            <w:noWrap/>
            <w:vAlign w:val="center"/>
          </w:tcPr>
          <w:p w14:paraId="2669B03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35.9</w:t>
            </w:r>
          </w:p>
        </w:tc>
        <w:tc>
          <w:tcPr>
            <w:tcW w:w="417" w:type="pct"/>
            <w:noWrap/>
            <w:vAlign w:val="center"/>
          </w:tcPr>
          <w:p w14:paraId="3F99D89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94.1</w:t>
            </w:r>
          </w:p>
        </w:tc>
        <w:tc>
          <w:tcPr>
            <w:tcW w:w="418" w:type="pct"/>
            <w:noWrap/>
            <w:vAlign w:val="center"/>
          </w:tcPr>
          <w:p w14:paraId="0C17E67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37.2</w:t>
            </w:r>
          </w:p>
        </w:tc>
        <w:tc>
          <w:tcPr>
            <w:tcW w:w="417" w:type="pct"/>
            <w:noWrap/>
            <w:vAlign w:val="center"/>
          </w:tcPr>
          <w:p w14:paraId="0BF023A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99.2</w:t>
            </w:r>
          </w:p>
        </w:tc>
        <w:tc>
          <w:tcPr>
            <w:tcW w:w="412" w:type="pct"/>
            <w:noWrap/>
            <w:vAlign w:val="center"/>
          </w:tcPr>
          <w:p w14:paraId="169412F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38.6</w:t>
            </w:r>
          </w:p>
        </w:tc>
      </w:tr>
      <w:tr w:rsidR="00AE1BD9" w14:paraId="5B4CE4A3" w14:textId="77777777">
        <w:trPr>
          <w:trHeight w:val="283"/>
          <w:jc w:val="center"/>
        </w:trPr>
        <w:tc>
          <w:tcPr>
            <w:tcW w:w="421" w:type="pct"/>
            <w:vMerge/>
            <w:vAlign w:val="center"/>
          </w:tcPr>
          <w:p w14:paraId="53C6C35C" w14:textId="77777777" w:rsidR="00AE1BD9" w:rsidRDefault="00AE1BD9">
            <w:pPr>
              <w:adjustRightInd w:val="0"/>
              <w:snapToGrid w:val="0"/>
              <w:jc w:val="center"/>
              <w:rPr>
                <w:color w:val="000000" w:themeColor="text1"/>
                <w:sz w:val="13"/>
                <w:szCs w:val="13"/>
              </w:rPr>
            </w:pPr>
          </w:p>
        </w:tc>
        <w:tc>
          <w:tcPr>
            <w:tcW w:w="409" w:type="pct"/>
            <w:noWrap/>
            <w:vAlign w:val="center"/>
          </w:tcPr>
          <w:p w14:paraId="0B418A7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6C69121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72.9</w:t>
            </w:r>
          </w:p>
        </w:tc>
        <w:tc>
          <w:tcPr>
            <w:tcW w:w="418" w:type="pct"/>
            <w:noWrap/>
            <w:vAlign w:val="center"/>
          </w:tcPr>
          <w:p w14:paraId="15E75AD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32.0</w:t>
            </w:r>
          </w:p>
        </w:tc>
        <w:tc>
          <w:tcPr>
            <w:tcW w:w="418" w:type="pct"/>
            <w:noWrap/>
            <w:vAlign w:val="center"/>
          </w:tcPr>
          <w:p w14:paraId="6795A2C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78.0</w:t>
            </w:r>
          </w:p>
        </w:tc>
        <w:tc>
          <w:tcPr>
            <w:tcW w:w="417" w:type="pct"/>
            <w:noWrap/>
            <w:vAlign w:val="center"/>
          </w:tcPr>
          <w:p w14:paraId="7292ABF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32.9</w:t>
            </w:r>
          </w:p>
        </w:tc>
        <w:tc>
          <w:tcPr>
            <w:tcW w:w="418" w:type="pct"/>
            <w:noWrap/>
            <w:vAlign w:val="center"/>
          </w:tcPr>
          <w:p w14:paraId="7FDC36B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83.2</w:t>
            </w:r>
          </w:p>
        </w:tc>
        <w:tc>
          <w:tcPr>
            <w:tcW w:w="417" w:type="pct"/>
            <w:noWrap/>
            <w:vAlign w:val="center"/>
          </w:tcPr>
          <w:p w14:paraId="3E2BDA6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33.9</w:t>
            </w:r>
          </w:p>
        </w:tc>
        <w:tc>
          <w:tcPr>
            <w:tcW w:w="417" w:type="pct"/>
            <w:noWrap/>
            <w:vAlign w:val="center"/>
          </w:tcPr>
          <w:p w14:paraId="336780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88.3</w:t>
            </w:r>
          </w:p>
        </w:tc>
        <w:tc>
          <w:tcPr>
            <w:tcW w:w="418" w:type="pct"/>
            <w:noWrap/>
            <w:vAlign w:val="center"/>
          </w:tcPr>
          <w:p w14:paraId="24BDA19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35.1</w:t>
            </w:r>
          </w:p>
        </w:tc>
        <w:tc>
          <w:tcPr>
            <w:tcW w:w="417" w:type="pct"/>
            <w:noWrap/>
            <w:vAlign w:val="center"/>
          </w:tcPr>
          <w:p w14:paraId="19EBD05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93.1</w:t>
            </w:r>
          </w:p>
        </w:tc>
        <w:tc>
          <w:tcPr>
            <w:tcW w:w="412" w:type="pct"/>
            <w:noWrap/>
            <w:vAlign w:val="center"/>
          </w:tcPr>
          <w:p w14:paraId="06A3F72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36.4</w:t>
            </w:r>
          </w:p>
        </w:tc>
      </w:tr>
      <w:tr w:rsidR="00AE1BD9" w14:paraId="724EF7E7" w14:textId="77777777">
        <w:trPr>
          <w:trHeight w:val="283"/>
          <w:jc w:val="center"/>
        </w:trPr>
        <w:tc>
          <w:tcPr>
            <w:tcW w:w="421" w:type="pct"/>
            <w:vMerge/>
            <w:vAlign w:val="center"/>
          </w:tcPr>
          <w:p w14:paraId="2FEC22C6" w14:textId="77777777" w:rsidR="00AE1BD9" w:rsidRDefault="00AE1BD9">
            <w:pPr>
              <w:adjustRightInd w:val="0"/>
              <w:snapToGrid w:val="0"/>
              <w:jc w:val="center"/>
              <w:rPr>
                <w:color w:val="000000" w:themeColor="text1"/>
                <w:sz w:val="13"/>
                <w:szCs w:val="13"/>
              </w:rPr>
            </w:pPr>
          </w:p>
        </w:tc>
        <w:tc>
          <w:tcPr>
            <w:tcW w:w="409" w:type="pct"/>
            <w:noWrap/>
            <w:vAlign w:val="center"/>
          </w:tcPr>
          <w:p w14:paraId="10FECC7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19F5BB9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68.2</w:t>
            </w:r>
          </w:p>
        </w:tc>
        <w:tc>
          <w:tcPr>
            <w:tcW w:w="418" w:type="pct"/>
            <w:noWrap/>
            <w:vAlign w:val="center"/>
          </w:tcPr>
          <w:p w14:paraId="032AF7C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30.1</w:t>
            </w:r>
          </w:p>
        </w:tc>
        <w:tc>
          <w:tcPr>
            <w:tcW w:w="418" w:type="pct"/>
            <w:noWrap/>
            <w:vAlign w:val="center"/>
          </w:tcPr>
          <w:p w14:paraId="226FAE2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72.9</w:t>
            </w:r>
          </w:p>
        </w:tc>
        <w:tc>
          <w:tcPr>
            <w:tcW w:w="417" w:type="pct"/>
            <w:noWrap/>
            <w:vAlign w:val="center"/>
          </w:tcPr>
          <w:p w14:paraId="3178345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30.9</w:t>
            </w:r>
          </w:p>
        </w:tc>
        <w:tc>
          <w:tcPr>
            <w:tcW w:w="418" w:type="pct"/>
            <w:noWrap/>
            <w:vAlign w:val="center"/>
          </w:tcPr>
          <w:p w14:paraId="6B7C738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77.8</w:t>
            </w:r>
          </w:p>
        </w:tc>
        <w:tc>
          <w:tcPr>
            <w:tcW w:w="417" w:type="pct"/>
            <w:noWrap/>
            <w:vAlign w:val="center"/>
          </w:tcPr>
          <w:p w14:paraId="2068C2E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31.8</w:t>
            </w:r>
          </w:p>
        </w:tc>
        <w:tc>
          <w:tcPr>
            <w:tcW w:w="417" w:type="pct"/>
            <w:noWrap/>
            <w:vAlign w:val="center"/>
          </w:tcPr>
          <w:p w14:paraId="6E0B09F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82.5</w:t>
            </w:r>
          </w:p>
        </w:tc>
        <w:tc>
          <w:tcPr>
            <w:tcW w:w="418" w:type="pct"/>
            <w:noWrap/>
            <w:vAlign w:val="center"/>
          </w:tcPr>
          <w:p w14:paraId="388B0D7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33.0</w:t>
            </w:r>
          </w:p>
        </w:tc>
        <w:tc>
          <w:tcPr>
            <w:tcW w:w="417" w:type="pct"/>
            <w:noWrap/>
            <w:vAlign w:val="center"/>
          </w:tcPr>
          <w:p w14:paraId="4990976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87.0</w:t>
            </w:r>
          </w:p>
        </w:tc>
        <w:tc>
          <w:tcPr>
            <w:tcW w:w="412" w:type="pct"/>
            <w:noWrap/>
            <w:vAlign w:val="center"/>
          </w:tcPr>
          <w:p w14:paraId="4B0DFA7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34.2</w:t>
            </w:r>
          </w:p>
        </w:tc>
      </w:tr>
      <w:tr w:rsidR="00AE1BD9" w14:paraId="1E0925B8" w14:textId="77777777">
        <w:trPr>
          <w:trHeight w:val="283"/>
          <w:jc w:val="center"/>
        </w:trPr>
        <w:tc>
          <w:tcPr>
            <w:tcW w:w="421" w:type="pct"/>
            <w:vMerge/>
            <w:vAlign w:val="center"/>
          </w:tcPr>
          <w:p w14:paraId="5A895419" w14:textId="77777777" w:rsidR="00AE1BD9" w:rsidRDefault="00AE1BD9">
            <w:pPr>
              <w:adjustRightInd w:val="0"/>
              <w:snapToGrid w:val="0"/>
              <w:jc w:val="center"/>
              <w:rPr>
                <w:color w:val="000000" w:themeColor="text1"/>
                <w:sz w:val="13"/>
                <w:szCs w:val="13"/>
              </w:rPr>
            </w:pPr>
          </w:p>
        </w:tc>
        <w:tc>
          <w:tcPr>
            <w:tcW w:w="409" w:type="pct"/>
            <w:noWrap/>
            <w:vAlign w:val="center"/>
          </w:tcPr>
          <w:p w14:paraId="616C349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0F2AB28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63.4</w:t>
            </w:r>
          </w:p>
        </w:tc>
        <w:tc>
          <w:tcPr>
            <w:tcW w:w="418" w:type="pct"/>
            <w:noWrap/>
            <w:vAlign w:val="center"/>
          </w:tcPr>
          <w:p w14:paraId="7410339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28.1</w:t>
            </w:r>
          </w:p>
        </w:tc>
        <w:tc>
          <w:tcPr>
            <w:tcW w:w="418" w:type="pct"/>
            <w:noWrap/>
            <w:vAlign w:val="center"/>
          </w:tcPr>
          <w:p w14:paraId="2C992C4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67.8</w:t>
            </w:r>
          </w:p>
        </w:tc>
        <w:tc>
          <w:tcPr>
            <w:tcW w:w="417" w:type="pct"/>
            <w:noWrap/>
            <w:vAlign w:val="center"/>
          </w:tcPr>
          <w:p w14:paraId="0B44B7F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28.9</w:t>
            </w:r>
          </w:p>
        </w:tc>
        <w:tc>
          <w:tcPr>
            <w:tcW w:w="418" w:type="pct"/>
            <w:noWrap/>
            <w:vAlign w:val="center"/>
          </w:tcPr>
          <w:p w14:paraId="6652A1E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72.3</w:t>
            </w:r>
          </w:p>
        </w:tc>
        <w:tc>
          <w:tcPr>
            <w:tcW w:w="417" w:type="pct"/>
            <w:noWrap/>
            <w:vAlign w:val="center"/>
          </w:tcPr>
          <w:p w14:paraId="0B1ACC1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29.8</w:t>
            </w:r>
          </w:p>
        </w:tc>
        <w:tc>
          <w:tcPr>
            <w:tcW w:w="417" w:type="pct"/>
            <w:noWrap/>
            <w:vAlign w:val="center"/>
          </w:tcPr>
          <w:p w14:paraId="1E14D47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76.8</w:t>
            </w:r>
          </w:p>
        </w:tc>
        <w:tc>
          <w:tcPr>
            <w:tcW w:w="418" w:type="pct"/>
            <w:noWrap/>
            <w:vAlign w:val="center"/>
          </w:tcPr>
          <w:p w14:paraId="2027BCF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30.8</w:t>
            </w:r>
          </w:p>
        </w:tc>
        <w:tc>
          <w:tcPr>
            <w:tcW w:w="417" w:type="pct"/>
            <w:noWrap/>
            <w:vAlign w:val="center"/>
          </w:tcPr>
          <w:p w14:paraId="2F88FA2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80.9</w:t>
            </w:r>
          </w:p>
        </w:tc>
        <w:tc>
          <w:tcPr>
            <w:tcW w:w="412" w:type="pct"/>
            <w:noWrap/>
            <w:vAlign w:val="center"/>
          </w:tcPr>
          <w:p w14:paraId="34F1099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32.0</w:t>
            </w:r>
          </w:p>
        </w:tc>
      </w:tr>
      <w:tr w:rsidR="00AE1BD9" w14:paraId="6CBE1C80" w14:textId="77777777">
        <w:trPr>
          <w:trHeight w:val="283"/>
          <w:jc w:val="center"/>
        </w:trPr>
        <w:tc>
          <w:tcPr>
            <w:tcW w:w="421" w:type="pct"/>
            <w:vMerge w:val="restart"/>
            <w:vAlign w:val="center"/>
          </w:tcPr>
          <w:p w14:paraId="5FF8CB1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55</w:t>
            </w:r>
          </w:p>
        </w:tc>
        <w:tc>
          <w:tcPr>
            <w:tcW w:w="409" w:type="pct"/>
            <w:noWrap/>
            <w:vAlign w:val="center"/>
          </w:tcPr>
          <w:p w14:paraId="6694745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16</w:t>
            </w:r>
          </w:p>
        </w:tc>
        <w:tc>
          <w:tcPr>
            <w:tcW w:w="417" w:type="pct"/>
            <w:noWrap/>
            <w:vAlign w:val="center"/>
          </w:tcPr>
          <w:p w14:paraId="683F39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95.1</w:t>
            </w:r>
          </w:p>
        </w:tc>
        <w:tc>
          <w:tcPr>
            <w:tcW w:w="418" w:type="pct"/>
            <w:noWrap/>
            <w:vAlign w:val="center"/>
          </w:tcPr>
          <w:p w14:paraId="5C8995BB"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41.0</w:t>
            </w:r>
          </w:p>
        </w:tc>
        <w:tc>
          <w:tcPr>
            <w:tcW w:w="418" w:type="pct"/>
            <w:noWrap/>
            <w:vAlign w:val="center"/>
          </w:tcPr>
          <w:p w14:paraId="2542100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101.8</w:t>
            </w:r>
          </w:p>
        </w:tc>
        <w:tc>
          <w:tcPr>
            <w:tcW w:w="417" w:type="pct"/>
            <w:noWrap/>
            <w:vAlign w:val="center"/>
          </w:tcPr>
          <w:p w14:paraId="726EE33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42.2</w:t>
            </w:r>
          </w:p>
        </w:tc>
        <w:tc>
          <w:tcPr>
            <w:tcW w:w="418" w:type="pct"/>
            <w:noWrap/>
            <w:vAlign w:val="center"/>
          </w:tcPr>
          <w:p w14:paraId="230FB80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108.6</w:t>
            </w:r>
          </w:p>
        </w:tc>
        <w:tc>
          <w:tcPr>
            <w:tcW w:w="417" w:type="pct"/>
            <w:noWrap/>
            <w:vAlign w:val="center"/>
          </w:tcPr>
          <w:p w14:paraId="2D13D8E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43.5</w:t>
            </w:r>
          </w:p>
        </w:tc>
        <w:tc>
          <w:tcPr>
            <w:tcW w:w="417" w:type="pct"/>
            <w:noWrap/>
            <w:vAlign w:val="center"/>
          </w:tcPr>
          <w:p w14:paraId="6D75197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115.3</w:t>
            </w:r>
          </w:p>
        </w:tc>
        <w:tc>
          <w:tcPr>
            <w:tcW w:w="418" w:type="pct"/>
            <w:noWrap/>
            <w:vAlign w:val="center"/>
          </w:tcPr>
          <w:p w14:paraId="405FCF1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45.1</w:t>
            </w:r>
          </w:p>
        </w:tc>
        <w:tc>
          <w:tcPr>
            <w:tcW w:w="417" w:type="pct"/>
            <w:noWrap/>
            <w:vAlign w:val="center"/>
          </w:tcPr>
          <w:p w14:paraId="36996B5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121.6</w:t>
            </w:r>
          </w:p>
        </w:tc>
        <w:tc>
          <w:tcPr>
            <w:tcW w:w="412" w:type="pct"/>
            <w:noWrap/>
            <w:vAlign w:val="center"/>
          </w:tcPr>
          <w:p w14:paraId="36B8DB3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46.8</w:t>
            </w:r>
          </w:p>
        </w:tc>
      </w:tr>
      <w:tr w:rsidR="00AE1BD9" w14:paraId="6BC14FD7" w14:textId="77777777">
        <w:trPr>
          <w:trHeight w:val="283"/>
          <w:jc w:val="center"/>
        </w:trPr>
        <w:tc>
          <w:tcPr>
            <w:tcW w:w="421" w:type="pct"/>
            <w:vMerge/>
            <w:vAlign w:val="center"/>
          </w:tcPr>
          <w:p w14:paraId="545846B2" w14:textId="77777777" w:rsidR="00AE1BD9" w:rsidRDefault="00AE1BD9">
            <w:pPr>
              <w:adjustRightInd w:val="0"/>
              <w:snapToGrid w:val="0"/>
              <w:jc w:val="center"/>
              <w:rPr>
                <w:color w:val="000000" w:themeColor="text1"/>
                <w:sz w:val="13"/>
                <w:szCs w:val="13"/>
              </w:rPr>
            </w:pPr>
          </w:p>
        </w:tc>
        <w:tc>
          <w:tcPr>
            <w:tcW w:w="409" w:type="pct"/>
            <w:noWrap/>
            <w:vAlign w:val="center"/>
          </w:tcPr>
          <w:p w14:paraId="599CFF9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18</w:t>
            </w:r>
          </w:p>
        </w:tc>
        <w:tc>
          <w:tcPr>
            <w:tcW w:w="417" w:type="pct"/>
            <w:noWrap/>
            <w:vAlign w:val="center"/>
          </w:tcPr>
          <w:p w14:paraId="7706376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90.3</w:t>
            </w:r>
          </w:p>
        </w:tc>
        <w:tc>
          <w:tcPr>
            <w:tcW w:w="418" w:type="pct"/>
            <w:noWrap/>
            <w:vAlign w:val="center"/>
          </w:tcPr>
          <w:p w14:paraId="4487FAF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39.2</w:t>
            </w:r>
          </w:p>
        </w:tc>
        <w:tc>
          <w:tcPr>
            <w:tcW w:w="418" w:type="pct"/>
            <w:noWrap/>
            <w:vAlign w:val="center"/>
          </w:tcPr>
          <w:p w14:paraId="2FB4283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96.7</w:t>
            </w:r>
          </w:p>
        </w:tc>
        <w:tc>
          <w:tcPr>
            <w:tcW w:w="417" w:type="pct"/>
            <w:noWrap/>
            <w:vAlign w:val="center"/>
          </w:tcPr>
          <w:p w14:paraId="2D77357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40.3</w:t>
            </w:r>
          </w:p>
        </w:tc>
        <w:tc>
          <w:tcPr>
            <w:tcW w:w="418" w:type="pct"/>
            <w:noWrap/>
            <w:vAlign w:val="center"/>
          </w:tcPr>
          <w:p w14:paraId="514C247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103.1</w:t>
            </w:r>
          </w:p>
        </w:tc>
        <w:tc>
          <w:tcPr>
            <w:tcW w:w="417" w:type="pct"/>
            <w:noWrap/>
            <w:vAlign w:val="center"/>
          </w:tcPr>
          <w:p w14:paraId="71201FE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41.5</w:t>
            </w:r>
          </w:p>
        </w:tc>
        <w:tc>
          <w:tcPr>
            <w:tcW w:w="417" w:type="pct"/>
            <w:noWrap/>
            <w:vAlign w:val="center"/>
          </w:tcPr>
          <w:p w14:paraId="7874DAF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109.5</w:t>
            </w:r>
          </w:p>
        </w:tc>
        <w:tc>
          <w:tcPr>
            <w:tcW w:w="418" w:type="pct"/>
            <w:noWrap/>
            <w:vAlign w:val="center"/>
          </w:tcPr>
          <w:p w14:paraId="36017E9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43.0</w:t>
            </w:r>
          </w:p>
        </w:tc>
        <w:tc>
          <w:tcPr>
            <w:tcW w:w="417" w:type="pct"/>
            <w:noWrap/>
            <w:vAlign w:val="center"/>
          </w:tcPr>
          <w:p w14:paraId="7263261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115.5</w:t>
            </w:r>
          </w:p>
        </w:tc>
        <w:tc>
          <w:tcPr>
            <w:tcW w:w="412" w:type="pct"/>
            <w:noWrap/>
            <w:vAlign w:val="center"/>
          </w:tcPr>
          <w:p w14:paraId="60BA725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44.7</w:t>
            </w:r>
          </w:p>
        </w:tc>
      </w:tr>
      <w:tr w:rsidR="00AE1BD9" w14:paraId="291269D5" w14:textId="77777777">
        <w:trPr>
          <w:trHeight w:val="283"/>
          <w:jc w:val="center"/>
        </w:trPr>
        <w:tc>
          <w:tcPr>
            <w:tcW w:w="421" w:type="pct"/>
            <w:vMerge/>
            <w:vAlign w:val="center"/>
          </w:tcPr>
          <w:p w14:paraId="7220DBF2" w14:textId="77777777" w:rsidR="00AE1BD9" w:rsidRDefault="00AE1BD9">
            <w:pPr>
              <w:adjustRightInd w:val="0"/>
              <w:snapToGrid w:val="0"/>
              <w:jc w:val="center"/>
              <w:rPr>
                <w:color w:val="000000" w:themeColor="text1"/>
                <w:sz w:val="13"/>
                <w:szCs w:val="13"/>
              </w:rPr>
            </w:pPr>
          </w:p>
        </w:tc>
        <w:tc>
          <w:tcPr>
            <w:tcW w:w="409" w:type="pct"/>
            <w:noWrap/>
            <w:vAlign w:val="center"/>
          </w:tcPr>
          <w:p w14:paraId="71A2C20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20</w:t>
            </w:r>
          </w:p>
        </w:tc>
        <w:tc>
          <w:tcPr>
            <w:tcW w:w="417" w:type="pct"/>
            <w:noWrap/>
            <w:vAlign w:val="center"/>
          </w:tcPr>
          <w:p w14:paraId="0BFA952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85.5</w:t>
            </w:r>
          </w:p>
        </w:tc>
        <w:tc>
          <w:tcPr>
            <w:tcW w:w="418" w:type="pct"/>
            <w:noWrap/>
            <w:vAlign w:val="center"/>
          </w:tcPr>
          <w:p w14:paraId="2738064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37.3</w:t>
            </w:r>
          </w:p>
        </w:tc>
        <w:tc>
          <w:tcPr>
            <w:tcW w:w="418" w:type="pct"/>
            <w:noWrap/>
            <w:vAlign w:val="center"/>
          </w:tcPr>
          <w:p w14:paraId="2B56A6B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91.5</w:t>
            </w:r>
          </w:p>
        </w:tc>
        <w:tc>
          <w:tcPr>
            <w:tcW w:w="417" w:type="pct"/>
            <w:noWrap/>
            <w:vAlign w:val="center"/>
          </w:tcPr>
          <w:p w14:paraId="3646A627"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38.3</w:t>
            </w:r>
          </w:p>
        </w:tc>
        <w:tc>
          <w:tcPr>
            <w:tcW w:w="418" w:type="pct"/>
            <w:noWrap/>
            <w:vAlign w:val="center"/>
          </w:tcPr>
          <w:p w14:paraId="4F6100A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97.7</w:t>
            </w:r>
          </w:p>
        </w:tc>
        <w:tc>
          <w:tcPr>
            <w:tcW w:w="417" w:type="pct"/>
            <w:noWrap/>
            <w:vAlign w:val="center"/>
          </w:tcPr>
          <w:p w14:paraId="5763FD3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39.5</w:t>
            </w:r>
          </w:p>
        </w:tc>
        <w:tc>
          <w:tcPr>
            <w:tcW w:w="417" w:type="pct"/>
            <w:noWrap/>
            <w:vAlign w:val="center"/>
          </w:tcPr>
          <w:p w14:paraId="31F6C17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103.7</w:t>
            </w:r>
          </w:p>
        </w:tc>
        <w:tc>
          <w:tcPr>
            <w:tcW w:w="418" w:type="pct"/>
            <w:noWrap/>
            <w:vAlign w:val="center"/>
          </w:tcPr>
          <w:p w14:paraId="62689D7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41.0</w:t>
            </w:r>
          </w:p>
        </w:tc>
        <w:tc>
          <w:tcPr>
            <w:tcW w:w="417" w:type="pct"/>
            <w:noWrap/>
            <w:vAlign w:val="center"/>
          </w:tcPr>
          <w:p w14:paraId="626DB0A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109.4</w:t>
            </w:r>
          </w:p>
        </w:tc>
        <w:tc>
          <w:tcPr>
            <w:tcW w:w="412" w:type="pct"/>
            <w:noWrap/>
            <w:vAlign w:val="center"/>
          </w:tcPr>
          <w:p w14:paraId="251EC90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42.5</w:t>
            </w:r>
          </w:p>
        </w:tc>
      </w:tr>
      <w:tr w:rsidR="00AE1BD9" w14:paraId="7B228B1B" w14:textId="77777777">
        <w:trPr>
          <w:trHeight w:val="283"/>
          <w:jc w:val="center"/>
        </w:trPr>
        <w:tc>
          <w:tcPr>
            <w:tcW w:w="421" w:type="pct"/>
            <w:vMerge/>
            <w:vAlign w:val="center"/>
          </w:tcPr>
          <w:p w14:paraId="4272DFE1" w14:textId="77777777" w:rsidR="00AE1BD9" w:rsidRDefault="00AE1BD9">
            <w:pPr>
              <w:adjustRightInd w:val="0"/>
              <w:snapToGrid w:val="0"/>
              <w:jc w:val="center"/>
              <w:rPr>
                <w:color w:val="000000" w:themeColor="text1"/>
                <w:sz w:val="13"/>
                <w:szCs w:val="13"/>
              </w:rPr>
            </w:pPr>
          </w:p>
        </w:tc>
        <w:tc>
          <w:tcPr>
            <w:tcW w:w="409" w:type="pct"/>
            <w:noWrap/>
            <w:vAlign w:val="center"/>
          </w:tcPr>
          <w:p w14:paraId="4C0389D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22</w:t>
            </w:r>
          </w:p>
        </w:tc>
        <w:tc>
          <w:tcPr>
            <w:tcW w:w="417" w:type="pct"/>
            <w:noWrap/>
            <w:vAlign w:val="center"/>
          </w:tcPr>
          <w:p w14:paraId="3ECCB5E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80.8</w:t>
            </w:r>
          </w:p>
        </w:tc>
        <w:tc>
          <w:tcPr>
            <w:tcW w:w="418" w:type="pct"/>
            <w:noWrap/>
            <w:vAlign w:val="center"/>
          </w:tcPr>
          <w:p w14:paraId="4E6C52B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35.4</w:t>
            </w:r>
          </w:p>
        </w:tc>
        <w:tc>
          <w:tcPr>
            <w:tcW w:w="418" w:type="pct"/>
            <w:noWrap/>
            <w:vAlign w:val="center"/>
          </w:tcPr>
          <w:p w14:paraId="2CADF57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86.4</w:t>
            </w:r>
          </w:p>
        </w:tc>
        <w:tc>
          <w:tcPr>
            <w:tcW w:w="417" w:type="pct"/>
            <w:noWrap/>
            <w:vAlign w:val="center"/>
          </w:tcPr>
          <w:p w14:paraId="28AFD9C3"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36.3</w:t>
            </w:r>
          </w:p>
        </w:tc>
        <w:tc>
          <w:tcPr>
            <w:tcW w:w="418" w:type="pct"/>
            <w:noWrap/>
            <w:vAlign w:val="center"/>
          </w:tcPr>
          <w:p w14:paraId="7D41D26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92.2</w:t>
            </w:r>
          </w:p>
        </w:tc>
        <w:tc>
          <w:tcPr>
            <w:tcW w:w="417" w:type="pct"/>
            <w:noWrap/>
            <w:vAlign w:val="center"/>
          </w:tcPr>
          <w:p w14:paraId="6131749C"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37.5</w:t>
            </w:r>
          </w:p>
        </w:tc>
        <w:tc>
          <w:tcPr>
            <w:tcW w:w="417" w:type="pct"/>
            <w:noWrap/>
            <w:vAlign w:val="center"/>
          </w:tcPr>
          <w:p w14:paraId="415371B1"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97.9</w:t>
            </w:r>
          </w:p>
        </w:tc>
        <w:tc>
          <w:tcPr>
            <w:tcW w:w="418" w:type="pct"/>
            <w:noWrap/>
            <w:vAlign w:val="center"/>
          </w:tcPr>
          <w:p w14:paraId="393D7828"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38.8</w:t>
            </w:r>
          </w:p>
        </w:tc>
        <w:tc>
          <w:tcPr>
            <w:tcW w:w="417" w:type="pct"/>
            <w:noWrap/>
            <w:vAlign w:val="center"/>
          </w:tcPr>
          <w:p w14:paraId="06375CBE"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103.3</w:t>
            </w:r>
          </w:p>
        </w:tc>
        <w:tc>
          <w:tcPr>
            <w:tcW w:w="412" w:type="pct"/>
            <w:noWrap/>
            <w:vAlign w:val="center"/>
          </w:tcPr>
          <w:p w14:paraId="14EDA012"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40.3</w:t>
            </w:r>
          </w:p>
        </w:tc>
      </w:tr>
      <w:tr w:rsidR="00AE1BD9" w14:paraId="30E6D6F3" w14:textId="77777777">
        <w:trPr>
          <w:trHeight w:val="283"/>
          <w:jc w:val="center"/>
        </w:trPr>
        <w:tc>
          <w:tcPr>
            <w:tcW w:w="421" w:type="pct"/>
            <w:vMerge/>
            <w:vAlign w:val="center"/>
          </w:tcPr>
          <w:p w14:paraId="773F9054" w14:textId="77777777" w:rsidR="00AE1BD9" w:rsidRDefault="00AE1BD9">
            <w:pPr>
              <w:adjustRightInd w:val="0"/>
              <w:snapToGrid w:val="0"/>
              <w:jc w:val="center"/>
              <w:rPr>
                <w:color w:val="000000" w:themeColor="text1"/>
                <w:sz w:val="13"/>
                <w:szCs w:val="13"/>
              </w:rPr>
            </w:pPr>
          </w:p>
        </w:tc>
        <w:tc>
          <w:tcPr>
            <w:tcW w:w="409" w:type="pct"/>
            <w:noWrap/>
            <w:vAlign w:val="center"/>
          </w:tcPr>
          <w:p w14:paraId="5C90DABA"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24</w:t>
            </w:r>
          </w:p>
        </w:tc>
        <w:tc>
          <w:tcPr>
            <w:tcW w:w="417" w:type="pct"/>
            <w:noWrap/>
            <w:vAlign w:val="center"/>
          </w:tcPr>
          <w:p w14:paraId="3C240749"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76.0</w:t>
            </w:r>
          </w:p>
        </w:tc>
        <w:tc>
          <w:tcPr>
            <w:tcW w:w="418" w:type="pct"/>
            <w:noWrap/>
            <w:vAlign w:val="center"/>
          </w:tcPr>
          <w:p w14:paraId="4D383CB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33.4</w:t>
            </w:r>
          </w:p>
        </w:tc>
        <w:tc>
          <w:tcPr>
            <w:tcW w:w="418" w:type="pct"/>
            <w:noWrap/>
            <w:vAlign w:val="center"/>
          </w:tcPr>
          <w:p w14:paraId="017DC6A5"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81.3</w:t>
            </w:r>
          </w:p>
        </w:tc>
        <w:tc>
          <w:tcPr>
            <w:tcW w:w="417" w:type="pct"/>
            <w:noWrap/>
            <w:vAlign w:val="center"/>
          </w:tcPr>
          <w:p w14:paraId="513A6814"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34.4</w:t>
            </w:r>
          </w:p>
        </w:tc>
        <w:tc>
          <w:tcPr>
            <w:tcW w:w="418" w:type="pct"/>
            <w:noWrap/>
            <w:vAlign w:val="center"/>
          </w:tcPr>
          <w:p w14:paraId="48B7B3B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86.8</w:t>
            </w:r>
          </w:p>
        </w:tc>
        <w:tc>
          <w:tcPr>
            <w:tcW w:w="417" w:type="pct"/>
            <w:noWrap/>
            <w:vAlign w:val="center"/>
          </w:tcPr>
          <w:p w14:paraId="4A7545D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35.4</w:t>
            </w:r>
          </w:p>
        </w:tc>
        <w:tc>
          <w:tcPr>
            <w:tcW w:w="417" w:type="pct"/>
            <w:noWrap/>
            <w:vAlign w:val="center"/>
          </w:tcPr>
          <w:p w14:paraId="10065B2D"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92.1</w:t>
            </w:r>
          </w:p>
        </w:tc>
        <w:tc>
          <w:tcPr>
            <w:tcW w:w="418" w:type="pct"/>
            <w:noWrap/>
            <w:vAlign w:val="center"/>
          </w:tcPr>
          <w:p w14:paraId="5EE474AF"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36.7</w:t>
            </w:r>
          </w:p>
        </w:tc>
        <w:tc>
          <w:tcPr>
            <w:tcW w:w="417" w:type="pct"/>
            <w:noWrap/>
            <w:vAlign w:val="center"/>
          </w:tcPr>
          <w:p w14:paraId="7D5D4546"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97.2</w:t>
            </w:r>
          </w:p>
        </w:tc>
        <w:tc>
          <w:tcPr>
            <w:tcW w:w="412" w:type="pct"/>
            <w:noWrap/>
            <w:vAlign w:val="center"/>
          </w:tcPr>
          <w:p w14:paraId="7E377740" w14:textId="77777777" w:rsidR="00AE1BD9" w:rsidRDefault="00FE0623">
            <w:pPr>
              <w:widowControl/>
              <w:adjustRightInd w:val="0"/>
              <w:snapToGrid w:val="0"/>
              <w:jc w:val="center"/>
              <w:rPr>
                <w:color w:val="000000" w:themeColor="text1"/>
                <w:kern w:val="0"/>
                <w:sz w:val="13"/>
                <w:szCs w:val="13"/>
              </w:rPr>
            </w:pPr>
            <w:r>
              <w:rPr>
                <w:color w:val="000000" w:themeColor="text1"/>
                <w:kern w:val="0"/>
                <w:sz w:val="13"/>
                <w:szCs w:val="13"/>
              </w:rPr>
              <w:t>38.1</w:t>
            </w:r>
          </w:p>
        </w:tc>
      </w:tr>
    </w:tbl>
    <w:p w14:paraId="22D0F621" w14:textId="77777777" w:rsidR="00AE1BD9" w:rsidRDefault="00FE0623">
      <w:pPr>
        <w:jc w:val="left"/>
        <w:rPr>
          <w:color w:val="000000" w:themeColor="text1"/>
          <w:szCs w:val="21"/>
        </w:rPr>
      </w:pPr>
      <w:r>
        <w:rPr>
          <w:b/>
          <w:color w:val="000000" w:themeColor="text1"/>
          <w:szCs w:val="21"/>
        </w:rPr>
        <w:t xml:space="preserve">A. 2. 2  </w:t>
      </w:r>
      <w:r>
        <w:rPr>
          <w:color w:val="000000" w:themeColor="text1"/>
          <w:szCs w:val="21"/>
        </w:rPr>
        <w:t>预制沟槽保温板供暖地面，当采用</w:t>
      </w:r>
      <w:r>
        <w:rPr>
          <w:color w:val="000000" w:themeColor="text1"/>
          <w:szCs w:val="21"/>
        </w:rPr>
        <w:t>PE-X</w:t>
      </w:r>
      <w:r>
        <w:rPr>
          <w:color w:val="000000" w:themeColor="text1"/>
          <w:szCs w:val="21"/>
        </w:rPr>
        <w:t>管，加热管公称外径</w:t>
      </w:r>
      <w:r>
        <w:rPr>
          <w:color w:val="000000" w:themeColor="text1"/>
          <w:szCs w:val="21"/>
        </w:rPr>
        <w:t>20mm</w:t>
      </w:r>
      <w:r>
        <w:rPr>
          <w:color w:val="000000" w:themeColor="text1"/>
          <w:szCs w:val="21"/>
        </w:rPr>
        <w:t>、导热系数</w:t>
      </w:r>
      <w:r>
        <w:rPr>
          <w:color w:val="000000" w:themeColor="text1"/>
          <w:szCs w:val="21"/>
        </w:rPr>
        <w:t>0.38W/</w:t>
      </w:r>
      <w:r>
        <w:rPr>
          <w:color w:val="000000" w:themeColor="text1"/>
          <w:szCs w:val="21"/>
        </w:rPr>
        <w:t>（</w:t>
      </w:r>
      <w:proofErr w:type="spellStart"/>
      <w:r>
        <w:rPr>
          <w:color w:val="000000" w:themeColor="text1"/>
          <w:szCs w:val="21"/>
        </w:rPr>
        <w:t>m·K</w:t>
      </w:r>
      <w:proofErr w:type="spellEnd"/>
      <w:r>
        <w:rPr>
          <w:color w:val="000000" w:themeColor="text1"/>
          <w:szCs w:val="21"/>
        </w:rPr>
        <w:t>）、聚苯乙烯泡沫塑料保温板导热系数为</w:t>
      </w:r>
      <w:r>
        <w:rPr>
          <w:color w:val="000000" w:themeColor="text1"/>
          <w:szCs w:val="21"/>
        </w:rPr>
        <w:t>0.039W/</w:t>
      </w:r>
      <w:r>
        <w:rPr>
          <w:color w:val="000000" w:themeColor="text1"/>
          <w:szCs w:val="21"/>
        </w:rPr>
        <w:t>（</w:t>
      </w:r>
      <w:proofErr w:type="spellStart"/>
      <w:r>
        <w:rPr>
          <w:color w:val="000000" w:themeColor="text1"/>
          <w:szCs w:val="21"/>
        </w:rPr>
        <w:t>m·K</w:t>
      </w:r>
      <w:proofErr w:type="spellEnd"/>
      <w:r>
        <w:rPr>
          <w:color w:val="000000" w:themeColor="text1"/>
          <w:szCs w:val="21"/>
        </w:rPr>
        <w:t>）、厚度</w:t>
      </w:r>
      <w:r>
        <w:rPr>
          <w:color w:val="000000" w:themeColor="text1"/>
          <w:szCs w:val="21"/>
        </w:rPr>
        <w:t>30mm</w:t>
      </w:r>
      <w:r>
        <w:rPr>
          <w:color w:val="000000" w:themeColor="text1"/>
          <w:szCs w:val="21"/>
        </w:rPr>
        <w:t>时，单位地面面积的散热量可按表</w:t>
      </w:r>
      <w:r>
        <w:rPr>
          <w:color w:val="000000" w:themeColor="text1"/>
          <w:szCs w:val="21"/>
        </w:rPr>
        <w:t>A.2.2-1</w:t>
      </w:r>
      <w:r>
        <w:rPr>
          <w:color w:val="000000" w:themeColor="text1"/>
          <w:szCs w:val="21"/>
        </w:rPr>
        <w:t>～</w:t>
      </w:r>
      <w:r>
        <w:rPr>
          <w:color w:val="000000" w:themeColor="text1"/>
          <w:szCs w:val="21"/>
        </w:rPr>
        <w:t>A.2.2-3</w:t>
      </w:r>
      <w:r>
        <w:rPr>
          <w:color w:val="000000" w:themeColor="text1"/>
          <w:szCs w:val="21"/>
        </w:rPr>
        <w:t>取值。</w:t>
      </w:r>
    </w:p>
    <w:p w14:paraId="457F1F43" w14:textId="283F3E86" w:rsidR="00AE1BD9" w:rsidRDefault="00FE0623">
      <w:pPr>
        <w:spacing w:before="120"/>
        <w:jc w:val="center"/>
        <w:rPr>
          <w:rFonts w:eastAsia="黑体"/>
          <w:color w:val="000000" w:themeColor="text1"/>
          <w:sz w:val="18"/>
          <w:szCs w:val="18"/>
        </w:rPr>
      </w:pPr>
      <w:r>
        <w:rPr>
          <w:rFonts w:eastAsia="黑体"/>
          <w:color w:val="000000" w:themeColor="text1"/>
          <w:sz w:val="18"/>
          <w:szCs w:val="18"/>
        </w:rPr>
        <w:t>表</w:t>
      </w:r>
      <w:r>
        <w:rPr>
          <w:rFonts w:eastAsia="黑体"/>
          <w:color w:val="000000" w:themeColor="text1"/>
          <w:sz w:val="18"/>
          <w:szCs w:val="18"/>
        </w:rPr>
        <w:t xml:space="preserve">A.2.2-1  </w:t>
      </w:r>
      <w:r>
        <w:rPr>
          <w:rFonts w:eastAsia="黑体"/>
          <w:color w:val="000000" w:themeColor="text1"/>
          <w:sz w:val="18"/>
          <w:szCs w:val="18"/>
        </w:rPr>
        <w:t>面层为地砖或石材（热阻</w:t>
      </w:r>
      <w:r>
        <w:rPr>
          <w:rFonts w:eastAsia="黑体"/>
          <w:color w:val="000000" w:themeColor="text1"/>
          <w:sz w:val="18"/>
          <w:szCs w:val="18"/>
        </w:rPr>
        <w:t>R=0.02</w:t>
      </w:r>
      <w:r>
        <w:rPr>
          <w:rFonts w:eastAsia="黑体"/>
          <w:color w:val="000000" w:themeColor="text1"/>
          <w:sz w:val="18"/>
          <w:szCs w:val="18"/>
        </w:rPr>
        <w:t>（</w:t>
      </w:r>
      <w:r>
        <w:rPr>
          <w:rFonts w:eastAsia="黑体"/>
          <w:color w:val="000000" w:themeColor="text1"/>
          <w:sz w:val="18"/>
          <w:szCs w:val="18"/>
        </w:rPr>
        <w:t>m</w:t>
      </w:r>
      <w:r>
        <w:rPr>
          <w:rFonts w:eastAsia="黑体"/>
          <w:color w:val="000000" w:themeColor="text1"/>
          <w:sz w:val="18"/>
          <w:szCs w:val="18"/>
          <w:vertAlign w:val="superscript"/>
        </w:rPr>
        <w:t>2</w:t>
      </w:r>
      <w:r>
        <w:rPr>
          <w:rFonts w:eastAsia="黑体"/>
          <w:color w:val="000000" w:themeColor="text1"/>
          <w:sz w:val="18"/>
          <w:szCs w:val="18"/>
        </w:rPr>
        <w:t>·K/W</w:t>
      </w:r>
      <w:r>
        <w:rPr>
          <w:rFonts w:eastAsia="黑体"/>
          <w:color w:val="000000" w:themeColor="text1"/>
          <w:sz w:val="18"/>
          <w:szCs w:val="18"/>
        </w:rPr>
        <w:t>））和</w:t>
      </w:r>
      <w:r>
        <w:rPr>
          <w:rFonts w:eastAsia="黑体"/>
          <w:color w:val="000000" w:themeColor="text1"/>
          <w:sz w:val="18"/>
          <w:szCs w:val="18"/>
        </w:rPr>
        <w:t>30 mm</w:t>
      </w:r>
      <w:r>
        <w:rPr>
          <w:rFonts w:eastAsia="黑体"/>
          <w:color w:val="000000" w:themeColor="text1"/>
          <w:sz w:val="18"/>
          <w:szCs w:val="18"/>
        </w:rPr>
        <w:t>厚水泥砂浆找平层（导热系数</w:t>
      </w:r>
      <w:r>
        <w:rPr>
          <w:rFonts w:eastAsia="黑体"/>
          <w:i/>
          <w:iCs/>
          <w:color w:val="000000" w:themeColor="text1"/>
          <w:sz w:val="18"/>
          <w:szCs w:val="18"/>
        </w:rPr>
        <w:t>λ</w:t>
      </w:r>
      <w:r>
        <w:rPr>
          <w:rFonts w:eastAsia="黑体"/>
          <w:color w:val="000000" w:themeColor="text1"/>
          <w:sz w:val="18"/>
          <w:szCs w:val="18"/>
        </w:rPr>
        <w:t>=0.93 W/</w:t>
      </w:r>
      <w:r>
        <w:rPr>
          <w:rFonts w:eastAsia="黑体"/>
          <w:color w:val="000000" w:themeColor="text1"/>
          <w:sz w:val="18"/>
          <w:szCs w:val="18"/>
        </w:rPr>
        <w:t>（</w:t>
      </w:r>
      <w:proofErr w:type="spellStart"/>
      <w:r>
        <w:rPr>
          <w:rFonts w:eastAsia="黑体"/>
          <w:color w:val="000000" w:themeColor="text1"/>
          <w:sz w:val="18"/>
          <w:szCs w:val="18"/>
        </w:rPr>
        <w:t>m·K</w:t>
      </w:r>
      <w:proofErr w:type="spellEnd"/>
      <w:r>
        <w:rPr>
          <w:rFonts w:eastAsia="黑体"/>
          <w:color w:val="000000" w:themeColor="text1"/>
          <w:sz w:val="18"/>
          <w:szCs w:val="18"/>
        </w:rPr>
        <w:t>）），单位地面面积的散热量（</w:t>
      </w:r>
      <w:r>
        <w:rPr>
          <w:rFonts w:eastAsia="黑体"/>
          <w:color w:val="000000" w:themeColor="text1"/>
          <w:sz w:val="18"/>
          <w:szCs w:val="18"/>
        </w:rPr>
        <w:t>W/ m</w:t>
      </w:r>
      <w:r>
        <w:rPr>
          <w:rFonts w:eastAsia="黑体"/>
          <w:color w:val="000000" w:themeColor="text1"/>
          <w:sz w:val="18"/>
          <w:szCs w:val="18"/>
          <w:vertAlign w:val="superscript"/>
        </w:rPr>
        <w:t>2</w:t>
      </w:r>
      <w:r>
        <w:rPr>
          <w:rFonts w:eastAsia="黑体"/>
          <w:color w:val="000000" w:themeColor="text1"/>
          <w:sz w:val="18"/>
          <w:szCs w:val="18"/>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9"/>
        <w:gridCol w:w="868"/>
        <w:gridCol w:w="817"/>
        <w:gridCol w:w="820"/>
        <w:gridCol w:w="819"/>
        <w:gridCol w:w="819"/>
        <w:gridCol w:w="817"/>
        <w:gridCol w:w="820"/>
        <w:gridCol w:w="817"/>
        <w:gridCol w:w="820"/>
      </w:tblGrid>
      <w:tr w:rsidR="00AE1BD9" w14:paraId="51A4C9A3" w14:textId="77777777">
        <w:trPr>
          <w:trHeight w:val="283"/>
          <w:jc w:val="center"/>
        </w:trPr>
        <w:tc>
          <w:tcPr>
            <w:tcW w:w="524" w:type="pct"/>
            <w:vMerge w:val="restart"/>
            <w:vAlign w:val="center"/>
          </w:tcPr>
          <w:p w14:paraId="38DF2DEC"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供水</w:t>
            </w:r>
          </w:p>
          <w:p w14:paraId="64F195BE"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温度（</w:t>
            </w:r>
            <w:r>
              <w:rPr>
                <w:color w:val="000000" w:themeColor="text1"/>
                <w:kern w:val="0"/>
                <w:sz w:val="15"/>
                <w:szCs w:val="15"/>
              </w:rPr>
              <w:t>℃</w:t>
            </w:r>
            <w:r>
              <w:rPr>
                <w:color w:val="000000" w:themeColor="text1"/>
                <w:kern w:val="0"/>
                <w:sz w:val="15"/>
                <w:szCs w:val="15"/>
              </w:rPr>
              <w:t>）</w:t>
            </w:r>
          </w:p>
        </w:tc>
        <w:tc>
          <w:tcPr>
            <w:tcW w:w="524" w:type="pct"/>
            <w:vMerge w:val="restart"/>
            <w:vAlign w:val="center"/>
          </w:tcPr>
          <w:p w14:paraId="230A8027"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室内</w:t>
            </w:r>
          </w:p>
          <w:p w14:paraId="64E321BF"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空气</w:t>
            </w:r>
          </w:p>
          <w:p w14:paraId="78928476"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温度（</w:t>
            </w:r>
            <w:r>
              <w:rPr>
                <w:color w:val="000000" w:themeColor="text1"/>
                <w:kern w:val="0"/>
                <w:sz w:val="15"/>
                <w:szCs w:val="15"/>
              </w:rPr>
              <w:t>℃</w:t>
            </w:r>
            <w:r>
              <w:rPr>
                <w:color w:val="000000" w:themeColor="text1"/>
                <w:kern w:val="0"/>
                <w:sz w:val="15"/>
                <w:szCs w:val="15"/>
              </w:rPr>
              <w:t>）</w:t>
            </w:r>
          </w:p>
        </w:tc>
        <w:tc>
          <w:tcPr>
            <w:tcW w:w="3952" w:type="pct"/>
            <w:gridSpan w:val="8"/>
            <w:vAlign w:val="center"/>
          </w:tcPr>
          <w:p w14:paraId="27F0882C"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加热管间距</w:t>
            </w:r>
            <w:r>
              <w:rPr>
                <w:color w:val="000000" w:themeColor="text1"/>
                <w:kern w:val="0"/>
                <w:sz w:val="15"/>
                <w:szCs w:val="15"/>
              </w:rPr>
              <w:t>(mm)</w:t>
            </w:r>
          </w:p>
        </w:tc>
      </w:tr>
      <w:tr w:rsidR="00AE1BD9" w14:paraId="4AFA0111" w14:textId="77777777">
        <w:trPr>
          <w:trHeight w:val="283"/>
          <w:jc w:val="center"/>
        </w:trPr>
        <w:tc>
          <w:tcPr>
            <w:tcW w:w="524" w:type="pct"/>
            <w:vMerge/>
            <w:vAlign w:val="center"/>
          </w:tcPr>
          <w:p w14:paraId="39D86142" w14:textId="77777777" w:rsidR="00AE1BD9" w:rsidRDefault="00AE1BD9">
            <w:pPr>
              <w:adjustRightInd w:val="0"/>
              <w:snapToGrid w:val="0"/>
              <w:rPr>
                <w:color w:val="000000" w:themeColor="text1"/>
                <w:sz w:val="15"/>
                <w:szCs w:val="15"/>
              </w:rPr>
            </w:pPr>
          </w:p>
        </w:tc>
        <w:tc>
          <w:tcPr>
            <w:tcW w:w="524" w:type="pct"/>
            <w:vMerge/>
            <w:vAlign w:val="center"/>
          </w:tcPr>
          <w:p w14:paraId="3D180229" w14:textId="77777777" w:rsidR="00AE1BD9" w:rsidRDefault="00AE1BD9">
            <w:pPr>
              <w:adjustRightInd w:val="0"/>
              <w:snapToGrid w:val="0"/>
              <w:rPr>
                <w:color w:val="000000" w:themeColor="text1"/>
                <w:sz w:val="15"/>
                <w:szCs w:val="15"/>
              </w:rPr>
            </w:pPr>
          </w:p>
        </w:tc>
        <w:tc>
          <w:tcPr>
            <w:tcW w:w="988" w:type="pct"/>
            <w:gridSpan w:val="2"/>
            <w:noWrap/>
            <w:vAlign w:val="center"/>
          </w:tcPr>
          <w:p w14:paraId="5D17A8EC"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300</w:t>
            </w:r>
          </w:p>
        </w:tc>
        <w:tc>
          <w:tcPr>
            <w:tcW w:w="988" w:type="pct"/>
            <w:gridSpan w:val="2"/>
            <w:vAlign w:val="center"/>
          </w:tcPr>
          <w:p w14:paraId="6FB85141"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250</w:t>
            </w:r>
          </w:p>
        </w:tc>
        <w:tc>
          <w:tcPr>
            <w:tcW w:w="988" w:type="pct"/>
            <w:gridSpan w:val="2"/>
            <w:noWrap/>
            <w:vAlign w:val="center"/>
          </w:tcPr>
          <w:p w14:paraId="0D121D8F"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200</w:t>
            </w:r>
          </w:p>
        </w:tc>
        <w:tc>
          <w:tcPr>
            <w:tcW w:w="988" w:type="pct"/>
            <w:gridSpan w:val="2"/>
            <w:noWrap/>
            <w:vAlign w:val="center"/>
          </w:tcPr>
          <w:p w14:paraId="0B049CA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300</w:t>
            </w:r>
          </w:p>
        </w:tc>
      </w:tr>
      <w:tr w:rsidR="00AE1BD9" w14:paraId="05D9D871" w14:textId="77777777">
        <w:trPr>
          <w:trHeight w:val="283"/>
          <w:jc w:val="center"/>
        </w:trPr>
        <w:tc>
          <w:tcPr>
            <w:tcW w:w="524" w:type="pct"/>
            <w:vMerge/>
            <w:vAlign w:val="center"/>
          </w:tcPr>
          <w:p w14:paraId="7407B992" w14:textId="77777777" w:rsidR="00AE1BD9" w:rsidRDefault="00AE1BD9">
            <w:pPr>
              <w:adjustRightInd w:val="0"/>
              <w:snapToGrid w:val="0"/>
              <w:rPr>
                <w:color w:val="000000" w:themeColor="text1"/>
                <w:sz w:val="15"/>
                <w:szCs w:val="15"/>
              </w:rPr>
            </w:pPr>
          </w:p>
        </w:tc>
        <w:tc>
          <w:tcPr>
            <w:tcW w:w="524" w:type="pct"/>
            <w:vMerge/>
            <w:vAlign w:val="center"/>
          </w:tcPr>
          <w:p w14:paraId="6767126B" w14:textId="77777777" w:rsidR="00AE1BD9" w:rsidRDefault="00AE1BD9">
            <w:pPr>
              <w:adjustRightInd w:val="0"/>
              <w:snapToGrid w:val="0"/>
              <w:rPr>
                <w:color w:val="000000" w:themeColor="text1"/>
                <w:sz w:val="15"/>
                <w:szCs w:val="15"/>
              </w:rPr>
            </w:pPr>
          </w:p>
        </w:tc>
        <w:tc>
          <w:tcPr>
            <w:tcW w:w="493" w:type="pct"/>
            <w:noWrap/>
            <w:vAlign w:val="center"/>
          </w:tcPr>
          <w:p w14:paraId="783A80CA"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776BB120"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5" w:type="pct"/>
            <w:vAlign w:val="center"/>
          </w:tcPr>
          <w:p w14:paraId="7977209E"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6A2B414F"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c>
          <w:tcPr>
            <w:tcW w:w="494" w:type="pct"/>
            <w:vAlign w:val="center"/>
          </w:tcPr>
          <w:p w14:paraId="187573E7"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6CEC3696"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4" w:type="pct"/>
            <w:noWrap/>
            <w:vAlign w:val="center"/>
          </w:tcPr>
          <w:p w14:paraId="3CF7183F"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6E69F72F"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c>
          <w:tcPr>
            <w:tcW w:w="493" w:type="pct"/>
            <w:noWrap/>
            <w:vAlign w:val="center"/>
          </w:tcPr>
          <w:p w14:paraId="723CBF28"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1F7E4FC1"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5" w:type="pct"/>
            <w:noWrap/>
            <w:vAlign w:val="center"/>
          </w:tcPr>
          <w:p w14:paraId="4BC65A15"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137AAF99"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c>
          <w:tcPr>
            <w:tcW w:w="493" w:type="pct"/>
            <w:noWrap/>
            <w:vAlign w:val="center"/>
          </w:tcPr>
          <w:p w14:paraId="64AF3D7F"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31D724D4"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5" w:type="pct"/>
            <w:noWrap/>
            <w:vAlign w:val="center"/>
          </w:tcPr>
          <w:p w14:paraId="25AC9DE0"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6A317170"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r>
      <w:tr w:rsidR="00AE1BD9" w14:paraId="75CBB212" w14:textId="77777777">
        <w:trPr>
          <w:trHeight w:val="283"/>
          <w:jc w:val="center"/>
        </w:trPr>
        <w:tc>
          <w:tcPr>
            <w:tcW w:w="524" w:type="pct"/>
            <w:vMerge w:val="restart"/>
            <w:vAlign w:val="center"/>
          </w:tcPr>
          <w:p w14:paraId="1151191B"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30</w:t>
            </w:r>
          </w:p>
        </w:tc>
        <w:tc>
          <w:tcPr>
            <w:tcW w:w="524" w:type="pct"/>
            <w:noWrap/>
            <w:vAlign w:val="center"/>
          </w:tcPr>
          <w:p w14:paraId="6F3CE12B"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0D972FF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24.2</w:t>
            </w:r>
          </w:p>
        </w:tc>
        <w:tc>
          <w:tcPr>
            <w:tcW w:w="495" w:type="pct"/>
            <w:vAlign w:val="center"/>
          </w:tcPr>
          <w:p w14:paraId="7C174488" w14:textId="77777777" w:rsidR="00AE1BD9" w:rsidRDefault="00FE0623">
            <w:pPr>
              <w:widowControl/>
              <w:adjustRightInd w:val="0"/>
              <w:snapToGrid w:val="0"/>
              <w:jc w:val="center"/>
              <w:rPr>
                <w:color w:val="000000" w:themeColor="text1"/>
                <w:sz w:val="15"/>
                <w:szCs w:val="15"/>
              </w:rPr>
            </w:pPr>
            <w:r>
              <w:rPr>
                <w:color w:val="000000" w:themeColor="text1"/>
                <w:sz w:val="15"/>
                <w:szCs w:val="15"/>
              </w:rPr>
              <w:t>7.1</w:t>
            </w:r>
          </w:p>
        </w:tc>
        <w:tc>
          <w:tcPr>
            <w:tcW w:w="494" w:type="pct"/>
            <w:vAlign w:val="center"/>
          </w:tcPr>
          <w:p w14:paraId="23AD0BA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29.9</w:t>
            </w:r>
          </w:p>
        </w:tc>
        <w:tc>
          <w:tcPr>
            <w:tcW w:w="494" w:type="pct"/>
            <w:noWrap/>
            <w:vAlign w:val="center"/>
          </w:tcPr>
          <w:p w14:paraId="40A484B2" w14:textId="77777777" w:rsidR="00AE1BD9" w:rsidRDefault="00FE0623">
            <w:pPr>
              <w:widowControl/>
              <w:adjustRightInd w:val="0"/>
              <w:snapToGrid w:val="0"/>
              <w:jc w:val="center"/>
              <w:rPr>
                <w:color w:val="000000" w:themeColor="text1"/>
                <w:sz w:val="15"/>
                <w:szCs w:val="15"/>
              </w:rPr>
            </w:pPr>
            <w:r>
              <w:rPr>
                <w:color w:val="000000" w:themeColor="text1"/>
                <w:sz w:val="15"/>
                <w:szCs w:val="15"/>
              </w:rPr>
              <w:t>8.1</w:t>
            </w:r>
          </w:p>
        </w:tc>
        <w:tc>
          <w:tcPr>
            <w:tcW w:w="493" w:type="pct"/>
            <w:noWrap/>
            <w:vAlign w:val="center"/>
          </w:tcPr>
          <w:p w14:paraId="02836CA5" w14:textId="77777777" w:rsidR="00AE1BD9" w:rsidRDefault="00FE0623">
            <w:pPr>
              <w:widowControl/>
              <w:adjustRightInd w:val="0"/>
              <w:snapToGrid w:val="0"/>
              <w:jc w:val="center"/>
              <w:rPr>
                <w:color w:val="000000" w:themeColor="text1"/>
                <w:sz w:val="15"/>
                <w:szCs w:val="15"/>
              </w:rPr>
            </w:pPr>
            <w:r>
              <w:rPr>
                <w:color w:val="000000" w:themeColor="text1"/>
                <w:sz w:val="15"/>
                <w:szCs w:val="15"/>
              </w:rPr>
              <w:t>39.4</w:t>
            </w:r>
          </w:p>
        </w:tc>
        <w:tc>
          <w:tcPr>
            <w:tcW w:w="495" w:type="pct"/>
            <w:noWrap/>
            <w:vAlign w:val="center"/>
          </w:tcPr>
          <w:p w14:paraId="06EBB07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10.7</w:t>
            </w:r>
          </w:p>
        </w:tc>
        <w:tc>
          <w:tcPr>
            <w:tcW w:w="493" w:type="pct"/>
            <w:noWrap/>
            <w:vAlign w:val="center"/>
          </w:tcPr>
          <w:p w14:paraId="1ADD7364" w14:textId="77777777" w:rsidR="00AE1BD9" w:rsidRDefault="00FE0623">
            <w:pPr>
              <w:widowControl/>
              <w:adjustRightInd w:val="0"/>
              <w:snapToGrid w:val="0"/>
              <w:jc w:val="center"/>
              <w:rPr>
                <w:color w:val="000000" w:themeColor="text1"/>
                <w:sz w:val="15"/>
                <w:szCs w:val="15"/>
              </w:rPr>
            </w:pPr>
            <w:r>
              <w:rPr>
                <w:color w:val="000000" w:themeColor="text1"/>
                <w:sz w:val="15"/>
                <w:szCs w:val="15"/>
              </w:rPr>
              <w:t>47.1</w:t>
            </w:r>
          </w:p>
        </w:tc>
        <w:tc>
          <w:tcPr>
            <w:tcW w:w="495" w:type="pct"/>
            <w:noWrap/>
            <w:vAlign w:val="center"/>
          </w:tcPr>
          <w:p w14:paraId="3CA0899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12.3</w:t>
            </w:r>
          </w:p>
        </w:tc>
      </w:tr>
      <w:tr w:rsidR="00AE1BD9" w14:paraId="652B7789" w14:textId="77777777">
        <w:trPr>
          <w:trHeight w:val="283"/>
          <w:jc w:val="center"/>
        </w:trPr>
        <w:tc>
          <w:tcPr>
            <w:tcW w:w="524" w:type="pct"/>
            <w:vMerge/>
            <w:vAlign w:val="center"/>
          </w:tcPr>
          <w:p w14:paraId="227B4BE2" w14:textId="77777777" w:rsidR="00AE1BD9" w:rsidRDefault="00AE1BD9">
            <w:pPr>
              <w:adjustRightInd w:val="0"/>
              <w:snapToGrid w:val="0"/>
              <w:rPr>
                <w:color w:val="000000" w:themeColor="text1"/>
                <w:sz w:val="15"/>
                <w:szCs w:val="15"/>
              </w:rPr>
            </w:pPr>
          </w:p>
        </w:tc>
        <w:tc>
          <w:tcPr>
            <w:tcW w:w="524" w:type="pct"/>
            <w:noWrap/>
            <w:vAlign w:val="center"/>
          </w:tcPr>
          <w:p w14:paraId="6F1AF3F1"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780D526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20.2</w:t>
            </w:r>
          </w:p>
        </w:tc>
        <w:tc>
          <w:tcPr>
            <w:tcW w:w="495" w:type="pct"/>
            <w:vAlign w:val="center"/>
          </w:tcPr>
          <w:p w14:paraId="321ED19F" w14:textId="77777777" w:rsidR="00AE1BD9" w:rsidRDefault="00FE0623">
            <w:pPr>
              <w:widowControl/>
              <w:adjustRightInd w:val="0"/>
              <w:snapToGrid w:val="0"/>
              <w:jc w:val="center"/>
              <w:rPr>
                <w:color w:val="000000" w:themeColor="text1"/>
                <w:sz w:val="15"/>
                <w:szCs w:val="15"/>
              </w:rPr>
            </w:pPr>
            <w:r>
              <w:rPr>
                <w:color w:val="000000" w:themeColor="text1"/>
                <w:sz w:val="15"/>
                <w:szCs w:val="15"/>
              </w:rPr>
              <w:t>6.1</w:t>
            </w:r>
          </w:p>
        </w:tc>
        <w:tc>
          <w:tcPr>
            <w:tcW w:w="494" w:type="pct"/>
            <w:vAlign w:val="center"/>
          </w:tcPr>
          <w:p w14:paraId="635C8E0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25.1</w:t>
            </w:r>
          </w:p>
        </w:tc>
        <w:tc>
          <w:tcPr>
            <w:tcW w:w="494" w:type="pct"/>
            <w:noWrap/>
            <w:vAlign w:val="center"/>
          </w:tcPr>
          <w:p w14:paraId="70C0ED57" w14:textId="77777777" w:rsidR="00AE1BD9" w:rsidRDefault="00FE0623">
            <w:pPr>
              <w:widowControl/>
              <w:adjustRightInd w:val="0"/>
              <w:snapToGrid w:val="0"/>
              <w:jc w:val="center"/>
              <w:rPr>
                <w:color w:val="000000" w:themeColor="text1"/>
                <w:sz w:val="15"/>
                <w:szCs w:val="15"/>
              </w:rPr>
            </w:pPr>
            <w:r>
              <w:rPr>
                <w:color w:val="000000" w:themeColor="text1"/>
                <w:sz w:val="15"/>
                <w:szCs w:val="15"/>
              </w:rPr>
              <w:t>7.0</w:t>
            </w:r>
          </w:p>
        </w:tc>
        <w:tc>
          <w:tcPr>
            <w:tcW w:w="493" w:type="pct"/>
            <w:noWrap/>
            <w:vAlign w:val="center"/>
          </w:tcPr>
          <w:p w14:paraId="345E2428" w14:textId="77777777" w:rsidR="00AE1BD9" w:rsidRDefault="00FE0623">
            <w:pPr>
              <w:widowControl/>
              <w:adjustRightInd w:val="0"/>
              <w:snapToGrid w:val="0"/>
              <w:jc w:val="center"/>
              <w:rPr>
                <w:color w:val="000000" w:themeColor="text1"/>
                <w:sz w:val="15"/>
                <w:szCs w:val="15"/>
              </w:rPr>
            </w:pPr>
            <w:r>
              <w:rPr>
                <w:color w:val="000000" w:themeColor="text1"/>
                <w:sz w:val="15"/>
                <w:szCs w:val="15"/>
              </w:rPr>
              <w:t>34.8</w:t>
            </w:r>
          </w:p>
        </w:tc>
        <w:tc>
          <w:tcPr>
            <w:tcW w:w="495" w:type="pct"/>
            <w:noWrap/>
            <w:vAlign w:val="center"/>
          </w:tcPr>
          <w:p w14:paraId="1A9DEE9F" w14:textId="77777777" w:rsidR="00AE1BD9" w:rsidRDefault="00FE0623">
            <w:pPr>
              <w:widowControl/>
              <w:adjustRightInd w:val="0"/>
              <w:snapToGrid w:val="0"/>
              <w:jc w:val="center"/>
              <w:rPr>
                <w:color w:val="000000" w:themeColor="text1"/>
                <w:sz w:val="15"/>
                <w:szCs w:val="15"/>
              </w:rPr>
            </w:pPr>
            <w:r>
              <w:rPr>
                <w:color w:val="000000" w:themeColor="text1"/>
                <w:sz w:val="15"/>
                <w:szCs w:val="15"/>
              </w:rPr>
              <w:t>9.4</w:t>
            </w:r>
          </w:p>
        </w:tc>
        <w:tc>
          <w:tcPr>
            <w:tcW w:w="493" w:type="pct"/>
            <w:noWrap/>
            <w:vAlign w:val="center"/>
          </w:tcPr>
          <w:p w14:paraId="37D8064E"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40.3</w:t>
            </w:r>
          </w:p>
        </w:tc>
        <w:tc>
          <w:tcPr>
            <w:tcW w:w="495" w:type="pct"/>
            <w:noWrap/>
            <w:vAlign w:val="center"/>
          </w:tcPr>
          <w:p w14:paraId="7576AF2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10.8</w:t>
            </w:r>
          </w:p>
        </w:tc>
      </w:tr>
      <w:tr w:rsidR="00AE1BD9" w14:paraId="5980C74F" w14:textId="77777777">
        <w:trPr>
          <w:trHeight w:val="283"/>
          <w:jc w:val="center"/>
        </w:trPr>
        <w:tc>
          <w:tcPr>
            <w:tcW w:w="524" w:type="pct"/>
            <w:vMerge/>
            <w:vAlign w:val="center"/>
          </w:tcPr>
          <w:p w14:paraId="4F95BE7A" w14:textId="77777777" w:rsidR="00AE1BD9" w:rsidRDefault="00AE1BD9">
            <w:pPr>
              <w:adjustRightInd w:val="0"/>
              <w:snapToGrid w:val="0"/>
              <w:rPr>
                <w:color w:val="000000" w:themeColor="text1"/>
                <w:sz w:val="15"/>
                <w:szCs w:val="15"/>
              </w:rPr>
            </w:pPr>
          </w:p>
        </w:tc>
        <w:tc>
          <w:tcPr>
            <w:tcW w:w="524" w:type="pct"/>
            <w:noWrap/>
            <w:vAlign w:val="center"/>
          </w:tcPr>
          <w:p w14:paraId="3EB923E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5FA2A5F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16.8</w:t>
            </w:r>
          </w:p>
        </w:tc>
        <w:tc>
          <w:tcPr>
            <w:tcW w:w="495" w:type="pct"/>
            <w:vAlign w:val="center"/>
          </w:tcPr>
          <w:p w14:paraId="7DC4C64B" w14:textId="77777777" w:rsidR="00AE1BD9" w:rsidRDefault="00FE0623">
            <w:pPr>
              <w:widowControl/>
              <w:adjustRightInd w:val="0"/>
              <w:snapToGrid w:val="0"/>
              <w:jc w:val="center"/>
              <w:rPr>
                <w:color w:val="000000" w:themeColor="text1"/>
                <w:sz w:val="15"/>
                <w:szCs w:val="15"/>
              </w:rPr>
            </w:pPr>
            <w:r>
              <w:rPr>
                <w:color w:val="000000" w:themeColor="text1"/>
                <w:sz w:val="15"/>
                <w:szCs w:val="15"/>
              </w:rPr>
              <w:t>5.2</w:t>
            </w:r>
          </w:p>
        </w:tc>
        <w:tc>
          <w:tcPr>
            <w:tcW w:w="494" w:type="pct"/>
            <w:vAlign w:val="center"/>
          </w:tcPr>
          <w:p w14:paraId="00F830D9"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20.3</w:t>
            </w:r>
          </w:p>
        </w:tc>
        <w:tc>
          <w:tcPr>
            <w:tcW w:w="494" w:type="pct"/>
            <w:noWrap/>
            <w:vAlign w:val="center"/>
          </w:tcPr>
          <w:p w14:paraId="4C76A336"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w:t>
            </w:r>
          </w:p>
        </w:tc>
        <w:tc>
          <w:tcPr>
            <w:tcW w:w="493" w:type="pct"/>
            <w:noWrap/>
            <w:vAlign w:val="center"/>
          </w:tcPr>
          <w:p w14:paraId="7E60392A"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29.2</w:t>
            </w:r>
          </w:p>
        </w:tc>
        <w:tc>
          <w:tcPr>
            <w:tcW w:w="495" w:type="pct"/>
            <w:noWrap/>
            <w:vAlign w:val="center"/>
          </w:tcPr>
          <w:p w14:paraId="4C7DF0CD" w14:textId="77777777" w:rsidR="00AE1BD9" w:rsidRDefault="00FE0623">
            <w:pPr>
              <w:widowControl/>
              <w:adjustRightInd w:val="0"/>
              <w:snapToGrid w:val="0"/>
              <w:jc w:val="center"/>
              <w:rPr>
                <w:color w:val="000000" w:themeColor="text1"/>
                <w:sz w:val="15"/>
                <w:szCs w:val="15"/>
              </w:rPr>
            </w:pPr>
            <w:r>
              <w:rPr>
                <w:color w:val="000000" w:themeColor="text1"/>
                <w:sz w:val="15"/>
                <w:szCs w:val="15"/>
              </w:rPr>
              <w:t>8.1</w:t>
            </w:r>
          </w:p>
        </w:tc>
        <w:tc>
          <w:tcPr>
            <w:tcW w:w="493" w:type="pct"/>
            <w:noWrap/>
            <w:vAlign w:val="center"/>
          </w:tcPr>
          <w:p w14:paraId="168BBBB9"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33.5</w:t>
            </w:r>
          </w:p>
        </w:tc>
        <w:tc>
          <w:tcPr>
            <w:tcW w:w="495" w:type="pct"/>
            <w:noWrap/>
            <w:vAlign w:val="center"/>
          </w:tcPr>
          <w:p w14:paraId="09AD541E" w14:textId="77777777" w:rsidR="00AE1BD9" w:rsidRDefault="00FE0623">
            <w:pPr>
              <w:widowControl/>
              <w:adjustRightInd w:val="0"/>
              <w:snapToGrid w:val="0"/>
              <w:jc w:val="center"/>
              <w:rPr>
                <w:color w:val="000000" w:themeColor="text1"/>
                <w:sz w:val="15"/>
                <w:szCs w:val="15"/>
              </w:rPr>
            </w:pPr>
            <w:r>
              <w:rPr>
                <w:color w:val="000000" w:themeColor="text1"/>
                <w:sz w:val="15"/>
                <w:szCs w:val="15"/>
              </w:rPr>
              <w:t>9.3</w:t>
            </w:r>
          </w:p>
        </w:tc>
      </w:tr>
      <w:tr w:rsidR="00AE1BD9" w14:paraId="1852CA4C" w14:textId="77777777">
        <w:trPr>
          <w:trHeight w:val="283"/>
          <w:jc w:val="center"/>
        </w:trPr>
        <w:tc>
          <w:tcPr>
            <w:tcW w:w="524" w:type="pct"/>
            <w:vMerge/>
            <w:vAlign w:val="center"/>
          </w:tcPr>
          <w:p w14:paraId="3C6AF552" w14:textId="77777777" w:rsidR="00AE1BD9" w:rsidRDefault="00AE1BD9">
            <w:pPr>
              <w:adjustRightInd w:val="0"/>
              <w:snapToGrid w:val="0"/>
              <w:rPr>
                <w:color w:val="000000" w:themeColor="text1"/>
                <w:sz w:val="15"/>
                <w:szCs w:val="15"/>
              </w:rPr>
            </w:pPr>
          </w:p>
        </w:tc>
        <w:tc>
          <w:tcPr>
            <w:tcW w:w="524" w:type="pct"/>
            <w:noWrap/>
            <w:vAlign w:val="center"/>
          </w:tcPr>
          <w:p w14:paraId="6E52198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5EAA994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12.6</w:t>
            </w:r>
          </w:p>
        </w:tc>
        <w:tc>
          <w:tcPr>
            <w:tcW w:w="495" w:type="pct"/>
            <w:vAlign w:val="center"/>
          </w:tcPr>
          <w:p w14:paraId="51C7F49D" w14:textId="77777777" w:rsidR="00AE1BD9" w:rsidRDefault="00FE0623">
            <w:pPr>
              <w:widowControl/>
              <w:adjustRightInd w:val="0"/>
              <w:snapToGrid w:val="0"/>
              <w:jc w:val="center"/>
              <w:rPr>
                <w:color w:val="000000" w:themeColor="text1"/>
                <w:sz w:val="15"/>
                <w:szCs w:val="15"/>
              </w:rPr>
            </w:pPr>
            <w:r>
              <w:rPr>
                <w:color w:val="000000" w:themeColor="text1"/>
                <w:sz w:val="15"/>
                <w:szCs w:val="15"/>
              </w:rPr>
              <w:t>4.3</w:t>
            </w:r>
          </w:p>
        </w:tc>
        <w:tc>
          <w:tcPr>
            <w:tcW w:w="494" w:type="pct"/>
            <w:vAlign w:val="center"/>
          </w:tcPr>
          <w:p w14:paraId="7F001C7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15.5</w:t>
            </w:r>
          </w:p>
        </w:tc>
        <w:tc>
          <w:tcPr>
            <w:tcW w:w="494" w:type="pct"/>
            <w:noWrap/>
            <w:vAlign w:val="center"/>
          </w:tcPr>
          <w:p w14:paraId="42514E4F" w14:textId="77777777" w:rsidR="00AE1BD9" w:rsidRDefault="00FE0623">
            <w:pPr>
              <w:widowControl/>
              <w:adjustRightInd w:val="0"/>
              <w:snapToGrid w:val="0"/>
              <w:jc w:val="center"/>
              <w:rPr>
                <w:color w:val="000000" w:themeColor="text1"/>
                <w:sz w:val="15"/>
                <w:szCs w:val="15"/>
              </w:rPr>
            </w:pPr>
            <w:r>
              <w:rPr>
                <w:color w:val="000000" w:themeColor="text1"/>
                <w:sz w:val="15"/>
                <w:szCs w:val="15"/>
              </w:rPr>
              <w:t>4.9</w:t>
            </w:r>
          </w:p>
        </w:tc>
        <w:tc>
          <w:tcPr>
            <w:tcW w:w="493" w:type="pct"/>
            <w:noWrap/>
            <w:vAlign w:val="center"/>
          </w:tcPr>
          <w:p w14:paraId="44360C6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23.6</w:t>
            </w:r>
          </w:p>
        </w:tc>
        <w:tc>
          <w:tcPr>
            <w:tcW w:w="495" w:type="pct"/>
            <w:noWrap/>
            <w:vAlign w:val="center"/>
          </w:tcPr>
          <w:p w14:paraId="6885E3B7" w14:textId="77777777" w:rsidR="00AE1BD9" w:rsidRDefault="00FE0623">
            <w:pPr>
              <w:widowControl/>
              <w:adjustRightInd w:val="0"/>
              <w:snapToGrid w:val="0"/>
              <w:jc w:val="center"/>
              <w:rPr>
                <w:color w:val="000000" w:themeColor="text1"/>
                <w:sz w:val="15"/>
                <w:szCs w:val="15"/>
              </w:rPr>
            </w:pPr>
            <w:r>
              <w:rPr>
                <w:color w:val="000000" w:themeColor="text1"/>
                <w:sz w:val="15"/>
                <w:szCs w:val="15"/>
              </w:rPr>
              <w:t>6.8</w:t>
            </w:r>
          </w:p>
        </w:tc>
        <w:tc>
          <w:tcPr>
            <w:tcW w:w="493" w:type="pct"/>
            <w:noWrap/>
            <w:vAlign w:val="center"/>
          </w:tcPr>
          <w:p w14:paraId="737DD4B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26.7</w:t>
            </w:r>
          </w:p>
        </w:tc>
        <w:tc>
          <w:tcPr>
            <w:tcW w:w="495" w:type="pct"/>
            <w:noWrap/>
            <w:vAlign w:val="center"/>
          </w:tcPr>
          <w:p w14:paraId="3D559C1D" w14:textId="77777777" w:rsidR="00AE1BD9" w:rsidRDefault="00FE0623">
            <w:pPr>
              <w:widowControl/>
              <w:adjustRightInd w:val="0"/>
              <w:snapToGrid w:val="0"/>
              <w:jc w:val="center"/>
              <w:rPr>
                <w:color w:val="000000" w:themeColor="text1"/>
                <w:sz w:val="15"/>
                <w:szCs w:val="15"/>
              </w:rPr>
            </w:pPr>
            <w:r>
              <w:rPr>
                <w:color w:val="000000" w:themeColor="text1"/>
                <w:sz w:val="15"/>
                <w:szCs w:val="15"/>
              </w:rPr>
              <w:t>7.8</w:t>
            </w:r>
          </w:p>
        </w:tc>
      </w:tr>
      <w:tr w:rsidR="00AE1BD9" w14:paraId="297CCD92" w14:textId="77777777">
        <w:trPr>
          <w:trHeight w:val="283"/>
          <w:jc w:val="center"/>
        </w:trPr>
        <w:tc>
          <w:tcPr>
            <w:tcW w:w="524" w:type="pct"/>
            <w:vMerge/>
            <w:vAlign w:val="center"/>
          </w:tcPr>
          <w:p w14:paraId="3B277D35" w14:textId="77777777" w:rsidR="00AE1BD9" w:rsidRDefault="00AE1BD9">
            <w:pPr>
              <w:adjustRightInd w:val="0"/>
              <w:snapToGrid w:val="0"/>
              <w:rPr>
                <w:color w:val="000000" w:themeColor="text1"/>
                <w:sz w:val="15"/>
                <w:szCs w:val="15"/>
              </w:rPr>
            </w:pPr>
          </w:p>
        </w:tc>
        <w:tc>
          <w:tcPr>
            <w:tcW w:w="524" w:type="pct"/>
            <w:noWrap/>
            <w:vAlign w:val="center"/>
          </w:tcPr>
          <w:p w14:paraId="74FB2B8C"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62C29D22" w14:textId="77777777" w:rsidR="00AE1BD9" w:rsidRDefault="00FE0623">
            <w:pPr>
              <w:widowControl/>
              <w:adjustRightInd w:val="0"/>
              <w:snapToGrid w:val="0"/>
              <w:jc w:val="center"/>
              <w:rPr>
                <w:color w:val="000000" w:themeColor="text1"/>
                <w:sz w:val="15"/>
                <w:szCs w:val="15"/>
              </w:rPr>
            </w:pPr>
            <w:r>
              <w:rPr>
                <w:color w:val="000000" w:themeColor="text1"/>
                <w:sz w:val="15"/>
                <w:szCs w:val="15"/>
              </w:rPr>
              <w:t>8.4</w:t>
            </w:r>
          </w:p>
        </w:tc>
        <w:tc>
          <w:tcPr>
            <w:tcW w:w="495" w:type="pct"/>
            <w:vAlign w:val="center"/>
          </w:tcPr>
          <w:p w14:paraId="5F13042E" w14:textId="77777777" w:rsidR="00AE1BD9" w:rsidRDefault="00FE0623">
            <w:pPr>
              <w:widowControl/>
              <w:adjustRightInd w:val="0"/>
              <w:snapToGrid w:val="0"/>
              <w:jc w:val="center"/>
              <w:rPr>
                <w:color w:val="000000" w:themeColor="text1"/>
                <w:sz w:val="15"/>
                <w:szCs w:val="15"/>
              </w:rPr>
            </w:pPr>
            <w:r>
              <w:rPr>
                <w:color w:val="000000" w:themeColor="text1"/>
                <w:sz w:val="15"/>
                <w:szCs w:val="15"/>
              </w:rPr>
              <w:t>3.4</w:t>
            </w:r>
          </w:p>
        </w:tc>
        <w:tc>
          <w:tcPr>
            <w:tcW w:w="494" w:type="pct"/>
            <w:vAlign w:val="center"/>
          </w:tcPr>
          <w:p w14:paraId="779448F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10.7</w:t>
            </w:r>
          </w:p>
        </w:tc>
        <w:tc>
          <w:tcPr>
            <w:tcW w:w="494" w:type="pct"/>
            <w:noWrap/>
            <w:vAlign w:val="center"/>
          </w:tcPr>
          <w:p w14:paraId="0EBF963B"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w:t>
            </w:r>
          </w:p>
        </w:tc>
        <w:tc>
          <w:tcPr>
            <w:tcW w:w="493" w:type="pct"/>
            <w:noWrap/>
            <w:vAlign w:val="center"/>
          </w:tcPr>
          <w:p w14:paraId="66F303F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18.2</w:t>
            </w:r>
          </w:p>
        </w:tc>
        <w:tc>
          <w:tcPr>
            <w:tcW w:w="495" w:type="pct"/>
            <w:noWrap/>
            <w:vAlign w:val="center"/>
          </w:tcPr>
          <w:p w14:paraId="13EBECDB" w14:textId="77777777" w:rsidR="00AE1BD9" w:rsidRDefault="00FE0623">
            <w:pPr>
              <w:widowControl/>
              <w:adjustRightInd w:val="0"/>
              <w:snapToGrid w:val="0"/>
              <w:jc w:val="center"/>
              <w:rPr>
                <w:color w:val="000000" w:themeColor="text1"/>
                <w:sz w:val="15"/>
                <w:szCs w:val="15"/>
              </w:rPr>
            </w:pPr>
            <w:r>
              <w:rPr>
                <w:color w:val="000000" w:themeColor="text1"/>
                <w:sz w:val="15"/>
                <w:szCs w:val="15"/>
              </w:rPr>
              <w:t>5.6</w:t>
            </w:r>
          </w:p>
        </w:tc>
        <w:tc>
          <w:tcPr>
            <w:tcW w:w="493" w:type="pct"/>
            <w:noWrap/>
            <w:vAlign w:val="center"/>
          </w:tcPr>
          <w:p w14:paraId="5CEA440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19.9</w:t>
            </w:r>
          </w:p>
        </w:tc>
        <w:tc>
          <w:tcPr>
            <w:tcW w:w="495" w:type="pct"/>
            <w:noWrap/>
            <w:vAlign w:val="center"/>
          </w:tcPr>
          <w:p w14:paraId="2240C2C5" w14:textId="77777777" w:rsidR="00AE1BD9" w:rsidRDefault="00FE0623">
            <w:pPr>
              <w:widowControl/>
              <w:adjustRightInd w:val="0"/>
              <w:snapToGrid w:val="0"/>
              <w:jc w:val="center"/>
              <w:rPr>
                <w:color w:val="000000" w:themeColor="text1"/>
                <w:sz w:val="15"/>
                <w:szCs w:val="15"/>
              </w:rPr>
            </w:pPr>
            <w:r>
              <w:rPr>
                <w:color w:val="000000" w:themeColor="text1"/>
                <w:sz w:val="15"/>
                <w:szCs w:val="15"/>
              </w:rPr>
              <w:t>6.4</w:t>
            </w:r>
          </w:p>
        </w:tc>
      </w:tr>
      <w:tr w:rsidR="00AE1BD9" w14:paraId="4543AA29" w14:textId="77777777">
        <w:trPr>
          <w:trHeight w:val="283"/>
          <w:jc w:val="center"/>
        </w:trPr>
        <w:tc>
          <w:tcPr>
            <w:tcW w:w="524" w:type="pct"/>
            <w:vMerge w:val="restart"/>
            <w:vAlign w:val="center"/>
          </w:tcPr>
          <w:p w14:paraId="33E710E3"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35</w:t>
            </w:r>
          </w:p>
        </w:tc>
        <w:tc>
          <w:tcPr>
            <w:tcW w:w="524" w:type="pct"/>
            <w:noWrap/>
            <w:vAlign w:val="center"/>
          </w:tcPr>
          <w:p w14:paraId="427FACCE"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37153A98" w14:textId="77777777" w:rsidR="00AE1BD9" w:rsidRDefault="00FE0623">
            <w:pPr>
              <w:widowControl/>
              <w:adjustRightInd w:val="0"/>
              <w:snapToGrid w:val="0"/>
              <w:jc w:val="center"/>
              <w:rPr>
                <w:color w:val="000000" w:themeColor="text1"/>
                <w:sz w:val="15"/>
                <w:szCs w:val="15"/>
              </w:rPr>
            </w:pPr>
            <w:r>
              <w:rPr>
                <w:color w:val="000000" w:themeColor="text1"/>
                <w:sz w:val="15"/>
                <w:szCs w:val="15"/>
              </w:rPr>
              <w:t>35.2</w:t>
            </w:r>
          </w:p>
        </w:tc>
        <w:tc>
          <w:tcPr>
            <w:tcW w:w="495" w:type="pct"/>
            <w:vAlign w:val="center"/>
          </w:tcPr>
          <w:p w14:paraId="4475B84E" w14:textId="77777777" w:rsidR="00AE1BD9" w:rsidRDefault="00FE0623">
            <w:pPr>
              <w:widowControl/>
              <w:adjustRightInd w:val="0"/>
              <w:snapToGrid w:val="0"/>
              <w:jc w:val="center"/>
              <w:rPr>
                <w:color w:val="000000" w:themeColor="text1"/>
                <w:sz w:val="15"/>
                <w:szCs w:val="15"/>
              </w:rPr>
            </w:pPr>
            <w:r>
              <w:rPr>
                <w:color w:val="000000" w:themeColor="text1"/>
                <w:sz w:val="15"/>
                <w:szCs w:val="15"/>
              </w:rPr>
              <w:t>9.1</w:t>
            </w:r>
          </w:p>
        </w:tc>
        <w:tc>
          <w:tcPr>
            <w:tcW w:w="494" w:type="pct"/>
            <w:vAlign w:val="center"/>
          </w:tcPr>
          <w:p w14:paraId="732C4F11"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40.5</w:t>
            </w:r>
          </w:p>
        </w:tc>
        <w:tc>
          <w:tcPr>
            <w:tcW w:w="494" w:type="pct"/>
            <w:noWrap/>
            <w:vAlign w:val="center"/>
          </w:tcPr>
          <w:p w14:paraId="05E22B0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11.0</w:t>
            </w:r>
          </w:p>
        </w:tc>
        <w:tc>
          <w:tcPr>
            <w:tcW w:w="493" w:type="pct"/>
            <w:noWrap/>
            <w:vAlign w:val="center"/>
          </w:tcPr>
          <w:p w14:paraId="50986129" w14:textId="77777777" w:rsidR="00AE1BD9" w:rsidRDefault="00FE0623">
            <w:pPr>
              <w:widowControl/>
              <w:adjustRightInd w:val="0"/>
              <w:snapToGrid w:val="0"/>
              <w:jc w:val="center"/>
              <w:rPr>
                <w:color w:val="000000" w:themeColor="text1"/>
                <w:sz w:val="15"/>
                <w:szCs w:val="15"/>
              </w:rPr>
            </w:pPr>
            <w:r>
              <w:rPr>
                <w:color w:val="000000" w:themeColor="text1"/>
                <w:sz w:val="15"/>
                <w:szCs w:val="15"/>
              </w:rPr>
              <w:t>50.6</w:t>
            </w:r>
          </w:p>
        </w:tc>
        <w:tc>
          <w:tcPr>
            <w:tcW w:w="495" w:type="pct"/>
            <w:noWrap/>
            <w:vAlign w:val="center"/>
          </w:tcPr>
          <w:p w14:paraId="00D44AA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13.4</w:t>
            </w:r>
          </w:p>
        </w:tc>
        <w:tc>
          <w:tcPr>
            <w:tcW w:w="493" w:type="pct"/>
            <w:noWrap/>
            <w:vAlign w:val="center"/>
          </w:tcPr>
          <w:p w14:paraId="6B40733B"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59.4</w:t>
            </w:r>
          </w:p>
        </w:tc>
        <w:tc>
          <w:tcPr>
            <w:tcW w:w="495" w:type="pct"/>
            <w:noWrap/>
            <w:vAlign w:val="center"/>
          </w:tcPr>
          <w:p w14:paraId="22918FB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15.6</w:t>
            </w:r>
          </w:p>
        </w:tc>
      </w:tr>
      <w:tr w:rsidR="00AE1BD9" w14:paraId="38780B99" w14:textId="77777777">
        <w:trPr>
          <w:trHeight w:val="283"/>
          <w:jc w:val="center"/>
        </w:trPr>
        <w:tc>
          <w:tcPr>
            <w:tcW w:w="524" w:type="pct"/>
            <w:vMerge/>
            <w:vAlign w:val="center"/>
          </w:tcPr>
          <w:p w14:paraId="4FE3CDB2" w14:textId="77777777" w:rsidR="00AE1BD9" w:rsidRDefault="00AE1BD9">
            <w:pPr>
              <w:adjustRightInd w:val="0"/>
              <w:snapToGrid w:val="0"/>
              <w:rPr>
                <w:color w:val="000000" w:themeColor="text1"/>
                <w:sz w:val="15"/>
                <w:szCs w:val="15"/>
              </w:rPr>
            </w:pPr>
          </w:p>
        </w:tc>
        <w:tc>
          <w:tcPr>
            <w:tcW w:w="524" w:type="pct"/>
            <w:noWrap/>
            <w:vAlign w:val="center"/>
          </w:tcPr>
          <w:p w14:paraId="71570798"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32CB3B92" w14:textId="77777777" w:rsidR="00AE1BD9" w:rsidRDefault="00FE0623">
            <w:pPr>
              <w:widowControl/>
              <w:adjustRightInd w:val="0"/>
              <w:snapToGrid w:val="0"/>
              <w:jc w:val="center"/>
              <w:rPr>
                <w:color w:val="000000" w:themeColor="text1"/>
                <w:sz w:val="15"/>
                <w:szCs w:val="15"/>
              </w:rPr>
            </w:pPr>
            <w:r>
              <w:rPr>
                <w:color w:val="000000" w:themeColor="text1"/>
                <w:sz w:val="15"/>
                <w:szCs w:val="15"/>
              </w:rPr>
              <w:t>31.1</w:t>
            </w:r>
          </w:p>
        </w:tc>
        <w:tc>
          <w:tcPr>
            <w:tcW w:w="495" w:type="pct"/>
            <w:vAlign w:val="center"/>
          </w:tcPr>
          <w:p w14:paraId="39B91280" w14:textId="77777777" w:rsidR="00AE1BD9" w:rsidRDefault="00FE0623">
            <w:pPr>
              <w:widowControl/>
              <w:adjustRightInd w:val="0"/>
              <w:snapToGrid w:val="0"/>
              <w:jc w:val="center"/>
              <w:rPr>
                <w:color w:val="000000" w:themeColor="text1"/>
                <w:sz w:val="15"/>
                <w:szCs w:val="15"/>
              </w:rPr>
            </w:pPr>
            <w:r>
              <w:rPr>
                <w:color w:val="000000" w:themeColor="text1"/>
                <w:sz w:val="15"/>
                <w:szCs w:val="15"/>
              </w:rPr>
              <w:t>8.1</w:t>
            </w:r>
          </w:p>
        </w:tc>
        <w:tc>
          <w:tcPr>
            <w:tcW w:w="494" w:type="pct"/>
            <w:vAlign w:val="center"/>
          </w:tcPr>
          <w:p w14:paraId="0C0796C3" w14:textId="77777777" w:rsidR="00AE1BD9" w:rsidRDefault="00FE0623">
            <w:pPr>
              <w:widowControl/>
              <w:adjustRightInd w:val="0"/>
              <w:snapToGrid w:val="0"/>
              <w:jc w:val="center"/>
              <w:rPr>
                <w:color w:val="000000" w:themeColor="text1"/>
                <w:sz w:val="15"/>
                <w:szCs w:val="15"/>
              </w:rPr>
            </w:pPr>
            <w:r>
              <w:rPr>
                <w:color w:val="000000" w:themeColor="text1"/>
                <w:sz w:val="15"/>
                <w:szCs w:val="15"/>
              </w:rPr>
              <w:t>35.6</w:t>
            </w:r>
          </w:p>
        </w:tc>
        <w:tc>
          <w:tcPr>
            <w:tcW w:w="494" w:type="pct"/>
            <w:noWrap/>
            <w:vAlign w:val="center"/>
          </w:tcPr>
          <w:p w14:paraId="1A2F7DA6" w14:textId="77777777" w:rsidR="00AE1BD9" w:rsidRDefault="00FE0623">
            <w:pPr>
              <w:widowControl/>
              <w:adjustRightInd w:val="0"/>
              <w:snapToGrid w:val="0"/>
              <w:jc w:val="center"/>
              <w:rPr>
                <w:color w:val="000000" w:themeColor="text1"/>
                <w:sz w:val="15"/>
                <w:szCs w:val="15"/>
              </w:rPr>
            </w:pPr>
            <w:r>
              <w:rPr>
                <w:color w:val="000000" w:themeColor="text1"/>
                <w:sz w:val="15"/>
                <w:szCs w:val="15"/>
              </w:rPr>
              <w:t>9.9</w:t>
            </w:r>
          </w:p>
        </w:tc>
        <w:tc>
          <w:tcPr>
            <w:tcW w:w="493" w:type="pct"/>
            <w:noWrap/>
            <w:vAlign w:val="center"/>
          </w:tcPr>
          <w:p w14:paraId="2AF415BC"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45.1</w:t>
            </w:r>
          </w:p>
        </w:tc>
        <w:tc>
          <w:tcPr>
            <w:tcW w:w="495" w:type="pct"/>
            <w:noWrap/>
            <w:vAlign w:val="center"/>
          </w:tcPr>
          <w:p w14:paraId="70F28B4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12.1</w:t>
            </w:r>
          </w:p>
        </w:tc>
        <w:tc>
          <w:tcPr>
            <w:tcW w:w="493" w:type="pct"/>
            <w:noWrap/>
            <w:vAlign w:val="center"/>
          </w:tcPr>
          <w:p w14:paraId="23D56B7F" w14:textId="77777777" w:rsidR="00AE1BD9" w:rsidRDefault="00FE0623">
            <w:pPr>
              <w:widowControl/>
              <w:adjustRightInd w:val="0"/>
              <w:snapToGrid w:val="0"/>
              <w:jc w:val="center"/>
              <w:rPr>
                <w:color w:val="000000" w:themeColor="text1"/>
                <w:sz w:val="15"/>
                <w:szCs w:val="15"/>
              </w:rPr>
            </w:pPr>
            <w:r>
              <w:rPr>
                <w:color w:val="000000" w:themeColor="text1"/>
                <w:sz w:val="15"/>
                <w:szCs w:val="15"/>
              </w:rPr>
              <w:t>52.6</w:t>
            </w:r>
          </w:p>
        </w:tc>
        <w:tc>
          <w:tcPr>
            <w:tcW w:w="495" w:type="pct"/>
            <w:noWrap/>
            <w:vAlign w:val="center"/>
          </w:tcPr>
          <w:p w14:paraId="4D89BF2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14.1</w:t>
            </w:r>
          </w:p>
        </w:tc>
      </w:tr>
      <w:tr w:rsidR="00AE1BD9" w14:paraId="14BEAEB2" w14:textId="77777777">
        <w:trPr>
          <w:trHeight w:val="283"/>
          <w:jc w:val="center"/>
        </w:trPr>
        <w:tc>
          <w:tcPr>
            <w:tcW w:w="524" w:type="pct"/>
            <w:vMerge/>
            <w:vAlign w:val="center"/>
          </w:tcPr>
          <w:p w14:paraId="7061B5C9" w14:textId="77777777" w:rsidR="00AE1BD9" w:rsidRDefault="00AE1BD9">
            <w:pPr>
              <w:adjustRightInd w:val="0"/>
              <w:snapToGrid w:val="0"/>
              <w:rPr>
                <w:color w:val="000000" w:themeColor="text1"/>
                <w:sz w:val="15"/>
                <w:szCs w:val="15"/>
              </w:rPr>
            </w:pPr>
          </w:p>
        </w:tc>
        <w:tc>
          <w:tcPr>
            <w:tcW w:w="524" w:type="pct"/>
            <w:noWrap/>
            <w:vAlign w:val="center"/>
          </w:tcPr>
          <w:p w14:paraId="6F87CB9D"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479B3FF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26.8</w:t>
            </w:r>
          </w:p>
        </w:tc>
        <w:tc>
          <w:tcPr>
            <w:tcW w:w="495" w:type="pct"/>
            <w:vAlign w:val="center"/>
          </w:tcPr>
          <w:p w14:paraId="29F0EEC6" w14:textId="77777777" w:rsidR="00AE1BD9" w:rsidRDefault="00FE0623">
            <w:pPr>
              <w:widowControl/>
              <w:adjustRightInd w:val="0"/>
              <w:snapToGrid w:val="0"/>
              <w:jc w:val="center"/>
              <w:rPr>
                <w:color w:val="000000" w:themeColor="text1"/>
                <w:sz w:val="15"/>
                <w:szCs w:val="15"/>
              </w:rPr>
            </w:pPr>
            <w:r>
              <w:rPr>
                <w:color w:val="000000" w:themeColor="text1"/>
                <w:sz w:val="15"/>
                <w:szCs w:val="15"/>
              </w:rPr>
              <w:t>7.2</w:t>
            </w:r>
          </w:p>
        </w:tc>
        <w:tc>
          <w:tcPr>
            <w:tcW w:w="494" w:type="pct"/>
            <w:vAlign w:val="center"/>
          </w:tcPr>
          <w:p w14:paraId="1B04DCD3"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30.8</w:t>
            </w:r>
          </w:p>
        </w:tc>
        <w:tc>
          <w:tcPr>
            <w:tcW w:w="494" w:type="pct"/>
            <w:noWrap/>
            <w:vAlign w:val="center"/>
          </w:tcPr>
          <w:p w14:paraId="24985BA7" w14:textId="77777777" w:rsidR="00AE1BD9" w:rsidRDefault="00FE0623">
            <w:pPr>
              <w:widowControl/>
              <w:adjustRightInd w:val="0"/>
              <w:snapToGrid w:val="0"/>
              <w:jc w:val="center"/>
              <w:rPr>
                <w:color w:val="000000" w:themeColor="text1"/>
                <w:sz w:val="15"/>
                <w:szCs w:val="15"/>
              </w:rPr>
            </w:pPr>
            <w:r>
              <w:rPr>
                <w:color w:val="000000" w:themeColor="text1"/>
                <w:sz w:val="15"/>
                <w:szCs w:val="15"/>
              </w:rPr>
              <w:t>8.8</w:t>
            </w:r>
          </w:p>
        </w:tc>
        <w:tc>
          <w:tcPr>
            <w:tcW w:w="493" w:type="pct"/>
            <w:noWrap/>
            <w:vAlign w:val="center"/>
          </w:tcPr>
          <w:p w14:paraId="0400D6B6" w14:textId="77777777" w:rsidR="00AE1BD9" w:rsidRDefault="00FE0623">
            <w:pPr>
              <w:widowControl/>
              <w:adjustRightInd w:val="0"/>
              <w:snapToGrid w:val="0"/>
              <w:jc w:val="center"/>
              <w:rPr>
                <w:color w:val="000000" w:themeColor="text1"/>
                <w:sz w:val="15"/>
                <w:szCs w:val="15"/>
              </w:rPr>
            </w:pPr>
            <w:r>
              <w:rPr>
                <w:color w:val="000000" w:themeColor="text1"/>
                <w:sz w:val="15"/>
                <w:szCs w:val="15"/>
              </w:rPr>
              <w:t>39.4</w:t>
            </w:r>
          </w:p>
        </w:tc>
        <w:tc>
          <w:tcPr>
            <w:tcW w:w="495" w:type="pct"/>
            <w:noWrap/>
            <w:vAlign w:val="center"/>
          </w:tcPr>
          <w:p w14:paraId="2F39AAB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10.8</w:t>
            </w:r>
          </w:p>
        </w:tc>
        <w:tc>
          <w:tcPr>
            <w:tcW w:w="493" w:type="pct"/>
            <w:noWrap/>
            <w:vAlign w:val="center"/>
          </w:tcPr>
          <w:p w14:paraId="5256AA22"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45.8</w:t>
            </w:r>
          </w:p>
        </w:tc>
        <w:tc>
          <w:tcPr>
            <w:tcW w:w="495" w:type="pct"/>
            <w:noWrap/>
            <w:vAlign w:val="center"/>
          </w:tcPr>
          <w:p w14:paraId="61C9C60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12.6</w:t>
            </w:r>
          </w:p>
        </w:tc>
      </w:tr>
      <w:tr w:rsidR="00AE1BD9" w14:paraId="233B70D6" w14:textId="77777777">
        <w:trPr>
          <w:trHeight w:val="283"/>
          <w:jc w:val="center"/>
        </w:trPr>
        <w:tc>
          <w:tcPr>
            <w:tcW w:w="524" w:type="pct"/>
            <w:vMerge/>
            <w:vAlign w:val="center"/>
          </w:tcPr>
          <w:p w14:paraId="7240A652" w14:textId="77777777" w:rsidR="00AE1BD9" w:rsidRDefault="00AE1BD9">
            <w:pPr>
              <w:adjustRightInd w:val="0"/>
              <w:snapToGrid w:val="0"/>
              <w:rPr>
                <w:color w:val="000000" w:themeColor="text1"/>
                <w:sz w:val="15"/>
                <w:szCs w:val="15"/>
              </w:rPr>
            </w:pPr>
          </w:p>
        </w:tc>
        <w:tc>
          <w:tcPr>
            <w:tcW w:w="524" w:type="pct"/>
            <w:noWrap/>
            <w:vAlign w:val="center"/>
          </w:tcPr>
          <w:p w14:paraId="353998D1"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7DA85BAB"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22.6</w:t>
            </w:r>
          </w:p>
        </w:tc>
        <w:tc>
          <w:tcPr>
            <w:tcW w:w="495" w:type="pct"/>
            <w:vAlign w:val="center"/>
          </w:tcPr>
          <w:p w14:paraId="3ED1B5D8" w14:textId="77777777" w:rsidR="00AE1BD9" w:rsidRDefault="00FE0623">
            <w:pPr>
              <w:widowControl/>
              <w:adjustRightInd w:val="0"/>
              <w:snapToGrid w:val="0"/>
              <w:jc w:val="center"/>
              <w:rPr>
                <w:color w:val="000000" w:themeColor="text1"/>
                <w:sz w:val="15"/>
                <w:szCs w:val="15"/>
              </w:rPr>
            </w:pPr>
            <w:r>
              <w:rPr>
                <w:color w:val="000000" w:themeColor="text1"/>
                <w:sz w:val="15"/>
                <w:szCs w:val="15"/>
              </w:rPr>
              <w:t>6.3</w:t>
            </w:r>
          </w:p>
        </w:tc>
        <w:tc>
          <w:tcPr>
            <w:tcW w:w="494" w:type="pct"/>
            <w:vAlign w:val="center"/>
          </w:tcPr>
          <w:p w14:paraId="0E39E9BA"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26.1</w:t>
            </w:r>
          </w:p>
        </w:tc>
        <w:tc>
          <w:tcPr>
            <w:tcW w:w="494" w:type="pct"/>
            <w:noWrap/>
            <w:vAlign w:val="center"/>
          </w:tcPr>
          <w:p w14:paraId="5EC83845" w14:textId="77777777" w:rsidR="00AE1BD9" w:rsidRDefault="00FE0623">
            <w:pPr>
              <w:widowControl/>
              <w:adjustRightInd w:val="0"/>
              <w:snapToGrid w:val="0"/>
              <w:jc w:val="center"/>
              <w:rPr>
                <w:color w:val="000000" w:themeColor="text1"/>
                <w:sz w:val="15"/>
                <w:szCs w:val="15"/>
              </w:rPr>
            </w:pPr>
            <w:r>
              <w:rPr>
                <w:color w:val="000000" w:themeColor="text1"/>
                <w:sz w:val="15"/>
                <w:szCs w:val="15"/>
              </w:rPr>
              <w:t>7.7</w:t>
            </w:r>
          </w:p>
        </w:tc>
        <w:tc>
          <w:tcPr>
            <w:tcW w:w="493" w:type="pct"/>
            <w:noWrap/>
            <w:vAlign w:val="center"/>
          </w:tcPr>
          <w:p w14:paraId="422395A5"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33.8</w:t>
            </w:r>
          </w:p>
        </w:tc>
        <w:tc>
          <w:tcPr>
            <w:tcW w:w="495" w:type="pct"/>
            <w:noWrap/>
            <w:vAlign w:val="center"/>
          </w:tcPr>
          <w:p w14:paraId="6A30A7F7" w14:textId="77777777" w:rsidR="00AE1BD9" w:rsidRDefault="00FE0623">
            <w:pPr>
              <w:widowControl/>
              <w:adjustRightInd w:val="0"/>
              <w:snapToGrid w:val="0"/>
              <w:jc w:val="center"/>
              <w:rPr>
                <w:color w:val="000000" w:themeColor="text1"/>
                <w:sz w:val="15"/>
                <w:szCs w:val="15"/>
              </w:rPr>
            </w:pPr>
            <w:r>
              <w:rPr>
                <w:color w:val="000000" w:themeColor="text1"/>
                <w:sz w:val="15"/>
                <w:szCs w:val="15"/>
              </w:rPr>
              <w:t>9.6</w:t>
            </w:r>
          </w:p>
        </w:tc>
        <w:tc>
          <w:tcPr>
            <w:tcW w:w="493" w:type="pct"/>
            <w:noWrap/>
            <w:vAlign w:val="center"/>
          </w:tcPr>
          <w:p w14:paraId="67A8A471" w14:textId="77777777" w:rsidR="00AE1BD9" w:rsidRDefault="00FE0623">
            <w:pPr>
              <w:widowControl/>
              <w:adjustRightInd w:val="0"/>
              <w:snapToGrid w:val="0"/>
              <w:jc w:val="center"/>
              <w:rPr>
                <w:color w:val="000000" w:themeColor="text1"/>
                <w:sz w:val="15"/>
                <w:szCs w:val="15"/>
              </w:rPr>
            </w:pPr>
            <w:r>
              <w:rPr>
                <w:color w:val="000000" w:themeColor="text1"/>
                <w:sz w:val="15"/>
                <w:szCs w:val="15"/>
              </w:rPr>
              <w:t>39.2</w:t>
            </w:r>
          </w:p>
        </w:tc>
        <w:tc>
          <w:tcPr>
            <w:tcW w:w="495" w:type="pct"/>
            <w:noWrap/>
            <w:vAlign w:val="center"/>
          </w:tcPr>
          <w:p w14:paraId="4BB96A9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12.1</w:t>
            </w:r>
          </w:p>
        </w:tc>
      </w:tr>
      <w:tr w:rsidR="00AE1BD9" w14:paraId="2D4148D8" w14:textId="77777777">
        <w:trPr>
          <w:trHeight w:val="283"/>
          <w:jc w:val="center"/>
        </w:trPr>
        <w:tc>
          <w:tcPr>
            <w:tcW w:w="524" w:type="pct"/>
            <w:vMerge/>
            <w:vAlign w:val="center"/>
          </w:tcPr>
          <w:p w14:paraId="3A6481E2" w14:textId="77777777" w:rsidR="00AE1BD9" w:rsidRDefault="00AE1BD9">
            <w:pPr>
              <w:adjustRightInd w:val="0"/>
              <w:snapToGrid w:val="0"/>
              <w:rPr>
                <w:color w:val="000000" w:themeColor="text1"/>
                <w:sz w:val="15"/>
                <w:szCs w:val="15"/>
              </w:rPr>
            </w:pPr>
          </w:p>
        </w:tc>
        <w:tc>
          <w:tcPr>
            <w:tcW w:w="524" w:type="pct"/>
            <w:noWrap/>
            <w:vAlign w:val="center"/>
          </w:tcPr>
          <w:p w14:paraId="3CD7812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3282D55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18.4</w:t>
            </w:r>
          </w:p>
        </w:tc>
        <w:tc>
          <w:tcPr>
            <w:tcW w:w="495" w:type="pct"/>
            <w:vAlign w:val="center"/>
          </w:tcPr>
          <w:p w14:paraId="604037F6" w14:textId="77777777" w:rsidR="00AE1BD9" w:rsidRDefault="00FE0623">
            <w:pPr>
              <w:widowControl/>
              <w:adjustRightInd w:val="0"/>
              <w:snapToGrid w:val="0"/>
              <w:jc w:val="center"/>
              <w:rPr>
                <w:color w:val="000000" w:themeColor="text1"/>
                <w:sz w:val="15"/>
                <w:szCs w:val="15"/>
              </w:rPr>
            </w:pPr>
            <w:r>
              <w:rPr>
                <w:color w:val="000000" w:themeColor="text1"/>
                <w:sz w:val="15"/>
                <w:szCs w:val="15"/>
              </w:rPr>
              <w:t>5.4</w:t>
            </w:r>
          </w:p>
        </w:tc>
        <w:tc>
          <w:tcPr>
            <w:tcW w:w="494" w:type="pct"/>
            <w:vAlign w:val="center"/>
          </w:tcPr>
          <w:p w14:paraId="1AAFB6C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21.2</w:t>
            </w:r>
          </w:p>
        </w:tc>
        <w:tc>
          <w:tcPr>
            <w:tcW w:w="494" w:type="pct"/>
            <w:noWrap/>
            <w:vAlign w:val="center"/>
          </w:tcPr>
          <w:p w14:paraId="6203C509"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w:t>
            </w:r>
          </w:p>
        </w:tc>
        <w:tc>
          <w:tcPr>
            <w:tcW w:w="493" w:type="pct"/>
            <w:noWrap/>
            <w:vAlign w:val="center"/>
          </w:tcPr>
          <w:p w14:paraId="45AAD4D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28.2</w:t>
            </w:r>
          </w:p>
        </w:tc>
        <w:tc>
          <w:tcPr>
            <w:tcW w:w="495" w:type="pct"/>
            <w:noWrap/>
            <w:vAlign w:val="center"/>
          </w:tcPr>
          <w:p w14:paraId="45B33B01" w14:textId="77777777" w:rsidR="00AE1BD9" w:rsidRDefault="00FE0623">
            <w:pPr>
              <w:widowControl/>
              <w:adjustRightInd w:val="0"/>
              <w:snapToGrid w:val="0"/>
              <w:jc w:val="center"/>
              <w:rPr>
                <w:color w:val="000000" w:themeColor="text1"/>
                <w:sz w:val="15"/>
                <w:szCs w:val="15"/>
              </w:rPr>
            </w:pPr>
            <w:r>
              <w:rPr>
                <w:color w:val="000000" w:themeColor="text1"/>
                <w:sz w:val="15"/>
                <w:szCs w:val="15"/>
              </w:rPr>
              <w:t>8.3</w:t>
            </w:r>
          </w:p>
        </w:tc>
        <w:tc>
          <w:tcPr>
            <w:tcW w:w="493" w:type="pct"/>
            <w:noWrap/>
            <w:vAlign w:val="center"/>
          </w:tcPr>
          <w:p w14:paraId="07EB707B"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32.3</w:t>
            </w:r>
          </w:p>
        </w:tc>
        <w:tc>
          <w:tcPr>
            <w:tcW w:w="495" w:type="pct"/>
            <w:noWrap/>
            <w:vAlign w:val="center"/>
          </w:tcPr>
          <w:p w14:paraId="6E46CD5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10.6</w:t>
            </w:r>
          </w:p>
        </w:tc>
      </w:tr>
      <w:tr w:rsidR="00AE1BD9" w14:paraId="4B3103B1" w14:textId="77777777">
        <w:trPr>
          <w:trHeight w:val="283"/>
          <w:jc w:val="center"/>
        </w:trPr>
        <w:tc>
          <w:tcPr>
            <w:tcW w:w="524" w:type="pct"/>
            <w:vMerge w:val="restart"/>
            <w:vAlign w:val="center"/>
          </w:tcPr>
          <w:p w14:paraId="3C945B37"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40</w:t>
            </w:r>
          </w:p>
        </w:tc>
        <w:tc>
          <w:tcPr>
            <w:tcW w:w="524" w:type="pct"/>
            <w:noWrap/>
            <w:vAlign w:val="center"/>
          </w:tcPr>
          <w:p w14:paraId="227C112B"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0CAB5D57"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45.2</w:t>
            </w:r>
          </w:p>
        </w:tc>
        <w:tc>
          <w:tcPr>
            <w:tcW w:w="495" w:type="pct"/>
            <w:vAlign w:val="center"/>
          </w:tcPr>
          <w:p w14:paraId="2528875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11.3</w:t>
            </w:r>
          </w:p>
        </w:tc>
        <w:tc>
          <w:tcPr>
            <w:tcW w:w="494" w:type="pct"/>
            <w:vAlign w:val="center"/>
          </w:tcPr>
          <w:p w14:paraId="1EDD831B" w14:textId="77777777" w:rsidR="00AE1BD9" w:rsidRDefault="00FE0623">
            <w:pPr>
              <w:widowControl/>
              <w:adjustRightInd w:val="0"/>
              <w:snapToGrid w:val="0"/>
              <w:jc w:val="center"/>
              <w:rPr>
                <w:color w:val="000000" w:themeColor="text1"/>
                <w:sz w:val="15"/>
                <w:szCs w:val="15"/>
              </w:rPr>
            </w:pPr>
            <w:r>
              <w:rPr>
                <w:color w:val="000000" w:themeColor="text1"/>
                <w:sz w:val="15"/>
                <w:szCs w:val="15"/>
              </w:rPr>
              <w:t>51.5</w:t>
            </w:r>
          </w:p>
        </w:tc>
        <w:tc>
          <w:tcPr>
            <w:tcW w:w="494" w:type="pct"/>
            <w:noWrap/>
            <w:vAlign w:val="center"/>
          </w:tcPr>
          <w:p w14:paraId="32FB5C8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13.6</w:t>
            </w:r>
          </w:p>
        </w:tc>
        <w:tc>
          <w:tcPr>
            <w:tcW w:w="493" w:type="pct"/>
            <w:noWrap/>
            <w:vAlign w:val="center"/>
          </w:tcPr>
          <w:p w14:paraId="70189574" w14:textId="77777777" w:rsidR="00AE1BD9" w:rsidRDefault="00FE0623">
            <w:pPr>
              <w:widowControl/>
              <w:adjustRightInd w:val="0"/>
              <w:snapToGrid w:val="0"/>
              <w:jc w:val="center"/>
              <w:rPr>
                <w:color w:val="000000" w:themeColor="text1"/>
                <w:sz w:val="15"/>
                <w:szCs w:val="15"/>
              </w:rPr>
            </w:pPr>
            <w:r>
              <w:rPr>
                <w:color w:val="000000" w:themeColor="text1"/>
                <w:sz w:val="15"/>
                <w:szCs w:val="15"/>
              </w:rPr>
              <w:t>62.4</w:t>
            </w:r>
          </w:p>
        </w:tc>
        <w:tc>
          <w:tcPr>
            <w:tcW w:w="495" w:type="pct"/>
            <w:noWrap/>
            <w:vAlign w:val="center"/>
          </w:tcPr>
          <w:p w14:paraId="7A2A861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16.4</w:t>
            </w:r>
          </w:p>
        </w:tc>
        <w:tc>
          <w:tcPr>
            <w:tcW w:w="493" w:type="pct"/>
            <w:noWrap/>
            <w:vAlign w:val="center"/>
          </w:tcPr>
          <w:p w14:paraId="4C67F3DB" w14:textId="77777777" w:rsidR="00AE1BD9" w:rsidRDefault="00FE0623">
            <w:pPr>
              <w:widowControl/>
              <w:adjustRightInd w:val="0"/>
              <w:snapToGrid w:val="0"/>
              <w:jc w:val="center"/>
              <w:rPr>
                <w:color w:val="000000" w:themeColor="text1"/>
                <w:sz w:val="15"/>
                <w:szCs w:val="15"/>
              </w:rPr>
            </w:pPr>
            <w:r>
              <w:rPr>
                <w:color w:val="000000" w:themeColor="text1"/>
                <w:sz w:val="15"/>
                <w:szCs w:val="15"/>
              </w:rPr>
              <w:t>75.3</w:t>
            </w:r>
          </w:p>
        </w:tc>
        <w:tc>
          <w:tcPr>
            <w:tcW w:w="495" w:type="pct"/>
            <w:noWrap/>
            <w:vAlign w:val="center"/>
          </w:tcPr>
          <w:p w14:paraId="4B02F2F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19.3</w:t>
            </w:r>
          </w:p>
        </w:tc>
      </w:tr>
      <w:tr w:rsidR="00AE1BD9" w14:paraId="30541AF1" w14:textId="77777777">
        <w:trPr>
          <w:trHeight w:val="283"/>
          <w:jc w:val="center"/>
        </w:trPr>
        <w:tc>
          <w:tcPr>
            <w:tcW w:w="524" w:type="pct"/>
            <w:vMerge/>
            <w:vAlign w:val="center"/>
          </w:tcPr>
          <w:p w14:paraId="32677C16" w14:textId="77777777" w:rsidR="00AE1BD9" w:rsidRDefault="00AE1BD9">
            <w:pPr>
              <w:adjustRightInd w:val="0"/>
              <w:snapToGrid w:val="0"/>
              <w:rPr>
                <w:color w:val="000000" w:themeColor="text1"/>
                <w:sz w:val="15"/>
                <w:szCs w:val="15"/>
              </w:rPr>
            </w:pPr>
          </w:p>
        </w:tc>
        <w:tc>
          <w:tcPr>
            <w:tcW w:w="524" w:type="pct"/>
            <w:noWrap/>
            <w:vAlign w:val="center"/>
          </w:tcPr>
          <w:p w14:paraId="47102937"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5209F8EC"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40.8</w:t>
            </w:r>
          </w:p>
        </w:tc>
        <w:tc>
          <w:tcPr>
            <w:tcW w:w="495" w:type="pct"/>
            <w:vAlign w:val="center"/>
          </w:tcPr>
          <w:p w14:paraId="639F5CA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10.4</w:t>
            </w:r>
          </w:p>
        </w:tc>
        <w:tc>
          <w:tcPr>
            <w:tcW w:w="494" w:type="pct"/>
            <w:vAlign w:val="center"/>
          </w:tcPr>
          <w:p w14:paraId="73B39570"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46.6</w:t>
            </w:r>
          </w:p>
        </w:tc>
        <w:tc>
          <w:tcPr>
            <w:tcW w:w="494" w:type="pct"/>
            <w:noWrap/>
            <w:vAlign w:val="center"/>
          </w:tcPr>
          <w:p w14:paraId="4B78F12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12.5</w:t>
            </w:r>
          </w:p>
        </w:tc>
        <w:tc>
          <w:tcPr>
            <w:tcW w:w="493" w:type="pct"/>
            <w:noWrap/>
            <w:vAlign w:val="center"/>
          </w:tcPr>
          <w:p w14:paraId="79C874F4" w14:textId="77777777" w:rsidR="00AE1BD9" w:rsidRDefault="00FE0623">
            <w:pPr>
              <w:widowControl/>
              <w:adjustRightInd w:val="0"/>
              <w:snapToGrid w:val="0"/>
              <w:jc w:val="center"/>
              <w:rPr>
                <w:color w:val="000000" w:themeColor="text1"/>
                <w:sz w:val="15"/>
                <w:szCs w:val="15"/>
              </w:rPr>
            </w:pPr>
            <w:r>
              <w:rPr>
                <w:color w:val="000000" w:themeColor="text1"/>
                <w:sz w:val="15"/>
                <w:szCs w:val="15"/>
              </w:rPr>
              <w:t>56.8</w:t>
            </w:r>
          </w:p>
        </w:tc>
        <w:tc>
          <w:tcPr>
            <w:tcW w:w="495" w:type="pct"/>
            <w:noWrap/>
            <w:vAlign w:val="center"/>
          </w:tcPr>
          <w:p w14:paraId="1A3BA44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15.1</w:t>
            </w:r>
          </w:p>
        </w:tc>
        <w:tc>
          <w:tcPr>
            <w:tcW w:w="493" w:type="pct"/>
            <w:noWrap/>
            <w:vAlign w:val="center"/>
          </w:tcPr>
          <w:p w14:paraId="7D1A50DE" w14:textId="77777777" w:rsidR="00AE1BD9" w:rsidRDefault="00FE0623">
            <w:pPr>
              <w:widowControl/>
              <w:adjustRightInd w:val="0"/>
              <w:snapToGrid w:val="0"/>
              <w:jc w:val="center"/>
              <w:rPr>
                <w:color w:val="000000" w:themeColor="text1"/>
                <w:sz w:val="15"/>
                <w:szCs w:val="15"/>
              </w:rPr>
            </w:pPr>
            <w:r>
              <w:rPr>
                <w:color w:val="000000" w:themeColor="text1"/>
                <w:sz w:val="15"/>
                <w:szCs w:val="15"/>
              </w:rPr>
              <w:t>68.4</w:t>
            </w:r>
          </w:p>
        </w:tc>
        <w:tc>
          <w:tcPr>
            <w:tcW w:w="495" w:type="pct"/>
            <w:noWrap/>
            <w:vAlign w:val="center"/>
          </w:tcPr>
          <w:p w14:paraId="759D585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17.7</w:t>
            </w:r>
          </w:p>
        </w:tc>
      </w:tr>
      <w:tr w:rsidR="00AE1BD9" w14:paraId="743C5967" w14:textId="77777777">
        <w:trPr>
          <w:trHeight w:val="283"/>
          <w:jc w:val="center"/>
        </w:trPr>
        <w:tc>
          <w:tcPr>
            <w:tcW w:w="524" w:type="pct"/>
            <w:vMerge/>
            <w:vAlign w:val="center"/>
          </w:tcPr>
          <w:p w14:paraId="259A4EB8" w14:textId="77777777" w:rsidR="00AE1BD9" w:rsidRDefault="00AE1BD9">
            <w:pPr>
              <w:adjustRightInd w:val="0"/>
              <w:snapToGrid w:val="0"/>
              <w:rPr>
                <w:color w:val="000000" w:themeColor="text1"/>
                <w:sz w:val="15"/>
                <w:szCs w:val="15"/>
              </w:rPr>
            </w:pPr>
          </w:p>
        </w:tc>
        <w:tc>
          <w:tcPr>
            <w:tcW w:w="524" w:type="pct"/>
            <w:noWrap/>
            <w:vAlign w:val="center"/>
          </w:tcPr>
          <w:p w14:paraId="2BCAA10B"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1790DF51"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36.6</w:t>
            </w:r>
          </w:p>
        </w:tc>
        <w:tc>
          <w:tcPr>
            <w:tcW w:w="495" w:type="pct"/>
            <w:vAlign w:val="center"/>
          </w:tcPr>
          <w:p w14:paraId="2BD3E25F" w14:textId="77777777" w:rsidR="00AE1BD9" w:rsidRDefault="00FE0623">
            <w:pPr>
              <w:widowControl/>
              <w:adjustRightInd w:val="0"/>
              <w:snapToGrid w:val="0"/>
              <w:jc w:val="center"/>
              <w:rPr>
                <w:color w:val="000000" w:themeColor="text1"/>
                <w:sz w:val="15"/>
                <w:szCs w:val="15"/>
              </w:rPr>
            </w:pPr>
            <w:r>
              <w:rPr>
                <w:color w:val="000000" w:themeColor="text1"/>
                <w:sz w:val="15"/>
                <w:szCs w:val="15"/>
              </w:rPr>
              <w:t>9.5</w:t>
            </w:r>
          </w:p>
        </w:tc>
        <w:tc>
          <w:tcPr>
            <w:tcW w:w="494" w:type="pct"/>
            <w:vAlign w:val="center"/>
          </w:tcPr>
          <w:p w14:paraId="7AA015F9"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41.9</w:t>
            </w:r>
          </w:p>
        </w:tc>
        <w:tc>
          <w:tcPr>
            <w:tcW w:w="494" w:type="pct"/>
            <w:noWrap/>
            <w:vAlign w:val="center"/>
          </w:tcPr>
          <w:p w14:paraId="6A77EBE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11.4</w:t>
            </w:r>
          </w:p>
        </w:tc>
        <w:tc>
          <w:tcPr>
            <w:tcW w:w="493" w:type="pct"/>
            <w:noWrap/>
            <w:vAlign w:val="center"/>
          </w:tcPr>
          <w:p w14:paraId="15A15C2D" w14:textId="77777777" w:rsidR="00AE1BD9" w:rsidRDefault="00FE0623">
            <w:pPr>
              <w:widowControl/>
              <w:adjustRightInd w:val="0"/>
              <w:snapToGrid w:val="0"/>
              <w:jc w:val="center"/>
              <w:rPr>
                <w:color w:val="000000" w:themeColor="text1"/>
                <w:sz w:val="15"/>
                <w:szCs w:val="15"/>
              </w:rPr>
            </w:pPr>
            <w:r>
              <w:rPr>
                <w:color w:val="000000" w:themeColor="text1"/>
                <w:sz w:val="15"/>
                <w:szCs w:val="15"/>
              </w:rPr>
              <w:t>51.2</w:t>
            </w:r>
          </w:p>
        </w:tc>
        <w:tc>
          <w:tcPr>
            <w:tcW w:w="495" w:type="pct"/>
            <w:noWrap/>
            <w:vAlign w:val="center"/>
          </w:tcPr>
          <w:p w14:paraId="6A59F5B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13.8</w:t>
            </w:r>
          </w:p>
        </w:tc>
        <w:tc>
          <w:tcPr>
            <w:tcW w:w="493" w:type="pct"/>
            <w:noWrap/>
            <w:vAlign w:val="center"/>
          </w:tcPr>
          <w:p w14:paraId="1834B012" w14:textId="77777777" w:rsidR="00AE1BD9" w:rsidRDefault="00FE0623">
            <w:pPr>
              <w:widowControl/>
              <w:adjustRightInd w:val="0"/>
              <w:snapToGrid w:val="0"/>
              <w:jc w:val="center"/>
              <w:rPr>
                <w:color w:val="000000" w:themeColor="text1"/>
                <w:sz w:val="15"/>
                <w:szCs w:val="15"/>
              </w:rPr>
            </w:pPr>
            <w:r>
              <w:rPr>
                <w:color w:val="000000" w:themeColor="text1"/>
                <w:sz w:val="15"/>
                <w:szCs w:val="15"/>
              </w:rPr>
              <w:t>61.6</w:t>
            </w:r>
          </w:p>
        </w:tc>
        <w:tc>
          <w:tcPr>
            <w:tcW w:w="495" w:type="pct"/>
            <w:noWrap/>
            <w:vAlign w:val="center"/>
          </w:tcPr>
          <w:p w14:paraId="385371A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16.3</w:t>
            </w:r>
          </w:p>
        </w:tc>
      </w:tr>
      <w:tr w:rsidR="00AE1BD9" w14:paraId="1659AEF6" w14:textId="77777777">
        <w:trPr>
          <w:trHeight w:val="283"/>
          <w:jc w:val="center"/>
        </w:trPr>
        <w:tc>
          <w:tcPr>
            <w:tcW w:w="524" w:type="pct"/>
            <w:vMerge/>
            <w:vAlign w:val="center"/>
          </w:tcPr>
          <w:p w14:paraId="4A3EABAB" w14:textId="77777777" w:rsidR="00AE1BD9" w:rsidRDefault="00AE1BD9">
            <w:pPr>
              <w:adjustRightInd w:val="0"/>
              <w:snapToGrid w:val="0"/>
              <w:rPr>
                <w:color w:val="000000" w:themeColor="text1"/>
                <w:sz w:val="15"/>
                <w:szCs w:val="15"/>
              </w:rPr>
            </w:pPr>
          </w:p>
        </w:tc>
        <w:tc>
          <w:tcPr>
            <w:tcW w:w="524" w:type="pct"/>
            <w:noWrap/>
            <w:vAlign w:val="center"/>
          </w:tcPr>
          <w:p w14:paraId="614CA4A6"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545552DD"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32.4</w:t>
            </w:r>
          </w:p>
        </w:tc>
        <w:tc>
          <w:tcPr>
            <w:tcW w:w="495" w:type="pct"/>
            <w:vAlign w:val="center"/>
          </w:tcPr>
          <w:p w14:paraId="6858CAF7" w14:textId="77777777" w:rsidR="00AE1BD9" w:rsidRDefault="00FE0623">
            <w:pPr>
              <w:widowControl/>
              <w:adjustRightInd w:val="0"/>
              <w:snapToGrid w:val="0"/>
              <w:jc w:val="center"/>
              <w:rPr>
                <w:color w:val="000000" w:themeColor="text1"/>
                <w:sz w:val="15"/>
                <w:szCs w:val="15"/>
              </w:rPr>
            </w:pPr>
            <w:r>
              <w:rPr>
                <w:color w:val="000000" w:themeColor="text1"/>
                <w:sz w:val="15"/>
                <w:szCs w:val="15"/>
              </w:rPr>
              <w:t>8.6</w:t>
            </w:r>
          </w:p>
        </w:tc>
        <w:tc>
          <w:tcPr>
            <w:tcW w:w="494" w:type="pct"/>
            <w:vAlign w:val="center"/>
          </w:tcPr>
          <w:p w14:paraId="316F480A" w14:textId="77777777" w:rsidR="00AE1BD9" w:rsidRDefault="00FE0623">
            <w:pPr>
              <w:widowControl/>
              <w:adjustRightInd w:val="0"/>
              <w:snapToGrid w:val="0"/>
              <w:jc w:val="center"/>
              <w:rPr>
                <w:color w:val="000000" w:themeColor="text1"/>
                <w:sz w:val="15"/>
                <w:szCs w:val="15"/>
              </w:rPr>
            </w:pPr>
            <w:r>
              <w:rPr>
                <w:color w:val="000000" w:themeColor="text1"/>
                <w:sz w:val="15"/>
                <w:szCs w:val="15"/>
              </w:rPr>
              <w:t>37.2</w:t>
            </w:r>
          </w:p>
        </w:tc>
        <w:tc>
          <w:tcPr>
            <w:tcW w:w="494" w:type="pct"/>
            <w:noWrap/>
            <w:vAlign w:val="center"/>
          </w:tcPr>
          <w:p w14:paraId="152B671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10.3</w:t>
            </w:r>
          </w:p>
        </w:tc>
        <w:tc>
          <w:tcPr>
            <w:tcW w:w="493" w:type="pct"/>
            <w:noWrap/>
            <w:vAlign w:val="center"/>
          </w:tcPr>
          <w:p w14:paraId="3D1EFE27"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45.6</w:t>
            </w:r>
          </w:p>
        </w:tc>
        <w:tc>
          <w:tcPr>
            <w:tcW w:w="495" w:type="pct"/>
            <w:noWrap/>
            <w:vAlign w:val="center"/>
          </w:tcPr>
          <w:p w14:paraId="6908F05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12.5</w:t>
            </w:r>
          </w:p>
        </w:tc>
        <w:tc>
          <w:tcPr>
            <w:tcW w:w="493" w:type="pct"/>
            <w:noWrap/>
            <w:vAlign w:val="center"/>
          </w:tcPr>
          <w:p w14:paraId="16FA0398" w14:textId="77777777" w:rsidR="00AE1BD9" w:rsidRDefault="00FE0623">
            <w:pPr>
              <w:widowControl/>
              <w:adjustRightInd w:val="0"/>
              <w:snapToGrid w:val="0"/>
              <w:jc w:val="center"/>
              <w:rPr>
                <w:color w:val="000000" w:themeColor="text1"/>
                <w:sz w:val="15"/>
                <w:szCs w:val="15"/>
              </w:rPr>
            </w:pPr>
            <w:r>
              <w:rPr>
                <w:color w:val="000000" w:themeColor="text1"/>
                <w:sz w:val="15"/>
                <w:szCs w:val="15"/>
              </w:rPr>
              <w:t>54.8</w:t>
            </w:r>
          </w:p>
        </w:tc>
        <w:tc>
          <w:tcPr>
            <w:tcW w:w="495" w:type="pct"/>
            <w:noWrap/>
            <w:vAlign w:val="center"/>
          </w:tcPr>
          <w:p w14:paraId="10688F9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14.8</w:t>
            </w:r>
          </w:p>
        </w:tc>
      </w:tr>
      <w:tr w:rsidR="00AE1BD9" w14:paraId="395DDC58" w14:textId="77777777">
        <w:trPr>
          <w:trHeight w:val="283"/>
          <w:jc w:val="center"/>
        </w:trPr>
        <w:tc>
          <w:tcPr>
            <w:tcW w:w="524" w:type="pct"/>
            <w:vMerge/>
            <w:vAlign w:val="center"/>
          </w:tcPr>
          <w:p w14:paraId="0999C6B2" w14:textId="77777777" w:rsidR="00AE1BD9" w:rsidRDefault="00AE1BD9">
            <w:pPr>
              <w:adjustRightInd w:val="0"/>
              <w:snapToGrid w:val="0"/>
              <w:rPr>
                <w:color w:val="000000" w:themeColor="text1"/>
                <w:sz w:val="15"/>
                <w:szCs w:val="15"/>
              </w:rPr>
            </w:pPr>
          </w:p>
        </w:tc>
        <w:tc>
          <w:tcPr>
            <w:tcW w:w="524" w:type="pct"/>
            <w:noWrap/>
            <w:vAlign w:val="center"/>
          </w:tcPr>
          <w:p w14:paraId="6B685E66"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1DFA50B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28.2</w:t>
            </w:r>
          </w:p>
        </w:tc>
        <w:tc>
          <w:tcPr>
            <w:tcW w:w="495" w:type="pct"/>
            <w:vAlign w:val="center"/>
          </w:tcPr>
          <w:p w14:paraId="26F63D7D" w14:textId="77777777" w:rsidR="00AE1BD9" w:rsidRDefault="00FE0623">
            <w:pPr>
              <w:widowControl/>
              <w:adjustRightInd w:val="0"/>
              <w:snapToGrid w:val="0"/>
              <w:jc w:val="center"/>
              <w:rPr>
                <w:color w:val="000000" w:themeColor="text1"/>
                <w:sz w:val="15"/>
                <w:szCs w:val="15"/>
              </w:rPr>
            </w:pPr>
            <w:r>
              <w:rPr>
                <w:color w:val="000000" w:themeColor="text1"/>
                <w:sz w:val="15"/>
                <w:szCs w:val="15"/>
              </w:rPr>
              <w:t>7.7</w:t>
            </w:r>
          </w:p>
        </w:tc>
        <w:tc>
          <w:tcPr>
            <w:tcW w:w="494" w:type="pct"/>
            <w:vAlign w:val="center"/>
          </w:tcPr>
          <w:p w14:paraId="4FA1BE2C"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32.2</w:t>
            </w:r>
          </w:p>
        </w:tc>
        <w:tc>
          <w:tcPr>
            <w:tcW w:w="494" w:type="pct"/>
            <w:noWrap/>
            <w:vAlign w:val="center"/>
          </w:tcPr>
          <w:p w14:paraId="0B098F0E" w14:textId="77777777" w:rsidR="00AE1BD9" w:rsidRDefault="00FE0623">
            <w:pPr>
              <w:widowControl/>
              <w:adjustRightInd w:val="0"/>
              <w:snapToGrid w:val="0"/>
              <w:jc w:val="center"/>
              <w:rPr>
                <w:color w:val="000000" w:themeColor="text1"/>
                <w:sz w:val="15"/>
                <w:szCs w:val="15"/>
              </w:rPr>
            </w:pPr>
            <w:r>
              <w:rPr>
                <w:color w:val="000000" w:themeColor="text1"/>
                <w:sz w:val="15"/>
                <w:szCs w:val="15"/>
              </w:rPr>
              <w:t>9.2</w:t>
            </w:r>
          </w:p>
        </w:tc>
        <w:tc>
          <w:tcPr>
            <w:tcW w:w="493" w:type="pct"/>
            <w:noWrap/>
            <w:vAlign w:val="center"/>
          </w:tcPr>
          <w:p w14:paraId="08C1C33D"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40.2</w:t>
            </w:r>
          </w:p>
        </w:tc>
        <w:tc>
          <w:tcPr>
            <w:tcW w:w="495" w:type="pct"/>
            <w:noWrap/>
            <w:vAlign w:val="center"/>
          </w:tcPr>
          <w:p w14:paraId="0C6BA2A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12.2</w:t>
            </w:r>
          </w:p>
        </w:tc>
        <w:tc>
          <w:tcPr>
            <w:tcW w:w="493" w:type="pct"/>
            <w:noWrap/>
            <w:vAlign w:val="center"/>
          </w:tcPr>
          <w:p w14:paraId="184B8995" w14:textId="77777777" w:rsidR="00AE1BD9" w:rsidRDefault="00FE0623">
            <w:pPr>
              <w:widowControl/>
              <w:adjustRightInd w:val="0"/>
              <w:snapToGrid w:val="0"/>
              <w:jc w:val="center"/>
              <w:rPr>
                <w:color w:val="000000" w:themeColor="text1"/>
                <w:sz w:val="15"/>
                <w:szCs w:val="15"/>
              </w:rPr>
            </w:pPr>
            <w:r>
              <w:rPr>
                <w:color w:val="000000" w:themeColor="text1"/>
                <w:sz w:val="15"/>
                <w:szCs w:val="15"/>
              </w:rPr>
              <w:t>48.2</w:t>
            </w:r>
          </w:p>
        </w:tc>
        <w:tc>
          <w:tcPr>
            <w:tcW w:w="495" w:type="pct"/>
            <w:noWrap/>
            <w:vAlign w:val="center"/>
          </w:tcPr>
          <w:p w14:paraId="24E9D35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13.3</w:t>
            </w:r>
          </w:p>
        </w:tc>
      </w:tr>
      <w:tr w:rsidR="00AE1BD9" w14:paraId="0FE09BC1" w14:textId="77777777">
        <w:trPr>
          <w:trHeight w:val="283"/>
          <w:jc w:val="center"/>
        </w:trPr>
        <w:tc>
          <w:tcPr>
            <w:tcW w:w="524" w:type="pct"/>
            <w:vMerge w:val="restart"/>
            <w:vAlign w:val="center"/>
          </w:tcPr>
          <w:p w14:paraId="60DADBBB"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45</w:t>
            </w:r>
          </w:p>
        </w:tc>
        <w:tc>
          <w:tcPr>
            <w:tcW w:w="524" w:type="pct"/>
            <w:noWrap/>
            <w:vAlign w:val="center"/>
          </w:tcPr>
          <w:p w14:paraId="472C84E0"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11F26D74" w14:textId="77777777" w:rsidR="00AE1BD9" w:rsidRDefault="00FE0623">
            <w:pPr>
              <w:widowControl/>
              <w:adjustRightInd w:val="0"/>
              <w:snapToGrid w:val="0"/>
              <w:jc w:val="center"/>
              <w:rPr>
                <w:color w:val="000000" w:themeColor="text1"/>
                <w:sz w:val="15"/>
                <w:szCs w:val="15"/>
              </w:rPr>
            </w:pPr>
            <w:r>
              <w:rPr>
                <w:color w:val="000000" w:themeColor="text1"/>
                <w:sz w:val="15"/>
                <w:szCs w:val="15"/>
              </w:rPr>
              <w:t>54.9</w:t>
            </w:r>
          </w:p>
        </w:tc>
        <w:tc>
          <w:tcPr>
            <w:tcW w:w="495" w:type="pct"/>
            <w:vAlign w:val="center"/>
          </w:tcPr>
          <w:p w14:paraId="1C5DBA1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13.6</w:t>
            </w:r>
          </w:p>
        </w:tc>
        <w:tc>
          <w:tcPr>
            <w:tcW w:w="494" w:type="pct"/>
            <w:vAlign w:val="center"/>
          </w:tcPr>
          <w:p w14:paraId="52B88148" w14:textId="77777777" w:rsidR="00AE1BD9" w:rsidRDefault="00FE0623">
            <w:pPr>
              <w:widowControl/>
              <w:adjustRightInd w:val="0"/>
              <w:snapToGrid w:val="0"/>
              <w:jc w:val="center"/>
              <w:rPr>
                <w:color w:val="000000" w:themeColor="text1"/>
                <w:sz w:val="15"/>
                <w:szCs w:val="15"/>
              </w:rPr>
            </w:pPr>
            <w:r>
              <w:rPr>
                <w:color w:val="000000" w:themeColor="text1"/>
                <w:sz w:val="15"/>
                <w:szCs w:val="15"/>
              </w:rPr>
              <w:t>63.3</w:t>
            </w:r>
          </w:p>
        </w:tc>
        <w:tc>
          <w:tcPr>
            <w:tcW w:w="494" w:type="pct"/>
            <w:noWrap/>
            <w:vAlign w:val="center"/>
          </w:tcPr>
          <w:p w14:paraId="0B44963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16.7</w:t>
            </w:r>
          </w:p>
        </w:tc>
        <w:tc>
          <w:tcPr>
            <w:tcW w:w="493" w:type="pct"/>
            <w:noWrap/>
            <w:vAlign w:val="center"/>
          </w:tcPr>
          <w:p w14:paraId="614303B5" w14:textId="77777777" w:rsidR="00AE1BD9" w:rsidRDefault="00FE0623">
            <w:pPr>
              <w:widowControl/>
              <w:adjustRightInd w:val="0"/>
              <w:snapToGrid w:val="0"/>
              <w:jc w:val="center"/>
              <w:rPr>
                <w:color w:val="000000" w:themeColor="text1"/>
                <w:sz w:val="15"/>
                <w:szCs w:val="15"/>
              </w:rPr>
            </w:pPr>
            <w:r>
              <w:rPr>
                <w:color w:val="000000" w:themeColor="text1"/>
                <w:sz w:val="15"/>
                <w:szCs w:val="15"/>
              </w:rPr>
              <w:t>78.1</w:t>
            </w:r>
          </w:p>
        </w:tc>
        <w:tc>
          <w:tcPr>
            <w:tcW w:w="495" w:type="pct"/>
            <w:noWrap/>
            <w:vAlign w:val="center"/>
          </w:tcPr>
          <w:p w14:paraId="62F2272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20.1</w:t>
            </w:r>
          </w:p>
        </w:tc>
        <w:tc>
          <w:tcPr>
            <w:tcW w:w="493" w:type="pct"/>
            <w:noWrap/>
            <w:vAlign w:val="center"/>
          </w:tcPr>
          <w:p w14:paraId="7ED4A1F6" w14:textId="77777777" w:rsidR="00AE1BD9" w:rsidRDefault="00FE0623">
            <w:pPr>
              <w:widowControl/>
              <w:adjustRightInd w:val="0"/>
              <w:snapToGrid w:val="0"/>
              <w:jc w:val="center"/>
              <w:rPr>
                <w:color w:val="000000" w:themeColor="text1"/>
                <w:sz w:val="15"/>
                <w:szCs w:val="15"/>
              </w:rPr>
            </w:pPr>
            <w:r>
              <w:rPr>
                <w:color w:val="000000" w:themeColor="text1"/>
                <w:sz w:val="15"/>
                <w:szCs w:val="15"/>
              </w:rPr>
              <w:t>93.4</w:t>
            </w:r>
          </w:p>
        </w:tc>
        <w:tc>
          <w:tcPr>
            <w:tcW w:w="495" w:type="pct"/>
            <w:noWrap/>
            <w:vAlign w:val="center"/>
          </w:tcPr>
          <w:p w14:paraId="3E564D4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23.8</w:t>
            </w:r>
          </w:p>
        </w:tc>
      </w:tr>
      <w:tr w:rsidR="00AE1BD9" w14:paraId="06B84014" w14:textId="77777777">
        <w:trPr>
          <w:trHeight w:val="283"/>
          <w:jc w:val="center"/>
        </w:trPr>
        <w:tc>
          <w:tcPr>
            <w:tcW w:w="524" w:type="pct"/>
            <w:vMerge/>
            <w:vAlign w:val="center"/>
          </w:tcPr>
          <w:p w14:paraId="36C3FC9A" w14:textId="77777777" w:rsidR="00AE1BD9" w:rsidRDefault="00AE1BD9">
            <w:pPr>
              <w:adjustRightInd w:val="0"/>
              <w:snapToGrid w:val="0"/>
              <w:rPr>
                <w:color w:val="000000" w:themeColor="text1"/>
                <w:sz w:val="15"/>
                <w:szCs w:val="15"/>
              </w:rPr>
            </w:pPr>
          </w:p>
        </w:tc>
        <w:tc>
          <w:tcPr>
            <w:tcW w:w="524" w:type="pct"/>
            <w:noWrap/>
            <w:vAlign w:val="center"/>
          </w:tcPr>
          <w:p w14:paraId="17BE705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7FE8B5FC" w14:textId="77777777" w:rsidR="00AE1BD9" w:rsidRDefault="00FE0623">
            <w:pPr>
              <w:widowControl/>
              <w:adjustRightInd w:val="0"/>
              <w:snapToGrid w:val="0"/>
              <w:jc w:val="center"/>
              <w:rPr>
                <w:color w:val="000000" w:themeColor="text1"/>
                <w:sz w:val="15"/>
                <w:szCs w:val="15"/>
              </w:rPr>
            </w:pPr>
            <w:r>
              <w:rPr>
                <w:color w:val="000000" w:themeColor="text1"/>
                <w:sz w:val="15"/>
                <w:szCs w:val="15"/>
              </w:rPr>
              <w:t>50.7</w:t>
            </w:r>
          </w:p>
        </w:tc>
        <w:tc>
          <w:tcPr>
            <w:tcW w:w="495" w:type="pct"/>
            <w:vAlign w:val="center"/>
          </w:tcPr>
          <w:p w14:paraId="1D9A727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12.7</w:t>
            </w:r>
          </w:p>
        </w:tc>
        <w:tc>
          <w:tcPr>
            <w:tcW w:w="494" w:type="pct"/>
            <w:vAlign w:val="center"/>
          </w:tcPr>
          <w:p w14:paraId="49262B0D" w14:textId="77777777" w:rsidR="00AE1BD9" w:rsidRDefault="00FE0623">
            <w:pPr>
              <w:widowControl/>
              <w:adjustRightInd w:val="0"/>
              <w:snapToGrid w:val="0"/>
              <w:jc w:val="center"/>
              <w:rPr>
                <w:color w:val="000000" w:themeColor="text1"/>
                <w:sz w:val="15"/>
                <w:szCs w:val="15"/>
              </w:rPr>
            </w:pPr>
            <w:r>
              <w:rPr>
                <w:color w:val="000000" w:themeColor="text1"/>
                <w:sz w:val="15"/>
                <w:szCs w:val="15"/>
              </w:rPr>
              <w:t>58.5</w:t>
            </w:r>
          </w:p>
        </w:tc>
        <w:tc>
          <w:tcPr>
            <w:tcW w:w="494" w:type="pct"/>
            <w:noWrap/>
            <w:vAlign w:val="center"/>
          </w:tcPr>
          <w:p w14:paraId="584E7A2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15.6</w:t>
            </w:r>
          </w:p>
        </w:tc>
        <w:tc>
          <w:tcPr>
            <w:tcW w:w="493" w:type="pct"/>
            <w:noWrap/>
            <w:vAlign w:val="center"/>
          </w:tcPr>
          <w:p w14:paraId="55B1CBC4" w14:textId="77777777" w:rsidR="00AE1BD9" w:rsidRDefault="00FE0623">
            <w:pPr>
              <w:widowControl/>
              <w:adjustRightInd w:val="0"/>
              <w:snapToGrid w:val="0"/>
              <w:jc w:val="center"/>
              <w:rPr>
                <w:color w:val="000000" w:themeColor="text1"/>
                <w:sz w:val="15"/>
                <w:szCs w:val="15"/>
              </w:rPr>
            </w:pPr>
            <w:r>
              <w:rPr>
                <w:color w:val="000000" w:themeColor="text1"/>
                <w:sz w:val="15"/>
                <w:szCs w:val="15"/>
              </w:rPr>
              <w:t>72.5</w:t>
            </w:r>
          </w:p>
        </w:tc>
        <w:tc>
          <w:tcPr>
            <w:tcW w:w="495" w:type="pct"/>
            <w:noWrap/>
            <w:vAlign w:val="center"/>
          </w:tcPr>
          <w:p w14:paraId="20E2F99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18.8</w:t>
            </w:r>
          </w:p>
        </w:tc>
        <w:tc>
          <w:tcPr>
            <w:tcW w:w="493" w:type="pct"/>
            <w:noWrap/>
            <w:vAlign w:val="center"/>
          </w:tcPr>
          <w:p w14:paraId="3E8EECF4" w14:textId="77777777" w:rsidR="00AE1BD9" w:rsidRDefault="00FE0623">
            <w:pPr>
              <w:widowControl/>
              <w:adjustRightInd w:val="0"/>
              <w:snapToGrid w:val="0"/>
              <w:jc w:val="center"/>
              <w:rPr>
                <w:color w:val="000000" w:themeColor="text1"/>
                <w:sz w:val="15"/>
                <w:szCs w:val="15"/>
              </w:rPr>
            </w:pPr>
            <w:r>
              <w:rPr>
                <w:color w:val="000000" w:themeColor="text1"/>
                <w:sz w:val="15"/>
                <w:szCs w:val="15"/>
              </w:rPr>
              <w:t>86.6</w:t>
            </w:r>
          </w:p>
        </w:tc>
        <w:tc>
          <w:tcPr>
            <w:tcW w:w="495" w:type="pct"/>
            <w:noWrap/>
            <w:vAlign w:val="center"/>
          </w:tcPr>
          <w:p w14:paraId="0C251C3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22.3</w:t>
            </w:r>
          </w:p>
        </w:tc>
      </w:tr>
      <w:tr w:rsidR="00AE1BD9" w14:paraId="51A5B4D7" w14:textId="77777777">
        <w:trPr>
          <w:trHeight w:val="283"/>
          <w:jc w:val="center"/>
        </w:trPr>
        <w:tc>
          <w:tcPr>
            <w:tcW w:w="524" w:type="pct"/>
            <w:vMerge/>
            <w:vAlign w:val="center"/>
          </w:tcPr>
          <w:p w14:paraId="657EE76D" w14:textId="77777777" w:rsidR="00AE1BD9" w:rsidRDefault="00AE1BD9">
            <w:pPr>
              <w:adjustRightInd w:val="0"/>
              <w:snapToGrid w:val="0"/>
              <w:rPr>
                <w:color w:val="000000" w:themeColor="text1"/>
                <w:sz w:val="15"/>
                <w:szCs w:val="15"/>
              </w:rPr>
            </w:pPr>
          </w:p>
        </w:tc>
        <w:tc>
          <w:tcPr>
            <w:tcW w:w="524" w:type="pct"/>
            <w:noWrap/>
            <w:vAlign w:val="center"/>
          </w:tcPr>
          <w:p w14:paraId="5081283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05F0F491"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46.6</w:t>
            </w:r>
          </w:p>
        </w:tc>
        <w:tc>
          <w:tcPr>
            <w:tcW w:w="495" w:type="pct"/>
            <w:vAlign w:val="center"/>
          </w:tcPr>
          <w:p w14:paraId="07E31AB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11.8</w:t>
            </w:r>
          </w:p>
        </w:tc>
        <w:tc>
          <w:tcPr>
            <w:tcW w:w="494" w:type="pct"/>
            <w:vAlign w:val="center"/>
          </w:tcPr>
          <w:p w14:paraId="2E83E519" w14:textId="77777777" w:rsidR="00AE1BD9" w:rsidRDefault="00FE0623">
            <w:pPr>
              <w:widowControl/>
              <w:adjustRightInd w:val="0"/>
              <w:snapToGrid w:val="0"/>
              <w:jc w:val="center"/>
              <w:rPr>
                <w:color w:val="000000" w:themeColor="text1"/>
                <w:sz w:val="15"/>
                <w:szCs w:val="15"/>
              </w:rPr>
            </w:pPr>
            <w:r>
              <w:rPr>
                <w:color w:val="000000" w:themeColor="text1"/>
                <w:sz w:val="15"/>
                <w:szCs w:val="15"/>
              </w:rPr>
              <w:t>53.7</w:t>
            </w:r>
          </w:p>
        </w:tc>
        <w:tc>
          <w:tcPr>
            <w:tcW w:w="494" w:type="pct"/>
            <w:noWrap/>
            <w:vAlign w:val="center"/>
          </w:tcPr>
          <w:p w14:paraId="14F8C00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14.5</w:t>
            </w:r>
          </w:p>
        </w:tc>
        <w:tc>
          <w:tcPr>
            <w:tcW w:w="493" w:type="pct"/>
            <w:noWrap/>
            <w:vAlign w:val="center"/>
          </w:tcPr>
          <w:p w14:paraId="25EBC57B"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66.9</w:t>
            </w:r>
          </w:p>
        </w:tc>
        <w:tc>
          <w:tcPr>
            <w:tcW w:w="495" w:type="pct"/>
            <w:noWrap/>
            <w:vAlign w:val="center"/>
          </w:tcPr>
          <w:p w14:paraId="6103B99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17.6</w:t>
            </w:r>
          </w:p>
        </w:tc>
        <w:tc>
          <w:tcPr>
            <w:tcW w:w="493" w:type="pct"/>
            <w:noWrap/>
            <w:vAlign w:val="center"/>
          </w:tcPr>
          <w:p w14:paraId="66F43271" w14:textId="77777777" w:rsidR="00AE1BD9" w:rsidRDefault="00FE0623">
            <w:pPr>
              <w:widowControl/>
              <w:adjustRightInd w:val="0"/>
              <w:snapToGrid w:val="0"/>
              <w:jc w:val="center"/>
              <w:rPr>
                <w:color w:val="000000" w:themeColor="text1"/>
                <w:sz w:val="15"/>
                <w:szCs w:val="15"/>
              </w:rPr>
            </w:pPr>
            <w:r>
              <w:rPr>
                <w:color w:val="000000" w:themeColor="text1"/>
                <w:sz w:val="15"/>
                <w:szCs w:val="15"/>
              </w:rPr>
              <w:t>79.8</w:t>
            </w:r>
          </w:p>
        </w:tc>
        <w:tc>
          <w:tcPr>
            <w:tcW w:w="495" w:type="pct"/>
            <w:noWrap/>
            <w:vAlign w:val="center"/>
          </w:tcPr>
          <w:p w14:paraId="41400FAA"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20.8</w:t>
            </w:r>
          </w:p>
        </w:tc>
      </w:tr>
      <w:tr w:rsidR="00AE1BD9" w14:paraId="54531A79" w14:textId="77777777">
        <w:trPr>
          <w:trHeight w:val="283"/>
          <w:jc w:val="center"/>
        </w:trPr>
        <w:tc>
          <w:tcPr>
            <w:tcW w:w="524" w:type="pct"/>
            <w:vMerge/>
            <w:vAlign w:val="center"/>
          </w:tcPr>
          <w:p w14:paraId="5D176BE7" w14:textId="77777777" w:rsidR="00AE1BD9" w:rsidRDefault="00AE1BD9">
            <w:pPr>
              <w:adjustRightInd w:val="0"/>
              <w:snapToGrid w:val="0"/>
              <w:rPr>
                <w:color w:val="000000" w:themeColor="text1"/>
                <w:sz w:val="15"/>
                <w:szCs w:val="15"/>
              </w:rPr>
            </w:pPr>
          </w:p>
        </w:tc>
        <w:tc>
          <w:tcPr>
            <w:tcW w:w="524" w:type="pct"/>
            <w:noWrap/>
            <w:vAlign w:val="center"/>
          </w:tcPr>
          <w:p w14:paraId="669367EA"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40066488" w14:textId="77777777" w:rsidR="00AE1BD9" w:rsidRDefault="00FE0623">
            <w:pPr>
              <w:widowControl/>
              <w:adjustRightInd w:val="0"/>
              <w:snapToGrid w:val="0"/>
              <w:jc w:val="center"/>
              <w:rPr>
                <w:color w:val="000000" w:themeColor="text1"/>
                <w:sz w:val="15"/>
                <w:szCs w:val="15"/>
              </w:rPr>
            </w:pPr>
            <w:r>
              <w:rPr>
                <w:color w:val="000000" w:themeColor="text1"/>
                <w:sz w:val="15"/>
                <w:szCs w:val="15"/>
              </w:rPr>
              <w:t>42.4</w:t>
            </w:r>
          </w:p>
        </w:tc>
        <w:tc>
          <w:tcPr>
            <w:tcW w:w="495" w:type="pct"/>
            <w:vAlign w:val="center"/>
          </w:tcPr>
          <w:p w14:paraId="504B9E2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10.9</w:t>
            </w:r>
          </w:p>
        </w:tc>
        <w:tc>
          <w:tcPr>
            <w:tcW w:w="494" w:type="pct"/>
            <w:vAlign w:val="center"/>
          </w:tcPr>
          <w:p w14:paraId="7FFF3BD2" w14:textId="77777777" w:rsidR="00AE1BD9" w:rsidRDefault="00FE0623">
            <w:pPr>
              <w:widowControl/>
              <w:adjustRightInd w:val="0"/>
              <w:snapToGrid w:val="0"/>
              <w:jc w:val="center"/>
              <w:rPr>
                <w:color w:val="000000" w:themeColor="text1"/>
                <w:sz w:val="15"/>
                <w:szCs w:val="15"/>
              </w:rPr>
            </w:pPr>
            <w:r>
              <w:rPr>
                <w:color w:val="000000" w:themeColor="text1"/>
                <w:sz w:val="15"/>
                <w:szCs w:val="15"/>
              </w:rPr>
              <w:t>48.9</w:t>
            </w:r>
          </w:p>
        </w:tc>
        <w:tc>
          <w:tcPr>
            <w:tcW w:w="494" w:type="pct"/>
            <w:noWrap/>
            <w:vAlign w:val="center"/>
          </w:tcPr>
          <w:p w14:paraId="7DA6D89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13.4</w:t>
            </w:r>
          </w:p>
        </w:tc>
        <w:tc>
          <w:tcPr>
            <w:tcW w:w="493" w:type="pct"/>
            <w:noWrap/>
            <w:vAlign w:val="center"/>
          </w:tcPr>
          <w:p w14:paraId="04CF982F" w14:textId="77777777" w:rsidR="00AE1BD9" w:rsidRDefault="00FE0623">
            <w:pPr>
              <w:widowControl/>
              <w:adjustRightInd w:val="0"/>
              <w:snapToGrid w:val="0"/>
              <w:jc w:val="center"/>
              <w:rPr>
                <w:color w:val="000000" w:themeColor="text1"/>
                <w:sz w:val="15"/>
                <w:szCs w:val="15"/>
              </w:rPr>
            </w:pPr>
            <w:r>
              <w:rPr>
                <w:color w:val="000000" w:themeColor="text1"/>
                <w:sz w:val="15"/>
                <w:szCs w:val="15"/>
              </w:rPr>
              <w:t>61.4</w:t>
            </w:r>
          </w:p>
        </w:tc>
        <w:tc>
          <w:tcPr>
            <w:tcW w:w="495" w:type="pct"/>
            <w:noWrap/>
            <w:vAlign w:val="center"/>
          </w:tcPr>
          <w:p w14:paraId="2B0E04A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16.3</w:t>
            </w:r>
          </w:p>
        </w:tc>
        <w:tc>
          <w:tcPr>
            <w:tcW w:w="493" w:type="pct"/>
            <w:noWrap/>
            <w:vAlign w:val="center"/>
          </w:tcPr>
          <w:p w14:paraId="53D4B895" w14:textId="77777777" w:rsidR="00AE1BD9" w:rsidRDefault="00FE0623">
            <w:pPr>
              <w:widowControl/>
              <w:adjustRightInd w:val="0"/>
              <w:snapToGrid w:val="0"/>
              <w:jc w:val="center"/>
              <w:rPr>
                <w:color w:val="000000" w:themeColor="text1"/>
                <w:sz w:val="15"/>
                <w:szCs w:val="15"/>
              </w:rPr>
            </w:pPr>
            <w:r>
              <w:rPr>
                <w:color w:val="000000" w:themeColor="text1"/>
                <w:sz w:val="15"/>
                <w:szCs w:val="15"/>
              </w:rPr>
              <w:t>73.1</w:t>
            </w:r>
          </w:p>
        </w:tc>
        <w:tc>
          <w:tcPr>
            <w:tcW w:w="495" w:type="pct"/>
            <w:noWrap/>
            <w:vAlign w:val="center"/>
          </w:tcPr>
          <w:p w14:paraId="22B9FE0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19.3</w:t>
            </w:r>
          </w:p>
        </w:tc>
      </w:tr>
      <w:tr w:rsidR="00AE1BD9" w14:paraId="6B90676C" w14:textId="77777777">
        <w:trPr>
          <w:trHeight w:val="283"/>
          <w:jc w:val="center"/>
        </w:trPr>
        <w:tc>
          <w:tcPr>
            <w:tcW w:w="524" w:type="pct"/>
            <w:vMerge/>
            <w:vAlign w:val="center"/>
          </w:tcPr>
          <w:p w14:paraId="132B7C2F" w14:textId="77777777" w:rsidR="00AE1BD9" w:rsidRDefault="00AE1BD9">
            <w:pPr>
              <w:adjustRightInd w:val="0"/>
              <w:snapToGrid w:val="0"/>
              <w:rPr>
                <w:color w:val="000000" w:themeColor="text1"/>
                <w:sz w:val="15"/>
                <w:szCs w:val="15"/>
              </w:rPr>
            </w:pPr>
          </w:p>
        </w:tc>
        <w:tc>
          <w:tcPr>
            <w:tcW w:w="524" w:type="pct"/>
            <w:noWrap/>
            <w:vAlign w:val="center"/>
          </w:tcPr>
          <w:p w14:paraId="0647E3F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0F00C90E"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38.3</w:t>
            </w:r>
          </w:p>
        </w:tc>
        <w:tc>
          <w:tcPr>
            <w:tcW w:w="495" w:type="pct"/>
            <w:vAlign w:val="center"/>
          </w:tcPr>
          <w:p w14:paraId="2C2DE78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10.0</w:t>
            </w:r>
          </w:p>
        </w:tc>
        <w:tc>
          <w:tcPr>
            <w:tcW w:w="494" w:type="pct"/>
            <w:vAlign w:val="center"/>
          </w:tcPr>
          <w:p w14:paraId="78178D17" w14:textId="77777777" w:rsidR="00AE1BD9" w:rsidRDefault="00FE0623">
            <w:pPr>
              <w:widowControl/>
              <w:adjustRightInd w:val="0"/>
              <w:snapToGrid w:val="0"/>
              <w:jc w:val="center"/>
              <w:rPr>
                <w:color w:val="000000" w:themeColor="text1"/>
                <w:sz w:val="15"/>
                <w:szCs w:val="15"/>
              </w:rPr>
            </w:pPr>
            <w:r>
              <w:rPr>
                <w:color w:val="000000" w:themeColor="text1"/>
                <w:sz w:val="15"/>
                <w:szCs w:val="15"/>
              </w:rPr>
              <w:t>44.1</w:t>
            </w:r>
          </w:p>
        </w:tc>
        <w:tc>
          <w:tcPr>
            <w:tcW w:w="494" w:type="pct"/>
            <w:noWrap/>
            <w:vAlign w:val="center"/>
          </w:tcPr>
          <w:p w14:paraId="3A8C98E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12.3</w:t>
            </w:r>
          </w:p>
        </w:tc>
        <w:tc>
          <w:tcPr>
            <w:tcW w:w="493" w:type="pct"/>
            <w:noWrap/>
            <w:vAlign w:val="center"/>
          </w:tcPr>
          <w:p w14:paraId="3ED29EF9" w14:textId="77777777" w:rsidR="00AE1BD9" w:rsidRDefault="00FE0623">
            <w:pPr>
              <w:widowControl/>
              <w:adjustRightInd w:val="0"/>
              <w:snapToGrid w:val="0"/>
              <w:jc w:val="center"/>
              <w:rPr>
                <w:color w:val="000000" w:themeColor="text1"/>
                <w:sz w:val="15"/>
                <w:szCs w:val="15"/>
              </w:rPr>
            </w:pPr>
            <w:r>
              <w:rPr>
                <w:color w:val="000000" w:themeColor="text1"/>
                <w:sz w:val="15"/>
                <w:szCs w:val="15"/>
              </w:rPr>
              <w:t>55.7</w:t>
            </w:r>
          </w:p>
        </w:tc>
        <w:tc>
          <w:tcPr>
            <w:tcW w:w="495" w:type="pct"/>
            <w:noWrap/>
            <w:vAlign w:val="center"/>
          </w:tcPr>
          <w:p w14:paraId="3129941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15.0</w:t>
            </w:r>
          </w:p>
        </w:tc>
        <w:tc>
          <w:tcPr>
            <w:tcW w:w="493" w:type="pct"/>
            <w:noWrap/>
            <w:vAlign w:val="center"/>
          </w:tcPr>
          <w:p w14:paraId="23241EB0"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66.3</w:t>
            </w:r>
          </w:p>
        </w:tc>
        <w:tc>
          <w:tcPr>
            <w:tcW w:w="495" w:type="pct"/>
            <w:noWrap/>
            <w:vAlign w:val="center"/>
          </w:tcPr>
          <w:p w14:paraId="3BBA0CF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17.7</w:t>
            </w:r>
          </w:p>
        </w:tc>
      </w:tr>
      <w:tr w:rsidR="00AE1BD9" w14:paraId="38EADA92" w14:textId="77777777">
        <w:trPr>
          <w:trHeight w:val="283"/>
          <w:jc w:val="center"/>
        </w:trPr>
        <w:tc>
          <w:tcPr>
            <w:tcW w:w="524" w:type="pct"/>
            <w:vMerge w:val="restart"/>
            <w:vAlign w:val="center"/>
          </w:tcPr>
          <w:p w14:paraId="1DDC9891"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50</w:t>
            </w:r>
          </w:p>
        </w:tc>
        <w:tc>
          <w:tcPr>
            <w:tcW w:w="524" w:type="pct"/>
            <w:noWrap/>
            <w:vAlign w:val="center"/>
          </w:tcPr>
          <w:p w14:paraId="32D5AFBE"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4AC3E749" w14:textId="77777777" w:rsidR="00AE1BD9" w:rsidRDefault="00FE0623">
            <w:pPr>
              <w:widowControl/>
              <w:adjustRightInd w:val="0"/>
              <w:snapToGrid w:val="0"/>
              <w:jc w:val="center"/>
              <w:rPr>
                <w:color w:val="000000" w:themeColor="text1"/>
                <w:sz w:val="15"/>
                <w:szCs w:val="15"/>
              </w:rPr>
            </w:pPr>
            <w:r>
              <w:rPr>
                <w:color w:val="000000" w:themeColor="text1"/>
                <w:sz w:val="15"/>
                <w:szCs w:val="15"/>
              </w:rPr>
              <w:t>65.8</w:t>
            </w:r>
          </w:p>
        </w:tc>
        <w:tc>
          <w:tcPr>
            <w:tcW w:w="495" w:type="pct"/>
            <w:vAlign w:val="center"/>
          </w:tcPr>
          <w:p w14:paraId="588CBE8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15.8</w:t>
            </w:r>
          </w:p>
        </w:tc>
        <w:tc>
          <w:tcPr>
            <w:tcW w:w="494" w:type="pct"/>
            <w:vAlign w:val="center"/>
          </w:tcPr>
          <w:p w14:paraId="2A750C51" w14:textId="77777777" w:rsidR="00AE1BD9" w:rsidRDefault="00FE0623">
            <w:pPr>
              <w:widowControl/>
              <w:adjustRightInd w:val="0"/>
              <w:snapToGrid w:val="0"/>
              <w:jc w:val="center"/>
              <w:rPr>
                <w:color w:val="000000" w:themeColor="text1"/>
                <w:sz w:val="15"/>
                <w:szCs w:val="15"/>
              </w:rPr>
            </w:pPr>
            <w:r>
              <w:rPr>
                <w:color w:val="000000" w:themeColor="text1"/>
                <w:sz w:val="15"/>
                <w:szCs w:val="15"/>
              </w:rPr>
              <w:t>76.5</w:t>
            </w:r>
          </w:p>
        </w:tc>
        <w:tc>
          <w:tcPr>
            <w:tcW w:w="494" w:type="pct"/>
            <w:noWrap/>
            <w:vAlign w:val="center"/>
          </w:tcPr>
          <w:p w14:paraId="676654C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18.8</w:t>
            </w:r>
          </w:p>
        </w:tc>
        <w:tc>
          <w:tcPr>
            <w:tcW w:w="493" w:type="pct"/>
            <w:noWrap/>
            <w:vAlign w:val="center"/>
          </w:tcPr>
          <w:p w14:paraId="5BCEDF22" w14:textId="77777777" w:rsidR="00AE1BD9" w:rsidRDefault="00FE0623">
            <w:pPr>
              <w:widowControl/>
              <w:adjustRightInd w:val="0"/>
              <w:snapToGrid w:val="0"/>
              <w:jc w:val="center"/>
              <w:rPr>
                <w:color w:val="000000" w:themeColor="text1"/>
                <w:sz w:val="15"/>
                <w:szCs w:val="15"/>
              </w:rPr>
            </w:pPr>
            <w:r>
              <w:rPr>
                <w:color w:val="000000" w:themeColor="text1"/>
                <w:sz w:val="15"/>
                <w:szCs w:val="15"/>
              </w:rPr>
              <w:t>92.1</w:t>
            </w:r>
          </w:p>
        </w:tc>
        <w:tc>
          <w:tcPr>
            <w:tcW w:w="495" w:type="pct"/>
            <w:noWrap/>
            <w:vAlign w:val="center"/>
          </w:tcPr>
          <w:p w14:paraId="2A5305D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22.9</w:t>
            </w:r>
          </w:p>
        </w:tc>
        <w:tc>
          <w:tcPr>
            <w:tcW w:w="493" w:type="pct"/>
            <w:noWrap/>
            <w:vAlign w:val="center"/>
          </w:tcPr>
          <w:p w14:paraId="4E134DC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112.3</w:t>
            </w:r>
          </w:p>
        </w:tc>
        <w:tc>
          <w:tcPr>
            <w:tcW w:w="495" w:type="pct"/>
            <w:noWrap/>
            <w:vAlign w:val="center"/>
          </w:tcPr>
          <w:p w14:paraId="559B111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26.8</w:t>
            </w:r>
          </w:p>
        </w:tc>
      </w:tr>
      <w:tr w:rsidR="00AE1BD9" w14:paraId="00D67BD5" w14:textId="77777777">
        <w:trPr>
          <w:trHeight w:val="283"/>
          <w:jc w:val="center"/>
        </w:trPr>
        <w:tc>
          <w:tcPr>
            <w:tcW w:w="524" w:type="pct"/>
            <w:vMerge/>
            <w:vAlign w:val="center"/>
          </w:tcPr>
          <w:p w14:paraId="24CFF69F" w14:textId="77777777" w:rsidR="00AE1BD9" w:rsidRDefault="00AE1BD9">
            <w:pPr>
              <w:adjustRightInd w:val="0"/>
              <w:snapToGrid w:val="0"/>
              <w:rPr>
                <w:color w:val="000000" w:themeColor="text1"/>
                <w:sz w:val="15"/>
                <w:szCs w:val="15"/>
              </w:rPr>
            </w:pPr>
          </w:p>
        </w:tc>
        <w:tc>
          <w:tcPr>
            <w:tcW w:w="524" w:type="pct"/>
            <w:noWrap/>
            <w:vAlign w:val="center"/>
          </w:tcPr>
          <w:p w14:paraId="5934F49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5F986C52" w14:textId="77777777" w:rsidR="00AE1BD9" w:rsidRDefault="00FE0623">
            <w:pPr>
              <w:widowControl/>
              <w:adjustRightInd w:val="0"/>
              <w:snapToGrid w:val="0"/>
              <w:jc w:val="center"/>
              <w:rPr>
                <w:color w:val="000000" w:themeColor="text1"/>
                <w:sz w:val="15"/>
                <w:szCs w:val="15"/>
              </w:rPr>
            </w:pPr>
            <w:r>
              <w:rPr>
                <w:color w:val="000000" w:themeColor="text1"/>
                <w:sz w:val="15"/>
                <w:szCs w:val="15"/>
              </w:rPr>
              <w:t>61.6</w:t>
            </w:r>
          </w:p>
        </w:tc>
        <w:tc>
          <w:tcPr>
            <w:tcW w:w="495" w:type="pct"/>
            <w:vAlign w:val="center"/>
          </w:tcPr>
          <w:p w14:paraId="75805E5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14.9</w:t>
            </w:r>
          </w:p>
        </w:tc>
        <w:tc>
          <w:tcPr>
            <w:tcW w:w="494" w:type="pct"/>
            <w:vAlign w:val="center"/>
          </w:tcPr>
          <w:p w14:paraId="58B0975C" w14:textId="77777777" w:rsidR="00AE1BD9" w:rsidRDefault="00FE0623">
            <w:pPr>
              <w:widowControl/>
              <w:adjustRightInd w:val="0"/>
              <w:snapToGrid w:val="0"/>
              <w:jc w:val="center"/>
              <w:rPr>
                <w:color w:val="000000" w:themeColor="text1"/>
                <w:sz w:val="15"/>
                <w:szCs w:val="15"/>
              </w:rPr>
            </w:pPr>
            <w:r>
              <w:rPr>
                <w:color w:val="000000" w:themeColor="text1"/>
                <w:sz w:val="15"/>
                <w:szCs w:val="15"/>
              </w:rPr>
              <w:t>71.6</w:t>
            </w:r>
          </w:p>
        </w:tc>
        <w:tc>
          <w:tcPr>
            <w:tcW w:w="494" w:type="pct"/>
            <w:noWrap/>
            <w:vAlign w:val="center"/>
          </w:tcPr>
          <w:p w14:paraId="09AB773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17.7</w:t>
            </w:r>
          </w:p>
        </w:tc>
        <w:tc>
          <w:tcPr>
            <w:tcW w:w="493" w:type="pct"/>
            <w:noWrap/>
            <w:vAlign w:val="center"/>
          </w:tcPr>
          <w:p w14:paraId="12096E2C" w14:textId="77777777" w:rsidR="00AE1BD9" w:rsidRDefault="00FE0623">
            <w:pPr>
              <w:widowControl/>
              <w:adjustRightInd w:val="0"/>
              <w:snapToGrid w:val="0"/>
              <w:jc w:val="center"/>
              <w:rPr>
                <w:color w:val="000000" w:themeColor="text1"/>
                <w:sz w:val="15"/>
                <w:szCs w:val="15"/>
              </w:rPr>
            </w:pPr>
            <w:r>
              <w:rPr>
                <w:color w:val="000000" w:themeColor="text1"/>
                <w:sz w:val="15"/>
                <w:szCs w:val="15"/>
              </w:rPr>
              <w:t>86.5</w:t>
            </w:r>
          </w:p>
        </w:tc>
        <w:tc>
          <w:tcPr>
            <w:tcW w:w="495" w:type="pct"/>
            <w:noWrap/>
            <w:vAlign w:val="center"/>
          </w:tcPr>
          <w:p w14:paraId="0ED444C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21.6</w:t>
            </w:r>
          </w:p>
        </w:tc>
        <w:tc>
          <w:tcPr>
            <w:tcW w:w="493" w:type="pct"/>
            <w:noWrap/>
            <w:vAlign w:val="center"/>
          </w:tcPr>
          <w:p w14:paraId="005E97D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105.5</w:t>
            </w:r>
          </w:p>
        </w:tc>
        <w:tc>
          <w:tcPr>
            <w:tcW w:w="495" w:type="pct"/>
            <w:noWrap/>
            <w:vAlign w:val="center"/>
          </w:tcPr>
          <w:p w14:paraId="47F443B6"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25.3</w:t>
            </w:r>
          </w:p>
        </w:tc>
      </w:tr>
      <w:tr w:rsidR="00AE1BD9" w14:paraId="7B97A1C8" w14:textId="77777777">
        <w:trPr>
          <w:trHeight w:val="283"/>
          <w:jc w:val="center"/>
        </w:trPr>
        <w:tc>
          <w:tcPr>
            <w:tcW w:w="524" w:type="pct"/>
            <w:vMerge/>
            <w:vAlign w:val="center"/>
          </w:tcPr>
          <w:p w14:paraId="3F594CA8" w14:textId="77777777" w:rsidR="00AE1BD9" w:rsidRDefault="00AE1BD9">
            <w:pPr>
              <w:adjustRightInd w:val="0"/>
              <w:snapToGrid w:val="0"/>
              <w:rPr>
                <w:color w:val="000000" w:themeColor="text1"/>
                <w:sz w:val="15"/>
                <w:szCs w:val="15"/>
              </w:rPr>
            </w:pPr>
          </w:p>
        </w:tc>
        <w:tc>
          <w:tcPr>
            <w:tcW w:w="524" w:type="pct"/>
            <w:noWrap/>
            <w:vAlign w:val="center"/>
          </w:tcPr>
          <w:p w14:paraId="5FDE9E4D"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7A6BCA09" w14:textId="77777777" w:rsidR="00AE1BD9" w:rsidRDefault="00FE0623">
            <w:pPr>
              <w:widowControl/>
              <w:adjustRightInd w:val="0"/>
              <w:snapToGrid w:val="0"/>
              <w:jc w:val="center"/>
              <w:rPr>
                <w:color w:val="000000" w:themeColor="text1"/>
                <w:sz w:val="15"/>
                <w:szCs w:val="15"/>
              </w:rPr>
            </w:pPr>
            <w:r>
              <w:rPr>
                <w:color w:val="000000" w:themeColor="text1"/>
                <w:sz w:val="15"/>
                <w:szCs w:val="15"/>
              </w:rPr>
              <w:t>57.4</w:t>
            </w:r>
          </w:p>
        </w:tc>
        <w:tc>
          <w:tcPr>
            <w:tcW w:w="495" w:type="pct"/>
            <w:vAlign w:val="center"/>
          </w:tcPr>
          <w:p w14:paraId="1432A1D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14.0</w:t>
            </w:r>
          </w:p>
        </w:tc>
        <w:tc>
          <w:tcPr>
            <w:tcW w:w="494" w:type="pct"/>
            <w:vAlign w:val="center"/>
          </w:tcPr>
          <w:p w14:paraId="7577CEEE"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66.9</w:t>
            </w:r>
          </w:p>
        </w:tc>
        <w:tc>
          <w:tcPr>
            <w:tcW w:w="494" w:type="pct"/>
            <w:noWrap/>
            <w:vAlign w:val="center"/>
          </w:tcPr>
          <w:p w14:paraId="104A7D2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16.6</w:t>
            </w:r>
          </w:p>
        </w:tc>
        <w:tc>
          <w:tcPr>
            <w:tcW w:w="493" w:type="pct"/>
            <w:noWrap/>
            <w:vAlign w:val="center"/>
          </w:tcPr>
          <w:p w14:paraId="14AFB183" w14:textId="77777777" w:rsidR="00AE1BD9" w:rsidRDefault="00FE0623">
            <w:pPr>
              <w:widowControl/>
              <w:adjustRightInd w:val="0"/>
              <w:snapToGrid w:val="0"/>
              <w:jc w:val="center"/>
              <w:rPr>
                <w:color w:val="000000" w:themeColor="text1"/>
                <w:sz w:val="15"/>
                <w:szCs w:val="15"/>
              </w:rPr>
            </w:pPr>
            <w:r>
              <w:rPr>
                <w:color w:val="000000" w:themeColor="text1"/>
                <w:sz w:val="15"/>
                <w:szCs w:val="15"/>
              </w:rPr>
              <w:t>80.9</w:t>
            </w:r>
          </w:p>
        </w:tc>
        <w:tc>
          <w:tcPr>
            <w:tcW w:w="495" w:type="pct"/>
            <w:noWrap/>
            <w:vAlign w:val="center"/>
          </w:tcPr>
          <w:p w14:paraId="3339A37E"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20.3</w:t>
            </w:r>
          </w:p>
        </w:tc>
        <w:tc>
          <w:tcPr>
            <w:tcW w:w="493" w:type="pct"/>
            <w:noWrap/>
            <w:vAlign w:val="center"/>
          </w:tcPr>
          <w:p w14:paraId="4541D564" w14:textId="77777777" w:rsidR="00AE1BD9" w:rsidRDefault="00FE0623">
            <w:pPr>
              <w:widowControl/>
              <w:adjustRightInd w:val="0"/>
              <w:snapToGrid w:val="0"/>
              <w:jc w:val="center"/>
              <w:rPr>
                <w:color w:val="000000" w:themeColor="text1"/>
                <w:sz w:val="15"/>
                <w:szCs w:val="15"/>
              </w:rPr>
            </w:pPr>
            <w:r>
              <w:rPr>
                <w:color w:val="000000" w:themeColor="text1"/>
                <w:sz w:val="15"/>
                <w:szCs w:val="15"/>
              </w:rPr>
              <w:t>98.7</w:t>
            </w:r>
          </w:p>
        </w:tc>
        <w:tc>
          <w:tcPr>
            <w:tcW w:w="495" w:type="pct"/>
            <w:noWrap/>
            <w:vAlign w:val="center"/>
          </w:tcPr>
          <w:p w14:paraId="09A43526"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23.9</w:t>
            </w:r>
          </w:p>
        </w:tc>
      </w:tr>
      <w:tr w:rsidR="00AE1BD9" w14:paraId="440E49FD" w14:textId="77777777">
        <w:trPr>
          <w:trHeight w:val="283"/>
          <w:jc w:val="center"/>
        </w:trPr>
        <w:tc>
          <w:tcPr>
            <w:tcW w:w="524" w:type="pct"/>
            <w:vMerge/>
            <w:vAlign w:val="center"/>
          </w:tcPr>
          <w:p w14:paraId="03267197" w14:textId="77777777" w:rsidR="00AE1BD9" w:rsidRDefault="00AE1BD9">
            <w:pPr>
              <w:adjustRightInd w:val="0"/>
              <w:snapToGrid w:val="0"/>
              <w:rPr>
                <w:color w:val="000000" w:themeColor="text1"/>
                <w:sz w:val="15"/>
                <w:szCs w:val="15"/>
              </w:rPr>
            </w:pPr>
          </w:p>
        </w:tc>
        <w:tc>
          <w:tcPr>
            <w:tcW w:w="524" w:type="pct"/>
            <w:noWrap/>
            <w:vAlign w:val="center"/>
          </w:tcPr>
          <w:p w14:paraId="74E0721D"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6186AE95" w14:textId="77777777" w:rsidR="00AE1BD9" w:rsidRDefault="00FE0623">
            <w:pPr>
              <w:widowControl/>
              <w:adjustRightInd w:val="0"/>
              <w:snapToGrid w:val="0"/>
              <w:jc w:val="center"/>
              <w:rPr>
                <w:color w:val="000000" w:themeColor="text1"/>
                <w:sz w:val="15"/>
                <w:szCs w:val="15"/>
              </w:rPr>
            </w:pPr>
            <w:r>
              <w:rPr>
                <w:color w:val="000000" w:themeColor="text1"/>
                <w:sz w:val="15"/>
                <w:szCs w:val="15"/>
              </w:rPr>
              <w:t>53.2</w:t>
            </w:r>
          </w:p>
        </w:tc>
        <w:tc>
          <w:tcPr>
            <w:tcW w:w="495" w:type="pct"/>
            <w:vAlign w:val="center"/>
          </w:tcPr>
          <w:p w14:paraId="06E4783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13.1</w:t>
            </w:r>
          </w:p>
        </w:tc>
        <w:tc>
          <w:tcPr>
            <w:tcW w:w="494" w:type="pct"/>
            <w:vAlign w:val="center"/>
          </w:tcPr>
          <w:p w14:paraId="05E40FDA" w14:textId="77777777" w:rsidR="00AE1BD9" w:rsidRDefault="00FE0623">
            <w:pPr>
              <w:widowControl/>
              <w:adjustRightInd w:val="0"/>
              <w:snapToGrid w:val="0"/>
              <w:jc w:val="center"/>
              <w:rPr>
                <w:color w:val="000000" w:themeColor="text1"/>
                <w:sz w:val="15"/>
                <w:szCs w:val="15"/>
              </w:rPr>
            </w:pPr>
            <w:r>
              <w:rPr>
                <w:color w:val="000000" w:themeColor="text1"/>
                <w:sz w:val="15"/>
                <w:szCs w:val="15"/>
              </w:rPr>
              <w:t>62.2</w:t>
            </w:r>
          </w:p>
        </w:tc>
        <w:tc>
          <w:tcPr>
            <w:tcW w:w="494" w:type="pct"/>
            <w:noWrap/>
            <w:vAlign w:val="center"/>
          </w:tcPr>
          <w:p w14:paraId="1940D11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15.5</w:t>
            </w:r>
          </w:p>
        </w:tc>
        <w:tc>
          <w:tcPr>
            <w:tcW w:w="493" w:type="pct"/>
            <w:noWrap/>
            <w:vAlign w:val="center"/>
          </w:tcPr>
          <w:p w14:paraId="66A18630" w14:textId="77777777" w:rsidR="00AE1BD9" w:rsidRDefault="00FE0623">
            <w:pPr>
              <w:widowControl/>
              <w:adjustRightInd w:val="0"/>
              <w:snapToGrid w:val="0"/>
              <w:jc w:val="center"/>
              <w:rPr>
                <w:color w:val="000000" w:themeColor="text1"/>
                <w:sz w:val="15"/>
                <w:szCs w:val="15"/>
              </w:rPr>
            </w:pPr>
            <w:r>
              <w:rPr>
                <w:color w:val="000000" w:themeColor="text1"/>
                <w:sz w:val="15"/>
                <w:szCs w:val="15"/>
              </w:rPr>
              <w:t>75.4</w:t>
            </w:r>
          </w:p>
        </w:tc>
        <w:tc>
          <w:tcPr>
            <w:tcW w:w="495" w:type="pct"/>
            <w:noWrap/>
            <w:vAlign w:val="center"/>
          </w:tcPr>
          <w:p w14:paraId="5DA5D9C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19.0</w:t>
            </w:r>
          </w:p>
        </w:tc>
        <w:tc>
          <w:tcPr>
            <w:tcW w:w="493" w:type="pct"/>
            <w:noWrap/>
            <w:vAlign w:val="center"/>
          </w:tcPr>
          <w:p w14:paraId="3EA13256" w14:textId="77777777" w:rsidR="00AE1BD9" w:rsidRDefault="00FE0623">
            <w:pPr>
              <w:widowControl/>
              <w:adjustRightInd w:val="0"/>
              <w:snapToGrid w:val="0"/>
              <w:jc w:val="center"/>
              <w:rPr>
                <w:color w:val="000000" w:themeColor="text1"/>
                <w:sz w:val="15"/>
                <w:szCs w:val="15"/>
              </w:rPr>
            </w:pPr>
            <w:r>
              <w:rPr>
                <w:color w:val="000000" w:themeColor="text1"/>
                <w:sz w:val="15"/>
                <w:szCs w:val="15"/>
              </w:rPr>
              <w:t>92.1</w:t>
            </w:r>
          </w:p>
        </w:tc>
        <w:tc>
          <w:tcPr>
            <w:tcW w:w="495" w:type="pct"/>
            <w:noWrap/>
            <w:vAlign w:val="center"/>
          </w:tcPr>
          <w:p w14:paraId="4914F52B"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22.4</w:t>
            </w:r>
          </w:p>
        </w:tc>
      </w:tr>
      <w:tr w:rsidR="00AE1BD9" w14:paraId="4B1BEE3C" w14:textId="77777777">
        <w:trPr>
          <w:trHeight w:val="283"/>
          <w:jc w:val="center"/>
        </w:trPr>
        <w:tc>
          <w:tcPr>
            <w:tcW w:w="524" w:type="pct"/>
            <w:vMerge/>
            <w:vAlign w:val="center"/>
          </w:tcPr>
          <w:p w14:paraId="733940CE" w14:textId="77777777" w:rsidR="00AE1BD9" w:rsidRDefault="00AE1BD9">
            <w:pPr>
              <w:adjustRightInd w:val="0"/>
              <w:snapToGrid w:val="0"/>
              <w:rPr>
                <w:color w:val="000000" w:themeColor="text1"/>
                <w:sz w:val="15"/>
                <w:szCs w:val="15"/>
              </w:rPr>
            </w:pPr>
          </w:p>
        </w:tc>
        <w:tc>
          <w:tcPr>
            <w:tcW w:w="524" w:type="pct"/>
            <w:noWrap/>
            <w:vAlign w:val="center"/>
          </w:tcPr>
          <w:p w14:paraId="76780D21"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769C9336" w14:textId="77777777" w:rsidR="00AE1BD9" w:rsidRDefault="00FE0623">
            <w:pPr>
              <w:widowControl/>
              <w:adjustRightInd w:val="0"/>
              <w:snapToGrid w:val="0"/>
              <w:jc w:val="center"/>
              <w:rPr>
                <w:color w:val="000000" w:themeColor="text1"/>
                <w:sz w:val="15"/>
                <w:szCs w:val="15"/>
              </w:rPr>
            </w:pPr>
            <w:r>
              <w:rPr>
                <w:color w:val="000000" w:themeColor="text1"/>
                <w:sz w:val="15"/>
                <w:szCs w:val="15"/>
              </w:rPr>
              <w:t>49.2</w:t>
            </w:r>
          </w:p>
        </w:tc>
        <w:tc>
          <w:tcPr>
            <w:tcW w:w="495" w:type="pct"/>
            <w:vAlign w:val="center"/>
          </w:tcPr>
          <w:p w14:paraId="6FC871E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12.2</w:t>
            </w:r>
          </w:p>
        </w:tc>
        <w:tc>
          <w:tcPr>
            <w:tcW w:w="494" w:type="pct"/>
            <w:vAlign w:val="center"/>
          </w:tcPr>
          <w:p w14:paraId="77C7A647" w14:textId="77777777" w:rsidR="00AE1BD9" w:rsidRDefault="00FE0623">
            <w:pPr>
              <w:widowControl/>
              <w:adjustRightInd w:val="0"/>
              <w:snapToGrid w:val="0"/>
              <w:jc w:val="center"/>
              <w:rPr>
                <w:color w:val="000000" w:themeColor="text1"/>
                <w:sz w:val="15"/>
                <w:szCs w:val="15"/>
              </w:rPr>
            </w:pPr>
            <w:r>
              <w:rPr>
                <w:color w:val="000000" w:themeColor="text1"/>
                <w:sz w:val="15"/>
                <w:szCs w:val="15"/>
              </w:rPr>
              <w:t>57.2</w:t>
            </w:r>
          </w:p>
        </w:tc>
        <w:tc>
          <w:tcPr>
            <w:tcW w:w="494" w:type="pct"/>
            <w:noWrap/>
            <w:vAlign w:val="center"/>
          </w:tcPr>
          <w:p w14:paraId="4142E48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14.4</w:t>
            </w:r>
          </w:p>
        </w:tc>
        <w:tc>
          <w:tcPr>
            <w:tcW w:w="493" w:type="pct"/>
            <w:noWrap/>
            <w:vAlign w:val="center"/>
          </w:tcPr>
          <w:p w14:paraId="3E452CAA" w14:textId="77777777" w:rsidR="00AE1BD9" w:rsidRDefault="00FE0623">
            <w:pPr>
              <w:widowControl/>
              <w:adjustRightInd w:val="0"/>
              <w:snapToGrid w:val="0"/>
              <w:jc w:val="center"/>
              <w:rPr>
                <w:color w:val="000000" w:themeColor="text1"/>
                <w:sz w:val="15"/>
                <w:szCs w:val="15"/>
              </w:rPr>
            </w:pPr>
            <w:r>
              <w:rPr>
                <w:color w:val="000000" w:themeColor="text1"/>
                <w:sz w:val="15"/>
                <w:szCs w:val="15"/>
              </w:rPr>
              <w:t>69.7</w:t>
            </w:r>
          </w:p>
        </w:tc>
        <w:tc>
          <w:tcPr>
            <w:tcW w:w="495" w:type="pct"/>
            <w:noWrap/>
            <w:vAlign w:val="center"/>
          </w:tcPr>
          <w:p w14:paraId="7ECF3CA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17.7</w:t>
            </w:r>
          </w:p>
        </w:tc>
        <w:tc>
          <w:tcPr>
            <w:tcW w:w="493" w:type="pct"/>
            <w:noWrap/>
            <w:vAlign w:val="center"/>
          </w:tcPr>
          <w:p w14:paraId="6F5632F9" w14:textId="77777777" w:rsidR="00AE1BD9" w:rsidRDefault="00FE0623">
            <w:pPr>
              <w:widowControl/>
              <w:adjustRightInd w:val="0"/>
              <w:snapToGrid w:val="0"/>
              <w:jc w:val="center"/>
              <w:rPr>
                <w:color w:val="000000" w:themeColor="text1"/>
                <w:sz w:val="15"/>
                <w:szCs w:val="15"/>
              </w:rPr>
            </w:pPr>
            <w:r>
              <w:rPr>
                <w:color w:val="000000" w:themeColor="text1"/>
                <w:sz w:val="15"/>
                <w:szCs w:val="15"/>
              </w:rPr>
              <w:t>85.1</w:t>
            </w:r>
          </w:p>
        </w:tc>
        <w:tc>
          <w:tcPr>
            <w:tcW w:w="495" w:type="pct"/>
            <w:noWrap/>
            <w:vAlign w:val="center"/>
          </w:tcPr>
          <w:p w14:paraId="58EE5ABD"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20.9</w:t>
            </w:r>
          </w:p>
        </w:tc>
      </w:tr>
      <w:tr w:rsidR="00AE1BD9" w14:paraId="740C5BA0" w14:textId="77777777">
        <w:trPr>
          <w:trHeight w:val="283"/>
          <w:jc w:val="center"/>
        </w:trPr>
        <w:tc>
          <w:tcPr>
            <w:tcW w:w="524" w:type="pct"/>
            <w:vMerge w:val="restart"/>
            <w:vAlign w:val="center"/>
          </w:tcPr>
          <w:p w14:paraId="098F4B0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55</w:t>
            </w:r>
          </w:p>
        </w:tc>
        <w:tc>
          <w:tcPr>
            <w:tcW w:w="524" w:type="pct"/>
            <w:noWrap/>
            <w:vAlign w:val="center"/>
          </w:tcPr>
          <w:p w14:paraId="593D9C6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2BA65EAF" w14:textId="77777777" w:rsidR="00AE1BD9" w:rsidRDefault="00FE0623">
            <w:pPr>
              <w:widowControl/>
              <w:adjustRightInd w:val="0"/>
              <w:snapToGrid w:val="0"/>
              <w:jc w:val="center"/>
              <w:rPr>
                <w:color w:val="000000" w:themeColor="text1"/>
                <w:sz w:val="15"/>
                <w:szCs w:val="15"/>
              </w:rPr>
            </w:pPr>
            <w:r>
              <w:rPr>
                <w:color w:val="000000" w:themeColor="text1"/>
                <w:sz w:val="15"/>
                <w:szCs w:val="15"/>
              </w:rPr>
              <w:t>76.9</w:t>
            </w:r>
          </w:p>
        </w:tc>
        <w:tc>
          <w:tcPr>
            <w:tcW w:w="495" w:type="pct"/>
            <w:vAlign w:val="center"/>
          </w:tcPr>
          <w:p w14:paraId="288B20B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17.4</w:t>
            </w:r>
          </w:p>
        </w:tc>
        <w:tc>
          <w:tcPr>
            <w:tcW w:w="494" w:type="pct"/>
            <w:vAlign w:val="center"/>
          </w:tcPr>
          <w:p w14:paraId="7C71D3DB" w14:textId="77777777" w:rsidR="00AE1BD9" w:rsidRDefault="00FE0623">
            <w:pPr>
              <w:widowControl/>
              <w:adjustRightInd w:val="0"/>
              <w:snapToGrid w:val="0"/>
              <w:jc w:val="center"/>
              <w:rPr>
                <w:color w:val="000000" w:themeColor="text1"/>
                <w:sz w:val="15"/>
                <w:szCs w:val="15"/>
              </w:rPr>
            </w:pPr>
            <w:r>
              <w:rPr>
                <w:color w:val="000000" w:themeColor="text1"/>
                <w:sz w:val="15"/>
                <w:szCs w:val="15"/>
              </w:rPr>
              <w:t>88.3</w:t>
            </w:r>
          </w:p>
        </w:tc>
        <w:tc>
          <w:tcPr>
            <w:tcW w:w="494" w:type="pct"/>
            <w:noWrap/>
            <w:vAlign w:val="center"/>
          </w:tcPr>
          <w:p w14:paraId="35D9632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21.2</w:t>
            </w:r>
          </w:p>
        </w:tc>
        <w:tc>
          <w:tcPr>
            <w:tcW w:w="493" w:type="pct"/>
            <w:noWrap/>
            <w:vAlign w:val="center"/>
          </w:tcPr>
          <w:p w14:paraId="6FBEC7D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108.4</w:t>
            </w:r>
          </w:p>
        </w:tc>
        <w:tc>
          <w:tcPr>
            <w:tcW w:w="495" w:type="pct"/>
            <w:noWrap/>
            <w:vAlign w:val="center"/>
          </w:tcPr>
          <w:p w14:paraId="0505145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25.4</w:t>
            </w:r>
          </w:p>
        </w:tc>
        <w:tc>
          <w:tcPr>
            <w:tcW w:w="493" w:type="pct"/>
            <w:noWrap/>
            <w:vAlign w:val="center"/>
          </w:tcPr>
          <w:p w14:paraId="2EEA1F0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131.3</w:t>
            </w:r>
          </w:p>
        </w:tc>
        <w:tc>
          <w:tcPr>
            <w:tcW w:w="495" w:type="pct"/>
            <w:noWrap/>
            <w:vAlign w:val="center"/>
          </w:tcPr>
          <w:p w14:paraId="66B62092"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30.1</w:t>
            </w:r>
          </w:p>
        </w:tc>
      </w:tr>
      <w:tr w:rsidR="00AE1BD9" w14:paraId="616E460B" w14:textId="77777777">
        <w:trPr>
          <w:trHeight w:val="283"/>
          <w:jc w:val="center"/>
        </w:trPr>
        <w:tc>
          <w:tcPr>
            <w:tcW w:w="524" w:type="pct"/>
            <w:vMerge/>
            <w:vAlign w:val="center"/>
          </w:tcPr>
          <w:p w14:paraId="1923FA1F" w14:textId="77777777" w:rsidR="00AE1BD9" w:rsidRDefault="00AE1BD9">
            <w:pPr>
              <w:adjustRightInd w:val="0"/>
              <w:snapToGrid w:val="0"/>
              <w:rPr>
                <w:color w:val="000000" w:themeColor="text1"/>
                <w:sz w:val="15"/>
                <w:szCs w:val="15"/>
              </w:rPr>
            </w:pPr>
          </w:p>
        </w:tc>
        <w:tc>
          <w:tcPr>
            <w:tcW w:w="524" w:type="pct"/>
            <w:noWrap/>
            <w:vAlign w:val="center"/>
          </w:tcPr>
          <w:p w14:paraId="143F2772"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55D8EC05" w14:textId="77777777" w:rsidR="00AE1BD9" w:rsidRDefault="00FE0623">
            <w:pPr>
              <w:widowControl/>
              <w:adjustRightInd w:val="0"/>
              <w:snapToGrid w:val="0"/>
              <w:jc w:val="center"/>
              <w:rPr>
                <w:color w:val="000000" w:themeColor="text1"/>
                <w:sz w:val="15"/>
                <w:szCs w:val="15"/>
              </w:rPr>
            </w:pPr>
            <w:r>
              <w:rPr>
                <w:color w:val="000000" w:themeColor="text1"/>
                <w:sz w:val="15"/>
                <w:szCs w:val="15"/>
              </w:rPr>
              <w:t>72.7</w:t>
            </w:r>
          </w:p>
        </w:tc>
        <w:tc>
          <w:tcPr>
            <w:tcW w:w="495" w:type="pct"/>
            <w:vAlign w:val="center"/>
          </w:tcPr>
          <w:p w14:paraId="7DE3711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16.5</w:t>
            </w:r>
          </w:p>
        </w:tc>
        <w:tc>
          <w:tcPr>
            <w:tcW w:w="494" w:type="pct"/>
            <w:vAlign w:val="center"/>
          </w:tcPr>
          <w:p w14:paraId="1975F05F" w14:textId="77777777" w:rsidR="00AE1BD9" w:rsidRDefault="00FE0623">
            <w:pPr>
              <w:widowControl/>
              <w:adjustRightInd w:val="0"/>
              <w:snapToGrid w:val="0"/>
              <w:jc w:val="center"/>
              <w:rPr>
                <w:color w:val="000000" w:themeColor="text1"/>
                <w:sz w:val="15"/>
                <w:szCs w:val="15"/>
              </w:rPr>
            </w:pPr>
            <w:r>
              <w:rPr>
                <w:color w:val="000000" w:themeColor="text1"/>
                <w:sz w:val="15"/>
                <w:szCs w:val="15"/>
              </w:rPr>
              <w:t>83.5</w:t>
            </w:r>
          </w:p>
        </w:tc>
        <w:tc>
          <w:tcPr>
            <w:tcW w:w="494" w:type="pct"/>
            <w:noWrap/>
            <w:vAlign w:val="center"/>
          </w:tcPr>
          <w:p w14:paraId="5C9339C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20.1</w:t>
            </w:r>
          </w:p>
        </w:tc>
        <w:tc>
          <w:tcPr>
            <w:tcW w:w="493" w:type="pct"/>
            <w:noWrap/>
            <w:vAlign w:val="center"/>
          </w:tcPr>
          <w:p w14:paraId="171BD21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102.8</w:t>
            </w:r>
          </w:p>
        </w:tc>
        <w:tc>
          <w:tcPr>
            <w:tcW w:w="495" w:type="pct"/>
            <w:noWrap/>
            <w:vAlign w:val="center"/>
          </w:tcPr>
          <w:p w14:paraId="2157BDE9"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24.1</w:t>
            </w:r>
          </w:p>
        </w:tc>
        <w:tc>
          <w:tcPr>
            <w:tcW w:w="493" w:type="pct"/>
            <w:noWrap/>
            <w:vAlign w:val="center"/>
          </w:tcPr>
          <w:p w14:paraId="3E1D494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124.4</w:t>
            </w:r>
          </w:p>
        </w:tc>
        <w:tc>
          <w:tcPr>
            <w:tcW w:w="495" w:type="pct"/>
            <w:noWrap/>
            <w:vAlign w:val="center"/>
          </w:tcPr>
          <w:p w14:paraId="04919E3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28.6</w:t>
            </w:r>
          </w:p>
        </w:tc>
      </w:tr>
      <w:tr w:rsidR="00AE1BD9" w14:paraId="1242ADCD" w14:textId="77777777">
        <w:trPr>
          <w:trHeight w:val="283"/>
          <w:jc w:val="center"/>
        </w:trPr>
        <w:tc>
          <w:tcPr>
            <w:tcW w:w="524" w:type="pct"/>
            <w:vMerge/>
            <w:vAlign w:val="center"/>
          </w:tcPr>
          <w:p w14:paraId="5E81ED16" w14:textId="77777777" w:rsidR="00AE1BD9" w:rsidRDefault="00AE1BD9">
            <w:pPr>
              <w:adjustRightInd w:val="0"/>
              <w:snapToGrid w:val="0"/>
              <w:rPr>
                <w:color w:val="000000" w:themeColor="text1"/>
                <w:sz w:val="15"/>
                <w:szCs w:val="15"/>
              </w:rPr>
            </w:pPr>
          </w:p>
        </w:tc>
        <w:tc>
          <w:tcPr>
            <w:tcW w:w="524" w:type="pct"/>
            <w:noWrap/>
            <w:vAlign w:val="center"/>
          </w:tcPr>
          <w:p w14:paraId="39713DB5"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485924FE" w14:textId="77777777" w:rsidR="00AE1BD9" w:rsidRDefault="00FE0623">
            <w:pPr>
              <w:widowControl/>
              <w:adjustRightInd w:val="0"/>
              <w:snapToGrid w:val="0"/>
              <w:jc w:val="center"/>
              <w:rPr>
                <w:color w:val="000000" w:themeColor="text1"/>
                <w:sz w:val="15"/>
                <w:szCs w:val="15"/>
              </w:rPr>
            </w:pPr>
            <w:r>
              <w:rPr>
                <w:color w:val="000000" w:themeColor="text1"/>
                <w:sz w:val="15"/>
                <w:szCs w:val="15"/>
              </w:rPr>
              <w:t>68.5</w:t>
            </w:r>
          </w:p>
        </w:tc>
        <w:tc>
          <w:tcPr>
            <w:tcW w:w="495" w:type="pct"/>
            <w:vAlign w:val="center"/>
          </w:tcPr>
          <w:p w14:paraId="1EECEEC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15.6</w:t>
            </w:r>
          </w:p>
        </w:tc>
        <w:tc>
          <w:tcPr>
            <w:tcW w:w="494" w:type="pct"/>
            <w:vAlign w:val="center"/>
          </w:tcPr>
          <w:p w14:paraId="02902AB9" w14:textId="77777777" w:rsidR="00AE1BD9" w:rsidRDefault="00FE0623">
            <w:pPr>
              <w:widowControl/>
              <w:adjustRightInd w:val="0"/>
              <w:snapToGrid w:val="0"/>
              <w:jc w:val="center"/>
              <w:rPr>
                <w:color w:val="000000" w:themeColor="text1"/>
                <w:sz w:val="15"/>
                <w:szCs w:val="15"/>
              </w:rPr>
            </w:pPr>
            <w:r>
              <w:rPr>
                <w:color w:val="000000" w:themeColor="text1"/>
                <w:sz w:val="15"/>
                <w:szCs w:val="15"/>
              </w:rPr>
              <w:t>78.7</w:t>
            </w:r>
          </w:p>
        </w:tc>
        <w:tc>
          <w:tcPr>
            <w:tcW w:w="494" w:type="pct"/>
            <w:noWrap/>
            <w:vAlign w:val="center"/>
          </w:tcPr>
          <w:p w14:paraId="6FC3AF0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19.0</w:t>
            </w:r>
          </w:p>
        </w:tc>
        <w:tc>
          <w:tcPr>
            <w:tcW w:w="493" w:type="pct"/>
            <w:noWrap/>
            <w:vAlign w:val="center"/>
          </w:tcPr>
          <w:p w14:paraId="411FA09A" w14:textId="77777777" w:rsidR="00AE1BD9" w:rsidRDefault="00FE0623">
            <w:pPr>
              <w:widowControl/>
              <w:adjustRightInd w:val="0"/>
              <w:snapToGrid w:val="0"/>
              <w:jc w:val="center"/>
              <w:rPr>
                <w:color w:val="000000" w:themeColor="text1"/>
                <w:sz w:val="15"/>
                <w:szCs w:val="15"/>
              </w:rPr>
            </w:pPr>
            <w:r>
              <w:rPr>
                <w:color w:val="000000" w:themeColor="text1"/>
                <w:sz w:val="15"/>
                <w:szCs w:val="15"/>
              </w:rPr>
              <w:t>97.2</w:t>
            </w:r>
          </w:p>
        </w:tc>
        <w:tc>
          <w:tcPr>
            <w:tcW w:w="495" w:type="pct"/>
            <w:noWrap/>
            <w:vAlign w:val="center"/>
          </w:tcPr>
          <w:p w14:paraId="75610FBB"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22.8</w:t>
            </w:r>
          </w:p>
        </w:tc>
        <w:tc>
          <w:tcPr>
            <w:tcW w:w="493" w:type="pct"/>
            <w:noWrap/>
            <w:vAlign w:val="center"/>
          </w:tcPr>
          <w:p w14:paraId="27A5665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117.6</w:t>
            </w:r>
          </w:p>
        </w:tc>
        <w:tc>
          <w:tcPr>
            <w:tcW w:w="495" w:type="pct"/>
            <w:noWrap/>
            <w:vAlign w:val="center"/>
          </w:tcPr>
          <w:p w14:paraId="0F5385DA"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27.1</w:t>
            </w:r>
          </w:p>
        </w:tc>
      </w:tr>
      <w:tr w:rsidR="00AE1BD9" w14:paraId="78B4C45E" w14:textId="77777777">
        <w:trPr>
          <w:trHeight w:val="283"/>
          <w:jc w:val="center"/>
        </w:trPr>
        <w:tc>
          <w:tcPr>
            <w:tcW w:w="524" w:type="pct"/>
            <w:vMerge/>
            <w:vAlign w:val="center"/>
          </w:tcPr>
          <w:p w14:paraId="23124E64" w14:textId="77777777" w:rsidR="00AE1BD9" w:rsidRDefault="00AE1BD9">
            <w:pPr>
              <w:adjustRightInd w:val="0"/>
              <w:snapToGrid w:val="0"/>
              <w:rPr>
                <w:color w:val="000000" w:themeColor="text1"/>
                <w:sz w:val="15"/>
                <w:szCs w:val="15"/>
              </w:rPr>
            </w:pPr>
          </w:p>
        </w:tc>
        <w:tc>
          <w:tcPr>
            <w:tcW w:w="524" w:type="pct"/>
            <w:noWrap/>
            <w:vAlign w:val="center"/>
          </w:tcPr>
          <w:p w14:paraId="10561FA8"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530934E4" w14:textId="77777777" w:rsidR="00AE1BD9" w:rsidRDefault="00FE0623">
            <w:pPr>
              <w:widowControl/>
              <w:adjustRightInd w:val="0"/>
              <w:snapToGrid w:val="0"/>
              <w:jc w:val="center"/>
              <w:rPr>
                <w:color w:val="000000" w:themeColor="text1"/>
                <w:sz w:val="15"/>
                <w:szCs w:val="15"/>
              </w:rPr>
            </w:pPr>
            <w:r>
              <w:rPr>
                <w:color w:val="000000" w:themeColor="text1"/>
                <w:sz w:val="15"/>
                <w:szCs w:val="15"/>
              </w:rPr>
              <w:t>64.3</w:t>
            </w:r>
          </w:p>
        </w:tc>
        <w:tc>
          <w:tcPr>
            <w:tcW w:w="495" w:type="pct"/>
            <w:vAlign w:val="center"/>
          </w:tcPr>
          <w:p w14:paraId="233EE5E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14.7</w:t>
            </w:r>
          </w:p>
        </w:tc>
        <w:tc>
          <w:tcPr>
            <w:tcW w:w="494" w:type="pct"/>
            <w:vAlign w:val="center"/>
          </w:tcPr>
          <w:p w14:paraId="3F065E94" w14:textId="77777777" w:rsidR="00AE1BD9" w:rsidRDefault="00FE0623">
            <w:pPr>
              <w:widowControl/>
              <w:adjustRightInd w:val="0"/>
              <w:snapToGrid w:val="0"/>
              <w:jc w:val="center"/>
              <w:rPr>
                <w:color w:val="000000" w:themeColor="text1"/>
                <w:sz w:val="15"/>
                <w:szCs w:val="15"/>
              </w:rPr>
            </w:pPr>
            <w:r>
              <w:rPr>
                <w:color w:val="000000" w:themeColor="text1"/>
                <w:sz w:val="15"/>
                <w:szCs w:val="15"/>
              </w:rPr>
              <w:t>73.9</w:t>
            </w:r>
          </w:p>
        </w:tc>
        <w:tc>
          <w:tcPr>
            <w:tcW w:w="494" w:type="pct"/>
            <w:noWrap/>
            <w:vAlign w:val="center"/>
          </w:tcPr>
          <w:p w14:paraId="72672C2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17.9</w:t>
            </w:r>
          </w:p>
        </w:tc>
        <w:tc>
          <w:tcPr>
            <w:tcW w:w="493" w:type="pct"/>
            <w:noWrap/>
            <w:vAlign w:val="center"/>
          </w:tcPr>
          <w:p w14:paraId="7B16C76F" w14:textId="77777777" w:rsidR="00AE1BD9" w:rsidRDefault="00FE0623">
            <w:pPr>
              <w:widowControl/>
              <w:adjustRightInd w:val="0"/>
              <w:snapToGrid w:val="0"/>
              <w:jc w:val="center"/>
              <w:rPr>
                <w:color w:val="000000" w:themeColor="text1"/>
                <w:sz w:val="15"/>
                <w:szCs w:val="15"/>
              </w:rPr>
            </w:pPr>
            <w:r>
              <w:rPr>
                <w:color w:val="000000" w:themeColor="text1"/>
                <w:sz w:val="15"/>
                <w:szCs w:val="15"/>
              </w:rPr>
              <w:t>91.6</w:t>
            </w:r>
          </w:p>
        </w:tc>
        <w:tc>
          <w:tcPr>
            <w:tcW w:w="495" w:type="pct"/>
            <w:noWrap/>
            <w:vAlign w:val="center"/>
          </w:tcPr>
          <w:p w14:paraId="33EDEEBA"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21.7</w:t>
            </w:r>
          </w:p>
        </w:tc>
        <w:tc>
          <w:tcPr>
            <w:tcW w:w="493" w:type="pct"/>
            <w:noWrap/>
            <w:vAlign w:val="center"/>
          </w:tcPr>
          <w:p w14:paraId="49EC23B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110.8</w:t>
            </w:r>
          </w:p>
        </w:tc>
        <w:tc>
          <w:tcPr>
            <w:tcW w:w="495" w:type="pct"/>
            <w:noWrap/>
            <w:vAlign w:val="center"/>
          </w:tcPr>
          <w:p w14:paraId="032334F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25.6</w:t>
            </w:r>
          </w:p>
        </w:tc>
      </w:tr>
      <w:tr w:rsidR="00AE1BD9" w14:paraId="003E8593" w14:textId="77777777">
        <w:trPr>
          <w:trHeight w:val="283"/>
          <w:jc w:val="center"/>
        </w:trPr>
        <w:tc>
          <w:tcPr>
            <w:tcW w:w="524" w:type="pct"/>
            <w:vMerge/>
            <w:vAlign w:val="center"/>
          </w:tcPr>
          <w:p w14:paraId="49DE5105" w14:textId="77777777" w:rsidR="00AE1BD9" w:rsidRDefault="00AE1BD9">
            <w:pPr>
              <w:adjustRightInd w:val="0"/>
              <w:snapToGrid w:val="0"/>
              <w:rPr>
                <w:color w:val="000000" w:themeColor="text1"/>
                <w:sz w:val="15"/>
                <w:szCs w:val="15"/>
              </w:rPr>
            </w:pPr>
          </w:p>
        </w:tc>
        <w:tc>
          <w:tcPr>
            <w:tcW w:w="524" w:type="pct"/>
            <w:noWrap/>
            <w:vAlign w:val="center"/>
          </w:tcPr>
          <w:p w14:paraId="70D71BEF"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075787FA" w14:textId="77777777" w:rsidR="00AE1BD9" w:rsidRDefault="00FE0623">
            <w:pPr>
              <w:widowControl/>
              <w:adjustRightInd w:val="0"/>
              <w:snapToGrid w:val="0"/>
              <w:jc w:val="center"/>
              <w:rPr>
                <w:color w:val="000000" w:themeColor="text1"/>
                <w:sz w:val="15"/>
                <w:szCs w:val="15"/>
              </w:rPr>
            </w:pPr>
            <w:r>
              <w:rPr>
                <w:color w:val="000000" w:themeColor="text1"/>
                <w:sz w:val="15"/>
                <w:szCs w:val="15"/>
              </w:rPr>
              <w:t>60.1</w:t>
            </w:r>
          </w:p>
        </w:tc>
        <w:tc>
          <w:tcPr>
            <w:tcW w:w="495" w:type="pct"/>
            <w:vAlign w:val="center"/>
          </w:tcPr>
          <w:p w14:paraId="440847E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13.8</w:t>
            </w:r>
          </w:p>
        </w:tc>
        <w:tc>
          <w:tcPr>
            <w:tcW w:w="494" w:type="pct"/>
            <w:vAlign w:val="center"/>
          </w:tcPr>
          <w:p w14:paraId="0CBA5636" w14:textId="77777777" w:rsidR="00AE1BD9" w:rsidRDefault="00FE0623">
            <w:pPr>
              <w:widowControl/>
              <w:adjustRightInd w:val="0"/>
              <w:snapToGrid w:val="0"/>
              <w:jc w:val="center"/>
              <w:rPr>
                <w:color w:val="000000" w:themeColor="text1"/>
                <w:sz w:val="15"/>
                <w:szCs w:val="15"/>
              </w:rPr>
            </w:pPr>
            <w:r>
              <w:rPr>
                <w:color w:val="000000" w:themeColor="text1"/>
                <w:sz w:val="15"/>
                <w:szCs w:val="15"/>
              </w:rPr>
              <w:t>69.1</w:t>
            </w:r>
          </w:p>
        </w:tc>
        <w:tc>
          <w:tcPr>
            <w:tcW w:w="494" w:type="pct"/>
            <w:noWrap/>
            <w:vAlign w:val="center"/>
          </w:tcPr>
          <w:p w14:paraId="638A166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16.8</w:t>
            </w:r>
          </w:p>
        </w:tc>
        <w:tc>
          <w:tcPr>
            <w:tcW w:w="493" w:type="pct"/>
            <w:noWrap/>
            <w:vAlign w:val="center"/>
          </w:tcPr>
          <w:p w14:paraId="438B585F" w14:textId="77777777" w:rsidR="00AE1BD9" w:rsidRDefault="00FE0623">
            <w:pPr>
              <w:widowControl/>
              <w:adjustRightInd w:val="0"/>
              <w:snapToGrid w:val="0"/>
              <w:jc w:val="center"/>
              <w:rPr>
                <w:color w:val="000000" w:themeColor="text1"/>
                <w:sz w:val="15"/>
                <w:szCs w:val="15"/>
              </w:rPr>
            </w:pPr>
            <w:r>
              <w:rPr>
                <w:color w:val="000000" w:themeColor="text1"/>
                <w:sz w:val="15"/>
                <w:szCs w:val="15"/>
              </w:rPr>
              <w:t>86.2</w:t>
            </w:r>
          </w:p>
        </w:tc>
        <w:tc>
          <w:tcPr>
            <w:tcW w:w="495" w:type="pct"/>
            <w:noWrap/>
            <w:vAlign w:val="center"/>
          </w:tcPr>
          <w:p w14:paraId="53CA094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20.4</w:t>
            </w:r>
          </w:p>
        </w:tc>
        <w:tc>
          <w:tcPr>
            <w:tcW w:w="493" w:type="pct"/>
            <w:noWrap/>
            <w:vAlign w:val="center"/>
          </w:tcPr>
          <w:p w14:paraId="08D1ED2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104.2</w:t>
            </w:r>
          </w:p>
        </w:tc>
        <w:tc>
          <w:tcPr>
            <w:tcW w:w="495" w:type="pct"/>
            <w:noWrap/>
            <w:vAlign w:val="center"/>
          </w:tcPr>
          <w:p w14:paraId="788422F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24.1</w:t>
            </w:r>
          </w:p>
        </w:tc>
      </w:tr>
    </w:tbl>
    <w:p w14:paraId="79970714" w14:textId="1D4E6FBA" w:rsidR="00AE1BD9" w:rsidRDefault="00FE0623">
      <w:pPr>
        <w:spacing w:before="120"/>
        <w:jc w:val="center"/>
        <w:rPr>
          <w:rFonts w:eastAsia="黑体"/>
          <w:color w:val="000000" w:themeColor="text1"/>
          <w:sz w:val="18"/>
          <w:szCs w:val="18"/>
        </w:rPr>
      </w:pPr>
      <w:r>
        <w:rPr>
          <w:rFonts w:eastAsia="黑体"/>
          <w:color w:val="000000" w:themeColor="text1"/>
          <w:sz w:val="18"/>
          <w:szCs w:val="18"/>
        </w:rPr>
        <w:t>表</w:t>
      </w:r>
      <w:r>
        <w:rPr>
          <w:rFonts w:eastAsia="黑体"/>
          <w:color w:val="000000" w:themeColor="text1"/>
          <w:sz w:val="18"/>
          <w:szCs w:val="18"/>
        </w:rPr>
        <w:t xml:space="preserve">A.2.2-2  </w:t>
      </w:r>
      <w:r>
        <w:rPr>
          <w:rFonts w:eastAsia="黑体"/>
          <w:color w:val="000000" w:themeColor="text1"/>
          <w:sz w:val="18"/>
          <w:szCs w:val="18"/>
        </w:rPr>
        <w:t>面层</w:t>
      </w:r>
      <w:r>
        <w:rPr>
          <w:rFonts w:eastAsia="黑体" w:hint="eastAsia"/>
          <w:color w:val="000000" w:themeColor="text1"/>
          <w:sz w:val="18"/>
          <w:szCs w:val="18"/>
        </w:rPr>
        <w:t>为</w:t>
      </w:r>
      <w:r>
        <w:rPr>
          <w:rFonts w:eastAsia="黑体"/>
          <w:color w:val="000000" w:themeColor="text1"/>
          <w:sz w:val="18"/>
          <w:szCs w:val="18"/>
        </w:rPr>
        <w:t>地砖或石材（热阻</w:t>
      </w:r>
      <w:r>
        <w:rPr>
          <w:rFonts w:eastAsia="黑体"/>
          <w:color w:val="000000" w:themeColor="text1"/>
          <w:sz w:val="18"/>
          <w:szCs w:val="18"/>
        </w:rPr>
        <w:t>R=0.075</w:t>
      </w:r>
      <w:r>
        <w:rPr>
          <w:rFonts w:eastAsia="黑体"/>
          <w:color w:val="000000" w:themeColor="text1"/>
          <w:sz w:val="18"/>
          <w:szCs w:val="18"/>
        </w:rPr>
        <w:t>（</w:t>
      </w:r>
      <w:r>
        <w:rPr>
          <w:rFonts w:eastAsia="黑体"/>
          <w:color w:val="000000" w:themeColor="text1"/>
          <w:sz w:val="18"/>
          <w:szCs w:val="18"/>
        </w:rPr>
        <w:t>m</w:t>
      </w:r>
      <w:r>
        <w:rPr>
          <w:rFonts w:eastAsia="黑体"/>
          <w:color w:val="000000" w:themeColor="text1"/>
          <w:sz w:val="18"/>
          <w:szCs w:val="18"/>
          <w:vertAlign w:val="superscript"/>
        </w:rPr>
        <w:t>2</w:t>
      </w:r>
      <w:r>
        <w:rPr>
          <w:rFonts w:eastAsia="黑体"/>
          <w:color w:val="000000" w:themeColor="text1"/>
          <w:sz w:val="18"/>
          <w:szCs w:val="18"/>
        </w:rPr>
        <w:t>·K/W</w:t>
      </w:r>
      <w:r>
        <w:rPr>
          <w:rFonts w:eastAsia="黑体"/>
          <w:color w:val="000000" w:themeColor="text1"/>
          <w:sz w:val="18"/>
          <w:szCs w:val="18"/>
        </w:rPr>
        <w:t>））和</w:t>
      </w:r>
      <w:r>
        <w:rPr>
          <w:rFonts w:eastAsia="黑体"/>
          <w:color w:val="000000" w:themeColor="text1"/>
          <w:sz w:val="18"/>
          <w:szCs w:val="18"/>
        </w:rPr>
        <w:t>30mm</w:t>
      </w:r>
      <w:r>
        <w:rPr>
          <w:rFonts w:eastAsia="黑体"/>
          <w:color w:val="000000" w:themeColor="text1"/>
          <w:sz w:val="18"/>
          <w:szCs w:val="18"/>
        </w:rPr>
        <w:t>厚水泥砂浆找平层（导热系数</w:t>
      </w:r>
      <w:r>
        <w:rPr>
          <w:rFonts w:eastAsia="黑体"/>
          <w:i/>
          <w:iCs/>
          <w:color w:val="000000" w:themeColor="text1"/>
          <w:sz w:val="18"/>
          <w:szCs w:val="18"/>
        </w:rPr>
        <w:t>λ</w:t>
      </w:r>
      <w:r>
        <w:rPr>
          <w:rFonts w:eastAsia="黑体"/>
          <w:color w:val="000000" w:themeColor="text1"/>
          <w:sz w:val="18"/>
          <w:szCs w:val="18"/>
        </w:rPr>
        <w:t>=0.93 W/</w:t>
      </w:r>
      <w:r>
        <w:rPr>
          <w:rFonts w:eastAsia="黑体"/>
          <w:color w:val="000000" w:themeColor="text1"/>
          <w:sz w:val="18"/>
          <w:szCs w:val="18"/>
        </w:rPr>
        <w:t>（</w:t>
      </w:r>
      <w:proofErr w:type="spellStart"/>
      <w:r>
        <w:rPr>
          <w:rFonts w:eastAsia="黑体"/>
          <w:color w:val="000000" w:themeColor="text1"/>
          <w:sz w:val="18"/>
          <w:szCs w:val="18"/>
        </w:rPr>
        <w:t>m·K</w:t>
      </w:r>
      <w:proofErr w:type="spellEnd"/>
      <w:r>
        <w:rPr>
          <w:rFonts w:eastAsia="黑体"/>
          <w:color w:val="000000" w:themeColor="text1"/>
          <w:sz w:val="18"/>
          <w:szCs w:val="18"/>
        </w:rPr>
        <w:t>）），单位地面面积的散热量（</w:t>
      </w:r>
      <w:r>
        <w:rPr>
          <w:rFonts w:eastAsia="黑体"/>
          <w:color w:val="000000" w:themeColor="text1"/>
          <w:sz w:val="18"/>
          <w:szCs w:val="18"/>
        </w:rPr>
        <w:t>W/ m</w:t>
      </w:r>
      <w:r>
        <w:rPr>
          <w:rFonts w:eastAsia="黑体"/>
          <w:color w:val="000000" w:themeColor="text1"/>
          <w:sz w:val="18"/>
          <w:szCs w:val="18"/>
          <w:vertAlign w:val="superscript"/>
        </w:rPr>
        <w:t>2</w:t>
      </w:r>
      <w:r>
        <w:rPr>
          <w:rFonts w:eastAsia="黑体"/>
          <w:color w:val="000000" w:themeColor="text1"/>
          <w:sz w:val="18"/>
          <w:szCs w:val="18"/>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9"/>
        <w:gridCol w:w="868"/>
        <w:gridCol w:w="817"/>
        <w:gridCol w:w="820"/>
        <w:gridCol w:w="819"/>
        <w:gridCol w:w="819"/>
        <w:gridCol w:w="817"/>
        <w:gridCol w:w="820"/>
        <w:gridCol w:w="817"/>
        <w:gridCol w:w="820"/>
      </w:tblGrid>
      <w:tr w:rsidR="00AE1BD9" w14:paraId="5A5AD23E" w14:textId="77777777">
        <w:trPr>
          <w:trHeight w:val="283"/>
          <w:jc w:val="center"/>
        </w:trPr>
        <w:tc>
          <w:tcPr>
            <w:tcW w:w="524" w:type="pct"/>
            <w:vMerge w:val="restart"/>
            <w:vAlign w:val="center"/>
          </w:tcPr>
          <w:p w14:paraId="31F790B1"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供水</w:t>
            </w:r>
          </w:p>
          <w:p w14:paraId="017692EC"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温度（</w:t>
            </w:r>
            <w:r>
              <w:rPr>
                <w:color w:val="000000" w:themeColor="text1"/>
                <w:kern w:val="0"/>
                <w:sz w:val="15"/>
                <w:szCs w:val="15"/>
              </w:rPr>
              <w:t>℃</w:t>
            </w:r>
            <w:r>
              <w:rPr>
                <w:color w:val="000000" w:themeColor="text1"/>
                <w:kern w:val="0"/>
                <w:sz w:val="15"/>
                <w:szCs w:val="15"/>
              </w:rPr>
              <w:t>）</w:t>
            </w:r>
          </w:p>
        </w:tc>
        <w:tc>
          <w:tcPr>
            <w:tcW w:w="524" w:type="pct"/>
            <w:vMerge w:val="restart"/>
            <w:vAlign w:val="center"/>
          </w:tcPr>
          <w:p w14:paraId="3CEF1930"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室内</w:t>
            </w:r>
          </w:p>
          <w:p w14:paraId="3BA61BC8"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空气</w:t>
            </w:r>
          </w:p>
          <w:p w14:paraId="6E84A8B0"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温度（</w:t>
            </w:r>
            <w:r>
              <w:rPr>
                <w:color w:val="000000" w:themeColor="text1"/>
                <w:kern w:val="0"/>
                <w:sz w:val="15"/>
                <w:szCs w:val="15"/>
              </w:rPr>
              <w:t>℃</w:t>
            </w:r>
            <w:r>
              <w:rPr>
                <w:color w:val="000000" w:themeColor="text1"/>
                <w:kern w:val="0"/>
                <w:sz w:val="15"/>
                <w:szCs w:val="15"/>
              </w:rPr>
              <w:t>）</w:t>
            </w:r>
          </w:p>
        </w:tc>
        <w:tc>
          <w:tcPr>
            <w:tcW w:w="3952" w:type="pct"/>
            <w:gridSpan w:val="8"/>
            <w:vAlign w:val="center"/>
          </w:tcPr>
          <w:p w14:paraId="72484A6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加热管间距</w:t>
            </w:r>
            <w:r>
              <w:rPr>
                <w:color w:val="000000" w:themeColor="text1"/>
                <w:kern w:val="0"/>
                <w:sz w:val="15"/>
                <w:szCs w:val="15"/>
              </w:rPr>
              <w:t>(mm)</w:t>
            </w:r>
          </w:p>
        </w:tc>
      </w:tr>
      <w:tr w:rsidR="00AE1BD9" w14:paraId="3F1A5F54" w14:textId="77777777">
        <w:trPr>
          <w:trHeight w:val="283"/>
          <w:jc w:val="center"/>
        </w:trPr>
        <w:tc>
          <w:tcPr>
            <w:tcW w:w="524" w:type="pct"/>
            <w:vMerge/>
            <w:vAlign w:val="center"/>
          </w:tcPr>
          <w:p w14:paraId="69406E5C" w14:textId="77777777" w:rsidR="00AE1BD9" w:rsidRDefault="00AE1BD9">
            <w:pPr>
              <w:adjustRightInd w:val="0"/>
              <w:snapToGrid w:val="0"/>
              <w:rPr>
                <w:color w:val="000000" w:themeColor="text1"/>
                <w:sz w:val="15"/>
                <w:szCs w:val="15"/>
              </w:rPr>
            </w:pPr>
          </w:p>
        </w:tc>
        <w:tc>
          <w:tcPr>
            <w:tcW w:w="524" w:type="pct"/>
            <w:vMerge/>
            <w:vAlign w:val="center"/>
          </w:tcPr>
          <w:p w14:paraId="67D6B774" w14:textId="77777777" w:rsidR="00AE1BD9" w:rsidRDefault="00AE1BD9">
            <w:pPr>
              <w:adjustRightInd w:val="0"/>
              <w:snapToGrid w:val="0"/>
              <w:rPr>
                <w:color w:val="000000" w:themeColor="text1"/>
                <w:sz w:val="15"/>
                <w:szCs w:val="15"/>
              </w:rPr>
            </w:pPr>
          </w:p>
        </w:tc>
        <w:tc>
          <w:tcPr>
            <w:tcW w:w="988" w:type="pct"/>
            <w:gridSpan w:val="2"/>
            <w:noWrap/>
            <w:vAlign w:val="center"/>
          </w:tcPr>
          <w:p w14:paraId="3348DCE5"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300</w:t>
            </w:r>
          </w:p>
        </w:tc>
        <w:tc>
          <w:tcPr>
            <w:tcW w:w="988" w:type="pct"/>
            <w:gridSpan w:val="2"/>
            <w:vAlign w:val="center"/>
          </w:tcPr>
          <w:p w14:paraId="0D4F0B6C"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250</w:t>
            </w:r>
          </w:p>
        </w:tc>
        <w:tc>
          <w:tcPr>
            <w:tcW w:w="988" w:type="pct"/>
            <w:gridSpan w:val="2"/>
            <w:noWrap/>
            <w:vAlign w:val="center"/>
          </w:tcPr>
          <w:p w14:paraId="2C75D3A0"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200</w:t>
            </w:r>
          </w:p>
        </w:tc>
        <w:tc>
          <w:tcPr>
            <w:tcW w:w="988" w:type="pct"/>
            <w:gridSpan w:val="2"/>
            <w:noWrap/>
            <w:vAlign w:val="center"/>
          </w:tcPr>
          <w:p w14:paraId="3F446D1A"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300</w:t>
            </w:r>
          </w:p>
        </w:tc>
      </w:tr>
      <w:tr w:rsidR="00AE1BD9" w14:paraId="3F1F90F0" w14:textId="77777777">
        <w:trPr>
          <w:trHeight w:val="283"/>
          <w:jc w:val="center"/>
        </w:trPr>
        <w:tc>
          <w:tcPr>
            <w:tcW w:w="524" w:type="pct"/>
            <w:vMerge/>
            <w:vAlign w:val="center"/>
          </w:tcPr>
          <w:p w14:paraId="71C7EE08" w14:textId="77777777" w:rsidR="00AE1BD9" w:rsidRDefault="00AE1BD9">
            <w:pPr>
              <w:adjustRightInd w:val="0"/>
              <w:snapToGrid w:val="0"/>
              <w:rPr>
                <w:color w:val="000000" w:themeColor="text1"/>
                <w:sz w:val="15"/>
                <w:szCs w:val="15"/>
              </w:rPr>
            </w:pPr>
          </w:p>
        </w:tc>
        <w:tc>
          <w:tcPr>
            <w:tcW w:w="524" w:type="pct"/>
            <w:vMerge/>
            <w:vAlign w:val="center"/>
          </w:tcPr>
          <w:p w14:paraId="1E03A4EA" w14:textId="77777777" w:rsidR="00AE1BD9" w:rsidRDefault="00AE1BD9">
            <w:pPr>
              <w:adjustRightInd w:val="0"/>
              <w:snapToGrid w:val="0"/>
              <w:rPr>
                <w:color w:val="000000" w:themeColor="text1"/>
                <w:sz w:val="15"/>
                <w:szCs w:val="15"/>
              </w:rPr>
            </w:pPr>
          </w:p>
        </w:tc>
        <w:tc>
          <w:tcPr>
            <w:tcW w:w="493" w:type="pct"/>
            <w:noWrap/>
            <w:vAlign w:val="center"/>
          </w:tcPr>
          <w:p w14:paraId="0CDA702A"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330DB5DA"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5" w:type="pct"/>
            <w:vAlign w:val="center"/>
          </w:tcPr>
          <w:p w14:paraId="300647AF"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7BF8D618"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c>
          <w:tcPr>
            <w:tcW w:w="494" w:type="pct"/>
            <w:vAlign w:val="center"/>
          </w:tcPr>
          <w:p w14:paraId="143A488A"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1AFD8650"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4" w:type="pct"/>
            <w:noWrap/>
            <w:vAlign w:val="center"/>
          </w:tcPr>
          <w:p w14:paraId="0B167D0A"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78C7912A"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c>
          <w:tcPr>
            <w:tcW w:w="493" w:type="pct"/>
            <w:noWrap/>
            <w:vAlign w:val="center"/>
          </w:tcPr>
          <w:p w14:paraId="1B1902BA"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298A66D3"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5" w:type="pct"/>
            <w:noWrap/>
            <w:vAlign w:val="center"/>
          </w:tcPr>
          <w:p w14:paraId="3D976A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74DF31AE"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c>
          <w:tcPr>
            <w:tcW w:w="493" w:type="pct"/>
            <w:noWrap/>
            <w:vAlign w:val="center"/>
          </w:tcPr>
          <w:p w14:paraId="3181E296"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5EDE706D"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5" w:type="pct"/>
            <w:noWrap/>
            <w:vAlign w:val="center"/>
          </w:tcPr>
          <w:p w14:paraId="168C00EF"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140C838E"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r>
      <w:tr w:rsidR="00AE1BD9" w14:paraId="7BE59BE7" w14:textId="77777777">
        <w:trPr>
          <w:trHeight w:val="283"/>
          <w:jc w:val="center"/>
        </w:trPr>
        <w:tc>
          <w:tcPr>
            <w:tcW w:w="524" w:type="pct"/>
            <w:vMerge w:val="restart"/>
            <w:vAlign w:val="center"/>
          </w:tcPr>
          <w:p w14:paraId="3908236D"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30</w:t>
            </w:r>
          </w:p>
        </w:tc>
        <w:tc>
          <w:tcPr>
            <w:tcW w:w="524" w:type="pct"/>
            <w:noWrap/>
            <w:vAlign w:val="center"/>
          </w:tcPr>
          <w:p w14:paraId="0843D715"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2D9EE2D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18.8</w:t>
            </w:r>
          </w:p>
        </w:tc>
        <w:tc>
          <w:tcPr>
            <w:tcW w:w="495" w:type="pct"/>
            <w:vAlign w:val="center"/>
          </w:tcPr>
          <w:p w14:paraId="43725F3A" w14:textId="77777777" w:rsidR="00AE1BD9" w:rsidRDefault="00FE0623">
            <w:pPr>
              <w:widowControl/>
              <w:adjustRightInd w:val="0"/>
              <w:snapToGrid w:val="0"/>
              <w:jc w:val="center"/>
              <w:rPr>
                <w:color w:val="000000" w:themeColor="text1"/>
                <w:sz w:val="15"/>
                <w:szCs w:val="15"/>
              </w:rPr>
            </w:pPr>
            <w:r>
              <w:rPr>
                <w:color w:val="000000" w:themeColor="text1"/>
                <w:sz w:val="15"/>
                <w:szCs w:val="15"/>
              </w:rPr>
              <w:t>7.6</w:t>
            </w:r>
          </w:p>
        </w:tc>
        <w:tc>
          <w:tcPr>
            <w:tcW w:w="494" w:type="pct"/>
            <w:vAlign w:val="center"/>
          </w:tcPr>
          <w:p w14:paraId="15BC0239"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21.4</w:t>
            </w:r>
          </w:p>
        </w:tc>
        <w:tc>
          <w:tcPr>
            <w:tcW w:w="494" w:type="pct"/>
            <w:noWrap/>
            <w:vAlign w:val="center"/>
          </w:tcPr>
          <w:p w14:paraId="68AE097D" w14:textId="77777777" w:rsidR="00AE1BD9" w:rsidRDefault="00FE0623">
            <w:pPr>
              <w:widowControl/>
              <w:adjustRightInd w:val="0"/>
              <w:snapToGrid w:val="0"/>
              <w:jc w:val="center"/>
              <w:rPr>
                <w:color w:val="000000" w:themeColor="text1"/>
                <w:sz w:val="15"/>
                <w:szCs w:val="15"/>
              </w:rPr>
            </w:pPr>
            <w:r>
              <w:rPr>
                <w:color w:val="000000" w:themeColor="text1"/>
                <w:sz w:val="15"/>
                <w:szCs w:val="15"/>
              </w:rPr>
              <w:t>8.9</w:t>
            </w:r>
          </w:p>
        </w:tc>
        <w:tc>
          <w:tcPr>
            <w:tcW w:w="493" w:type="pct"/>
            <w:noWrap/>
            <w:vAlign w:val="center"/>
          </w:tcPr>
          <w:p w14:paraId="77AEF6DE"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26.6</w:t>
            </w:r>
          </w:p>
        </w:tc>
        <w:tc>
          <w:tcPr>
            <w:tcW w:w="495" w:type="pct"/>
            <w:noWrap/>
            <w:vAlign w:val="center"/>
          </w:tcPr>
          <w:p w14:paraId="0E41A98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10.6</w:t>
            </w:r>
          </w:p>
        </w:tc>
        <w:tc>
          <w:tcPr>
            <w:tcW w:w="493" w:type="pct"/>
            <w:noWrap/>
            <w:vAlign w:val="center"/>
          </w:tcPr>
          <w:p w14:paraId="08112B5C"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33.3</w:t>
            </w:r>
          </w:p>
        </w:tc>
        <w:tc>
          <w:tcPr>
            <w:tcW w:w="495" w:type="pct"/>
            <w:noWrap/>
            <w:vAlign w:val="center"/>
          </w:tcPr>
          <w:p w14:paraId="15B92C4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13.4</w:t>
            </w:r>
          </w:p>
        </w:tc>
      </w:tr>
      <w:tr w:rsidR="00AE1BD9" w14:paraId="6D44015B" w14:textId="77777777">
        <w:trPr>
          <w:trHeight w:val="283"/>
          <w:jc w:val="center"/>
        </w:trPr>
        <w:tc>
          <w:tcPr>
            <w:tcW w:w="524" w:type="pct"/>
            <w:vMerge/>
            <w:vAlign w:val="center"/>
          </w:tcPr>
          <w:p w14:paraId="329AD884" w14:textId="77777777" w:rsidR="00AE1BD9" w:rsidRDefault="00AE1BD9">
            <w:pPr>
              <w:adjustRightInd w:val="0"/>
              <w:snapToGrid w:val="0"/>
              <w:rPr>
                <w:color w:val="000000" w:themeColor="text1"/>
                <w:sz w:val="15"/>
                <w:szCs w:val="15"/>
              </w:rPr>
            </w:pPr>
          </w:p>
        </w:tc>
        <w:tc>
          <w:tcPr>
            <w:tcW w:w="524" w:type="pct"/>
            <w:noWrap/>
            <w:vAlign w:val="center"/>
          </w:tcPr>
          <w:p w14:paraId="7971137F"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0205DD4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15.7</w:t>
            </w:r>
          </w:p>
        </w:tc>
        <w:tc>
          <w:tcPr>
            <w:tcW w:w="495" w:type="pct"/>
            <w:vAlign w:val="center"/>
          </w:tcPr>
          <w:p w14:paraId="3606ED98"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w:t>
            </w:r>
          </w:p>
        </w:tc>
        <w:tc>
          <w:tcPr>
            <w:tcW w:w="494" w:type="pct"/>
            <w:vAlign w:val="center"/>
          </w:tcPr>
          <w:p w14:paraId="42D5C34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17.7</w:t>
            </w:r>
          </w:p>
        </w:tc>
        <w:tc>
          <w:tcPr>
            <w:tcW w:w="494" w:type="pct"/>
            <w:noWrap/>
            <w:vAlign w:val="center"/>
          </w:tcPr>
          <w:p w14:paraId="1DB14A38" w14:textId="77777777" w:rsidR="00AE1BD9" w:rsidRDefault="00FE0623">
            <w:pPr>
              <w:widowControl/>
              <w:adjustRightInd w:val="0"/>
              <w:snapToGrid w:val="0"/>
              <w:jc w:val="center"/>
              <w:rPr>
                <w:color w:val="000000" w:themeColor="text1"/>
                <w:sz w:val="15"/>
                <w:szCs w:val="15"/>
              </w:rPr>
            </w:pPr>
            <w:r>
              <w:rPr>
                <w:color w:val="000000" w:themeColor="text1"/>
                <w:sz w:val="15"/>
                <w:szCs w:val="15"/>
              </w:rPr>
              <w:t>7.7</w:t>
            </w:r>
          </w:p>
        </w:tc>
        <w:tc>
          <w:tcPr>
            <w:tcW w:w="493" w:type="pct"/>
            <w:noWrap/>
            <w:vAlign w:val="center"/>
          </w:tcPr>
          <w:p w14:paraId="35790E8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22.2</w:t>
            </w:r>
          </w:p>
        </w:tc>
        <w:tc>
          <w:tcPr>
            <w:tcW w:w="495" w:type="pct"/>
            <w:noWrap/>
            <w:vAlign w:val="center"/>
          </w:tcPr>
          <w:p w14:paraId="002E1B45" w14:textId="77777777" w:rsidR="00AE1BD9" w:rsidRDefault="00FE0623">
            <w:pPr>
              <w:widowControl/>
              <w:adjustRightInd w:val="0"/>
              <w:snapToGrid w:val="0"/>
              <w:jc w:val="center"/>
              <w:rPr>
                <w:color w:val="000000" w:themeColor="text1"/>
                <w:sz w:val="15"/>
                <w:szCs w:val="15"/>
              </w:rPr>
            </w:pPr>
            <w:r>
              <w:rPr>
                <w:color w:val="000000" w:themeColor="text1"/>
                <w:sz w:val="15"/>
                <w:szCs w:val="15"/>
              </w:rPr>
              <w:t>9.2</w:t>
            </w:r>
          </w:p>
        </w:tc>
        <w:tc>
          <w:tcPr>
            <w:tcW w:w="493" w:type="pct"/>
            <w:noWrap/>
            <w:vAlign w:val="center"/>
          </w:tcPr>
          <w:p w14:paraId="03D8E69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27.9</w:t>
            </w:r>
          </w:p>
        </w:tc>
        <w:tc>
          <w:tcPr>
            <w:tcW w:w="495" w:type="pct"/>
            <w:noWrap/>
            <w:vAlign w:val="center"/>
          </w:tcPr>
          <w:p w14:paraId="3312A4A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11.8</w:t>
            </w:r>
          </w:p>
        </w:tc>
      </w:tr>
      <w:tr w:rsidR="00AE1BD9" w14:paraId="4652B866" w14:textId="77777777">
        <w:trPr>
          <w:trHeight w:val="283"/>
          <w:jc w:val="center"/>
        </w:trPr>
        <w:tc>
          <w:tcPr>
            <w:tcW w:w="524" w:type="pct"/>
            <w:vMerge/>
            <w:vAlign w:val="center"/>
          </w:tcPr>
          <w:p w14:paraId="64F4F3C9" w14:textId="77777777" w:rsidR="00AE1BD9" w:rsidRDefault="00AE1BD9">
            <w:pPr>
              <w:adjustRightInd w:val="0"/>
              <w:snapToGrid w:val="0"/>
              <w:rPr>
                <w:color w:val="000000" w:themeColor="text1"/>
                <w:sz w:val="15"/>
                <w:szCs w:val="15"/>
              </w:rPr>
            </w:pPr>
          </w:p>
        </w:tc>
        <w:tc>
          <w:tcPr>
            <w:tcW w:w="524" w:type="pct"/>
            <w:noWrap/>
            <w:vAlign w:val="center"/>
          </w:tcPr>
          <w:p w14:paraId="243941A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4398A97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12.6</w:t>
            </w:r>
          </w:p>
        </w:tc>
        <w:tc>
          <w:tcPr>
            <w:tcW w:w="495" w:type="pct"/>
            <w:vAlign w:val="center"/>
          </w:tcPr>
          <w:p w14:paraId="52AB09FC" w14:textId="77777777" w:rsidR="00AE1BD9" w:rsidRDefault="00FE0623">
            <w:pPr>
              <w:widowControl/>
              <w:adjustRightInd w:val="0"/>
              <w:snapToGrid w:val="0"/>
              <w:jc w:val="center"/>
              <w:rPr>
                <w:color w:val="000000" w:themeColor="text1"/>
                <w:sz w:val="15"/>
                <w:szCs w:val="15"/>
              </w:rPr>
            </w:pPr>
            <w:r>
              <w:rPr>
                <w:color w:val="000000" w:themeColor="text1"/>
                <w:sz w:val="15"/>
                <w:szCs w:val="15"/>
              </w:rPr>
              <w:t>5.7</w:t>
            </w:r>
          </w:p>
        </w:tc>
        <w:tc>
          <w:tcPr>
            <w:tcW w:w="494" w:type="pct"/>
            <w:vAlign w:val="center"/>
          </w:tcPr>
          <w:p w14:paraId="06AADFC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14.2</w:t>
            </w:r>
          </w:p>
        </w:tc>
        <w:tc>
          <w:tcPr>
            <w:tcW w:w="494" w:type="pct"/>
            <w:noWrap/>
            <w:vAlign w:val="center"/>
          </w:tcPr>
          <w:p w14:paraId="64572629"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w:t>
            </w:r>
          </w:p>
        </w:tc>
        <w:tc>
          <w:tcPr>
            <w:tcW w:w="493" w:type="pct"/>
            <w:noWrap/>
            <w:vAlign w:val="center"/>
          </w:tcPr>
          <w:p w14:paraId="7E5FE96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17.8</w:t>
            </w:r>
          </w:p>
        </w:tc>
        <w:tc>
          <w:tcPr>
            <w:tcW w:w="495" w:type="pct"/>
            <w:noWrap/>
            <w:vAlign w:val="center"/>
          </w:tcPr>
          <w:p w14:paraId="408B0870" w14:textId="77777777" w:rsidR="00AE1BD9" w:rsidRDefault="00FE0623">
            <w:pPr>
              <w:widowControl/>
              <w:adjustRightInd w:val="0"/>
              <w:snapToGrid w:val="0"/>
              <w:jc w:val="center"/>
              <w:rPr>
                <w:color w:val="000000" w:themeColor="text1"/>
                <w:sz w:val="15"/>
                <w:szCs w:val="15"/>
              </w:rPr>
            </w:pPr>
            <w:r>
              <w:rPr>
                <w:color w:val="000000" w:themeColor="text1"/>
                <w:sz w:val="15"/>
                <w:szCs w:val="15"/>
              </w:rPr>
              <w:t>7.8</w:t>
            </w:r>
          </w:p>
        </w:tc>
        <w:tc>
          <w:tcPr>
            <w:tcW w:w="493" w:type="pct"/>
            <w:noWrap/>
            <w:vAlign w:val="center"/>
          </w:tcPr>
          <w:p w14:paraId="30CF84A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22.5</w:t>
            </w:r>
          </w:p>
        </w:tc>
        <w:tc>
          <w:tcPr>
            <w:tcW w:w="495" w:type="pct"/>
            <w:noWrap/>
            <w:vAlign w:val="center"/>
          </w:tcPr>
          <w:p w14:paraId="2421F8C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10.2</w:t>
            </w:r>
          </w:p>
        </w:tc>
      </w:tr>
      <w:tr w:rsidR="00AE1BD9" w14:paraId="3822DE3B" w14:textId="77777777">
        <w:trPr>
          <w:trHeight w:val="283"/>
          <w:jc w:val="center"/>
        </w:trPr>
        <w:tc>
          <w:tcPr>
            <w:tcW w:w="524" w:type="pct"/>
            <w:vMerge/>
            <w:vAlign w:val="center"/>
          </w:tcPr>
          <w:p w14:paraId="6E78F86B" w14:textId="77777777" w:rsidR="00AE1BD9" w:rsidRDefault="00AE1BD9">
            <w:pPr>
              <w:adjustRightInd w:val="0"/>
              <w:snapToGrid w:val="0"/>
              <w:rPr>
                <w:color w:val="000000" w:themeColor="text1"/>
                <w:sz w:val="15"/>
                <w:szCs w:val="15"/>
              </w:rPr>
            </w:pPr>
          </w:p>
        </w:tc>
        <w:tc>
          <w:tcPr>
            <w:tcW w:w="524" w:type="pct"/>
            <w:noWrap/>
            <w:vAlign w:val="center"/>
          </w:tcPr>
          <w:p w14:paraId="31DF1922"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56D3F55B" w14:textId="77777777" w:rsidR="00AE1BD9" w:rsidRDefault="00FE0623">
            <w:pPr>
              <w:widowControl/>
              <w:adjustRightInd w:val="0"/>
              <w:snapToGrid w:val="0"/>
              <w:jc w:val="center"/>
              <w:rPr>
                <w:color w:val="000000" w:themeColor="text1"/>
                <w:sz w:val="15"/>
                <w:szCs w:val="15"/>
              </w:rPr>
            </w:pPr>
            <w:r>
              <w:rPr>
                <w:color w:val="000000" w:themeColor="text1"/>
                <w:sz w:val="15"/>
                <w:szCs w:val="15"/>
              </w:rPr>
              <w:t>9.5</w:t>
            </w:r>
          </w:p>
        </w:tc>
        <w:tc>
          <w:tcPr>
            <w:tcW w:w="495" w:type="pct"/>
            <w:vAlign w:val="center"/>
          </w:tcPr>
          <w:p w14:paraId="1C789341"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w:t>
            </w:r>
          </w:p>
        </w:tc>
        <w:tc>
          <w:tcPr>
            <w:tcW w:w="494" w:type="pct"/>
            <w:vAlign w:val="center"/>
          </w:tcPr>
          <w:p w14:paraId="58B5ED5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10.3</w:t>
            </w:r>
          </w:p>
        </w:tc>
        <w:tc>
          <w:tcPr>
            <w:tcW w:w="494" w:type="pct"/>
            <w:noWrap/>
            <w:vAlign w:val="center"/>
          </w:tcPr>
          <w:p w14:paraId="5660174C" w14:textId="77777777" w:rsidR="00AE1BD9" w:rsidRDefault="00FE0623">
            <w:pPr>
              <w:widowControl/>
              <w:adjustRightInd w:val="0"/>
              <w:snapToGrid w:val="0"/>
              <w:jc w:val="center"/>
              <w:rPr>
                <w:color w:val="000000" w:themeColor="text1"/>
                <w:sz w:val="15"/>
                <w:szCs w:val="15"/>
              </w:rPr>
            </w:pPr>
            <w:r>
              <w:rPr>
                <w:color w:val="000000" w:themeColor="text1"/>
                <w:sz w:val="15"/>
                <w:szCs w:val="15"/>
              </w:rPr>
              <w:t>5.4</w:t>
            </w:r>
          </w:p>
        </w:tc>
        <w:tc>
          <w:tcPr>
            <w:tcW w:w="493" w:type="pct"/>
            <w:noWrap/>
            <w:vAlign w:val="center"/>
          </w:tcPr>
          <w:p w14:paraId="3F6AAAE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13.4</w:t>
            </w:r>
          </w:p>
        </w:tc>
        <w:tc>
          <w:tcPr>
            <w:tcW w:w="495" w:type="pct"/>
            <w:noWrap/>
            <w:vAlign w:val="center"/>
          </w:tcPr>
          <w:p w14:paraId="7A2A65A2" w14:textId="77777777" w:rsidR="00AE1BD9" w:rsidRDefault="00FE0623">
            <w:pPr>
              <w:widowControl/>
              <w:adjustRightInd w:val="0"/>
              <w:snapToGrid w:val="0"/>
              <w:jc w:val="center"/>
              <w:rPr>
                <w:color w:val="000000" w:themeColor="text1"/>
                <w:sz w:val="15"/>
                <w:szCs w:val="15"/>
              </w:rPr>
            </w:pPr>
            <w:r>
              <w:rPr>
                <w:color w:val="000000" w:themeColor="text1"/>
                <w:sz w:val="15"/>
                <w:szCs w:val="15"/>
              </w:rPr>
              <w:t>6.4</w:t>
            </w:r>
          </w:p>
        </w:tc>
        <w:tc>
          <w:tcPr>
            <w:tcW w:w="493" w:type="pct"/>
            <w:noWrap/>
            <w:vAlign w:val="center"/>
          </w:tcPr>
          <w:p w14:paraId="4789E74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17.1</w:t>
            </w:r>
          </w:p>
        </w:tc>
        <w:tc>
          <w:tcPr>
            <w:tcW w:w="495" w:type="pct"/>
            <w:noWrap/>
            <w:vAlign w:val="center"/>
          </w:tcPr>
          <w:p w14:paraId="107A1FCE" w14:textId="77777777" w:rsidR="00AE1BD9" w:rsidRDefault="00FE0623">
            <w:pPr>
              <w:widowControl/>
              <w:adjustRightInd w:val="0"/>
              <w:snapToGrid w:val="0"/>
              <w:jc w:val="center"/>
              <w:rPr>
                <w:color w:val="000000" w:themeColor="text1"/>
                <w:sz w:val="15"/>
                <w:szCs w:val="15"/>
              </w:rPr>
            </w:pPr>
            <w:r>
              <w:rPr>
                <w:color w:val="000000" w:themeColor="text1"/>
                <w:sz w:val="15"/>
                <w:szCs w:val="15"/>
              </w:rPr>
              <w:t>8.6</w:t>
            </w:r>
          </w:p>
        </w:tc>
      </w:tr>
      <w:tr w:rsidR="00AE1BD9" w14:paraId="61A224AB" w14:textId="77777777">
        <w:trPr>
          <w:trHeight w:val="283"/>
          <w:jc w:val="center"/>
        </w:trPr>
        <w:tc>
          <w:tcPr>
            <w:tcW w:w="524" w:type="pct"/>
            <w:vMerge/>
            <w:vAlign w:val="center"/>
          </w:tcPr>
          <w:p w14:paraId="2CB44059" w14:textId="77777777" w:rsidR="00AE1BD9" w:rsidRDefault="00AE1BD9">
            <w:pPr>
              <w:adjustRightInd w:val="0"/>
              <w:snapToGrid w:val="0"/>
              <w:rPr>
                <w:color w:val="000000" w:themeColor="text1"/>
                <w:sz w:val="15"/>
                <w:szCs w:val="15"/>
              </w:rPr>
            </w:pPr>
          </w:p>
        </w:tc>
        <w:tc>
          <w:tcPr>
            <w:tcW w:w="524" w:type="pct"/>
            <w:noWrap/>
            <w:vAlign w:val="center"/>
          </w:tcPr>
          <w:p w14:paraId="1A1551AE"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3EEB2E4B" w14:textId="77777777" w:rsidR="00AE1BD9" w:rsidRDefault="00FE0623">
            <w:pPr>
              <w:widowControl/>
              <w:adjustRightInd w:val="0"/>
              <w:snapToGrid w:val="0"/>
              <w:jc w:val="center"/>
              <w:rPr>
                <w:color w:val="000000" w:themeColor="text1"/>
                <w:sz w:val="15"/>
                <w:szCs w:val="15"/>
              </w:rPr>
            </w:pPr>
            <w:r>
              <w:rPr>
                <w:color w:val="000000" w:themeColor="text1"/>
                <w:sz w:val="15"/>
                <w:szCs w:val="15"/>
              </w:rPr>
              <w:t>6.4</w:t>
            </w:r>
          </w:p>
        </w:tc>
        <w:tc>
          <w:tcPr>
            <w:tcW w:w="495" w:type="pct"/>
            <w:vAlign w:val="center"/>
          </w:tcPr>
          <w:p w14:paraId="5F5BC1EB"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w:t>
            </w:r>
          </w:p>
        </w:tc>
        <w:tc>
          <w:tcPr>
            <w:tcW w:w="494" w:type="pct"/>
            <w:vAlign w:val="center"/>
          </w:tcPr>
          <w:p w14:paraId="5E2B49EF"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w:t>
            </w:r>
          </w:p>
        </w:tc>
        <w:tc>
          <w:tcPr>
            <w:tcW w:w="494" w:type="pct"/>
            <w:noWrap/>
            <w:vAlign w:val="center"/>
          </w:tcPr>
          <w:p w14:paraId="3DC02F70"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w:t>
            </w:r>
          </w:p>
        </w:tc>
        <w:tc>
          <w:tcPr>
            <w:tcW w:w="493" w:type="pct"/>
            <w:noWrap/>
            <w:vAlign w:val="center"/>
          </w:tcPr>
          <w:p w14:paraId="10E8BED2" w14:textId="77777777" w:rsidR="00AE1BD9" w:rsidRDefault="00FE0623">
            <w:pPr>
              <w:widowControl/>
              <w:adjustRightInd w:val="0"/>
              <w:snapToGrid w:val="0"/>
              <w:jc w:val="center"/>
              <w:rPr>
                <w:color w:val="000000" w:themeColor="text1"/>
                <w:sz w:val="15"/>
                <w:szCs w:val="15"/>
              </w:rPr>
            </w:pPr>
            <w:r>
              <w:rPr>
                <w:color w:val="000000" w:themeColor="text1"/>
                <w:sz w:val="15"/>
                <w:szCs w:val="15"/>
              </w:rPr>
              <w:t>9.1</w:t>
            </w:r>
          </w:p>
        </w:tc>
        <w:tc>
          <w:tcPr>
            <w:tcW w:w="495" w:type="pct"/>
            <w:noWrap/>
            <w:vAlign w:val="center"/>
          </w:tcPr>
          <w:p w14:paraId="4BED3DAE" w14:textId="77777777" w:rsidR="00AE1BD9" w:rsidRDefault="00FE0623">
            <w:pPr>
              <w:widowControl/>
              <w:adjustRightInd w:val="0"/>
              <w:snapToGrid w:val="0"/>
              <w:jc w:val="center"/>
              <w:rPr>
                <w:color w:val="000000" w:themeColor="text1"/>
                <w:sz w:val="15"/>
                <w:szCs w:val="15"/>
              </w:rPr>
            </w:pPr>
            <w:r>
              <w:rPr>
                <w:color w:val="000000" w:themeColor="text1"/>
                <w:sz w:val="15"/>
                <w:szCs w:val="15"/>
              </w:rPr>
              <w:t>5.1</w:t>
            </w:r>
          </w:p>
        </w:tc>
        <w:tc>
          <w:tcPr>
            <w:tcW w:w="493" w:type="pct"/>
            <w:noWrap/>
            <w:vAlign w:val="center"/>
          </w:tcPr>
          <w:p w14:paraId="6764094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11.7</w:t>
            </w:r>
          </w:p>
        </w:tc>
        <w:tc>
          <w:tcPr>
            <w:tcW w:w="495" w:type="pct"/>
            <w:noWrap/>
            <w:vAlign w:val="center"/>
          </w:tcPr>
          <w:p w14:paraId="03C61862" w14:textId="77777777" w:rsidR="00AE1BD9" w:rsidRDefault="00FE0623">
            <w:pPr>
              <w:widowControl/>
              <w:adjustRightInd w:val="0"/>
              <w:snapToGrid w:val="0"/>
              <w:jc w:val="center"/>
              <w:rPr>
                <w:color w:val="000000" w:themeColor="text1"/>
                <w:sz w:val="15"/>
                <w:szCs w:val="15"/>
              </w:rPr>
            </w:pPr>
            <w:r>
              <w:rPr>
                <w:color w:val="000000" w:themeColor="text1"/>
                <w:sz w:val="15"/>
                <w:szCs w:val="15"/>
              </w:rPr>
              <w:t>7.2</w:t>
            </w:r>
          </w:p>
        </w:tc>
      </w:tr>
      <w:tr w:rsidR="00AE1BD9" w14:paraId="46D7C96C" w14:textId="77777777">
        <w:trPr>
          <w:trHeight w:val="283"/>
          <w:jc w:val="center"/>
        </w:trPr>
        <w:tc>
          <w:tcPr>
            <w:tcW w:w="524" w:type="pct"/>
            <w:vMerge w:val="restart"/>
            <w:vAlign w:val="center"/>
          </w:tcPr>
          <w:p w14:paraId="24658F63"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35</w:t>
            </w:r>
          </w:p>
        </w:tc>
        <w:tc>
          <w:tcPr>
            <w:tcW w:w="524" w:type="pct"/>
            <w:noWrap/>
            <w:vAlign w:val="center"/>
          </w:tcPr>
          <w:p w14:paraId="673A859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4B237CF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24.8</w:t>
            </w:r>
          </w:p>
        </w:tc>
        <w:tc>
          <w:tcPr>
            <w:tcW w:w="495" w:type="pct"/>
            <w:vAlign w:val="center"/>
          </w:tcPr>
          <w:p w14:paraId="2B7D2542" w14:textId="77777777" w:rsidR="00AE1BD9" w:rsidRDefault="00FE0623">
            <w:pPr>
              <w:widowControl/>
              <w:adjustRightInd w:val="0"/>
              <w:snapToGrid w:val="0"/>
              <w:jc w:val="center"/>
              <w:rPr>
                <w:color w:val="000000" w:themeColor="text1"/>
                <w:sz w:val="15"/>
                <w:szCs w:val="15"/>
              </w:rPr>
            </w:pPr>
            <w:r>
              <w:rPr>
                <w:color w:val="000000" w:themeColor="text1"/>
                <w:sz w:val="15"/>
                <w:szCs w:val="15"/>
              </w:rPr>
              <w:t>9.7</w:t>
            </w:r>
          </w:p>
        </w:tc>
        <w:tc>
          <w:tcPr>
            <w:tcW w:w="494" w:type="pct"/>
            <w:vAlign w:val="center"/>
          </w:tcPr>
          <w:p w14:paraId="7B0B2A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30.3</w:t>
            </w:r>
          </w:p>
        </w:tc>
        <w:tc>
          <w:tcPr>
            <w:tcW w:w="494" w:type="pct"/>
            <w:noWrap/>
            <w:vAlign w:val="center"/>
          </w:tcPr>
          <w:p w14:paraId="766C00F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11.9</w:t>
            </w:r>
          </w:p>
        </w:tc>
        <w:tc>
          <w:tcPr>
            <w:tcW w:w="493" w:type="pct"/>
            <w:noWrap/>
            <w:vAlign w:val="center"/>
          </w:tcPr>
          <w:p w14:paraId="286E0848" w14:textId="77777777" w:rsidR="00AE1BD9" w:rsidRDefault="00FE0623">
            <w:pPr>
              <w:widowControl/>
              <w:adjustRightInd w:val="0"/>
              <w:snapToGrid w:val="0"/>
              <w:jc w:val="center"/>
              <w:rPr>
                <w:color w:val="000000" w:themeColor="text1"/>
                <w:sz w:val="15"/>
                <w:szCs w:val="15"/>
              </w:rPr>
            </w:pPr>
            <w:r>
              <w:rPr>
                <w:color w:val="000000" w:themeColor="text1"/>
                <w:sz w:val="15"/>
                <w:szCs w:val="15"/>
              </w:rPr>
              <w:t>37.1</w:t>
            </w:r>
          </w:p>
        </w:tc>
        <w:tc>
          <w:tcPr>
            <w:tcW w:w="495" w:type="pct"/>
            <w:noWrap/>
            <w:vAlign w:val="center"/>
          </w:tcPr>
          <w:p w14:paraId="2040721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13.7</w:t>
            </w:r>
          </w:p>
        </w:tc>
        <w:tc>
          <w:tcPr>
            <w:tcW w:w="493" w:type="pct"/>
            <w:noWrap/>
            <w:vAlign w:val="center"/>
          </w:tcPr>
          <w:p w14:paraId="6364F40E"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45.1</w:t>
            </w:r>
          </w:p>
        </w:tc>
        <w:tc>
          <w:tcPr>
            <w:tcW w:w="495" w:type="pct"/>
            <w:noWrap/>
            <w:vAlign w:val="center"/>
          </w:tcPr>
          <w:p w14:paraId="32F39CE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16.3</w:t>
            </w:r>
          </w:p>
        </w:tc>
      </w:tr>
      <w:tr w:rsidR="00AE1BD9" w14:paraId="788054DE" w14:textId="77777777">
        <w:trPr>
          <w:trHeight w:val="283"/>
          <w:jc w:val="center"/>
        </w:trPr>
        <w:tc>
          <w:tcPr>
            <w:tcW w:w="524" w:type="pct"/>
            <w:vMerge/>
            <w:vAlign w:val="center"/>
          </w:tcPr>
          <w:p w14:paraId="5F571D35" w14:textId="77777777" w:rsidR="00AE1BD9" w:rsidRDefault="00AE1BD9">
            <w:pPr>
              <w:adjustRightInd w:val="0"/>
              <w:snapToGrid w:val="0"/>
              <w:rPr>
                <w:color w:val="000000" w:themeColor="text1"/>
                <w:sz w:val="15"/>
                <w:szCs w:val="15"/>
              </w:rPr>
            </w:pPr>
          </w:p>
        </w:tc>
        <w:tc>
          <w:tcPr>
            <w:tcW w:w="524" w:type="pct"/>
            <w:noWrap/>
            <w:vAlign w:val="center"/>
          </w:tcPr>
          <w:p w14:paraId="2C08667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594F2EB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21.7</w:t>
            </w:r>
          </w:p>
        </w:tc>
        <w:tc>
          <w:tcPr>
            <w:tcW w:w="495" w:type="pct"/>
            <w:vAlign w:val="center"/>
          </w:tcPr>
          <w:p w14:paraId="4DBFA2EE" w14:textId="77777777" w:rsidR="00AE1BD9" w:rsidRDefault="00FE0623">
            <w:pPr>
              <w:widowControl/>
              <w:adjustRightInd w:val="0"/>
              <w:snapToGrid w:val="0"/>
              <w:jc w:val="center"/>
              <w:rPr>
                <w:color w:val="000000" w:themeColor="text1"/>
                <w:sz w:val="15"/>
                <w:szCs w:val="15"/>
              </w:rPr>
            </w:pPr>
            <w:r>
              <w:rPr>
                <w:color w:val="000000" w:themeColor="text1"/>
                <w:sz w:val="15"/>
                <w:szCs w:val="15"/>
              </w:rPr>
              <w:t>8.6</w:t>
            </w:r>
          </w:p>
        </w:tc>
        <w:tc>
          <w:tcPr>
            <w:tcW w:w="494" w:type="pct"/>
            <w:vAlign w:val="center"/>
          </w:tcPr>
          <w:p w14:paraId="4BDA61B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26.6</w:t>
            </w:r>
          </w:p>
        </w:tc>
        <w:tc>
          <w:tcPr>
            <w:tcW w:w="494" w:type="pct"/>
            <w:noWrap/>
            <w:vAlign w:val="center"/>
          </w:tcPr>
          <w:p w14:paraId="13E4BBB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10.7</w:t>
            </w:r>
          </w:p>
        </w:tc>
        <w:tc>
          <w:tcPr>
            <w:tcW w:w="493" w:type="pct"/>
            <w:noWrap/>
            <w:vAlign w:val="center"/>
          </w:tcPr>
          <w:p w14:paraId="4901774D"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32.7</w:t>
            </w:r>
          </w:p>
        </w:tc>
        <w:tc>
          <w:tcPr>
            <w:tcW w:w="495" w:type="pct"/>
            <w:noWrap/>
            <w:vAlign w:val="center"/>
          </w:tcPr>
          <w:p w14:paraId="584AA46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12.3</w:t>
            </w:r>
          </w:p>
        </w:tc>
        <w:tc>
          <w:tcPr>
            <w:tcW w:w="493" w:type="pct"/>
            <w:noWrap/>
            <w:vAlign w:val="center"/>
          </w:tcPr>
          <w:p w14:paraId="4292F989" w14:textId="77777777" w:rsidR="00AE1BD9" w:rsidRDefault="00FE0623">
            <w:pPr>
              <w:widowControl/>
              <w:adjustRightInd w:val="0"/>
              <w:snapToGrid w:val="0"/>
              <w:jc w:val="center"/>
              <w:rPr>
                <w:color w:val="000000" w:themeColor="text1"/>
                <w:sz w:val="15"/>
                <w:szCs w:val="15"/>
              </w:rPr>
            </w:pPr>
            <w:r>
              <w:rPr>
                <w:color w:val="000000" w:themeColor="text1"/>
                <w:sz w:val="15"/>
                <w:szCs w:val="15"/>
              </w:rPr>
              <w:t>39.7</w:t>
            </w:r>
          </w:p>
        </w:tc>
        <w:tc>
          <w:tcPr>
            <w:tcW w:w="495" w:type="pct"/>
            <w:noWrap/>
            <w:vAlign w:val="center"/>
          </w:tcPr>
          <w:p w14:paraId="1B7BD3F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14.7</w:t>
            </w:r>
          </w:p>
        </w:tc>
      </w:tr>
      <w:tr w:rsidR="00AE1BD9" w14:paraId="74B212FC" w14:textId="77777777">
        <w:trPr>
          <w:trHeight w:val="283"/>
          <w:jc w:val="center"/>
        </w:trPr>
        <w:tc>
          <w:tcPr>
            <w:tcW w:w="524" w:type="pct"/>
            <w:vMerge/>
            <w:vAlign w:val="center"/>
          </w:tcPr>
          <w:p w14:paraId="6E44BF2F" w14:textId="77777777" w:rsidR="00AE1BD9" w:rsidRDefault="00AE1BD9">
            <w:pPr>
              <w:adjustRightInd w:val="0"/>
              <w:snapToGrid w:val="0"/>
              <w:rPr>
                <w:color w:val="000000" w:themeColor="text1"/>
                <w:sz w:val="15"/>
                <w:szCs w:val="15"/>
              </w:rPr>
            </w:pPr>
          </w:p>
        </w:tc>
        <w:tc>
          <w:tcPr>
            <w:tcW w:w="524" w:type="pct"/>
            <w:noWrap/>
            <w:vAlign w:val="center"/>
          </w:tcPr>
          <w:p w14:paraId="5E6755B3"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3D4F95F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18.6</w:t>
            </w:r>
          </w:p>
        </w:tc>
        <w:tc>
          <w:tcPr>
            <w:tcW w:w="495" w:type="pct"/>
            <w:vAlign w:val="center"/>
          </w:tcPr>
          <w:p w14:paraId="3138C15B" w14:textId="77777777" w:rsidR="00AE1BD9" w:rsidRDefault="00FE0623">
            <w:pPr>
              <w:widowControl/>
              <w:adjustRightInd w:val="0"/>
              <w:snapToGrid w:val="0"/>
              <w:jc w:val="center"/>
              <w:rPr>
                <w:color w:val="000000" w:themeColor="text1"/>
                <w:sz w:val="15"/>
                <w:szCs w:val="15"/>
              </w:rPr>
            </w:pPr>
            <w:r>
              <w:rPr>
                <w:color w:val="000000" w:themeColor="text1"/>
                <w:sz w:val="15"/>
                <w:szCs w:val="15"/>
              </w:rPr>
              <w:t>7.6</w:t>
            </w:r>
          </w:p>
        </w:tc>
        <w:tc>
          <w:tcPr>
            <w:tcW w:w="494" w:type="pct"/>
            <w:vAlign w:val="center"/>
          </w:tcPr>
          <w:p w14:paraId="695E825E"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22.9</w:t>
            </w:r>
          </w:p>
        </w:tc>
        <w:tc>
          <w:tcPr>
            <w:tcW w:w="494" w:type="pct"/>
            <w:noWrap/>
            <w:vAlign w:val="center"/>
          </w:tcPr>
          <w:p w14:paraId="69BC46D5" w14:textId="77777777" w:rsidR="00AE1BD9" w:rsidRDefault="00FE0623">
            <w:pPr>
              <w:widowControl/>
              <w:adjustRightInd w:val="0"/>
              <w:snapToGrid w:val="0"/>
              <w:jc w:val="center"/>
              <w:rPr>
                <w:color w:val="000000" w:themeColor="text1"/>
                <w:sz w:val="15"/>
                <w:szCs w:val="15"/>
              </w:rPr>
            </w:pPr>
            <w:r>
              <w:rPr>
                <w:color w:val="000000" w:themeColor="text1"/>
                <w:sz w:val="15"/>
                <w:szCs w:val="15"/>
              </w:rPr>
              <w:t>9.6</w:t>
            </w:r>
          </w:p>
        </w:tc>
        <w:tc>
          <w:tcPr>
            <w:tcW w:w="493" w:type="pct"/>
            <w:noWrap/>
            <w:vAlign w:val="center"/>
          </w:tcPr>
          <w:p w14:paraId="76F64ECA" w14:textId="77777777" w:rsidR="00AE1BD9" w:rsidRDefault="00FE0623">
            <w:pPr>
              <w:widowControl/>
              <w:adjustRightInd w:val="0"/>
              <w:snapToGrid w:val="0"/>
              <w:jc w:val="center"/>
              <w:rPr>
                <w:color w:val="000000" w:themeColor="text1"/>
                <w:sz w:val="15"/>
                <w:szCs w:val="15"/>
              </w:rPr>
            </w:pPr>
            <w:r>
              <w:rPr>
                <w:color w:val="000000" w:themeColor="text1"/>
                <w:sz w:val="15"/>
                <w:szCs w:val="15"/>
              </w:rPr>
              <w:t>28.3</w:t>
            </w:r>
          </w:p>
        </w:tc>
        <w:tc>
          <w:tcPr>
            <w:tcW w:w="495" w:type="pct"/>
            <w:noWrap/>
            <w:vAlign w:val="center"/>
          </w:tcPr>
          <w:p w14:paraId="62398D6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10.9</w:t>
            </w:r>
          </w:p>
        </w:tc>
        <w:tc>
          <w:tcPr>
            <w:tcW w:w="493" w:type="pct"/>
            <w:noWrap/>
            <w:vAlign w:val="center"/>
          </w:tcPr>
          <w:p w14:paraId="54F353C1" w14:textId="77777777" w:rsidR="00AE1BD9" w:rsidRDefault="00FE0623">
            <w:pPr>
              <w:widowControl/>
              <w:adjustRightInd w:val="0"/>
              <w:snapToGrid w:val="0"/>
              <w:jc w:val="center"/>
              <w:rPr>
                <w:color w:val="000000" w:themeColor="text1"/>
                <w:sz w:val="15"/>
                <w:szCs w:val="15"/>
              </w:rPr>
            </w:pPr>
            <w:r>
              <w:rPr>
                <w:color w:val="000000" w:themeColor="text1"/>
                <w:sz w:val="15"/>
                <w:szCs w:val="15"/>
              </w:rPr>
              <w:t>44.3</w:t>
            </w:r>
          </w:p>
        </w:tc>
        <w:tc>
          <w:tcPr>
            <w:tcW w:w="495" w:type="pct"/>
            <w:noWrap/>
            <w:vAlign w:val="center"/>
          </w:tcPr>
          <w:p w14:paraId="15E1060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13.1</w:t>
            </w:r>
          </w:p>
        </w:tc>
      </w:tr>
      <w:tr w:rsidR="00AE1BD9" w14:paraId="65C7AD63" w14:textId="77777777">
        <w:trPr>
          <w:trHeight w:val="283"/>
          <w:jc w:val="center"/>
        </w:trPr>
        <w:tc>
          <w:tcPr>
            <w:tcW w:w="524" w:type="pct"/>
            <w:vMerge/>
            <w:vAlign w:val="center"/>
          </w:tcPr>
          <w:p w14:paraId="6E8F4DD2" w14:textId="77777777" w:rsidR="00AE1BD9" w:rsidRDefault="00AE1BD9">
            <w:pPr>
              <w:adjustRightInd w:val="0"/>
              <w:snapToGrid w:val="0"/>
              <w:rPr>
                <w:color w:val="000000" w:themeColor="text1"/>
                <w:sz w:val="15"/>
                <w:szCs w:val="15"/>
              </w:rPr>
            </w:pPr>
          </w:p>
        </w:tc>
        <w:tc>
          <w:tcPr>
            <w:tcW w:w="524" w:type="pct"/>
            <w:noWrap/>
            <w:vAlign w:val="center"/>
          </w:tcPr>
          <w:p w14:paraId="0AA9704C"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2145C29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15.5</w:t>
            </w:r>
          </w:p>
        </w:tc>
        <w:tc>
          <w:tcPr>
            <w:tcW w:w="495" w:type="pct"/>
            <w:vAlign w:val="center"/>
          </w:tcPr>
          <w:p w14:paraId="0C46F06D" w14:textId="77777777" w:rsidR="00AE1BD9" w:rsidRDefault="00FE0623">
            <w:pPr>
              <w:widowControl/>
              <w:adjustRightInd w:val="0"/>
              <w:snapToGrid w:val="0"/>
              <w:jc w:val="center"/>
              <w:rPr>
                <w:color w:val="000000" w:themeColor="text1"/>
                <w:sz w:val="15"/>
                <w:szCs w:val="15"/>
              </w:rPr>
            </w:pPr>
            <w:r>
              <w:rPr>
                <w:color w:val="000000" w:themeColor="text1"/>
                <w:sz w:val="15"/>
                <w:szCs w:val="15"/>
              </w:rPr>
              <w:t>6.7</w:t>
            </w:r>
          </w:p>
        </w:tc>
        <w:tc>
          <w:tcPr>
            <w:tcW w:w="494" w:type="pct"/>
            <w:vAlign w:val="center"/>
          </w:tcPr>
          <w:p w14:paraId="188249B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19.2</w:t>
            </w:r>
          </w:p>
        </w:tc>
        <w:tc>
          <w:tcPr>
            <w:tcW w:w="494" w:type="pct"/>
            <w:noWrap/>
            <w:vAlign w:val="center"/>
          </w:tcPr>
          <w:p w14:paraId="595282DD" w14:textId="77777777" w:rsidR="00AE1BD9" w:rsidRDefault="00FE0623">
            <w:pPr>
              <w:widowControl/>
              <w:adjustRightInd w:val="0"/>
              <w:snapToGrid w:val="0"/>
              <w:jc w:val="center"/>
              <w:rPr>
                <w:color w:val="000000" w:themeColor="text1"/>
                <w:sz w:val="15"/>
                <w:szCs w:val="15"/>
              </w:rPr>
            </w:pPr>
            <w:r>
              <w:rPr>
                <w:color w:val="000000" w:themeColor="text1"/>
                <w:sz w:val="15"/>
                <w:szCs w:val="15"/>
              </w:rPr>
              <w:t>8.4</w:t>
            </w:r>
          </w:p>
        </w:tc>
        <w:tc>
          <w:tcPr>
            <w:tcW w:w="493" w:type="pct"/>
            <w:noWrap/>
            <w:vAlign w:val="center"/>
          </w:tcPr>
          <w:p w14:paraId="4D73378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24.2</w:t>
            </w:r>
          </w:p>
        </w:tc>
        <w:tc>
          <w:tcPr>
            <w:tcW w:w="495" w:type="pct"/>
            <w:noWrap/>
            <w:vAlign w:val="center"/>
          </w:tcPr>
          <w:p w14:paraId="5825BDFC" w14:textId="77777777" w:rsidR="00AE1BD9" w:rsidRDefault="00FE0623">
            <w:pPr>
              <w:widowControl/>
              <w:adjustRightInd w:val="0"/>
              <w:snapToGrid w:val="0"/>
              <w:jc w:val="center"/>
              <w:rPr>
                <w:color w:val="000000" w:themeColor="text1"/>
                <w:sz w:val="15"/>
                <w:szCs w:val="15"/>
              </w:rPr>
            </w:pPr>
            <w:r>
              <w:rPr>
                <w:color w:val="000000" w:themeColor="text1"/>
                <w:sz w:val="15"/>
                <w:szCs w:val="15"/>
              </w:rPr>
              <w:t>9.5</w:t>
            </w:r>
          </w:p>
        </w:tc>
        <w:tc>
          <w:tcPr>
            <w:tcW w:w="493" w:type="pct"/>
            <w:noWrap/>
            <w:vAlign w:val="center"/>
          </w:tcPr>
          <w:p w14:paraId="3AF65021"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38.9</w:t>
            </w:r>
          </w:p>
        </w:tc>
        <w:tc>
          <w:tcPr>
            <w:tcW w:w="495" w:type="pct"/>
            <w:noWrap/>
            <w:vAlign w:val="center"/>
          </w:tcPr>
          <w:p w14:paraId="166CC4D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11.5</w:t>
            </w:r>
          </w:p>
        </w:tc>
      </w:tr>
      <w:tr w:rsidR="00AE1BD9" w14:paraId="1B279142" w14:textId="77777777">
        <w:trPr>
          <w:trHeight w:val="283"/>
          <w:jc w:val="center"/>
        </w:trPr>
        <w:tc>
          <w:tcPr>
            <w:tcW w:w="524" w:type="pct"/>
            <w:vMerge/>
            <w:vAlign w:val="center"/>
          </w:tcPr>
          <w:p w14:paraId="3853ADE5" w14:textId="77777777" w:rsidR="00AE1BD9" w:rsidRDefault="00AE1BD9">
            <w:pPr>
              <w:adjustRightInd w:val="0"/>
              <w:snapToGrid w:val="0"/>
              <w:rPr>
                <w:color w:val="000000" w:themeColor="text1"/>
                <w:sz w:val="15"/>
                <w:szCs w:val="15"/>
              </w:rPr>
            </w:pPr>
          </w:p>
        </w:tc>
        <w:tc>
          <w:tcPr>
            <w:tcW w:w="524" w:type="pct"/>
            <w:noWrap/>
            <w:vAlign w:val="center"/>
          </w:tcPr>
          <w:p w14:paraId="7D42F87D"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0D43CC7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12.4</w:t>
            </w:r>
          </w:p>
        </w:tc>
        <w:tc>
          <w:tcPr>
            <w:tcW w:w="495" w:type="pct"/>
            <w:vAlign w:val="center"/>
          </w:tcPr>
          <w:p w14:paraId="7D08EBFD" w14:textId="77777777" w:rsidR="00AE1BD9" w:rsidRDefault="00FE0623">
            <w:pPr>
              <w:widowControl/>
              <w:adjustRightInd w:val="0"/>
              <w:snapToGrid w:val="0"/>
              <w:jc w:val="center"/>
              <w:rPr>
                <w:color w:val="000000" w:themeColor="text1"/>
                <w:sz w:val="15"/>
                <w:szCs w:val="15"/>
              </w:rPr>
            </w:pPr>
            <w:r>
              <w:rPr>
                <w:color w:val="000000" w:themeColor="text1"/>
                <w:sz w:val="15"/>
                <w:szCs w:val="15"/>
              </w:rPr>
              <w:t>5.6</w:t>
            </w:r>
          </w:p>
        </w:tc>
        <w:tc>
          <w:tcPr>
            <w:tcW w:w="494" w:type="pct"/>
            <w:vAlign w:val="center"/>
          </w:tcPr>
          <w:p w14:paraId="5A52508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15.6</w:t>
            </w:r>
          </w:p>
        </w:tc>
        <w:tc>
          <w:tcPr>
            <w:tcW w:w="494" w:type="pct"/>
            <w:noWrap/>
            <w:vAlign w:val="center"/>
          </w:tcPr>
          <w:p w14:paraId="22E8428E" w14:textId="77777777" w:rsidR="00AE1BD9" w:rsidRDefault="00FE0623">
            <w:pPr>
              <w:widowControl/>
              <w:adjustRightInd w:val="0"/>
              <w:snapToGrid w:val="0"/>
              <w:jc w:val="center"/>
              <w:rPr>
                <w:color w:val="000000" w:themeColor="text1"/>
                <w:sz w:val="15"/>
                <w:szCs w:val="15"/>
              </w:rPr>
            </w:pPr>
            <w:r>
              <w:rPr>
                <w:color w:val="000000" w:themeColor="text1"/>
                <w:sz w:val="15"/>
                <w:szCs w:val="15"/>
              </w:rPr>
              <w:t>7.2</w:t>
            </w:r>
          </w:p>
        </w:tc>
        <w:tc>
          <w:tcPr>
            <w:tcW w:w="493" w:type="pct"/>
            <w:noWrap/>
            <w:vAlign w:val="center"/>
          </w:tcPr>
          <w:p w14:paraId="434E108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19.6</w:t>
            </w:r>
          </w:p>
        </w:tc>
        <w:tc>
          <w:tcPr>
            <w:tcW w:w="495" w:type="pct"/>
            <w:noWrap/>
            <w:vAlign w:val="center"/>
          </w:tcPr>
          <w:p w14:paraId="24DE2906" w14:textId="77777777" w:rsidR="00AE1BD9" w:rsidRDefault="00FE0623">
            <w:pPr>
              <w:widowControl/>
              <w:adjustRightInd w:val="0"/>
              <w:snapToGrid w:val="0"/>
              <w:jc w:val="center"/>
              <w:rPr>
                <w:color w:val="000000" w:themeColor="text1"/>
                <w:sz w:val="15"/>
                <w:szCs w:val="15"/>
              </w:rPr>
            </w:pPr>
            <w:r>
              <w:rPr>
                <w:color w:val="000000" w:themeColor="text1"/>
                <w:sz w:val="15"/>
                <w:szCs w:val="15"/>
              </w:rPr>
              <w:t>8.1</w:t>
            </w:r>
          </w:p>
        </w:tc>
        <w:tc>
          <w:tcPr>
            <w:tcW w:w="493" w:type="pct"/>
            <w:noWrap/>
            <w:vAlign w:val="center"/>
          </w:tcPr>
          <w:p w14:paraId="79D8944E"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33.5</w:t>
            </w:r>
          </w:p>
        </w:tc>
        <w:tc>
          <w:tcPr>
            <w:tcW w:w="495" w:type="pct"/>
            <w:noWrap/>
            <w:vAlign w:val="center"/>
          </w:tcPr>
          <w:p w14:paraId="04BE7F55" w14:textId="77777777" w:rsidR="00AE1BD9" w:rsidRDefault="00FE0623">
            <w:pPr>
              <w:widowControl/>
              <w:adjustRightInd w:val="0"/>
              <w:snapToGrid w:val="0"/>
              <w:jc w:val="center"/>
              <w:rPr>
                <w:color w:val="000000" w:themeColor="text1"/>
                <w:sz w:val="15"/>
                <w:szCs w:val="15"/>
              </w:rPr>
            </w:pPr>
            <w:r>
              <w:rPr>
                <w:color w:val="000000" w:themeColor="text1"/>
                <w:sz w:val="15"/>
                <w:szCs w:val="15"/>
              </w:rPr>
              <w:t>9.9</w:t>
            </w:r>
          </w:p>
        </w:tc>
      </w:tr>
      <w:tr w:rsidR="00AE1BD9" w14:paraId="71FD0B5C" w14:textId="77777777">
        <w:trPr>
          <w:trHeight w:val="283"/>
          <w:jc w:val="center"/>
        </w:trPr>
        <w:tc>
          <w:tcPr>
            <w:tcW w:w="524" w:type="pct"/>
            <w:vMerge w:val="restart"/>
            <w:vAlign w:val="center"/>
          </w:tcPr>
          <w:p w14:paraId="57FC5F5A"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40</w:t>
            </w:r>
          </w:p>
        </w:tc>
        <w:tc>
          <w:tcPr>
            <w:tcW w:w="524" w:type="pct"/>
            <w:noWrap/>
            <w:vAlign w:val="center"/>
          </w:tcPr>
          <w:p w14:paraId="07E2D963"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24BA6EB4"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32.9</w:t>
            </w:r>
          </w:p>
        </w:tc>
        <w:tc>
          <w:tcPr>
            <w:tcW w:w="495" w:type="pct"/>
            <w:vAlign w:val="center"/>
          </w:tcPr>
          <w:p w14:paraId="1F35AAA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12.1</w:t>
            </w:r>
          </w:p>
        </w:tc>
        <w:tc>
          <w:tcPr>
            <w:tcW w:w="494" w:type="pct"/>
            <w:vAlign w:val="center"/>
          </w:tcPr>
          <w:p w14:paraId="68E0E2DE"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40.4</w:t>
            </w:r>
          </w:p>
        </w:tc>
        <w:tc>
          <w:tcPr>
            <w:tcW w:w="494" w:type="pct"/>
            <w:noWrap/>
            <w:vAlign w:val="center"/>
          </w:tcPr>
          <w:p w14:paraId="166C57C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14.8</w:t>
            </w:r>
          </w:p>
        </w:tc>
        <w:tc>
          <w:tcPr>
            <w:tcW w:w="493" w:type="pct"/>
            <w:noWrap/>
            <w:vAlign w:val="center"/>
          </w:tcPr>
          <w:p w14:paraId="55716F06" w14:textId="77777777" w:rsidR="00AE1BD9" w:rsidRDefault="00FE0623">
            <w:pPr>
              <w:widowControl/>
              <w:adjustRightInd w:val="0"/>
              <w:snapToGrid w:val="0"/>
              <w:jc w:val="center"/>
              <w:rPr>
                <w:color w:val="000000" w:themeColor="text1"/>
                <w:sz w:val="15"/>
                <w:szCs w:val="15"/>
              </w:rPr>
            </w:pPr>
            <w:r>
              <w:rPr>
                <w:color w:val="000000" w:themeColor="text1"/>
                <w:sz w:val="15"/>
                <w:szCs w:val="15"/>
              </w:rPr>
              <w:t>48.6</w:t>
            </w:r>
          </w:p>
        </w:tc>
        <w:tc>
          <w:tcPr>
            <w:tcW w:w="495" w:type="pct"/>
            <w:noWrap/>
            <w:vAlign w:val="center"/>
          </w:tcPr>
          <w:p w14:paraId="7BBD165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16.9</w:t>
            </w:r>
          </w:p>
        </w:tc>
        <w:tc>
          <w:tcPr>
            <w:tcW w:w="493" w:type="pct"/>
            <w:noWrap/>
            <w:vAlign w:val="center"/>
          </w:tcPr>
          <w:p w14:paraId="200DF2CD"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59.5</w:t>
            </w:r>
          </w:p>
        </w:tc>
        <w:tc>
          <w:tcPr>
            <w:tcW w:w="495" w:type="pct"/>
            <w:noWrap/>
            <w:vAlign w:val="center"/>
          </w:tcPr>
          <w:p w14:paraId="5228602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19.3</w:t>
            </w:r>
          </w:p>
        </w:tc>
      </w:tr>
      <w:tr w:rsidR="00AE1BD9" w14:paraId="02DE7124" w14:textId="77777777">
        <w:trPr>
          <w:trHeight w:val="283"/>
          <w:jc w:val="center"/>
        </w:trPr>
        <w:tc>
          <w:tcPr>
            <w:tcW w:w="524" w:type="pct"/>
            <w:vMerge/>
            <w:vAlign w:val="center"/>
          </w:tcPr>
          <w:p w14:paraId="13A9B0CD" w14:textId="77777777" w:rsidR="00AE1BD9" w:rsidRDefault="00AE1BD9">
            <w:pPr>
              <w:adjustRightInd w:val="0"/>
              <w:snapToGrid w:val="0"/>
              <w:rPr>
                <w:color w:val="000000" w:themeColor="text1"/>
                <w:sz w:val="15"/>
                <w:szCs w:val="15"/>
              </w:rPr>
            </w:pPr>
          </w:p>
        </w:tc>
        <w:tc>
          <w:tcPr>
            <w:tcW w:w="524" w:type="pct"/>
            <w:noWrap/>
            <w:vAlign w:val="center"/>
          </w:tcPr>
          <w:p w14:paraId="6FF05CFF"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732C892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29.8</w:t>
            </w:r>
          </w:p>
        </w:tc>
        <w:tc>
          <w:tcPr>
            <w:tcW w:w="495" w:type="pct"/>
            <w:vAlign w:val="center"/>
          </w:tcPr>
          <w:p w14:paraId="0E95F02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11.1</w:t>
            </w:r>
          </w:p>
        </w:tc>
        <w:tc>
          <w:tcPr>
            <w:tcW w:w="494" w:type="pct"/>
            <w:vAlign w:val="center"/>
          </w:tcPr>
          <w:p w14:paraId="292A4243"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36.7</w:t>
            </w:r>
          </w:p>
        </w:tc>
        <w:tc>
          <w:tcPr>
            <w:tcW w:w="494" w:type="pct"/>
            <w:noWrap/>
            <w:vAlign w:val="center"/>
          </w:tcPr>
          <w:p w14:paraId="553CCC1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13.6</w:t>
            </w:r>
          </w:p>
        </w:tc>
        <w:tc>
          <w:tcPr>
            <w:tcW w:w="493" w:type="pct"/>
            <w:noWrap/>
            <w:vAlign w:val="center"/>
          </w:tcPr>
          <w:p w14:paraId="186F9B8E" w14:textId="77777777" w:rsidR="00AE1BD9" w:rsidRDefault="00FE0623">
            <w:pPr>
              <w:widowControl/>
              <w:adjustRightInd w:val="0"/>
              <w:snapToGrid w:val="0"/>
              <w:jc w:val="center"/>
              <w:rPr>
                <w:color w:val="000000" w:themeColor="text1"/>
                <w:sz w:val="15"/>
                <w:szCs w:val="15"/>
              </w:rPr>
            </w:pPr>
            <w:r>
              <w:rPr>
                <w:color w:val="000000" w:themeColor="text1"/>
                <w:sz w:val="15"/>
                <w:szCs w:val="15"/>
              </w:rPr>
              <w:t>44.2</w:t>
            </w:r>
          </w:p>
        </w:tc>
        <w:tc>
          <w:tcPr>
            <w:tcW w:w="495" w:type="pct"/>
            <w:noWrap/>
            <w:vAlign w:val="center"/>
          </w:tcPr>
          <w:p w14:paraId="0CAF455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15.5</w:t>
            </w:r>
          </w:p>
        </w:tc>
        <w:tc>
          <w:tcPr>
            <w:tcW w:w="493" w:type="pct"/>
            <w:noWrap/>
            <w:vAlign w:val="center"/>
          </w:tcPr>
          <w:p w14:paraId="3B0401A2" w14:textId="77777777" w:rsidR="00AE1BD9" w:rsidRDefault="00FE0623">
            <w:pPr>
              <w:widowControl/>
              <w:adjustRightInd w:val="0"/>
              <w:snapToGrid w:val="0"/>
              <w:jc w:val="center"/>
              <w:rPr>
                <w:color w:val="000000" w:themeColor="text1"/>
                <w:sz w:val="15"/>
                <w:szCs w:val="15"/>
              </w:rPr>
            </w:pPr>
            <w:r>
              <w:rPr>
                <w:color w:val="000000" w:themeColor="text1"/>
                <w:sz w:val="15"/>
                <w:szCs w:val="15"/>
              </w:rPr>
              <w:t>54.1</w:t>
            </w:r>
          </w:p>
        </w:tc>
        <w:tc>
          <w:tcPr>
            <w:tcW w:w="495" w:type="pct"/>
            <w:noWrap/>
            <w:vAlign w:val="center"/>
          </w:tcPr>
          <w:p w14:paraId="23BF745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17.7</w:t>
            </w:r>
          </w:p>
        </w:tc>
      </w:tr>
      <w:tr w:rsidR="00AE1BD9" w14:paraId="7257CB3E" w14:textId="77777777">
        <w:trPr>
          <w:trHeight w:val="283"/>
          <w:jc w:val="center"/>
        </w:trPr>
        <w:tc>
          <w:tcPr>
            <w:tcW w:w="524" w:type="pct"/>
            <w:vMerge/>
            <w:vAlign w:val="center"/>
          </w:tcPr>
          <w:p w14:paraId="2AA73584" w14:textId="77777777" w:rsidR="00AE1BD9" w:rsidRDefault="00AE1BD9">
            <w:pPr>
              <w:adjustRightInd w:val="0"/>
              <w:snapToGrid w:val="0"/>
              <w:rPr>
                <w:color w:val="000000" w:themeColor="text1"/>
                <w:sz w:val="15"/>
                <w:szCs w:val="15"/>
              </w:rPr>
            </w:pPr>
          </w:p>
        </w:tc>
        <w:tc>
          <w:tcPr>
            <w:tcW w:w="524" w:type="pct"/>
            <w:noWrap/>
            <w:vAlign w:val="center"/>
          </w:tcPr>
          <w:p w14:paraId="6BBCCEB6"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4553111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26.7</w:t>
            </w:r>
          </w:p>
        </w:tc>
        <w:tc>
          <w:tcPr>
            <w:tcW w:w="495" w:type="pct"/>
            <w:vAlign w:val="center"/>
          </w:tcPr>
          <w:p w14:paraId="1EC31AF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10.2</w:t>
            </w:r>
          </w:p>
        </w:tc>
        <w:tc>
          <w:tcPr>
            <w:tcW w:w="494" w:type="pct"/>
            <w:vAlign w:val="center"/>
          </w:tcPr>
          <w:p w14:paraId="3DED2787"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33.1</w:t>
            </w:r>
          </w:p>
        </w:tc>
        <w:tc>
          <w:tcPr>
            <w:tcW w:w="494" w:type="pct"/>
            <w:noWrap/>
            <w:vAlign w:val="center"/>
          </w:tcPr>
          <w:p w14:paraId="4E1244A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12.4</w:t>
            </w:r>
          </w:p>
        </w:tc>
        <w:tc>
          <w:tcPr>
            <w:tcW w:w="493" w:type="pct"/>
            <w:noWrap/>
            <w:vAlign w:val="center"/>
          </w:tcPr>
          <w:p w14:paraId="2DE18A7F" w14:textId="77777777" w:rsidR="00AE1BD9" w:rsidRDefault="00FE0623">
            <w:pPr>
              <w:widowControl/>
              <w:adjustRightInd w:val="0"/>
              <w:snapToGrid w:val="0"/>
              <w:jc w:val="center"/>
              <w:rPr>
                <w:color w:val="000000" w:themeColor="text1"/>
                <w:sz w:val="15"/>
                <w:szCs w:val="15"/>
              </w:rPr>
            </w:pPr>
            <w:r>
              <w:rPr>
                <w:color w:val="000000" w:themeColor="text1"/>
                <w:sz w:val="15"/>
                <w:szCs w:val="15"/>
              </w:rPr>
              <w:t>49.8</w:t>
            </w:r>
          </w:p>
        </w:tc>
        <w:tc>
          <w:tcPr>
            <w:tcW w:w="495" w:type="pct"/>
            <w:noWrap/>
            <w:vAlign w:val="center"/>
          </w:tcPr>
          <w:p w14:paraId="408B085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14.1</w:t>
            </w:r>
          </w:p>
        </w:tc>
        <w:tc>
          <w:tcPr>
            <w:tcW w:w="493" w:type="pct"/>
            <w:noWrap/>
            <w:vAlign w:val="center"/>
          </w:tcPr>
          <w:p w14:paraId="30CB17FE" w14:textId="77777777" w:rsidR="00AE1BD9" w:rsidRDefault="00FE0623">
            <w:pPr>
              <w:widowControl/>
              <w:adjustRightInd w:val="0"/>
              <w:snapToGrid w:val="0"/>
              <w:jc w:val="center"/>
              <w:rPr>
                <w:color w:val="000000" w:themeColor="text1"/>
                <w:sz w:val="15"/>
                <w:szCs w:val="15"/>
              </w:rPr>
            </w:pPr>
            <w:r>
              <w:rPr>
                <w:color w:val="000000" w:themeColor="text1"/>
                <w:sz w:val="15"/>
                <w:szCs w:val="15"/>
              </w:rPr>
              <w:t>48.6</w:t>
            </w:r>
          </w:p>
        </w:tc>
        <w:tc>
          <w:tcPr>
            <w:tcW w:w="495" w:type="pct"/>
            <w:noWrap/>
            <w:vAlign w:val="center"/>
          </w:tcPr>
          <w:p w14:paraId="7A643BD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16.1</w:t>
            </w:r>
          </w:p>
        </w:tc>
      </w:tr>
      <w:tr w:rsidR="00AE1BD9" w14:paraId="3F1DB43F" w14:textId="77777777">
        <w:trPr>
          <w:trHeight w:val="283"/>
          <w:jc w:val="center"/>
        </w:trPr>
        <w:tc>
          <w:tcPr>
            <w:tcW w:w="524" w:type="pct"/>
            <w:vMerge/>
            <w:vAlign w:val="center"/>
          </w:tcPr>
          <w:p w14:paraId="2D1CEF5A" w14:textId="77777777" w:rsidR="00AE1BD9" w:rsidRDefault="00AE1BD9">
            <w:pPr>
              <w:adjustRightInd w:val="0"/>
              <w:snapToGrid w:val="0"/>
              <w:rPr>
                <w:color w:val="000000" w:themeColor="text1"/>
                <w:sz w:val="15"/>
                <w:szCs w:val="15"/>
              </w:rPr>
            </w:pPr>
          </w:p>
        </w:tc>
        <w:tc>
          <w:tcPr>
            <w:tcW w:w="524" w:type="pct"/>
            <w:noWrap/>
            <w:vAlign w:val="center"/>
          </w:tcPr>
          <w:p w14:paraId="4A1723D7"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74C6C84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23.6</w:t>
            </w:r>
          </w:p>
        </w:tc>
        <w:tc>
          <w:tcPr>
            <w:tcW w:w="495" w:type="pct"/>
            <w:vAlign w:val="center"/>
          </w:tcPr>
          <w:p w14:paraId="08FDDEC1" w14:textId="77777777" w:rsidR="00AE1BD9" w:rsidRDefault="00FE0623">
            <w:pPr>
              <w:widowControl/>
              <w:adjustRightInd w:val="0"/>
              <w:snapToGrid w:val="0"/>
              <w:jc w:val="center"/>
              <w:rPr>
                <w:color w:val="000000" w:themeColor="text1"/>
                <w:sz w:val="15"/>
                <w:szCs w:val="15"/>
              </w:rPr>
            </w:pPr>
            <w:r>
              <w:rPr>
                <w:color w:val="000000" w:themeColor="text1"/>
                <w:sz w:val="15"/>
                <w:szCs w:val="15"/>
              </w:rPr>
              <w:t>9.1</w:t>
            </w:r>
          </w:p>
        </w:tc>
        <w:tc>
          <w:tcPr>
            <w:tcW w:w="494" w:type="pct"/>
            <w:vAlign w:val="center"/>
          </w:tcPr>
          <w:p w14:paraId="0E5743F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29.3</w:t>
            </w:r>
          </w:p>
        </w:tc>
        <w:tc>
          <w:tcPr>
            <w:tcW w:w="494" w:type="pct"/>
            <w:noWrap/>
            <w:vAlign w:val="center"/>
          </w:tcPr>
          <w:p w14:paraId="44D6465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11.2</w:t>
            </w:r>
          </w:p>
        </w:tc>
        <w:tc>
          <w:tcPr>
            <w:tcW w:w="493" w:type="pct"/>
            <w:noWrap/>
            <w:vAlign w:val="center"/>
          </w:tcPr>
          <w:p w14:paraId="6B5691D6"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45.5</w:t>
            </w:r>
          </w:p>
        </w:tc>
        <w:tc>
          <w:tcPr>
            <w:tcW w:w="495" w:type="pct"/>
            <w:noWrap/>
            <w:vAlign w:val="center"/>
          </w:tcPr>
          <w:p w14:paraId="7325AB1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12.7</w:t>
            </w:r>
          </w:p>
        </w:tc>
        <w:tc>
          <w:tcPr>
            <w:tcW w:w="493" w:type="pct"/>
            <w:noWrap/>
            <w:vAlign w:val="center"/>
          </w:tcPr>
          <w:p w14:paraId="07215E03" w14:textId="77777777" w:rsidR="00AE1BD9" w:rsidRDefault="00FE0623">
            <w:pPr>
              <w:widowControl/>
              <w:adjustRightInd w:val="0"/>
              <w:snapToGrid w:val="0"/>
              <w:jc w:val="center"/>
              <w:rPr>
                <w:color w:val="000000" w:themeColor="text1"/>
                <w:sz w:val="15"/>
                <w:szCs w:val="15"/>
              </w:rPr>
            </w:pPr>
            <w:r>
              <w:rPr>
                <w:color w:val="000000" w:themeColor="text1"/>
                <w:sz w:val="15"/>
                <w:szCs w:val="15"/>
              </w:rPr>
              <w:t>43.2</w:t>
            </w:r>
          </w:p>
        </w:tc>
        <w:tc>
          <w:tcPr>
            <w:tcW w:w="495" w:type="pct"/>
            <w:noWrap/>
            <w:vAlign w:val="center"/>
          </w:tcPr>
          <w:p w14:paraId="262045A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14.4</w:t>
            </w:r>
          </w:p>
        </w:tc>
      </w:tr>
      <w:tr w:rsidR="00AE1BD9" w14:paraId="7E9CE0EB" w14:textId="77777777">
        <w:trPr>
          <w:trHeight w:val="283"/>
          <w:jc w:val="center"/>
        </w:trPr>
        <w:tc>
          <w:tcPr>
            <w:tcW w:w="524" w:type="pct"/>
            <w:vMerge/>
            <w:vAlign w:val="center"/>
          </w:tcPr>
          <w:p w14:paraId="7198A9C7" w14:textId="77777777" w:rsidR="00AE1BD9" w:rsidRDefault="00AE1BD9">
            <w:pPr>
              <w:adjustRightInd w:val="0"/>
              <w:snapToGrid w:val="0"/>
              <w:rPr>
                <w:color w:val="000000" w:themeColor="text1"/>
                <w:sz w:val="15"/>
                <w:szCs w:val="15"/>
              </w:rPr>
            </w:pPr>
          </w:p>
        </w:tc>
        <w:tc>
          <w:tcPr>
            <w:tcW w:w="524" w:type="pct"/>
            <w:noWrap/>
            <w:vAlign w:val="center"/>
          </w:tcPr>
          <w:p w14:paraId="08B62FC8"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5053C22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20.4</w:t>
            </w:r>
          </w:p>
        </w:tc>
        <w:tc>
          <w:tcPr>
            <w:tcW w:w="495" w:type="pct"/>
            <w:vAlign w:val="center"/>
          </w:tcPr>
          <w:p w14:paraId="384B47DA" w14:textId="77777777" w:rsidR="00AE1BD9" w:rsidRDefault="00FE0623">
            <w:pPr>
              <w:widowControl/>
              <w:adjustRightInd w:val="0"/>
              <w:snapToGrid w:val="0"/>
              <w:jc w:val="center"/>
              <w:rPr>
                <w:color w:val="000000" w:themeColor="text1"/>
                <w:sz w:val="15"/>
                <w:szCs w:val="15"/>
              </w:rPr>
            </w:pPr>
            <w:r>
              <w:rPr>
                <w:color w:val="000000" w:themeColor="text1"/>
                <w:sz w:val="15"/>
                <w:szCs w:val="15"/>
              </w:rPr>
              <w:t>8.2</w:t>
            </w:r>
          </w:p>
        </w:tc>
        <w:tc>
          <w:tcPr>
            <w:tcW w:w="494" w:type="pct"/>
            <w:vAlign w:val="center"/>
          </w:tcPr>
          <w:p w14:paraId="3B10443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25.6</w:t>
            </w:r>
          </w:p>
        </w:tc>
        <w:tc>
          <w:tcPr>
            <w:tcW w:w="494" w:type="pct"/>
            <w:noWrap/>
            <w:vAlign w:val="center"/>
          </w:tcPr>
          <w:p w14:paraId="7A150F5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10.1</w:t>
            </w:r>
          </w:p>
        </w:tc>
        <w:tc>
          <w:tcPr>
            <w:tcW w:w="493" w:type="pct"/>
            <w:noWrap/>
            <w:vAlign w:val="center"/>
          </w:tcPr>
          <w:p w14:paraId="14FBAE38"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41.1</w:t>
            </w:r>
          </w:p>
        </w:tc>
        <w:tc>
          <w:tcPr>
            <w:tcW w:w="495" w:type="pct"/>
            <w:noWrap/>
            <w:vAlign w:val="center"/>
          </w:tcPr>
          <w:p w14:paraId="165753D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11.3</w:t>
            </w:r>
          </w:p>
        </w:tc>
        <w:tc>
          <w:tcPr>
            <w:tcW w:w="493" w:type="pct"/>
            <w:noWrap/>
            <w:vAlign w:val="center"/>
          </w:tcPr>
          <w:p w14:paraId="2F37389E" w14:textId="77777777" w:rsidR="00AE1BD9" w:rsidRDefault="00FE0623">
            <w:pPr>
              <w:widowControl/>
              <w:adjustRightInd w:val="0"/>
              <w:snapToGrid w:val="0"/>
              <w:jc w:val="center"/>
              <w:rPr>
                <w:color w:val="000000" w:themeColor="text1"/>
                <w:sz w:val="15"/>
                <w:szCs w:val="15"/>
              </w:rPr>
            </w:pPr>
            <w:r>
              <w:rPr>
                <w:color w:val="000000" w:themeColor="text1"/>
                <w:sz w:val="15"/>
                <w:szCs w:val="15"/>
              </w:rPr>
              <w:t>37.8</w:t>
            </w:r>
          </w:p>
        </w:tc>
        <w:tc>
          <w:tcPr>
            <w:tcW w:w="495" w:type="pct"/>
            <w:noWrap/>
            <w:vAlign w:val="center"/>
          </w:tcPr>
          <w:p w14:paraId="7483C80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12.7</w:t>
            </w:r>
          </w:p>
        </w:tc>
      </w:tr>
      <w:tr w:rsidR="00AE1BD9" w14:paraId="6B27E252" w14:textId="77777777">
        <w:trPr>
          <w:trHeight w:val="283"/>
          <w:jc w:val="center"/>
        </w:trPr>
        <w:tc>
          <w:tcPr>
            <w:tcW w:w="524" w:type="pct"/>
            <w:vMerge w:val="restart"/>
            <w:vAlign w:val="center"/>
          </w:tcPr>
          <w:p w14:paraId="636DA2A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45</w:t>
            </w:r>
          </w:p>
        </w:tc>
        <w:tc>
          <w:tcPr>
            <w:tcW w:w="524" w:type="pct"/>
            <w:noWrap/>
            <w:vAlign w:val="center"/>
          </w:tcPr>
          <w:p w14:paraId="00062103"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062D2DFC" w14:textId="77777777" w:rsidR="00AE1BD9" w:rsidRDefault="00FE0623">
            <w:pPr>
              <w:widowControl/>
              <w:adjustRightInd w:val="0"/>
              <w:snapToGrid w:val="0"/>
              <w:jc w:val="center"/>
              <w:rPr>
                <w:color w:val="000000" w:themeColor="text1"/>
                <w:sz w:val="15"/>
                <w:szCs w:val="15"/>
              </w:rPr>
            </w:pPr>
            <w:r>
              <w:rPr>
                <w:color w:val="000000" w:themeColor="text1"/>
                <w:sz w:val="15"/>
                <w:szCs w:val="15"/>
              </w:rPr>
              <w:t>42.4</w:t>
            </w:r>
          </w:p>
        </w:tc>
        <w:tc>
          <w:tcPr>
            <w:tcW w:w="495" w:type="pct"/>
            <w:vAlign w:val="center"/>
          </w:tcPr>
          <w:p w14:paraId="0E49D16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14.6</w:t>
            </w:r>
          </w:p>
        </w:tc>
        <w:tc>
          <w:tcPr>
            <w:tcW w:w="494" w:type="pct"/>
            <w:vAlign w:val="center"/>
          </w:tcPr>
          <w:p w14:paraId="40F2132E" w14:textId="77777777" w:rsidR="00AE1BD9" w:rsidRDefault="00FE0623">
            <w:pPr>
              <w:widowControl/>
              <w:adjustRightInd w:val="0"/>
              <w:snapToGrid w:val="0"/>
              <w:jc w:val="center"/>
              <w:rPr>
                <w:color w:val="000000" w:themeColor="text1"/>
                <w:sz w:val="15"/>
                <w:szCs w:val="15"/>
              </w:rPr>
            </w:pPr>
            <w:r>
              <w:rPr>
                <w:color w:val="000000" w:themeColor="text1"/>
                <w:sz w:val="15"/>
                <w:szCs w:val="15"/>
              </w:rPr>
              <w:t>50.4</w:t>
            </w:r>
          </w:p>
        </w:tc>
        <w:tc>
          <w:tcPr>
            <w:tcW w:w="494" w:type="pct"/>
            <w:noWrap/>
            <w:vAlign w:val="center"/>
          </w:tcPr>
          <w:p w14:paraId="21D6A20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17.9</w:t>
            </w:r>
          </w:p>
        </w:tc>
        <w:tc>
          <w:tcPr>
            <w:tcW w:w="493" w:type="pct"/>
            <w:noWrap/>
            <w:vAlign w:val="center"/>
          </w:tcPr>
          <w:p w14:paraId="421381EC" w14:textId="77777777" w:rsidR="00AE1BD9" w:rsidRDefault="00FE0623">
            <w:pPr>
              <w:widowControl/>
              <w:adjustRightInd w:val="0"/>
              <w:snapToGrid w:val="0"/>
              <w:jc w:val="center"/>
              <w:rPr>
                <w:color w:val="000000" w:themeColor="text1"/>
                <w:sz w:val="15"/>
                <w:szCs w:val="15"/>
              </w:rPr>
            </w:pPr>
            <w:r>
              <w:rPr>
                <w:color w:val="000000" w:themeColor="text1"/>
                <w:sz w:val="15"/>
                <w:szCs w:val="15"/>
              </w:rPr>
              <w:t>60.4</w:t>
            </w:r>
          </w:p>
        </w:tc>
        <w:tc>
          <w:tcPr>
            <w:tcW w:w="495" w:type="pct"/>
            <w:noWrap/>
            <w:vAlign w:val="center"/>
          </w:tcPr>
          <w:p w14:paraId="016C133B"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20.5</w:t>
            </w:r>
          </w:p>
        </w:tc>
        <w:tc>
          <w:tcPr>
            <w:tcW w:w="493" w:type="pct"/>
            <w:noWrap/>
            <w:vAlign w:val="center"/>
          </w:tcPr>
          <w:p w14:paraId="2A2A5F67" w14:textId="77777777" w:rsidR="00AE1BD9" w:rsidRDefault="00FE0623">
            <w:pPr>
              <w:widowControl/>
              <w:adjustRightInd w:val="0"/>
              <w:snapToGrid w:val="0"/>
              <w:jc w:val="center"/>
              <w:rPr>
                <w:color w:val="000000" w:themeColor="text1"/>
                <w:sz w:val="15"/>
                <w:szCs w:val="15"/>
              </w:rPr>
            </w:pPr>
            <w:r>
              <w:rPr>
                <w:color w:val="000000" w:themeColor="text1"/>
                <w:sz w:val="15"/>
                <w:szCs w:val="15"/>
              </w:rPr>
              <w:t>73.6</w:t>
            </w:r>
          </w:p>
        </w:tc>
        <w:tc>
          <w:tcPr>
            <w:tcW w:w="495" w:type="pct"/>
            <w:noWrap/>
            <w:vAlign w:val="center"/>
          </w:tcPr>
          <w:p w14:paraId="369AC94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23.3</w:t>
            </w:r>
          </w:p>
        </w:tc>
      </w:tr>
      <w:tr w:rsidR="00AE1BD9" w14:paraId="7D88D9C3" w14:textId="77777777">
        <w:trPr>
          <w:trHeight w:val="283"/>
          <w:jc w:val="center"/>
        </w:trPr>
        <w:tc>
          <w:tcPr>
            <w:tcW w:w="524" w:type="pct"/>
            <w:vMerge/>
            <w:vAlign w:val="center"/>
          </w:tcPr>
          <w:p w14:paraId="7422572D" w14:textId="77777777" w:rsidR="00AE1BD9" w:rsidRDefault="00AE1BD9">
            <w:pPr>
              <w:adjustRightInd w:val="0"/>
              <w:snapToGrid w:val="0"/>
              <w:rPr>
                <w:color w:val="000000" w:themeColor="text1"/>
                <w:sz w:val="15"/>
                <w:szCs w:val="15"/>
              </w:rPr>
            </w:pPr>
          </w:p>
        </w:tc>
        <w:tc>
          <w:tcPr>
            <w:tcW w:w="524" w:type="pct"/>
            <w:noWrap/>
            <w:vAlign w:val="center"/>
          </w:tcPr>
          <w:p w14:paraId="64774F0F"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5020DA13" w14:textId="77777777" w:rsidR="00AE1BD9" w:rsidRDefault="00FE0623">
            <w:pPr>
              <w:widowControl/>
              <w:adjustRightInd w:val="0"/>
              <w:snapToGrid w:val="0"/>
              <w:jc w:val="center"/>
              <w:rPr>
                <w:color w:val="000000" w:themeColor="text1"/>
                <w:sz w:val="15"/>
                <w:szCs w:val="15"/>
              </w:rPr>
            </w:pPr>
            <w:r>
              <w:rPr>
                <w:color w:val="000000" w:themeColor="text1"/>
                <w:sz w:val="15"/>
                <w:szCs w:val="15"/>
              </w:rPr>
              <w:t>39.3</w:t>
            </w:r>
          </w:p>
        </w:tc>
        <w:tc>
          <w:tcPr>
            <w:tcW w:w="495" w:type="pct"/>
            <w:vAlign w:val="center"/>
          </w:tcPr>
          <w:p w14:paraId="175AECC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13.7</w:t>
            </w:r>
          </w:p>
        </w:tc>
        <w:tc>
          <w:tcPr>
            <w:tcW w:w="494" w:type="pct"/>
            <w:vAlign w:val="center"/>
          </w:tcPr>
          <w:p w14:paraId="1639B0DC"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46.8</w:t>
            </w:r>
          </w:p>
        </w:tc>
        <w:tc>
          <w:tcPr>
            <w:tcW w:w="494" w:type="pct"/>
            <w:noWrap/>
            <w:vAlign w:val="center"/>
          </w:tcPr>
          <w:p w14:paraId="3E42AE5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16.7</w:t>
            </w:r>
          </w:p>
        </w:tc>
        <w:tc>
          <w:tcPr>
            <w:tcW w:w="493" w:type="pct"/>
            <w:noWrap/>
            <w:vAlign w:val="center"/>
          </w:tcPr>
          <w:p w14:paraId="1F27A902" w14:textId="77777777" w:rsidR="00AE1BD9" w:rsidRDefault="00FE0623">
            <w:pPr>
              <w:widowControl/>
              <w:adjustRightInd w:val="0"/>
              <w:snapToGrid w:val="0"/>
              <w:jc w:val="center"/>
              <w:rPr>
                <w:color w:val="000000" w:themeColor="text1"/>
                <w:sz w:val="15"/>
                <w:szCs w:val="15"/>
              </w:rPr>
            </w:pPr>
            <w:r>
              <w:rPr>
                <w:color w:val="000000" w:themeColor="text1"/>
                <w:sz w:val="15"/>
                <w:szCs w:val="15"/>
              </w:rPr>
              <w:t>56.1</w:t>
            </w:r>
          </w:p>
        </w:tc>
        <w:tc>
          <w:tcPr>
            <w:tcW w:w="495" w:type="pct"/>
            <w:noWrap/>
            <w:vAlign w:val="center"/>
          </w:tcPr>
          <w:p w14:paraId="4F8B844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19.1</w:t>
            </w:r>
          </w:p>
        </w:tc>
        <w:tc>
          <w:tcPr>
            <w:tcW w:w="493" w:type="pct"/>
            <w:noWrap/>
            <w:vAlign w:val="center"/>
          </w:tcPr>
          <w:p w14:paraId="365F37E5" w14:textId="77777777" w:rsidR="00AE1BD9" w:rsidRDefault="00FE0623">
            <w:pPr>
              <w:widowControl/>
              <w:adjustRightInd w:val="0"/>
              <w:snapToGrid w:val="0"/>
              <w:jc w:val="center"/>
              <w:rPr>
                <w:color w:val="000000" w:themeColor="text1"/>
                <w:sz w:val="15"/>
                <w:szCs w:val="15"/>
              </w:rPr>
            </w:pPr>
            <w:r>
              <w:rPr>
                <w:color w:val="000000" w:themeColor="text1"/>
                <w:sz w:val="15"/>
                <w:szCs w:val="15"/>
              </w:rPr>
              <w:t>68.2</w:t>
            </w:r>
          </w:p>
        </w:tc>
        <w:tc>
          <w:tcPr>
            <w:tcW w:w="495" w:type="pct"/>
            <w:noWrap/>
            <w:vAlign w:val="center"/>
          </w:tcPr>
          <w:p w14:paraId="7DF00F5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21.6</w:t>
            </w:r>
          </w:p>
        </w:tc>
      </w:tr>
      <w:tr w:rsidR="00AE1BD9" w14:paraId="727A3D5F" w14:textId="77777777">
        <w:trPr>
          <w:trHeight w:val="283"/>
          <w:jc w:val="center"/>
        </w:trPr>
        <w:tc>
          <w:tcPr>
            <w:tcW w:w="524" w:type="pct"/>
            <w:vMerge/>
            <w:vAlign w:val="center"/>
          </w:tcPr>
          <w:p w14:paraId="0616FC5D" w14:textId="77777777" w:rsidR="00AE1BD9" w:rsidRDefault="00AE1BD9">
            <w:pPr>
              <w:adjustRightInd w:val="0"/>
              <w:snapToGrid w:val="0"/>
              <w:rPr>
                <w:color w:val="000000" w:themeColor="text1"/>
                <w:sz w:val="15"/>
                <w:szCs w:val="15"/>
              </w:rPr>
            </w:pPr>
          </w:p>
        </w:tc>
        <w:tc>
          <w:tcPr>
            <w:tcW w:w="524" w:type="pct"/>
            <w:noWrap/>
            <w:vAlign w:val="center"/>
          </w:tcPr>
          <w:p w14:paraId="3ADC2C4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2B9AF430"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36.2</w:t>
            </w:r>
          </w:p>
        </w:tc>
        <w:tc>
          <w:tcPr>
            <w:tcW w:w="495" w:type="pct"/>
            <w:vAlign w:val="center"/>
          </w:tcPr>
          <w:p w14:paraId="729693D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12.8</w:t>
            </w:r>
          </w:p>
        </w:tc>
        <w:tc>
          <w:tcPr>
            <w:tcW w:w="494" w:type="pct"/>
            <w:vAlign w:val="center"/>
          </w:tcPr>
          <w:p w14:paraId="15B2F7CD" w14:textId="77777777" w:rsidR="00AE1BD9" w:rsidRDefault="00FE0623">
            <w:pPr>
              <w:widowControl/>
              <w:adjustRightInd w:val="0"/>
              <w:snapToGrid w:val="0"/>
              <w:jc w:val="center"/>
              <w:rPr>
                <w:color w:val="000000" w:themeColor="text1"/>
                <w:sz w:val="15"/>
                <w:szCs w:val="15"/>
              </w:rPr>
            </w:pPr>
            <w:r>
              <w:rPr>
                <w:color w:val="000000" w:themeColor="text1"/>
                <w:sz w:val="15"/>
                <w:szCs w:val="15"/>
              </w:rPr>
              <w:t>43.1</w:t>
            </w:r>
          </w:p>
        </w:tc>
        <w:tc>
          <w:tcPr>
            <w:tcW w:w="494" w:type="pct"/>
            <w:noWrap/>
            <w:vAlign w:val="center"/>
          </w:tcPr>
          <w:p w14:paraId="0DD932A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15.6</w:t>
            </w:r>
          </w:p>
        </w:tc>
        <w:tc>
          <w:tcPr>
            <w:tcW w:w="493" w:type="pct"/>
            <w:noWrap/>
            <w:vAlign w:val="center"/>
          </w:tcPr>
          <w:p w14:paraId="607875C6" w14:textId="77777777" w:rsidR="00AE1BD9" w:rsidRDefault="00FE0623">
            <w:pPr>
              <w:widowControl/>
              <w:adjustRightInd w:val="0"/>
              <w:snapToGrid w:val="0"/>
              <w:jc w:val="center"/>
              <w:rPr>
                <w:color w:val="000000" w:themeColor="text1"/>
                <w:sz w:val="15"/>
                <w:szCs w:val="15"/>
              </w:rPr>
            </w:pPr>
            <w:r>
              <w:rPr>
                <w:color w:val="000000" w:themeColor="text1"/>
                <w:sz w:val="15"/>
                <w:szCs w:val="15"/>
              </w:rPr>
              <w:t>51.6</w:t>
            </w:r>
          </w:p>
        </w:tc>
        <w:tc>
          <w:tcPr>
            <w:tcW w:w="495" w:type="pct"/>
            <w:noWrap/>
            <w:vAlign w:val="center"/>
          </w:tcPr>
          <w:p w14:paraId="084B0F9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17.7</w:t>
            </w:r>
          </w:p>
        </w:tc>
        <w:tc>
          <w:tcPr>
            <w:tcW w:w="493" w:type="pct"/>
            <w:noWrap/>
            <w:vAlign w:val="center"/>
          </w:tcPr>
          <w:p w14:paraId="42A2B5FA" w14:textId="77777777" w:rsidR="00AE1BD9" w:rsidRDefault="00FE0623">
            <w:pPr>
              <w:widowControl/>
              <w:adjustRightInd w:val="0"/>
              <w:snapToGrid w:val="0"/>
              <w:jc w:val="center"/>
              <w:rPr>
                <w:color w:val="000000" w:themeColor="text1"/>
                <w:sz w:val="15"/>
                <w:szCs w:val="15"/>
              </w:rPr>
            </w:pPr>
            <w:r>
              <w:rPr>
                <w:color w:val="000000" w:themeColor="text1"/>
                <w:sz w:val="15"/>
                <w:szCs w:val="15"/>
              </w:rPr>
              <w:t>62.8</w:t>
            </w:r>
          </w:p>
        </w:tc>
        <w:tc>
          <w:tcPr>
            <w:tcW w:w="495" w:type="pct"/>
            <w:noWrap/>
            <w:vAlign w:val="center"/>
          </w:tcPr>
          <w:p w14:paraId="772C1DA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20.1</w:t>
            </w:r>
          </w:p>
        </w:tc>
      </w:tr>
      <w:tr w:rsidR="00AE1BD9" w14:paraId="71E8971F" w14:textId="77777777">
        <w:trPr>
          <w:trHeight w:val="283"/>
          <w:jc w:val="center"/>
        </w:trPr>
        <w:tc>
          <w:tcPr>
            <w:tcW w:w="524" w:type="pct"/>
            <w:vMerge/>
            <w:vAlign w:val="center"/>
          </w:tcPr>
          <w:p w14:paraId="56915E38" w14:textId="77777777" w:rsidR="00AE1BD9" w:rsidRDefault="00AE1BD9">
            <w:pPr>
              <w:adjustRightInd w:val="0"/>
              <w:snapToGrid w:val="0"/>
              <w:rPr>
                <w:color w:val="000000" w:themeColor="text1"/>
                <w:sz w:val="15"/>
                <w:szCs w:val="15"/>
              </w:rPr>
            </w:pPr>
          </w:p>
        </w:tc>
        <w:tc>
          <w:tcPr>
            <w:tcW w:w="524" w:type="pct"/>
            <w:noWrap/>
            <w:vAlign w:val="center"/>
          </w:tcPr>
          <w:p w14:paraId="21D87C2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0920075E"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33.1</w:t>
            </w:r>
          </w:p>
        </w:tc>
        <w:tc>
          <w:tcPr>
            <w:tcW w:w="495" w:type="pct"/>
            <w:vAlign w:val="center"/>
          </w:tcPr>
          <w:p w14:paraId="2CC745C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11.7</w:t>
            </w:r>
          </w:p>
        </w:tc>
        <w:tc>
          <w:tcPr>
            <w:tcW w:w="494" w:type="pct"/>
            <w:vAlign w:val="center"/>
          </w:tcPr>
          <w:p w14:paraId="73CD2967" w14:textId="77777777" w:rsidR="00AE1BD9" w:rsidRDefault="00FE0623">
            <w:pPr>
              <w:widowControl/>
              <w:adjustRightInd w:val="0"/>
              <w:snapToGrid w:val="0"/>
              <w:jc w:val="center"/>
              <w:rPr>
                <w:color w:val="000000" w:themeColor="text1"/>
                <w:sz w:val="15"/>
                <w:szCs w:val="15"/>
              </w:rPr>
            </w:pPr>
            <w:r>
              <w:rPr>
                <w:color w:val="000000" w:themeColor="text1"/>
                <w:sz w:val="15"/>
                <w:szCs w:val="15"/>
              </w:rPr>
              <w:t>39.4</w:t>
            </w:r>
          </w:p>
        </w:tc>
        <w:tc>
          <w:tcPr>
            <w:tcW w:w="494" w:type="pct"/>
            <w:noWrap/>
            <w:vAlign w:val="center"/>
          </w:tcPr>
          <w:p w14:paraId="20BA382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14.4</w:t>
            </w:r>
          </w:p>
        </w:tc>
        <w:tc>
          <w:tcPr>
            <w:tcW w:w="493" w:type="pct"/>
            <w:noWrap/>
            <w:vAlign w:val="center"/>
          </w:tcPr>
          <w:p w14:paraId="2308DAA8" w14:textId="77777777" w:rsidR="00AE1BD9" w:rsidRDefault="00FE0623">
            <w:pPr>
              <w:widowControl/>
              <w:adjustRightInd w:val="0"/>
              <w:snapToGrid w:val="0"/>
              <w:jc w:val="center"/>
              <w:rPr>
                <w:color w:val="000000" w:themeColor="text1"/>
                <w:sz w:val="15"/>
                <w:szCs w:val="15"/>
              </w:rPr>
            </w:pPr>
            <w:r>
              <w:rPr>
                <w:color w:val="000000" w:themeColor="text1"/>
                <w:sz w:val="15"/>
                <w:szCs w:val="15"/>
              </w:rPr>
              <w:t>47.2</w:t>
            </w:r>
          </w:p>
        </w:tc>
        <w:tc>
          <w:tcPr>
            <w:tcW w:w="495" w:type="pct"/>
            <w:noWrap/>
            <w:vAlign w:val="center"/>
          </w:tcPr>
          <w:p w14:paraId="25B9122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16.3</w:t>
            </w:r>
          </w:p>
        </w:tc>
        <w:tc>
          <w:tcPr>
            <w:tcW w:w="493" w:type="pct"/>
            <w:noWrap/>
            <w:vAlign w:val="center"/>
          </w:tcPr>
          <w:p w14:paraId="47F977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57.5</w:t>
            </w:r>
          </w:p>
        </w:tc>
        <w:tc>
          <w:tcPr>
            <w:tcW w:w="495" w:type="pct"/>
            <w:noWrap/>
            <w:vAlign w:val="center"/>
          </w:tcPr>
          <w:p w14:paraId="486BFD7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18.3</w:t>
            </w:r>
          </w:p>
        </w:tc>
      </w:tr>
      <w:tr w:rsidR="00AE1BD9" w14:paraId="32EC4047" w14:textId="77777777">
        <w:trPr>
          <w:trHeight w:val="283"/>
          <w:jc w:val="center"/>
        </w:trPr>
        <w:tc>
          <w:tcPr>
            <w:tcW w:w="524" w:type="pct"/>
            <w:vMerge/>
            <w:vAlign w:val="center"/>
          </w:tcPr>
          <w:p w14:paraId="02FA83FD" w14:textId="77777777" w:rsidR="00AE1BD9" w:rsidRDefault="00AE1BD9">
            <w:pPr>
              <w:adjustRightInd w:val="0"/>
              <w:snapToGrid w:val="0"/>
              <w:rPr>
                <w:color w:val="000000" w:themeColor="text1"/>
                <w:sz w:val="15"/>
                <w:szCs w:val="15"/>
              </w:rPr>
            </w:pPr>
          </w:p>
        </w:tc>
        <w:tc>
          <w:tcPr>
            <w:tcW w:w="524" w:type="pct"/>
            <w:noWrap/>
            <w:vAlign w:val="center"/>
          </w:tcPr>
          <w:p w14:paraId="5FA640F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081775EB"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30.2</w:t>
            </w:r>
          </w:p>
        </w:tc>
        <w:tc>
          <w:tcPr>
            <w:tcW w:w="495" w:type="pct"/>
            <w:vAlign w:val="center"/>
          </w:tcPr>
          <w:p w14:paraId="07135A3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10.8</w:t>
            </w:r>
          </w:p>
        </w:tc>
        <w:tc>
          <w:tcPr>
            <w:tcW w:w="494" w:type="pct"/>
            <w:vAlign w:val="center"/>
          </w:tcPr>
          <w:p w14:paraId="0C79B3E6" w14:textId="77777777" w:rsidR="00AE1BD9" w:rsidRDefault="00FE0623">
            <w:pPr>
              <w:widowControl/>
              <w:adjustRightInd w:val="0"/>
              <w:snapToGrid w:val="0"/>
              <w:jc w:val="center"/>
              <w:rPr>
                <w:color w:val="000000" w:themeColor="text1"/>
                <w:sz w:val="15"/>
                <w:szCs w:val="15"/>
              </w:rPr>
            </w:pPr>
            <w:r>
              <w:rPr>
                <w:color w:val="000000" w:themeColor="text1"/>
                <w:sz w:val="15"/>
                <w:szCs w:val="15"/>
              </w:rPr>
              <w:t>35.7</w:t>
            </w:r>
          </w:p>
        </w:tc>
        <w:tc>
          <w:tcPr>
            <w:tcW w:w="494" w:type="pct"/>
            <w:noWrap/>
            <w:vAlign w:val="center"/>
          </w:tcPr>
          <w:p w14:paraId="33F73AF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13.2</w:t>
            </w:r>
          </w:p>
        </w:tc>
        <w:tc>
          <w:tcPr>
            <w:tcW w:w="493" w:type="pct"/>
            <w:noWrap/>
            <w:vAlign w:val="center"/>
          </w:tcPr>
          <w:p w14:paraId="2E9D3F31" w14:textId="77777777" w:rsidR="00AE1BD9" w:rsidRDefault="00FE0623">
            <w:pPr>
              <w:widowControl/>
              <w:adjustRightInd w:val="0"/>
              <w:snapToGrid w:val="0"/>
              <w:jc w:val="center"/>
              <w:rPr>
                <w:color w:val="000000" w:themeColor="text1"/>
                <w:sz w:val="15"/>
                <w:szCs w:val="15"/>
              </w:rPr>
            </w:pPr>
            <w:r>
              <w:rPr>
                <w:color w:val="000000" w:themeColor="text1"/>
                <w:sz w:val="15"/>
                <w:szCs w:val="15"/>
              </w:rPr>
              <w:t>42.8</w:t>
            </w:r>
          </w:p>
        </w:tc>
        <w:tc>
          <w:tcPr>
            <w:tcW w:w="495" w:type="pct"/>
            <w:noWrap/>
            <w:vAlign w:val="center"/>
          </w:tcPr>
          <w:p w14:paraId="618DF62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14.9</w:t>
            </w:r>
          </w:p>
        </w:tc>
        <w:tc>
          <w:tcPr>
            <w:tcW w:w="493" w:type="pct"/>
            <w:noWrap/>
            <w:vAlign w:val="center"/>
          </w:tcPr>
          <w:p w14:paraId="1E28BDE3" w14:textId="77777777" w:rsidR="00AE1BD9" w:rsidRDefault="00FE0623">
            <w:pPr>
              <w:widowControl/>
              <w:adjustRightInd w:val="0"/>
              <w:snapToGrid w:val="0"/>
              <w:jc w:val="center"/>
              <w:rPr>
                <w:color w:val="000000" w:themeColor="text1"/>
                <w:sz w:val="15"/>
                <w:szCs w:val="15"/>
              </w:rPr>
            </w:pPr>
            <w:r>
              <w:rPr>
                <w:color w:val="000000" w:themeColor="text1"/>
                <w:sz w:val="15"/>
                <w:szCs w:val="15"/>
              </w:rPr>
              <w:t>52.1</w:t>
            </w:r>
          </w:p>
        </w:tc>
        <w:tc>
          <w:tcPr>
            <w:tcW w:w="495" w:type="pct"/>
            <w:noWrap/>
            <w:vAlign w:val="center"/>
          </w:tcPr>
          <w:p w14:paraId="1C097C2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16.7</w:t>
            </w:r>
          </w:p>
        </w:tc>
      </w:tr>
      <w:tr w:rsidR="00AE1BD9" w14:paraId="5DA2A4A2" w14:textId="77777777">
        <w:trPr>
          <w:trHeight w:val="283"/>
          <w:jc w:val="center"/>
        </w:trPr>
        <w:tc>
          <w:tcPr>
            <w:tcW w:w="524" w:type="pct"/>
            <w:vMerge w:val="restart"/>
            <w:vAlign w:val="center"/>
          </w:tcPr>
          <w:p w14:paraId="2C6ABD6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50</w:t>
            </w:r>
          </w:p>
        </w:tc>
        <w:tc>
          <w:tcPr>
            <w:tcW w:w="524" w:type="pct"/>
            <w:noWrap/>
            <w:vAlign w:val="center"/>
          </w:tcPr>
          <w:p w14:paraId="15F121EA"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5EAECD65" w14:textId="77777777" w:rsidR="00AE1BD9" w:rsidRDefault="00FE0623">
            <w:pPr>
              <w:widowControl/>
              <w:adjustRightInd w:val="0"/>
              <w:snapToGrid w:val="0"/>
              <w:jc w:val="center"/>
              <w:rPr>
                <w:color w:val="000000" w:themeColor="text1"/>
                <w:sz w:val="15"/>
                <w:szCs w:val="15"/>
              </w:rPr>
            </w:pPr>
            <w:r>
              <w:rPr>
                <w:color w:val="000000" w:themeColor="text1"/>
                <w:sz w:val="15"/>
                <w:szCs w:val="15"/>
              </w:rPr>
              <w:t>50.9</w:t>
            </w:r>
          </w:p>
        </w:tc>
        <w:tc>
          <w:tcPr>
            <w:tcW w:w="495" w:type="pct"/>
            <w:vAlign w:val="center"/>
          </w:tcPr>
          <w:p w14:paraId="730A8F2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17.2</w:t>
            </w:r>
          </w:p>
        </w:tc>
        <w:tc>
          <w:tcPr>
            <w:tcW w:w="494" w:type="pct"/>
            <w:vAlign w:val="center"/>
          </w:tcPr>
          <w:p w14:paraId="7722C7D8" w14:textId="77777777" w:rsidR="00AE1BD9" w:rsidRDefault="00FE0623">
            <w:pPr>
              <w:widowControl/>
              <w:adjustRightInd w:val="0"/>
              <w:snapToGrid w:val="0"/>
              <w:jc w:val="center"/>
              <w:rPr>
                <w:color w:val="000000" w:themeColor="text1"/>
                <w:sz w:val="15"/>
                <w:szCs w:val="15"/>
              </w:rPr>
            </w:pPr>
            <w:r>
              <w:rPr>
                <w:color w:val="000000" w:themeColor="text1"/>
                <w:sz w:val="15"/>
                <w:szCs w:val="15"/>
              </w:rPr>
              <w:t>60.2</w:t>
            </w:r>
          </w:p>
        </w:tc>
        <w:tc>
          <w:tcPr>
            <w:tcW w:w="494" w:type="pct"/>
            <w:noWrap/>
            <w:vAlign w:val="center"/>
          </w:tcPr>
          <w:p w14:paraId="0C59B34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21.2</w:t>
            </w:r>
          </w:p>
        </w:tc>
        <w:tc>
          <w:tcPr>
            <w:tcW w:w="493" w:type="pct"/>
            <w:noWrap/>
            <w:vAlign w:val="center"/>
          </w:tcPr>
          <w:p w14:paraId="683EECAD" w14:textId="77777777" w:rsidR="00AE1BD9" w:rsidRDefault="00FE0623">
            <w:pPr>
              <w:widowControl/>
              <w:adjustRightInd w:val="0"/>
              <w:snapToGrid w:val="0"/>
              <w:jc w:val="center"/>
              <w:rPr>
                <w:color w:val="000000" w:themeColor="text1"/>
                <w:sz w:val="15"/>
                <w:szCs w:val="15"/>
              </w:rPr>
            </w:pPr>
            <w:r>
              <w:rPr>
                <w:color w:val="000000" w:themeColor="text1"/>
                <w:sz w:val="15"/>
                <w:szCs w:val="15"/>
              </w:rPr>
              <w:t>71.6</w:t>
            </w:r>
          </w:p>
        </w:tc>
        <w:tc>
          <w:tcPr>
            <w:tcW w:w="495" w:type="pct"/>
            <w:noWrap/>
            <w:vAlign w:val="center"/>
          </w:tcPr>
          <w:p w14:paraId="510A92CC"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24.1</w:t>
            </w:r>
          </w:p>
        </w:tc>
        <w:tc>
          <w:tcPr>
            <w:tcW w:w="493" w:type="pct"/>
            <w:noWrap/>
            <w:vAlign w:val="center"/>
          </w:tcPr>
          <w:p w14:paraId="1DAE6FCF" w14:textId="77777777" w:rsidR="00AE1BD9" w:rsidRDefault="00FE0623">
            <w:pPr>
              <w:widowControl/>
              <w:adjustRightInd w:val="0"/>
              <w:snapToGrid w:val="0"/>
              <w:jc w:val="center"/>
              <w:rPr>
                <w:color w:val="000000" w:themeColor="text1"/>
                <w:sz w:val="15"/>
                <w:szCs w:val="15"/>
              </w:rPr>
            </w:pPr>
            <w:r>
              <w:rPr>
                <w:color w:val="000000" w:themeColor="text1"/>
                <w:sz w:val="15"/>
                <w:szCs w:val="15"/>
              </w:rPr>
              <w:t>87.3</w:t>
            </w:r>
          </w:p>
        </w:tc>
        <w:tc>
          <w:tcPr>
            <w:tcW w:w="495" w:type="pct"/>
            <w:noWrap/>
            <w:vAlign w:val="center"/>
          </w:tcPr>
          <w:p w14:paraId="4804078E"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27.4</w:t>
            </w:r>
          </w:p>
        </w:tc>
      </w:tr>
      <w:tr w:rsidR="00AE1BD9" w14:paraId="11B724AF" w14:textId="77777777">
        <w:trPr>
          <w:trHeight w:val="283"/>
          <w:jc w:val="center"/>
        </w:trPr>
        <w:tc>
          <w:tcPr>
            <w:tcW w:w="524" w:type="pct"/>
            <w:vMerge/>
            <w:vAlign w:val="center"/>
          </w:tcPr>
          <w:p w14:paraId="4392B0B8" w14:textId="77777777" w:rsidR="00AE1BD9" w:rsidRDefault="00AE1BD9">
            <w:pPr>
              <w:adjustRightInd w:val="0"/>
              <w:snapToGrid w:val="0"/>
              <w:rPr>
                <w:color w:val="000000" w:themeColor="text1"/>
                <w:sz w:val="15"/>
                <w:szCs w:val="15"/>
              </w:rPr>
            </w:pPr>
          </w:p>
        </w:tc>
        <w:tc>
          <w:tcPr>
            <w:tcW w:w="524" w:type="pct"/>
            <w:noWrap/>
            <w:vAlign w:val="center"/>
          </w:tcPr>
          <w:p w14:paraId="6D9262D3"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23E62CA5" w14:textId="77777777" w:rsidR="00AE1BD9" w:rsidRDefault="00FE0623">
            <w:pPr>
              <w:widowControl/>
              <w:adjustRightInd w:val="0"/>
              <w:snapToGrid w:val="0"/>
              <w:jc w:val="center"/>
              <w:rPr>
                <w:color w:val="000000" w:themeColor="text1"/>
                <w:sz w:val="15"/>
                <w:szCs w:val="15"/>
              </w:rPr>
            </w:pPr>
            <w:r>
              <w:rPr>
                <w:color w:val="000000" w:themeColor="text1"/>
                <w:sz w:val="15"/>
                <w:szCs w:val="15"/>
              </w:rPr>
              <w:t>47.8</w:t>
            </w:r>
          </w:p>
        </w:tc>
        <w:tc>
          <w:tcPr>
            <w:tcW w:w="495" w:type="pct"/>
            <w:vAlign w:val="center"/>
          </w:tcPr>
          <w:p w14:paraId="504B704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16.5</w:t>
            </w:r>
          </w:p>
        </w:tc>
        <w:tc>
          <w:tcPr>
            <w:tcW w:w="494" w:type="pct"/>
            <w:vAlign w:val="center"/>
          </w:tcPr>
          <w:p w14:paraId="792073A4" w14:textId="77777777" w:rsidR="00AE1BD9" w:rsidRDefault="00FE0623">
            <w:pPr>
              <w:widowControl/>
              <w:adjustRightInd w:val="0"/>
              <w:snapToGrid w:val="0"/>
              <w:jc w:val="center"/>
              <w:rPr>
                <w:color w:val="000000" w:themeColor="text1"/>
                <w:sz w:val="15"/>
                <w:szCs w:val="15"/>
              </w:rPr>
            </w:pPr>
            <w:r>
              <w:rPr>
                <w:color w:val="000000" w:themeColor="text1"/>
                <w:sz w:val="15"/>
                <w:szCs w:val="15"/>
              </w:rPr>
              <w:t>56.3</w:t>
            </w:r>
          </w:p>
        </w:tc>
        <w:tc>
          <w:tcPr>
            <w:tcW w:w="494" w:type="pct"/>
            <w:noWrap/>
            <w:vAlign w:val="center"/>
          </w:tcPr>
          <w:p w14:paraId="6D015ED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19.8</w:t>
            </w:r>
          </w:p>
        </w:tc>
        <w:tc>
          <w:tcPr>
            <w:tcW w:w="493" w:type="pct"/>
            <w:noWrap/>
            <w:vAlign w:val="center"/>
          </w:tcPr>
          <w:p w14:paraId="689FB56B" w14:textId="77777777" w:rsidR="00AE1BD9" w:rsidRDefault="00FE0623">
            <w:pPr>
              <w:widowControl/>
              <w:adjustRightInd w:val="0"/>
              <w:snapToGrid w:val="0"/>
              <w:jc w:val="center"/>
              <w:rPr>
                <w:color w:val="000000" w:themeColor="text1"/>
                <w:sz w:val="15"/>
                <w:szCs w:val="15"/>
              </w:rPr>
            </w:pPr>
            <w:r>
              <w:rPr>
                <w:color w:val="000000" w:themeColor="text1"/>
                <w:sz w:val="15"/>
                <w:szCs w:val="15"/>
              </w:rPr>
              <w:t>67.2</w:t>
            </w:r>
          </w:p>
        </w:tc>
        <w:tc>
          <w:tcPr>
            <w:tcW w:w="495" w:type="pct"/>
            <w:noWrap/>
            <w:vAlign w:val="center"/>
          </w:tcPr>
          <w:p w14:paraId="51FFB1F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22.6</w:t>
            </w:r>
          </w:p>
        </w:tc>
        <w:tc>
          <w:tcPr>
            <w:tcW w:w="493" w:type="pct"/>
            <w:noWrap/>
            <w:vAlign w:val="center"/>
          </w:tcPr>
          <w:p w14:paraId="595A7637" w14:textId="77777777" w:rsidR="00AE1BD9" w:rsidRDefault="00FE0623">
            <w:pPr>
              <w:widowControl/>
              <w:adjustRightInd w:val="0"/>
              <w:snapToGrid w:val="0"/>
              <w:jc w:val="center"/>
              <w:rPr>
                <w:color w:val="000000" w:themeColor="text1"/>
                <w:sz w:val="15"/>
                <w:szCs w:val="15"/>
              </w:rPr>
            </w:pPr>
            <w:r>
              <w:rPr>
                <w:color w:val="000000" w:themeColor="text1"/>
                <w:sz w:val="15"/>
                <w:szCs w:val="15"/>
              </w:rPr>
              <w:t>81.9</w:t>
            </w:r>
          </w:p>
        </w:tc>
        <w:tc>
          <w:tcPr>
            <w:tcW w:w="495" w:type="pct"/>
            <w:noWrap/>
            <w:vAlign w:val="center"/>
          </w:tcPr>
          <w:p w14:paraId="7E760BF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25.8</w:t>
            </w:r>
          </w:p>
        </w:tc>
      </w:tr>
      <w:tr w:rsidR="00AE1BD9" w14:paraId="0DBB4D15" w14:textId="77777777">
        <w:trPr>
          <w:trHeight w:val="283"/>
          <w:jc w:val="center"/>
        </w:trPr>
        <w:tc>
          <w:tcPr>
            <w:tcW w:w="524" w:type="pct"/>
            <w:vMerge/>
            <w:vAlign w:val="center"/>
          </w:tcPr>
          <w:p w14:paraId="3A07088B" w14:textId="77777777" w:rsidR="00AE1BD9" w:rsidRDefault="00AE1BD9">
            <w:pPr>
              <w:adjustRightInd w:val="0"/>
              <w:snapToGrid w:val="0"/>
              <w:rPr>
                <w:color w:val="000000" w:themeColor="text1"/>
                <w:sz w:val="15"/>
                <w:szCs w:val="15"/>
              </w:rPr>
            </w:pPr>
          </w:p>
        </w:tc>
        <w:tc>
          <w:tcPr>
            <w:tcW w:w="524" w:type="pct"/>
            <w:noWrap/>
            <w:vAlign w:val="center"/>
          </w:tcPr>
          <w:p w14:paraId="3ADF9476"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2E4F5626" w14:textId="77777777" w:rsidR="00AE1BD9" w:rsidRDefault="00FE0623">
            <w:pPr>
              <w:widowControl/>
              <w:adjustRightInd w:val="0"/>
              <w:snapToGrid w:val="0"/>
              <w:jc w:val="center"/>
              <w:rPr>
                <w:color w:val="000000" w:themeColor="text1"/>
                <w:sz w:val="15"/>
                <w:szCs w:val="15"/>
              </w:rPr>
            </w:pPr>
            <w:r>
              <w:rPr>
                <w:color w:val="000000" w:themeColor="text1"/>
                <w:sz w:val="15"/>
                <w:szCs w:val="15"/>
              </w:rPr>
              <w:t>44.7</w:t>
            </w:r>
          </w:p>
        </w:tc>
        <w:tc>
          <w:tcPr>
            <w:tcW w:w="495" w:type="pct"/>
            <w:vAlign w:val="center"/>
          </w:tcPr>
          <w:p w14:paraId="34A8BD2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15.4</w:t>
            </w:r>
          </w:p>
        </w:tc>
        <w:tc>
          <w:tcPr>
            <w:tcW w:w="494" w:type="pct"/>
            <w:vAlign w:val="center"/>
          </w:tcPr>
          <w:p w14:paraId="486C8636" w14:textId="77777777" w:rsidR="00AE1BD9" w:rsidRDefault="00FE0623">
            <w:pPr>
              <w:widowControl/>
              <w:adjustRightInd w:val="0"/>
              <w:snapToGrid w:val="0"/>
              <w:jc w:val="center"/>
              <w:rPr>
                <w:color w:val="000000" w:themeColor="text1"/>
                <w:sz w:val="15"/>
                <w:szCs w:val="15"/>
              </w:rPr>
            </w:pPr>
            <w:r>
              <w:rPr>
                <w:color w:val="000000" w:themeColor="text1"/>
                <w:sz w:val="15"/>
                <w:szCs w:val="15"/>
              </w:rPr>
              <w:t>52.6</w:t>
            </w:r>
          </w:p>
        </w:tc>
        <w:tc>
          <w:tcPr>
            <w:tcW w:w="494" w:type="pct"/>
            <w:noWrap/>
            <w:vAlign w:val="center"/>
          </w:tcPr>
          <w:p w14:paraId="06659CB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17.6</w:t>
            </w:r>
          </w:p>
        </w:tc>
        <w:tc>
          <w:tcPr>
            <w:tcW w:w="493" w:type="pct"/>
            <w:noWrap/>
            <w:vAlign w:val="center"/>
          </w:tcPr>
          <w:p w14:paraId="0338C1F7" w14:textId="77777777" w:rsidR="00AE1BD9" w:rsidRDefault="00FE0623">
            <w:pPr>
              <w:widowControl/>
              <w:adjustRightInd w:val="0"/>
              <w:snapToGrid w:val="0"/>
              <w:jc w:val="center"/>
              <w:rPr>
                <w:color w:val="000000" w:themeColor="text1"/>
                <w:sz w:val="15"/>
                <w:szCs w:val="15"/>
              </w:rPr>
            </w:pPr>
            <w:r>
              <w:rPr>
                <w:color w:val="000000" w:themeColor="text1"/>
                <w:sz w:val="15"/>
                <w:szCs w:val="15"/>
              </w:rPr>
              <w:t>62.8</w:t>
            </w:r>
          </w:p>
        </w:tc>
        <w:tc>
          <w:tcPr>
            <w:tcW w:w="495" w:type="pct"/>
            <w:noWrap/>
            <w:vAlign w:val="center"/>
          </w:tcPr>
          <w:p w14:paraId="3375D2C9"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21.3</w:t>
            </w:r>
          </w:p>
        </w:tc>
        <w:tc>
          <w:tcPr>
            <w:tcW w:w="493" w:type="pct"/>
            <w:noWrap/>
            <w:vAlign w:val="center"/>
          </w:tcPr>
          <w:p w14:paraId="4A242963" w14:textId="77777777" w:rsidR="00AE1BD9" w:rsidRDefault="00FE0623">
            <w:pPr>
              <w:widowControl/>
              <w:adjustRightInd w:val="0"/>
              <w:snapToGrid w:val="0"/>
              <w:jc w:val="center"/>
              <w:rPr>
                <w:color w:val="000000" w:themeColor="text1"/>
                <w:sz w:val="15"/>
                <w:szCs w:val="15"/>
              </w:rPr>
            </w:pPr>
            <w:r>
              <w:rPr>
                <w:color w:val="000000" w:themeColor="text1"/>
                <w:sz w:val="15"/>
                <w:szCs w:val="15"/>
              </w:rPr>
              <w:t>76.5</w:t>
            </w:r>
          </w:p>
        </w:tc>
        <w:tc>
          <w:tcPr>
            <w:tcW w:w="495" w:type="pct"/>
            <w:noWrap/>
            <w:vAlign w:val="center"/>
          </w:tcPr>
          <w:p w14:paraId="6854869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24.2</w:t>
            </w:r>
          </w:p>
        </w:tc>
      </w:tr>
      <w:tr w:rsidR="00AE1BD9" w14:paraId="2CDD425A" w14:textId="77777777">
        <w:trPr>
          <w:trHeight w:val="283"/>
          <w:jc w:val="center"/>
        </w:trPr>
        <w:tc>
          <w:tcPr>
            <w:tcW w:w="524" w:type="pct"/>
            <w:vMerge/>
            <w:vAlign w:val="center"/>
          </w:tcPr>
          <w:p w14:paraId="6588E163" w14:textId="77777777" w:rsidR="00AE1BD9" w:rsidRDefault="00AE1BD9">
            <w:pPr>
              <w:adjustRightInd w:val="0"/>
              <w:snapToGrid w:val="0"/>
              <w:rPr>
                <w:color w:val="000000" w:themeColor="text1"/>
                <w:sz w:val="15"/>
                <w:szCs w:val="15"/>
              </w:rPr>
            </w:pPr>
          </w:p>
        </w:tc>
        <w:tc>
          <w:tcPr>
            <w:tcW w:w="524" w:type="pct"/>
            <w:noWrap/>
            <w:vAlign w:val="center"/>
          </w:tcPr>
          <w:p w14:paraId="4F3B8D1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3AA0D4C5"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41.6</w:t>
            </w:r>
          </w:p>
        </w:tc>
        <w:tc>
          <w:tcPr>
            <w:tcW w:w="495" w:type="pct"/>
            <w:vAlign w:val="center"/>
          </w:tcPr>
          <w:p w14:paraId="470F577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14.2</w:t>
            </w:r>
          </w:p>
        </w:tc>
        <w:tc>
          <w:tcPr>
            <w:tcW w:w="494" w:type="pct"/>
            <w:vAlign w:val="center"/>
          </w:tcPr>
          <w:p w14:paraId="329C5304" w14:textId="77777777" w:rsidR="00AE1BD9" w:rsidRDefault="00FE0623">
            <w:pPr>
              <w:widowControl/>
              <w:adjustRightInd w:val="0"/>
              <w:snapToGrid w:val="0"/>
              <w:jc w:val="center"/>
              <w:rPr>
                <w:color w:val="000000" w:themeColor="text1"/>
                <w:sz w:val="15"/>
                <w:szCs w:val="15"/>
              </w:rPr>
            </w:pPr>
            <w:r>
              <w:rPr>
                <w:color w:val="000000" w:themeColor="text1"/>
                <w:sz w:val="15"/>
                <w:szCs w:val="15"/>
              </w:rPr>
              <w:t>48.9</w:t>
            </w:r>
          </w:p>
        </w:tc>
        <w:tc>
          <w:tcPr>
            <w:tcW w:w="494" w:type="pct"/>
            <w:noWrap/>
            <w:vAlign w:val="center"/>
          </w:tcPr>
          <w:p w14:paraId="32299CE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16.4</w:t>
            </w:r>
          </w:p>
        </w:tc>
        <w:tc>
          <w:tcPr>
            <w:tcW w:w="493" w:type="pct"/>
            <w:noWrap/>
            <w:vAlign w:val="center"/>
          </w:tcPr>
          <w:p w14:paraId="01759C65" w14:textId="77777777" w:rsidR="00AE1BD9" w:rsidRDefault="00FE0623">
            <w:pPr>
              <w:widowControl/>
              <w:adjustRightInd w:val="0"/>
              <w:snapToGrid w:val="0"/>
              <w:jc w:val="center"/>
              <w:rPr>
                <w:color w:val="000000" w:themeColor="text1"/>
                <w:sz w:val="15"/>
                <w:szCs w:val="15"/>
              </w:rPr>
            </w:pPr>
            <w:r>
              <w:rPr>
                <w:color w:val="000000" w:themeColor="text1"/>
                <w:sz w:val="15"/>
                <w:szCs w:val="15"/>
              </w:rPr>
              <w:t>58.4</w:t>
            </w:r>
          </w:p>
        </w:tc>
        <w:tc>
          <w:tcPr>
            <w:tcW w:w="495" w:type="pct"/>
            <w:noWrap/>
            <w:vAlign w:val="center"/>
          </w:tcPr>
          <w:p w14:paraId="17FD8AF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19.9</w:t>
            </w:r>
          </w:p>
        </w:tc>
        <w:tc>
          <w:tcPr>
            <w:tcW w:w="493" w:type="pct"/>
            <w:noWrap/>
            <w:vAlign w:val="center"/>
          </w:tcPr>
          <w:p w14:paraId="74C7CE29" w14:textId="77777777" w:rsidR="00AE1BD9" w:rsidRDefault="00FE0623">
            <w:pPr>
              <w:widowControl/>
              <w:adjustRightInd w:val="0"/>
              <w:snapToGrid w:val="0"/>
              <w:jc w:val="center"/>
              <w:rPr>
                <w:color w:val="000000" w:themeColor="text1"/>
                <w:sz w:val="15"/>
                <w:szCs w:val="15"/>
              </w:rPr>
            </w:pPr>
            <w:r>
              <w:rPr>
                <w:color w:val="000000" w:themeColor="text1"/>
                <w:sz w:val="15"/>
                <w:szCs w:val="15"/>
              </w:rPr>
              <w:t>71.1</w:t>
            </w:r>
          </w:p>
        </w:tc>
        <w:tc>
          <w:tcPr>
            <w:tcW w:w="495" w:type="pct"/>
            <w:noWrap/>
            <w:vAlign w:val="center"/>
          </w:tcPr>
          <w:p w14:paraId="303CF059"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22.6</w:t>
            </w:r>
          </w:p>
        </w:tc>
      </w:tr>
      <w:tr w:rsidR="00AE1BD9" w14:paraId="205B28CF" w14:textId="77777777">
        <w:trPr>
          <w:trHeight w:val="283"/>
          <w:jc w:val="center"/>
        </w:trPr>
        <w:tc>
          <w:tcPr>
            <w:tcW w:w="524" w:type="pct"/>
            <w:vMerge/>
            <w:vAlign w:val="center"/>
          </w:tcPr>
          <w:p w14:paraId="3F473D21" w14:textId="77777777" w:rsidR="00AE1BD9" w:rsidRDefault="00AE1BD9">
            <w:pPr>
              <w:adjustRightInd w:val="0"/>
              <w:snapToGrid w:val="0"/>
              <w:rPr>
                <w:color w:val="000000" w:themeColor="text1"/>
                <w:sz w:val="15"/>
                <w:szCs w:val="15"/>
              </w:rPr>
            </w:pPr>
          </w:p>
        </w:tc>
        <w:tc>
          <w:tcPr>
            <w:tcW w:w="524" w:type="pct"/>
            <w:noWrap/>
            <w:vAlign w:val="center"/>
          </w:tcPr>
          <w:p w14:paraId="2B00EAF0"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5D41CBC2"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38.5</w:t>
            </w:r>
          </w:p>
        </w:tc>
        <w:tc>
          <w:tcPr>
            <w:tcW w:w="495" w:type="pct"/>
            <w:vAlign w:val="center"/>
          </w:tcPr>
          <w:p w14:paraId="4032B1C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13.5</w:t>
            </w:r>
          </w:p>
        </w:tc>
        <w:tc>
          <w:tcPr>
            <w:tcW w:w="494" w:type="pct"/>
            <w:vAlign w:val="center"/>
          </w:tcPr>
          <w:p w14:paraId="73DA48F9"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45.2</w:t>
            </w:r>
          </w:p>
        </w:tc>
        <w:tc>
          <w:tcPr>
            <w:tcW w:w="494" w:type="pct"/>
            <w:noWrap/>
            <w:vAlign w:val="center"/>
          </w:tcPr>
          <w:p w14:paraId="182E6F1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15.2</w:t>
            </w:r>
          </w:p>
        </w:tc>
        <w:tc>
          <w:tcPr>
            <w:tcW w:w="493" w:type="pct"/>
            <w:noWrap/>
            <w:vAlign w:val="center"/>
          </w:tcPr>
          <w:p w14:paraId="4867CDB2" w14:textId="77777777" w:rsidR="00AE1BD9" w:rsidRDefault="00FE0623">
            <w:pPr>
              <w:widowControl/>
              <w:adjustRightInd w:val="0"/>
              <w:snapToGrid w:val="0"/>
              <w:jc w:val="center"/>
              <w:rPr>
                <w:color w:val="000000" w:themeColor="text1"/>
                <w:sz w:val="15"/>
                <w:szCs w:val="15"/>
              </w:rPr>
            </w:pPr>
            <w:r>
              <w:rPr>
                <w:color w:val="000000" w:themeColor="text1"/>
                <w:sz w:val="15"/>
                <w:szCs w:val="15"/>
              </w:rPr>
              <w:t>54.2</w:t>
            </w:r>
          </w:p>
        </w:tc>
        <w:tc>
          <w:tcPr>
            <w:tcW w:w="495" w:type="pct"/>
            <w:noWrap/>
            <w:vAlign w:val="center"/>
          </w:tcPr>
          <w:p w14:paraId="514AFC6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18.6</w:t>
            </w:r>
          </w:p>
        </w:tc>
        <w:tc>
          <w:tcPr>
            <w:tcW w:w="493" w:type="pct"/>
            <w:noWrap/>
            <w:vAlign w:val="center"/>
          </w:tcPr>
          <w:p w14:paraId="44C2EED6" w14:textId="77777777" w:rsidR="00AE1BD9" w:rsidRDefault="00FE0623">
            <w:pPr>
              <w:widowControl/>
              <w:adjustRightInd w:val="0"/>
              <w:snapToGrid w:val="0"/>
              <w:jc w:val="center"/>
              <w:rPr>
                <w:color w:val="000000" w:themeColor="text1"/>
                <w:sz w:val="15"/>
                <w:szCs w:val="15"/>
              </w:rPr>
            </w:pPr>
            <w:r>
              <w:rPr>
                <w:color w:val="000000" w:themeColor="text1"/>
                <w:sz w:val="15"/>
                <w:szCs w:val="15"/>
              </w:rPr>
              <w:t>65.6</w:t>
            </w:r>
          </w:p>
        </w:tc>
        <w:tc>
          <w:tcPr>
            <w:tcW w:w="495" w:type="pct"/>
            <w:noWrap/>
            <w:vAlign w:val="center"/>
          </w:tcPr>
          <w:p w14:paraId="055170A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20.9</w:t>
            </w:r>
          </w:p>
        </w:tc>
      </w:tr>
      <w:tr w:rsidR="00AE1BD9" w14:paraId="77F29D0A" w14:textId="77777777">
        <w:trPr>
          <w:trHeight w:val="283"/>
          <w:jc w:val="center"/>
        </w:trPr>
        <w:tc>
          <w:tcPr>
            <w:tcW w:w="524" w:type="pct"/>
            <w:vMerge w:val="restart"/>
            <w:vAlign w:val="center"/>
          </w:tcPr>
          <w:p w14:paraId="64394FE2"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55</w:t>
            </w:r>
          </w:p>
        </w:tc>
        <w:tc>
          <w:tcPr>
            <w:tcW w:w="524" w:type="pct"/>
            <w:noWrap/>
            <w:vAlign w:val="center"/>
          </w:tcPr>
          <w:p w14:paraId="05BA8445"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3" w:type="pct"/>
            <w:noWrap/>
            <w:vAlign w:val="center"/>
          </w:tcPr>
          <w:p w14:paraId="5F710582"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59.2</w:t>
            </w:r>
          </w:p>
        </w:tc>
        <w:tc>
          <w:tcPr>
            <w:tcW w:w="495" w:type="pct"/>
            <w:vAlign w:val="center"/>
          </w:tcPr>
          <w:p w14:paraId="0DED402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19.9</w:t>
            </w:r>
          </w:p>
        </w:tc>
        <w:tc>
          <w:tcPr>
            <w:tcW w:w="494" w:type="pct"/>
            <w:vAlign w:val="center"/>
          </w:tcPr>
          <w:p w14:paraId="61C27ED7" w14:textId="77777777" w:rsidR="00AE1BD9" w:rsidRDefault="00FE0623">
            <w:pPr>
              <w:widowControl/>
              <w:adjustRightInd w:val="0"/>
              <w:snapToGrid w:val="0"/>
              <w:jc w:val="center"/>
              <w:rPr>
                <w:color w:val="000000" w:themeColor="text1"/>
                <w:sz w:val="15"/>
                <w:szCs w:val="15"/>
              </w:rPr>
            </w:pPr>
            <w:r>
              <w:rPr>
                <w:color w:val="000000" w:themeColor="text1"/>
                <w:sz w:val="15"/>
                <w:szCs w:val="15"/>
              </w:rPr>
              <w:t>69.9</w:t>
            </w:r>
          </w:p>
        </w:tc>
        <w:tc>
          <w:tcPr>
            <w:tcW w:w="494" w:type="pct"/>
            <w:noWrap/>
            <w:vAlign w:val="center"/>
          </w:tcPr>
          <w:p w14:paraId="7D88EF2B"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24.2</w:t>
            </w:r>
          </w:p>
        </w:tc>
        <w:tc>
          <w:tcPr>
            <w:tcW w:w="493" w:type="pct"/>
            <w:noWrap/>
            <w:vAlign w:val="center"/>
          </w:tcPr>
          <w:p w14:paraId="094C4880" w14:textId="77777777" w:rsidR="00AE1BD9" w:rsidRDefault="00FE0623">
            <w:pPr>
              <w:widowControl/>
              <w:adjustRightInd w:val="0"/>
              <w:snapToGrid w:val="0"/>
              <w:jc w:val="center"/>
              <w:rPr>
                <w:color w:val="000000" w:themeColor="text1"/>
                <w:sz w:val="15"/>
                <w:szCs w:val="15"/>
              </w:rPr>
            </w:pPr>
            <w:r>
              <w:rPr>
                <w:color w:val="000000" w:themeColor="text1"/>
                <w:sz w:val="15"/>
                <w:szCs w:val="15"/>
              </w:rPr>
              <w:t>83.8</w:t>
            </w:r>
          </w:p>
        </w:tc>
        <w:tc>
          <w:tcPr>
            <w:tcW w:w="495" w:type="pct"/>
            <w:noWrap/>
            <w:vAlign w:val="center"/>
          </w:tcPr>
          <w:p w14:paraId="4E85FDFD"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27.4</w:t>
            </w:r>
          </w:p>
        </w:tc>
        <w:tc>
          <w:tcPr>
            <w:tcW w:w="493" w:type="pct"/>
            <w:noWrap/>
            <w:vAlign w:val="center"/>
          </w:tcPr>
          <w:p w14:paraId="056DA23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101.5</w:t>
            </w:r>
          </w:p>
        </w:tc>
        <w:tc>
          <w:tcPr>
            <w:tcW w:w="495" w:type="pct"/>
            <w:noWrap/>
            <w:vAlign w:val="center"/>
          </w:tcPr>
          <w:p w14:paraId="59F3C5A8" w14:textId="77777777" w:rsidR="00AE1BD9" w:rsidRDefault="00FE0623">
            <w:pPr>
              <w:widowControl/>
              <w:adjustRightInd w:val="0"/>
              <w:snapToGrid w:val="0"/>
              <w:jc w:val="center"/>
              <w:rPr>
                <w:color w:val="000000" w:themeColor="text1"/>
                <w:sz w:val="15"/>
                <w:szCs w:val="15"/>
              </w:rPr>
            </w:pPr>
            <w:r>
              <w:rPr>
                <w:color w:val="000000" w:themeColor="text1"/>
                <w:sz w:val="15"/>
                <w:szCs w:val="15"/>
              </w:rPr>
              <w:t>31.3</w:t>
            </w:r>
          </w:p>
        </w:tc>
      </w:tr>
      <w:tr w:rsidR="00AE1BD9" w14:paraId="5B5B3294" w14:textId="77777777">
        <w:trPr>
          <w:trHeight w:val="283"/>
          <w:jc w:val="center"/>
        </w:trPr>
        <w:tc>
          <w:tcPr>
            <w:tcW w:w="524" w:type="pct"/>
            <w:vMerge/>
            <w:vAlign w:val="center"/>
          </w:tcPr>
          <w:p w14:paraId="317F6EC3" w14:textId="77777777" w:rsidR="00AE1BD9" w:rsidRDefault="00AE1BD9">
            <w:pPr>
              <w:adjustRightInd w:val="0"/>
              <w:snapToGrid w:val="0"/>
              <w:rPr>
                <w:color w:val="000000" w:themeColor="text1"/>
                <w:sz w:val="15"/>
                <w:szCs w:val="15"/>
              </w:rPr>
            </w:pPr>
          </w:p>
        </w:tc>
        <w:tc>
          <w:tcPr>
            <w:tcW w:w="524" w:type="pct"/>
            <w:noWrap/>
            <w:vAlign w:val="center"/>
          </w:tcPr>
          <w:p w14:paraId="00C8F880"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3" w:type="pct"/>
            <w:noWrap/>
            <w:vAlign w:val="center"/>
          </w:tcPr>
          <w:p w14:paraId="38F1E8D1" w14:textId="77777777" w:rsidR="00AE1BD9" w:rsidRDefault="00FE0623">
            <w:pPr>
              <w:widowControl/>
              <w:adjustRightInd w:val="0"/>
              <w:snapToGrid w:val="0"/>
              <w:jc w:val="center"/>
              <w:rPr>
                <w:color w:val="000000" w:themeColor="text1"/>
                <w:sz w:val="15"/>
                <w:szCs w:val="15"/>
              </w:rPr>
            </w:pPr>
            <w:r>
              <w:rPr>
                <w:color w:val="000000" w:themeColor="text1"/>
                <w:sz w:val="15"/>
                <w:szCs w:val="15"/>
              </w:rPr>
              <w:t>56.1</w:t>
            </w:r>
          </w:p>
        </w:tc>
        <w:tc>
          <w:tcPr>
            <w:tcW w:w="495" w:type="pct"/>
            <w:vAlign w:val="center"/>
          </w:tcPr>
          <w:p w14:paraId="337D7B1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18.8</w:t>
            </w:r>
          </w:p>
        </w:tc>
        <w:tc>
          <w:tcPr>
            <w:tcW w:w="494" w:type="pct"/>
            <w:vAlign w:val="center"/>
          </w:tcPr>
          <w:p w14:paraId="6FE8B6AA"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66.2</w:t>
            </w:r>
          </w:p>
        </w:tc>
        <w:tc>
          <w:tcPr>
            <w:tcW w:w="494" w:type="pct"/>
            <w:noWrap/>
            <w:vAlign w:val="center"/>
          </w:tcPr>
          <w:p w14:paraId="4DB47B4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23.2</w:t>
            </w:r>
          </w:p>
        </w:tc>
        <w:tc>
          <w:tcPr>
            <w:tcW w:w="493" w:type="pct"/>
            <w:noWrap/>
            <w:vAlign w:val="center"/>
          </w:tcPr>
          <w:p w14:paraId="1FE99B93" w14:textId="77777777" w:rsidR="00AE1BD9" w:rsidRDefault="00FE0623">
            <w:pPr>
              <w:widowControl/>
              <w:adjustRightInd w:val="0"/>
              <w:snapToGrid w:val="0"/>
              <w:jc w:val="center"/>
              <w:rPr>
                <w:color w:val="000000" w:themeColor="text1"/>
                <w:sz w:val="15"/>
                <w:szCs w:val="15"/>
              </w:rPr>
            </w:pPr>
            <w:r>
              <w:rPr>
                <w:color w:val="000000" w:themeColor="text1"/>
                <w:sz w:val="15"/>
                <w:szCs w:val="15"/>
              </w:rPr>
              <w:t>79.4</w:t>
            </w:r>
          </w:p>
        </w:tc>
        <w:tc>
          <w:tcPr>
            <w:tcW w:w="495" w:type="pct"/>
            <w:noWrap/>
            <w:vAlign w:val="center"/>
          </w:tcPr>
          <w:p w14:paraId="60020EE6"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26.1</w:t>
            </w:r>
          </w:p>
        </w:tc>
        <w:tc>
          <w:tcPr>
            <w:tcW w:w="493" w:type="pct"/>
            <w:noWrap/>
            <w:vAlign w:val="center"/>
          </w:tcPr>
          <w:p w14:paraId="4A0265BF" w14:textId="77777777" w:rsidR="00AE1BD9" w:rsidRDefault="00FE0623">
            <w:pPr>
              <w:widowControl/>
              <w:adjustRightInd w:val="0"/>
              <w:snapToGrid w:val="0"/>
              <w:jc w:val="center"/>
              <w:rPr>
                <w:color w:val="000000" w:themeColor="text1"/>
                <w:sz w:val="15"/>
                <w:szCs w:val="15"/>
              </w:rPr>
            </w:pPr>
            <w:r>
              <w:rPr>
                <w:color w:val="000000" w:themeColor="text1"/>
                <w:sz w:val="15"/>
                <w:szCs w:val="15"/>
              </w:rPr>
              <w:t>96.2</w:t>
            </w:r>
          </w:p>
        </w:tc>
        <w:tc>
          <w:tcPr>
            <w:tcW w:w="495" w:type="pct"/>
            <w:noWrap/>
            <w:vAlign w:val="center"/>
          </w:tcPr>
          <w:p w14:paraId="5906223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29.7</w:t>
            </w:r>
          </w:p>
        </w:tc>
      </w:tr>
      <w:tr w:rsidR="00AE1BD9" w14:paraId="7C5D2ABD" w14:textId="77777777">
        <w:trPr>
          <w:trHeight w:val="283"/>
          <w:jc w:val="center"/>
        </w:trPr>
        <w:tc>
          <w:tcPr>
            <w:tcW w:w="524" w:type="pct"/>
            <w:vMerge/>
            <w:vAlign w:val="center"/>
          </w:tcPr>
          <w:p w14:paraId="54B0441C" w14:textId="77777777" w:rsidR="00AE1BD9" w:rsidRDefault="00AE1BD9">
            <w:pPr>
              <w:adjustRightInd w:val="0"/>
              <w:snapToGrid w:val="0"/>
              <w:rPr>
                <w:color w:val="000000" w:themeColor="text1"/>
                <w:sz w:val="15"/>
                <w:szCs w:val="15"/>
              </w:rPr>
            </w:pPr>
          </w:p>
        </w:tc>
        <w:tc>
          <w:tcPr>
            <w:tcW w:w="524" w:type="pct"/>
            <w:noWrap/>
            <w:vAlign w:val="center"/>
          </w:tcPr>
          <w:p w14:paraId="0931D90A"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3" w:type="pct"/>
            <w:noWrap/>
            <w:vAlign w:val="center"/>
          </w:tcPr>
          <w:p w14:paraId="58601991" w14:textId="77777777" w:rsidR="00AE1BD9" w:rsidRDefault="00FE0623">
            <w:pPr>
              <w:widowControl/>
              <w:adjustRightInd w:val="0"/>
              <w:snapToGrid w:val="0"/>
              <w:jc w:val="center"/>
              <w:rPr>
                <w:color w:val="000000" w:themeColor="text1"/>
                <w:sz w:val="15"/>
                <w:szCs w:val="15"/>
              </w:rPr>
            </w:pPr>
            <w:r>
              <w:rPr>
                <w:color w:val="000000" w:themeColor="text1"/>
                <w:sz w:val="15"/>
                <w:szCs w:val="15"/>
              </w:rPr>
              <w:t>53.2</w:t>
            </w:r>
          </w:p>
        </w:tc>
        <w:tc>
          <w:tcPr>
            <w:tcW w:w="495" w:type="pct"/>
            <w:vAlign w:val="center"/>
          </w:tcPr>
          <w:p w14:paraId="79C1ADB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17.8</w:t>
            </w:r>
          </w:p>
        </w:tc>
        <w:tc>
          <w:tcPr>
            <w:tcW w:w="494" w:type="pct"/>
            <w:vAlign w:val="center"/>
          </w:tcPr>
          <w:p w14:paraId="1631F763" w14:textId="77777777" w:rsidR="00AE1BD9" w:rsidRDefault="00FE0623">
            <w:pPr>
              <w:widowControl/>
              <w:adjustRightInd w:val="0"/>
              <w:snapToGrid w:val="0"/>
              <w:jc w:val="center"/>
              <w:rPr>
                <w:color w:val="000000" w:themeColor="text1"/>
                <w:sz w:val="15"/>
                <w:szCs w:val="15"/>
              </w:rPr>
            </w:pPr>
            <w:r>
              <w:rPr>
                <w:color w:val="000000" w:themeColor="text1"/>
                <w:sz w:val="15"/>
                <w:szCs w:val="15"/>
              </w:rPr>
              <w:t>62.6</w:t>
            </w:r>
          </w:p>
        </w:tc>
        <w:tc>
          <w:tcPr>
            <w:tcW w:w="494" w:type="pct"/>
            <w:noWrap/>
            <w:vAlign w:val="center"/>
          </w:tcPr>
          <w:p w14:paraId="15EC43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21.8</w:t>
            </w:r>
          </w:p>
        </w:tc>
        <w:tc>
          <w:tcPr>
            <w:tcW w:w="493" w:type="pct"/>
            <w:noWrap/>
            <w:vAlign w:val="center"/>
          </w:tcPr>
          <w:p w14:paraId="23E7F647" w14:textId="77777777" w:rsidR="00AE1BD9" w:rsidRDefault="00FE0623">
            <w:pPr>
              <w:widowControl/>
              <w:adjustRightInd w:val="0"/>
              <w:snapToGrid w:val="0"/>
              <w:jc w:val="center"/>
              <w:rPr>
                <w:color w:val="000000" w:themeColor="text1"/>
                <w:sz w:val="15"/>
                <w:szCs w:val="15"/>
              </w:rPr>
            </w:pPr>
            <w:r>
              <w:rPr>
                <w:color w:val="000000" w:themeColor="text1"/>
                <w:sz w:val="15"/>
                <w:szCs w:val="15"/>
              </w:rPr>
              <w:t>75.1</w:t>
            </w:r>
          </w:p>
        </w:tc>
        <w:tc>
          <w:tcPr>
            <w:tcW w:w="495" w:type="pct"/>
            <w:noWrap/>
            <w:vAlign w:val="center"/>
          </w:tcPr>
          <w:p w14:paraId="14DFBFE9"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24.8</w:t>
            </w:r>
          </w:p>
        </w:tc>
        <w:tc>
          <w:tcPr>
            <w:tcW w:w="493" w:type="pct"/>
            <w:noWrap/>
            <w:vAlign w:val="center"/>
          </w:tcPr>
          <w:p w14:paraId="66D2175F" w14:textId="77777777" w:rsidR="00AE1BD9" w:rsidRDefault="00FE0623">
            <w:pPr>
              <w:widowControl/>
              <w:adjustRightInd w:val="0"/>
              <w:snapToGrid w:val="0"/>
              <w:jc w:val="center"/>
              <w:rPr>
                <w:color w:val="000000" w:themeColor="text1"/>
                <w:sz w:val="15"/>
                <w:szCs w:val="15"/>
              </w:rPr>
            </w:pPr>
            <w:r>
              <w:rPr>
                <w:color w:val="000000" w:themeColor="text1"/>
                <w:sz w:val="15"/>
                <w:szCs w:val="15"/>
              </w:rPr>
              <w:t>90.6</w:t>
            </w:r>
          </w:p>
        </w:tc>
        <w:tc>
          <w:tcPr>
            <w:tcW w:w="495" w:type="pct"/>
            <w:noWrap/>
            <w:vAlign w:val="center"/>
          </w:tcPr>
          <w:p w14:paraId="24D78D87" w14:textId="77777777" w:rsidR="00AE1BD9" w:rsidRDefault="00FE0623">
            <w:pPr>
              <w:widowControl/>
              <w:adjustRightInd w:val="0"/>
              <w:snapToGrid w:val="0"/>
              <w:jc w:val="center"/>
              <w:rPr>
                <w:color w:val="000000" w:themeColor="text1"/>
                <w:sz w:val="15"/>
                <w:szCs w:val="15"/>
              </w:rPr>
            </w:pPr>
            <w:r>
              <w:rPr>
                <w:color w:val="000000" w:themeColor="text1"/>
                <w:sz w:val="15"/>
                <w:szCs w:val="15"/>
              </w:rPr>
              <w:t>28.1</w:t>
            </w:r>
          </w:p>
        </w:tc>
      </w:tr>
      <w:tr w:rsidR="00AE1BD9" w14:paraId="45F54DC4" w14:textId="77777777">
        <w:trPr>
          <w:trHeight w:val="283"/>
          <w:jc w:val="center"/>
        </w:trPr>
        <w:tc>
          <w:tcPr>
            <w:tcW w:w="524" w:type="pct"/>
            <w:vMerge/>
            <w:vAlign w:val="center"/>
          </w:tcPr>
          <w:p w14:paraId="1D3D856E" w14:textId="77777777" w:rsidR="00AE1BD9" w:rsidRDefault="00AE1BD9">
            <w:pPr>
              <w:adjustRightInd w:val="0"/>
              <w:snapToGrid w:val="0"/>
              <w:rPr>
                <w:color w:val="000000" w:themeColor="text1"/>
                <w:sz w:val="15"/>
                <w:szCs w:val="15"/>
              </w:rPr>
            </w:pPr>
          </w:p>
        </w:tc>
        <w:tc>
          <w:tcPr>
            <w:tcW w:w="524" w:type="pct"/>
            <w:noWrap/>
            <w:vAlign w:val="center"/>
          </w:tcPr>
          <w:p w14:paraId="5C348EAC"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3" w:type="pct"/>
            <w:noWrap/>
            <w:vAlign w:val="center"/>
          </w:tcPr>
          <w:p w14:paraId="675241C9" w14:textId="77777777" w:rsidR="00AE1BD9" w:rsidRDefault="00FE0623">
            <w:pPr>
              <w:widowControl/>
              <w:adjustRightInd w:val="0"/>
              <w:snapToGrid w:val="0"/>
              <w:jc w:val="center"/>
              <w:rPr>
                <w:color w:val="000000" w:themeColor="text1"/>
                <w:sz w:val="15"/>
                <w:szCs w:val="15"/>
              </w:rPr>
            </w:pPr>
            <w:r>
              <w:rPr>
                <w:color w:val="000000" w:themeColor="text1"/>
                <w:sz w:val="15"/>
                <w:szCs w:val="15"/>
              </w:rPr>
              <w:t>49.8</w:t>
            </w:r>
          </w:p>
        </w:tc>
        <w:tc>
          <w:tcPr>
            <w:tcW w:w="495" w:type="pct"/>
            <w:vAlign w:val="center"/>
          </w:tcPr>
          <w:p w14:paraId="59B2AC0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16.7</w:t>
            </w:r>
          </w:p>
        </w:tc>
        <w:tc>
          <w:tcPr>
            <w:tcW w:w="494" w:type="pct"/>
            <w:vAlign w:val="center"/>
          </w:tcPr>
          <w:p w14:paraId="367EC450" w14:textId="77777777" w:rsidR="00AE1BD9" w:rsidRDefault="00FE0623">
            <w:pPr>
              <w:widowControl/>
              <w:adjustRightInd w:val="0"/>
              <w:snapToGrid w:val="0"/>
              <w:jc w:val="center"/>
              <w:rPr>
                <w:color w:val="000000" w:themeColor="text1"/>
                <w:sz w:val="15"/>
                <w:szCs w:val="15"/>
              </w:rPr>
            </w:pPr>
            <w:r>
              <w:rPr>
                <w:color w:val="000000" w:themeColor="text1"/>
                <w:sz w:val="15"/>
                <w:szCs w:val="15"/>
              </w:rPr>
              <w:t>58.9</w:t>
            </w:r>
          </w:p>
        </w:tc>
        <w:tc>
          <w:tcPr>
            <w:tcW w:w="494" w:type="pct"/>
            <w:noWrap/>
            <w:vAlign w:val="center"/>
          </w:tcPr>
          <w:p w14:paraId="383E123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20.6</w:t>
            </w:r>
          </w:p>
        </w:tc>
        <w:tc>
          <w:tcPr>
            <w:tcW w:w="493" w:type="pct"/>
            <w:noWrap/>
            <w:vAlign w:val="center"/>
          </w:tcPr>
          <w:p w14:paraId="404EC4EB" w14:textId="77777777" w:rsidR="00AE1BD9" w:rsidRDefault="00FE0623">
            <w:pPr>
              <w:widowControl/>
              <w:adjustRightInd w:val="0"/>
              <w:snapToGrid w:val="0"/>
              <w:jc w:val="center"/>
              <w:rPr>
                <w:color w:val="000000" w:themeColor="text1"/>
                <w:sz w:val="15"/>
                <w:szCs w:val="15"/>
              </w:rPr>
            </w:pPr>
            <w:r>
              <w:rPr>
                <w:color w:val="000000" w:themeColor="text1"/>
                <w:sz w:val="15"/>
                <w:szCs w:val="15"/>
              </w:rPr>
              <w:t>70.6</w:t>
            </w:r>
          </w:p>
        </w:tc>
        <w:tc>
          <w:tcPr>
            <w:tcW w:w="495" w:type="pct"/>
            <w:noWrap/>
            <w:vAlign w:val="center"/>
          </w:tcPr>
          <w:p w14:paraId="28E5308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23.4</w:t>
            </w:r>
          </w:p>
        </w:tc>
        <w:tc>
          <w:tcPr>
            <w:tcW w:w="493" w:type="pct"/>
            <w:noWrap/>
            <w:vAlign w:val="center"/>
          </w:tcPr>
          <w:p w14:paraId="7B839DFB" w14:textId="77777777" w:rsidR="00AE1BD9" w:rsidRDefault="00FE0623">
            <w:pPr>
              <w:widowControl/>
              <w:adjustRightInd w:val="0"/>
              <w:snapToGrid w:val="0"/>
              <w:jc w:val="center"/>
              <w:rPr>
                <w:color w:val="000000" w:themeColor="text1"/>
                <w:sz w:val="15"/>
                <w:szCs w:val="15"/>
              </w:rPr>
            </w:pPr>
            <w:r>
              <w:rPr>
                <w:color w:val="000000" w:themeColor="text1"/>
                <w:sz w:val="15"/>
                <w:szCs w:val="15"/>
              </w:rPr>
              <w:t>85.1</w:t>
            </w:r>
          </w:p>
        </w:tc>
        <w:tc>
          <w:tcPr>
            <w:tcW w:w="495" w:type="pct"/>
            <w:noWrap/>
            <w:vAlign w:val="center"/>
          </w:tcPr>
          <w:p w14:paraId="0350987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26.5</w:t>
            </w:r>
          </w:p>
        </w:tc>
      </w:tr>
      <w:tr w:rsidR="00AE1BD9" w14:paraId="560B59A5" w14:textId="77777777">
        <w:trPr>
          <w:trHeight w:val="283"/>
          <w:jc w:val="center"/>
        </w:trPr>
        <w:tc>
          <w:tcPr>
            <w:tcW w:w="524" w:type="pct"/>
            <w:vMerge/>
            <w:vAlign w:val="center"/>
          </w:tcPr>
          <w:p w14:paraId="6EB537D0" w14:textId="77777777" w:rsidR="00AE1BD9" w:rsidRDefault="00AE1BD9">
            <w:pPr>
              <w:adjustRightInd w:val="0"/>
              <w:snapToGrid w:val="0"/>
              <w:rPr>
                <w:color w:val="000000" w:themeColor="text1"/>
                <w:sz w:val="15"/>
                <w:szCs w:val="15"/>
              </w:rPr>
            </w:pPr>
          </w:p>
        </w:tc>
        <w:tc>
          <w:tcPr>
            <w:tcW w:w="524" w:type="pct"/>
            <w:noWrap/>
            <w:vAlign w:val="center"/>
          </w:tcPr>
          <w:p w14:paraId="392B0EB7"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3" w:type="pct"/>
            <w:noWrap/>
            <w:vAlign w:val="center"/>
          </w:tcPr>
          <w:p w14:paraId="43E0488A"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46.7</w:t>
            </w:r>
          </w:p>
        </w:tc>
        <w:tc>
          <w:tcPr>
            <w:tcW w:w="495" w:type="pct"/>
            <w:vAlign w:val="center"/>
          </w:tcPr>
          <w:p w14:paraId="0E4BA99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15.8</w:t>
            </w:r>
          </w:p>
        </w:tc>
        <w:tc>
          <w:tcPr>
            <w:tcW w:w="494" w:type="pct"/>
            <w:vAlign w:val="center"/>
          </w:tcPr>
          <w:p w14:paraId="07B66020" w14:textId="77777777" w:rsidR="00AE1BD9" w:rsidRDefault="00FE0623">
            <w:pPr>
              <w:widowControl/>
              <w:adjustRightInd w:val="0"/>
              <w:snapToGrid w:val="0"/>
              <w:jc w:val="center"/>
              <w:rPr>
                <w:color w:val="000000" w:themeColor="text1"/>
                <w:sz w:val="15"/>
                <w:szCs w:val="15"/>
              </w:rPr>
            </w:pPr>
            <w:r>
              <w:rPr>
                <w:color w:val="000000" w:themeColor="text1"/>
                <w:sz w:val="15"/>
                <w:szCs w:val="15"/>
              </w:rPr>
              <w:t>55.2</w:t>
            </w:r>
          </w:p>
        </w:tc>
        <w:tc>
          <w:tcPr>
            <w:tcW w:w="494" w:type="pct"/>
            <w:noWrap/>
            <w:vAlign w:val="center"/>
          </w:tcPr>
          <w:p w14:paraId="7A9263A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19.4</w:t>
            </w:r>
          </w:p>
        </w:tc>
        <w:tc>
          <w:tcPr>
            <w:tcW w:w="493" w:type="pct"/>
            <w:noWrap/>
            <w:vAlign w:val="center"/>
          </w:tcPr>
          <w:p w14:paraId="5D06923A"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66.1</w:t>
            </w:r>
          </w:p>
        </w:tc>
        <w:tc>
          <w:tcPr>
            <w:tcW w:w="495" w:type="pct"/>
            <w:noWrap/>
            <w:vAlign w:val="center"/>
          </w:tcPr>
          <w:p w14:paraId="6024A5B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22.2</w:t>
            </w:r>
          </w:p>
        </w:tc>
        <w:tc>
          <w:tcPr>
            <w:tcW w:w="493" w:type="pct"/>
            <w:noWrap/>
            <w:vAlign w:val="center"/>
          </w:tcPr>
          <w:p w14:paraId="78F56358" w14:textId="77777777" w:rsidR="00AE1BD9" w:rsidRDefault="00FE0623">
            <w:pPr>
              <w:widowControl/>
              <w:adjustRightInd w:val="0"/>
              <w:snapToGrid w:val="0"/>
              <w:jc w:val="center"/>
              <w:rPr>
                <w:color w:val="000000" w:themeColor="text1"/>
                <w:sz w:val="15"/>
                <w:szCs w:val="15"/>
              </w:rPr>
            </w:pPr>
            <w:r>
              <w:rPr>
                <w:color w:val="000000" w:themeColor="text1"/>
                <w:sz w:val="15"/>
                <w:szCs w:val="15"/>
              </w:rPr>
              <w:t>79.7</w:t>
            </w:r>
          </w:p>
        </w:tc>
        <w:tc>
          <w:tcPr>
            <w:tcW w:w="495" w:type="pct"/>
            <w:noWrap/>
            <w:vAlign w:val="center"/>
          </w:tcPr>
          <w:p w14:paraId="78F1245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24.9</w:t>
            </w:r>
          </w:p>
        </w:tc>
      </w:tr>
    </w:tbl>
    <w:p w14:paraId="0C7AF286" w14:textId="77777777" w:rsidR="00AE1BD9" w:rsidRDefault="00AE1BD9">
      <w:pPr>
        <w:pStyle w:val="afffb"/>
        <w:spacing w:before="120"/>
        <w:ind w:firstLineChars="0" w:firstLine="0"/>
        <w:jc w:val="center"/>
        <w:rPr>
          <w:rFonts w:ascii="Times New Roman" w:eastAsia="黑体"/>
          <w:color w:val="000000" w:themeColor="text1"/>
          <w:kern w:val="2"/>
          <w:sz w:val="18"/>
          <w:szCs w:val="18"/>
        </w:rPr>
      </w:pPr>
    </w:p>
    <w:p w14:paraId="63B6C184" w14:textId="6520EC43" w:rsidR="00AE1BD9" w:rsidRDefault="00FE0623">
      <w:pPr>
        <w:pStyle w:val="afffb"/>
        <w:spacing w:before="120"/>
        <w:ind w:firstLineChars="0" w:firstLine="0"/>
        <w:jc w:val="center"/>
        <w:rPr>
          <w:rFonts w:ascii="Times New Roman" w:eastAsia="黑体"/>
          <w:color w:val="000000" w:themeColor="text1"/>
          <w:kern w:val="2"/>
          <w:sz w:val="18"/>
          <w:szCs w:val="18"/>
        </w:rPr>
      </w:pPr>
      <w:r>
        <w:rPr>
          <w:rFonts w:ascii="Times New Roman" w:eastAsia="黑体"/>
          <w:color w:val="000000" w:themeColor="text1"/>
          <w:kern w:val="2"/>
          <w:sz w:val="18"/>
          <w:szCs w:val="18"/>
        </w:rPr>
        <w:t>表</w:t>
      </w:r>
      <w:r>
        <w:rPr>
          <w:rFonts w:ascii="Times New Roman" w:eastAsia="黑体"/>
          <w:color w:val="000000" w:themeColor="text1"/>
          <w:kern w:val="2"/>
          <w:sz w:val="18"/>
          <w:szCs w:val="18"/>
        </w:rPr>
        <w:t xml:space="preserve">A.2.2-3  </w:t>
      </w:r>
      <w:r>
        <w:rPr>
          <w:rFonts w:ascii="Times New Roman" w:eastAsia="黑体"/>
          <w:color w:val="000000" w:themeColor="text1"/>
          <w:kern w:val="2"/>
          <w:sz w:val="18"/>
          <w:szCs w:val="18"/>
        </w:rPr>
        <w:t>面层</w:t>
      </w:r>
      <w:r>
        <w:rPr>
          <w:rFonts w:ascii="Times New Roman" w:eastAsia="黑体" w:hint="eastAsia"/>
          <w:color w:val="000000" w:themeColor="text1"/>
          <w:kern w:val="2"/>
          <w:sz w:val="18"/>
          <w:szCs w:val="18"/>
        </w:rPr>
        <w:t>为</w:t>
      </w:r>
      <w:r>
        <w:rPr>
          <w:rFonts w:ascii="Times New Roman" w:eastAsia="黑体"/>
          <w:color w:val="000000" w:themeColor="text1"/>
          <w:kern w:val="2"/>
          <w:sz w:val="18"/>
          <w:szCs w:val="18"/>
        </w:rPr>
        <w:t>地砖或石材（热阻</w:t>
      </w:r>
      <w:r>
        <w:rPr>
          <w:rFonts w:ascii="Times New Roman" w:eastAsia="黑体"/>
          <w:color w:val="000000" w:themeColor="text1"/>
          <w:kern w:val="2"/>
          <w:sz w:val="18"/>
          <w:szCs w:val="18"/>
        </w:rPr>
        <w:t>R=0.1</w:t>
      </w:r>
      <w:r>
        <w:rPr>
          <w:rFonts w:ascii="Times New Roman" w:eastAsia="黑体"/>
          <w:color w:val="000000" w:themeColor="text1"/>
          <w:kern w:val="2"/>
          <w:sz w:val="18"/>
          <w:szCs w:val="18"/>
        </w:rPr>
        <w:t>（</w:t>
      </w:r>
      <w:r>
        <w:rPr>
          <w:rFonts w:ascii="Times New Roman" w:eastAsia="黑体"/>
          <w:color w:val="000000" w:themeColor="text1"/>
          <w:kern w:val="2"/>
          <w:sz w:val="18"/>
          <w:szCs w:val="18"/>
        </w:rPr>
        <w:t>m</w:t>
      </w:r>
      <w:r>
        <w:rPr>
          <w:rFonts w:ascii="Times New Roman" w:eastAsia="黑体"/>
          <w:color w:val="000000" w:themeColor="text1"/>
          <w:kern w:val="2"/>
          <w:sz w:val="18"/>
          <w:szCs w:val="18"/>
          <w:vertAlign w:val="superscript"/>
        </w:rPr>
        <w:t>2</w:t>
      </w:r>
      <w:r>
        <w:rPr>
          <w:rFonts w:ascii="Times New Roman" w:eastAsia="黑体"/>
          <w:color w:val="000000" w:themeColor="text1"/>
          <w:kern w:val="2"/>
          <w:sz w:val="18"/>
          <w:szCs w:val="18"/>
        </w:rPr>
        <w:t>·K/W</w:t>
      </w:r>
      <w:r>
        <w:rPr>
          <w:rFonts w:ascii="Times New Roman" w:eastAsia="黑体"/>
          <w:color w:val="000000" w:themeColor="text1"/>
          <w:kern w:val="2"/>
          <w:sz w:val="18"/>
          <w:szCs w:val="18"/>
        </w:rPr>
        <w:t>））和</w:t>
      </w:r>
      <w:r>
        <w:rPr>
          <w:rFonts w:ascii="Times New Roman" w:eastAsia="黑体"/>
          <w:color w:val="000000" w:themeColor="text1"/>
          <w:kern w:val="2"/>
          <w:sz w:val="18"/>
          <w:szCs w:val="18"/>
        </w:rPr>
        <w:t>30mm</w:t>
      </w:r>
      <w:r>
        <w:rPr>
          <w:rFonts w:ascii="Times New Roman" w:eastAsia="黑体"/>
          <w:color w:val="000000" w:themeColor="text1"/>
          <w:kern w:val="2"/>
          <w:sz w:val="18"/>
          <w:szCs w:val="18"/>
        </w:rPr>
        <w:t>厚水泥砂浆找平层（导热系数</w:t>
      </w:r>
      <w:r>
        <w:rPr>
          <w:rFonts w:ascii="Times New Roman" w:eastAsia="黑体"/>
          <w:i/>
          <w:iCs/>
          <w:color w:val="000000" w:themeColor="text1"/>
          <w:kern w:val="2"/>
          <w:sz w:val="18"/>
          <w:szCs w:val="18"/>
        </w:rPr>
        <w:t>λ</w:t>
      </w:r>
      <w:r>
        <w:rPr>
          <w:rFonts w:ascii="Times New Roman" w:eastAsia="黑体"/>
          <w:color w:val="000000" w:themeColor="text1"/>
          <w:kern w:val="2"/>
          <w:sz w:val="18"/>
          <w:szCs w:val="18"/>
        </w:rPr>
        <w:t>=0.93W/</w:t>
      </w:r>
      <w:r>
        <w:rPr>
          <w:rFonts w:ascii="Times New Roman" w:eastAsia="黑体"/>
          <w:color w:val="000000" w:themeColor="text1"/>
          <w:kern w:val="2"/>
          <w:sz w:val="18"/>
          <w:szCs w:val="18"/>
        </w:rPr>
        <w:t>（</w:t>
      </w:r>
      <w:proofErr w:type="spellStart"/>
      <w:r>
        <w:rPr>
          <w:rFonts w:ascii="Times New Roman" w:eastAsia="黑体"/>
          <w:color w:val="000000" w:themeColor="text1"/>
          <w:kern w:val="2"/>
          <w:sz w:val="18"/>
          <w:szCs w:val="18"/>
        </w:rPr>
        <w:t>m·K</w:t>
      </w:r>
      <w:proofErr w:type="spellEnd"/>
      <w:r>
        <w:rPr>
          <w:rFonts w:ascii="Times New Roman" w:eastAsia="黑体"/>
          <w:color w:val="000000" w:themeColor="text1"/>
          <w:kern w:val="2"/>
          <w:sz w:val="18"/>
          <w:szCs w:val="18"/>
        </w:rPr>
        <w:t>）），单位地面面积的散热量（</w:t>
      </w:r>
      <w:r>
        <w:rPr>
          <w:rFonts w:ascii="Times New Roman" w:eastAsia="黑体"/>
          <w:color w:val="000000" w:themeColor="text1"/>
          <w:kern w:val="2"/>
          <w:sz w:val="18"/>
          <w:szCs w:val="18"/>
        </w:rPr>
        <w:t>W/ m</w:t>
      </w:r>
      <w:r>
        <w:rPr>
          <w:rFonts w:ascii="Times New Roman" w:eastAsia="黑体"/>
          <w:color w:val="000000" w:themeColor="text1"/>
          <w:kern w:val="2"/>
          <w:sz w:val="18"/>
          <w:szCs w:val="18"/>
          <w:vertAlign w:val="superscript"/>
        </w:rPr>
        <w:t>2</w:t>
      </w:r>
      <w:r>
        <w:rPr>
          <w:rFonts w:ascii="Times New Roman" w:eastAsia="黑体"/>
          <w:color w:val="000000" w:themeColor="text1"/>
          <w:kern w:val="2"/>
          <w:sz w:val="18"/>
          <w:szCs w:val="18"/>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9"/>
        <w:gridCol w:w="868"/>
        <w:gridCol w:w="817"/>
        <w:gridCol w:w="820"/>
        <w:gridCol w:w="819"/>
        <w:gridCol w:w="819"/>
        <w:gridCol w:w="817"/>
        <w:gridCol w:w="820"/>
        <w:gridCol w:w="817"/>
        <w:gridCol w:w="820"/>
      </w:tblGrid>
      <w:tr w:rsidR="00AE1BD9" w14:paraId="0DB92A9C" w14:textId="77777777">
        <w:trPr>
          <w:trHeight w:val="283"/>
          <w:jc w:val="center"/>
        </w:trPr>
        <w:tc>
          <w:tcPr>
            <w:tcW w:w="524" w:type="pct"/>
            <w:vMerge w:val="restart"/>
            <w:vAlign w:val="center"/>
          </w:tcPr>
          <w:p w14:paraId="752ABFB0"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供水</w:t>
            </w:r>
          </w:p>
          <w:p w14:paraId="0408C1DF"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温度（</w:t>
            </w:r>
            <w:r>
              <w:rPr>
                <w:color w:val="000000" w:themeColor="text1"/>
                <w:kern w:val="0"/>
                <w:sz w:val="15"/>
                <w:szCs w:val="15"/>
              </w:rPr>
              <w:t>℃</w:t>
            </w:r>
            <w:r>
              <w:rPr>
                <w:color w:val="000000" w:themeColor="text1"/>
                <w:kern w:val="0"/>
                <w:sz w:val="15"/>
                <w:szCs w:val="15"/>
              </w:rPr>
              <w:t>）</w:t>
            </w:r>
          </w:p>
        </w:tc>
        <w:tc>
          <w:tcPr>
            <w:tcW w:w="524" w:type="pct"/>
            <w:vMerge w:val="restart"/>
            <w:vAlign w:val="center"/>
          </w:tcPr>
          <w:p w14:paraId="5F02301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室内</w:t>
            </w:r>
          </w:p>
          <w:p w14:paraId="71FC0FBD"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空气</w:t>
            </w:r>
          </w:p>
          <w:p w14:paraId="6DF4ABA3"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温度（</w:t>
            </w:r>
            <w:r>
              <w:rPr>
                <w:color w:val="000000" w:themeColor="text1"/>
                <w:kern w:val="0"/>
                <w:sz w:val="15"/>
                <w:szCs w:val="15"/>
              </w:rPr>
              <w:t>℃</w:t>
            </w:r>
            <w:r>
              <w:rPr>
                <w:color w:val="000000" w:themeColor="text1"/>
                <w:kern w:val="0"/>
                <w:sz w:val="15"/>
                <w:szCs w:val="15"/>
              </w:rPr>
              <w:t>）</w:t>
            </w:r>
          </w:p>
        </w:tc>
        <w:tc>
          <w:tcPr>
            <w:tcW w:w="3952" w:type="pct"/>
            <w:gridSpan w:val="8"/>
            <w:vAlign w:val="center"/>
          </w:tcPr>
          <w:p w14:paraId="5E696E4B"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加热管间距</w:t>
            </w:r>
            <w:r>
              <w:rPr>
                <w:color w:val="000000" w:themeColor="text1"/>
                <w:kern w:val="0"/>
                <w:sz w:val="15"/>
                <w:szCs w:val="15"/>
              </w:rPr>
              <w:t>(mm)</w:t>
            </w:r>
          </w:p>
        </w:tc>
      </w:tr>
      <w:tr w:rsidR="00AE1BD9" w14:paraId="2C482DEA" w14:textId="77777777">
        <w:trPr>
          <w:trHeight w:val="283"/>
          <w:jc w:val="center"/>
        </w:trPr>
        <w:tc>
          <w:tcPr>
            <w:tcW w:w="524" w:type="pct"/>
            <w:vMerge/>
            <w:vAlign w:val="center"/>
          </w:tcPr>
          <w:p w14:paraId="13A463B6" w14:textId="77777777" w:rsidR="00AE1BD9" w:rsidRDefault="00AE1BD9">
            <w:pPr>
              <w:adjustRightInd w:val="0"/>
              <w:snapToGrid w:val="0"/>
              <w:rPr>
                <w:color w:val="000000" w:themeColor="text1"/>
                <w:sz w:val="15"/>
                <w:szCs w:val="15"/>
              </w:rPr>
            </w:pPr>
          </w:p>
        </w:tc>
        <w:tc>
          <w:tcPr>
            <w:tcW w:w="524" w:type="pct"/>
            <w:vMerge/>
            <w:vAlign w:val="center"/>
          </w:tcPr>
          <w:p w14:paraId="24920A12" w14:textId="77777777" w:rsidR="00AE1BD9" w:rsidRDefault="00AE1BD9">
            <w:pPr>
              <w:adjustRightInd w:val="0"/>
              <w:snapToGrid w:val="0"/>
              <w:rPr>
                <w:color w:val="000000" w:themeColor="text1"/>
                <w:sz w:val="15"/>
                <w:szCs w:val="15"/>
              </w:rPr>
            </w:pPr>
          </w:p>
        </w:tc>
        <w:tc>
          <w:tcPr>
            <w:tcW w:w="988" w:type="pct"/>
            <w:gridSpan w:val="2"/>
            <w:noWrap/>
            <w:vAlign w:val="center"/>
          </w:tcPr>
          <w:p w14:paraId="11991CEC"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300</w:t>
            </w:r>
          </w:p>
        </w:tc>
        <w:tc>
          <w:tcPr>
            <w:tcW w:w="988" w:type="pct"/>
            <w:gridSpan w:val="2"/>
            <w:vAlign w:val="center"/>
          </w:tcPr>
          <w:p w14:paraId="39F74F0B"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250</w:t>
            </w:r>
          </w:p>
        </w:tc>
        <w:tc>
          <w:tcPr>
            <w:tcW w:w="988" w:type="pct"/>
            <w:gridSpan w:val="2"/>
            <w:noWrap/>
            <w:vAlign w:val="center"/>
          </w:tcPr>
          <w:p w14:paraId="5FA03382"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200</w:t>
            </w:r>
          </w:p>
        </w:tc>
        <w:tc>
          <w:tcPr>
            <w:tcW w:w="988" w:type="pct"/>
            <w:gridSpan w:val="2"/>
            <w:noWrap/>
            <w:vAlign w:val="center"/>
          </w:tcPr>
          <w:p w14:paraId="1FE4EC41"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150</w:t>
            </w:r>
          </w:p>
        </w:tc>
      </w:tr>
      <w:tr w:rsidR="00AE1BD9" w14:paraId="495185DE" w14:textId="77777777">
        <w:trPr>
          <w:trHeight w:val="283"/>
          <w:jc w:val="center"/>
        </w:trPr>
        <w:tc>
          <w:tcPr>
            <w:tcW w:w="524" w:type="pct"/>
            <w:vMerge/>
            <w:vAlign w:val="center"/>
          </w:tcPr>
          <w:p w14:paraId="68163B9A" w14:textId="77777777" w:rsidR="00AE1BD9" w:rsidRDefault="00AE1BD9">
            <w:pPr>
              <w:adjustRightInd w:val="0"/>
              <w:snapToGrid w:val="0"/>
              <w:rPr>
                <w:color w:val="000000" w:themeColor="text1"/>
                <w:sz w:val="15"/>
                <w:szCs w:val="15"/>
              </w:rPr>
            </w:pPr>
          </w:p>
        </w:tc>
        <w:tc>
          <w:tcPr>
            <w:tcW w:w="524" w:type="pct"/>
            <w:vMerge/>
            <w:vAlign w:val="center"/>
          </w:tcPr>
          <w:p w14:paraId="37F97BBB" w14:textId="77777777" w:rsidR="00AE1BD9" w:rsidRDefault="00AE1BD9">
            <w:pPr>
              <w:adjustRightInd w:val="0"/>
              <w:snapToGrid w:val="0"/>
              <w:rPr>
                <w:color w:val="000000" w:themeColor="text1"/>
                <w:sz w:val="15"/>
                <w:szCs w:val="15"/>
              </w:rPr>
            </w:pPr>
          </w:p>
        </w:tc>
        <w:tc>
          <w:tcPr>
            <w:tcW w:w="493" w:type="pct"/>
            <w:noWrap/>
            <w:vAlign w:val="center"/>
          </w:tcPr>
          <w:p w14:paraId="790C8747"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70AEA088"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5" w:type="pct"/>
            <w:vAlign w:val="center"/>
          </w:tcPr>
          <w:p w14:paraId="7651776A"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2E5F2102"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c>
          <w:tcPr>
            <w:tcW w:w="494" w:type="pct"/>
            <w:vAlign w:val="center"/>
          </w:tcPr>
          <w:p w14:paraId="12821B2D"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245951D6"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4" w:type="pct"/>
            <w:noWrap/>
            <w:vAlign w:val="center"/>
          </w:tcPr>
          <w:p w14:paraId="11A532F8"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09A11EBA"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c>
          <w:tcPr>
            <w:tcW w:w="493" w:type="pct"/>
            <w:noWrap/>
            <w:vAlign w:val="center"/>
          </w:tcPr>
          <w:p w14:paraId="052475C1"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62C618B8"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5" w:type="pct"/>
            <w:noWrap/>
            <w:vAlign w:val="center"/>
          </w:tcPr>
          <w:p w14:paraId="64AF401B"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323B2FEA"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c>
          <w:tcPr>
            <w:tcW w:w="493" w:type="pct"/>
            <w:noWrap/>
            <w:vAlign w:val="center"/>
          </w:tcPr>
          <w:p w14:paraId="23A9F143"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4999553B"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供热量</w:t>
            </w:r>
          </w:p>
        </w:tc>
        <w:tc>
          <w:tcPr>
            <w:tcW w:w="495" w:type="pct"/>
            <w:noWrap/>
            <w:vAlign w:val="center"/>
          </w:tcPr>
          <w:p w14:paraId="1A6793A0"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129716C7"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传热量</w:t>
            </w:r>
          </w:p>
        </w:tc>
      </w:tr>
      <w:tr w:rsidR="00AE1BD9" w14:paraId="520412B5" w14:textId="77777777">
        <w:trPr>
          <w:trHeight w:val="283"/>
          <w:jc w:val="center"/>
        </w:trPr>
        <w:tc>
          <w:tcPr>
            <w:tcW w:w="524" w:type="pct"/>
            <w:vMerge w:val="restart"/>
            <w:vAlign w:val="center"/>
          </w:tcPr>
          <w:p w14:paraId="57896A9E"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30</w:t>
            </w:r>
          </w:p>
        </w:tc>
        <w:tc>
          <w:tcPr>
            <w:tcW w:w="524" w:type="pct"/>
            <w:noWrap/>
            <w:vAlign w:val="center"/>
          </w:tcPr>
          <w:p w14:paraId="4DCC087D"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14</w:t>
            </w:r>
          </w:p>
        </w:tc>
        <w:tc>
          <w:tcPr>
            <w:tcW w:w="493" w:type="pct"/>
            <w:noWrap/>
            <w:vAlign w:val="center"/>
          </w:tcPr>
          <w:p w14:paraId="276E7C2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20.6</w:t>
            </w:r>
          </w:p>
        </w:tc>
        <w:tc>
          <w:tcPr>
            <w:tcW w:w="495" w:type="pct"/>
            <w:vAlign w:val="center"/>
          </w:tcPr>
          <w:p w14:paraId="549CB3DC" w14:textId="77777777" w:rsidR="00AE1BD9" w:rsidRDefault="00FE0623">
            <w:pPr>
              <w:widowControl/>
              <w:adjustRightInd w:val="0"/>
              <w:snapToGrid w:val="0"/>
              <w:jc w:val="center"/>
              <w:rPr>
                <w:color w:val="000000" w:themeColor="text1"/>
                <w:sz w:val="15"/>
                <w:szCs w:val="15"/>
              </w:rPr>
            </w:pPr>
            <w:r>
              <w:rPr>
                <w:color w:val="000000" w:themeColor="text1"/>
                <w:sz w:val="15"/>
                <w:szCs w:val="15"/>
              </w:rPr>
              <w:t>6.8</w:t>
            </w:r>
          </w:p>
        </w:tc>
        <w:tc>
          <w:tcPr>
            <w:tcW w:w="494" w:type="pct"/>
            <w:vAlign w:val="center"/>
          </w:tcPr>
          <w:p w14:paraId="1AACEFC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24.4</w:t>
            </w:r>
          </w:p>
        </w:tc>
        <w:tc>
          <w:tcPr>
            <w:tcW w:w="494" w:type="pct"/>
            <w:noWrap/>
            <w:vAlign w:val="center"/>
          </w:tcPr>
          <w:p w14:paraId="7776FACE" w14:textId="77777777" w:rsidR="00AE1BD9" w:rsidRDefault="00FE0623">
            <w:pPr>
              <w:widowControl/>
              <w:adjustRightInd w:val="0"/>
              <w:snapToGrid w:val="0"/>
              <w:jc w:val="center"/>
              <w:rPr>
                <w:color w:val="000000" w:themeColor="text1"/>
                <w:sz w:val="15"/>
                <w:szCs w:val="15"/>
              </w:rPr>
            </w:pPr>
            <w:r>
              <w:rPr>
                <w:color w:val="000000" w:themeColor="text1"/>
                <w:sz w:val="15"/>
                <w:szCs w:val="15"/>
              </w:rPr>
              <w:t>8.2</w:t>
            </w:r>
          </w:p>
        </w:tc>
        <w:tc>
          <w:tcPr>
            <w:tcW w:w="493" w:type="pct"/>
            <w:noWrap/>
            <w:vAlign w:val="center"/>
          </w:tcPr>
          <w:p w14:paraId="2A80B16A" w14:textId="77777777" w:rsidR="00AE1BD9" w:rsidRDefault="00FE0623">
            <w:pPr>
              <w:widowControl/>
              <w:adjustRightInd w:val="0"/>
              <w:snapToGrid w:val="0"/>
              <w:jc w:val="center"/>
              <w:rPr>
                <w:color w:val="000000" w:themeColor="text1"/>
                <w:sz w:val="15"/>
                <w:szCs w:val="15"/>
              </w:rPr>
            </w:pPr>
            <w:r>
              <w:rPr>
                <w:color w:val="000000" w:themeColor="text1"/>
                <w:sz w:val="15"/>
                <w:szCs w:val="15"/>
              </w:rPr>
              <w:t>28.9</w:t>
            </w:r>
          </w:p>
        </w:tc>
        <w:tc>
          <w:tcPr>
            <w:tcW w:w="495" w:type="pct"/>
            <w:noWrap/>
            <w:vAlign w:val="center"/>
          </w:tcPr>
          <w:p w14:paraId="2622FDA9" w14:textId="77777777" w:rsidR="00AE1BD9" w:rsidRDefault="00FE0623">
            <w:pPr>
              <w:widowControl/>
              <w:adjustRightInd w:val="0"/>
              <w:snapToGrid w:val="0"/>
              <w:jc w:val="center"/>
              <w:rPr>
                <w:color w:val="000000" w:themeColor="text1"/>
                <w:sz w:val="15"/>
                <w:szCs w:val="15"/>
              </w:rPr>
            </w:pPr>
            <w:r>
              <w:rPr>
                <w:color w:val="000000" w:themeColor="text1"/>
                <w:sz w:val="15"/>
                <w:szCs w:val="15"/>
              </w:rPr>
              <w:t>9.8</w:t>
            </w:r>
          </w:p>
        </w:tc>
        <w:tc>
          <w:tcPr>
            <w:tcW w:w="493" w:type="pct"/>
            <w:noWrap/>
            <w:vAlign w:val="center"/>
          </w:tcPr>
          <w:p w14:paraId="276A012E" w14:textId="77777777" w:rsidR="00AE1BD9" w:rsidRDefault="00FE0623">
            <w:pPr>
              <w:widowControl/>
              <w:adjustRightInd w:val="0"/>
              <w:snapToGrid w:val="0"/>
              <w:jc w:val="center"/>
              <w:rPr>
                <w:color w:val="000000" w:themeColor="text1"/>
                <w:sz w:val="15"/>
                <w:szCs w:val="15"/>
              </w:rPr>
            </w:pPr>
            <w:r>
              <w:rPr>
                <w:color w:val="000000" w:themeColor="text1"/>
                <w:sz w:val="15"/>
                <w:szCs w:val="15"/>
              </w:rPr>
              <w:t>34.4</w:t>
            </w:r>
          </w:p>
        </w:tc>
        <w:tc>
          <w:tcPr>
            <w:tcW w:w="495" w:type="pct"/>
            <w:noWrap/>
            <w:vAlign w:val="center"/>
          </w:tcPr>
          <w:p w14:paraId="28BC11D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11.2</w:t>
            </w:r>
          </w:p>
        </w:tc>
      </w:tr>
      <w:tr w:rsidR="00AE1BD9" w14:paraId="668E8D44" w14:textId="77777777">
        <w:trPr>
          <w:trHeight w:val="283"/>
          <w:jc w:val="center"/>
        </w:trPr>
        <w:tc>
          <w:tcPr>
            <w:tcW w:w="524" w:type="pct"/>
            <w:vMerge/>
            <w:vAlign w:val="center"/>
          </w:tcPr>
          <w:p w14:paraId="014E81CC" w14:textId="77777777" w:rsidR="00AE1BD9" w:rsidRDefault="00AE1BD9">
            <w:pPr>
              <w:adjustRightInd w:val="0"/>
              <w:snapToGrid w:val="0"/>
              <w:rPr>
                <w:color w:val="000000" w:themeColor="text1"/>
                <w:sz w:val="15"/>
                <w:szCs w:val="15"/>
              </w:rPr>
            </w:pPr>
          </w:p>
        </w:tc>
        <w:tc>
          <w:tcPr>
            <w:tcW w:w="524" w:type="pct"/>
            <w:noWrap/>
            <w:vAlign w:val="center"/>
          </w:tcPr>
          <w:p w14:paraId="3BD632FF"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16</w:t>
            </w:r>
          </w:p>
        </w:tc>
        <w:tc>
          <w:tcPr>
            <w:tcW w:w="493" w:type="pct"/>
            <w:noWrap/>
            <w:vAlign w:val="center"/>
          </w:tcPr>
          <w:p w14:paraId="236F29D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16.8</w:t>
            </w:r>
          </w:p>
        </w:tc>
        <w:tc>
          <w:tcPr>
            <w:tcW w:w="495" w:type="pct"/>
            <w:vAlign w:val="center"/>
          </w:tcPr>
          <w:p w14:paraId="7AA5142A"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w:t>
            </w:r>
          </w:p>
        </w:tc>
        <w:tc>
          <w:tcPr>
            <w:tcW w:w="494" w:type="pct"/>
            <w:vAlign w:val="center"/>
          </w:tcPr>
          <w:p w14:paraId="2A038127"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20.1</w:t>
            </w:r>
          </w:p>
        </w:tc>
        <w:tc>
          <w:tcPr>
            <w:tcW w:w="494" w:type="pct"/>
            <w:noWrap/>
            <w:vAlign w:val="center"/>
          </w:tcPr>
          <w:p w14:paraId="637E6C3D" w14:textId="77777777" w:rsidR="00AE1BD9" w:rsidRDefault="00FE0623">
            <w:pPr>
              <w:widowControl/>
              <w:adjustRightInd w:val="0"/>
              <w:snapToGrid w:val="0"/>
              <w:jc w:val="center"/>
              <w:rPr>
                <w:color w:val="000000" w:themeColor="text1"/>
                <w:sz w:val="15"/>
                <w:szCs w:val="15"/>
              </w:rPr>
            </w:pPr>
            <w:r>
              <w:rPr>
                <w:color w:val="000000" w:themeColor="text1"/>
                <w:sz w:val="15"/>
                <w:szCs w:val="15"/>
              </w:rPr>
              <w:t>7.1</w:t>
            </w:r>
          </w:p>
        </w:tc>
        <w:tc>
          <w:tcPr>
            <w:tcW w:w="493" w:type="pct"/>
            <w:noWrap/>
            <w:vAlign w:val="center"/>
          </w:tcPr>
          <w:p w14:paraId="040B4D69"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23.8</w:t>
            </w:r>
          </w:p>
        </w:tc>
        <w:tc>
          <w:tcPr>
            <w:tcW w:w="495" w:type="pct"/>
            <w:noWrap/>
            <w:vAlign w:val="center"/>
          </w:tcPr>
          <w:p w14:paraId="40A5622D" w14:textId="77777777" w:rsidR="00AE1BD9" w:rsidRDefault="00FE0623">
            <w:pPr>
              <w:widowControl/>
              <w:adjustRightInd w:val="0"/>
              <w:snapToGrid w:val="0"/>
              <w:jc w:val="center"/>
              <w:rPr>
                <w:color w:val="000000" w:themeColor="text1"/>
                <w:sz w:val="15"/>
                <w:szCs w:val="15"/>
              </w:rPr>
            </w:pPr>
            <w:r>
              <w:rPr>
                <w:color w:val="000000" w:themeColor="text1"/>
                <w:sz w:val="15"/>
                <w:szCs w:val="15"/>
              </w:rPr>
              <w:t>8.5</w:t>
            </w:r>
          </w:p>
        </w:tc>
        <w:tc>
          <w:tcPr>
            <w:tcW w:w="493" w:type="pct"/>
            <w:noWrap/>
            <w:vAlign w:val="center"/>
          </w:tcPr>
          <w:p w14:paraId="23B4388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28.5</w:t>
            </w:r>
          </w:p>
        </w:tc>
        <w:tc>
          <w:tcPr>
            <w:tcW w:w="495" w:type="pct"/>
            <w:noWrap/>
            <w:vAlign w:val="center"/>
          </w:tcPr>
          <w:p w14:paraId="53EA821E" w14:textId="77777777" w:rsidR="00AE1BD9" w:rsidRDefault="00FE0623">
            <w:pPr>
              <w:widowControl/>
              <w:adjustRightInd w:val="0"/>
              <w:snapToGrid w:val="0"/>
              <w:jc w:val="center"/>
              <w:rPr>
                <w:color w:val="000000" w:themeColor="text1"/>
                <w:sz w:val="15"/>
                <w:szCs w:val="15"/>
              </w:rPr>
            </w:pPr>
            <w:r>
              <w:rPr>
                <w:color w:val="000000" w:themeColor="text1"/>
                <w:sz w:val="15"/>
                <w:szCs w:val="15"/>
              </w:rPr>
              <w:t>9.8</w:t>
            </w:r>
          </w:p>
        </w:tc>
      </w:tr>
      <w:tr w:rsidR="00AE1BD9" w14:paraId="3496A34A" w14:textId="77777777">
        <w:trPr>
          <w:trHeight w:val="283"/>
          <w:jc w:val="center"/>
        </w:trPr>
        <w:tc>
          <w:tcPr>
            <w:tcW w:w="524" w:type="pct"/>
            <w:vMerge/>
            <w:vAlign w:val="center"/>
          </w:tcPr>
          <w:p w14:paraId="05CE57C7" w14:textId="77777777" w:rsidR="00AE1BD9" w:rsidRDefault="00AE1BD9">
            <w:pPr>
              <w:adjustRightInd w:val="0"/>
              <w:snapToGrid w:val="0"/>
              <w:rPr>
                <w:color w:val="000000" w:themeColor="text1"/>
                <w:sz w:val="15"/>
                <w:szCs w:val="15"/>
              </w:rPr>
            </w:pPr>
          </w:p>
        </w:tc>
        <w:tc>
          <w:tcPr>
            <w:tcW w:w="524" w:type="pct"/>
            <w:noWrap/>
            <w:vAlign w:val="center"/>
          </w:tcPr>
          <w:p w14:paraId="580A1A40"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18</w:t>
            </w:r>
          </w:p>
        </w:tc>
        <w:tc>
          <w:tcPr>
            <w:tcW w:w="493" w:type="pct"/>
            <w:noWrap/>
            <w:vAlign w:val="center"/>
          </w:tcPr>
          <w:p w14:paraId="169DE27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13.1</w:t>
            </w:r>
          </w:p>
        </w:tc>
        <w:tc>
          <w:tcPr>
            <w:tcW w:w="495" w:type="pct"/>
            <w:vAlign w:val="center"/>
          </w:tcPr>
          <w:p w14:paraId="4206BC10" w14:textId="77777777" w:rsidR="00AE1BD9" w:rsidRDefault="00FE0623">
            <w:pPr>
              <w:widowControl/>
              <w:adjustRightInd w:val="0"/>
              <w:snapToGrid w:val="0"/>
              <w:jc w:val="center"/>
              <w:rPr>
                <w:color w:val="000000" w:themeColor="text1"/>
                <w:sz w:val="15"/>
                <w:szCs w:val="15"/>
              </w:rPr>
            </w:pPr>
            <w:r>
              <w:rPr>
                <w:color w:val="000000" w:themeColor="text1"/>
                <w:sz w:val="15"/>
                <w:szCs w:val="15"/>
              </w:rPr>
              <w:t>5.0</w:t>
            </w:r>
          </w:p>
        </w:tc>
        <w:tc>
          <w:tcPr>
            <w:tcW w:w="494" w:type="pct"/>
            <w:vAlign w:val="center"/>
          </w:tcPr>
          <w:p w14:paraId="176985C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15.8</w:t>
            </w:r>
          </w:p>
        </w:tc>
        <w:tc>
          <w:tcPr>
            <w:tcW w:w="494" w:type="pct"/>
            <w:noWrap/>
            <w:vAlign w:val="center"/>
          </w:tcPr>
          <w:p w14:paraId="463F216D" w14:textId="77777777" w:rsidR="00AE1BD9" w:rsidRDefault="00FE0623">
            <w:pPr>
              <w:widowControl/>
              <w:adjustRightInd w:val="0"/>
              <w:snapToGrid w:val="0"/>
              <w:jc w:val="center"/>
              <w:rPr>
                <w:color w:val="000000" w:themeColor="text1"/>
                <w:sz w:val="15"/>
                <w:szCs w:val="15"/>
              </w:rPr>
            </w:pPr>
            <w:r>
              <w:rPr>
                <w:color w:val="000000" w:themeColor="text1"/>
                <w:sz w:val="15"/>
                <w:szCs w:val="15"/>
              </w:rPr>
              <w:t>6.2</w:t>
            </w:r>
          </w:p>
        </w:tc>
        <w:tc>
          <w:tcPr>
            <w:tcW w:w="493" w:type="pct"/>
            <w:noWrap/>
            <w:vAlign w:val="center"/>
          </w:tcPr>
          <w:p w14:paraId="7EF23A8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18.8</w:t>
            </w:r>
          </w:p>
        </w:tc>
        <w:tc>
          <w:tcPr>
            <w:tcW w:w="495" w:type="pct"/>
            <w:noWrap/>
            <w:vAlign w:val="center"/>
          </w:tcPr>
          <w:p w14:paraId="2DBBFE0C" w14:textId="77777777" w:rsidR="00AE1BD9" w:rsidRDefault="00FE0623">
            <w:pPr>
              <w:widowControl/>
              <w:adjustRightInd w:val="0"/>
              <w:snapToGrid w:val="0"/>
              <w:jc w:val="center"/>
              <w:rPr>
                <w:color w:val="000000" w:themeColor="text1"/>
                <w:sz w:val="15"/>
                <w:szCs w:val="15"/>
              </w:rPr>
            </w:pPr>
            <w:r>
              <w:rPr>
                <w:color w:val="000000" w:themeColor="text1"/>
                <w:sz w:val="15"/>
                <w:szCs w:val="15"/>
              </w:rPr>
              <w:t>7.2</w:t>
            </w:r>
          </w:p>
        </w:tc>
        <w:tc>
          <w:tcPr>
            <w:tcW w:w="493" w:type="pct"/>
            <w:noWrap/>
            <w:vAlign w:val="center"/>
          </w:tcPr>
          <w:p w14:paraId="200DE46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22.7</w:t>
            </w:r>
          </w:p>
        </w:tc>
        <w:tc>
          <w:tcPr>
            <w:tcW w:w="495" w:type="pct"/>
            <w:noWrap/>
            <w:vAlign w:val="center"/>
          </w:tcPr>
          <w:p w14:paraId="50003FA6" w14:textId="77777777" w:rsidR="00AE1BD9" w:rsidRDefault="00FE0623">
            <w:pPr>
              <w:widowControl/>
              <w:adjustRightInd w:val="0"/>
              <w:snapToGrid w:val="0"/>
              <w:jc w:val="center"/>
              <w:rPr>
                <w:color w:val="000000" w:themeColor="text1"/>
                <w:sz w:val="15"/>
                <w:szCs w:val="15"/>
              </w:rPr>
            </w:pPr>
            <w:r>
              <w:rPr>
                <w:color w:val="000000" w:themeColor="text1"/>
                <w:sz w:val="15"/>
                <w:szCs w:val="15"/>
              </w:rPr>
              <w:t>8.4</w:t>
            </w:r>
          </w:p>
        </w:tc>
      </w:tr>
      <w:tr w:rsidR="00AE1BD9" w14:paraId="1DC984B7" w14:textId="77777777">
        <w:trPr>
          <w:trHeight w:val="283"/>
          <w:jc w:val="center"/>
        </w:trPr>
        <w:tc>
          <w:tcPr>
            <w:tcW w:w="524" w:type="pct"/>
            <w:vMerge/>
            <w:vAlign w:val="center"/>
          </w:tcPr>
          <w:p w14:paraId="12031B83" w14:textId="77777777" w:rsidR="00AE1BD9" w:rsidRDefault="00AE1BD9">
            <w:pPr>
              <w:adjustRightInd w:val="0"/>
              <w:snapToGrid w:val="0"/>
              <w:rPr>
                <w:color w:val="000000" w:themeColor="text1"/>
                <w:sz w:val="15"/>
                <w:szCs w:val="15"/>
              </w:rPr>
            </w:pPr>
          </w:p>
        </w:tc>
        <w:tc>
          <w:tcPr>
            <w:tcW w:w="524" w:type="pct"/>
            <w:noWrap/>
            <w:vAlign w:val="center"/>
          </w:tcPr>
          <w:p w14:paraId="1C432AF6"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20</w:t>
            </w:r>
          </w:p>
        </w:tc>
        <w:tc>
          <w:tcPr>
            <w:tcW w:w="493" w:type="pct"/>
            <w:noWrap/>
            <w:vAlign w:val="center"/>
          </w:tcPr>
          <w:p w14:paraId="57D3E5F3" w14:textId="77777777" w:rsidR="00AE1BD9" w:rsidRDefault="00FE0623">
            <w:pPr>
              <w:widowControl/>
              <w:adjustRightInd w:val="0"/>
              <w:snapToGrid w:val="0"/>
              <w:jc w:val="center"/>
              <w:rPr>
                <w:color w:val="000000" w:themeColor="text1"/>
                <w:sz w:val="15"/>
                <w:szCs w:val="15"/>
              </w:rPr>
            </w:pPr>
            <w:r>
              <w:rPr>
                <w:color w:val="000000" w:themeColor="text1"/>
                <w:sz w:val="15"/>
                <w:szCs w:val="15"/>
              </w:rPr>
              <w:t>9.4</w:t>
            </w:r>
          </w:p>
        </w:tc>
        <w:tc>
          <w:tcPr>
            <w:tcW w:w="495" w:type="pct"/>
            <w:vAlign w:val="center"/>
          </w:tcPr>
          <w:p w14:paraId="77297929"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w:t>
            </w:r>
          </w:p>
        </w:tc>
        <w:tc>
          <w:tcPr>
            <w:tcW w:w="494" w:type="pct"/>
            <w:vAlign w:val="center"/>
          </w:tcPr>
          <w:p w14:paraId="0D1A0A9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11.5</w:t>
            </w:r>
          </w:p>
        </w:tc>
        <w:tc>
          <w:tcPr>
            <w:tcW w:w="494" w:type="pct"/>
            <w:noWrap/>
            <w:vAlign w:val="center"/>
          </w:tcPr>
          <w:p w14:paraId="3B14FD86" w14:textId="77777777" w:rsidR="00AE1BD9" w:rsidRDefault="00FE0623">
            <w:pPr>
              <w:widowControl/>
              <w:adjustRightInd w:val="0"/>
              <w:snapToGrid w:val="0"/>
              <w:jc w:val="center"/>
              <w:rPr>
                <w:color w:val="000000" w:themeColor="text1"/>
                <w:sz w:val="15"/>
                <w:szCs w:val="15"/>
              </w:rPr>
            </w:pPr>
            <w:r>
              <w:rPr>
                <w:color w:val="000000" w:themeColor="text1"/>
                <w:sz w:val="15"/>
                <w:szCs w:val="15"/>
              </w:rPr>
              <w:t>4.9</w:t>
            </w:r>
          </w:p>
        </w:tc>
        <w:tc>
          <w:tcPr>
            <w:tcW w:w="493" w:type="pct"/>
            <w:noWrap/>
            <w:vAlign w:val="center"/>
          </w:tcPr>
          <w:p w14:paraId="2F4EE02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13.4</w:t>
            </w:r>
          </w:p>
        </w:tc>
        <w:tc>
          <w:tcPr>
            <w:tcW w:w="495" w:type="pct"/>
            <w:noWrap/>
            <w:vAlign w:val="center"/>
          </w:tcPr>
          <w:p w14:paraId="7FF96C1D"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w:t>
            </w:r>
          </w:p>
        </w:tc>
        <w:tc>
          <w:tcPr>
            <w:tcW w:w="493" w:type="pct"/>
            <w:noWrap/>
            <w:vAlign w:val="center"/>
          </w:tcPr>
          <w:p w14:paraId="1EB586B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16.9</w:t>
            </w:r>
          </w:p>
        </w:tc>
        <w:tc>
          <w:tcPr>
            <w:tcW w:w="495" w:type="pct"/>
            <w:noWrap/>
            <w:vAlign w:val="center"/>
          </w:tcPr>
          <w:p w14:paraId="34FE6084" w14:textId="77777777" w:rsidR="00AE1BD9" w:rsidRDefault="00FE0623">
            <w:pPr>
              <w:widowControl/>
              <w:adjustRightInd w:val="0"/>
              <w:snapToGrid w:val="0"/>
              <w:jc w:val="center"/>
              <w:rPr>
                <w:color w:val="000000" w:themeColor="text1"/>
                <w:sz w:val="15"/>
                <w:szCs w:val="15"/>
              </w:rPr>
            </w:pPr>
            <w:r>
              <w:rPr>
                <w:color w:val="000000" w:themeColor="text1"/>
                <w:sz w:val="15"/>
                <w:szCs w:val="15"/>
              </w:rPr>
              <w:t>6.9</w:t>
            </w:r>
          </w:p>
        </w:tc>
      </w:tr>
      <w:tr w:rsidR="00AE1BD9" w14:paraId="71071A10" w14:textId="77777777">
        <w:trPr>
          <w:trHeight w:val="283"/>
          <w:jc w:val="center"/>
        </w:trPr>
        <w:tc>
          <w:tcPr>
            <w:tcW w:w="524" w:type="pct"/>
            <w:vMerge/>
            <w:vAlign w:val="center"/>
          </w:tcPr>
          <w:p w14:paraId="56F53560" w14:textId="77777777" w:rsidR="00AE1BD9" w:rsidRDefault="00AE1BD9">
            <w:pPr>
              <w:adjustRightInd w:val="0"/>
              <w:snapToGrid w:val="0"/>
              <w:rPr>
                <w:color w:val="000000" w:themeColor="text1"/>
                <w:sz w:val="15"/>
                <w:szCs w:val="15"/>
              </w:rPr>
            </w:pPr>
          </w:p>
        </w:tc>
        <w:tc>
          <w:tcPr>
            <w:tcW w:w="524" w:type="pct"/>
            <w:noWrap/>
            <w:vAlign w:val="center"/>
          </w:tcPr>
          <w:p w14:paraId="180D7600"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22</w:t>
            </w:r>
          </w:p>
        </w:tc>
        <w:tc>
          <w:tcPr>
            <w:tcW w:w="493" w:type="pct"/>
            <w:noWrap/>
            <w:vAlign w:val="center"/>
          </w:tcPr>
          <w:p w14:paraId="57749479" w14:textId="77777777" w:rsidR="00AE1BD9" w:rsidRDefault="00FE0623">
            <w:pPr>
              <w:widowControl/>
              <w:adjustRightInd w:val="0"/>
              <w:snapToGrid w:val="0"/>
              <w:jc w:val="center"/>
              <w:rPr>
                <w:color w:val="000000" w:themeColor="text1"/>
                <w:sz w:val="15"/>
                <w:szCs w:val="15"/>
              </w:rPr>
            </w:pPr>
            <w:r>
              <w:rPr>
                <w:color w:val="000000" w:themeColor="text1"/>
                <w:sz w:val="15"/>
                <w:szCs w:val="15"/>
              </w:rPr>
              <w:t>5.7</w:t>
            </w:r>
          </w:p>
        </w:tc>
        <w:tc>
          <w:tcPr>
            <w:tcW w:w="495" w:type="pct"/>
            <w:vAlign w:val="center"/>
          </w:tcPr>
          <w:p w14:paraId="2E70C1D2"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w:t>
            </w:r>
          </w:p>
        </w:tc>
        <w:tc>
          <w:tcPr>
            <w:tcW w:w="494" w:type="pct"/>
            <w:vAlign w:val="center"/>
          </w:tcPr>
          <w:p w14:paraId="36C8634A" w14:textId="77777777" w:rsidR="00AE1BD9" w:rsidRDefault="00FE0623">
            <w:pPr>
              <w:widowControl/>
              <w:adjustRightInd w:val="0"/>
              <w:snapToGrid w:val="0"/>
              <w:jc w:val="center"/>
              <w:rPr>
                <w:color w:val="000000" w:themeColor="text1"/>
                <w:sz w:val="15"/>
                <w:szCs w:val="15"/>
              </w:rPr>
            </w:pPr>
            <w:r>
              <w:rPr>
                <w:color w:val="000000" w:themeColor="text1"/>
                <w:sz w:val="15"/>
                <w:szCs w:val="15"/>
              </w:rPr>
              <w:t>7.2</w:t>
            </w:r>
          </w:p>
        </w:tc>
        <w:tc>
          <w:tcPr>
            <w:tcW w:w="494" w:type="pct"/>
            <w:noWrap/>
            <w:vAlign w:val="center"/>
          </w:tcPr>
          <w:p w14:paraId="4095EB18"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w:t>
            </w:r>
          </w:p>
        </w:tc>
        <w:tc>
          <w:tcPr>
            <w:tcW w:w="493" w:type="pct"/>
            <w:noWrap/>
            <w:vAlign w:val="center"/>
          </w:tcPr>
          <w:p w14:paraId="5268D00F" w14:textId="77777777" w:rsidR="00AE1BD9" w:rsidRDefault="00FE0623">
            <w:pPr>
              <w:widowControl/>
              <w:adjustRightInd w:val="0"/>
              <w:snapToGrid w:val="0"/>
              <w:jc w:val="center"/>
              <w:rPr>
                <w:color w:val="000000" w:themeColor="text1"/>
                <w:sz w:val="15"/>
                <w:szCs w:val="15"/>
              </w:rPr>
            </w:pPr>
            <w:r>
              <w:rPr>
                <w:color w:val="000000" w:themeColor="text1"/>
                <w:sz w:val="15"/>
                <w:szCs w:val="15"/>
              </w:rPr>
              <w:t>8.4</w:t>
            </w:r>
          </w:p>
        </w:tc>
        <w:tc>
          <w:tcPr>
            <w:tcW w:w="495" w:type="pct"/>
            <w:noWrap/>
            <w:vAlign w:val="center"/>
          </w:tcPr>
          <w:p w14:paraId="1A02AF36"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w:t>
            </w:r>
          </w:p>
        </w:tc>
        <w:tc>
          <w:tcPr>
            <w:tcW w:w="493" w:type="pct"/>
            <w:noWrap/>
            <w:vAlign w:val="center"/>
          </w:tcPr>
          <w:p w14:paraId="7408635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11.1</w:t>
            </w:r>
          </w:p>
        </w:tc>
        <w:tc>
          <w:tcPr>
            <w:tcW w:w="495" w:type="pct"/>
            <w:noWrap/>
            <w:vAlign w:val="center"/>
          </w:tcPr>
          <w:p w14:paraId="00D7C758" w14:textId="77777777" w:rsidR="00AE1BD9" w:rsidRDefault="00FE0623">
            <w:pPr>
              <w:widowControl/>
              <w:adjustRightInd w:val="0"/>
              <w:snapToGrid w:val="0"/>
              <w:jc w:val="center"/>
              <w:rPr>
                <w:color w:val="000000" w:themeColor="text1"/>
                <w:sz w:val="15"/>
                <w:szCs w:val="15"/>
              </w:rPr>
            </w:pPr>
            <w:r>
              <w:rPr>
                <w:color w:val="000000" w:themeColor="text1"/>
                <w:sz w:val="15"/>
                <w:szCs w:val="15"/>
              </w:rPr>
              <w:t>5.4</w:t>
            </w:r>
          </w:p>
        </w:tc>
      </w:tr>
      <w:tr w:rsidR="00AE1BD9" w14:paraId="09227ABF" w14:textId="77777777">
        <w:trPr>
          <w:trHeight w:val="283"/>
          <w:jc w:val="center"/>
        </w:trPr>
        <w:tc>
          <w:tcPr>
            <w:tcW w:w="524" w:type="pct"/>
            <w:vMerge w:val="restart"/>
            <w:vAlign w:val="center"/>
          </w:tcPr>
          <w:p w14:paraId="387FC044"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35</w:t>
            </w:r>
          </w:p>
        </w:tc>
        <w:tc>
          <w:tcPr>
            <w:tcW w:w="524" w:type="pct"/>
            <w:noWrap/>
            <w:vAlign w:val="center"/>
          </w:tcPr>
          <w:p w14:paraId="17FFB7AA"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14</w:t>
            </w:r>
          </w:p>
        </w:tc>
        <w:tc>
          <w:tcPr>
            <w:tcW w:w="493" w:type="pct"/>
            <w:noWrap/>
            <w:vAlign w:val="center"/>
          </w:tcPr>
          <w:p w14:paraId="4835A8C2"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30.4</w:t>
            </w:r>
          </w:p>
        </w:tc>
        <w:tc>
          <w:tcPr>
            <w:tcW w:w="495" w:type="pct"/>
            <w:vAlign w:val="center"/>
          </w:tcPr>
          <w:p w14:paraId="4D97F690" w14:textId="77777777" w:rsidR="00AE1BD9" w:rsidRDefault="00FE0623">
            <w:pPr>
              <w:widowControl/>
              <w:adjustRightInd w:val="0"/>
              <w:snapToGrid w:val="0"/>
              <w:jc w:val="center"/>
              <w:rPr>
                <w:color w:val="000000" w:themeColor="text1"/>
                <w:sz w:val="15"/>
                <w:szCs w:val="15"/>
              </w:rPr>
            </w:pPr>
            <w:r>
              <w:rPr>
                <w:color w:val="000000" w:themeColor="text1"/>
                <w:sz w:val="15"/>
                <w:szCs w:val="15"/>
              </w:rPr>
              <w:t>8.7</w:t>
            </w:r>
          </w:p>
        </w:tc>
        <w:tc>
          <w:tcPr>
            <w:tcW w:w="494" w:type="pct"/>
            <w:vAlign w:val="center"/>
          </w:tcPr>
          <w:p w14:paraId="59DAD537" w14:textId="77777777" w:rsidR="00AE1BD9" w:rsidRDefault="00FE0623">
            <w:pPr>
              <w:widowControl/>
              <w:adjustRightInd w:val="0"/>
              <w:snapToGrid w:val="0"/>
              <w:jc w:val="center"/>
              <w:rPr>
                <w:color w:val="000000" w:themeColor="text1"/>
                <w:sz w:val="15"/>
                <w:szCs w:val="15"/>
              </w:rPr>
            </w:pPr>
            <w:r>
              <w:rPr>
                <w:color w:val="000000" w:themeColor="text1"/>
                <w:sz w:val="15"/>
                <w:szCs w:val="15"/>
              </w:rPr>
              <w:t>34.1</w:t>
            </w:r>
          </w:p>
        </w:tc>
        <w:tc>
          <w:tcPr>
            <w:tcW w:w="494" w:type="pct"/>
            <w:noWrap/>
            <w:vAlign w:val="center"/>
          </w:tcPr>
          <w:p w14:paraId="3B32963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10.8</w:t>
            </w:r>
          </w:p>
        </w:tc>
        <w:tc>
          <w:tcPr>
            <w:tcW w:w="493" w:type="pct"/>
            <w:noWrap/>
            <w:vAlign w:val="center"/>
          </w:tcPr>
          <w:p w14:paraId="1EB8AF44"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40.2</w:t>
            </w:r>
          </w:p>
        </w:tc>
        <w:tc>
          <w:tcPr>
            <w:tcW w:w="495" w:type="pct"/>
            <w:noWrap/>
            <w:vAlign w:val="center"/>
          </w:tcPr>
          <w:p w14:paraId="2E2898E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12.7</w:t>
            </w:r>
          </w:p>
        </w:tc>
        <w:tc>
          <w:tcPr>
            <w:tcW w:w="493" w:type="pct"/>
            <w:noWrap/>
            <w:vAlign w:val="center"/>
          </w:tcPr>
          <w:p w14:paraId="667E772F"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46.9</w:t>
            </w:r>
          </w:p>
        </w:tc>
        <w:tc>
          <w:tcPr>
            <w:tcW w:w="495" w:type="pct"/>
            <w:noWrap/>
            <w:vAlign w:val="center"/>
          </w:tcPr>
          <w:p w14:paraId="1CAF38C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15.1</w:t>
            </w:r>
          </w:p>
        </w:tc>
      </w:tr>
      <w:tr w:rsidR="00AE1BD9" w14:paraId="6496968C" w14:textId="77777777">
        <w:trPr>
          <w:trHeight w:val="283"/>
          <w:jc w:val="center"/>
        </w:trPr>
        <w:tc>
          <w:tcPr>
            <w:tcW w:w="524" w:type="pct"/>
            <w:vMerge/>
            <w:vAlign w:val="center"/>
          </w:tcPr>
          <w:p w14:paraId="0ACBB14E" w14:textId="77777777" w:rsidR="00AE1BD9" w:rsidRDefault="00AE1BD9">
            <w:pPr>
              <w:adjustRightInd w:val="0"/>
              <w:snapToGrid w:val="0"/>
              <w:rPr>
                <w:color w:val="000000" w:themeColor="text1"/>
                <w:sz w:val="15"/>
                <w:szCs w:val="15"/>
              </w:rPr>
            </w:pPr>
          </w:p>
        </w:tc>
        <w:tc>
          <w:tcPr>
            <w:tcW w:w="524" w:type="pct"/>
            <w:noWrap/>
            <w:vAlign w:val="center"/>
          </w:tcPr>
          <w:p w14:paraId="435DAE7D"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16</w:t>
            </w:r>
          </w:p>
        </w:tc>
        <w:tc>
          <w:tcPr>
            <w:tcW w:w="493" w:type="pct"/>
            <w:noWrap/>
            <w:vAlign w:val="center"/>
          </w:tcPr>
          <w:p w14:paraId="7BFBD13D"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26.6</w:t>
            </w:r>
          </w:p>
        </w:tc>
        <w:tc>
          <w:tcPr>
            <w:tcW w:w="495" w:type="pct"/>
            <w:vAlign w:val="center"/>
          </w:tcPr>
          <w:p w14:paraId="06971D94" w14:textId="77777777" w:rsidR="00AE1BD9" w:rsidRDefault="00FE0623">
            <w:pPr>
              <w:widowControl/>
              <w:adjustRightInd w:val="0"/>
              <w:snapToGrid w:val="0"/>
              <w:jc w:val="center"/>
              <w:rPr>
                <w:color w:val="000000" w:themeColor="text1"/>
                <w:sz w:val="15"/>
                <w:szCs w:val="15"/>
              </w:rPr>
            </w:pPr>
            <w:r>
              <w:rPr>
                <w:color w:val="000000" w:themeColor="text1"/>
                <w:sz w:val="15"/>
                <w:szCs w:val="15"/>
              </w:rPr>
              <w:t>7.7</w:t>
            </w:r>
          </w:p>
        </w:tc>
        <w:tc>
          <w:tcPr>
            <w:tcW w:w="494" w:type="pct"/>
            <w:vAlign w:val="center"/>
          </w:tcPr>
          <w:p w14:paraId="6E567986"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29.8</w:t>
            </w:r>
          </w:p>
        </w:tc>
        <w:tc>
          <w:tcPr>
            <w:tcW w:w="494" w:type="pct"/>
            <w:noWrap/>
            <w:vAlign w:val="center"/>
          </w:tcPr>
          <w:p w14:paraId="068103D1" w14:textId="77777777" w:rsidR="00AE1BD9" w:rsidRDefault="00FE0623">
            <w:pPr>
              <w:widowControl/>
              <w:adjustRightInd w:val="0"/>
              <w:snapToGrid w:val="0"/>
              <w:jc w:val="center"/>
              <w:rPr>
                <w:color w:val="000000" w:themeColor="text1"/>
                <w:sz w:val="15"/>
                <w:szCs w:val="15"/>
              </w:rPr>
            </w:pPr>
            <w:r>
              <w:rPr>
                <w:color w:val="000000" w:themeColor="text1"/>
                <w:sz w:val="15"/>
                <w:szCs w:val="15"/>
              </w:rPr>
              <w:t>9.7</w:t>
            </w:r>
          </w:p>
        </w:tc>
        <w:tc>
          <w:tcPr>
            <w:tcW w:w="493" w:type="pct"/>
            <w:noWrap/>
            <w:vAlign w:val="center"/>
          </w:tcPr>
          <w:p w14:paraId="1E7C1F67" w14:textId="77777777" w:rsidR="00AE1BD9" w:rsidRDefault="00FE0623">
            <w:pPr>
              <w:widowControl/>
              <w:adjustRightInd w:val="0"/>
              <w:snapToGrid w:val="0"/>
              <w:jc w:val="center"/>
              <w:rPr>
                <w:color w:val="000000" w:themeColor="text1"/>
                <w:sz w:val="15"/>
                <w:szCs w:val="15"/>
              </w:rPr>
            </w:pPr>
            <w:r>
              <w:rPr>
                <w:color w:val="000000" w:themeColor="text1"/>
                <w:sz w:val="15"/>
                <w:szCs w:val="15"/>
              </w:rPr>
              <w:t>34.9</w:t>
            </w:r>
          </w:p>
        </w:tc>
        <w:tc>
          <w:tcPr>
            <w:tcW w:w="495" w:type="pct"/>
            <w:noWrap/>
            <w:vAlign w:val="center"/>
          </w:tcPr>
          <w:p w14:paraId="1ACD67E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11.4</w:t>
            </w:r>
          </w:p>
        </w:tc>
        <w:tc>
          <w:tcPr>
            <w:tcW w:w="493" w:type="pct"/>
            <w:noWrap/>
            <w:vAlign w:val="center"/>
          </w:tcPr>
          <w:p w14:paraId="5518705F"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41.1</w:t>
            </w:r>
          </w:p>
        </w:tc>
        <w:tc>
          <w:tcPr>
            <w:tcW w:w="495" w:type="pct"/>
            <w:noWrap/>
            <w:vAlign w:val="center"/>
          </w:tcPr>
          <w:p w14:paraId="259BC9B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13.7</w:t>
            </w:r>
          </w:p>
        </w:tc>
      </w:tr>
      <w:tr w:rsidR="00AE1BD9" w14:paraId="394ED4A4" w14:textId="77777777">
        <w:trPr>
          <w:trHeight w:val="283"/>
          <w:jc w:val="center"/>
        </w:trPr>
        <w:tc>
          <w:tcPr>
            <w:tcW w:w="524" w:type="pct"/>
            <w:vMerge/>
            <w:vAlign w:val="center"/>
          </w:tcPr>
          <w:p w14:paraId="001A589F" w14:textId="77777777" w:rsidR="00AE1BD9" w:rsidRDefault="00AE1BD9">
            <w:pPr>
              <w:adjustRightInd w:val="0"/>
              <w:snapToGrid w:val="0"/>
              <w:rPr>
                <w:color w:val="000000" w:themeColor="text1"/>
                <w:sz w:val="15"/>
                <w:szCs w:val="15"/>
              </w:rPr>
            </w:pPr>
          </w:p>
        </w:tc>
        <w:tc>
          <w:tcPr>
            <w:tcW w:w="524" w:type="pct"/>
            <w:noWrap/>
            <w:vAlign w:val="center"/>
          </w:tcPr>
          <w:p w14:paraId="0DC6847C"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18</w:t>
            </w:r>
          </w:p>
        </w:tc>
        <w:tc>
          <w:tcPr>
            <w:tcW w:w="493" w:type="pct"/>
            <w:noWrap/>
            <w:vAlign w:val="center"/>
          </w:tcPr>
          <w:p w14:paraId="13D54FC9"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22.8</w:t>
            </w:r>
          </w:p>
        </w:tc>
        <w:tc>
          <w:tcPr>
            <w:tcW w:w="495" w:type="pct"/>
            <w:vAlign w:val="center"/>
          </w:tcPr>
          <w:p w14:paraId="79627F7B" w14:textId="77777777" w:rsidR="00AE1BD9" w:rsidRDefault="00FE0623">
            <w:pPr>
              <w:widowControl/>
              <w:adjustRightInd w:val="0"/>
              <w:snapToGrid w:val="0"/>
              <w:jc w:val="center"/>
              <w:rPr>
                <w:color w:val="000000" w:themeColor="text1"/>
                <w:sz w:val="15"/>
                <w:szCs w:val="15"/>
              </w:rPr>
            </w:pPr>
            <w:r>
              <w:rPr>
                <w:color w:val="000000" w:themeColor="text1"/>
                <w:sz w:val="15"/>
                <w:szCs w:val="15"/>
              </w:rPr>
              <w:t>6.8</w:t>
            </w:r>
          </w:p>
        </w:tc>
        <w:tc>
          <w:tcPr>
            <w:tcW w:w="494" w:type="pct"/>
            <w:vAlign w:val="center"/>
          </w:tcPr>
          <w:p w14:paraId="52C17D3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25.6</w:t>
            </w:r>
          </w:p>
        </w:tc>
        <w:tc>
          <w:tcPr>
            <w:tcW w:w="494" w:type="pct"/>
            <w:noWrap/>
            <w:vAlign w:val="center"/>
          </w:tcPr>
          <w:p w14:paraId="63EC6EE1" w14:textId="77777777" w:rsidR="00AE1BD9" w:rsidRDefault="00FE0623">
            <w:pPr>
              <w:widowControl/>
              <w:adjustRightInd w:val="0"/>
              <w:snapToGrid w:val="0"/>
              <w:jc w:val="center"/>
              <w:rPr>
                <w:color w:val="000000" w:themeColor="text1"/>
                <w:sz w:val="15"/>
                <w:szCs w:val="15"/>
              </w:rPr>
            </w:pPr>
            <w:r>
              <w:rPr>
                <w:color w:val="000000" w:themeColor="text1"/>
                <w:sz w:val="15"/>
                <w:szCs w:val="15"/>
              </w:rPr>
              <w:t>8.6</w:t>
            </w:r>
          </w:p>
        </w:tc>
        <w:tc>
          <w:tcPr>
            <w:tcW w:w="493" w:type="pct"/>
            <w:noWrap/>
            <w:vAlign w:val="center"/>
          </w:tcPr>
          <w:p w14:paraId="0066A2C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29.8</w:t>
            </w:r>
          </w:p>
        </w:tc>
        <w:tc>
          <w:tcPr>
            <w:tcW w:w="495" w:type="pct"/>
            <w:noWrap/>
            <w:vAlign w:val="center"/>
          </w:tcPr>
          <w:p w14:paraId="7C7F7B7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10.1</w:t>
            </w:r>
          </w:p>
        </w:tc>
        <w:tc>
          <w:tcPr>
            <w:tcW w:w="493" w:type="pct"/>
            <w:noWrap/>
            <w:vAlign w:val="center"/>
          </w:tcPr>
          <w:p w14:paraId="41B16A64" w14:textId="77777777" w:rsidR="00AE1BD9" w:rsidRDefault="00FE0623">
            <w:pPr>
              <w:widowControl/>
              <w:adjustRightInd w:val="0"/>
              <w:snapToGrid w:val="0"/>
              <w:jc w:val="center"/>
              <w:rPr>
                <w:color w:val="000000" w:themeColor="text1"/>
                <w:sz w:val="15"/>
                <w:szCs w:val="15"/>
              </w:rPr>
            </w:pPr>
            <w:r>
              <w:rPr>
                <w:color w:val="000000" w:themeColor="text1"/>
                <w:sz w:val="15"/>
                <w:szCs w:val="15"/>
              </w:rPr>
              <w:t>35.4</w:t>
            </w:r>
          </w:p>
        </w:tc>
        <w:tc>
          <w:tcPr>
            <w:tcW w:w="495" w:type="pct"/>
            <w:noWrap/>
            <w:vAlign w:val="center"/>
          </w:tcPr>
          <w:p w14:paraId="4E4B497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12.2</w:t>
            </w:r>
          </w:p>
        </w:tc>
      </w:tr>
      <w:tr w:rsidR="00AE1BD9" w14:paraId="6BD5872A" w14:textId="77777777">
        <w:trPr>
          <w:trHeight w:val="283"/>
          <w:jc w:val="center"/>
        </w:trPr>
        <w:tc>
          <w:tcPr>
            <w:tcW w:w="524" w:type="pct"/>
            <w:vMerge/>
            <w:vAlign w:val="center"/>
          </w:tcPr>
          <w:p w14:paraId="20407311" w14:textId="77777777" w:rsidR="00AE1BD9" w:rsidRDefault="00AE1BD9">
            <w:pPr>
              <w:adjustRightInd w:val="0"/>
              <w:snapToGrid w:val="0"/>
              <w:rPr>
                <w:color w:val="000000" w:themeColor="text1"/>
                <w:sz w:val="15"/>
                <w:szCs w:val="15"/>
              </w:rPr>
            </w:pPr>
          </w:p>
        </w:tc>
        <w:tc>
          <w:tcPr>
            <w:tcW w:w="524" w:type="pct"/>
            <w:noWrap/>
            <w:vAlign w:val="center"/>
          </w:tcPr>
          <w:p w14:paraId="638B24B2"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20</w:t>
            </w:r>
          </w:p>
        </w:tc>
        <w:tc>
          <w:tcPr>
            <w:tcW w:w="493" w:type="pct"/>
            <w:noWrap/>
            <w:vAlign w:val="center"/>
          </w:tcPr>
          <w:p w14:paraId="6C0BB27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19.1</w:t>
            </w:r>
          </w:p>
        </w:tc>
        <w:tc>
          <w:tcPr>
            <w:tcW w:w="495" w:type="pct"/>
            <w:vAlign w:val="center"/>
          </w:tcPr>
          <w:p w14:paraId="17CAEF27"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w:t>
            </w:r>
          </w:p>
        </w:tc>
        <w:tc>
          <w:tcPr>
            <w:tcW w:w="494" w:type="pct"/>
            <w:vAlign w:val="center"/>
          </w:tcPr>
          <w:p w14:paraId="5F45765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21.3</w:t>
            </w:r>
          </w:p>
        </w:tc>
        <w:tc>
          <w:tcPr>
            <w:tcW w:w="494" w:type="pct"/>
            <w:noWrap/>
            <w:vAlign w:val="center"/>
          </w:tcPr>
          <w:p w14:paraId="06D908C0" w14:textId="77777777" w:rsidR="00AE1BD9" w:rsidRDefault="00FE0623">
            <w:pPr>
              <w:widowControl/>
              <w:adjustRightInd w:val="0"/>
              <w:snapToGrid w:val="0"/>
              <w:jc w:val="center"/>
              <w:rPr>
                <w:color w:val="000000" w:themeColor="text1"/>
                <w:sz w:val="15"/>
                <w:szCs w:val="15"/>
              </w:rPr>
            </w:pPr>
            <w:r>
              <w:rPr>
                <w:color w:val="000000" w:themeColor="text1"/>
                <w:sz w:val="15"/>
                <w:szCs w:val="15"/>
              </w:rPr>
              <w:t>7.5</w:t>
            </w:r>
          </w:p>
        </w:tc>
        <w:tc>
          <w:tcPr>
            <w:tcW w:w="493" w:type="pct"/>
            <w:noWrap/>
            <w:vAlign w:val="center"/>
          </w:tcPr>
          <w:p w14:paraId="4F3162E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24.8</w:t>
            </w:r>
          </w:p>
        </w:tc>
        <w:tc>
          <w:tcPr>
            <w:tcW w:w="495" w:type="pct"/>
            <w:noWrap/>
            <w:vAlign w:val="center"/>
          </w:tcPr>
          <w:p w14:paraId="34AAFCE6" w14:textId="77777777" w:rsidR="00AE1BD9" w:rsidRDefault="00FE0623">
            <w:pPr>
              <w:widowControl/>
              <w:adjustRightInd w:val="0"/>
              <w:snapToGrid w:val="0"/>
              <w:jc w:val="center"/>
              <w:rPr>
                <w:color w:val="000000" w:themeColor="text1"/>
                <w:sz w:val="15"/>
                <w:szCs w:val="15"/>
              </w:rPr>
            </w:pPr>
            <w:r>
              <w:rPr>
                <w:color w:val="000000" w:themeColor="text1"/>
                <w:sz w:val="15"/>
                <w:szCs w:val="15"/>
              </w:rPr>
              <w:t>8.9</w:t>
            </w:r>
          </w:p>
        </w:tc>
        <w:tc>
          <w:tcPr>
            <w:tcW w:w="493" w:type="pct"/>
            <w:noWrap/>
            <w:vAlign w:val="center"/>
          </w:tcPr>
          <w:p w14:paraId="1EB4CF0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29.6</w:t>
            </w:r>
          </w:p>
        </w:tc>
        <w:tc>
          <w:tcPr>
            <w:tcW w:w="495" w:type="pct"/>
            <w:noWrap/>
            <w:vAlign w:val="center"/>
          </w:tcPr>
          <w:p w14:paraId="1976563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11.8</w:t>
            </w:r>
          </w:p>
        </w:tc>
      </w:tr>
      <w:tr w:rsidR="00AE1BD9" w14:paraId="03F585C9" w14:textId="77777777">
        <w:trPr>
          <w:trHeight w:val="283"/>
          <w:jc w:val="center"/>
        </w:trPr>
        <w:tc>
          <w:tcPr>
            <w:tcW w:w="524" w:type="pct"/>
            <w:vMerge/>
            <w:vAlign w:val="center"/>
          </w:tcPr>
          <w:p w14:paraId="79AF4FA3" w14:textId="77777777" w:rsidR="00AE1BD9" w:rsidRDefault="00AE1BD9">
            <w:pPr>
              <w:adjustRightInd w:val="0"/>
              <w:snapToGrid w:val="0"/>
              <w:rPr>
                <w:color w:val="000000" w:themeColor="text1"/>
                <w:sz w:val="15"/>
                <w:szCs w:val="15"/>
              </w:rPr>
            </w:pPr>
          </w:p>
        </w:tc>
        <w:tc>
          <w:tcPr>
            <w:tcW w:w="524" w:type="pct"/>
            <w:noWrap/>
            <w:vAlign w:val="center"/>
          </w:tcPr>
          <w:p w14:paraId="558F2A4F"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22</w:t>
            </w:r>
          </w:p>
        </w:tc>
        <w:tc>
          <w:tcPr>
            <w:tcW w:w="493" w:type="pct"/>
            <w:noWrap/>
            <w:vAlign w:val="center"/>
          </w:tcPr>
          <w:p w14:paraId="7056E9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15.2</w:t>
            </w:r>
          </w:p>
        </w:tc>
        <w:tc>
          <w:tcPr>
            <w:tcW w:w="495" w:type="pct"/>
            <w:vAlign w:val="center"/>
          </w:tcPr>
          <w:p w14:paraId="514A7953" w14:textId="77777777" w:rsidR="00AE1BD9" w:rsidRDefault="00FE0623">
            <w:pPr>
              <w:widowControl/>
              <w:adjustRightInd w:val="0"/>
              <w:snapToGrid w:val="0"/>
              <w:jc w:val="center"/>
              <w:rPr>
                <w:color w:val="000000" w:themeColor="text1"/>
                <w:sz w:val="15"/>
                <w:szCs w:val="15"/>
              </w:rPr>
            </w:pPr>
            <w:r>
              <w:rPr>
                <w:color w:val="000000" w:themeColor="text1"/>
                <w:sz w:val="15"/>
                <w:szCs w:val="15"/>
              </w:rPr>
              <w:t>4.9</w:t>
            </w:r>
          </w:p>
        </w:tc>
        <w:tc>
          <w:tcPr>
            <w:tcW w:w="494" w:type="pct"/>
            <w:vAlign w:val="center"/>
          </w:tcPr>
          <w:p w14:paraId="311D3A7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17.1</w:t>
            </w:r>
          </w:p>
        </w:tc>
        <w:tc>
          <w:tcPr>
            <w:tcW w:w="494" w:type="pct"/>
            <w:noWrap/>
            <w:vAlign w:val="center"/>
          </w:tcPr>
          <w:p w14:paraId="4959EFB4" w14:textId="77777777" w:rsidR="00AE1BD9" w:rsidRDefault="00FE0623">
            <w:pPr>
              <w:widowControl/>
              <w:adjustRightInd w:val="0"/>
              <w:snapToGrid w:val="0"/>
              <w:jc w:val="center"/>
              <w:rPr>
                <w:color w:val="000000" w:themeColor="text1"/>
                <w:sz w:val="15"/>
                <w:szCs w:val="15"/>
              </w:rPr>
            </w:pPr>
            <w:r>
              <w:rPr>
                <w:color w:val="000000" w:themeColor="text1"/>
                <w:sz w:val="15"/>
                <w:szCs w:val="15"/>
              </w:rPr>
              <w:t>6.4</w:t>
            </w:r>
          </w:p>
        </w:tc>
        <w:tc>
          <w:tcPr>
            <w:tcW w:w="493" w:type="pct"/>
            <w:noWrap/>
            <w:vAlign w:val="center"/>
          </w:tcPr>
          <w:p w14:paraId="1A4DB6D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19.9</w:t>
            </w:r>
          </w:p>
        </w:tc>
        <w:tc>
          <w:tcPr>
            <w:tcW w:w="495" w:type="pct"/>
            <w:noWrap/>
            <w:vAlign w:val="center"/>
          </w:tcPr>
          <w:p w14:paraId="326D1A65" w14:textId="77777777" w:rsidR="00AE1BD9" w:rsidRDefault="00FE0623">
            <w:pPr>
              <w:widowControl/>
              <w:adjustRightInd w:val="0"/>
              <w:snapToGrid w:val="0"/>
              <w:jc w:val="center"/>
              <w:rPr>
                <w:color w:val="000000" w:themeColor="text1"/>
                <w:sz w:val="15"/>
                <w:szCs w:val="15"/>
              </w:rPr>
            </w:pPr>
            <w:r>
              <w:rPr>
                <w:color w:val="000000" w:themeColor="text1"/>
                <w:sz w:val="15"/>
                <w:szCs w:val="15"/>
              </w:rPr>
              <w:t>7.6</w:t>
            </w:r>
          </w:p>
        </w:tc>
        <w:tc>
          <w:tcPr>
            <w:tcW w:w="493" w:type="pct"/>
            <w:noWrap/>
            <w:vAlign w:val="center"/>
          </w:tcPr>
          <w:p w14:paraId="1E9A73ED"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23.8</w:t>
            </w:r>
          </w:p>
        </w:tc>
        <w:tc>
          <w:tcPr>
            <w:tcW w:w="495" w:type="pct"/>
            <w:noWrap/>
            <w:vAlign w:val="center"/>
          </w:tcPr>
          <w:p w14:paraId="265E1FC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10.4</w:t>
            </w:r>
          </w:p>
        </w:tc>
      </w:tr>
      <w:tr w:rsidR="00AE1BD9" w14:paraId="20003FE9" w14:textId="77777777">
        <w:trPr>
          <w:trHeight w:val="283"/>
          <w:jc w:val="center"/>
        </w:trPr>
        <w:tc>
          <w:tcPr>
            <w:tcW w:w="524" w:type="pct"/>
            <w:vMerge w:val="restart"/>
            <w:vAlign w:val="center"/>
          </w:tcPr>
          <w:p w14:paraId="7D1A32DA"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40</w:t>
            </w:r>
          </w:p>
        </w:tc>
        <w:tc>
          <w:tcPr>
            <w:tcW w:w="524" w:type="pct"/>
            <w:noWrap/>
            <w:vAlign w:val="center"/>
          </w:tcPr>
          <w:p w14:paraId="711DD64B"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14</w:t>
            </w:r>
          </w:p>
        </w:tc>
        <w:tc>
          <w:tcPr>
            <w:tcW w:w="493" w:type="pct"/>
            <w:noWrap/>
            <w:vAlign w:val="center"/>
          </w:tcPr>
          <w:p w14:paraId="20B2FA40"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40.6</w:t>
            </w:r>
          </w:p>
        </w:tc>
        <w:tc>
          <w:tcPr>
            <w:tcW w:w="495" w:type="pct"/>
            <w:vAlign w:val="center"/>
          </w:tcPr>
          <w:p w14:paraId="0D373E9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10.7</w:t>
            </w:r>
          </w:p>
        </w:tc>
        <w:tc>
          <w:tcPr>
            <w:tcW w:w="494" w:type="pct"/>
            <w:vAlign w:val="center"/>
          </w:tcPr>
          <w:p w14:paraId="1B6922CA"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46.2</w:t>
            </w:r>
          </w:p>
        </w:tc>
        <w:tc>
          <w:tcPr>
            <w:tcW w:w="494" w:type="pct"/>
            <w:noWrap/>
            <w:vAlign w:val="center"/>
          </w:tcPr>
          <w:p w14:paraId="2B68637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13.7</w:t>
            </w:r>
          </w:p>
        </w:tc>
        <w:tc>
          <w:tcPr>
            <w:tcW w:w="493" w:type="pct"/>
            <w:noWrap/>
            <w:vAlign w:val="center"/>
          </w:tcPr>
          <w:p w14:paraId="5EBDB6E2" w14:textId="77777777" w:rsidR="00AE1BD9" w:rsidRDefault="00FE0623">
            <w:pPr>
              <w:widowControl/>
              <w:adjustRightInd w:val="0"/>
              <w:snapToGrid w:val="0"/>
              <w:jc w:val="center"/>
              <w:rPr>
                <w:color w:val="000000" w:themeColor="text1"/>
                <w:sz w:val="15"/>
                <w:szCs w:val="15"/>
              </w:rPr>
            </w:pPr>
            <w:r>
              <w:rPr>
                <w:color w:val="000000" w:themeColor="text1"/>
                <w:sz w:val="15"/>
                <w:szCs w:val="15"/>
              </w:rPr>
              <w:t>51.6</w:t>
            </w:r>
          </w:p>
        </w:tc>
        <w:tc>
          <w:tcPr>
            <w:tcW w:w="495" w:type="pct"/>
            <w:noWrap/>
            <w:vAlign w:val="center"/>
          </w:tcPr>
          <w:p w14:paraId="2F1DDB5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15.6</w:t>
            </w:r>
          </w:p>
        </w:tc>
        <w:tc>
          <w:tcPr>
            <w:tcW w:w="493" w:type="pct"/>
            <w:noWrap/>
            <w:vAlign w:val="center"/>
          </w:tcPr>
          <w:p w14:paraId="277446EA" w14:textId="77777777" w:rsidR="00AE1BD9" w:rsidRDefault="00FE0623">
            <w:pPr>
              <w:widowControl/>
              <w:adjustRightInd w:val="0"/>
              <w:snapToGrid w:val="0"/>
              <w:jc w:val="center"/>
              <w:rPr>
                <w:color w:val="000000" w:themeColor="text1"/>
                <w:sz w:val="15"/>
                <w:szCs w:val="15"/>
              </w:rPr>
            </w:pPr>
            <w:r>
              <w:rPr>
                <w:color w:val="000000" w:themeColor="text1"/>
                <w:sz w:val="15"/>
                <w:szCs w:val="15"/>
              </w:rPr>
              <w:t>61.4</w:t>
            </w:r>
          </w:p>
        </w:tc>
        <w:tc>
          <w:tcPr>
            <w:tcW w:w="495" w:type="pct"/>
            <w:noWrap/>
            <w:vAlign w:val="center"/>
          </w:tcPr>
          <w:p w14:paraId="32D13C3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18.9</w:t>
            </w:r>
          </w:p>
        </w:tc>
      </w:tr>
      <w:tr w:rsidR="00AE1BD9" w14:paraId="06D8D9A1" w14:textId="77777777">
        <w:trPr>
          <w:trHeight w:val="283"/>
          <w:jc w:val="center"/>
        </w:trPr>
        <w:tc>
          <w:tcPr>
            <w:tcW w:w="524" w:type="pct"/>
            <w:vMerge/>
            <w:vAlign w:val="center"/>
          </w:tcPr>
          <w:p w14:paraId="44A08205" w14:textId="77777777" w:rsidR="00AE1BD9" w:rsidRDefault="00AE1BD9">
            <w:pPr>
              <w:adjustRightInd w:val="0"/>
              <w:snapToGrid w:val="0"/>
              <w:rPr>
                <w:color w:val="000000" w:themeColor="text1"/>
                <w:sz w:val="15"/>
                <w:szCs w:val="15"/>
              </w:rPr>
            </w:pPr>
          </w:p>
        </w:tc>
        <w:tc>
          <w:tcPr>
            <w:tcW w:w="524" w:type="pct"/>
            <w:noWrap/>
            <w:vAlign w:val="center"/>
          </w:tcPr>
          <w:p w14:paraId="5CA8D261"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16</w:t>
            </w:r>
          </w:p>
        </w:tc>
        <w:tc>
          <w:tcPr>
            <w:tcW w:w="493" w:type="pct"/>
            <w:noWrap/>
            <w:vAlign w:val="center"/>
          </w:tcPr>
          <w:p w14:paraId="539BC7E7"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36.8</w:t>
            </w:r>
          </w:p>
        </w:tc>
        <w:tc>
          <w:tcPr>
            <w:tcW w:w="495" w:type="pct"/>
            <w:vAlign w:val="center"/>
          </w:tcPr>
          <w:p w14:paraId="1A50BBA4" w14:textId="77777777" w:rsidR="00AE1BD9" w:rsidRDefault="00FE0623">
            <w:pPr>
              <w:widowControl/>
              <w:adjustRightInd w:val="0"/>
              <w:snapToGrid w:val="0"/>
              <w:jc w:val="center"/>
              <w:rPr>
                <w:color w:val="000000" w:themeColor="text1"/>
                <w:sz w:val="15"/>
                <w:szCs w:val="15"/>
              </w:rPr>
            </w:pPr>
            <w:r>
              <w:rPr>
                <w:color w:val="000000" w:themeColor="text1"/>
                <w:sz w:val="15"/>
                <w:szCs w:val="15"/>
              </w:rPr>
              <w:t>9.8</w:t>
            </w:r>
          </w:p>
        </w:tc>
        <w:tc>
          <w:tcPr>
            <w:tcW w:w="494" w:type="pct"/>
            <w:vAlign w:val="center"/>
          </w:tcPr>
          <w:p w14:paraId="263B4A70"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41.7</w:t>
            </w:r>
          </w:p>
        </w:tc>
        <w:tc>
          <w:tcPr>
            <w:tcW w:w="494" w:type="pct"/>
            <w:noWrap/>
            <w:vAlign w:val="center"/>
          </w:tcPr>
          <w:p w14:paraId="4BA3659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12.6</w:t>
            </w:r>
          </w:p>
        </w:tc>
        <w:tc>
          <w:tcPr>
            <w:tcW w:w="493" w:type="pct"/>
            <w:noWrap/>
            <w:vAlign w:val="center"/>
          </w:tcPr>
          <w:p w14:paraId="567CD620"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46.5</w:t>
            </w:r>
          </w:p>
        </w:tc>
        <w:tc>
          <w:tcPr>
            <w:tcW w:w="495" w:type="pct"/>
            <w:noWrap/>
            <w:vAlign w:val="center"/>
          </w:tcPr>
          <w:p w14:paraId="0E2F710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14.3</w:t>
            </w:r>
          </w:p>
        </w:tc>
        <w:tc>
          <w:tcPr>
            <w:tcW w:w="493" w:type="pct"/>
            <w:noWrap/>
            <w:vAlign w:val="center"/>
          </w:tcPr>
          <w:p w14:paraId="4D0FE67E" w14:textId="77777777" w:rsidR="00AE1BD9" w:rsidRDefault="00FE0623">
            <w:pPr>
              <w:widowControl/>
              <w:adjustRightInd w:val="0"/>
              <w:snapToGrid w:val="0"/>
              <w:jc w:val="center"/>
              <w:rPr>
                <w:color w:val="000000" w:themeColor="text1"/>
                <w:sz w:val="15"/>
                <w:szCs w:val="15"/>
              </w:rPr>
            </w:pPr>
            <w:r>
              <w:rPr>
                <w:color w:val="000000" w:themeColor="text1"/>
                <w:sz w:val="15"/>
                <w:szCs w:val="15"/>
              </w:rPr>
              <w:t>55.6</w:t>
            </w:r>
          </w:p>
        </w:tc>
        <w:tc>
          <w:tcPr>
            <w:tcW w:w="495" w:type="pct"/>
            <w:noWrap/>
            <w:vAlign w:val="center"/>
          </w:tcPr>
          <w:p w14:paraId="760A5E8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17.5</w:t>
            </w:r>
          </w:p>
        </w:tc>
      </w:tr>
      <w:tr w:rsidR="00AE1BD9" w14:paraId="2E0A5AFD" w14:textId="77777777">
        <w:trPr>
          <w:trHeight w:val="283"/>
          <w:jc w:val="center"/>
        </w:trPr>
        <w:tc>
          <w:tcPr>
            <w:tcW w:w="524" w:type="pct"/>
            <w:vMerge/>
            <w:vAlign w:val="center"/>
          </w:tcPr>
          <w:p w14:paraId="4821A9B7" w14:textId="77777777" w:rsidR="00AE1BD9" w:rsidRDefault="00AE1BD9">
            <w:pPr>
              <w:adjustRightInd w:val="0"/>
              <w:snapToGrid w:val="0"/>
              <w:rPr>
                <w:color w:val="000000" w:themeColor="text1"/>
                <w:sz w:val="15"/>
                <w:szCs w:val="15"/>
              </w:rPr>
            </w:pPr>
          </w:p>
        </w:tc>
        <w:tc>
          <w:tcPr>
            <w:tcW w:w="524" w:type="pct"/>
            <w:noWrap/>
            <w:vAlign w:val="center"/>
          </w:tcPr>
          <w:p w14:paraId="4E789C1C"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18</w:t>
            </w:r>
          </w:p>
        </w:tc>
        <w:tc>
          <w:tcPr>
            <w:tcW w:w="493" w:type="pct"/>
            <w:noWrap/>
            <w:vAlign w:val="center"/>
          </w:tcPr>
          <w:p w14:paraId="0409B4B8"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33.2</w:t>
            </w:r>
          </w:p>
        </w:tc>
        <w:tc>
          <w:tcPr>
            <w:tcW w:w="495" w:type="pct"/>
            <w:vAlign w:val="center"/>
          </w:tcPr>
          <w:p w14:paraId="0366A275" w14:textId="77777777" w:rsidR="00AE1BD9" w:rsidRDefault="00FE0623">
            <w:pPr>
              <w:widowControl/>
              <w:adjustRightInd w:val="0"/>
              <w:snapToGrid w:val="0"/>
              <w:jc w:val="center"/>
              <w:rPr>
                <w:color w:val="000000" w:themeColor="text1"/>
                <w:sz w:val="15"/>
                <w:szCs w:val="15"/>
              </w:rPr>
            </w:pPr>
            <w:r>
              <w:rPr>
                <w:color w:val="000000" w:themeColor="text1"/>
                <w:sz w:val="15"/>
                <w:szCs w:val="15"/>
              </w:rPr>
              <w:t>8.8</w:t>
            </w:r>
          </w:p>
        </w:tc>
        <w:tc>
          <w:tcPr>
            <w:tcW w:w="494" w:type="pct"/>
            <w:vAlign w:val="center"/>
          </w:tcPr>
          <w:p w14:paraId="13730B0B" w14:textId="77777777" w:rsidR="00AE1BD9" w:rsidRDefault="00FE0623">
            <w:pPr>
              <w:widowControl/>
              <w:adjustRightInd w:val="0"/>
              <w:snapToGrid w:val="0"/>
              <w:jc w:val="center"/>
              <w:rPr>
                <w:color w:val="000000" w:themeColor="text1"/>
                <w:sz w:val="15"/>
                <w:szCs w:val="15"/>
              </w:rPr>
            </w:pPr>
            <w:r>
              <w:rPr>
                <w:color w:val="000000" w:themeColor="text1"/>
                <w:sz w:val="15"/>
                <w:szCs w:val="15"/>
              </w:rPr>
              <w:t>37.4</w:t>
            </w:r>
          </w:p>
        </w:tc>
        <w:tc>
          <w:tcPr>
            <w:tcW w:w="494" w:type="pct"/>
            <w:noWrap/>
            <w:vAlign w:val="center"/>
          </w:tcPr>
          <w:p w14:paraId="3F7B62B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11.5</w:t>
            </w:r>
          </w:p>
        </w:tc>
        <w:tc>
          <w:tcPr>
            <w:tcW w:w="493" w:type="pct"/>
            <w:noWrap/>
            <w:vAlign w:val="center"/>
          </w:tcPr>
          <w:p w14:paraId="7B87B9E8"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41.6</w:t>
            </w:r>
          </w:p>
        </w:tc>
        <w:tc>
          <w:tcPr>
            <w:tcW w:w="495" w:type="pct"/>
            <w:noWrap/>
            <w:vAlign w:val="center"/>
          </w:tcPr>
          <w:p w14:paraId="20F403E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13.0</w:t>
            </w:r>
          </w:p>
        </w:tc>
        <w:tc>
          <w:tcPr>
            <w:tcW w:w="493" w:type="pct"/>
            <w:noWrap/>
            <w:vAlign w:val="center"/>
          </w:tcPr>
          <w:p w14:paraId="4C4669E4" w14:textId="77777777" w:rsidR="00AE1BD9" w:rsidRDefault="00FE0623">
            <w:pPr>
              <w:widowControl/>
              <w:adjustRightInd w:val="0"/>
              <w:snapToGrid w:val="0"/>
              <w:jc w:val="center"/>
              <w:rPr>
                <w:color w:val="000000" w:themeColor="text1"/>
                <w:sz w:val="15"/>
                <w:szCs w:val="15"/>
              </w:rPr>
            </w:pPr>
            <w:r>
              <w:rPr>
                <w:color w:val="000000" w:themeColor="text1"/>
                <w:sz w:val="15"/>
                <w:szCs w:val="15"/>
              </w:rPr>
              <w:t>49.8</w:t>
            </w:r>
          </w:p>
        </w:tc>
        <w:tc>
          <w:tcPr>
            <w:tcW w:w="495" w:type="pct"/>
            <w:noWrap/>
            <w:vAlign w:val="center"/>
          </w:tcPr>
          <w:p w14:paraId="445939C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16.1</w:t>
            </w:r>
          </w:p>
        </w:tc>
      </w:tr>
      <w:tr w:rsidR="00AE1BD9" w14:paraId="2DFDD140" w14:textId="77777777">
        <w:trPr>
          <w:trHeight w:val="283"/>
          <w:jc w:val="center"/>
        </w:trPr>
        <w:tc>
          <w:tcPr>
            <w:tcW w:w="524" w:type="pct"/>
            <w:vMerge/>
            <w:vAlign w:val="center"/>
          </w:tcPr>
          <w:p w14:paraId="5E5171A0" w14:textId="77777777" w:rsidR="00AE1BD9" w:rsidRDefault="00AE1BD9">
            <w:pPr>
              <w:adjustRightInd w:val="0"/>
              <w:snapToGrid w:val="0"/>
              <w:rPr>
                <w:color w:val="000000" w:themeColor="text1"/>
                <w:sz w:val="15"/>
                <w:szCs w:val="15"/>
              </w:rPr>
            </w:pPr>
          </w:p>
        </w:tc>
        <w:tc>
          <w:tcPr>
            <w:tcW w:w="524" w:type="pct"/>
            <w:noWrap/>
            <w:vAlign w:val="center"/>
          </w:tcPr>
          <w:p w14:paraId="7580FF88"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20</w:t>
            </w:r>
          </w:p>
        </w:tc>
        <w:tc>
          <w:tcPr>
            <w:tcW w:w="493" w:type="pct"/>
            <w:noWrap/>
            <w:vAlign w:val="center"/>
          </w:tcPr>
          <w:p w14:paraId="70D800A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29.2</w:t>
            </w:r>
          </w:p>
        </w:tc>
        <w:tc>
          <w:tcPr>
            <w:tcW w:w="495" w:type="pct"/>
            <w:vAlign w:val="center"/>
          </w:tcPr>
          <w:p w14:paraId="299D4D59" w14:textId="77777777" w:rsidR="00AE1BD9" w:rsidRDefault="00FE0623">
            <w:pPr>
              <w:widowControl/>
              <w:adjustRightInd w:val="0"/>
              <w:snapToGrid w:val="0"/>
              <w:jc w:val="center"/>
              <w:rPr>
                <w:color w:val="000000" w:themeColor="text1"/>
                <w:sz w:val="15"/>
                <w:szCs w:val="15"/>
              </w:rPr>
            </w:pPr>
            <w:r>
              <w:rPr>
                <w:color w:val="000000" w:themeColor="text1"/>
                <w:sz w:val="15"/>
                <w:szCs w:val="15"/>
              </w:rPr>
              <w:t>7.9</w:t>
            </w:r>
          </w:p>
        </w:tc>
        <w:tc>
          <w:tcPr>
            <w:tcW w:w="494" w:type="pct"/>
            <w:vAlign w:val="center"/>
          </w:tcPr>
          <w:p w14:paraId="12AD2AF9"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33.1</w:t>
            </w:r>
          </w:p>
        </w:tc>
        <w:tc>
          <w:tcPr>
            <w:tcW w:w="494" w:type="pct"/>
            <w:noWrap/>
            <w:vAlign w:val="center"/>
          </w:tcPr>
          <w:p w14:paraId="18564B8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10.4</w:t>
            </w:r>
          </w:p>
        </w:tc>
        <w:tc>
          <w:tcPr>
            <w:tcW w:w="493" w:type="pct"/>
            <w:noWrap/>
            <w:vAlign w:val="center"/>
          </w:tcPr>
          <w:p w14:paraId="419D49CC"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38.6</w:t>
            </w:r>
          </w:p>
        </w:tc>
        <w:tc>
          <w:tcPr>
            <w:tcW w:w="495" w:type="pct"/>
            <w:noWrap/>
            <w:vAlign w:val="center"/>
          </w:tcPr>
          <w:p w14:paraId="4A24EE5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11.7</w:t>
            </w:r>
          </w:p>
        </w:tc>
        <w:tc>
          <w:tcPr>
            <w:tcW w:w="493" w:type="pct"/>
            <w:noWrap/>
            <w:vAlign w:val="center"/>
          </w:tcPr>
          <w:p w14:paraId="05D7D07B" w14:textId="77777777" w:rsidR="00AE1BD9" w:rsidRDefault="00FE0623">
            <w:pPr>
              <w:widowControl/>
              <w:adjustRightInd w:val="0"/>
              <w:snapToGrid w:val="0"/>
              <w:jc w:val="center"/>
              <w:rPr>
                <w:color w:val="000000" w:themeColor="text1"/>
                <w:sz w:val="15"/>
                <w:szCs w:val="15"/>
              </w:rPr>
            </w:pPr>
            <w:r>
              <w:rPr>
                <w:color w:val="000000" w:themeColor="text1"/>
                <w:sz w:val="15"/>
                <w:szCs w:val="15"/>
              </w:rPr>
              <w:t>44.1</w:t>
            </w:r>
          </w:p>
        </w:tc>
        <w:tc>
          <w:tcPr>
            <w:tcW w:w="495" w:type="pct"/>
            <w:noWrap/>
            <w:vAlign w:val="center"/>
          </w:tcPr>
          <w:p w14:paraId="4365A87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14.7</w:t>
            </w:r>
          </w:p>
        </w:tc>
      </w:tr>
      <w:tr w:rsidR="00AE1BD9" w14:paraId="0C0EE8E0" w14:textId="77777777">
        <w:trPr>
          <w:trHeight w:val="283"/>
          <w:jc w:val="center"/>
        </w:trPr>
        <w:tc>
          <w:tcPr>
            <w:tcW w:w="524" w:type="pct"/>
            <w:vMerge/>
            <w:vAlign w:val="center"/>
          </w:tcPr>
          <w:p w14:paraId="7D51582B" w14:textId="77777777" w:rsidR="00AE1BD9" w:rsidRDefault="00AE1BD9">
            <w:pPr>
              <w:adjustRightInd w:val="0"/>
              <w:snapToGrid w:val="0"/>
              <w:rPr>
                <w:color w:val="000000" w:themeColor="text1"/>
                <w:sz w:val="15"/>
                <w:szCs w:val="15"/>
              </w:rPr>
            </w:pPr>
          </w:p>
        </w:tc>
        <w:tc>
          <w:tcPr>
            <w:tcW w:w="524" w:type="pct"/>
            <w:noWrap/>
            <w:vAlign w:val="center"/>
          </w:tcPr>
          <w:p w14:paraId="34B0543F"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22</w:t>
            </w:r>
          </w:p>
        </w:tc>
        <w:tc>
          <w:tcPr>
            <w:tcW w:w="493" w:type="pct"/>
            <w:noWrap/>
            <w:vAlign w:val="center"/>
          </w:tcPr>
          <w:p w14:paraId="6B9CBAA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25.4</w:t>
            </w:r>
          </w:p>
        </w:tc>
        <w:tc>
          <w:tcPr>
            <w:tcW w:w="495" w:type="pct"/>
            <w:vAlign w:val="center"/>
          </w:tcPr>
          <w:p w14:paraId="76B129E6" w14:textId="77777777" w:rsidR="00AE1BD9" w:rsidRDefault="00FE0623">
            <w:pPr>
              <w:widowControl/>
              <w:adjustRightInd w:val="0"/>
              <w:snapToGrid w:val="0"/>
              <w:jc w:val="center"/>
              <w:rPr>
                <w:color w:val="000000" w:themeColor="text1"/>
                <w:sz w:val="15"/>
                <w:szCs w:val="15"/>
              </w:rPr>
            </w:pPr>
            <w:r>
              <w:rPr>
                <w:color w:val="000000" w:themeColor="text1"/>
                <w:sz w:val="15"/>
                <w:szCs w:val="15"/>
              </w:rPr>
              <w:t>7.0</w:t>
            </w:r>
          </w:p>
        </w:tc>
        <w:tc>
          <w:tcPr>
            <w:tcW w:w="494" w:type="pct"/>
            <w:vAlign w:val="center"/>
          </w:tcPr>
          <w:p w14:paraId="05A1545E" w14:textId="77777777" w:rsidR="00AE1BD9" w:rsidRDefault="00FE0623">
            <w:pPr>
              <w:widowControl/>
              <w:adjustRightInd w:val="0"/>
              <w:snapToGrid w:val="0"/>
              <w:jc w:val="center"/>
              <w:rPr>
                <w:color w:val="000000" w:themeColor="text1"/>
                <w:sz w:val="15"/>
                <w:szCs w:val="15"/>
              </w:rPr>
            </w:pPr>
            <w:r>
              <w:rPr>
                <w:color w:val="000000" w:themeColor="text1"/>
                <w:sz w:val="15"/>
                <w:szCs w:val="15"/>
              </w:rPr>
              <w:t>28.8</w:t>
            </w:r>
          </w:p>
        </w:tc>
        <w:tc>
          <w:tcPr>
            <w:tcW w:w="494" w:type="pct"/>
            <w:noWrap/>
            <w:vAlign w:val="center"/>
          </w:tcPr>
          <w:p w14:paraId="192E5EB6" w14:textId="77777777" w:rsidR="00AE1BD9" w:rsidRDefault="00FE0623">
            <w:pPr>
              <w:widowControl/>
              <w:adjustRightInd w:val="0"/>
              <w:snapToGrid w:val="0"/>
              <w:jc w:val="center"/>
              <w:rPr>
                <w:color w:val="000000" w:themeColor="text1"/>
                <w:sz w:val="15"/>
                <w:szCs w:val="15"/>
              </w:rPr>
            </w:pPr>
            <w:r>
              <w:rPr>
                <w:color w:val="000000" w:themeColor="text1"/>
                <w:sz w:val="15"/>
                <w:szCs w:val="15"/>
              </w:rPr>
              <w:t>9.4</w:t>
            </w:r>
          </w:p>
        </w:tc>
        <w:tc>
          <w:tcPr>
            <w:tcW w:w="493" w:type="pct"/>
            <w:noWrap/>
            <w:vAlign w:val="center"/>
          </w:tcPr>
          <w:p w14:paraId="22F42750"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33.5</w:t>
            </w:r>
          </w:p>
        </w:tc>
        <w:tc>
          <w:tcPr>
            <w:tcW w:w="495" w:type="pct"/>
            <w:noWrap/>
            <w:vAlign w:val="center"/>
          </w:tcPr>
          <w:p w14:paraId="0B94EE9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10.4</w:t>
            </w:r>
          </w:p>
        </w:tc>
        <w:tc>
          <w:tcPr>
            <w:tcW w:w="493" w:type="pct"/>
            <w:noWrap/>
            <w:vAlign w:val="center"/>
          </w:tcPr>
          <w:p w14:paraId="6B912DF4"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38.2</w:t>
            </w:r>
          </w:p>
        </w:tc>
        <w:tc>
          <w:tcPr>
            <w:tcW w:w="495" w:type="pct"/>
            <w:noWrap/>
            <w:vAlign w:val="center"/>
          </w:tcPr>
          <w:p w14:paraId="3B9CDE7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13.3</w:t>
            </w:r>
          </w:p>
        </w:tc>
      </w:tr>
      <w:tr w:rsidR="00AE1BD9" w14:paraId="6C6DA6D0" w14:textId="77777777">
        <w:trPr>
          <w:trHeight w:val="283"/>
          <w:jc w:val="center"/>
        </w:trPr>
        <w:tc>
          <w:tcPr>
            <w:tcW w:w="524" w:type="pct"/>
            <w:vMerge w:val="restart"/>
            <w:vAlign w:val="center"/>
          </w:tcPr>
          <w:p w14:paraId="33089FF5"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45</w:t>
            </w:r>
          </w:p>
        </w:tc>
        <w:tc>
          <w:tcPr>
            <w:tcW w:w="524" w:type="pct"/>
            <w:noWrap/>
            <w:vAlign w:val="center"/>
          </w:tcPr>
          <w:p w14:paraId="6CED57E3"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14</w:t>
            </w:r>
          </w:p>
        </w:tc>
        <w:tc>
          <w:tcPr>
            <w:tcW w:w="493" w:type="pct"/>
            <w:noWrap/>
            <w:vAlign w:val="center"/>
          </w:tcPr>
          <w:p w14:paraId="68519028" w14:textId="77777777" w:rsidR="00AE1BD9" w:rsidRDefault="00FE0623">
            <w:pPr>
              <w:widowControl/>
              <w:adjustRightInd w:val="0"/>
              <w:snapToGrid w:val="0"/>
              <w:jc w:val="center"/>
              <w:rPr>
                <w:color w:val="000000" w:themeColor="text1"/>
                <w:sz w:val="15"/>
                <w:szCs w:val="15"/>
              </w:rPr>
            </w:pPr>
            <w:r>
              <w:rPr>
                <w:color w:val="000000" w:themeColor="text1"/>
                <w:sz w:val="15"/>
                <w:szCs w:val="15"/>
              </w:rPr>
              <w:t>50.4</w:t>
            </w:r>
          </w:p>
        </w:tc>
        <w:tc>
          <w:tcPr>
            <w:tcW w:w="495" w:type="pct"/>
            <w:vAlign w:val="center"/>
          </w:tcPr>
          <w:p w14:paraId="1C142F9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13.3</w:t>
            </w:r>
          </w:p>
        </w:tc>
        <w:tc>
          <w:tcPr>
            <w:tcW w:w="494" w:type="pct"/>
            <w:vAlign w:val="center"/>
          </w:tcPr>
          <w:p w14:paraId="4D7189C5" w14:textId="77777777" w:rsidR="00AE1BD9" w:rsidRDefault="00FE0623">
            <w:pPr>
              <w:widowControl/>
              <w:adjustRightInd w:val="0"/>
              <w:snapToGrid w:val="0"/>
              <w:jc w:val="center"/>
              <w:rPr>
                <w:color w:val="000000" w:themeColor="text1"/>
                <w:sz w:val="15"/>
                <w:szCs w:val="15"/>
              </w:rPr>
            </w:pPr>
            <w:r>
              <w:rPr>
                <w:color w:val="000000" w:themeColor="text1"/>
                <w:sz w:val="15"/>
                <w:szCs w:val="15"/>
              </w:rPr>
              <w:t>57.1</w:t>
            </w:r>
          </w:p>
        </w:tc>
        <w:tc>
          <w:tcPr>
            <w:tcW w:w="494" w:type="pct"/>
            <w:noWrap/>
            <w:vAlign w:val="center"/>
          </w:tcPr>
          <w:p w14:paraId="17BF17F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16.5</w:t>
            </w:r>
          </w:p>
        </w:tc>
        <w:tc>
          <w:tcPr>
            <w:tcW w:w="493" w:type="pct"/>
            <w:noWrap/>
            <w:vAlign w:val="center"/>
          </w:tcPr>
          <w:p w14:paraId="190750ED" w14:textId="77777777" w:rsidR="00AE1BD9" w:rsidRDefault="00FE0623">
            <w:pPr>
              <w:widowControl/>
              <w:adjustRightInd w:val="0"/>
              <w:snapToGrid w:val="0"/>
              <w:jc w:val="center"/>
              <w:rPr>
                <w:color w:val="000000" w:themeColor="text1"/>
                <w:sz w:val="15"/>
                <w:szCs w:val="15"/>
              </w:rPr>
            </w:pPr>
            <w:r>
              <w:rPr>
                <w:color w:val="000000" w:themeColor="text1"/>
                <w:sz w:val="15"/>
                <w:szCs w:val="15"/>
              </w:rPr>
              <w:t>64.5</w:t>
            </w:r>
          </w:p>
        </w:tc>
        <w:tc>
          <w:tcPr>
            <w:tcW w:w="495" w:type="pct"/>
            <w:noWrap/>
            <w:vAlign w:val="center"/>
          </w:tcPr>
          <w:p w14:paraId="48B840A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18.7</w:t>
            </w:r>
          </w:p>
        </w:tc>
        <w:tc>
          <w:tcPr>
            <w:tcW w:w="493" w:type="pct"/>
            <w:noWrap/>
            <w:vAlign w:val="center"/>
          </w:tcPr>
          <w:p w14:paraId="5F962FF8" w14:textId="77777777" w:rsidR="00AE1BD9" w:rsidRDefault="00FE0623">
            <w:pPr>
              <w:widowControl/>
              <w:adjustRightInd w:val="0"/>
              <w:snapToGrid w:val="0"/>
              <w:jc w:val="center"/>
              <w:rPr>
                <w:color w:val="000000" w:themeColor="text1"/>
                <w:sz w:val="15"/>
                <w:szCs w:val="15"/>
              </w:rPr>
            </w:pPr>
            <w:r>
              <w:rPr>
                <w:color w:val="000000" w:themeColor="text1"/>
                <w:sz w:val="15"/>
                <w:szCs w:val="15"/>
              </w:rPr>
              <w:t>76.7</w:t>
            </w:r>
          </w:p>
        </w:tc>
        <w:tc>
          <w:tcPr>
            <w:tcW w:w="495" w:type="pct"/>
            <w:noWrap/>
            <w:vAlign w:val="center"/>
          </w:tcPr>
          <w:p w14:paraId="1FBB385A"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22.7</w:t>
            </w:r>
          </w:p>
        </w:tc>
      </w:tr>
      <w:tr w:rsidR="00AE1BD9" w14:paraId="5344DC9B" w14:textId="77777777">
        <w:trPr>
          <w:trHeight w:val="283"/>
          <w:jc w:val="center"/>
        </w:trPr>
        <w:tc>
          <w:tcPr>
            <w:tcW w:w="524" w:type="pct"/>
            <w:vMerge/>
            <w:vAlign w:val="center"/>
          </w:tcPr>
          <w:p w14:paraId="45A57CC3" w14:textId="77777777" w:rsidR="00AE1BD9" w:rsidRDefault="00AE1BD9">
            <w:pPr>
              <w:adjustRightInd w:val="0"/>
              <w:snapToGrid w:val="0"/>
              <w:rPr>
                <w:color w:val="000000" w:themeColor="text1"/>
                <w:sz w:val="15"/>
                <w:szCs w:val="15"/>
              </w:rPr>
            </w:pPr>
          </w:p>
        </w:tc>
        <w:tc>
          <w:tcPr>
            <w:tcW w:w="524" w:type="pct"/>
            <w:noWrap/>
            <w:vAlign w:val="center"/>
          </w:tcPr>
          <w:p w14:paraId="78B020C6"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16</w:t>
            </w:r>
          </w:p>
        </w:tc>
        <w:tc>
          <w:tcPr>
            <w:tcW w:w="493" w:type="pct"/>
            <w:noWrap/>
            <w:vAlign w:val="center"/>
          </w:tcPr>
          <w:p w14:paraId="17E64744"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46.7</w:t>
            </w:r>
          </w:p>
        </w:tc>
        <w:tc>
          <w:tcPr>
            <w:tcW w:w="495" w:type="pct"/>
            <w:vAlign w:val="center"/>
          </w:tcPr>
          <w:p w14:paraId="7848AE9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12.3</w:t>
            </w:r>
          </w:p>
        </w:tc>
        <w:tc>
          <w:tcPr>
            <w:tcW w:w="494" w:type="pct"/>
            <w:vAlign w:val="center"/>
          </w:tcPr>
          <w:p w14:paraId="175E4A6C" w14:textId="77777777" w:rsidR="00AE1BD9" w:rsidRDefault="00FE0623">
            <w:pPr>
              <w:widowControl/>
              <w:adjustRightInd w:val="0"/>
              <w:snapToGrid w:val="0"/>
              <w:jc w:val="center"/>
              <w:rPr>
                <w:color w:val="000000" w:themeColor="text1"/>
                <w:sz w:val="15"/>
                <w:szCs w:val="15"/>
              </w:rPr>
            </w:pPr>
            <w:r>
              <w:rPr>
                <w:color w:val="000000" w:themeColor="text1"/>
                <w:sz w:val="15"/>
                <w:szCs w:val="15"/>
              </w:rPr>
              <w:t>52.8</w:t>
            </w:r>
          </w:p>
        </w:tc>
        <w:tc>
          <w:tcPr>
            <w:tcW w:w="494" w:type="pct"/>
            <w:noWrap/>
            <w:vAlign w:val="center"/>
          </w:tcPr>
          <w:p w14:paraId="1759BF0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15.4</w:t>
            </w:r>
          </w:p>
        </w:tc>
        <w:tc>
          <w:tcPr>
            <w:tcW w:w="493" w:type="pct"/>
            <w:noWrap/>
            <w:vAlign w:val="center"/>
          </w:tcPr>
          <w:p w14:paraId="6901D59E"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59.4</w:t>
            </w:r>
          </w:p>
        </w:tc>
        <w:tc>
          <w:tcPr>
            <w:tcW w:w="495" w:type="pct"/>
            <w:noWrap/>
            <w:vAlign w:val="center"/>
          </w:tcPr>
          <w:p w14:paraId="066CEE1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17.4</w:t>
            </w:r>
          </w:p>
        </w:tc>
        <w:tc>
          <w:tcPr>
            <w:tcW w:w="493" w:type="pct"/>
            <w:noWrap/>
            <w:vAlign w:val="center"/>
          </w:tcPr>
          <w:p w14:paraId="1BF673BF" w14:textId="77777777" w:rsidR="00AE1BD9" w:rsidRDefault="00FE0623">
            <w:pPr>
              <w:widowControl/>
              <w:adjustRightInd w:val="0"/>
              <w:snapToGrid w:val="0"/>
              <w:jc w:val="center"/>
              <w:rPr>
                <w:color w:val="000000" w:themeColor="text1"/>
                <w:sz w:val="15"/>
                <w:szCs w:val="15"/>
              </w:rPr>
            </w:pPr>
            <w:r>
              <w:rPr>
                <w:color w:val="000000" w:themeColor="text1"/>
                <w:sz w:val="15"/>
                <w:szCs w:val="15"/>
              </w:rPr>
              <w:t>70.8</w:t>
            </w:r>
          </w:p>
        </w:tc>
        <w:tc>
          <w:tcPr>
            <w:tcW w:w="495" w:type="pct"/>
            <w:noWrap/>
            <w:vAlign w:val="center"/>
          </w:tcPr>
          <w:p w14:paraId="58C3313D"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21.3</w:t>
            </w:r>
          </w:p>
        </w:tc>
      </w:tr>
      <w:tr w:rsidR="00AE1BD9" w14:paraId="3C318FE9" w14:textId="77777777">
        <w:trPr>
          <w:trHeight w:val="283"/>
          <w:jc w:val="center"/>
        </w:trPr>
        <w:tc>
          <w:tcPr>
            <w:tcW w:w="524" w:type="pct"/>
            <w:vMerge/>
            <w:vAlign w:val="center"/>
          </w:tcPr>
          <w:p w14:paraId="13D01249" w14:textId="77777777" w:rsidR="00AE1BD9" w:rsidRDefault="00AE1BD9">
            <w:pPr>
              <w:adjustRightInd w:val="0"/>
              <w:snapToGrid w:val="0"/>
              <w:rPr>
                <w:color w:val="000000" w:themeColor="text1"/>
                <w:sz w:val="15"/>
                <w:szCs w:val="15"/>
              </w:rPr>
            </w:pPr>
          </w:p>
        </w:tc>
        <w:tc>
          <w:tcPr>
            <w:tcW w:w="524" w:type="pct"/>
            <w:noWrap/>
            <w:vAlign w:val="center"/>
          </w:tcPr>
          <w:p w14:paraId="305A242E"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18</w:t>
            </w:r>
          </w:p>
        </w:tc>
        <w:tc>
          <w:tcPr>
            <w:tcW w:w="493" w:type="pct"/>
            <w:noWrap/>
            <w:vAlign w:val="center"/>
          </w:tcPr>
          <w:p w14:paraId="0D2AD241" w14:textId="77777777" w:rsidR="00AE1BD9" w:rsidRDefault="00FE0623">
            <w:pPr>
              <w:widowControl/>
              <w:adjustRightInd w:val="0"/>
              <w:snapToGrid w:val="0"/>
              <w:jc w:val="center"/>
              <w:rPr>
                <w:color w:val="000000" w:themeColor="text1"/>
                <w:sz w:val="15"/>
                <w:szCs w:val="15"/>
              </w:rPr>
            </w:pPr>
            <w:r>
              <w:rPr>
                <w:color w:val="000000" w:themeColor="text1"/>
                <w:sz w:val="15"/>
                <w:szCs w:val="15"/>
              </w:rPr>
              <w:t>43.1</w:t>
            </w:r>
          </w:p>
        </w:tc>
        <w:tc>
          <w:tcPr>
            <w:tcW w:w="495" w:type="pct"/>
            <w:vAlign w:val="center"/>
          </w:tcPr>
          <w:p w14:paraId="3ED0BD6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11.4</w:t>
            </w:r>
          </w:p>
        </w:tc>
        <w:tc>
          <w:tcPr>
            <w:tcW w:w="494" w:type="pct"/>
            <w:vAlign w:val="center"/>
          </w:tcPr>
          <w:p w14:paraId="68FF4F04" w14:textId="77777777" w:rsidR="00AE1BD9" w:rsidRDefault="00FE0623">
            <w:pPr>
              <w:widowControl/>
              <w:adjustRightInd w:val="0"/>
              <w:snapToGrid w:val="0"/>
              <w:jc w:val="center"/>
              <w:rPr>
                <w:color w:val="000000" w:themeColor="text1"/>
                <w:sz w:val="15"/>
                <w:szCs w:val="15"/>
              </w:rPr>
            </w:pPr>
            <w:r>
              <w:rPr>
                <w:color w:val="000000" w:themeColor="text1"/>
                <w:sz w:val="15"/>
                <w:szCs w:val="15"/>
              </w:rPr>
              <w:t>48.6</w:t>
            </w:r>
          </w:p>
        </w:tc>
        <w:tc>
          <w:tcPr>
            <w:tcW w:w="494" w:type="pct"/>
            <w:noWrap/>
            <w:vAlign w:val="center"/>
          </w:tcPr>
          <w:p w14:paraId="25873F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14.3</w:t>
            </w:r>
          </w:p>
        </w:tc>
        <w:tc>
          <w:tcPr>
            <w:tcW w:w="493" w:type="pct"/>
            <w:noWrap/>
            <w:vAlign w:val="center"/>
          </w:tcPr>
          <w:p w14:paraId="509D9156" w14:textId="77777777" w:rsidR="00AE1BD9" w:rsidRDefault="00FE0623">
            <w:pPr>
              <w:widowControl/>
              <w:adjustRightInd w:val="0"/>
              <w:snapToGrid w:val="0"/>
              <w:jc w:val="center"/>
              <w:rPr>
                <w:color w:val="000000" w:themeColor="text1"/>
                <w:sz w:val="15"/>
                <w:szCs w:val="15"/>
              </w:rPr>
            </w:pPr>
            <w:r>
              <w:rPr>
                <w:color w:val="000000" w:themeColor="text1"/>
                <w:sz w:val="15"/>
                <w:szCs w:val="15"/>
              </w:rPr>
              <w:t>54.5</w:t>
            </w:r>
          </w:p>
        </w:tc>
        <w:tc>
          <w:tcPr>
            <w:tcW w:w="495" w:type="pct"/>
            <w:noWrap/>
            <w:vAlign w:val="center"/>
          </w:tcPr>
          <w:p w14:paraId="47DD61E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16.1</w:t>
            </w:r>
          </w:p>
        </w:tc>
        <w:tc>
          <w:tcPr>
            <w:tcW w:w="493" w:type="pct"/>
            <w:noWrap/>
            <w:vAlign w:val="center"/>
          </w:tcPr>
          <w:p w14:paraId="13022766" w14:textId="77777777" w:rsidR="00AE1BD9" w:rsidRDefault="00FE0623">
            <w:pPr>
              <w:widowControl/>
              <w:adjustRightInd w:val="0"/>
              <w:snapToGrid w:val="0"/>
              <w:jc w:val="center"/>
              <w:rPr>
                <w:color w:val="000000" w:themeColor="text1"/>
                <w:sz w:val="15"/>
                <w:szCs w:val="15"/>
              </w:rPr>
            </w:pPr>
            <w:r>
              <w:rPr>
                <w:color w:val="000000" w:themeColor="text1"/>
                <w:sz w:val="15"/>
                <w:szCs w:val="15"/>
              </w:rPr>
              <w:t>65.2</w:t>
            </w:r>
          </w:p>
        </w:tc>
        <w:tc>
          <w:tcPr>
            <w:tcW w:w="495" w:type="pct"/>
            <w:noWrap/>
            <w:vAlign w:val="center"/>
          </w:tcPr>
          <w:p w14:paraId="54AE424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19.9</w:t>
            </w:r>
          </w:p>
        </w:tc>
      </w:tr>
      <w:tr w:rsidR="00AE1BD9" w14:paraId="10B8C5EF" w14:textId="77777777">
        <w:trPr>
          <w:trHeight w:val="283"/>
          <w:jc w:val="center"/>
        </w:trPr>
        <w:tc>
          <w:tcPr>
            <w:tcW w:w="524" w:type="pct"/>
            <w:vMerge/>
            <w:vAlign w:val="center"/>
          </w:tcPr>
          <w:p w14:paraId="546AA99F" w14:textId="77777777" w:rsidR="00AE1BD9" w:rsidRDefault="00AE1BD9">
            <w:pPr>
              <w:adjustRightInd w:val="0"/>
              <w:snapToGrid w:val="0"/>
              <w:rPr>
                <w:color w:val="000000" w:themeColor="text1"/>
                <w:sz w:val="15"/>
                <w:szCs w:val="15"/>
              </w:rPr>
            </w:pPr>
          </w:p>
        </w:tc>
        <w:tc>
          <w:tcPr>
            <w:tcW w:w="524" w:type="pct"/>
            <w:noWrap/>
            <w:vAlign w:val="center"/>
          </w:tcPr>
          <w:p w14:paraId="1AFA19A6"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20</w:t>
            </w:r>
          </w:p>
        </w:tc>
        <w:tc>
          <w:tcPr>
            <w:tcW w:w="493" w:type="pct"/>
            <w:noWrap/>
            <w:vAlign w:val="center"/>
          </w:tcPr>
          <w:p w14:paraId="07B6A377" w14:textId="77777777" w:rsidR="00AE1BD9" w:rsidRDefault="00FE0623">
            <w:pPr>
              <w:widowControl/>
              <w:adjustRightInd w:val="0"/>
              <w:snapToGrid w:val="0"/>
              <w:jc w:val="center"/>
              <w:rPr>
                <w:color w:val="000000" w:themeColor="text1"/>
                <w:sz w:val="15"/>
                <w:szCs w:val="15"/>
              </w:rPr>
            </w:pPr>
            <w:r>
              <w:rPr>
                <w:color w:val="000000" w:themeColor="text1"/>
                <w:sz w:val="15"/>
                <w:szCs w:val="15"/>
              </w:rPr>
              <w:t>39.3</w:t>
            </w:r>
          </w:p>
        </w:tc>
        <w:tc>
          <w:tcPr>
            <w:tcW w:w="495" w:type="pct"/>
            <w:vAlign w:val="center"/>
          </w:tcPr>
          <w:p w14:paraId="04A9BB8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10.6</w:t>
            </w:r>
          </w:p>
        </w:tc>
        <w:tc>
          <w:tcPr>
            <w:tcW w:w="494" w:type="pct"/>
            <w:vAlign w:val="center"/>
          </w:tcPr>
          <w:p w14:paraId="7E8B5BAA" w14:textId="77777777" w:rsidR="00AE1BD9" w:rsidRDefault="00FE0623">
            <w:pPr>
              <w:widowControl/>
              <w:adjustRightInd w:val="0"/>
              <w:snapToGrid w:val="0"/>
              <w:jc w:val="center"/>
              <w:rPr>
                <w:color w:val="000000" w:themeColor="text1"/>
                <w:sz w:val="15"/>
                <w:szCs w:val="15"/>
              </w:rPr>
            </w:pPr>
            <w:r>
              <w:rPr>
                <w:color w:val="000000" w:themeColor="text1"/>
                <w:sz w:val="15"/>
                <w:szCs w:val="15"/>
              </w:rPr>
              <w:t>44.3</w:t>
            </w:r>
          </w:p>
        </w:tc>
        <w:tc>
          <w:tcPr>
            <w:tcW w:w="494" w:type="pct"/>
            <w:noWrap/>
            <w:vAlign w:val="center"/>
          </w:tcPr>
          <w:p w14:paraId="4348891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13.1</w:t>
            </w:r>
          </w:p>
        </w:tc>
        <w:tc>
          <w:tcPr>
            <w:tcW w:w="493" w:type="pct"/>
            <w:noWrap/>
            <w:vAlign w:val="center"/>
          </w:tcPr>
          <w:p w14:paraId="50C0D6DB" w14:textId="77777777" w:rsidR="00AE1BD9" w:rsidRDefault="00FE0623">
            <w:pPr>
              <w:widowControl/>
              <w:adjustRightInd w:val="0"/>
              <w:snapToGrid w:val="0"/>
              <w:jc w:val="center"/>
              <w:rPr>
                <w:color w:val="000000" w:themeColor="text1"/>
                <w:sz w:val="15"/>
                <w:szCs w:val="15"/>
              </w:rPr>
            </w:pPr>
            <w:r>
              <w:rPr>
                <w:color w:val="000000" w:themeColor="text1"/>
                <w:sz w:val="15"/>
                <w:szCs w:val="15"/>
              </w:rPr>
              <w:t>49.4</w:t>
            </w:r>
          </w:p>
        </w:tc>
        <w:tc>
          <w:tcPr>
            <w:tcW w:w="495" w:type="pct"/>
            <w:noWrap/>
            <w:vAlign w:val="center"/>
          </w:tcPr>
          <w:p w14:paraId="10FF67A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14.9</w:t>
            </w:r>
          </w:p>
        </w:tc>
        <w:tc>
          <w:tcPr>
            <w:tcW w:w="493" w:type="pct"/>
            <w:noWrap/>
            <w:vAlign w:val="center"/>
          </w:tcPr>
          <w:p w14:paraId="313922B4"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59.2</w:t>
            </w:r>
          </w:p>
        </w:tc>
        <w:tc>
          <w:tcPr>
            <w:tcW w:w="495" w:type="pct"/>
            <w:noWrap/>
            <w:vAlign w:val="center"/>
          </w:tcPr>
          <w:p w14:paraId="77F5187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18.4</w:t>
            </w:r>
          </w:p>
        </w:tc>
      </w:tr>
      <w:tr w:rsidR="00AE1BD9" w14:paraId="54133BE6" w14:textId="77777777">
        <w:trPr>
          <w:trHeight w:val="283"/>
          <w:jc w:val="center"/>
        </w:trPr>
        <w:tc>
          <w:tcPr>
            <w:tcW w:w="524" w:type="pct"/>
            <w:vMerge/>
            <w:vAlign w:val="center"/>
          </w:tcPr>
          <w:p w14:paraId="1B8E0B90" w14:textId="77777777" w:rsidR="00AE1BD9" w:rsidRDefault="00AE1BD9">
            <w:pPr>
              <w:adjustRightInd w:val="0"/>
              <w:snapToGrid w:val="0"/>
              <w:rPr>
                <w:color w:val="000000" w:themeColor="text1"/>
                <w:sz w:val="15"/>
                <w:szCs w:val="15"/>
              </w:rPr>
            </w:pPr>
          </w:p>
        </w:tc>
        <w:tc>
          <w:tcPr>
            <w:tcW w:w="524" w:type="pct"/>
            <w:noWrap/>
            <w:vAlign w:val="center"/>
          </w:tcPr>
          <w:p w14:paraId="335E4D75"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22</w:t>
            </w:r>
          </w:p>
        </w:tc>
        <w:tc>
          <w:tcPr>
            <w:tcW w:w="493" w:type="pct"/>
            <w:noWrap/>
            <w:vAlign w:val="center"/>
          </w:tcPr>
          <w:p w14:paraId="43CE59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35.6</w:t>
            </w:r>
          </w:p>
        </w:tc>
        <w:tc>
          <w:tcPr>
            <w:tcW w:w="495" w:type="pct"/>
            <w:vAlign w:val="center"/>
          </w:tcPr>
          <w:p w14:paraId="5E4E13BE" w14:textId="77777777" w:rsidR="00AE1BD9" w:rsidRDefault="00FE0623">
            <w:pPr>
              <w:widowControl/>
              <w:adjustRightInd w:val="0"/>
              <w:snapToGrid w:val="0"/>
              <w:jc w:val="center"/>
              <w:rPr>
                <w:color w:val="000000" w:themeColor="text1"/>
                <w:sz w:val="15"/>
                <w:szCs w:val="15"/>
              </w:rPr>
            </w:pPr>
            <w:r>
              <w:rPr>
                <w:color w:val="000000" w:themeColor="text1"/>
                <w:sz w:val="15"/>
                <w:szCs w:val="15"/>
              </w:rPr>
              <w:t>9.6</w:t>
            </w:r>
          </w:p>
        </w:tc>
        <w:tc>
          <w:tcPr>
            <w:tcW w:w="494" w:type="pct"/>
            <w:vAlign w:val="center"/>
          </w:tcPr>
          <w:p w14:paraId="74584F97"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40.1</w:t>
            </w:r>
          </w:p>
        </w:tc>
        <w:tc>
          <w:tcPr>
            <w:tcW w:w="494" w:type="pct"/>
            <w:noWrap/>
            <w:vAlign w:val="center"/>
          </w:tcPr>
          <w:p w14:paraId="7AF23F7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12.0</w:t>
            </w:r>
          </w:p>
        </w:tc>
        <w:tc>
          <w:tcPr>
            <w:tcW w:w="493" w:type="pct"/>
            <w:noWrap/>
            <w:vAlign w:val="center"/>
          </w:tcPr>
          <w:p w14:paraId="3A7918B0" w14:textId="77777777" w:rsidR="00AE1BD9" w:rsidRDefault="00FE0623">
            <w:pPr>
              <w:widowControl/>
              <w:adjustRightInd w:val="0"/>
              <w:snapToGrid w:val="0"/>
              <w:jc w:val="center"/>
              <w:rPr>
                <w:color w:val="000000" w:themeColor="text1"/>
                <w:sz w:val="15"/>
                <w:szCs w:val="15"/>
              </w:rPr>
            </w:pPr>
            <w:r>
              <w:rPr>
                <w:color w:val="000000" w:themeColor="text1"/>
                <w:sz w:val="15"/>
                <w:szCs w:val="15"/>
              </w:rPr>
              <w:t>44.5</w:t>
            </w:r>
          </w:p>
        </w:tc>
        <w:tc>
          <w:tcPr>
            <w:tcW w:w="495" w:type="pct"/>
            <w:noWrap/>
            <w:vAlign w:val="center"/>
          </w:tcPr>
          <w:p w14:paraId="52B4DFC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13.6</w:t>
            </w:r>
          </w:p>
        </w:tc>
        <w:tc>
          <w:tcPr>
            <w:tcW w:w="493" w:type="pct"/>
            <w:noWrap/>
            <w:vAlign w:val="center"/>
          </w:tcPr>
          <w:p w14:paraId="7FFA5000" w14:textId="77777777" w:rsidR="00AE1BD9" w:rsidRDefault="00FE0623">
            <w:pPr>
              <w:widowControl/>
              <w:adjustRightInd w:val="0"/>
              <w:snapToGrid w:val="0"/>
              <w:jc w:val="center"/>
              <w:rPr>
                <w:color w:val="000000" w:themeColor="text1"/>
                <w:sz w:val="15"/>
                <w:szCs w:val="15"/>
              </w:rPr>
            </w:pPr>
            <w:r>
              <w:rPr>
                <w:color w:val="000000" w:themeColor="text1"/>
                <w:sz w:val="15"/>
                <w:szCs w:val="15"/>
              </w:rPr>
              <w:t>53.4</w:t>
            </w:r>
          </w:p>
        </w:tc>
        <w:tc>
          <w:tcPr>
            <w:tcW w:w="495" w:type="pct"/>
            <w:noWrap/>
            <w:vAlign w:val="center"/>
          </w:tcPr>
          <w:p w14:paraId="40DC075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17.1</w:t>
            </w:r>
          </w:p>
        </w:tc>
      </w:tr>
      <w:tr w:rsidR="00AE1BD9" w14:paraId="1E47D4F6" w14:textId="77777777">
        <w:trPr>
          <w:trHeight w:val="283"/>
          <w:jc w:val="center"/>
        </w:trPr>
        <w:tc>
          <w:tcPr>
            <w:tcW w:w="524" w:type="pct"/>
            <w:vMerge w:val="restart"/>
            <w:vAlign w:val="center"/>
          </w:tcPr>
          <w:p w14:paraId="00EDBA7B"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50</w:t>
            </w:r>
          </w:p>
        </w:tc>
        <w:tc>
          <w:tcPr>
            <w:tcW w:w="524" w:type="pct"/>
            <w:noWrap/>
            <w:vAlign w:val="center"/>
          </w:tcPr>
          <w:p w14:paraId="3B179E95"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14</w:t>
            </w:r>
          </w:p>
        </w:tc>
        <w:tc>
          <w:tcPr>
            <w:tcW w:w="493" w:type="pct"/>
            <w:noWrap/>
            <w:vAlign w:val="center"/>
          </w:tcPr>
          <w:p w14:paraId="142B7FD1" w14:textId="77777777" w:rsidR="00AE1BD9" w:rsidRDefault="00FE0623">
            <w:pPr>
              <w:widowControl/>
              <w:adjustRightInd w:val="0"/>
              <w:snapToGrid w:val="0"/>
              <w:jc w:val="center"/>
              <w:rPr>
                <w:color w:val="000000" w:themeColor="text1"/>
                <w:sz w:val="15"/>
                <w:szCs w:val="15"/>
              </w:rPr>
            </w:pPr>
            <w:r>
              <w:rPr>
                <w:color w:val="000000" w:themeColor="text1"/>
                <w:sz w:val="15"/>
                <w:szCs w:val="15"/>
              </w:rPr>
              <w:t>60.6</w:t>
            </w:r>
          </w:p>
        </w:tc>
        <w:tc>
          <w:tcPr>
            <w:tcW w:w="495" w:type="pct"/>
            <w:vAlign w:val="center"/>
          </w:tcPr>
          <w:p w14:paraId="63D3310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15.8</w:t>
            </w:r>
          </w:p>
        </w:tc>
        <w:tc>
          <w:tcPr>
            <w:tcW w:w="494" w:type="pct"/>
            <w:vAlign w:val="center"/>
          </w:tcPr>
          <w:p w14:paraId="380C5A38" w14:textId="77777777" w:rsidR="00AE1BD9" w:rsidRDefault="00FE0623">
            <w:pPr>
              <w:widowControl/>
              <w:adjustRightInd w:val="0"/>
              <w:snapToGrid w:val="0"/>
              <w:jc w:val="center"/>
              <w:rPr>
                <w:color w:val="000000" w:themeColor="text1"/>
                <w:sz w:val="15"/>
                <w:szCs w:val="15"/>
              </w:rPr>
            </w:pPr>
            <w:r>
              <w:rPr>
                <w:color w:val="000000" w:themeColor="text1"/>
                <w:sz w:val="15"/>
                <w:szCs w:val="15"/>
              </w:rPr>
              <w:t>68.1</w:t>
            </w:r>
          </w:p>
        </w:tc>
        <w:tc>
          <w:tcPr>
            <w:tcW w:w="494" w:type="pct"/>
            <w:noWrap/>
            <w:vAlign w:val="center"/>
          </w:tcPr>
          <w:p w14:paraId="4CEDE22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19.3</w:t>
            </w:r>
          </w:p>
        </w:tc>
        <w:tc>
          <w:tcPr>
            <w:tcW w:w="493" w:type="pct"/>
            <w:noWrap/>
            <w:vAlign w:val="center"/>
          </w:tcPr>
          <w:p w14:paraId="5D0A84EE" w14:textId="77777777" w:rsidR="00AE1BD9" w:rsidRDefault="00FE0623">
            <w:pPr>
              <w:widowControl/>
              <w:adjustRightInd w:val="0"/>
              <w:snapToGrid w:val="0"/>
              <w:jc w:val="center"/>
              <w:rPr>
                <w:color w:val="000000" w:themeColor="text1"/>
                <w:sz w:val="15"/>
                <w:szCs w:val="15"/>
              </w:rPr>
            </w:pPr>
            <w:r>
              <w:rPr>
                <w:color w:val="000000" w:themeColor="text1"/>
                <w:sz w:val="15"/>
                <w:szCs w:val="15"/>
              </w:rPr>
              <w:t>77.6</w:t>
            </w:r>
          </w:p>
        </w:tc>
        <w:tc>
          <w:tcPr>
            <w:tcW w:w="495" w:type="pct"/>
            <w:noWrap/>
            <w:vAlign w:val="center"/>
          </w:tcPr>
          <w:p w14:paraId="779A7B3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22.0</w:t>
            </w:r>
          </w:p>
        </w:tc>
        <w:tc>
          <w:tcPr>
            <w:tcW w:w="493" w:type="pct"/>
            <w:noWrap/>
            <w:vAlign w:val="center"/>
          </w:tcPr>
          <w:p w14:paraId="7C760E99" w14:textId="77777777" w:rsidR="00AE1BD9" w:rsidRDefault="00FE0623">
            <w:pPr>
              <w:widowControl/>
              <w:adjustRightInd w:val="0"/>
              <w:snapToGrid w:val="0"/>
              <w:jc w:val="center"/>
              <w:rPr>
                <w:color w:val="000000" w:themeColor="text1"/>
                <w:sz w:val="15"/>
                <w:szCs w:val="15"/>
              </w:rPr>
            </w:pPr>
            <w:r>
              <w:rPr>
                <w:color w:val="000000" w:themeColor="text1"/>
                <w:sz w:val="15"/>
                <w:szCs w:val="15"/>
              </w:rPr>
              <w:t>92.4</w:t>
            </w:r>
          </w:p>
        </w:tc>
        <w:tc>
          <w:tcPr>
            <w:tcW w:w="495" w:type="pct"/>
            <w:noWrap/>
            <w:vAlign w:val="center"/>
          </w:tcPr>
          <w:p w14:paraId="581AFC2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26.6</w:t>
            </w:r>
          </w:p>
        </w:tc>
      </w:tr>
      <w:tr w:rsidR="00AE1BD9" w14:paraId="5F3E351B" w14:textId="77777777">
        <w:trPr>
          <w:trHeight w:val="283"/>
          <w:jc w:val="center"/>
        </w:trPr>
        <w:tc>
          <w:tcPr>
            <w:tcW w:w="524" w:type="pct"/>
            <w:vMerge/>
            <w:vAlign w:val="center"/>
          </w:tcPr>
          <w:p w14:paraId="44C199B7" w14:textId="77777777" w:rsidR="00AE1BD9" w:rsidRDefault="00AE1BD9">
            <w:pPr>
              <w:adjustRightInd w:val="0"/>
              <w:snapToGrid w:val="0"/>
              <w:rPr>
                <w:color w:val="000000" w:themeColor="text1"/>
                <w:sz w:val="15"/>
                <w:szCs w:val="15"/>
              </w:rPr>
            </w:pPr>
          </w:p>
        </w:tc>
        <w:tc>
          <w:tcPr>
            <w:tcW w:w="524" w:type="pct"/>
            <w:noWrap/>
            <w:vAlign w:val="center"/>
          </w:tcPr>
          <w:p w14:paraId="5232CBBC"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16</w:t>
            </w:r>
          </w:p>
        </w:tc>
        <w:tc>
          <w:tcPr>
            <w:tcW w:w="493" w:type="pct"/>
            <w:noWrap/>
            <w:vAlign w:val="center"/>
          </w:tcPr>
          <w:p w14:paraId="01BEC55D" w14:textId="77777777" w:rsidR="00AE1BD9" w:rsidRDefault="00FE0623">
            <w:pPr>
              <w:widowControl/>
              <w:adjustRightInd w:val="0"/>
              <w:snapToGrid w:val="0"/>
              <w:jc w:val="center"/>
              <w:rPr>
                <w:color w:val="000000" w:themeColor="text1"/>
                <w:sz w:val="15"/>
                <w:szCs w:val="15"/>
              </w:rPr>
            </w:pPr>
            <w:r>
              <w:rPr>
                <w:color w:val="000000" w:themeColor="text1"/>
                <w:sz w:val="15"/>
                <w:szCs w:val="15"/>
              </w:rPr>
              <w:t>56.8</w:t>
            </w:r>
          </w:p>
        </w:tc>
        <w:tc>
          <w:tcPr>
            <w:tcW w:w="495" w:type="pct"/>
            <w:vAlign w:val="center"/>
          </w:tcPr>
          <w:p w14:paraId="0EA6410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14.9</w:t>
            </w:r>
          </w:p>
        </w:tc>
        <w:tc>
          <w:tcPr>
            <w:tcW w:w="494" w:type="pct"/>
            <w:vAlign w:val="center"/>
          </w:tcPr>
          <w:p w14:paraId="1B186A08" w14:textId="77777777" w:rsidR="00AE1BD9" w:rsidRDefault="00FE0623">
            <w:pPr>
              <w:widowControl/>
              <w:adjustRightInd w:val="0"/>
              <w:snapToGrid w:val="0"/>
              <w:jc w:val="center"/>
              <w:rPr>
                <w:color w:val="000000" w:themeColor="text1"/>
                <w:sz w:val="15"/>
                <w:szCs w:val="15"/>
              </w:rPr>
            </w:pPr>
            <w:r>
              <w:rPr>
                <w:color w:val="000000" w:themeColor="text1"/>
                <w:sz w:val="15"/>
                <w:szCs w:val="15"/>
              </w:rPr>
              <w:t>63.7</w:t>
            </w:r>
          </w:p>
        </w:tc>
        <w:tc>
          <w:tcPr>
            <w:tcW w:w="494" w:type="pct"/>
            <w:noWrap/>
            <w:vAlign w:val="center"/>
          </w:tcPr>
          <w:p w14:paraId="12A874E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18.2</w:t>
            </w:r>
          </w:p>
        </w:tc>
        <w:tc>
          <w:tcPr>
            <w:tcW w:w="493" w:type="pct"/>
            <w:noWrap/>
            <w:vAlign w:val="center"/>
          </w:tcPr>
          <w:p w14:paraId="639953AD" w14:textId="77777777" w:rsidR="00AE1BD9" w:rsidRDefault="00FE0623">
            <w:pPr>
              <w:widowControl/>
              <w:adjustRightInd w:val="0"/>
              <w:snapToGrid w:val="0"/>
              <w:jc w:val="center"/>
              <w:rPr>
                <w:color w:val="000000" w:themeColor="text1"/>
                <w:sz w:val="15"/>
                <w:szCs w:val="15"/>
              </w:rPr>
            </w:pPr>
            <w:r>
              <w:rPr>
                <w:color w:val="000000" w:themeColor="text1"/>
                <w:sz w:val="15"/>
                <w:szCs w:val="15"/>
              </w:rPr>
              <w:t>72.5</w:t>
            </w:r>
          </w:p>
        </w:tc>
        <w:tc>
          <w:tcPr>
            <w:tcW w:w="495" w:type="pct"/>
            <w:noWrap/>
            <w:vAlign w:val="center"/>
          </w:tcPr>
          <w:p w14:paraId="0C2BEF9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20.7</w:t>
            </w:r>
          </w:p>
        </w:tc>
        <w:tc>
          <w:tcPr>
            <w:tcW w:w="493" w:type="pct"/>
            <w:noWrap/>
            <w:vAlign w:val="center"/>
          </w:tcPr>
          <w:p w14:paraId="0C922761" w14:textId="77777777" w:rsidR="00AE1BD9" w:rsidRDefault="00FE0623">
            <w:pPr>
              <w:widowControl/>
              <w:adjustRightInd w:val="0"/>
              <w:snapToGrid w:val="0"/>
              <w:jc w:val="center"/>
              <w:rPr>
                <w:color w:val="000000" w:themeColor="text1"/>
                <w:sz w:val="15"/>
                <w:szCs w:val="15"/>
              </w:rPr>
            </w:pPr>
            <w:r>
              <w:rPr>
                <w:color w:val="000000" w:themeColor="text1"/>
                <w:sz w:val="15"/>
                <w:szCs w:val="15"/>
              </w:rPr>
              <w:t>86.5</w:t>
            </w:r>
          </w:p>
        </w:tc>
        <w:tc>
          <w:tcPr>
            <w:tcW w:w="495" w:type="pct"/>
            <w:noWrap/>
            <w:vAlign w:val="center"/>
          </w:tcPr>
          <w:p w14:paraId="5DFD735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25.1</w:t>
            </w:r>
          </w:p>
        </w:tc>
      </w:tr>
      <w:tr w:rsidR="00AE1BD9" w14:paraId="73CAC2C8" w14:textId="77777777">
        <w:trPr>
          <w:trHeight w:val="283"/>
          <w:jc w:val="center"/>
        </w:trPr>
        <w:tc>
          <w:tcPr>
            <w:tcW w:w="524" w:type="pct"/>
            <w:vMerge/>
            <w:vAlign w:val="center"/>
          </w:tcPr>
          <w:p w14:paraId="7088339C" w14:textId="77777777" w:rsidR="00AE1BD9" w:rsidRDefault="00AE1BD9">
            <w:pPr>
              <w:adjustRightInd w:val="0"/>
              <w:snapToGrid w:val="0"/>
              <w:rPr>
                <w:color w:val="000000" w:themeColor="text1"/>
                <w:sz w:val="15"/>
                <w:szCs w:val="15"/>
              </w:rPr>
            </w:pPr>
          </w:p>
        </w:tc>
        <w:tc>
          <w:tcPr>
            <w:tcW w:w="524" w:type="pct"/>
            <w:noWrap/>
            <w:vAlign w:val="center"/>
          </w:tcPr>
          <w:p w14:paraId="3430C99B"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18</w:t>
            </w:r>
          </w:p>
        </w:tc>
        <w:tc>
          <w:tcPr>
            <w:tcW w:w="493" w:type="pct"/>
            <w:noWrap/>
            <w:vAlign w:val="center"/>
          </w:tcPr>
          <w:p w14:paraId="4EB3025E" w14:textId="77777777" w:rsidR="00AE1BD9" w:rsidRDefault="00FE0623">
            <w:pPr>
              <w:widowControl/>
              <w:adjustRightInd w:val="0"/>
              <w:snapToGrid w:val="0"/>
              <w:jc w:val="center"/>
              <w:rPr>
                <w:color w:val="000000" w:themeColor="text1"/>
                <w:sz w:val="15"/>
                <w:szCs w:val="15"/>
              </w:rPr>
            </w:pPr>
            <w:r>
              <w:rPr>
                <w:color w:val="000000" w:themeColor="text1"/>
                <w:sz w:val="15"/>
                <w:szCs w:val="15"/>
              </w:rPr>
              <w:t>53.1</w:t>
            </w:r>
          </w:p>
        </w:tc>
        <w:tc>
          <w:tcPr>
            <w:tcW w:w="495" w:type="pct"/>
            <w:vAlign w:val="center"/>
          </w:tcPr>
          <w:p w14:paraId="446EBFC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14.0</w:t>
            </w:r>
          </w:p>
        </w:tc>
        <w:tc>
          <w:tcPr>
            <w:tcW w:w="494" w:type="pct"/>
            <w:vAlign w:val="center"/>
          </w:tcPr>
          <w:p w14:paraId="67C09AF2"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59.4</w:t>
            </w:r>
          </w:p>
        </w:tc>
        <w:tc>
          <w:tcPr>
            <w:tcW w:w="494" w:type="pct"/>
            <w:noWrap/>
            <w:vAlign w:val="center"/>
          </w:tcPr>
          <w:p w14:paraId="63052BB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17.1</w:t>
            </w:r>
          </w:p>
        </w:tc>
        <w:tc>
          <w:tcPr>
            <w:tcW w:w="493" w:type="pct"/>
            <w:noWrap/>
            <w:vAlign w:val="center"/>
          </w:tcPr>
          <w:p w14:paraId="586A608C" w14:textId="77777777" w:rsidR="00AE1BD9" w:rsidRDefault="00FE0623">
            <w:pPr>
              <w:widowControl/>
              <w:adjustRightInd w:val="0"/>
              <w:snapToGrid w:val="0"/>
              <w:jc w:val="center"/>
              <w:rPr>
                <w:color w:val="000000" w:themeColor="text1"/>
                <w:sz w:val="15"/>
                <w:szCs w:val="15"/>
              </w:rPr>
            </w:pPr>
            <w:r>
              <w:rPr>
                <w:color w:val="000000" w:themeColor="text1"/>
                <w:sz w:val="15"/>
                <w:szCs w:val="15"/>
              </w:rPr>
              <w:t>67.6</w:t>
            </w:r>
          </w:p>
        </w:tc>
        <w:tc>
          <w:tcPr>
            <w:tcW w:w="495" w:type="pct"/>
            <w:noWrap/>
            <w:vAlign w:val="center"/>
          </w:tcPr>
          <w:p w14:paraId="0406B1A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19.4</w:t>
            </w:r>
          </w:p>
        </w:tc>
        <w:tc>
          <w:tcPr>
            <w:tcW w:w="493" w:type="pct"/>
            <w:noWrap/>
            <w:vAlign w:val="center"/>
          </w:tcPr>
          <w:p w14:paraId="0FD92E01" w14:textId="77777777" w:rsidR="00AE1BD9" w:rsidRDefault="00FE0623">
            <w:pPr>
              <w:widowControl/>
              <w:adjustRightInd w:val="0"/>
              <w:snapToGrid w:val="0"/>
              <w:jc w:val="center"/>
              <w:rPr>
                <w:color w:val="000000" w:themeColor="text1"/>
                <w:sz w:val="15"/>
                <w:szCs w:val="15"/>
              </w:rPr>
            </w:pPr>
            <w:r>
              <w:rPr>
                <w:color w:val="000000" w:themeColor="text1"/>
                <w:sz w:val="15"/>
                <w:szCs w:val="15"/>
              </w:rPr>
              <w:t>80.7</w:t>
            </w:r>
          </w:p>
        </w:tc>
        <w:tc>
          <w:tcPr>
            <w:tcW w:w="495" w:type="pct"/>
            <w:noWrap/>
            <w:vAlign w:val="center"/>
          </w:tcPr>
          <w:p w14:paraId="19C69EE7"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23.7</w:t>
            </w:r>
          </w:p>
        </w:tc>
      </w:tr>
      <w:tr w:rsidR="00AE1BD9" w14:paraId="496D6520" w14:textId="77777777">
        <w:trPr>
          <w:trHeight w:val="283"/>
          <w:jc w:val="center"/>
        </w:trPr>
        <w:tc>
          <w:tcPr>
            <w:tcW w:w="524" w:type="pct"/>
            <w:vMerge/>
            <w:vAlign w:val="center"/>
          </w:tcPr>
          <w:p w14:paraId="449F5BB5" w14:textId="77777777" w:rsidR="00AE1BD9" w:rsidRDefault="00AE1BD9">
            <w:pPr>
              <w:adjustRightInd w:val="0"/>
              <w:snapToGrid w:val="0"/>
              <w:rPr>
                <w:color w:val="000000" w:themeColor="text1"/>
                <w:sz w:val="15"/>
                <w:szCs w:val="15"/>
              </w:rPr>
            </w:pPr>
          </w:p>
        </w:tc>
        <w:tc>
          <w:tcPr>
            <w:tcW w:w="524" w:type="pct"/>
            <w:noWrap/>
            <w:vAlign w:val="center"/>
          </w:tcPr>
          <w:p w14:paraId="308DFBB5"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20</w:t>
            </w:r>
          </w:p>
        </w:tc>
        <w:tc>
          <w:tcPr>
            <w:tcW w:w="493" w:type="pct"/>
            <w:noWrap/>
            <w:vAlign w:val="center"/>
          </w:tcPr>
          <w:p w14:paraId="51FE1722" w14:textId="77777777" w:rsidR="00AE1BD9" w:rsidRDefault="00FE0623">
            <w:pPr>
              <w:widowControl/>
              <w:adjustRightInd w:val="0"/>
              <w:snapToGrid w:val="0"/>
              <w:jc w:val="center"/>
              <w:rPr>
                <w:color w:val="000000" w:themeColor="text1"/>
                <w:sz w:val="15"/>
                <w:szCs w:val="15"/>
              </w:rPr>
            </w:pPr>
            <w:r>
              <w:rPr>
                <w:color w:val="000000" w:themeColor="text1"/>
                <w:sz w:val="15"/>
                <w:szCs w:val="15"/>
              </w:rPr>
              <w:t>49.4</w:t>
            </w:r>
          </w:p>
        </w:tc>
        <w:tc>
          <w:tcPr>
            <w:tcW w:w="495" w:type="pct"/>
            <w:vAlign w:val="center"/>
          </w:tcPr>
          <w:p w14:paraId="1BCA5F0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13.0</w:t>
            </w:r>
          </w:p>
        </w:tc>
        <w:tc>
          <w:tcPr>
            <w:tcW w:w="494" w:type="pct"/>
            <w:vAlign w:val="center"/>
          </w:tcPr>
          <w:p w14:paraId="3DAC43B2" w14:textId="77777777" w:rsidR="00AE1BD9" w:rsidRDefault="00FE0623">
            <w:pPr>
              <w:widowControl/>
              <w:adjustRightInd w:val="0"/>
              <w:snapToGrid w:val="0"/>
              <w:jc w:val="center"/>
              <w:rPr>
                <w:color w:val="000000" w:themeColor="text1"/>
                <w:sz w:val="15"/>
                <w:szCs w:val="15"/>
              </w:rPr>
            </w:pPr>
            <w:r>
              <w:rPr>
                <w:color w:val="000000" w:themeColor="text1"/>
                <w:sz w:val="15"/>
                <w:szCs w:val="15"/>
              </w:rPr>
              <w:t>55.1</w:t>
            </w:r>
          </w:p>
        </w:tc>
        <w:tc>
          <w:tcPr>
            <w:tcW w:w="494" w:type="pct"/>
            <w:noWrap/>
            <w:vAlign w:val="center"/>
          </w:tcPr>
          <w:p w14:paraId="14ADC754"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16.2</w:t>
            </w:r>
          </w:p>
        </w:tc>
        <w:tc>
          <w:tcPr>
            <w:tcW w:w="493" w:type="pct"/>
            <w:noWrap/>
            <w:vAlign w:val="center"/>
          </w:tcPr>
          <w:p w14:paraId="69C495D0" w14:textId="77777777" w:rsidR="00AE1BD9" w:rsidRDefault="00FE0623">
            <w:pPr>
              <w:widowControl/>
              <w:adjustRightInd w:val="0"/>
              <w:snapToGrid w:val="0"/>
              <w:jc w:val="center"/>
              <w:rPr>
                <w:color w:val="000000" w:themeColor="text1"/>
                <w:sz w:val="15"/>
                <w:szCs w:val="15"/>
              </w:rPr>
            </w:pPr>
            <w:r>
              <w:rPr>
                <w:color w:val="000000" w:themeColor="text1"/>
                <w:sz w:val="15"/>
                <w:szCs w:val="15"/>
              </w:rPr>
              <w:t>62.5</w:t>
            </w:r>
          </w:p>
        </w:tc>
        <w:tc>
          <w:tcPr>
            <w:tcW w:w="495" w:type="pct"/>
            <w:noWrap/>
            <w:vAlign w:val="center"/>
          </w:tcPr>
          <w:p w14:paraId="35B4448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18.1</w:t>
            </w:r>
          </w:p>
        </w:tc>
        <w:tc>
          <w:tcPr>
            <w:tcW w:w="493" w:type="pct"/>
            <w:noWrap/>
            <w:vAlign w:val="center"/>
          </w:tcPr>
          <w:p w14:paraId="5FB59B19" w14:textId="77777777" w:rsidR="00AE1BD9" w:rsidRDefault="00FE0623">
            <w:pPr>
              <w:widowControl/>
              <w:adjustRightInd w:val="0"/>
              <w:snapToGrid w:val="0"/>
              <w:jc w:val="center"/>
              <w:rPr>
                <w:color w:val="000000" w:themeColor="text1"/>
                <w:sz w:val="15"/>
                <w:szCs w:val="15"/>
              </w:rPr>
            </w:pPr>
            <w:r>
              <w:rPr>
                <w:color w:val="000000" w:themeColor="text1"/>
                <w:sz w:val="15"/>
                <w:szCs w:val="15"/>
              </w:rPr>
              <w:t>74.9</w:t>
            </w:r>
          </w:p>
        </w:tc>
        <w:tc>
          <w:tcPr>
            <w:tcW w:w="495" w:type="pct"/>
            <w:noWrap/>
            <w:vAlign w:val="center"/>
          </w:tcPr>
          <w:p w14:paraId="550C06CA"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22.2</w:t>
            </w:r>
          </w:p>
        </w:tc>
      </w:tr>
      <w:tr w:rsidR="00AE1BD9" w14:paraId="03EB9BAC" w14:textId="77777777">
        <w:trPr>
          <w:trHeight w:val="283"/>
          <w:jc w:val="center"/>
        </w:trPr>
        <w:tc>
          <w:tcPr>
            <w:tcW w:w="524" w:type="pct"/>
            <w:vMerge/>
            <w:vAlign w:val="center"/>
          </w:tcPr>
          <w:p w14:paraId="04CD4C21" w14:textId="77777777" w:rsidR="00AE1BD9" w:rsidRDefault="00AE1BD9">
            <w:pPr>
              <w:adjustRightInd w:val="0"/>
              <w:snapToGrid w:val="0"/>
              <w:rPr>
                <w:color w:val="000000" w:themeColor="text1"/>
                <w:sz w:val="15"/>
                <w:szCs w:val="15"/>
              </w:rPr>
            </w:pPr>
          </w:p>
        </w:tc>
        <w:tc>
          <w:tcPr>
            <w:tcW w:w="524" w:type="pct"/>
            <w:noWrap/>
            <w:vAlign w:val="center"/>
          </w:tcPr>
          <w:p w14:paraId="52EE36C0"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22</w:t>
            </w:r>
          </w:p>
        </w:tc>
        <w:tc>
          <w:tcPr>
            <w:tcW w:w="493" w:type="pct"/>
            <w:noWrap/>
            <w:vAlign w:val="center"/>
          </w:tcPr>
          <w:p w14:paraId="17B73666"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45.7</w:t>
            </w:r>
          </w:p>
        </w:tc>
        <w:tc>
          <w:tcPr>
            <w:tcW w:w="495" w:type="pct"/>
            <w:vAlign w:val="center"/>
          </w:tcPr>
          <w:p w14:paraId="6AAEA7F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12.1</w:t>
            </w:r>
          </w:p>
        </w:tc>
        <w:tc>
          <w:tcPr>
            <w:tcW w:w="494" w:type="pct"/>
            <w:vAlign w:val="center"/>
          </w:tcPr>
          <w:p w14:paraId="496DADEE" w14:textId="77777777" w:rsidR="00AE1BD9" w:rsidRDefault="00FE0623">
            <w:pPr>
              <w:widowControl/>
              <w:adjustRightInd w:val="0"/>
              <w:snapToGrid w:val="0"/>
              <w:jc w:val="center"/>
              <w:rPr>
                <w:color w:val="000000" w:themeColor="text1"/>
                <w:sz w:val="15"/>
                <w:szCs w:val="15"/>
              </w:rPr>
            </w:pPr>
            <w:r>
              <w:rPr>
                <w:color w:val="000000" w:themeColor="text1"/>
                <w:sz w:val="15"/>
                <w:szCs w:val="15"/>
              </w:rPr>
              <w:t>50.8</w:t>
            </w:r>
          </w:p>
        </w:tc>
        <w:tc>
          <w:tcPr>
            <w:tcW w:w="494" w:type="pct"/>
            <w:noWrap/>
            <w:vAlign w:val="center"/>
          </w:tcPr>
          <w:p w14:paraId="0FB6541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14.9</w:t>
            </w:r>
          </w:p>
        </w:tc>
        <w:tc>
          <w:tcPr>
            <w:tcW w:w="493" w:type="pct"/>
            <w:noWrap/>
            <w:vAlign w:val="center"/>
          </w:tcPr>
          <w:p w14:paraId="60C4948D" w14:textId="77777777" w:rsidR="00AE1BD9" w:rsidRDefault="00FE0623">
            <w:pPr>
              <w:widowControl/>
              <w:adjustRightInd w:val="0"/>
              <w:snapToGrid w:val="0"/>
              <w:jc w:val="center"/>
              <w:rPr>
                <w:color w:val="000000" w:themeColor="text1"/>
                <w:sz w:val="15"/>
                <w:szCs w:val="15"/>
              </w:rPr>
            </w:pPr>
            <w:r>
              <w:rPr>
                <w:color w:val="000000" w:themeColor="text1"/>
                <w:sz w:val="15"/>
                <w:szCs w:val="15"/>
              </w:rPr>
              <w:t>57.6</w:t>
            </w:r>
          </w:p>
        </w:tc>
        <w:tc>
          <w:tcPr>
            <w:tcW w:w="495" w:type="pct"/>
            <w:noWrap/>
            <w:vAlign w:val="center"/>
          </w:tcPr>
          <w:p w14:paraId="7083C6C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16.8</w:t>
            </w:r>
          </w:p>
        </w:tc>
        <w:tc>
          <w:tcPr>
            <w:tcW w:w="493" w:type="pct"/>
            <w:noWrap/>
            <w:vAlign w:val="center"/>
          </w:tcPr>
          <w:p w14:paraId="0A6DAD2B" w14:textId="77777777" w:rsidR="00AE1BD9" w:rsidRDefault="00FE0623">
            <w:pPr>
              <w:widowControl/>
              <w:adjustRightInd w:val="0"/>
              <w:snapToGrid w:val="0"/>
              <w:jc w:val="center"/>
              <w:rPr>
                <w:color w:val="000000" w:themeColor="text1"/>
                <w:sz w:val="15"/>
                <w:szCs w:val="15"/>
              </w:rPr>
            </w:pPr>
            <w:r>
              <w:rPr>
                <w:color w:val="000000" w:themeColor="text1"/>
                <w:sz w:val="15"/>
                <w:szCs w:val="15"/>
              </w:rPr>
              <w:t>69.1</w:t>
            </w:r>
          </w:p>
        </w:tc>
        <w:tc>
          <w:tcPr>
            <w:tcW w:w="495" w:type="pct"/>
            <w:noWrap/>
            <w:vAlign w:val="center"/>
          </w:tcPr>
          <w:p w14:paraId="2C98FB4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20.8</w:t>
            </w:r>
          </w:p>
        </w:tc>
      </w:tr>
      <w:tr w:rsidR="00AE1BD9" w14:paraId="341A6343" w14:textId="77777777">
        <w:trPr>
          <w:trHeight w:val="283"/>
          <w:jc w:val="center"/>
        </w:trPr>
        <w:tc>
          <w:tcPr>
            <w:tcW w:w="524" w:type="pct"/>
            <w:vMerge w:val="restart"/>
            <w:vAlign w:val="center"/>
          </w:tcPr>
          <w:p w14:paraId="00BFCBA9"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55</w:t>
            </w:r>
          </w:p>
        </w:tc>
        <w:tc>
          <w:tcPr>
            <w:tcW w:w="524" w:type="pct"/>
            <w:noWrap/>
            <w:vAlign w:val="center"/>
          </w:tcPr>
          <w:p w14:paraId="58F4D262"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14</w:t>
            </w:r>
          </w:p>
        </w:tc>
        <w:tc>
          <w:tcPr>
            <w:tcW w:w="493" w:type="pct"/>
            <w:noWrap/>
            <w:vAlign w:val="center"/>
          </w:tcPr>
          <w:p w14:paraId="4337D816" w14:textId="77777777" w:rsidR="00AE1BD9" w:rsidRDefault="00FE0623">
            <w:pPr>
              <w:widowControl/>
              <w:adjustRightInd w:val="0"/>
              <w:snapToGrid w:val="0"/>
              <w:jc w:val="center"/>
              <w:rPr>
                <w:color w:val="000000" w:themeColor="text1"/>
                <w:sz w:val="15"/>
                <w:szCs w:val="15"/>
              </w:rPr>
            </w:pPr>
            <w:r>
              <w:rPr>
                <w:color w:val="000000" w:themeColor="text1"/>
                <w:sz w:val="15"/>
                <w:szCs w:val="15"/>
              </w:rPr>
              <w:t>70.7</w:t>
            </w:r>
          </w:p>
        </w:tc>
        <w:tc>
          <w:tcPr>
            <w:tcW w:w="495" w:type="pct"/>
            <w:vAlign w:val="center"/>
          </w:tcPr>
          <w:p w14:paraId="5069AB2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18.6</w:t>
            </w:r>
          </w:p>
        </w:tc>
        <w:tc>
          <w:tcPr>
            <w:tcW w:w="494" w:type="pct"/>
            <w:vAlign w:val="center"/>
          </w:tcPr>
          <w:p w14:paraId="00D86F09" w14:textId="77777777" w:rsidR="00AE1BD9" w:rsidRDefault="00FE0623">
            <w:pPr>
              <w:widowControl/>
              <w:adjustRightInd w:val="0"/>
              <w:snapToGrid w:val="0"/>
              <w:jc w:val="center"/>
              <w:rPr>
                <w:color w:val="000000" w:themeColor="text1"/>
                <w:sz w:val="15"/>
                <w:szCs w:val="15"/>
              </w:rPr>
            </w:pPr>
            <w:r>
              <w:rPr>
                <w:color w:val="000000" w:themeColor="text1"/>
                <w:sz w:val="15"/>
                <w:szCs w:val="15"/>
              </w:rPr>
              <w:t>78.9</w:t>
            </w:r>
          </w:p>
        </w:tc>
        <w:tc>
          <w:tcPr>
            <w:tcW w:w="494" w:type="pct"/>
            <w:noWrap/>
            <w:vAlign w:val="center"/>
          </w:tcPr>
          <w:p w14:paraId="0A285AA7"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22.4</w:t>
            </w:r>
          </w:p>
        </w:tc>
        <w:tc>
          <w:tcPr>
            <w:tcW w:w="493" w:type="pct"/>
            <w:noWrap/>
            <w:vAlign w:val="center"/>
          </w:tcPr>
          <w:p w14:paraId="492A7CDB" w14:textId="77777777" w:rsidR="00AE1BD9" w:rsidRDefault="00FE0623">
            <w:pPr>
              <w:widowControl/>
              <w:adjustRightInd w:val="0"/>
              <w:snapToGrid w:val="0"/>
              <w:jc w:val="center"/>
              <w:rPr>
                <w:color w:val="000000" w:themeColor="text1"/>
                <w:sz w:val="15"/>
                <w:szCs w:val="15"/>
              </w:rPr>
            </w:pPr>
            <w:r>
              <w:rPr>
                <w:color w:val="000000" w:themeColor="text1"/>
                <w:sz w:val="15"/>
                <w:szCs w:val="15"/>
              </w:rPr>
              <w:t>90.5</w:t>
            </w:r>
          </w:p>
        </w:tc>
        <w:tc>
          <w:tcPr>
            <w:tcW w:w="495" w:type="pct"/>
            <w:noWrap/>
            <w:vAlign w:val="center"/>
          </w:tcPr>
          <w:p w14:paraId="7E04A7C6"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25.3</w:t>
            </w:r>
          </w:p>
        </w:tc>
        <w:tc>
          <w:tcPr>
            <w:tcW w:w="493" w:type="pct"/>
            <w:noWrap/>
            <w:vAlign w:val="center"/>
          </w:tcPr>
          <w:p w14:paraId="13A540B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107.6</w:t>
            </w:r>
          </w:p>
        </w:tc>
        <w:tc>
          <w:tcPr>
            <w:tcW w:w="495" w:type="pct"/>
            <w:noWrap/>
            <w:vAlign w:val="center"/>
          </w:tcPr>
          <w:p w14:paraId="45B10BB1"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30.6</w:t>
            </w:r>
          </w:p>
        </w:tc>
      </w:tr>
      <w:tr w:rsidR="00AE1BD9" w14:paraId="490A3801" w14:textId="77777777">
        <w:trPr>
          <w:trHeight w:val="283"/>
          <w:jc w:val="center"/>
        </w:trPr>
        <w:tc>
          <w:tcPr>
            <w:tcW w:w="524" w:type="pct"/>
            <w:vMerge/>
            <w:vAlign w:val="center"/>
          </w:tcPr>
          <w:p w14:paraId="735ED2A2" w14:textId="77777777" w:rsidR="00AE1BD9" w:rsidRDefault="00AE1BD9">
            <w:pPr>
              <w:adjustRightInd w:val="0"/>
              <w:snapToGrid w:val="0"/>
              <w:rPr>
                <w:color w:val="000000" w:themeColor="text1"/>
                <w:sz w:val="15"/>
                <w:szCs w:val="15"/>
              </w:rPr>
            </w:pPr>
          </w:p>
        </w:tc>
        <w:tc>
          <w:tcPr>
            <w:tcW w:w="524" w:type="pct"/>
            <w:noWrap/>
            <w:vAlign w:val="center"/>
          </w:tcPr>
          <w:p w14:paraId="17C39421"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16</w:t>
            </w:r>
          </w:p>
        </w:tc>
        <w:tc>
          <w:tcPr>
            <w:tcW w:w="493" w:type="pct"/>
            <w:noWrap/>
            <w:vAlign w:val="center"/>
          </w:tcPr>
          <w:p w14:paraId="45167275" w14:textId="77777777" w:rsidR="00AE1BD9" w:rsidRDefault="00FE0623">
            <w:pPr>
              <w:widowControl/>
              <w:adjustRightInd w:val="0"/>
              <w:snapToGrid w:val="0"/>
              <w:jc w:val="center"/>
              <w:rPr>
                <w:color w:val="000000" w:themeColor="text1"/>
                <w:sz w:val="15"/>
                <w:szCs w:val="15"/>
              </w:rPr>
            </w:pPr>
            <w:r>
              <w:rPr>
                <w:color w:val="000000" w:themeColor="text1"/>
                <w:sz w:val="15"/>
                <w:szCs w:val="15"/>
              </w:rPr>
              <w:t>67.1</w:t>
            </w:r>
          </w:p>
        </w:tc>
        <w:tc>
          <w:tcPr>
            <w:tcW w:w="495" w:type="pct"/>
            <w:vAlign w:val="center"/>
          </w:tcPr>
          <w:p w14:paraId="0931BC6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17.6</w:t>
            </w:r>
          </w:p>
        </w:tc>
        <w:tc>
          <w:tcPr>
            <w:tcW w:w="494" w:type="pct"/>
            <w:vAlign w:val="center"/>
          </w:tcPr>
          <w:p w14:paraId="5414D930" w14:textId="77777777" w:rsidR="00AE1BD9" w:rsidRDefault="00FE0623">
            <w:pPr>
              <w:widowControl/>
              <w:adjustRightInd w:val="0"/>
              <w:snapToGrid w:val="0"/>
              <w:jc w:val="center"/>
              <w:rPr>
                <w:color w:val="000000" w:themeColor="text1"/>
                <w:sz w:val="15"/>
                <w:szCs w:val="15"/>
              </w:rPr>
            </w:pPr>
            <w:r>
              <w:rPr>
                <w:color w:val="000000" w:themeColor="text1"/>
                <w:sz w:val="15"/>
                <w:szCs w:val="15"/>
              </w:rPr>
              <w:t>74.6</w:t>
            </w:r>
          </w:p>
        </w:tc>
        <w:tc>
          <w:tcPr>
            <w:tcW w:w="494" w:type="pct"/>
            <w:noWrap/>
            <w:vAlign w:val="center"/>
          </w:tcPr>
          <w:p w14:paraId="3EDCDB4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21.3</w:t>
            </w:r>
          </w:p>
        </w:tc>
        <w:tc>
          <w:tcPr>
            <w:tcW w:w="493" w:type="pct"/>
            <w:noWrap/>
            <w:vAlign w:val="center"/>
          </w:tcPr>
          <w:p w14:paraId="39D43E21" w14:textId="77777777" w:rsidR="00AE1BD9" w:rsidRDefault="00FE0623">
            <w:pPr>
              <w:widowControl/>
              <w:adjustRightInd w:val="0"/>
              <w:snapToGrid w:val="0"/>
              <w:jc w:val="center"/>
              <w:rPr>
                <w:color w:val="000000" w:themeColor="text1"/>
                <w:sz w:val="15"/>
                <w:szCs w:val="15"/>
              </w:rPr>
            </w:pPr>
            <w:r>
              <w:rPr>
                <w:color w:val="000000" w:themeColor="text1"/>
                <w:sz w:val="15"/>
                <w:szCs w:val="15"/>
              </w:rPr>
              <w:t>85.4</w:t>
            </w:r>
          </w:p>
        </w:tc>
        <w:tc>
          <w:tcPr>
            <w:tcW w:w="495" w:type="pct"/>
            <w:noWrap/>
            <w:vAlign w:val="center"/>
          </w:tcPr>
          <w:p w14:paraId="1E6058F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24.0</w:t>
            </w:r>
          </w:p>
        </w:tc>
        <w:tc>
          <w:tcPr>
            <w:tcW w:w="493" w:type="pct"/>
            <w:noWrap/>
            <w:vAlign w:val="center"/>
          </w:tcPr>
          <w:p w14:paraId="7141176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101.8</w:t>
            </w:r>
          </w:p>
        </w:tc>
        <w:tc>
          <w:tcPr>
            <w:tcW w:w="495" w:type="pct"/>
            <w:noWrap/>
            <w:vAlign w:val="center"/>
          </w:tcPr>
          <w:p w14:paraId="692B9BF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29.2</w:t>
            </w:r>
          </w:p>
        </w:tc>
      </w:tr>
      <w:tr w:rsidR="00AE1BD9" w14:paraId="56C60642" w14:textId="77777777">
        <w:trPr>
          <w:trHeight w:val="283"/>
          <w:jc w:val="center"/>
        </w:trPr>
        <w:tc>
          <w:tcPr>
            <w:tcW w:w="524" w:type="pct"/>
            <w:vMerge/>
            <w:vAlign w:val="center"/>
          </w:tcPr>
          <w:p w14:paraId="281354D5" w14:textId="77777777" w:rsidR="00AE1BD9" w:rsidRDefault="00AE1BD9">
            <w:pPr>
              <w:adjustRightInd w:val="0"/>
              <w:snapToGrid w:val="0"/>
              <w:rPr>
                <w:color w:val="000000" w:themeColor="text1"/>
                <w:sz w:val="15"/>
                <w:szCs w:val="15"/>
              </w:rPr>
            </w:pPr>
          </w:p>
        </w:tc>
        <w:tc>
          <w:tcPr>
            <w:tcW w:w="524" w:type="pct"/>
            <w:noWrap/>
            <w:vAlign w:val="center"/>
          </w:tcPr>
          <w:p w14:paraId="08AA3A63"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18</w:t>
            </w:r>
          </w:p>
        </w:tc>
        <w:tc>
          <w:tcPr>
            <w:tcW w:w="493" w:type="pct"/>
            <w:noWrap/>
            <w:vAlign w:val="center"/>
          </w:tcPr>
          <w:p w14:paraId="058E94A0" w14:textId="77777777" w:rsidR="00AE1BD9" w:rsidRDefault="00FE0623">
            <w:pPr>
              <w:widowControl/>
              <w:adjustRightInd w:val="0"/>
              <w:snapToGrid w:val="0"/>
              <w:jc w:val="center"/>
              <w:rPr>
                <w:color w:val="000000" w:themeColor="text1"/>
                <w:sz w:val="15"/>
                <w:szCs w:val="15"/>
              </w:rPr>
            </w:pPr>
            <w:r>
              <w:rPr>
                <w:color w:val="000000" w:themeColor="text1"/>
                <w:sz w:val="15"/>
                <w:szCs w:val="15"/>
              </w:rPr>
              <w:t>63.2</w:t>
            </w:r>
          </w:p>
        </w:tc>
        <w:tc>
          <w:tcPr>
            <w:tcW w:w="495" w:type="pct"/>
            <w:vAlign w:val="center"/>
          </w:tcPr>
          <w:p w14:paraId="49E87B7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16.7</w:t>
            </w:r>
          </w:p>
        </w:tc>
        <w:tc>
          <w:tcPr>
            <w:tcW w:w="494" w:type="pct"/>
            <w:vAlign w:val="center"/>
          </w:tcPr>
          <w:p w14:paraId="76D661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70.3</w:t>
            </w:r>
          </w:p>
        </w:tc>
        <w:tc>
          <w:tcPr>
            <w:tcW w:w="494" w:type="pct"/>
            <w:noWrap/>
            <w:vAlign w:val="center"/>
          </w:tcPr>
          <w:p w14:paraId="19690A5C"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20.2</w:t>
            </w:r>
          </w:p>
        </w:tc>
        <w:tc>
          <w:tcPr>
            <w:tcW w:w="493" w:type="pct"/>
            <w:noWrap/>
            <w:vAlign w:val="center"/>
          </w:tcPr>
          <w:p w14:paraId="6DBF1E72" w14:textId="77777777" w:rsidR="00AE1BD9" w:rsidRDefault="00FE0623">
            <w:pPr>
              <w:widowControl/>
              <w:adjustRightInd w:val="0"/>
              <w:snapToGrid w:val="0"/>
              <w:jc w:val="center"/>
              <w:rPr>
                <w:color w:val="000000" w:themeColor="text1"/>
                <w:sz w:val="15"/>
                <w:szCs w:val="15"/>
              </w:rPr>
            </w:pPr>
            <w:r>
              <w:rPr>
                <w:color w:val="000000" w:themeColor="text1"/>
                <w:sz w:val="15"/>
                <w:szCs w:val="15"/>
              </w:rPr>
              <w:t>80.6</w:t>
            </w:r>
          </w:p>
        </w:tc>
        <w:tc>
          <w:tcPr>
            <w:tcW w:w="495" w:type="pct"/>
            <w:noWrap/>
            <w:vAlign w:val="center"/>
          </w:tcPr>
          <w:p w14:paraId="57FFF00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22.7</w:t>
            </w:r>
          </w:p>
        </w:tc>
        <w:tc>
          <w:tcPr>
            <w:tcW w:w="493" w:type="pct"/>
            <w:noWrap/>
            <w:vAlign w:val="center"/>
          </w:tcPr>
          <w:p w14:paraId="10A7221E" w14:textId="77777777" w:rsidR="00AE1BD9" w:rsidRDefault="00FE0623">
            <w:pPr>
              <w:widowControl/>
              <w:adjustRightInd w:val="0"/>
              <w:snapToGrid w:val="0"/>
              <w:jc w:val="center"/>
              <w:rPr>
                <w:color w:val="000000" w:themeColor="text1"/>
                <w:sz w:val="15"/>
                <w:szCs w:val="15"/>
              </w:rPr>
            </w:pPr>
            <w:r>
              <w:rPr>
                <w:color w:val="000000" w:themeColor="text1"/>
                <w:sz w:val="15"/>
                <w:szCs w:val="15"/>
              </w:rPr>
              <w:t>96.1</w:t>
            </w:r>
          </w:p>
        </w:tc>
        <w:tc>
          <w:tcPr>
            <w:tcW w:w="495" w:type="pct"/>
            <w:noWrap/>
            <w:vAlign w:val="center"/>
          </w:tcPr>
          <w:p w14:paraId="76D4A4D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27.8</w:t>
            </w:r>
          </w:p>
        </w:tc>
      </w:tr>
      <w:tr w:rsidR="00AE1BD9" w14:paraId="7AE31020" w14:textId="77777777">
        <w:trPr>
          <w:trHeight w:val="283"/>
          <w:jc w:val="center"/>
        </w:trPr>
        <w:tc>
          <w:tcPr>
            <w:tcW w:w="524" w:type="pct"/>
            <w:vMerge/>
            <w:vAlign w:val="center"/>
          </w:tcPr>
          <w:p w14:paraId="05EAE693" w14:textId="77777777" w:rsidR="00AE1BD9" w:rsidRDefault="00AE1BD9">
            <w:pPr>
              <w:adjustRightInd w:val="0"/>
              <w:snapToGrid w:val="0"/>
              <w:rPr>
                <w:color w:val="000000" w:themeColor="text1"/>
                <w:sz w:val="15"/>
                <w:szCs w:val="15"/>
              </w:rPr>
            </w:pPr>
          </w:p>
        </w:tc>
        <w:tc>
          <w:tcPr>
            <w:tcW w:w="524" w:type="pct"/>
            <w:noWrap/>
            <w:vAlign w:val="center"/>
          </w:tcPr>
          <w:p w14:paraId="1F9C4BA7"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20</w:t>
            </w:r>
          </w:p>
        </w:tc>
        <w:tc>
          <w:tcPr>
            <w:tcW w:w="493" w:type="pct"/>
            <w:noWrap/>
            <w:vAlign w:val="center"/>
          </w:tcPr>
          <w:p w14:paraId="4A0F0CA0" w14:textId="77777777" w:rsidR="00AE1BD9" w:rsidRDefault="00FE0623">
            <w:pPr>
              <w:widowControl/>
              <w:adjustRightInd w:val="0"/>
              <w:snapToGrid w:val="0"/>
              <w:jc w:val="center"/>
              <w:rPr>
                <w:color w:val="000000" w:themeColor="text1"/>
                <w:sz w:val="15"/>
                <w:szCs w:val="15"/>
              </w:rPr>
            </w:pPr>
            <w:r>
              <w:rPr>
                <w:color w:val="000000" w:themeColor="text1"/>
                <w:sz w:val="15"/>
                <w:szCs w:val="15"/>
              </w:rPr>
              <w:t>59.4</w:t>
            </w:r>
          </w:p>
        </w:tc>
        <w:tc>
          <w:tcPr>
            <w:tcW w:w="495" w:type="pct"/>
            <w:vAlign w:val="center"/>
          </w:tcPr>
          <w:p w14:paraId="3E64307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15.8</w:t>
            </w:r>
          </w:p>
        </w:tc>
        <w:tc>
          <w:tcPr>
            <w:tcW w:w="494" w:type="pct"/>
            <w:vAlign w:val="center"/>
          </w:tcPr>
          <w:p w14:paraId="24A50780"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66.1</w:t>
            </w:r>
          </w:p>
        </w:tc>
        <w:tc>
          <w:tcPr>
            <w:tcW w:w="494" w:type="pct"/>
            <w:noWrap/>
            <w:vAlign w:val="center"/>
          </w:tcPr>
          <w:p w14:paraId="6A1D760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19.1</w:t>
            </w:r>
          </w:p>
        </w:tc>
        <w:tc>
          <w:tcPr>
            <w:tcW w:w="493" w:type="pct"/>
            <w:noWrap/>
            <w:vAlign w:val="center"/>
          </w:tcPr>
          <w:p w14:paraId="074654D9" w14:textId="77777777" w:rsidR="00AE1BD9" w:rsidRDefault="00FE0623">
            <w:pPr>
              <w:widowControl/>
              <w:adjustRightInd w:val="0"/>
              <w:snapToGrid w:val="0"/>
              <w:jc w:val="center"/>
              <w:rPr>
                <w:color w:val="000000" w:themeColor="text1"/>
                <w:sz w:val="15"/>
                <w:szCs w:val="15"/>
              </w:rPr>
            </w:pPr>
            <w:r>
              <w:rPr>
                <w:color w:val="000000" w:themeColor="text1"/>
                <w:sz w:val="15"/>
                <w:szCs w:val="15"/>
              </w:rPr>
              <w:t>75.6</w:t>
            </w:r>
          </w:p>
        </w:tc>
        <w:tc>
          <w:tcPr>
            <w:tcW w:w="495" w:type="pct"/>
            <w:noWrap/>
            <w:vAlign w:val="center"/>
          </w:tcPr>
          <w:p w14:paraId="3031BBE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21.4</w:t>
            </w:r>
          </w:p>
        </w:tc>
        <w:tc>
          <w:tcPr>
            <w:tcW w:w="493" w:type="pct"/>
            <w:noWrap/>
            <w:vAlign w:val="center"/>
          </w:tcPr>
          <w:p w14:paraId="7F039504" w14:textId="77777777" w:rsidR="00AE1BD9" w:rsidRDefault="00FE0623">
            <w:pPr>
              <w:widowControl/>
              <w:adjustRightInd w:val="0"/>
              <w:snapToGrid w:val="0"/>
              <w:jc w:val="center"/>
              <w:rPr>
                <w:color w:val="000000" w:themeColor="text1"/>
                <w:sz w:val="15"/>
                <w:szCs w:val="15"/>
              </w:rPr>
            </w:pPr>
            <w:r>
              <w:rPr>
                <w:color w:val="000000" w:themeColor="text1"/>
                <w:sz w:val="15"/>
                <w:szCs w:val="15"/>
              </w:rPr>
              <w:t>90.2</w:t>
            </w:r>
          </w:p>
        </w:tc>
        <w:tc>
          <w:tcPr>
            <w:tcW w:w="495" w:type="pct"/>
            <w:noWrap/>
            <w:vAlign w:val="center"/>
          </w:tcPr>
          <w:p w14:paraId="4778A87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26.4</w:t>
            </w:r>
          </w:p>
        </w:tc>
      </w:tr>
      <w:tr w:rsidR="00AE1BD9" w14:paraId="685A1A9B" w14:textId="77777777">
        <w:trPr>
          <w:trHeight w:val="283"/>
          <w:jc w:val="center"/>
        </w:trPr>
        <w:tc>
          <w:tcPr>
            <w:tcW w:w="524" w:type="pct"/>
            <w:vMerge/>
            <w:vAlign w:val="center"/>
          </w:tcPr>
          <w:p w14:paraId="73EE9F59" w14:textId="77777777" w:rsidR="00AE1BD9" w:rsidRDefault="00AE1BD9">
            <w:pPr>
              <w:adjustRightInd w:val="0"/>
              <w:snapToGrid w:val="0"/>
              <w:rPr>
                <w:color w:val="000000" w:themeColor="text1"/>
                <w:sz w:val="15"/>
                <w:szCs w:val="15"/>
              </w:rPr>
            </w:pPr>
          </w:p>
        </w:tc>
        <w:tc>
          <w:tcPr>
            <w:tcW w:w="524" w:type="pct"/>
            <w:noWrap/>
            <w:vAlign w:val="center"/>
          </w:tcPr>
          <w:p w14:paraId="2463FFC3" w14:textId="77777777" w:rsidR="00AE1BD9" w:rsidRDefault="00FE0623">
            <w:pPr>
              <w:widowControl/>
              <w:adjustRightInd w:val="0"/>
              <w:snapToGrid w:val="0"/>
              <w:jc w:val="center"/>
              <w:rPr>
                <w:color w:val="000000" w:themeColor="text1"/>
                <w:kern w:val="0"/>
                <w:sz w:val="15"/>
                <w:szCs w:val="15"/>
              </w:rPr>
            </w:pPr>
            <w:r>
              <w:rPr>
                <w:color w:val="000000" w:themeColor="text1"/>
                <w:sz w:val="15"/>
                <w:szCs w:val="15"/>
              </w:rPr>
              <w:t>22</w:t>
            </w:r>
          </w:p>
        </w:tc>
        <w:tc>
          <w:tcPr>
            <w:tcW w:w="493" w:type="pct"/>
            <w:noWrap/>
            <w:vAlign w:val="center"/>
          </w:tcPr>
          <w:p w14:paraId="2B579B02" w14:textId="77777777" w:rsidR="00AE1BD9" w:rsidRDefault="00FE0623">
            <w:pPr>
              <w:widowControl/>
              <w:adjustRightInd w:val="0"/>
              <w:snapToGrid w:val="0"/>
              <w:jc w:val="center"/>
              <w:rPr>
                <w:color w:val="000000" w:themeColor="text1"/>
                <w:sz w:val="15"/>
                <w:szCs w:val="15"/>
              </w:rPr>
            </w:pPr>
            <w:r>
              <w:rPr>
                <w:color w:val="000000" w:themeColor="text1"/>
                <w:sz w:val="15"/>
                <w:szCs w:val="15"/>
              </w:rPr>
              <w:t>55.6</w:t>
            </w:r>
          </w:p>
        </w:tc>
        <w:tc>
          <w:tcPr>
            <w:tcW w:w="495" w:type="pct"/>
            <w:vAlign w:val="center"/>
          </w:tcPr>
          <w:p w14:paraId="5AE253E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14.8</w:t>
            </w:r>
          </w:p>
        </w:tc>
        <w:tc>
          <w:tcPr>
            <w:tcW w:w="494" w:type="pct"/>
            <w:vAlign w:val="center"/>
          </w:tcPr>
          <w:p w14:paraId="37BA676A" w14:textId="77777777" w:rsidR="00AE1BD9" w:rsidRDefault="00FE0623">
            <w:pPr>
              <w:widowControl/>
              <w:adjustRightInd w:val="0"/>
              <w:snapToGrid w:val="0"/>
              <w:jc w:val="center"/>
              <w:rPr>
                <w:color w:val="000000" w:themeColor="text1"/>
                <w:sz w:val="15"/>
                <w:szCs w:val="15"/>
              </w:rPr>
            </w:pPr>
            <w:r>
              <w:rPr>
                <w:color w:val="000000" w:themeColor="text1"/>
                <w:sz w:val="15"/>
                <w:szCs w:val="15"/>
              </w:rPr>
              <w:t>61.7</w:t>
            </w:r>
          </w:p>
        </w:tc>
        <w:tc>
          <w:tcPr>
            <w:tcW w:w="494" w:type="pct"/>
            <w:noWrap/>
            <w:vAlign w:val="center"/>
          </w:tcPr>
          <w:p w14:paraId="051E2FD1"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19.2</w:t>
            </w:r>
          </w:p>
        </w:tc>
        <w:tc>
          <w:tcPr>
            <w:tcW w:w="493" w:type="pct"/>
            <w:noWrap/>
            <w:vAlign w:val="center"/>
          </w:tcPr>
          <w:p w14:paraId="721D2463" w14:textId="77777777" w:rsidR="00AE1BD9" w:rsidRDefault="00FE0623">
            <w:pPr>
              <w:widowControl/>
              <w:adjustRightInd w:val="0"/>
              <w:snapToGrid w:val="0"/>
              <w:jc w:val="center"/>
              <w:rPr>
                <w:color w:val="000000" w:themeColor="text1"/>
                <w:sz w:val="15"/>
                <w:szCs w:val="15"/>
              </w:rPr>
            </w:pPr>
            <w:r>
              <w:rPr>
                <w:color w:val="000000" w:themeColor="text1"/>
                <w:sz w:val="15"/>
                <w:szCs w:val="15"/>
              </w:rPr>
              <w:t>70.5</w:t>
            </w:r>
          </w:p>
        </w:tc>
        <w:tc>
          <w:tcPr>
            <w:tcW w:w="495" w:type="pct"/>
            <w:noWrap/>
            <w:vAlign w:val="center"/>
          </w:tcPr>
          <w:p w14:paraId="6309E46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20.1</w:t>
            </w:r>
          </w:p>
        </w:tc>
        <w:tc>
          <w:tcPr>
            <w:tcW w:w="493" w:type="pct"/>
            <w:noWrap/>
            <w:vAlign w:val="center"/>
          </w:tcPr>
          <w:p w14:paraId="0D8BEF67" w14:textId="77777777" w:rsidR="00AE1BD9" w:rsidRDefault="00FE0623">
            <w:pPr>
              <w:widowControl/>
              <w:adjustRightInd w:val="0"/>
              <w:snapToGrid w:val="0"/>
              <w:jc w:val="center"/>
              <w:rPr>
                <w:color w:val="000000" w:themeColor="text1"/>
                <w:sz w:val="15"/>
                <w:szCs w:val="15"/>
              </w:rPr>
            </w:pPr>
            <w:r>
              <w:rPr>
                <w:color w:val="000000" w:themeColor="text1"/>
                <w:sz w:val="15"/>
                <w:szCs w:val="15"/>
              </w:rPr>
              <w:t>84.4</w:t>
            </w:r>
          </w:p>
        </w:tc>
        <w:tc>
          <w:tcPr>
            <w:tcW w:w="495" w:type="pct"/>
            <w:noWrap/>
            <w:vAlign w:val="center"/>
          </w:tcPr>
          <w:p w14:paraId="4C6C0DCC"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24.9</w:t>
            </w:r>
          </w:p>
        </w:tc>
      </w:tr>
    </w:tbl>
    <w:p w14:paraId="63BBA1CB" w14:textId="77777777" w:rsidR="00AE1BD9" w:rsidRDefault="00FE0623">
      <w:pPr>
        <w:rPr>
          <w:color w:val="000000" w:themeColor="text1"/>
          <w:szCs w:val="21"/>
        </w:rPr>
      </w:pPr>
      <w:r>
        <w:rPr>
          <w:b/>
          <w:color w:val="000000" w:themeColor="text1"/>
          <w:szCs w:val="21"/>
        </w:rPr>
        <w:t xml:space="preserve">A. 2. 3 </w:t>
      </w:r>
      <w:r>
        <w:rPr>
          <w:color w:val="000000" w:themeColor="text1"/>
          <w:szCs w:val="21"/>
        </w:rPr>
        <w:t xml:space="preserve"> </w:t>
      </w:r>
      <w:r>
        <w:rPr>
          <w:color w:val="000000" w:themeColor="text1"/>
          <w:szCs w:val="21"/>
        </w:rPr>
        <w:t>水泥砂浆预制填充板供暖地面，当采用</w:t>
      </w:r>
      <w:r>
        <w:rPr>
          <w:color w:val="000000" w:themeColor="text1"/>
          <w:szCs w:val="21"/>
        </w:rPr>
        <w:t>PE-RT</w:t>
      </w:r>
      <w:r>
        <w:rPr>
          <w:color w:val="000000" w:themeColor="text1"/>
          <w:szCs w:val="21"/>
        </w:rPr>
        <w:t>管，加热管外径</w:t>
      </w:r>
      <w:r>
        <w:rPr>
          <w:color w:val="000000" w:themeColor="text1"/>
          <w:szCs w:val="21"/>
        </w:rPr>
        <w:t>10 mm</w:t>
      </w:r>
      <w:r>
        <w:rPr>
          <w:color w:val="000000" w:themeColor="text1"/>
          <w:szCs w:val="21"/>
        </w:rPr>
        <w:t>、按</w:t>
      </w:r>
      <w:r>
        <w:rPr>
          <w:color w:val="000000" w:themeColor="text1"/>
          <w:szCs w:val="21"/>
        </w:rPr>
        <w:t>50 mm</w:t>
      </w:r>
      <w:r>
        <w:rPr>
          <w:color w:val="000000" w:themeColor="text1"/>
          <w:szCs w:val="21"/>
        </w:rPr>
        <w:t>间距敷设，预制填充板（</w:t>
      </w:r>
      <w:r>
        <w:rPr>
          <w:color w:val="000000" w:themeColor="text1"/>
          <w:szCs w:val="21"/>
        </w:rPr>
        <w:t>15 mm</w:t>
      </w:r>
      <w:r>
        <w:rPr>
          <w:color w:val="000000" w:themeColor="text1"/>
          <w:szCs w:val="21"/>
        </w:rPr>
        <w:t>厚泡沫塑料板、</w:t>
      </w:r>
      <w:r>
        <w:rPr>
          <w:color w:val="000000" w:themeColor="text1"/>
          <w:szCs w:val="21"/>
        </w:rPr>
        <w:t>50</w:t>
      </w:r>
      <w:proofErr w:type="gramStart"/>
      <w:r>
        <w:rPr>
          <w:color w:val="000000" w:themeColor="text1"/>
          <w:szCs w:val="21"/>
        </w:rPr>
        <w:t>沫</w:t>
      </w:r>
      <w:proofErr w:type="gramEnd"/>
      <w:r>
        <w:rPr>
          <w:color w:val="000000" w:themeColor="text1"/>
          <w:szCs w:val="21"/>
        </w:rPr>
        <w:t>铝箔导热反射膜、</w:t>
      </w:r>
      <w:r>
        <w:rPr>
          <w:color w:val="000000" w:themeColor="text1"/>
          <w:szCs w:val="21"/>
        </w:rPr>
        <w:t>11mm</w:t>
      </w:r>
      <w:r>
        <w:rPr>
          <w:color w:val="000000" w:themeColor="text1"/>
          <w:szCs w:val="21"/>
        </w:rPr>
        <w:t>厚管道固定模板），上铺</w:t>
      </w:r>
      <w:r>
        <w:rPr>
          <w:color w:val="000000" w:themeColor="text1"/>
          <w:szCs w:val="21"/>
        </w:rPr>
        <w:t>15 mm</w:t>
      </w:r>
      <w:r>
        <w:rPr>
          <w:color w:val="000000" w:themeColor="text1"/>
          <w:szCs w:val="21"/>
        </w:rPr>
        <w:t>厚水泥砂浆填充层，单位地面面积的散热量可按表</w:t>
      </w:r>
      <w:r>
        <w:rPr>
          <w:color w:val="000000" w:themeColor="text1"/>
          <w:szCs w:val="21"/>
        </w:rPr>
        <w:t>A.2.3</w:t>
      </w:r>
      <w:r>
        <w:rPr>
          <w:color w:val="000000" w:themeColor="text1"/>
          <w:szCs w:val="21"/>
        </w:rPr>
        <w:t>取值。</w:t>
      </w:r>
    </w:p>
    <w:p w14:paraId="303AE1C2" w14:textId="77777777" w:rsidR="00AE1BD9" w:rsidRDefault="00FE0623">
      <w:pPr>
        <w:pStyle w:val="afffb"/>
        <w:spacing w:before="120"/>
        <w:ind w:firstLineChars="0" w:firstLine="0"/>
        <w:jc w:val="center"/>
        <w:rPr>
          <w:rFonts w:ascii="Times New Roman" w:eastAsia="黑体"/>
          <w:color w:val="000000" w:themeColor="text1"/>
          <w:kern w:val="2"/>
          <w:sz w:val="18"/>
          <w:szCs w:val="18"/>
        </w:rPr>
      </w:pPr>
      <w:r>
        <w:rPr>
          <w:rFonts w:ascii="Times New Roman" w:eastAsia="黑体"/>
          <w:color w:val="000000" w:themeColor="text1"/>
          <w:kern w:val="2"/>
          <w:sz w:val="18"/>
          <w:szCs w:val="18"/>
        </w:rPr>
        <w:t>表</w:t>
      </w:r>
      <w:r>
        <w:rPr>
          <w:rFonts w:ascii="Times New Roman" w:eastAsia="黑体"/>
          <w:color w:val="000000" w:themeColor="text1"/>
          <w:kern w:val="2"/>
          <w:sz w:val="18"/>
          <w:szCs w:val="18"/>
        </w:rPr>
        <w:t xml:space="preserve">A.2.3  </w:t>
      </w:r>
      <w:r>
        <w:rPr>
          <w:rFonts w:ascii="Times New Roman" w:eastAsia="黑体"/>
          <w:color w:val="000000" w:themeColor="text1"/>
          <w:kern w:val="2"/>
          <w:sz w:val="18"/>
          <w:szCs w:val="18"/>
        </w:rPr>
        <w:t>水泥砂浆预制填充</w:t>
      </w:r>
      <w:proofErr w:type="gramStart"/>
      <w:r>
        <w:rPr>
          <w:rFonts w:ascii="Times New Roman" w:eastAsia="黑体"/>
          <w:color w:val="000000" w:themeColor="text1"/>
          <w:kern w:val="2"/>
          <w:sz w:val="18"/>
          <w:szCs w:val="18"/>
        </w:rPr>
        <w:t>板各种</w:t>
      </w:r>
      <w:proofErr w:type="gramEnd"/>
      <w:r>
        <w:rPr>
          <w:rFonts w:ascii="Times New Roman" w:eastAsia="黑体"/>
          <w:color w:val="000000" w:themeColor="text1"/>
          <w:kern w:val="2"/>
          <w:sz w:val="18"/>
          <w:szCs w:val="18"/>
        </w:rPr>
        <w:t>面层单位面积的散热量（</w:t>
      </w:r>
      <w:r>
        <w:rPr>
          <w:rFonts w:ascii="Times New Roman" w:eastAsia="黑体"/>
          <w:color w:val="000000" w:themeColor="text1"/>
          <w:kern w:val="2"/>
          <w:sz w:val="18"/>
          <w:szCs w:val="18"/>
        </w:rPr>
        <w:t>W/ m</w:t>
      </w:r>
      <w:r>
        <w:rPr>
          <w:rFonts w:ascii="Times New Roman" w:eastAsia="黑体"/>
          <w:color w:val="000000" w:themeColor="text1"/>
          <w:kern w:val="2"/>
          <w:sz w:val="18"/>
          <w:szCs w:val="18"/>
          <w:vertAlign w:val="superscript"/>
        </w:rPr>
        <w:t>2</w:t>
      </w:r>
      <w:r>
        <w:rPr>
          <w:rFonts w:ascii="Times New Roman" w:eastAsia="黑体"/>
          <w:color w:val="000000" w:themeColor="text1"/>
          <w:kern w:val="2"/>
          <w:sz w:val="18"/>
          <w:szCs w:val="18"/>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847"/>
        <w:gridCol w:w="824"/>
        <w:gridCol w:w="824"/>
        <w:gridCol w:w="825"/>
        <w:gridCol w:w="824"/>
        <w:gridCol w:w="824"/>
        <w:gridCol w:w="825"/>
        <w:gridCol w:w="824"/>
        <w:gridCol w:w="822"/>
      </w:tblGrid>
      <w:tr w:rsidR="00AE1BD9" w14:paraId="3687CA7E" w14:textId="77777777">
        <w:trPr>
          <w:trHeight w:val="397"/>
          <w:jc w:val="center"/>
        </w:trPr>
        <w:tc>
          <w:tcPr>
            <w:tcW w:w="511" w:type="pct"/>
            <w:vMerge w:val="restart"/>
            <w:vAlign w:val="center"/>
          </w:tcPr>
          <w:p w14:paraId="5DF3905D" w14:textId="77777777" w:rsidR="00AE1BD9" w:rsidRDefault="00FE0623">
            <w:pPr>
              <w:widowControl/>
              <w:adjustRightInd w:val="0"/>
              <w:snapToGrid w:val="0"/>
              <w:jc w:val="center"/>
              <w:rPr>
                <w:color w:val="000000" w:themeColor="text1"/>
                <w:sz w:val="15"/>
                <w:szCs w:val="15"/>
              </w:rPr>
            </w:pPr>
            <w:r>
              <w:rPr>
                <w:color w:val="000000" w:themeColor="text1"/>
                <w:sz w:val="15"/>
                <w:szCs w:val="15"/>
              </w:rPr>
              <w:t>供水</w:t>
            </w:r>
          </w:p>
          <w:p w14:paraId="63F62529" w14:textId="77777777" w:rsidR="00AE1BD9" w:rsidRDefault="00FE0623">
            <w:pPr>
              <w:widowControl/>
              <w:adjustRightInd w:val="0"/>
              <w:snapToGrid w:val="0"/>
              <w:jc w:val="center"/>
              <w:rPr>
                <w:color w:val="000000" w:themeColor="text1"/>
                <w:sz w:val="15"/>
                <w:szCs w:val="15"/>
              </w:rPr>
            </w:pPr>
            <w:r>
              <w:rPr>
                <w:color w:val="000000" w:themeColor="text1"/>
                <w:sz w:val="15"/>
                <w:szCs w:val="15"/>
              </w:rPr>
              <w:t>温度（</w:t>
            </w:r>
            <w:r>
              <w:rPr>
                <w:color w:val="000000" w:themeColor="text1"/>
                <w:sz w:val="15"/>
                <w:szCs w:val="15"/>
              </w:rPr>
              <w:t>℃</w:t>
            </w:r>
            <w:r>
              <w:rPr>
                <w:color w:val="000000" w:themeColor="text1"/>
                <w:sz w:val="15"/>
                <w:szCs w:val="15"/>
              </w:rPr>
              <w:t>）</w:t>
            </w:r>
          </w:p>
        </w:tc>
        <w:tc>
          <w:tcPr>
            <w:tcW w:w="511" w:type="pct"/>
            <w:vMerge w:val="restart"/>
            <w:vAlign w:val="center"/>
          </w:tcPr>
          <w:p w14:paraId="74FC8CE1" w14:textId="77777777" w:rsidR="00AE1BD9" w:rsidRDefault="00FE0623">
            <w:pPr>
              <w:keepNext/>
              <w:keepLines/>
              <w:widowControl/>
              <w:adjustRightInd w:val="0"/>
              <w:snapToGrid w:val="0"/>
              <w:jc w:val="center"/>
              <w:rPr>
                <w:color w:val="000000" w:themeColor="text1"/>
                <w:sz w:val="15"/>
                <w:szCs w:val="15"/>
              </w:rPr>
            </w:pPr>
            <w:bookmarkStart w:id="217" w:name="_Toc49699240"/>
            <w:r>
              <w:rPr>
                <w:color w:val="000000" w:themeColor="text1"/>
                <w:sz w:val="15"/>
                <w:szCs w:val="15"/>
              </w:rPr>
              <w:t>室内</w:t>
            </w:r>
          </w:p>
          <w:p w14:paraId="17B57EAA" w14:textId="77777777" w:rsidR="00AE1BD9" w:rsidRDefault="00FE0623">
            <w:pPr>
              <w:keepNext/>
              <w:keepLines/>
              <w:widowControl/>
              <w:adjustRightInd w:val="0"/>
              <w:snapToGrid w:val="0"/>
              <w:jc w:val="center"/>
              <w:rPr>
                <w:color w:val="000000" w:themeColor="text1"/>
                <w:sz w:val="15"/>
                <w:szCs w:val="15"/>
              </w:rPr>
            </w:pPr>
            <w:r>
              <w:rPr>
                <w:color w:val="000000" w:themeColor="text1"/>
                <w:sz w:val="15"/>
                <w:szCs w:val="15"/>
              </w:rPr>
              <w:t>空</w:t>
            </w:r>
            <w:bookmarkStart w:id="218" w:name="_Toc49699241"/>
            <w:bookmarkEnd w:id="217"/>
            <w:r>
              <w:rPr>
                <w:color w:val="000000" w:themeColor="text1"/>
                <w:sz w:val="15"/>
                <w:szCs w:val="15"/>
              </w:rPr>
              <w:t>气</w:t>
            </w:r>
          </w:p>
          <w:p w14:paraId="28C8FB07" w14:textId="77777777" w:rsidR="00AE1BD9" w:rsidRDefault="00FE0623">
            <w:pPr>
              <w:keepNext/>
              <w:keepLines/>
              <w:widowControl/>
              <w:adjustRightInd w:val="0"/>
              <w:snapToGrid w:val="0"/>
              <w:jc w:val="center"/>
              <w:rPr>
                <w:color w:val="000000" w:themeColor="text1"/>
                <w:sz w:val="15"/>
                <w:szCs w:val="15"/>
              </w:rPr>
            </w:pPr>
            <w:r>
              <w:rPr>
                <w:color w:val="000000" w:themeColor="text1"/>
                <w:sz w:val="15"/>
                <w:szCs w:val="15"/>
              </w:rPr>
              <w:t>温度</w:t>
            </w:r>
            <w:bookmarkStart w:id="219" w:name="_Toc49699242"/>
            <w:bookmarkEnd w:id="218"/>
            <w:r>
              <w:rPr>
                <w:color w:val="000000" w:themeColor="text1"/>
                <w:sz w:val="15"/>
                <w:szCs w:val="15"/>
              </w:rPr>
              <w:t>（</w:t>
            </w:r>
            <w:r>
              <w:rPr>
                <w:color w:val="000000" w:themeColor="text1"/>
                <w:sz w:val="15"/>
                <w:szCs w:val="15"/>
              </w:rPr>
              <w:t>℃</w:t>
            </w:r>
            <w:r>
              <w:rPr>
                <w:color w:val="000000" w:themeColor="text1"/>
                <w:sz w:val="15"/>
                <w:szCs w:val="15"/>
              </w:rPr>
              <w:t>）</w:t>
            </w:r>
            <w:bookmarkEnd w:id="219"/>
          </w:p>
        </w:tc>
        <w:tc>
          <w:tcPr>
            <w:tcW w:w="994" w:type="pct"/>
            <w:gridSpan w:val="2"/>
            <w:noWrap/>
            <w:vAlign w:val="center"/>
          </w:tcPr>
          <w:p w14:paraId="41530905" w14:textId="77777777" w:rsidR="00AE1BD9" w:rsidRDefault="00FE0623">
            <w:pPr>
              <w:widowControl/>
              <w:adjustRightInd w:val="0"/>
              <w:snapToGrid w:val="0"/>
              <w:jc w:val="center"/>
              <w:rPr>
                <w:bCs/>
                <w:color w:val="000000" w:themeColor="text1"/>
                <w:sz w:val="13"/>
                <w:szCs w:val="13"/>
              </w:rPr>
            </w:pPr>
            <w:r>
              <w:rPr>
                <w:bCs/>
                <w:color w:val="000000" w:themeColor="text1"/>
                <w:sz w:val="13"/>
                <w:szCs w:val="13"/>
              </w:rPr>
              <w:t>地砖石材类面层</w:t>
            </w:r>
          </w:p>
          <w:p w14:paraId="298DD79D" w14:textId="77777777" w:rsidR="00AE1BD9" w:rsidRDefault="00FE0623">
            <w:pPr>
              <w:widowControl/>
              <w:adjustRightInd w:val="0"/>
              <w:snapToGrid w:val="0"/>
              <w:jc w:val="center"/>
              <w:rPr>
                <w:color w:val="000000" w:themeColor="text1"/>
                <w:kern w:val="0"/>
                <w:sz w:val="15"/>
                <w:szCs w:val="15"/>
              </w:rPr>
            </w:pPr>
            <w:r>
              <w:rPr>
                <w:bCs/>
                <w:i/>
                <w:color w:val="000000" w:themeColor="text1"/>
                <w:sz w:val="15"/>
                <w:szCs w:val="15"/>
              </w:rPr>
              <w:t>R</w:t>
            </w:r>
            <w:r>
              <w:rPr>
                <w:bCs/>
                <w:color w:val="000000" w:themeColor="text1"/>
                <w:sz w:val="15"/>
                <w:szCs w:val="15"/>
              </w:rPr>
              <w:t>=0.02m</w:t>
            </w:r>
            <w:r>
              <w:rPr>
                <w:bCs/>
                <w:color w:val="000000" w:themeColor="text1"/>
                <w:sz w:val="15"/>
                <w:szCs w:val="15"/>
                <w:vertAlign w:val="superscript"/>
              </w:rPr>
              <w:t>2</w:t>
            </w:r>
            <w:r>
              <w:rPr>
                <w:bCs/>
                <w:color w:val="000000" w:themeColor="text1"/>
                <w:sz w:val="15"/>
                <w:szCs w:val="15"/>
              </w:rPr>
              <w:t>·K/W</w:t>
            </w:r>
          </w:p>
        </w:tc>
        <w:tc>
          <w:tcPr>
            <w:tcW w:w="995" w:type="pct"/>
            <w:gridSpan w:val="2"/>
            <w:vAlign w:val="center"/>
          </w:tcPr>
          <w:p w14:paraId="419570DC" w14:textId="77777777" w:rsidR="00AE1BD9" w:rsidRDefault="00FE0623">
            <w:pPr>
              <w:widowControl/>
              <w:adjustRightInd w:val="0"/>
              <w:snapToGrid w:val="0"/>
              <w:jc w:val="center"/>
              <w:rPr>
                <w:bCs/>
                <w:color w:val="000000" w:themeColor="text1"/>
                <w:sz w:val="15"/>
                <w:szCs w:val="15"/>
              </w:rPr>
            </w:pPr>
            <w:r>
              <w:rPr>
                <w:bCs/>
                <w:color w:val="000000" w:themeColor="text1"/>
                <w:sz w:val="15"/>
                <w:szCs w:val="15"/>
              </w:rPr>
              <w:t>塑料类面层</w:t>
            </w:r>
          </w:p>
          <w:p w14:paraId="1D17850F" w14:textId="77777777" w:rsidR="00AE1BD9" w:rsidRDefault="00FE0623">
            <w:pPr>
              <w:widowControl/>
              <w:adjustRightInd w:val="0"/>
              <w:snapToGrid w:val="0"/>
              <w:jc w:val="center"/>
              <w:rPr>
                <w:color w:val="000000" w:themeColor="text1"/>
                <w:kern w:val="0"/>
                <w:sz w:val="15"/>
                <w:szCs w:val="15"/>
              </w:rPr>
            </w:pPr>
            <w:r>
              <w:rPr>
                <w:bCs/>
                <w:i/>
                <w:color w:val="000000" w:themeColor="text1"/>
                <w:sz w:val="15"/>
                <w:szCs w:val="15"/>
              </w:rPr>
              <w:t>R</w:t>
            </w:r>
            <w:r>
              <w:rPr>
                <w:bCs/>
                <w:color w:val="000000" w:themeColor="text1"/>
                <w:sz w:val="15"/>
                <w:szCs w:val="15"/>
              </w:rPr>
              <w:t>=0.075m</w:t>
            </w:r>
            <w:r>
              <w:rPr>
                <w:bCs/>
                <w:color w:val="000000" w:themeColor="text1"/>
                <w:sz w:val="15"/>
                <w:szCs w:val="15"/>
                <w:vertAlign w:val="superscript"/>
              </w:rPr>
              <w:t>2</w:t>
            </w:r>
            <w:r>
              <w:rPr>
                <w:bCs/>
                <w:color w:val="000000" w:themeColor="text1"/>
                <w:sz w:val="15"/>
                <w:szCs w:val="15"/>
              </w:rPr>
              <w:t>·K/W</w:t>
            </w:r>
          </w:p>
        </w:tc>
        <w:tc>
          <w:tcPr>
            <w:tcW w:w="995" w:type="pct"/>
            <w:gridSpan w:val="2"/>
            <w:noWrap/>
            <w:vAlign w:val="center"/>
          </w:tcPr>
          <w:p w14:paraId="2A5861D3" w14:textId="77777777" w:rsidR="00AE1BD9" w:rsidRDefault="00FE0623">
            <w:pPr>
              <w:widowControl/>
              <w:adjustRightInd w:val="0"/>
              <w:snapToGrid w:val="0"/>
              <w:jc w:val="center"/>
              <w:rPr>
                <w:bCs/>
                <w:color w:val="000000" w:themeColor="text1"/>
                <w:sz w:val="15"/>
                <w:szCs w:val="15"/>
              </w:rPr>
            </w:pPr>
            <w:r>
              <w:rPr>
                <w:bCs/>
                <w:color w:val="000000" w:themeColor="text1"/>
                <w:sz w:val="15"/>
                <w:szCs w:val="15"/>
              </w:rPr>
              <w:t>木地板面层</w:t>
            </w:r>
          </w:p>
          <w:p w14:paraId="1BAD992C" w14:textId="77777777" w:rsidR="00AE1BD9" w:rsidRDefault="00FE0623">
            <w:pPr>
              <w:widowControl/>
              <w:adjustRightInd w:val="0"/>
              <w:snapToGrid w:val="0"/>
              <w:jc w:val="center"/>
              <w:rPr>
                <w:color w:val="000000" w:themeColor="text1"/>
                <w:kern w:val="0"/>
                <w:sz w:val="15"/>
                <w:szCs w:val="15"/>
              </w:rPr>
            </w:pPr>
            <w:r>
              <w:rPr>
                <w:bCs/>
                <w:i/>
                <w:color w:val="000000" w:themeColor="text1"/>
                <w:sz w:val="15"/>
                <w:szCs w:val="15"/>
              </w:rPr>
              <w:t>R</w:t>
            </w:r>
            <w:r>
              <w:rPr>
                <w:bCs/>
                <w:color w:val="000000" w:themeColor="text1"/>
                <w:sz w:val="15"/>
                <w:szCs w:val="15"/>
              </w:rPr>
              <w:t>=0.1m</w:t>
            </w:r>
            <w:r>
              <w:rPr>
                <w:bCs/>
                <w:color w:val="000000" w:themeColor="text1"/>
                <w:sz w:val="15"/>
                <w:szCs w:val="15"/>
                <w:vertAlign w:val="superscript"/>
              </w:rPr>
              <w:t>2</w:t>
            </w:r>
            <w:r>
              <w:rPr>
                <w:bCs/>
                <w:color w:val="000000" w:themeColor="text1"/>
                <w:sz w:val="15"/>
                <w:szCs w:val="15"/>
              </w:rPr>
              <w:t>·K/W</w:t>
            </w:r>
          </w:p>
        </w:tc>
        <w:tc>
          <w:tcPr>
            <w:tcW w:w="993" w:type="pct"/>
            <w:gridSpan w:val="2"/>
            <w:noWrap/>
            <w:vAlign w:val="center"/>
          </w:tcPr>
          <w:p w14:paraId="6DD9E554" w14:textId="77777777" w:rsidR="00AE1BD9" w:rsidRDefault="00FE0623">
            <w:pPr>
              <w:widowControl/>
              <w:adjustRightInd w:val="0"/>
              <w:snapToGrid w:val="0"/>
              <w:jc w:val="center"/>
              <w:rPr>
                <w:bCs/>
                <w:color w:val="000000" w:themeColor="text1"/>
                <w:sz w:val="15"/>
                <w:szCs w:val="15"/>
              </w:rPr>
            </w:pPr>
            <w:r>
              <w:rPr>
                <w:bCs/>
                <w:color w:val="000000" w:themeColor="text1"/>
                <w:sz w:val="15"/>
                <w:szCs w:val="15"/>
              </w:rPr>
              <w:t>铺地毯面层</w:t>
            </w:r>
          </w:p>
          <w:p w14:paraId="5B3FB822" w14:textId="77777777" w:rsidR="00AE1BD9" w:rsidRDefault="00FE0623">
            <w:pPr>
              <w:widowControl/>
              <w:adjustRightInd w:val="0"/>
              <w:snapToGrid w:val="0"/>
              <w:jc w:val="center"/>
              <w:rPr>
                <w:color w:val="000000" w:themeColor="text1"/>
                <w:kern w:val="0"/>
                <w:sz w:val="15"/>
                <w:szCs w:val="15"/>
              </w:rPr>
            </w:pPr>
            <w:r>
              <w:rPr>
                <w:bCs/>
                <w:i/>
                <w:color w:val="000000" w:themeColor="text1"/>
                <w:sz w:val="15"/>
                <w:szCs w:val="15"/>
              </w:rPr>
              <w:t>R</w:t>
            </w:r>
            <w:r>
              <w:rPr>
                <w:bCs/>
                <w:color w:val="000000" w:themeColor="text1"/>
                <w:sz w:val="15"/>
                <w:szCs w:val="15"/>
              </w:rPr>
              <w:t>=0.15m</w:t>
            </w:r>
            <w:r>
              <w:rPr>
                <w:bCs/>
                <w:color w:val="000000" w:themeColor="text1"/>
                <w:sz w:val="15"/>
                <w:szCs w:val="15"/>
                <w:vertAlign w:val="superscript"/>
              </w:rPr>
              <w:t>2</w:t>
            </w:r>
            <w:r>
              <w:rPr>
                <w:bCs/>
                <w:color w:val="000000" w:themeColor="text1"/>
                <w:sz w:val="15"/>
                <w:szCs w:val="15"/>
              </w:rPr>
              <w:t>·K/W</w:t>
            </w:r>
          </w:p>
        </w:tc>
      </w:tr>
      <w:tr w:rsidR="00AE1BD9" w14:paraId="0D5503A3" w14:textId="77777777">
        <w:trPr>
          <w:trHeight w:val="283"/>
          <w:jc w:val="center"/>
        </w:trPr>
        <w:tc>
          <w:tcPr>
            <w:tcW w:w="511" w:type="pct"/>
            <w:vMerge/>
            <w:vAlign w:val="center"/>
          </w:tcPr>
          <w:p w14:paraId="12700AF5" w14:textId="77777777" w:rsidR="00AE1BD9" w:rsidRDefault="00AE1BD9">
            <w:pPr>
              <w:adjustRightInd w:val="0"/>
              <w:snapToGrid w:val="0"/>
              <w:jc w:val="center"/>
              <w:rPr>
                <w:color w:val="000000" w:themeColor="text1"/>
                <w:sz w:val="15"/>
                <w:szCs w:val="15"/>
              </w:rPr>
            </w:pPr>
          </w:p>
        </w:tc>
        <w:tc>
          <w:tcPr>
            <w:tcW w:w="511" w:type="pct"/>
            <w:vMerge/>
            <w:vAlign w:val="center"/>
          </w:tcPr>
          <w:p w14:paraId="6F6121E8" w14:textId="77777777" w:rsidR="00AE1BD9" w:rsidRDefault="00AE1BD9">
            <w:pPr>
              <w:adjustRightInd w:val="0"/>
              <w:snapToGrid w:val="0"/>
              <w:jc w:val="center"/>
              <w:rPr>
                <w:color w:val="000000" w:themeColor="text1"/>
                <w:sz w:val="15"/>
                <w:szCs w:val="15"/>
              </w:rPr>
            </w:pPr>
          </w:p>
        </w:tc>
        <w:tc>
          <w:tcPr>
            <w:tcW w:w="497" w:type="pct"/>
            <w:noWrap/>
            <w:vAlign w:val="center"/>
          </w:tcPr>
          <w:p w14:paraId="7C5EB75D"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58AD752D" w14:textId="77777777" w:rsidR="00AE1BD9" w:rsidRDefault="00FE0623">
            <w:pPr>
              <w:widowControl/>
              <w:adjustRightInd w:val="0"/>
              <w:snapToGrid w:val="0"/>
              <w:jc w:val="center"/>
              <w:rPr>
                <w:color w:val="000000" w:themeColor="text1"/>
                <w:sz w:val="15"/>
                <w:szCs w:val="15"/>
              </w:rPr>
            </w:pPr>
            <w:r>
              <w:rPr>
                <w:color w:val="000000" w:themeColor="text1"/>
                <w:sz w:val="15"/>
                <w:szCs w:val="15"/>
              </w:rPr>
              <w:t>供热量</w:t>
            </w:r>
          </w:p>
        </w:tc>
        <w:tc>
          <w:tcPr>
            <w:tcW w:w="497" w:type="pct"/>
            <w:vAlign w:val="center"/>
          </w:tcPr>
          <w:p w14:paraId="11752C12"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57287785" w14:textId="77777777" w:rsidR="00AE1BD9" w:rsidRDefault="00FE0623">
            <w:pPr>
              <w:widowControl/>
              <w:adjustRightInd w:val="0"/>
              <w:snapToGrid w:val="0"/>
              <w:jc w:val="center"/>
              <w:rPr>
                <w:color w:val="000000" w:themeColor="text1"/>
                <w:sz w:val="15"/>
                <w:szCs w:val="15"/>
              </w:rPr>
            </w:pPr>
            <w:r>
              <w:rPr>
                <w:color w:val="000000" w:themeColor="text1"/>
                <w:sz w:val="15"/>
                <w:szCs w:val="15"/>
              </w:rPr>
              <w:t>传热量</w:t>
            </w:r>
          </w:p>
        </w:tc>
        <w:tc>
          <w:tcPr>
            <w:tcW w:w="498" w:type="pct"/>
            <w:vAlign w:val="center"/>
          </w:tcPr>
          <w:p w14:paraId="467E0002"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6AD32CA2" w14:textId="77777777" w:rsidR="00AE1BD9" w:rsidRDefault="00FE0623">
            <w:pPr>
              <w:widowControl/>
              <w:adjustRightInd w:val="0"/>
              <w:snapToGrid w:val="0"/>
              <w:jc w:val="center"/>
              <w:rPr>
                <w:color w:val="000000" w:themeColor="text1"/>
                <w:sz w:val="15"/>
                <w:szCs w:val="15"/>
              </w:rPr>
            </w:pPr>
            <w:r>
              <w:rPr>
                <w:color w:val="000000" w:themeColor="text1"/>
                <w:sz w:val="15"/>
                <w:szCs w:val="15"/>
              </w:rPr>
              <w:t>供热量</w:t>
            </w:r>
          </w:p>
        </w:tc>
        <w:tc>
          <w:tcPr>
            <w:tcW w:w="497" w:type="pct"/>
            <w:noWrap/>
            <w:vAlign w:val="center"/>
          </w:tcPr>
          <w:p w14:paraId="42642FDF"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188D62F1" w14:textId="77777777" w:rsidR="00AE1BD9" w:rsidRDefault="00FE0623">
            <w:pPr>
              <w:widowControl/>
              <w:adjustRightInd w:val="0"/>
              <w:snapToGrid w:val="0"/>
              <w:jc w:val="center"/>
              <w:rPr>
                <w:color w:val="000000" w:themeColor="text1"/>
                <w:sz w:val="15"/>
                <w:szCs w:val="15"/>
              </w:rPr>
            </w:pPr>
            <w:r>
              <w:rPr>
                <w:color w:val="000000" w:themeColor="text1"/>
                <w:sz w:val="15"/>
                <w:szCs w:val="15"/>
              </w:rPr>
              <w:t>传热量</w:t>
            </w:r>
          </w:p>
        </w:tc>
        <w:tc>
          <w:tcPr>
            <w:tcW w:w="497" w:type="pct"/>
            <w:noWrap/>
            <w:vAlign w:val="center"/>
          </w:tcPr>
          <w:p w14:paraId="031984BB"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0505B0DC" w14:textId="77777777" w:rsidR="00AE1BD9" w:rsidRDefault="00FE0623">
            <w:pPr>
              <w:widowControl/>
              <w:adjustRightInd w:val="0"/>
              <w:snapToGrid w:val="0"/>
              <w:jc w:val="center"/>
              <w:rPr>
                <w:color w:val="000000" w:themeColor="text1"/>
                <w:sz w:val="15"/>
                <w:szCs w:val="15"/>
              </w:rPr>
            </w:pPr>
            <w:r>
              <w:rPr>
                <w:color w:val="000000" w:themeColor="text1"/>
                <w:sz w:val="15"/>
                <w:szCs w:val="15"/>
              </w:rPr>
              <w:t>供热量</w:t>
            </w:r>
          </w:p>
        </w:tc>
        <w:tc>
          <w:tcPr>
            <w:tcW w:w="498" w:type="pct"/>
            <w:noWrap/>
            <w:vAlign w:val="center"/>
          </w:tcPr>
          <w:p w14:paraId="465EA0DF"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374E5748" w14:textId="77777777" w:rsidR="00AE1BD9" w:rsidRDefault="00FE0623">
            <w:pPr>
              <w:widowControl/>
              <w:adjustRightInd w:val="0"/>
              <w:snapToGrid w:val="0"/>
              <w:jc w:val="center"/>
              <w:rPr>
                <w:color w:val="000000" w:themeColor="text1"/>
                <w:sz w:val="15"/>
                <w:szCs w:val="15"/>
              </w:rPr>
            </w:pPr>
            <w:r>
              <w:rPr>
                <w:color w:val="000000" w:themeColor="text1"/>
                <w:sz w:val="15"/>
                <w:szCs w:val="15"/>
              </w:rPr>
              <w:t>传热量</w:t>
            </w:r>
          </w:p>
        </w:tc>
        <w:tc>
          <w:tcPr>
            <w:tcW w:w="497" w:type="pct"/>
            <w:noWrap/>
            <w:vAlign w:val="center"/>
          </w:tcPr>
          <w:p w14:paraId="53772C43"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向上</w:t>
            </w:r>
          </w:p>
          <w:p w14:paraId="1DE9EEA4" w14:textId="77777777" w:rsidR="00AE1BD9" w:rsidRDefault="00FE0623">
            <w:pPr>
              <w:widowControl/>
              <w:adjustRightInd w:val="0"/>
              <w:snapToGrid w:val="0"/>
              <w:jc w:val="center"/>
              <w:rPr>
                <w:color w:val="000000" w:themeColor="text1"/>
                <w:sz w:val="15"/>
                <w:szCs w:val="15"/>
              </w:rPr>
            </w:pPr>
            <w:r>
              <w:rPr>
                <w:color w:val="000000" w:themeColor="text1"/>
                <w:sz w:val="15"/>
                <w:szCs w:val="15"/>
              </w:rPr>
              <w:t>供热量</w:t>
            </w:r>
          </w:p>
        </w:tc>
        <w:tc>
          <w:tcPr>
            <w:tcW w:w="496" w:type="pct"/>
            <w:noWrap/>
            <w:vAlign w:val="center"/>
          </w:tcPr>
          <w:p w14:paraId="3274DD6D" w14:textId="77777777" w:rsidR="00AE1BD9" w:rsidRDefault="00FE0623">
            <w:pPr>
              <w:widowControl/>
              <w:adjustRightInd w:val="0"/>
              <w:snapToGrid w:val="0"/>
              <w:jc w:val="center"/>
              <w:rPr>
                <w:color w:val="000000" w:themeColor="text1"/>
                <w:sz w:val="15"/>
                <w:szCs w:val="15"/>
              </w:rPr>
            </w:pPr>
            <w:r>
              <w:rPr>
                <w:color w:val="000000" w:themeColor="text1"/>
                <w:sz w:val="15"/>
                <w:szCs w:val="15"/>
              </w:rPr>
              <w:t>向下</w:t>
            </w:r>
          </w:p>
          <w:p w14:paraId="485F5BE4" w14:textId="77777777" w:rsidR="00AE1BD9" w:rsidRDefault="00FE0623">
            <w:pPr>
              <w:widowControl/>
              <w:adjustRightInd w:val="0"/>
              <w:snapToGrid w:val="0"/>
              <w:jc w:val="center"/>
              <w:rPr>
                <w:color w:val="000000" w:themeColor="text1"/>
                <w:sz w:val="15"/>
                <w:szCs w:val="15"/>
              </w:rPr>
            </w:pPr>
            <w:r>
              <w:rPr>
                <w:color w:val="000000" w:themeColor="text1"/>
                <w:sz w:val="15"/>
                <w:szCs w:val="15"/>
              </w:rPr>
              <w:t>传热量</w:t>
            </w:r>
          </w:p>
        </w:tc>
      </w:tr>
      <w:tr w:rsidR="00AE1BD9" w14:paraId="36706363" w14:textId="77777777">
        <w:trPr>
          <w:trHeight w:val="283"/>
          <w:jc w:val="center"/>
        </w:trPr>
        <w:tc>
          <w:tcPr>
            <w:tcW w:w="511" w:type="pct"/>
            <w:vMerge w:val="restart"/>
            <w:vAlign w:val="center"/>
          </w:tcPr>
          <w:p w14:paraId="1179347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30</w:t>
            </w:r>
          </w:p>
        </w:tc>
        <w:tc>
          <w:tcPr>
            <w:tcW w:w="511" w:type="pct"/>
            <w:noWrap/>
            <w:vAlign w:val="center"/>
          </w:tcPr>
          <w:p w14:paraId="71DEB888"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7" w:type="pct"/>
            <w:noWrap/>
            <w:vAlign w:val="center"/>
          </w:tcPr>
          <w:p w14:paraId="085A2A8D" w14:textId="77777777" w:rsidR="00AE1BD9" w:rsidRDefault="00FE0623">
            <w:pPr>
              <w:widowControl/>
              <w:adjustRightInd w:val="0"/>
              <w:snapToGrid w:val="0"/>
              <w:jc w:val="center"/>
              <w:rPr>
                <w:color w:val="000000" w:themeColor="text1"/>
                <w:sz w:val="15"/>
                <w:szCs w:val="15"/>
              </w:rPr>
            </w:pPr>
            <w:r>
              <w:rPr>
                <w:color w:val="000000" w:themeColor="text1"/>
                <w:sz w:val="15"/>
                <w:szCs w:val="15"/>
              </w:rPr>
              <w:t>72.3</w:t>
            </w:r>
          </w:p>
        </w:tc>
        <w:tc>
          <w:tcPr>
            <w:tcW w:w="497" w:type="pct"/>
            <w:vAlign w:val="center"/>
          </w:tcPr>
          <w:p w14:paraId="061F217E"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21.8</w:t>
            </w:r>
          </w:p>
        </w:tc>
        <w:tc>
          <w:tcPr>
            <w:tcW w:w="498" w:type="pct"/>
            <w:vAlign w:val="center"/>
          </w:tcPr>
          <w:p w14:paraId="73549013" w14:textId="77777777" w:rsidR="00AE1BD9" w:rsidRDefault="00FE0623">
            <w:pPr>
              <w:widowControl/>
              <w:adjustRightInd w:val="0"/>
              <w:snapToGrid w:val="0"/>
              <w:jc w:val="center"/>
              <w:rPr>
                <w:color w:val="000000" w:themeColor="text1"/>
                <w:sz w:val="15"/>
                <w:szCs w:val="15"/>
              </w:rPr>
            </w:pPr>
            <w:r>
              <w:rPr>
                <w:color w:val="000000" w:themeColor="text1"/>
                <w:sz w:val="15"/>
                <w:szCs w:val="15"/>
              </w:rPr>
              <w:t>56.3</w:t>
            </w:r>
          </w:p>
        </w:tc>
        <w:tc>
          <w:tcPr>
            <w:tcW w:w="497" w:type="pct"/>
            <w:noWrap/>
            <w:vAlign w:val="center"/>
          </w:tcPr>
          <w:p w14:paraId="0E2816AD"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23.1</w:t>
            </w:r>
          </w:p>
        </w:tc>
        <w:tc>
          <w:tcPr>
            <w:tcW w:w="497" w:type="pct"/>
            <w:noWrap/>
            <w:vAlign w:val="center"/>
          </w:tcPr>
          <w:p w14:paraId="32FAA25F" w14:textId="77777777" w:rsidR="00AE1BD9" w:rsidRDefault="00FE0623">
            <w:pPr>
              <w:widowControl/>
              <w:adjustRightInd w:val="0"/>
              <w:snapToGrid w:val="0"/>
              <w:jc w:val="center"/>
              <w:rPr>
                <w:color w:val="000000" w:themeColor="text1"/>
                <w:sz w:val="15"/>
                <w:szCs w:val="15"/>
              </w:rPr>
            </w:pPr>
            <w:r>
              <w:rPr>
                <w:color w:val="000000" w:themeColor="text1"/>
                <w:sz w:val="15"/>
                <w:szCs w:val="15"/>
              </w:rPr>
              <w:t>51.1</w:t>
            </w:r>
          </w:p>
        </w:tc>
        <w:tc>
          <w:tcPr>
            <w:tcW w:w="498" w:type="pct"/>
            <w:noWrap/>
            <w:vAlign w:val="center"/>
          </w:tcPr>
          <w:p w14:paraId="5433E0D7"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24.4</w:t>
            </w:r>
          </w:p>
        </w:tc>
        <w:tc>
          <w:tcPr>
            <w:tcW w:w="497" w:type="pct"/>
            <w:noWrap/>
            <w:vAlign w:val="center"/>
          </w:tcPr>
          <w:p w14:paraId="65457923" w14:textId="77777777" w:rsidR="00AE1BD9" w:rsidRDefault="00FE0623">
            <w:pPr>
              <w:widowControl/>
              <w:adjustRightInd w:val="0"/>
              <w:snapToGrid w:val="0"/>
              <w:jc w:val="center"/>
              <w:rPr>
                <w:color w:val="000000" w:themeColor="text1"/>
                <w:sz w:val="15"/>
                <w:szCs w:val="15"/>
              </w:rPr>
            </w:pPr>
            <w:r>
              <w:rPr>
                <w:color w:val="000000" w:themeColor="text1"/>
                <w:sz w:val="15"/>
                <w:szCs w:val="15"/>
              </w:rPr>
              <w:t>43.2</w:t>
            </w:r>
          </w:p>
        </w:tc>
        <w:tc>
          <w:tcPr>
            <w:tcW w:w="496" w:type="pct"/>
            <w:noWrap/>
            <w:vAlign w:val="center"/>
          </w:tcPr>
          <w:p w14:paraId="3545162C"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25.8</w:t>
            </w:r>
          </w:p>
        </w:tc>
      </w:tr>
      <w:tr w:rsidR="00AE1BD9" w14:paraId="50B5128C" w14:textId="77777777">
        <w:trPr>
          <w:trHeight w:val="283"/>
          <w:jc w:val="center"/>
        </w:trPr>
        <w:tc>
          <w:tcPr>
            <w:tcW w:w="511" w:type="pct"/>
            <w:vMerge/>
            <w:vAlign w:val="center"/>
          </w:tcPr>
          <w:p w14:paraId="10A198CC" w14:textId="77777777" w:rsidR="00AE1BD9" w:rsidRDefault="00AE1BD9">
            <w:pPr>
              <w:adjustRightInd w:val="0"/>
              <w:snapToGrid w:val="0"/>
              <w:jc w:val="center"/>
              <w:rPr>
                <w:color w:val="000000" w:themeColor="text1"/>
                <w:sz w:val="15"/>
                <w:szCs w:val="15"/>
              </w:rPr>
            </w:pPr>
          </w:p>
        </w:tc>
        <w:tc>
          <w:tcPr>
            <w:tcW w:w="511" w:type="pct"/>
            <w:noWrap/>
            <w:vAlign w:val="center"/>
          </w:tcPr>
          <w:p w14:paraId="226F76B2"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7" w:type="pct"/>
            <w:noWrap/>
            <w:vAlign w:val="center"/>
          </w:tcPr>
          <w:p w14:paraId="29294110" w14:textId="77777777" w:rsidR="00AE1BD9" w:rsidRDefault="00FE0623">
            <w:pPr>
              <w:widowControl/>
              <w:adjustRightInd w:val="0"/>
              <w:snapToGrid w:val="0"/>
              <w:jc w:val="center"/>
              <w:rPr>
                <w:color w:val="000000" w:themeColor="text1"/>
                <w:sz w:val="15"/>
                <w:szCs w:val="15"/>
              </w:rPr>
            </w:pPr>
            <w:r>
              <w:rPr>
                <w:color w:val="000000" w:themeColor="text1"/>
                <w:sz w:val="15"/>
                <w:szCs w:val="15"/>
              </w:rPr>
              <w:t>61.9</w:t>
            </w:r>
          </w:p>
        </w:tc>
        <w:tc>
          <w:tcPr>
            <w:tcW w:w="497" w:type="pct"/>
            <w:vAlign w:val="center"/>
          </w:tcPr>
          <w:p w14:paraId="2EB1D7B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19.7</w:t>
            </w:r>
          </w:p>
        </w:tc>
        <w:tc>
          <w:tcPr>
            <w:tcW w:w="498" w:type="pct"/>
            <w:vAlign w:val="center"/>
          </w:tcPr>
          <w:p w14:paraId="77AD0CDF" w14:textId="77777777" w:rsidR="00AE1BD9" w:rsidRDefault="00FE0623">
            <w:pPr>
              <w:widowControl/>
              <w:adjustRightInd w:val="0"/>
              <w:snapToGrid w:val="0"/>
              <w:jc w:val="center"/>
              <w:rPr>
                <w:color w:val="000000" w:themeColor="text1"/>
                <w:sz w:val="15"/>
                <w:szCs w:val="15"/>
              </w:rPr>
            </w:pPr>
            <w:r>
              <w:rPr>
                <w:color w:val="000000" w:themeColor="text1"/>
                <w:sz w:val="15"/>
                <w:szCs w:val="15"/>
              </w:rPr>
              <w:t>48.2</w:t>
            </w:r>
          </w:p>
        </w:tc>
        <w:tc>
          <w:tcPr>
            <w:tcW w:w="497" w:type="pct"/>
            <w:noWrap/>
            <w:vAlign w:val="center"/>
          </w:tcPr>
          <w:p w14:paraId="44D3CA36"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21.0</w:t>
            </w:r>
          </w:p>
        </w:tc>
        <w:tc>
          <w:tcPr>
            <w:tcW w:w="497" w:type="pct"/>
            <w:noWrap/>
            <w:vAlign w:val="center"/>
          </w:tcPr>
          <w:p w14:paraId="0C01558F" w14:textId="77777777" w:rsidR="00AE1BD9" w:rsidRDefault="00FE0623">
            <w:pPr>
              <w:widowControl/>
              <w:adjustRightInd w:val="0"/>
              <w:snapToGrid w:val="0"/>
              <w:jc w:val="center"/>
              <w:rPr>
                <w:color w:val="000000" w:themeColor="text1"/>
                <w:sz w:val="15"/>
                <w:szCs w:val="15"/>
              </w:rPr>
            </w:pPr>
            <w:r>
              <w:rPr>
                <w:color w:val="000000" w:themeColor="text1"/>
                <w:sz w:val="15"/>
                <w:szCs w:val="15"/>
              </w:rPr>
              <w:t>43.8</w:t>
            </w:r>
          </w:p>
        </w:tc>
        <w:tc>
          <w:tcPr>
            <w:tcW w:w="498" w:type="pct"/>
            <w:noWrap/>
            <w:vAlign w:val="center"/>
          </w:tcPr>
          <w:p w14:paraId="2A3BFD8E"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22.3</w:t>
            </w:r>
          </w:p>
        </w:tc>
        <w:tc>
          <w:tcPr>
            <w:tcW w:w="497" w:type="pct"/>
            <w:noWrap/>
            <w:vAlign w:val="center"/>
          </w:tcPr>
          <w:p w14:paraId="5A7B09AD" w14:textId="77777777" w:rsidR="00AE1BD9" w:rsidRDefault="00FE0623">
            <w:pPr>
              <w:widowControl/>
              <w:adjustRightInd w:val="0"/>
              <w:snapToGrid w:val="0"/>
              <w:jc w:val="center"/>
              <w:rPr>
                <w:color w:val="000000" w:themeColor="text1"/>
                <w:sz w:val="15"/>
                <w:szCs w:val="15"/>
              </w:rPr>
            </w:pPr>
            <w:r>
              <w:rPr>
                <w:color w:val="000000" w:themeColor="text1"/>
                <w:sz w:val="15"/>
                <w:szCs w:val="15"/>
              </w:rPr>
              <w:t>37.1</w:t>
            </w:r>
          </w:p>
        </w:tc>
        <w:tc>
          <w:tcPr>
            <w:tcW w:w="496" w:type="pct"/>
            <w:noWrap/>
            <w:vAlign w:val="center"/>
          </w:tcPr>
          <w:p w14:paraId="3D2F0A9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23.7</w:t>
            </w:r>
          </w:p>
        </w:tc>
      </w:tr>
      <w:tr w:rsidR="00AE1BD9" w14:paraId="504F765A" w14:textId="77777777">
        <w:trPr>
          <w:trHeight w:val="283"/>
          <w:jc w:val="center"/>
        </w:trPr>
        <w:tc>
          <w:tcPr>
            <w:tcW w:w="511" w:type="pct"/>
            <w:vMerge/>
            <w:vAlign w:val="center"/>
          </w:tcPr>
          <w:p w14:paraId="4D9575B3" w14:textId="77777777" w:rsidR="00AE1BD9" w:rsidRDefault="00AE1BD9">
            <w:pPr>
              <w:adjustRightInd w:val="0"/>
              <w:snapToGrid w:val="0"/>
              <w:jc w:val="center"/>
              <w:rPr>
                <w:color w:val="000000" w:themeColor="text1"/>
                <w:sz w:val="15"/>
                <w:szCs w:val="15"/>
              </w:rPr>
            </w:pPr>
          </w:p>
        </w:tc>
        <w:tc>
          <w:tcPr>
            <w:tcW w:w="511" w:type="pct"/>
            <w:noWrap/>
            <w:vAlign w:val="center"/>
          </w:tcPr>
          <w:p w14:paraId="79D142FE"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7" w:type="pct"/>
            <w:noWrap/>
            <w:vAlign w:val="center"/>
          </w:tcPr>
          <w:p w14:paraId="6C040AD9" w14:textId="77777777" w:rsidR="00AE1BD9" w:rsidRDefault="00FE0623">
            <w:pPr>
              <w:widowControl/>
              <w:adjustRightInd w:val="0"/>
              <w:snapToGrid w:val="0"/>
              <w:jc w:val="center"/>
              <w:rPr>
                <w:color w:val="000000" w:themeColor="text1"/>
                <w:sz w:val="15"/>
                <w:szCs w:val="15"/>
              </w:rPr>
            </w:pPr>
            <w:r>
              <w:rPr>
                <w:color w:val="000000" w:themeColor="text1"/>
                <w:sz w:val="15"/>
                <w:szCs w:val="15"/>
              </w:rPr>
              <w:t>51.6</w:t>
            </w:r>
          </w:p>
        </w:tc>
        <w:tc>
          <w:tcPr>
            <w:tcW w:w="497" w:type="pct"/>
            <w:vAlign w:val="center"/>
          </w:tcPr>
          <w:p w14:paraId="72211B5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18.2</w:t>
            </w:r>
          </w:p>
        </w:tc>
        <w:tc>
          <w:tcPr>
            <w:tcW w:w="498" w:type="pct"/>
            <w:vAlign w:val="center"/>
          </w:tcPr>
          <w:p w14:paraId="7B22EA30"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40.2</w:t>
            </w:r>
          </w:p>
        </w:tc>
        <w:tc>
          <w:tcPr>
            <w:tcW w:w="497" w:type="pct"/>
            <w:noWrap/>
            <w:vAlign w:val="center"/>
          </w:tcPr>
          <w:p w14:paraId="057F30F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19.5</w:t>
            </w:r>
          </w:p>
        </w:tc>
        <w:tc>
          <w:tcPr>
            <w:tcW w:w="497" w:type="pct"/>
            <w:noWrap/>
            <w:vAlign w:val="center"/>
          </w:tcPr>
          <w:p w14:paraId="7B8570FA"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36.5</w:t>
            </w:r>
          </w:p>
        </w:tc>
        <w:tc>
          <w:tcPr>
            <w:tcW w:w="498" w:type="pct"/>
            <w:noWrap/>
            <w:vAlign w:val="center"/>
          </w:tcPr>
          <w:p w14:paraId="494C287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20.8</w:t>
            </w:r>
          </w:p>
        </w:tc>
        <w:tc>
          <w:tcPr>
            <w:tcW w:w="497" w:type="pct"/>
            <w:noWrap/>
            <w:vAlign w:val="center"/>
          </w:tcPr>
          <w:p w14:paraId="09B8808C"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30.9</w:t>
            </w:r>
          </w:p>
        </w:tc>
        <w:tc>
          <w:tcPr>
            <w:tcW w:w="496" w:type="pct"/>
            <w:noWrap/>
            <w:vAlign w:val="center"/>
          </w:tcPr>
          <w:p w14:paraId="06283A4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22.2</w:t>
            </w:r>
          </w:p>
        </w:tc>
      </w:tr>
      <w:tr w:rsidR="00AE1BD9" w14:paraId="29724AE5" w14:textId="77777777">
        <w:trPr>
          <w:trHeight w:val="283"/>
          <w:jc w:val="center"/>
        </w:trPr>
        <w:tc>
          <w:tcPr>
            <w:tcW w:w="511" w:type="pct"/>
            <w:vMerge/>
            <w:vAlign w:val="center"/>
          </w:tcPr>
          <w:p w14:paraId="137C3104" w14:textId="77777777" w:rsidR="00AE1BD9" w:rsidRDefault="00AE1BD9">
            <w:pPr>
              <w:adjustRightInd w:val="0"/>
              <w:snapToGrid w:val="0"/>
              <w:jc w:val="center"/>
              <w:rPr>
                <w:color w:val="000000" w:themeColor="text1"/>
                <w:sz w:val="15"/>
                <w:szCs w:val="15"/>
              </w:rPr>
            </w:pPr>
          </w:p>
        </w:tc>
        <w:tc>
          <w:tcPr>
            <w:tcW w:w="511" w:type="pct"/>
            <w:noWrap/>
            <w:vAlign w:val="center"/>
          </w:tcPr>
          <w:p w14:paraId="1E712386"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7" w:type="pct"/>
            <w:noWrap/>
            <w:vAlign w:val="center"/>
          </w:tcPr>
          <w:p w14:paraId="756C8093"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41.3</w:t>
            </w:r>
          </w:p>
        </w:tc>
        <w:tc>
          <w:tcPr>
            <w:tcW w:w="497" w:type="pct"/>
            <w:vAlign w:val="center"/>
          </w:tcPr>
          <w:p w14:paraId="5E8D90B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16.5</w:t>
            </w:r>
          </w:p>
        </w:tc>
        <w:tc>
          <w:tcPr>
            <w:tcW w:w="498" w:type="pct"/>
            <w:vAlign w:val="center"/>
          </w:tcPr>
          <w:p w14:paraId="77F6C746"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32.2</w:t>
            </w:r>
          </w:p>
        </w:tc>
        <w:tc>
          <w:tcPr>
            <w:tcW w:w="497" w:type="pct"/>
            <w:noWrap/>
            <w:vAlign w:val="center"/>
          </w:tcPr>
          <w:p w14:paraId="5147CB1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17.8</w:t>
            </w:r>
          </w:p>
        </w:tc>
        <w:tc>
          <w:tcPr>
            <w:tcW w:w="497" w:type="pct"/>
            <w:noWrap/>
            <w:vAlign w:val="center"/>
          </w:tcPr>
          <w:p w14:paraId="4A479C4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29.2</w:t>
            </w:r>
          </w:p>
        </w:tc>
        <w:tc>
          <w:tcPr>
            <w:tcW w:w="498" w:type="pct"/>
            <w:noWrap/>
            <w:vAlign w:val="center"/>
          </w:tcPr>
          <w:p w14:paraId="3842547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19.1</w:t>
            </w:r>
          </w:p>
        </w:tc>
        <w:tc>
          <w:tcPr>
            <w:tcW w:w="497" w:type="pct"/>
            <w:noWrap/>
            <w:vAlign w:val="center"/>
          </w:tcPr>
          <w:p w14:paraId="63AF0D7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24.7</w:t>
            </w:r>
          </w:p>
        </w:tc>
        <w:tc>
          <w:tcPr>
            <w:tcW w:w="496" w:type="pct"/>
            <w:noWrap/>
            <w:vAlign w:val="center"/>
          </w:tcPr>
          <w:p w14:paraId="4DA40C2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20.5</w:t>
            </w:r>
          </w:p>
        </w:tc>
      </w:tr>
      <w:tr w:rsidR="00AE1BD9" w14:paraId="41E7B979" w14:textId="77777777">
        <w:trPr>
          <w:trHeight w:val="283"/>
          <w:jc w:val="center"/>
        </w:trPr>
        <w:tc>
          <w:tcPr>
            <w:tcW w:w="511" w:type="pct"/>
            <w:vMerge/>
            <w:vAlign w:val="center"/>
          </w:tcPr>
          <w:p w14:paraId="20B0052A" w14:textId="77777777" w:rsidR="00AE1BD9" w:rsidRDefault="00AE1BD9">
            <w:pPr>
              <w:adjustRightInd w:val="0"/>
              <w:snapToGrid w:val="0"/>
              <w:jc w:val="center"/>
              <w:rPr>
                <w:color w:val="000000" w:themeColor="text1"/>
                <w:sz w:val="15"/>
                <w:szCs w:val="15"/>
              </w:rPr>
            </w:pPr>
          </w:p>
        </w:tc>
        <w:tc>
          <w:tcPr>
            <w:tcW w:w="511" w:type="pct"/>
            <w:noWrap/>
            <w:vAlign w:val="center"/>
          </w:tcPr>
          <w:p w14:paraId="1BC2EB2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7" w:type="pct"/>
            <w:noWrap/>
            <w:vAlign w:val="center"/>
          </w:tcPr>
          <w:p w14:paraId="1FC441A3" w14:textId="77777777" w:rsidR="00AE1BD9" w:rsidRDefault="00FE0623">
            <w:pPr>
              <w:widowControl/>
              <w:adjustRightInd w:val="0"/>
              <w:snapToGrid w:val="0"/>
              <w:jc w:val="center"/>
              <w:rPr>
                <w:color w:val="000000" w:themeColor="text1"/>
                <w:sz w:val="15"/>
                <w:szCs w:val="15"/>
              </w:rPr>
            </w:pPr>
            <w:r>
              <w:rPr>
                <w:color w:val="000000" w:themeColor="text1"/>
                <w:sz w:val="15"/>
                <w:szCs w:val="15"/>
              </w:rPr>
              <w:t>31.0</w:t>
            </w:r>
          </w:p>
        </w:tc>
        <w:tc>
          <w:tcPr>
            <w:tcW w:w="497" w:type="pct"/>
            <w:vAlign w:val="center"/>
          </w:tcPr>
          <w:p w14:paraId="4716D77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14.8</w:t>
            </w:r>
          </w:p>
        </w:tc>
        <w:tc>
          <w:tcPr>
            <w:tcW w:w="498" w:type="pct"/>
            <w:vAlign w:val="center"/>
          </w:tcPr>
          <w:p w14:paraId="5254D47C"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24.1</w:t>
            </w:r>
          </w:p>
        </w:tc>
        <w:tc>
          <w:tcPr>
            <w:tcW w:w="497" w:type="pct"/>
            <w:noWrap/>
            <w:vAlign w:val="center"/>
          </w:tcPr>
          <w:p w14:paraId="1B68743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16.1</w:t>
            </w:r>
          </w:p>
        </w:tc>
        <w:tc>
          <w:tcPr>
            <w:tcW w:w="497" w:type="pct"/>
            <w:noWrap/>
            <w:vAlign w:val="center"/>
          </w:tcPr>
          <w:p w14:paraId="113FFDD0"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21.9</w:t>
            </w:r>
          </w:p>
        </w:tc>
        <w:tc>
          <w:tcPr>
            <w:tcW w:w="498" w:type="pct"/>
            <w:noWrap/>
            <w:vAlign w:val="center"/>
          </w:tcPr>
          <w:p w14:paraId="5EF8CA2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17.4</w:t>
            </w:r>
          </w:p>
        </w:tc>
        <w:tc>
          <w:tcPr>
            <w:tcW w:w="497" w:type="pct"/>
            <w:noWrap/>
            <w:vAlign w:val="center"/>
          </w:tcPr>
          <w:p w14:paraId="096F75B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18.5</w:t>
            </w:r>
          </w:p>
        </w:tc>
        <w:tc>
          <w:tcPr>
            <w:tcW w:w="496" w:type="pct"/>
            <w:noWrap/>
            <w:vAlign w:val="center"/>
          </w:tcPr>
          <w:p w14:paraId="140293A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18.8</w:t>
            </w:r>
          </w:p>
        </w:tc>
      </w:tr>
      <w:tr w:rsidR="00AE1BD9" w14:paraId="27753E7B" w14:textId="77777777">
        <w:trPr>
          <w:trHeight w:val="283"/>
          <w:jc w:val="center"/>
        </w:trPr>
        <w:tc>
          <w:tcPr>
            <w:tcW w:w="511" w:type="pct"/>
            <w:vMerge w:val="restart"/>
            <w:vAlign w:val="center"/>
          </w:tcPr>
          <w:p w14:paraId="71C33331"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35</w:t>
            </w:r>
          </w:p>
        </w:tc>
        <w:tc>
          <w:tcPr>
            <w:tcW w:w="511" w:type="pct"/>
            <w:noWrap/>
            <w:vAlign w:val="center"/>
          </w:tcPr>
          <w:p w14:paraId="688FCFA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7" w:type="pct"/>
            <w:noWrap/>
            <w:vAlign w:val="center"/>
          </w:tcPr>
          <w:p w14:paraId="701DB5B2" w14:textId="77777777" w:rsidR="00AE1BD9" w:rsidRDefault="00FE0623">
            <w:pPr>
              <w:widowControl/>
              <w:adjustRightInd w:val="0"/>
              <w:snapToGrid w:val="0"/>
              <w:jc w:val="center"/>
              <w:rPr>
                <w:color w:val="000000" w:themeColor="text1"/>
                <w:sz w:val="15"/>
                <w:szCs w:val="15"/>
              </w:rPr>
            </w:pPr>
            <w:r>
              <w:rPr>
                <w:color w:val="000000" w:themeColor="text1"/>
                <w:sz w:val="15"/>
                <w:szCs w:val="15"/>
              </w:rPr>
              <w:t>95.5</w:t>
            </w:r>
          </w:p>
        </w:tc>
        <w:tc>
          <w:tcPr>
            <w:tcW w:w="497" w:type="pct"/>
            <w:vAlign w:val="center"/>
          </w:tcPr>
          <w:p w14:paraId="3ED055D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25.3</w:t>
            </w:r>
          </w:p>
        </w:tc>
        <w:tc>
          <w:tcPr>
            <w:tcW w:w="498" w:type="pct"/>
            <w:vAlign w:val="center"/>
          </w:tcPr>
          <w:p w14:paraId="5978F8FC" w14:textId="77777777" w:rsidR="00AE1BD9" w:rsidRDefault="00FE0623">
            <w:pPr>
              <w:widowControl/>
              <w:adjustRightInd w:val="0"/>
              <w:snapToGrid w:val="0"/>
              <w:jc w:val="center"/>
              <w:rPr>
                <w:color w:val="000000" w:themeColor="text1"/>
                <w:sz w:val="15"/>
                <w:szCs w:val="15"/>
              </w:rPr>
            </w:pPr>
            <w:r>
              <w:rPr>
                <w:color w:val="000000" w:themeColor="text1"/>
                <w:sz w:val="15"/>
                <w:szCs w:val="15"/>
              </w:rPr>
              <w:t>74.4</w:t>
            </w:r>
          </w:p>
        </w:tc>
        <w:tc>
          <w:tcPr>
            <w:tcW w:w="497" w:type="pct"/>
            <w:noWrap/>
            <w:vAlign w:val="center"/>
          </w:tcPr>
          <w:p w14:paraId="10F4AF0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26.6</w:t>
            </w:r>
          </w:p>
        </w:tc>
        <w:tc>
          <w:tcPr>
            <w:tcW w:w="497" w:type="pct"/>
            <w:noWrap/>
            <w:vAlign w:val="center"/>
          </w:tcPr>
          <w:p w14:paraId="15EB13A2" w14:textId="77777777" w:rsidR="00AE1BD9" w:rsidRDefault="00FE0623">
            <w:pPr>
              <w:widowControl/>
              <w:adjustRightInd w:val="0"/>
              <w:snapToGrid w:val="0"/>
              <w:jc w:val="center"/>
              <w:rPr>
                <w:color w:val="000000" w:themeColor="text1"/>
                <w:sz w:val="15"/>
                <w:szCs w:val="15"/>
              </w:rPr>
            </w:pPr>
            <w:r>
              <w:rPr>
                <w:color w:val="000000" w:themeColor="text1"/>
                <w:sz w:val="15"/>
                <w:szCs w:val="15"/>
              </w:rPr>
              <w:t>67.6</w:t>
            </w:r>
          </w:p>
        </w:tc>
        <w:tc>
          <w:tcPr>
            <w:tcW w:w="498" w:type="pct"/>
            <w:noWrap/>
            <w:vAlign w:val="center"/>
          </w:tcPr>
          <w:p w14:paraId="765CE5E5"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27.9</w:t>
            </w:r>
          </w:p>
        </w:tc>
        <w:tc>
          <w:tcPr>
            <w:tcW w:w="497" w:type="pct"/>
            <w:noWrap/>
            <w:vAlign w:val="center"/>
          </w:tcPr>
          <w:p w14:paraId="64EC7D4C" w14:textId="77777777" w:rsidR="00AE1BD9" w:rsidRDefault="00FE0623">
            <w:pPr>
              <w:widowControl/>
              <w:adjustRightInd w:val="0"/>
              <w:snapToGrid w:val="0"/>
              <w:jc w:val="center"/>
              <w:rPr>
                <w:color w:val="000000" w:themeColor="text1"/>
                <w:sz w:val="15"/>
                <w:szCs w:val="15"/>
              </w:rPr>
            </w:pPr>
            <w:r>
              <w:rPr>
                <w:color w:val="000000" w:themeColor="text1"/>
                <w:sz w:val="15"/>
                <w:szCs w:val="15"/>
              </w:rPr>
              <w:t>57.1</w:t>
            </w:r>
          </w:p>
        </w:tc>
        <w:tc>
          <w:tcPr>
            <w:tcW w:w="496" w:type="pct"/>
            <w:noWrap/>
            <w:vAlign w:val="center"/>
          </w:tcPr>
          <w:p w14:paraId="5F8FB73B"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29.3</w:t>
            </w:r>
          </w:p>
        </w:tc>
      </w:tr>
      <w:tr w:rsidR="00AE1BD9" w14:paraId="06BD88ED" w14:textId="77777777">
        <w:trPr>
          <w:trHeight w:val="283"/>
          <w:jc w:val="center"/>
        </w:trPr>
        <w:tc>
          <w:tcPr>
            <w:tcW w:w="511" w:type="pct"/>
            <w:vMerge/>
            <w:vAlign w:val="center"/>
          </w:tcPr>
          <w:p w14:paraId="57EACBAD" w14:textId="77777777" w:rsidR="00AE1BD9" w:rsidRDefault="00AE1BD9">
            <w:pPr>
              <w:adjustRightInd w:val="0"/>
              <w:snapToGrid w:val="0"/>
              <w:jc w:val="center"/>
              <w:rPr>
                <w:color w:val="000000" w:themeColor="text1"/>
                <w:sz w:val="15"/>
                <w:szCs w:val="15"/>
              </w:rPr>
            </w:pPr>
          </w:p>
        </w:tc>
        <w:tc>
          <w:tcPr>
            <w:tcW w:w="511" w:type="pct"/>
            <w:noWrap/>
            <w:vAlign w:val="center"/>
          </w:tcPr>
          <w:p w14:paraId="6594814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7" w:type="pct"/>
            <w:noWrap/>
            <w:vAlign w:val="center"/>
          </w:tcPr>
          <w:p w14:paraId="0D2FEA3E" w14:textId="77777777" w:rsidR="00AE1BD9" w:rsidRDefault="00FE0623">
            <w:pPr>
              <w:widowControl/>
              <w:adjustRightInd w:val="0"/>
              <w:snapToGrid w:val="0"/>
              <w:jc w:val="center"/>
              <w:rPr>
                <w:color w:val="000000" w:themeColor="text1"/>
                <w:sz w:val="15"/>
                <w:szCs w:val="15"/>
              </w:rPr>
            </w:pPr>
            <w:r>
              <w:rPr>
                <w:color w:val="000000" w:themeColor="text1"/>
                <w:sz w:val="15"/>
                <w:szCs w:val="15"/>
              </w:rPr>
              <w:t>85.2</w:t>
            </w:r>
          </w:p>
        </w:tc>
        <w:tc>
          <w:tcPr>
            <w:tcW w:w="497" w:type="pct"/>
            <w:vAlign w:val="center"/>
          </w:tcPr>
          <w:p w14:paraId="023A0C84"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23.4</w:t>
            </w:r>
          </w:p>
        </w:tc>
        <w:tc>
          <w:tcPr>
            <w:tcW w:w="498" w:type="pct"/>
            <w:vAlign w:val="center"/>
          </w:tcPr>
          <w:p w14:paraId="07FEDC14"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66.3</w:t>
            </w:r>
          </w:p>
        </w:tc>
        <w:tc>
          <w:tcPr>
            <w:tcW w:w="497" w:type="pct"/>
            <w:noWrap/>
            <w:vAlign w:val="center"/>
          </w:tcPr>
          <w:p w14:paraId="574DA09E"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24.7</w:t>
            </w:r>
          </w:p>
        </w:tc>
        <w:tc>
          <w:tcPr>
            <w:tcW w:w="497" w:type="pct"/>
            <w:noWrap/>
            <w:vAlign w:val="center"/>
          </w:tcPr>
          <w:p w14:paraId="5817A474" w14:textId="77777777" w:rsidR="00AE1BD9" w:rsidRDefault="00FE0623">
            <w:pPr>
              <w:widowControl/>
              <w:adjustRightInd w:val="0"/>
              <w:snapToGrid w:val="0"/>
              <w:jc w:val="center"/>
              <w:rPr>
                <w:color w:val="000000" w:themeColor="text1"/>
                <w:sz w:val="15"/>
                <w:szCs w:val="15"/>
              </w:rPr>
            </w:pPr>
            <w:r>
              <w:rPr>
                <w:color w:val="000000" w:themeColor="text1"/>
                <w:sz w:val="15"/>
                <w:szCs w:val="15"/>
              </w:rPr>
              <w:t>60.3</w:t>
            </w:r>
          </w:p>
        </w:tc>
        <w:tc>
          <w:tcPr>
            <w:tcW w:w="498" w:type="pct"/>
            <w:noWrap/>
            <w:vAlign w:val="center"/>
          </w:tcPr>
          <w:p w14:paraId="1E0CE99C"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26.0</w:t>
            </w:r>
          </w:p>
        </w:tc>
        <w:tc>
          <w:tcPr>
            <w:tcW w:w="497" w:type="pct"/>
            <w:noWrap/>
            <w:vAlign w:val="center"/>
          </w:tcPr>
          <w:p w14:paraId="706AB5A0" w14:textId="77777777" w:rsidR="00AE1BD9" w:rsidRDefault="00FE0623">
            <w:pPr>
              <w:widowControl/>
              <w:adjustRightInd w:val="0"/>
              <w:snapToGrid w:val="0"/>
              <w:jc w:val="center"/>
              <w:rPr>
                <w:color w:val="000000" w:themeColor="text1"/>
                <w:sz w:val="15"/>
                <w:szCs w:val="15"/>
              </w:rPr>
            </w:pPr>
            <w:r>
              <w:rPr>
                <w:color w:val="000000" w:themeColor="text1"/>
                <w:sz w:val="15"/>
                <w:szCs w:val="15"/>
              </w:rPr>
              <w:t>51.0</w:t>
            </w:r>
          </w:p>
        </w:tc>
        <w:tc>
          <w:tcPr>
            <w:tcW w:w="496" w:type="pct"/>
            <w:noWrap/>
            <w:vAlign w:val="center"/>
          </w:tcPr>
          <w:p w14:paraId="48C69E8E"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27.4</w:t>
            </w:r>
          </w:p>
        </w:tc>
      </w:tr>
      <w:tr w:rsidR="00AE1BD9" w14:paraId="78D5717D" w14:textId="77777777">
        <w:trPr>
          <w:trHeight w:val="283"/>
          <w:jc w:val="center"/>
        </w:trPr>
        <w:tc>
          <w:tcPr>
            <w:tcW w:w="511" w:type="pct"/>
            <w:vMerge/>
            <w:vAlign w:val="center"/>
          </w:tcPr>
          <w:p w14:paraId="303AAFAF" w14:textId="77777777" w:rsidR="00AE1BD9" w:rsidRDefault="00AE1BD9">
            <w:pPr>
              <w:adjustRightInd w:val="0"/>
              <w:snapToGrid w:val="0"/>
              <w:jc w:val="center"/>
              <w:rPr>
                <w:color w:val="000000" w:themeColor="text1"/>
                <w:sz w:val="15"/>
                <w:szCs w:val="15"/>
              </w:rPr>
            </w:pPr>
          </w:p>
        </w:tc>
        <w:tc>
          <w:tcPr>
            <w:tcW w:w="511" w:type="pct"/>
            <w:noWrap/>
            <w:vAlign w:val="center"/>
          </w:tcPr>
          <w:p w14:paraId="5672A045"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7" w:type="pct"/>
            <w:noWrap/>
            <w:vAlign w:val="center"/>
          </w:tcPr>
          <w:p w14:paraId="067B4CCA" w14:textId="77777777" w:rsidR="00AE1BD9" w:rsidRDefault="00FE0623">
            <w:pPr>
              <w:widowControl/>
              <w:adjustRightInd w:val="0"/>
              <w:snapToGrid w:val="0"/>
              <w:jc w:val="center"/>
              <w:rPr>
                <w:color w:val="000000" w:themeColor="text1"/>
                <w:sz w:val="15"/>
                <w:szCs w:val="15"/>
              </w:rPr>
            </w:pPr>
            <w:r>
              <w:rPr>
                <w:color w:val="000000" w:themeColor="text1"/>
                <w:sz w:val="15"/>
                <w:szCs w:val="15"/>
              </w:rPr>
              <w:t>74.8</w:t>
            </w:r>
          </w:p>
        </w:tc>
        <w:tc>
          <w:tcPr>
            <w:tcW w:w="497" w:type="pct"/>
            <w:vAlign w:val="center"/>
          </w:tcPr>
          <w:p w14:paraId="433D8D1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21.7</w:t>
            </w:r>
          </w:p>
        </w:tc>
        <w:tc>
          <w:tcPr>
            <w:tcW w:w="498" w:type="pct"/>
            <w:vAlign w:val="center"/>
          </w:tcPr>
          <w:p w14:paraId="2B599B0C" w14:textId="77777777" w:rsidR="00AE1BD9" w:rsidRDefault="00FE0623">
            <w:pPr>
              <w:widowControl/>
              <w:adjustRightInd w:val="0"/>
              <w:snapToGrid w:val="0"/>
              <w:jc w:val="center"/>
              <w:rPr>
                <w:color w:val="000000" w:themeColor="text1"/>
                <w:sz w:val="15"/>
                <w:szCs w:val="15"/>
              </w:rPr>
            </w:pPr>
            <w:r>
              <w:rPr>
                <w:color w:val="000000" w:themeColor="text1"/>
                <w:sz w:val="15"/>
                <w:szCs w:val="15"/>
              </w:rPr>
              <w:t>58.3</w:t>
            </w:r>
          </w:p>
        </w:tc>
        <w:tc>
          <w:tcPr>
            <w:tcW w:w="497" w:type="pct"/>
            <w:noWrap/>
            <w:vAlign w:val="center"/>
          </w:tcPr>
          <w:p w14:paraId="279DD4FB"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23.0</w:t>
            </w:r>
          </w:p>
        </w:tc>
        <w:tc>
          <w:tcPr>
            <w:tcW w:w="497" w:type="pct"/>
            <w:noWrap/>
            <w:vAlign w:val="center"/>
          </w:tcPr>
          <w:p w14:paraId="6D006ECF" w14:textId="77777777" w:rsidR="00AE1BD9" w:rsidRDefault="00FE0623">
            <w:pPr>
              <w:widowControl/>
              <w:adjustRightInd w:val="0"/>
              <w:snapToGrid w:val="0"/>
              <w:jc w:val="center"/>
              <w:rPr>
                <w:color w:val="000000" w:themeColor="text1"/>
                <w:sz w:val="15"/>
                <w:szCs w:val="15"/>
              </w:rPr>
            </w:pPr>
            <w:r>
              <w:rPr>
                <w:color w:val="000000" w:themeColor="text1"/>
                <w:sz w:val="15"/>
                <w:szCs w:val="15"/>
              </w:rPr>
              <w:t>53.0</w:t>
            </w:r>
          </w:p>
        </w:tc>
        <w:tc>
          <w:tcPr>
            <w:tcW w:w="498" w:type="pct"/>
            <w:noWrap/>
            <w:vAlign w:val="center"/>
          </w:tcPr>
          <w:p w14:paraId="44A7DBE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24.3</w:t>
            </w:r>
          </w:p>
        </w:tc>
        <w:tc>
          <w:tcPr>
            <w:tcW w:w="497" w:type="pct"/>
            <w:noWrap/>
            <w:vAlign w:val="center"/>
          </w:tcPr>
          <w:p w14:paraId="76AD267B" w14:textId="77777777" w:rsidR="00AE1BD9" w:rsidRDefault="00FE0623">
            <w:pPr>
              <w:widowControl/>
              <w:adjustRightInd w:val="0"/>
              <w:snapToGrid w:val="0"/>
              <w:jc w:val="center"/>
              <w:rPr>
                <w:color w:val="000000" w:themeColor="text1"/>
                <w:sz w:val="15"/>
                <w:szCs w:val="15"/>
              </w:rPr>
            </w:pPr>
            <w:r>
              <w:rPr>
                <w:color w:val="000000" w:themeColor="text1"/>
                <w:sz w:val="15"/>
                <w:szCs w:val="15"/>
              </w:rPr>
              <w:t>44.8</w:t>
            </w:r>
          </w:p>
        </w:tc>
        <w:tc>
          <w:tcPr>
            <w:tcW w:w="496" w:type="pct"/>
            <w:noWrap/>
            <w:vAlign w:val="center"/>
          </w:tcPr>
          <w:p w14:paraId="6BAA2189"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25.7</w:t>
            </w:r>
          </w:p>
        </w:tc>
      </w:tr>
      <w:tr w:rsidR="00AE1BD9" w14:paraId="322EDF2E" w14:textId="77777777">
        <w:trPr>
          <w:trHeight w:val="283"/>
          <w:jc w:val="center"/>
        </w:trPr>
        <w:tc>
          <w:tcPr>
            <w:tcW w:w="511" w:type="pct"/>
            <w:vMerge/>
            <w:vAlign w:val="center"/>
          </w:tcPr>
          <w:p w14:paraId="2F6FB7D4" w14:textId="77777777" w:rsidR="00AE1BD9" w:rsidRDefault="00AE1BD9">
            <w:pPr>
              <w:adjustRightInd w:val="0"/>
              <w:snapToGrid w:val="0"/>
              <w:jc w:val="center"/>
              <w:rPr>
                <w:color w:val="000000" w:themeColor="text1"/>
                <w:sz w:val="15"/>
                <w:szCs w:val="15"/>
              </w:rPr>
            </w:pPr>
          </w:p>
        </w:tc>
        <w:tc>
          <w:tcPr>
            <w:tcW w:w="511" w:type="pct"/>
            <w:noWrap/>
            <w:vAlign w:val="center"/>
          </w:tcPr>
          <w:p w14:paraId="6BEC1DC0"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7" w:type="pct"/>
            <w:noWrap/>
            <w:vAlign w:val="center"/>
          </w:tcPr>
          <w:p w14:paraId="5C3E3181" w14:textId="77777777" w:rsidR="00AE1BD9" w:rsidRDefault="00FE0623">
            <w:pPr>
              <w:widowControl/>
              <w:adjustRightInd w:val="0"/>
              <w:snapToGrid w:val="0"/>
              <w:jc w:val="center"/>
              <w:rPr>
                <w:color w:val="000000" w:themeColor="text1"/>
                <w:sz w:val="15"/>
                <w:szCs w:val="15"/>
              </w:rPr>
            </w:pPr>
            <w:r>
              <w:rPr>
                <w:color w:val="000000" w:themeColor="text1"/>
                <w:sz w:val="15"/>
                <w:szCs w:val="15"/>
              </w:rPr>
              <w:t>64.5</w:t>
            </w:r>
          </w:p>
        </w:tc>
        <w:tc>
          <w:tcPr>
            <w:tcW w:w="497" w:type="pct"/>
            <w:vAlign w:val="center"/>
          </w:tcPr>
          <w:p w14:paraId="58FE0B4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19.8</w:t>
            </w:r>
          </w:p>
        </w:tc>
        <w:tc>
          <w:tcPr>
            <w:tcW w:w="498" w:type="pct"/>
            <w:vAlign w:val="center"/>
          </w:tcPr>
          <w:p w14:paraId="2503DF2A" w14:textId="77777777" w:rsidR="00AE1BD9" w:rsidRDefault="00FE0623">
            <w:pPr>
              <w:widowControl/>
              <w:adjustRightInd w:val="0"/>
              <w:snapToGrid w:val="0"/>
              <w:jc w:val="center"/>
              <w:rPr>
                <w:color w:val="000000" w:themeColor="text1"/>
                <w:sz w:val="15"/>
                <w:szCs w:val="15"/>
              </w:rPr>
            </w:pPr>
            <w:r>
              <w:rPr>
                <w:color w:val="000000" w:themeColor="text1"/>
                <w:sz w:val="15"/>
                <w:szCs w:val="15"/>
              </w:rPr>
              <w:t>50.3</w:t>
            </w:r>
          </w:p>
        </w:tc>
        <w:tc>
          <w:tcPr>
            <w:tcW w:w="497" w:type="pct"/>
            <w:noWrap/>
            <w:vAlign w:val="center"/>
          </w:tcPr>
          <w:p w14:paraId="20951A76"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21.1</w:t>
            </w:r>
          </w:p>
        </w:tc>
        <w:tc>
          <w:tcPr>
            <w:tcW w:w="497" w:type="pct"/>
            <w:noWrap/>
            <w:vAlign w:val="center"/>
          </w:tcPr>
          <w:p w14:paraId="1324F04B"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45.7</w:t>
            </w:r>
          </w:p>
        </w:tc>
        <w:tc>
          <w:tcPr>
            <w:tcW w:w="498" w:type="pct"/>
            <w:noWrap/>
            <w:vAlign w:val="center"/>
          </w:tcPr>
          <w:p w14:paraId="0B23356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22.4</w:t>
            </w:r>
          </w:p>
        </w:tc>
        <w:tc>
          <w:tcPr>
            <w:tcW w:w="497" w:type="pct"/>
            <w:noWrap/>
            <w:vAlign w:val="center"/>
          </w:tcPr>
          <w:p w14:paraId="60C4872F"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38.6</w:t>
            </w:r>
          </w:p>
        </w:tc>
        <w:tc>
          <w:tcPr>
            <w:tcW w:w="496" w:type="pct"/>
            <w:noWrap/>
            <w:vAlign w:val="center"/>
          </w:tcPr>
          <w:p w14:paraId="6E82FCF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23.8</w:t>
            </w:r>
          </w:p>
        </w:tc>
      </w:tr>
      <w:tr w:rsidR="00AE1BD9" w14:paraId="5F825A75" w14:textId="77777777">
        <w:trPr>
          <w:trHeight w:val="283"/>
          <w:jc w:val="center"/>
        </w:trPr>
        <w:tc>
          <w:tcPr>
            <w:tcW w:w="511" w:type="pct"/>
            <w:vMerge/>
            <w:vAlign w:val="center"/>
          </w:tcPr>
          <w:p w14:paraId="4B34A693" w14:textId="77777777" w:rsidR="00AE1BD9" w:rsidRDefault="00AE1BD9">
            <w:pPr>
              <w:adjustRightInd w:val="0"/>
              <w:snapToGrid w:val="0"/>
              <w:jc w:val="center"/>
              <w:rPr>
                <w:color w:val="000000" w:themeColor="text1"/>
                <w:sz w:val="15"/>
                <w:szCs w:val="15"/>
              </w:rPr>
            </w:pPr>
          </w:p>
        </w:tc>
        <w:tc>
          <w:tcPr>
            <w:tcW w:w="511" w:type="pct"/>
            <w:noWrap/>
            <w:vAlign w:val="center"/>
          </w:tcPr>
          <w:p w14:paraId="3DE73E7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7" w:type="pct"/>
            <w:noWrap/>
            <w:vAlign w:val="center"/>
          </w:tcPr>
          <w:p w14:paraId="6B53B4F1" w14:textId="77777777" w:rsidR="00AE1BD9" w:rsidRDefault="00FE0623">
            <w:pPr>
              <w:widowControl/>
              <w:adjustRightInd w:val="0"/>
              <w:snapToGrid w:val="0"/>
              <w:jc w:val="center"/>
              <w:rPr>
                <w:color w:val="000000" w:themeColor="text1"/>
                <w:sz w:val="15"/>
                <w:szCs w:val="15"/>
              </w:rPr>
            </w:pPr>
            <w:r>
              <w:rPr>
                <w:color w:val="000000" w:themeColor="text1"/>
                <w:sz w:val="15"/>
                <w:szCs w:val="15"/>
              </w:rPr>
              <w:t>54.2</w:t>
            </w:r>
          </w:p>
        </w:tc>
        <w:tc>
          <w:tcPr>
            <w:tcW w:w="497" w:type="pct"/>
            <w:vAlign w:val="center"/>
          </w:tcPr>
          <w:p w14:paraId="0551625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18.0</w:t>
            </w:r>
          </w:p>
        </w:tc>
        <w:tc>
          <w:tcPr>
            <w:tcW w:w="498" w:type="pct"/>
            <w:vAlign w:val="center"/>
          </w:tcPr>
          <w:p w14:paraId="1E3730FA" w14:textId="77777777" w:rsidR="00AE1BD9" w:rsidRDefault="00FE0623">
            <w:pPr>
              <w:widowControl/>
              <w:adjustRightInd w:val="0"/>
              <w:snapToGrid w:val="0"/>
              <w:jc w:val="center"/>
              <w:rPr>
                <w:color w:val="000000" w:themeColor="text1"/>
                <w:sz w:val="15"/>
                <w:szCs w:val="15"/>
              </w:rPr>
            </w:pPr>
            <w:r>
              <w:rPr>
                <w:color w:val="000000" w:themeColor="text1"/>
                <w:sz w:val="15"/>
                <w:szCs w:val="15"/>
              </w:rPr>
              <w:t>42.2</w:t>
            </w:r>
          </w:p>
        </w:tc>
        <w:tc>
          <w:tcPr>
            <w:tcW w:w="497" w:type="pct"/>
            <w:noWrap/>
            <w:vAlign w:val="center"/>
          </w:tcPr>
          <w:p w14:paraId="465E9A3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19.3</w:t>
            </w:r>
          </w:p>
        </w:tc>
        <w:tc>
          <w:tcPr>
            <w:tcW w:w="497" w:type="pct"/>
            <w:noWrap/>
            <w:vAlign w:val="center"/>
          </w:tcPr>
          <w:p w14:paraId="364F4769"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38.4</w:t>
            </w:r>
          </w:p>
        </w:tc>
        <w:tc>
          <w:tcPr>
            <w:tcW w:w="498" w:type="pct"/>
            <w:noWrap/>
            <w:vAlign w:val="center"/>
          </w:tcPr>
          <w:p w14:paraId="1A7364A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20.6</w:t>
            </w:r>
          </w:p>
        </w:tc>
        <w:tc>
          <w:tcPr>
            <w:tcW w:w="497" w:type="pct"/>
            <w:noWrap/>
            <w:vAlign w:val="center"/>
          </w:tcPr>
          <w:p w14:paraId="57E94EE1"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32.4</w:t>
            </w:r>
          </w:p>
        </w:tc>
        <w:tc>
          <w:tcPr>
            <w:tcW w:w="496" w:type="pct"/>
            <w:noWrap/>
            <w:vAlign w:val="center"/>
          </w:tcPr>
          <w:p w14:paraId="2C84036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22.0</w:t>
            </w:r>
          </w:p>
        </w:tc>
      </w:tr>
      <w:tr w:rsidR="00AE1BD9" w14:paraId="0E4E32CE" w14:textId="77777777">
        <w:trPr>
          <w:trHeight w:val="283"/>
          <w:jc w:val="center"/>
        </w:trPr>
        <w:tc>
          <w:tcPr>
            <w:tcW w:w="511" w:type="pct"/>
            <w:vMerge w:val="restart"/>
            <w:vAlign w:val="center"/>
          </w:tcPr>
          <w:p w14:paraId="26D51984"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40</w:t>
            </w:r>
          </w:p>
        </w:tc>
        <w:tc>
          <w:tcPr>
            <w:tcW w:w="511" w:type="pct"/>
            <w:noWrap/>
            <w:vAlign w:val="center"/>
          </w:tcPr>
          <w:p w14:paraId="58409CB7"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7" w:type="pct"/>
            <w:noWrap/>
            <w:vAlign w:val="center"/>
          </w:tcPr>
          <w:p w14:paraId="41C9086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121.3</w:t>
            </w:r>
          </w:p>
        </w:tc>
        <w:tc>
          <w:tcPr>
            <w:tcW w:w="497" w:type="pct"/>
            <w:vAlign w:val="center"/>
          </w:tcPr>
          <w:p w14:paraId="5854FF4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29.6</w:t>
            </w:r>
          </w:p>
        </w:tc>
        <w:tc>
          <w:tcPr>
            <w:tcW w:w="498" w:type="pct"/>
            <w:vAlign w:val="center"/>
          </w:tcPr>
          <w:p w14:paraId="4FD35F00" w14:textId="77777777" w:rsidR="00AE1BD9" w:rsidRDefault="00FE0623">
            <w:pPr>
              <w:widowControl/>
              <w:adjustRightInd w:val="0"/>
              <w:snapToGrid w:val="0"/>
              <w:jc w:val="center"/>
              <w:rPr>
                <w:color w:val="000000" w:themeColor="text1"/>
                <w:sz w:val="15"/>
                <w:szCs w:val="15"/>
              </w:rPr>
            </w:pPr>
            <w:r>
              <w:rPr>
                <w:color w:val="000000" w:themeColor="text1"/>
                <w:sz w:val="15"/>
                <w:szCs w:val="15"/>
              </w:rPr>
              <w:t>94.5</w:t>
            </w:r>
          </w:p>
        </w:tc>
        <w:tc>
          <w:tcPr>
            <w:tcW w:w="497" w:type="pct"/>
            <w:noWrap/>
            <w:vAlign w:val="center"/>
          </w:tcPr>
          <w:p w14:paraId="7AF07304"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30.9</w:t>
            </w:r>
          </w:p>
        </w:tc>
        <w:tc>
          <w:tcPr>
            <w:tcW w:w="497" w:type="pct"/>
            <w:noWrap/>
            <w:vAlign w:val="center"/>
          </w:tcPr>
          <w:p w14:paraId="75794F7E" w14:textId="77777777" w:rsidR="00AE1BD9" w:rsidRDefault="00FE0623">
            <w:pPr>
              <w:widowControl/>
              <w:adjustRightInd w:val="0"/>
              <w:snapToGrid w:val="0"/>
              <w:jc w:val="center"/>
              <w:rPr>
                <w:color w:val="000000" w:themeColor="text1"/>
                <w:sz w:val="15"/>
                <w:szCs w:val="15"/>
              </w:rPr>
            </w:pPr>
            <w:r>
              <w:rPr>
                <w:color w:val="000000" w:themeColor="text1"/>
                <w:sz w:val="15"/>
                <w:szCs w:val="15"/>
              </w:rPr>
              <w:t>85.8</w:t>
            </w:r>
          </w:p>
        </w:tc>
        <w:tc>
          <w:tcPr>
            <w:tcW w:w="498" w:type="pct"/>
            <w:noWrap/>
            <w:vAlign w:val="center"/>
          </w:tcPr>
          <w:p w14:paraId="49EB9C78"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32.2</w:t>
            </w:r>
          </w:p>
        </w:tc>
        <w:tc>
          <w:tcPr>
            <w:tcW w:w="497" w:type="pct"/>
            <w:noWrap/>
            <w:vAlign w:val="center"/>
          </w:tcPr>
          <w:p w14:paraId="6EDE7FA2" w14:textId="77777777" w:rsidR="00AE1BD9" w:rsidRDefault="00FE0623">
            <w:pPr>
              <w:widowControl/>
              <w:adjustRightInd w:val="0"/>
              <w:snapToGrid w:val="0"/>
              <w:jc w:val="center"/>
              <w:rPr>
                <w:color w:val="000000" w:themeColor="text1"/>
                <w:sz w:val="15"/>
                <w:szCs w:val="15"/>
              </w:rPr>
            </w:pPr>
            <w:r>
              <w:rPr>
                <w:color w:val="000000" w:themeColor="text1"/>
                <w:sz w:val="15"/>
                <w:szCs w:val="15"/>
              </w:rPr>
              <w:t>72.6</w:t>
            </w:r>
          </w:p>
        </w:tc>
        <w:tc>
          <w:tcPr>
            <w:tcW w:w="496" w:type="pct"/>
            <w:noWrap/>
            <w:vAlign w:val="center"/>
          </w:tcPr>
          <w:p w14:paraId="68D35419"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33.6</w:t>
            </w:r>
          </w:p>
        </w:tc>
      </w:tr>
      <w:tr w:rsidR="00AE1BD9" w14:paraId="528CDBB8" w14:textId="77777777">
        <w:trPr>
          <w:trHeight w:val="283"/>
          <w:jc w:val="center"/>
        </w:trPr>
        <w:tc>
          <w:tcPr>
            <w:tcW w:w="511" w:type="pct"/>
            <w:vMerge/>
            <w:vAlign w:val="center"/>
          </w:tcPr>
          <w:p w14:paraId="68FFB5A4" w14:textId="77777777" w:rsidR="00AE1BD9" w:rsidRDefault="00AE1BD9">
            <w:pPr>
              <w:adjustRightInd w:val="0"/>
              <w:snapToGrid w:val="0"/>
              <w:jc w:val="center"/>
              <w:rPr>
                <w:color w:val="000000" w:themeColor="text1"/>
                <w:sz w:val="15"/>
                <w:szCs w:val="15"/>
              </w:rPr>
            </w:pPr>
          </w:p>
        </w:tc>
        <w:tc>
          <w:tcPr>
            <w:tcW w:w="511" w:type="pct"/>
            <w:noWrap/>
            <w:vAlign w:val="center"/>
          </w:tcPr>
          <w:p w14:paraId="34E8463F"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7" w:type="pct"/>
            <w:noWrap/>
            <w:vAlign w:val="center"/>
          </w:tcPr>
          <w:p w14:paraId="4DDBA76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111.0</w:t>
            </w:r>
          </w:p>
        </w:tc>
        <w:tc>
          <w:tcPr>
            <w:tcW w:w="497" w:type="pct"/>
            <w:vAlign w:val="center"/>
          </w:tcPr>
          <w:p w14:paraId="7EB2871D"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27.8</w:t>
            </w:r>
          </w:p>
        </w:tc>
        <w:tc>
          <w:tcPr>
            <w:tcW w:w="498" w:type="pct"/>
            <w:vAlign w:val="center"/>
          </w:tcPr>
          <w:p w14:paraId="21F65C2C" w14:textId="77777777" w:rsidR="00AE1BD9" w:rsidRDefault="00FE0623">
            <w:pPr>
              <w:widowControl/>
              <w:adjustRightInd w:val="0"/>
              <w:snapToGrid w:val="0"/>
              <w:jc w:val="center"/>
              <w:rPr>
                <w:color w:val="000000" w:themeColor="text1"/>
                <w:sz w:val="15"/>
                <w:szCs w:val="15"/>
              </w:rPr>
            </w:pPr>
            <w:r>
              <w:rPr>
                <w:color w:val="000000" w:themeColor="text1"/>
                <w:sz w:val="15"/>
                <w:szCs w:val="15"/>
              </w:rPr>
              <w:t>86.4</w:t>
            </w:r>
          </w:p>
        </w:tc>
        <w:tc>
          <w:tcPr>
            <w:tcW w:w="497" w:type="pct"/>
            <w:noWrap/>
            <w:vAlign w:val="center"/>
          </w:tcPr>
          <w:p w14:paraId="033AC88C"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29.1</w:t>
            </w:r>
          </w:p>
        </w:tc>
        <w:tc>
          <w:tcPr>
            <w:tcW w:w="497" w:type="pct"/>
            <w:noWrap/>
            <w:vAlign w:val="center"/>
          </w:tcPr>
          <w:p w14:paraId="012C5E0F" w14:textId="77777777" w:rsidR="00AE1BD9" w:rsidRDefault="00FE0623">
            <w:pPr>
              <w:widowControl/>
              <w:adjustRightInd w:val="0"/>
              <w:snapToGrid w:val="0"/>
              <w:jc w:val="center"/>
              <w:rPr>
                <w:color w:val="000000" w:themeColor="text1"/>
                <w:sz w:val="15"/>
                <w:szCs w:val="15"/>
              </w:rPr>
            </w:pPr>
            <w:r>
              <w:rPr>
                <w:color w:val="000000" w:themeColor="text1"/>
                <w:sz w:val="15"/>
                <w:szCs w:val="15"/>
              </w:rPr>
              <w:t>78.5</w:t>
            </w:r>
          </w:p>
        </w:tc>
        <w:tc>
          <w:tcPr>
            <w:tcW w:w="498" w:type="pct"/>
            <w:noWrap/>
            <w:vAlign w:val="center"/>
          </w:tcPr>
          <w:p w14:paraId="1E210599"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30.4</w:t>
            </w:r>
          </w:p>
        </w:tc>
        <w:tc>
          <w:tcPr>
            <w:tcW w:w="497" w:type="pct"/>
            <w:noWrap/>
            <w:vAlign w:val="center"/>
          </w:tcPr>
          <w:p w14:paraId="73E08621" w14:textId="77777777" w:rsidR="00AE1BD9" w:rsidRDefault="00FE0623">
            <w:pPr>
              <w:widowControl/>
              <w:adjustRightInd w:val="0"/>
              <w:snapToGrid w:val="0"/>
              <w:jc w:val="center"/>
              <w:rPr>
                <w:color w:val="000000" w:themeColor="text1"/>
                <w:sz w:val="15"/>
                <w:szCs w:val="15"/>
              </w:rPr>
            </w:pPr>
            <w:r>
              <w:rPr>
                <w:color w:val="000000" w:themeColor="text1"/>
                <w:sz w:val="15"/>
                <w:szCs w:val="15"/>
              </w:rPr>
              <w:t>66.4</w:t>
            </w:r>
          </w:p>
        </w:tc>
        <w:tc>
          <w:tcPr>
            <w:tcW w:w="496" w:type="pct"/>
            <w:noWrap/>
            <w:vAlign w:val="center"/>
          </w:tcPr>
          <w:p w14:paraId="07869EF5" w14:textId="77777777" w:rsidR="00AE1BD9" w:rsidRDefault="00FE0623">
            <w:pPr>
              <w:widowControl/>
              <w:adjustRightInd w:val="0"/>
              <w:snapToGrid w:val="0"/>
              <w:jc w:val="center"/>
              <w:rPr>
                <w:color w:val="000000" w:themeColor="text1"/>
                <w:sz w:val="15"/>
                <w:szCs w:val="15"/>
              </w:rPr>
            </w:pPr>
            <w:r>
              <w:rPr>
                <w:color w:val="000000" w:themeColor="text1"/>
                <w:sz w:val="15"/>
                <w:szCs w:val="15"/>
              </w:rPr>
              <w:t>31.8</w:t>
            </w:r>
          </w:p>
        </w:tc>
      </w:tr>
      <w:tr w:rsidR="00AE1BD9" w14:paraId="7024DBA5" w14:textId="77777777">
        <w:trPr>
          <w:trHeight w:val="283"/>
          <w:jc w:val="center"/>
        </w:trPr>
        <w:tc>
          <w:tcPr>
            <w:tcW w:w="511" w:type="pct"/>
            <w:vMerge/>
            <w:vAlign w:val="center"/>
          </w:tcPr>
          <w:p w14:paraId="00D5FCF6" w14:textId="77777777" w:rsidR="00AE1BD9" w:rsidRDefault="00AE1BD9">
            <w:pPr>
              <w:adjustRightInd w:val="0"/>
              <w:snapToGrid w:val="0"/>
              <w:jc w:val="center"/>
              <w:rPr>
                <w:color w:val="000000" w:themeColor="text1"/>
                <w:sz w:val="15"/>
                <w:szCs w:val="15"/>
              </w:rPr>
            </w:pPr>
          </w:p>
        </w:tc>
        <w:tc>
          <w:tcPr>
            <w:tcW w:w="511" w:type="pct"/>
            <w:noWrap/>
            <w:vAlign w:val="center"/>
          </w:tcPr>
          <w:p w14:paraId="2C56180D"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7" w:type="pct"/>
            <w:noWrap/>
            <w:vAlign w:val="center"/>
          </w:tcPr>
          <w:p w14:paraId="7DE5646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100.7</w:t>
            </w:r>
          </w:p>
        </w:tc>
        <w:tc>
          <w:tcPr>
            <w:tcW w:w="497" w:type="pct"/>
            <w:vAlign w:val="center"/>
          </w:tcPr>
          <w:p w14:paraId="644A3CF7"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25.9</w:t>
            </w:r>
          </w:p>
        </w:tc>
        <w:tc>
          <w:tcPr>
            <w:tcW w:w="498" w:type="pct"/>
            <w:vAlign w:val="center"/>
          </w:tcPr>
          <w:p w14:paraId="0F11BB1B" w14:textId="77777777" w:rsidR="00AE1BD9" w:rsidRDefault="00FE0623">
            <w:pPr>
              <w:widowControl/>
              <w:adjustRightInd w:val="0"/>
              <w:snapToGrid w:val="0"/>
              <w:jc w:val="center"/>
              <w:rPr>
                <w:color w:val="000000" w:themeColor="text1"/>
                <w:sz w:val="15"/>
                <w:szCs w:val="15"/>
              </w:rPr>
            </w:pPr>
            <w:r>
              <w:rPr>
                <w:color w:val="000000" w:themeColor="text1"/>
                <w:sz w:val="15"/>
                <w:szCs w:val="15"/>
              </w:rPr>
              <w:t>78.4</w:t>
            </w:r>
          </w:p>
        </w:tc>
        <w:tc>
          <w:tcPr>
            <w:tcW w:w="497" w:type="pct"/>
            <w:noWrap/>
            <w:vAlign w:val="center"/>
          </w:tcPr>
          <w:p w14:paraId="3643B97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27.2</w:t>
            </w:r>
          </w:p>
        </w:tc>
        <w:tc>
          <w:tcPr>
            <w:tcW w:w="497" w:type="pct"/>
            <w:noWrap/>
            <w:vAlign w:val="center"/>
          </w:tcPr>
          <w:p w14:paraId="5F2E44EC" w14:textId="77777777" w:rsidR="00AE1BD9" w:rsidRDefault="00FE0623">
            <w:pPr>
              <w:widowControl/>
              <w:adjustRightInd w:val="0"/>
              <w:snapToGrid w:val="0"/>
              <w:jc w:val="center"/>
              <w:rPr>
                <w:color w:val="000000" w:themeColor="text1"/>
                <w:sz w:val="15"/>
                <w:szCs w:val="15"/>
              </w:rPr>
            </w:pPr>
            <w:r>
              <w:rPr>
                <w:color w:val="000000" w:themeColor="text1"/>
                <w:sz w:val="15"/>
                <w:szCs w:val="15"/>
              </w:rPr>
              <w:t>71.2</w:t>
            </w:r>
          </w:p>
        </w:tc>
        <w:tc>
          <w:tcPr>
            <w:tcW w:w="498" w:type="pct"/>
            <w:noWrap/>
            <w:vAlign w:val="center"/>
          </w:tcPr>
          <w:p w14:paraId="0D16EAE7" w14:textId="77777777" w:rsidR="00AE1BD9" w:rsidRDefault="00FE0623">
            <w:pPr>
              <w:widowControl/>
              <w:adjustRightInd w:val="0"/>
              <w:snapToGrid w:val="0"/>
              <w:jc w:val="center"/>
              <w:rPr>
                <w:color w:val="000000" w:themeColor="text1"/>
                <w:sz w:val="15"/>
                <w:szCs w:val="15"/>
              </w:rPr>
            </w:pPr>
            <w:r>
              <w:rPr>
                <w:color w:val="000000" w:themeColor="text1"/>
                <w:sz w:val="15"/>
                <w:szCs w:val="15"/>
              </w:rPr>
              <w:t>28.5</w:t>
            </w:r>
          </w:p>
        </w:tc>
        <w:tc>
          <w:tcPr>
            <w:tcW w:w="497" w:type="pct"/>
            <w:noWrap/>
            <w:vAlign w:val="center"/>
          </w:tcPr>
          <w:p w14:paraId="433E593D" w14:textId="77777777" w:rsidR="00AE1BD9" w:rsidRDefault="00FE0623">
            <w:pPr>
              <w:widowControl/>
              <w:adjustRightInd w:val="0"/>
              <w:snapToGrid w:val="0"/>
              <w:jc w:val="center"/>
              <w:rPr>
                <w:color w:val="000000" w:themeColor="text1"/>
                <w:sz w:val="15"/>
                <w:szCs w:val="15"/>
              </w:rPr>
            </w:pPr>
            <w:r>
              <w:rPr>
                <w:color w:val="000000" w:themeColor="text1"/>
                <w:sz w:val="15"/>
                <w:szCs w:val="15"/>
              </w:rPr>
              <w:t>60.2</w:t>
            </w:r>
          </w:p>
        </w:tc>
        <w:tc>
          <w:tcPr>
            <w:tcW w:w="496" w:type="pct"/>
            <w:noWrap/>
            <w:vAlign w:val="center"/>
          </w:tcPr>
          <w:p w14:paraId="49F25147"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29.9</w:t>
            </w:r>
          </w:p>
        </w:tc>
      </w:tr>
      <w:tr w:rsidR="00AE1BD9" w14:paraId="2E09C28B" w14:textId="77777777">
        <w:trPr>
          <w:trHeight w:val="283"/>
          <w:jc w:val="center"/>
        </w:trPr>
        <w:tc>
          <w:tcPr>
            <w:tcW w:w="511" w:type="pct"/>
            <w:vMerge/>
            <w:vAlign w:val="center"/>
          </w:tcPr>
          <w:p w14:paraId="510B3463" w14:textId="77777777" w:rsidR="00AE1BD9" w:rsidRDefault="00AE1BD9">
            <w:pPr>
              <w:adjustRightInd w:val="0"/>
              <w:snapToGrid w:val="0"/>
              <w:jc w:val="center"/>
              <w:rPr>
                <w:color w:val="000000" w:themeColor="text1"/>
                <w:sz w:val="15"/>
                <w:szCs w:val="15"/>
              </w:rPr>
            </w:pPr>
          </w:p>
        </w:tc>
        <w:tc>
          <w:tcPr>
            <w:tcW w:w="511" w:type="pct"/>
            <w:noWrap/>
            <w:vAlign w:val="center"/>
          </w:tcPr>
          <w:p w14:paraId="35E5A616"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7" w:type="pct"/>
            <w:noWrap/>
            <w:vAlign w:val="center"/>
          </w:tcPr>
          <w:p w14:paraId="462177F4" w14:textId="77777777" w:rsidR="00AE1BD9" w:rsidRDefault="00FE0623">
            <w:pPr>
              <w:widowControl/>
              <w:adjustRightInd w:val="0"/>
              <w:snapToGrid w:val="0"/>
              <w:jc w:val="center"/>
              <w:rPr>
                <w:color w:val="000000" w:themeColor="text1"/>
                <w:sz w:val="15"/>
                <w:szCs w:val="15"/>
              </w:rPr>
            </w:pPr>
            <w:r>
              <w:rPr>
                <w:color w:val="000000" w:themeColor="text1"/>
                <w:sz w:val="15"/>
                <w:szCs w:val="15"/>
              </w:rPr>
              <w:t>90.3</w:t>
            </w:r>
          </w:p>
        </w:tc>
        <w:tc>
          <w:tcPr>
            <w:tcW w:w="497" w:type="pct"/>
            <w:vAlign w:val="center"/>
          </w:tcPr>
          <w:p w14:paraId="0D039CF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23.8</w:t>
            </w:r>
          </w:p>
        </w:tc>
        <w:tc>
          <w:tcPr>
            <w:tcW w:w="498" w:type="pct"/>
            <w:vAlign w:val="center"/>
          </w:tcPr>
          <w:p w14:paraId="5EA88019" w14:textId="77777777" w:rsidR="00AE1BD9" w:rsidRDefault="00FE0623">
            <w:pPr>
              <w:widowControl/>
              <w:adjustRightInd w:val="0"/>
              <w:snapToGrid w:val="0"/>
              <w:jc w:val="center"/>
              <w:rPr>
                <w:color w:val="000000" w:themeColor="text1"/>
                <w:sz w:val="15"/>
                <w:szCs w:val="15"/>
              </w:rPr>
            </w:pPr>
            <w:r>
              <w:rPr>
                <w:color w:val="000000" w:themeColor="text1"/>
                <w:sz w:val="15"/>
                <w:szCs w:val="15"/>
              </w:rPr>
              <w:t>70.4</w:t>
            </w:r>
          </w:p>
        </w:tc>
        <w:tc>
          <w:tcPr>
            <w:tcW w:w="497" w:type="pct"/>
            <w:noWrap/>
            <w:vAlign w:val="center"/>
          </w:tcPr>
          <w:p w14:paraId="014721EB"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25.1</w:t>
            </w:r>
          </w:p>
        </w:tc>
        <w:tc>
          <w:tcPr>
            <w:tcW w:w="497" w:type="pct"/>
            <w:noWrap/>
            <w:vAlign w:val="center"/>
          </w:tcPr>
          <w:p w14:paraId="20ECD7E4" w14:textId="77777777" w:rsidR="00AE1BD9" w:rsidRDefault="00FE0623">
            <w:pPr>
              <w:widowControl/>
              <w:adjustRightInd w:val="0"/>
              <w:snapToGrid w:val="0"/>
              <w:jc w:val="center"/>
              <w:rPr>
                <w:color w:val="000000" w:themeColor="text1"/>
                <w:sz w:val="15"/>
                <w:szCs w:val="15"/>
              </w:rPr>
            </w:pPr>
            <w:r>
              <w:rPr>
                <w:color w:val="000000" w:themeColor="text1"/>
                <w:sz w:val="15"/>
                <w:szCs w:val="15"/>
              </w:rPr>
              <w:t>63.9</w:t>
            </w:r>
          </w:p>
        </w:tc>
        <w:tc>
          <w:tcPr>
            <w:tcW w:w="498" w:type="pct"/>
            <w:noWrap/>
            <w:vAlign w:val="center"/>
          </w:tcPr>
          <w:p w14:paraId="3922FD0D"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26.4</w:t>
            </w:r>
          </w:p>
        </w:tc>
        <w:tc>
          <w:tcPr>
            <w:tcW w:w="497" w:type="pct"/>
            <w:noWrap/>
            <w:vAlign w:val="center"/>
          </w:tcPr>
          <w:p w14:paraId="0E52BC0C" w14:textId="77777777" w:rsidR="00AE1BD9" w:rsidRDefault="00FE0623">
            <w:pPr>
              <w:widowControl/>
              <w:adjustRightInd w:val="0"/>
              <w:snapToGrid w:val="0"/>
              <w:jc w:val="center"/>
              <w:rPr>
                <w:color w:val="000000" w:themeColor="text1"/>
                <w:sz w:val="15"/>
                <w:szCs w:val="15"/>
              </w:rPr>
            </w:pPr>
            <w:r>
              <w:rPr>
                <w:color w:val="000000" w:themeColor="text1"/>
                <w:sz w:val="15"/>
                <w:szCs w:val="15"/>
              </w:rPr>
              <w:t>54.1</w:t>
            </w:r>
          </w:p>
        </w:tc>
        <w:tc>
          <w:tcPr>
            <w:tcW w:w="496" w:type="pct"/>
            <w:noWrap/>
            <w:vAlign w:val="center"/>
          </w:tcPr>
          <w:p w14:paraId="1704CBC3"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27.8</w:t>
            </w:r>
          </w:p>
        </w:tc>
      </w:tr>
      <w:tr w:rsidR="00AE1BD9" w14:paraId="1C82816A" w14:textId="77777777">
        <w:trPr>
          <w:trHeight w:val="283"/>
          <w:jc w:val="center"/>
        </w:trPr>
        <w:tc>
          <w:tcPr>
            <w:tcW w:w="511" w:type="pct"/>
            <w:vMerge/>
            <w:vAlign w:val="center"/>
          </w:tcPr>
          <w:p w14:paraId="47792C02" w14:textId="77777777" w:rsidR="00AE1BD9" w:rsidRDefault="00AE1BD9">
            <w:pPr>
              <w:adjustRightInd w:val="0"/>
              <w:snapToGrid w:val="0"/>
              <w:jc w:val="center"/>
              <w:rPr>
                <w:color w:val="000000" w:themeColor="text1"/>
                <w:sz w:val="15"/>
                <w:szCs w:val="15"/>
              </w:rPr>
            </w:pPr>
          </w:p>
        </w:tc>
        <w:tc>
          <w:tcPr>
            <w:tcW w:w="511" w:type="pct"/>
            <w:noWrap/>
            <w:vAlign w:val="center"/>
          </w:tcPr>
          <w:p w14:paraId="0E9A1695"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7" w:type="pct"/>
            <w:noWrap/>
            <w:vAlign w:val="center"/>
          </w:tcPr>
          <w:p w14:paraId="4860FB0A" w14:textId="77777777" w:rsidR="00AE1BD9" w:rsidRDefault="00FE0623">
            <w:pPr>
              <w:widowControl/>
              <w:adjustRightInd w:val="0"/>
              <w:snapToGrid w:val="0"/>
              <w:jc w:val="center"/>
              <w:rPr>
                <w:color w:val="000000" w:themeColor="text1"/>
                <w:sz w:val="15"/>
                <w:szCs w:val="15"/>
              </w:rPr>
            </w:pPr>
            <w:r>
              <w:rPr>
                <w:color w:val="000000" w:themeColor="text1"/>
                <w:sz w:val="15"/>
                <w:szCs w:val="15"/>
              </w:rPr>
              <w:t>80.0</w:t>
            </w:r>
          </w:p>
        </w:tc>
        <w:tc>
          <w:tcPr>
            <w:tcW w:w="497" w:type="pct"/>
            <w:vAlign w:val="center"/>
          </w:tcPr>
          <w:p w14:paraId="4B8B8F37" w14:textId="77777777" w:rsidR="00AE1BD9" w:rsidRDefault="00FE0623">
            <w:pPr>
              <w:widowControl/>
              <w:adjustRightInd w:val="0"/>
              <w:snapToGrid w:val="0"/>
              <w:jc w:val="center"/>
              <w:rPr>
                <w:color w:val="000000" w:themeColor="text1"/>
                <w:sz w:val="15"/>
                <w:szCs w:val="15"/>
              </w:rPr>
            </w:pPr>
            <w:r>
              <w:rPr>
                <w:color w:val="000000" w:themeColor="text1"/>
                <w:sz w:val="15"/>
                <w:szCs w:val="15"/>
              </w:rPr>
              <w:t>21.9</w:t>
            </w:r>
          </w:p>
        </w:tc>
        <w:tc>
          <w:tcPr>
            <w:tcW w:w="498" w:type="pct"/>
            <w:vAlign w:val="center"/>
          </w:tcPr>
          <w:p w14:paraId="44020FFD" w14:textId="77777777" w:rsidR="00AE1BD9" w:rsidRDefault="00FE0623">
            <w:pPr>
              <w:widowControl/>
              <w:adjustRightInd w:val="0"/>
              <w:snapToGrid w:val="0"/>
              <w:jc w:val="center"/>
              <w:rPr>
                <w:color w:val="000000" w:themeColor="text1"/>
                <w:sz w:val="15"/>
                <w:szCs w:val="15"/>
              </w:rPr>
            </w:pPr>
            <w:r>
              <w:rPr>
                <w:color w:val="000000" w:themeColor="text1"/>
                <w:sz w:val="15"/>
                <w:szCs w:val="15"/>
              </w:rPr>
              <w:t>62.3</w:t>
            </w:r>
          </w:p>
        </w:tc>
        <w:tc>
          <w:tcPr>
            <w:tcW w:w="497" w:type="pct"/>
            <w:noWrap/>
            <w:vAlign w:val="center"/>
          </w:tcPr>
          <w:p w14:paraId="1E2C430A" w14:textId="77777777" w:rsidR="00AE1BD9" w:rsidRDefault="00FE0623">
            <w:pPr>
              <w:widowControl/>
              <w:adjustRightInd w:val="0"/>
              <w:snapToGrid w:val="0"/>
              <w:jc w:val="center"/>
              <w:rPr>
                <w:color w:val="000000" w:themeColor="text1"/>
                <w:sz w:val="15"/>
                <w:szCs w:val="15"/>
              </w:rPr>
            </w:pPr>
            <w:r>
              <w:rPr>
                <w:color w:val="000000" w:themeColor="text1"/>
                <w:sz w:val="15"/>
                <w:szCs w:val="15"/>
              </w:rPr>
              <w:t>23.2</w:t>
            </w:r>
          </w:p>
        </w:tc>
        <w:tc>
          <w:tcPr>
            <w:tcW w:w="497" w:type="pct"/>
            <w:noWrap/>
            <w:vAlign w:val="center"/>
          </w:tcPr>
          <w:p w14:paraId="2314A037" w14:textId="77777777" w:rsidR="00AE1BD9" w:rsidRDefault="00FE0623">
            <w:pPr>
              <w:widowControl/>
              <w:adjustRightInd w:val="0"/>
              <w:snapToGrid w:val="0"/>
              <w:jc w:val="center"/>
              <w:rPr>
                <w:color w:val="000000" w:themeColor="text1"/>
                <w:sz w:val="15"/>
                <w:szCs w:val="15"/>
              </w:rPr>
            </w:pPr>
            <w:r>
              <w:rPr>
                <w:color w:val="000000" w:themeColor="text1"/>
                <w:sz w:val="15"/>
                <w:szCs w:val="15"/>
              </w:rPr>
              <w:t>56.6</w:t>
            </w:r>
          </w:p>
        </w:tc>
        <w:tc>
          <w:tcPr>
            <w:tcW w:w="498" w:type="pct"/>
            <w:noWrap/>
            <w:vAlign w:val="center"/>
          </w:tcPr>
          <w:p w14:paraId="69531FB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24.5</w:t>
            </w:r>
          </w:p>
        </w:tc>
        <w:tc>
          <w:tcPr>
            <w:tcW w:w="497" w:type="pct"/>
            <w:noWrap/>
            <w:vAlign w:val="center"/>
          </w:tcPr>
          <w:p w14:paraId="34F3AE9B" w14:textId="77777777" w:rsidR="00AE1BD9" w:rsidRDefault="00FE0623">
            <w:pPr>
              <w:widowControl/>
              <w:adjustRightInd w:val="0"/>
              <w:snapToGrid w:val="0"/>
              <w:jc w:val="center"/>
              <w:rPr>
                <w:color w:val="000000" w:themeColor="text1"/>
                <w:sz w:val="15"/>
                <w:szCs w:val="15"/>
              </w:rPr>
            </w:pPr>
            <w:r>
              <w:rPr>
                <w:color w:val="000000" w:themeColor="text1"/>
                <w:sz w:val="15"/>
                <w:szCs w:val="15"/>
              </w:rPr>
              <w:t>47.9</w:t>
            </w:r>
          </w:p>
        </w:tc>
        <w:tc>
          <w:tcPr>
            <w:tcW w:w="496" w:type="pct"/>
            <w:noWrap/>
            <w:vAlign w:val="center"/>
          </w:tcPr>
          <w:p w14:paraId="037E39F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25.9</w:t>
            </w:r>
          </w:p>
        </w:tc>
      </w:tr>
      <w:tr w:rsidR="00AE1BD9" w14:paraId="3021834C" w14:textId="77777777">
        <w:trPr>
          <w:trHeight w:val="283"/>
          <w:jc w:val="center"/>
        </w:trPr>
        <w:tc>
          <w:tcPr>
            <w:tcW w:w="511" w:type="pct"/>
            <w:vMerge w:val="restart"/>
            <w:vAlign w:val="center"/>
          </w:tcPr>
          <w:p w14:paraId="55AB7A53"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45</w:t>
            </w:r>
          </w:p>
        </w:tc>
        <w:tc>
          <w:tcPr>
            <w:tcW w:w="511" w:type="pct"/>
            <w:noWrap/>
            <w:vAlign w:val="center"/>
          </w:tcPr>
          <w:p w14:paraId="2E80B28C"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7" w:type="pct"/>
            <w:noWrap/>
            <w:vAlign w:val="center"/>
          </w:tcPr>
          <w:p w14:paraId="1A4E6A0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147.1</w:t>
            </w:r>
          </w:p>
        </w:tc>
        <w:tc>
          <w:tcPr>
            <w:tcW w:w="497" w:type="pct"/>
            <w:vAlign w:val="center"/>
          </w:tcPr>
          <w:p w14:paraId="4D460E65"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33.9</w:t>
            </w:r>
          </w:p>
        </w:tc>
        <w:tc>
          <w:tcPr>
            <w:tcW w:w="498" w:type="pct"/>
            <w:vAlign w:val="center"/>
          </w:tcPr>
          <w:p w14:paraId="13A3049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114.6</w:t>
            </w:r>
          </w:p>
        </w:tc>
        <w:tc>
          <w:tcPr>
            <w:tcW w:w="497" w:type="pct"/>
            <w:noWrap/>
            <w:vAlign w:val="center"/>
          </w:tcPr>
          <w:p w14:paraId="6FF41521" w14:textId="77777777" w:rsidR="00AE1BD9" w:rsidRDefault="00FE0623">
            <w:pPr>
              <w:widowControl/>
              <w:adjustRightInd w:val="0"/>
              <w:snapToGrid w:val="0"/>
              <w:jc w:val="center"/>
              <w:rPr>
                <w:color w:val="000000" w:themeColor="text1"/>
                <w:sz w:val="15"/>
                <w:szCs w:val="15"/>
              </w:rPr>
            </w:pPr>
            <w:r>
              <w:rPr>
                <w:color w:val="000000" w:themeColor="text1"/>
                <w:sz w:val="15"/>
                <w:szCs w:val="15"/>
              </w:rPr>
              <w:t>35.2</w:t>
            </w:r>
          </w:p>
        </w:tc>
        <w:tc>
          <w:tcPr>
            <w:tcW w:w="497" w:type="pct"/>
            <w:noWrap/>
            <w:vAlign w:val="center"/>
          </w:tcPr>
          <w:p w14:paraId="01DB91F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104.1</w:t>
            </w:r>
          </w:p>
        </w:tc>
        <w:tc>
          <w:tcPr>
            <w:tcW w:w="498" w:type="pct"/>
            <w:noWrap/>
            <w:vAlign w:val="center"/>
          </w:tcPr>
          <w:p w14:paraId="5F7C929D"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36.5</w:t>
            </w:r>
          </w:p>
        </w:tc>
        <w:tc>
          <w:tcPr>
            <w:tcW w:w="497" w:type="pct"/>
            <w:noWrap/>
            <w:vAlign w:val="center"/>
          </w:tcPr>
          <w:p w14:paraId="49118CF8" w14:textId="77777777" w:rsidR="00AE1BD9" w:rsidRDefault="00FE0623">
            <w:pPr>
              <w:widowControl/>
              <w:adjustRightInd w:val="0"/>
              <w:snapToGrid w:val="0"/>
              <w:jc w:val="center"/>
              <w:rPr>
                <w:color w:val="000000" w:themeColor="text1"/>
                <w:sz w:val="15"/>
                <w:szCs w:val="15"/>
              </w:rPr>
            </w:pPr>
            <w:r>
              <w:rPr>
                <w:color w:val="000000" w:themeColor="text1"/>
                <w:sz w:val="15"/>
                <w:szCs w:val="15"/>
              </w:rPr>
              <w:t>88.8</w:t>
            </w:r>
          </w:p>
        </w:tc>
        <w:tc>
          <w:tcPr>
            <w:tcW w:w="496" w:type="pct"/>
            <w:noWrap/>
            <w:vAlign w:val="center"/>
          </w:tcPr>
          <w:p w14:paraId="4159E135" w14:textId="77777777" w:rsidR="00AE1BD9" w:rsidRDefault="00FE0623">
            <w:pPr>
              <w:widowControl/>
              <w:adjustRightInd w:val="0"/>
              <w:snapToGrid w:val="0"/>
              <w:jc w:val="center"/>
              <w:rPr>
                <w:color w:val="000000" w:themeColor="text1"/>
                <w:sz w:val="15"/>
                <w:szCs w:val="15"/>
              </w:rPr>
            </w:pPr>
            <w:r>
              <w:rPr>
                <w:color w:val="000000" w:themeColor="text1"/>
                <w:sz w:val="15"/>
                <w:szCs w:val="15"/>
              </w:rPr>
              <w:t>37.9</w:t>
            </w:r>
          </w:p>
        </w:tc>
      </w:tr>
      <w:tr w:rsidR="00AE1BD9" w14:paraId="4D4C32AB" w14:textId="77777777">
        <w:trPr>
          <w:trHeight w:val="283"/>
          <w:jc w:val="center"/>
        </w:trPr>
        <w:tc>
          <w:tcPr>
            <w:tcW w:w="511" w:type="pct"/>
            <w:vMerge/>
            <w:vAlign w:val="center"/>
          </w:tcPr>
          <w:p w14:paraId="10B6DAAC" w14:textId="77777777" w:rsidR="00AE1BD9" w:rsidRDefault="00AE1BD9">
            <w:pPr>
              <w:adjustRightInd w:val="0"/>
              <w:snapToGrid w:val="0"/>
              <w:jc w:val="center"/>
              <w:rPr>
                <w:color w:val="000000" w:themeColor="text1"/>
                <w:sz w:val="15"/>
                <w:szCs w:val="15"/>
              </w:rPr>
            </w:pPr>
          </w:p>
        </w:tc>
        <w:tc>
          <w:tcPr>
            <w:tcW w:w="511" w:type="pct"/>
            <w:noWrap/>
            <w:vAlign w:val="center"/>
          </w:tcPr>
          <w:p w14:paraId="51EFA6B7"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7" w:type="pct"/>
            <w:noWrap/>
            <w:vAlign w:val="center"/>
          </w:tcPr>
          <w:p w14:paraId="71DB9717"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136.8</w:t>
            </w:r>
          </w:p>
        </w:tc>
        <w:tc>
          <w:tcPr>
            <w:tcW w:w="497" w:type="pct"/>
            <w:vAlign w:val="center"/>
          </w:tcPr>
          <w:p w14:paraId="10403AAE"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32.0</w:t>
            </w:r>
          </w:p>
        </w:tc>
        <w:tc>
          <w:tcPr>
            <w:tcW w:w="498" w:type="pct"/>
            <w:vAlign w:val="center"/>
          </w:tcPr>
          <w:p w14:paraId="0B17D94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106.5</w:t>
            </w:r>
          </w:p>
        </w:tc>
        <w:tc>
          <w:tcPr>
            <w:tcW w:w="497" w:type="pct"/>
            <w:noWrap/>
            <w:vAlign w:val="center"/>
          </w:tcPr>
          <w:p w14:paraId="2CF7A894"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33.3</w:t>
            </w:r>
          </w:p>
        </w:tc>
        <w:tc>
          <w:tcPr>
            <w:tcW w:w="497" w:type="pct"/>
            <w:noWrap/>
            <w:vAlign w:val="center"/>
          </w:tcPr>
          <w:p w14:paraId="340AEE30" w14:textId="77777777" w:rsidR="00AE1BD9" w:rsidRDefault="00FE0623">
            <w:pPr>
              <w:widowControl/>
              <w:adjustRightInd w:val="0"/>
              <w:snapToGrid w:val="0"/>
              <w:jc w:val="center"/>
              <w:rPr>
                <w:color w:val="000000" w:themeColor="text1"/>
                <w:sz w:val="15"/>
                <w:szCs w:val="15"/>
              </w:rPr>
            </w:pPr>
            <w:r>
              <w:rPr>
                <w:color w:val="000000" w:themeColor="text1"/>
                <w:sz w:val="15"/>
                <w:szCs w:val="15"/>
              </w:rPr>
              <w:t>96.8</w:t>
            </w:r>
          </w:p>
        </w:tc>
        <w:tc>
          <w:tcPr>
            <w:tcW w:w="498" w:type="pct"/>
            <w:noWrap/>
            <w:vAlign w:val="center"/>
          </w:tcPr>
          <w:p w14:paraId="226078A9" w14:textId="77777777" w:rsidR="00AE1BD9" w:rsidRDefault="00FE0623">
            <w:pPr>
              <w:widowControl/>
              <w:adjustRightInd w:val="0"/>
              <w:snapToGrid w:val="0"/>
              <w:jc w:val="center"/>
              <w:rPr>
                <w:color w:val="000000" w:themeColor="text1"/>
                <w:sz w:val="15"/>
                <w:szCs w:val="15"/>
              </w:rPr>
            </w:pPr>
            <w:r>
              <w:rPr>
                <w:color w:val="000000" w:themeColor="text1"/>
                <w:sz w:val="15"/>
                <w:szCs w:val="15"/>
              </w:rPr>
              <w:t>34.6</w:t>
            </w:r>
          </w:p>
        </w:tc>
        <w:tc>
          <w:tcPr>
            <w:tcW w:w="497" w:type="pct"/>
            <w:noWrap/>
            <w:vAlign w:val="center"/>
          </w:tcPr>
          <w:p w14:paraId="6A01C156" w14:textId="77777777" w:rsidR="00AE1BD9" w:rsidRDefault="00FE0623">
            <w:pPr>
              <w:widowControl/>
              <w:adjustRightInd w:val="0"/>
              <w:snapToGrid w:val="0"/>
              <w:jc w:val="center"/>
              <w:rPr>
                <w:color w:val="000000" w:themeColor="text1"/>
                <w:sz w:val="15"/>
                <w:szCs w:val="15"/>
              </w:rPr>
            </w:pPr>
            <w:r>
              <w:rPr>
                <w:color w:val="000000" w:themeColor="text1"/>
                <w:sz w:val="15"/>
                <w:szCs w:val="15"/>
              </w:rPr>
              <w:t>81.9</w:t>
            </w:r>
          </w:p>
        </w:tc>
        <w:tc>
          <w:tcPr>
            <w:tcW w:w="496" w:type="pct"/>
            <w:noWrap/>
            <w:vAlign w:val="center"/>
          </w:tcPr>
          <w:p w14:paraId="6062E731"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36.0</w:t>
            </w:r>
          </w:p>
        </w:tc>
      </w:tr>
      <w:tr w:rsidR="00AE1BD9" w14:paraId="5B151093" w14:textId="77777777">
        <w:trPr>
          <w:trHeight w:val="283"/>
          <w:jc w:val="center"/>
        </w:trPr>
        <w:tc>
          <w:tcPr>
            <w:tcW w:w="511" w:type="pct"/>
            <w:vMerge/>
            <w:vAlign w:val="center"/>
          </w:tcPr>
          <w:p w14:paraId="7F40AB3A" w14:textId="77777777" w:rsidR="00AE1BD9" w:rsidRDefault="00AE1BD9">
            <w:pPr>
              <w:adjustRightInd w:val="0"/>
              <w:snapToGrid w:val="0"/>
              <w:jc w:val="center"/>
              <w:rPr>
                <w:color w:val="000000" w:themeColor="text1"/>
                <w:sz w:val="15"/>
                <w:szCs w:val="15"/>
              </w:rPr>
            </w:pPr>
          </w:p>
        </w:tc>
        <w:tc>
          <w:tcPr>
            <w:tcW w:w="511" w:type="pct"/>
            <w:noWrap/>
            <w:vAlign w:val="center"/>
          </w:tcPr>
          <w:p w14:paraId="6EF5B97E"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7" w:type="pct"/>
            <w:noWrap/>
            <w:vAlign w:val="center"/>
          </w:tcPr>
          <w:p w14:paraId="63DA067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126.5</w:t>
            </w:r>
          </w:p>
        </w:tc>
        <w:tc>
          <w:tcPr>
            <w:tcW w:w="497" w:type="pct"/>
            <w:vAlign w:val="center"/>
          </w:tcPr>
          <w:p w14:paraId="3E37E305"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30.2</w:t>
            </w:r>
          </w:p>
        </w:tc>
        <w:tc>
          <w:tcPr>
            <w:tcW w:w="498" w:type="pct"/>
            <w:vAlign w:val="center"/>
          </w:tcPr>
          <w:p w14:paraId="010D0918" w14:textId="77777777" w:rsidR="00AE1BD9" w:rsidRDefault="00FE0623">
            <w:pPr>
              <w:widowControl/>
              <w:adjustRightInd w:val="0"/>
              <w:snapToGrid w:val="0"/>
              <w:jc w:val="center"/>
              <w:rPr>
                <w:color w:val="000000" w:themeColor="text1"/>
                <w:sz w:val="15"/>
                <w:szCs w:val="15"/>
              </w:rPr>
            </w:pPr>
            <w:r>
              <w:rPr>
                <w:color w:val="000000" w:themeColor="text1"/>
                <w:sz w:val="15"/>
                <w:szCs w:val="15"/>
              </w:rPr>
              <w:t>98.5</w:t>
            </w:r>
          </w:p>
        </w:tc>
        <w:tc>
          <w:tcPr>
            <w:tcW w:w="497" w:type="pct"/>
            <w:noWrap/>
            <w:vAlign w:val="center"/>
          </w:tcPr>
          <w:p w14:paraId="6C227BC3" w14:textId="77777777" w:rsidR="00AE1BD9" w:rsidRDefault="00FE0623">
            <w:pPr>
              <w:widowControl/>
              <w:adjustRightInd w:val="0"/>
              <w:snapToGrid w:val="0"/>
              <w:jc w:val="center"/>
              <w:rPr>
                <w:color w:val="000000" w:themeColor="text1"/>
                <w:sz w:val="15"/>
                <w:szCs w:val="15"/>
              </w:rPr>
            </w:pPr>
            <w:r>
              <w:rPr>
                <w:color w:val="000000" w:themeColor="text1"/>
                <w:sz w:val="15"/>
                <w:szCs w:val="15"/>
              </w:rPr>
              <w:t>31.5</w:t>
            </w:r>
          </w:p>
        </w:tc>
        <w:tc>
          <w:tcPr>
            <w:tcW w:w="497" w:type="pct"/>
            <w:noWrap/>
            <w:vAlign w:val="center"/>
          </w:tcPr>
          <w:p w14:paraId="01F2E1D4" w14:textId="77777777" w:rsidR="00AE1BD9" w:rsidRDefault="00FE0623">
            <w:pPr>
              <w:widowControl/>
              <w:adjustRightInd w:val="0"/>
              <w:snapToGrid w:val="0"/>
              <w:jc w:val="center"/>
              <w:rPr>
                <w:color w:val="000000" w:themeColor="text1"/>
                <w:sz w:val="15"/>
                <w:szCs w:val="15"/>
              </w:rPr>
            </w:pPr>
            <w:r>
              <w:rPr>
                <w:color w:val="000000" w:themeColor="text1"/>
                <w:sz w:val="15"/>
                <w:szCs w:val="15"/>
              </w:rPr>
              <w:t>89.5</w:t>
            </w:r>
          </w:p>
        </w:tc>
        <w:tc>
          <w:tcPr>
            <w:tcW w:w="498" w:type="pct"/>
            <w:noWrap/>
            <w:vAlign w:val="center"/>
          </w:tcPr>
          <w:p w14:paraId="5DCE35F0"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32.8</w:t>
            </w:r>
          </w:p>
        </w:tc>
        <w:tc>
          <w:tcPr>
            <w:tcW w:w="497" w:type="pct"/>
            <w:noWrap/>
            <w:vAlign w:val="center"/>
          </w:tcPr>
          <w:p w14:paraId="4AF833AC" w14:textId="77777777" w:rsidR="00AE1BD9" w:rsidRDefault="00FE0623">
            <w:pPr>
              <w:widowControl/>
              <w:adjustRightInd w:val="0"/>
              <w:snapToGrid w:val="0"/>
              <w:jc w:val="center"/>
              <w:rPr>
                <w:color w:val="000000" w:themeColor="text1"/>
                <w:sz w:val="15"/>
                <w:szCs w:val="15"/>
              </w:rPr>
            </w:pPr>
            <w:r>
              <w:rPr>
                <w:color w:val="000000" w:themeColor="text1"/>
                <w:sz w:val="15"/>
                <w:szCs w:val="15"/>
              </w:rPr>
              <w:t>75.7</w:t>
            </w:r>
          </w:p>
        </w:tc>
        <w:tc>
          <w:tcPr>
            <w:tcW w:w="496" w:type="pct"/>
            <w:noWrap/>
            <w:vAlign w:val="center"/>
          </w:tcPr>
          <w:p w14:paraId="2EE32527" w14:textId="77777777" w:rsidR="00AE1BD9" w:rsidRDefault="00FE0623">
            <w:pPr>
              <w:widowControl/>
              <w:adjustRightInd w:val="0"/>
              <w:snapToGrid w:val="0"/>
              <w:jc w:val="center"/>
              <w:rPr>
                <w:color w:val="000000" w:themeColor="text1"/>
                <w:sz w:val="15"/>
                <w:szCs w:val="15"/>
              </w:rPr>
            </w:pPr>
            <w:r>
              <w:rPr>
                <w:color w:val="000000" w:themeColor="text1"/>
                <w:sz w:val="15"/>
                <w:szCs w:val="15"/>
              </w:rPr>
              <w:t>34.2</w:t>
            </w:r>
          </w:p>
        </w:tc>
      </w:tr>
      <w:tr w:rsidR="00AE1BD9" w14:paraId="560D1BF6" w14:textId="77777777">
        <w:trPr>
          <w:trHeight w:val="283"/>
          <w:jc w:val="center"/>
        </w:trPr>
        <w:tc>
          <w:tcPr>
            <w:tcW w:w="511" w:type="pct"/>
            <w:vMerge/>
            <w:vAlign w:val="center"/>
          </w:tcPr>
          <w:p w14:paraId="5229B536" w14:textId="77777777" w:rsidR="00AE1BD9" w:rsidRDefault="00AE1BD9">
            <w:pPr>
              <w:adjustRightInd w:val="0"/>
              <w:snapToGrid w:val="0"/>
              <w:jc w:val="center"/>
              <w:rPr>
                <w:color w:val="000000" w:themeColor="text1"/>
                <w:sz w:val="15"/>
                <w:szCs w:val="15"/>
              </w:rPr>
            </w:pPr>
          </w:p>
        </w:tc>
        <w:tc>
          <w:tcPr>
            <w:tcW w:w="511" w:type="pct"/>
            <w:noWrap/>
            <w:vAlign w:val="center"/>
          </w:tcPr>
          <w:p w14:paraId="2519C258"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7" w:type="pct"/>
            <w:noWrap/>
            <w:vAlign w:val="center"/>
          </w:tcPr>
          <w:p w14:paraId="684168C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116.1</w:t>
            </w:r>
          </w:p>
        </w:tc>
        <w:tc>
          <w:tcPr>
            <w:tcW w:w="497" w:type="pct"/>
            <w:vAlign w:val="center"/>
          </w:tcPr>
          <w:p w14:paraId="305CBC8F" w14:textId="77777777" w:rsidR="00AE1BD9" w:rsidRDefault="00FE0623">
            <w:pPr>
              <w:widowControl/>
              <w:adjustRightInd w:val="0"/>
              <w:snapToGrid w:val="0"/>
              <w:jc w:val="center"/>
              <w:rPr>
                <w:color w:val="000000" w:themeColor="text1"/>
                <w:sz w:val="15"/>
                <w:szCs w:val="15"/>
              </w:rPr>
            </w:pPr>
            <w:r>
              <w:rPr>
                <w:color w:val="000000" w:themeColor="text1"/>
                <w:sz w:val="15"/>
                <w:szCs w:val="15"/>
              </w:rPr>
              <w:t>28.3</w:t>
            </w:r>
          </w:p>
        </w:tc>
        <w:tc>
          <w:tcPr>
            <w:tcW w:w="498" w:type="pct"/>
            <w:vAlign w:val="center"/>
          </w:tcPr>
          <w:p w14:paraId="70BA8ADE" w14:textId="77777777" w:rsidR="00AE1BD9" w:rsidRDefault="00FE0623">
            <w:pPr>
              <w:widowControl/>
              <w:adjustRightInd w:val="0"/>
              <w:snapToGrid w:val="0"/>
              <w:jc w:val="center"/>
              <w:rPr>
                <w:color w:val="000000" w:themeColor="text1"/>
                <w:sz w:val="15"/>
                <w:szCs w:val="15"/>
              </w:rPr>
            </w:pPr>
            <w:r>
              <w:rPr>
                <w:color w:val="000000" w:themeColor="text1"/>
                <w:sz w:val="15"/>
                <w:szCs w:val="15"/>
              </w:rPr>
              <w:t>90.5</w:t>
            </w:r>
          </w:p>
        </w:tc>
        <w:tc>
          <w:tcPr>
            <w:tcW w:w="497" w:type="pct"/>
            <w:noWrap/>
            <w:vAlign w:val="center"/>
          </w:tcPr>
          <w:p w14:paraId="3F6E6D72"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29.6</w:t>
            </w:r>
          </w:p>
        </w:tc>
        <w:tc>
          <w:tcPr>
            <w:tcW w:w="497" w:type="pct"/>
            <w:noWrap/>
            <w:vAlign w:val="center"/>
          </w:tcPr>
          <w:p w14:paraId="0A697F91" w14:textId="77777777" w:rsidR="00AE1BD9" w:rsidRDefault="00FE0623">
            <w:pPr>
              <w:widowControl/>
              <w:adjustRightInd w:val="0"/>
              <w:snapToGrid w:val="0"/>
              <w:jc w:val="center"/>
              <w:rPr>
                <w:color w:val="000000" w:themeColor="text1"/>
                <w:sz w:val="15"/>
                <w:szCs w:val="15"/>
              </w:rPr>
            </w:pPr>
            <w:r>
              <w:rPr>
                <w:color w:val="000000" w:themeColor="text1"/>
                <w:sz w:val="15"/>
                <w:szCs w:val="15"/>
              </w:rPr>
              <w:t>82.2</w:t>
            </w:r>
          </w:p>
        </w:tc>
        <w:tc>
          <w:tcPr>
            <w:tcW w:w="498" w:type="pct"/>
            <w:noWrap/>
            <w:vAlign w:val="center"/>
          </w:tcPr>
          <w:p w14:paraId="0C4F864A"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30.9</w:t>
            </w:r>
          </w:p>
        </w:tc>
        <w:tc>
          <w:tcPr>
            <w:tcW w:w="497" w:type="pct"/>
            <w:noWrap/>
            <w:vAlign w:val="center"/>
          </w:tcPr>
          <w:p w14:paraId="61DF8997" w14:textId="77777777" w:rsidR="00AE1BD9" w:rsidRDefault="00FE0623">
            <w:pPr>
              <w:widowControl/>
              <w:adjustRightInd w:val="0"/>
              <w:snapToGrid w:val="0"/>
              <w:jc w:val="center"/>
              <w:rPr>
                <w:color w:val="000000" w:themeColor="text1"/>
                <w:sz w:val="15"/>
                <w:szCs w:val="15"/>
              </w:rPr>
            </w:pPr>
            <w:r>
              <w:rPr>
                <w:color w:val="000000" w:themeColor="text1"/>
                <w:sz w:val="15"/>
                <w:szCs w:val="15"/>
              </w:rPr>
              <w:t>69.5</w:t>
            </w:r>
          </w:p>
        </w:tc>
        <w:tc>
          <w:tcPr>
            <w:tcW w:w="496" w:type="pct"/>
            <w:noWrap/>
            <w:vAlign w:val="center"/>
          </w:tcPr>
          <w:p w14:paraId="57AE5559"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32.3</w:t>
            </w:r>
          </w:p>
        </w:tc>
      </w:tr>
      <w:tr w:rsidR="00AE1BD9" w14:paraId="4BCB9065" w14:textId="77777777">
        <w:trPr>
          <w:trHeight w:val="283"/>
          <w:jc w:val="center"/>
        </w:trPr>
        <w:tc>
          <w:tcPr>
            <w:tcW w:w="511" w:type="pct"/>
            <w:vMerge/>
            <w:vAlign w:val="center"/>
          </w:tcPr>
          <w:p w14:paraId="4FF68408" w14:textId="77777777" w:rsidR="00AE1BD9" w:rsidRDefault="00AE1BD9">
            <w:pPr>
              <w:adjustRightInd w:val="0"/>
              <w:snapToGrid w:val="0"/>
              <w:jc w:val="center"/>
              <w:rPr>
                <w:color w:val="000000" w:themeColor="text1"/>
                <w:sz w:val="15"/>
                <w:szCs w:val="15"/>
              </w:rPr>
            </w:pPr>
          </w:p>
        </w:tc>
        <w:tc>
          <w:tcPr>
            <w:tcW w:w="511" w:type="pct"/>
            <w:noWrap/>
            <w:vAlign w:val="center"/>
          </w:tcPr>
          <w:p w14:paraId="3F3414AD"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7" w:type="pct"/>
            <w:noWrap/>
            <w:vAlign w:val="center"/>
          </w:tcPr>
          <w:p w14:paraId="4C0A0EA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105.8</w:t>
            </w:r>
          </w:p>
        </w:tc>
        <w:tc>
          <w:tcPr>
            <w:tcW w:w="497" w:type="pct"/>
            <w:vAlign w:val="center"/>
          </w:tcPr>
          <w:p w14:paraId="38E12CC1" w14:textId="77777777" w:rsidR="00AE1BD9" w:rsidRDefault="00FE0623">
            <w:pPr>
              <w:widowControl/>
              <w:adjustRightInd w:val="0"/>
              <w:snapToGrid w:val="0"/>
              <w:jc w:val="center"/>
              <w:rPr>
                <w:color w:val="000000" w:themeColor="text1"/>
                <w:sz w:val="15"/>
                <w:szCs w:val="15"/>
              </w:rPr>
            </w:pPr>
            <w:r>
              <w:rPr>
                <w:color w:val="000000" w:themeColor="text1"/>
                <w:sz w:val="15"/>
                <w:szCs w:val="15"/>
              </w:rPr>
              <w:t>26.4</w:t>
            </w:r>
          </w:p>
        </w:tc>
        <w:tc>
          <w:tcPr>
            <w:tcW w:w="498" w:type="pct"/>
            <w:vAlign w:val="center"/>
          </w:tcPr>
          <w:p w14:paraId="317ECD45" w14:textId="77777777" w:rsidR="00AE1BD9" w:rsidRDefault="00FE0623">
            <w:pPr>
              <w:widowControl/>
              <w:adjustRightInd w:val="0"/>
              <w:snapToGrid w:val="0"/>
              <w:jc w:val="center"/>
              <w:rPr>
                <w:color w:val="000000" w:themeColor="text1"/>
                <w:sz w:val="15"/>
                <w:szCs w:val="15"/>
              </w:rPr>
            </w:pPr>
            <w:r>
              <w:rPr>
                <w:color w:val="000000" w:themeColor="text1"/>
                <w:sz w:val="15"/>
                <w:szCs w:val="15"/>
              </w:rPr>
              <w:t>82.4</w:t>
            </w:r>
          </w:p>
        </w:tc>
        <w:tc>
          <w:tcPr>
            <w:tcW w:w="497" w:type="pct"/>
            <w:noWrap/>
            <w:vAlign w:val="center"/>
          </w:tcPr>
          <w:p w14:paraId="68958BC8" w14:textId="77777777" w:rsidR="00AE1BD9" w:rsidRDefault="00FE0623">
            <w:pPr>
              <w:widowControl/>
              <w:adjustRightInd w:val="0"/>
              <w:snapToGrid w:val="0"/>
              <w:jc w:val="center"/>
              <w:rPr>
                <w:color w:val="000000" w:themeColor="text1"/>
                <w:sz w:val="15"/>
                <w:szCs w:val="15"/>
              </w:rPr>
            </w:pPr>
            <w:r>
              <w:rPr>
                <w:color w:val="000000" w:themeColor="text1"/>
                <w:sz w:val="15"/>
                <w:szCs w:val="15"/>
              </w:rPr>
              <w:t>27.7</w:t>
            </w:r>
          </w:p>
        </w:tc>
        <w:tc>
          <w:tcPr>
            <w:tcW w:w="497" w:type="pct"/>
            <w:noWrap/>
            <w:vAlign w:val="center"/>
          </w:tcPr>
          <w:p w14:paraId="4C206EF1" w14:textId="77777777" w:rsidR="00AE1BD9" w:rsidRDefault="00FE0623">
            <w:pPr>
              <w:widowControl/>
              <w:adjustRightInd w:val="0"/>
              <w:snapToGrid w:val="0"/>
              <w:jc w:val="center"/>
              <w:rPr>
                <w:color w:val="000000" w:themeColor="text1"/>
                <w:sz w:val="15"/>
                <w:szCs w:val="15"/>
              </w:rPr>
            </w:pPr>
            <w:r>
              <w:rPr>
                <w:color w:val="000000" w:themeColor="text1"/>
                <w:sz w:val="15"/>
                <w:szCs w:val="15"/>
              </w:rPr>
              <w:t>74.9</w:t>
            </w:r>
          </w:p>
        </w:tc>
        <w:tc>
          <w:tcPr>
            <w:tcW w:w="498" w:type="pct"/>
            <w:noWrap/>
            <w:vAlign w:val="center"/>
          </w:tcPr>
          <w:p w14:paraId="134CF3FD" w14:textId="77777777" w:rsidR="00AE1BD9" w:rsidRDefault="00FE0623">
            <w:pPr>
              <w:widowControl/>
              <w:adjustRightInd w:val="0"/>
              <w:snapToGrid w:val="0"/>
              <w:jc w:val="center"/>
              <w:rPr>
                <w:color w:val="000000" w:themeColor="text1"/>
                <w:sz w:val="15"/>
                <w:szCs w:val="15"/>
              </w:rPr>
            </w:pPr>
            <w:r>
              <w:rPr>
                <w:color w:val="000000" w:themeColor="text1"/>
                <w:sz w:val="15"/>
                <w:szCs w:val="15"/>
              </w:rPr>
              <w:t>29.0</w:t>
            </w:r>
          </w:p>
        </w:tc>
        <w:tc>
          <w:tcPr>
            <w:tcW w:w="497" w:type="pct"/>
            <w:noWrap/>
            <w:vAlign w:val="center"/>
          </w:tcPr>
          <w:p w14:paraId="0A38DB9F" w14:textId="77777777" w:rsidR="00AE1BD9" w:rsidRDefault="00FE0623">
            <w:pPr>
              <w:widowControl/>
              <w:adjustRightInd w:val="0"/>
              <w:snapToGrid w:val="0"/>
              <w:jc w:val="center"/>
              <w:rPr>
                <w:color w:val="000000" w:themeColor="text1"/>
                <w:sz w:val="15"/>
                <w:szCs w:val="15"/>
              </w:rPr>
            </w:pPr>
            <w:r>
              <w:rPr>
                <w:color w:val="000000" w:themeColor="text1"/>
                <w:sz w:val="15"/>
                <w:szCs w:val="15"/>
              </w:rPr>
              <w:t>63.3</w:t>
            </w:r>
          </w:p>
        </w:tc>
        <w:tc>
          <w:tcPr>
            <w:tcW w:w="496" w:type="pct"/>
            <w:noWrap/>
            <w:vAlign w:val="center"/>
          </w:tcPr>
          <w:p w14:paraId="424E2AC5" w14:textId="77777777" w:rsidR="00AE1BD9" w:rsidRDefault="00FE0623">
            <w:pPr>
              <w:widowControl/>
              <w:adjustRightInd w:val="0"/>
              <w:snapToGrid w:val="0"/>
              <w:jc w:val="center"/>
              <w:rPr>
                <w:color w:val="000000" w:themeColor="text1"/>
                <w:sz w:val="15"/>
                <w:szCs w:val="15"/>
              </w:rPr>
            </w:pPr>
            <w:r>
              <w:rPr>
                <w:color w:val="000000" w:themeColor="text1"/>
                <w:sz w:val="15"/>
                <w:szCs w:val="15"/>
              </w:rPr>
              <w:t>30.4</w:t>
            </w:r>
          </w:p>
        </w:tc>
      </w:tr>
      <w:tr w:rsidR="00AE1BD9" w14:paraId="35E7331A" w14:textId="77777777">
        <w:trPr>
          <w:trHeight w:val="283"/>
          <w:jc w:val="center"/>
        </w:trPr>
        <w:tc>
          <w:tcPr>
            <w:tcW w:w="511" w:type="pct"/>
            <w:vMerge w:val="restart"/>
            <w:vAlign w:val="center"/>
          </w:tcPr>
          <w:p w14:paraId="5B6F61CF"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50</w:t>
            </w:r>
          </w:p>
        </w:tc>
        <w:tc>
          <w:tcPr>
            <w:tcW w:w="511" w:type="pct"/>
            <w:noWrap/>
            <w:vAlign w:val="center"/>
          </w:tcPr>
          <w:p w14:paraId="5B082A5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7" w:type="pct"/>
            <w:noWrap/>
            <w:vAlign w:val="center"/>
          </w:tcPr>
          <w:p w14:paraId="634D849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172.9</w:t>
            </w:r>
          </w:p>
        </w:tc>
        <w:tc>
          <w:tcPr>
            <w:tcW w:w="497" w:type="pct"/>
            <w:vAlign w:val="center"/>
          </w:tcPr>
          <w:p w14:paraId="2FE4F3D8"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38.2</w:t>
            </w:r>
          </w:p>
        </w:tc>
        <w:tc>
          <w:tcPr>
            <w:tcW w:w="498" w:type="pct"/>
            <w:vAlign w:val="center"/>
          </w:tcPr>
          <w:p w14:paraId="7D6B6E8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134.7</w:t>
            </w:r>
          </w:p>
        </w:tc>
        <w:tc>
          <w:tcPr>
            <w:tcW w:w="497" w:type="pct"/>
            <w:noWrap/>
            <w:vAlign w:val="center"/>
          </w:tcPr>
          <w:p w14:paraId="1D7BE858" w14:textId="77777777" w:rsidR="00AE1BD9" w:rsidRDefault="00FE0623">
            <w:pPr>
              <w:widowControl/>
              <w:adjustRightInd w:val="0"/>
              <w:snapToGrid w:val="0"/>
              <w:jc w:val="center"/>
              <w:rPr>
                <w:color w:val="000000" w:themeColor="text1"/>
                <w:sz w:val="15"/>
                <w:szCs w:val="15"/>
              </w:rPr>
            </w:pPr>
            <w:r>
              <w:rPr>
                <w:color w:val="000000" w:themeColor="text1"/>
                <w:sz w:val="15"/>
                <w:szCs w:val="15"/>
              </w:rPr>
              <w:t>39.5</w:t>
            </w:r>
          </w:p>
        </w:tc>
        <w:tc>
          <w:tcPr>
            <w:tcW w:w="497" w:type="pct"/>
            <w:noWrap/>
            <w:vAlign w:val="center"/>
          </w:tcPr>
          <w:p w14:paraId="358D2D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122.4</w:t>
            </w:r>
          </w:p>
        </w:tc>
        <w:tc>
          <w:tcPr>
            <w:tcW w:w="498" w:type="pct"/>
            <w:noWrap/>
            <w:vAlign w:val="center"/>
          </w:tcPr>
          <w:p w14:paraId="04190278"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40.8</w:t>
            </w:r>
          </w:p>
        </w:tc>
        <w:tc>
          <w:tcPr>
            <w:tcW w:w="497" w:type="pct"/>
            <w:noWrap/>
            <w:vAlign w:val="center"/>
          </w:tcPr>
          <w:p w14:paraId="4E80685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103.5</w:t>
            </w:r>
          </w:p>
        </w:tc>
        <w:tc>
          <w:tcPr>
            <w:tcW w:w="496" w:type="pct"/>
            <w:noWrap/>
            <w:vAlign w:val="center"/>
          </w:tcPr>
          <w:p w14:paraId="2F2EEA81" w14:textId="77777777" w:rsidR="00AE1BD9" w:rsidRDefault="00FE0623">
            <w:pPr>
              <w:widowControl/>
              <w:adjustRightInd w:val="0"/>
              <w:snapToGrid w:val="0"/>
              <w:jc w:val="center"/>
              <w:rPr>
                <w:color w:val="000000" w:themeColor="text1"/>
                <w:sz w:val="15"/>
                <w:szCs w:val="15"/>
              </w:rPr>
            </w:pPr>
            <w:r>
              <w:rPr>
                <w:color w:val="000000" w:themeColor="text1"/>
                <w:sz w:val="15"/>
                <w:szCs w:val="15"/>
              </w:rPr>
              <w:t>42.2</w:t>
            </w:r>
          </w:p>
        </w:tc>
      </w:tr>
      <w:tr w:rsidR="00AE1BD9" w14:paraId="52D3E9D5" w14:textId="77777777">
        <w:trPr>
          <w:trHeight w:val="283"/>
          <w:jc w:val="center"/>
        </w:trPr>
        <w:tc>
          <w:tcPr>
            <w:tcW w:w="511" w:type="pct"/>
            <w:vMerge/>
            <w:vAlign w:val="center"/>
          </w:tcPr>
          <w:p w14:paraId="01A036EE" w14:textId="77777777" w:rsidR="00AE1BD9" w:rsidRDefault="00AE1BD9">
            <w:pPr>
              <w:adjustRightInd w:val="0"/>
              <w:snapToGrid w:val="0"/>
              <w:jc w:val="center"/>
              <w:rPr>
                <w:color w:val="000000" w:themeColor="text1"/>
                <w:sz w:val="15"/>
                <w:szCs w:val="15"/>
              </w:rPr>
            </w:pPr>
          </w:p>
        </w:tc>
        <w:tc>
          <w:tcPr>
            <w:tcW w:w="511" w:type="pct"/>
            <w:noWrap/>
            <w:vAlign w:val="center"/>
          </w:tcPr>
          <w:p w14:paraId="7A67EAB3"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7" w:type="pct"/>
            <w:noWrap/>
            <w:vAlign w:val="center"/>
          </w:tcPr>
          <w:p w14:paraId="7FA3D59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162.6</w:t>
            </w:r>
          </w:p>
        </w:tc>
        <w:tc>
          <w:tcPr>
            <w:tcW w:w="497" w:type="pct"/>
            <w:vAlign w:val="center"/>
          </w:tcPr>
          <w:p w14:paraId="4B4674FF"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36.2</w:t>
            </w:r>
          </w:p>
        </w:tc>
        <w:tc>
          <w:tcPr>
            <w:tcW w:w="498" w:type="pct"/>
            <w:vAlign w:val="center"/>
          </w:tcPr>
          <w:p w14:paraId="690344CF"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126.6</w:t>
            </w:r>
          </w:p>
        </w:tc>
        <w:tc>
          <w:tcPr>
            <w:tcW w:w="497" w:type="pct"/>
            <w:noWrap/>
            <w:vAlign w:val="center"/>
          </w:tcPr>
          <w:p w14:paraId="3D73A1CD" w14:textId="77777777" w:rsidR="00AE1BD9" w:rsidRDefault="00FE0623">
            <w:pPr>
              <w:widowControl/>
              <w:adjustRightInd w:val="0"/>
              <w:snapToGrid w:val="0"/>
              <w:jc w:val="center"/>
              <w:rPr>
                <w:color w:val="000000" w:themeColor="text1"/>
                <w:sz w:val="15"/>
                <w:szCs w:val="15"/>
              </w:rPr>
            </w:pPr>
            <w:r>
              <w:rPr>
                <w:color w:val="000000" w:themeColor="text1"/>
                <w:sz w:val="15"/>
                <w:szCs w:val="15"/>
              </w:rPr>
              <w:t>37.5</w:t>
            </w:r>
          </w:p>
        </w:tc>
        <w:tc>
          <w:tcPr>
            <w:tcW w:w="497" w:type="pct"/>
            <w:noWrap/>
            <w:vAlign w:val="center"/>
          </w:tcPr>
          <w:p w14:paraId="1812FED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115.1</w:t>
            </w:r>
          </w:p>
        </w:tc>
        <w:tc>
          <w:tcPr>
            <w:tcW w:w="498" w:type="pct"/>
            <w:noWrap/>
            <w:vAlign w:val="center"/>
          </w:tcPr>
          <w:p w14:paraId="2BC6DE30"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38.8</w:t>
            </w:r>
          </w:p>
        </w:tc>
        <w:tc>
          <w:tcPr>
            <w:tcW w:w="497" w:type="pct"/>
            <w:noWrap/>
            <w:vAlign w:val="center"/>
          </w:tcPr>
          <w:p w14:paraId="0746A2BF" w14:textId="77777777" w:rsidR="00AE1BD9" w:rsidRDefault="00FE0623">
            <w:pPr>
              <w:widowControl/>
              <w:adjustRightInd w:val="0"/>
              <w:snapToGrid w:val="0"/>
              <w:jc w:val="center"/>
              <w:rPr>
                <w:color w:val="000000" w:themeColor="text1"/>
                <w:sz w:val="15"/>
                <w:szCs w:val="15"/>
              </w:rPr>
            </w:pPr>
            <w:r>
              <w:rPr>
                <w:color w:val="000000" w:themeColor="text1"/>
                <w:sz w:val="15"/>
                <w:szCs w:val="15"/>
              </w:rPr>
              <w:t>97.3</w:t>
            </w:r>
          </w:p>
        </w:tc>
        <w:tc>
          <w:tcPr>
            <w:tcW w:w="496" w:type="pct"/>
            <w:noWrap/>
            <w:vAlign w:val="center"/>
          </w:tcPr>
          <w:p w14:paraId="3BDE1B8E"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40.2</w:t>
            </w:r>
          </w:p>
        </w:tc>
      </w:tr>
      <w:tr w:rsidR="00AE1BD9" w14:paraId="218DE630" w14:textId="77777777">
        <w:trPr>
          <w:trHeight w:val="283"/>
          <w:jc w:val="center"/>
        </w:trPr>
        <w:tc>
          <w:tcPr>
            <w:tcW w:w="511" w:type="pct"/>
            <w:vMerge/>
            <w:vAlign w:val="center"/>
          </w:tcPr>
          <w:p w14:paraId="26BE62A7" w14:textId="77777777" w:rsidR="00AE1BD9" w:rsidRDefault="00AE1BD9">
            <w:pPr>
              <w:adjustRightInd w:val="0"/>
              <w:snapToGrid w:val="0"/>
              <w:jc w:val="center"/>
              <w:rPr>
                <w:color w:val="000000" w:themeColor="text1"/>
                <w:sz w:val="15"/>
                <w:szCs w:val="15"/>
              </w:rPr>
            </w:pPr>
          </w:p>
        </w:tc>
        <w:tc>
          <w:tcPr>
            <w:tcW w:w="511" w:type="pct"/>
            <w:noWrap/>
            <w:vAlign w:val="center"/>
          </w:tcPr>
          <w:p w14:paraId="70DB6513"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7" w:type="pct"/>
            <w:noWrap/>
            <w:vAlign w:val="center"/>
          </w:tcPr>
          <w:p w14:paraId="2BC183E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152.3</w:t>
            </w:r>
          </w:p>
        </w:tc>
        <w:tc>
          <w:tcPr>
            <w:tcW w:w="497" w:type="pct"/>
            <w:vAlign w:val="center"/>
          </w:tcPr>
          <w:p w14:paraId="39ED6A37" w14:textId="77777777" w:rsidR="00AE1BD9" w:rsidRDefault="00FE0623">
            <w:pPr>
              <w:widowControl/>
              <w:adjustRightInd w:val="0"/>
              <w:snapToGrid w:val="0"/>
              <w:jc w:val="center"/>
              <w:rPr>
                <w:color w:val="000000" w:themeColor="text1"/>
                <w:sz w:val="15"/>
                <w:szCs w:val="15"/>
              </w:rPr>
            </w:pPr>
            <w:r>
              <w:rPr>
                <w:color w:val="000000" w:themeColor="text1"/>
                <w:sz w:val="15"/>
                <w:szCs w:val="15"/>
              </w:rPr>
              <w:t>35.9</w:t>
            </w:r>
          </w:p>
        </w:tc>
        <w:tc>
          <w:tcPr>
            <w:tcW w:w="498" w:type="pct"/>
            <w:vAlign w:val="center"/>
          </w:tcPr>
          <w:p w14:paraId="6410962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118.6</w:t>
            </w:r>
          </w:p>
        </w:tc>
        <w:tc>
          <w:tcPr>
            <w:tcW w:w="497" w:type="pct"/>
            <w:noWrap/>
            <w:vAlign w:val="center"/>
          </w:tcPr>
          <w:p w14:paraId="6B5D054C" w14:textId="77777777" w:rsidR="00AE1BD9" w:rsidRDefault="00FE0623">
            <w:pPr>
              <w:widowControl/>
              <w:adjustRightInd w:val="0"/>
              <w:snapToGrid w:val="0"/>
              <w:jc w:val="center"/>
              <w:rPr>
                <w:color w:val="000000" w:themeColor="text1"/>
                <w:sz w:val="15"/>
                <w:szCs w:val="15"/>
              </w:rPr>
            </w:pPr>
            <w:r>
              <w:rPr>
                <w:color w:val="000000" w:themeColor="text1"/>
                <w:sz w:val="15"/>
                <w:szCs w:val="15"/>
              </w:rPr>
              <w:t>37.2</w:t>
            </w:r>
          </w:p>
        </w:tc>
        <w:tc>
          <w:tcPr>
            <w:tcW w:w="497" w:type="pct"/>
            <w:noWrap/>
            <w:vAlign w:val="center"/>
          </w:tcPr>
          <w:p w14:paraId="6AA1181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107.8</w:t>
            </w:r>
          </w:p>
        </w:tc>
        <w:tc>
          <w:tcPr>
            <w:tcW w:w="498" w:type="pct"/>
            <w:noWrap/>
            <w:vAlign w:val="center"/>
          </w:tcPr>
          <w:p w14:paraId="4126F2C4"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38.5</w:t>
            </w:r>
          </w:p>
        </w:tc>
        <w:tc>
          <w:tcPr>
            <w:tcW w:w="497" w:type="pct"/>
            <w:noWrap/>
            <w:vAlign w:val="center"/>
          </w:tcPr>
          <w:p w14:paraId="0E3C2811" w14:textId="77777777" w:rsidR="00AE1BD9" w:rsidRDefault="00FE0623">
            <w:pPr>
              <w:widowControl/>
              <w:adjustRightInd w:val="0"/>
              <w:snapToGrid w:val="0"/>
              <w:jc w:val="center"/>
              <w:rPr>
                <w:color w:val="000000" w:themeColor="text1"/>
                <w:sz w:val="15"/>
                <w:szCs w:val="15"/>
              </w:rPr>
            </w:pPr>
            <w:r>
              <w:rPr>
                <w:color w:val="000000" w:themeColor="text1"/>
                <w:sz w:val="15"/>
                <w:szCs w:val="15"/>
              </w:rPr>
              <w:t>91.1</w:t>
            </w:r>
          </w:p>
        </w:tc>
        <w:tc>
          <w:tcPr>
            <w:tcW w:w="496" w:type="pct"/>
            <w:noWrap/>
            <w:vAlign w:val="center"/>
          </w:tcPr>
          <w:p w14:paraId="34D9C601" w14:textId="77777777" w:rsidR="00AE1BD9" w:rsidRDefault="00FE0623">
            <w:pPr>
              <w:widowControl/>
              <w:adjustRightInd w:val="0"/>
              <w:snapToGrid w:val="0"/>
              <w:jc w:val="center"/>
              <w:rPr>
                <w:color w:val="000000" w:themeColor="text1"/>
                <w:sz w:val="15"/>
                <w:szCs w:val="15"/>
              </w:rPr>
            </w:pPr>
            <w:r>
              <w:rPr>
                <w:color w:val="000000" w:themeColor="text1"/>
                <w:sz w:val="15"/>
                <w:szCs w:val="15"/>
              </w:rPr>
              <w:t>39.9</w:t>
            </w:r>
          </w:p>
        </w:tc>
      </w:tr>
      <w:tr w:rsidR="00AE1BD9" w14:paraId="7ED8731E" w14:textId="77777777">
        <w:trPr>
          <w:trHeight w:val="283"/>
          <w:jc w:val="center"/>
        </w:trPr>
        <w:tc>
          <w:tcPr>
            <w:tcW w:w="511" w:type="pct"/>
            <w:vMerge/>
            <w:vAlign w:val="center"/>
          </w:tcPr>
          <w:p w14:paraId="5BC48066" w14:textId="77777777" w:rsidR="00AE1BD9" w:rsidRDefault="00AE1BD9">
            <w:pPr>
              <w:adjustRightInd w:val="0"/>
              <w:snapToGrid w:val="0"/>
              <w:jc w:val="center"/>
              <w:rPr>
                <w:color w:val="000000" w:themeColor="text1"/>
                <w:sz w:val="15"/>
                <w:szCs w:val="15"/>
              </w:rPr>
            </w:pPr>
          </w:p>
        </w:tc>
        <w:tc>
          <w:tcPr>
            <w:tcW w:w="511" w:type="pct"/>
            <w:noWrap/>
            <w:vAlign w:val="center"/>
          </w:tcPr>
          <w:p w14:paraId="1C7EB567"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7" w:type="pct"/>
            <w:noWrap/>
            <w:vAlign w:val="center"/>
          </w:tcPr>
          <w:p w14:paraId="4401FCE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141.9</w:t>
            </w:r>
          </w:p>
        </w:tc>
        <w:tc>
          <w:tcPr>
            <w:tcW w:w="497" w:type="pct"/>
            <w:vAlign w:val="center"/>
          </w:tcPr>
          <w:p w14:paraId="1B50AEAC" w14:textId="77777777" w:rsidR="00AE1BD9" w:rsidRDefault="00FE0623">
            <w:pPr>
              <w:widowControl/>
              <w:adjustRightInd w:val="0"/>
              <w:snapToGrid w:val="0"/>
              <w:jc w:val="center"/>
              <w:rPr>
                <w:color w:val="000000" w:themeColor="text1"/>
                <w:sz w:val="15"/>
                <w:szCs w:val="15"/>
              </w:rPr>
            </w:pPr>
            <w:r>
              <w:rPr>
                <w:color w:val="000000" w:themeColor="text1"/>
                <w:sz w:val="15"/>
                <w:szCs w:val="15"/>
              </w:rPr>
              <w:t>34.1</w:t>
            </w:r>
          </w:p>
        </w:tc>
        <w:tc>
          <w:tcPr>
            <w:tcW w:w="498" w:type="pct"/>
            <w:vAlign w:val="center"/>
          </w:tcPr>
          <w:p w14:paraId="0149B42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110.6</w:t>
            </w:r>
          </w:p>
        </w:tc>
        <w:tc>
          <w:tcPr>
            <w:tcW w:w="497" w:type="pct"/>
            <w:noWrap/>
            <w:vAlign w:val="center"/>
          </w:tcPr>
          <w:p w14:paraId="03913ACD" w14:textId="77777777" w:rsidR="00AE1BD9" w:rsidRDefault="00FE0623">
            <w:pPr>
              <w:widowControl/>
              <w:adjustRightInd w:val="0"/>
              <w:snapToGrid w:val="0"/>
              <w:jc w:val="center"/>
              <w:rPr>
                <w:color w:val="000000" w:themeColor="text1"/>
                <w:sz w:val="15"/>
                <w:szCs w:val="15"/>
              </w:rPr>
            </w:pPr>
            <w:r>
              <w:rPr>
                <w:color w:val="000000" w:themeColor="text1"/>
                <w:sz w:val="15"/>
                <w:szCs w:val="15"/>
              </w:rPr>
              <w:t>35.4</w:t>
            </w:r>
          </w:p>
        </w:tc>
        <w:tc>
          <w:tcPr>
            <w:tcW w:w="497" w:type="pct"/>
            <w:noWrap/>
            <w:vAlign w:val="center"/>
          </w:tcPr>
          <w:p w14:paraId="75897CE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100.5</w:t>
            </w:r>
          </w:p>
        </w:tc>
        <w:tc>
          <w:tcPr>
            <w:tcW w:w="498" w:type="pct"/>
            <w:noWrap/>
            <w:vAlign w:val="center"/>
          </w:tcPr>
          <w:p w14:paraId="36897242"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36.7</w:t>
            </w:r>
          </w:p>
        </w:tc>
        <w:tc>
          <w:tcPr>
            <w:tcW w:w="497" w:type="pct"/>
            <w:noWrap/>
            <w:vAlign w:val="center"/>
          </w:tcPr>
          <w:p w14:paraId="51F11B60" w14:textId="77777777" w:rsidR="00AE1BD9" w:rsidRDefault="00FE0623">
            <w:pPr>
              <w:widowControl/>
              <w:adjustRightInd w:val="0"/>
              <w:snapToGrid w:val="0"/>
              <w:jc w:val="center"/>
              <w:rPr>
                <w:color w:val="000000" w:themeColor="text1"/>
                <w:sz w:val="15"/>
                <w:szCs w:val="15"/>
              </w:rPr>
            </w:pPr>
            <w:r>
              <w:rPr>
                <w:color w:val="000000" w:themeColor="text1"/>
                <w:sz w:val="15"/>
                <w:szCs w:val="15"/>
              </w:rPr>
              <w:t>84.9</w:t>
            </w:r>
          </w:p>
        </w:tc>
        <w:tc>
          <w:tcPr>
            <w:tcW w:w="496" w:type="pct"/>
            <w:noWrap/>
            <w:vAlign w:val="center"/>
          </w:tcPr>
          <w:p w14:paraId="29B42411"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38.1</w:t>
            </w:r>
          </w:p>
        </w:tc>
      </w:tr>
      <w:tr w:rsidR="00AE1BD9" w14:paraId="7A2FDE60" w14:textId="77777777">
        <w:trPr>
          <w:trHeight w:val="283"/>
          <w:jc w:val="center"/>
        </w:trPr>
        <w:tc>
          <w:tcPr>
            <w:tcW w:w="511" w:type="pct"/>
            <w:vMerge/>
            <w:vAlign w:val="center"/>
          </w:tcPr>
          <w:p w14:paraId="50C54906" w14:textId="77777777" w:rsidR="00AE1BD9" w:rsidRDefault="00AE1BD9">
            <w:pPr>
              <w:adjustRightInd w:val="0"/>
              <w:snapToGrid w:val="0"/>
              <w:jc w:val="center"/>
              <w:rPr>
                <w:color w:val="000000" w:themeColor="text1"/>
                <w:sz w:val="15"/>
                <w:szCs w:val="15"/>
              </w:rPr>
            </w:pPr>
          </w:p>
        </w:tc>
        <w:tc>
          <w:tcPr>
            <w:tcW w:w="511" w:type="pct"/>
            <w:noWrap/>
            <w:vAlign w:val="center"/>
          </w:tcPr>
          <w:p w14:paraId="3B8F4039"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7" w:type="pct"/>
            <w:noWrap/>
            <w:vAlign w:val="center"/>
          </w:tcPr>
          <w:p w14:paraId="019FAAC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131.6</w:t>
            </w:r>
          </w:p>
        </w:tc>
        <w:tc>
          <w:tcPr>
            <w:tcW w:w="497" w:type="pct"/>
            <w:vAlign w:val="center"/>
          </w:tcPr>
          <w:p w14:paraId="6566F5CC" w14:textId="77777777" w:rsidR="00AE1BD9" w:rsidRDefault="00FE0623">
            <w:pPr>
              <w:widowControl/>
              <w:adjustRightInd w:val="0"/>
              <w:snapToGrid w:val="0"/>
              <w:jc w:val="center"/>
              <w:rPr>
                <w:color w:val="000000" w:themeColor="text1"/>
                <w:sz w:val="15"/>
                <w:szCs w:val="15"/>
              </w:rPr>
            </w:pPr>
            <w:r>
              <w:rPr>
                <w:color w:val="000000" w:themeColor="text1"/>
                <w:sz w:val="15"/>
                <w:szCs w:val="15"/>
              </w:rPr>
              <w:t>32.2</w:t>
            </w:r>
          </w:p>
        </w:tc>
        <w:tc>
          <w:tcPr>
            <w:tcW w:w="498" w:type="pct"/>
            <w:vAlign w:val="center"/>
          </w:tcPr>
          <w:p w14:paraId="39F06FB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102.5</w:t>
            </w:r>
          </w:p>
        </w:tc>
        <w:tc>
          <w:tcPr>
            <w:tcW w:w="497" w:type="pct"/>
            <w:noWrap/>
            <w:vAlign w:val="center"/>
          </w:tcPr>
          <w:p w14:paraId="57FADEA1" w14:textId="77777777" w:rsidR="00AE1BD9" w:rsidRDefault="00FE0623">
            <w:pPr>
              <w:widowControl/>
              <w:adjustRightInd w:val="0"/>
              <w:snapToGrid w:val="0"/>
              <w:jc w:val="center"/>
              <w:rPr>
                <w:color w:val="000000" w:themeColor="text1"/>
                <w:sz w:val="15"/>
                <w:szCs w:val="15"/>
              </w:rPr>
            </w:pPr>
            <w:r>
              <w:rPr>
                <w:color w:val="000000" w:themeColor="text1"/>
                <w:sz w:val="15"/>
                <w:szCs w:val="15"/>
              </w:rPr>
              <w:t>33.5</w:t>
            </w:r>
          </w:p>
        </w:tc>
        <w:tc>
          <w:tcPr>
            <w:tcW w:w="497" w:type="pct"/>
            <w:noWrap/>
            <w:vAlign w:val="center"/>
          </w:tcPr>
          <w:p w14:paraId="4E3B98D5" w14:textId="77777777" w:rsidR="00AE1BD9" w:rsidRDefault="00FE0623">
            <w:pPr>
              <w:widowControl/>
              <w:adjustRightInd w:val="0"/>
              <w:snapToGrid w:val="0"/>
              <w:jc w:val="center"/>
              <w:rPr>
                <w:color w:val="000000" w:themeColor="text1"/>
                <w:sz w:val="15"/>
                <w:szCs w:val="15"/>
              </w:rPr>
            </w:pPr>
            <w:r>
              <w:rPr>
                <w:color w:val="000000" w:themeColor="text1"/>
                <w:sz w:val="15"/>
                <w:szCs w:val="15"/>
              </w:rPr>
              <w:t>93.2</w:t>
            </w:r>
          </w:p>
        </w:tc>
        <w:tc>
          <w:tcPr>
            <w:tcW w:w="498" w:type="pct"/>
            <w:noWrap/>
            <w:vAlign w:val="center"/>
          </w:tcPr>
          <w:p w14:paraId="5F63151E" w14:textId="77777777" w:rsidR="00AE1BD9" w:rsidRDefault="00FE0623">
            <w:pPr>
              <w:widowControl/>
              <w:adjustRightInd w:val="0"/>
              <w:snapToGrid w:val="0"/>
              <w:jc w:val="center"/>
              <w:rPr>
                <w:color w:val="000000" w:themeColor="text1"/>
                <w:sz w:val="15"/>
                <w:szCs w:val="15"/>
              </w:rPr>
            </w:pPr>
            <w:r>
              <w:rPr>
                <w:color w:val="000000" w:themeColor="text1"/>
                <w:sz w:val="15"/>
                <w:szCs w:val="15"/>
              </w:rPr>
              <w:t>34.8</w:t>
            </w:r>
          </w:p>
        </w:tc>
        <w:tc>
          <w:tcPr>
            <w:tcW w:w="497" w:type="pct"/>
            <w:noWrap/>
            <w:vAlign w:val="center"/>
          </w:tcPr>
          <w:p w14:paraId="772E15C2" w14:textId="77777777" w:rsidR="00AE1BD9" w:rsidRDefault="00FE0623">
            <w:pPr>
              <w:widowControl/>
              <w:adjustRightInd w:val="0"/>
              <w:snapToGrid w:val="0"/>
              <w:jc w:val="center"/>
              <w:rPr>
                <w:color w:val="000000" w:themeColor="text1"/>
                <w:sz w:val="15"/>
                <w:szCs w:val="15"/>
              </w:rPr>
            </w:pPr>
            <w:r>
              <w:rPr>
                <w:color w:val="000000" w:themeColor="text1"/>
                <w:sz w:val="15"/>
                <w:szCs w:val="15"/>
              </w:rPr>
              <w:t>78.8</w:t>
            </w:r>
          </w:p>
        </w:tc>
        <w:tc>
          <w:tcPr>
            <w:tcW w:w="496" w:type="pct"/>
            <w:noWrap/>
            <w:vAlign w:val="center"/>
          </w:tcPr>
          <w:p w14:paraId="3E05A8F7"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36.2</w:t>
            </w:r>
          </w:p>
        </w:tc>
      </w:tr>
      <w:tr w:rsidR="00AE1BD9" w14:paraId="73519219" w14:textId="77777777">
        <w:trPr>
          <w:trHeight w:val="283"/>
          <w:jc w:val="center"/>
        </w:trPr>
        <w:tc>
          <w:tcPr>
            <w:tcW w:w="511" w:type="pct"/>
            <w:vMerge w:val="restart"/>
            <w:vAlign w:val="center"/>
          </w:tcPr>
          <w:p w14:paraId="1972F021"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55</w:t>
            </w:r>
          </w:p>
        </w:tc>
        <w:tc>
          <w:tcPr>
            <w:tcW w:w="511" w:type="pct"/>
            <w:noWrap/>
            <w:vAlign w:val="center"/>
          </w:tcPr>
          <w:p w14:paraId="6972E127"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14</w:t>
            </w:r>
          </w:p>
        </w:tc>
        <w:tc>
          <w:tcPr>
            <w:tcW w:w="497" w:type="pct"/>
            <w:noWrap/>
            <w:vAlign w:val="center"/>
          </w:tcPr>
          <w:p w14:paraId="773473B9" w14:textId="77777777" w:rsidR="00AE1BD9" w:rsidRDefault="00FE0623">
            <w:pPr>
              <w:widowControl/>
              <w:adjustRightInd w:val="0"/>
              <w:snapToGrid w:val="0"/>
              <w:jc w:val="center"/>
              <w:rPr>
                <w:color w:val="000000" w:themeColor="text1"/>
                <w:sz w:val="15"/>
                <w:szCs w:val="15"/>
              </w:rPr>
            </w:pPr>
            <w:r>
              <w:rPr>
                <w:color w:val="000000" w:themeColor="text1"/>
                <w:sz w:val="15"/>
                <w:szCs w:val="15"/>
              </w:rPr>
              <w:t>198.7</w:t>
            </w:r>
          </w:p>
        </w:tc>
        <w:tc>
          <w:tcPr>
            <w:tcW w:w="497" w:type="pct"/>
            <w:vAlign w:val="center"/>
          </w:tcPr>
          <w:p w14:paraId="32488941" w14:textId="77777777" w:rsidR="00AE1BD9" w:rsidRDefault="00FE0623">
            <w:pPr>
              <w:widowControl/>
              <w:adjustRightInd w:val="0"/>
              <w:snapToGrid w:val="0"/>
              <w:jc w:val="center"/>
              <w:rPr>
                <w:color w:val="000000" w:themeColor="text1"/>
                <w:sz w:val="15"/>
                <w:szCs w:val="15"/>
              </w:rPr>
            </w:pPr>
            <w:r>
              <w:rPr>
                <w:color w:val="000000" w:themeColor="text1"/>
                <w:sz w:val="15"/>
                <w:szCs w:val="15"/>
              </w:rPr>
              <w:t>42.5</w:t>
            </w:r>
          </w:p>
        </w:tc>
        <w:tc>
          <w:tcPr>
            <w:tcW w:w="498" w:type="pct"/>
            <w:vAlign w:val="center"/>
          </w:tcPr>
          <w:p w14:paraId="23C63EA2"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154.8</w:t>
            </w:r>
          </w:p>
        </w:tc>
        <w:tc>
          <w:tcPr>
            <w:tcW w:w="497" w:type="pct"/>
            <w:noWrap/>
            <w:vAlign w:val="center"/>
          </w:tcPr>
          <w:p w14:paraId="075D934A" w14:textId="77777777" w:rsidR="00AE1BD9" w:rsidRDefault="00FE0623">
            <w:pPr>
              <w:widowControl/>
              <w:adjustRightInd w:val="0"/>
              <w:snapToGrid w:val="0"/>
              <w:jc w:val="center"/>
              <w:rPr>
                <w:color w:val="000000" w:themeColor="text1"/>
                <w:sz w:val="15"/>
                <w:szCs w:val="15"/>
              </w:rPr>
            </w:pPr>
            <w:r>
              <w:rPr>
                <w:color w:val="000000" w:themeColor="text1"/>
                <w:sz w:val="15"/>
                <w:szCs w:val="15"/>
              </w:rPr>
              <w:t>43.8</w:t>
            </w:r>
          </w:p>
        </w:tc>
        <w:tc>
          <w:tcPr>
            <w:tcW w:w="497" w:type="pct"/>
            <w:noWrap/>
            <w:vAlign w:val="center"/>
          </w:tcPr>
          <w:p w14:paraId="2BE8277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140.6</w:t>
            </w:r>
          </w:p>
        </w:tc>
        <w:tc>
          <w:tcPr>
            <w:tcW w:w="498" w:type="pct"/>
            <w:noWrap/>
            <w:vAlign w:val="center"/>
          </w:tcPr>
          <w:p w14:paraId="043EF92B" w14:textId="77777777" w:rsidR="00AE1BD9" w:rsidRDefault="00FE0623">
            <w:pPr>
              <w:widowControl/>
              <w:adjustRightInd w:val="0"/>
              <w:snapToGrid w:val="0"/>
              <w:jc w:val="center"/>
              <w:rPr>
                <w:color w:val="000000" w:themeColor="text1"/>
                <w:sz w:val="15"/>
                <w:szCs w:val="15"/>
              </w:rPr>
            </w:pPr>
            <w:r>
              <w:rPr>
                <w:color w:val="000000" w:themeColor="text1"/>
                <w:sz w:val="15"/>
                <w:szCs w:val="15"/>
              </w:rPr>
              <w:t>45.1</w:t>
            </w:r>
          </w:p>
        </w:tc>
        <w:tc>
          <w:tcPr>
            <w:tcW w:w="497" w:type="pct"/>
            <w:noWrap/>
            <w:vAlign w:val="center"/>
          </w:tcPr>
          <w:p w14:paraId="7EE9A08A"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118.9</w:t>
            </w:r>
          </w:p>
        </w:tc>
        <w:tc>
          <w:tcPr>
            <w:tcW w:w="496" w:type="pct"/>
            <w:noWrap/>
            <w:vAlign w:val="center"/>
          </w:tcPr>
          <w:p w14:paraId="63C0B7A1" w14:textId="77777777" w:rsidR="00AE1BD9" w:rsidRDefault="00FE0623">
            <w:pPr>
              <w:widowControl/>
              <w:adjustRightInd w:val="0"/>
              <w:snapToGrid w:val="0"/>
              <w:jc w:val="center"/>
              <w:rPr>
                <w:color w:val="000000" w:themeColor="text1"/>
                <w:sz w:val="15"/>
                <w:szCs w:val="15"/>
              </w:rPr>
            </w:pPr>
            <w:r>
              <w:rPr>
                <w:color w:val="000000" w:themeColor="text1"/>
                <w:sz w:val="15"/>
                <w:szCs w:val="15"/>
              </w:rPr>
              <w:t>46.5</w:t>
            </w:r>
          </w:p>
        </w:tc>
      </w:tr>
      <w:tr w:rsidR="00AE1BD9" w14:paraId="3F1A5759" w14:textId="77777777">
        <w:trPr>
          <w:trHeight w:val="283"/>
          <w:jc w:val="center"/>
        </w:trPr>
        <w:tc>
          <w:tcPr>
            <w:tcW w:w="511" w:type="pct"/>
            <w:vMerge/>
            <w:vAlign w:val="center"/>
          </w:tcPr>
          <w:p w14:paraId="1B5EB787" w14:textId="77777777" w:rsidR="00AE1BD9" w:rsidRDefault="00AE1BD9">
            <w:pPr>
              <w:adjustRightInd w:val="0"/>
              <w:snapToGrid w:val="0"/>
              <w:jc w:val="center"/>
              <w:rPr>
                <w:color w:val="000000" w:themeColor="text1"/>
                <w:sz w:val="15"/>
                <w:szCs w:val="15"/>
              </w:rPr>
            </w:pPr>
          </w:p>
        </w:tc>
        <w:tc>
          <w:tcPr>
            <w:tcW w:w="511" w:type="pct"/>
            <w:noWrap/>
            <w:vAlign w:val="center"/>
          </w:tcPr>
          <w:p w14:paraId="1BB385FE"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16</w:t>
            </w:r>
          </w:p>
        </w:tc>
        <w:tc>
          <w:tcPr>
            <w:tcW w:w="497" w:type="pct"/>
            <w:noWrap/>
            <w:vAlign w:val="center"/>
          </w:tcPr>
          <w:p w14:paraId="512833D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188.4</w:t>
            </w:r>
          </w:p>
        </w:tc>
        <w:tc>
          <w:tcPr>
            <w:tcW w:w="497" w:type="pct"/>
            <w:vAlign w:val="center"/>
          </w:tcPr>
          <w:p w14:paraId="0E59C5C1"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40.6</w:t>
            </w:r>
          </w:p>
        </w:tc>
        <w:tc>
          <w:tcPr>
            <w:tcW w:w="498" w:type="pct"/>
            <w:vAlign w:val="center"/>
          </w:tcPr>
          <w:p w14:paraId="2504404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146.7</w:t>
            </w:r>
          </w:p>
        </w:tc>
        <w:tc>
          <w:tcPr>
            <w:tcW w:w="497" w:type="pct"/>
            <w:noWrap/>
            <w:vAlign w:val="center"/>
          </w:tcPr>
          <w:p w14:paraId="2F21A780"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41.9</w:t>
            </w:r>
          </w:p>
        </w:tc>
        <w:tc>
          <w:tcPr>
            <w:tcW w:w="497" w:type="pct"/>
            <w:noWrap/>
            <w:vAlign w:val="center"/>
          </w:tcPr>
          <w:p w14:paraId="3923A195"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133.3</w:t>
            </w:r>
          </w:p>
        </w:tc>
        <w:tc>
          <w:tcPr>
            <w:tcW w:w="498" w:type="pct"/>
            <w:noWrap/>
            <w:vAlign w:val="center"/>
          </w:tcPr>
          <w:p w14:paraId="26FAA0EE" w14:textId="77777777" w:rsidR="00AE1BD9" w:rsidRDefault="00FE0623">
            <w:pPr>
              <w:widowControl/>
              <w:adjustRightInd w:val="0"/>
              <w:snapToGrid w:val="0"/>
              <w:jc w:val="center"/>
              <w:rPr>
                <w:color w:val="000000" w:themeColor="text1"/>
                <w:sz w:val="15"/>
                <w:szCs w:val="15"/>
              </w:rPr>
            </w:pPr>
            <w:r>
              <w:rPr>
                <w:color w:val="000000" w:themeColor="text1"/>
                <w:sz w:val="15"/>
                <w:szCs w:val="15"/>
              </w:rPr>
              <w:t>43.2</w:t>
            </w:r>
          </w:p>
        </w:tc>
        <w:tc>
          <w:tcPr>
            <w:tcW w:w="497" w:type="pct"/>
            <w:noWrap/>
            <w:vAlign w:val="center"/>
          </w:tcPr>
          <w:p w14:paraId="77FC8F1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112.7</w:t>
            </w:r>
          </w:p>
        </w:tc>
        <w:tc>
          <w:tcPr>
            <w:tcW w:w="496" w:type="pct"/>
            <w:noWrap/>
            <w:vAlign w:val="center"/>
          </w:tcPr>
          <w:p w14:paraId="2F0A743F" w14:textId="77777777" w:rsidR="00AE1BD9" w:rsidRDefault="00FE0623">
            <w:pPr>
              <w:widowControl/>
              <w:adjustRightInd w:val="0"/>
              <w:snapToGrid w:val="0"/>
              <w:jc w:val="center"/>
              <w:rPr>
                <w:color w:val="000000" w:themeColor="text1"/>
                <w:sz w:val="15"/>
                <w:szCs w:val="15"/>
              </w:rPr>
            </w:pPr>
            <w:r>
              <w:rPr>
                <w:color w:val="000000" w:themeColor="text1"/>
                <w:sz w:val="15"/>
                <w:szCs w:val="15"/>
              </w:rPr>
              <w:t>44.6</w:t>
            </w:r>
          </w:p>
        </w:tc>
      </w:tr>
      <w:tr w:rsidR="00AE1BD9" w14:paraId="7140CD0A" w14:textId="77777777">
        <w:trPr>
          <w:trHeight w:val="283"/>
          <w:jc w:val="center"/>
        </w:trPr>
        <w:tc>
          <w:tcPr>
            <w:tcW w:w="511" w:type="pct"/>
            <w:vMerge/>
            <w:vAlign w:val="center"/>
          </w:tcPr>
          <w:p w14:paraId="7095CF97" w14:textId="77777777" w:rsidR="00AE1BD9" w:rsidRDefault="00AE1BD9">
            <w:pPr>
              <w:adjustRightInd w:val="0"/>
              <w:snapToGrid w:val="0"/>
              <w:jc w:val="center"/>
              <w:rPr>
                <w:color w:val="000000" w:themeColor="text1"/>
                <w:sz w:val="15"/>
                <w:szCs w:val="15"/>
              </w:rPr>
            </w:pPr>
          </w:p>
        </w:tc>
        <w:tc>
          <w:tcPr>
            <w:tcW w:w="511" w:type="pct"/>
            <w:noWrap/>
            <w:vAlign w:val="center"/>
          </w:tcPr>
          <w:p w14:paraId="3E49C107"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18</w:t>
            </w:r>
          </w:p>
        </w:tc>
        <w:tc>
          <w:tcPr>
            <w:tcW w:w="497" w:type="pct"/>
            <w:noWrap/>
            <w:vAlign w:val="center"/>
          </w:tcPr>
          <w:p w14:paraId="2E7EF60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178.1</w:t>
            </w:r>
          </w:p>
        </w:tc>
        <w:tc>
          <w:tcPr>
            <w:tcW w:w="497" w:type="pct"/>
            <w:vAlign w:val="center"/>
          </w:tcPr>
          <w:p w14:paraId="57B1EF4B"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38.7</w:t>
            </w:r>
          </w:p>
        </w:tc>
        <w:tc>
          <w:tcPr>
            <w:tcW w:w="498" w:type="pct"/>
            <w:vAlign w:val="center"/>
          </w:tcPr>
          <w:p w14:paraId="6035EE4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138.7</w:t>
            </w:r>
          </w:p>
        </w:tc>
        <w:tc>
          <w:tcPr>
            <w:tcW w:w="497" w:type="pct"/>
            <w:noWrap/>
            <w:vAlign w:val="center"/>
          </w:tcPr>
          <w:p w14:paraId="1003186D"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40.0</w:t>
            </w:r>
          </w:p>
        </w:tc>
        <w:tc>
          <w:tcPr>
            <w:tcW w:w="497" w:type="pct"/>
            <w:noWrap/>
            <w:vAlign w:val="center"/>
          </w:tcPr>
          <w:p w14:paraId="61CCC006"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126.0</w:t>
            </w:r>
          </w:p>
        </w:tc>
        <w:tc>
          <w:tcPr>
            <w:tcW w:w="498" w:type="pct"/>
            <w:noWrap/>
            <w:vAlign w:val="center"/>
          </w:tcPr>
          <w:p w14:paraId="06EF8963" w14:textId="77777777" w:rsidR="00AE1BD9" w:rsidRDefault="00FE0623">
            <w:pPr>
              <w:widowControl/>
              <w:adjustRightInd w:val="0"/>
              <w:snapToGrid w:val="0"/>
              <w:jc w:val="center"/>
              <w:rPr>
                <w:color w:val="000000" w:themeColor="text1"/>
                <w:sz w:val="15"/>
                <w:szCs w:val="15"/>
              </w:rPr>
            </w:pPr>
            <w:r>
              <w:rPr>
                <w:color w:val="000000" w:themeColor="text1"/>
                <w:sz w:val="15"/>
                <w:szCs w:val="15"/>
              </w:rPr>
              <w:t>41.3</w:t>
            </w:r>
          </w:p>
        </w:tc>
        <w:tc>
          <w:tcPr>
            <w:tcW w:w="497" w:type="pct"/>
            <w:noWrap/>
            <w:vAlign w:val="center"/>
          </w:tcPr>
          <w:p w14:paraId="2E76615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106.6</w:t>
            </w:r>
          </w:p>
        </w:tc>
        <w:tc>
          <w:tcPr>
            <w:tcW w:w="496" w:type="pct"/>
            <w:noWrap/>
            <w:vAlign w:val="center"/>
          </w:tcPr>
          <w:p w14:paraId="0E807623" w14:textId="77777777" w:rsidR="00AE1BD9" w:rsidRDefault="00FE0623">
            <w:pPr>
              <w:widowControl/>
              <w:adjustRightInd w:val="0"/>
              <w:snapToGrid w:val="0"/>
              <w:jc w:val="center"/>
              <w:rPr>
                <w:color w:val="000000" w:themeColor="text1"/>
                <w:sz w:val="15"/>
                <w:szCs w:val="15"/>
              </w:rPr>
            </w:pPr>
            <w:r>
              <w:rPr>
                <w:color w:val="000000" w:themeColor="text1"/>
                <w:sz w:val="15"/>
                <w:szCs w:val="15"/>
              </w:rPr>
              <w:t>42.7</w:t>
            </w:r>
          </w:p>
        </w:tc>
      </w:tr>
      <w:tr w:rsidR="00AE1BD9" w14:paraId="2C01A61C" w14:textId="77777777">
        <w:trPr>
          <w:trHeight w:val="283"/>
          <w:jc w:val="center"/>
        </w:trPr>
        <w:tc>
          <w:tcPr>
            <w:tcW w:w="511" w:type="pct"/>
            <w:vMerge/>
            <w:vAlign w:val="center"/>
          </w:tcPr>
          <w:p w14:paraId="5E06FEE7" w14:textId="77777777" w:rsidR="00AE1BD9" w:rsidRDefault="00AE1BD9">
            <w:pPr>
              <w:adjustRightInd w:val="0"/>
              <w:snapToGrid w:val="0"/>
              <w:jc w:val="center"/>
              <w:rPr>
                <w:color w:val="000000" w:themeColor="text1"/>
                <w:sz w:val="15"/>
                <w:szCs w:val="15"/>
              </w:rPr>
            </w:pPr>
          </w:p>
        </w:tc>
        <w:tc>
          <w:tcPr>
            <w:tcW w:w="511" w:type="pct"/>
            <w:noWrap/>
            <w:vAlign w:val="center"/>
          </w:tcPr>
          <w:p w14:paraId="4D6DD0F0"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20</w:t>
            </w:r>
          </w:p>
        </w:tc>
        <w:tc>
          <w:tcPr>
            <w:tcW w:w="497" w:type="pct"/>
            <w:noWrap/>
            <w:vAlign w:val="center"/>
          </w:tcPr>
          <w:p w14:paraId="08F56C0B" w14:textId="77777777" w:rsidR="00AE1BD9" w:rsidRDefault="00FE0623">
            <w:pPr>
              <w:widowControl/>
              <w:adjustRightInd w:val="0"/>
              <w:snapToGrid w:val="0"/>
              <w:jc w:val="center"/>
              <w:rPr>
                <w:color w:val="000000" w:themeColor="text1"/>
                <w:sz w:val="15"/>
                <w:szCs w:val="15"/>
              </w:rPr>
            </w:pPr>
            <w:r>
              <w:rPr>
                <w:color w:val="000000" w:themeColor="text1"/>
                <w:sz w:val="15"/>
                <w:szCs w:val="15"/>
              </w:rPr>
              <w:t>167.8</w:t>
            </w:r>
          </w:p>
        </w:tc>
        <w:tc>
          <w:tcPr>
            <w:tcW w:w="497" w:type="pct"/>
            <w:vAlign w:val="center"/>
          </w:tcPr>
          <w:p w14:paraId="4A3EA834"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36.9</w:t>
            </w:r>
          </w:p>
        </w:tc>
        <w:tc>
          <w:tcPr>
            <w:tcW w:w="498" w:type="pct"/>
            <w:vAlign w:val="center"/>
          </w:tcPr>
          <w:p w14:paraId="60C7B44C" w14:textId="77777777" w:rsidR="00AE1BD9" w:rsidRDefault="00FE0623">
            <w:pPr>
              <w:widowControl/>
              <w:adjustRightInd w:val="0"/>
              <w:snapToGrid w:val="0"/>
              <w:jc w:val="center"/>
              <w:rPr>
                <w:color w:val="000000" w:themeColor="text1"/>
                <w:sz w:val="15"/>
                <w:szCs w:val="15"/>
              </w:rPr>
            </w:pPr>
            <w:r>
              <w:rPr>
                <w:color w:val="000000" w:themeColor="text1"/>
                <w:sz w:val="15"/>
                <w:szCs w:val="15"/>
              </w:rPr>
              <w:t>130.7</w:t>
            </w:r>
          </w:p>
        </w:tc>
        <w:tc>
          <w:tcPr>
            <w:tcW w:w="497" w:type="pct"/>
            <w:noWrap/>
            <w:vAlign w:val="center"/>
          </w:tcPr>
          <w:p w14:paraId="685CA6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38.2</w:t>
            </w:r>
          </w:p>
        </w:tc>
        <w:tc>
          <w:tcPr>
            <w:tcW w:w="497" w:type="pct"/>
            <w:noWrap/>
            <w:vAlign w:val="center"/>
          </w:tcPr>
          <w:p w14:paraId="456E01A8"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118.7</w:t>
            </w:r>
          </w:p>
        </w:tc>
        <w:tc>
          <w:tcPr>
            <w:tcW w:w="498" w:type="pct"/>
            <w:noWrap/>
            <w:vAlign w:val="center"/>
          </w:tcPr>
          <w:p w14:paraId="284257BC" w14:textId="77777777" w:rsidR="00AE1BD9" w:rsidRDefault="00FE0623">
            <w:pPr>
              <w:widowControl/>
              <w:adjustRightInd w:val="0"/>
              <w:snapToGrid w:val="0"/>
              <w:jc w:val="center"/>
              <w:rPr>
                <w:color w:val="000000" w:themeColor="text1"/>
                <w:sz w:val="15"/>
                <w:szCs w:val="15"/>
              </w:rPr>
            </w:pPr>
            <w:r>
              <w:rPr>
                <w:color w:val="000000" w:themeColor="text1"/>
                <w:sz w:val="15"/>
                <w:szCs w:val="15"/>
              </w:rPr>
              <w:t>39.5</w:t>
            </w:r>
          </w:p>
        </w:tc>
        <w:tc>
          <w:tcPr>
            <w:tcW w:w="497" w:type="pct"/>
            <w:noWrap/>
            <w:vAlign w:val="center"/>
          </w:tcPr>
          <w:p w14:paraId="142C88A3" w14:textId="77777777" w:rsidR="00AE1BD9" w:rsidRDefault="00FE0623">
            <w:pPr>
              <w:widowControl/>
              <w:adjustRightInd w:val="0"/>
              <w:snapToGrid w:val="0"/>
              <w:jc w:val="center"/>
              <w:rPr>
                <w:color w:val="000000" w:themeColor="text1"/>
                <w:sz w:val="15"/>
                <w:szCs w:val="15"/>
              </w:rPr>
            </w:pPr>
            <w:r>
              <w:rPr>
                <w:color w:val="000000" w:themeColor="text1"/>
                <w:sz w:val="15"/>
                <w:szCs w:val="15"/>
              </w:rPr>
              <w:t>100.4</w:t>
            </w:r>
          </w:p>
        </w:tc>
        <w:tc>
          <w:tcPr>
            <w:tcW w:w="496" w:type="pct"/>
            <w:noWrap/>
            <w:vAlign w:val="center"/>
          </w:tcPr>
          <w:p w14:paraId="0B8297AE" w14:textId="77777777" w:rsidR="00AE1BD9" w:rsidRDefault="00FE0623">
            <w:pPr>
              <w:widowControl/>
              <w:adjustRightInd w:val="0"/>
              <w:snapToGrid w:val="0"/>
              <w:jc w:val="center"/>
              <w:rPr>
                <w:color w:val="000000" w:themeColor="text1"/>
                <w:sz w:val="15"/>
                <w:szCs w:val="15"/>
              </w:rPr>
            </w:pPr>
            <w:r>
              <w:rPr>
                <w:color w:val="000000" w:themeColor="text1"/>
                <w:sz w:val="15"/>
                <w:szCs w:val="15"/>
              </w:rPr>
              <w:t>40.9</w:t>
            </w:r>
          </w:p>
        </w:tc>
      </w:tr>
      <w:tr w:rsidR="00AE1BD9" w14:paraId="540CBF82" w14:textId="77777777">
        <w:trPr>
          <w:trHeight w:val="283"/>
          <w:jc w:val="center"/>
        </w:trPr>
        <w:tc>
          <w:tcPr>
            <w:tcW w:w="511" w:type="pct"/>
            <w:vMerge/>
            <w:vAlign w:val="center"/>
          </w:tcPr>
          <w:p w14:paraId="564E46FA" w14:textId="77777777" w:rsidR="00AE1BD9" w:rsidRDefault="00AE1BD9">
            <w:pPr>
              <w:adjustRightInd w:val="0"/>
              <w:snapToGrid w:val="0"/>
              <w:jc w:val="center"/>
              <w:rPr>
                <w:color w:val="000000" w:themeColor="text1"/>
                <w:sz w:val="15"/>
                <w:szCs w:val="15"/>
              </w:rPr>
            </w:pPr>
          </w:p>
        </w:tc>
        <w:tc>
          <w:tcPr>
            <w:tcW w:w="511" w:type="pct"/>
            <w:noWrap/>
            <w:vAlign w:val="center"/>
          </w:tcPr>
          <w:p w14:paraId="1405D79D" w14:textId="77777777" w:rsidR="00AE1BD9" w:rsidRDefault="00FE0623">
            <w:pPr>
              <w:widowControl/>
              <w:adjustRightInd w:val="0"/>
              <w:snapToGrid w:val="0"/>
              <w:jc w:val="center"/>
              <w:rPr>
                <w:color w:val="000000" w:themeColor="text1"/>
                <w:kern w:val="0"/>
                <w:sz w:val="15"/>
                <w:szCs w:val="15"/>
              </w:rPr>
            </w:pPr>
            <w:r>
              <w:rPr>
                <w:color w:val="000000" w:themeColor="text1"/>
                <w:kern w:val="0"/>
                <w:sz w:val="15"/>
                <w:szCs w:val="15"/>
              </w:rPr>
              <w:t>22</w:t>
            </w:r>
          </w:p>
        </w:tc>
        <w:tc>
          <w:tcPr>
            <w:tcW w:w="497" w:type="pct"/>
            <w:noWrap/>
            <w:vAlign w:val="center"/>
          </w:tcPr>
          <w:p w14:paraId="3F2D6000" w14:textId="77777777" w:rsidR="00AE1BD9" w:rsidRDefault="00FE0623">
            <w:pPr>
              <w:widowControl/>
              <w:adjustRightInd w:val="0"/>
              <w:snapToGrid w:val="0"/>
              <w:jc w:val="center"/>
              <w:rPr>
                <w:color w:val="000000" w:themeColor="text1"/>
                <w:sz w:val="15"/>
                <w:szCs w:val="15"/>
              </w:rPr>
            </w:pPr>
            <w:r>
              <w:rPr>
                <w:color w:val="000000" w:themeColor="text1"/>
                <w:sz w:val="15"/>
                <w:szCs w:val="15"/>
              </w:rPr>
              <w:t>157.4</w:t>
            </w:r>
          </w:p>
        </w:tc>
        <w:tc>
          <w:tcPr>
            <w:tcW w:w="497" w:type="pct"/>
            <w:vAlign w:val="center"/>
          </w:tcPr>
          <w:p w14:paraId="4AC8C228" w14:textId="77777777" w:rsidR="00AE1BD9" w:rsidRDefault="00FE0623">
            <w:pPr>
              <w:widowControl/>
              <w:adjustRightInd w:val="0"/>
              <w:snapToGrid w:val="0"/>
              <w:jc w:val="center"/>
              <w:rPr>
                <w:color w:val="000000" w:themeColor="text1"/>
                <w:sz w:val="15"/>
                <w:szCs w:val="15"/>
              </w:rPr>
            </w:pPr>
            <w:r>
              <w:rPr>
                <w:color w:val="000000" w:themeColor="text1"/>
                <w:sz w:val="15"/>
                <w:szCs w:val="15"/>
              </w:rPr>
              <w:t>34.8</w:t>
            </w:r>
          </w:p>
        </w:tc>
        <w:tc>
          <w:tcPr>
            <w:tcW w:w="498" w:type="pct"/>
            <w:vAlign w:val="center"/>
          </w:tcPr>
          <w:p w14:paraId="12CD506D" w14:textId="77777777" w:rsidR="00AE1BD9" w:rsidRDefault="00FE0623">
            <w:pPr>
              <w:widowControl/>
              <w:adjustRightInd w:val="0"/>
              <w:snapToGrid w:val="0"/>
              <w:jc w:val="center"/>
              <w:rPr>
                <w:color w:val="000000" w:themeColor="text1"/>
                <w:sz w:val="15"/>
                <w:szCs w:val="15"/>
              </w:rPr>
            </w:pPr>
            <w:r>
              <w:rPr>
                <w:color w:val="000000" w:themeColor="text1"/>
                <w:sz w:val="15"/>
                <w:szCs w:val="15"/>
              </w:rPr>
              <w:t>122.6</w:t>
            </w:r>
          </w:p>
        </w:tc>
        <w:tc>
          <w:tcPr>
            <w:tcW w:w="497" w:type="pct"/>
            <w:noWrap/>
            <w:vAlign w:val="center"/>
          </w:tcPr>
          <w:p w14:paraId="69931B8B" w14:textId="77777777" w:rsidR="00AE1BD9" w:rsidRDefault="00FE0623">
            <w:pPr>
              <w:widowControl/>
              <w:adjustRightInd w:val="0"/>
              <w:snapToGrid w:val="0"/>
              <w:jc w:val="center"/>
              <w:rPr>
                <w:color w:val="000000" w:themeColor="text1"/>
                <w:sz w:val="15"/>
                <w:szCs w:val="15"/>
              </w:rPr>
            </w:pPr>
            <w:r>
              <w:rPr>
                <w:color w:val="000000" w:themeColor="text1"/>
                <w:sz w:val="15"/>
                <w:szCs w:val="15"/>
              </w:rPr>
              <w:t>36.1</w:t>
            </w:r>
          </w:p>
        </w:tc>
        <w:tc>
          <w:tcPr>
            <w:tcW w:w="497" w:type="pct"/>
            <w:noWrap/>
            <w:vAlign w:val="center"/>
          </w:tcPr>
          <w:p w14:paraId="4B949B4E" w14:textId="77777777" w:rsidR="00AE1BD9" w:rsidRDefault="00FE0623">
            <w:pPr>
              <w:widowControl/>
              <w:adjustRightInd w:val="0"/>
              <w:snapToGrid w:val="0"/>
              <w:jc w:val="center"/>
              <w:rPr>
                <w:color w:val="000000" w:themeColor="text1"/>
                <w:sz w:val="15"/>
                <w:szCs w:val="15"/>
              </w:rPr>
            </w:pPr>
            <w:r>
              <w:rPr>
                <w:color w:val="000000" w:themeColor="text1"/>
                <w:sz w:val="15"/>
                <w:szCs w:val="15"/>
              </w:rPr>
              <w:t>111.4</w:t>
            </w:r>
          </w:p>
        </w:tc>
        <w:tc>
          <w:tcPr>
            <w:tcW w:w="498" w:type="pct"/>
            <w:noWrap/>
            <w:vAlign w:val="center"/>
          </w:tcPr>
          <w:p w14:paraId="1F16EA30" w14:textId="77777777" w:rsidR="00AE1BD9" w:rsidRDefault="00FE0623">
            <w:pPr>
              <w:widowControl/>
              <w:adjustRightInd w:val="0"/>
              <w:snapToGrid w:val="0"/>
              <w:jc w:val="center"/>
              <w:rPr>
                <w:color w:val="000000" w:themeColor="text1"/>
                <w:sz w:val="15"/>
                <w:szCs w:val="15"/>
              </w:rPr>
            </w:pPr>
            <w:r>
              <w:rPr>
                <w:color w:val="000000" w:themeColor="text1"/>
                <w:sz w:val="15"/>
                <w:szCs w:val="15"/>
              </w:rPr>
              <w:t>37.4</w:t>
            </w:r>
          </w:p>
        </w:tc>
        <w:tc>
          <w:tcPr>
            <w:tcW w:w="497" w:type="pct"/>
            <w:noWrap/>
            <w:vAlign w:val="center"/>
          </w:tcPr>
          <w:p w14:paraId="4D22E7A9" w14:textId="77777777" w:rsidR="00AE1BD9" w:rsidRDefault="00FE0623">
            <w:pPr>
              <w:widowControl/>
              <w:adjustRightInd w:val="0"/>
              <w:snapToGrid w:val="0"/>
              <w:jc w:val="center"/>
              <w:rPr>
                <w:color w:val="000000" w:themeColor="text1"/>
                <w:sz w:val="15"/>
                <w:szCs w:val="15"/>
              </w:rPr>
            </w:pPr>
            <w:r>
              <w:rPr>
                <w:color w:val="000000" w:themeColor="text1"/>
                <w:sz w:val="15"/>
                <w:szCs w:val="15"/>
              </w:rPr>
              <w:t>94.2</w:t>
            </w:r>
          </w:p>
        </w:tc>
        <w:tc>
          <w:tcPr>
            <w:tcW w:w="496" w:type="pct"/>
            <w:noWrap/>
            <w:vAlign w:val="center"/>
          </w:tcPr>
          <w:p w14:paraId="4F1E2F63" w14:textId="77777777" w:rsidR="00AE1BD9" w:rsidRDefault="00FE0623">
            <w:pPr>
              <w:widowControl/>
              <w:adjustRightInd w:val="0"/>
              <w:snapToGrid w:val="0"/>
              <w:jc w:val="center"/>
              <w:rPr>
                <w:color w:val="000000" w:themeColor="text1"/>
                <w:sz w:val="15"/>
                <w:szCs w:val="15"/>
              </w:rPr>
            </w:pPr>
            <w:r>
              <w:rPr>
                <w:color w:val="000000" w:themeColor="text1"/>
                <w:sz w:val="15"/>
                <w:szCs w:val="15"/>
              </w:rPr>
              <w:t>38.8</w:t>
            </w:r>
          </w:p>
        </w:tc>
      </w:tr>
    </w:tbl>
    <w:p w14:paraId="081BB034" w14:textId="77777777" w:rsidR="00AE1BD9" w:rsidRDefault="00FE0623">
      <w:pPr>
        <w:pStyle w:val="2"/>
        <w:spacing w:before="120" w:after="120" w:line="360" w:lineRule="auto"/>
        <w:jc w:val="center"/>
        <w:rPr>
          <w:rFonts w:ascii="Times New Roman" w:hAnsi="Times New Roman"/>
          <w:b w:val="0"/>
          <w:color w:val="000000" w:themeColor="text1"/>
          <w:kern w:val="0"/>
          <w:sz w:val="21"/>
          <w:szCs w:val="21"/>
        </w:rPr>
      </w:pPr>
      <w:bookmarkStart w:id="220" w:name="_Toc47484903"/>
      <w:bookmarkStart w:id="221" w:name="_Toc110885079"/>
      <w:bookmarkStart w:id="222" w:name="_Toc141604728"/>
      <w:r>
        <w:rPr>
          <w:rFonts w:ascii="Times New Roman" w:hAnsi="Times New Roman"/>
          <w:color w:val="000000" w:themeColor="text1"/>
          <w:kern w:val="0"/>
          <w:sz w:val="21"/>
          <w:szCs w:val="21"/>
        </w:rPr>
        <w:t xml:space="preserve">A. </w:t>
      </w:r>
      <w:proofErr w:type="gramStart"/>
      <w:r>
        <w:rPr>
          <w:rFonts w:ascii="Times New Roman" w:hAnsi="Times New Roman"/>
          <w:color w:val="000000" w:themeColor="text1"/>
          <w:kern w:val="0"/>
          <w:sz w:val="21"/>
          <w:szCs w:val="21"/>
        </w:rPr>
        <w:t>3</w:t>
      </w:r>
      <w:r>
        <w:rPr>
          <w:rFonts w:ascii="Times New Roman" w:hAnsi="Times New Roman"/>
          <w:b w:val="0"/>
          <w:color w:val="000000" w:themeColor="text1"/>
          <w:kern w:val="0"/>
          <w:sz w:val="21"/>
          <w:szCs w:val="21"/>
        </w:rPr>
        <w:t xml:space="preserve">  </w:t>
      </w:r>
      <w:bookmarkEnd w:id="220"/>
      <w:r>
        <w:rPr>
          <w:rFonts w:ascii="Times New Roman" w:hAnsi="Times New Roman"/>
          <w:b w:val="0"/>
          <w:color w:val="000000" w:themeColor="text1"/>
          <w:kern w:val="0"/>
          <w:sz w:val="21"/>
          <w:szCs w:val="21"/>
        </w:rPr>
        <w:t>散热器散热量</w:t>
      </w:r>
      <w:bookmarkEnd w:id="221"/>
      <w:bookmarkEnd w:id="222"/>
      <w:proofErr w:type="gramEnd"/>
    </w:p>
    <w:p w14:paraId="2943636E" w14:textId="77777777" w:rsidR="00AE1BD9" w:rsidRDefault="00FE0623">
      <w:pPr>
        <w:rPr>
          <w:color w:val="000000" w:themeColor="text1"/>
          <w:szCs w:val="21"/>
        </w:rPr>
      </w:pPr>
      <w:r>
        <w:rPr>
          <w:b/>
          <w:color w:val="000000" w:themeColor="text1"/>
          <w:szCs w:val="21"/>
        </w:rPr>
        <w:t xml:space="preserve">A. 3. 1  </w:t>
      </w:r>
      <w:r>
        <w:rPr>
          <w:color w:val="000000" w:themeColor="text1"/>
          <w:szCs w:val="21"/>
        </w:rPr>
        <w:t>散热器散热量见表</w:t>
      </w:r>
      <w:r>
        <w:rPr>
          <w:color w:val="000000" w:themeColor="text1"/>
          <w:szCs w:val="21"/>
        </w:rPr>
        <w:t>A.3.1</w:t>
      </w:r>
      <w:r>
        <w:rPr>
          <w:color w:val="000000" w:themeColor="text1"/>
          <w:szCs w:val="21"/>
        </w:rPr>
        <w:t>。</w:t>
      </w:r>
    </w:p>
    <w:p w14:paraId="194A30B4" w14:textId="77777777" w:rsidR="00AE1BD9" w:rsidRDefault="00FE0623">
      <w:pPr>
        <w:pStyle w:val="afffb"/>
        <w:spacing w:before="120"/>
        <w:ind w:firstLineChars="0" w:firstLine="0"/>
        <w:jc w:val="center"/>
        <w:rPr>
          <w:rFonts w:ascii="Times New Roman" w:eastAsia="黑体"/>
          <w:color w:val="000000" w:themeColor="text1"/>
          <w:kern w:val="2"/>
          <w:sz w:val="18"/>
          <w:szCs w:val="18"/>
        </w:rPr>
      </w:pPr>
      <w:r>
        <w:rPr>
          <w:rFonts w:ascii="Times New Roman" w:eastAsia="黑体"/>
          <w:color w:val="000000" w:themeColor="text1"/>
          <w:kern w:val="2"/>
          <w:sz w:val="18"/>
          <w:szCs w:val="18"/>
        </w:rPr>
        <w:t>表</w:t>
      </w:r>
      <w:r>
        <w:rPr>
          <w:rFonts w:ascii="Times New Roman" w:eastAsia="黑体"/>
          <w:color w:val="000000" w:themeColor="text1"/>
          <w:kern w:val="2"/>
          <w:sz w:val="18"/>
          <w:szCs w:val="18"/>
        </w:rPr>
        <w:t xml:space="preserve">A.3.1  </w:t>
      </w:r>
      <w:r>
        <w:rPr>
          <w:rFonts w:ascii="Times New Roman" w:eastAsia="黑体"/>
          <w:color w:val="000000" w:themeColor="text1"/>
          <w:kern w:val="2"/>
          <w:sz w:val="18"/>
          <w:szCs w:val="18"/>
        </w:rPr>
        <w:t>散热器散热量</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8"/>
        <w:gridCol w:w="809"/>
        <w:gridCol w:w="1112"/>
        <w:gridCol w:w="1112"/>
        <w:gridCol w:w="1112"/>
        <w:gridCol w:w="1112"/>
        <w:gridCol w:w="1112"/>
        <w:gridCol w:w="1109"/>
      </w:tblGrid>
      <w:tr w:rsidR="00AE1BD9" w14:paraId="22456F10" w14:textId="77777777">
        <w:trPr>
          <w:trHeight w:val="338"/>
          <w:jc w:val="center"/>
        </w:trPr>
        <w:tc>
          <w:tcPr>
            <w:tcW w:w="488" w:type="pct"/>
            <w:vMerge w:val="restart"/>
            <w:tcBorders>
              <w:top w:val="single" w:sz="8" w:space="0" w:color="auto"/>
              <w:left w:val="single" w:sz="8" w:space="0" w:color="auto"/>
              <w:bottom w:val="single" w:sz="4" w:space="0" w:color="auto"/>
              <w:right w:val="single" w:sz="4" w:space="0" w:color="auto"/>
            </w:tcBorders>
            <w:vAlign w:val="center"/>
          </w:tcPr>
          <w:p w14:paraId="4E3B36A4"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供回水平均</w:t>
            </w:r>
          </w:p>
          <w:p w14:paraId="50AC15D5"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lastRenderedPageBreak/>
              <w:t>温度（</w:t>
            </w:r>
            <w:r>
              <w:rPr>
                <w:color w:val="000000" w:themeColor="text1"/>
                <w:kern w:val="0"/>
                <w:sz w:val="15"/>
                <w:szCs w:val="15"/>
              </w:rPr>
              <w:t>℃</w:t>
            </w:r>
            <w:r>
              <w:rPr>
                <w:color w:val="000000" w:themeColor="text1"/>
                <w:kern w:val="0"/>
                <w:sz w:val="15"/>
                <w:szCs w:val="15"/>
              </w:rPr>
              <w:t>）</w:t>
            </w:r>
          </w:p>
        </w:tc>
        <w:tc>
          <w:tcPr>
            <w:tcW w:w="488" w:type="pct"/>
            <w:vMerge w:val="restart"/>
            <w:tcBorders>
              <w:top w:val="single" w:sz="8" w:space="0" w:color="auto"/>
              <w:left w:val="single" w:sz="4" w:space="0" w:color="auto"/>
              <w:bottom w:val="single" w:sz="4" w:space="0" w:color="auto"/>
              <w:right w:val="single" w:sz="4" w:space="0" w:color="auto"/>
            </w:tcBorders>
            <w:vAlign w:val="center"/>
          </w:tcPr>
          <w:p w14:paraId="74CE6790"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lastRenderedPageBreak/>
              <w:t>室内</w:t>
            </w:r>
          </w:p>
          <w:p w14:paraId="2D6801B0"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lastRenderedPageBreak/>
              <w:t>空气</w:t>
            </w:r>
          </w:p>
          <w:p w14:paraId="0A1598E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温度（</w:t>
            </w:r>
            <w:r>
              <w:rPr>
                <w:color w:val="000000" w:themeColor="text1"/>
                <w:kern w:val="0"/>
                <w:sz w:val="15"/>
                <w:szCs w:val="15"/>
              </w:rPr>
              <w:t>℃</w:t>
            </w:r>
            <w:r>
              <w:rPr>
                <w:color w:val="000000" w:themeColor="text1"/>
                <w:kern w:val="0"/>
                <w:sz w:val="15"/>
                <w:szCs w:val="15"/>
              </w:rPr>
              <w:t>）</w:t>
            </w:r>
          </w:p>
        </w:tc>
        <w:tc>
          <w:tcPr>
            <w:tcW w:w="4024" w:type="pct"/>
            <w:gridSpan w:val="6"/>
            <w:tcBorders>
              <w:top w:val="single" w:sz="8" w:space="0" w:color="auto"/>
              <w:left w:val="single" w:sz="4" w:space="0" w:color="auto"/>
              <w:bottom w:val="single" w:sz="4" w:space="0" w:color="auto"/>
              <w:right w:val="single" w:sz="8" w:space="0" w:color="auto"/>
            </w:tcBorders>
            <w:vAlign w:val="center"/>
          </w:tcPr>
          <w:p w14:paraId="79969E57"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lastRenderedPageBreak/>
              <w:t>散热器散热量（</w:t>
            </w:r>
            <w:r>
              <w:rPr>
                <w:color w:val="000000" w:themeColor="text1"/>
                <w:kern w:val="0"/>
                <w:sz w:val="15"/>
                <w:szCs w:val="15"/>
              </w:rPr>
              <w:t>W</w:t>
            </w:r>
            <w:r>
              <w:rPr>
                <w:color w:val="000000" w:themeColor="text1"/>
                <w:kern w:val="0"/>
                <w:sz w:val="15"/>
                <w:szCs w:val="15"/>
              </w:rPr>
              <w:t>）</w:t>
            </w:r>
          </w:p>
        </w:tc>
      </w:tr>
      <w:tr w:rsidR="00AE1BD9" w14:paraId="4D57EA4B" w14:textId="77777777">
        <w:trPr>
          <w:trHeight w:val="689"/>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5CC26B3D" w14:textId="77777777" w:rsidR="00AE1BD9" w:rsidRDefault="00AE1BD9">
            <w:pPr>
              <w:adjustRightInd w:val="0"/>
              <w:snapToGrid w:val="0"/>
              <w:jc w:val="center"/>
              <w:rPr>
                <w:color w:val="000000" w:themeColor="text1"/>
                <w:sz w:val="15"/>
                <w:szCs w:val="15"/>
              </w:rPr>
            </w:pPr>
          </w:p>
        </w:tc>
        <w:tc>
          <w:tcPr>
            <w:tcW w:w="488" w:type="pct"/>
            <w:vMerge/>
            <w:tcBorders>
              <w:top w:val="single" w:sz="4" w:space="0" w:color="auto"/>
              <w:left w:val="single" w:sz="4" w:space="0" w:color="auto"/>
              <w:bottom w:val="single" w:sz="4" w:space="0" w:color="auto"/>
              <w:right w:val="single" w:sz="4" w:space="0" w:color="auto"/>
            </w:tcBorders>
            <w:vAlign w:val="center"/>
          </w:tcPr>
          <w:p w14:paraId="2998E65E" w14:textId="77777777" w:rsidR="00AE1BD9" w:rsidRDefault="00AE1BD9">
            <w:pPr>
              <w:adjustRightInd w:val="0"/>
              <w:snapToGrid w:val="0"/>
              <w:jc w:val="center"/>
              <w:rPr>
                <w:color w:val="000000" w:themeColor="text1"/>
                <w:sz w:val="15"/>
                <w:szCs w:val="15"/>
              </w:rPr>
            </w:pPr>
          </w:p>
        </w:tc>
        <w:tc>
          <w:tcPr>
            <w:tcW w:w="671" w:type="pct"/>
            <w:tcBorders>
              <w:top w:val="single" w:sz="4" w:space="0" w:color="auto"/>
              <w:left w:val="single" w:sz="4" w:space="0" w:color="auto"/>
              <w:bottom w:val="single" w:sz="4" w:space="0" w:color="auto"/>
              <w:right w:val="single" w:sz="4" w:space="0" w:color="auto"/>
            </w:tcBorders>
            <w:vAlign w:val="center"/>
          </w:tcPr>
          <w:p w14:paraId="69CA6A8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钢制柱型</w:t>
            </w:r>
          </w:p>
          <w:p w14:paraId="1564C636"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GTZ2-100/500</w:t>
            </w:r>
          </w:p>
        </w:tc>
        <w:tc>
          <w:tcPr>
            <w:tcW w:w="671" w:type="pct"/>
            <w:tcBorders>
              <w:top w:val="single" w:sz="4" w:space="0" w:color="auto"/>
              <w:left w:val="single" w:sz="4" w:space="0" w:color="auto"/>
              <w:bottom w:val="single" w:sz="4" w:space="0" w:color="auto"/>
              <w:right w:val="single" w:sz="4" w:space="0" w:color="auto"/>
            </w:tcBorders>
            <w:vAlign w:val="center"/>
          </w:tcPr>
          <w:p w14:paraId="5614B5F2"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钢制板型</w:t>
            </w:r>
          </w:p>
          <w:p w14:paraId="7394E4D2"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GC2/2-500</w:t>
            </w:r>
          </w:p>
        </w:tc>
        <w:tc>
          <w:tcPr>
            <w:tcW w:w="671" w:type="pct"/>
            <w:tcBorders>
              <w:top w:val="single" w:sz="4" w:space="0" w:color="auto"/>
              <w:left w:val="single" w:sz="4" w:space="0" w:color="auto"/>
              <w:bottom w:val="single" w:sz="4" w:space="0" w:color="auto"/>
              <w:right w:val="single" w:sz="4" w:space="0" w:color="auto"/>
            </w:tcBorders>
            <w:vAlign w:val="center"/>
          </w:tcPr>
          <w:p w14:paraId="321B3950"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铝制柱翼型</w:t>
            </w:r>
          </w:p>
          <w:p w14:paraId="597270A0"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LZY60-80/500</w:t>
            </w:r>
          </w:p>
        </w:tc>
        <w:tc>
          <w:tcPr>
            <w:tcW w:w="671" w:type="pct"/>
            <w:tcBorders>
              <w:top w:val="single" w:sz="4" w:space="0" w:color="auto"/>
              <w:left w:val="single" w:sz="4" w:space="0" w:color="auto"/>
              <w:bottom w:val="single" w:sz="4" w:space="0" w:color="auto"/>
              <w:right w:val="single" w:sz="4" w:space="0" w:color="auto"/>
            </w:tcBorders>
            <w:vAlign w:val="center"/>
          </w:tcPr>
          <w:p w14:paraId="16579DAB"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铜铝柱翼型</w:t>
            </w:r>
          </w:p>
          <w:p w14:paraId="3A48600B"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TLZ-80/500</w:t>
            </w:r>
          </w:p>
        </w:tc>
        <w:tc>
          <w:tcPr>
            <w:tcW w:w="671" w:type="pct"/>
            <w:tcBorders>
              <w:top w:val="single" w:sz="4" w:space="0" w:color="auto"/>
              <w:left w:val="single" w:sz="4" w:space="0" w:color="auto"/>
              <w:bottom w:val="single" w:sz="4" w:space="0" w:color="auto"/>
              <w:right w:val="single" w:sz="4" w:space="0" w:color="auto"/>
            </w:tcBorders>
            <w:vAlign w:val="center"/>
          </w:tcPr>
          <w:p w14:paraId="0599654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压铸铝</w:t>
            </w:r>
          </w:p>
          <w:p w14:paraId="68D03CF9"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整体式</w:t>
            </w:r>
          </w:p>
          <w:p w14:paraId="17BFFBEB"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YZLA 85/500</w:t>
            </w:r>
          </w:p>
        </w:tc>
        <w:tc>
          <w:tcPr>
            <w:tcW w:w="669" w:type="pct"/>
            <w:tcBorders>
              <w:top w:val="single" w:sz="4" w:space="0" w:color="auto"/>
              <w:left w:val="single" w:sz="4" w:space="0" w:color="auto"/>
              <w:bottom w:val="single" w:sz="4" w:space="0" w:color="auto"/>
              <w:right w:val="single" w:sz="8" w:space="0" w:color="auto"/>
            </w:tcBorders>
            <w:vAlign w:val="center"/>
          </w:tcPr>
          <w:p w14:paraId="3B302995"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铸铁柱翼型</w:t>
            </w:r>
          </w:p>
          <w:p w14:paraId="41B81058"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TZY2-500</w:t>
            </w:r>
          </w:p>
        </w:tc>
      </w:tr>
      <w:tr w:rsidR="00AE1BD9" w14:paraId="3A5F4F57" w14:textId="77777777">
        <w:trPr>
          <w:trHeight w:val="285"/>
          <w:jc w:val="center"/>
        </w:trPr>
        <w:tc>
          <w:tcPr>
            <w:tcW w:w="488" w:type="pct"/>
            <w:vMerge w:val="restart"/>
            <w:tcBorders>
              <w:top w:val="single" w:sz="4" w:space="0" w:color="auto"/>
              <w:left w:val="single" w:sz="8" w:space="0" w:color="auto"/>
              <w:bottom w:val="single" w:sz="4" w:space="0" w:color="auto"/>
              <w:right w:val="single" w:sz="4" w:space="0" w:color="auto"/>
            </w:tcBorders>
            <w:vAlign w:val="center"/>
          </w:tcPr>
          <w:p w14:paraId="40C40F6B"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35.0</w:t>
            </w:r>
          </w:p>
        </w:tc>
        <w:tc>
          <w:tcPr>
            <w:tcW w:w="488" w:type="pct"/>
            <w:tcBorders>
              <w:top w:val="single" w:sz="4" w:space="0" w:color="auto"/>
              <w:left w:val="single" w:sz="4" w:space="0" w:color="auto"/>
              <w:bottom w:val="single" w:sz="4" w:space="0" w:color="auto"/>
              <w:right w:val="single" w:sz="4" w:space="0" w:color="auto"/>
            </w:tcBorders>
            <w:vAlign w:val="center"/>
          </w:tcPr>
          <w:p w14:paraId="3C906359"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14</w:t>
            </w:r>
          </w:p>
        </w:tc>
        <w:tc>
          <w:tcPr>
            <w:tcW w:w="671" w:type="pct"/>
            <w:tcBorders>
              <w:top w:val="single" w:sz="4" w:space="0" w:color="auto"/>
              <w:left w:val="single" w:sz="4" w:space="0" w:color="auto"/>
              <w:bottom w:val="single" w:sz="4" w:space="0" w:color="auto"/>
              <w:right w:val="single" w:sz="4" w:space="0" w:color="auto"/>
            </w:tcBorders>
            <w:vAlign w:val="center"/>
          </w:tcPr>
          <w:p w14:paraId="0A402141" w14:textId="77777777" w:rsidR="00AE1BD9" w:rsidRDefault="00FE0623">
            <w:pPr>
              <w:adjustRightInd w:val="0"/>
              <w:snapToGrid w:val="0"/>
              <w:jc w:val="center"/>
              <w:rPr>
                <w:color w:val="000000" w:themeColor="text1"/>
                <w:sz w:val="15"/>
                <w:szCs w:val="15"/>
              </w:rPr>
            </w:pPr>
            <w:r>
              <w:rPr>
                <w:color w:val="000000" w:themeColor="text1"/>
                <w:sz w:val="15"/>
                <w:szCs w:val="15"/>
              </w:rPr>
              <w:t>20.3</w:t>
            </w:r>
          </w:p>
        </w:tc>
        <w:tc>
          <w:tcPr>
            <w:tcW w:w="671" w:type="pct"/>
            <w:tcBorders>
              <w:top w:val="single" w:sz="4" w:space="0" w:color="auto"/>
              <w:left w:val="single" w:sz="4" w:space="0" w:color="auto"/>
              <w:bottom w:val="single" w:sz="4" w:space="0" w:color="auto"/>
              <w:right w:val="single" w:sz="4" w:space="0" w:color="auto"/>
            </w:tcBorders>
            <w:vAlign w:val="center"/>
          </w:tcPr>
          <w:p w14:paraId="59487EDF" w14:textId="77777777" w:rsidR="00AE1BD9" w:rsidRDefault="00FE0623">
            <w:pPr>
              <w:adjustRightInd w:val="0"/>
              <w:snapToGrid w:val="0"/>
              <w:jc w:val="center"/>
              <w:rPr>
                <w:color w:val="000000" w:themeColor="text1"/>
                <w:sz w:val="15"/>
                <w:szCs w:val="15"/>
              </w:rPr>
            </w:pPr>
            <w:r>
              <w:rPr>
                <w:color w:val="000000" w:themeColor="text1"/>
                <w:sz w:val="15"/>
                <w:szCs w:val="15"/>
              </w:rPr>
              <w:t>553.3</w:t>
            </w:r>
          </w:p>
        </w:tc>
        <w:tc>
          <w:tcPr>
            <w:tcW w:w="671" w:type="pct"/>
            <w:tcBorders>
              <w:top w:val="single" w:sz="4" w:space="0" w:color="auto"/>
              <w:left w:val="single" w:sz="4" w:space="0" w:color="auto"/>
              <w:bottom w:val="single" w:sz="4" w:space="0" w:color="auto"/>
              <w:right w:val="single" w:sz="4" w:space="0" w:color="auto"/>
            </w:tcBorders>
            <w:vAlign w:val="center"/>
          </w:tcPr>
          <w:p w14:paraId="4D381D0F" w14:textId="77777777" w:rsidR="00AE1BD9" w:rsidRDefault="00FE0623">
            <w:pPr>
              <w:adjustRightInd w:val="0"/>
              <w:snapToGrid w:val="0"/>
              <w:jc w:val="center"/>
              <w:rPr>
                <w:color w:val="000000" w:themeColor="text1"/>
                <w:sz w:val="15"/>
                <w:szCs w:val="15"/>
              </w:rPr>
            </w:pPr>
            <w:r>
              <w:rPr>
                <w:color w:val="000000" w:themeColor="text1"/>
                <w:sz w:val="15"/>
                <w:szCs w:val="15"/>
              </w:rPr>
              <w:t>368.1</w:t>
            </w:r>
          </w:p>
        </w:tc>
        <w:tc>
          <w:tcPr>
            <w:tcW w:w="671" w:type="pct"/>
            <w:tcBorders>
              <w:top w:val="single" w:sz="4" w:space="0" w:color="auto"/>
              <w:left w:val="single" w:sz="4" w:space="0" w:color="auto"/>
              <w:bottom w:val="single" w:sz="4" w:space="0" w:color="auto"/>
              <w:right w:val="single" w:sz="4" w:space="0" w:color="auto"/>
            </w:tcBorders>
            <w:vAlign w:val="center"/>
          </w:tcPr>
          <w:p w14:paraId="7CBF9F70" w14:textId="77777777" w:rsidR="00AE1BD9" w:rsidRDefault="00FE0623">
            <w:pPr>
              <w:adjustRightInd w:val="0"/>
              <w:snapToGrid w:val="0"/>
              <w:jc w:val="center"/>
              <w:rPr>
                <w:color w:val="000000" w:themeColor="text1"/>
                <w:sz w:val="15"/>
                <w:szCs w:val="15"/>
              </w:rPr>
            </w:pPr>
            <w:r>
              <w:rPr>
                <w:color w:val="000000" w:themeColor="text1"/>
                <w:sz w:val="15"/>
                <w:szCs w:val="15"/>
              </w:rPr>
              <w:t>365.0</w:t>
            </w:r>
          </w:p>
        </w:tc>
        <w:tc>
          <w:tcPr>
            <w:tcW w:w="671" w:type="pct"/>
            <w:tcBorders>
              <w:top w:val="single" w:sz="4" w:space="0" w:color="auto"/>
              <w:left w:val="single" w:sz="4" w:space="0" w:color="auto"/>
              <w:bottom w:val="single" w:sz="4" w:space="0" w:color="auto"/>
              <w:right w:val="single" w:sz="4" w:space="0" w:color="auto"/>
            </w:tcBorders>
            <w:vAlign w:val="center"/>
          </w:tcPr>
          <w:p w14:paraId="5E548778" w14:textId="77777777" w:rsidR="00AE1BD9" w:rsidRDefault="00FE0623">
            <w:pPr>
              <w:adjustRightInd w:val="0"/>
              <w:snapToGrid w:val="0"/>
              <w:jc w:val="center"/>
              <w:rPr>
                <w:color w:val="000000" w:themeColor="text1"/>
                <w:sz w:val="15"/>
                <w:szCs w:val="15"/>
              </w:rPr>
            </w:pPr>
            <w:r>
              <w:rPr>
                <w:color w:val="000000" w:themeColor="text1"/>
                <w:sz w:val="15"/>
                <w:szCs w:val="15"/>
              </w:rPr>
              <w:t>37.6</w:t>
            </w:r>
          </w:p>
        </w:tc>
        <w:tc>
          <w:tcPr>
            <w:tcW w:w="669" w:type="pct"/>
            <w:tcBorders>
              <w:top w:val="single" w:sz="4" w:space="0" w:color="auto"/>
              <w:left w:val="single" w:sz="4" w:space="0" w:color="auto"/>
              <w:bottom w:val="single" w:sz="4" w:space="0" w:color="auto"/>
              <w:right w:val="single" w:sz="8" w:space="0" w:color="auto"/>
            </w:tcBorders>
            <w:vAlign w:val="center"/>
          </w:tcPr>
          <w:p w14:paraId="6BDDE321" w14:textId="77777777" w:rsidR="00AE1BD9" w:rsidRDefault="00FE0623">
            <w:pPr>
              <w:adjustRightInd w:val="0"/>
              <w:snapToGrid w:val="0"/>
              <w:jc w:val="center"/>
              <w:rPr>
                <w:color w:val="000000" w:themeColor="text1"/>
                <w:sz w:val="15"/>
                <w:szCs w:val="15"/>
              </w:rPr>
            </w:pPr>
            <w:r>
              <w:rPr>
                <w:color w:val="000000" w:themeColor="text1"/>
                <w:sz w:val="15"/>
                <w:szCs w:val="15"/>
              </w:rPr>
              <w:t>27.6</w:t>
            </w:r>
          </w:p>
        </w:tc>
      </w:tr>
      <w:tr w:rsidR="00AE1BD9" w14:paraId="4AB89FC4"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75739B3D"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6F175CCE"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16</w:t>
            </w:r>
          </w:p>
        </w:tc>
        <w:tc>
          <w:tcPr>
            <w:tcW w:w="671" w:type="pct"/>
            <w:tcBorders>
              <w:top w:val="single" w:sz="4" w:space="0" w:color="auto"/>
              <w:left w:val="single" w:sz="4" w:space="0" w:color="auto"/>
              <w:bottom w:val="single" w:sz="4" w:space="0" w:color="auto"/>
              <w:right w:val="single" w:sz="4" w:space="0" w:color="auto"/>
            </w:tcBorders>
            <w:vAlign w:val="center"/>
          </w:tcPr>
          <w:p w14:paraId="6E504F88" w14:textId="77777777" w:rsidR="00AE1BD9" w:rsidRDefault="00FE0623">
            <w:pPr>
              <w:adjustRightInd w:val="0"/>
              <w:snapToGrid w:val="0"/>
              <w:jc w:val="center"/>
              <w:rPr>
                <w:color w:val="000000" w:themeColor="text1"/>
                <w:sz w:val="15"/>
                <w:szCs w:val="15"/>
              </w:rPr>
            </w:pPr>
            <w:r>
              <w:rPr>
                <w:color w:val="000000" w:themeColor="text1"/>
                <w:sz w:val="15"/>
                <w:szCs w:val="15"/>
              </w:rPr>
              <w:t>17.8</w:t>
            </w:r>
          </w:p>
        </w:tc>
        <w:tc>
          <w:tcPr>
            <w:tcW w:w="671" w:type="pct"/>
            <w:tcBorders>
              <w:top w:val="single" w:sz="4" w:space="0" w:color="auto"/>
              <w:left w:val="single" w:sz="4" w:space="0" w:color="auto"/>
              <w:bottom w:val="single" w:sz="4" w:space="0" w:color="auto"/>
              <w:right w:val="single" w:sz="4" w:space="0" w:color="auto"/>
            </w:tcBorders>
            <w:vAlign w:val="center"/>
          </w:tcPr>
          <w:p w14:paraId="1A08089F" w14:textId="77777777" w:rsidR="00AE1BD9" w:rsidRDefault="00FE0623">
            <w:pPr>
              <w:adjustRightInd w:val="0"/>
              <w:snapToGrid w:val="0"/>
              <w:jc w:val="center"/>
              <w:rPr>
                <w:color w:val="000000" w:themeColor="text1"/>
                <w:sz w:val="15"/>
                <w:szCs w:val="15"/>
              </w:rPr>
            </w:pPr>
            <w:r>
              <w:rPr>
                <w:color w:val="000000" w:themeColor="text1"/>
                <w:sz w:val="15"/>
                <w:szCs w:val="15"/>
              </w:rPr>
              <w:t>487.4</w:t>
            </w:r>
          </w:p>
        </w:tc>
        <w:tc>
          <w:tcPr>
            <w:tcW w:w="671" w:type="pct"/>
            <w:tcBorders>
              <w:top w:val="single" w:sz="4" w:space="0" w:color="auto"/>
              <w:left w:val="single" w:sz="4" w:space="0" w:color="auto"/>
              <w:bottom w:val="single" w:sz="4" w:space="0" w:color="auto"/>
              <w:right w:val="single" w:sz="4" w:space="0" w:color="auto"/>
            </w:tcBorders>
            <w:vAlign w:val="center"/>
          </w:tcPr>
          <w:p w14:paraId="413F8B1C" w14:textId="77777777" w:rsidR="00AE1BD9" w:rsidRDefault="00FE0623">
            <w:pPr>
              <w:adjustRightInd w:val="0"/>
              <w:snapToGrid w:val="0"/>
              <w:jc w:val="center"/>
              <w:rPr>
                <w:color w:val="000000" w:themeColor="text1"/>
                <w:sz w:val="15"/>
                <w:szCs w:val="15"/>
              </w:rPr>
            </w:pPr>
            <w:r>
              <w:rPr>
                <w:color w:val="000000" w:themeColor="text1"/>
                <w:sz w:val="15"/>
                <w:szCs w:val="15"/>
              </w:rPr>
              <w:t>324.0</w:t>
            </w:r>
          </w:p>
        </w:tc>
        <w:tc>
          <w:tcPr>
            <w:tcW w:w="671" w:type="pct"/>
            <w:tcBorders>
              <w:top w:val="single" w:sz="4" w:space="0" w:color="auto"/>
              <w:left w:val="single" w:sz="4" w:space="0" w:color="auto"/>
              <w:bottom w:val="single" w:sz="4" w:space="0" w:color="auto"/>
              <w:right w:val="single" w:sz="4" w:space="0" w:color="auto"/>
            </w:tcBorders>
            <w:vAlign w:val="center"/>
          </w:tcPr>
          <w:p w14:paraId="3DC898B9" w14:textId="77777777" w:rsidR="00AE1BD9" w:rsidRDefault="00FE0623">
            <w:pPr>
              <w:adjustRightInd w:val="0"/>
              <w:snapToGrid w:val="0"/>
              <w:jc w:val="center"/>
              <w:rPr>
                <w:color w:val="000000" w:themeColor="text1"/>
                <w:sz w:val="15"/>
                <w:szCs w:val="15"/>
              </w:rPr>
            </w:pPr>
            <w:r>
              <w:rPr>
                <w:color w:val="000000" w:themeColor="text1"/>
                <w:sz w:val="15"/>
                <w:szCs w:val="15"/>
              </w:rPr>
              <w:t>320.5</w:t>
            </w:r>
          </w:p>
        </w:tc>
        <w:tc>
          <w:tcPr>
            <w:tcW w:w="671" w:type="pct"/>
            <w:tcBorders>
              <w:top w:val="single" w:sz="4" w:space="0" w:color="auto"/>
              <w:left w:val="single" w:sz="4" w:space="0" w:color="auto"/>
              <w:bottom w:val="single" w:sz="4" w:space="0" w:color="auto"/>
              <w:right w:val="single" w:sz="4" w:space="0" w:color="auto"/>
            </w:tcBorders>
            <w:vAlign w:val="center"/>
          </w:tcPr>
          <w:p w14:paraId="5397CC18" w14:textId="77777777" w:rsidR="00AE1BD9" w:rsidRDefault="00FE0623">
            <w:pPr>
              <w:adjustRightInd w:val="0"/>
              <w:snapToGrid w:val="0"/>
              <w:jc w:val="center"/>
              <w:rPr>
                <w:color w:val="000000" w:themeColor="text1"/>
                <w:sz w:val="15"/>
                <w:szCs w:val="15"/>
              </w:rPr>
            </w:pPr>
            <w:r>
              <w:rPr>
                <w:color w:val="000000" w:themeColor="text1"/>
                <w:sz w:val="15"/>
                <w:szCs w:val="15"/>
              </w:rPr>
              <w:t>33.0</w:t>
            </w:r>
          </w:p>
        </w:tc>
        <w:tc>
          <w:tcPr>
            <w:tcW w:w="669" w:type="pct"/>
            <w:tcBorders>
              <w:top w:val="single" w:sz="4" w:space="0" w:color="auto"/>
              <w:left w:val="single" w:sz="4" w:space="0" w:color="auto"/>
              <w:bottom w:val="single" w:sz="4" w:space="0" w:color="auto"/>
              <w:right w:val="single" w:sz="8" w:space="0" w:color="auto"/>
            </w:tcBorders>
            <w:vAlign w:val="center"/>
          </w:tcPr>
          <w:p w14:paraId="017D9B3A" w14:textId="77777777" w:rsidR="00AE1BD9" w:rsidRDefault="00FE0623">
            <w:pPr>
              <w:adjustRightInd w:val="0"/>
              <w:snapToGrid w:val="0"/>
              <w:jc w:val="center"/>
              <w:rPr>
                <w:color w:val="000000" w:themeColor="text1"/>
                <w:sz w:val="15"/>
                <w:szCs w:val="15"/>
              </w:rPr>
            </w:pPr>
            <w:r>
              <w:rPr>
                <w:color w:val="000000" w:themeColor="text1"/>
                <w:sz w:val="15"/>
                <w:szCs w:val="15"/>
              </w:rPr>
              <w:t>24.3</w:t>
            </w:r>
          </w:p>
        </w:tc>
      </w:tr>
      <w:tr w:rsidR="00AE1BD9" w14:paraId="42A09BC3"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27D5F5AD"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563EBA20"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18</w:t>
            </w:r>
          </w:p>
        </w:tc>
        <w:tc>
          <w:tcPr>
            <w:tcW w:w="671" w:type="pct"/>
            <w:tcBorders>
              <w:top w:val="single" w:sz="4" w:space="0" w:color="auto"/>
              <w:left w:val="single" w:sz="4" w:space="0" w:color="auto"/>
              <w:bottom w:val="single" w:sz="4" w:space="0" w:color="auto"/>
              <w:right w:val="single" w:sz="4" w:space="0" w:color="auto"/>
            </w:tcBorders>
            <w:vAlign w:val="center"/>
          </w:tcPr>
          <w:p w14:paraId="3F773405" w14:textId="77777777" w:rsidR="00AE1BD9" w:rsidRDefault="00FE0623">
            <w:pPr>
              <w:adjustRightInd w:val="0"/>
              <w:snapToGrid w:val="0"/>
              <w:jc w:val="center"/>
              <w:rPr>
                <w:color w:val="000000" w:themeColor="text1"/>
                <w:sz w:val="15"/>
                <w:szCs w:val="15"/>
              </w:rPr>
            </w:pPr>
            <w:r>
              <w:rPr>
                <w:color w:val="000000" w:themeColor="text1"/>
                <w:sz w:val="15"/>
                <w:szCs w:val="15"/>
              </w:rPr>
              <w:t>15.4</w:t>
            </w:r>
          </w:p>
        </w:tc>
        <w:tc>
          <w:tcPr>
            <w:tcW w:w="671" w:type="pct"/>
            <w:tcBorders>
              <w:top w:val="single" w:sz="4" w:space="0" w:color="auto"/>
              <w:left w:val="single" w:sz="4" w:space="0" w:color="auto"/>
              <w:bottom w:val="single" w:sz="4" w:space="0" w:color="auto"/>
              <w:right w:val="single" w:sz="4" w:space="0" w:color="auto"/>
            </w:tcBorders>
            <w:vAlign w:val="center"/>
          </w:tcPr>
          <w:p w14:paraId="5B1367DA" w14:textId="77777777" w:rsidR="00AE1BD9" w:rsidRDefault="00FE0623">
            <w:pPr>
              <w:adjustRightInd w:val="0"/>
              <w:snapToGrid w:val="0"/>
              <w:jc w:val="center"/>
              <w:rPr>
                <w:color w:val="000000" w:themeColor="text1"/>
                <w:sz w:val="15"/>
                <w:szCs w:val="15"/>
              </w:rPr>
            </w:pPr>
            <w:r>
              <w:rPr>
                <w:color w:val="000000" w:themeColor="text1"/>
                <w:sz w:val="15"/>
                <w:szCs w:val="15"/>
              </w:rPr>
              <w:t>423.4</w:t>
            </w:r>
          </w:p>
        </w:tc>
        <w:tc>
          <w:tcPr>
            <w:tcW w:w="671" w:type="pct"/>
            <w:tcBorders>
              <w:top w:val="single" w:sz="4" w:space="0" w:color="auto"/>
              <w:left w:val="single" w:sz="4" w:space="0" w:color="auto"/>
              <w:bottom w:val="single" w:sz="4" w:space="0" w:color="auto"/>
              <w:right w:val="single" w:sz="4" w:space="0" w:color="auto"/>
            </w:tcBorders>
            <w:vAlign w:val="center"/>
          </w:tcPr>
          <w:p w14:paraId="1283ED57" w14:textId="77777777" w:rsidR="00AE1BD9" w:rsidRDefault="00FE0623">
            <w:pPr>
              <w:adjustRightInd w:val="0"/>
              <w:snapToGrid w:val="0"/>
              <w:jc w:val="center"/>
              <w:rPr>
                <w:color w:val="000000" w:themeColor="text1"/>
                <w:sz w:val="15"/>
                <w:szCs w:val="15"/>
              </w:rPr>
            </w:pPr>
            <w:r>
              <w:rPr>
                <w:color w:val="000000" w:themeColor="text1"/>
                <w:sz w:val="15"/>
                <w:szCs w:val="15"/>
              </w:rPr>
              <w:t>281.1</w:t>
            </w:r>
          </w:p>
        </w:tc>
        <w:tc>
          <w:tcPr>
            <w:tcW w:w="671" w:type="pct"/>
            <w:tcBorders>
              <w:top w:val="single" w:sz="4" w:space="0" w:color="auto"/>
              <w:left w:val="single" w:sz="4" w:space="0" w:color="auto"/>
              <w:bottom w:val="single" w:sz="4" w:space="0" w:color="auto"/>
              <w:right w:val="single" w:sz="4" w:space="0" w:color="auto"/>
            </w:tcBorders>
            <w:vAlign w:val="center"/>
          </w:tcPr>
          <w:p w14:paraId="6A34DF98" w14:textId="77777777" w:rsidR="00AE1BD9" w:rsidRDefault="00FE0623">
            <w:pPr>
              <w:adjustRightInd w:val="0"/>
              <w:snapToGrid w:val="0"/>
              <w:jc w:val="center"/>
              <w:rPr>
                <w:color w:val="000000" w:themeColor="text1"/>
                <w:sz w:val="15"/>
                <w:szCs w:val="15"/>
              </w:rPr>
            </w:pPr>
            <w:r>
              <w:rPr>
                <w:color w:val="000000" w:themeColor="text1"/>
                <w:sz w:val="15"/>
                <w:szCs w:val="15"/>
              </w:rPr>
              <w:t>277.3</w:t>
            </w:r>
          </w:p>
        </w:tc>
        <w:tc>
          <w:tcPr>
            <w:tcW w:w="671" w:type="pct"/>
            <w:tcBorders>
              <w:top w:val="single" w:sz="4" w:space="0" w:color="auto"/>
              <w:left w:val="single" w:sz="4" w:space="0" w:color="auto"/>
              <w:bottom w:val="single" w:sz="4" w:space="0" w:color="auto"/>
              <w:right w:val="single" w:sz="4" w:space="0" w:color="auto"/>
            </w:tcBorders>
            <w:vAlign w:val="center"/>
          </w:tcPr>
          <w:p w14:paraId="0972C4E1" w14:textId="77777777" w:rsidR="00AE1BD9" w:rsidRDefault="00FE0623">
            <w:pPr>
              <w:adjustRightInd w:val="0"/>
              <w:snapToGrid w:val="0"/>
              <w:jc w:val="center"/>
              <w:rPr>
                <w:color w:val="000000" w:themeColor="text1"/>
                <w:sz w:val="15"/>
                <w:szCs w:val="15"/>
              </w:rPr>
            </w:pPr>
            <w:r>
              <w:rPr>
                <w:color w:val="000000" w:themeColor="text1"/>
                <w:sz w:val="15"/>
                <w:szCs w:val="15"/>
              </w:rPr>
              <w:t>28.6</w:t>
            </w:r>
          </w:p>
        </w:tc>
        <w:tc>
          <w:tcPr>
            <w:tcW w:w="669" w:type="pct"/>
            <w:tcBorders>
              <w:top w:val="single" w:sz="4" w:space="0" w:color="auto"/>
              <w:left w:val="single" w:sz="4" w:space="0" w:color="auto"/>
              <w:bottom w:val="single" w:sz="4" w:space="0" w:color="auto"/>
              <w:right w:val="single" w:sz="8" w:space="0" w:color="auto"/>
            </w:tcBorders>
            <w:vAlign w:val="center"/>
          </w:tcPr>
          <w:p w14:paraId="12F7AC7B" w14:textId="77777777" w:rsidR="00AE1BD9" w:rsidRDefault="00FE0623">
            <w:pPr>
              <w:adjustRightInd w:val="0"/>
              <w:snapToGrid w:val="0"/>
              <w:jc w:val="center"/>
              <w:rPr>
                <w:color w:val="000000" w:themeColor="text1"/>
                <w:sz w:val="15"/>
                <w:szCs w:val="15"/>
              </w:rPr>
            </w:pPr>
            <w:r>
              <w:rPr>
                <w:color w:val="000000" w:themeColor="text1"/>
                <w:sz w:val="15"/>
                <w:szCs w:val="15"/>
              </w:rPr>
              <w:t>21.1</w:t>
            </w:r>
          </w:p>
        </w:tc>
      </w:tr>
      <w:tr w:rsidR="00AE1BD9" w14:paraId="698F2B48"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268460B5"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3F7EC390"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20</w:t>
            </w:r>
          </w:p>
        </w:tc>
        <w:tc>
          <w:tcPr>
            <w:tcW w:w="671" w:type="pct"/>
            <w:tcBorders>
              <w:top w:val="single" w:sz="4" w:space="0" w:color="auto"/>
              <w:left w:val="single" w:sz="4" w:space="0" w:color="auto"/>
              <w:bottom w:val="single" w:sz="4" w:space="0" w:color="auto"/>
              <w:right w:val="single" w:sz="4" w:space="0" w:color="auto"/>
            </w:tcBorders>
            <w:vAlign w:val="center"/>
          </w:tcPr>
          <w:p w14:paraId="7D2153E9" w14:textId="77777777" w:rsidR="00AE1BD9" w:rsidRDefault="00FE0623">
            <w:pPr>
              <w:adjustRightInd w:val="0"/>
              <w:snapToGrid w:val="0"/>
              <w:jc w:val="center"/>
              <w:rPr>
                <w:color w:val="000000" w:themeColor="text1"/>
                <w:sz w:val="15"/>
                <w:szCs w:val="15"/>
              </w:rPr>
            </w:pPr>
            <w:r>
              <w:rPr>
                <w:color w:val="000000" w:themeColor="text1"/>
                <w:sz w:val="15"/>
                <w:szCs w:val="15"/>
              </w:rPr>
              <w:t>13.1</w:t>
            </w:r>
          </w:p>
        </w:tc>
        <w:tc>
          <w:tcPr>
            <w:tcW w:w="671" w:type="pct"/>
            <w:tcBorders>
              <w:top w:val="single" w:sz="4" w:space="0" w:color="auto"/>
              <w:left w:val="single" w:sz="4" w:space="0" w:color="auto"/>
              <w:bottom w:val="single" w:sz="4" w:space="0" w:color="auto"/>
              <w:right w:val="single" w:sz="4" w:space="0" w:color="auto"/>
            </w:tcBorders>
            <w:vAlign w:val="center"/>
          </w:tcPr>
          <w:p w14:paraId="029D015E" w14:textId="77777777" w:rsidR="00AE1BD9" w:rsidRDefault="00FE0623">
            <w:pPr>
              <w:adjustRightInd w:val="0"/>
              <w:snapToGrid w:val="0"/>
              <w:jc w:val="center"/>
              <w:rPr>
                <w:color w:val="000000" w:themeColor="text1"/>
                <w:sz w:val="15"/>
                <w:szCs w:val="15"/>
              </w:rPr>
            </w:pPr>
            <w:r>
              <w:rPr>
                <w:color w:val="000000" w:themeColor="text1"/>
                <w:sz w:val="15"/>
                <w:szCs w:val="15"/>
              </w:rPr>
              <w:t>361.2</w:t>
            </w:r>
          </w:p>
        </w:tc>
        <w:tc>
          <w:tcPr>
            <w:tcW w:w="671" w:type="pct"/>
            <w:tcBorders>
              <w:top w:val="single" w:sz="4" w:space="0" w:color="auto"/>
              <w:left w:val="single" w:sz="4" w:space="0" w:color="auto"/>
              <w:bottom w:val="single" w:sz="4" w:space="0" w:color="auto"/>
              <w:right w:val="single" w:sz="4" w:space="0" w:color="auto"/>
            </w:tcBorders>
            <w:vAlign w:val="center"/>
          </w:tcPr>
          <w:p w14:paraId="5C4A2007" w14:textId="77777777" w:rsidR="00AE1BD9" w:rsidRDefault="00FE0623">
            <w:pPr>
              <w:adjustRightInd w:val="0"/>
              <w:snapToGrid w:val="0"/>
              <w:jc w:val="center"/>
              <w:rPr>
                <w:color w:val="000000" w:themeColor="text1"/>
                <w:sz w:val="15"/>
                <w:szCs w:val="15"/>
              </w:rPr>
            </w:pPr>
            <w:r>
              <w:rPr>
                <w:color w:val="000000" w:themeColor="text1"/>
                <w:sz w:val="15"/>
                <w:szCs w:val="15"/>
              </w:rPr>
              <w:t>239.6</w:t>
            </w:r>
          </w:p>
        </w:tc>
        <w:tc>
          <w:tcPr>
            <w:tcW w:w="671" w:type="pct"/>
            <w:tcBorders>
              <w:top w:val="single" w:sz="4" w:space="0" w:color="auto"/>
              <w:left w:val="single" w:sz="4" w:space="0" w:color="auto"/>
              <w:bottom w:val="single" w:sz="4" w:space="0" w:color="auto"/>
              <w:right w:val="single" w:sz="4" w:space="0" w:color="auto"/>
            </w:tcBorders>
            <w:vAlign w:val="center"/>
          </w:tcPr>
          <w:p w14:paraId="22BBA52F" w14:textId="77777777" w:rsidR="00AE1BD9" w:rsidRDefault="00FE0623">
            <w:pPr>
              <w:adjustRightInd w:val="0"/>
              <w:snapToGrid w:val="0"/>
              <w:jc w:val="center"/>
              <w:rPr>
                <w:color w:val="000000" w:themeColor="text1"/>
                <w:sz w:val="15"/>
                <w:szCs w:val="15"/>
              </w:rPr>
            </w:pPr>
            <w:r>
              <w:rPr>
                <w:color w:val="000000" w:themeColor="text1"/>
                <w:sz w:val="15"/>
                <w:szCs w:val="15"/>
              </w:rPr>
              <w:t>235.7</w:t>
            </w:r>
          </w:p>
        </w:tc>
        <w:tc>
          <w:tcPr>
            <w:tcW w:w="671" w:type="pct"/>
            <w:tcBorders>
              <w:top w:val="single" w:sz="4" w:space="0" w:color="auto"/>
              <w:left w:val="single" w:sz="4" w:space="0" w:color="auto"/>
              <w:bottom w:val="single" w:sz="4" w:space="0" w:color="auto"/>
              <w:right w:val="single" w:sz="4" w:space="0" w:color="auto"/>
            </w:tcBorders>
            <w:vAlign w:val="center"/>
          </w:tcPr>
          <w:p w14:paraId="13BCB120" w14:textId="77777777" w:rsidR="00AE1BD9" w:rsidRDefault="00FE0623">
            <w:pPr>
              <w:adjustRightInd w:val="0"/>
              <w:snapToGrid w:val="0"/>
              <w:jc w:val="center"/>
              <w:rPr>
                <w:color w:val="000000" w:themeColor="text1"/>
                <w:sz w:val="15"/>
                <w:szCs w:val="15"/>
              </w:rPr>
            </w:pPr>
            <w:r>
              <w:rPr>
                <w:color w:val="000000" w:themeColor="text1"/>
                <w:sz w:val="15"/>
                <w:szCs w:val="15"/>
              </w:rPr>
              <w:t>24.3</w:t>
            </w:r>
          </w:p>
        </w:tc>
        <w:tc>
          <w:tcPr>
            <w:tcW w:w="669" w:type="pct"/>
            <w:tcBorders>
              <w:top w:val="single" w:sz="4" w:space="0" w:color="auto"/>
              <w:left w:val="single" w:sz="4" w:space="0" w:color="auto"/>
              <w:bottom w:val="single" w:sz="4" w:space="0" w:color="auto"/>
              <w:right w:val="single" w:sz="8" w:space="0" w:color="auto"/>
            </w:tcBorders>
            <w:vAlign w:val="center"/>
          </w:tcPr>
          <w:p w14:paraId="48E3E32E" w14:textId="77777777" w:rsidR="00AE1BD9" w:rsidRDefault="00FE0623">
            <w:pPr>
              <w:adjustRightInd w:val="0"/>
              <w:snapToGrid w:val="0"/>
              <w:jc w:val="center"/>
              <w:rPr>
                <w:color w:val="000000" w:themeColor="text1"/>
                <w:sz w:val="15"/>
                <w:szCs w:val="15"/>
              </w:rPr>
            </w:pPr>
            <w:r>
              <w:rPr>
                <w:color w:val="000000" w:themeColor="text1"/>
                <w:sz w:val="15"/>
                <w:szCs w:val="15"/>
              </w:rPr>
              <w:t>18.0</w:t>
            </w:r>
          </w:p>
        </w:tc>
      </w:tr>
      <w:tr w:rsidR="00AE1BD9" w14:paraId="6C05C564"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347C659D"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23530690"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22</w:t>
            </w:r>
          </w:p>
        </w:tc>
        <w:tc>
          <w:tcPr>
            <w:tcW w:w="671" w:type="pct"/>
            <w:tcBorders>
              <w:top w:val="single" w:sz="4" w:space="0" w:color="auto"/>
              <w:left w:val="single" w:sz="4" w:space="0" w:color="auto"/>
              <w:bottom w:val="single" w:sz="4" w:space="0" w:color="auto"/>
              <w:right w:val="single" w:sz="4" w:space="0" w:color="auto"/>
            </w:tcBorders>
            <w:vAlign w:val="center"/>
          </w:tcPr>
          <w:p w14:paraId="432F8393" w14:textId="77777777" w:rsidR="00AE1BD9" w:rsidRDefault="00FE0623">
            <w:pPr>
              <w:adjustRightInd w:val="0"/>
              <w:snapToGrid w:val="0"/>
              <w:jc w:val="center"/>
              <w:rPr>
                <w:color w:val="000000" w:themeColor="text1"/>
                <w:sz w:val="15"/>
                <w:szCs w:val="15"/>
              </w:rPr>
            </w:pPr>
            <w:r>
              <w:rPr>
                <w:color w:val="000000" w:themeColor="text1"/>
                <w:sz w:val="15"/>
                <w:szCs w:val="15"/>
              </w:rPr>
              <w:t>10.9</w:t>
            </w:r>
          </w:p>
        </w:tc>
        <w:tc>
          <w:tcPr>
            <w:tcW w:w="671" w:type="pct"/>
            <w:tcBorders>
              <w:top w:val="single" w:sz="4" w:space="0" w:color="auto"/>
              <w:left w:val="single" w:sz="4" w:space="0" w:color="auto"/>
              <w:bottom w:val="single" w:sz="4" w:space="0" w:color="auto"/>
              <w:right w:val="single" w:sz="4" w:space="0" w:color="auto"/>
            </w:tcBorders>
            <w:vAlign w:val="center"/>
          </w:tcPr>
          <w:p w14:paraId="10D78043" w14:textId="77777777" w:rsidR="00AE1BD9" w:rsidRDefault="00FE0623">
            <w:pPr>
              <w:adjustRightInd w:val="0"/>
              <w:snapToGrid w:val="0"/>
              <w:jc w:val="center"/>
              <w:rPr>
                <w:color w:val="000000" w:themeColor="text1"/>
                <w:sz w:val="15"/>
                <w:szCs w:val="15"/>
              </w:rPr>
            </w:pPr>
            <w:r>
              <w:rPr>
                <w:color w:val="000000" w:themeColor="text1"/>
                <w:sz w:val="15"/>
                <w:szCs w:val="15"/>
              </w:rPr>
              <w:t>301.4</w:t>
            </w:r>
          </w:p>
        </w:tc>
        <w:tc>
          <w:tcPr>
            <w:tcW w:w="671" w:type="pct"/>
            <w:tcBorders>
              <w:top w:val="single" w:sz="4" w:space="0" w:color="auto"/>
              <w:left w:val="single" w:sz="4" w:space="0" w:color="auto"/>
              <w:bottom w:val="single" w:sz="4" w:space="0" w:color="auto"/>
              <w:right w:val="single" w:sz="4" w:space="0" w:color="auto"/>
            </w:tcBorders>
            <w:vAlign w:val="center"/>
          </w:tcPr>
          <w:p w14:paraId="3660465C" w14:textId="77777777" w:rsidR="00AE1BD9" w:rsidRDefault="00FE0623">
            <w:pPr>
              <w:adjustRightInd w:val="0"/>
              <w:snapToGrid w:val="0"/>
              <w:jc w:val="center"/>
              <w:rPr>
                <w:color w:val="000000" w:themeColor="text1"/>
                <w:sz w:val="15"/>
                <w:szCs w:val="15"/>
              </w:rPr>
            </w:pPr>
            <w:r>
              <w:rPr>
                <w:color w:val="000000" w:themeColor="text1"/>
                <w:sz w:val="15"/>
                <w:szCs w:val="15"/>
              </w:rPr>
              <w:t>199.6</w:t>
            </w:r>
          </w:p>
        </w:tc>
        <w:tc>
          <w:tcPr>
            <w:tcW w:w="671" w:type="pct"/>
            <w:tcBorders>
              <w:top w:val="single" w:sz="4" w:space="0" w:color="auto"/>
              <w:left w:val="single" w:sz="4" w:space="0" w:color="auto"/>
              <w:bottom w:val="single" w:sz="4" w:space="0" w:color="auto"/>
              <w:right w:val="single" w:sz="4" w:space="0" w:color="auto"/>
            </w:tcBorders>
            <w:vAlign w:val="center"/>
          </w:tcPr>
          <w:p w14:paraId="2677FDDB" w14:textId="77777777" w:rsidR="00AE1BD9" w:rsidRDefault="00FE0623">
            <w:pPr>
              <w:adjustRightInd w:val="0"/>
              <w:snapToGrid w:val="0"/>
              <w:jc w:val="center"/>
              <w:rPr>
                <w:color w:val="000000" w:themeColor="text1"/>
                <w:sz w:val="15"/>
                <w:szCs w:val="15"/>
              </w:rPr>
            </w:pPr>
            <w:r>
              <w:rPr>
                <w:color w:val="000000" w:themeColor="text1"/>
                <w:sz w:val="15"/>
                <w:szCs w:val="15"/>
              </w:rPr>
              <w:t>195.7</w:t>
            </w:r>
          </w:p>
        </w:tc>
        <w:tc>
          <w:tcPr>
            <w:tcW w:w="671" w:type="pct"/>
            <w:tcBorders>
              <w:top w:val="single" w:sz="4" w:space="0" w:color="auto"/>
              <w:left w:val="single" w:sz="4" w:space="0" w:color="auto"/>
              <w:bottom w:val="single" w:sz="4" w:space="0" w:color="auto"/>
              <w:right w:val="single" w:sz="4" w:space="0" w:color="auto"/>
            </w:tcBorders>
            <w:vAlign w:val="center"/>
          </w:tcPr>
          <w:p w14:paraId="64528A81" w14:textId="77777777" w:rsidR="00AE1BD9" w:rsidRDefault="00FE0623">
            <w:pPr>
              <w:adjustRightInd w:val="0"/>
              <w:snapToGrid w:val="0"/>
              <w:jc w:val="center"/>
              <w:rPr>
                <w:color w:val="000000" w:themeColor="text1"/>
                <w:sz w:val="15"/>
                <w:szCs w:val="15"/>
              </w:rPr>
            </w:pPr>
            <w:r>
              <w:rPr>
                <w:color w:val="000000" w:themeColor="text1"/>
                <w:sz w:val="15"/>
                <w:szCs w:val="15"/>
              </w:rPr>
              <w:t>20.2</w:t>
            </w:r>
          </w:p>
        </w:tc>
        <w:tc>
          <w:tcPr>
            <w:tcW w:w="669" w:type="pct"/>
            <w:tcBorders>
              <w:top w:val="single" w:sz="4" w:space="0" w:color="auto"/>
              <w:left w:val="single" w:sz="4" w:space="0" w:color="auto"/>
              <w:bottom w:val="single" w:sz="4" w:space="0" w:color="auto"/>
              <w:right w:val="single" w:sz="8" w:space="0" w:color="auto"/>
            </w:tcBorders>
            <w:vAlign w:val="center"/>
          </w:tcPr>
          <w:p w14:paraId="4D986FCC" w14:textId="77777777" w:rsidR="00AE1BD9" w:rsidRDefault="00FE0623">
            <w:pPr>
              <w:adjustRightInd w:val="0"/>
              <w:snapToGrid w:val="0"/>
              <w:jc w:val="center"/>
              <w:rPr>
                <w:color w:val="000000" w:themeColor="text1"/>
                <w:sz w:val="15"/>
                <w:szCs w:val="15"/>
              </w:rPr>
            </w:pPr>
            <w:r>
              <w:rPr>
                <w:color w:val="000000" w:themeColor="text1"/>
                <w:sz w:val="15"/>
                <w:szCs w:val="15"/>
              </w:rPr>
              <w:t>15.0</w:t>
            </w:r>
          </w:p>
        </w:tc>
      </w:tr>
      <w:tr w:rsidR="00AE1BD9" w14:paraId="67D48A36" w14:textId="77777777">
        <w:trPr>
          <w:trHeight w:val="285"/>
          <w:jc w:val="center"/>
        </w:trPr>
        <w:tc>
          <w:tcPr>
            <w:tcW w:w="488" w:type="pct"/>
            <w:vMerge w:val="restart"/>
            <w:tcBorders>
              <w:top w:val="single" w:sz="4" w:space="0" w:color="auto"/>
              <w:left w:val="single" w:sz="8" w:space="0" w:color="auto"/>
              <w:bottom w:val="single" w:sz="4" w:space="0" w:color="auto"/>
              <w:right w:val="single" w:sz="4" w:space="0" w:color="auto"/>
            </w:tcBorders>
            <w:vAlign w:val="center"/>
          </w:tcPr>
          <w:p w14:paraId="347276D4" w14:textId="77777777" w:rsidR="00AE1BD9" w:rsidRDefault="00FE0623">
            <w:pPr>
              <w:adjustRightInd w:val="0"/>
              <w:snapToGrid w:val="0"/>
              <w:jc w:val="center"/>
              <w:rPr>
                <w:bCs/>
                <w:color w:val="000000" w:themeColor="text1"/>
                <w:kern w:val="0"/>
                <w:sz w:val="15"/>
                <w:szCs w:val="15"/>
              </w:rPr>
            </w:pPr>
            <w:r>
              <w:rPr>
                <w:bCs/>
                <w:color w:val="000000" w:themeColor="text1"/>
                <w:kern w:val="0"/>
                <w:sz w:val="15"/>
                <w:szCs w:val="15"/>
              </w:rPr>
              <w:t>38.5</w:t>
            </w:r>
          </w:p>
        </w:tc>
        <w:tc>
          <w:tcPr>
            <w:tcW w:w="488" w:type="pct"/>
            <w:tcBorders>
              <w:top w:val="single" w:sz="4" w:space="0" w:color="auto"/>
              <w:left w:val="single" w:sz="4" w:space="0" w:color="auto"/>
              <w:bottom w:val="single" w:sz="4" w:space="0" w:color="auto"/>
              <w:right w:val="single" w:sz="4" w:space="0" w:color="auto"/>
            </w:tcBorders>
            <w:vAlign w:val="center"/>
          </w:tcPr>
          <w:p w14:paraId="26457344"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14</w:t>
            </w:r>
          </w:p>
        </w:tc>
        <w:tc>
          <w:tcPr>
            <w:tcW w:w="671" w:type="pct"/>
            <w:tcBorders>
              <w:top w:val="single" w:sz="4" w:space="0" w:color="auto"/>
              <w:left w:val="single" w:sz="4" w:space="0" w:color="auto"/>
              <w:bottom w:val="single" w:sz="4" w:space="0" w:color="auto"/>
              <w:right w:val="single" w:sz="4" w:space="0" w:color="auto"/>
            </w:tcBorders>
            <w:vAlign w:val="center"/>
          </w:tcPr>
          <w:p w14:paraId="5163BFC9" w14:textId="77777777" w:rsidR="00AE1BD9" w:rsidRDefault="00FE0623">
            <w:pPr>
              <w:adjustRightInd w:val="0"/>
              <w:snapToGrid w:val="0"/>
              <w:jc w:val="center"/>
              <w:rPr>
                <w:color w:val="000000" w:themeColor="text1"/>
                <w:sz w:val="15"/>
                <w:szCs w:val="15"/>
              </w:rPr>
            </w:pPr>
            <w:r>
              <w:rPr>
                <w:color w:val="000000" w:themeColor="text1"/>
                <w:sz w:val="15"/>
                <w:szCs w:val="15"/>
              </w:rPr>
              <w:t>24.8</w:t>
            </w:r>
          </w:p>
        </w:tc>
        <w:tc>
          <w:tcPr>
            <w:tcW w:w="671" w:type="pct"/>
            <w:tcBorders>
              <w:top w:val="single" w:sz="4" w:space="0" w:color="auto"/>
              <w:left w:val="single" w:sz="4" w:space="0" w:color="auto"/>
              <w:bottom w:val="single" w:sz="4" w:space="0" w:color="auto"/>
              <w:right w:val="single" w:sz="4" w:space="0" w:color="auto"/>
            </w:tcBorders>
            <w:vAlign w:val="center"/>
          </w:tcPr>
          <w:p w14:paraId="7AC151D1" w14:textId="77777777" w:rsidR="00AE1BD9" w:rsidRDefault="00FE0623">
            <w:pPr>
              <w:adjustRightInd w:val="0"/>
              <w:snapToGrid w:val="0"/>
              <w:jc w:val="center"/>
              <w:rPr>
                <w:color w:val="000000" w:themeColor="text1"/>
                <w:sz w:val="15"/>
                <w:szCs w:val="15"/>
              </w:rPr>
            </w:pPr>
            <w:r>
              <w:rPr>
                <w:color w:val="000000" w:themeColor="text1"/>
                <w:sz w:val="15"/>
                <w:szCs w:val="15"/>
              </w:rPr>
              <w:t>672.7</w:t>
            </w:r>
          </w:p>
        </w:tc>
        <w:tc>
          <w:tcPr>
            <w:tcW w:w="671" w:type="pct"/>
            <w:tcBorders>
              <w:top w:val="single" w:sz="4" w:space="0" w:color="auto"/>
              <w:left w:val="single" w:sz="4" w:space="0" w:color="auto"/>
              <w:bottom w:val="single" w:sz="4" w:space="0" w:color="auto"/>
              <w:right w:val="single" w:sz="4" w:space="0" w:color="auto"/>
            </w:tcBorders>
            <w:vAlign w:val="center"/>
          </w:tcPr>
          <w:p w14:paraId="656CA9EC" w14:textId="77777777" w:rsidR="00AE1BD9" w:rsidRDefault="00FE0623">
            <w:pPr>
              <w:adjustRightInd w:val="0"/>
              <w:snapToGrid w:val="0"/>
              <w:jc w:val="center"/>
              <w:rPr>
                <w:color w:val="000000" w:themeColor="text1"/>
                <w:sz w:val="15"/>
                <w:szCs w:val="15"/>
              </w:rPr>
            </w:pPr>
            <w:r>
              <w:rPr>
                <w:color w:val="000000" w:themeColor="text1"/>
                <w:sz w:val="15"/>
                <w:szCs w:val="15"/>
              </w:rPr>
              <w:t>448.2</w:t>
            </w:r>
          </w:p>
        </w:tc>
        <w:tc>
          <w:tcPr>
            <w:tcW w:w="671" w:type="pct"/>
            <w:tcBorders>
              <w:top w:val="single" w:sz="4" w:space="0" w:color="auto"/>
              <w:left w:val="single" w:sz="4" w:space="0" w:color="auto"/>
              <w:bottom w:val="single" w:sz="4" w:space="0" w:color="auto"/>
              <w:right w:val="single" w:sz="4" w:space="0" w:color="auto"/>
            </w:tcBorders>
            <w:vAlign w:val="center"/>
          </w:tcPr>
          <w:p w14:paraId="14BFAB43" w14:textId="77777777" w:rsidR="00AE1BD9" w:rsidRDefault="00FE0623">
            <w:pPr>
              <w:adjustRightInd w:val="0"/>
              <w:snapToGrid w:val="0"/>
              <w:jc w:val="center"/>
              <w:rPr>
                <w:color w:val="000000" w:themeColor="text1"/>
                <w:sz w:val="15"/>
                <w:szCs w:val="15"/>
              </w:rPr>
            </w:pPr>
            <w:r>
              <w:rPr>
                <w:color w:val="000000" w:themeColor="text1"/>
                <w:sz w:val="15"/>
                <w:szCs w:val="15"/>
              </w:rPr>
              <w:t>446.0</w:t>
            </w:r>
          </w:p>
        </w:tc>
        <w:tc>
          <w:tcPr>
            <w:tcW w:w="671" w:type="pct"/>
            <w:tcBorders>
              <w:top w:val="single" w:sz="4" w:space="0" w:color="auto"/>
              <w:left w:val="single" w:sz="4" w:space="0" w:color="auto"/>
              <w:bottom w:val="single" w:sz="4" w:space="0" w:color="auto"/>
              <w:right w:val="single" w:sz="4" w:space="0" w:color="auto"/>
            </w:tcBorders>
            <w:vAlign w:val="center"/>
          </w:tcPr>
          <w:p w14:paraId="1819EBBB" w14:textId="77777777" w:rsidR="00AE1BD9" w:rsidRDefault="00FE0623">
            <w:pPr>
              <w:adjustRightInd w:val="0"/>
              <w:snapToGrid w:val="0"/>
              <w:jc w:val="center"/>
              <w:rPr>
                <w:color w:val="000000" w:themeColor="text1"/>
                <w:sz w:val="15"/>
                <w:szCs w:val="15"/>
              </w:rPr>
            </w:pPr>
            <w:r>
              <w:rPr>
                <w:color w:val="000000" w:themeColor="text1"/>
                <w:sz w:val="15"/>
                <w:szCs w:val="15"/>
              </w:rPr>
              <w:t>45.9</w:t>
            </w:r>
          </w:p>
        </w:tc>
        <w:tc>
          <w:tcPr>
            <w:tcW w:w="669" w:type="pct"/>
            <w:tcBorders>
              <w:top w:val="single" w:sz="4" w:space="0" w:color="auto"/>
              <w:left w:val="single" w:sz="4" w:space="0" w:color="auto"/>
              <w:bottom w:val="single" w:sz="4" w:space="0" w:color="auto"/>
              <w:right w:val="single" w:sz="8" w:space="0" w:color="auto"/>
            </w:tcBorders>
            <w:vAlign w:val="center"/>
          </w:tcPr>
          <w:p w14:paraId="357515DD" w14:textId="77777777" w:rsidR="00AE1BD9" w:rsidRDefault="00FE0623">
            <w:pPr>
              <w:adjustRightInd w:val="0"/>
              <w:snapToGrid w:val="0"/>
              <w:jc w:val="center"/>
              <w:rPr>
                <w:color w:val="000000" w:themeColor="text1"/>
                <w:sz w:val="15"/>
                <w:szCs w:val="15"/>
              </w:rPr>
            </w:pPr>
            <w:r>
              <w:rPr>
                <w:color w:val="000000" w:themeColor="text1"/>
                <w:sz w:val="15"/>
                <w:szCs w:val="15"/>
              </w:rPr>
              <w:t>33.5</w:t>
            </w:r>
          </w:p>
        </w:tc>
      </w:tr>
      <w:tr w:rsidR="00AE1BD9" w14:paraId="10C2699B"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5FC72C08"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76F116C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16</w:t>
            </w:r>
          </w:p>
        </w:tc>
        <w:tc>
          <w:tcPr>
            <w:tcW w:w="671" w:type="pct"/>
            <w:tcBorders>
              <w:top w:val="single" w:sz="4" w:space="0" w:color="auto"/>
              <w:left w:val="single" w:sz="4" w:space="0" w:color="auto"/>
              <w:bottom w:val="single" w:sz="4" w:space="0" w:color="auto"/>
              <w:right w:val="single" w:sz="4" w:space="0" w:color="auto"/>
            </w:tcBorders>
            <w:vAlign w:val="center"/>
          </w:tcPr>
          <w:p w14:paraId="1A02E0E1" w14:textId="77777777" w:rsidR="00AE1BD9" w:rsidRDefault="00FE0623">
            <w:pPr>
              <w:adjustRightInd w:val="0"/>
              <w:snapToGrid w:val="0"/>
              <w:jc w:val="center"/>
              <w:rPr>
                <w:color w:val="000000" w:themeColor="text1"/>
                <w:sz w:val="15"/>
                <w:szCs w:val="15"/>
              </w:rPr>
            </w:pPr>
            <w:r>
              <w:rPr>
                <w:color w:val="000000" w:themeColor="text1"/>
                <w:sz w:val="15"/>
                <w:szCs w:val="15"/>
              </w:rPr>
              <w:t>22.2</w:t>
            </w:r>
          </w:p>
        </w:tc>
        <w:tc>
          <w:tcPr>
            <w:tcW w:w="671" w:type="pct"/>
            <w:tcBorders>
              <w:top w:val="single" w:sz="4" w:space="0" w:color="auto"/>
              <w:left w:val="single" w:sz="4" w:space="0" w:color="auto"/>
              <w:bottom w:val="single" w:sz="4" w:space="0" w:color="auto"/>
              <w:right w:val="single" w:sz="4" w:space="0" w:color="auto"/>
            </w:tcBorders>
            <w:vAlign w:val="center"/>
          </w:tcPr>
          <w:p w14:paraId="7B79C777" w14:textId="77777777" w:rsidR="00AE1BD9" w:rsidRDefault="00FE0623">
            <w:pPr>
              <w:adjustRightInd w:val="0"/>
              <w:snapToGrid w:val="0"/>
              <w:jc w:val="center"/>
              <w:rPr>
                <w:color w:val="000000" w:themeColor="text1"/>
                <w:sz w:val="15"/>
                <w:szCs w:val="15"/>
              </w:rPr>
            </w:pPr>
            <w:r>
              <w:rPr>
                <w:color w:val="000000" w:themeColor="text1"/>
                <w:sz w:val="15"/>
                <w:szCs w:val="15"/>
              </w:rPr>
              <w:t>603.9</w:t>
            </w:r>
          </w:p>
        </w:tc>
        <w:tc>
          <w:tcPr>
            <w:tcW w:w="671" w:type="pct"/>
            <w:tcBorders>
              <w:top w:val="single" w:sz="4" w:space="0" w:color="auto"/>
              <w:left w:val="single" w:sz="4" w:space="0" w:color="auto"/>
              <w:bottom w:val="single" w:sz="4" w:space="0" w:color="auto"/>
              <w:right w:val="single" w:sz="4" w:space="0" w:color="auto"/>
            </w:tcBorders>
            <w:vAlign w:val="center"/>
          </w:tcPr>
          <w:p w14:paraId="09E6151F" w14:textId="77777777" w:rsidR="00AE1BD9" w:rsidRDefault="00FE0623">
            <w:pPr>
              <w:adjustRightInd w:val="0"/>
              <w:snapToGrid w:val="0"/>
              <w:jc w:val="center"/>
              <w:rPr>
                <w:color w:val="000000" w:themeColor="text1"/>
                <w:sz w:val="15"/>
                <w:szCs w:val="15"/>
              </w:rPr>
            </w:pPr>
            <w:r>
              <w:rPr>
                <w:color w:val="000000" w:themeColor="text1"/>
                <w:sz w:val="15"/>
                <w:szCs w:val="15"/>
              </w:rPr>
              <w:t>402.0</w:t>
            </w:r>
          </w:p>
        </w:tc>
        <w:tc>
          <w:tcPr>
            <w:tcW w:w="671" w:type="pct"/>
            <w:tcBorders>
              <w:top w:val="single" w:sz="4" w:space="0" w:color="auto"/>
              <w:left w:val="single" w:sz="4" w:space="0" w:color="auto"/>
              <w:bottom w:val="single" w:sz="4" w:space="0" w:color="auto"/>
              <w:right w:val="single" w:sz="4" w:space="0" w:color="auto"/>
            </w:tcBorders>
            <w:vAlign w:val="center"/>
          </w:tcPr>
          <w:p w14:paraId="5AC50786" w14:textId="77777777" w:rsidR="00AE1BD9" w:rsidRDefault="00FE0623">
            <w:pPr>
              <w:adjustRightInd w:val="0"/>
              <w:snapToGrid w:val="0"/>
              <w:jc w:val="center"/>
              <w:rPr>
                <w:color w:val="000000" w:themeColor="text1"/>
                <w:sz w:val="15"/>
                <w:szCs w:val="15"/>
              </w:rPr>
            </w:pPr>
            <w:r>
              <w:rPr>
                <w:color w:val="000000" w:themeColor="text1"/>
                <w:sz w:val="15"/>
                <w:szCs w:val="15"/>
              </w:rPr>
              <w:t>399.3</w:t>
            </w:r>
          </w:p>
        </w:tc>
        <w:tc>
          <w:tcPr>
            <w:tcW w:w="671" w:type="pct"/>
            <w:tcBorders>
              <w:top w:val="single" w:sz="4" w:space="0" w:color="auto"/>
              <w:left w:val="single" w:sz="4" w:space="0" w:color="auto"/>
              <w:bottom w:val="single" w:sz="4" w:space="0" w:color="auto"/>
              <w:right w:val="single" w:sz="4" w:space="0" w:color="auto"/>
            </w:tcBorders>
            <w:vAlign w:val="center"/>
          </w:tcPr>
          <w:p w14:paraId="53BE8189" w14:textId="77777777" w:rsidR="00AE1BD9" w:rsidRDefault="00FE0623">
            <w:pPr>
              <w:adjustRightInd w:val="0"/>
              <w:snapToGrid w:val="0"/>
              <w:jc w:val="center"/>
              <w:rPr>
                <w:color w:val="000000" w:themeColor="text1"/>
                <w:sz w:val="15"/>
                <w:szCs w:val="15"/>
              </w:rPr>
            </w:pPr>
            <w:r>
              <w:rPr>
                <w:color w:val="000000" w:themeColor="text1"/>
                <w:sz w:val="15"/>
                <w:szCs w:val="15"/>
              </w:rPr>
              <w:t>41.1</w:t>
            </w:r>
          </w:p>
        </w:tc>
        <w:tc>
          <w:tcPr>
            <w:tcW w:w="669" w:type="pct"/>
            <w:tcBorders>
              <w:top w:val="single" w:sz="4" w:space="0" w:color="auto"/>
              <w:left w:val="single" w:sz="4" w:space="0" w:color="auto"/>
              <w:bottom w:val="single" w:sz="4" w:space="0" w:color="auto"/>
              <w:right w:val="single" w:sz="8" w:space="0" w:color="auto"/>
            </w:tcBorders>
            <w:vAlign w:val="center"/>
          </w:tcPr>
          <w:p w14:paraId="4E7C4726" w14:textId="77777777" w:rsidR="00AE1BD9" w:rsidRDefault="00FE0623">
            <w:pPr>
              <w:adjustRightInd w:val="0"/>
              <w:snapToGrid w:val="0"/>
              <w:jc w:val="center"/>
              <w:rPr>
                <w:color w:val="000000" w:themeColor="text1"/>
                <w:sz w:val="15"/>
                <w:szCs w:val="15"/>
              </w:rPr>
            </w:pPr>
            <w:r>
              <w:rPr>
                <w:color w:val="000000" w:themeColor="text1"/>
                <w:sz w:val="15"/>
                <w:szCs w:val="15"/>
              </w:rPr>
              <w:t>30.1</w:t>
            </w:r>
          </w:p>
        </w:tc>
      </w:tr>
      <w:tr w:rsidR="00AE1BD9" w14:paraId="7F11834D"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0D5A08E6"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52140BC3"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18</w:t>
            </w:r>
          </w:p>
        </w:tc>
        <w:tc>
          <w:tcPr>
            <w:tcW w:w="671" w:type="pct"/>
            <w:tcBorders>
              <w:top w:val="single" w:sz="4" w:space="0" w:color="auto"/>
              <w:left w:val="single" w:sz="4" w:space="0" w:color="auto"/>
              <w:bottom w:val="single" w:sz="4" w:space="0" w:color="auto"/>
              <w:right w:val="single" w:sz="4" w:space="0" w:color="auto"/>
            </w:tcBorders>
            <w:vAlign w:val="center"/>
          </w:tcPr>
          <w:p w14:paraId="6614181F" w14:textId="77777777" w:rsidR="00AE1BD9" w:rsidRDefault="00FE0623">
            <w:pPr>
              <w:adjustRightInd w:val="0"/>
              <w:snapToGrid w:val="0"/>
              <w:jc w:val="center"/>
              <w:rPr>
                <w:color w:val="000000" w:themeColor="text1"/>
                <w:sz w:val="15"/>
                <w:szCs w:val="15"/>
              </w:rPr>
            </w:pPr>
            <w:r>
              <w:rPr>
                <w:color w:val="000000" w:themeColor="text1"/>
                <w:sz w:val="15"/>
                <w:szCs w:val="15"/>
              </w:rPr>
              <w:t>19.7</w:t>
            </w:r>
          </w:p>
        </w:tc>
        <w:tc>
          <w:tcPr>
            <w:tcW w:w="671" w:type="pct"/>
            <w:tcBorders>
              <w:top w:val="single" w:sz="4" w:space="0" w:color="auto"/>
              <w:left w:val="single" w:sz="4" w:space="0" w:color="auto"/>
              <w:bottom w:val="single" w:sz="4" w:space="0" w:color="auto"/>
              <w:right w:val="single" w:sz="4" w:space="0" w:color="auto"/>
            </w:tcBorders>
            <w:vAlign w:val="center"/>
          </w:tcPr>
          <w:p w14:paraId="2BEE46C3" w14:textId="77777777" w:rsidR="00AE1BD9" w:rsidRDefault="00FE0623">
            <w:pPr>
              <w:adjustRightInd w:val="0"/>
              <w:snapToGrid w:val="0"/>
              <w:jc w:val="center"/>
              <w:rPr>
                <w:color w:val="000000" w:themeColor="text1"/>
                <w:sz w:val="15"/>
                <w:szCs w:val="15"/>
              </w:rPr>
            </w:pPr>
            <w:r>
              <w:rPr>
                <w:color w:val="000000" w:themeColor="text1"/>
                <w:sz w:val="15"/>
                <w:szCs w:val="15"/>
              </w:rPr>
              <w:t>536.7</w:t>
            </w:r>
          </w:p>
        </w:tc>
        <w:tc>
          <w:tcPr>
            <w:tcW w:w="671" w:type="pct"/>
            <w:tcBorders>
              <w:top w:val="single" w:sz="4" w:space="0" w:color="auto"/>
              <w:left w:val="single" w:sz="4" w:space="0" w:color="auto"/>
              <w:bottom w:val="single" w:sz="4" w:space="0" w:color="auto"/>
              <w:right w:val="single" w:sz="4" w:space="0" w:color="auto"/>
            </w:tcBorders>
            <w:vAlign w:val="center"/>
          </w:tcPr>
          <w:p w14:paraId="6F1D7716" w14:textId="77777777" w:rsidR="00AE1BD9" w:rsidRDefault="00FE0623">
            <w:pPr>
              <w:adjustRightInd w:val="0"/>
              <w:snapToGrid w:val="0"/>
              <w:jc w:val="center"/>
              <w:rPr>
                <w:color w:val="000000" w:themeColor="text1"/>
                <w:sz w:val="15"/>
                <w:szCs w:val="15"/>
              </w:rPr>
            </w:pPr>
            <w:r>
              <w:rPr>
                <w:color w:val="000000" w:themeColor="text1"/>
                <w:sz w:val="15"/>
                <w:szCs w:val="15"/>
              </w:rPr>
              <w:t>357.0</w:t>
            </w:r>
          </w:p>
        </w:tc>
        <w:tc>
          <w:tcPr>
            <w:tcW w:w="671" w:type="pct"/>
            <w:tcBorders>
              <w:top w:val="single" w:sz="4" w:space="0" w:color="auto"/>
              <w:left w:val="single" w:sz="4" w:space="0" w:color="auto"/>
              <w:bottom w:val="single" w:sz="4" w:space="0" w:color="auto"/>
              <w:right w:val="single" w:sz="4" w:space="0" w:color="auto"/>
            </w:tcBorders>
            <w:vAlign w:val="center"/>
          </w:tcPr>
          <w:p w14:paraId="586E756F" w14:textId="77777777" w:rsidR="00AE1BD9" w:rsidRDefault="00FE0623">
            <w:pPr>
              <w:adjustRightInd w:val="0"/>
              <w:snapToGrid w:val="0"/>
              <w:jc w:val="center"/>
              <w:rPr>
                <w:color w:val="000000" w:themeColor="text1"/>
                <w:sz w:val="15"/>
                <w:szCs w:val="15"/>
              </w:rPr>
            </w:pPr>
            <w:r>
              <w:rPr>
                <w:color w:val="000000" w:themeColor="text1"/>
                <w:sz w:val="15"/>
                <w:szCs w:val="15"/>
              </w:rPr>
              <w:t>353.8</w:t>
            </w:r>
          </w:p>
        </w:tc>
        <w:tc>
          <w:tcPr>
            <w:tcW w:w="671" w:type="pct"/>
            <w:tcBorders>
              <w:top w:val="single" w:sz="4" w:space="0" w:color="auto"/>
              <w:left w:val="single" w:sz="4" w:space="0" w:color="auto"/>
              <w:bottom w:val="single" w:sz="4" w:space="0" w:color="auto"/>
              <w:right w:val="single" w:sz="4" w:space="0" w:color="auto"/>
            </w:tcBorders>
            <w:vAlign w:val="center"/>
          </w:tcPr>
          <w:p w14:paraId="209C19A3" w14:textId="77777777" w:rsidR="00AE1BD9" w:rsidRDefault="00FE0623">
            <w:pPr>
              <w:adjustRightInd w:val="0"/>
              <w:snapToGrid w:val="0"/>
              <w:jc w:val="center"/>
              <w:rPr>
                <w:color w:val="000000" w:themeColor="text1"/>
                <w:sz w:val="15"/>
                <w:szCs w:val="15"/>
              </w:rPr>
            </w:pPr>
            <w:r>
              <w:rPr>
                <w:color w:val="000000" w:themeColor="text1"/>
                <w:sz w:val="15"/>
                <w:szCs w:val="15"/>
              </w:rPr>
              <w:t>36.4</w:t>
            </w:r>
          </w:p>
        </w:tc>
        <w:tc>
          <w:tcPr>
            <w:tcW w:w="669" w:type="pct"/>
            <w:tcBorders>
              <w:top w:val="single" w:sz="4" w:space="0" w:color="auto"/>
              <w:left w:val="single" w:sz="4" w:space="0" w:color="auto"/>
              <w:bottom w:val="single" w:sz="4" w:space="0" w:color="auto"/>
              <w:right w:val="single" w:sz="8" w:space="0" w:color="auto"/>
            </w:tcBorders>
            <w:vAlign w:val="center"/>
          </w:tcPr>
          <w:p w14:paraId="1F9054CA" w14:textId="77777777" w:rsidR="00AE1BD9" w:rsidRDefault="00FE0623">
            <w:pPr>
              <w:adjustRightInd w:val="0"/>
              <w:snapToGrid w:val="0"/>
              <w:jc w:val="center"/>
              <w:rPr>
                <w:color w:val="000000" w:themeColor="text1"/>
                <w:sz w:val="15"/>
                <w:szCs w:val="15"/>
              </w:rPr>
            </w:pPr>
            <w:r>
              <w:rPr>
                <w:color w:val="000000" w:themeColor="text1"/>
                <w:sz w:val="15"/>
                <w:szCs w:val="15"/>
              </w:rPr>
              <w:t>26.7</w:t>
            </w:r>
          </w:p>
        </w:tc>
      </w:tr>
      <w:tr w:rsidR="00AE1BD9" w14:paraId="26159CFC"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5DE70A78"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03899436"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20</w:t>
            </w:r>
          </w:p>
        </w:tc>
        <w:tc>
          <w:tcPr>
            <w:tcW w:w="671" w:type="pct"/>
            <w:tcBorders>
              <w:top w:val="single" w:sz="4" w:space="0" w:color="auto"/>
              <w:left w:val="single" w:sz="4" w:space="0" w:color="auto"/>
              <w:bottom w:val="single" w:sz="4" w:space="0" w:color="auto"/>
              <w:right w:val="single" w:sz="4" w:space="0" w:color="auto"/>
            </w:tcBorders>
            <w:vAlign w:val="center"/>
          </w:tcPr>
          <w:p w14:paraId="50077D56" w14:textId="77777777" w:rsidR="00AE1BD9" w:rsidRDefault="00FE0623">
            <w:pPr>
              <w:adjustRightInd w:val="0"/>
              <w:snapToGrid w:val="0"/>
              <w:jc w:val="center"/>
              <w:rPr>
                <w:color w:val="000000" w:themeColor="text1"/>
                <w:sz w:val="15"/>
                <w:szCs w:val="15"/>
              </w:rPr>
            </w:pPr>
            <w:r>
              <w:rPr>
                <w:color w:val="000000" w:themeColor="text1"/>
                <w:sz w:val="15"/>
                <w:szCs w:val="15"/>
              </w:rPr>
              <w:t>17.2</w:t>
            </w:r>
          </w:p>
        </w:tc>
        <w:tc>
          <w:tcPr>
            <w:tcW w:w="671" w:type="pct"/>
            <w:tcBorders>
              <w:top w:val="single" w:sz="4" w:space="0" w:color="auto"/>
              <w:left w:val="single" w:sz="4" w:space="0" w:color="auto"/>
              <w:bottom w:val="single" w:sz="4" w:space="0" w:color="auto"/>
              <w:right w:val="single" w:sz="4" w:space="0" w:color="auto"/>
            </w:tcBorders>
            <w:vAlign w:val="center"/>
          </w:tcPr>
          <w:p w14:paraId="4A601C0A" w14:textId="77777777" w:rsidR="00AE1BD9" w:rsidRDefault="00FE0623">
            <w:pPr>
              <w:adjustRightInd w:val="0"/>
              <w:snapToGrid w:val="0"/>
              <w:jc w:val="center"/>
              <w:rPr>
                <w:color w:val="000000" w:themeColor="text1"/>
                <w:sz w:val="15"/>
                <w:szCs w:val="15"/>
              </w:rPr>
            </w:pPr>
            <w:r>
              <w:rPr>
                <w:color w:val="000000" w:themeColor="text1"/>
                <w:sz w:val="15"/>
                <w:szCs w:val="15"/>
              </w:rPr>
              <w:t>471.2</w:t>
            </w:r>
          </w:p>
        </w:tc>
        <w:tc>
          <w:tcPr>
            <w:tcW w:w="671" w:type="pct"/>
            <w:tcBorders>
              <w:top w:val="single" w:sz="4" w:space="0" w:color="auto"/>
              <w:left w:val="single" w:sz="4" w:space="0" w:color="auto"/>
              <w:bottom w:val="single" w:sz="4" w:space="0" w:color="auto"/>
              <w:right w:val="single" w:sz="4" w:space="0" w:color="auto"/>
            </w:tcBorders>
            <w:vAlign w:val="center"/>
          </w:tcPr>
          <w:p w14:paraId="642096A1" w14:textId="77777777" w:rsidR="00AE1BD9" w:rsidRDefault="00FE0623">
            <w:pPr>
              <w:adjustRightInd w:val="0"/>
              <w:snapToGrid w:val="0"/>
              <w:jc w:val="center"/>
              <w:rPr>
                <w:color w:val="000000" w:themeColor="text1"/>
                <w:sz w:val="15"/>
                <w:szCs w:val="15"/>
              </w:rPr>
            </w:pPr>
            <w:r>
              <w:rPr>
                <w:color w:val="000000" w:themeColor="text1"/>
                <w:sz w:val="15"/>
                <w:szCs w:val="15"/>
              </w:rPr>
              <w:t>313.2</w:t>
            </w:r>
          </w:p>
        </w:tc>
        <w:tc>
          <w:tcPr>
            <w:tcW w:w="671" w:type="pct"/>
            <w:tcBorders>
              <w:top w:val="single" w:sz="4" w:space="0" w:color="auto"/>
              <w:left w:val="single" w:sz="4" w:space="0" w:color="auto"/>
              <w:bottom w:val="single" w:sz="4" w:space="0" w:color="auto"/>
              <w:right w:val="single" w:sz="4" w:space="0" w:color="auto"/>
            </w:tcBorders>
            <w:vAlign w:val="center"/>
          </w:tcPr>
          <w:p w14:paraId="513F8703" w14:textId="77777777" w:rsidR="00AE1BD9" w:rsidRDefault="00FE0623">
            <w:pPr>
              <w:adjustRightInd w:val="0"/>
              <w:snapToGrid w:val="0"/>
              <w:jc w:val="center"/>
              <w:rPr>
                <w:color w:val="000000" w:themeColor="text1"/>
                <w:sz w:val="15"/>
                <w:szCs w:val="15"/>
              </w:rPr>
            </w:pPr>
            <w:r>
              <w:rPr>
                <w:color w:val="000000" w:themeColor="text1"/>
                <w:sz w:val="15"/>
                <w:szCs w:val="15"/>
              </w:rPr>
              <w:t>309.6</w:t>
            </w:r>
          </w:p>
        </w:tc>
        <w:tc>
          <w:tcPr>
            <w:tcW w:w="671" w:type="pct"/>
            <w:tcBorders>
              <w:top w:val="single" w:sz="4" w:space="0" w:color="auto"/>
              <w:left w:val="single" w:sz="4" w:space="0" w:color="auto"/>
              <w:bottom w:val="single" w:sz="4" w:space="0" w:color="auto"/>
              <w:right w:val="single" w:sz="4" w:space="0" w:color="auto"/>
            </w:tcBorders>
            <w:vAlign w:val="center"/>
          </w:tcPr>
          <w:p w14:paraId="0D2B66D8" w14:textId="77777777" w:rsidR="00AE1BD9" w:rsidRDefault="00FE0623">
            <w:pPr>
              <w:adjustRightInd w:val="0"/>
              <w:snapToGrid w:val="0"/>
              <w:jc w:val="center"/>
              <w:rPr>
                <w:color w:val="000000" w:themeColor="text1"/>
                <w:sz w:val="15"/>
                <w:szCs w:val="15"/>
              </w:rPr>
            </w:pPr>
            <w:r>
              <w:rPr>
                <w:color w:val="000000" w:themeColor="text1"/>
                <w:sz w:val="15"/>
                <w:szCs w:val="15"/>
              </w:rPr>
              <w:t>31.9</w:t>
            </w:r>
          </w:p>
        </w:tc>
        <w:tc>
          <w:tcPr>
            <w:tcW w:w="669" w:type="pct"/>
            <w:tcBorders>
              <w:top w:val="single" w:sz="4" w:space="0" w:color="auto"/>
              <w:left w:val="single" w:sz="4" w:space="0" w:color="auto"/>
              <w:bottom w:val="single" w:sz="4" w:space="0" w:color="auto"/>
              <w:right w:val="single" w:sz="8" w:space="0" w:color="auto"/>
            </w:tcBorders>
            <w:vAlign w:val="center"/>
          </w:tcPr>
          <w:p w14:paraId="55151D65" w14:textId="77777777" w:rsidR="00AE1BD9" w:rsidRDefault="00FE0623">
            <w:pPr>
              <w:adjustRightInd w:val="0"/>
              <w:snapToGrid w:val="0"/>
              <w:jc w:val="center"/>
              <w:rPr>
                <w:color w:val="000000" w:themeColor="text1"/>
                <w:sz w:val="15"/>
                <w:szCs w:val="15"/>
              </w:rPr>
            </w:pPr>
            <w:r>
              <w:rPr>
                <w:color w:val="000000" w:themeColor="text1"/>
                <w:sz w:val="15"/>
                <w:szCs w:val="15"/>
              </w:rPr>
              <w:t>23.5</w:t>
            </w:r>
          </w:p>
        </w:tc>
      </w:tr>
      <w:tr w:rsidR="00AE1BD9" w14:paraId="107E48E4"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26343B9A"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3CDF446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22</w:t>
            </w:r>
          </w:p>
        </w:tc>
        <w:tc>
          <w:tcPr>
            <w:tcW w:w="671" w:type="pct"/>
            <w:tcBorders>
              <w:top w:val="single" w:sz="4" w:space="0" w:color="auto"/>
              <w:left w:val="single" w:sz="4" w:space="0" w:color="auto"/>
              <w:bottom w:val="single" w:sz="4" w:space="0" w:color="auto"/>
              <w:right w:val="single" w:sz="4" w:space="0" w:color="auto"/>
            </w:tcBorders>
            <w:vAlign w:val="center"/>
          </w:tcPr>
          <w:p w14:paraId="5C5126B9" w14:textId="77777777" w:rsidR="00AE1BD9" w:rsidRDefault="00FE0623">
            <w:pPr>
              <w:adjustRightInd w:val="0"/>
              <w:snapToGrid w:val="0"/>
              <w:jc w:val="center"/>
              <w:rPr>
                <w:color w:val="000000" w:themeColor="text1"/>
                <w:sz w:val="15"/>
                <w:szCs w:val="15"/>
              </w:rPr>
            </w:pPr>
            <w:r>
              <w:rPr>
                <w:color w:val="000000" w:themeColor="text1"/>
                <w:sz w:val="15"/>
                <w:szCs w:val="15"/>
              </w:rPr>
              <w:t>14.2</w:t>
            </w:r>
          </w:p>
        </w:tc>
        <w:tc>
          <w:tcPr>
            <w:tcW w:w="671" w:type="pct"/>
            <w:tcBorders>
              <w:top w:val="single" w:sz="4" w:space="0" w:color="auto"/>
              <w:left w:val="single" w:sz="4" w:space="0" w:color="auto"/>
              <w:bottom w:val="single" w:sz="4" w:space="0" w:color="auto"/>
              <w:right w:val="single" w:sz="4" w:space="0" w:color="auto"/>
            </w:tcBorders>
            <w:vAlign w:val="center"/>
          </w:tcPr>
          <w:p w14:paraId="30475D3A" w14:textId="77777777" w:rsidR="00AE1BD9" w:rsidRDefault="00FE0623">
            <w:pPr>
              <w:adjustRightInd w:val="0"/>
              <w:snapToGrid w:val="0"/>
              <w:jc w:val="center"/>
              <w:rPr>
                <w:color w:val="000000" w:themeColor="text1"/>
                <w:sz w:val="15"/>
                <w:szCs w:val="15"/>
              </w:rPr>
            </w:pPr>
            <w:r>
              <w:rPr>
                <w:color w:val="000000" w:themeColor="text1"/>
                <w:sz w:val="15"/>
                <w:szCs w:val="15"/>
              </w:rPr>
              <w:t>407.6</w:t>
            </w:r>
          </w:p>
        </w:tc>
        <w:tc>
          <w:tcPr>
            <w:tcW w:w="671" w:type="pct"/>
            <w:tcBorders>
              <w:top w:val="single" w:sz="4" w:space="0" w:color="auto"/>
              <w:left w:val="single" w:sz="4" w:space="0" w:color="auto"/>
              <w:bottom w:val="single" w:sz="4" w:space="0" w:color="auto"/>
              <w:right w:val="single" w:sz="4" w:space="0" w:color="auto"/>
            </w:tcBorders>
            <w:vAlign w:val="center"/>
          </w:tcPr>
          <w:p w14:paraId="3CD041A1" w14:textId="77777777" w:rsidR="00AE1BD9" w:rsidRDefault="00FE0623">
            <w:pPr>
              <w:adjustRightInd w:val="0"/>
              <w:snapToGrid w:val="0"/>
              <w:jc w:val="center"/>
              <w:rPr>
                <w:color w:val="000000" w:themeColor="text1"/>
                <w:sz w:val="15"/>
                <w:szCs w:val="15"/>
              </w:rPr>
            </w:pPr>
            <w:r>
              <w:rPr>
                <w:color w:val="000000" w:themeColor="text1"/>
                <w:sz w:val="15"/>
                <w:szCs w:val="15"/>
              </w:rPr>
              <w:t>270.6</w:t>
            </w:r>
          </w:p>
        </w:tc>
        <w:tc>
          <w:tcPr>
            <w:tcW w:w="671" w:type="pct"/>
            <w:tcBorders>
              <w:top w:val="single" w:sz="4" w:space="0" w:color="auto"/>
              <w:left w:val="single" w:sz="4" w:space="0" w:color="auto"/>
              <w:bottom w:val="single" w:sz="4" w:space="0" w:color="auto"/>
              <w:right w:val="single" w:sz="4" w:space="0" w:color="auto"/>
            </w:tcBorders>
            <w:vAlign w:val="center"/>
          </w:tcPr>
          <w:p w14:paraId="1C7282E0" w14:textId="77777777" w:rsidR="00AE1BD9" w:rsidRDefault="00FE0623">
            <w:pPr>
              <w:adjustRightInd w:val="0"/>
              <w:snapToGrid w:val="0"/>
              <w:jc w:val="center"/>
              <w:rPr>
                <w:color w:val="000000" w:themeColor="text1"/>
                <w:sz w:val="15"/>
                <w:szCs w:val="15"/>
              </w:rPr>
            </w:pPr>
            <w:r>
              <w:rPr>
                <w:color w:val="000000" w:themeColor="text1"/>
                <w:sz w:val="15"/>
                <w:szCs w:val="15"/>
              </w:rPr>
              <w:t>266.8</w:t>
            </w:r>
          </w:p>
        </w:tc>
        <w:tc>
          <w:tcPr>
            <w:tcW w:w="671" w:type="pct"/>
            <w:tcBorders>
              <w:top w:val="single" w:sz="4" w:space="0" w:color="auto"/>
              <w:left w:val="single" w:sz="4" w:space="0" w:color="auto"/>
              <w:bottom w:val="single" w:sz="4" w:space="0" w:color="auto"/>
              <w:right w:val="single" w:sz="4" w:space="0" w:color="auto"/>
            </w:tcBorders>
            <w:vAlign w:val="center"/>
          </w:tcPr>
          <w:p w14:paraId="7013867E" w14:textId="77777777" w:rsidR="00AE1BD9" w:rsidRDefault="00FE0623">
            <w:pPr>
              <w:adjustRightInd w:val="0"/>
              <w:snapToGrid w:val="0"/>
              <w:jc w:val="center"/>
              <w:rPr>
                <w:color w:val="000000" w:themeColor="text1"/>
                <w:sz w:val="15"/>
                <w:szCs w:val="15"/>
              </w:rPr>
            </w:pPr>
            <w:r>
              <w:rPr>
                <w:color w:val="000000" w:themeColor="text1"/>
                <w:sz w:val="15"/>
                <w:szCs w:val="15"/>
              </w:rPr>
              <w:t>27.5</w:t>
            </w:r>
          </w:p>
        </w:tc>
        <w:tc>
          <w:tcPr>
            <w:tcW w:w="669" w:type="pct"/>
            <w:tcBorders>
              <w:top w:val="single" w:sz="4" w:space="0" w:color="auto"/>
              <w:left w:val="single" w:sz="4" w:space="0" w:color="auto"/>
              <w:bottom w:val="single" w:sz="4" w:space="0" w:color="auto"/>
              <w:right w:val="single" w:sz="8" w:space="0" w:color="auto"/>
            </w:tcBorders>
            <w:vAlign w:val="center"/>
          </w:tcPr>
          <w:p w14:paraId="381B75AD" w14:textId="77777777" w:rsidR="00AE1BD9" w:rsidRDefault="00FE0623">
            <w:pPr>
              <w:adjustRightInd w:val="0"/>
              <w:snapToGrid w:val="0"/>
              <w:jc w:val="center"/>
              <w:rPr>
                <w:color w:val="000000" w:themeColor="text1"/>
                <w:sz w:val="15"/>
                <w:szCs w:val="15"/>
              </w:rPr>
            </w:pPr>
            <w:r>
              <w:rPr>
                <w:color w:val="000000" w:themeColor="text1"/>
                <w:sz w:val="15"/>
                <w:szCs w:val="15"/>
              </w:rPr>
              <w:t>20.3</w:t>
            </w:r>
          </w:p>
        </w:tc>
      </w:tr>
      <w:tr w:rsidR="00AE1BD9" w14:paraId="7CA49D37" w14:textId="77777777">
        <w:trPr>
          <w:trHeight w:val="285"/>
          <w:jc w:val="center"/>
        </w:trPr>
        <w:tc>
          <w:tcPr>
            <w:tcW w:w="488" w:type="pct"/>
            <w:vMerge w:val="restart"/>
            <w:tcBorders>
              <w:top w:val="single" w:sz="4" w:space="0" w:color="auto"/>
              <w:left w:val="single" w:sz="8" w:space="0" w:color="auto"/>
              <w:bottom w:val="single" w:sz="4" w:space="0" w:color="auto"/>
              <w:right w:val="single" w:sz="4" w:space="0" w:color="auto"/>
            </w:tcBorders>
            <w:vAlign w:val="center"/>
          </w:tcPr>
          <w:p w14:paraId="57BEFA8A"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40.0</w:t>
            </w:r>
          </w:p>
        </w:tc>
        <w:tc>
          <w:tcPr>
            <w:tcW w:w="488" w:type="pct"/>
            <w:tcBorders>
              <w:top w:val="single" w:sz="4" w:space="0" w:color="auto"/>
              <w:left w:val="single" w:sz="4" w:space="0" w:color="auto"/>
              <w:bottom w:val="single" w:sz="4" w:space="0" w:color="auto"/>
              <w:right w:val="single" w:sz="4" w:space="0" w:color="auto"/>
            </w:tcBorders>
            <w:vAlign w:val="center"/>
          </w:tcPr>
          <w:p w14:paraId="549E6450"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14</w:t>
            </w:r>
          </w:p>
        </w:tc>
        <w:tc>
          <w:tcPr>
            <w:tcW w:w="671" w:type="pct"/>
            <w:tcBorders>
              <w:top w:val="single" w:sz="4" w:space="0" w:color="auto"/>
              <w:left w:val="single" w:sz="4" w:space="0" w:color="auto"/>
              <w:bottom w:val="single" w:sz="4" w:space="0" w:color="auto"/>
              <w:right w:val="single" w:sz="4" w:space="0" w:color="auto"/>
            </w:tcBorders>
            <w:vAlign w:val="center"/>
          </w:tcPr>
          <w:p w14:paraId="5B7B2548" w14:textId="77777777" w:rsidR="00AE1BD9" w:rsidRDefault="00FE0623">
            <w:pPr>
              <w:adjustRightInd w:val="0"/>
              <w:snapToGrid w:val="0"/>
              <w:jc w:val="center"/>
              <w:rPr>
                <w:color w:val="000000" w:themeColor="text1"/>
                <w:sz w:val="15"/>
                <w:szCs w:val="15"/>
              </w:rPr>
            </w:pPr>
            <w:r>
              <w:rPr>
                <w:color w:val="000000" w:themeColor="text1"/>
                <w:sz w:val="15"/>
                <w:szCs w:val="15"/>
              </w:rPr>
              <w:t>26.8</w:t>
            </w:r>
          </w:p>
        </w:tc>
        <w:tc>
          <w:tcPr>
            <w:tcW w:w="671" w:type="pct"/>
            <w:tcBorders>
              <w:top w:val="single" w:sz="4" w:space="0" w:color="auto"/>
              <w:left w:val="single" w:sz="4" w:space="0" w:color="auto"/>
              <w:bottom w:val="single" w:sz="4" w:space="0" w:color="auto"/>
              <w:right w:val="single" w:sz="4" w:space="0" w:color="auto"/>
            </w:tcBorders>
            <w:vAlign w:val="center"/>
          </w:tcPr>
          <w:p w14:paraId="1E521B4B" w14:textId="77777777" w:rsidR="00AE1BD9" w:rsidRDefault="00FE0623">
            <w:pPr>
              <w:adjustRightInd w:val="0"/>
              <w:snapToGrid w:val="0"/>
              <w:jc w:val="center"/>
              <w:rPr>
                <w:color w:val="000000" w:themeColor="text1"/>
                <w:sz w:val="15"/>
                <w:szCs w:val="15"/>
              </w:rPr>
            </w:pPr>
            <w:r>
              <w:rPr>
                <w:color w:val="000000" w:themeColor="text1"/>
                <w:sz w:val="15"/>
                <w:szCs w:val="15"/>
              </w:rPr>
              <w:t>725.3</w:t>
            </w:r>
          </w:p>
        </w:tc>
        <w:tc>
          <w:tcPr>
            <w:tcW w:w="671" w:type="pct"/>
            <w:tcBorders>
              <w:top w:val="single" w:sz="4" w:space="0" w:color="auto"/>
              <w:left w:val="single" w:sz="4" w:space="0" w:color="auto"/>
              <w:bottom w:val="single" w:sz="4" w:space="0" w:color="auto"/>
              <w:right w:val="single" w:sz="4" w:space="0" w:color="auto"/>
            </w:tcBorders>
            <w:vAlign w:val="center"/>
          </w:tcPr>
          <w:p w14:paraId="4EEDC172" w14:textId="77777777" w:rsidR="00AE1BD9" w:rsidRDefault="00FE0623">
            <w:pPr>
              <w:adjustRightInd w:val="0"/>
              <w:snapToGrid w:val="0"/>
              <w:jc w:val="center"/>
              <w:rPr>
                <w:color w:val="000000" w:themeColor="text1"/>
                <w:sz w:val="15"/>
                <w:szCs w:val="15"/>
              </w:rPr>
            </w:pPr>
            <w:r>
              <w:rPr>
                <w:color w:val="000000" w:themeColor="text1"/>
                <w:sz w:val="15"/>
                <w:szCs w:val="15"/>
              </w:rPr>
              <w:t>483.5</w:t>
            </w:r>
          </w:p>
        </w:tc>
        <w:tc>
          <w:tcPr>
            <w:tcW w:w="671" w:type="pct"/>
            <w:tcBorders>
              <w:top w:val="single" w:sz="4" w:space="0" w:color="auto"/>
              <w:left w:val="single" w:sz="4" w:space="0" w:color="auto"/>
              <w:bottom w:val="single" w:sz="4" w:space="0" w:color="auto"/>
              <w:right w:val="single" w:sz="4" w:space="0" w:color="auto"/>
            </w:tcBorders>
            <w:vAlign w:val="center"/>
          </w:tcPr>
          <w:p w14:paraId="12230AE8" w14:textId="77777777" w:rsidR="00AE1BD9" w:rsidRDefault="00FE0623">
            <w:pPr>
              <w:adjustRightInd w:val="0"/>
              <w:snapToGrid w:val="0"/>
              <w:jc w:val="center"/>
              <w:rPr>
                <w:color w:val="000000" w:themeColor="text1"/>
                <w:sz w:val="15"/>
                <w:szCs w:val="15"/>
              </w:rPr>
            </w:pPr>
            <w:r>
              <w:rPr>
                <w:color w:val="000000" w:themeColor="text1"/>
                <w:sz w:val="15"/>
                <w:szCs w:val="15"/>
              </w:rPr>
              <w:t>481.8</w:t>
            </w:r>
          </w:p>
        </w:tc>
        <w:tc>
          <w:tcPr>
            <w:tcW w:w="671" w:type="pct"/>
            <w:tcBorders>
              <w:top w:val="single" w:sz="4" w:space="0" w:color="auto"/>
              <w:left w:val="single" w:sz="4" w:space="0" w:color="auto"/>
              <w:bottom w:val="single" w:sz="4" w:space="0" w:color="auto"/>
              <w:right w:val="single" w:sz="4" w:space="0" w:color="auto"/>
            </w:tcBorders>
            <w:vAlign w:val="center"/>
          </w:tcPr>
          <w:p w14:paraId="65662D9C" w14:textId="77777777" w:rsidR="00AE1BD9" w:rsidRDefault="00FE0623">
            <w:pPr>
              <w:adjustRightInd w:val="0"/>
              <w:snapToGrid w:val="0"/>
              <w:jc w:val="center"/>
              <w:rPr>
                <w:color w:val="000000" w:themeColor="text1"/>
                <w:sz w:val="15"/>
                <w:szCs w:val="15"/>
              </w:rPr>
            </w:pPr>
            <w:r>
              <w:rPr>
                <w:color w:val="000000" w:themeColor="text1"/>
                <w:sz w:val="15"/>
                <w:szCs w:val="15"/>
              </w:rPr>
              <w:t>49.5</w:t>
            </w:r>
          </w:p>
        </w:tc>
        <w:tc>
          <w:tcPr>
            <w:tcW w:w="669" w:type="pct"/>
            <w:tcBorders>
              <w:top w:val="single" w:sz="4" w:space="0" w:color="auto"/>
              <w:left w:val="single" w:sz="4" w:space="0" w:color="auto"/>
              <w:bottom w:val="single" w:sz="4" w:space="0" w:color="auto"/>
              <w:right w:val="single" w:sz="8" w:space="0" w:color="auto"/>
            </w:tcBorders>
            <w:vAlign w:val="center"/>
          </w:tcPr>
          <w:p w14:paraId="1BF0B6E1" w14:textId="77777777" w:rsidR="00AE1BD9" w:rsidRDefault="00FE0623">
            <w:pPr>
              <w:adjustRightInd w:val="0"/>
              <w:snapToGrid w:val="0"/>
              <w:jc w:val="center"/>
              <w:rPr>
                <w:color w:val="000000" w:themeColor="text1"/>
                <w:sz w:val="15"/>
                <w:szCs w:val="15"/>
              </w:rPr>
            </w:pPr>
            <w:r>
              <w:rPr>
                <w:color w:val="000000" w:themeColor="text1"/>
                <w:sz w:val="15"/>
                <w:szCs w:val="15"/>
              </w:rPr>
              <w:t>36.1</w:t>
            </w:r>
          </w:p>
        </w:tc>
      </w:tr>
      <w:tr w:rsidR="00AE1BD9" w14:paraId="0179C3C3"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5230521F"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22CB54F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16</w:t>
            </w:r>
          </w:p>
        </w:tc>
        <w:tc>
          <w:tcPr>
            <w:tcW w:w="671" w:type="pct"/>
            <w:tcBorders>
              <w:top w:val="single" w:sz="4" w:space="0" w:color="auto"/>
              <w:left w:val="single" w:sz="4" w:space="0" w:color="auto"/>
              <w:bottom w:val="single" w:sz="4" w:space="0" w:color="auto"/>
              <w:right w:val="single" w:sz="4" w:space="0" w:color="auto"/>
            </w:tcBorders>
            <w:vAlign w:val="center"/>
          </w:tcPr>
          <w:p w14:paraId="6D8667AE" w14:textId="77777777" w:rsidR="00AE1BD9" w:rsidRDefault="00FE0623">
            <w:pPr>
              <w:adjustRightInd w:val="0"/>
              <w:snapToGrid w:val="0"/>
              <w:jc w:val="center"/>
              <w:rPr>
                <w:color w:val="000000" w:themeColor="text1"/>
                <w:sz w:val="15"/>
                <w:szCs w:val="15"/>
              </w:rPr>
            </w:pPr>
            <w:r>
              <w:rPr>
                <w:color w:val="000000" w:themeColor="text1"/>
                <w:sz w:val="15"/>
                <w:szCs w:val="15"/>
              </w:rPr>
              <w:t>24.1</w:t>
            </w:r>
          </w:p>
        </w:tc>
        <w:tc>
          <w:tcPr>
            <w:tcW w:w="671" w:type="pct"/>
            <w:tcBorders>
              <w:top w:val="single" w:sz="4" w:space="0" w:color="auto"/>
              <w:left w:val="single" w:sz="4" w:space="0" w:color="auto"/>
              <w:bottom w:val="single" w:sz="4" w:space="0" w:color="auto"/>
              <w:right w:val="single" w:sz="4" w:space="0" w:color="auto"/>
            </w:tcBorders>
            <w:vAlign w:val="center"/>
          </w:tcPr>
          <w:p w14:paraId="58447F03" w14:textId="77777777" w:rsidR="00AE1BD9" w:rsidRDefault="00FE0623">
            <w:pPr>
              <w:adjustRightInd w:val="0"/>
              <w:snapToGrid w:val="0"/>
              <w:jc w:val="center"/>
              <w:rPr>
                <w:color w:val="000000" w:themeColor="text1"/>
                <w:sz w:val="15"/>
                <w:szCs w:val="15"/>
              </w:rPr>
            </w:pPr>
            <w:r>
              <w:rPr>
                <w:color w:val="000000" w:themeColor="text1"/>
                <w:sz w:val="15"/>
                <w:szCs w:val="15"/>
              </w:rPr>
              <w:t>655.3</w:t>
            </w:r>
          </w:p>
        </w:tc>
        <w:tc>
          <w:tcPr>
            <w:tcW w:w="671" w:type="pct"/>
            <w:tcBorders>
              <w:top w:val="single" w:sz="4" w:space="0" w:color="auto"/>
              <w:left w:val="single" w:sz="4" w:space="0" w:color="auto"/>
              <w:bottom w:val="single" w:sz="4" w:space="0" w:color="auto"/>
              <w:right w:val="single" w:sz="4" w:space="0" w:color="auto"/>
            </w:tcBorders>
            <w:vAlign w:val="center"/>
          </w:tcPr>
          <w:p w14:paraId="56C97938" w14:textId="77777777" w:rsidR="00AE1BD9" w:rsidRDefault="00FE0623">
            <w:pPr>
              <w:adjustRightInd w:val="0"/>
              <w:snapToGrid w:val="0"/>
              <w:jc w:val="center"/>
              <w:rPr>
                <w:color w:val="000000" w:themeColor="text1"/>
                <w:sz w:val="15"/>
                <w:szCs w:val="15"/>
              </w:rPr>
            </w:pPr>
            <w:r>
              <w:rPr>
                <w:color w:val="000000" w:themeColor="text1"/>
                <w:sz w:val="15"/>
                <w:szCs w:val="15"/>
              </w:rPr>
              <w:t>436.5</w:t>
            </w:r>
          </w:p>
        </w:tc>
        <w:tc>
          <w:tcPr>
            <w:tcW w:w="671" w:type="pct"/>
            <w:tcBorders>
              <w:top w:val="single" w:sz="4" w:space="0" w:color="auto"/>
              <w:left w:val="single" w:sz="4" w:space="0" w:color="auto"/>
              <w:bottom w:val="single" w:sz="4" w:space="0" w:color="auto"/>
              <w:right w:val="single" w:sz="4" w:space="0" w:color="auto"/>
            </w:tcBorders>
            <w:vAlign w:val="center"/>
          </w:tcPr>
          <w:p w14:paraId="0A3C3F1A" w14:textId="77777777" w:rsidR="00AE1BD9" w:rsidRDefault="00FE0623">
            <w:pPr>
              <w:adjustRightInd w:val="0"/>
              <w:snapToGrid w:val="0"/>
              <w:jc w:val="center"/>
              <w:rPr>
                <w:color w:val="000000" w:themeColor="text1"/>
                <w:sz w:val="15"/>
                <w:szCs w:val="15"/>
              </w:rPr>
            </w:pPr>
            <w:r>
              <w:rPr>
                <w:color w:val="000000" w:themeColor="text1"/>
                <w:sz w:val="15"/>
                <w:szCs w:val="15"/>
              </w:rPr>
              <w:t>434.2</w:t>
            </w:r>
          </w:p>
        </w:tc>
        <w:tc>
          <w:tcPr>
            <w:tcW w:w="671" w:type="pct"/>
            <w:tcBorders>
              <w:top w:val="single" w:sz="4" w:space="0" w:color="auto"/>
              <w:left w:val="single" w:sz="4" w:space="0" w:color="auto"/>
              <w:bottom w:val="single" w:sz="4" w:space="0" w:color="auto"/>
              <w:right w:val="single" w:sz="4" w:space="0" w:color="auto"/>
            </w:tcBorders>
            <w:vAlign w:val="center"/>
          </w:tcPr>
          <w:p w14:paraId="444D6F2F" w14:textId="77777777" w:rsidR="00AE1BD9" w:rsidRDefault="00FE0623">
            <w:pPr>
              <w:adjustRightInd w:val="0"/>
              <w:snapToGrid w:val="0"/>
              <w:jc w:val="center"/>
              <w:rPr>
                <w:color w:val="000000" w:themeColor="text1"/>
                <w:sz w:val="15"/>
                <w:szCs w:val="15"/>
              </w:rPr>
            </w:pPr>
            <w:r>
              <w:rPr>
                <w:color w:val="000000" w:themeColor="text1"/>
                <w:sz w:val="15"/>
                <w:szCs w:val="15"/>
              </w:rPr>
              <w:t>44.6</w:t>
            </w:r>
          </w:p>
        </w:tc>
        <w:tc>
          <w:tcPr>
            <w:tcW w:w="669" w:type="pct"/>
            <w:tcBorders>
              <w:top w:val="single" w:sz="4" w:space="0" w:color="auto"/>
              <w:left w:val="single" w:sz="4" w:space="0" w:color="auto"/>
              <w:bottom w:val="single" w:sz="4" w:space="0" w:color="auto"/>
              <w:right w:val="single" w:sz="8" w:space="0" w:color="auto"/>
            </w:tcBorders>
            <w:vAlign w:val="center"/>
          </w:tcPr>
          <w:p w14:paraId="69AF3464" w14:textId="77777777" w:rsidR="00AE1BD9" w:rsidRDefault="00FE0623">
            <w:pPr>
              <w:adjustRightInd w:val="0"/>
              <w:snapToGrid w:val="0"/>
              <w:jc w:val="center"/>
              <w:rPr>
                <w:color w:val="000000" w:themeColor="text1"/>
                <w:sz w:val="15"/>
                <w:szCs w:val="15"/>
              </w:rPr>
            </w:pPr>
            <w:r>
              <w:rPr>
                <w:color w:val="000000" w:themeColor="text1"/>
                <w:sz w:val="15"/>
                <w:szCs w:val="15"/>
              </w:rPr>
              <w:t>32.6</w:t>
            </w:r>
          </w:p>
        </w:tc>
      </w:tr>
      <w:tr w:rsidR="00AE1BD9" w14:paraId="5D7DD828"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3757C4BD"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3D2369A4"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18</w:t>
            </w:r>
          </w:p>
        </w:tc>
        <w:tc>
          <w:tcPr>
            <w:tcW w:w="671" w:type="pct"/>
            <w:tcBorders>
              <w:top w:val="single" w:sz="4" w:space="0" w:color="auto"/>
              <w:left w:val="single" w:sz="4" w:space="0" w:color="auto"/>
              <w:bottom w:val="single" w:sz="4" w:space="0" w:color="auto"/>
              <w:right w:val="single" w:sz="4" w:space="0" w:color="auto"/>
            </w:tcBorders>
            <w:vAlign w:val="center"/>
          </w:tcPr>
          <w:p w14:paraId="12989BDC" w14:textId="77777777" w:rsidR="00AE1BD9" w:rsidRDefault="00FE0623">
            <w:pPr>
              <w:adjustRightInd w:val="0"/>
              <w:snapToGrid w:val="0"/>
              <w:jc w:val="center"/>
              <w:rPr>
                <w:color w:val="000000" w:themeColor="text1"/>
                <w:sz w:val="15"/>
                <w:szCs w:val="15"/>
              </w:rPr>
            </w:pPr>
            <w:r>
              <w:rPr>
                <w:color w:val="000000" w:themeColor="text1"/>
                <w:sz w:val="15"/>
                <w:szCs w:val="15"/>
              </w:rPr>
              <w:t>21.6</w:t>
            </w:r>
          </w:p>
        </w:tc>
        <w:tc>
          <w:tcPr>
            <w:tcW w:w="671" w:type="pct"/>
            <w:tcBorders>
              <w:top w:val="single" w:sz="4" w:space="0" w:color="auto"/>
              <w:left w:val="single" w:sz="4" w:space="0" w:color="auto"/>
              <w:bottom w:val="single" w:sz="4" w:space="0" w:color="auto"/>
              <w:right w:val="single" w:sz="4" w:space="0" w:color="auto"/>
            </w:tcBorders>
            <w:vAlign w:val="center"/>
          </w:tcPr>
          <w:p w14:paraId="03A01440" w14:textId="77777777" w:rsidR="00AE1BD9" w:rsidRDefault="00FE0623">
            <w:pPr>
              <w:adjustRightInd w:val="0"/>
              <w:snapToGrid w:val="0"/>
              <w:jc w:val="center"/>
              <w:rPr>
                <w:color w:val="000000" w:themeColor="text1"/>
                <w:sz w:val="15"/>
                <w:szCs w:val="15"/>
              </w:rPr>
            </w:pPr>
            <w:r>
              <w:rPr>
                <w:color w:val="000000" w:themeColor="text1"/>
                <w:sz w:val="15"/>
                <w:szCs w:val="15"/>
              </w:rPr>
              <w:t>586.9</w:t>
            </w:r>
          </w:p>
        </w:tc>
        <w:tc>
          <w:tcPr>
            <w:tcW w:w="671" w:type="pct"/>
            <w:tcBorders>
              <w:top w:val="single" w:sz="4" w:space="0" w:color="auto"/>
              <w:left w:val="single" w:sz="4" w:space="0" w:color="auto"/>
              <w:bottom w:val="single" w:sz="4" w:space="0" w:color="auto"/>
              <w:right w:val="single" w:sz="4" w:space="0" w:color="auto"/>
            </w:tcBorders>
            <w:vAlign w:val="center"/>
          </w:tcPr>
          <w:p w14:paraId="2F35A01C" w14:textId="77777777" w:rsidR="00AE1BD9" w:rsidRDefault="00FE0623">
            <w:pPr>
              <w:adjustRightInd w:val="0"/>
              <w:snapToGrid w:val="0"/>
              <w:jc w:val="center"/>
              <w:rPr>
                <w:color w:val="000000" w:themeColor="text1"/>
                <w:sz w:val="15"/>
                <w:szCs w:val="15"/>
              </w:rPr>
            </w:pPr>
            <w:r>
              <w:rPr>
                <w:color w:val="000000" w:themeColor="text1"/>
                <w:sz w:val="15"/>
                <w:szCs w:val="15"/>
              </w:rPr>
              <w:t>390.7</w:t>
            </w:r>
          </w:p>
        </w:tc>
        <w:tc>
          <w:tcPr>
            <w:tcW w:w="671" w:type="pct"/>
            <w:tcBorders>
              <w:top w:val="single" w:sz="4" w:space="0" w:color="auto"/>
              <w:left w:val="single" w:sz="4" w:space="0" w:color="auto"/>
              <w:bottom w:val="single" w:sz="4" w:space="0" w:color="auto"/>
              <w:right w:val="single" w:sz="4" w:space="0" w:color="auto"/>
            </w:tcBorders>
            <w:vAlign w:val="center"/>
          </w:tcPr>
          <w:p w14:paraId="374C293D" w14:textId="77777777" w:rsidR="00AE1BD9" w:rsidRDefault="00FE0623">
            <w:pPr>
              <w:adjustRightInd w:val="0"/>
              <w:snapToGrid w:val="0"/>
              <w:jc w:val="center"/>
              <w:rPr>
                <w:color w:val="000000" w:themeColor="text1"/>
                <w:sz w:val="15"/>
                <w:szCs w:val="15"/>
              </w:rPr>
            </w:pPr>
            <w:r>
              <w:rPr>
                <w:color w:val="000000" w:themeColor="text1"/>
                <w:sz w:val="15"/>
                <w:szCs w:val="15"/>
              </w:rPr>
              <w:t>387.8</w:t>
            </w:r>
          </w:p>
        </w:tc>
        <w:tc>
          <w:tcPr>
            <w:tcW w:w="671" w:type="pct"/>
            <w:tcBorders>
              <w:top w:val="single" w:sz="4" w:space="0" w:color="auto"/>
              <w:left w:val="single" w:sz="4" w:space="0" w:color="auto"/>
              <w:bottom w:val="single" w:sz="4" w:space="0" w:color="auto"/>
              <w:right w:val="single" w:sz="4" w:space="0" w:color="auto"/>
            </w:tcBorders>
            <w:vAlign w:val="center"/>
          </w:tcPr>
          <w:p w14:paraId="7FD6E58B" w14:textId="77777777" w:rsidR="00AE1BD9" w:rsidRDefault="00FE0623">
            <w:pPr>
              <w:adjustRightInd w:val="0"/>
              <w:snapToGrid w:val="0"/>
              <w:jc w:val="center"/>
              <w:rPr>
                <w:color w:val="000000" w:themeColor="text1"/>
                <w:sz w:val="15"/>
                <w:szCs w:val="15"/>
              </w:rPr>
            </w:pPr>
            <w:r>
              <w:rPr>
                <w:color w:val="000000" w:themeColor="text1"/>
                <w:sz w:val="15"/>
                <w:szCs w:val="15"/>
              </w:rPr>
              <w:t>39.9</w:t>
            </w:r>
          </w:p>
        </w:tc>
        <w:tc>
          <w:tcPr>
            <w:tcW w:w="669" w:type="pct"/>
            <w:tcBorders>
              <w:top w:val="single" w:sz="4" w:space="0" w:color="auto"/>
              <w:left w:val="single" w:sz="4" w:space="0" w:color="auto"/>
              <w:bottom w:val="single" w:sz="4" w:space="0" w:color="auto"/>
              <w:right w:val="single" w:sz="8" w:space="0" w:color="auto"/>
            </w:tcBorders>
            <w:vAlign w:val="center"/>
          </w:tcPr>
          <w:p w14:paraId="72310446" w14:textId="77777777" w:rsidR="00AE1BD9" w:rsidRDefault="00FE0623">
            <w:pPr>
              <w:adjustRightInd w:val="0"/>
              <w:snapToGrid w:val="0"/>
              <w:jc w:val="center"/>
              <w:rPr>
                <w:color w:val="000000" w:themeColor="text1"/>
                <w:sz w:val="15"/>
                <w:szCs w:val="15"/>
              </w:rPr>
            </w:pPr>
            <w:r>
              <w:rPr>
                <w:color w:val="000000" w:themeColor="text1"/>
                <w:sz w:val="15"/>
                <w:szCs w:val="15"/>
              </w:rPr>
              <w:t>29.2</w:t>
            </w:r>
          </w:p>
        </w:tc>
      </w:tr>
      <w:tr w:rsidR="00AE1BD9" w14:paraId="41FCD4F0"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3FDA5192"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35781C1E"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20</w:t>
            </w:r>
          </w:p>
        </w:tc>
        <w:tc>
          <w:tcPr>
            <w:tcW w:w="671" w:type="pct"/>
            <w:tcBorders>
              <w:top w:val="single" w:sz="4" w:space="0" w:color="auto"/>
              <w:left w:val="single" w:sz="4" w:space="0" w:color="auto"/>
              <w:bottom w:val="single" w:sz="4" w:space="0" w:color="auto"/>
              <w:right w:val="single" w:sz="4" w:space="0" w:color="auto"/>
            </w:tcBorders>
            <w:vAlign w:val="center"/>
          </w:tcPr>
          <w:p w14:paraId="5BDB68B7" w14:textId="77777777" w:rsidR="00AE1BD9" w:rsidRDefault="00FE0623">
            <w:pPr>
              <w:adjustRightInd w:val="0"/>
              <w:snapToGrid w:val="0"/>
              <w:jc w:val="center"/>
              <w:rPr>
                <w:color w:val="000000" w:themeColor="text1"/>
                <w:sz w:val="15"/>
                <w:szCs w:val="15"/>
              </w:rPr>
            </w:pPr>
            <w:r>
              <w:rPr>
                <w:color w:val="000000" w:themeColor="text1"/>
                <w:sz w:val="15"/>
                <w:szCs w:val="15"/>
              </w:rPr>
              <w:t>19.0</w:t>
            </w:r>
          </w:p>
        </w:tc>
        <w:tc>
          <w:tcPr>
            <w:tcW w:w="671" w:type="pct"/>
            <w:tcBorders>
              <w:top w:val="single" w:sz="4" w:space="0" w:color="auto"/>
              <w:left w:val="single" w:sz="4" w:space="0" w:color="auto"/>
              <w:bottom w:val="single" w:sz="4" w:space="0" w:color="auto"/>
              <w:right w:val="single" w:sz="4" w:space="0" w:color="auto"/>
            </w:tcBorders>
            <w:vAlign w:val="center"/>
          </w:tcPr>
          <w:p w14:paraId="0B4D08B4" w14:textId="77777777" w:rsidR="00AE1BD9" w:rsidRDefault="00FE0623">
            <w:pPr>
              <w:adjustRightInd w:val="0"/>
              <w:snapToGrid w:val="0"/>
              <w:jc w:val="center"/>
              <w:rPr>
                <w:color w:val="000000" w:themeColor="text1"/>
                <w:sz w:val="15"/>
                <w:szCs w:val="15"/>
              </w:rPr>
            </w:pPr>
            <w:r>
              <w:rPr>
                <w:color w:val="000000" w:themeColor="text1"/>
                <w:sz w:val="15"/>
                <w:szCs w:val="15"/>
              </w:rPr>
              <w:t>520.2</w:t>
            </w:r>
          </w:p>
        </w:tc>
        <w:tc>
          <w:tcPr>
            <w:tcW w:w="671" w:type="pct"/>
            <w:tcBorders>
              <w:top w:val="single" w:sz="4" w:space="0" w:color="auto"/>
              <w:left w:val="single" w:sz="4" w:space="0" w:color="auto"/>
              <w:bottom w:val="single" w:sz="4" w:space="0" w:color="auto"/>
              <w:right w:val="single" w:sz="4" w:space="0" w:color="auto"/>
            </w:tcBorders>
            <w:vAlign w:val="center"/>
          </w:tcPr>
          <w:p w14:paraId="25539B2A" w14:textId="77777777" w:rsidR="00AE1BD9" w:rsidRDefault="00FE0623">
            <w:pPr>
              <w:adjustRightInd w:val="0"/>
              <w:snapToGrid w:val="0"/>
              <w:jc w:val="center"/>
              <w:rPr>
                <w:color w:val="000000" w:themeColor="text1"/>
                <w:sz w:val="15"/>
                <w:szCs w:val="15"/>
              </w:rPr>
            </w:pPr>
            <w:r>
              <w:rPr>
                <w:color w:val="000000" w:themeColor="text1"/>
                <w:sz w:val="15"/>
                <w:szCs w:val="15"/>
              </w:rPr>
              <w:t>345.9</w:t>
            </w:r>
          </w:p>
        </w:tc>
        <w:tc>
          <w:tcPr>
            <w:tcW w:w="671" w:type="pct"/>
            <w:tcBorders>
              <w:top w:val="single" w:sz="4" w:space="0" w:color="auto"/>
              <w:left w:val="single" w:sz="4" w:space="0" w:color="auto"/>
              <w:bottom w:val="single" w:sz="4" w:space="0" w:color="auto"/>
              <w:right w:val="single" w:sz="4" w:space="0" w:color="auto"/>
            </w:tcBorders>
            <w:vAlign w:val="center"/>
          </w:tcPr>
          <w:p w14:paraId="13744F76" w14:textId="77777777" w:rsidR="00AE1BD9" w:rsidRDefault="00FE0623">
            <w:pPr>
              <w:adjustRightInd w:val="0"/>
              <w:snapToGrid w:val="0"/>
              <w:jc w:val="center"/>
              <w:rPr>
                <w:color w:val="000000" w:themeColor="text1"/>
                <w:sz w:val="15"/>
                <w:szCs w:val="15"/>
              </w:rPr>
            </w:pPr>
            <w:r>
              <w:rPr>
                <w:color w:val="000000" w:themeColor="text1"/>
                <w:sz w:val="15"/>
                <w:szCs w:val="15"/>
              </w:rPr>
              <w:t>342.6</w:t>
            </w:r>
          </w:p>
        </w:tc>
        <w:tc>
          <w:tcPr>
            <w:tcW w:w="671" w:type="pct"/>
            <w:tcBorders>
              <w:top w:val="single" w:sz="4" w:space="0" w:color="auto"/>
              <w:left w:val="single" w:sz="4" w:space="0" w:color="auto"/>
              <w:bottom w:val="single" w:sz="4" w:space="0" w:color="auto"/>
              <w:right w:val="single" w:sz="4" w:space="0" w:color="auto"/>
            </w:tcBorders>
            <w:vAlign w:val="center"/>
          </w:tcPr>
          <w:p w14:paraId="701913FE" w14:textId="77777777" w:rsidR="00AE1BD9" w:rsidRDefault="00FE0623">
            <w:pPr>
              <w:adjustRightInd w:val="0"/>
              <w:snapToGrid w:val="0"/>
              <w:jc w:val="center"/>
              <w:rPr>
                <w:color w:val="000000" w:themeColor="text1"/>
                <w:sz w:val="15"/>
                <w:szCs w:val="15"/>
              </w:rPr>
            </w:pPr>
            <w:r>
              <w:rPr>
                <w:color w:val="000000" w:themeColor="text1"/>
                <w:sz w:val="15"/>
                <w:szCs w:val="15"/>
              </w:rPr>
              <w:t>35.3</w:t>
            </w:r>
          </w:p>
        </w:tc>
        <w:tc>
          <w:tcPr>
            <w:tcW w:w="669" w:type="pct"/>
            <w:tcBorders>
              <w:top w:val="single" w:sz="4" w:space="0" w:color="auto"/>
              <w:left w:val="single" w:sz="4" w:space="0" w:color="auto"/>
              <w:bottom w:val="single" w:sz="4" w:space="0" w:color="auto"/>
              <w:right w:val="single" w:sz="8" w:space="0" w:color="auto"/>
            </w:tcBorders>
            <w:vAlign w:val="center"/>
          </w:tcPr>
          <w:p w14:paraId="0D20E4F9" w14:textId="77777777" w:rsidR="00AE1BD9" w:rsidRDefault="00FE0623">
            <w:pPr>
              <w:adjustRightInd w:val="0"/>
              <w:snapToGrid w:val="0"/>
              <w:jc w:val="center"/>
              <w:rPr>
                <w:color w:val="000000" w:themeColor="text1"/>
                <w:sz w:val="15"/>
                <w:szCs w:val="15"/>
              </w:rPr>
            </w:pPr>
            <w:r>
              <w:rPr>
                <w:color w:val="000000" w:themeColor="text1"/>
                <w:sz w:val="15"/>
                <w:szCs w:val="15"/>
              </w:rPr>
              <w:t>25.9</w:t>
            </w:r>
          </w:p>
        </w:tc>
      </w:tr>
      <w:tr w:rsidR="00AE1BD9" w14:paraId="5DF6B95B"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1B81C2AC"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5C15FEE6"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22</w:t>
            </w:r>
          </w:p>
        </w:tc>
        <w:tc>
          <w:tcPr>
            <w:tcW w:w="671" w:type="pct"/>
            <w:tcBorders>
              <w:top w:val="single" w:sz="4" w:space="0" w:color="auto"/>
              <w:left w:val="single" w:sz="4" w:space="0" w:color="auto"/>
              <w:bottom w:val="single" w:sz="4" w:space="0" w:color="auto"/>
              <w:right w:val="single" w:sz="4" w:space="0" w:color="auto"/>
            </w:tcBorders>
            <w:vAlign w:val="center"/>
          </w:tcPr>
          <w:p w14:paraId="52E0A328" w14:textId="77777777" w:rsidR="00AE1BD9" w:rsidRDefault="00FE0623">
            <w:pPr>
              <w:adjustRightInd w:val="0"/>
              <w:snapToGrid w:val="0"/>
              <w:jc w:val="center"/>
              <w:rPr>
                <w:color w:val="000000" w:themeColor="text1"/>
                <w:sz w:val="15"/>
                <w:szCs w:val="15"/>
              </w:rPr>
            </w:pPr>
            <w:r>
              <w:rPr>
                <w:color w:val="000000" w:themeColor="text1"/>
                <w:sz w:val="15"/>
                <w:szCs w:val="15"/>
              </w:rPr>
              <w:t>16.6</w:t>
            </w:r>
          </w:p>
        </w:tc>
        <w:tc>
          <w:tcPr>
            <w:tcW w:w="671" w:type="pct"/>
            <w:tcBorders>
              <w:top w:val="single" w:sz="4" w:space="0" w:color="auto"/>
              <w:left w:val="single" w:sz="4" w:space="0" w:color="auto"/>
              <w:bottom w:val="single" w:sz="4" w:space="0" w:color="auto"/>
              <w:right w:val="single" w:sz="4" w:space="0" w:color="auto"/>
            </w:tcBorders>
            <w:vAlign w:val="center"/>
          </w:tcPr>
          <w:p w14:paraId="0EE01B10" w14:textId="77777777" w:rsidR="00AE1BD9" w:rsidRDefault="00FE0623">
            <w:pPr>
              <w:adjustRightInd w:val="0"/>
              <w:snapToGrid w:val="0"/>
              <w:jc w:val="center"/>
              <w:rPr>
                <w:color w:val="000000" w:themeColor="text1"/>
                <w:sz w:val="15"/>
                <w:szCs w:val="15"/>
              </w:rPr>
            </w:pPr>
            <w:r>
              <w:rPr>
                <w:color w:val="000000" w:themeColor="text1"/>
                <w:sz w:val="15"/>
                <w:szCs w:val="15"/>
              </w:rPr>
              <w:t>455.2</w:t>
            </w:r>
          </w:p>
        </w:tc>
        <w:tc>
          <w:tcPr>
            <w:tcW w:w="671" w:type="pct"/>
            <w:tcBorders>
              <w:top w:val="single" w:sz="4" w:space="0" w:color="auto"/>
              <w:left w:val="single" w:sz="4" w:space="0" w:color="auto"/>
              <w:bottom w:val="single" w:sz="4" w:space="0" w:color="auto"/>
              <w:right w:val="single" w:sz="4" w:space="0" w:color="auto"/>
            </w:tcBorders>
            <w:vAlign w:val="center"/>
          </w:tcPr>
          <w:p w14:paraId="467AED02" w14:textId="77777777" w:rsidR="00AE1BD9" w:rsidRDefault="00FE0623">
            <w:pPr>
              <w:adjustRightInd w:val="0"/>
              <w:snapToGrid w:val="0"/>
              <w:jc w:val="center"/>
              <w:rPr>
                <w:color w:val="000000" w:themeColor="text1"/>
                <w:sz w:val="15"/>
                <w:szCs w:val="15"/>
              </w:rPr>
            </w:pPr>
            <w:r>
              <w:rPr>
                <w:color w:val="000000" w:themeColor="text1"/>
                <w:sz w:val="15"/>
                <w:szCs w:val="15"/>
              </w:rPr>
              <w:t>302.4</w:t>
            </w:r>
          </w:p>
        </w:tc>
        <w:tc>
          <w:tcPr>
            <w:tcW w:w="671" w:type="pct"/>
            <w:tcBorders>
              <w:top w:val="single" w:sz="4" w:space="0" w:color="auto"/>
              <w:left w:val="single" w:sz="4" w:space="0" w:color="auto"/>
              <w:bottom w:val="single" w:sz="4" w:space="0" w:color="auto"/>
              <w:right w:val="single" w:sz="4" w:space="0" w:color="auto"/>
            </w:tcBorders>
            <w:vAlign w:val="center"/>
          </w:tcPr>
          <w:p w14:paraId="74E34867" w14:textId="77777777" w:rsidR="00AE1BD9" w:rsidRDefault="00FE0623">
            <w:pPr>
              <w:adjustRightInd w:val="0"/>
              <w:snapToGrid w:val="0"/>
              <w:jc w:val="center"/>
              <w:rPr>
                <w:color w:val="000000" w:themeColor="text1"/>
                <w:sz w:val="15"/>
                <w:szCs w:val="15"/>
              </w:rPr>
            </w:pPr>
            <w:r>
              <w:rPr>
                <w:color w:val="000000" w:themeColor="text1"/>
                <w:sz w:val="15"/>
                <w:szCs w:val="15"/>
              </w:rPr>
              <w:t>298.7</w:t>
            </w:r>
          </w:p>
        </w:tc>
        <w:tc>
          <w:tcPr>
            <w:tcW w:w="671" w:type="pct"/>
            <w:tcBorders>
              <w:top w:val="single" w:sz="4" w:space="0" w:color="auto"/>
              <w:left w:val="single" w:sz="4" w:space="0" w:color="auto"/>
              <w:bottom w:val="single" w:sz="4" w:space="0" w:color="auto"/>
              <w:right w:val="single" w:sz="4" w:space="0" w:color="auto"/>
            </w:tcBorders>
            <w:vAlign w:val="center"/>
          </w:tcPr>
          <w:p w14:paraId="4E5DA016" w14:textId="77777777" w:rsidR="00AE1BD9" w:rsidRDefault="00FE0623">
            <w:pPr>
              <w:adjustRightInd w:val="0"/>
              <w:snapToGrid w:val="0"/>
              <w:jc w:val="center"/>
              <w:rPr>
                <w:color w:val="000000" w:themeColor="text1"/>
                <w:sz w:val="15"/>
                <w:szCs w:val="15"/>
              </w:rPr>
            </w:pPr>
            <w:r>
              <w:rPr>
                <w:color w:val="000000" w:themeColor="text1"/>
                <w:sz w:val="15"/>
                <w:szCs w:val="15"/>
              </w:rPr>
              <w:t>30.8</w:t>
            </w:r>
          </w:p>
        </w:tc>
        <w:tc>
          <w:tcPr>
            <w:tcW w:w="669" w:type="pct"/>
            <w:tcBorders>
              <w:top w:val="single" w:sz="4" w:space="0" w:color="auto"/>
              <w:left w:val="single" w:sz="4" w:space="0" w:color="auto"/>
              <w:bottom w:val="single" w:sz="4" w:space="0" w:color="auto"/>
              <w:right w:val="single" w:sz="8" w:space="0" w:color="auto"/>
            </w:tcBorders>
            <w:vAlign w:val="center"/>
          </w:tcPr>
          <w:p w14:paraId="78D351D1" w14:textId="77777777" w:rsidR="00AE1BD9" w:rsidRDefault="00FE0623">
            <w:pPr>
              <w:adjustRightInd w:val="0"/>
              <w:snapToGrid w:val="0"/>
              <w:jc w:val="center"/>
              <w:rPr>
                <w:color w:val="000000" w:themeColor="text1"/>
                <w:sz w:val="15"/>
                <w:szCs w:val="15"/>
              </w:rPr>
            </w:pPr>
            <w:r>
              <w:rPr>
                <w:color w:val="000000" w:themeColor="text1"/>
                <w:sz w:val="15"/>
                <w:szCs w:val="15"/>
              </w:rPr>
              <w:t>22.7</w:t>
            </w:r>
          </w:p>
        </w:tc>
      </w:tr>
      <w:tr w:rsidR="00AE1BD9" w14:paraId="60E06AB9" w14:textId="77777777">
        <w:trPr>
          <w:trHeight w:val="285"/>
          <w:jc w:val="center"/>
        </w:trPr>
        <w:tc>
          <w:tcPr>
            <w:tcW w:w="488" w:type="pct"/>
            <w:vMerge w:val="restart"/>
            <w:tcBorders>
              <w:top w:val="single" w:sz="4" w:space="0" w:color="auto"/>
              <w:left w:val="single" w:sz="8" w:space="0" w:color="auto"/>
              <w:bottom w:val="single" w:sz="4" w:space="0" w:color="auto"/>
              <w:right w:val="single" w:sz="4" w:space="0" w:color="auto"/>
            </w:tcBorders>
            <w:vAlign w:val="center"/>
          </w:tcPr>
          <w:p w14:paraId="5D31D0C4" w14:textId="77777777" w:rsidR="00AE1BD9" w:rsidRDefault="00FE0623">
            <w:pPr>
              <w:adjustRightInd w:val="0"/>
              <w:snapToGrid w:val="0"/>
              <w:jc w:val="center"/>
              <w:rPr>
                <w:bCs/>
                <w:color w:val="000000" w:themeColor="text1"/>
                <w:kern w:val="0"/>
                <w:sz w:val="15"/>
                <w:szCs w:val="15"/>
              </w:rPr>
            </w:pPr>
            <w:r>
              <w:rPr>
                <w:bCs/>
                <w:color w:val="000000" w:themeColor="text1"/>
                <w:kern w:val="0"/>
                <w:sz w:val="15"/>
                <w:szCs w:val="15"/>
              </w:rPr>
              <w:t>42.5</w:t>
            </w:r>
          </w:p>
        </w:tc>
        <w:tc>
          <w:tcPr>
            <w:tcW w:w="488" w:type="pct"/>
            <w:tcBorders>
              <w:top w:val="single" w:sz="4" w:space="0" w:color="auto"/>
              <w:left w:val="single" w:sz="4" w:space="0" w:color="auto"/>
              <w:bottom w:val="single" w:sz="4" w:space="0" w:color="auto"/>
              <w:right w:val="single" w:sz="4" w:space="0" w:color="auto"/>
            </w:tcBorders>
            <w:vAlign w:val="center"/>
          </w:tcPr>
          <w:p w14:paraId="5B22E0F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14</w:t>
            </w:r>
          </w:p>
        </w:tc>
        <w:tc>
          <w:tcPr>
            <w:tcW w:w="671" w:type="pct"/>
            <w:tcBorders>
              <w:top w:val="single" w:sz="4" w:space="0" w:color="auto"/>
              <w:left w:val="single" w:sz="4" w:space="0" w:color="auto"/>
              <w:bottom w:val="single" w:sz="4" w:space="0" w:color="auto"/>
              <w:right w:val="single" w:sz="4" w:space="0" w:color="auto"/>
            </w:tcBorders>
            <w:vAlign w:val="center"/>
          </w:tcPr>
          <w:p w14:paraId="641C7369" w14:textId="77777777" w:rsidR="00AE1BD9" w:rsidRDefault="00FE0623">
            <w:pPr>
              <w:adjustRightInd w:val="0"/>
              <w:snapToGrid w:val="0"/>
              <w:jc w:val="center"/>
              <w:rPr>
                <w:color w:val="000000" w:themeColor="text1"/>
                <w:sz w:val="15"/>
                <w:szCs w:val="15"/>
              </w:rPr>
            </w:pPr>
            <w:r>
              <w:rPr>
                <w:color w:val="000000" w:themeColor="text1"/>
                <w:kern w:val="0"/>
                <w:sz w:val="15"/>
                <w:szCs w:val="15"/>
              </w:rPr>
              <w:t>30.2</w:t>
            </w:r>
          </w:p>
        </w:tc>
        <w:tc>
          <w:tcPr>
            <w:tcW w:w="671" w:type="pct"/>
            <w:tcBorders>
              <w:top w:val="single" w:sz="4" w:space="0" w:color="auto"/>
              <w:left w:val="single" w:sz="4" w:space="0" w:color="auto"/>
              <w:bottom w:val="single" w:sz="4" w:space="0" w:color="auto"/>
              <w:right w:val="single" w:sz="4" w:space="0" w:color="auto"/>
            </w:tcBorders>
            <w:vAlign w:val="center"/>
          </w:tcPr>
          <w:p w14:paraId="328478A2" w14:textId="77777777" w:rsidR="00AE1BD9" w:rsidRDefault="00FE0623">
            <w:pPr>
              <w:adjustRightInd w:val="0"/>
              <w:snapToGrid w:val="0"/>
              <w:jc w:val="center"/>
              <w:rPr>
                <w:color w:val="000000" w:themeColor="text1"/>
                <w:sz w:val="15"/>
                <w:szCs w:val="15"/>
              </w:rPr>
            </w:pPr>
            <w:r>
              <w:rPr>
                <w:color w:val="000000" w:themeColor="text1"/>
                <w:sz w:val="15"/>
                <w:szCs w:val="15"/>
              </w:rPr>
              <w:t>814.8</w:t>
            </w:r>
          </w:p>
        </w:tc>
        <w:tc>
          <w:tcPr>
            <w:tcW w:w="671" w:type="pct"/>
            <w:tcBorders>
              <w:top w:val="single" w:sz="4" w:space="0" w:color="auto"/>
              <w:left w:val="single" w:sz="4" w:space="0" w:color="auto"/>
              <w:bottom w:val="single" w:sz="4" w:space="0" w:color="auto"/>
              <w:right w:val="single" w:sz="4" w:space="0" w:color="auto"/>
            </w:tcBorders>
            <w:vAlign w:val="center"/>
          </w:tcPr>
          <w:p w14:paraId="1F14B180" w14:textId="77777777" w:rsidR="00AE1BD9" w:rsidRDefault="00FE0623">
            <w:pPr>
              <w:adjustRightInd w:val="0"/>
              <w:snapToGrid w:val="0"/>
              <w:jc w:val="center"/>
              <w:rPr>
                <w:color w:val="000000" w:themeColor="text1"/>
                <w:sz w:val="15"/>
                <w:szCs w:val="15"/>
              </w:rPr>
            </w:pPr>
            <w:r>
              <w:rPr>
                <w:color w:val="000000" w:themeColor="text1"/>
                <w:sz w:val="15"/>
                <w:szCs w:val="15"/>
              </w:rPr>
              <w:t>543.6</w:t>
            </w:r>
          </w:p>
        </w:tc>
        <w:tc>
          <w:tcPr>
            <w:tcW w:w="671" w:type="pct"/>
            <w:tcBorders>
              <w:top w:val="single" w:sz="4" w:space="0" w:color="auto"/>
              <w:left w:val="single" w:sz="4" w:space="0" w:color="auto"/>
              <w:bottom w:val="single" w:sz="4" w:space="0" w:color="auto"/>
              <w:right w:val="single" w:sz="4" w:space="0" w:color="auto"/>
            </w:tcBorders>
            <w:vAlign w:val="center"/>
          </w:tcPr>
          <w:p w14:paraId="77EA3C63" w14:textId="77777777" w:rsidR="00AE1BD9" w:rsidRDefault="00FE0623">
            <w:pPr>
              <w:adjustRightInd w:val="0"/>
              <w:snapToGrid w:val="0"/>
              <w:jc w:val="center"/>
              <w:rPr>
                <w:color w:val="000000" w:themeColor="text1"/>
                <w:sz w:val="15"/>
                <w:szCs w:val="15"/>
              </w:rPr>
            </w:pPr>
            <w:r>
              <w:rPr>
                <w:color w:val="000000" w:themeColor="text1"/>
                <w:sz w:val="15"/>
                <w:szCs w:val="15"/>
              </w:rPr>
              <w:t>542.9</w:t>
            </w:r>
          </w:p>
        </w:tc>
        <w:tc>
          <w:tcPr>
            <w:tcW w:w="671" w:type="pct"/>
            <w:tcBorders>
              <w:top w:val="single" w:sz="4" w:space="0" w:color="auto"/>
              <w:left w:val="single" w:sz="4" w:space="0" w:color="auto"/>
              <w:bottom w:val="single" w:sz="4" w:space="0" w:color="auto"/>
              <w:right w:val="single" w:sz="4" w:space="0" w:color="auto"/>
            </w:tcBorders>
            <w:vAlign w:val="center"/>
          </w:tcPr>
          <w:p w14:paraId="701B8757" w14:textId="77777777" w:rsidR="00AE1BD9" w:rsidRDefault="00FE0623">
            <w:pPr>
              <w:adjustRightInd w:val="0"/>
              <w:snapToGrid w:val="0"/>
              <w:jc w:val="center"/>
              <w:rPr>
                <w:color w:val="000000" w:themeColor="text1"/>
                <w:sz w:val="15"/>
                <w:szCs w:val="15"/>
              </w:rPr>
            </w:pPr>
            <w:r>
              <w:rPr>
                <w:color w:val="000000" w:themeColor="text1"/>
                <w:sz w:val="15"/>
                <w:szCs w:val="15"/>
              </w:rPr>
              <w:t>55.7</w:t>
            </w:r>
          </w:p>
        </w:tc>
        <w:tc>
          <w:tcPr>
            <w:tcW w:w="669" w:type="pct"/>
            <w:tcBorders>
              <w:top w:val="single" w:sz="4" w:space="0" w:color="auto"/>
              <w:left w:val="single" w:sz="4" w:space="0" w:color="auto"/>
              <w:bottom w:val="single" w:sz="4" w:space="0" w:color="auto"/>
              <w:right w:val="single" w:sz="8" w:space="0" w:color="auto"/>
            </w:tcBorders>
            <w:vAlign w:val="center"/>
          </w:tcPr>
          <w:p w14:paraId="6B240BAA" w14:textId="77777777" w:rsidR="00AE1BD9" w:rsidRDefault="00FE0623">
            <w:pPr>
              <w:adjustRightInd w:val="0"/>
              <w:snapToGrid w:val="0"/>
              <w:jc w:val="center"/>
              <w:rPr>
                <w:color w:val="000000" w:themeColor="text1"/>
                <w:sz w:val="15"/>
                <w:szCs w:val="15"/>
              </w:rPr>
            </w:pPr>
            <w:r>
              <w:rPr>
                <w:color w:val="000000" w:themeColor="text1"/>
                <w:sz w:val="15"/>
                <w:szCs w:val="15"/>
              </w:rPr>
              <w:t>40.5</w:t>
            </w:r>
          </w:p>
        </w:tc>
      </w:tr>
      <w:tr w:rsidR="00AE1BD9" w14:paraId="6FD89843"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1C6B1FB0"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54AB6CAA"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16</w:t>
            </w:r>
          </w:p>
        </w:tc>
        <w:tc>
          <w:tcPr>
            <w:tcW w:w="671" w:type="pct"/>
            <w:tcBorders>
              <w:top w:val="single" w:sz="4" w:space="0" w:color="auto"/>
              <w:left w:val="single" w:sz="4" w:space="0" w:color="auto"/>
              <w:bottom w:val="single" w:sz="4" w:space="0" w:color="auto"/>
              <w:right w:val="single" w:sz="4" w:space="0" w:color="auto"/>
            </w:tcBorders>
            <w:vAlign w:val="center"/>
          </w:tcPr>
          <w:p w14:paraId="4F74ABC5" w14:textId="77777777" w:rsidR="00AE1BD9" w:rsidRDefault="00FE0623">
            <w:pPr>
              <w:adjustRightInd w:val="0"/>
              <w:snapToGrid w:val="0"/>
              <w:jc w:val="center"/>
              <w:rPr>
                <w:color w:val="000000" w:themeColor="text1"/>
                <w:sz w:val="15"/>
                <w:szCs w:val="15"/>
              </w:rPr>
            </w:pPr>
            <w:r>
              <w:rPr>
                <w:color w:val="000000" w:themeColor="text1"/>
                <w:kern w:val="0"/>
                <w:sz w:val="15"/>
                <w:szCs w:val="15"/>
              </w:rPr>
              <w:t>27.5</w:t>
            </w:r>
          </w:p>
        </w:tc>
        <w:tc>
          <w:tcPr>
            <w:tcW w:w="671" w:type="pct"/>
            <w:tcBorders>
              <w:top w:val="single" w:sz="4" w:space="0" w:color="auto"/>
              <w:left w:val="single" w:sz="4" w:space="0" w:color="auto"/>
              <w:bottom w:val="single" w:sz="4" w:space="0" w:color="auto"/>
              <w:right w:val="single" w:sz="4" w:space="0" w:color="auto"/>
            </w:tcBorders>
            <w:vAlign w:val="center"/>
          </w:tcPr>
          <w:p w14:paraId="49EE81A1" w14:textId="77777777" w:rsidR="00AE1BD9" w:rsidRDefault="00FE0623">
            <w:pPr>
              <w:adjustRightInd w:val="0"/>
              <w:snapToGrid w:val="0"/>
              <w:jc w:val="center"/>
              <w:rPr>
                <w:color w:val="000000" w:themeColor="text1"/>
                <w:sz w:val="15"/>
                <w:szCs w:val="15"/>
              </w:rPr>
            </w:pPr>
            <w:r>
              <w:rPr>
                <w:color w:val="000000" w:themeColor="text1"/>
                <w:sz w:val="15"/>
                <w:szCs w:val="15"/>
              </w:rPr>
              <w:t>743.0</w:t>
            </w:r>
          </w:p>
        </w:tc>
        <w:tc>
          <w:tcPr>
            <w:tcW w:w="671" w:type="pct"/>
            <w:tcBorders>
              <w:top w:val="single" w:sz="4" w:space="0" w:color="auto"/>
              <w:left w:val="single" w:sz="4" w:space="0" w:color="auto"/>
              <w:bottom w:val="single" w:sz="4" w:space="0" w:color="auto"/>
              <w:right w:val="single" w:sz="4" w:space="0" w:color="auto"/>
            </w:tcBorders>
            <w:vAlign w:val="center"/>
          </w:tcPr>
          <w:p w14:paraId="5DEFC7E4" w14:textId="77777777" w:rsidR="00AE1BD9" w:rsidRDefault="00FE0623">
            <w:pPr>
              <w:adjustRightInd w:val="0"/>
              <w:snapToGrid w:val="0"/>
              <w:jc w:val="center"/>
              <w:rPr>
                <w:color w:val="000000" w:themeColor="text1"/>
                <w:sz w:val="15"/>
                <w:szCs w:val="15"/>
              </w:rPr>
            </w:pPr>
            <w:r>
              <w:rPr>
                <w:color w:val="000000" w:themeColor="text1"/>
                <w:sz w:val="15"/>
                <w:szCs w:val="15"/>
              </w:rPr>
              <w:t>495.4</w:t>
            </w:r>
          </w:p>
        </w:tc>
        <w:tc>
          <w:tcPr>
            <w:tcW w:w="671" w:type="pct"/>
            <w:tcBorders>
              <w:top w:val="single" w:sz="4" w:space="0" w:color="auto"/>
              <w:left w:val="single" w:sz="4" w:space="0" w:color="auto"/>
              <w:bottom w:val="single" w:sz="4" w:space="0" w:color="auto"/>
              <w:right w:val="single" w:sz="4" w:space="0" w:color="auto"/>
            </w:tcBorders>
            <w:vAlign w:val="center"/>
          </w:tcPr>
          <w:p w14:paraId="52D45DD4" w14:textId="77777777" w:rsidR="00AE1BD9" w:rsidRDefault="00FE0623">
            <w:pPr>
              <w:adjustRightInd w:val="0"/>
              <w:snapToGrid w:val="0"/>
              <w:jc w:val="center"/>
              <w:rPr>
                <w:color w:val="000000" w:themeColor="text1"/>
                <w:sz w:val="15"/>
                <w:szCs w:val="15"/>
              </w:rPr>
            </w:pPr>
            <w:r>
              <w:rPr>
                <w:color w:val="000000" w:themeColor="text1"/>
                <w:sz w:val="15"/>
                <w:szCs w:val="15"/>
              </w:rPr>
              <w:t>493.9</w:t>
            </w:r>
          </w:p>
        </w:tc>
        <w:tc>
          <w:tcPr>
            <w:tcW w:w="671" w:type="pct"/>
            <w:tcBorders>
              <w:top w:val="single" w:sz="4" w:space="0" w:color="auto"/>
              <w:left w:val="single" w:sz="4" w:space="0" w:color="auto"/>
              <w:bottom w:val="single" w:sz="4" w:space="0" w:color="auto"/>
              <w:right w:val="single" w:sz="4" w:space="0" w:color="auto"/>
            </w:tcBorders>
            <w:vAlign w:val="center"/>
          </w:tcPr>
          <w:p w14:paraId="38206C5A" w14:textId="77777777" w:rsidR="00AE1BD9" w:rsidRDefault="00FE0623">
            <w:pPr>
              <w:adjustRightInd w:val="0"/>
              <w:snapToGrid w:val="0"/>
              <w:jc w:val="center"/>
              <w:rPr>
                <w:color w:val="000000" w:themeColor="text1"/>
                <w:sz w:val="15"/>
                <w:szCs w:val="15"/>
              </w:rPr>
            </w:pPr>
            <w:r>
              <w:rPr>
                <w:color w:val="000000" w:themeColor="text1"/>
                <w:sz w:val="15"/>
                <w:szCs w:val="15"/>
              </w:rPr>
              <w:t>50.7</w:t>
            </w:r>
          </w:p>
        </w:tc>
        <w:tc>
          <w:tcPr>
            <w:tcW w:w="669" w:type="pct"/>
            <w:tcBorders>
              <w:top w:val="single" w:sz="4" w:space="0" w:color="auto"/>
              <w:left w:val="single" w:sz="4" w:space="0" w:color="auto"/>
              <w:bottom w:val="single" w:sz="4" w:space="0" w:color="auto"/>
              <w:right w:val="single" w:sz="8" w:space="0" w:color="auto"/>
            </w:tcBorders>
            <w:vAlign w:val="center"/>
          </w:tcPr>
          <w:p w14:paraId="4EE98678" w14:textId="77777777" w:rsidR="00AE1BD9" w:rsidRDefault="00FE0623">
            <w:pPr>
              <w:adjustRightInd w:val="0"/>
              <w:snapToGrid w:val="0"/>
              <w:jc w:val="center"/>
              <w:rPr>
                <w:color w:val="000000" w:themeColor="text1"/>
                <w:sz w:val="15"/>
                <w:szCs w:val="15"/>
              </w:rPr>
            </w:pPr>
            <w:r>
              <w:rPr>
                <w:color w:val="000000" w:themeColor="text1"/>
                <w:sz w:val="15"/>
                <w:szCs w:val="15"/>
              </w:rPr>
              <w:t>37.0</w:t>
            </w:r>
          </w:p>
        </w:tc>
      </w:tr>
      <w:tr w:rsidR="00AE1BD9" w14:paraId="4A61FBDA"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6356270B"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7B24AFA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18</w:t>
            </w:r>
          </w:p>
        </w:tc>
        <w:tc>
          <w:tcPr>
            <w:tcW w:w="671" w:type="pct"/>
            <w:tcBorders>
              <w:top w:val="single" w:sz="4" w:space="0" w:color="auto"/>
              <w:left w:val="single" w:sz="4" w:space="0" w:color="auto"/>
              <w:bottom w:val="single" w:sz="4" w:space="0" w:color="auto"/>
              <w:right w:val="single" w:sz="4" w:space="0" w:color="auto"/>
            </w:tcBorders>
            <w:vAlign w:val="center"/>
          </w:tcPr>
          <w:p w14:paraId="49729D23" w14:textId="77777777" w:rsidR="00AE1BD9" w:rsidRDefault="00FE0623">
            <w:pPr>
              <w:adjustRightInd w:val="0"/>
              <w:snapToGrid w:val="0"/>
              <w:jc w:val="center"/>
              <w:rPr>
                <w:color w:val="000000" w:themeColor="text1"/>
                <w:sz w:val="15"/>
                <w:szCs w:val="15"/>
              </w:rPr>
            </w:pPr>
            <w:r>
              <w:rPr>
                <w:color w:val="000000" w:themeColor="text1"/>
                <w:kern w:val="0"/>
                <w:sz w:val="15"/>
                <w:szCs w:val="15"/>
              </w:rPr>
              <w:t>24.8</w:t>
            </w:r>
          </w:p>
        </w:tc>
        <w:tc>
          <w:tcPr>
            <w:tcW w:w="671" w:type="pct"/>
            <w:tcBorders>
              <w:top w:val="single" w:sz="4" w:space="0" w:color="auto"/>
              <w:left w:val="single" w:sz="4" w:space="0" w:color="auto"/>
              <w:bottom w:val="single" w:sz="4" w:space="0" w:color="auto"/>
              <w:right w:val="single" w:sz="4" w:space="0" w:color="auto"/>
            </w:tcBorders>
            <w:vAlign w:val="center"/>
          </w:tcPr>
          <w:p w14:paraId="4D03260D" w14:textId="77777777" w:rsidR="00AE1BD9" w:rsidRDefault="00FE0623">
            <w:pPr>
              <w:adjustRightInd w:val="0"/>
              <w:snapToGrid w:val="0"/>
              <w:jc w:val="center"/>
              <w:rPr>
                <w:color w:val="000000" w:themeColor="text1"/>
                <w:sz w:val="15"/>
                <w:szCs w:val="15"/>
              </w:rPr>
            </w:pPr>
            <w:r>
              <w:rPr>
                <w:color w:val="000000" w:themeColor="text1"/>
                <w:sz w:val="15"/>
                <w:szCs w:val="15"/>
              </w:rPr>
              <w:t>672.7</w:t>
            </w:r>
          </w:p>
        </w:tc>
        <w:tc>
          <w:tcPr>
            <w:tcW w:w="671" w:type="pct"/>
            <w:tcBorders>
              <w:top w:val="single" w:sz="4" w:space="0" w:color="auto"/>
              <w:left w:val="single" w:sz="4" w:space="0" w:color="auto"/>
              <w:bottom w:val="single" w:sz="4" w:space="0" w:color="auto"/>
              <w:right w:val="single" w:sz="4" w:space="0" w:color="auto"/>
            </w:tcBorders>
            <w:vAlign w:val="center"/>
          </w:tcPr>
          <w:p w14:paraId="0CD78E80" w14:textId="77777777" w:rsidR="00AE1BD9" w:rsidRDefault="00FE0623">
            <w:pPr>
              <w:adjustRightInd w:val="0"/>
              <w:snapToGrid w:val="0"/>
              <w:jc w:val="center"/>
              <w:rPr>
                <w:color w:val="000000" w:themeColor="text1"/>
                <w:sz w:val="15"/>
                <w:szCs w:val="15"/>
              </w:rPr>
            </w:pPr>
            <w:r>
              <w:rPr>
                <w:color w:val="000000" w:themeColor="text1"/>
                <w:sz w:val="15"/>
                <w:szCs w:val="15"/>
              </w:rPr>
              <w:t>448.2</w:t>
            </w:r>
          </w:p>
        </w:tc>
        <w:tc>
          <w:tcPr>
            <w:tcW w:w="671" w:type="pct"/>
            <w:tcBorders>
              <w:top w:val="single" w:sz="4" w:space="0" w:color="auto"/>
              <w:left w:val="single" w:sz="4" w:space="0" w:color="auto"/>
              <w:bottom w:val="single" w:sz="4" w:space="0" w:color="auto"/>
              <w:right w:val="single" w:sz="4" w:space="0" w:color="auto"/>
            </w:tcBorders>
            <w:vAlign w:val="center"/>
          </w:tcPr>
          <w:p w14:paraId="44828CCE" w14:textId="77777777" w:rsidR="00AE1BD9" w:rsidRDefault="00FE0623">
            <w:pPr>
              <w:adjustRightInd w:val="0"/>
              <w:snapToGrid w:val="0"/>
              <w:jc w:val="center"/>
              <w:rPr>
                <w:color w:val="000000" w:themeColor="text1"/>
                <w:sz w:val="15"/>
                <w:szCs w:val="15"/>
              </w:rPr>
            </w:pPr>
            <w:r>
              <w:rPr>
                <w:color w:val="000000" w:themeColor="text1"/>
                <w:sz w:val="15"/>
                <w:szCs w:val="15"/>
              </w:rPr>
              <w:t>446.0</w:t>
            </w:r>
          </w:p>
        </w:tc>
        <w:tc>
          <w:tcPr>
            <w:tcW w:w="671" w:type="pct"/>
            <w:tcBorders>
              <w:top w:val="single" w:sz="4" w:space="0" w:color="auto"/>
              <w:left w:val="single" w:sz="4" w:space="0" w:color="auto"/>
              <w:bottom w:val="single" w:sz="4" w:space="0" w:color="auto"/>
              <w:right w:val="single" w:sz="4" w:space="0" w:color="auto"/>
            </w:tcBorders>
            <w:vAlign w:val="center"/>
          </w:tcPr>
          <w:p w14:paraId="5F609F8A" w14:textId="77777777" w:rsidR="00AE1BD9" w:rsidRDefault="00FE0623">
            <w:pPr>
              <w:adjustRightInd w:val="0"/>
              <w:snapToGrid w:val="0"/>
              <w:jc w:val="center"/>
              <w:rPr>
                <w:color w:val="000000" w:themeColor="text1"/>
                <w:sz w:val="15"/>
                <w:szCs w:val="15"/>
              </w:rPr>
            </w:pPr>
            <w:r>
              <w:rPr>
                <w:color w:val="000000" w:themeColor="text1"/>
                <w:sz w:val="15"/>
                <w:szCs w:val="15"/>
              </w:rPr>
              <w:t>45.9</w:t>
            </w:r>
          </w:p>
        </w:tc>
        <w:tc>
          <w:tcPr>
            <w:tcW w:w="669" w:type="pct"/>
            <w:tcBorders>
              <w:top w:val="single" w:sz="4" w:space="0" w:color="auto"/>
              <w:left w:val="single" w:sz="4" w:space="0" w:color="auto"/>
              <w:bottom w:val="single" w:sz="4" w:space="0" w:color="auto"/>
              <w:right w:val="single" w:sz="8" w:space="0" w:color="auto"/>
            </w:tcBorders>
            <w:vAlign w:val="center"/>
          </w:tcPr>
          <w:p w14:paraId="18D54FC5" w14:textId="77777777" w:rsidR="00AE1BD9" w:rsidRDefault="00FE0623">
            <w:pPr>
              <w:adjustRightInd w:val="0"/>
              <w:snapToGrid w:val="0"/>
              <w:jc w:val="center"/>
              <w:rPr>
                <w:color w:val="000000" w:themeColor="text1"/>
                <w:sz w:val="15"/>
                <w:szCs w:val="15"/>
              </w:rPr>
            </w:pPr>
            <w:r>
              <w:rPr>
                <w:color w:val="000000" w:themeColor="text1"/>
                <w:sz w:val="15"/>
                <w:szCs w:val="15"/>
              </w:rPr>
              <w:t>33.5</w:t>
            </w:r>
          </w:p>
        </w:tc>
      </w:tr>
      <w:tr w:rsidR="00AE1BD9" w14:paraId="51F7A65C"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2C07B862"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3F39477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20</w:t>
            </w:r>
          </w:p>
        </w:tc>
        <w:tc>
          <w:tcPr>
            <w:tcW w:w="671" w:type="pct"/>
            <w:tcBorders>
              <w:top w:val="single" w:sz="4" w:space="0" w:color="auto"/>
              <w:left w:val="single" w:sz="4" w:space="0" w:color="auto"/>
              <w:bottom w:val="single" w:sz="4" w:space="0" w:color="auto"/>
              <w:right w:val="single" w:sz="4" w:space="0" w:color="auto"/>
            </w:tcBorders>
            <w:vAlign w:val="center"/>
          </w:tcPr>
          <w:p w14:paraId="13768A9A" w14:textId="77777777" w:rsidR="00AE1BD9" w:rsidRDefault="00FE0623">
            <w:pPr>
              <w:adjustRightInd w:val="0"/>
              <w:snapToGrid w:val="0"/>
              <w:jc w:val="center"/>
              <w:rPr>
                <w:color w:val="000000" w:themeColor="text1"/>
                <w:sz w:val="15"/>
                <w:szCs w:val="15"/>
              </w:rPr>
            </w:pPr>
            <w:r>
              <w:rPr>
                <w:color w:val="000000" w:themeColor="text1"/>
                <w:kern w:val="0"/>
                <w:sz w:val="15"/>
                <w:szCs w:val="15"/>
              </w:rPr>
              <w:t>22.2</w:t>
            </w:r>
          </w:p>
        </w:tc>
        <w:tc>
          <w:tcPr>
            <w:tcW w:w="671" w:type="pct"/>
            <w:tcBorders>
              <w:top w:val="single" w:sz="4" w:space="0" w:color="auto"/>
              <w:left w:val="single" w:sz="4" w:space="0" w:color="auto"/>
              <w:bottom w:val="single" w:sz="4" w:space="0" w:color="auto"/>
              <w:right w:val="single" w:sz="4" w:space="0" w:color="auto"/>
            </w:tcBorders>
            <w:vAlign w:val="center"/>
          </w:tcPr>
          <w:p w14:paraId="45AFF389" w14:textId="77777777" w:rsidR="00AE1BD9" w:rsidRDefault="00FE0623">
            <w:pPr>
              <w:adjustRightInd w:val="0"/>
              <w:snapToGrid w:val="0"/>
              <w:jc w:val="center"/>
              <w:rPr>
                <w:color w:val="000000" w:themeColor="text1"/>
                <w:sz w:val="15"/>
                <w:szCs w:val="15"/>
              </w:rPr>
            </w:pPr>
            <w:r>
              <w:rPr>
                <w:color w:val="000000" w:themeColor="text1"/>
                <w:sz w:val="15"/>
                <w:szCs w:val="15"/>
              </w:rPr>
              <w:t>603.9</w:t>
            </w:r>
          </w:p>
        </w:tc>
        <w:tc>
          <w:tcPr>
            <w:tcW w:w="671" w:type="pct"/>
            <w:tcBorders>
              <w:top w:val="single" w:sz="4" w:space="0" w:color="auto"/>
              <w:left w:val="single" w:sz="4" w:space="0" w:color="auto"/>
              <w:bottom w:val="single" w:sz="4" w:space="0" w:color="auto"/>
              <w:right w:val="single" w:sz="4" w:space="0" w:color="auto"/>
            </w:tcBorders>
            <w:vAlign w:val="center"/>
          </w:tcPr>
          <w:p w14:paraId="0A1EB473" w14:textId="77777777" w:rsidR="00AE1BD9" w:rsidRDefault="00FE0623">
            <w:pPr>
              <w:adjustRightInd w:val="0"/>
              <w:snapToGrid w:val="0"/>
              <w:jc w:val="center"/>
              <w:rPr>
                <w:color w:val="000000" w:themeColor="text1"/>
                <w:sz w:val="15"/>
                <w:szCs w:val="15"/>
              </w:rPr>
            </w:pPr>
            <w:r>
              <w:rPr>
                <w:color w:val="000000" w:themeColor="text1"/>
                <w:sz w:val="15"/>
                <w:szCs w:val="15"/>
              </w:rPr>
              <w:t>402.0</w:t>
            </w:r>
          </w:p>
        </w:tc>
        <w:tc>
          <w:tcPr>
            <w:tcW w:w="671" w:type="pct"/>
            <w:tcBorders>
              <w:top w:val="single" w:sz="4" w:space="0" w:color="auto"/>
              <w:left w:val="single" w:sz="4" w:space="0" w:color="auto"/>
              <w:bottom w:val="single" w:sz="4" w:space="0" w:color="auto"/>
              <w:right w:val="single" w:sz="4" w:space="0" w:color="auto"/>
            </w:tcBorders>
            <w:vAlign w:val="center"/>
          </w:tcPr>
          <w:p w14:paraId="56FD65E9" w14:textId="77777777" w:rsidR="00AE1BD9" w:rsidRDefault="00FE0623">
            <w:pPr>
              <w:adjustRightInd w:val="0"/>
              <w:snapToGrid w:val="0"/>
              <w:jc w:val="center"/>
              <w:rPr>
                <w:color w:val="000000" w:themeColor="text1"/>
                <w:sz w:val="15"/>
                <w:szCs w:val="15"/>
              </w:rPr>
            </w:pPr>
            <w:r>
              <w:rPr>
                <w:color w:val="000000" w:themeColor="text1"/>
                <w:sz w:val="15"/>
                <w:szCs w:val="15"/>
              </w:rPr>
              <w:t>399.3</w:t>
            </w:r>
          </w:p>
        </w:tc>
        <w:tc>
          <w:tcPr>
            <w:tcW w:w="671" w:type="pct"/>
            <w:tcBorders>
              <w:top w:val="single" w:sz="4" w:space="0" w:color="auto"/>
              <w:left w:val="single" w:sz="4" w:space="0" w:color="auto"/>
              <w:bottom w:val="single" w:sz="4" w:space="0" w:color="auto"/>
              <w:right w:val="single" w:sz="4" w:space="0" w:color="auto"/>
            </w:tcBorders>
            <w:vAlign w:val="center"/>
          </w:tcPr>
          <w:p w14:paraId="523B7615" w14:textId="77777777" w:rsidR="00AE1BD9" w:rsidRDefault="00FE0623">
            <w:pPr>
              <w:adjustRightInd w:val="0"/>
              <w:snapToGrid w:val="0"/>
              <w:jc w:val="center"/>
              <w:rPr>
                <w:color w:val="000000" w:themeColor="text1"/>
                <w:sz w:val="15"/>
                <w:szCs w:val="15"/>
              </w:rPr>
            </w:pPr>
            <w:r>
              <w:rPr>
                <w:color w:val="000000" w:themeColor="text1"/>
                <w:sz w:val="15"/>
                <w:szCs w:val="15"/>
              </w:rPr>
              <w:t>41.1</w:t>
            </w:r>
          </w:p>
        </w:tc>
        <w:tc>
          <w:tcPr>
            <w:tcW w:w="669" w:type="pct"/>
            <w:tcBorders>
              <w:top w:val="single" w:sz="4" w:space="0" w:color="auto"/>
              <w:left w:val="single" w:sz="4" w:space="0" w:color="auto"/>
              <w:bottom w:val="single" w:sz="4" w:space="0" w:color="auto"/>
              <w:right w:val="single" w:sz="8" w:space="0" w:color="auto"/>
            </w:tcBorders>
            <w:vAlign w:val="center"/>
          </w:tcPr>
          <w:p w14:paraId="4E2DE6AF" w14:textId="77777777" w:rsidR="00AE1BD9" w:rsidRDefault="00FE0623">
            <w:pPr>
              <w:adjustRightInd w:val="0"/>
              <w:snapToGrid w:val="0"/>
              <w:jc w:val="center"/>
              <w:rPr>
                <w:color w:val="000000" w:themeColor="text1"/>
                <w:sz w:val="15"/>
                <w:szCs w:val="15"/>
              </w:rPr>
            </w:pPr>
            <w:r>
              <w:rPr>
                <w:color w:val="000000" w:themeColor="text1"/>
                <w:sz w:val="15"/>
                <w:szCs w:val="15"/>
              </w:rPr>
              <w:t>30.1</w:t>
            </w:r>
          </w:p>
        </w:tc>
      </w:tr>
      <w:tr w:rsidR="00AE1BD9" w14:paraId="246452A0"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24B5E8A5"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71AAD7E2"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22</w:t>
            </w:r>
          </w:p>
        </w:tc>
        <w:tc>
          <w:tcPr>
            <w:tcW w:w="671" w:type="pct"/>
            <w:tcBorders>
              <w:top w:val="single" w:sz="4" w:space="0" w:color="auto"/>
              <w:left w:val="single" w:sz="4" w:space="0" w:color="auto"/>
              <w:bottom w:val="single" w:sz="4" w:space="0" w:color="auto"/>
              <w:right w:val="single" w:sz="4" w:space="0" w:color="auto"/>
            </w:tcBorders>
            <w:vAlign w:val="center"/>
          </w:tcPr>
          <w:p w14:paraId="4228E00E" w14:textId="77777777" w:rsidR="00AE1BD9" w:rsidRDefault="00FE0623">
            <w:pPr>
              <w:adjustRightInd w:val="0"/>
              <w:snapToGrid w:val="0"/>
              <w:jc w:val="center"/>
              <w:rPr>
                <w:color w:val="000000" w:themeColor="text1"/>
                <w:sz w:val="15"/>
                <w:szCs w:val="15"/>
              </w:rPr>
            </w:pPr>
            <w:r>
              <w:rPr>
                <w:color w:val="000000" w:themeColor="text1"/>
                <w:kern w:val="0"/>
                <w:sz w:val="15"/>
                <w:szCs w:val="15"/>
              </w:rPr>
              <w:t>19.7</w:t>
            </w:r>
          </w:p>
        </w:tc>
        <w:tc>
          <w:tcPr>
            <w:tcW w:w="671" w:type="pct"/>
            <w:tcBorders>
              <w:top w:val="single" w:sz="4" w:space="0" w:color="auto"/>
              <w:left w:val="single" w:sz="4" w:space="0" w:color="auto"/>
              <w:bottom w:val="single" w:sz="4" w:space="0" w:color="auto"/>
              <w:right w:val="single" w:sz="4" w:space="0" w:color="auto"/>
            </w:tcBorders>
            <w:vAlign w:val="center"/>
          </w:tcPr>
          <w:p w14:paraId="352842BE" w14:textId="77777777" w:rsidR="00AE1BD9" w:rsidRDefault="00FE0623">
            <w:pPr>
              <w:adjustRightInd w:val="0"/>
              <w:snapToGrid w:val="0"/>
              <w:jc w:val="center"/>
              <w:rPr>
                <w:color w:val="000000" w:themeColor="text1"/>
                <w:sz w:val="15"/>
                <w:szCs w:val="15"/>
              </w:rPr>
            </w:pPr>
            <w:r>
              <w:rPr>
                <w:color w:val="000000" w:themeColor="text1"/>
                <w:sz w:val="15"/>
                <w:szCs w:val="15"/>
              </w:rPr>
              <w:t>536.7</w:t>
            </w:r>
          </w:p>
        </w:tc>
        <w:tc>
          <w:tcPr>
            <w:tcW w:w="671" w:type="pct"/>
            <w:tcBorders>
              <w:top w:val="single" w:sz="4" w:space="0" w:color="auto"/>
              <w:left w:val="single" w:sz="4" w:space="0" w:color="auto"/>
              <w:bottom w:val="single" w:sz="4" w:space="0" w:color="auto"/>
              <w:right w:val="single" w:sz="4" w:space="0" w:color="auto"/>
            </w:tcBorders>
            <w:vAlign w:val="center"/>
          </w:tcPr>
          <w:p w14:paraId="64953BB4" w14:textId="77777777" w:rsidR="00AE1BD9" w:rsidRDefault="00FE0623">
            <w:pPr>
              <w:adjustRightInd w:val="0"/>
              <w:snapToGrid w:val="0"/>
              <w:jc w:val="center"/>
              <w:rPr>
                <w:color w:val="000000" w:themeColor="text1"/>
                <w:sz w:val="15"/>
                <w:szCs w:val="15"/>
              </w:rPr>
            </w:pPr>
            <w:r>
              <w:rPr>
                <w:color w:val="000000" w:themeColor="text1"/>
                <w:sz w:val="15"/>
                <w:szCs w:val="15"/>
              </w:rPr>
              <w:t>357.0</w:t>
            </w:r>
          </w:p>
        </w:tc>
        <w:tc>
          <w:tcPr>
            <w:tcW w:w="671" w:type="pct"/>
            <w:tcBorders>
              <w:top w:val="single" w:sz="4" w:space="0" w:color="auto"/>
              <w:left w:val="single" w:sz="4" w:space="0" w:color="auto"/>
              <w:bottom w:val="single" w:sz="4" w:space="0" w:color="auto"/>
              <w:right w:val="single" w:sz="4" w:space="0" w:color="auto"/>
            </w:tcBorders>
            <w:vAlign w:val="center"/>
          </w:tcPr>
          <w:p w14:paraId="4C204992" w14:textId="77777777" w:rsidR="00AE1BD9" w:rsidRDefault="00FE0623">
            <w:pPr>
              <w:adjustRightInd w:val="0"/>
              <w:snapToGrid w:val="0"/>
              <w:jc w:val="center"/>
              <w:rPr>
                <w:color w:val="000000" w:themeColor="text1"/>
                <w:sz w:val="15"/>
                <w:szCs w:val="15"/>
              </w:rPr>
            </w:pPr>
            <w:r>
              <w:rPr>
                <w:color w:val="000000" w:themeColor="text1"/>
                <w:sz w:val="15"/>
                <w:szCs w:val="15"/>
              </w:rPr>
              <w:t>353.6</w:t>
            </w:r>
          </w:p>
        </w:tc>
        <w:tc>
          <w:tcPr>
            <w:tcW w:w="671" w:type="pct"/>
            <w:tcBorders>
              <w:top w:val="single" w:sz="4" w:space="0" w:color="auto"/>
              <w:left w:val="single" w:sz="4" w:space="0" w:color="auto"/>
              <w:bottom w:val="single" w:sz="4" w:space="0" w:color="auto"/>
              <w:right w:val="single" w:sz="4" w:space="0" w:color="auto"/>
            </w:tcBorders>
            <w:vAlign w:val="center"/>
          </w:tcPr>
          <w:p w14:paraId="0DB3566F" w14:textId="77777777" w:rsidR="00AE1BD9" w:rsidRDefault="00FE0623">
            <w:pPr>
              <w:adjustRightInd w:val="0"/>
              <w:snapToGrid w:val="0"/>
              <w:jc w:val="center"/>
              <w:rPr>
                <w:color w:val="000000" w:themeColor="text1"/>
                <w:sz w:val="15"/>
                <w:szCs w:val="15"/>
              </w:rPr>
            </w:pPr>
            <w:r>
              <w:rPr>
                <w:color w:val="000000" w:themeColor="text1"/>
                <w:sz w:val="15"/>
                <w:szCs w:val="15"/>
              </w:rPr>
              <w:t>36.4</w:t>
            </w:r>
          </w:p>
        </w:tc>
        <w:tc>
          <w:tcPr>
            <w:tcW w:w="669" w:type="pct"/>
            <w:tcBorders>
              <w:top w:val="single" w:sz="4" w:space="0" w:color="auto"/>
              <w:left w:val="single" w:sz="4" w:space="0" w:color="auto"/>
              <w:bottom w:val="single" w:sz="4" w:space="0" w:color="auto"/>
              <w:right w:val="single" w:sz="8" w:space="0" w:color="auto"/>
            </w:tcBorders>
            <w:vAlign w:val="center"/>
          </w:tcPr>
          <w:p w14:paraId="3407A57C" w14:textId="77777777" w:rsidR="00AE1BD9" w:rsidRDefault="00FE0623">
            <w:pPr>
              <w:adjustRightInd w:val="0"/>
              <w:snapToGrid w:val="0"/>
              <w:jc w:val="center"/>
              <w:rPr>
                <w:color w:val="000000" w:themeColor="text1"/>
                <w:sz w:val="15"/>
                <w:szCs w:val="15"/>
              </w:rPr>
            </w:pPr>
            <w:r>
              <w:rPr>
                <w:color w:val="000000" w:themeColor="text1"/>
                <w:sz w:val="15"/>
                <w:szCs w:val="15"/>
              </w:rPr>
              <w:t>26.7</w:t>
            </w:r>
          </w:p>
        </w:tc>
      </w:tr>
      <w:tr w:rsidR="00AE1BD9" w14:paraId="55188E5E" w14:textId="77777777">
        <w:trPr>
          <w:trHeight w:val="285"/>
          <w:jc w:val="center"/>
        </w:trPr>
        <w:tc>
          <w:tcPr>
            <w:tcW w:w="488" w:type="pct"/>
            <w:vMerge w:val="restart"/>
            <w:tcBorders>
              <w:top w:val="single" w:sz="4" w:space="0" w:color="auto"/>
              <w:left w:val="single" w:sz="8" w:space="0" w:color="auto"/>
              <w:bottom w:val="single" w:sz="4" w:space="0" w:color="auto"/>
              <w:right w:val="single" w:sz="4" w:space="0" w:color="auto"/>
            </w:tcBorders>
            <w:vAlign w:val="center"/>
          </w:tcPr>
          <w:p w14:paraId="37C29007"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45.0</w:t>
            </w:r>
          </w:p>
        </w:tc>
        <w:tc>
          <w:tcPr>
            <w:tcW w:w="488" w:type="pct"/>
            <w:tcBorders>
              <w:top w:val="single" w:sz="4" w:space="0" w:color="auto"/>
              <w:left w:val="single" w:sz="4" w:space="0" w:color="auto"/>
              <w:bottom w:val="single" w:sz="4" w:space="0" w:color="auto"/>
              <w:right w:val="single" w:sz="4" w:space="0" w:color="auto"/>
            </w:tcBorders>
            <w:vAlign w:val="center"/>
          </w:tcPr>
          <w:p w14:paraId="3E1C3675"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14</w:t>
            </w:r>
          </w:p>
        </w:tc>
        <w:tc>
          <w:tcPr>
            <w:tcW w:w="671" w:type="pct"/>
            <w:tcBorders>
              <w:top w:val="single" w:sz="4" w:space="0" w:color="auto"/>
              <w:left w:val="single" w:sz="4" w:space="0" w:color="auto"/>
              <w:bottom w:val="single" w:sz="4" w:space="0" w:color="auto"/>
              <w:right w:val="single" w:sz="4" w:space="0" w:color="auto"/>
            </w:tcBorders>
            <w:vAlign w:val="center"/>
          </w:tcPr>
          <w:p w14:paraId="5B61FF25"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33.7</w:t>
            </w:r>
          </w:p>
        </w:tc>
        <w:tc>
          <w:tcPr>
            <w:tcW w:w="671" w:type="pct"/>
            <w:tcBorders>
              <w:top w:val="single" w:sz="4" w:space="0" w:color="auto"/>
              <w:left w:val="single" w:sz="4" w:space="0" w:color="auto"/>
              <w:bottom w:val="single" w:sz="4" w:space="0" w:color="auto"/>
              <w:right w:val="single" w:sz="4" w:space="0" w:color="auto"/>
            </w:tcBorders>
            <w:vAlign w:val="center"/>
          </w:tcPr>
          <w:p w14:paraId="598603B5" w14:textId="77777777" w:rsidR="00AE1BD9" w:rsidRDefault="00FE0623">
            <w:pPr>
              <w:adjustRightInd w:val="0"/>
              <w:snapToGrid w:val="0"/>
              <w:jc w:val="center"/>
              <w:rPr>
                <w:color w:val="000000" w:themeColor="text1"/>
                <w:sz w:val="15"/>
                <w:szCs w:val="15"/>
              </w:rPr>
            </w:pPr>
            <w:r>
              <w:rPr>
                <w:color w:val="000000" w:themeColor="text1"/>
                <w:sz w:val="15"/>
                <w:szCs w:val="15"/>
              </w:rPr>
              <w:t>906.4</w:t>
            </w:r>
          </w:p>
        </w:tc>
        <w:tc>
          <w:tcPr>
            <w:tcW w:w="671" w:type="pct"/>
            <w:tcBorders>
              <w:top w:val="single" w:sz="4" w:space="0" w:color="auto"/>
              <w:left w:val="single" w:sz="4" w:space="0" w:color="auto"/>
              <w:bottom w:val="single" w:sz="4" w:space="0" w:color="auto"/>
              <w:right w:val="single" w:sz="4" w:space="0" w:color="auto"/>
            </w:tcBorders>
            <w:vAlign w:val="center"/>
          </w:tcPr>
          <w:p w14:paraId="05492BB9" w14:textId="77777777" w:rsidR="00AE1BD9" w:rsidRDefault="00FE0623">
            <w:pPr>
              <w:adjustRightInd w:val="0"/>
              <w:snapToGrid w:val="0"/>
              <w:jc w:val="center"/>
              <w:rPr>
                <w:color w:val="000000" w:themeColor="text1"/>
                <w:sz w:val="15"/>
                <w:szCs w:val="15"/>
              </w:rPr>
            </w:pPr>
            <w:r>
              <w:rPr>
                <w:color w:val="000000" w:themeColor="text1"/>
                <w:sz w:val="15"/>
                <w:szCs w:val="15"/>
              </w:rPr>
              <w:t>605.2</w:t>
            </w:r>
          </w:p>
        </w:tc>
        <w:tc>
          <w:tcPr>
            <w:tcW w:w="671" w:type="pct"/>
            <w:tcBorders>
              <w:top w:val="single" w:sz="4" w:space="0" w:color="auto"/>
              <w:left w:val="single" w:sz="4" w:space="0" w:color="auto"/>
              <w:bottom w:val="single" w:sz="4" w:space="0" w:color="auto"/>
              <w:right w:val="single" w:sz="4" w:space="0" w:color="auto"/>
            </w:tcBorders>
            <w:vAlign w:val="center"/>
          </w:tcPr>
          <w:p w14:paraId="631EFA13" w14:textId="77777777" w:rsidR="00AE1BD9" w:rsidRDefault="00FE0623">
            <w:pPr>
              <w:adjustRightInd w:val="0"/>
              <w:snapToGrid w:val="0"/>
              <w:jc w:val="center"/>
              <w:rPr>
                <w:color w:val="000000" w:themeColor="text1"/>
                <w:sz w:val="15"/>
                <w:szCs w:val="15"/>
              </w:rPr>
            </w:pPr>
            <w:r>
              <w:rPr>
                <w:color w:val="000000" w:themeColor="text1"/>
                <w:sz w:val="15"/>
                <w:szCs w:val="15"/>
              </w:rPr>
              <w:t>605.6</w:t>
            </w:r>
          </w:p>
        </w:tc>
        <w:tc>
          <w:tcPr>
            <w:tcW w:w="671" w:type="pct"/>
            <w:tcBorders>
              <w:top w:val="single" w:sz="4" w:space="0" w:color="auto"/>
              <w:left w:val="single" w:sz="4" w:space="0" w:color="auto"/>
              <w:bottom w:val="single" w:sz="4" w:space="0" w:color="auto"/>
              <w:right w:val="single" w:sz="4" w:space="0" w:color="auto"/>
            </w:tcBorders>
            <w:vAlign w:val="center"/>
          </w:tcPr>
          <w:p w14:paraId="366C88A3" w14:textId="77777777" w:rsidR="00AE1BD9" w:rsidRDefault="00FE0623">
            <w:pPr>
              <w:adjustRightInd w:val="0"/>
              <w:snapToGrid w:val="0"/>
              <w:jc w:val="center"/>
              <w:rPr>
                <w:color w:val="000000" w:themeColor="text1"/>
                <w:sz w:val="15"/>
                <w:szCs w:val="15"/>
              </w:rPr>
            </w:pPr>
            <w:r>
              <w:rPr>
                <w:color w:val="000000" w:themeColor="text1"/>
                <w:sz w:val="15"/>
                <w:szCs w:val="15"/>
              </w:rPr>
              <w:t>62.1</w:t>
            </w:r>
          </w:p>
        </w:tc>
        <w:tc>
          <w:tcPr>
            <w:tcW w:w="669" w:type="pct"/>
            <w:tcBorders>
              <w:top w:val="single" w:sz="4" w:space="0" w:color="auto"/>
              <w:left w:val="single" w:sz="4" w:space="0" w:color="auto"/>
              <w:bottom w:val="single" w:sz="4" w:space="0" w:color="auto"/>
              <w:right w:val="single" w:sz="8" w:space="0" w:color="auto"/>
            </w:tcBorders>
            <w:vAlign w:val="center"/>
          </w:tcPr>
          <w:p w14:paraId="7CC2B7F8" w14:textId="77777777" w:rsidR="00AE1BD9" w:rsidRDefault="00FE0623">
            <w:pPr>
              <w:adjustRightInd w:val="0"/>
              <w:snapToGrid w:val="0"/>
              <w:jc w:val="center"/>
              <w:rPr>
                <w:color w:val="000000" w:themeColor="text1"/>
                <w:sz w:val="15"/>
                <w:szCs w:val="15"/>
              </w:rPr>
            </w:pPr>
            <w:r>
              <w:rPr>
                <w:color w:val="000000" w:themeColor="text1"/>
                <w:sz w:val="15"/>
                <w:szCs w:val="15"/>
              </w:rPr>
              <w:t>45.1</w:t>
            </w:r>
          </w:p>
        </w:tc>
      </w:tr>
      <w:tr w:rsidR="00AE1BD9" w14:paraId="1832A71C"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2A1A8DEE"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57C3BED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16</w:t>
            </w:r>
          </w:p>
        </w:tc>
        <w:tc>
          <w:tcPr>
            <w:tcW w:w="671" w:type="pct"/>
            <w:tcBorders>
              <w:top w:val="single" w:sz="4" w:space="0" w:color="auto"/>
              <w:left w:val="single" w:sz="4" w:space="0" w:color="auto"/>
              <w:bottom w:val="single" w:sz="4" w:space="0" w:color="auto"/>
              <w:right w:val="single" w:sz="4" w:space="0" w:color="auto"/>
            </w:tcBorders>
            <w:vAlign w:val="center"/>
          </w:tcPr>
          <w:p w14:paraId="0B7E61E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30.9</w:t>
            </w:r>
          </w:p>
        </w:tc>
        <w:tc>
          <w:tcPr>
            <w:tcW w:w="671" w:type="pct"/>
            <w:tcBorders>
              <w:top w:val="single" w:sz="4" w:space="0" w:color="auto"/>
              <w:left w:val="single" w:sz="4" w:space="0" w:color="auto"/>
              <w:bottom w:val="single" w:sz="4" w:space="0" w:color="auto"/>
              <w:right w:val="single" w:sz="4" w:space="0" w:color="auto"/>
            </w:tcBorders>
            <w:vAlign w:val="center"/>
          </w:tcPr>
          <w:p w14:paraId="0A7FB70A" w14:textId="77777777" w:rsidR="00AE1BD9" w:rsidRDefault="00FE0623">
            <w:pPr>
              <w:adjustRightInd w:val="0"/>
              <w:snapToGrid w:val="0"/>
              <w:jc w:val="center"/>
              <w:rPr>
                <w:color w:val="000000" w:themeColor="text1"/>
                <w:sz w:val="15"/>
                <w:szCs w:val="15"/>
              </w:rPr>
            </w:pPr>
            <w:r>
              <w:rPr>
                <w:color w:val="000000" w:themeColor="text1"/>
                <w:sz w:val="15"/>
                <w:szCs w:val="15"/>
              </w:rPr>
              <w:t>832.9</w:t>
            </w:r>
          </w:p>
        </w:tc>
        <w:tc>
          <w:tcPr>
            <w:tcW w:w="671" w:type="pct"/>
            <w:tcBorders>
              <w:top w:val="single" w:sz="4" w:space="0" w:color="auto"/>
              <w:left w:val="single" w:sz="4" w:space="0" w:color="auto"/>
              <w:bottom w:val="single" w:sz="4" w:space="0" w:color="auto"/>
              <w:right w:val="single" w:sz="4" w:space="0" w:color="auto"/>
            </w:tcBorders>
            <w:vAlign w:val="center"/>
          </w:tcPr>
          <w:p w14:paraId="609DAA5C" w14:textId="77777777" w:rsidR="00AE1BD9" w:rsidRDefault="00FE0623">
            <w:pPr>
              <w:adjustRightInd w:val="0"/>
              <w:snapToGrid w:val="0"/>
              <w:jc w:val="center"/>
              <w:rPr>
                <w:color w:val="000000" w:themeColor="text1"/>
                <w:sz w:val="15"/>
                <w:szCs w:val="15"/>
              </w:rPr>
            </w:pPr>
            <w:r>
              <w:rPr>
                <w:color w:val="000000" w:themeColor="text1"/>
                <w:sz w:val="15"/>
                <w:szCs w:val="15"/>
              </w:rPr>
              <w:t>555.8</w:t>
            </w:r>
          </w:p>
        </w:tc>
        <w:tc>
          <w:tcPr>
            <w:tcW w:w="671" w:type="pct"/>
            <w:tcBorders>
              <w:top w:val="single" w:sz="4" w:space="0" w:color="auto"/>
              <w:left w:val="single" w:sz="4" w:space="0" w:color="auto"/>
              <w:bottom w:val="single" w:sz="4" w:space="0" w:color="auto"/>
              <w:right w:val="single" w:sz="4" w:space="0" w:color="auto"/>
            </w:tcBorders>
            <w:vAlign w:val="center"/>
          </w:tcPr>
          <w:p w14:paraId="1B9D8050" w14:textId="77777777" w:rsidR="00AE1BD9" w:rsidRDefault="00FE0623">
            <w:pPr>
              <w:adjustRightInd w:val="0"/>
              <w:snapToGrid w:val="0"/>
              <w:jc w:val="center"/>
              <w:rPr>
                <w:color w:val="000000" w:themeColor="text1"/>
                <w:sz w:val="15"/>
                <w:szCs w:val="15"/>
              </w:rPr>
            </w:pPr>
            <w:r>
              <w:rPr>
                <w:color w:val="000000" w:themeColor="text1"/>
                <w:sz w:val="15"/>
                <w:szCs w:val="15"/>
              </w:rPr>
              <w:t>555.3</w:t>
            </w:r>
          </w:p>
        </w:tc>
        <w:tc>
          <w:tcPr>
            <w:tcW w:w="671" w:type="pct"/>
            <w:tcBorders>
              <w:top w:val="single" w:sz="4" w:space="0" w:color="auto"/>
              <w:left w:val="single" w:sz="4" w:space="0" w:color="auto"/>
              <w:bottom w:val="single" w:sz="4" w:space="0" w:color="auto"/>
              <w:right w:val="single" w:sz="4" w:space="0" w:color="auto"/>
            </w:tcBorders>
            <w:vAlign w:val="center"/>
          </w:tcPr>
          <w:p w14:paraId="04503E54" w14:textId="77777777" w:rsidR="00AE1BD9" w:rsidRDefault="00FE0623">
            <w:pPr>
              <w:adjustRightInd w:val="0"/>
              <w:snapToGrid w:val="0"/>
              <w:jc w:val="center"/>
              <w:rPr>
                <w:color w:val="000000" w:themeColor="text1"/>
                <w:sz w:val="15"/>
                <w:szCs w:val="15"/>
              </w:rPr>
            </w:pPr>
            <w:r>
              <w:rPr>
                <w:color w:val="000000" w:themeColor="text1"/>
                <w:sz w:val="15"/>
                <w:szCs w:val="15"/>
              </w:rPr>
              <w:t>57.0</w:t>
            </w:r>
          </w:p>
        </w:tc>
        <w:tc>
          <w:tcPr>
            <w:tcW w:w="669" w:type="pct"/>
            <w:tcBorders>
              <w:top w:val="single" w:sz="4" w:space="0" w:color="auto"/>
              <w:left w:val="single" w:sz="4" w:space="0" w:color="auto"/>
              <w:bottom w:val="single" w:sz="4" w:space="0" w:color="auto"/>
              <w:right w:val="single" w:sz="8" w:space="0" w:color="auto"/>
            </w:tcBorders>
            <w:vAlign w:val="center"/>
          </w:tcPr>
          <w:p w14:paraId="1573D803" w14:textId="77777777" w:rsidR="00AE1BD9" w:rsidRDefault="00FE0623">
            <w:pPr>
              <w:adjustRightInd w:val="0"/>
              <w:snapToGrid w:val="0"/>
              <w:jc w:val="center"/>
              <w:rPr>
                <w:color w:val="000000" w:themeColor="text1"/>
                <w:sz w:val="15"/>
                <w:szCs w:val="15"/>
              </w:rPr>
            </w:pPr>
            <w:r>
              <w:rPr>
                <w:color w:val="000000" w:themeColor="text1"/>
                <w:sz w:val="15"/>
                <w:szCs w:val="15"/>
              </w:rPr>
              <w:t>41.4</w:t>
            </w:r>
          </w:p>
        </w:tc>
      </w:tr>
      <w:tr w:rsidR="00AE1BD9" w14:paraId="1BA46D7D"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6A41A39A"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732E414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18</w:t>
            </w:r>
          </w:p>
        </w:tc>
        <w:tc>
          <w:tcPr>
            <w:tcW w:w="671" w:type="pct"/>
            <w:tcBorders>
              <w:top w:val="single" w:sz="4" w:space="0" w:color="auto"/>
              <w:left w:val="single" w:sz="4" w:space="0" w:color="auto"/>
              <w:bottom w:val="single" w:sz="4" w:space="0" w:color="auto"/>
              <w:right w:val="single" w:sz="4" w:space="0" w:color="auto"/>
            </w:tcBorders>
            <w:vAlign w:val="center"/>
          </w:tcPr>
          <w:p w14:paraId="508A538C"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28.1</w:t>
            </w:r>
          </w:p>
        </w:tc>
        <w:tc>
          <w:tcPr>
            <w:tcW w:w="671" w:type="pct"/>
            <w:tcBorders>
              <w:top w:val="single" w:sz="4" w:space="0" w:color="auto"/>
              <w:left w:val="single" w:sz="4" w:space="0" w:color="auto"/>
              <w:bottom w:val="single" w:sz="4" w:space="0" w:color="auto"/>
              <w:right w:val="single" w:sz="4" w:space="0" w:color="auto"/>
            </w:tcBorders>
            <w:vAlign w:val="center"/>
          </w:tcPr>
          <w:p w14:paraId="65B4024A" w14:textId="77777777" w:rsidR="00AE1BD9" w:rsidRDefault="00FE0623">
            <w:pPr>
              <w:adjustRightInd w:val="0"/>
              <w:snapToGrid w:val="0"/>
              <w:jc w:val="center"/>
              <w:rPr>
                <w:color w:val="000000" w:themeColor="text1"/>
                <w:sz w:val="15"/>
                <w:szCs w:val="15"/>
              </w:rPr>
            </w:pPr>
            <w:r>
              <w:rPr>
                <w:color w:val="000000" w:themeColor="text1"/>
                <w:sz w:val="15"/>
                <w:szCs w:val="15"/>
              </w:rPr>
              <w:t>760.8</w:t>
            </w:r>
          </w:p>
        </w:tc>
        <w:tc>
          <w:tcPr>
            <w:tcW w:w="671" w:type="pct"/>
            <w:tcBorders>
              <w:top w:val="single" w:sz="4" w:space="0" w:color="auto"/>
              <w:left w:val="single" w:sz="4" w:space="0" w:color="auto"/>
              <w:bottom w:val="single" w:sz="4" w:space="0" w:color="auto"/>
              <w:right w:val="single" w:sz="4" w:space="0" w:color="auto"/>
            </w:tcBorders>
            <w:vAlign w:val="center"/>
          </w:tcPr>
          <w:p w14:paraId="45C8C852" w14:textId="77777777" w:rsidR="00AE1BD9" w:rsidRDefault="00FE0623">
            <w:pPr>
              <w:adjustRightInd w:val="0"/>
              <w:snapToGrid w:val="0"/>
              <w:jc w:val="center"/>
              <w:rPr>
                <w:color w:val="000000" w:themeColor="text1"/>
                <w:sz w:val="15"/>
                <w:szCs w:val="15"/>
              </w:rPr>
            </w:pPr>
            <w:r>
              <w:rPr>
                <w:color w:val="000000" w:themeColor="text1"/>
                <w:sz w:val="15"/>
                <w:szCs w:val="15"/>
              </w:rPr>
              <w:t>507.3</w:t>
            </w:r>
          </w:p>
        </w:tc>
        <w:tc>
          <w:tcPr>
            <w:tcW w:w="671" w:type="pct"/>
            <w:tcBorders>
              <w:top w:val="single" w:sz="4" w:space="0" w:color="auto"/>
              <w:left w:val="single" w:sz="4" w:space="0" w:color="auto"/>
              <w:bottom w:val="single" w:sz="4" w:space="0" w:color="auto"/>
              <w:right w:val="single" w:sz="4" w:space="0" w:color="auto"/>
            </w:tcBorders>
            <w:vAlign w:val="center"/>
          </w:tcPr>
          <w:p w14:paraId="42B9B9CC" w14:textId="77777777" w:rsidR="00AE1BD9" w:rsidRDefault="00FE0623">
            <w:pPr>
              <w:adjustRightInd w:val="0"/>
              <w:snapToGrid w:val="0"/>
              <w:jc w:val="center"/>
              <w:rPr>
                <w:color w:val="000000" w:themeColor="text1"/>
                <w:sz w:val="15"/>
                <w:szCs w:val="15"/>
              </w:rPr>
            </w:pPr>
            <w:r>
              <w:rPr>
                <w:color w:val="000000" w:themeColor="text1"/>
                <w:sz w:val="15"/>
                <w:szCs w:val="15"/>
              </w:rPr>
              <w:t>506.1</w:t>
            </w:r>
          </w:p>
        </w:tc>
        <w:tc>
          <w:tcPr>
            <w:tcW w:w="671" w:type="pct"/>
            <w:tcBorders>
              <w:top w:val="single" w:sz="4" w:space="0" w:color="auto"/>
              <w:left w:val="single" w:sz="4" w:space="0" w:color="auto"/>
              <w:bottom w:val="single" w:sz="4" w:space="0" w:color="auto"/>
              <w:right w:val="single" w:sz="4" w:space="0" w:color="auto"/>
            </w:tcBorders>
            <w:vAlign w:val="center"/>
          </w:tcPr>
          <w:p w14:paraId="6A198FF0" w14:textId="77777777" w:rsidR="00AE1BD9" w:rsidRDefault="00FE0623">
            <w:pPr>
              <w:adjustRightInd w:val="0"/>
              <w:snapToGrid w:val="0"/>
              <w:jc w:val="center"/>
              <w:rPr>
                <w:color w:val="000000" w:themeColor="text1"/>
                <w:sz w:val="15"/>
                <w:szCs w:val="15"/>
              </w:rPr>
            </w:pPr>
            <w:r>
              <w:rPr>
                <w:color w:val="000000" w:themeColor="text1"/>
                <w:sz w:val="15"/>
                <w:szCs w:val="15"/>
              </w:rPr>
              <w:t>52.0</w:t>
            </w:r>
          </w:p>
        </w:tc>
        <w:tc>
          <w:tcPr>
            <w:tcW w:w="669" w:type="pct"/>
            <w:tcBorders>
              <w:top w:val="single" w:sz="4" w:space="0" w:color="auto"/>
              <w:left w:val="single" w:sz="4" w:space="0" w:color="auto"/>
              <w:bottom w:val="single" w:sz="4" w:space="0" w:color="auto"/>
              <w:right w:val="single" w:sz="8" w:space="0" w:color="auto"/>
            </w:tcBorders>
            <w:vAlign w:val="center"/>
          </w:tcPr>
          <w:p w14:paraId="71B3D94E" w14:textId="77777777" w:rsidR="00AE1BD9" w:rsidRDefault="00FE0623">
            <w:pPr>
              <w:adjustRightInd w:val="0"/>
              <w:snapToGrid w:val="0"/>
              <w:jc w:val="center"/>
              <w:rPr>
                <w:color w:val="000000" w:themeColor="text1"/>
                <w:sz w:val="15"/>
                <w:szCs w:val="15"/>
              </w:rPr>
            </w:pPr>
            <w:r>
              <w:rPr>
                <w:color w:val="000000" w:themeColor="text1"/>
                <w:sz w:val="15"/>
                <w:szCs w:val="15"/>
              </w:rPr>
              <w:t>37.9</w:t>
            </w:r>
          </w:p>
        </w:tc>
      </w:tr>
      <w:tr w:rsidR="00AE1BD9" w14:paraId="1D5F2952"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0E091A79"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0E49411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20</w:t>
            </w:r>
          </w:p>
        </w:tc>
        <w:tc>
          <w:tcPr>
            <w:tcW w:w="671" w:type="pct"/>
            <w:tcBorders>
              <w:top w:val="single" w:sz="4" w:space="0" w:color="auto"/>
              <w:left w:val="single" w:sz="4" w:space="0" w:color="auto"/>
              <w:bottom w:val="single" w:sz="4" w:space="0" w:color="auto"/>
              <w:right w:val="single" w:sz="4" w:space="0" w:color="auto"/>
            </w:tcBorders>
            <w:vAlign w:val="center"/>
          </w:tcPr>
          <w:p w14:paraId="2B51E9FE"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25.5</w:t>
            </w:r>
          </w:p>
        </w:tc>
        <w:tc>
          <w:tcPr>
            <w:tcW w:w="671" w:type="pct"/>
            <w:tcBorders>
              <w:top w:val="single" w:sz="4" w:space="0" w:color="auto"/>
              <w:left w:val="single" w:sz="4" w:space="0" w:color="auto"/>
              <w:bottom w:val="single" w:sz="4" w:space="0" w:color="auto"/>
              <w:right w:val="single" w:sz="4" w:space="0" w:color="auto"/>
            </w:tcBorders>
            <w:vAlign w:val="center"/>
          </w:tcPr>
          <w:p w14:paraId="008A6D53" w14:textId="77777777" w:rsidR="00AE1BD9" w:rsidRDefault="00FE0623">
            <w:pPr>
              <w:adjustRightInd w:val="0"/>
              <w:snapToGrid w:val="0"/>
              <w:jc w:val="center"/>
              <w:rPr>
                <w:color w:val="000000" w:themeColor="text1"/>
                <w:sz w:val="15"/>
                <w:szCs w:val="15"/>
              </w:rPr>
            </w:pPr>
            <w:r>
              <w:rPr>
                <w:color w:val="000000" w:themeColor="text1"/>
                <w:sz w:val="15"/>
                <w:szCs w:val="15"/>
              </w:rPr>
              <w:t>690.1</w:t>
            </w:r>
          </w:p>
        </w:tc>
        <w:tc>
          <w:tcPr>
            <w:tcW w:w="671" w:type="pct"/>
            <w:tcBorders>
              <w:top w:val="single" w:sz="4" w:space="0" w:color="auto"/>
              <w:left w:val="single" w:sz="4" w:space="0" w:color="auto"/>
              <w:bottom w:val="single" w:sz="4" w:space="0" w:color="auto"/>
              <w:right w:val="single" w:sz="4" w:space="0" w:color="auto"/>
            </w:tcBorders>
            <w:vAlign w:val="center"/>
          </w:tcPr>
          <w:p w14:paraId="5990B788" w14:textId="77777777" w:rsidR="00AE1BD9" w:rsidRDefault="00FE0623">
            <w:pPr>
              <w:adjustRightInd w:val="0"/>
              <w:snapToGrid w:val="0"/>
              <w:jc w:val="center"/>
              <w:rPr>
                <w:color w:val="000000" w:themeColor="text1"/>
                <w:sz w:val="15"/>
                <w:szCs w:val="15"/>
              </w:rPr>
            </w:pPr>
            <w:r>
              <w:rPr>
                <w:color w:val="000000" w:themeColor="text1"/>
                <w:sz w:val="15"/>
                <w:szCs w:val="15"/>
              </w:rPr>
              <w:t>459.9</w:t>
            </w:r>
          </w:p>
        </w:tc>
        <w:tc>
          <w:tcPr>
            <w:tcW w:w="671" w:type="pct"/>
            <w:tcBorders>
              <w:top w:val="single" w:sz="4" w:space="0" w:color="auto"/>
              <w:left w:val="single" w:sz="4" w:space="0" w:color="auto"/>
              <w:bottom w:val="single" w:sz="4" w:space="0" w:color="auto"/>
              <w:right w:val="single" w:sz="4" w:space="0" w:color="auto"/>
            </w:tcBorders>
            <w:vAlign w:val="center"/>
          </w:tcPr>
          <w:p w14:paraId="1FDDC6F5" w14:textId="77777777" w:rsidR="00AE1BD9" w:rsidRDefault="00FE0623">
            <w:pPr>
              <w:adjustRightInd w:val="0"/>
              <w:snapToGrid w:val="0"/>
              <w:jc w:val="center"/>
              <w:rPr>
                <w:color w:val="000000" w:themeColor="text1"/>
                <w:sz w:val="15"/>
                <w:szCs w:val="15"/>
              </w:rPr>
            </w:pPr>
            <w:r>
              <w:rPr>
                <w:color w:val="000000" w:themeColor="text1"/>
                <w:sz w:val="15"/>
                <w:szCs w:val="15"/>
              </w:rPr>
              <w:t>457.9</w:t>
            </w:r>
          </w:p>
        </w:tc>
        <w:tc>
          <w:tcPr>
            <w:tcW w:w="671" w:type="pct"/>
            <w:tcBorders>
              <w:top w:val="single" w:sz="4" w:space="0" w:color="auto"/>
              <w:left w:val="single" w:sz="4" w:space="0" w:color="auto"/>
              <w:bottom w:val="single" w:sz="4" w:space="0" w:color="auto"/>
              <w:right w:val="single" w:sz="4" w:space="0" w:color="auto"/>
            </w:tcBorders>
            <w:vAlign w:val="center"/>
          </w:tcPr>
          <w:p w14:paraId="1A266F30" w14:textId="77777777" w:rsidR="00AE1BD9" w:rsidRDefault="00FE0623">
            <w:pPr>
              <w:adjustRightInd w:val="0"/>
              <w:snapToGrid w:val="0"/>
              <w:jc w:val="center"/>
              <w:rPr>
                <w:color w:val="000000" w:themeColor="text1"/>
                <w:sz w:val="15"/>
                <w:szCs w:val="15"/>
              </w:rPr>
            </w:pPr>
            <w:r>
              <w:rPr>
                <w:color w:val="000000" w:themeColor="text1"/>
                <w:sz w:val="15"/>
                <w:szCs w:val="15"/>
              </w:rPr>
              <w:t>47.1</w:t>
            </w:r>
          </w:p>
        </w:tc>
        <w:tc>
          <w:tcPr>
            <w:tcW w:w="669" w:type="pct"/>
            <w:tcBorders>
              <w:top w:val="single" w:sz="4" w:space="0" w:color="auto"/>
              <w:left w:val="single" w:sz="4" w:space="0" w:color="auto"/>
              <w:bottom w:val="single" w:sz="4" w:space="0" w:color="auto"/>
              <w:right w:val="single" w:sz="8" w:space="0" w:color="auto"/>
            </w:tcBorders>
            <w:vAlign w:val="center"/>
          </w:tcPr>
          <w:p w14:paraId="4F84312B" w14:textId="77777777" w:rsidR="00AE1BD9" w:rsidRDefault="00FE0623">
            <w:pPr>
              <w:adjustRightInd w:val="0"/>
              <w:snapToGrid w:val="0"/>
              <w:jc w:val="center"/>
              <w:rPr>
                <w:color w:val="000000" w:themeColor="text1"/>
                <w:sz w:val="15"/>
                <w:szCs w:val="15"/>
              </w:rPr>
            </w:pPr>
            <w:r>
              <w:rPr>
                <w:color w:val="000000" w:themeColor="text1"/>
                <w:sz w:val="15"/>
                <w:szCs w:val="15"/>
              </w:rPr>
              <w:t>34.4</w:t>
            </w:r>
          </w:p>
        </w:tc>
      </w:tr>
      <w:tr w:rsidR="00AE1BD9" w14:paraId="2BD40D43"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66C0FB70"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147AF0ED"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22</w:t>
            </w:r>
          </w:p>
        </w:tc>
        <w:tc>
          <w:tcPr>
            <w:tcW w:w="671" w:type="pct"/>
            <w:tcBorders>
              <w:top w:val="single" w:sz="4" w:space="0" w:color="auto"/>
              <w:left w:val="single" w:sz="4" w:space="0" w:color="auto"/>
              <w:bottom w:val="single" w:sz="4" w:space="0" w:color="auto"/>
              <w:right w:val="single" w:sz="4" w:space="0" w:color="auto"/>
            </w:tcBorders>
            <w:vAlign w:val="center"/>
          </w:tcPr>
          <w:p w14:paraId="4B796387"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22.8</w:t>
            </w:r>
          </w:p>
        </w:tc>
        <w:tc>
          <w:tcPr>
            <w:tcW w:w="671" w:type="pct"/>
            <w:tcBorders>
              <w:top w:val="single" w:sz="4" w:space="0" w:color="auto"/>
              <w:left w:val="single" w:sz="4" w:space="0" w:color="auto"/>
              <w:bottom w:val="single" w:sz="4" w:space="0" w:color="auto"/>
              <w:right w:val="single" w:sz="4" w:space="0" w:color="auto"/>
            </w:tcBorders>
            <w:vAlign w:val="center"/>
          </w:tcPr>
          <w:p w14:paraId="0AEC0B10" w14:textId="77777777" w:rsidR="00AE1BD9" w:rsidRDefault="00FE0623">
            <w:pPr>
              <w:adjustRightInd w:val="0"/>
              <w:snapToGrid w:val="0"/>
              <w:jc w:val="center"/>
              <w:rPr>
                <w:color w:val="000000" w:themeColor="text1"/>
                <w:sz w:val="15"/>
                <w:szCs w:val="15"/>
              </w:rPr>
            </w:pPr>
            <w:r>
              <w:rPr>
                <w:color w:val="000000" w:themeColor="text1"/>
                <w:sz w:val="15"/>
                <w:szCs w:val="15"/>
              </w:rPr>
              <w:t>620.9</w:t>
            </w:r>
          </w:p>
        </w:tc>
        <w:tc>
          <w:tcPr>
            <w:tcW w:w="671" w:type="pct"/>
            <w:tcBorders>
              <w:top w:val="single" w:sz="4" w:space="0" w:color="auto"/>
              <w:left w:val="single" w:sz="4" w:space="0" w:color="auto"/>
              <w:bottom w:val="single" w:sz="4" w:space="0" w:color="auto"/>
              <w:right w:val="single" w:sz="4" w:space="0" w:color="auto"/>
            </w:tcBorders>
            <w:vAlign w:val="center"/>
          </w:tcPr>
          <w:p w14:paraId="1C711033" w14:textId="77777777" w:rsidR="00AE1BD9" w:rsidRDefault="00FE0623">
            <w:pPr>
              <w:adjustRightInd w:val="0"/>
              <w:snapToGrid w:val="0"/>
              <w:jc w:val="center"/>
              <w:rPr>
                <w:color w:val="000000" w:themeColor="text1"/>
                <w:sz w:val="15"/>
                <w:szCs w:val="15"/>
              </w:rPr>
            </w:pPr>
            <w:r>
              <w:rPr>
                <w:color w:val="000000" w:themeColor="text1"/>
                <w:sz w:val="15"/>
                <w:szCs w:val="15"/>
              </w:rPr>
              <w:t>309.8</w:t>
            </w:r>
          </w:p>
        </w:tc>
        <w:tc>
          <w:tcPr>
            <w:tcW w:w="671" w:type="pct"/>
            <w:tcBorders>
              <w:top w:val="single" w:sz="4" w:space="0" w:color="auto"/>
              <w:left w:val="single" w:sz="4" w:space="0" w:color="auto"/>
              <w:bottom w:val="single" w:sz="4" w:space="0" w:color="auto"/>
              <w:right w:val="single" w:sz="4" w:space="0" w:color="auto"/>
            </w:tcBorders>
            <w:vAlign w:val="center"/>
          </w:tcPr>
          <w:p w14:paraId="38872E86" w14:textId="77777777" w:rsidR="00AE1BD9" w:rsidRDefault="00FE0623">
            <w:pPr>
              <w:adjustRightInd w:val="0"/>
              <w:snapToGrid w:val="0"/>
              <w:jc w:val="center"/>
              <w:rPr>
                <w:color w:val="000000" w:themeColor="text1"/>
                <w:sz w:val="15"/>
                <w:szCs w:val="15"/>
              </w:rPr>
            </w:pPr>
            <w:r>
              <w:rPr>
                <w:color w:val="000000" w:themeColor="text1"/>
                <w:sz w:val="15"/>
                <w:szCs w:val="15"/>
              </w:rPr>
              <w:t>410.8</w:t>
            </w:r>
          </w:p>
        </w:tc>
        <w:tc>
          <w:tcPr>
            <w:tcW w:w="671" w:type="pct"/>
            <w:tcBorders>
              <w:top w:val="single" w:sz="4" w:space="0" w:color="auto"/>
              <w:left w:val="single" w:sz="4" w:space="0" w:color="auto"/>
              <w:bottom w:val="single" w:sz="4" w:space="0" w:color="auto"/>
              <w:right w:val="single" w:sz="4" w:space="0" w:color="auto"/>
            </w:tcBorders>
            <w:vAlign w:val="center"/>
          </w:tcPr>
          <w:p w14:paraId="351094C9" w14:textId="77777777" w:rsidR="00AE1BD9" w:rsidRDefault="00FE0623">
            <w:pPr>
              <w:adjustRightInd w:val="0"/>
              <w:snapToGrid w:val="0"/>
              <w:jc w:val="center"/>
              <w:rPr>
                <w:color w:val="000000" w:themeColor="text1"/>
                <w:sz w:val="15"/>
                <w:szCs w:val="15"/>
              </w:rPr>
            </w:pPr>
            <w:r>
              <w:rPr>
                <w:color w:val="000000" w:themeColor="text1"/>
                <w:sz w:val="15"/>
                <w:szCs w:val="15"/>
              </w:rPr>
              <w:t>42.3</w:t>
            </w:r>
          </w:p>
        </w:tc>
        <w:tc>
          <w:tcPr>
            <w:tcW w:w="669" w:type="pct"/>
            <w:tcBorders>
              <w:top w:val="single" w:sz="4" w:space="0" w:color="auto"/>
              <w:left w:val="single" w:sz="4" w:space="0" w:color="auto"/>
              <w:bottom w:val="single" w:sz="4" w:space="0" w:color="auto"/>
              <w:right w:val="single" w:sz="8" w:space="0" w:color="auto"/>
            </w:tcBorders>
            <w:vAlign w:val="center"/>
          </w:tcPr>
          <w:p w14:paraId="5828AF25" w14:textId="77777777" w:rsidR="00AE1BD9" w:rsidRDefault="00FE0623">
            <w:pPr>
              <w:adjustRightInd w:val="0"/>
              <w:snapToGrid w:val="0"/>
              <w:jc w:val="center"/>
              <w:rPr>
                <w:color w:val="000000" w:themeColor="text1"/>
                <w:sz w:val="15"/>
                <w:szCs w:val="15"/>
              </w:rPr>
            </w:pPr>
            <w:r>
              <w:rPr>
                <w:color w:val="000000" w:themeColor="text1"/>
                <w:sz w:val="15"/>
                <w:szCs w:val="15"/>
              </w:rPr>
              <w:t>30.9</w:t>
            </w:r>
          </w:p>
        </w:tc>
      </w:tr>
      <w:tr w:rsidR="00AE1BD9" w14:paraId="07283084" w14:textId="77777777">
        <w:trPr>
          <w:trHeight w:val="285"/>
          <w:jc w:val="center"/>
        </w:trPr>
        <w:tc>
          <w:tcPr>
            <w:tcW w:w="488" w:type="pct"/>
            <w:vMerge w:val="restart"/>
            <w:tcBorders>
              <w:top w:val="single" w:sz="4" w:space="0" w:color="auto"/>
              <w:left w:val="single" w:sz="8" w:space="0" w:color="auto"/>
              <w:bottom w:val="single" w:sz="4" w:space="0" w:color="auto"/>
              <w:right w:val="single" w:sz="4" w:space="0" w:color="auto"/>
            </w:tcBorders>
            <w:vAlign w:val="center"/>
          </w:tcPr>
          <w:p w14:paraId="010D8F9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50.0</w:t>
            </w:r>
          </w:p>
        </w:tc>
        <w:tc>
          <w:tcPr>
            <w:tcW w:w="488" w:type="pct"/>
            <w:tcBorders>
              <w:top w:val="single" w:sz="4" w:space="0" w:color="auto"/>
              <w:left w:val="single" w:sz="4" w:space="0" w:color="auto"/>
              <w:bottom w:val="single" w:sz="4" w:space="0" w:color="auto"/>
              <w:right w:val="single" w:sz="4" w:space="0" w:color="auto"/>
            </w:tcBorders>
            <w:vAlign w:val="center"/>
          </w:tcPr>
          <w:p w14:paraId="004B76CC"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14</w:t>
            </w:r>
          </w:p>
        </w:tc>
        <w:tc>
          <w:tcPr>
            <w:tcW w:w="671" w:type="pct"/>
            <w:tcBorders>
              <w:top w:val="single" w:sz="4" w:space="0" w:color="auto"/>
              <w:left w:val="single" w:sz="4" w:space="0" w:color="auto"/>
              <w:bottom w:val="single" w:sz="4" w:space="0" w:color="auto"/>
              <w:right w:val="single" w:sz="4" w:space="0" w:color="auto"/>
            </w:tcBorders>
            <w:vAlign w:val="center"/>
          </w:tcPr>
          <w:p w14:paraId="6A190DC8"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40.9</w:t>
            </w:r>
          </w:p>
        </w:tc>
        <w:tc>
          <w:tcPr>
            <w:tcW w:w="671" w:type="pct"/>
            <w:tcBorders>
              <w:top w:val="single" w:sz="4" w:space="0" w:color="auto"/>
              <w:left w:val="single" w:sz="4" w:space="0" w:color="auto"/>
              <w:bottom w:val="single" w:sz="4" w:space="0" w:color="auto"/>
              <w:right w:val="single" w:sz="4" w:space="0" w:color="auto"/>
            </w:tcBorders>
            <w:vAlign w:val="center"/>
          </w:tcPr>
          <w:p w14:paraId="5E32944C" w14:textId="77777777" w:rsidR="00AE1BD9" w:rsidRDefault="00FE0623">
            <w:pPr>
              <w:adjustRightInd w:val="0"/>
              <w:snapToGrid w:val="0"/>
              <w:jc w:val="center"/>
              <w:rPr>
                <w:color w:val="000000" w:themeColor="text1"/>
                <w:sz w:val="15"/>
                <w:szCs w:val="15"/>
              </w:rPr>
            </w:pPr>
            <w:r>
              <w:rPr>
                <w:color w:val="000000" w:themeColor="text1"/>
                <w:sz w:val="15"/>
                <w:szCs w:val="15"/>
              </w:rPr>
              <w:t>1095.5</w:t>
            </w:r>
          </w:p>
        </w:tc>
        <w:tc>
          <w:tcPr>
            <w:tcW w:w="671" w:type="pct"/>
            <w:tcBorders>
              <w:top w:val="single" w:sz="4" w:space="0" w:color="auto"/>
              <w:left w:val="single" w:sz="4" w:space="0" w:color="auto"/>
              <w:bottom w:val="single" w:sz="4" w:space="0" w:color="auto"/>
              <w:right w:val="single" w:sz="4" w:space="0" w:color="auto"/>
            </w:tcBorders>
            <w:vAlign w:val="center"/>
          </w:tcPr>
          <w:p w14:paraId="5570057E" w14:textId="77777777" w:rsidR="00AE1BD9" w:rsidRDefault="00FE0623">
            <w:pPr>
              <w:adjustRightInd w:val="0"/>
              <w:snapToGrid w:val="0"/>
              <w:jc w:val="center"/>
              <w:rPr>
                <w:color w:val="000000" w:themeColor="text1"/>
                <w:sz w:val="15"/>
                <w:szCs w:val="15"/>
              </w:rPr>
            </w:pPr>
            <w:r>
              <w:rPr>
                <w:color w:val="000000" w:themeColor="text1"/>
                <w:sz w:val="15"/>
                <w:szCs w:val="15"/>
              </w:rPr>
              <w:t>723.4</w:t>
            </w:r>
          </w:p>
        </w:tc>
        <w:tc>
          <w:tcPr>
            <w:tcW w:w="671" w:type="pct"/>
            <w:tcBorders>
              <w:top w:val="single" w:sz="4" w:space="0" w:color="auto"/>
              <w:left w:val="single" w:sz="4" w:space="0" w:color="auto"/>
              <w:bottom w:val="single" w:sz="4" w:space="0" w:color="auto"/>
              <w:right w:val="single" w:sz="4" w:space="0" w:color="auto"/>
            </w:tcBorders>
            <w:vAlign w:val="center"/>
          </w:tcPr>
          <w:p w14:paraId="458FA377" w14:textId="77777777" w:rsidR="00AE1BD9" w:rsidRDefault="00FE0623">
            <w:pPr>
              <w:adjustRightInd w:val="0"/>
              <w:snapToGrid w:val="0"/>
              <w:jc w:val="center"/>
              <w:rPr>
                <w:color w:val="000000" w:themeColor="text1"/>
                <w:sz w:val="15"/>
                <w:szCs w:val="15"/>
              </w:rPr>
            </w:pPr>
            <w:r>
              <w:rPr>
                <w:color w:val="000000" w:themeColor="text1"/>
                <w:sz w:val="15"/>
                <w:szCs w:val="15"/>
              </w:rPr>
              <w:t>735.6</w:t>
            </w:r>
          </w:p>
        </w:tc>
        <w:tc>
          <w:tcPr>
            <w:tcW w:w="671" w:type="pct"/>
            <w:tcBorders>
              <w:top w:val="single" w:sz="4" w:space="0" w:color="auto"/>
              <w:left w:val="single" w:sz="4" w:space="0" w:color="auto"/>
              <w:bottom w:val="single" w:sz="4" w:space="0" w:color="auto"/>
              <w:right w:val="single" w:sz="4" w:space="0" w:color="auto"/>
            </w:tcBorders>
            <w:vAlign w:val="center"/>
          </w:tcPr>
          <w:p w14:paraId="327EED44" w14:textId="77777777" w:rsidR="00AE1BD9" w:rsidRDefault="00FE0623">
            <w:pPr>
              <w:adjustRightInd w:val="0"/>
              <w:snapToGrid w:val="0"/>
              <w:jc w:val="center"/>
              <w:rPr>
                <w:color w:val="000000" w:themeColor="text1"/>
                <w:sz w:val="15"/>
                <w:szCs w:val="15"/>
              </w:rPr>
            </w:pPr>
            <w:r>
              <w:rPr>
                <w:color w:val="000000" w:themeColor="text1"/>
                <w:sz w:val="15"/>
                <w:szCs w:val="15"/>
              </w:rPr>
              <w:t>75.4</w:t>
            </w:r>
          </w:p>
        </w:tc>
        <w:tc>
          <w:tcPr>
            <w:tcW w:w="669" w:type="pct"/>
            <w:tcBorders>
              <w:top w:val="single" w:sz="4" w:space="0" w:color="auto"/>
              <w:left w:val="single" w:sz="4" w:space="0" w:color="auto"/>
              <w:bottom w:val="single" w:sz="4" w:space="0" w:color="auto"/>
              <w:right w:val="single" w:sz="8" w:space="0" w:color="auto"/>
            </w:tcBorders>
            <w:vAlign w:val="center"/>
          </w:tcPr>
          <w:p w14:paraId="4A6105CC" w14:textId="77777777" w:rsidR="00AE1BD9" w:rsidRDefault="00FE0623">
            <w:pPr>
              <w:adjustRightInd w:val="0"/>
              <w:snapToGrid w:val="0"/>
              <w:jc w:val="center"/>
              <w:rPr>
                <w:color w:val="000000" w:themeColor="text1"/>
                <w:sz w:val="15"/>
                <w:szCs w:val="15"/>
              </w:rPr>
            </w:pPr>
            <w:r>
              <w:rPr>
                <w:color w:val="000000" w:themeColor="text1"/>
                <w:sz w:val="15"/>
                <w:szCs w:val="15"/>
              </w:rPr>
              <w:t>54.4</w:t>
            </w:r>
          </w:p>
        </w:tc>
      </w:tr>
      <w:tr w:rsidR="00AE1BD9" w14:paraId="401EC869"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2BD9DD6B"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601024D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16</w:t>
            </w:r>
          </w:p>
        </w:tc>
        <w:tc>
          <w:tcPr>
            <w:tcW w:w="671" w:type="pct"/>
            <w:tcBorders>
              <w:top w:val="single" w:sz="4" w:space="0" w:color="auto"/>
              <w:left w:val="single" w:sz="4" w:space="0" w:color="auto"/>
              <w:bottom w:val="single" w:sz="4" w:space="0" w:color="auto"/>
              <w:right w:val="single" w:sz="4" w:space="0" w:color="auto"/>
            </w:tcBorders>
            <w:vAlign w:val="center"/>
          </w:tcPr>
          <w:p w14:paraId="666142A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38.0</w:t>
            </w:r>
          </w:p>
        </w:tc>
        <w:tc>
          <w:tcPr>
            <w:tcW w:w="671" w:type="pct"/>
            <w:tcBorders>
              <w:top w:val="single" w:sz="4" w:space="0" w:color="auto"/>
              <w:left w:val="single" w:sz="4" w:space="0" w:color="auto"/>
              <w:bottom w:val="single" w:sz="4" w:space="0" w:color="auto"/>
              <w:right w:val="single" w:sz="4" w:space="0" w:color="auto"/>
            </w:tcBorders>
            <w:vAlign w:val="center"/>
          </w:tcPr>
          <w:p w14:paraId="3C482ED5" w14:textId="77777777" w:rsidR="00AE1BD9" w:rsidRDefault="00FE0623">
            <w:pPr>
              <w:adjustRightInd w:val="0"/>
              <w:snapToGrid w:val="0"/>
              <w:jc w:val="center"/>
              <w:rPr>
                <w:color w:val="000000" w:themeColor="text1"/>
                <w:sz w:val="15"/>
                <w:szCs w:val="15"/>
              </w:rPr>
            </w:pPr>
            <w:r>
              <w:rPr>
                <w:color w:val="000000" w:themeColor="text1"/>
                <w:sz w:val="15"/>
                <w:szCs w:val="15"/>
              </w:rPr>
              <w:t>1018.9</w:t>
            </w:r>
          </w:p>
        </w:tc>
        <w:tc>
          <w:tcPr>
            <w:tcW w:w="671" w:type="pct"/>
            <w:tcBorders>
              <w:top w:val="single" w:sz="4" w:space="0" w:color="auto"/>
              <w:left w:val="single" w:sz="4" w:space="0" w:color="auto"/>
              <w:bottom w:val="single" w:sz="4" w:space="0" w:color="auto"/>
              <w:right w:val="single" w:sz="4" w:space="0" w:color="auto"/>
            </w:tcBorders>
            <w:vAlign w:val="center"/>
          </w:tcPr>
          <w:p w14:paraId="38397380" w14:textId="77777777" w:rsidR="00AE1BD9" w:rsidRDefault="00FE0623">
            <w:pPr>
              <w:adjustRightInd w:val="0"/>
              <w:snapToGrid w:val="0"/>
              <w:jc w:val="center"/>
              <w:rPr>
                <w:color w:val="000000" w:themeColor="text1"/>
                <w:sz w:val="15"/>
                <w:szCs w:val="15"/>
              </w:rPr>
            </w:pPr>
            <w:r>
              <w:rPr>
                <w:color w:val="000000" w:themeColor="text1"/>
                <w:sz w:val="15"/>
                <w:szCs w:val="15"/>
              </w:rPr>
              <w:t>680.9</w:t>
            </w:r>
          </w:p>
        </w:tc>
        <w:tc>
          <w:tcPr>
            <w:tcW w:w="671" w:type="pct"/>
            <w:tcBorders>
              <w:top w:val="single" w:sz="4" w:space="0" w:color="auto"/>
              <w:left w:val="single" w:sz="4" w:space="0" w:color="auto"/>
              <w:bottom w:val="single" w:sz="4" w:space="0" w:color="auto"/>
              <w:right w:val="single" w:sz="4" w:space="0" w:color="auto"/>
            </w:tcBorders>
            <w:vAlign w:val="center"/>
          </w:tcPr>
          <w:p w14:paraId="0F10D257" w14:textId="77777777" w:rsidR="00AE1BD9" w:rsidRDefault="00FE0623">
            <w:pPr>
              <w:adjustRightInd w:val="0"/>
              <w:snapToGrid w:val="0"/>
              <w:jc w:val="center"/>
              <w:rPr>
                <w:color w:val="000000" w:themeColor="text1"/>
                <w:sz w:val="15"/>
                <w:szCs w:val="15"/>
              </w:rPr>
            </w:pPr>
            <w:r>
              <w:rPr>
                <w:color w:val="000000" w:themeColor="text1"/>
                <w:sz w:val="15"/>
                <w:szCs w:val="15"/>
              </w:rPr>
              <w:t>682.9</w:t>
            </w:r>
          </w:p>
        </w:tc>
        <w:tc>
          <w:tcPr>
            <w:tcW w:w="671" w:type="pct"/>
            <w:tcBorders>
              <w:top w:val="single" w:sz="4" w:space="0" w:color="auto"/>
              <w:left w:val="single" w:sz="4" w:space="0" w:color="auto"/>
              <w:bottom w:val="single" w:sz="4" w:space="0" w:color="auto"/>
              <w:right w:val="single" w:sz="4" w:space="0" w:color="auto"/>
            </w:tcBorders>
            <w:vAlign w:val="center"/>
          </w:tcPr>
          <w:p w14:paraId="1362091B" w14:textId="77777777" w:rsidR="00AE1BD9" w:rsidRDefault="00FE0623">
            <w:pPr>
              <w:adjustRightInd w:val="0"/>
              <w:snapToGrid w:val="0"/>
              <w:jc w:val="center"/>
              <w:rPr>
                <w:color w:val="000000" w:themeColor="text1"/>
                <w:sz w:val="15"/>
                <w:szCs w:val="15"/>
              </w:rPr>
            </w:pPr>
            <w:r>
              <w:rPr>
                <w:color w:val="000000" w:themeColor="text1"/>
                <w:sz w:val="15"/>
                <w:szCs w:val="15"/>
              </w:rPr>
              <w:t>70.0</w:t>
            </w:r>
          </w:p>
        </w:tc>
        <w:tc>
          <w:tcPr>
            <w:tcW w:w="669" w:type="pct"/>
            <w:tcBorders>
              <w:top w:val="single" w:sz="4" w:space="0" w:color="auto"/>
              <w:left w:val="single" w:sz="4" w:space="0" w:color="auto"/>
              <w:bottom w:val="single" w:sz="4" w:space="0" w:color="auto"/>
              <w:right w:val="single" w:sz="8" w:space="0" w:color="auto"/>
            </w:tcBorders>
            <w:vAlign w:val="center"/>
          </w:tcPr>
          <w:p w14:paraId="33041ECF" w14:textId="77777777" w:rsidR="00AE1BD9" w:rsidRDefault="00FE0623">
            <w:pPr>
              <w:adjustRightInd w:val="0"/>
              <w:snapToGrid w:val="0"/>
              <w:jc w:val="center"/>
              <w:rPr>
                <w:color w:val="000000" w:themeColor="text1"/>
                <w:sz w:val="15"/>
                <w:szCs w:val="15"/>
              </w:rPr>
            </w:pPr>
            <w:r>
              <w:rPr>
                <w:color w:val="000000" w:themeColor="text1"/>
                <w:sz w:val="15"/>
                <w:szCs w:val="15"/>
              </w:rPr>
              <w:t>50.6</w:t>
            </w:r>
          </w:p>
        </w:tc>
      </w:tr>
      <w:tr w:rsidR="00AE1BD9" w14:paraId="47432F3E"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77FB3C7B"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7C4C40CD"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18</w:t>
            </w:r>
          </w:p>
        </w:tc>
        <w:tc>
          <w:tcPr>
            <w:tcW w:w="671" w:type="pct"/>
            <w:tcBorders>
              <w:top w:val="single" w:sz="4" w:space="0" w:color="auto"/>
              <w:left w:val="single" w:sz="4" w:space="0" w:color="auto"/>
              <w:bottom w:val="single" w:sz="4" w:space="0" w:color="auto"/>
              <w:right w:val="single" w:sz="4" w:space="0" w:color="auto"/>
            </w:tcBorders>
            <w:vAlign w:val="center"/>
          </w:tcPr>
          <w:p w14:paraId="145EFE13"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35.1</w:t>
            </w:r>
          </w:p>
        </w:tc>
        <w:tc>
          <w:tcPr>
            <w:tcW w:w="671" w:type="pct"/>
            <w:tcBorders>
              <w:top w:val="single" w:sz="4" w:space="0" w:color="auto"/>
              <w:left w:val="single" w:sz="4" w:space="0" w:color="auto"/>
              <w:bottom w:val="single" w:sz="4" w:space="0" w:color="auto"/>
              <w:right w:val="single" w:sz="4" w:space="0" w:color="auto"/>
            </w:tcBorders>
            <w:vAlign w:val="center"/>
          </w:tcPr>
          <w:p w14:paraId="1B45CD49" w14:textId="77777777" w:rsidR="00AE1BD9" w:rsidRDefault="00FE0623">
            <w:pPr>
              <w:adjustRightInd w:val="0"/>
              <w:snapToGrid w:val="0"/>
              <w:jc w:val="center"/>
              <w:rPr>
                <w:color w:val="000000" w:themeColor="text1"/>
                <w:sz w:val="15"/>
                <w:szCs w:val="15"/>
              </w:rPr>
            </w:pPr>
            <w:r>
              <w:rPr>
                <w:color w:val="000000" w:themeColor="text1"/>
                <w:sz w:val="15"/>
                <w:szCs w:val="15"/>
              </w:rPr>
              <w:t>943.6</w:t>
            </w:r>
          </w:p>
        </w:tc>
        <w:tc>
          <w:tcPr>
            <w:tcW w:w="671" w:type="pct"/>
            <w:tcBorders>
              <w:top w:val="single" w:sz="4" w:space="0" w:color="auto"/>
              <w:left w:val="single" w:sz="4" w:space="0" w:color="auto"/>
              <w:bottom w:val="single" w:sz="4" w:space="0" w:color="auto"/>
              <w:right w:val="single" w:sz="4" w:space="0" w:color="auto"/>
            </w:tcBorders>
            <w:vAlign w:val="center"/>
          </w:tcPr>
          <w:p w14:paraId="5FE12DB4" w14:textId="77777777" w:rsidR="00AE1BD9" w:rsidRDefault="00FE0623">
            <w:pPr>
              <w:adjustRightInd w:val="0"/>
              <w:snapToGrid w:val="0"/>
              <w:jc w:val="center"/>
              <w:rPr>
                <w:color w:val="000000" w:themeColor="text1"/>
                <w:sz w:val="15"/>
                <w:szCs w:val="15"/>
              </w:rPr>
            </w:pPr>
            <w:r>
              <w:rPr>
                <w:color w:val="000000" w:themeColor="text1"/>
                <w:sz w:val="15"/>
                <w:szCs w:val="15"/>
              </w:rPr>
              <w:t>630.2</w:t>
            </w:r>
          </w:p>
        </w:tc>
        <w:tc>
          <w:tcPr>
            <w:tcW w:w="671" w:type="pct"/>
            <w:tcBorders>
              <w:top w:val="single" w:sz="4" w:space="0" w:color="auto"/>
              <w:left w:val="single" w:sz="4" w:space="0" w:color="auto"/>
              <w:bottom w:val="single" w:sz="4" w:space="0" w:color="auto"/>
              <w:right w:val="single" w:sz="4" w:space="0" w:color="auto"/>
            </w:tcBorders>
            <w:vAlign w:val="center"/>
          </w:tcPr>
          <w:p w14:paraId="5CA33778" w14:textId="77777777" w:rsidR="00AE1BD9" w:rsidRDefault="00FE0623">
            <w:pPr>
              <w:adjustRightInd w:val="0"/>
              <w:snapToGrid w:val="0"/>
              <w:jc w:val="center"/>
              <w:rPr>
                <w:color w:val="000000" w:themeColor="text1"/>
                <w:sz w:val="15"/>
                <w:szCs w:val="15"/>
              </w:rPr>
            </w:pPr>
            <w:r>
              <w:rPr>
                <w:color w:val="000000" w:themeColor="text1"/>
                <w:sz w:val="15"/>
                <w:szCs w:val="15"/>
              </w:rPr>
              <w:t>631.2</w:t>
            </w:r>
          </w:p>
        </w:tc>
        <w:tc>
          <w:tcPr>
            <w:tcW w:w="671" w:type="pct"/>
            <w:tcBorders>
              <w:top w:val="single" w:sz="4" w:space="0" w:color="auto"/>
              <w:left w:val="single" w:sz="4" w:space="0" w:color="auto"/>
              <w:bottom w:val="single" w:sz="4" w:space="0" w:color="auto"/>
              <w:right w:val="single" w:sz="4" w:space="0" w:color="auto"/>
            </w:tcBorders>
            <w:vAlign w:val="center"/>
          </w:tcPr>
          <w:p w14:paraId="7C93D1B4" w14:textId="77777777" w:rsidR="00AE1BD9" w:rsidRDefault="00FE0623">
            <w:pPr>
              <w:adjustRightInd w:val="0"/>
              <w:snapToGrid w:val="0"/>
              <w:jc w:val="center"/>
              <w:rPr>
                <w:color w:val="000000" w:themeColor="text1"/>
                <w:sz w:val="15"/>
                <w:szCs w:val="15"/>
              </w:rPr>
            </w:pPr>
            <w:r>
              <w:rPr>
                <w:color w:val="000000" w:themeColor="text1"/>
                <w:sz w:val="15"/>
                <w:szCs w:val="15"/>
              </w:rPr>
              <w:t>64.7</w:t>
            </w:r>
          </w:p>
        </w:tc>
        <w:tc>
          <w:tcPr>
            <w:tcW w:w="669" w:type="pct"/>
            <w:tcBorders>
              <w:top w:val="single" w:sz="4" w:space="0" w:color="auto"/>
              <w:left w:val="single" w:sz="4" w:space="0" w:color="auto"/>
              <w:bottom w:val="single" w:sz="4" w:space="0" w:color="auto"/>
              <w:right w:val="single" w:sz="8" w:space="0" w:color="auto"/>
            </w:tcBorders>
            <w:vAlign w:val="center"/>
          </w:tcPr>
          <w:p w14:paraId="4DE0E1CC" w14:textId="77777777" w:rsidR="00AE1BD9" w:rsidRDefault="00FE0623">
            <w:pPr>
              <w:adjustRightInd w:val="0"/>
              <w:snapToGrid w:val="0"/>
              <w:jc w:val="center"/>
              <w:rPr>
                <w:color w:val="000000" w:themeColor="text1"/>
                <w:sz w:val="15"/>
                <w:szCs w:val="15"/>
              </w:rPr>
            </w:pPr>
            <w:r>
              <w:rPr>
                <w:color w:val="000000" w:themeColor="text1"/>
                <w:sz w:val="15"/>
                <w:szCs w:val="15"/>
              </w:rPr>
              <w:t>46.9</w:t>
            </w:r>
          </w:p>
        </w:tc>
      </w:tr>
      <w:tr w:rsidR="00AE1BD9" w14:paraId="2D1E8A7F"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77783915"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5A32D97B"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20</w:t>
            </w:r>
          </w:p>
        </w:tc>
        <w:tc>
          <w:tcPr>
            <w:tcW w:w="671" w:type="pct"/>
            <w:tcBorders>
              <w:top w:val="single" w:sz="4" w:space="0" w:color="auto"/>
              <w:left w:val="single" w:sz="4" w:space="0" w:color="auto"/>
              <w:bottom w:val="single" w:sz="4" w:space="0" w:color="auto"/>
              <w:right w:val="single" w:sz="4" w:space="0" w:color="auto"/>
            </w:tcBorders>
            <w:vAlign w:val="center"/>
          </w:tcPr>
          <w:p w14:paraId="6BCE3174"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32.3</w:t>
            </w:r>
          </w:p>
        </w:tc>
        <w:tc>
          <w:tcPr>
            <w:tcW w:w="671" w:type="pct"/>
            <w:tcBorders>
              <w:top w:val="single" w:sz="4" w:space="0" w:color="auto"/>
              <w:left w:val="single" w:sz="4" w:space="0" w:color="auto"/>
              <w:bottom w:val="single" w:sz="4" w:space="0" w:color="auto"/>
              <w:right w:val="single" w:sz="4" w:space="0" w:color="auto"/>
            </w:tcBorders>
            <w:vAlign w:val="center"/>
          </w:tcPr>
          <w:p w14:paraId="604C0CF3" w14:textId="77777777" w:rsidR="00AE1BD9" w:rsidRDefault="00FE0623">
            <w:pPr>
              <w:adjustRightInd w:val="0"/>
              <w:snapToGrid w:val="0"/>
              <w:jc w:val="center"/>
              <w:rPr>
                <w:color w:val="000000" w:themeColor="text1"/>
                <w:sz w:val="15"/>
                <w:szCs w:val="15"/>
              </w:rPr>
            </w:pPr>
            <w:r>
              <w:rPr>
                <w:color w:val="000000" w:themeColor="text1"/>
                <w:sz w:val="15"/>
                <w:szCs w:val="15"/>
              </w:rPr>
              <w:t>869.5</w:t>
            </w:r>
          </w:p>
        </w:tc>
        <w:tc>
          <w:tcPr>
            <w:tcW w:w="671" w:type="pct"/>
            <w:tcBorders>
              <w:top w:val="single" w:sz="4" w:space="0" w:color="auto"/>
              <w:left w:val="single" w:sz="4" w:space="0" w:color="auto"/>
              <w:bottom w:val="single" w:sz="4" w:space="0" w:color="auto"/>
              <w:right w:val="single" w:sz="4" w:space="0" w:color="auto"/>
            </w:tcBorders>
            <w:vAlign w:val="center"/>
          </w:tcPr>
          <w:p w14:paraId="6099B000" w14:textId="77777777" w:rsidR="00AE1BD9" w:rsidRDefault="00FE0623">
            <w:pPr>
              <w:adjustRightInd w:val="0"/>
              <w:snapToGrid w:val="0"/>
              <w:jc w:val="center"/>
              <w:rPr>
                <w:color w:val="000000" w:themeColor="text1"/>
                <w:sz w:val="15"/>
                <w:szCs w:val="15"/>
              </w:rPr>
            </w:pPr>
            <w:r>
              <w:rPr>
                <w:color w:val="000000" w:themeColor="text1"/>
                <w:sz w:val="15"/>
                <w:szCs w:val="15"/>
              </w:rPr>
              <w:t>580.4</w:t>
            </w:r>
          </w:p>
        </w:tc>
        <w:tc>
          <w:tcPr>
            <w:tcW w:w="671" w:type="pct"/>
            <w:tcBorders>
              <w:top w:val="single" w:sz="4" w:space="0" w:color="auto"/>
              <w:left w:val="single" w:sz="4" w:space="0" w:color="auto"/>
              <w:bottom w:val="single" w:sz="4" w:space="0" w:color="auto"/>
              <w:right w:val="single" w:sz="4" w:space="0" w:color="auto"/>
            </w:tcBorders>
            <w:vAlign w:val="center"/>
          </w:tcPr>
          <w:p w14:paraId="0301D528" w14:textId="77777777" w:rsidR="00AE1BD9" w:rsidRDefault="00FE0623">
            <w:pPr>
              <w:adjustRightInd w:val="0"/>
              <w:snapToGrid w:val="0"/>
              <w:jc w:val="center"/>
              <w:rPr>
                <w:color w:val="000000" w:themeColor="text1"/>
                <w:sz w:val="15"/>
                <w:szCs w:val="15"/>
              </w:rPr>
            </w:pPr>
            <w:r>
              <w:rPr>
                <w:color w:val="000000" w:themeColor="text1"/>
                <w:sz w:val="15"/>
                <w:szCs w:val="15"/>
              </w:rPr>
              <w:t>580.4</w:t>
            </w:r>
          </w:p>
        </w:tc>
        <w:tc>
          <w:tcPr>
            <w:tcW w:w="671" w:type="pct"/>
            <w:tcBorders>
              <w:top w:val="single" w:sz="4" w:space="0" w:color="auto"/>
              <w:left w:val="single" w:sz="4" w:space="0" w:color="auto"/>
              <w:bottom w:val="single" w:sz="4" w:space="0" w:color="auto"/>
              <w:right w:val="single" w:sz="4" w:space="0" w:color="auto"/>
            </w:tcBorders>
            <w:vAlign w:val="center"/>
          </w:tcPr>
          <w:p w14:paraId="785B1B3F" w14:textId="77777777" w:rsidR="00AE1BD9" w:rsidRDefault="00FE0623">
            <w:pPr>
              <w:adjustRightInd w:val="0"/>
              <w:snapToGrid w:val="0"/>
              <w:jc w:val="center"/>
              <w:rPr>
                <w:color w:val="000000" w:themeColor="text1"/>
                <w:sz w:val="15"/>
                <w:szCs w:val="15"/>
              </w:rPr>
            </w:pPr>
            <w:r>
              <w:rPr>
                <w:color w:val="000000" w:themeColor="text1"/>
                <w:sz w:val="15"/>
                <w:szCs w:val="15"/>
              </w:rPr>
              <w:t>59.6</w:t>
            </w:r>
          </w:p>
        </w:tc>
        <w:tc>
          <w:tcPr>
            <w:tcW w:w="669" w:type="pct"/>
            <w:tcBorders>
              <w:top w:val="single" w:sz="4" w:space="0" w:color="auto"/>
              <w:left w:val="single" w:sz="4" w:space="0" w:color="auto"/>
              <w:bottom w:val="single" w:sz="4" w:space="0" w:color="auto"/>
              <w:right w:val="single" w:sz="8" w:space="0" w:color="auto"/>
            </w:tcBorders>
            <w:vAlign w:val="center"/>
          </w:tcPr>
          <w:p w14:paraId="5A31372C" w14:textId="77777777" w:rsidR="00AE1BD9" w:rsidRDefault="00FE0623">
            <w:pPr>
              <w:adjustRightInd w:val="0"/>
              <w:snapToGrid w:val="0"/>
              <w:jc w:val="center"/>
              <w:rPr>
                <w:color w:val="000000" w:themeColor="text1"/>
                <w:sz w:val="15"/>
                <w:szCs w:val="15"/>
              </w:rPr>
            </w:pPr>
            <w:r>
              <w:rPr>
                <w:color w:val="000000" w:themeColor="text1"/>
                <w:sz w:val="15"/>
                <w:szCs w:val="15"/>
              </w:rPr>
              <w:t>43.2</w:t>
            </w:r>
          </w:p>
        </w:tc>
      </w:tr>
      <w:tr w:rsidR="00AE1BD9" w14:paraId="085A8444" w14:textId="77777777">
        <w:trPr>
          <w:trHeight w:val="285"/>
          <w:jc w:val="center"/>
        </w:trPr>
        <w:tc>
          <w:tcPr>
            <w:tcW w:w="488" w:type="pct"/>
            <w:vMerge/>
            <w:tcBorders>
              <w:top w:val="single" w:sz="4" w:space="0" w:color="auto"/>
              <w:left w:val="single" w:sz="8" w:space="0" w:color="auto"/>
              <w:bottom w:val="single" w:sz="4" w:space="0" w:color="auto"/>
              <w:right w:val="single" w:sz="4" w:space="0" w:color="auto"/>
            </w:tcBorders>
            <w:vAlign w:val="center"/>
          </w:tcPr>
          <w:p w14:paraId="07B3F91D" w14:textId="77777777" w:rsidR="00AE1BD9" w:rsidRDefault="00AE1BD9">
            <w:pPr>
              <w:adjustRightInd w:val="0"/>
              <w:snapToGrid w:val="0"/>
              <w:jc w:val="center"/>
              <w:rPr>
                <w:color w:val="000000" w:themeColor="text1"/>
                <w:sz w:val="15"/>
                <w:szCs w:val="15"/>
              </w:rPr>
            </w:pPr>
          </w:p>
        </w:tc>
        <w:tc>
          <w:tcPr>
            <w:tcW w:w="488" w:type="pct"/>
            <w:tcBorders>
              <w:top w:val="single" w:sz="4" w:space="0" w:color="auto"/>
              <w:left w:val="single" w:sz="4" w:space="0" w:color="auto"/>
              <w:bottom w:val="single" w:sz="4" w:space="0" w:color="auto"/>
              <w:right w:val="single" w:sz="4" w:space="0" w:color="auto"/>
            </w:tcBorders>
            <w:vAlign w:val="center"/>
          </w:tcPr>
          <w:p w14:paraId="1E68923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22</w:t>
            </w:r>
          </w:p>
        </w:tc>
        <w:tc>
          <w:tcPr>
            <w:tcW w:w="671" w:type="pct"/>
            <w:tcBorders>
              <w:top w:val="single" w:sz="4" w:space="0" w:color="auto"/>
              <w:left w:val="single" w:sz="4" w:space="0" w:color="auto"/>
              <w:bottom w:val="single" w:sz="4" w:space="0" w:color="auto"/>
              <w:right w:val="single" w:sz="4" w:space="0" w:color="auto"/>
            </w:tcBorders>
            <w:vAlign w:val="center"/>
          </w:tcPr>
          <w:p w14:paraId="2CBF4405"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29.5</w:t>
            </w:r>
          </w:p>
        </w:tc>
        <w:tc>
          <w:tcPr>
            <w:tcW w:w="671" w:type="pct"/>
            <w:tcBorders>
              <w:top w:val="single" w:sz="4" w:space="0" w:color="auto"/>
              <w:left w:val="single" w:sz="4" w:space="0" w:color="auto"/>
              <w:bottom w:val="single" w:sz="4" w:space="0" w:color="auto"/>
              <w:right w:val="single" w:sz="4" w:space="0" w:color="auto"/>
            </w:tcBorders>
            <w:vAlign w:val="center"/>
          </w:tcPr>
          <w:p w14:paraId="40A13215" w14:textId="77777777" w:rsidR="00AE1BD9" w:rsidRDefault="00FE0623">
            <w:pPr>
              <w:adjustRightInd w:val="0"/>
              <w:snapToGrid w:val="0"/>
              <w:jc w:val="center"/>
              <w:rPr>
                <w:color w:val="000000" w:themeColor="text1"/>
                <w:sz w:val="15"/>
                <w:szCs w:val="15"/>
              </w:rPr>
            </w:pPr>
            <w:r>
              <w:rPr>
                <w:color w:val="000000" w:themeColor="text1"/>
                <w:sz w:val="15"/>
                <w:szCs w:val="15"/>
              </w:rPr>
              <w:t>796.7</w:t>
            </w:r>
          </w:p>
        </w:tc>
        <w:tc>
          <w:tcPr>
            <w:tcW w:w="671" w:type="pct"/>
            <w:tcBorders>
              <w:top w:val="single" w:sz="4" w:space="0" w:color="auto"/>
              <w:left w:val="single" w:sz="4" w:space="0" w:color="auto"/>
              <w:bottom w:val="single" w:sz="4" w:space="0" w:color="auto"/>
              <w:right w:val="single" w:sz="4" w:space="0" w:color="auto"/>
            </w:tcBorders>
            <w:vAlign w:val="center"/>
          </w:tcPr>
          <w:p w14:paraId="030B274D" w14:textId="77777777" w:rsidR="00AE1BD9" w:rsidRDefault="00FE0623">
            <w:pPr>
              <w:adjustRightInd w:val="0"/>
              <w:snapToGrid w:val="0"/>
              <w:jc w:val="center"/>
              <w:rPr>
                <w:color w:val="000000" w:themeColor="text1"/>
                <w:sz w:val="15"/>
                <w:szCs w:val="15"/>
              </w:rPr>
            </w:pPr>
            <w:r>
              <w:rPr>
                <w:color w:val="000000" w:themeColor="text1"/>
                <w:sz w:val="15"/>
                <w:szCs w:val="15"/>
              </w:rPr>
              <w:t>531.4</w:t>
            </w:r>
          </w:p>
        </w:tc>
        <w:tc>
          <w:tcPr>
            <w:tcW w:w="671" w:type="pct"/>
            <w:tcBorders>
              <w:top w:val="single" w:sz="4" w:space="0" w:color="auto"/>
              <w:left w:val="single" w:sz="4" w:space="0" w:color="auto"/>
              <w:bottom w:val="single" w:sz="4" w:space="0" w:color="auto"/>
              <w:right w:val="single" w:sz="4" w:space="0" w:color="auto"/>
            </w:tcBorders>
            <w:vAlign w:val="center"/>
          </w:tcPr>
          <w:p w14:paraId="5DEF5604" w14:textId="77777777" w:rsidR="00AE1BD9" w:rsidRDefault="00FE0623">
            <w:pPr>
              <w:adjustRightInd w:val="0"/>
              <w:snapToGrid w:val="0"/>
              <w:jc w:val="center"/>
              <w:rPr>
                <w:color w:val="000000" w:themeColor="text1"/>
                <w:sz w:val="15"/>
                <w:szCs w:val="15"/>
              </w:rPr>
            </w:pPr>
            <w:r>
              <w:rPr>
                <w:color w:val="000000" w:themeColor="text1"/>
                <w:sz w:val="15"/>
                <w:szCs w:val="15"/>
              </w:rPr>
              <w:t>530.6</w:t>
            </w:r>
          </w:p>
        </w:tc>
        <w:tc>
          <w:tcPr>
            <w:tcW w:w="671" w:type="pct"/>
            <w:tcBorders>
              <w:top w:val="single" w:sz="4" w:space="0" w:color="auto"/>
              <w:left w:val="single" w:sz="4" w:space="0" w:color="auto"/>
              <w:bottom w:val="single" w:sz="4" w:space="0" w:color="auto"/>
              <w:right w:val="single" w:sz="4" w:space="0" w:color="auto"/>
            </w:tcBorders>
            <w:vAlign w:val="center"/>
          </w:tcPr>
          <w:p w14:paraId="41C3B544" w14:textId="77777777" w:rsidR="00AE1BD9" w:rsidRDefault="00FE0623">
            <w:pPr>
              <w:adjustRightInd w:val="0"/>
              <w:snapToGrid w:val="0"/>
              <w:jc w:val="center"/>
              <w:rPr>
                <w:color w:val="000000" w:themeColor="text1"/>
                <w:sz w:val="15"/>
                <w:szCs w:val="15"/>
              </w:rPr>
            </w:pPr>
            <w:r>
              <w:rPr>
                <w:color w:val="000000" w:themeColor="text1"/>
                <w:sz w:val="15"/>
                <w:szCs w:val="15"/>
              </w:rPr>
              <w:t>54.5</w:t>
            </w:r>
          </w:p>
        </w:tc>
        <w:tc>
          <w:tcPr>
            <w:tcW w:w="669" w:type="pct"/>
            <w:tcBorders>
              <w:top w:val="single" w:sz="4" w:space="0" w:color="auto"/>
              <w:left w:val="single" w:sz="4" w:space="0" w:color="auto"/>
              <w:bottom w:val="single" w:sz="4" w:space="0" w:color="auto"/>
              <w:right w:val="single" w:sz="8" w:space="0" w:color="auto"/>
            </w:tcBorders>
            <w:vAlign w:val="center"/>
          </w:tcPr>
          <w:p w14:paraId="0C0DCC12" w14:textId="77777777" w:rsidR="00AE1BD9" w:rsidRDefault="00FE0623">
            <w:pPr>
              <w:adjustRightInd w:val="0"/>
              <w:snapToGrid w:val="0"/>
              <w:jc w:val="center"/>
              <w:rPr>
                <w:color w:val="000000" w:themeColor="text1"/>
                <w:sz w:val="15"/>
                <w:szCs w:val="15"/>
              </w:rPr>
            </w:pPr>
            <w:r>
              <w:rPr>
                <w:color w:val="000000" w:themeColor="text1"/>
                <w:sz w:val="15"/>
                <w:szCs w:val="15"/>
              </w:rPr>
              <w:t>39.6</w:t>
            </w:r>
          </w:p>
        </w:tc>
      </w:tr>
      <w:tr w:rsidR="00AE1BD9" w14:paraId="71C24BC2" w14:textId="77777777">
        <w:trPr>
          <w:trHeight w:val="285"/>
          <w:jc w:val="center"/>
        </w:trPr>
        <w:tc>
          <w:tcPr>
            <w:tcW w:w="5000" w:type="pct"/>
            <w:gridSpan w:val="8"/>
            <w:tcBorders>
              <w:top w:val="single" w:sz="4" w:space="0" w:color="auto"/>
              <w:left w:val="single" w:sz="8" w:space="0" w:color="auto"/>
              <w:bottom w:val="single" w:sz="8" w:space="0" w:color="auto"/>
              <w:right w:val="single" w:sz="8" w:space="0" w:color="auto"/>
            </w:tcBorders>
            <w:vAlign w:val="center"/>
          </w:tcPr>
          <w:p w14:paraId="1390E140" w14:textId="77777777" w:rsidR="00AE1BD9" w:rsidRDefault="00FE0623">
            <w:pPr>
              <w:pStyle w:val="affffffffffc"/>
              <w:adjustRightInd w:val="0"/>
              <w:snapToGrid w:val="0"/>
              <w:spacing w:line="240" w:lineRule="auto"/>
              <w:ind w:left="414" w:hangingChars="276" w:hanging="414"/>
              <w:jc w:val="left"/>
              <w:rPr>
                <w:color w:val="000000" w:themeColor="text1"/>
                <w:sz w:val="15"/>
                <w:szCs w:val="15"/>
              </w:rPr>
            </w:pPr>
            <w:r>
              <w:rPr>
                <w:color w:val="000000" w:themeColor="text1"/>
                <w:sz w:val="15"/>
                <w:szCs w:val="15"/>
              </w:rPr>
              <w:t>注</w:t>
            </w:r>
            <w:r>
              <w:rPr>
                <w:color w:val="000000" w:themeColor="text1"/>
                <w:sz w:val="15"/>
                <w:szCs w:val="15"/>
              </w:rPr>
              <w:t>1</w:t>
            </w:r>
            <w:r>
              <w:rPr>
                <w:color w:val="000000" w:themeColor="text1"/>
                <w:sz w:val="15"/>
                <w:szCs w:val="15"/>
              </w:rPr>
              <w:t>：表中数据均依据产品标准和参考标准图集《散热器选用与管道连接》</w:t>
            </w:r>
            <w:r>
              <w:rPr>
                <w:color w:val="000000" w:themeColor="text1"/>
                <w:sz w:val="15"/>
                <w:szCs w:val="15"/>
              </w:rPr>
              <w:t>17K408</w:t>
            </w:r>
            <w:r>
              <w:rPr>
                <w:color w:val="000000" w:themeColor="text1"/>
                <w:sz w:val="15"/>
                <w:szCs w:val="15"/>
              </w:rPr>
              <w:t>的有关参数，通过计算整理。</w:t>
            </w:r>
          </w:p>
          <w:p w14:paraId="381DFEBC" w14:textId="77777777" w:rsidR="00AE1BD9" w:rsidRDefault="00FE0623">
            <w:pPr>
              <w:pStyle w:val="affffffffffc"/>
              <w:adjustRightInd w:val="0"/>
              <w:snapToGrid w:val="0"/>
              <w:spacing w:line="240" w:lineRule="auto"/>
              <w:ind w:left="414" w:hangingChars="276" w:hanging="414"/>
              <w:jc w:val="left"/>
              <w:rPr>
                <w:color w:val="000000" w:themeColor="text1"/>
                <w:sz w:val="15"/>
                <w:szCs w:val="15"/>
              </w:rPr>
            </w:pPr>
            <w:r>
              <w:rPr>
                <w:color w:val="000000" w:themeColor="text1"/>
                <w:sz w:val="15"/>
                <w:szCs w:val="15"/>
              </w:rPr>
              <w:t>注</w:t>
            </w:r>
            <w:r>
              <w:rPr>
                <w:color w:val="000000" w:themeColor="text1"/>
                <w:sz w:val="15"/>
                <w:szCs w:val="15"/>
              </w:rPr>
              <w:t>2</w:t>
            </w:r>
            <w:r>
              <w:rPr>
                <w:color w:val="000000" w:themeColor="text1"/>
                <w:sz w:val="15"/>
                <w:szCs w:val="15"/>
              </w:rPr>
              <w:t>：表中各类型散热器均为中心距</w:t>
            </w:r>
            <w:r>
              <w:rPr>
                <w:color w:val="000000" w:themeColor="text1"/>
                <w:sz w:val="15"/>
                <w:szCs w:val="15"/>
              </w:rPr>
              <w:t>500 mm</w:t>
            </w:r>
            <w:r>
              <w:rPr>
                <w:color w:val="000000" w:themeColor="text1"/>
                <w:sz w:val="15"/>
                <w:szCs w:val="15"/>
              </w:rPr>
              <w:t>；钢制柱型（椭圆管</w:t>
            </w:r>
            <w:r>
              <w:rPr>
                <w:color w:val="000000" w:themeColor="text1"/>
                <w:sz w:val="15"/>
                <w:szCs w:val="15"/>
              </w:rPr>
              <w:t>50 mm×25 mm</w:t>
            </w:r>
            <w:r>
              <w:rPr>
                <w:color w:val="000000" w:themeColor="text1"/>
                <w:sz w:val="15"/>
                <w:szCs w:val="15"/>
              </w:rPr>
              <w:t>）、压铸铝整体式、铸铁柱翼型给出单柱的散热量，钢制板型、铝制柱翼型、铜铝柱翼型为长度</w:t>
            </w:r>
            <w:r>
              <w:rPr>
                <w:color w:val="000000" w:themeColor="text1"/>
                <w:sz w:val="15"/>
                <w:szCs w:val="15"/>
              </w:rPr>
              <w:t>1000 mm</w:t>
            </w:r>
            <w:r>
              <w:rPr>
                <w:color w:val="000000" w:themeColor="text1"/>
                <w:sz w:val="15"/>
                <w:szCs w:val="15"/>
              </w:rPr>
              <w:t>的散热量。</w:t>
            </w:r>
          </w:p>
        </w:tc>
      </w:tr>
    </w:tbl>
    <w:p w14:paraId="45E14D09" w14:textId="77777777" w:rsidR="00AE1BD9" w:rsidRDefault="00FE0623">
      <w:pPr>
        <w:pStyle w:val="2"/>
        <w:spacing w:before="120" w:after="120" w:line="360" w:lineRule="auto"/>
        <w:jc w:val="center"/>
        <w:rPr>
          <w:rFonts w:ascii="Times New Roman" w:hAnsi="Times New Roman"/>
          <w:b w:val="0"/>
          <w:color w:val="000000" w:themeColor="text1"/>
          <w:kern w:val="0"/>
          <w:sz w:val="21"/>
          <w:szCs w:val="21"/>
        </w:rPr>
      </w:pPr>
      <w:bookmarkStart w:id="223" w:name="_Toc110885080"/>
      <w:bookmarkStart w:id="224" w:name="_Toc141604729"/>
      <w:r>
        <w:rPr>
          <w:rFonts w:ascii="Times New Roman" w:hAnsi="Times New Roman"/>
          <w:color w:val="000000" w:themeColor="text1"/>
          <w:kern w:val="0"/>
          <w:sz w:val="21"/>
          <w:szCs w:val="21"/>
        </w:rPr>
        <w:t xml:space="preserve">A. </w:t>
      </w:r>
      <w:proofErr w:type="gramStart"/>
      <w:r>
        <w:rPr>
          <w:rFonts w:ascii="Times New Roman" w:hAnsi="Times New Roman"/>
          <w:color w:val="000000" w:themeColor="text1"/>
          <w:kern w:val="0"/>
          <w:sz w:val="21"/>
          <w:szCs w:val="21"/>
        </w:rPr>
        <w:t>4</w:t>
      </w:r>
      <w:r>
        <w:rPr>
          <w:rFonts w:ascii="Times New Roman" w:hAnsi="Times New Roman"/>
          <w:b w:val="0"/>
          <w:color w:val="000000" w:themeColor="text1"/>
          <w:kern w:val="0"/>
          <w:sz w:val="21"/>
          <w:szCs w:val="21"/>
        </w:rPr>
        <w:t xml:space="preserve">  </w:t>
      </w:r>
      <w:r>
        <w:rPr>
          <w:rFonts w:ascii="Times New Roman" w:hAnsi="Times New Roman"/>
          <w:b w:val="0"/>
          <w:color w:val="000000" w:themeColor="text1"/>
          <w:kern w:val="0"/>
          <w:sz w:val="21"/>
          <w:szCs w:val="21"/>
        </w:rPr>
        <w:t>散热器数量修正方法</w:t>
      </w:r>
      <w:bookmarkEnd w:id="223"/>
      <w:bookmarkEnd w:id="224"/>
      <w:proofErr w:type="gramEnd"/>
    </w:p>
    <w:p w14:paraId="6F5519F9" w14:textId="77777777" w:rsidR="00AE1BD9" w:rsidRDefault="00FE0623">
      <w:pPr>
        <w:rPr>
          <w:color w:val="000000" w:themeColor="text1"/>
          <w:szCs w:val="21"/>
        </w:rPr>
      </w:pPr>
      <w:r>
        <w:rPr>
          <w:b/>
          <w:color w:val="000000" w:themeColor="text1"/>
          <w:szCs w:val="21"/>
        </w:rPr>
        <w:t xml:space="preserve">A. 4. 1  </w:t>
      </w:r>
      <w:r>
        <w:rPr>
          <w:color w:val="000000" w:themeColor="text1"/>
          <w:szCs w:val="21"/>
        </w:rPr>
        <w:t>以散热器作为空气源热泵系统供暖末端时，需要对散热器散热片数</w:t>
      </w:r>
      <w:r>
        <w:rPr>
          <w:i/>
          <w:iCs/>
          <w:color w:val="000000" w:themeColor="text1"/>
          <w:szCs w:val="21"/>
        </w:rPr>
        <w:t>n</w:t>
      </w:r>
      <w:r>
        <w:rPr>
          <w:color w:val="000000" w:themeColor="text1"/>
          <w:szCs w:val="21"/>
        </w:rPr>
        <w:t>进行过余温度修正，如下式所示：</w:t>
      </w:r>
    </w:p>
    <w:p w14:paraId="2ED25F24" w14:textId="77777777" w:rsidR="00AE1BD9" w:rsidRDefault="00FE0623">
      <w:pPr>
        <w:pStyle w:val="MTDisplayEquation"/>
        <w:rPr>
          <w:color w:val="000000" w:themeColor="text1"/>
        </w:rPr>
      </w:pPr>
      <w:r>
        <w:rPr>
          <w:color w:val="000000" w:themeColor="text1"/>
        </w:rPr>
        <w:tab/>
      </w:r>
      <w:r>
        <w:rPr>
          <w:color w:val="000000" w:themeColor="text1"/>
          <w:position w:val="-14"/>
        </w:rPr>
        <w:object w:dxaOrig="1333" w:dyaOrig="407" w14:anchorId="1FE9719B">
          <v:shape id="_x0000_i1033" type="#_x0000_t75" style="width:66.9pt;height:20.05pt" o:ole="">
            <v:imagedata r:id="rId38" o:title=""/>
          </v:shape>
          <o:OLEObject Type="Embed" ProgID="Equation.DSMT4" ShapeID="_x0000_i1033" DrawAspect="Content" ObjectID="_1752911353" r:id="rId39"/>
        </w:object>
      </w:r>
      <w:r>
        <w:rPr>
          <w:color w:val="000000" w:themeColor="text1"/>
        </w:rPr>
        <w:tab/>
        <w:t>(A.4.1)</w:t>
      </w:r>
    </w:p>
    <w:p w14:paraId="01BDE6F7" w14:textId="77777777" w:rsidR="00AE1BD9" w:rsidRDefault="00FE0623">
      <w:pPr>
        <w:adjustRightInd w:val="0"/>
        <w:snapToGrid w:val="0"/>
        <w:ind w:left="420" w:hangingChars="200" w:hanging="420"/>
        <w:rPr>
          <w:color w:val="000000" w:themeColor="text1"/>
          <w:szCs w:val="21"/>
        </w:rPr>
      </w:pPr>
      <w:r>
        <w:rPr>
          <w:color w:val="000000" w:themeColor="text1"/>
          <w:szCs w:val="21"/>
        </w:rPr>
        <w:t>式中：</w:t>
      </w:r>
      <w:proofErr w:type="spellStart"/>
      <w:r>
        <w:rPr>
          <w:i/>
          <w:iCs/>
          <w:color w:val="000000" w:themeColor="text1"/>
          <w:szCs w:val="21"/>
        </w:rPr>
        <w:t>n</w:t>
      </w:r>
      <w:r>
        <w:rPr>
          <w:i/>
          <w:iCs/>
          <w:color w:val="000000" w:themeColor="text1"/>
          <w:szCs w:val="21"/>
          <w:vertAlign w:val="subscript"/>
        </w:rPr>
        <w:t>pump</w:t>
      </w:r>
      <w:proofErr w:type="spellEnd"/>
      <w:r>
        <w:rPr>
          <w:color w:val="000000" w:themeColor="text1"/>
          <w:szCs w:val="21"/>
        </w:rPr>
        <w:t xml:space="preserve"> ——</w:t>
      </w:r>
      <w:r>
        <w:rPr>
          <w:color w:val="000000" w:themeColor="text1"/>
          <w:szCs w:val="21"/>
        </w:rPr>
        <w:t>空气源热泵用供暖散热器选择片数（或者</w:t>
      </w:r>
      <w:r>
        <w:rPr>
          <w:iCs/>
          <w:color w:val="000000" w:themeColor="text1"/>
          <w:szCs w:val="21"/>
        </w:rPr>
        <w:t>m</w:t>
      </w:r>
      <w:r>
        <w:rPr>
          <w:color w:val="000000" w:themeColor="text1"/>
          <w:szCs w:val="21"/>
        </w:rPr>
        <w:t>）；</w:t>
      </w:r>
    </w:p>
    <w:p w14:paraId="6D52334C" w14:textId="77777777" w:rsidR="00AE1BD9" w:rsidRDefault="00FE0623">
      <w:pPr>
        <w:adjustRightInd w:val="0"/>
        <w:snapToGrid w:val="0"/>
        <w:ind w:left="420" w:firstLineChars="100" w:firstLine="210"/>
        <w:rPr>
          <w:color w:val="000000" w:themeColor="text1"/>
          <w:szCs w:val="21"/>
        </w:rPr>
      </w:pPr>
      <w:r>
        <w:rPr>
          <w:i/>
          <w:iCs/>
          <w:color w:val="000000" w:themeColor="text1"/>
          <w:szCs w:val="21"/>
        </w:rPr>
        <w:t>n</w:t>
      </w:r>
      <w:r>
        <w:rPr>
          <w:i/>
          <w:iCs/>
          <w:color w:val="000000" w:themeColor="text1"/>
          <w:szCs w:val="21"/>
          <w:vertAlign w:val="subscript"/>
        </w:rPr>
        <w:t xml:space="preserve"> </w:t>
      </w:r>
      <w:r>
        <w:rPr>
          <w:color w:val="000000" w:themeColor="text1"/>
          <w:szCs w:val="21"/>
        </w:rPr>
        <w:t>——</w:t>
      </w:r>
      <w:r>
        <w:rPr>
          <w:color w:val="000000" w:themeColor="text1"/>
          <w:szCs w:val="21"/>
        </w:rPr>
        <w:t>散热器片数（或者</w:t>
      </w:r>
      <w:r>
        <w:rPr>
          <w:iCs/>
          <w:color w:val="000000" w:themeColor="text1"/>
          <w:szCs w:val="21"/>
        </w:rPr>
        <w:t>m</w:t>
      </w:r>
      <w:r>
        <w:rPr>
          <w:color w:val="000000" w:themeColor="text1"/>
          <w:szCs w:val="21"/>
        </w:rPr>
        <w:t>），应符合本规程</w:t>
      </w:r>
      <w:r>
        <w:rPr>
          <w:color w:val="000000" w:themeColor="text1"/>
          <w:szCs w:val="21"/>
        </w:rPr>
        <w:t>A.4.2</w:t>
      </w:r>
      <w:r>
        <w:rPr>
          <w:color w:val="000000" w:themeColor="text1"/>
          <w:szCs w:val="21"/>
        </w:rPr>
        <w:t>；</w:t>
      </w:r>
    </w:p>
    <w:p w14:paraId="0586D2D7" w14:textId="77777777" w:rsidR="00AE1BD9" w:rsidRDefault="00FE0623">
      <w:pPr>
        <w:adjustRightInd w:val="0"/>
        <w:snapToGrid w:val="0"/>
        <w:ind w:leftChars="270" w:left="1275" w:hangingChars="337" w:hanging="708"/>
        <w:rPr>
          <w:color w:val="000000" w:themeColor="text1"/>
          <w:szCs w:val="21"/>
        </w:rPr>
      </w:pPr>
      <w:r>
        <w:rPr>
          <w:i/>
          <w:iCs/>
          <w:color w:val="000000" w:themeColor="text1"/>
          <w:szCs w:val="21"/>
        </w:rPr>
        <w:t>β</w:t>
      </w:r>
      <w:r>
        <w:rPr>
          <w:color w:val="000000" w:themeColor="text1"/>
          <w:szCs w:val="21"/>
          <w:vertAlign w:val="subscript"/>
        </w:rPr>
        <w:t>5</w:t>
      </w:r>
      <w:r>
        <w:rPr>
          <w:color w:val="000000" w:themeColor="text1"/>
          <w:szCs w:val="21"/>
        </w:rPr>
        <w:t>——</w:t>
      </w:r>
      <w:r>
        <w:rPr>
          <w:color w:val="000000" w:themeColor="text1"/>
          <w:szCs w:val="21"/>
        </w:rPr>
        <w:t>散热器</w:t>
      </w:r>
      <w:proofErr w:type="gramStart"/>
      <w:r>
        <w:rPr>
          <w:color w:val="000000" w:themeColor="text1"/>
          <w:szCs w:val="21"/>
        </w:rPr>
        <w:t>不同过</w:t>
      </w:r>
      <w:proofErr w:type="gramEnd"/>
      <w:r>
        <w:rPr>
          <w:color w:val="000000" w:themeColor="text1"/>
          <w:szCs w:val="21"/>
        </w:rPr>
        <w:t>余温度下的片数修正系数按表</w:t>
      </w:r>
      <w:r>
        <w:rPr>
          <w:color w:val="000000" w:themeColor="text1"/>
          <w:szCs w:val="21"/>
        </w:rPr>
        <w:t>A.4.1</w:t>
      </w:r>
      <w:r>
        <w:rPr>
          <w:color w:val="000000" w:themeColor="text1"/>
          <w:szCs w:val="21"/>
        </w:rPr>
        <w:t>选取。</w:t>
      </w:r>
    </w:p>
    <w:p w14:paraId="20533FA0" w14:textId="77777777" w:rsidR="00AE1BD9" w:rsidRDefault="00FE0623">
      <w:pPr>
        <w:pStyle w:val="afffb"/>
        <w:spacing w:before="120"/>
        <w:ind w:firstLineChars="0" w:firstLine="0"/>
        <w:jc w:val="center"/>
        <w:rPr>
          <w:rFonts w:ascii="Times New Roman" w:eastAsia="黑体"/>
          <w:color w:val="000000" w:themeColor="text1"/>
          <w:kern w:val="2"/>
          <w:sz w:val="18"/>
          <w:szCs w:val="18"/>
        </w:rPr>
      </w:pPr>
      <w:r>
        <w:rPr>
          <w:rFonts w:ascii="Times New Roman" w:eastAsia="黑体"/>
          <w:color w:val="000000" w:themeColor="text1"/>
          <w:kern w:val="2"/>
          <w:sz w:val="18"/>
          <w:szCs w:val="18"/>
        </w:rPr>
        <w:t>表</w:t>
      </w:r>
      <w:r>
        <w:rPr>
          <w:rFonts w:ascii="Times New Roman" w:eastAsia="黑体"/>
          <w:color w:val="000000" w:themeColor="text1"/>
          <w:kern w:val="2"/>
          <w:sz w:val="18"/>
          <w:szCs w:val="18"/>
        </w:rPr>
        <w:t xml:space="preserve">A.4.1  </w:t>
      </w:r>
      <w:r>
        <w:rPr>
          <w:rFonts w:ascii="Times New Roman" w:eastAsia="黑体"/>
          <w:color w:val="000000" w:themeColor="text1"/>
          <w:kern w:val="2"/>
          <w:sz w:val="18"/>
          <w:szCs w:val="18"/>
        </w:rPr>
        <w:t>散热器</w:t>
      </w:r>
      <w:proofErr w:type="gramStart"/>
      <w:r>
        <w:rPr>
          <w:rFonts w:ascii="Times New Roman" w:eastAsia="黑体"/>
          <w:color w:val="000000" w:themeColor="text1"/>
          <w:kern w:val="2"/>
          <w:sz w:val="18"/>
          <w:szCs w:val="18"/>
        </w:rPr>
        <w:t>不同过</w:t>
      </w:r>
      <w:proofErr w:type="gramEnd"/>
      <w:r>
        <w:rPr>
          <w:rFonts w:ascii="Times New Roman" w:eastAsia="黑体"/>
          <w:color w:val="000000" w:themeColor="text1"/>
          <w:kern w:val="2"/>
          <w:sz w:val="18"/>
          <w:szCs w:val="18"/>
        </w:rPr>
        <w:t>余温度下的片数修正系数</w:t>
      </w:r>
      <w:r>
        <w:rPr>
          <w:rFonts w:ascii="Times New Roman" w:eastAsia="黑体"/>
          <w:i/>
          <w:iCs/>
          <w:color w:val="000000" w:themeColor="text1"/>
          <w:kern w:val="2"/>
          <w:sz w:val="18"/>
          <w:szCs w:val="18"/>
        </w:rPr>
        <w:t>β</w:t>
      </w:r>
      <w:r>
        <w:rPr>
          <w:rFonts w:ascii="Times New Roman" w:eastAsia="黑体"/>
          <w:color w:val="000000" w:themeColor="text1"/>
          <w:kern w:val="2"/>
          <w:sz w:val="18"/>
          <w:szCs w:val="18"/>
          <w:vertAlign w:val="subscript"/>
        </w:rPr>
        <w:t>5</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825"/>
        <w:gridCol w:w="832"/>
        <w:gridCol w:w="834"/>
        <w:gridCol w:w="832"/>
        <w:gridCol w:w="829"/>
        <w:gridCol w:w="829"/>
        <w:gridCol w:w="829"/>
        <w:gridCol w:w="830"/>
      </w:tblGrid>
      <w:tr w:rsidR="00AE1BD9" w14:paraId="4F861E8E" w14:textId="77777777">
        <w:trPr>
          <w:trHeight w:val="283"/>
        </w:trPr>
        <w:tc>
          <w:tcPr>
            <w:tcW w:w="994" w:type="pct"/>
            <w:tcBorders>
              <w:top w:val="single" w:sz="8" w:space="0" w:color="auto"/>
              <w:left w:val="single" w:sz="8" w:space="0" w:color="auto"/>
              <w:bottom w:val="single" w:sz="4" w:space="0" w:color="auto"/>
              <w:right w:val="single" w:sz="4" w:space="0" w:color="auto"/>
            </w:tcBorders>
            <w:vAlign w:val="center"/>
          </w:tcPr>
          <w:p w14:paraId="34BC9579"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过余温度</w:t>
            </w:r>
            <w:r>
              <w:rPr>
                <w:color w:val="000000" w:themeColor="text1"/>
                <w:kern w:val="0"/>
                <w:sz w:val="15"/>
                <w:szCs w:val="15"/>
              </w:rPr>
              <w:t>/℃</w:t>
            </w:r>
          </w:p>
        </w:tc>
        <w:tc>
          <w:tcPr>
            <w:tcW w:w="498" w:type="pct"/>
            <w:tcBorders>
              <w:top w:val="single" w:sz="8" w:space="0" w:color="auto"/>
              <w:left w:val="single" w:sz="4" w:space="0" w:color="auto"/>
              <w:bottom w:val="single" w:sz="4" w:space="0" w:color="auto"/>
              <w:right w:val="single" w:sz="4" w:space="0" w:color="auto"/>
            </w:tcBorders>
            <w:shd w:val="clear" w:color="auto" w:fill="auto"/>
            <w:vAlign w:val="center"/>
          </w:tcPr>
          <w:p w14:paraId="41BF0D36" w14:textId="77777777" w:rsidR="00AE1BD9" w:rsidRDefault="00FE0623">
            <w:pPr>
              <w:adjustRightInd w:val="0"/>
              <w:snapToGrid w:val="0"/>
              <w:jc w:val="center"/>
              <w:rPr>
                <w:b/>
                <w:color w:val="000000" w:themeColor="text1"/>
                <w:kern w:val="0"/>
                <w:sz w:val="15"/>
                <w:szCs w:val="15"/>
              </w:rPr>
            </w:pPr>
            <w:r>
              <w:rPr>
                <w:color w:val="000000" w:themeColor="text1"/>
                <w:kern w:val="0"/>
                <w:sz w:val="15"/>
                <w:szCs w:val="15"/>
              </w:rPr>
              <w:t>44.5</w:t>
            </w:r>
          </w:p>
        </w:tc>
        <w:tc>
          <w:tcPr>
            <w:tcW w:w="502" w:type="pct"/>
            <w:tcBorders>
              <w:top w:val="single" w:sz="8" w:space="0" w:color="auto"/>
              <w:left w:val="single" w:sz="4" w:space="0" w:color="auto"/>
              <w:bottom w:val="single" w:sz="4" w:space="0" w:color="auto"/>
              <w:right w:val="single" w:sz="4" w:space="0" w:color="auto"/>
            </w:tcBorders>
            <w:shd w:val="clear" w:color="auto" w:fill="auto"/>
            <w:vAlign w:val="center"/>
          </w:tcPr>
          <w:p w14:paraId="596AAAAE"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40.5</w:t>
            </w:r>
          </w:p>
        </w:tc>
        <w:tc>
          <w:tcPr>
            <w:tcW w:w="503" w:type="pct"/>
            <w:tcBorders>
              <w:top w:val="single" w:sz="8" w:space="0" w:color="auto"/>
              <w:left w:val="single" w:sz="4" w:space="0" w:color="auto"/>
              <w:bottom w:val="single" w:sz="4" w:space="0" w:color="auto"/>
              <w:right w:val="single" w:sz="4" w:space="0" w:color="auto"/>
            </w:tcBorders>
            <w:shd w:val="clear" w:color="auto" w:fill="auto"/>
            <w:vAlign w:val="center"/>
          </w:tcPr>
          <w:p w14:paraId="6C22BBC9"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36.5</w:t>
            </w:r>
          </w:p>
        </w:tc>
        <w:tc>
          <w:tcPr>
            <w:tcW w:w="502" w:type="pct"/>
            <w:tcBorders>
              <w:top w:val="single" w:sz="8" w:space="0" w:color="auto"/>
              <w:left w:val="single" w:sz="4" w:space="0" w:color="auto"/>
              <w:bottom w:val="single" w:sz="4" w:space="0" w:color="auto"/>
              <w:right w:val="single" w:sz="4" w:space="0" w:color="auto"/>
            </w:tcBorders>
            <w:shd w:val="clear" w:color="auto" w:fill="auto"/>
            <w:vAlign w:val="center"/>
          </w:tcPr>
          <w:p w14:paraId="0B8B016A"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32.5</w:t>
            </w:r>
          </w:p>
        </w:tc>
        <w:tc>
          <w:tcPr>
            <w:tcW w:w="500" w:type="pct"/>
            <w:tcBorders>
              <w:top w:val="single" w:sz="8" w:space="0" w:color="auto"/>
              <w:left w:val="single" w:sz="4" w:space="0" w:color="auto"/>
              <w:bottom w:val="single" w:sz="4" w:space="0" w:color="auto"/>
              <w:right w:val="single" w:sz="4" w:space="0" w:color="auto"/>
            </w:tcBorders>
            <w:shd w:val="clear" w:color="auto" w:fill="auto"/>
            <w:vAlign w:val="center"/>
          </w:tcPr>
          <w:p w14:paraId="6EC1E87E"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28.5</w:t>
            </w:r>
          </w:p>
        </w:tc>
        <w:tc>
          <w:tcPr>
            <w:tcW w:w="500" w:type="pct"/>
            <w:tcBorders>
              <w:top w:val="single" w:sz="8" w:space="0" w:color="auto"/>
              <w:left w:val="single" w:sz="4" w:space="0" w:color="auto"/>
              <w:bottom w:val="single" w:sz="4" w:space="0" w:color="auto"/>
              <w:right w:val="single" w:sz="4" w:space="0" w:color="auto"/>
            </w:tcBorders>
            <w:shd w:val="clear" w:color="auto" w:fill="auto"/>
            <w:vAlign w:val="center"/>
          </w:tcPr>
          <w:p w14:paraId="20011154"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24.5</w:t>
            </w:r>
          </w:p>
        </w:tc>
        <w:tc>
          <w:tcPr>
            <w:tcW w:w="500" w:type="pct"/>
            <w:tcBorders>
              <w:top w:val="single" w:sz="8" w:space="0" w:color="auto"/>
              <w:left w:val="single" w:sz="4" w:space="0" w:color="auto"/>
              <w:bottom w:val="single" w:sz="4" w:space="0" w:color="auto"/>
              <w:right w:val="single" w:sz="4" w:space="0" w:color="auto"/>
            </w:tcBorders>
            <w:shd w:val="clear" w:color="auto" w:fill="auto"/>
            <w:vAlign w:val="center"/>
          </w:tcPr>
          <w:p w14:paraId="64027830"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20.5</w:t>
            </w:r>
          </w:p>
        </w:tc>
        <w:tc>
          <w:tcPr>
            <w:tcW w:w="500" w:type="pct"/>
            <w:tcBorders>
              <w:top w:val="single" w:sz="8" w:space="0" w:color="auto"/>
              <w:left w:val="single" w:sz="4" w:space="0" w:color="auto"/>
              <w:bottom w:val="single" w:sz="4" w:space="0" w:color="auto"/>
              <w:right w:val="single" w:sz="8" w:space="0" w:color="auto"/>
            </w:tcBorders>
            <w:shd w:val="clear" w:color="auto" w:fill="auto"/>
            <w:vAlign w:val="center"/>
          </w:tcPr>
          <w:p w14:paraId="4DC9BDE0"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16.5</w:t>
            </w:r>
          </w:p>
        </w:tc>
      </w:tr>
      <w:tr w:rsidR="00AE1BD9" w14:paraId="3327C53E" w14:textId="77777777">
        <w:trPr>
          <w:trHeight w:val="283"/>
        </w:trPr>
        <w:tc>
          <w:tcPr>
            <w:tcW w:w="994" w:type="pct"/>
            <w:tcBorders>
              <w:top w:val="single" w:sz="4" w:space="0" w:color="auto"/>
              <w:left w:val="single" w:sz="8" w:space="0" w:color="auto"/>
              <w:bottom w:val="single" w:sz="4" w:space="0" w:color="auto"/>
              <w:right w:val="single" w:sz="4" w:space="0" w:color="auto"/>
            </w:tcBorders>
            <w:vAlign w:val="center"/>
          </w:tcPr>
          <w:p w14:paraId="674F01CE"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lastRenderedPageBreak/>
              <w:t>辐射型</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D051BF8"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280ED4A8"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1.13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5C010985"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1.29</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2ED72103"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1.50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E1A46E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1.78</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120064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2.15</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49EC31D"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2.71</w:t>
            </w:r>
          </w:p>
        </w:tc>
        <w:tc>
          <w:tcPr>
            <w:tcW w:w="500" w:type="pct"/>
            <w:tcBorders>
              <w:top w:val="single" w:sz="4" w:space="0" w:color="auto"/>
              <w:left w:val="single" w:sz="4" w:space="0" w:color="auto"/>
              <w:bottom w:val="single" w:sz="4" w:space="0" w:color="auto"/>
              <w:right w:val="single" w:sz="8" w:space="0" w:color="auto"/>
            </w:tcBorders>
            <w:shd w:val="clear" w:color="auto" w:fill="auto"/>
            <w:vAlign w:val="center"/>
          </w:tcPr>
          <w:p w14:paraId="39B01523"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3.57</w:t>
            </w:r>
          </w:p>
        </w:tc>
      </w:tr>
      <w:tr w:rsidR="00AE1BD9" w14:paraId="68CB5C06" w14:textId="77777777">
        <w:trPr>
          <w:trHeight w:val="283"/>
        </w:trPr>
        <w:tc>
          <w:tcPr>
            <w:tcW w:w="994" w:type="pct"/>
            <w:tcBorders>
              <w:top w:val="single" w:sz="4" w:space="0" w:color="auto"/>
              <w:left w:val="single" w:sz="8" w:space="0" w:color="auto"/>
              <w:bottom w:val="single" w:sz="4" w:space="0" w:color="auto"/>
              <w:right w:val="single" w:sz="4" w:space="0" w:color="auto"/>
            </w:tcBorders>
            <w:vAlign w:val="center"/>
          </w:tcPr>
          <w:p w14:paraId="17C6BA16"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自然对流型</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3DDD9A4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975AB0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1.13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322E2B3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1.31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303BCAF2"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1.53</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0E57F15"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1.82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F4901F2"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2.24</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EDC9F65"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2.85</w:t>
            </w:r>
          </w:p>
        </w:tc>
        <w:tc>
          <w:tcPr>
            <w:tcW w:w="500" w:type="pct"/>
            <w:tcBorders>
              <w:top w:val="single" w:sz="4" w:space="0" w:color="auto"/>
              <w:left w:val="single" w:sz="4" w:space="0" w:color="auto"/>
              <w:bottom w:val="single" w:sz="4" w:space="0" w:color="auto"/>
              <w:right w:val="single" w:sz="8" w:space="0" w:color="auto"/>
            </w:tcBorders>
            <w:shd w:val="clear" w:color="auto" w:fill="auto"/>
            <w:vAlign w:val="center"/>
          </w:tcPr>
          <w:p w14:paraId="60DBBC15"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3.82</w:t>
            </w:r>
          </w:p>
        </w:tc>
      </w:tr>
      <w:tr w:rsidR="00AE1BD9" w14:paraId="45DA5D8F" w14:textId="77777777">
        <w:trPr>
          <w:trHeight w:val="283"/>
        </w:trPr>
        <w:tc>
          <w:tcPr>
            <w:tcW w:w="994" w:type="pct"/>
            <w:tcBorders>
              <w:top w:val="single" w:sz="4" w:space="0" w:color="auto"/>
              <w:left w:val="single" w:sz="8" w:space="0" w:color="auto"/>
              <w:bottom w:val="single" w:sz="4" w:space="0" w:color="auto"/>
              <w:right w:val="single" w:sz="4" w:space="0" w:color="auto"/>
            </w:tcBorders>
            <w:vAlign w:val="center"/>
          </w:tcPr>
          <w:p w14:paraId="5C964FA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强制对流型</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0D7BCFEF"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61E4B1C1"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1.10</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1D842038"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1.23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0D4B56B"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1.38</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B40C91A"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1.58</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F6FAE67"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1.85</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A829BF5"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2.23</w:t>
            </w:r>
          </w:p>
        </w:tc>
        <w:tc>
          <w:tcPr>
            <w:tcW w:w="500" w:type="pct"/>
            <w:tcBorders>
              <w:top w:val="single" w:sz="4" w:space="0" w:color="auto"/>
              <w:left w:val="single" w:sz="4" w:space="0" w:color="auto"/>
              <w:bottom w:val="single" w:sz="4" w:space="0" w:color="auto"/>
              <w:right w:val="single" w:sz="8" w:space="0" w:color="auto"/>
            </w:tcBorders>
            <w:shd w:val="clear" w:color="auto" w:fill="auto"/>
            <w:vAlign w:val="center"/>
          </w:tcPr>
          <w:p w14:paraId="6FA5C744" w14:textId="77777777" w:rsidR="00AE1BD9" w:rsidRDefault="00FE0623">
            <w:pPr>
              <w:adjustRightInd w:val="0"/>
              <w:snapToGrid w:val="0"/>
              <w:jc w:val="center"/>
              <w:rPr>
                <w:color w:val="000000" w:themeColor="text1"/>
                <w:kern w:val="0"/>
                <w:sz w:val="15"/>
                <w:szCs w:val="15"/>
              </w:rPr>
            </w:pPr>
            <w:r>
              <w:rPr>
                <w:color w:val="000000" w:themeColor="text1"/>
                <w:kern w:val="0"/>
                <w:sz w:val="15"/>
                <w:szCs w:val="15"/>
              </w:rPr>
              <w:t>2.78</w:t>
            </w:r>
          </w:p>
        </w:tc>
      </w:tr>
      <w:tr w:rsidR="00AE1BD9" w14:paraId="0948D8CC" w14:textId="77777777">
        <w:trPr>
          <w:trHeight w:val="283"/>
        </w:trPr>
        <w:tc>
          <w:tcPr>
            <w:tcW w:w="5000" w:type="pct"/>
            <w:gridSpan w:val="9"/>
            <w:tcBorders>
              <w:top w:val="single" w:sz="4" w:space="0" w:color="auto"/>
              <w:left w:val="single" w:sz="8" w:space="0" w:color="auto"/>
              <w:bottom w:val="single" w:sz="8" w:space="0" w:color="auto"/>
              <w:right w:val="single" w:sz="8" w:space="0" w:color="auto"/>
            </w:tcBorders>
            <w:vAlign w:val="center"/>
          </w:tcPr>
          <w:p w14:paraId="6544197A" w14:textId="77777777" w:rsidR="00AE1BD9" w:rsidRDefault="00FE0623">
            <w:pPr>
              <w:adjustRightInd w:val="0"/>
              <w:snapToGrid w:val="0"/>
              <w:ind w:left="448" w:hangingChars="299" w:hanging="448"/>
              <w:jc w:val="left"/>
              <w:rPr>
                <w:color w:val="000000" w:themeColor="text1"/>
                <w:sz w:val="15"/>
                <w:szCs w:val="15"/>
              </w:rPr>
            </w:pPr>
            <w:r>
              <w:rPr>
                <w:color w:val="000000" w:themeColor="text1"/>
                <w:sz w:val="15"/>
                <w:szCs w:val="15"/>
              </w:rPr>
              <w:t>注</w:t>
            </w:r>
            <w:r>
              <w:rPr>
                <w:color w:val="000000" w:themeColor="text1"/>
                <w:sz w:val="15"/>
                <w:szCs w:val="15"/>
              </w:rPr>
              <w:t>1</w:t>
            </w:r>
            <w:r>
              <w:rPr>
                <w:color w:val="000000" w:themeColor="text1"/>
                <w:sz w:val="15"/>
                <w:szCs w:val="15"/>
              </w:rPr>
              <w:t>：过余温度定义为散热器的进出水算术平均温度与室内空气温度的差值。根据现行国家标准《供暖散热器散热量测定方法》</w:t>
            </w:r>
            <w:r>
              <w:rPr>
                <w:color w:val="000000" w:themeColor="text1"/>
                <w:sz w:val="15"/>
                <w:szCs w:val="15"/>
              </w:rPr>
              <w:t>GB/T 13754</w:t>
            </w:r>
            <w:r>
              <w:rPr>
                <w:color w:val="000000" w:themeColor="text1"/>
                <w:sz w:val="15"/>
                <w:szCs w:val="15"/>
              </w:rPr>
              <w:t>，标准过余温度为</w:t>
            </w:r>
            <w:r>
              <w:rPr>
                <w:color w:val="000000" w:themeColor="text1"/>
                <w:sz w:val="15"/>
                <w:szCs w:val="15"/>
              </w:rPr>
              <w:t>44.5℃</w:t>
            </w:r>
            <w:r>
              <w:rPr>
                <w:color w:val="000000" w:themeColor="text1"/>
                <w:sz w:val="15"/>
                <w:szCs w:val="15"/>
              </w:rPr>
              <w:t>。</w:t>
            </w:r>
          </w:p>
          <w:p w14:paraId="0092580F" w14:textId="77777777" w:rsidR="00AE1BD9" w:rsidRDefault="00FE0623">
            <w:pPr>
              <w:adjustRightInd w:val="0"/>
              <w:snapToGrid w:val="0"/>
              <w:ind w:left="448" w:hangingChars="299" w:hanging="448"/>
              <w:jc w:val="left"/>
              <w:rPr>
                <w:color w:val="000000" w:themeColor="text1"/>
                <w:kern w:val="0"/>
                <w:sz w:val="15"/>
                <w:szCs w:val="15"/>
              </w:rPr>
            </w:pPr>
            <w:r>
              <w:rPr>
                <w:color w:val="000000" w:themeColor="text1"/>
                <w:sz w:val="15"/>
                <w:szCs w:val="15"/>
              </w:rPr>
              <w:t>注</w:t>
            </w:r>
            <w:r>
              <w:rPr>
                <w:color w:val="000000" w:themeColor="text1"/>
                <w:sz w:val="15"/>
                <w:szCs w:val="15"/>
              </w:rPr>
              <w:t>2</w:t>
            </w:r>
            <w:r>
              <w:rPr>
                <w:color w:val="000000" w:themeColor="text1"/>
                <w:sz w:val="15"/>
                <w:szCs w:val="15"/>
              </w:rPr>
              <w:t>：上表中未列入的</w:t>
            </w:r>
            <w:proofErr w:type="gramStart"/>
            <w:r>
              <w:rPr>
                <w:color w:val="000000" w:themeColor="text1"/>
                <w:sz w:val="15"/>
                <w:szCs w:val="15"/>
              </w:rPr>
              <w:t>不同过</w:t>
            </w:r>
            <w:proofErr w:type="gramEnd"/>
            <w:r>
              <w:rPr>
                <w:color w:val="000000" w:themeColor="text1"/>
                <w:sz w:val="15"/>
                <w:szCs w:val="15"/>
              </w:rPr>
              <w:t>余温度下的片数修正系数，可根据实际的过余温度采用线性插值法计算得到。</w:t>
            </w:r>
          </w:p>
        </w:tc>
      </w:tr>
    </w:tbl>
    <w:p w14:paraId="4AB1B711" w14:textId="77777777" w:rsidR="00AE1BD9" w:rsidRDefault="00FE0623">
      <w:pPr>
        <w:rPr>
          <w:color w:val="000000" w:themeColor="text1"/>
          <w:szCs w:val="21"/>
        </w:rPr>
      </w:pPr>
      <w:r>
        <w:rPr>
          <w:b/>
          <w:color w:val="000000" w:themeColor="text1"/>
          <w:szCs w:val="21"/>
        </w:rPr>
        <w:t xml:space="preserve">A. 4. 2  </w:t>
      </w:r>
      <w:r>
        <w:rPr>
          <w:color w:val="000000" w:themeColor="text1"/>
          <w:szCs w:val="21"/>
        </w:rPr>
        <w:t>供暖房间所需散热器的片数（或者</w:t>
      </w:r>
      <w:r>
        <w:rPr>
          <w:iCs/>
          <w:color w:val="000000" w:themeColor="text1"/>
          <w:szCs w:val="21"/>
        </w:rPr>
        <w:t>m</w:t>
      </w:r>
      <w:r>
        <w:rPr>
          <w:color w:val="000000" w:themeColor="text1"/>
          <w:szCs w:val="21"/>
        </w:rPr>
        <w:t>）的计算方法如下式所示：</w:t>
      </w:r>
    </w:p>
    <w:p w14:paraId="1EC8EBEB" w14:textId="77777777" w:rsidR="00AE1BD9" w:rsidRDefault="00FE0623">
      <w:pPr>
        <w:pStyle w:val="MTDisplayEquation"/>
        <w:rPr>
          <w:color w:val="000000" w:themeColor="text1"/>
        </w:rPr>
      </w:pPr>
      <w:r>
        <w:rPr>
          <w:color w:val="000000" w:themeColor="text1"/>
        </w:rPr>
        <w:tab/>
      </w:r>
      <w:r>
        <w:rPr>
          <w:color w:val="000000" w:themeColor="text1"/>
          <w:position w:val="-30"/>
        </w:rPr>
        <w:object w:dxaOrig="1757" w:dyaOrig="723" w14:anchorId="00BAA849">
          <v:shape id="_x0000_i1034" type="#_x0000_t75" style="width:87.8pt;height:36.15pt" o:ole="">
            <v:imagedata r:id="rId40" o:title=""/>
          </v:shape>
          <o:OLEObject Type="Embed" ProgID="Equation.DSMT4" ShapeID="_x0000_i1034" DrawAspect="Content" ObjectID="_1752911354" r:id="rId41"/>
        </w:object>
      </w:r>
      <w:r>
        <w:rPr>
          <w:color w:val="000000" w:themeColor="text1"/>
        </w:rPr>
        <w:tab/>
        <w:t>(A.4.2)</w:t>
      </w:r>
    </w:p>
    <w:p w14:paraId="2ACE0720" w14:textId="77777777" w:rsidR="00AE1BD9" w:rsidRDefault="00FE0623">
      <w:pPr>
        <w:adjustRightInd w:val="0"/>
        <w:snapToGrid w:val="0"/>
        <w:ind w:left="420" w:hangingChars="200" w:hanging="420"/>
        <w:rPr>
          <w:color w:val="000000" w:themeColor="text1"/>
          <w:szCs w:val="21"/>
        </w:rPr>
      </w:pPr>
      <w:r>
        <w:rPr>
          <w:color w:val="000000" w:themeColor="text1"/>
          <w:szCs w:val="21"/>
        </w:rPr>
        <w:t>式中，</w:t>
      </w:r>
      <w:r>
        <w:rPr>
          <w:i/>
          <w:iCs/>
          <w:color w:val="000000" w:themeColor="text1"/>
          <w:szCs w:val="21"/>
        </w:rPr>
        <w:t>n</w:t>
      </w:r>
      <w:r>
        <w:rPr>
          <w:i/>
          <w:iCs/>
          <w:color w:val="000000" w:themeColor="text1"/>
          <w:szCs w:val="21"/>
          <w:vertAlign w:val="subscript"/>
        </w:rPr>
        <w:t xml:space="preserve"> </w:t>
      </w:r>
      <w:r>
        <w:rPr>
          <w:color w:val="000000" w:themeColor="text1"/>
          <w:szCs w:val="21"/>
        </w:rPr>
        <w:t>——</w:t>
      </w:r>
      <w:r>
        <w:rPr>
          <w:color w:val="000000" w:themeColor="text1"/>
          <w:szCs w:val="21"/>
        </w:rPr>
        <w:t>供暖房间所需散热器的片数（或者</w:t>
      </w:r>
      <w:r>
        <w:rPr>
          <w:iCs/>
          <w:color w:val="000000" w:themeColor="text1"/>
          <w:szCs w:val="21"/>
        </w:rPr>
        <w:t>m</w:t>
      </w:r>
      <w:r>
        <w:rPr>
          <w:color w:val="000000" w:themeColor="text1"/>
          <w:szCs w:val="21"/>
        </w:rPr>
        <w:t>）；</w:t>
      </w:r>
    </w:p>
    <w:p w14:paraId="3CF4257D" w14:textId="77777777" w:rsidR="00AE1BD9" w:rsidRDefault="00FE0623">
      <w:pPr>
        <w:adjustRightInd w:val="0"/>
        <w:snapToGrid w:val="0"/>
        <w:ind w:left="420" w:firstLineChars="100" w:firstLine="210"/>
        <w:rPr>
          <w:color w:val="000000" w:themeColor="text1"/>
          <w:szCs w:val="21"/>
        </w:rPr>
      </w:pPr>
      <w:r>
        <w:rPr>
          <w:i/>
          <w:iCs/>
          <w:color w:val="000000" w:themeColor="text1"/>
          <w:szCs w:val="21"/>
        </w:rPr>
        <w:t>Q</w:t>
      </w:r>
      <w:r>
        <w:rPr>
          <w:i/>
          <w:iCs/>
          <w:color w:val="000000" w:themeColor="text1"/>
          <w:szCs w:val="21"/>
          <w:vertAlign w:val="subscript"/>
        </w:rPr>
        <w:t xml:space="preserve"> </w:t>
      </w:r>
      <w:r>
        <w:rPr>
          <w:color w:val="000000" w:themeColor="text1"/>
          <w:szCs w:val="21"/>
        </w:rPr>
        <w:t>——</w:t>
      </w:r>
      <w:r>
        <w:rPr>
          <w:color w:val="000000" w:themeColor="text1"/>
          <w:szCs w:val="21"/>
        </w:rPr>
        <w:t>供暖房间的热负荷（</w:t>
      </w:r>
      <w:r>
        <w:rPr>
          <w:color w:val="000000" w:themeColor="text1"/>
          <w:szCs w:val="21"/>
        </w:rPr>
        <w:t>W</w:t>
      </w:r>
      <w:r>
        <w:rPr>
          <w:color w:val="000000" w:themeColor="text1"/>
          <w:szCs w:val="21"/>
        </w:rPr>
        <w:t>）；</w:t>
      </w:r>
    </w:p>
    <w:p w14:paraId="7D4EF9D8" w14:textId="77777777" w:rsidR="00AE1BD9" w:rsidRDefault="00FE0623">
      <w:pPr>
        <w:adjustRightInd w:val="0"/>
        <w:snapToGrid w:val="0"/>
        <w:ind w:leftChars="270" w:left="1275" w:hangingChars="337" w:hanging="708"/>
        <w:rPr>
          <w:iCs/>
          <w:color w:val="000000" w:themeColor="text1"/>
          <w:szCs w:val="21"/>
        </w:rPr>
      </w:pPr>
      <w:proofErr w:type="spellStart"/>
      <w:r>
        <w:rPr>
          <w:i/>
          <w:iCs/>
          <w:color w:val="000000" w:themeColor="text1"/>
          <w:szCs w:val="21"/>
        </w:rPr>
        <w:t>q</w:t>
      </w:r>
      <w:r>
        <w:rPr>
          <w:i/>
          <w:iCs/>
          <w:color w:val="000000" w:themeColor="text1"/>
          <w:szCs w:val="21"/>
          <w:vertAlign w:val="subscript"/>
        </w:rPr>
        <w:t>test</w:t>
      </w:r>
      <w:proofErr w:type="spellEnd"/>
      <w:r>
        <w:rPr>
          <w:iCs/>
          <w:color w:val="000000" w:themeColor="text1"/>
          <w:szCs w:val="21"/>
        </w:rPr>
        <w:t xml:space="preserve"> ——</w:t>
      </w:r>
      <w:r>
        <w:rPr>
          <w:iCs/>
          <w:color w:val="000000" w:themeColor="text1"/>
          <w:szCs w:val="21"/>
        </w:rPr>
        <w:t>散热器标准工况下的单位散热量（</w:t>
      </w:r>
      <w:r>
        <w:rPr>
          <w:iCs/>
          <w:color w:val="000000" w:themeColor="text1"/>
          <w:szCs w:val="21"/>
        </w:rPr>
        <w:t>W/</w:t>
      </w:r>
      <w:r>
        <w:rPr>
          <w:iCs/>
          <w:color w:val="000000" w:themeColor="text1"/>
          <w:szCs w:val="21"/>
        </w:rPr>
        <w:t>片或者</w:t>
      </w:r>
      <w:r>
        <w:rPr>
          <w:iCs/>
          <w:color w:val="000000" w:themeColor="text1"/>
          <w:szCs w:val="21"/>
        </w:rPr>
        <w:t>W/m</w:t>
      </w:r>
      <w:r>
        <w:rPr>
          <w:iCs/>
          <w:color w:val="000000" w:themeColor="text1"/>
          <w:szCs w:val="21"/>
        </w:rPr>
        <w:t>），通过实验室在标准测试工况下测试得出；</w:t>
      </w:r>
    </w:p>
    <w:p w14:paraId="59D3DC49" w14:textId="77777777" w:rsidR="00AE1BD9" w:rsidRDefault="00FE0623">
      <w:pPr>
        <w:adjustRightInd w:val="0"/>
        <w:snapToGrid w:val="0"/>
        <w:ind w:leftChars="269" w:left="1275" w:hangingChars="338" w:hanging="710"/>
        <w:rPr>
          <w:color w:val="000000" w:themeColor="text1"/>
          <w:szCs w:val="21"/>
        </w:rPr>
      </w:pPr>
      <w:r>
        <w:rPr>
          <w:i/>
          <w:iCs/>
          <w:color w:val="000000" w:themeColor="text1"/>
          <w:szCs w:val="21"/>
        </w:rPr>
        <w:t>β</w:t>
      </w:r>
      <w:r>
        <w:rPr>
          <w:color w:val="000000" w:themeColor="text1"/>
          <w:szCs w:val="21"/>
          <w:vertAlign w:val="subscript"/>
        </w:rPr>
        <w:t xml:space="preserve">1 </w:t>
      </w:r>
      <w:r>
        <w:rPr>
          <w:color w:val="000000" w:themeColor="text1"/>
          <w:szCs w:val="21"/>
        </w:rPr>
        <w:t>——</w:t>
      </w:r>
      <w:r>
        <w:rPr>
          <w:color w:val="000000" w:themeColor="text1"/>
          <w:szCs w:val="21"/>
        </w:rPr>
        <w:t>散热器组装片数（或安装长度）修正系数，应符合表</w:t>
      </w:r>
      <w:r>
        <w:rPr>
          <w:color w:val="000000" w:themeColor="text1"/>
          <w:szCs w:val="21"/>
        </w:rPr>
        <w:t>A.4.2-1</w:t>
      </w:r>
      <w:r>
        <w:rPr>
          <w:color w:val="000000" w:themeColor="text1"/>
          <w:szCs w:val="21"/>
        </w:rPr>
        <w:t>的规定；</w:t>
      </w:r>
    </w:p>
    <w:p w14:paraId="2FB6D06F" w14:textId="77777777" w:rsidR="00AE1BD9" w:rsidRDefault="00FE0623">
      <w:pPr>
        <w:adjustRightInd w:val="0"/>
        <w:snapToGrid w:val="0"/>
        <w:ind w:leftChars="270" w:left="1275" w:hangingChars="337" w:hanging="708"/>
        <w:rPr>
          <w:color w:val="000000" w:themeColor="text1"/>
          <w:szCs w:val="21"/>
        </w:rPr>
      </w:pPr>
      <w:r>
        <w:rPr>
          <w:i/>
          <w:iCs/>
          <w:color w:val="000000" w:themeColor="text1"/>
          <w:szCs w:val="21"/>
        </w:rPr>
        <w:t>β</w:t>
      </w:r>
      <w:r>
        <w:rPr>
          <w:color w:val="000000" w:themeColor="text1"/>
          <w:szCs w:val="21"/>
          <w:vertAlign w:val="subscript"/>
        </w:rPr>
        <w:t xml:space="preserve">2 </w:t>
      </w:r>
      <w:r>
        <w:rPr>
          <w:color w:val="000000" w:themeColor="text1"/>
          <w:szCs w:val="21"/>
        </w:rPr>
        <w:t>——</w:t>
      </w:r>
      <w:r>
        <w:rPr>
          <w:color w:val="000000" w:themeColor="text1"/>
          <w:szCs w:val="21"/>
        </w:rPr>
        <w:t>散热器支管连接方式修正系数，应符合表</w:t>
      </w:r>
      <w:r>
        <w:rPr>
          <w:color w:val="000000" w:themeColor="text1"/>
          <w:szCs w:val="21"/>
        </w:rPr>
        <w:t xml:space="preserve"> A.4.2-2</w:t>
      </w:r>
      <w:r>
        <w:rPr>
          <w:color w:val="000000" w:themeColor="text1"/>
          <w:szCs w:val="21"/>
        </w:rPr>
        <w:t>的规定；</w:t>
      </w:r>
    </w:p>
    <w:p w14:paraId="13670C17" w14:textId="77777777" w:rsidR="00AE1BD9" w:rsidRDefault="00FE0623">
      <w:pPr>
        <w:adjustRightInd w:val="0"/>
        <w:snapToGrid w:val="0"/>
        <w:ind w:left="420" w:firstLineChars="100" w:firstLine="210"/>
        <w:rPr>
          <w:color w:val="000000" w:themeColor="text1"/>
          <w:szCs w:val="21"/>
        </w:rPr>
      </w:pPr>
      <w:r>
        <w:rPr>
          <w:i/>
          <w:iCs/>
          <w:color w:val="000000" w:themeColor="text1"/>
          <w:szCs w:val="21"/>
        </w:rPr>
        <w:t>β</w:t>
      </w:r>
      <w:r>
        <w:rPr>
          <w:color w:val="000000" w:themeColor="text1"/>
          <w:szCs w:val="21"/>
          <w:vertAlign w:val="subscript"/>
        </w:rPr>
        <w:t xml:space="preserve">3 </w:t>
      </w:r>
      <w:r>
        <w:rPr>
          <w:color w:val="000000" w:themeColor="text1"/>
          <w:szCs w:val="21"/>
        </w:rPr>
        <w:t>——</w:t>
      </w:r>
      <w:r>
        <w:rPr>
          <w:color w:val="000000" w:themeColor="text1"/>
          <w:szCs w:val="21"/>
        </w:rPr>
        <w:t>散热器安装形式修正系数，应符合表</w:t>
      </w:r>
      <w:r>
        <w:rPr>
          <w:color w:val="000000" w:themeColor="text1"/>
          <w:szCs w:val="21"/>
        </w:rPr>
        <w:t xml:space="preserve"> A.4.2-3</w:t>
      </w:r>
      <w:r>
        <w:rPr>
          <w:color w:val="000000" w:themeColor="text1"/>
          <w:szCs w:val="21"/>
        </w:rPr>
        <w:t>的规定；</w:t>
      </w:r>
    </w:p>
    <w:p w14:paraId="7347990E" w14:textId="77777777" w:rsidR="00AE1BD9" w:rsidRDefault="00FE0623">
      <w:pPr>
        <w:adjustRightInd w:val="0"/>
        <w:snapToGrid w:val="0"/>
        <w:ind w:left="420" w:firstLineChars="100" w:firstLine="210"/>
        <w:rPr>
          <w:color w:val="000000" w:themeColor="text1"/>
          <w:szCs w:val="21"/>
        </w:rPr>
      </w:pPr>
      <w:r>
        <w:rPr>
          <w:i/>
          <w:iCs/>
          <w:color w:val="000000" w:themeColor="text1"/>
          <w:szCs w:val="21"/>
        </w:rPr>
        <w:t>β</w:t>
      </w:r>
      <w:r>
        <w:rPr>
          <w:color w:val="000000" w:themeColor="text1"/>
          <w:szCs w:val="21"/>
          <w:vertAlign w:val="subscript"/>
        </w:rPr>
        <w:t xml:space="preserve">4 </w:t>
      </w:r>
      <w:r>
        <w:rPr>
          <w:color w:val="000000" w:themeColor="text1"/>
          <w:szCs w:val="21"/>
        </w:rPr>
        <w:t>——</w:t>
      </w:r>
      <w:r>
        <w:rPr>
          <w:color w:val="000000" w:themeColor="text1"/>
          <w:szCs w:val="21"/>
        </w:rPr>
        <w:t>散热器的流量修正系数，柱形、柱翼型推荐值为</w:t>
      </w:r>
      <w:r>
        <w:rPr>
          <w:color w:val="000000" w:themeColor="text1"/>
          <w:szCs w:val="21"/>
        </w:rPr>
        <w:t>0.95</w:t>
      </w:r>
      <w:r>
        <w:rPr>
          <w:color w:val="000000" w:themeColor="text1"/>
          <w:szCs w:val="21"/>
        </w:rPr>
        <w:t>。</w:t>
      </w:r>
    </w:p>
    <w:p w14:paraId="1CC7B1F6" w14:textId="77777777" w:rsidR="00AE1BD9" w:rsidRDefault="00FE0623">
      <w:pPr>
        <w:pStyle w:val="afffb"/>
        <w:spacing w:before="120"/>
        <w:ind w:firstLineChars="0" w:firstLine="0"/>
        <w:jc w:val="center"/>
        <w:rPr>
          <w:rFonts w:ascii="Times New Roman" w:eastAsia="黑体"/>
          <w:color w:val="000000" w:themeColor="text1"/>
          <w:kern w:val="2"/>
          <w:sz w:val="18"/>
          <w:szCs w:val="18"/>
        </w:rPr>
      </w:pPr>
      <w:r>
        <w:rPr>
          <w:rFonts w:ascii="Times New Roman" w:eastAsia="黑体"/>
          <w:color w:val="000000" w:themeColor="text1"/>
          <w:kern w:val="2"/>
          <w:sz w:val="18"/>
          <w:szCs w:val="18"/>
        </w:rPr>
        <w:t>图</w:t>
      </w:r>
      <w:r>
        <w:rPr>
          <w:rFonts w:ascii="Times New Roman" w:eastAsia="黑体"/>
          <w:color w:val="000000" w:themeColor="text1"/>
          <w:kern w:val="2"/>
          <w:sz w:val="18"/>
          <w:szCs w:val="18"/>
        </w:rPr>
        <w:t xml:space="preserve">A.4.2-1  </w:t>
      </w:r>
      <w:r>
        <w:rPr>
          <w:rFonts w:ascii="Times New Roman" w:eastAsia="黑体"/>
          <w:color w:val="000000" w:themeColor="text1"/>
          <w:kern w:val="2"/>
          <w:sz w:val="18"/>
          <w:szCs w:val="18"/>
        </w:rPr>
        <w:t>散热器组装片数（或安装长度）修正系数</w:t>
      </w:r>
      <w:r>
        <w:rPr>
          <w:rFonts w:ascii="Times New Roman" w:eastAsia="黑体"/>
          <w:i/>
          <w:iCs/>
          <w:color w:val="000000" w:themeColor="text1"/>
          <w:kern w:val="2"/>
          <w:sz w:val="18"/>
          <w:szCs w:val="18"/>
        </w:rPr>
        <w:t>β</w:t>
      </w:r>
      <w:r>
        <w:rPr>
          <w:rFonts w:ascii="Times New Roman" w:eastAsia="黑体"/>
          <w:color w:val="000000" w:themeColor="text1"/>
          <w:kern w:val="2"/>
          <w:sz w:val="18"/>
          <w:szCs w:val="18"/>
          <w:vertAlign w:val="subscript"/>
        </w:rPr>
        <w:t>1</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32"/>
        <w:gridCol w:w="976"/>
        <w:gridCol w:w="978"/>
        <w:gridCol w:w="976"/>
        <w:gridCol w:w="978"/>
        <w:gridCol w:w="984"/>
        <w:gridCol w:w="878"/>
        <w:gridCol w:w="1084"/>
      </w:tblGrid>
      <w:tr w:rsidR="00AE1BD9" w14:paraId="19829845" w14:textId="77777777">
        <w:trPr>
          <w:trHeight w:val="283"/>
        </w:trPr>
        <w:tc>
          <w:tcPr>
            <w:tcW w:w="864" w:type="pct"/>
            <w:vAlign w:val="center"/>
          </w:tcPr>
          <w:p w14:paraId="3402F838"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散热器形式</w:t>
            </w:r>
          </w:p>
        </w:tc>
        <w:tc>
          <w:tcPr>
            <w:tcW w:w="2357" w:type="pct"/>
            <w:gridSpan w:val="4"/>
            <w:vAlign w:val="center"/>
          </w:tcPr>
          <w:p w14:paraId="70F94B9D"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组装式</w:t>
            </w:r>
          </w:p>
        </w:tc>
        <w:tc>
          <w:tcPr>
            <w:tcW w:w="1779" w:type="pct"/>
            <w:gridSpan w:val="3"/>
            <w:vAlign w:val="center"/>
          </w:tcPr>
          <w:p w14:paraId="26D6CCFC"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整体式</w:t>
            </w:r>
          </w:p>
        </w:tc>
      </w:tr>
      <w:tr w:rsidR="00AE1BD9" w14:paraId="640797E2" w14:textId="77777777">
        <w:trPr>
          <w:trHeight w:val="283"/>
        </w:trPr>
        <w:tc>
          <w:tcPr>
            <w:tcW w:w="864" w:type="pct"/>
            <w:vAlign w:val="center"/>
          </w:tcPr>
          <w:p w14:paraId="421855CD"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每组片数或者长度</w:t>
            </w:r>
          </w:p>
        </w:tc>
        <w:tc>
          <w:tcPr>
            <w:tcW w:w="589" w:type="pct"/>
            <w:vAlign w:val="center"/>
          </w:tcPr>
          <w:p w14:paraId="3AA05EEF"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w:t>
            </w:r>
            <w:r>
              <w:rPr>
                <w:rFonts w:ascii="Times New Roman"/>
                <w:color w:val="000000" w:themeColor="text1"/>
                <w:sz w:val="15"/>
                <w:szCs w:val="15"/>
              </w:rPr>
              <w:t xml:space="preserve">6 </w:t>
            </w:r>
            <w:r>
              <w:rPr>
                <w:rFonts w:ascii="Times New Roman"/>
                <w:color w:val="000000" w:themeColor="text1"/>
                <w:sz w:val="15"/>
                <w:szCs w:val="15"/>
              </w:rPr>
              <w:t>片</w:t>
            </w:r>
          </w:p>
        </w:tc>
        <w:tc>
          <w:tcPr>
            <w:tcW w:w="590" w:type="pct"/>
            <w:vAlign w:val="center"/>
          </w:tcPr>
          <w:p w14:paraId="3566B8E9"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6</w:t>
            </w:r>
            <w:r>
              <w:rPr>
                <w:rFonts w:ascii="Times New Roman"/>
                <w:color w:val="000000" w:themeColor="text1"/>
                <w:sz w:val="15"/>
                <w:szCs w:val="15"/>
              </w:rPr>
              <w:t>～</w:t>
            </w:r>
            <w:r>
              <w:rPr>
                <w:rFonts w:ascii="Times New Roman"/>
                <w:color w:val="000000" w:themeColor="text1"/>
                <w:sz w:val="15"/>
                <w:szCs w:val="15"/>
              </w:rPr>
              <w:t xml:space="preserve">10 </w:t>
            </w:r>
            <w:r>
              <w:rPr>
                <w:rFonts w:ascii="Times New Roman"/>
                <w:color w:val="000000" w:themeColor="text1"/>
                <w:sz w:val="15"/>
                <w:szCs w:val="15"/>
              </w:rPr>
              <w:t>片</w:t>
            </w:r>
          </w:p>
        </w:tc>
        <w:tc>
          <w:tcPr>
            <w:tcW w:w="589" w:type="pct"/>
            <w:vAlign w:val="center"/>
          </w:tcPr>
          <w:p w14:paraId="40D0A46D"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11</w:t>
            </w:r>
            <w:r>
              <w:rPr>
                <w:rFonts w:ascii="Times New Roman"/>
                <w:color w:val="000000" w:themeColor="text1"/>
                <w:sz w:val="15"/>
                <w:szCs w:val="15"/>
              </w:rPr>
              <w:t>～</w:t>
            </w:r>
            <w:r>
              <w:rPr>
                <w:rFonts w:ascii="Times New Roman"/>
                <w:color w:val="000000" w:themeColor="text1"/>
                <w:sz w:val="15"/>
                <w:szCs w:val="15"/>
              </w:rPr>
              <w:t xml:space="preserve">20 </w:t>
            </w:r>
            <w:r>
              <w:rPr>
                <w:rFonts w:ascii="Times New Roman"/>
                <w:color w:val="000000" w:themeColor="text1"/>
                <w:sz w:val="15"/>
                <w:szCs w:val="15"/>
              </w:rPr>
              <w:t>片</w:t>
            </w:r>
          </w:p>
        </w:tc>
        <w:tc>
          <w:tcPr>
            <w:tcW w:w="590" w:type="pct"/>
            <w:vAlign w:val="center"/>
          </w:tcPr>
          <w:p w14:paraId="1F40C503"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w:t>
            </w:r>
            <w:r>
              <w:rPr>
                <w:rFonts w:ascii="Times New Roman"/>
                <w:color w:val="000000" w:themeColor="text1"/>
                <w:sz w:val="15"/>
                <w:szCs w:val="15"/>
              </w:rPr>
              <w:t xml:space="preserve">20 </w:t>
            </w:r>
            <w:r>
              <w:rPr>
                <w:rFonts w:ascii="Times New Roman"/>
                <w:color w:val="000000" w:themeColor="text1"/>
                <w:sz w:val="15"/>
                <w:szCs w:val="15"/>
              </w:rPr>
              <w:t>片</w:t>
            </w:r>
          </w:p>
        </w:tc>
        <w:tc>
          <w:tcPr>
            <w:tcW w:w="594" w:type="pct"/>
            <w:vAlign w:val="center"/>
          </w:tcPr>
          <w:p w14:paraId="12D2CEA6"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≤600mm</w:t>
            </w:r>
          </w:p>
        </w:tc>
        <w:tc>
          <w:tcPr>
            <w:tcW w:w="530" w:type="pct"/>
            <w:vAlign w:val="center"/>
          </w:tcPr>
          <w:p w14:paraId="3C4E5F84"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800mm</w:t>
            </w:r>
          </w:p>
        </w:tc>
        <w:tc>
          <w:tcPr>
            <w:tcW w:w="654" w:type="pct"/>
            <w:vAlign w:val="center"/>
          </w:tcPr>
          <w:p w14:paraId="25B3210C"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≥1000mm</w:t>
            </w:r>
          </w:p>
        </w:tc>
      </w:tr>
      <w:tr w:rsidR="00AE1BD9" w14:paraId="2C8D90AA" w14:textId="77777777">
        <w:trPr>
          <w:trHeight w:val="283"/>
        </w:trPr>
        <w:tc>
          <w:tcPr>
            <w:tcW w:w="864" w:type="pct"/>
            <w:vAlign w:val="center"/>
          </w:tcPr>
          <w:p w14:paraId="125AA0BB"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i/>
                <w:iCs/>
                <w:color w:val="000000" w:themeColor="text1"/>
                <w:sz w:val="15"/>
                <w:szCs w:val="15"/>
              </w:rPr>
              <w:t>β</w:t>
            </w:r>
            <w:r>
              <w:rPr>
                <w:rFonts w:ascii="Times New Roman"/>
                <w:color w:val="000000" w:themeColor="text1"/>
                <w:sz w:val="15"/>
                <w:szCs w:val="15"/>
                <w:vertAlign w:val="subscript"/>
              </w:rPr>
              <w:t>1</w:t>
            </w:r>
          </w:p>
        </w:tc>
        <w:tc>
          <w:tcPr>
            <w:tcW w:w="589" w:type="pct"/>
            <w:vAlign w:val="center"/>
          </w:tcPr>
          <w:p w14:paraId="39D4E16D"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0.95</w:t>
            </w:r>
          </w:p>
        </w:tc>
        <w:tc>
          <w:tcPr>
            <w:tcW w:w="590" w:type="pct"/>
            <w:vAlign w:val="center"/>
          </w:tcPr>
          <w:p w14:paraId="36D8F4FB"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1</w:t>
            </w:r>
          </w:p>
        </w:tc>
        <w:tc>
          <w:tcPr>
            <w:tcW w:w="589" w:type="pct"/>
            <w:vAlign w:val="center"/>
          </w:tcPr>
          <w:p w14:paraId="3C3B079E"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1.05</w:t>
            </w:r>
          </w:p>
        </w:tc>
        <w:tc>
          <w:tcPr>
            <w:tcW w:w="590" w:type="pct"/>
            <w:vAlign w:val="center"/>
          </w:tcPr>
          <w:p w14:paraId="3FA00859"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1.1</w:t>
            </w:r>
          </w:p>
        </w:tc>
        <w:tc>
          <w:tcPr>
            <w:tcW w:w="594" w:type="pct"/>
            <w:vAlign w:val="center"/>
          </w:tcPr>
          <w:p w14:paraId="796D10E6"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0.95</w:t>
            </w:r>
          </w:p>
        </w:tc>
        <w:tc>
          <w:tcPr>
            <w:tcW w:w="530" w:type="pct"/>
            <w:vAlign w:val="center"/>
          </w:tcPr>
          <w:p w14:paraId="682E4E33"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0.92</w:t>
            </w:r>
          </w:p>
        </w:tc>
        <w:tc>
          <w:tcPr>
            <w:tcW w:w="654" w:type="pct"/>
            <w:vAlign w:val="center"/>
          </w:tcPr>
          <w:p w14:paraId="537AE41A" w14:textId="77777777" w:rsidR="00AE1BD9" w:rsidRDefault="00FE0623">
            <w:pPr>
              <w:pStyle w:val="afffb"/>
              <w:adjustRightInd w:val="0"/>
              <w:snapToGrid w:val="0"/>
              <w:ind w:firstLineChars="0" w:firstLine="0"/>
              <w:jc w:val="center"/>
              <w:rPr>
                <w:rFonts w:ascii="Times New Roman"/>
                <w:color w:val="000000" w:themeColor="text1"/>
                <w:sz w:val="15"/>
                <w:szCs w:val="15"/>
              </w:rPr>
            </w:pPr>
            <w:r>
              <w:rPr>
                <w:rFonts w:ascii="Times New Roman"/>
                <w:color w:val="000000" w:themeColor="text1"/>
                <w:sz w:val="15"/>
                <w:szCs w:val="15"/>
              </w:rPr>
              <w:t>1.00</w:t>
            </w:r>
          </w:p>
        </w:tc>
      </w:tr>
    </w:tbl>
    <w:p w14:paraId="4DF38DB8" w14:textId="77777777" w:rsidR="00AE1BD9" w:rsidRDefault="00FE0623">
      <w:pPr>
        <w:pStyle w:val="afffb"/>
        <w:spacing w:before="120"/>
        <w:ind w:firstLineChars="0" w:firstLine="0"/>
        <w:jc w:val="center"/>
        <w:rPr>
          <w:rFonts w:ascii="Times New Roman" w:eastAsia="黑体"/>
          <w:color w:val="000000" w:themeColor="text1"/>
          <w:kern w:val="2"/>
          <w:sz w:val="18"/>
          <w:szCs w:val="18"/>
        </w:rPr>
      </w:pPr>
      <w:r>
        <w:rPr>
          <w:rFonts w:ascii="Times New Roman" w:eastAsia="黑体"/>
          <w:color w:val="000000" w:themeColor="text1"/>
          <w:kern w:val="2"/>
          <w:sz w:val="18"/>
          <w:szCs w:val="18"/>
        </w:rPr>
        <w:t>图</w:t>
      </w:r>
      <w:r>
        <w:rPr>
          <w:rFonts w:ascii="Times New Roman" w:eastAsia="黑体"/>
          <w:color w:val="000000" w:themeColor="text1"/>
          <w:kern w:val="2"/>
          <w:sz w:val="18"/>
          <w:szCs w:val="18"/>
        </w:rPr>
        <w:t xml:space="preserve">A.4.2-2  </w:t>
      </w:r>
      <w:r>
        <w:rPr>
          <w:rFonts w:ascii="Times New Roman" w:eastAsia="黑体"/>
          <w:color w:val="000000" w:themeColor="text1"/>
          <w:kern w:val="2"/>
          <w:sz w:val="18"/>
          <w:szCs w:val="18"/>
        </w:rPr>
        <w:t>散热器支管连接方式修正系数</w:t>
      </w:r>
      <w:r>
        <w:rPr>
          <w:rFonts w:ascii="Times New Roman" w:eastAsia="黑体"/>
          <w:i/>
          <w:iCs/>
          <w:color w:val="000000" w:themeColor="text1"/>
          <w:kern w:val="2"/>
          <w:sz w:val="18"/>
          <w:szCs w:val="18"/>
        </w:rPr>
        <w:t>β</w:t>
      </w:r>
      <w:r>
        <w:rPr>
          <w:rFonts w:ascii="Times New Roman" w:eastAsia="黑体"/>
          <w:color w:val="000000" w:themeColor="text1"/>
          <w:kern w:val="2"/>
          <w:sz w:val="18"/>
          <w:szCs w:val="18"/>
          <w:vertAlign w:val="subscript"/>
        </w:rPr>
        <w:t>2</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32"/>
        <w:gridCol w:w="1371"/>
        <w:gridCol w:w="1371"/>
        <w:gridCol w:w="1372"/>
        <w:gridCol w:w="1371"/>
        <w:gridCol w:w="1369"/>
      </w:tblGrid>
      <w:tr w:rsidR="00AE1BD9" w14:paraId="0C4DFC4E" w14:textId="77777777">
        <w:trPr>
          <w:trHeight w:val="397"/>
        </w:trPr>
        <w:tc>
          <w:tcPr>
            <w:tcW w:w="865" w:type="pct"/>
            <w:vAlign w:val="center"/>
          </w:tcPr>
          <w:p w14:paraId="13909C05" w14:textId="77777777" w:rsidR="00AE1BD9" w:rsidRDefault="00AE1BD9">
            <w:pPr>
              <w:pStyle w:val="afffb"/>
              <w:ind w:firstLineChars="0" w:firstLine="0"/>
              <w:jc w:val="center"/>
              <w:rPr>
                <w:rFonts w:ascii="Times New Roman"/>
                <w:color w:val="000000" w:themeColor="text1"/>
                <w:sz w:val="18"/>
                <w:szCs w:val="18"/>
              </w:rPr>
            </w:pPr>
          </w:p>
        </w:tc>
        <w:tc>
          <w:tcPr>
            <w:tcW w:w="827" w:type="pct"/>
            <w:vAlign w:val="center"/>
          </w:tcPr>
          <w:p w14:paraId="2DBE2CEE" w14:textId="77777777" w:rsidR="00AE1BD9" w:rsidRDefault="00FE0623">
            <w:pPr>
              <w:pStyle w:val="afffb"/>
              <w:ind w:firstLineChars="0" w:firstLine="0"/>
              <w:jc w:val="center"/>
              <w:rPr>
                <w:rFonts w:ascii="Times New Roman"/>
                <w:color w:val="000000" w:themeColor="text1"/>
                <w:sz w:val="18"/>
                <w:szCs w:val="18"/>
              </w:rPr>
            </w:pPr>
            <w:r>
              <w:rPr>
                <w:rFonts w:ascii="Times New Roman"/>
                <w:noProof/>
                <w:color w:val="000000" w:themeColor="text1"/>
                <w:szCs w:val="18"/>
              </w:rPr>
              <w:drawing>
                <wp:inline distT="0" distB="0" distL="0" distR="0" wp14:anchorId="06456E31" wp14:editId="30A0F451">
                  <wp:extent cx="539750" cy="188595"/>
                  <wp:effectExtent l="0" t="0" r="0" b="0"/>
                  <wp:docPr id="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pic:cNvPicPr>
                            <a:picLocks noChangeAspect="1"/>
                          </pic:cNvPicPr>
                        </pic:nvPicPr>
                        <pic:blipFill>
                          <a:blip r:embed="rId42"/>
                          <a:stretch>
                            <a:fillRect/>
                          </a:stretch>
                        </pic:blipFill>
                        <pic:spPr>
                          <a:xfrm>
                            <a:off x="0" y="0"/>
                            <a:ext cx="540000" cy="189188"/>
                          </a:xfrm>
                          <a:prstGeom prst="rect">
                            <a:avLst/>
                          </a:prstGeom>
                          <a:noFill/>
                          <a:ln w="9525" cap="flat" cmpd="sng">
                            <a:noFill/>
                            <a:prstDash val="solid"/>
                            <a:round/>
                          </a:ln>
                        </pic:spPr>
                      </pic:pic>
                    </a:graphicData>
                  </a:graphic>
                </wp:inline>
              </w:drawing>
            </w:r>
          </w:p>
        </w:tc>
        <w:tc>
          <w:tcPr>
            <w:tcW w:w="827" w:type="pct"/>
            <w:vAlign w:val="center"/>
          </w:tcPr>
          <w:p w14:paraId="73CE7A61" w14:textId="77777777" w:rsidR="00AE1BD9" w:rsidRDefault="00FE0623">
            <w:pPr>
              <w:pStyle w:val="afffb"/>
              <w:ind w:firstLineChars="0" w:firstLine="0"/>
              <w:jc w:val="center"/>
              <w:rPr>
                <w:rFonts w:ascii="Times New Roman"/>
                <w:color w:val="000000" w:themeColor="text1"/>
                <w:sz w:val="18"/>
                <w:szCs w:val="18"/>
              </w:rPr>
            </w:pPr>
            <w:r>
              <w:rPr>
                <w:rFonts w:ascii="Times New Roman"/>
                <w:noProof/>
                <w:color w:val="000000" w:themeColor="text1"/>
                <w:szCs w:val="18"/>
              </w:rPr>
              <w:drawing>
                <wp:inline distT="0" distB="0" distL="0" distR="0" wp14:anchorId="29C988D7" wp14:editId="33936989">
                  <wp:extent cx="539750" cy="134620"/>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43"/>
                          <a:stretch>
                            <a:fillRect/>
                          </a:stretch>
                        </pic:blipFill>
                        <pic:spPr>
                          <a:xfrm>
                            <a:off x="0" y="0"/>
                            <a:ext cx="540000" cy="134787"/>
                          </a:xfrm>
                          <a:prstGeom prst="rect">
                            <a:avLst/>
                          </a:prstGeom>
                          <a:noFill/>
                          <a:ln w="9525" cap="flat" cmpd="sng">
                            <a:noFill/>
                            <a:prstDash val="solid"/>
                            <a:round/>
                          </a:ln>
                        </pic:spPr>
                      </pic:pic>
                    </a:graphicData>
                  </a:graphic>
                </wp:inline>
              </w:drawing>
            </w:r>
          </w:p>
        </w:tc>
        <w:tc>
          <w:tcPr>
            <w:tcW w:w="828" w:type="pct"/>
            <w:vAlign w:val="center"/>
          </w:tcPr>
          <w:p w14:paraId="5339C5DC" w14:textId="77777777" w:rsidR="00AE1BD9" w:rsidRDefault="00FE0623">
            <w:pPr>
              <w:pStyle w:val="afffb"/>
              <w:ind w:firstLineChars="0" w:firstLine="0"/>
              <w:jc w:val="center"/>
              <w:rPr>
                <w:rFonts w:ascii="Times New Roman"/>
                <w:color w:val="000000" w:themeColor="text1"/>
                <w:sz w:val="18"/>
                <w:szCs w:val="18"/>
              </w:rPr>
            </w:pPr>
            <w:r>
              <w:rPr>
                <w:rFonts w:ascii="Times New Roman"/>
                <w:noProof/>
                <w:color w:val="000000" w:themeColor="text1"/>
                <w:szCs w:val="18"/>
              </w:rPr>
              <w:drawing>
                <wp:inline distT="0" distB="0" distL="0" distR="0" wp14:anchorId="394486E9" wp14:editId="14F85FD4">
                  <wp:extent cx="287655" cy="316865"/>
                  <wp:effectExtent l="0" t="0" r="0" b="0"/>
                  <wp:docPr id="5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
                          <pic:cNvPicPr>
                            <a:picLocks noChangeAspect="1"/>
                          </pic:cNvPicPr>
                        </pic:nvPicPr>
                        <pic:blipFill>
                          <a:blip r:embed="rId44"/>
                          <a:stretch>
                            <a:fillRect/>
                          </a:stretch>
                        </pic:blipFill>
                        <pic:spPr>
                          <a:xfrm>
                            <a:off x="0" y="0"/>
                            <a:ext cx="288000" cy="317380"/>
                          </a:xfrm>
                          <a:prstGeom prst="rect">
                            <a:avLst/>
                          </a:prstGeom>
                          <a:noFill/>
                          <a:ln w="9525" cap="flat" cmpd="sng">
                            <a:noFill/>
                            <a:prstDash val="solid"/>
                            <a:round/>
                          </a:ln>
                        </pic:spPr>
                      </pic:pic>
                    </a:graphicData>
                  </a:graphic>
                </wp:inline>
              </w:drawing>
            </w:r>
          </w:p>
        </w:tc>
        <w:tc>
          <w:tcPr>
            <w:tcW w:w="827" w:type="pct"/>
            <w:vAlign w:val="center"/>
          </w:tcPr>
          <w:p w14:paraId="6A68750B" w14:textId="77777777" w:rsidR="00AE1BD9" w:rsidRDefault="00FE0623">
            <w:pPr>
              <w:pStyle w:val="afffb"/>
              <w:ind w:firstLineChars="0" w:firstLine="0"/>
              <w:jc w:val="center"/>
              <w:rPr>
                <w:rFonts w:ascii="Times New Roman"/>
                <w:color w:val="000000" w:themeColor="text1"/>
                <w:sz w:val="18"/>
                <w:szCs w:val="18"/>
              </w:rPr>
            </w:pPr>
            <w:r>
              <w:rPr>
                <w:rFonts w:ascii="Times New Roman"/>
                <w:noProof/>
                <w:color w:val="000000" w:themeColor="text1"/>
                <w:szCs w:val="18"/>
              </w:rPr>
              <w:drawing>
                <wp:inline distT="0" distB="0" distL="0" distR="0" wp14:anchorId="178110EC" wp14:editId="4D72FD75">
                  <wp:extent cx="287655" cy="316865"/>
                  <wp:effectExtent l="0" t="0" r="0" b="0"/>
                  <wp:docPr id="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9"/>
                          <pic:cNvPicPr>
                            <a:picLocks noChangeAspect="1"/>
                          </pic:cNvPicPr>
                        </pic:nvPicPr>
                        <pic:blipFill>
                          <a:blip r:embed="rId45"/>
                          <a:stretch>
                            <a:fillRect/>
                          </a:stretch>
                        </pic:blipFill>
                        <pic:spPr>
                          <a:xfrm>
                            <a:off x="0" y="0"/>
                            <a:ext cx="288000" cy="317075"/>
                          </a:xfrm>
                          <a:prstGeom prst="rect">
                            <a:avLst/>
                          </a:prstGeom>
                          <a:noFill/>
                          <a:ln w="9525" cap="flat" cmpd="sng">
                            <a:noFill/>
                            <a:prstDash val="solid"/>
                            <a:round/>
                          </a:ln>
                        </pic:spPr>
                      </pic:pic>
                    </a:graphicData>
                  </a:graphic>
                </wp:inline>
              </w:drawing>
            </w:r>
          </w:p>
        </w:tc>
        <w:tc>
          <w:tcPr>
            <w:tcW w:w="826" w:type="pct"/>
            <w:vAlign w:val="center"/>
          </w:tcPr>
          <w:p w14:paraId="445F04F5" w14:textId="77777777" w:rsidR="00AE1BD9" w:rsidRDefault="00FE0623">
            <w:pPr>
              <w:pStyle w:val="afffb"/>
              <w:ind w:firstLineChars="0" w:firstLine="0"/>
              <w:jc w:val="center"/>
              <w:rPr>
                <w:rFonts w:ascii="Times New Roman"/>
                <w:color w:val="000000" w:themeColor="text1"/>
                <w:sz w:val="18"/>
                <w:szCs w:val="18"/>
              </w:rPr>
            </w:pPr>
            <w:r>
              <w:rPr>
                <w:rFonts w:ascii="Times New Roman"/>
                <w:noProof/>
                <w:color w:val="000000" w:themeColor="text1"/>
                <w:szCs w:val="18"/>
              </w:rPr>
              <w:drawing>
                <wp:inline distT="0" distB="0" distL="0" distR="0" wp14:anchorId="4F725588" wp14:editId="70482F0D">
                  <wp:extent cx="287655" cy="316865"/>
                  <wp:effectExtent l="0" t="0" r="0" b="0"/>
                  <wp:docPr id="5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3"/>
                          <pic:cNvPicPr>
                            <a:picLocks noChangeAspect="1"/>
                          </pic:cNvPicPr>
                        </pic:nvPicPr>
                        <pic:blipFill>
                          <a:blip r:embed="rId46"/>
                          <a:stretch>
                            <a:fillRect/>
                          </a:stretch>
                        </pic:blipFill>
                        <pic:spPr>
                          <a:xfrm>
                            <a:off x="0" y="0"/>
                            <a:ext cx="288000" cy="316914"/>
                          </a:xfrm>
                          <a:prstGeom prst="rect">
                            <a:avLst/>
                          </a:prstGeom>
                          <a:noFill/>
                          <a:ln w="9525" cap="flat" cmpd="sng">
                            <a:noFill/>
                            <a:prstDash val="solid"/>
                            <a:round/>
                          </a:ln>
                        </pic:spPr>
                      </pic:pic>
                    </a:graphicData>
                  </a:graphic>
                </wp:inline>
              </w:drawing>
            </w:r>
          </w:p>
        </w:tc>
      </w:tr>
      <w:tr w:rsidR="00AE1BD9" w14:paraId="06DA39F8" w14:textId="77777777">
        <w:trPr>
          <w:trHeight w:val="397"/>
        </w:trPr>
        <w:tc>
          <w:tcPr>
            <w:tcW w:w="865" w:type="pct"/>
            <w:vAlign w:val="center"/>
          </w:tcPr>
          <w:p w14:paraId="26D4F2E3" w14:textId="77777777" w:rsidR="00AE1BD9" w:rsidRDefault="00FE0623">
            <w:pPr>
              <w:pStyle w:val="afffb"/>
              <w:ind w:firstLineChars="0" w:firstLine="0"/>
              <w:jc w:val="center"/>
              <w:rPr>
                <w:rFonts w:ascii="Times New Roman"/>
                <w:color w:val="000000" w:themeColor="text1"/>
                <w:sz w:val="15"/>
                <w:szCs w:val="15"/>
              </w:rPr>
            </w:pPr>
            <w:proofErr w:type="gramStart"/>
            <w:r>
              <w:rPr>
                <w:rFonts w:ascii="Times New Roman"/>
                <w:color w:val="000000" w:themeColor="text1"/>
                <w:sz w:val="15"/>
                <w:szCs w:val="15"/>
              </w:rPr>
              <w:t>各类柱型</w:t>
            </w:r>
            <w:proofErr w:type="gramEnd"/>
          </w:p>
        </w:tc>
        <w:tc>
          <w:tcPr>
            <w:tcW w:w="827" w:type="pct"/>
            <w:vAlign w:val="center"/>
          </w:tcPr>
          <w:p w14:paraId="5276AAEE"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1.0</w:t>
            </w:r>
          </w:p>
        </w:tc>
        <w:tc>
          <w:tcPr>
            <w:tcW w:w="827" w:type="pct"/>
            <w:vAlign w:val="center"/>
          </w:tcPr>
          <w:p w14:paraId="2D885CB4"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1.009</w:t>
            </w:r>
          </w:p>
        </w:tc>
        <w:tc>
          <w:tcPr>
            <w:tcW w:w="828" w:type="pct"/>
            <w:vAlign w:val="center"/>
          </w:tcPr>
          <w:p w14:paraId="635942F9"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w:t>
            </w:r>
          </w:p>
        </w:tc>
        <w:tc>
          <w:tcPr>
            <w:tcW w:w="827" w:type="pct"/>
            <w:vAlign w:val="center"/>
          </w:tcPr>
          <w:p w14:paraId="726B45A3"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w:t>
            </w:r>
          </w:p>
        </w:tc>
        <w:tc>
          <w:tcPr>
            <w:tcW w:w="826" w:type="pct"/>
            <w:vAlign w:val="center"/>
          </w:tcPr>
          <w:p w14:paraId="185B6FBC"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w:t>
            </w:r>
          </w:p>
        </w:tc>
      </w:tr>
      <w:tr w:rsidR="00AE1BD9" w14:paraId="642E3285" w14:textId="77777777">
        <w:trPr>
          <w:trHeight w:val="397"/>
        </w:trPr>
        <w:tc>
          <w:tcPr>
            <w:tcW w:w="865" w:type="pct"/>
            <w:vAlign w:val="center"/>
          </w:tcPr>
          <w:p w14:paraId="7CEE9B2F"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铜铝复合</w:t>
            </w:r>
          </w:p>
          <w:p w14:paraId="68C44DD6"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柱翼型</w:t>
            </w:r>
          </w:p>
        </w:tc>
        <w:tc>
          <w:tcPr>
            <w:tcW w:w="827" w:type="pct"/>
            <w:vAlign w:val="center"/>
          </w:tcPr>
          <w:p w14:paraId="4DEAFD02"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1.0</w:t>
            </w:r>
          </w:p>
        </w:tc>
        <w:tc>
          <w:tcPr>
            <w:tcW w:w="827" w:type="pct"/>
            <w:vAlign w:val="center"/>
          </w:tcPr>
          <w:p w14:paraId="4AF90FA4"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0.96</w:t>
            </w:r>
          </w:p>
        </w:tc>
        <w:tc>
          <w:tcPr>
            <w:tcW w:w="828" w:type="pct"/>
            <w:vAlign w:val="center"/>
          </w:tcPr>
          <w:p w14:paraId="4FD9DF38"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1.01</w:t>
            </w:r>
          </w:p>
        </w:tc>
        <w:tc>
          <w:tcPr>
            <w:tcW w:w="827" w:type="pct"/>
            <w:vAlign w:val="center"/>
          </w:tcPr>
          <w:p w14:paraId="74553C9C"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1.14</w:t>
            </w:r>
          </w:p>
        </w:tc>
        <w:tc>
          <w:tcPr>
            <w:tcW w:w="826" w:type="pct"/>
            <w:vAlign w:val="center"/>
          </w:tcPr>
          <w:p w14:paraId="050321A4"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1.08</w:t>
            </w:r>
          </w:p>
        </w:tc>
      </w:tr>
      <w:tr w:rsidR="00AE1BD9" w14:paraId="0168048D" w14:textId="77777777">
        <w:trPr>
          <w:trHeight w:val="397"/>
        </w:trPr>
        <w:tc>
          <w:tcPr>
            <w:tcW w:w="865" w:type="pct"/>
            <w:vAlign w:val="center"/>
          </w:tcPr>
          <w:p w14:paraId="5B54FD05"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连接方式</w:t>
            </w:r>
          </w:p>
        </w:tc>
        <w:tc>
          <w:tcPr>
            <w:tcW w:w="827" w:type="pct"/>
            <w:vAlign w:val="center"/>
          </w:tcPr>
          <w:p w14:paraId="667B8773" w14:textId="77777777" w:rsidR="00AE1BD9" w:rsidRDefault="00FE0623">
            <w:pPr>
              <w:pStyle w:val="afffb"/>
              <w:ind w:firstLineChars="0" w:firstLine="0"/>
              <w:jc w:val="center"/>
              <w:rPr>
                <w:rFonts w:ascii="Times New Roman"/>
                <w:color w:val="000000" w:themeColor="text1"/>
                <w:sz w:val="15"/>
                <w:szCs w:val="15"/>
              </w:rPr>
            </w:pPr>
            <w:r>
              <w:rPr>
                <w:rFonts w:ascii="Times New Roman"/>
                <w:noProof/>
                <w:color w:val="000000" w:themeColor="text1"/>
                <w:sz w:val="15"/>
                <w:szCs w:val="15"/>
              </w:rPr>
              <w:drawing>
                <wp:inline distT="0" distB="0" distL="0" distR="0" wp14:anchorId="1C41EE1A" wp14:editId="28580FF9">
                  <wp:extent cx="539750" cy="135890"/>
                  <wp:effectExtent l="0" t="0" r="0" b="0"/>
                  <wp:docPr id="6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5"/>
                          <pic:cNvPicPr>
                            <a:picLocks noChangeAspect="1"/>
                          </pic:cNvPicPr>
                        </pic:nvPicPr>
                        <pic:blipFill>
                          <a:blip r:embed="rId47"/>
                          <a:stretch>
                            <a:fillRect/>
                          </a:stretch>
                        </pic:blipFill>
                        <pic:spPr>
                          <a:xfrm>
                            <a:off x="0" y="0"/>
                            <a:ext cx="540000" cy="136003"/>
                          </a:xfrm>
                          <a:prstGeom prst="rect">
                            <a:avLst/>
                          </a:prstGeom>
                          <a:noFill/>
                          <a:ln w="9525" cap="flat" cmpd="sng">
                            <a:noFill/>
                            <a:prstDash val="solid"/>
                            <a:round/>
                          </a:ln>
                        </pic:spPr>
                      </pic:pic>
                    </a:graphicData>
                  </a:graphic>
                </wp:inline>
              </w:drawing>
            </w:r>
          </w:p>
        </w:tc>
        <w:tc>
          <w:tcPr>
            <w:tcW w:w="827" w:type="pct"/>
            <w:vAlign w:val="center"/>
          </w:tcPr>
          <w:p w14:paraId="2C08306E" w14:textId="77777777" w:rsidR="00AE1BD9" w:rsidRDefault="00FE0623">
            <w:pPr>
              <w:pStyle w:val="afffb"/>
              <w:ind w:firstLineChars="0" w:firstLine="0"/>
              <w:jc w:val="center"/>
              <w:rPr>
                <w:rFonts w:ascii="Times New Roman"/>
                <w:color w:val="000000" w:themeColor="text1"/>
                <w:sz w:val="15"/>
                <w:szCs w:val="15"/>
              </w:rPr>
            </w:pPr>
            <w:r>
              <w:rPr>
                <w:rFonts w:ascii="Times New Roman"/>
                <w:noProof/>
                <w:color w:val="000000" w:themeColor="text1"/>
                <w:sz w:val="15"/>
                <w:szCs w:val="15"/>
              </w:rPr>
              <w:drawing>
                <wp:inline distT="0" distB="0" distL="0" distR="0" wp14:anchorId="55698398" wp14:editId="4BEA4AA4">
                  <wp:extent cx="467995" cy="289560"/>
                  <wp:effectExtent l="0" t="0" r="0" b="0"/>
                  <wp:docPr id="6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6"/>
                          <pic:cNvPicPr>
                            <a:picLocks noChangeAspect="1"/>
                          </pic:cNvPicPr>
                        </pic:nvPicPr>
                        <pic:blipFill>
                          <a:blip r:embed="rId48"/>
                          <a:stretch>
                            <a:fillRect/>
                          </a:stretch>
                        </pic:blipFill>
                        <pic:spPr>
                          <a:xfrm>
                            <a:off x="0" y="0"/>
                            <a:ext cx="468000" cy="289575"/>
                          </a:xfrm>
                          <a:prstGeom prst="rect">
                            <a:avLst/>
                          </a:prstGeom>
                          <a:noFill/>
                          <a:ln w="9525" cap="flat" cmpd="sng">
                            <a:noFill/>
                            <a:prstDash val="solid"/>
                            <a:round/>
                          </a:ln>
                        </pic:spPr>
                      </pic:pic>
                    </a:graphicData>
                  </a:graphic>
                </wp:inline>
              </w:drawing>
            </w:r>
          </w:p>
        </w:tc>
        <w:tc>
          <w:tcPr>
            <w:tcW w:w="828" w:type="pct"/>
            <w:vAlign w:val="center"/>
          </w:tcPr>
          <w:p w14:paraId="5136A3C8" w14:textId="77777777" w:rsidR="00AE1BD9" w:rsidRDefault="00FE0623">
            <w:pPr>
              <w:pStyle w:val="afffb"/>
              <w:ind w:firstLineChars="0" w:firstLine="0"/>
              <w:jc w:val="center"/>
              <w:rPr>
                <w:rFonts w:ascii="Times New Roman"/>
                <w:color w:val="000000" w:themeColor="text1"/>
                <w:sz w:val="15"/>
                <w:szCs w:val="15"/>
              </w:rPr>
            </w:pPr>
            <w:r>
              <w:rPr>
                <w:rFonts w:ascii="Times New Roman"/>
                <w:noProof/>
                <w:color w:val="000000" w:themeColor="text1"/>
                <w:sz w:val="15"/>
                <w:szCs w:val="15"/>
              </w:rPr>
              <w:drawing>
                <wp:inline distT="0" distB="0" distL="0" distR="0" wp14:anchorId="763E490C" wp14:editId="4E853889">
                  <wp:extent cx="539750" cy="193675"/>
                  <wp:effectExtent l="0" t="0" r="0" b="0"/>
                  <wp:docPr id="6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7"/>
                          <pic:cNvPicPr>
                            <a:picLocks noChangeAspect="1"/>
                          </pic:cNvPicPr>
                        </pic:nvPicPr>
                        <pic:blipFill>
                          <a:blip r:embed="rId49"/>
                          <a:stretch>
                            <a:fillRect/>
                          </a:stretch>
                        </pic:blipFill>
                        <pic:spPr>
                          <a:xfrm>
                            <a:off x="0" y="0"/>
                            <a:ext cx="540000" cy="193981"/>
                          </a:xfrm>
                          <a:prstGeom prst="rect">
                            <a:avLst/>
                          </a:prstGeom>
                          <a:noFill/>
                          <a:ln w="9525" cap="flat" cmpd="sng">
                            <a:noFill/>
                            <a:prstDash val="solid"/>
                            <a:round/>
                          </a:ln>
                        </pic:spPr>
                      </pic:pic>
                    </a:graphicData>
                  </a:graphic>
                </wp:inline>
              </w:drawing>
            </w:r>
          </w:p>
        </w:tc>
        <w:tc>
          <w:tcPr>
            <w:tcW w:w="827" w:type="pct"/>
            <w:vAlign w:val="center"/>
          </w:tcPr>
          <w:p w14:paraId="383615DC" w14:textId="77777777" w:rsidR="00AE1BD9" w:rsidRDefault="00FE0623">
            <w:pPr>
              <w:pStyle w:val="afffb"/>
              <w:ind w:firstLineChars="0" w:firstLine="0"/>
              <w:jc w:val="center"/>
              <w:rPr>
                <w:rFonts w:ascii="Times New Roman"/>
                <w:color w:val="000000" w:themeColor="text1"/>
                <w:sz w:val="15"/>
                <w:szCs w:val="15"/>
              </w:rPr>
            </w:pPr>
            <w:r>
              <w:rPr>
                <w:rFonts w:ascii="Times New Roman"/>
                <w:noProof/>
                <w:color w:val="000000" w:themeColor="text1"/>
                <w:sz w:val="15"/>
                <w:szCs w:val="15"/>
              </w:rPr>
              <w:drawing>
                <wp:inline distT="0" distB="0" distL="0" distR="0" wp14:anchorId="67D6BE41" wp14:editId="344D9F54">
                  <wp:extent cx="539750" cy="135890"/>
                  <wp:effectExtent l="0" t="0" r="0" b="0"/>
                  <wp:docPr id="1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9"/>
                          <pic:cNvPicPr>
                            <a:picLocks noChangeAspect="1"/>
                          </pic:cNvPicPr>
                        </pic:nvPicPr>
                        <pic:blipFill>
                          <a:blip r:embed="rId50"/>
                          <a:stretch>
                            <a:fillRect/>
                          </a:stretch>
                        </pic:blipFill>
                        <pic:spPr>
                          <a:xfrm>
                            <a:off x="0" y="0"/>
                            <a:ext cx="540000" cy="136493"/>
                          </a:xfrm>
                          <a:prstGeom prst="rect">
                            <a:avLst/>
                          </a:prstGeom>
                          <a:noFill/>
                          <a:ln w="9525" cap="flat" cmpd="sng">
                            <a:noFill/>
                            <a:prstDash val="solid"/>
                            <a:round/>
                          </a:ln>
                        </pic:spPr>
                      </pic:pic>
                    </a:graphicData>
                  </a:graphic>
                </wp:inline>
              </w:drawing>
            </w:r>
          </w:p>
        </w:tc>
        <w:tc>
          <w:tcPr>
            <w:tcW w:w="826" w:type="pct"/>
            <w:vAlign w:val="center"/>
          </w:tcPr>
          <w:p w14:paraId="0DF16979" w14:textId="77777777" w:rsidR="00AE1BD9" w:rsidRDefault="00AE1BD9">
            <w:pPr>
              <w:pStyle w:val="afffb"/>
              <w:ind w:firstLineChars="0" w:firstLine="0"/>
              <w:jc w:val="center"/>
              <w:rPr>
                <w:rFonts w:ascii="Times New Roman"/>
                <w:color w:val="000000" w:themeColor="text1"/>
                <w:sz w:val="15"/>
                <w:szCs w:val="15"/>
              </w:rPr>
            </w:pPr>
          </w:p>
        </w:tc>
      </w:tr>
      <w:tr w:rsidR="00AE1BD9" w14:paraId="39284928" w14:textId="77777777">
        <w:trPr>
          <w:trHeight w:val="397"/>
        </w:trPr>
        <w:tc>
          <w:tcPr>
            <w:tcW w:w="865" w:type="pct"/>
            <w:vAlign w:val="center"/>
          </w:tcPr>
          <w:p w14:paraId="0E83548A" w14:textId="77777777" w:rsidR="00AE1BD9" w:rsidRDefault="00FE0623">
            <w:pPr>
              <w:pStyle w:val="afffb"/>
              <w:ind w:firstLineChars="0" w:firstLine="0"/>
              <w:jc w:val="center"/>
              <w:rPr>
                <w:rFonts w:ascii="Times New Roman"/>
                <w:color w:val="000000" w:themeColor="text1"/>
                <w:sz w:val="15"/>
                <w:szCs w:val="15"/>
              </w:rPr>
            </w:pPr>
            <w:proofErr w:type="gramStart"/>
            <w:r>
              <w:rPr>
                <w:rFonts w:ascii="Times New Roman"/>
                <w:color w:val="000000" w:themeColor="text1"/>
                <w:sz w:val="15"/>
                <w:szCs w:val="15"/>
              </w:rPr>
              <w:t>各类柱型</w:t>
            </w:r>
            <w:proofErr w:type="gramEnd"/>
          </w:p>
        </w:tc>
        <w:tc>
          <w:tcPr>
            <w:tcW w:w="827" w:type="pct"/>
            <w:vAlign w:val="center"/>
          </w:tcPr>
          <w:p w14:paraId="5F4EF844"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1.251</w:t>
            </w:r>
          </w:p>
        </w:tc>
        <w:tc>
          <w:tcPr>
            <w:tcW w:w="827" w:type="pct"/>
            <w:vAlign w:val="center"/>
          </w:tcPr>
          <w:p w14:paraId="73972EA4"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w:t>
            </w:r>
          </w:p>
        </w:tc>
        <w:tc>
          <w:tcPr>
            <w:tcW w:w="828" w:type="pct"/>
            <w:vAlign w:val="center"/>
          </w:tcPr>
          <w:p w14:paraId="09E53B53"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1.39</w:t>
            </w:r>
          </w:p>
        </w:tc>
        <w:tc>
          <w:tcPr>
            <w:tcW w:w="827" w:type="pct"/>
            <w:vAlign w:val="center"/>
          </w:tcPr>
          <w:p w14:paraId="3A218870"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1.39</w:t>
            </w:r>
          </w:p>
        </w:tc>
        <w:tc>
          <w:tcPr>
            <w:tcW w:w="826" w:type="pct"/>
            <w:vAlign w:val="center"/>
          </w:tcPr>
          <w:p w14:paraId="337C0DC0" w14:textId="77777777" w:rsidR="00AE1BD9" w:rsidRDefault="00AE1BD9">
            <w:pPr>
              <w:pStyle w:val="afffb"/>
              <w:ind w:firstLineChars="0" w:firstLine="0"/>
              <w:jc w:val="center"/>
              <w:rPr>
                <w:rFonts w:ascii="Times New Roman"/>
                <w:color w:val="000000" w:themeColor="text1"/>
                <w:sz w:val="15"/>
                <w:szCs w:val="15"/>
              </w:rPr>
            </w:pPr>
          </w:p>
        </w:tc>
      </w:tr>
      <w:tr w:rsidR="00AE1BD9" w14:paraId="65E7F909" w14:textId="77777777">
        <w:trPr>
          <w:trHeight w:val="397"/>
        </w:trPr>
        <w:tc>
          <w:tcPr>
            <w:tcW w:w="865" w:type="pct"/>
            <w:vAlign w:val="center"/>
          </w:tcPr>
          <w:p w14:paraId="598B452B"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铜铝复合</w:t>
            </w:r>
          </w:p>
          <w:p w14:paraId="4EE960F5"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柱翼型</w:t>
            </w:r>
          </w:p>
        </w:tc>
        <w:tc>
          <w:tcPr>
            <w:tcW w:w="827" w:type="pct"/>
            <w:vAlign w:val="center"/>
          </w:tcPr>
          <w:p w14:paraId="6A3964C7"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1.10</w:t>
            </w:r>
          </w:p>
        </w:tc>
        <w:tc>
          <w:tcPr>
            <w:tcW w:w="827" w:type="pct"/>
            <w:vAlign w:val="center"/>
          </w:tcPr>
          <w:p w14:paraId="36DC14F7"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1.38</w:t>
            </w:r>
          </w:p>
        </w:tc>
        <w:tc>
          <w:tcPr>
            <w:tcW w:w="828" w:type="pct"/>
            <w:vAlign w:val="center"/>
          </w:tcPr>
          <w:p w14:paraId="341D0612"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1.39</w:t>
            </w:r>
          </w:p>
        </w:tc>
        <w:tc>
          <w:tcPr>
            <w:tcW w:w="827" w:type="pct"/>
            <w:vAlign w:val="center"/>
          </w:tcPr>
          <w:p w14:paraId="587EBF2C" w14:textId="77777777" w:rsidR="00AE1BD9" w:rsidRDefault="00FE0623">
            <w:pPr>
              <w:pStyle w:val="afffb"/>
              <w:ind w:firstLineChars="0" w:firstLine="0"/>
              <w:jc w:val="center"/>
              <w:rPr>
                <w:rFonts w:ascii="Times New Roman"/>
                <w:color w:val="000000" w:themeColor="text1"/>
                <w:sz w:val="15"/>
                <w:szCs w:val="15"/>
              </w:rPr>
            </w:pPr>
            <w:r>
              <w:rPr>
                <w:rFonts w:ascii="Times New Roman"/>
                <w:color w:val="000000" w:themeColor="text1"/>
                <w:sz w:val="15"/>
                <w:szCs w:val="15"/>
              </w:rPr>
              <w:t>—</w:t>
            </w:r>
          </w:p>
        </w:tc>
        <w:tc>
          <w:tcPr>
            <w:tcW w:w="826" w:type="pct"/>
            <w:vAlign w:val="center"/>
          </w:tcPr>
          <w:p w14:paraId="1178E4A3" w14:textId="77777777" w:rsidR="00AE1BD9" w:rsidRDefault="00AE1BD9">
            <w:pPr>
              <w:pStyle w:val="afffb"/>
              <w:ind w:firstLineChars="0" w:firstLine="0"/>
              <w:jc w:val="center"/>
              <w:rPr>
                <w:rFonts w:ascii="Times New Roman"/>
                <w:color w:val="000000" w:themeColor="text1"/>
                <w:sz w:val="15"/>
                <w:szCs w:val="15"/>
              </w:rPr>
            </w:pPr>
          </w:p>
        </w:tc>
      </w:tr>
    </w:tbl>
    <w:p w14:paraId="0F49B47A" w14:textId="77777777" w:rsidR="00AE1BD9" w:rsidRDefault="00FE0623">
      <w:pPr>
        <w:pStyle w:val="afffb"/>
        <w:spacing w:before="120"/>
        <w:ind w:firstLineChars="0" w:firstLine="0"/>
        <w:jc w:val="center"/>
        <w:rPr>
          <w:rFonts w:ascii="Times New Roman" w:eastAsia="黑体"/>
          <w:color w:val="000000" w:themeColor="text1"/>
          <w:kern w:val="2"/>
          <w:sz w:val="18"/>
          <w:szCs w:val="18"/>
        </w:rPr>
      </w:pPr>
      <w:r>
        <w:rPr>
          <w:rFonts w:ascii="Times New Roman" w:eastAsia="黑体"/>
          <w:color w:val="000000" w:themeColor="text1"/>
          <w:kern w:val="2"/>
          <w:sz w:val="18"/>
          <w:szCs w:val="18"/>
        </w:rPr>
        <w:t>图</w:t>
      </w:r>
      <w:r>
        <w:rPr>
          <w:rFonts w:ascii="Times New Roman" w:eastAsia="黑体"/>
          <w:color w:val="000000" w:themeColor="text1"/>
          <w:kern w:val="2"/>
          <w:sz w:val="18"/>
          <w:szCs w:val="18"/>
        </w:rPr>
        <w:t xml:space="preserve">A.4.2-3  </w:t>
      </w:r>
      <w:r>
        <w:rPr>
          <w:rFonts w:ascii="Times New Roman" w:eastAsia="黑体"/>
          <w:color w:val="000000" w:themeColor="text1"/>
          <w:kern w:val="2"/>
          <w:sz w:val="18"/>
          <w:szCs w:val="18"/>
        </w:rPr>
        <w:t>散热器安装形式修正系数</w:t>
      </w:r>
      <w:r>
        <w:rPr>
          <w:rFonts w:ascii="Times New Roman" w:eastAsia="黑体"/>
          <w:i/>
          <w:iCs/>
          <w:color w:val="000000" w:themeColor="text1"/>
          <w:kern w:val="2"/>
          <w:sz w:val="18"/>
          <w:szCs w:val="18"/>
        </w:rPr>
        <w:t>β</w:t>
      </w:r>
      <w:r>
        <w:rPr>
          <w:rFonts w:ascii="Times New Roman" w:eastAsia="黑体"/>
          <w:color w:val="000000" w:themeColor="text1"/>
          <w:kern w:val="2"/>
          <w:sz w:val="18"/>
          <w:szCs w:val="18"/>
          <w:vertAlign w:val="subscript"/>
        </w:rPr>
        <w:t>3</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081"/>
        <w:gridCol w:w="1205"/>
      </w:tblGrid>
      <w:tr w:rsidR="00AE1BD9" w14:paraId="2D37159B" w14:textId="77777777">
        <w:trPr>
          <w:trHeight w:val="283"/>
        </w:trPr>
        <w:tc>
          <w:tcPr>
            <w:tcW w:w="4273" w:type="pct"/>
            <w:vAlign w:val="center"/>
          </w:tcPr>
          <w:p w14:paraId="199D5682" w14:textId="77777777" w:rsidR="00AE1BD9" w:rsidRDefault="00FE0623">
            <w:pPr>
              <w:jc w:val="center"/>
              <w:rPr>
                <w:color w:val="000000" w:themeColor="text1"/>
                <w:sz w:val="15"/>
                <w:szCs w:val="15"/>
              </w:rPr>
            </w:pPr>
            <w:r>
              <w:rPr>
                <w:color w:val="000000" w:themeColor="text1"/>
                <w:kern w:val="0"/>
                <w:sz w:val="15"/>
                <w:szCs w:val="15"/>
              </w:rPr>
              <w:t>安装方式</w:t>
            </w:r>
          </w:p>
        </w:tc>
        <w:tc>
          <w:tcPr>
            <w:tcW w:w="727" w:type="pct"/>
            <w:vAlign w:val="center"/>
          </w:tcPr>
          <w:p w14:paraId="440C76D1" w14:textId="77777777" w:rsidR="00AE1BD9" w:rsidRDefault="00FE0623">
            <w:pPr>
              <w:jc w:val="center"/>
              <w:rPr>
                <w:color w:val="000000" w:themeColor="text1"/>
                <w:sz w:val="15"/>
                <w:szCs w:val="15"/>
              </w:rPr>
            </w:pPr>
            <w:r>
              <w:rPr>
                <w:i/>
                <w:iCs/>
                <w:color w:val="000000" w:themeColor="text1"/>
                <w:sz w:val="15"/>
                <w:szCs w:val="15"/>
              </w:rPr>
              <w:t>β</w:t>
            </w:r>
            <w:r>
              <w:rPr>
                <w:color w:val="000000" w:themeColor="text1"/>
                <w:sz w:val="15"/>
                <w:szCs w:val="15"/>
                <w:vertAlign w:val="subscript"/>
              </w:rPr>
              <w:t>3</w:t>
            </w:r>
          </w:p>
        </w:tc>
      </w:tr>
      <w:tr w:rsidR="00AE1BD9" w14:paraId="7D870C76" w14:textId="77777777">
        <w:trPr>
          <w:trHeight w:val="283"/>
        </w:trPr>
        <w:tc>
          <w:tcPr>
            <w:tcW w:w="4273" w:type="pct"/>
            <w:vAlign w:val="center"/>
          </w:tcPr>
          <w:p w14:paraId="3544A171" w14:textId="77777777" w:rsidR="00AE1BD9" w:rsidRDefault="00FE0623">
            <w:pPr>
              <w:jc w:val="center"/>
              <w:rPr>
                <w:color w:val="000000" w:themeColor="text1"/>
                <w:sz w:val="15"/>
                <w:szCs w:val="15"/>
              </w:rPr>
            </w:pPr>
            <w:r>
              <w:rPr>
                <w:color w:val="000000" w:themeColor="text1"/>
                <w:kern w:val="0"/>
                <w:sz w:val="15"/>
                <w:szCs w:val="15"/>
              </w:rPr>
              <w:t>安装在墙体的凹槽内（</w:t>
            </w:r>
            <w:proofErr w:type="gramStart"/>
            <w:r>
              <w:rPr>
                <w:color w:val="000000" w:themeColor="text1"/>
                <w:kern w:val="0"/>
                <w:sz w:val="15"/>
                <w:szCs w:val="15"/>
              </w:rPr>
              <w:t>半暗装</w:t>
            </w:r>
            <w:proofErr w:type="gramEnd"/>
            <w:r>
              <w:rPr>
                <w:color w:val="000000" w:themeColor="text1"/>
                <w:kern w:val="0"/>
                <w:sz w:val="15"/>
                <w:szCs w:val="15"/>
              </w:rPr>
              <w:t>），上部距离窗台或墙体约为</w:t>
            </w:r>
            <w:r>
              <w:rPr>
                <w:color w:val="000000" w:themeColor="text1"/>
                <w:kern w:val="0"/>
                <w:sz w:val="15"/>
                <w:szCs w:val="15"/>
              </w:rPr>
              <w:t>100mm</w:t>
            </w:r>
          </w:p>
        </w:tc>
        <w:tc>
          <w:tcPr>
            <w:tcW w:w="727" w:type="pct"/>
            <w:vAlign w:val="center"/>
          </w:tcPr>
          <w:p w14:paraId="24F2467E" w14:textId="77777777" w:rsidR="00AE1BD9" w:rsidRDefault="00FE0623">
            <w:pPr>
              <w:jc w:val="center"/>
              <w:rPr>
                <w:color w:val="000000" w:themeColor="text1"/>
                <w:sz w:val="15"/>
                <w:szCs w:val="15"/>
              </w:rPr>
            </w:pPr>
            <w:r>
              <w:rPr>
                <w:color w:val="000000" w:themeColor="text1"/>
                <w:kern w:val="0"/>
                <w:sz w:val="15"/>
                <w:szCs w:val="15"/>
              </w:rPr>
              <w:t>1.06</w:t>
            </w:r>
          </w:p>
        </w:tc>
      </w:tr>
      <w:tr w:rsidR="00AE1BD9" w14:paraId="07C7B4AA" w14:textId="77777777">
        <w:trPr>
          <w:trHeight w:val="283"/>
        </w:trPr>
        <w:tc>
          <w:tcPr>
            <w:tcW w:w="4273" w:type="pct"/>
            <w:vAlign w:val="center"/>
          </w:tcPr>
          <w:p w14:paraId="40F61004" w14:textId="77777777" w:rsidR="00AE1BD9" w:rsidRDefault="00FE0623">
            <w:pPr>
              <w:jc w:val="center"/>
              <w:rPr>
                <w:color w:val="000000" w:themeColor="text1"/>
                <w:sz w:val="15"/>
                <w:szCs w:val="15"/>
              </w:rPr>
            </w:pPr>
            <w:r>
              <w:rPr>
                <w:color w:val="000000" w:themeColor="text1"/>
                <w:kern w:val="0"/>
                <w:sz w:val="15"/>
                <w:szCs w:val="15"/>
              </w:rPr>
              <w:t>明装，但是散热器上部有遮挡，散热器距离上部遮挡物的距离为</w:t>
            </w:r>
            <w:r>
              <w:rPr>
                <w:color w:val="000000" w:themeColor="text1"/>
                <w:kern w:val="0"/>
                <w:sz w:val="15"/>
                <w:szCs w:val="15"/>
              </w:rPr>
              <w:t>150mm</w:t>
            </w:r>
          </w:p>
        </w:tc>
        <w:tc>
          <w:tcPr>
            <w:tcW w:w="727" w:type="pct"/>
            <w:vAlign w:val="center"/>
          </w:tcPr>
          <w:p w14:paraId="3AD13AC0" w14:textId="77777777" w:rsidR="00AE1BD9" w:rsidRDefault="00FE0623">
            <w:pPr>
              <w:jc w:val="center"/>
              <w:rPr>
                <w:color w:val="000000" w:themeColor="text1"/>
                <w:sz w:val="15"/>
                <w:szCs w:val="15"/>
              </w:rPr>
            </w:pPr>
            <w:r>
              <w:rPr>
                <w:color w:val="000000" w:themeColor="text1"/>
                <w:kern w:val="0"/>
                <w:sz w:val="15"/>
                <w:szCs w:val="15"/>
              </w:rPr>
              <w:t>1.02</w:t>
            </w:r>
          </w:p>
        </w:tc>
      </w:tr>
      <w:tr w:rsidR="00AE1BD9" w14:paraId="7A7F83DC" w14:textId="77777777">
        <w:trPr>
          <w:trHeight w:val="283"/>
        </w:trPr>
        <w:tc>
          <w:tcPr>
            <w:tcW w:w="4273" w:type="pct"/>
            <w:vAlign w:val="center"/>
          </w:tcPr>
          <w:p w14:paraId="136A9A3A" w14:textId="77777777" w:rsidR="00AE1BD9" w:rsidRDefault="00FE0623">
            <w:pPr>
              <w:jc w:val="center"/>
              <w:rPr>
                <w:color w:val="000000" w:themeColor="text1"/>
                <w:sz w:val="15"/>
                <w:szCs w:val="15"/>
              </w:rPr>
            </w:pPr>
            <w:r>
              <w:rPr>
                <w:color w:val="000000" w:themeColor="text1"/>
                <w:kern w:val="0"/>
                <w:sz w:val="15"/>
                <w:szCs w:val="15"/>
              </w:rPr>
              <w:t>暗装，上部敞开，下部距离地面</w:t>
            </w:r>
            <w:r>
              <w:rPr>
                <w:color w:val="000000" w:themeColor="text1"/>
                <w:kern w:val="0"/>
                <w:sz w:val="15"/>
                <w:szCs w:val="15"/>
              </w:rPr>
              <w:t>150mm</w:t>
            </w:r>
          </w:p>
        </w:tc>
        <w:tc>
          <w:tcPr>
            <w:tcW w:w="727" w:type="pct"/>
            <w:vAlign w:val="center"/>
          </w:tcPr>
          <w:p w14:paraId="7BAB6CF2" w14:textId="77777777" w:rsidR="00AE1BD9" w:rsidRDefault="00FE0623">
            <w:pPr>
              <w:jc w:val="center"/>
              <w:rPr>
                <w:color w:val="000000" w:themeColor="text1"/>
                <w:sz w:val="15"/>
                <w:szCs w:val="15"/>
              </w:rPr>
            </w:pPr>
            <w:r>
              <w:rPr>
                <w:color w:val="000000" w:themeColor="text1"/>
                <w:kern w:val="0"/>
                <w:sz w:val="15"/>
                <w:szCs w:val="15"/>
              </w:rPr>
              <w:t>0.95</w:t>
            </w:r>
          </w:p>
        </w:tc>
      </w:tr>
      <w:tr w:rsidR="00AE1BD9" w14:paraId="6AAD2015" w14:textId="77777777">
        <w:trPr>
          <w:trHeight w:val="283"/>
        </w:trPr>
        <w:tc>
          <w:tcPr>
            <w:tcW w:w="4273" w:type="pct"/>
            <w:vAlign w:val="center"/>
          </w:tcPr>
          <w:p w14:paraId="08F28A2F" w14:textId="77777777" w:rsidR="00AE1BD9" w:rsidRDefault="00FE0623">
            <w:pPr>
              <w:jc w:val="center"/>
              <w:rPr>
                <w:color w:val="000000" w:themeColor="text1"/>
                <w:sz w:val="15"/>
                <w:szCs w:val="15"/>
              </w:rPr>
            </w:pPr>
            <w:r>
              <w:rPr>
                <w:color w:val="000000" w:themeColor="text1"/>
                <w:kern w:val="0"/>
                <w:sz w:val="15"/>
                <w:szCs w:val="15"/>
              </w:rPr>
              <w:t>暗装，上下部敞开，开口高度为</w:t>
            </w:r>
            <w:r>
              <w:rPr>
                <w:color w:val="000000" w:themeColor="text1"/>
                <w:kern w:val="0"/>
                <w:sz w:val="15"/>
                <w:szCs w:val="15"/>
              </w:rPr>
              <w:t>150mm</w:t>
            </w:r>
          </w:p>
        </w:tc>
        <w:tc>
          <w:tcPr>
            <w:tcW w:w="727" w:type="pct"/>
            <w:vAlign w:val="center"/>
          </w:tcPr>
          <w:p w14:paraId="5BABD8E8" w14:textId="77777777" w:rsidR="00AE1BD9" w:rsidRDefault="00FE0623">
            <w:pPr>
              <w:jc w:val="center"/>
              <w:rPr>
                <w:color w:val="000000" w:themeColor="text1"/>
                <w:sz w:val="15"/>
                <w:szCs w:val="15"/>
              </w:rPr>
            </w:pPr>
            <w:r>
              <w:rPr>
                <w:color w:val="000000" w:themeColor="text1"/>
                <w:kern w:val="0"/>
                <w:sz w:val="15"/>
                <w:szCs w:val="15"/>
              </w:rPr>
              <w:t>1.04</w:t>
            </w:r>
          </w:p>
        </w:tc>
      </w:tr>
    </w:tbl>
    <w:p w14:paraId="0EB4C3BD" w14:textId="77777777" w:rsidR="00AE1BD9" w:rsidRDefault="00FE0623">
      <w:pPr>
        <w:pStyle w:val="2"/>
        <w:spacing w:before="120" w:after="120" w:line="360" w:lineRule="auto"/>
        <w:jc w:val="center"/>
        <w:rPr>
          <w:rFonts w:ascii="Times New Roman" w:hAnsi="Times New Roman"/>
          <w:b w:val="0"/>
          <w:color w:val="000000" w:themeColor="text1"/>
          <w:kern w:val="0"/>
          <w:sz w:val="21"/>
          <w:szCs w:val="21"/>
        </w:rPr>
      </w:pPr>
      <w:bookmarkStart w:id="225" w:name="_Toc110885081"/>
      <w:bookmarkStart w:id="226" w:name="_Toc141604730"/>
      <w:r>
        <w:rPr>
          <w:rFonts w:ascii="Times New Roman" w:hAnsi="Times New Roman"/>
          <w:color w:val="000000" w:themeColor="text1"/>
          <w:kern w:val="0"/>
          <w:sz w:val="21"/>
          <w:szCs w:val="21"/>
        </w:rPr>
        <w:t xml:space="preserve">A. </w:t>
      </w:r>
      <w:proofErr w:type="gramStart"/>
      <w:r>
        <w:rPr>
          <w:rFonts w:ascii="Times New Roman" w:hAnsi="Times New Roman"/>
          <w:color w:val="000000" w:themeColor="text1"/>
          <w:kern w:val="0"/>
          <w:sz w:val="21"/>
          <w:szCs w:val="21"/>
        </w:rPr>
        <w:t>5</w:t>
      </w:r>
      <w:r>
        <w:rPr>
          <w:rFonts w:ascii="Times New Roman" w:hAnsi="Times New Roman"/>
          <w:b w:val="0"/>
          <w:color w:val="000000" w:themeColor="text1"/>
          <w:kern w:val="0"/>
          <w:sz w:val="21"/>
          <w:szCs w:val="21"/>
        </w:rPr>
        <w:t xml:space="preserve">  </w:t>
      </w:r>
      <w:r>
        <w:rPr>
          <w:rFonts w:ascii="Times New Roman" w:hAnsi="Times New Roman"/>
          <w:b w:val="0"/>
          <w:color w:val="000000" w:themeColor="text1"/>
          <w:kern w:val="0"/>
          <w:sz w:val="21"/>
          <w:szCs w:val="21"/>
        </w:rPr>
        <w:t>风机盘管供热额定值</w:t>
      </w:r>
      <w:bookmarkEnd w:id="225"/>
      <w:bookmarkEnd w:id="226"/>
      <w:proofErr w:type="gramEnd"/>
    </w:p>
    <w:p w14:paraId="47C5D1AC" w14:textId="77777777" w:rsidR="00AE1BD9" w:rsidRDefault="00FE0623">
      <w:pPr>
        <w:jc w:val="left"/>
        <w:rPr>
          <w:color w:val="000000" w:themeColor="text1"/>
          <w:szCs w:val="21"/>
        </w:rPr>
      </w:pPr>
      <w:r>
        <w:rPr>
          <w:b/>
          <w:color w:val="000000" w:themeColor="text1"/>
          <w:szCs w:val="21"/>
        </w:rPr>
        <w:t xml:space="preserve">A. 5. 1  </w:t>
      </w:r>
      <w:r>
        <w:rPr>
          <w:color w:val="000000" w:themeColor="text1"/>
          <w:szCs w:val="21"/>
        </w:rPr>
        <w:t>风机盘管供热额定值见表</w:t>
      </w:r>
      <w:r>
        <w:rPr>
          <w:color w:val="000000" w:themeColor="text1"/>
          <w:szCs w:val="21"/>
        </w:rPr>
        <w:t>A.5.1</w:t>
      </w:r>
      <w:r>
        <w:rPr>
          <w:color w:val="000000" w:themeColor="text1"/>
          <w:szCs w:val="21"/>
        </w:rPr>
        <w:t>。</w:t>
      </w:r>
    </w:p>
    <w:p w14:paraId="0B098D2D" w14:textId="77777777" w:rsidR="00AE1BD9" w:rsidRDefault="00FE0623">
      <w:pPr>
        <w:pStyle w:val="afffb"/>
        <w:spacing w:before="120"/>
        <w:ind w:firstLineChars="0" w:firstLine="0"/>
        <w:jc w:val="center"/>
        <w:rPr>
          <w:rFonts w:ascii="Times New Roman" w:eastAsia="黑体"/>
          <w:color w:val="000000" w:themeColor="text1"/>
          <w:kern w:val="2"/>
          <w:sz w:val="18"/>
          <w:szCs w:val="18"/>
        </w:rPr>
      </w:pPr>
      <w:r>
        <w:rPr>
          <w:rFonts w:ascii="Times New Roman" w:eastAsia="黑体"/>
          <w:color w:val="000000" w:themeColor="text1"/>
          <w:kern w:val="2"/>
          <w:sz w:val="18"/>
          <w:szCs w:val="18"/>
        </w:rPr>
        <w:t>表</w:t>
      </w:r>
      <w:r>
        <w:rPr>
          <w:rFonts w:ascii="Times New Roman" w:eastAsia="黑体"/>
          <w:color w:val="000000" w:themeColor="text1"/>
          <w:kern w:val="2"/>
          <w:sz w:val="18"/>
          <w:szCs w:val="18"/>
        </w:rPr>
        <w:t xml:space="preserve">A.5.1  </w:t>
      </w:r>
      <w:r>
        <w:rPr>
          <w:rFonts w:ascii="Times New Roman" w:eastAsia="黑体"/>
          <w:color w:val="000000" w:themeColor="text1"/>
          <w:kern w:val="2"/>
          <w:sz w:val="18"/>
          <w:szCs w:val="18"/>
        </w:rPr>
        <w:t>风机盘管供热额定值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339"/>
        <w:gridCol w:w="2007"/>
        <w:gridCol w:w="1841"/>
        <w:gridCol w:w="1800"/>
      </w:tblGrid>
      <w:tr w:rsidR="00AE1BD9" w14:paraId="299A3909" w14:textId="77777777">
        <w:trPr>
          <w:trHeight w:val="283"/>
          <w:jc w:val="center"/>
        </w:trPr>
        <w:tc>
          <w:tcPr>
            <w:tcW w:w="784" w:type="pct"/>
            <w:vMerge w:val="restart"/>
            <w:tcBorders>
              <w:top w:val="single" w:sz="8" w:space="0" w:color="auto"/>
              <w:left w:val="single" w:sz="8" w:space="0" w:color="auto"/>
              <w:bottom w:val="single" w:sz="4" w:space="0" w:color="auto"/>
              <w:right w:val="single" w:sz="4" w:space="0" w:color="auto"/>
            </w:tcBorders>
            <w:vAlign w:val="center"/>
          </w:tcPr>
          <w:p w14:paraId="0879BB16" w14:textId="77777777" w:rsidR="00AE1BD9" w:rsidRDefault="00FE0623">
            <w:pPr>
              <w:autoSpaceDE w:val="0"/>
              <w:autoSpaceDN w:val="0"/>
              <w:jc w:val="center"/>
              <w:rPr>
                <w:color w:val="000000" w:themeColor="text1"/>
                <w:sz w:val="15"/>
                <w:szCs w:val="15"/>
              </w:rPr>
            </w:pPr>
            <w:r>
              <w:rPr>
                <w:color w:val="000000" w:themeColor="text1"/>
                <w:sz w:val="15"/>
                <w:szCs w:val="15"/>
              </w:rPr>
              <w:t>规格</w:t>
            </w:r>
          </w:p>
        </w:tc>
        <w:tc>
          <w:tcPr>
            <w:tcW w:w="808" w:type="pct"/>
            <w:vMerge w:val="restart"/>
            <w:tcBorders>
              <w:top w:val="single" w:sz="8" w:space="0" w:color="auto"/>
              <w:left w:val="single" w:sz="4" w:space="0" w:color="auto"/>
              <w:bottom w:val="single" w:sz="4" w:space="0" w:color="auto"/>
              <w:right w:val="single" w:sz="4" w:space="0" w:color="auto"/>
            </w:tcBorders>
            <w:vAlign w:val="center"/>
          </w:tcPr>
          <w:p w14:paraId="410AF643" w14:textId="77777777" w:rsidR="00AE1BD9" w:rsidRDefault="00FE0623">
            <w:pPr>
              <w:autoSpaceDE w:val="0"/>
              <w:autoSpaceDN w:val="0"/>
              <w:jc w:val="center"/>
              <w:rPr>
                <w:color w:val="000000" w:themeColor="text1"/>
                <w:sz w:val="15"/>
                <w:szCs w:val="15"/>
              </w:rPr>
            </w:pPr>
            <w:r>
              <w:rPr>
                <w:color w:val="000000" w:themeColor="text1"/>
                <w:sz w:val="15"/>
                <w:szCs w:val="15"/>
              </w:rPr>
              <w:t>额定风量</w:t>
            </w:r>
          </w:p>
          <w:p w14:paraId="5C9635D0"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(m</w:t>
            </w:r>
            <w:r>
              <w:rPr>
                <w:rFonts w:eastAsia="等线"/>
                <w:color w:val="000000" w:themeColor="text1"/>
                <w:sz w:val="15"/>
                <w:szCs w:val="15"/>
                <w:vertAlign w:val="superscript"/>
              </w:rPr>
              <w:t>3</w:t>
            </w:r>
            <w:r>
              <w:rPr>
                <w:rFonts w:eastAsia="等线"/>
                <w:color w:val="000000" w:themeColor="text1"/>
                <w:sz w:val="15"/>
                <w:szCs w:val="15"/>
              </w:rPr>
              <w:t>/h)</w:t>
            </w:r>
          </w:p>
        </w:tc>
        <w:tc>
          <w:tcPr>
            <w:tcW w:w="3408" w:type="pct"/>
            <w:gridSpan w:val="3"/>
            <w:tcBorders>
              <w:top w:val="single" w:sz="8" w:space="0" w:color="auto"/>
              <w:left w:val="single" w:sz="4" w:space="0" w:color="auto"/>
              <w:bottom w:val="single" w:sz="4" w:space="0" w:color="auto"/>
              <w:right w:val="single" w:sz="8" w:space="0" w:color="auto"/>
            </w:tcBorders>
            <w:vAlign w:val="center"/>
          </w:tcPr>
          <w:p w14:paraId="099B65BA" w14:textId="77777777" w:rsidR="00AE1BD9" w:rsidRDefault="00FE0623">
            <w:pPr>
              <w:autoSpaceDE w:val="0"/>
              <w:autoSpaceDN w:val="0"/>
              <w:jc w:val="center"/>
              <w:rPr>
                <w:color w:val="000000" w:themeColor="text1"/>
                <w:sz w:val="15"/>
                <w:szCs w:val="15"/>
              </w:rPr>
            </w:pPr>
            <w:r>
              <w:rPr>
                <w:color w:val="000000" w:themeColor="text1"/>
                <w:sz w:val="15"/>
                <w:szCs w:val="15"/>
              </w:rPr>
              <w:t>额定供热量</w:t>
            </w:r>
            <w:r>
              <w:rPr>
                <w:rFonts w:eastAsia="等线"/>
                <w:color w:val="000000" w:themeColor="text1"/>
                <w:sz w:val="15"/>
                <w:szCs w:val="15"/>
              </w:rPr>
              <w:t>（</w:t>
            </w:r>
            <w:r>
              <w:rPr>
                <w:rFonts w:eastAsia="等线"/>
                <w:color w:val="000000" w:themeColor="text1"/>
                <w:sz w:val="15"/>
                <w:szCs w:val="15"/>
              </w:rPr>
              <w:t>W</w:t>
            </w:r>
            <w:r>
              <w:rPr>
                <w:rFonts w:eastAsia="等线"/>
                <w:color w:val="000000" w:themeColor="text1"/>
                <w:sz w:val="15"/>
                <w:szCs w:val="15"/>
              </w:rPr>
              <w:t>）</w:t>
            </w:r>
          </w:p>
        </w:tc>
      </w:tr>
      <w:tr w:rsidR="00AE1BD9" w14:paraId="507F16B7" w14:textId="77777777">
        <w:trPr>
          <w:trHeight w:val="283"/>
          <w:jc w:val="center"/>
        </w:trPr>
        <w:tc>
          <w:tcPr>
            <w:tcW w:w="784" w:type="pct"/>
            <w:vMerge/>
            <w:tcBorders>
              <w:top w:val="single" w:sz="4" w:space="0" w:color="auto"/>
              <w:left w:val="single" w:sz="8" w:space="0" w:color="auto"/>
              <w:bottom w:val="single" w:sz="4" w:space="0" w:color="auto"/>
              <w:right w:val="single" w:sz="4" w:space="0" w:color="auto"/>
            </w:tcBorders>
            <w:vAlign w:val="center"/>
          </w:tcPr>
          <w:p w14:paraId="1C8AC50B" w14:textId="77777777" w:rsidR="00AE1BD9" w:rsidRDefault="00AE1BD9">
            <w:pPr>
              <w:rPr>
                <w:color w:val="000000" w:themeColor="text1"/>
                <w:sz w:val="15"/>
                <w:szCs w:val="15"/>
              </w:rPr>
            </w:pPr>
          </w:p>
        </w:tc>
        <w:tc>
          <w:tcPr>
            <w:tcW w:w="808" w:type="pct"/>
            <w:vMerge/>
            <w:tcBorders>
              <w:top w:val="single" w:sz="4" w:space="0" w:color="auto"/>
              <w:left w:val="single" w:sz="4" w:space="0" w:color="auto"/>
              <w:bottom w:val="single" w:sz="4" w:space="0" w:color="auto"/>
              <w:right w:val="single" w:sz="4" w:space="0" w:color="auto"/>
            </w:tcBorders>
            <w:vAlign w:val="center"/>
          </w:tcPr>
          <w:p w14:paraId="12B6085F" w14:textId="77777777" w:rsidR="00AE1BD9" w:rsidRDefault="00AE1BD9">
            <w:pPr>
              <w:rPr>
                <w:color w:val="000000" w:themeColor="text1"/>
                <w:sz w:val="15"/>
                <w:szCs w:val="15"/>
              </w:rPr>
            </w:pPr>
          </w:p>
        </w:tc>
        <w:tc>
          <w:tcPr>
            <w:tcW w:w="1211" w:type="pct"/>
            <w:tcBorders>
              <w:top w:val="single" w:sz="4" w:space="0" w:color="auto"/>
              <w:left w:val="single" w:sz="4" w:space="0" w:color="auto"/>
              <w:bottom w:val="single" w:sz="4" w:space="0" w:color="auto"/>
              <w:right w:val="single" w:sz="4" w:space="0" w:color="auto"/>
            </w:tcBorders>
            <w:vAlign w:val="center"/>
          </w:tcPr>
          <w:p w14:paraId="6C6BE207" w14:textId="77777777" w:rsidR="00AE1BD9" w:rsidRDefault="00FE0623">
            <w:pPr>
              <w:autoSpaceDE w:val="0"/>
              <w:autoSpaceDN w:val="0"/>
              <w:jc w:val="center"/>
              <w:rPr>
                <w:color w:val="000000" w:themeColor="text1"/>
                <w:sz w:val="15"/>
                <w:szCs w:val="15"/>
              </w:rPr>
            </w:pPr>
            <w:r>
              <w:rPr>
                <w:color w:val="000000" w:themeColor="text1"/>
                <w:sz w:val="15"/>
                <w:szCs w:val="15"/>
              </w:rPr>
              <w:t>供水温度</w:t>
            </w:r>
            <w:r>
              <w:rPr>
                <w:rFonts w:eastAsia="等线"/>
                <w:color w:val="000000" w:themeColor="text1"/>
                <w:sz w:val="15"/>
                <w:szCs w:val="15"/>
              </w:rPr>
              <w:t>60℃</w:t>
            </w:r>
          </w:p>
        </w:tc>
        <w:tc>
          <w:tcPr>
            <w:tcW w:w="1111" w:type="pct"/>
            <w:tcBorders>
              <w:top w:val="single" w:sz="4" w:space="0" w:color="auto"/>
              <w:left w:val="single" w:sz="4" w:space="0" w:color="auto"/>
              <w:bottom w:val="single" w:sz="4" w:space="0" w:color="auto"/>
              <w:right w:val="single" w:sz="4" w:space="0" w:color="auto"/>
            </w:tcBorders>
            <w:vAlign w:val="center"/>
          </w:tcPr>
          <w:p w14:paraId="01CB0542" w14:textId="77777777" w:rsidR="00AE1BD9" w:rsidRDefault="00FE0623">
            <w:pPr>
              <w:autoSpaceDE w:val="0"/>
              <w:autoSpaceDN w:val="0"/>
              <w:jc w:val="center"/>
              <w:rPr>
                <w:color w:val="000000" w:themeColor="text1"/>
                <w:sz w:val="15"/>
                <w:szCs w:val="15"/>
              </w:rPr>
            </w:pPr>
            <w:r>
              <w:rPr>
                <w:color w:val="000000" w:themeColor="text1"/>
                <w:sz w:val="15"/>
                <w:szCs w:val="15"/>
              </w:rPr>
              <w:t>供水温度</w:t>
            </w:r>
            <w:r>
              <w:rPr>
                <w:rFonts w:eastAsia="等线"/>
                <w:color w:val="000000" w:themeColor="text1"/>
                <w:sz w:val="15"/>
                <w:szCs w:val="15"/>
              </w:rPr>
              <w:t>45</w:t>
            </w:r>
            <w:r>
              <w:rPr>
                <w:color w:val="000000" w:themeColor="text1"/>
                <w:sz w:val="15"/>
                <w:szCs w:val="15"/>
              </w:rPr>
              <w:t>℃</w:t>
            </w:r>
          </w:p>
        </w:tc>
        <w:tc>
          <w:tcPr>
            <w:tcW w:w="1086" w:type="pct"/>
            <w:tcBorders>
              <w:top w:val="single" w:sz="4" w:space="0" w:color="auto"/>
              <w:left w:val="single" w:sz="4" w:space="0" w:color="auto"/>
              <w:bottom w:val="single" w:sz="4" w:space="0" w:color="auto"/>
              <w:right w:val="single" w:sz="8" w:space="0" w:color="auto"/>
            </w:tcBorders>
            <w:vAlign w:val="center"/>
          </w:tcPr>
          <w:p w14:paraId="649558DE" w14:textId="77777777" w:rsidR="00AE1BD9" w:rsidRDefault="00FE0623">
            <w:pPr>
              <w:autoSpaceDE w:val="0"/>
              <w:autoSpaceDN w:val="0"/>
              <w:jc w:val="center"/>
              <w:rPr>
                <w:color w:val="000000" w:themeColor="text1"/>
                <w:sz w:val="15"/>
                <w:szCs w:val="15"/>
              </w:rPr>
            </w:pPr>
            <w:r>
              <w:rPr>
                <w:color w:val="000000" w:themeColor="text1"/>
                <w:sz w:val="15"/>
                <w:szCs w:val="15"/>
              </w:rPr>
              <w:t>供水温度</w:t>
            </w:r>
            <w:r>
              <w:rPr>
                <w:rFonts w:eastAsia="等线"/>
                <w:color w:val="000000" w:themeColor="text1"/>
                <w:sz w:val="15"/>
                <w:szCs w:val="15"/>
              </w:rPr>
              <w:t>41℃</w:t>
            </w:r>
          </w:p>
        </w:tc>
      </w:tr>
      <w:tr w:rsidR="00AE1BD9" w14:paraId="59534731" w14:textId="77777777">
        <w:trPr>
          <w:trHeight w:val="283"/>
          <w:jc w:val="center"/>
        </w:trPr>
        <w:tc>
          <w:tcPr>
            <w:tcW w:w="784" w:type="pct"/>
            <w:tcBorders>
              <w:top w:val="single" w:sz="4" w:space="0" w:color="auto"/>
              <w:left w:val="single" w:sz="8" w:space="0" w:color="auto"/>
              <w:bottom w:val="single" w:sz="4" w:space="0" w:color="auto"/>
              <w:right w:val="single" w:sz="4" w:space="0" w:color="auto"/>
            </w:tcBorders>
            <w:vAlign w:val="center"/>
          </w:tcPr>
          <w:p w14:paraId="369741B3"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FP-34</w:t>
            </w:r>
          </w:p>
        </w:tc>
        <w:tc>
          <w:tcPr>
            <w:tcW w:w="808" w:type="pct"/>
            <w:tcBorders>
              <w:top w:val="single" w:sz="4" w:space="0" w:color="auto"/>
              <w:left w:val="single" w:sz="4" w:space="0" w:color="auto"/>
              <w:bottom w:val="single" w:sz="4" w:space="0" w:color="auto"/>
              <w:right w:val="single" w:sz="4" w:space="0" w:color="auto"/>
            </w:tcBorders>
            <w:vAlign w:val="center"/>
          </w:tcPr>
          <w:p w14:paraId="63C033FC"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340</w:t>
            </w:r>
          </w:p>
        </w:tc>
        <w:tc>
          <w:tcPr>
            <w:tcW w:w="1211" w:type="pct"/>
            <w:tcBorders>
              <w:top w:val="single" w:sz="4" w:space="0" w:color="auto"/>
              <w:left w:val="single" w:sz="4" w:space="0" w:color="auto"/>
              <w:bottom w:val="single" w:sz="4" w:space="0" w:color="auto"/>
              <w:right w:val="single" w:sz="4" w:space="0" w:color="auto"/>
            </w:tcBorders>
            <w:vAlign w:val="center"/>
          </w:tcPr>
          <w:p w14:paraId="5F974115"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2700</w:t>
            </w:r>
          </w:p>
        </w:tc>
        <w:tc>
          <w:tcPr>
            <w:tcW w:w="1111" w:type="pct"/>
            <w:tcBorders>
              <w:top w:val="single" w:sz="4" w:space="0" w:color="auto"/>
              <w:left w:val="single" w:sz="4" w:space="0" w:color="auto"/>
              <w:bottom w:val="single" w:sz="4" w:space="0" w:color="auto"/>
              <w:right w:val="single" w:sz="4" w:space="0" w:color="auto"/>
            </w:tcBorders>
            <w:vAlign w:val="center"/>
          </w:tcPr>
          <w:p w14:paraId="48A8AA1B"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1800</w:t>
            </w:r>
          </w:p>
        </w:tc>
        <w:tc>
          <w:tcPr>
            <w:tcW w:w="1086" w:type="pct"/>
            <w:tcBorders>
              <w:top w:val="single" w:sz="4" w:space="0" w:color="auto"/>
              <w:left w:val="single" w:sz="4" w:space="0" w:color="auto"/>
              <w:bottom w:val="single" w:sz="4" w:space="0" w:color="auto"/>
              <w:right w:val="single" w:sz="8" w:space="0" w:color="auto"/>
            </w:tcBorders>
            <w:vAlign w:val="center"/>
          </w:tcPr>
          <w:p w14:paraId="0992A1BB"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1550</w:t>
            </w:r>
          </w:p>
        </w:tc>
      </w:tr>
      <w:tr w:rsidR="00AE1BD9" w14:paraId="272A1B4D" w14:textId="77777777">
        <w:trPr>
          <w:trHeight w:val="283"/>
          <w:jc w:val="center"/>
        </w:trPr>
        <w:tc>
          <w:tcPr>
            <w:tcW w:w="784" w:type="pct"/>
            <w:tcBorders>
              <w:top w:val="single" w:sz="4" w:space="0" w:color="auto"/>
              <w:left w:val="single" w:sz="8" w:space="0" w:color="auto"/>
              <w:bottom w:val="single" w:sz="4" w:space="0" w:color="auto"/>
              <w:right w:val="single" w:sz="4" w:space="0" w:color="auto"/>
            </w:tcBorders>
            <w:vAlign w:val="center"/>
          </w:tcPr>
          <w:p w14:paraId="6ADF0ED8"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FP-51</w:t>
            </w:r>
          </w:p>
        </w:tc>
        <w:tc>
          <w:tcPr>
            <w:tcW w:w="808" w:type="pct"/>
            <w:tcBorders>
              <w:top w:val="single" w:sz="4" w:space="0" w:color="auto"/>
              <w:left w:val="single" w:sz="4" w:space="0" w:color="auto"/>
              <w:bottom w:val="single" w:sz="4" w:space="0" w:color="auto"/>
              <w:right w:val="single" w:sz="4" w:space="0" w:color="auto"/>
            </w:tcBorders>
            <w:vAlign w:val="center"/>
          </w:tcPr>
          <w:p w14:paraId="0A4971D4"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510</w:t>
            </w:r>
          </w:p>
        </w:tc>
        <w:tc>
          <w:tcPr>
            <w:tcW w:w="1211" w:type="pct"/>
            <w:tcBorders>
              <w:top w:val="single" w:sz="4" w:space="0" w:color="auto"/>
              <w:left w:val="single" w:sz="4" w:space="0" w:color="auto"/>
              <w:bottom w:val="single" w:sz="4" w:space="0" w:color="auto"/>
              <w:right w:val="single" w:sz="4" w:space="0" w:color="auto"/>
            </w:tcBorders>
            <w:vAlign w:val="center"/>
          </w:tcPr>
          <w:p w14:paraId="3EA08125"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4050</w:t>
            </w:r>
          </w:p>
        </w:tc>
        <w:tc>
          <w:tcPr>
            <w:tcW w:w="1111" w:type="pct"/>
            <w:tcBorders>
              <w:top w:val="single" w:sz="4" w:space="0" w:color="auto"/>
              <w:left w:val="single" w:sz="4" w:space="0" w:color="auto"/>
              <w:bottom w:val="single" w:sz="4" w:space="0" w:color="auto"/>
              <w:right w:val="single" w:sz="4" w:space="0" w:color="auto"/>
            </w:tcBorders>
            <w:vAlign w:val="center"/>
          </w:tcPr>
          <w:p w14:paraId="2E874BF3"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2700</w:t>
            </w:r>
          </w:p>
        </w:tc>
        <w:tc>
          <w:tcPr>
            <w:tcW w:w="1086" w:type="pct"/>
            <w:tcBorders>
              <w:top w:val="single" w:sz="4" w:space="0" w:color="auto"/>
              <w:left w:val="single" w:sz="4" w:space="0" w:color="auto"/>
              <w:bottom w:val="single" w:sz="4" w:space="0" w:color="auto"/>
              <w:right w:val="single" w:sz="8" w:space="0" w:color="auto"/>
            </w:tcBorders>
            <w:vAlign w:val="center"/>
          </w:tcPr>
          <w:p w14:paraId="17796526"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2300</w:t>
            </w:r>
          </w:p>
        </w:tc>
      </w:tr>
      <w:tr w:rsidR="00AE1BD9" w14:paraId="5ADFFFB3" w14:textId="77777777">
        <w:trPr>
          <w:trHeight w:val="283"/>
          <w:jc w:val="center"/>
        </w:trPr>
        <w:tc>
          <w:tcPr>
            <w:tcW w:w="784" w:type="pct"/>
            <w:tcBorders>
              <w:top w:val="single" w:sz="4" w:space="0" w:color="auto"/>
              <w:left w:val="single" w:sz="8" w:space="0" w:color="auto"/>
              <w:bottom w:val="single" w:sz="4" w:space="0" w:color="auto"/>
              <w:right w:val="single" w:sz="4" w:space="0" w:color="auto"/>
            </w:tcBorders>
            <w:vAlign w:val="center"/>
          </w:tcPr>
          <w:p w14:paraId="1566312B"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lastRenderedPageBreak/>
              <w:t>FP-68</w:t>
            </w:r>
          </w:p>
        </w:tc>
        <w:tc>
          <w:tcPr>
            <w:tcW w:w="808" w:type="pct"/>
            <w:tcBorders>
              <w:top w:val="single" w:sz="4" w:space="0" w:color="auto"/>
              <w:left w:val="single" w:sz="4" w:space="0" w:color="auto"/>
              <w:bottom w:val="single" w:sz="4" w:space="0" w:color="auto"/>
              <w:right w:val="single" w:sz="4" w:space="0" w:color="auto"/>
            </w:tcBorders>
            <w:vAlign w:val="center"/>
          </w:tcPr>
          <w:p w14:paraId="0C78EA15"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680</w:t>
            </w:r>
          </w:p>
        </w:tc>
        <w:tc>
          <w:tcPr>
            <w:tcW w:w="1211" w:type="pct"/>
            <w:tcBorders>
              <w:top w:val="single" w:sz="4" w:space="0" w:color="auto"/>
              <w:left w:val="single" w:sz="4" w:space="0" w:color="auto"/>
              <w:bottom w:val="single" w:sz="4" w:space="0" w:color="auto"/>
              <w:right w:val="single" w:sz="4" w:space="0" w:color="auto"/>
            </w:tcBorders>
            <w:vAlign w:val="center"/>
          </w:tcPr>
          <w:p w14:paraId="15B8E898"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5400</w:t>
            </w:r>
          </w:p>
        </w:tc>
        <w:tc>
          <w:tcPr>
            <w:tcW w:w="1111" w:type="pct"/>
            <w:tcBorders>
              <w:top w:val="single" w:sz="4" w:space="0" w:color="auto"/>
              <w:left w:val="single" w:sz="4" w:space="0" w:color="auto"/>
              <w:bottom w:val="single" w:sz="4" w:space="0" w:color="auto"/>
              <w:right w:val="single" w:sz="4" w:space="0" w:color="auto"/>
            </w:tcBorders>
            <w:vAlign w:val="center"/>
          </w:tcPr>
          <w:p w14:paraId="71BFD533"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3600</w:t>
            </w:r>
          </w:p>
        </w:tc>
        <w:tc>
          <w:tcPr>
            <w:tcW w:w="1086" w:type="pct"/>
            <w:tcBorders>
              <w:top w:val="single" w:sz="4" w:space="0" w:color="auto"/>
              <w:left w:val="single" w:sz="4" w:space="0" w:color="auto"/>
              <w:bottom w:val="single" w:sz="4" w:space="0" w:color="auto"/>
              <w:right w:val="single" w:sz="8" w:space="0" w:color="auto"/>
            </w:tcBorders>
            <w:vAlign w:val="center"/>
          </w:tcPr>
          <w:p w14:paraId="6762F864"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3050</w:t>
            </w:r>
          </w:p>
        </w:tc>
      </w:tr>
      <w:tr w:rsidR="00AE1BD9" w14:paraId="7E82DE96" w14:textId="77777777">
        <w:trPr>
          <w:trHeight w:val="283"/>
          <w:jc w:val="center"/>
        </w:trPr>
        <w:tc>
          <w:tcPr>
            <w:tcW w:w="784" w:type="pct"/>
            <w:tcBorders>
              <w:top w:val="single" w:sz="4" w:space="0" w:color="auto"/>
              <w:left w:val="single" w:sz="8" w:space="0" w:color="auto"/>
              <w:bottom w:val="single" w:sz="4" w:space="0" w:color="auto"/>
              <w:right w:val="single" w:sz="4" w:space="0" w:color="auto"/>
            </w:tcBorders>
            <w:vAlign w:val="center"/>
          </w:tcPr>
          <w:p w14:paraId="5E615B07"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FP-85</w:t>
            </w:r>
          </w:p>
        </w:tc>
        <w:tc>
          <w:tcPr>
            <w:tcW w:w="808" w:type="pct"/>
            <w:tcBorders>
              <w:top w:val="single" w:sz="4" w:space="0" w:color="auto"/>
              <w:left w:val="single" w:sz="4" w:space="0" w:color="auto"/>
              <w:bottom w:val="single" w:sz="4" w:space="0" w:color="auto"/>
              <w:right w:val="single" w:sz="4" w:space="0" w:color="auto"/>
            </w:tcBorders>
            <w:vAlign w:val="center"/>
          </w:tcPr>
          <w:p w14:paraId="57EE160D"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850</w:t>
            </w:r>
          </w:p>
        </w:tc>
        <w:tc>
          <w:tcPr>
            <w:tcW w:w="1211" w:type="pct"/>
            <w:tcBorders>
              <w:top w:val="single" w:sz="4" w:space="0" w:color="auto"/>
              <w:left w:val="single" w:sz="4" w:space="0" w:color="auto"/>
              <w:bottom w:val="single" w:sz="4" w:space="0" w:color="auto"/>
              <w:right w:val="single" w:sz="4" w:space="0" w:color="auto"/>
            </w:tcBorders>
            <w:vAlign w:val="center"/>
          </w:tcPr>
          <w:p w14:paraId="63D0C9E3"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6750</w:t>
            </w:r>
          </w:p>
        </w:tc>
        <w:tc>
          <w:tcPr>
            <w:tcW w:w="1111" w:type="pct"/>
            <w:tcBorders>
              <w:top w:val="single" w:sz="4" w:space="0" w:color="auto"/>
              <w:left w:val="single" w:sz="4" w:space="0" w:color="auto"/>
              <w:bottom w:val="single" w:sz="4" w:space="0" w:color="auto"/>
              <w:right w:val="single" w:sz="4" w:space="0" w:color="auto"/>
            </w:tcBorders>
            <w:vAlign w:val="center"/>
          </w:tcPr>
          <w:p w14:paraId="5BDDE926"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4500</w:t>
            </w:r>
          </w:p>
        </w:tc>
        <w:tc>
          <w:tcPr>
            <w:tcW w:w="1086" w:type="pct"/>
            <w:tcBorders>
              <w:top w:val="single" w:sz="4" w:space="0" w:color="auto"/>
              <w:left w:val="single" w:sz="4" w:space="0" w:color="auto"/>
              <w:bottom w:val="single" w:sz="4" w:space="0" w:color="auto"/>
              <w:right w:val="single" w:sz="8" w:space="0" w:color="auto"/>
            </w:tcBorders>
            <w:vAlign w:val="center"/>
          </w:tcPr>
          <w:p w14:paraId="6B462EEB"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3800</w:t>
            </w:r>
          </w:p>
        </w:tc>
      </w:tr>
      <w:tr w:rsidR="00AE1BD9" w14:paraId="231FF731" w14:textId="77777777">
        <w:trPr>
          <w:trHeight w:val="283"/>
          <w:jc w:val="center"/>
        </w:trPr>
        <w:tc>
          <w:tcPr>
            <w:tcW w:w="784" w:type="pct"/>
            <w:tcBorders>
              <w:top w:val="single" w:sz="4" w:space="0" w:color="auto"/>
              <w:left w:val="single" w:sz="8" w:space="0" w:color="auto"/>
              <w:bottom w:val="single" w:sz="4" w:space="0" w:color="auto"/>
              <w:right w:val="single" w:sz="4" w:space="0" w:color="auto"/>
            </w:tcBorders>
            <w:vAlign w:val="center"/>
          </w:tcPr>
          <w:p w14:paraId="7DA20C03"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FP-102</w:t>
            </w:r>
          </w:p>
        </w:tc>
        <w:tc>
          <w:tcPr>
            <w:tcW w:w="808" w:type="pct"/>
            <w:tcBorders>
              <w:top w:val="single" w:sz="4" w:space="0" w:color="auto"/>
              <w:left w:val="single" w:sz="4" w:space="0" w:color="auto"/>
              <w:bottom w:val="single" w:sz="4" w:space="0" w:color="auto"/>
              <w:right w:val="single" w:sz="4" w:space="0" w:color="auto"/>
            </w:tcBorders>
            <w:vAlign w:val="center"/>
          </w:tcPr>
          <w:p w14:paraId="4CB3C21B"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1020</w:t>
            </w:r>
          </w:p>
        </w:tc>
        <w:tc>
          <w:tcPr>
            <w:tcW w:w="1211" w:type="pct"/>
            <w:tcBorders>
              <w:top w:val="single" w:sz="4" w:space="0" w:color="auto"/>
              <w:left w:val="single" w:sz="4" w:space="0" w:color="auto"/>
              <w:bottom w:val="single" w:sz="4" w:space="0" w:color="auto"/>
              <w:right w:val="single" w:sz="4" w:space="0" w:color="auto"/>
            </w:tcBorders>
            <w:vAlign w:val="center"/>
          </w:tcPr>
          <w:p w14:paraId="272A58C2"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8100</w:t>
            </w:r>
          </w:p>
        </w:tc>
        <w:tc>
          <w:tcPr>
            <w:tcW w:w="1111" w:type="pct"/>
            <w:tcBorders>
              <w:top w:val="single" w:sz="4" w:space="0" w:color="auto"/>
              <w:left w:val="single" w:sz="4" w:space="0" w:color="auto"/>
              <w:bottom w:val="single" w:sz="4" w:space="0" w:color="auto"/>
              <w:right w:val="single" w:sz="4" w:space="0" w:color="auto"/>
            </w:tcBorders>
            <w:vAlign w:val="center"/>
          </w:tcPr>
          <w:p w14:paraId="1E9BC0E0"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5400</w:t>
            </w:r>
          </w:p>
        </w:tc>
        <w:tc>
          <w:tcPr>
            <w:tcW w:w="1086" w:type="pct"/>
            <w:tcBorders>
              <w:top w:val="single" w:sz="4" w:space="0" w:color="auto"/>
              <w:left w:val="single" w:sz="4" w:space="0" w:color="auto"/>
              <w:bottom w:val="single" w:sz="4" w:space="0" w:color="auto"/>
              <w:right w:val="single" w:sz="8" w:space="0" w:color="auto"/>
            </w:tcBorders>
            <w:vAlign w:val="center"/>
          </w:tcPr>
          <w:p w14:paraId="58432645"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4600</w:t>
            </w:r>
          </w:p>
        </w:tc>
      </w:tr>
      <w:tr w:rsidR="00AE1BD9" w14:paraId="623E1CFE" w14:textId="77777777">
        <w:trPr>
          <w:trHeight w:val="283"/>
          <w:jc w:val="center"/>
        </w:trPr>
        <w:tc>
          <w:tcPr>
            <w:tcW w:w="784" w:type="pct"/>
            <w:tcBorders>
              <w:top w:val="single" w:sz="4" w:space="0" w:color="auto"/>
              <w:left w:val="single" w:sz="8" w:space="0" w:color="auto"/>
              <w:bottom w:val="single" w:sz="4" w:space="0" w:color="auto"/>
              <w:right w:val="single" w:sz="4" w:space="0" w:color="auto"/>
            </w:tcBorders>
            <w:vAlign w:val="center"/>
          </w:tcPr>
          <w:p w14:paraId="1C5AC947"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FP-119</w:t>
            </w:r>
          </w:p>
        </w:tc>
        <w:tc>
          <w:tcPr>
            <w:tcW w:w="808" w:type="pct"/>
            <w:tcBorders>
              <w:top w:val="single" w:sz="4" w:space="0" w:color="auto"/>
              <w:left w:val="single" w:sz="4" w:space="0" w:color="auto"/>
              <w:bottom w:val="single" w:sz="4" w:space="0" w:color="auto"/>
              <w:right w:val="single" w:sz="4" w:space="0" w:color="auto"/>
            </w:tcBorders>
            <w:vAlign w:val="center"/>
          </w:tcPr>
          <w:p w14:paraId="61E85E4A"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1190</w:t>
            </w:r>
          </w:p>
        </w:tc>
        <w:tc>
          <w:tcPr>
            <w:tcW w:w="1211" w:type="pct"/>
            <w:tcBorders>
              <w:top w:val="single" w:sz="4" w:space="0" w:color="auto"/>
              <w:left w:val="single" w:sz="4" w:space="0" w:color="auto"/>
              <w:bottom w:val="single" w:sz="4" w:space="0" w:color="auto"/>
              <w:right w:val="single" w:sz="4" w:space="0" w:color="auto"/>
            </w:tcBorders>
            <w:vAlign w:val="center"/>
          </w:tcPr>
          <w:p w14:paraId="2A763140"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9450</w:t>
            </w:r>
          </w:p>
        </w:tc>
        <w:tc>
          <w:tcPr>
            <w:tcW w:w="1111" w:type="pct"/>
            <w:tcBorders>
              <w:top w:val="single" w:sz="4" w:space="0" w:color="auto"/>
              <w:left w:val="single" w:sz="4" w:space="0" w:color="auto"/>
              <w:bottom w:val="single" w:sz="4" w:space="0" w:color="auto"/>
              <w:right w:val="single" w:sz="4" w:space="0" w:color="auto"/>
            </w:tcBorders>
            <w:vAlign w:val="center"/>
          </w:tcPr>
          <w:p w14:paraId="134C1B1A"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6300</w:t>
            </w:r>
          </w:p>
        </w:tc>
        <w:tc>
          <w:tcPr>
            <w:tcW w:w="1086" w:type="pct"/>
            <w:tcBorders>
              <w:top w:val="single" w:sz="4" w:space="0" w:color="auto"/>
              <w:left w:val="single" w:sz="4" w:space="0" w:color="auto"/>
              <w:bottom w:val="single" w:sz="4" w:space="0" w:color="auto"/>
              <w:right w:val="single" w:sz="8" w:space="0" w:color="auto"/>
            </w:tcBorders>
            <w:vAlign w:val="center"/>
          </w:tcPr>
          <w:p w14:paraId="69B8666C"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5350</w:t>
            </w:r>
          </w:p>
        </w:tc>
      </w:tr>
      <w:tr w:rsidR="00AE1BD9" w14:paraId="412F6F32" w14:textId="77777777">
        <w:trPr>
          <w:trHeight w:val="283"/>
          <w:jc w:val="center"/>
        </w:trPr>
        <w:tc>
          <w:tcPr>
            <w:tcW w:w="784" w:type="pct"/>
            <w:tcBorders>
              <w:top w:val="single" w:sz="4" w:space="0" w:color="auto"/>
              <w:left w:val="single" w:sz="8" w:space="0" w:color="auto"/>
              <w:bottom w:val="single" w:sz="4" w:space="0" w:color="auto"/>
              <w:right w:val="single" w:sz="4" w:space="0" w:color="auto"/>
            </w:tcBorders>
            <w:vAlign w:val="center"/>
          </w:tcPr>
          <w:p w14:paraId="03EB1B5D"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FP-136</w:t>
            </w:r>
          </w:p>
        </w:tc>
        <w:tc>
          <w:tcPr>
            <w:tcW w:w="808" w:type="pct"/>
            <w:tcBorders>
              <w:top w:val="single" w:sz="4" w:space="0" w:color="auto"/>
              <w:left w:val="single" w:sz="4" w:space="0" w:color="auto"/>
              <w:bottom w:val="single" w:sz="4" w:space="0" w:color="auto"/>
              <w:right w:val="single" w:sz="4" w:space="0" w:color="auto"/>
            </w:tcBorders>
            <w:vAlign w:val="center"/>
          </w:tcPr>
          <w:p w14:paraId="6D855F27"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1360</w:t>
            </w:r>
          </w:p>
        </w:tc>
        <w:tc>
          <w:tcPr>
            <w:tcW w:w="1211" w:type="pct"/>
            <w:tcBorders>
              <w:top w:val="single" w:sz="4" w:space="0" w:color="auto"/>
              <w:left w:val="single" w:sz="4" w:space="0" w:color="auto"/>
              <w:bottom w:val="single" w:sz="4" w:space="0" w:color="auto"/>
              <w:right w:val="single" w:sz="4" w:space="0" w:color="auto"/>
            </w:tcBorders>
            <w:vAlign w:val="center"/>
          </w:tcPr>
          <w:p w14:paraId="30A046FE"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10800</w:t>
            </w:r>
          </w:p>
        </w:tc>
        <w:tc>
          <w:tcPr>
            <w:tcW w:w="1111" w:type="pct"/>
            <w:tcBorders>
              <w:top w:val="single" w:sz="4" w:space="0" w:color="auto"/>
              <w:left w:val="single" w:sz="4" w:space="0" w:color="auto"/>
              <w:bottom w:val="single" w:sz="4" w:space="0" w:color="auto"/>
              <w:right w:val="single" w:sz="4" w:space="0" w:color="auto"/>
            </w:tcBorders>
            <w:vAlign w:val="center"/>
          </w:tcPr>
          <w:p w14:paraId="0FD04070"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7200</w:t>
            </w:r>
          </w:p>
        </w:tc>
        <w:tc>
          <w:tcPr>
            <w:tcW w:w="1086" w:type="pct"/>
            <w:tcBorders>
              <w:top w:val="single" w:sz="4" w:space="0" w:color="auto"/>
              <w:left w:val="single" w:sz="4" w:space="0" w:color="auto"/>
              <w:bottom w:val="single" w:sz="4" w:space="0" w:color="auto"/>
              <w:right w:val="single" w:sz="8" w:space="0" w:color="auto"/>
            </w:tcBorders>
            <w:vAlign w:val="center"/>
          </w:tcPr>
          <w:p w14:paraId="4344CB13"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6100</w:t>
            </w:r>
          </w:p>
        </w:tc>
      </w:tr>
      <w:tr w:rsidR="00AE1BD9" w14:paraId="1960D27C" w14:textId="77777777">
        <w:trPr>
          <w:trHeight w:val="283"/>
          <w:jc w:val="center"/>
        </w:trPr>
        <w:tc>
          <w:tcPr>
            <w:tcW w:w="784" w:type="pct"/>
            <w:tcBorders>
              <w:top w:val="single" w:sz="4" w:space="0" w:color="auto"/>
              <w:left w:val="single" w:sz="8" w:space="0" w:color="auto"/>
              <w:bottom w:val="single" w:sz="4" w:space="0" w:color="auto"/>
              <w:right w:val="single" w:sz="4" w:space="0" w:color="auto"/>
            </w:tcBorders>
            <w:vAlign w:val="center"/>
          </w:tcPr>
          <w:p w14:paraId="53C99C17"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FP-170</w:t>
            </w:r>
          </w:p>
        </w:tc>
        <w:tc>
          <w:tcPr>
            <w:tcW w:w="808" w:type="pct"/>
            <w:tcBorders>
              <w:top w:val="single" w:sz="4" w:space="0" w:color="auto"/>
              <w:left w:val="single" w:sz="4" w:space="0" w:color="auto"/>
              <w:bottom w:val="single" w:sz="4" w:space="0" w:color="auto"/>
              <w:right w:val="single" w:sz="4" w:space="0" w:color="auto"/>
            </w:tcBorders>
            <w:vAlign w:val="center"/>
          </w:tcPr>
          <w:p w14:paraId="787610C5"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1700</w:t>
            </w:r>
          </w:p>
        </w:tc>
        <w:tc>
          <w:tcPr>
            <w:tcW w:w="1211" w:type="pct"/>
            <w:tcBorders>
              <w:top w:val="single" w:sz="4" w:space="0" w:color="auto"/>
              <w:left w:val="single" w:sz="4" w:space="0" w:color="auto"/>
              <w:bottom w:val="single" w:sz="4" w:space="0" w:color="auto"/>
              <w:right w:val="single" w:sz="4" w:space="0" w:color="auto"/>
            </w:tcBorders>
            <w:vAlign w:val="center"/>
          </w:tcPr>
          <w:p w14:paraId="646E3D6A"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13500</w:t>
            </w:r>
          </w:p>
        </w:tc>
        <w:tc>
          <w:tcPr>
            <w:tcW w:w="1111" w:type="pct"/>
            <w:tcBorders>
              <w:top w:val="single" w:sz="4" w:space="0" w:color="auto"/>
              <w:left w:val="single" w:sz="4" w:space="0" w:color="auto"/>
              <w:bottom w:val="single" w:sz="4" w:space="0" w:color="auto"/>
              <w:right w:val="single" w:sz="4" w:space="0" w:color="auto"/>
            </w:tcBorders>
            <w:vAlign w:val="center"/>
          </w:tcPr>
          <w:p w14:paraId="7437026B"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9000</w:t>
            </w:r>
          </w:p>
        </w:tc>
        <w:tc>
          <w:tcPr>
            <w:tcW w:w="1086" w:type="pct"/>
            <w:tcBorders>
              <w:top w:val="single" w:sz="4" w:space="0" w:color="auto"/>
              <w:left w:val="single" w:sz="4" w:space="0" w:color="auto"/>
              <w:bottom w:val="single" w:sz="4" w:space="0" w:color="auto"/>
              <w:right w:val="single" w:sz="8" w:space="0" w:color="auto"/>
            </w:tcBorders>
            <w:vAlign w:val="center"/>
          </w:tcPr>
          <w:p w14:paraId="7D64A6D2"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7650</w:t>
            </w:r>
          </w:p>
        </w:tc>
      </w:tr>
      <w:tr w:rsidR="00AE1BD9" w14:paraId="0461262C" w14:textId="77777777">
        <w:trPr>
          <w:trHeight w:val="283"/>
          <w:jc w:val="center"/>
        </w:trPr>
        <w:tc>
          <w:tcPr>
            <w:tcW w:w="784" w:type="pct"/>
            <w:tcBorders>
              <w:top w:val="single" w:sz="4" w:space="0" w:color="auto"/>
              <w:left w:val="single" w:sz="8" w:space="0" w:color="auto"/>
              <w:bottom w:val="single" w:sz="4" w:space="0" w:color="auto"/>
              <w:right w:val="single" w:sz="4" w:space="0" w:color="auto"/>
            </w:tcBorders>
            <w:vAlign w:val="center"/>
          </w:tcPr>
          <w:p w14:paraId="32778CD4"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FP-204</w:t>
            </w:r>
          </w:p>
        </w:tc>
        <w:tc>
          <w:tcPr>
            <w:tcW w:w="808" w:type="pct"/>
            <w:tcBorders>
              <w:top w:val="single" w:sz="4" w:space="0" w:color="auto"/>
              <w:left w:val="single" w:sz="4" w:space="0" w:color="auto"/>
              <w:bottom w:val="single" w:sz="4" w:space="0" w:color="auto"/>
              <w:right w:val="single" w:sz="4" w:space="0" w:color="auto"/>
            </w:tcBorders>
            <w:vAlign w:val="center"/>
          </w:tcPr>
          <w:p w14:paraId="2F627A2E"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2040</w:t>
            </w:r>
          </w:p>
        </w:tc>
        <w:tc>
          <w:tcPr>
            <w:tcW w:w="1211" w:type="pct"/>
            <w:tcBorders>
              <w:top w:val="single" w:sz="4" w:space="0" w:color="auto"/>
              <w:left w:val="single" w:sz="4" w:space="0" w:color="auto"/>
              <w:bottom w:val="single" w:sz="4" w:space="0" w:color="auto"/>
              <w:right w:val="single" w:sz="4" w:space="0" w:color="auto"/>
            </w:tcBorders>
            <w:vAlign w:val="center"/>
          </w:tcPr>
          <w:p w14:paraId="6FF61664"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16200</w:t>
            </w:r>
          </w:p>
        </w:tc>
        <w:tc>
          <w:tcPr>
            <w:tcW w:w="1111" w:type="pct"/>
            <w:tcBorders>
              <w:top w:val="single" w:sz="4" w:space="0" w:color="auto"/>
              <w:left w:val="single" w:sz="4" w:space="0" w:color="auto"/>
              <w:bottom w:val="single" w:sz="4" w:space="0" w:color="auto"/>
              <w:right w:val="single" w:sz="4" w:space="0" w:color="auto"/>
            </w:tcBorders>
            <w:vAlign w:val="center"/>
          </w:tcPr>
          <w:p w14:paraId="4EC5F8CE"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10800</w:t>
            </w:r>
          </w:p>
        </w:tc>
        <w:tc>
          <w:tcPr>
            <w:tcW w:w="1086" w:type="pct"/>
            <w:tcBorders>
              <w:top w:val="single" w:sz="4" w:space="0" w:color="auto"/>
              <w:left w:val="single" w:sz="4" w:space="0" w:color="auto"/>
              <w:bottom w:val="single" w:sz="4" w:space="0" w:color="auto"/>
              <w:right w:val="single" w:sz="8" w:space="0" w:color="auto"/>
            </w:tcBorders>
            <w:vAlign w:val="center"/>
          </w:tcPr>
          <w:p w14:paraId="1BE6E80E" w14:textId="77777777" w:rsidR="00AE1BD9" w:rsidRDefault="00FE0623">
            <w:pPr>
              <w:autoSpaceDE w:val="0"/>
              <w:autoSpaceDN w:val="0"/>
              <w:jc w:val="center"/>
              <w:rPr>
                <w:color w:val="000000" w:themeColor="text1"/>
                <w:sz w:val="15"/>
                <w:szCs w:val="15"/>
              </w:rPr>
            </w:pPr>
            <w:r>
              <w:rPr>
                <w:rFonts w:eastAsia="等线"/>
                <w:color w:val="000000" w:themeColor="text1"/>
                <w:sz w:val="15"/>
                <w:szCs w:val="15"/>
              </w:rPr>
              <w:t>9150</w:t>
            </w:r>
          </w:p>
        </w:tc>
      </w:tr>
      <w:tr w:rsidR="00AE1BD9" w14:paraId="544F363E" w14:textId="77777777">
        <w:trPr>
          <w:trHeight w:val="283"/>
          <w:jc w:val="center"/>
        </w:trPr>
        <w:tc>
          <w:tcPr>
            <w:tcW w:w="5000" w:type="pct"/>
            <w:gridSpan w:val="5"/>
            <w:tcBorders>
              <w:top w:val="single" w:sz="4" w:space="0" w:color="auto"/>
              <w:left w:val="single" w:sz="8" w:space="0" w:color="auto"/>
              <w:bottom w:val="single" w:sz="8" w:space="0" w:color="auto"/>
              <w:right w:val="single" w:sz="8" w:space="0" w:color="auto"/>
            </w:tcBorders>
            <w:vAlign w:val="center"/>
          </w:tcPr>
          <w:p w14:paraId="1E022B98" w14:textId="77777777" w:rsidR="00AE1BD9" w:rsidRDefault="00FE0623">
            <w:pPr>
              <w:autoSpaceDE w:val="0"/>
              <w:autoSpaceDN w:val="0"/>
              <w:ind w:firstLineChars="200" w:firstLine="300"/>
              <w:rPr>
                <w:color w:val="000000" w:themeColor="text1"/>
                <w:sz w:val="15"/>
                <w:szCs w:val="15"/>
              </w:rPr>
            </w:pPr>
            <w:r>
              <w:rPr>
                <w:color w:val="000000" w:themeColor="text1"/>
                <w:sz w:val="15"/>
                <w:szCs w:val="15"/>
              </w:rPr>
              <w:t>注：表中为两管制的额定供热量。</w:t>
            </w:r>
          </w:p>
        </w:tc>
      </w:tr>
    </w:tbl>
    <w:p w14:paraId="7DE0C20F" w14:textId="77777777" w:rsidR="00AE1BD9" w:rsidRDefault="00AE1BD9">
      <w:pPr>
        <w:pStyle w:val="a7"/>
        <w:adjustRightInd w:val="0"/>
        <w:snapToGrid w:val="0"/>
        <w:rPr>
          <w:color w:val="000000" w:themeColor="text1"/>
          <w:szCs w:val="21"/>
        </w:rPr>
      </w:pPr>
    </w:p>
    <w:p w14:paraId="0168A429" w14:textId="77777777" w:rsidR="00AE1BD9" w:rsidRDefault="00AE1BD9">
      <w:pPr>
        <w:pStyle w:val="a7"/>
        <w:adjustRightInd w:val="0"/>
        <w:snapToGrid w:val="0"/>
        <w:jc w:val="both"/>
        <w:rPr>
          <w:color w:val="000000" w:themeColor="text1"/>
          <w:szCs w:val="21"/>
        </w:rPr>
        <w:sectPr w:rsidR="00AE1BD9">
          <w:footerReference w:type="default" r:id="rId51"/>
          <w:pgSz w:w="11906" w:h="16838"/>
          <w:pgMar w:top="1440" w:right="1800" w:bottom="1440" w:left="1800" w:header="851" w:footer="567" w:gutter="0"/>
          <w:pgNumType w:start="1"/>
          <w:cols w:space="425"/>
          <w:docGrid w:type="lines" w:linePitch="312"/>
        </w:sectPr>
      </w:pPr>
    </w:p>
    <w:p w14:paraId="266E6208" w14:textId="77777777" w:rsidR="00AE1BD9" w:rsidRDefault="00FE0623">
      <w:pPr>
        <w:pStyle w:val="1"/>
        <w:spacing w:before="240" w:after="240" w:line="360" w:lineRule="auto"/>
        <w:jc w:val="center"/>
        <w:rPr>
          <w:rFonts w:eastAsiaTheme="minorEastAsia"/>
          <w:b w:val="0"/>
          <w:color w:val="000000" w:themeColor="text1"/>
          <w:sz w:val="28"/>
          <w:szCs w:val="28"/>
        </w:rPr>
      </w:pPr>
      <w:bookmarkStart w:id="227" w:name="_Toc47484904"/>
      <w:bookmarkStart w:id="228" w:name="_Toc110885082"/>
      <w:bookmarkStart w:id="229" w:name="_Toc141604731"/>
      <w:r>
        <w:rPr>
          <w:rFonts w:eastAsiaTheme="minorEastAsia"/>
          <w:b w:val="0"/>
          <w:color w:val="000000" w:themeColor="text1"/>
          <w:sz w:val="28"/>
          <w:szCs w:val="28"/>
        </w:rPr>
        <w:lastRenderedPageBreak/>
        <w:t>附录</w:t>
      </w:r>
      <w:r>
        <w:rPr>
          <w:rFonts w:eastAsiaTheme="minorEastAsia"/>
          <w:color w:val="000000" w:themeColor="text1"/>
          <w:sz w:val="28"/>
          <w:szCs w:val="28"/>
        </w:rPr>
        <w:t>B</w:t>
      </w:r>
      <w:r>
        <w:rPr>
          <w:rFonts w:eastAsiaTheme="minorEastAsia"/>
          <w:b w:val="0"/>
          <w:color w:val="000000" w:themeColor="text1"/>
          <w:sz w:val="28"/>
          <w:szCs w:val="28"/>
        </w:rPr>
        <w:t xml:space="preserve">  </w:t>
      </w:r>
      <w:bookmarkEnd w:id="227"/>
      <w:r>
        <w:rPr>
          <w:rFonts w:eastAsiaTheme="minorEastAsia"/>
          <w:b w:val="0"/>
          <w:color w:val="000000" w:themeColor="text1"/>
          <w:sz w:val="28"/>
          <w:szCs w:val="28"/>
        </w:rPr>
        <w:t>验收表格</w:t>
      </w:r>
      <w:bookmarkEnd w:id="228"/>
      <w:bookmarkEnd w:id="229"/>
    </w:p>
    <w:p w14:paraId="73B39C07" w14:textId="77777777" w:rsidR="00AE1BD9" w:rsidRDefault="00FE0623">
      <w:pPr>
        <w:rPr>
          <w:color w:val="000000" w:themeColor="text1"/>
          <w:szCs w:val="21"/>
        </w:rPr>
      </w:pPr>
      <w:r>
        <w:rPr>
          <w:b/>
          <w:color w:val="000000" w:themeColor="text1"/>
          <w:szCs w:val="21"/>
        </w:rPr>
        <w:t>B. 0. 1</w:t>
      </w:r>
      <w:r>
        <w:rPr>
          <w:color w:val="000000" w:themeColor="text1"/>
          <w:szCs w:val="21"/>
        </w:rPr>
        <w:t xml:space="preserve">  </w:t>
      </w:r>
      <w:r>
        <w:rPr>
          <w:color w:val="000000" w:themeColor="text1"/>
          <w:szCs w:val="21"/>
        </w:rPr>
        <w:t>分布式空气源热泵集中供热系统的安装竣工验收记录应按表</w:t>
      </w:r>
      <w:r>
        <w:rPr>
          <w:color w:val="000000" w:themeColor="text1"/>
          <w:szCs w:val="21"/>
        </w:rPr>
        <w:t>B.0.1</w:t>
      </w:r>
      <w:r>
        <w:rPr>
          <w:color w:val="000000" w:themeColor="text1"/>
          <w:szCs w:val="21"/>
        </w:rPr>
        <w:t>的规定填写。</w:t>
      </w:r>
    </w:p>
    <w:p w14:paraId="4C75BD0E"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表</w:t>
      </w:r>
      <w:r>
        <w:rPr>
          <w:rFonts w:eastAsia="黑体"/>
          <w:color w:val="000000" w:themeColor="text1"/>
          <w:sz w:val="18"/>
          <w:szCs w:val="18"/>
        </w:rPr>
        <w:t xml:space="preserve">B.0.1  </w:t>
      </w:r>
      <w:r>
        <w:rPr>
          <w:rFonts w:eastAsia="黑体"/>
          <w:color w:val="000000" w:themeColor="text1"/>
          <w:sz w:val="18"/>
          <w:szCs w:val="18"/>
        </w:rPr>
        <w:t>分布式空气源热泵集中供热系统安装竣工验收记录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6"/>
        <w:gridCol w:w="865"/>
        <w:gridCol w:w="873"/>
        <w:gridCol w:w="1919"/>
        <w:gridCol w:w="1990"/>
        <w:gridCol w:w="2093"/>
      </w:tblGrid>
      <w:tr w:rsidR="00AE1BD9" w14:paraId="1DFDB65C" w14:textId="77777777">
        <w:trPr>
          <w:trHeight w:val="227"/>
          <w:jc w:val="center"/>
        </w:trPr>
        <w:tc>
          <w:tcPr>
            <w:tcW w:w="5000" w:type="pct"/>
            <w:gridSpan w:val="6"/>
            <w:tcBorders>
              <w:top w:val="single" w:sz="8" w:space="0" w:color="auto"/>
              <w:left w:val="single" w:sz="8" w:space="0" w:color="auto"/>
              <w:bottom w:val="single" w:sz="4" w:space="0" w:color="auto"/>
              <w:right w:val="single" w:sz="8" w:space="0" w:color="auto"/>
            </w:tcBorders>
            <w:vAlign w:val="center"/>
          </w:tcPr>
          <w:p w14:paraId="5BE291BC" w14:textId="77777777" w:rsidR="00AE1BD9" w:rsidRDefault="00FE0623">
            <w:pPr>
              <w:widowControl/>
              <w:jc w:val="center"/>
              <w:rPr>
                <w:color w:val="000000" w:themeColor="text1"/>
                <w:sz w:val="13"/>
                <w:szCs w:val="13"/>
              </w:rPr>
            </w:pPr>
            <w:r>
              <w:rPr>
                <w:color w:val="000000" w:themeColor="text1"/>
                <w:sz w:val="13"/>
                <w:szCs w:val="13"/>
              </w:rPr>
              <w:t>工程名称</w:t>
            </w:r>
          </w:p>
        </w:tc>
      </w:tr>
      <w:tr w:rsidR="00AE1BD9" w14:paraId="3EBFBD89" w14:textId="77777777">
        <w:trPr>
          <w:trHeight w:val="227"/>
          <w:jc w:val="center"/>
        </w:trPr>
        <w:tc>
          <w:tcPr>
            <w:tcW w:w="1378" w:type="pct"/>
            <w:gridSpan w:val="3"/>
            <w:tcBorders>
              <w:top w:val="single" w:sz="4" w:space="0" w:color="auto"/>
              <w:left w:val="single" w:sz="8" w:space="0" w:color="auto"/>
              <w:bottom w:val="single" w:sz="4" w:space="0" w:color="auto"/>
              <w:right w:val="single" w:sz="4" w:space="0" w:color="auto"/>
            </w:tcBorders>
            <w:vAlign w:val="center"/>
          </w:tcPr>
          <w:p w14:paraId="2949B1D4" w14:textId="77777777" w:rsidR="00AE1BD9" w:rsidRDefault="00FE0623">
            <w:pPr>
              <w:widowControl/>
              <w:jc w:val="center"/>
              <w:rPr>
                <w:color w:val="000000" w:themeColor="text1"/>
                <w:sz w:val="13"/>
                <w:szCs w:val="13"/>
              </w:rPr>
            </w:pPr>
            <w:r>
              <w:rPr>
                <w:color w:val="000000" w:themeColor="text1"/>
                <w:sz w:val="13"/>
                <w:szCs w:val="13"/>
              </w:rPr>
              <w:t>分部（子分部）工程名称</w:t>
            </w:r>
          </w:p>
        </w:tc>
        <w:tc>
          <w:tcPr>
            <w:tcW w:w="1158" w:type="pct"/>
            <w:tcBorders>
              <w:top w:val="single" w:sz="4" w:space="0" w:color="auto"/>
              <w:left w:val="single" w:sz="4" w:space="0" w:color="auto"/>
              <w:bottom w:val="single" w:sz="4" w:space="0" w:color="auto"/>
              <w:right w:val="single" w:sz="4" w:space="0" w:color="auto"/>
            </w:tcBorders>
            <w:vAlign w:val="center"/>
          </w:tcPr>
          <w:p w14:paraId="0B37D3A8" w14:textId="77777777" w:rsidR="00AE1BD9" w:rsidRDefault="00AE1BD9">
            <w:pPr>
              <w:widowControl/>
              <w:jc w:val="center"/>
              <w:rPr>
                <w:color w:val="000000" w:themeColor="text1"/>
                <w:sz w:val="13"/>
                <w:szCs w:val="13"/>
              </w:rPr>
            </w:pPr>
          </w:p>
        </w:tc>
        <w:tc>
          <w:tcPr>
            <w:tcW w:w="1201" w:type="pct"/>
            <w:tcBorders>
              <w:top w:val="single" w:sz="4" w:space="0" w:color="auto"/>
              <w:left w:val="single" w:sz="4" w:space="0" w:color="auto"/>
              <w:bottom w:val="single" w:sz="4" w:space="0" w:color="auto"/>
              <w:right w:val="single" w:sz="4" w:space="0" w:color="auto"/>
            </w:tcBorders>
            <w:vAlign w:val="center"/>
          </w:tcPr>
          <w:p w14:paraId="77BF8C00" w14:textId="77777777" w:rsidR="00AE1BD9" w:rsidRDefault="00FE0623">
            <w:pPr>
              <w:widowControl/>
              <w:jc w:val="center"/>
              <w:rPr>
                <w:color w:val="000000" w:themeColor="text1"/>
                <w:sz w:val="13"/>
                <w:szCs w:val="13"/>
              </w:rPr>
            </w:pPr>
            <w:r>
              <w:rPr>
                <w:color w:val="000000" w:themeColor="text1"/>
                <w:sz w:val="13"/>
                <w:szCs w:val="13"/>
              </w:rPr>
              <w:t>验收单位</w:t>
            </w:r>
          </w:p>
        </w:tc>
        <w:tc>
          <w:tcPr>
            <w:tcW w:w="1263" w:type="pct"/>
            <w:tcBorders>
              <w:top w:val="single" w:sz="4" w:space="0" w:color="auto"/>
              <w:left w:val="single" w:sz="4" w:space="0" w:color="auto"/>
              <w:bottom w:val="single" w:sz="4" w:space="0" w:color="auto"/>
              <w:right w:val="single" w:sz="8" w:space="0" w:color="auto"/>
            </w:tcBorders>
            <w:vAlign w:val="center"/>
          </w:tcPr>
          <w:p w14:paraId="0A6AD024" w14:textId="77777777" w:rsidR="00AE1BD9" w:rsidRDefault="00AE1BD9">
            <w:pPr>
              <w:widowControl/>
              <w:jc w:val="center"/>
              <w:rPr>
                <w:color w:val="000000" w:themeColor="text1"/>
                <w:sz w:val="13"/>
                <w:szCs w:val="13"/>
              </w:rPr>
            </w:pPr>
          </w:p>
        </w:tc>
      </w:tr>
      <w:tr w:rsidR="00AE1BD9" w14:paraId="02F07659" w14:textId="77777777">
        <w:trPr>
          <w:trHeight w:val="227"/>
          <w:jc w:val="center"/>
        </w:trPr>
        <w:tc>
          <w:tcPr>
            <w:tcW w:w="1378" w:type="pct"/>
            <w:gridSpan w:val="3"/>
            <w:tcBorders>
              <w:top w:val="single" w:sz="4" w:space="0" w:color="auto"/>
              <w:left w:val="single" w:sz="8" w:space="0" w:color="auto"/>
              <w:bottom w:val="single" w:sz="4" w:space="0" w:color="auto"/>
              <w:right w:val="single" w:sz="4" w:space="0" w:color="auto"/>
            </w:tcBorders>
            <w:vAlign w:val="center"/>
          </w:tcPr>
          <w:p w14:paraId="5CD6FD0C" w14:textId="77777777" w:rsidR="00AE1BD9" w:rsidRDefault="00FE0623">
            <w:pPr>
              <w:widowControl/>
              <w:jc w:val="center"/>
              <w:rPr>
                <w:color w:val="000000" w:themeColor="text1"/>
                <w:sz w:val="13"/>
                <w:szCs w:val="13"/>
              </w:rPr>
            </w:pPr>
            <w:r>
              <w:rPr>
                <w:color w:val="000000" w:themeColor="text1"/>
                <w:sz w:val="13"/>
                <w:szCs w:val="13"/>
              </w:rPr>
              <w:t>施工单位</w:t>
            </w:r>
          </w:p>
        </w:tc>
        <w:tc>
          <w:tcPr>
            <w:tcW w:w="1158" w:type="pct"/>
            <w:tcBorders>
              <w:top w:val="single" w:sz="4" w:space="0" w:color="auto"/>
              <w:left w:val="single" w:sz="4" w:space="0" w:color="auto"/>
              <w:bottom w:val="single" w:sz="4" w:space="0" w:color="auto"/>
              <w:right w:val="single" w:sz="4" w:space="0" w:color="auto"/>
            </w:tcBorders>
            <w:vAlign w:val="center"/>
          </w:tcPr>
          <w:p w14:paraId="3EB68BC1" w14:textId="77777777" w:rsidR="00AE1BD9" w:rsidRDefault="00AE1BD9">
            <w:pPr>
              <w:widowControl/>
              <w:jc w:val="center"/>
              <w:rPr>
                <w:color w:val="000000" w:themeColor="text1"/>
                <w:sz w:val="13"/>
                <w:szCs w:val="13"/>
              </w:rPr>
            </w:pPr>
          </w:p>
        </w:tc>
        <w:tc>
          <w:tcPr>
            <w:tcW w:w="1201" w:type="pct"/>
            <w:tcBorders>
              <w:top w:val="single" w:sz="4" w:space="0" w:color="auto"/>
              <w:left w:val="single" w:sz="4" w:space="0" w:color="auto"/>
              <w:bottom w:val="single" w:sz="4" w:space="0" w:color="auto"/>
              <w:right w:val="single" w:sz="4" w:space="0" w:color="auto"/>
            </w:tcBorders>
            <w:vAlign w:val="center"/>
          </w:tcPr>
          <w:p w14:paraId="7C1C2F25" w14:textId="77777777" w:rsidR="00AE1BD9" w:rsidRDefault="00FE0623">
            <w:pPr>
              <w:widowControl/>
              <w:jc w:val="center"/>
              <w:rPr>
                <w:color w:val="000000" w:themeColor="text1"/>
                <w:sz w:val="13"/>
                <w:szCs w:val="13"/>
              </w:rPr>
            </w:pPr>
            <w:r>
              <w:rPr>
                <w:color w:val="000000" w:themeColor="text1"/>
                <w:sz w:val="13"/>
                <w:szCs w:val="13"/>
              </w:rPr>
              <w:t>项目经理</w:t>
            </w:r>
          </w:p>
        </w:tc>
        <w:tc>
          <w:tcPr>
            <w:tcW w:w="1263" w:type="pct"/>
            <w:tcBorders>
              <w:top w:val="single" w:sz="4" w:space="0" w:color="auto"/>
              <w:left w:val="single" w:sz="4" w:space="0" w:color="auto"/>
              <w:bottom w:val="single" w:sz="4" w:space="0" w:color="auto"/>
              <w:right w:val="single" w:sz="8" w:space="0" w:color="auto"/>
            </w:tcBorders>
            <w:vAlign w:val="center"/>
          </w:tcPr>
          <w:p w14:paraId="60499BF2" w14:textId="77777777" w:rsidR="00AE1BD9" w:rsidRDefault="00AE1BD9">
            <w:pPr>
              <w:widowControl/>
              <w:jc w:val="center"/>
              <w:rPr>
                <w:color w:val="000000" w:themeColor="text1"/>
                <w:sz w:val="13"/>
                <w:szCs w:val="13"/>
              </w:rPr>
            </w:pPr>
          </w:p>
        </w:tc>
      </w:tr>
      <w:tr w:rsidR="00AE1BD9" w14:paraId="038ED024" w14:textId="77777777">
        <w:trPr>
          <w:trHeight w:val="227"/>
          <w:jc w:val="center"/>
        </w:trPr>
        <w:tc>
          <w:tcPr>
            <w:tcW w:w="1378" w:type="pct"/>
            <w:gridSpan w:val="3"/>
            <w:tcBorders>
              <w:top w:val="single" w:sz="4" w:space="0" w:color="auto"/>
              <w:left w:val="single" w:sz="8" w:space="0" w:color="auto"/>
              <w:bottom w:val="single" w:sz="4" w:space="0" w:color="auto"/>
              <w:right w:val="single" w:sz="4" w:space="0" w:color="auto"/>
            </w:tcBorders>
            <w:vAlign w:val="center"/>
          </w:tcPr>
          <w:p w14:paraId="5DF8E93B" w14:textId="77777777" w:rsidR="00AE1BD9" w:rsidRDefault="00FE0623">
            <w:pPr>
              <w:widowControl/>
              <w:jc w:val="center"/>
              <w:rPr>
                <w:color w:val="000000" w:themeColor="text1"/>
                <w:sz w:val="13"/>
                <w:szCs w:val="13"/>
              </w:rPr>
            </w:pPr>
            <w:r>
              <w:rPr>
                <w:color w:val="000000" w:themeColor="text1"/>
                <w:sz w:val="13"/>
                <w:szCs w:val="13"/>
              </w:rPr>
              <w:t>分包单位</w:t>
            </w:r>
          </w:p>
        </w:tc>
        <w:tc>
          <w:tcPr>
            <w:tcW w:w="1158" w:type="pct"/>
            <w:tcBorders>
              <w:top w:val="single" w:sz="4" w:space="0" w:color="auto"/>
              <w:left w:val="single" w:sz="4" w:space="0" w:color="auto"/>
              <w:bottom w:val="single" w:sz="4" w:space="0" w:color="auto"/>
              <w:right w:val="single" w:sz="4" w:space="0" w:color="auto"/>
            </w:tcBorders>
            <w:vAlign w:val="center"/>
          </w:tcPr>
          <w:p w14:paraId="31185F6B" w14:textId="77777777" w:rsidR="00AE1BD9" w:rsidRDefault="00AE1BD9">
            <w:pPr>
              <w:widowControl/>
              <w:jc w:val="center"/>
              <w:rPr>
                <w:color w:val="000000" w:themeColor="text1"/>
                <w:sz w:val="13"/>
                <w:szCs w:val="13"/>
              </w:rPr>
            </w:pPr>
          </w:p>
        </w:tc>
        <w:tc>
          <w:tcPr>
            <w:tcW w:w="1201" w:type="pct"/>
            <w:tcBorders>
              <w:top w:val="single" w:sz="4" w:space="0" w:color="auto"/>
              <w:left w:val="single" w:sz="4" w:space="0" w:color="auto"/>
              <w:bottom w:val="single" w:sz="4" w:space="0" w:color="auto"/>
              <w:right w:val="single" w:sz="4" w:space="0" w:color="auto"/>
            </w:tcBorders>
            <w:vAlign w:val="center"/>
          </w:tcPr>
          <w:p w14:paraId="0F115454" w14:textId="77777777" w:rsidR="00AE1BD9" w:rsidRDefault="00FE0623">
            <w:pPr>
              <w:widowControl/>
              <w:jc w:val="center"/>
              <w:rPr>
                <w:color w:val="000000" w:themeColor="text1"/>
                <w:sz w:val="13"/>
                <w:szCs w:val="13"/>
              </w:rPr>
            </w:pPr>
            <w:r>
              <w:rPr>
                <w:color w:val="000000" w:themeColor="text1"/>
                <w:sz w:val="13"/>
                <w:szCs w:val="13"/>
              </w:rPr>
              <w:t>分包项目经理</w:t>
            </w:r>
          </w:p>
        </w:tc>
        <w:tc>
          <w:tcPr>
            <w:tcW w:w="1263" w:type="pct"/>
            <w:tcBorders>
              <w:top w:val="single" w:sz="4" w:space="0" w:color="auto"/>
              <w:left w:val="single" w:sz="4" w:space="0" w:color="auto"/>
              <w:bottom w:val="single" w:sz="4" w:space="0" w:color="auto"/>
              <w:right w:val="single" w:sz="8" w:space="0" w:color="auto"/>
            </w:tcBorders>
            <w:vAlign w:val="center"/>
          </w:tcPr>
          <w:p w14:paraId="26DCE6CB" w14:textId="77777777" w:rsidR="00AE1BD9" w:rsidRDefault="00AE1BD9">
            <w:pPr>
              <w:widowControl/>
              <w:jc w:val="center"/>
              <w:rPr>
                <w:color w:val="000000" w:themeColor="text1"/>
                <w:sz w:val="13"/>
                <w:szCs w:val="13"/>
              </w:rPr>
            </w:pPr>
          </w:p>
        </w:tc>
      </w:tr>
      <w:tr w:rsidR="00AE1BD9" w14:paraId="6F8BF92C" w14:textId="77777777">
        <w:trPr>
          <w:trHeight w:val="227"/>
          <w:jc w:val="center"/>
        </w:trPr>
        <w:tc>
          <w:tcPr>
            <w:tcW w:w="1378" w:type="pct"/>
            <w:gridSpan w:val="3"/>
            <w:tcBorders>
              <w:top w:val="single" w:sz="4" w:space="0" w:color="auto"/>
              <w:left w:val="single" w:sz="8" w:space="0" w:color="auto"/>
              <w:bottom w:val="single" w:sz="4" w:space="0" w:color="auto"/>
              <w:right w:val="single" w:sz="4" w:space="0" w:color="auto"/>
            </w:tcBorders>
            <w:vAlign w:val="center"/>
          </w:tcPr>
          <w:p w14:paraId="18D3B91E" w14:textId="77777777" w:rsidR="00AE1BD9" w:rsidRDefault="00FE0623">
            <w:pPr>
              <w:widowControl/>
              <w:jc w:val="center"/>
              <w:rPr>
                <w:color w:val="000000" w:themeColor="text1"/>
                <w:sz w:val="13"/>
                <w:szCs w:val="13"/>
              </w:rPr>
            </w:pPr>
            <w:r>
              <w:rPr>
                <w:color w:val="000000" w:themeColor="text1"/>
                <w:sz w:val="13"/>
                <w:szCs w:val="13"/>
              </w:rPr>
              <w:t>专业工长（施工员）</w:t>
            </w:r>
          </w:p>
        </w:tc>
        <w:tc>
          <w:tcPr>
            <w:tcW w:w="1158" w:type="pct"/>
            <w:tcBorders>
              <w:top w:val="single" w:sz="4" w:space="0" w:color="auto"/>
              <w:left w:val="single" w:sz="4" w:space="0" w:color="auto"/>
              <w:bottom w:val="single" w:sz="4" w:space="0" w:color="auto"/>
              <w:right w:val="single" w:sz="4" w:space="0" w:color="auto"/>
            </w:tcBorders>
            <w:vAlign w:val="center"/>
          </w:tcPr>
          <w:p w14:paraId="0D7164AE" w14:textId="77777777" w:rsidR="00AE1BD9" w:rsidRDefault="00AE1BD9">
            <w:pPr>
              <w:widowControl/>
              <w:jc w:val="center"/>
              <w:rPr>
                <w:color w:val="000000" w:themeColor="text1"/>
                <w:sz w:val="13"/>
                <w:szCs w:val="13"/>
              </w:rPr>
            </w:pPr>
          </w:p>
        </w:tc>
        <w:tc>
          <w:tcPr>
            <w:tcW w:w="1201" w:type="pct"/>
            <w:tcBorders>
              <w:top w:val="single" w:sz="4" w:space="0" w:color="auto"/>
              <w:left w:val="single" w:sz="4" w:space="0" w:color="auto"/>
              <w:bottom w:val="single" w:sz="4" w:space="0" w:color="auto"/>
              <w:right w:val="single" w:sz="4" w:space="0" w:color="auto"/>
            </w:tcBorders>
            <w:vAlign w:val="center"/>
          </w:tcPr>
          <w:p w14:paraId="52302434" w14:textId="77777777" w:rsidR="00AE1BD9" w:rsidRDefault="00FE0623">
            <w:pPr>
              <w:widowControl/>
              <w:jc w:val="center"/>
              <w:rPr>
                <w:color w:val="000000" w:themeColor="text1"/>
                <w:sz w:val="13"/>
                <w:szCs w:val="13"/>
              </w:rPr>
            </w:pPr>
            <w:r>
              <w:rPr>
                <w:color w:val="000000" w:themeColor="text1"/>
                <w:sz w:val="13"/>
                <w:szCs w:val="13"/>
              </w:rPr>
              <w:t>施工班组长</w:t>
            </w:r>
          </w:p>
        </w:tc>
        <w:tc>
          <w:tcPr>
            <w:tcW w:w="1263" w:type="pct"/>
            <w:tcBorders>
              <w:top w:val="single" w:sz="4" w:space="0" w:color="auto"/>
              <w:left w:val="single" w:sz="4" w:space="0" w:color="auto"/>
              <w:bottom w:val="single" w:sz="4" w:space="0" w:color="auto"/>
              <w:right w:val="single" w:sz="8" w:space="0" w:color="auto"/>
            </w:tcBorders>
            <w:vAlign w:val="center"/>
          </w:tcPr>
          <w:p w14:paraId="1BE9B330" w14:textId="77777777" w:rsidR="00AE1BD9" w:rsidRDefault="00AE1BD9">
            <w:pPr>
              <w:widowControl/>
              <w:jc w:val="center"/>
              <w:rPr>
                <w:color w:val="000000" w:themeColor="text1"/>
                <w:sz w:val="13"/>
                <w:szCs w:val="13"/>
              </w:rPr>
            </w:pPr>
          </w:p>
        </w:tc>
      </w:tr>
      <w:tr w:rsidR="00AE1BD9" w14:paraId="3831C748"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67E30AC9" w14:textId="77777777" w:rsidR="00AE1BD9" w:rsidRDefault="00FE0623">
            <w:pPr>
              <w:widowControl/>
              <w:jc w:val="center"/>
              <w:rPr>
                <w:color w:val="000000" w:themeColor="text1"/>
                <w:sz w:val="13"/>
                <w:szCs w:val="13"/>
              </w:rPr>
            </w:pPr>
            <w:r>
              <w:rPr>
                <w:color w:val="000000" w:themeColor="text1"/>
                <w:sz w:val="13"/>
                <w:szCs w:val="13"/>
              </w:rPr>
              <w:t>序号</w:t>
            </w:r>
          </w:p>
        </w:tc>
        <w:tc>
          <w:tcPr>
            <w:tcW w:w="2207" w:type="pct"/>
            <w:gridSpan w:val="3"/>
            <w:tcBorders>
              <w:top w:val="single" w:sz="4" w:space="0" w:color="auto"/>
              <w:left w:val="single" w:sz="4" w:space="0" w:color="auto"/>
              <w:bottom w:val="single" w:sz="4" w:space="0" w:color="auto"/>
              <w:right w:val="single" w:sz="4" w:space="0" w:color="auto"/>
            </w:tcBorders>
            <w:vAlign w:val="center"/>
          </w:tcPr>
          <w:p w14:paraId="0C21C054" w14:textId="77777777" w:rsidR="00AE1BD9" w:rsidRDefault="00FE0623">
            <w:pPr>
              <w:widowControl/>
              <w:jc w:val="center"/>
              <w:rPr>
                <w:color w:val="000000" w:themeColor="text1"/>
                <w:sz w:val="13"/>
                <w:szCs w:val="13"/>
              </w:rPr>
            </w:pPr>
            <w:r>
              <w:rPr>
                <w:color w:val="000000" w:themeColor="text1"/>
                <w:sz w:val="13"/>
                <w:szCs w:val="13"/>
              </w:rPr>
              <w:t>内容</w:t>
            </w:r>
          </w:p>
        </w:tc>
        <w:tc>
          <w:tcPr>
            <w:tcW w:w="1201" w:type="pct"/>
            <w:tcBorders>
              <w:top w:val="single" w:sz="4" w:space="0" w:color="auto"/>
              <w:left w:val="single" w:sz="4" w:space="0" w:color="auto"/>
              <w:bottom w:val="single" w:sz="4" w:space="0" w:color="auto"/>
              <w:right w:val="single" w:sz="4" w:space="0" w:color="auto"/>
            </w:tcBorders>
            <w:vAlign w:val="center"/>
          </w:tcPr>
          <w:p w14:paraId="05DBFAEF" w14:textId="77777777" w:rsidR="00AE1BD9" w:rsidRDefault="00FE0623">
            <w:pPr>
              <w:widowControl/>
              <w:jc w:val="center"/>
              <w:rPr>
                <w:color w:val="000000" w:themeColor="text1"/>
                <w:sz w:val="13"/>
                <w:szCs w:val="13"/>
              </w:rPr>
            </w:pPr>
            <w:r>
              <w:rPr>
                <w:color w:val="000000" w:themeColor="text1"/>
                <w:sz w:val="13"/>
                <w:szCs w:val="13"/>
              </w:rPr>
              <w:t>施工单位评定检查记录</w:t>
            </w:r>
          </w:p>
        </w:tc>
        <w:tc>
          <w:tcPr>
            <w:tcW w:w="1263" w:type="pct"/>
            <w:tcBorders>
              <w:top w:val="single" w:sz="4" w:space="0" w:color="auto"/>
              <w:left w:val="single" w:sz="4" w:space="0" w:color="auto"/>
              <w:bottom w:val="single" w:sz="4" w:space="0" w:color="auto"/>
              <w:right w:val="single" w:sz="8" w:space="0" w:color="auto"/>
            </w:tcBorders>
            <w:vAlign w:val="center"/>
          </w:tcPr>
          <w:p w14:paraId="633660F0" w14:textId="77777777" w:rsidR="00AE1BD9" w:rsidRDefault="00FE0623">
            <w:pPr>
              <w:widowControl/>
              <w:jc w:val="center"/>
              <w:rPr>
                <w:color w:val="000000" w:themeColor="text1"/>
                <w:sz w:val="13"/>
                <w:szCs w:val="13"/>
              </w:rPr>
            </w:pPr>
            <w:r>
              <w:rPr>
                <w:color w:val="000000" w:themeColor="text1"/>
                <w:sz w:val="13"/>
                <w:szCs w:val="13"/>
              </w:rPr>
              <w:t>监理</w:t>
            </w:r>
            <w:r>
              <w:rPr>
                <w:color w:val="000000" w:themeColor="text1"/>
                <w:sz w:val="13"/>
                <w:szCs w:val="13"/>
              </w:rPr>
              <w:t>(</w:t>
            </w:r>
            <w:r>
              <w:rPr>
                <w:color w:val="000000" w:themeColor="text1"/>
                <w:sz w:val="13"/>
                <w:szCs w:val="13"/>
              </w:rPr>
              <w:t>建设</w:t>
            </w:r>
            <w:r>
              <w:rPr>
                <w:color w:val="000000" w:themeColor="text1"/>
                <w:sz w:val="13"/>
                <w:szCs w:val="13"/>
              </w:rPr>
              <w:t>)</w:t>
            </w:r>
            <w:r>
              <w:rPr>
                <w:color w:val="000000" w:themeColor="text1"/>
                <w:sz w:val="13"/>
                <w:szCs w:val="13"/>
              </w:rPr>
              <w:t>单位验收记录</w:t>
            </w:r>
          </w:p>
        </w:tc>
      </w:tr>
      <w:tr w:rsidR="00AE1BD9" w14:paraId="6038EFE0"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68B6E4CE" w14:textId="77777777" w:rsidR="00AE1BD9" w:rsidRDefault="00FE0623">
            <w:pPr>
              <w:widowControl/>
              <w:jc w:val="center"/>
              <w:rPr>
                <w:color w:val="000000" w:themeColor="text1"/>
                <w:sz w:val="13"/>
                <w:szCs w:val="13"/>
              </w:rPr>
            </w:pPr>
            <w:r>
              <w:rPr>
                <w:color w:val="000000" w:themeColor="text1"/>
                <w:sz w:val="13"/>
                <w:szCs w:val="13"/>
              </w:rPr>
              <w:t>1</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14:paraId="4B748FE6" w14:textId="77777777" w:rsidR="00AE1BD9" w:rsidRDefault="00FE0623">
            <w:pPr>
              <w:widowControl/>
              <w:jc w:val="center"/>
              <w:rPr>
                <w:color w:val="000000" w:themeColor="text1"/>
                <w:sz w:val="13"/>
                <w:szCs w:val="13"/>
              </w:rPr>
            </w:pPr>
            <w:r>
              <w:rPr>
                <w:color w:val="000000" w:themeColor="text1"/>
                <w:sz w:val="13"/>
                <w:szCs w:val="13"/>
              </w:rPr>
              <w:t>热源站系统</w:t>
            </w: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51C134F5" w14:textId="77777777" w:rsidR="00AE1BD9" w:rsidRDefault="00FE0623">
            <w:pPr>
              <w:widowControl/>
              <w:jc w:val="center"/>
              <w:rPr>
                <w:color w:val="000000" w:themeColor="text1"/>
                <w:sz w:val="13"/>
                <w:szCs w:val="13"/>
              </w:rPr>
            </w:pPr>
            <w:r>
              <w:rPr>
                <w:color w:val="000000" w:themeColor="text1"/>
                <w:sz w:val="13"/>
                <w:szCs w:val="13"/>
              </w:rPr>
              <w:t>设备及基础的验收</w:t>
            </w:r>
          </w:p>
        </w:tc>
        <w:tc>
          <w:tcPr>
            <w:tcW w:w="1201" w:type="pct"/>
            <w:tcBorders>
              <w:top w:val="single" w:sz="4" w:space="0" w:color="auto"/>
              <w:left w:val="single" w:sz="4" w:space="0" w:color="auto"/>
              <w:bottom w:val="single" w:sz="4" w:space="0" w:color="auto"/>
              <w:right w:val="single" w:sz="4" w:space="0" w:color="auto"/>
            </w:tcBorders>
            <w:vAlign w:val="center"/>
          </w:tcPr>
          <w:p w14:paraId="7C198300"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79C39BB2" w14:textId="77777777" w:rsidR="00AE1BD9" w:rsidRDefault="00AE1BD9">
            <w:pPr>
              <w:widowControl/>
              <w:jc w:val="center"/>
              <w:rPr>
                <w:color w:val="000000" w:themeColor="text1"/>
                <w:sz w:val="13"/>
                <w:szCs w:val="13"/>
              </w:rPr>
            </w:pPr>
          </w:p>
        </w:tc>
      </w:tr>
      <w:tr w:rsidR="00AE1BD9" w14:paraId="7BCC2B1D"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03575A17" w14:textId="77777777" w:rsidR="00AE1BD9" w:rsidRDefault="00FE0623">
            <w:pPr>
              <w:widowControl/>
              <w:jc w:val="center"/>
              <w:rPr>
                <w:color w:val="000000" w:themeColor="text1"/>
                <w:sz w:val="13"/>
                <w:szCs w:val="13"/>
              </w:rPr>
            </w:pPr>
            <w:r>
              <w:rPr>
                <w:color w:val="000000" w:themeColor="text1"/>
                <w:sz w:val="13"/>
                <w:szCs w:val="13"/>
              </w:rPr>
              <w:t>2</w:t>
            </w:r>
          </w:p>
        </w:tc>
        <w:tc>
          <w:tcPr>
            <w:tcW w:w="522" w:type="pct"/>
            <w:vMerge/>
            <w:tcBorders>
              <w:top w:val="single" w:sz="4" w:space="0" w:color="auto"/>
              <w:left w:val="single" w:sz="4" w:space="0" w:color="auto"/>
              <w:bottom w:val="single" w:sz="4" w:space="0" w:color="auto"/>
              <w:right w:val="single" w:sz="4" w:space="0" w:color="auto"/>
            </w:tcBorders>
            <w:vAlign w:val="center"/>
          </w:tcPr>
          <w:p w14:paraId="4927E58B"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1A9DE063" w14:textId="77777777" w:rsidR="00AE1BD9" w:rsidRDefault="00FE0623">
            <w:pPr>
              <w:widowControl/>
              <w:jc w:val="center"/>
              <w:rPr>
                <w:color w:val="000000" w:themeColor="text1"/>
                <w:sz w:val="13"/>
                <w:szCs w:val="13"/>
              </w:rPr>
            </w:pPr>
            <w:r>
              <w:rPr>
                <w:color w:val="000000" w:themeColor="text1"/>
                <w:sz w:val="13"/>
                <w:szCs w:val="13"/>
              </w:rPr>
              <w:t>热泵机组的安装</w:t>
            </w:r>
          </w:p>
        </w:tc>
        <w:tc>
          <w:tcPr>
            <w:tcW w:w="1201" w:type="pct"/>
            <w:tcBorders>
              <w:top w:val="single" w:sz="4" w:space="0" w:color="auto"/>
              <w:left w:val="single" w:sz="4" w:space="0" w:color="auto"/>
              <w:bottom w:val="single" w:sz="4" w:space="0" w:color="auto"/>
              <w:right w:val="single" w:sz="4" w:space="0" w:color="auto"/>
            </w:tcBorders>
            <w:vAlign w:val="center"/>
          </w:tcPr>
          <w:p w14:paraId="35B5F61B"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20AF2FDE" w14:textId="77777777" w:rsidR="00AE1BD9" w:rsidRDefault="00AE1BD9">
            <w:pPr>
              <w:widowControl/>
              <w:jc w:val="center"/>
              <w:rPr>
                <w:color w:val="000000" w:themeColor="text1"/>
                <w:sz w:val="13"/>
                <w:szCs w:val="13"/>
              </w:rPr>
            </w:pPr>
          </w:p>
        </w:tc>
      </w:tr>
      <w:tr w:rsidR="00AE1BD9" w14:paraId="25A777B2"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629F0513" w14:textId="77777777" w:rsidR="00AE1BD9" w:rsidRDefault="00FE0623">
            <w:pPr>
              <w:widowControl/>
              <w:jc w:val="center"/>
              <w:rPr>
                <w:color w:val="000000" w:themeColor="text1"/>
                <w:sz w:val="13"/>
                <w:szCs w:val="13"/>
              </w:rPr>
            </w:pPr>
            <w:r>
              <w:rPr>
                <w:color w:val="000000" w:themeColor="text1"/>
                <w:sz w:val="13"/>
                <w:szCs w:val="13"/>
              </w:rPr>
              <w:t>3</w:t>
            </w:r>
          </w:p>
        </w:tc>
        <w:tc>
          <w:tcPr>
            <w:tcW w:w="522" w:type="pct"/>
            <w:vMerge/>
            <w:tcBorders>
              <w:top w:val="single" w:sz="4" w:space="0" w:color="auto"/>
              <w:left w:val="single" w:sz="4" w:space="0" w:color="auto"/>
              <w:bottom w:val="single" w:sz="4" w:space="0" w:color="auto"/>
              <w:right w:val="single" w:sz="4" w:space="0" w:color="auto"/>
            </w:tcBorders>
            <w:vAlign w:val="center"/>
          </w:tcPr>
          <w:p w14:paraId="09928864"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558719AD" w14:textId="77777777" w:rsidR="00AE1BD9" w:rsidRDefault="00FE0623">
            <w:pPr>
              <w:widowControl/>
              <w:jc w:val="center"/>
              <w:rPr>
                <w:color w:val="000000" w:themeColor="text1"/>
                <w:sz w:val="13"/>
                <w:szCs w:val="13"/>
              </w:rPr>
            </w:pPr>
            <w:r>
              <w:rPr>
                <w:color w:val="000000" w:themeColor="text1"/>
                <w:sz w:val="13"/>
                <w:szCs w:val="13"/>
              </w:rPr>
              <w:t>设备的严密性试验及试运行</w:t>
            </w:r>
          </w:p>
        </w:tc>
        <w:tc>
          <w:tcPr>
            <w:tcW w:w="1201" w:type="pct"/>
            <w:tcBorders>
              <w:top w:val="single" w:sz="4" w:space="0" w:color="auto"/>
              <w:left w:val="single" w:sz="4" w:space="0" w:color="auto"/>
              <w:bottom w:val="single" w:sz="4" w:space="0" w:color="auto"/>
              <w:right w:val="single" w:sz="4" w:space="0" w:color="auto"/>
            </w:tcBorders>
            <w:vAlign w:val="center"/>
          </w:tcPr>
          <w:p w14:paraId="3AF0E846"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470BAAE2" w14:textId="77777777" w:rsidR="00AE1BD9" w:rsidRDefault="00AE1BD9">
            <w:pPr>
              <w:widowControl/>
              <w:jc w:val="center"/>
              <w:rPr>
                <w:color w:val="000000" w:themeColor="text1"/>
                <w:sz w:val="13"/>
                <w:szCs w:val="13"/>
              </w:rPr>
            </w:pPr>
          </w:p>
        </w:tc>
      </w:tr>
      <w:tr w:rsidR="00AE1BD9" w14:paraId="66083C25"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24A7A81B" w14:textId="77777777" w:rsidR="00AE1BD9" w:rsidRDefault="00FE0623">
            <w:pPr>
              <w:widowControl/>
              <w:jc w:val="center"/>
              <w:rPr>
                <w:color w:val="000000" w:themeColor="text1"/>
                <w:sz w:val="13"/>
                <w:szCs w:val="13"/>
              </w:rPr>
            </w:pPr>
            <w:r>
              <w:rPr>
                <w:color w:val="000000" w:themeColor="text1"/>
                <w:sz w:val="13"/>
                <w:szCs w:val="13"/>
              </w:rPr>
              <w:t>4</w:t>
            </w:r>
          </w:p>
        </w:tc>
        <w:tc>
          <w:tcPr>
            <w:tcW w:w="522" w:type="pct"/>
            <w:vMerge/>
            <w:tcBorders>
              <w:top w:val="single" w:sz="4" w:space="0" w:color="auto"/>
              <w:left w:val="single" w:sz="4" w:space="0" w:color="auto"/>
              <w:bottom w:val="single" w:sz="4" w:space="0" w:color="auto"/>
              <w:right w:val="single" w:sz="4" w:space="0" w:color="auto"/>
            </w:tcBorders>
            <w:vAlign w:val="center"/>
          </w:tcPr>
          <w:p w14:paraId="4EE8CF60"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54687F39" w14:textId="77777777" w:rsidR="00AE1BD9" w:rsidRDefault="00FE0623">
            <w:pPr>
              <w:widowControl/>
              <w:jc w:val="center"/>
              <w:rPr>
                <w:color w:val="000000" w:themeColor="text1"/>
                <w:sz w:val="13"/>
                <w:szCs w:val="13"/>
              </w:rPr>
            </w:pPr>
            <w:r>
              <w:rPr>
                <w:color w:val="000000" w:themeColor="text1"/>
                <w:sz w:val="13"/>
                <w:szCs w:val="13"/>
              </w:rPr>
              <w:t>制冷剂管道及管配件的安装</w:t>
            </w:r>
          </w:p>
        </w:tc>
        <w:tc>
          <w:tcPr>
            <w:tcW w:w="1201" w:type="pct"/>
            <w:tcBorders>
              <w:top w:val="single" w:sz="4" w:space="0" w:color="auto"/>
              <w:left w:val="single" w:sz="4" w:space="0" w:color="auto"/>
              <w:bottom w:val="single" w:sz="4" w:space="0" w:color="auto"/>
              <w:right w:val="single" w:sz="4" w:space="0" w:color="auto"/>
            </w:tcBorders>
            <w:vAlign w:val="center"/>
          </w:tcPr>
          <w:p w14:paraId="47E59662"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4DC6FDED" w14:textId="77777777" w:rsidR="00AE1BD9" w:rsidRDefault="00AE1BD9">
            <w:pPr>
              <w:widowControl/>
              <w:jc w:val="center"/>
              <w:rPr>
                <w:color w:val="000000" w:themeColor="text1"/>
                <w:sz w:val="13"/>
                <w:szCs w:val="13"/>
              </w:rPr>
            </w:pPr>
          </w:p>
        </w:tc>
      </w:tr>
      <w:tr w:rsidR="00AE1BD9" w14:paraId="3B48DF71"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64F8497B" w14:textId="77777777" w:rsidR="00AE1BD9" w:rsidRDefault="00FE0623">
            <w:pPr>
              <w:widowControl/>
              <w:jc w:val="center"/>
              <w:rPr>
                <w:color w:val="000000" w:themeColor="text1"/>
                <w:sz w:val="13"/>
                <w:szCs w:val="13"/>
              </w:rPr>
            </w:pPr>
            <w:r>
              <w:rPr>
                <w:color w:val="000000" w:themeColor="text1"/>
                <w:sz w:val="13"/>
                <w:szCs w:val="13"/>
              </w:rPr>
              <w:t>5</w:t>
            </w:r>
          </w:p>
        </w:tc>
        <w:tc>
          <w:tcPr>
            <w:tcW w:w="522" w:type="pct"/>
            <w:vMerge/>
            <w:tcBorders>
              <w:top w:val="single" w:sz="4" w:space="0" w:color="auto"/>
              <w:left w:val="single" w:sz="4" w:space="0" w:color="auto"/>
              <w:bottom w:val="single" w:sz="4" w:space="0" w:color="auto"/>
              <w:right w:val="single" w:sz="4" w:space="0" w:color="auto"/>
            </w:tcBorders>
            <w:vAlign w:val="center"/>
          </w:tcPr>
          <w:p w14:paraId="2427DF0F"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28A50117" w14:textId="77777777" w:rsidR="00AE1BD9" w:rsidRDefault="00FE0623">
            <w:pPr>
              <w:widowControl/>
              <w:jc w:val="center"/>
              <w:rPr>
                <w:color w:val="000000" w:themeColor="text1"/>
                <w:sz w:val="13"/>
                <w:szCs w:val="13"/>
              </w:rPr>
            </w:pPr>
            <w:r>
              <w:rPr>
                <w:color w:val="000000" w:themeColor="text1"/>
                <w:sz w:val="13"/>
                <w:szCs w:val="13"/>
              </w:rPr>
              <w:t>制冷剂管路的强度、气密性试验</w:t>
            </w:r>
          </w:p>
        </w:tc>
        <w:tc>
          <w:tcPr>
            <w:tcW w:w="1201" w:type="pct"/>
            <w:tcBorders>
              <w:top w:val="single" w:sz="4" w:space="0" w:color="auto"/>
              <w:left w:val="single" w:sz="4" w:space="0" w:color="auto"/>
              <w:bottom w:val="single" w:sz="4" w:space="0" w:color="auto"/>
              <w:right w:val="single" w:sz="4" w:space="0" w:color="auto"/>
            </w:tcBorders>
            <w:vAlign w:val="center"/>
          </w:tcPr>
          <w:p w14:paraId="5D27A380"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54B83EAA" w14:textId="77777777" w:rsidR="00AE1BD9" w:rsidRDefault="00AE1BD9">
            <w:pPr>
              <w:widowControl/>
              <w:jc w:val="center"/>
              <w:rPr>
                <w:color w:val="000000" w:themeColor="text1"/>
                <w:sz w:val="13"/>
                <w:szCs w:val="13"/>
              </w:rPr>
            </w:pPr>
          </w:p>
        </w:tc>
      </w:tr>
      <w:tr w:rsidR="00AE1BD9" w14:paraId="22DE342E"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75B0CA2A" w14:textId="77777777" w:rsidR="00AE1BD9" w:rsidRDefault="00AE1BD9">
            <w:pPr>
              <w:widowControl/>
              <w:jc w:val="center"/>
              <w:rPr>
                <w:color w:val="000000" w:themeColor="text1"/>
                <w:sz w:val="13"/>
                <w:szCs w:val="13"/>
              </w:rPr>
            </w:pPr>
          </w:p>
        </w:tc>
        <w:tc>
          <w:tcPr>
            <w:tcW w:w="522" w:type="pct"/>
            <w:vMerge/>
            <w:tcBorders>
              <w:top w:val="single" w:sz="4" w:space="0" w:color="auto"/>
              <w:left w:val="single" w:sz="4" w:space="0" w:color="auto"/>
              <w:bottom w:val="single" w:sz="4" w:space="0" w:color="auto"/>
              <w:right w:val="single" w:sz="4" w:space="0" w:color="auto"/>
            </w:tcBorders>
            <w:vAlign w:val="center"/>
          </w:tcPr>
          <w:p w14:paraId="1A489E7A"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6EF4737A" w14:textId="77777777" w:rsidR="00AE1BD9" w:rsidRDefault="00FE0623">
            <w:pPr>
              <w:widowControl/>
              <w:jc w:val="center"/>
              <w:rPr>
                <w:color w:val="000000" w:themeColor="text1"/>
                <w:sz w:val="13"/>
                <w:szCs w:val="13"/>
              </w:rPr>
            </w:pPr>
            <w:r>
              <w:rPr>
                <w:color w:val="000000" w:themeColor="text1"/>
                <w:sz w:val="13"/>
                <w:szCs w:val="13"/>
              </w:rPr>
              <w:t>加热系统和辅助能源</w:t>
            </w:r>
          </w:p>
        </w:tc>
        <w:tc>
          <w:tcPr>
            <w:tcW w:w="1201" w:type="pct"/>
            <w:tcBorders>
              <w:top w:val="single" w:sz="4" w:space="0" w:color="auto"/>
              <w:left w:val="single" w:sz="4" w:space="0" w:color="auto"/>
              <w:bottom w:val="single" w:sz="4" w:space="0" w:color="auto"/>
              <w:right w:val="single" w:sz="4" w:space="0" w:color="auto"/>
            </w:tcBorders>
            <w:vAlign w:val="center"/>
          </w:tcPr>
          <w:p w14:paraId="32FF0243"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7C069064" w14:textId="77777777" w:rsidR="00AE1BD9" w:rsidRDefault="00AE1BD9">
            <w:pPr>
              <w:widowControl/>
              <w:jc w:val="center"/>
              <w:rPr>
                <w:color w:val="000000" w:themeColor="text1"/>
                <w:sz w:val="13"/>
                <w:szCs w:val="13"/>
              </w:rPr>
            </w:pPr>
          </w:p>
        </w:tc>
      </w:tr>
      <w:tr w:rsidR="00AE1BD9" w14:paraId="23D39525"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41849942" w14:textId="77777777" w:rsidR="00AE1BD9" w:rsidRDefault="00FE0623">
            <w:pPr>
              <w:widowControl/>
              <w:jc w:val="center"/>
              <w:rPr>
                <w:color w:val="000000" w:themeColor="text1"/>
                <w:sz w:val="13"/>
                <w:szCs w:val="13"/>
              </w:rPr>
            </w:pPr>
            <w:r>
              <w:rPr>
                <w:color w:val="000000" w:themeColor="text1"/>
                <w:sz w:val="13"/>
                <w:szCs w:val="13"/>
              </w:rPr>
              <w:t>6</w:t>
            </w:r>
          </w:p>
        </w:tc>
        <w:tc>
          <w:tcPr>
            <w:tcW w:w="522" w:type="pct"/>
            <w:vMerge/>
            <w:tcBorders>
              <w:top w:val="single" w:sz="4" w:space="0" w:color="auto"/>
              <w:left w:val="single" w:sz="4" w:space="0" w:color="auto"/>
              <w:bottom w:val="single" w:sz="4" w:space="0" w:color="auto"/>
              <w:right w:val="single" w:sz="4" w:space="0" w:color="auto"/>
            </w:tcBorders>
            <w:vAlign w:val="center"/>
          </w:tcPr>
          <w:p w14:paraId="16F85CEF"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5111FC23" w14:textId="77777777" w:rsidR="00AE1BD9" w:rsidRDefault="00FE0623">
            <w:pPr>
              <w:widowControl/>
              <w:jc w:val="center"/>
              <w:rPr>
                <w:color w:val="000000" w:themeColor="text1"/>
                <w:sz w:val="13"/>
                <w:szCs w:val="13"/>
              </w:rPr>
            </w:pPr>
            <w:proofErr w:type="gramStart"/>
            <w:r>
              <w:rPr>
                <w:color w:val="000000" w:themeColor="text1"/>
                <w:sz w:val="13"/>
                <w:szCs w:val="13"/>
              </w:rPr>
              <w:t>融霜水</w:t>
            </w:r>
            <w:proofErr w:type="gramEnd"/>
            <w:r>
              <w:rPr>
                <w:color w:val="000000" w:themeColor="text1"/>
                <w:sz w:val="13"/>
                <w:szCs w:val="13"/>
              </w:rPr>
              <w:t>系统</w:t>
            </w:r>
          </w:p>
        </w:tc>
        <w:tc>
          <w:tcPr>
            <w:tcW w:w="1201" w:type="pct"/>
            <w:tcBorders>
              <w:top w:val="single" w:sz="4" w:space="0" w:color="auto"/>
              <w:left w:val="single" w:sz="4" w:space="0" w:color="auto"/>
              <w:bottom w:val="single" w:sz="4" w:space="0" w:color="auto"/>
              <w:right w:val="single" w:sz="4" w:space="0" w:color="auto"/>
            </w:tcBorders>
            <w:vAlign w:val="center"/>
          </w:tcPr>
          <w:p w14:paraId="3A02B736"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153B6D0F" w14:textId="77777777" w:rsidR="00AE1BD9" w:rsidRDefault="00AE1BD9">
            <w:pPr>
              <w:widowControl/>
              <w:jc w:val="center"/>
              <w:rPr>
                <w:color w:val="000000" w:themeColor="text1"/>
                <w:sz w:val="13"/>
                <w:szCs w:val="13"/>
              </w:rPr>
            </w:pPr>
          </w:p>
        </w:tc>
      </w:tr>
      <w:tr w:rsidR="00AE1BD9" w14:paraId="3E459564"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070D64DE" w14:textId="77777777" w:rsidR="00AE1BD9" w:rsidRDefault="00FE0623">
            <w:pPr>
              <w:widowControl/>
              <w:jc w:val="center"/>
              <w:rPr>
                <w:color w:val="000000" w:themeColor="text1"/>
                <w:sz w:val="13"/>
                <w:szCs w:val="13"/>
              </w:rPr>
            </w:pPr>
            <w:r>
              <w:rPr>
                <w:color w:val="000000" w:themeColor="text1"/>
                <w:sz w:val="13"/>
                <w:szCs w:val="13"/>
              </w:rPr>
              <w:t>7</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14:paraId="27E34382" w14:textId="77777777" w:rsidR="00AE1BD9" w:rsidRDefault="00FE0623">
            <w:pPr>
              <w:widowControl/>
              <w:jc w:val="center"/>
              <w:rPr>
                <w:color w:val="000000" w:themeColor="text1"/>
                <w:sz w:val="13"/>
                <w:szCs w:val="13"/>
              </w:rPr>
            </w:pPr>
            <w:r>
              <w:rPr>
                <w:color w:val="000000" w:themeColor="text1"/>
                <w:sz w:val="13"/>
                <w:szCs w:val="13"/>
              </w:rPr>
              <w:t>热水系统</w:t>
            </w: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54A1A82B" w14:textId="77777777" w:rsidR="00AE1BD9" w:rsidRDefault="00FE0623">
            <w:pPr>
              <w:widowControl/>
              <w:jc w:val="center"/>
              <w:rPr>
                <w:color w:val="000000" w:themeColor="text1"/>
                <w:sz w:val="13"/>
                <w:szCs w:val="13"/>
              </w:rPr>
            </w:pPr>
            <w:r>
              <w:rPr>
                <w:color w:val="000000" w:themeColor="text1"/>
                <w:sz w:val="13"/>
                <w:szCs w:val="13"/>
              </w:rPr>
              <w:t>储热水箱</w:t>
            </w:r>
          </w:p>
        </w:tc>
        <w:tc>
          <w:tcPr>
            <w:tcW w:w="1201" w:type="pct"/>
            <w:tcBorders>
              <w:top w:val="single" w:sz="4" w:space="0" w:color="auto"/>
              <w:left w:val="single" w:sz="4" w:space="0" w:color="auto"/>
              <w:bottom w:val="single" w:sz="4" w:space="0" w:color="auto"/>
              <w:right w:val="single" w:sz="4" w:space="0" w:color="auto"/>
            </w:tcBorders>
            <w:vAlign w:val="center"/>
          </w:tcPr>
          <w:p w14:paraId="58BD6092"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742EB0E7" w14:textId="77777777" w:rsidR="00AE1BD9" w:rsidRDefault="00AE1BD9">
            <w:pPr>
              <w:widowControl/>
              <w:jc w:val="center"/>
              <w:rPr>
                <w:color w:val="000000" w:themeColor="text1"/>
                <w:sz w:val="13"/>
                <w:szCs w:val="13"/>
              </w:rPr>
            </w:pPr>
          </w:p>
        </w:tc>
      </w:tr>
      <w:tr w:rsidR="00AE1BD9" w14:paraId="72C6B477"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0E80E064" w14:textId="77777777" w:rsidR="00AE1BD9" w:rsidRDefault="00FE0623">
            <w:pPr>
              <w:widowControl/>
              <w:jc w:val="center"/>
              <w:rPr>
                <w:color w:val="000000" w:themeColor="text1"/>
                <w:sz w:val="13"/>
                <w:szCs w:val="13"/>
              </w:rPr>
            </w:pPr>
            <w:r>
              <w:rPr>
                <w:color w:val="000000" w:themeColor="text1"/>
                <w:sz w:val="13"/>
                <w:szCs w:val="13"/>
              </w:rPr>
              <w:t>8</w:t>
            </w:r>
          </w:p>
        </w:tc>
        <w:tc>
          <w:tcPr>
            <w:tcW w:w="522" w:type="pct"/>
            <w:vMerge/>
            <w:tcBorders>
              <w:top w:val="single" w:sz="4" w:space="0" w:color="auto"/>
              <w:left w:val="single" w:sz="4" w:space="0" w:color="auto"/>
              <w:bottom w:val="single" w:sz="4" w:space="0" w:color="auto"/>
              <w:right w:val="single" w:sz="4" w:space="0" w:color="auto"/>
            </w:tcBorders>
            <w:vAlign w:val="center"/>
          </w:tcPr>
          <w:p w14:paraId="012D259D" w14:textId="77777777" w:rsidR="00AE1BD9" w:rsidRDefault="00AE1BD9">
            <w:pPr>
              <w:widowControl/>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3C089DE0" w14:textId="77777777" w:rsidR="00AE1BD9" w:rsidRDefault="00FE0623">
            <w:pPr>
              <w:widowControl/>
              <w:jc w:val="center"/>
              <w:rPr>
                <w:color w:val="000000" w:themeColor="text1"/>
                <w:sz w:val="13"/>
                <w:szCs w:val="13"/>
              </w:rPr>
            </w:pPr>
            <w:r>
              <w:rPr>
                <w:color w:val="000000" w:themeColor="text1"/>
                <w:sz w:val="13"/>
                <w:szCs w:val="13"/>
              </w:rPr>
              <w:t>配套设备、管材及配件验收</w:t>
            </w:r>
          </w:p>
        </w:tc>
        <w:tc>
          <w:tcPr>
            <w:tcW w:w="1201" w:type="pct"/>
            <w:tcBorders>
              <w:top w:val="single" w:sz="4" w:space="0" w:color="auto"/>
              <w:left w:val="single" w:sz="4" w:space="0" w:color="auto"/>
              <w:bottom w:val="single" w:sz="4" w:space="0" w:color="auto"/>
              <w:right w:val="single" w:sz="4" w:space="0" w:color="auto"/>
            </w:tcBorders>
            <w:vAlign w:val="center"/>
          </w:tcPr>
          <w:p w14:paraId="319D69CD"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7EF0B117" w14:textId="77777777" w:rsidR="00AE1BD9" w:rsidRDefault="00AE1BD9">
            <w:pPr>
              <w:widowControl/>
              <w:jc w:val="center"/>
              <w:rPr>
                <w:color w:val="000000" w:themeColor="text1"/>
                <w:sz w:val="13"/>
                <w:szCs w:val="13"/>
              </w:rPr>
            </w:pPr>
          </w:p>
        </w:tc>
      </w:tr>
      <w:tr w:rsidR="00AE1BD9" w14:paraId="7D35D07E"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4C0635D6" w14:textId="77777777" w:rsidR="00AE1BD9" w:rsidRDefault="00FE0623">
            <w:pPr>
              <w:widowControl/>
              <w:jc w:val="center"/>
              <w:rPr>
                <w:color w:val="000000" w:themeColor="text1"/>
                <w:sz w:val="13"/>
                <w:szCs w:val="13"/>
              </w:rPr>
            </w:pPr>
            <w:r>
              <w:rPr>
                <w:color w:val="000000" w:themeColor="text1"/>
                <w:sz w:val="13"/>
                <w:szCs w:val="13"/>
              </w:rPr>
              <w:t>9</w:t>
            </w:r>
          </w:p>
        </w:tc>
        <w:tc>
          <w:tcPr>
            <w:tcW w:w="522" w:type="pct"/>
            <w:vMerge/>
            <w:tcBorders>
              <w:top w:val="single" w:sz="4" w:space="0" w:color="auto"/>
              <w:left w:val="single" w:sz="4" w:space="0" w:color="auto"/>
              <w:bottom w:val="single" w:sz="4" w:space="0" w:color="auto"/>
              <w:right w:val="single" w:sz="4" w:space="0" w:color="auto"/>
            </w:tcBorders>
            <w:vAlign w:val="center"/>
          </w:tcPr>
          <w:p w14:paraId="254C2F48"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76BE9D24" w14:textId="77777777" w:rsidR="00AE1BD9" w:rsidRDefault="00FE0623">
            <w:pPr>
              <w:widowControl/>
              <w:jc w:val="center"/>
              <w:rPr>
                <w:color w:val="000000" w:themeColor="text1"/>
                <w:sz w:val="13"/>
                <w:szCs w:val="13"/>
              </w:rPr>
            </w:pPr>
            <w:r>
              <w:rPr>
                <w:color w:val="000000" w:themeColor="text1"/>
                <w:sz w:val="13"/>
                <w:szCs w:val="13"/>
              </w:rPr>
              <w:t>水泵、膨胀罐等配套设备安装</w:t>
            </w:r>
          </w:p>
        </w:tc>
        <w:tc>
          <w:tcPr>
            <w:tcW w:w="1201" w:type="pct"/>
            <w:tcBorders>
              <w:top w:val="single" w:sz="4" w:space="0" w:color="auto"/>
              <w:left w:val="single" w:sz="4" w:space="0" w:color="auto"/>
              <w:bottom w:val="single" w:sz="4" w:space="0" w:color="auto"/>
              <w:right w:val="single" w:sz="4" w:space="0" w:color="auto"/>
            </w:tcBorders>
            <w:vAlign w:val="center"/>
          </w:tcPr>
          <w:p w14:paraId="099F72EE"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4508C9E3" w14:textId="77777777" w:rsidR="00AE1BD9" w:rsidRDefault="00AE1BD9">
            <w:pPr>
              <w:widowControl/>
              <w:jc w:val="center"/>
              <w:rPr>
                <w:color w:val="000000" w:themeColor="text1"/>
                <w:sz w:val="13"/>
                <w:szCs w:val="13"/>
              </w:rPr>
            </w:pPr>
          </w:p>
        </w:tc>
      </w:tr>
      <w:tr w:rsidR="00AE1BD9" w14:paraId="2420DF3F"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148C7979" w14:textId="77777777" w:rsidR="00AE1BD9" w:rsidRDefault="00FE0623">
            <w:pPr>
              <w:widowControl/>
              <w:jc w:val="center"/>
              <w:rPr>
                <w:color w:val="000000" w:themeColor="text1"/>
                <w:sz w:val="13"/>
                <w:szCs w:val="13"/>
              </w:rPr>
            </w:pPr>
            <w:r>
              <w:rPr>
                <w:color w:val="000000" w:themeColor="text1"/>
                <w:sz w:val="13"/>
                <w:szCs w:val="13"/>
              </w:rPr>
              <w:t>10</w:t>
            </w:r>
          </w:p>
        </w:tc>
        <w:tc>
          <w:tcPr>
            <w:tcW w:w="522" w:type="pct"/>
            <w:vMerge/>
            <w:tcBorders>
              <w:top w:val="single" w:sz="4" w:space="0" w:color="auto"/>
              <w:left w:val="single" w:sz="4" w:space="0" w:color="auto"/>
              <w:bottom w:val="single" w:sz="4" w:space="0" w:color="auto"/>
              <w:right w:val="single" w:sz="4" w:space="0" w:color="auto"/>
            </w:tcBorders>
            <w:vAlign w:val="center"/>
          </w:tcPr>
          <w:p w14:paraId="6C1CC8A2"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2749D91A" w14:textId="77777777" w:rsidR="00AE1BD9" w:rsidRDefault="00FE0623">
            <w:pPr>
              <w:widowControl/>
              <w:jc w:val="center"/>
              <w:rPr>
                <w:color w:val="000000" w:themeColor="text1"/>
                <w:sz w:val="13"/>
                <w:szCs w:val="13"/>
              </w:rPr>
            </w:pPr>
            <w:r>
              <w:rPr>
                <w:color w:val="000000" w:themeColor="text1"/>
                <w:sz w:val="13"/>
                <w:szCs w:val="13"/>
              </w:rPr>
              <w:t>管道（包括柔性接管）连接</w:t>
            </w:r>
          </w:p>
        </w:tc>
        <w:tc>
          <w:tcPr>
            <w:tcW w:w="1201" w:type="pct"/>
            <w:tcBorders>
              <w:top w:val="single" w:sz="4" w:space="0" w:color="auto"/>
              <w:left w:val="single" w:sz="4" w:space="0" w:color="auto"/>
              <w:bottom w:val="single" w:sz="4" w:space="0" w:color="auto"/>
              <w:right w:val="single" w:sz="4" w:space="0" w:color="auto"/>
            </w:tcBorders>
            <w:vAlign w:val="center"/>
          </w:tcPr>
          <w:p w14:paraId="571A83CD"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2F3F22A5" w14:textId="77777777" w:rsidR="00AE1BD9" w:rsidRDefault="00AE1BD9">
            <w:pPr>
              <w:widowControl/>
              <w:jc w:val="center"/>
              <w:rPr>
                <w:color w:val="000000" w:themeColor="text1"/>
                <w:sz w:val="13"/>
                <w:szCs w:val="13"/>
              </w:rPr>
            </w:pPr>
          </w:p>
        </w:tc>
      </w:tr>
      <w:tr w:rsidR="00AE1BD9" w14:paraId="176B22D1"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1C213C6B" w14:textId="77777777" w:rsidR="00AE1BD9" w:rsidRDefault="00FE0623">
            <w:pPr>
              <w:widowControl/>
              <w:jc w:val="center"/>
              <w:rPr>
                <w:color w:val="000000" w:themeColor="text1"/>
                <w:sz w:val="13"/>
                <w:szCs w:val="13"/>
              </w:rPr>
            </w:pPr>
            <w:r>
              <w:rPr>
                <w:color w:val="000000" w:themeColor="text1"/>
                <w:sz w:val="13"/>
                <w:szCs w:val="13"/>
              </w:rPr>
              <w:t>11</w:t>
            </w:r>
          </w:p>
        </w:tc>
        <w:tc>
          <w:tcPr>
            <w:tcW w:w="522" w:type="pct"/>
            <w:vMerge/>
            <w:tcBorders>
              <w:top w:val="single" w:sz="4" w:space="0" w:color="auto"/>
              <w:left w:val="single" w:sz="4" w:space="0" w:color="auto"/>
              <w:bottom w:val="single" w:sz="4" w:space="0" w:color="auto"/>
              <w:right w:val="single" w:sz="4" w:space="0" w:color="auto"/>
            </w:tcBorders>
            <w:vAlign w:val="center"/>
          </w:tcPr>
          <w:p w14:paraId="4217A81E"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2099592C" w14:textId="77777777" w:rsidR="00AE1BD9" w:rsidRDefault="00FE0623">
            <w:pPr>
              <w:widowControl/>
              <w:jc w:val="center"/>
              <w:rPr>
                <w:color w:val="000000" w:themeColor="text1"/>
                <w:sz w:val="13"/>
                <w:szCs w:val="13"/>
              </w:rPr>
            </w:pPr>
            <w:r>
              <w:rPr>
                <w:color w:val="000000" w:themeColor="text1"/>
                <w:sz w:val="13"/>
                <w:szCs w:val="13"/>
              </w:rPr>
              <w:t>管道（包括柔性接管）安装</w:t>
            </w:r>
          </w:p>
        </w:tc>
        <w:tc>
          <w:tcPr>
            <w:tcW w:w="1201" w:type="pct"/>
            <w:tcBorders>
              <w:top w:val="single" w:sz="4" w:space="0" w:color="auto"/>
              <w:left w:val="single" w:sz="4" w:space="0" w:color="auto"/>
              <w:bottom w:val="single" w:sz="4" w:space="0" w:color="auto"/>
              <w:right w:val="single" w:sz="4" w:space="0" w:color="auto"/>
            </w:tcBorders>
            <w:vAlign w:val="center"/>
          </w:tcPr>
          <w:p w14:paraId="35FEB165"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06E84351" w14:textId="77777777" w:rsidR="00AE1BD9" w:rsidRDefault="00AE1BD9">
            <w:pPr>
              <w:widowControl/>
              <w:jc w:val="center"/>
              <w:rPr>
                <w:color w:val="000000" w:themeColor="text1"/>
                <w:sz w:val="13"/>
                <w:szCs w:val="13"/>
              </w:rPr>
            </w:pPr>
          </w:p>
        </w:tc>
      </w:tr>
      <w:tr w:rsidR="00AE1BD9" w14:paraId="4F9A1CF2"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04235BBC" w14:textId="77777777" w:rsidR="00AE1BD9" w:rsidRDefault="00FE0623">
            <w:pPr>
              <w:widowControl/>
              <w:jc w:val="center"/>
              <w:rPr>
                <w:color w:val="000000" w:themeColor="text1"/>
                <w:sz w:val="13"/>
                <w:szCs w:val="13"/>
              </w:rPr>
            </w:pPr>
            <w:r>
              <w:rPr>
                <w:color w:val="000000" w:themeColor="text1"/>
                <w:sz w:val="13"/>
                <w:szCs w:val="13"/>
              </w:rPr>
              <w:t>12</w:t>
            </w:r>
          </w:p>
        </w:tc>
        <w:tc>
          <w:tcPr>
            <w:tcW w:w="522" w:type="pct"/>
            <w:vMerge/>
            <w:tcBorders>
              <w:top w:val="single" w:sz="4" w:space="0" w:color="auto"/>
              <w:left w:val="single" w:sz="4" w:space="0" w:color="auto"/>
              <w:bottom w:val="single" w:sz="4" w:space="0" w:color="auto"/>
              <w:right w:val="single" w:sz="4" w:space="0" w:color="auto"/>
            </w:tcBorders>
            <w:vAlign w:val="center"/>
          </w:tcPr>
          <w:p w14:paraId="5B82EA6D"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48683B1A" w14:textId="77777777" w:rsidR="00AE1BD9" w:rsidRDefault="00FE0623">
            <w:pPr>
              <w:widowControl/>
              <w:jc w:val="center"/>
              <w:rPr>
                <w:color w:val="000000" w:themeColor="text1"/>
                <w:sz w:val="13"/>
                <w:szCs w:val="13"/>
              </w:rPr>
            </w:pPr>
            <w:r>
              <w:rPr>
                <w:color w:val="000000" w:themeColor="text1"/>
                <w:sz w:val="13"/>
                <w:szCs w:val="13"/>
              </w:rPr>
              <w:t>管道支吊架</w:t>
            </w:r>
          </w:p>
        </w:tc>
        <w:tc>
          <w:tcPr>
            <w:tcW w:w="1201" w:type="pct"/>
            <w:tcBorders>
              <w:top w:val="single" w:sz="4" w:space="0" w:color="auto"/>
              <w:left w:val="single" w:sz="4" w:space="0" w:color="auto"/>
              <w:bottom w:val="single" w:sz="4" w:space="0" w:color="auto"/>
              <w:right w:val="single" w:sz="4" w:space="0" w:color="auto"/>
            </w:tcBorders>
            <w:vAlign w:val="center"/>
          </w:tcPr>
          <w:p w14:paraId="61B036AD"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402E69B5" w14:textId="77777777" w:rsidR="00AE1BD9" w:rsidRDefault="00AE1BD9">
            <w:pPr>
              <w:widowControl/>
              <w:jc w:val="center"/>
              <w:rPr>
                <w:color w:val="000000" w:themeColor="text1"/>
                <w:sz w:val="13"/>
                <w:szCs w:val="13"/>
              </w:rPr>
            </w:pPr>
          </w:p>
        </w:tc>
      </w:tr>
      <w:tr w:rsidR="00AE1BD9" w14:paraId="7877D59F"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665541BC" w14:textId="77777777" w:rsidR="00AE1BD9" w:rsidRDefault="00FE0623">
            <w:pPr>
              <w:widowControl/>
              <w:jc w:val="center"/>
              <w:rPr>
                <w:color w:val="000000" w:themeColor="text1"/>
                <w:sz w:val="13"/>
                <w:szCs w:val="13"/>
              </w:rPr>
            </w:pPr>
            <w:r>
              <w:rPr>
                <w:color w:val="000000" w:themeColor="text1"/>
                <w:sz w:val="13"/>
                <w:szCs w:val="13"/>
              </w:rPr>
              <w:t>13</w:t>
            </w:r>
          </w:p>
        </w:tc>
        <w:tc>
          <w:tcPr>
            <w:tcW w:w="522" w:type="pct"/>
            <w:vMerge/>
            <w:tcBorders>
              <w:top w:val="single" w:sz="4" w:space="0" w:color="auto"/>
              <w:left w:val="single" w:sz="4" w:space="0" w:color="auto"/>
              <w:bottom w:val="single" w:sz="4" w:space="0" w:color="auto"/>
              <w:right w:val="single" w:sz="4" w:space="0" w:color="auto"/>
            </w:tcBorders>
            <w:vAlign w:val="center"/>
          </w:tcPr>
          <w:p w14:paraId="6FC7B09F"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5ACFB01B" w14:textId="77777777" w:rsidR="00AE1BD9" w:rsidRDefault="00FE0623">
            <w:pPr>
              <w:widowControl/>
              <w:jc w:val="center"/>
              <w:rPr>
                <w:color w:val="000000" w:themeColor="text1"/>
                <w:sz w:val="13"/>
                <w:szCs w:val="13"/>
              </w:rPr>
            </w:pPr>
            <w:r>
              <w:rPr>
                <w:color w:val="000000" w:themeColor="text1"/>
                <w:sz w:val="13"/>
                <w:szCs w:val="13"/>
              </w:rPr>
              <w:t>检修阀、自控阀、安全阀、放气阀、排水阀、减压阀等的安装</w:t>
            </w:r>
          </w:p>
        </w:tc>
        <w:tc>
          <w:tcPr>
            <w:tcW w:w="1201" w:type="pct"/>
            <w:tcBorders>
              <w:top w:val="single" w:sz="4" w:space="0" w:color="auto"/>
              <w:left w:val="single" w:sz="4" w:space="0" w:color="auto"/>
              <w:bottom w:val="single" w:sz="4" w:space="0" w:color="auto"/>
              <w:right w:val="single" w:sz="4" w:space="0" w:color="auto"/>
            </w:tcBorders>
            <w:vAlign w:val="center"/>
          </w:tcPr>
          <w:p w14:paraId="6CA3EED2"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680DE785" w14:textId="77777777" w:rsidR="00AE1BD9" w:rsidRDefault="00AE1BD9">
            <w:pPr>
              <w:widowControl/>
              <w:jc w:val="center"/>
              <w:rPr>
                <w:color w:val="000000" w:themeColor="text1"/>
                <w:sz w:val="13"/>
                <w:szCs w:val="13"/>
              </w:rPr>
            </w:pPr>
          </w:p>
        </w:tc>
      </w:tr>
      <w:tr w:rsidR="00AE1BD9" w14:paraId="5B66FCF0"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284B1BB7" w14:textId="77777777" w:rsidR="00AE1BD9" w:rsidRDefault="00FE0623">
            <w:pPr>
              <w:widowControl/>
              <w:jc w:val="center"/>
              <w:rPr>
                <w:color w:val="000000" w:themeColor="text1"/>
                <w:sz w:val="13"/>
                <w:szCs w:val="13"/>
              </w:rPr>
            </w:pPr>
            <w:r>
              <w:rPr>
                <w:color w:val="000000" w:themeColor="text1"/>
                <w:sz w:val="13"/>
                <w:szCs w:val="13"/>
              </w:rPr>
              <w:t>14</w:t>
            </w:r>
          </w:p>
        </w:tc>
        <w:tc>
          <w:tcPr>
            <w:tcW w:w="522" w:type="pct"/>
            <w:vMerge/>
            <w:tcBorders>
              <w:top w:val="single" w:sz="4" w:space="0" w:color="auto"/>
              <w:left w:val="single" w:sz="4" w:space="0" w:color="auto"/>
              <w:bottom w:val="single" w:sz="4" w:space="0" w:color="auto"/>
              <w:right w:val="single" w:sz="4" w:space="0" w:color="auto"/>
            </w:tcBorders>
            <w:vAlign w:val="center"/>
          </w:tcPr>
          <w:p w14:paraId="64730522"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2B98D866" w14:textId="77777777" w:rsidR="00AE1BD9" w:rsidRDefault="00FE0623">
            <w:pPr>
              <w:widowControl/>
              <w:jc w:val="center"/>
              <w:rPr>
                <w:color w:val="000000" w:themeColor="text1"/>
                <w:sz w:val="13"/>
                <w:szCs w:val="13"/>
              </w:rPr>
            </w:pPr>
            <w:r>
              <w:rPr>
                <w:color w:val="000000" w:themeColor="text1"/>
                <w:sz w:val="13"/>
                <w:szCs w:val="13"/>
              </w:rPr>
              <w:t>过滤器等其他部件的安装</w:t>
            </w:r>
          </w:p>
        </w:tc>
        <w:tc>
          <w:tcPr>
            <w:tcW w:w="1201" w:type="pct"/>
            <w:tcBorders>
              <w:top w:val="single" w:sz="4" w:space="0" w:color="auto"/>
              <w:left w:val="single" w:sz="4" w:space="0" w:color="auto"/>
              <w:bottom w:val="single" w:sz="4" w:space="0" w:color="auto"/>
              <w:right w:val="single" w:sz="4" w:space="0" w:color="auto"/>
            </w:tcBorders>
            <w:vAlign w:val="center"/>
          </w:tcPr>
          <w:p w14:paraId="21B27BE0"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57470A67" w14:textId="77777777" w:rsidR="00AE1BD9" w:rsidRDefault="00AE1BD9">
            <w:pPr>
              <w:widowControl/>
              <w:jc w:val="center"/>
              <w:rPr>
                <w:color w:val="000000" w:themeColor="text1"/>
                <w:sz w:val="13"/>
                <w:szCs w:val="13"/>
              </w:rPr>
            </w:pPr>
          </w:p>
        </w:tc>
      </w:tr>
      <w:tr w:rsidR="00AE1BD9" w14:paraId="0070C64C"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19027621" w14:textId="77777777" w:rsidR="00AE1BD9" w:rsidRDefault="00FE0623">
            <w:pPr>
              <w:widowControl/>
              <w:jc w:val="center"/>
              <w:rPr>
                <w:color w:val="000000" w:themeColor="text1"/>
                <w:sz w:val="13"/>
                <w:szCs w:val="13"/>
              </w:rPr>
            </w:pPr>
            <w:r>
              <w:rPr>
                <w:color w:val="000000" w:themeColor="text1"/>
                <w:sz w:val="13"/>
                <w:szCs w:val="13"/>
              </w:rPr>
              <w:t>15</w:t>
            </w:r>
          </w:p>
        </w:tc>
        <w:tc>
          <w:tcPr>
            <w:tcW w:w="522" w:type="pct"/>
            <w:vMerge/>
            <w:tcBorders>
              <w:top w:val="single" w:sz="4" w:space="0" w:color="auto"/>
              <w:left w:val="single" w:sz="4" w:space="0" w:color="auto"/>
              <w:bottom w:val="single" w:sz="4" w:space="0" w:color="auto"/>
              <w:right w:val="single" w:sz="4" w:space="0" w:color="auto"/>
            </w:tcBorders>
            <w:vAlign w:val="center"/>
          </w:tcPr>
          <w:p w14:paraId="0E7A9BE5"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10BB53BF" w14:textId="77777777" w:rsidR="00AE1BD9" w:rsidRDefault="00FE0623">
            <w:pPr>
              <w:widowControl/>
              <w:jc w:val="center"/>
              <w:rPr>
                <w:color w:val="000000" w:themeColor="text1"/>
                <w:sz w:val="13"/>
                <w:szCs w:val="13"/>
              </w:rPr>
            </w:pPr>
            <w:r>
              <w:rPr>
                <w:color w:val="000000" w:themeColor="text1"/>
                <w:sz w:val="13"/>
                <w:szCs w:val="13"/>
              </w:rPr>
              <w:t>系统的冲洗排污</w:t>
            </w:r>
          </w:p>
        </w:tc>
        <w:tc>
          <w:tcPr>
            <w:tcW w:w="1201" w:type="pct"/>
            <w:tcBorders>
              <w:top w:val="single" w:sz="4" w:space="0" w:color="auto"/>
              <w:left w:val="single" w:sz="4" w:space="0" w:color="auto"/>
              <w:bottom w:val="single" w:sz="4" w:space="0" w:color="auto"/>
              <w:right w:val="single" w:sz="4" w:space="0" w:color="auto"/>
            </w:tcBorders>
            <w:vAlign w:val="center"/>
          </w:tcPr>
          <w:p w14:paraId="7D8878A9"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7789E706" w14:textId="77777777" w:rsidR="00AE1BD9" w:rsidRDefault="00AE1BD9">
            <w:pPr>
              <w:widowControl/>
              <w:jc w:val="center"/>
              <w:rPr>
                <w:color w:val="000000" w:themeColor="text1"/>
                <w:sz w:val="13"/>
                <w:szCs w:val="13"/>
              </w:rPr>
            </w:pPr>
          </w:p>
        </w:tc>
      </w:tr>
      <w:tr w:rsidR="00AE1BD9" w14:paraId="143C9681"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0174017E" w14:textId="77777777" w:rsidR="00AE1BD9" w:rsidRDefault="00FE0623">
            <w:pPr>
              <w:widowControl/>
              <w:jc w:val="center"/>
              <w:rPr>
                <w:color w:val="000000" w:themeColor="text1"/>
                <w:sz w:val="13"/>
                <w:szCs w:val="13"/>
              </w:rPr>
            </w:pPr>
            <w:r>
              <w:rPr>
                <w:color w:val="000000" w:themeColor="text1"/>
                <w:sz w:val="13"/>
                <w:szCs w:val="13"/>
              </w:rPr>
              <w:t>16</w:t>
            </w:r>
          </w:p>
        </w:tc>
        <w:tc>
          <w:tcPr>
            <w:tcW w:w="522" w:type="pct"/>
            <w:vMerge/>
            <w:tcBorders>
              <w:top w:val="single" w:sz="4" w:space="0" w:color="auto"/>
              <w:left w:val="single" w:sz="4" w:space="0" w:color="auto"/>
              <w:bottom w:val="single" w:sz="4" w:space="0" w:color="auto"/>
              <w:right w:val="single" w:sz="4" w:space="0" w:color="auto"/>
            </w:tcBorders>
            <w:vAlign w:val="center"/>
          </w:tcPr>
          <w:p w14:paraId="5A69F4DF"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2DE3F9E5" w14:textId="77777777" w:rsidR="00AE1BD9" w:rsidRDefault="00FE0623">
            <w:pPr>
              <w:widowControl/>
              <w:jc w:val="center"/>
              <w:rPr>
                <w:color w:val="000000" w:themeColor="text1"/>
                <w:sz w:val="13"/>
                <w:szCs w:val="13"/>
              </w:rPr>
            </w:pPr>
            <w:r>
              <w:rPr>
                <w:color w:val="000000" w:themeColor="text1"/>
                <w:sz w:val="13"/>
                <w:szCs w:val="13"/>
              </w:rPr>
              <w:t>隐蔽管道的验收</w:t>
            </w:r>
          </w:p>
        </w:tc>
        <w:tc>
          <w:tcPr>
            <w:tcW w:w="1201" w:type="pct"/>
            <w:tcBorders>
              <w:top w:val="single" w:sz="4" w:space="0" w:color="auto"/>
              <w:left w:val="single" w:sz="4" w:space="0" w:color="auto"/>
              <w:bottom w:val="single" w:sz="4" w:space="0" w:color="auto"/>
              <w:right w:val="single" w:sz="4" w:space="0" w:color="auto"/>
            </w:tcBorders>
            <w:vAlign w:val="center"/>
          </w:tcPr>
          <w:p w14:paraId="1DF6A07B"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197763CE" w14:textId="77777777" w:rsidR="00AE1BD9" w:rsidRDefault="00AE1BD9">
            <w:pPr>
              <w:widowControl/>
              <w:jc w:val="center"/>
              <w:rPr>
                <w:color w:val="000000" w:themeColor="text1"/>
                <w:sz w:val="13"/>
                <w:szCs w:val="13"/>
              </w:rPr>
            </w:pPr>
          </w:p>
        </w:tc>
      </w:tr>
      <w:tr w:rsidR="00AE1BD9" w14:paraId="0D6DDC73"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73667CF8" w14:textId="77777777" w:rsidR="00AE1BD9" w:rsidRDefault="00FE0623">
            <w:pPr>
              <w:widowControl/>
              <w:jc w:val="center"/>
              <w:rPr>
                <w:color w:val="000000" w:themeColor="text1"/>
                <w:sz w:val="13"/>
                <w:szCs w:val="13"/>
              </w:rPr>
            </w:pPr>
            <w:r>
              <w:rPr>
                <w:color w:val="000000" w:themeColor="text1"/>
                <w:sz w:val="13"/>
                <w:szCs w:val="13"/>
              </w:rPr>
              <w:t>17</w:t>
            </w:r>
          </w:p>
        </w:tc>
        <w:tc>
          <w:tcPr>
            <w:tcW w:w="522" w:type="pct"/>
            <w:vMerge/>
            <w:tcBorders>
              <w:top w:val="single" w:sz="4" w:space="0" w:color="auto"/>
              <w:left w:val="single" w:sz="4" w:space="0" w:color="auto"/>
              <w:bottom w:val="single" w:sz="4" w:space="0" w:color="auto"/>
              <w:right w:val="single" w:sz="4" w:space="0" w:color="auto"/>
            </w:tcBorders>
            <w:vAlign w:val="center"/>
          </w:tcPr>
          <w:p w14:paraId="3DD53972"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38098DED" w14:textId="77777777" w:rsidR="00AE1BD9" w:rsidRDefault="00FE0623">
            <w:pPr>
              <w:widowControl/>
              <w:jc w:val="center"/>
              <w:rPr>
                <w:color w:val="000000" w:themeColor="text1"/>
                <w:sz w:val="13"/>
                <w:szCs w:val="13"/>
              </w:rPr>
            </w:pPr>
            <w:r>
              <w:rPr>
                <w:color w:val="000000" w:themeColor="text1"/>
                <w:sz w:val="13"/>
                <w:szCs w:val="13"/>
              </w:rPr>
              <w:t>系统的试压</w:t>
            </w:r>
          </w:p>
        </w:tc>
        <w:tc>
          <w:tcPr>
            <w:tcW w:w="1201" w:type="pct"/>
            <w:tcBorders>
              <w:top w:val="single" w:sz="4" w:space="0" w:color="auto"/>
              <w:left w:val="single" w:sz="4" w:space="0" w:color="auto"/>
              <w:bottom w:val="single" w:sz="4" w:space="0" w:color="auto"/>
              <w:right w:val="single" w:sz="4" w:space="0" w:color="auto"/>
            </w:tcBorders>
            <w:vAlign w:val="center"/>
          </w:tcPr>
          <w:p w14:paraId="619689D3"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67323D7D" w14:textId="77777777" w:rsidR="00AE1BD9" w:rsidRDefault="00AE1BD9">
            <w:pPr>
              <w:widowControl/>
              <w:jc w:val="center"/>
              <w:rPr>
                <w:color w:val="000000" w:themeColor="text1"/>
                <w:sz w:val="13"/>
                <w:szCs w:val="13"/>
              </w:rPr>
            </w:pPr>
          </w:p>
        </w:tc>
      </w:tr>
      <w:tr w:rsidR="00AE1BD9" w14:paraId="3F091ABE"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4AAEDACE" w14:textId="77777777" w:rsidR="00AE1BD9" w:rsidRDefault="00FE0623">
            <w:pPr>
              <w:widowControl/>
              <w:jc w:val="center"/>
              <w:rPr>
                <w:color w:val="000000" w:themeColor="text1"/>
                <w:sz w:val="13"/>
                <w:szCs w:val="13"/>
              </w:rPr>
            </w:pPr>
            <w:r>
              <w:rPr>
                <w:color w:val="000000" w:themeColor="text1"/>
                <w:sz w:val="13"/>
                <w:szCs w:val="13"/>
              </w:rPr>
              <w:t>18</w:t>
            </w:r>
          </w:p>
        </w:tc>
        <w:tc>
          <w:tcPr>
            <w:tcW w:w="522" w:type="pct"/>
            <w:vMerge/>
            <w:tcBorders>
              <w:top w:val="single" w:sz="4" w:space="0" w:color="auto"/>
              <w:left w:val="single" w:sz="4" w:space="0" w:color="auto"/>
              <w:bottom w:val="single" w:sz="4" w:space="0" w:color="auto"/>
              <w:right w:val="single" w:sz="4" w:space="0" w:color="auto"/>
            </w:tcBorders>
            <w:vAlign w:val="center"/>
          </w:tcPr>
          <w:p w14:paraId="310CDF10" w14:textId="77777777" w:rsidR="00AE1BD9" w:rsidRDefault="00AE1BD9">
            <w:pPr>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55D63490" w14:textId="77777777" w:rsidR="00AE1BD9" w:rsidRDefault="00FE0623">
            <w:pPr>
              <w:widowControl/>
              <w:jc w:val="center"/>
              <w:rPr>
                <w:color w:val="000000" w:themeColor="text1"/>
                <w:sz w:val="13"/>
                <w:szCs w:val="13"/>
              </w:rPr>
            </w:pPr>
            <w:r>
              <w:rPr>
                <w:color w:val="000000" w:themeColor="text1"/>
                <w:sz w:val="13"/>
                <w:szCs w:val="13"/>
              </w:rPr>
              <w:t>管道的保温</w:t>
            </w:r>
          </w:p>
        </w:tc>
        <w:tc>
          <w:tcPr>
            <w:tcW w:w="1201" w:type="pct"/>
            <w:tcBorders>
              <w:top w:val="single" w:sz="4" w:space="0" w:color="auto"/>
              <w:left w:val="single" w:sz="4" w:space="0" w:color="auto"/>
              <w:bottom w:val="single" w:sz="4" w:space="0" w:color="auto"/>
              <w:right w:val="single" w:sz="4" w:space="0" w:color="auto"/>
            </w:tcBorders>
            <w:vAlign w:val="center"/>
          </w:tcPr>
          <w:p w14:paraId="15AB6AA8"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6C27698C" w14:textId="77777777" w:rsidR="00AE1BD9" w:rsidRDefault="00AE1BD9">
            <w:pPr>
              <w:widowControl/>
              <w:jc w:val="center"/>
              <w:rPr>
                <w:color w:val="000000" w:themeColor="text1"/>
                <w:sz w:val="13"/>
                <w:szCs w:val="13"/>
              </w:rPr>
            </w:pPr>
          </w:p>
        </w:tc>
      </w:tr>
      <w:tr w:rsidR="00AE1BD9" w14:paraId="0352DEEC" w14:textId="77777777">
        <w:trPr>
          <w:trHeight w:val="227"/>
          <w:jc w:val="center"/>
        </w:trPr>
        <w:tc>
          <w:tcPr>
            <w:tcW w:w="329" w:type="pct"/>
            <w:tcBorders>
              <w:top w:val="single" w:sz="4" w:space="0" w:color="auto"/>
              <w:left w:val="single" w:sz="8" w:space="0" w:color="auto"/>
              <w:bottom w:val="single" w:sz="4" w:space="0" w:color="auto"/>
              <w:right w:val="single" w:sz="4" w:space="0" w:color="auto"/>
            </w:tcBorders>
            <w:vAlign w:val="center"/>
          </w:tcPr>
          <w:p w14:paraId="5B53C0AA" w14:textId="77777777" w:rsidR="00AE1BD9" w:rsidRDefault="00FE0623">
            <w:pPr>
              <w:widowControl/>
              <w:jc w:val="center"/>
              <w:rPr>
                <w:color w:val="000000" w:themeColor="text1"/>
                <w:sz w:val="13"/>
                <w:szCs w:val="13"/>
              </w:rPr>
            </w:pPr>
            <w:r>
              <w:rPr>
                <w:color w:val="000000" w:themeColor="text1"/>
                <w:sz w:val="13"/>
                <w:szCs w:val="13"/>
              </w:rPr>
              <w:t>-</w:t>
            </w:r>
          </w:p>
        </w:tc>
        <w:tc>
          <w:tcPr>
            <w:tcW w:w="522" w:type="pct"/>
            <w:tcBorders>
              <w:top w:val="single" w:sz="4" w:space="0" w:color="auto"/>
              <w:left w:val="single" w:sz="4" w:space="0" w:color="auto"/>
              <w:bottom w:val="single" w:sz="4" w:space="0" w:color="auto"/>
              <w:right w:val="single" w:sz="4" w:space="0" w:color="auto"/>
            </w:tcBorders>
            <w:vAlign w:val="center"/>
          </w:tcPr>
          <w:p w14:paraId="37132B33" w14:textId="77777777" w:rsidR="00AE1BD9" w:rsidRDefault="00AE1BD9">
            <w:pPr>
              <w:widowControl/>
              <w:jc w:val="center"/>
              <w:rPr>
                <w:color w:val="000000" w:themeColor="text1"/>
                <w:sz w:val="13"/>
                <w:szCs w:val="13"/>
              </w:rPr>
            </w:pP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756D1D83" w14:textId="77777777" w:rsidR="00AE1BD9" w:rsidRDefault="00FE0623">
            <w:pPr>
              <w:widowControl/>
              <w:jc w:val="center"/>
              <w:rPr>
                <w:color w:val="000000" w:themeColor="text1"/>
                <w:sz w:val="13"/>
                <w:szCs w:val="13"/>
              </w:rPr>
            </w:pPr>
            <w:r>
              <w:rPr>
                <w:color w:val="000000" w:themeColor="text1"/>
                <w:sz w:val="13"/>
                <w:szCs w:val="13"/>
              </w:rPr>
              <w:t>…</w:t>
            </w:r>
          </w:p>
        </w:tc>
        <w:tc>
          <w:tcPr>
            <w:tcW w:w="1201" w:type="pct"/>
            <w:tcBorders>
              <w:top w:val="single" w:sz="4" w:space="0" w:color="auto"/>
              <w:left w:val="single" w:sz="4" w:space="0" w:color="auto"/>
              <w:bottom w:val="single" w:sz="4" w:space="0" w:color="auto"/>
              <w:right w:val="single" w:sz="4" w:space="0" w:color="auto"/>
            </w:tcBorders>
            <w:vAlign w:val="center"/>
          </w:tcPr>
          <w:p w14:paraId="7612308F" w14:textId="77777777" w:rsidR="00AE1BD9" w:rsidRDefault="00AE1BD9">
            <w:pPr>
              <w:widowControl/>
              <w:jc w:val="center"/>
              <w:rPr>
                <w:color w:val="000000" w:themeColor="text1"/>
                <w:sz w:val="13"/>
                <w:szCs w:val="13"/>
              </w:rPr>
            </w:pPr>
          </w:p>
        </w:tc>
        <w:tc>
          <w:tcPr>
            <w:tcW w:w="1263" w:type="pct"/>
            <w:tcBorders>
              <w:top w:val="single" w:sz="4" w:space="0" w:color="auto"/>
              <w:left w:val="single" w:sz="4" w:space="0" w:color="auto"/>
              <w:bottom w:val="single" w:sz="4" w:space="0" w:color="auto"/>
              <w:right w:val="single" w:sz="8" w:space="0" w:color="auto"/>
            </w:tcBorders>
            <w:vAlign w:val="center"/>
          </w:tcPr>
          <w:p w14:paraId="32DDD576" w14:textId="77777777" w:rsidR="00AE1BD9" w:rsidRDefault="00AE1BD9">
            <w:pPr>
              <w:widowControl/>
              <w:jc w:val="center"/>
              <w:rPr>
                <w:color w:val="000000" w:themeColor="text1"/>
                <w:sz w:val="13"/>
                <w:szCs w:val="13"/>
              </w:rPr>
            </w:pPr>
          </w:p>
        </w:tc>
      </w:tr>
      <w:tr w:rsidR="00AE1BD9" w14:paraId="27B097A1" w14:textId="77777777">
        <w:trPr>
          <w:trHeight w:val="227"/>
          <w:jc w:val="center"/>
        </w:trPr>
        <w:tc>
          <w:tcPr>
            <w:tcW w:w="851" w:type="pct"/>
            <w:gridSpan w:val="2"/>
            <w:tcBorders>
              <w:top w:val="single" w:sz="4" w:space="0" w:color="auto"/>
              <w:left w:val="single" w:sz="8" w:space="0" w:color="auto"/>
              <w:bottom w:val="single" w:sz="4" w:space="0" w:color="auto"/>
              <w:right w:val="single" w:sz="4" w:space="0" w:color="auto"/>
            </w:tcBorders>
            <w:vAlign w:val="center"/>
          </w:tcPr>
          <w:p w14:paraId="1D3EA90D" w14:textId="77777777" w:rsidR="00AE1BD9" w:rsidRDefault="00FE0623">
            <w:pPr>
              <w:widowControl/>
              <w:jc w:val="center"/>
              <w:rPr>
                <w:color w:val="000000" w:themeColor="text1"/>
                <w:sz w:val="13"/>
                <w:szCs w:val="13"/>
              </w:rPr>
            </w:pPr>
            <w:r>
              <w:rPr>
                <w:color w:val="000000" w:themeColor="text1"/>
                <w:sz w:val="13"/>
                <w:szCs w:val="13"/>
              </w:rPr>
              <w:t>施工单位检查评定结果</w:t>
            </w:r>
          </w:p>
        </w:tc>
        <w:tc>
          <w:tcPr>
            <w:tcW w:w="4149" w:type="pct"/>
            <w:gridSpan w:val="4"/>
            <w:tcBorders>
              <w:top w:val="single" w:sz="4" w:space="0" w:color="auto"/>
              <w:left w:val="single" w:sz="4" w:space="0" w:color="auto"/>
              <w:bottom w:val="single" w:sz="4" w:space="0" w:color="auto"/>
              <w:right w:val="single" w:sz="8" w:space="0" w:color="auto"/>
            </w:tcBorders>
            <w:vAlign w:val="center"/>
          </w:tcPr>
          <w:p w14:paraId="07E81CBD" w14:textId="77777777" w:rsidR="00AE1BD9" w:rsidRDefault="00AE1BD9">
            <w:pPr>
              <w:widowControl/>
              <w:jc w:val="center"/>
              <w:rPr>
                <w:color w:val="000000" w:themeColor="text1"/>
                <w:sz w:val="13"/>
                <w:szCs w:val="13"/>
              </w:rPr>
            </w:pPr>
          </w:p>
          <w:p w14:paraId="6EA32DF0" w14:textId="77777777" w:rsidR="00AE1BD9" w:rsidRDefault="00FE0623">
            <w:pPr>
              <w:widowControl/>
              <w:jc w:val="center"/>
              <w:rPr>
                <w:color w:val="000000" w:themeColor="text1"/>
                <w:sz w:val="13"/>
                <w:szCs w:val="13"/>
              </w:rPr>
            </w:pPr>
            <w:r>
              <w:rPr>
                <w:color w:val="000000" w:themeColor="text1"/>
                <w:sz w:val="13"/>
                <w:szCs w:val="13"/>
              </w:rPr>
              <w:t>项目专业质量检查员：</w:t>
            </w:r>
          </w:p>
          <w:p w14:paraId="052641A2" w14:textId="77777777" w:rsidR="00AE1BD9" w:rsidRDefault="00FE0623">
            <w:pPr>
              <w:widowControl/>
              <w:jc w:val="center"/>
              <w:rPr>
                <w:color w:val="000000" w:themeColor="text1"/>
                <w:sz w:val="13"/>
                <w:szCs w:val="13"/>
              </w:rPr>
            </w:pPr>
            <w:r>
              <w:rPr>
                <w:color w:val="000000" w:themeColor="text1"/>
                <w:sz w:val="13"/>
                <w:szCs w:val="13"/>
              </w:rPr>
              <w:t>年</w:t>
            </w:r>
            <w:r>
              <w:rPr>
                <w:color w:val="000000" w:themeColor="text1"/>
                <w:sz w:val="13"/>
                <w:szCs w:val="13"/>
              </w:rPr>
              <w:t xml:space="preserve">  </w:t>
            </w:r>
            <w:r>
              <w:rPr>
                <w:color w:val="000000" w:themeColor="text1"/>
                <w:sz w:val="13"/>
                <w:szCs w:val="13"/>
              </w:rPr>
              <w:t>月</w:t>
            </w:r>
            <w:r>
              <w:rPr>
                <w:color w:val="000000" w:themeColor="text1"/>
                <w:sz w:val="13"/>
                <w:szCs w:val="13"/>
              </w:rPr>
              <w:t xml:space="preserve">  </w:t>
            </w:r>
            <w:r>
              <w:rPr>
                <w:color w:val="000000" w:themeColor="text1"/>
                <w:sz w:val="13"/>
                <w:szCs w:val="13"/>
              </w:rPr>
              <w:t>日</w:t>
            </w:r>
          </w:p>
        </w:tc>
      </w:tr>
      <w:tr w:rsidR="00AE1BD9" w14:paraId="01FD1012" w14:textId="77777777">
        <w:trPr>
          <w:trHeight w:val="227"/>
          <w:jc w:val="center"/>
        </w:trPr>
        <w:tc>
          <w:tcPr>
            <w:tcW w:w="851" w:type="pct"/>
            <w:gridSpan w:val="2"/>
            <w:tcBorders>
              <w:top w:val="single" w:sz="4" w:space="0" w:color="auto"/>
              <w:left w:val="single" w:sz="8" w:space="0" w:color="auto"/>
              <w:bottom w:val="single" w:sz="8" w:space="0" w:color="auto"/>
              <w:right w:val="single" w:sz="4" w:space="0" w:color="auto"/>
            </w:tcBorders>
            <w:vAlign w:val="center"/>
          </w:tcPr>
          <w:p w14:paraId="3CB5C2AC" w14:textId="77777777" w:rsidR="00AE1BD9" w:rsidRDefault="00FE0623">
            <w:pPr>
              <w:widowControl/>
              <w:jc w:val="center"/>
              <w:rPr>
                <w:color w:val="000000" w:themeColor="text1"/>
                <w:sz w:val="13"/>
                <w:szCs w:val="13"/>
              </w:rPr>
            </w:pPr>
            <w:r>
              <w:rPr>
                <w:color w:val="000000" w:themeColor="text1"/>
                <w:sz w:val="13"/>
                <w:szCs w:val="13"/>
              </w:rPr>
              <w:t>监理（建设）单位验收结论</w:t>
            </w:r>
          </w:p>
        </w:tc>
        <w:tc>
          <w:tcPr>
            <w:tcW w:w="4149" w:type="pct"/>
            <w:gridSpan w:val="4"/>
            <w:tcBorders>
              <w:top w:val="single" w:sz="4" w:space="0" w:color="auto"/>
              <w:left w:val="single" w:sz="4" w:space="0" w:color="auto"/>
              <w:bottom w:val="single" w:sz="8" w:space="0" w:color="auto"/>
              <w:right w:val="single" w:sz="8" w:space="0" w:color="auto"/>
            </w:tcBorders>
            <w:vAlign w:val="center"/>
          </w:tcPr>
          <w:p w14:paraId="23FA0964" w14:textId="77777777" w:rsidR="00AE1BD9" w:rsidRDefault="00AE1BD9">
            <w:pPr>
              <w:widowControl/>
              <w:jc w:val="center"/>
              <w:rPr>
                <w:color w:val="000000" w:themeColor="text1"/>
                <w:sz w:val="13"/>
                <w:szCs w:val="13"/>
              </w:rPr>
            </w:pPr>
          </w:p>
          <w:p w14:paraId="4A47110D" w14:textId="77777777" w:rsidR="00AE1BD9" w:rsidRDefault="00FE0623">
            <w:pPr>
              <w:widowControl/>
              <w:jc w:val="center"/>
              <w:rPr>
                <w:color w:val="000000" w:themeColor="text1"/>
                <w:sz w:val="13"/>
                <w:szCs w:val="13"/>
              </w:rPr>
            </w:pPr>
            <w:r>
              <w:rPr>
                <w:color w:val="000000" w:themeColor="text1"/>
                <w:sz w:val="13"/>
                <w:szCs w:val="13"/>
              </w:rPr>
              <w:t>监理工程师：</w:t>
            </w:r>
          </w:p>
          <w:p w14:paraId="236603C1" w14:textId="77777777" w:rsidR="00AE1BD9" w:rsidRDefault="00FE0623">
            <w:pPr>
              <w:widowControl/>
              <w:jc w:val="center"/>
              <w:rPr>
                <w:color w:val="000000" w:themeColor="text1"/>
                <w:sz w:val="13"/>
                <w:szCs w:val="13"/>
              </w:rPr>
            </w:pPr>
            <w:r>
              <w:rPr>
                <w:color w:val="000000" w:themeColor="text1"/>
                <w:sz w:val="13"/>
                <w:szCs w:val="13"/>
              </w:rPr>
              <w:t>（建设单位项目专业技术负责人）</w:t>
            </w:r>
          </w:p>
          <w:p w14:paraId="1BAAC966" w14:textId="77777777" w:rsidR="00AE1BD9" w:rsidRDefault="00FE0623">
            <w:pPr>
              <w:widowControl/>
              <w:jc w:val="center"/>
              <w:rPr>
                <w:color w:val="000000" w:themeColor="text1"/>
                <w:sz w:val="13"/>
                <w:szCs w:val="13"/>
              </w:rPr>
            </w:pPr>
            <w:r>
              <w:rPr>
                <w:color w:val="000000" w:themeColor="text1"/>
                <w:sz w:val="13"/>
                <w:szCs w:val="13"/>
              </w:rPr>
              <w:t>年</w:t>
            </w:r>
            <w:r>
              <w:rPr>
                <w:color w:val="000000" w:themeColor="text1"/>
                <w:sz w:val="13"/>
                <w:szCs w:val="13"/>
              </w:rPr>
              <w:t xml:space="preserve">  </w:t>
            </w:r>
            <w:r>
              <w:rPr>
                <w:color w:val="000000" w:themeColor="text1"/>
                <w:sz w:val="13"/>
                <w:szCs w:val="13"/>
              </w:rPr>
              <w:t>月</w:t>
            </w:r>
            <w:r>
              <w:rPr>
                <w:color w:val="000000" w:themeColor="text1"/>
                <w:sz w:val="13"/>
                <w:szCs w:val="13"/>
              </w:rPr>
              <w:t xml:space="preserve">  </w:t>
            </w:r>
            <w:r>
              <w:rPr>
                <w:color w:val="000000" w:themeColor="text1"/>
                <w:sz w:val="13"/>
                <w:szCs w:val="13"/>
              </w:rPr>
              <w:t>日</w:t>
            </w:r>
          </w:p>
        </w:tc>
      </w:tr>
    </w:tbl>
    <w:p w14:paraId="645E36FD" w14:textId="77777777" w:rsidR="00AE1BD9" w:rsidRDefault="00FE0623">
      <w:pPr>
        <w:rPr>
          <w:color w:val="000000" w:themeColor="text1"/>
          <w:szCs w:val="21"/>
        </w:rPr>
      </w:pPr>
      <w:r>
        <w:rPr>
          <w:b/>
          <w:color w:val="000000" w:themeColor="text1"/>
          <w:szCs w:val="21"/>
        </w:rPr>
        <w:t>B. 0. 2</w:t>
      </w:r>
      <w:r>
        <w:rPr>
          <w:color w:val="000000" w:themeColor="text1"/>
          <w:szCs w:val="21"/>
        </w:rPr>
        <w:t xml:space="preserve">  </w:t>
      </w:r>
      <w:r>
        <w:rPr>
          <w:color w:val="000000" w:themeColor="text1"/>
          <w:szCs w:val="21"/>
        </w:rPr>
        <w:t>分布式空气源热泵集中供热系统的</w:t>
      </w:r>
      <w:r>
        <w:rPr>
          <w:rFonts w:hint="eastAsia"/>
          <w:color w:val="000000" w:themeColor="text1"/>
          <w:szCs w:val="21"/>
        </w:rPr>
        <w:t>电气与</w:t>
      </w:r>
      <w:r>
        <w:rPr>
          <w:color w:val="000000" w:themeColor="text1"/>
          <w:szCs w:val="21"/>
        </w:rPr>
        <w:t>自控竣工验收记录应按表</w:t>
      </w:r>
      <w:r>
        <w:rPr>
          <w:color w:val="000000" w:themeColor="text1"/>
          <w:szCs w:val="21"/>
        </w:rPr>
        <w:t>B.0.2</w:t>
      </w:r>
      <w:r>
        <w:rPr>
          <w:color w:val="000000" w:themeColor="text1"/>
          <w:szCs w:val="21"/>
        </w:rPr>
        <w:t>的规定填写。</w:t>
      </w:r>
    </w:p>
    <w:p w14:paraId="0D706773" w14:textId="77777777" w:rsidR="00AE1BD9" w:rsidRDefault="00FE0623">
      <w:pPr>
        <w:spacing w:before="120"/>
        <w:jc w:val="center"/>
        <w:rPr>
          <w:rFonts w:eastAsia="黑体"/>
          <w:color w:val="000000" w:themeColor="text1"/>
          <w:sz w:val="18"/>
          <w:szCs w:val="18"/>
        </w:rPr>
      </w:pPr>
      <w:r>
        <w:rPr>
          <w:rFonts w:eastAsia="黑体"/>
          <w:color w:val="000000" w:themeColor="text1"/>
          <w:sz w:val="18"/>
          <w:szCs w:val="18"/>
        </w:rPr>
        <w:t>表</w:t>
      </w:r>
      <w:r>
        <w:rPr>
          <w:rFonts w:eastAsia="黑体"/>
          <w:color w:val="000000" w:themeColor="text1"/>
          <w:sz w:val="18"/>
          <w:szCs w:val="18"/>
        </w:rPr>
        <w:t xml:space="preserve">B.0.2  </w:t>
      </w:r>
      <w:r>
        <w:rPr>
          <w:rFonts w:eastAsia="黑体"/>
          <w:color w:val="000000" w:themeColor="text1"/>
          <w:sz w:val="18"/>
          <w:szCs w:val="18"/>
        </w:rPr>
        <w:t>分布式空气源热泵集中供热系统</w:t>
      </w:r>
      <w:r>
        <w:rPr>
          <w:rFonts w:eastAsia="黑体" w:hint="eastAsia"/>
          <w:color w:val="000000" w:themeColor="text1"/>
          <w:sz w:val="18"/>
          <w:szCs w:val="18"/>
        </w:rPr>
        <w:t>的电气与</w:t>
      </w:r>
      <w:r>
        <w:rPr>
          <w:rFonts w:eastAsia="黑体"/>
          <w:color w:val="000000" w:themeColor="text1"/>
          <w:sz w:val="18"/>
          <w:szCs w:val="18"/>
        </w:rPr>
        <w:t>自控系统安装竣工验收记录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4"/>
        <w:gridCol w:w="467"/>
        <w:gridCol w:w="1187"/>
        <w:gridCol w:w="1667"/>
        <w:gridCol w:w="2136"/>
        <w:gridCol w:w="68"/>
        <w:gridCol w:w="2067"/>
      </w:tblGrid>
      <w:tr w:rsidR="00AE1BD9" w14:paraId="49D5F49C" w14:textId="77777777">
        <w:trPr>
          <w:trHeight w:val="227"/>
          <w:jc w:val="center"/>
        </w:trPr>
        <w:tc>
          <w:tcPr>
            <w:tcW w:w="5000" w:type="pct"/>
            <w:gridSpan w:val="7"/>
            <w:tcBorders>
              <w:top w:val="single" w:sz="8" w:space="0" w:color="auto"/>
              <w:left w:val="single" w:sz="8" w:space="0" w:color="auto"/>
              <w:bottom w:val="single" w:sz="4" w:space="0" w:color="auto"/>
              <w:right w:val="single" w:sz="8" w:space="0" w:color="auto"/>
            </w:tcBorders>
            <w:vAlign w:val="center"/>
          </w:tcPr>
          <w:p w14:paraId="2C3D6199" w14:textId="77777777" w:rsidR="00AE1BD9" w:rsidRDefault="00FE0623">
            <w:pPr>
              <w:jc w:val="center"/>
              <w:rPr>
                <w:color w:val="000000" w:themeColor="text1"/>
                <w:sz w:val="13"/>
                <w:szCs w:val="13"/>
              </w:rPr>
            </w:pPr>
            <w:r>
              <w:rPr>
                <w:color w:val="000000" w:themeColor="text1"/>
                <w:sz w:val="13"/>
                <w:szCs w:val="13"/>
              </w:rPr>
              <w:t>工程名称</w:t>
            </w:r>
          </w:p>
        </w:tc>
      </w:tr>
      <w:tr w:rsidR="00AE1BD9" w14:paraId="24DC37BB" w14:textId="77777777">
        <w:trPr>
          <w:trHeight w:val="227"/>
          <w:jc w:val="center"/>
        </w:trPr>
        <w:tc>
          <w:tcPr>
            <w:tcW w:w="1417" w:type="pct"/>
            <w:gridSpan w:val="3"/>
            <w:tcBorders>
              <w:top w:val="single" w:sz="4" w:space="0" w:color="auto"/>
              <w:left w:val="single" w:sz="8" w:space="0" w:color="auto"/>
              <w:bottom w:val="single" w:sz="4" w:space="0" w:color="auto"/>
              <w:right w:val="single" w:sz="4" w:space="0" w:color="auto"/>
            </w:tcBorders>
            <w:vAlign w:val="center"/>
          </w:tcPr>
          <w:p w14:paraId="3015F032" w14:textId="77777777" w:rsidR="00AE1BD9" w:rsidRDefault="00FE0623">
            <w:pPr>
              <w:jc w:val="center"/>
              <w:rPr>
                <w:color w:val="000000" w:themeColor="text1"/>
                <w:sz w:val="13"/>
                <w:szCs w:val="13"/>
              </w:rPr>
            </w:pPr>
            <w:r>
              <w:rPr>
                <w:color w:val="000000" w:themeColor="text1"/>
                <w:sz w:val="13"/>
                <w:szCs w:val="13"/>
              </w:rPr>
              <w:t>分部（子分部）工程名称</w:t>
            </w:r>
          </w:p>
        </w:tc>
        <w:tc>
          <w:tcPr>
            <w:tcW w:w="1006" w:type="pct"/>
            <w:tcBorders>
              <w:top w:val="single" w:sz="4" w:space="0" w:color="auto"/>
              <w:left w:val="single" w:sz="4" w:space="0" w:color="auto"/>
              <w:bottom w:val="single" w:sz="4" w:space="0" w:color="auto"/>
              <w:right w:val="single" w:sz="4" w:space="0" w:color="auto"/>
            </w:tcBorders>
            <w:vAlign w:val="center"/>
          </w:tcPr>
          <w:p w14:paraId="54AC7ABD" w14:textId="77777777" w:rsidR="00AE1BD9" w:rsidRDefault="00AE1BD9">
            <w:pPr>
              <w:jc w:val="center"/>
              <w:rPr>
                <w:color w:val="000000" w:themeColor="text1"/>
                <w:sz w:val="13"/>
                <w:szCs w:val="13"/>
              </w:rPr>
            </w:pPr>
          </w:p>
        </w:tc>
        <w:tc>
          <w:tcPr>
            <w:tcW w:w="1330" w:type="pct"/>
            <w:gridSpan w:val="2"/>
            <w:tcBorders>
              <w:top w:val="single" w:sz="4" w:space="0" w:color="auto"/>
              <w:left w:val="single" w:sz="4" w:space="0" w:color="auto"/>
              <w:bottom w:val="single" w:sz="4" w:space="0" w:color="auto"/>
              <w:right w:val="single" w:sz="4" w:space="0" w:color="auto"/>
            </w:tcBorders>
            <w:vAlign w:val="center"/>
          </w:tcPr>
          <w:p w14:paraId="77ED96EC" w14:textId="77777777" w:rsidR="00AE1BD9" w:rsidRDefault="00FE0623">
            <w:pPr>
              <w:jc w:val="center"/>
              <w:rPr>
                <w:color w:val="000000" w:themeColor="text1"/>
                <w:sz w:val="13"/>
                <w:szCs w:val="13"/>
              </w:rPr>
            </w:pPr>
            <w:r>
              <w:rPr>
                <w:color w:val="000000" w:themeColor="text1"/>
                <w:sz w:val="13"/>
                <w:szCs w:val="13"/>
              </w:rPr>
              <w:t>验收单位</w:t>
            </w:r>
          </w:p>
        </w:tc>
        <w:tc>
          <w:tcPr>
            <w:tcW w:w="1247" w:type="pct"/>
            <w:tcBorders>
              <w:top w:val="single" w:sz="4" w:space="0" w:color="auto"/>
              <w:left w:val="single" w:sz="4" w:space="0" w:color="auto"/>
              <w:bottom w:val="single" w:sz="4" w:space="0" w:color="auto"/>
              <w:right w:val="single" w:sz="8" w:space="0" w:color="auto"/>
            </w:tcBorders>
            <w:vAlign w:val="center"/>
          </w:tcPr>
          <w:p w14:paraId="70C3DC02" w14:textId="77777777" w:rsidR="00AE1BD9" w:rsidRDefault="00AE1BD9">
            <w:pPr>
              <w:jc w:val="center"/>
              <w:rPr>
                <w:color w:val="000000" w:themeColor="text1"/>
                <w:sz w:val="13"/>
                <w:szCs w:val="13"/>
              </w:rPr>
            </w:pPr>
          </w:p>
        </w:tc>
      </w:tr>
      <w:tr w:rsidR="00AE1BD9" w14:paraId="570C1A35" w14:textId="77777777">
        <w:trPr>
          <w:trHeight w:val="227"/>
          <w:jc w:val="center"/>
        </w:trPr>
        <w:tc>
          <w:tcPr>
            <w:tcW w:w="1417" w:type="pct"/>
            <w:gridSpan w:val="3"/>
            <w:tcBorders>
              <w:top w:val="single" w:sz="4" w:space="0" w:color="auto"/>
              <w:left w:val="single" w:sz="8" w:space="0" w:color="auto"/>
              <w:bottom w:val="single" w:sz="4" w:space="0" w:color="auto"/>
              <w:right w:val="single" w:sz="4" w:space="0" w:color="auto"/>
            </w:tcBorders>
            <w:vAlign w:val="center"/>
          </w:tcPr>
          <w:p w14:paraId="2F52D647" w14:textId="77777777" w:rsidR="00AE1BD9" w:rsidRDefault="00FE0623">
            <w:pPr>
              <w:jc w:val="center"/>
              <w:rPr>
                <w:color w:val="000000" w:themeColor="text1"/>
                <w:sz w:val="13"/>
                <w:szCs w:val="13"/>
              </w:rPr>
            </w:pPr>
            <w:r>
              <w:rPr>
                <w:color w:val="000000" w:themeColor="text1"/>
                <w:sz w:val="13"/>
                <w:szCs w:val="13"/>
              </w:rPr>
              <w:t>施工单位</w:t>
            </w:r>
          </w:p>
        </w:tc>
        <w:tc>
          <w:tcPr>
            <w:tcW w:w="1006" w:type="pct"/>
            <w:tcBorders>
              <w:top w:val="single" w:sz="4" w:space="0" w:color="auto"/>
              <w:left w:val="single" w:sz="4" w:space="0" w:color="auto"/>
              <w:bottom w:val="single" w:sz="4" w:space="0" w:color="auto"/>
              <w:right w:val="single" w:sz="4" w:space="0" w:color="auto"/>
            </w:tcBorders>
            <w:vAlign w:val="center"/>
          </w:tcPr>
          <w:p w14:paraId="17F3375D" w14:textId="77777777" w:rsidR="00AE1BD9" w:rsidRDefault="00AE1BD9">
            <w:pPr>
              <w:jc w:val="center"/>
              <w:rPr>
                <w:color w:val="000000" w:themeColor="text1"/>
                <w:sz w:val="13"/>
                <w:szCs w:val="13"/>
              </w:rPr>
            </w:pPr>
          </w:p>
        </w:tc>
        <w:tc>
          <w:tcPr>
            <w:tcW w:w="1330" w:type="pct"/>
            <w:gridSpan w:val="2"/>
            <w:tcBorders>
              <w:top w:val="single" w:sz="4" w:space="0" w:color="auto"/>
              <w:left w:val="single" w:sz="4" w:space="0" w:color="auto"/>
              <w:bottom w:val="single" w:sz="4" w:space="0" w:color="auto"/>
              <w:right w:val="single" w:sz="4" w:space="0" w:color="auto"/>
            </w:tcBorders>
            <w:vAlign w:val="center"/>
          </w:tcPr>
          <w:p w14:paraId="689FAEE5" w14:textId="77777777" w:rsidR="00AE1BD9" w:rsidRDefault="00FE0623">
            <w:pPr>
              <w:jc w:val="center"/>
              <w:rPr>
                <w:color w:val="000000" w:themeColor="text1"/>
                <w:sz w:val="13"/>
                <w:szCs w:val="13"/>
              </w:rPr>
            </w:pPr>
            <w:r>
              <w:rPr>
                <w:color w:val="000000" w:themeColor="text1"/>
                <w:sz w:val="13"/>
                <w:szCs w:val="13"/>
              </w:rPr>
              <w:t>项目经理</w:t>
            </w:r>
          </w:p>
        </w:tc>
        <w:tc>
          <w:tcPr>
            <w:tcW w:w="1247" w:type="pct"/>
            <w:tcBorders>
              <w:top w:val="single" w:sz="4" w:space="0" w:color="auto"/>
              <w:left w:val="single" w:sz="4" w:space="0" w:color="auto"/>
              <w:bottom w:val="single" w:sz="4" w:space="0" w:color="auto"/>
              <w:right w:val="single" w:sz="8" w:space="0" w:color="auto"/>
            </w:tcBorders>
            <w:vAlign w:val="center"/>
          </w:tcPr>
          <w:p w14:paraId="5105654D" w14:textId="77777777" w:rsidR="00AE1BD9" w:rsidRDefault="00AE1BD9">
            <w:pPr>
              <w:jc w:val="center"/>
              <w:rPr>
                <w:color w:val="000000" w:themeColor="text1"/>
                <w:sz w:val="13"/>
                <w:szCs w:val="13"/>
              </w:rPr>
            </w:pPr>
          </w:p>
        </w:tc>
      </w:tr>
      <w:tr w:rsidR="00AE1BD9" w14:paraId="24F6CAD5" w14:textId="77777777">
        <w:trPr>
          <w:trHeight w:val="227"/>
          <w:jc w:val="center"/>
        </w:trPr>
        <w:tc>
          <w:tcPr>
            <w:tcW w:w="1417" w:type="pct"/>
            <w:gridSpan w:val="3"/>
            <w:tcBorders>
              <w:top w:val="single" w:sz="4" w:space="0" w:color="auto"/>
              <w:left w:val="single" w:sz="8" w:space="0" w:color="auto"/>
              <w:bottom w:val="single" w:sz="4" w:space="0" w:color="auto"/>
              <w:right w:val="single" w:sz="4" w:space="0" w:color="auto"/>
            </w:tcBorders>
            <w:vAlign w:val="center"/>
          </w:tcPr>
          <w:p w14:paraId="065637ED" w14:textId="77777777" w:rsidR="00AE1BD9" w:rsidRDefault="00FE0623">
            <w:pPr>
              <w:jc w:val="center"/>
              <w:rPr>
                <w:color w:val="000000" w:themeColor="text1"/>
                <w:sz w:val="13"/>
                <w:szCs w:val="13"/>
              </w:rPr>
            </w:pPr>
            <w:r>
              <w:rPr>
                <w:color w:val="000000" w:themeColor="text1"/>
                <w:sz w:val="13"/>
                <w:szCs w:val="13"/>
              </w:rPr>
              <w:t>分包单位</w:t>
            </w:r>
          </w:p>
        </w:tc>
        <w:tc>
          <w:tcPr>
            <w:tcW w:w="1006" w:type="pct"/>
            <w:tcBorders>
              <w:top w:val="single" w:sz="4" w:space="0" w:color="auto"/>
              <w:left w:val="single" w:sz="4" w:space="0" w:color="auto"/>
              <w:bottom w:val="single" w:sz="4" w:space="0" w:color="auto"/>
              <w:right w:val="single" w:sz="4" w:space="0" w:color="auto"/>
            </w:tcBorders>
            <w:vAlign w:val="center"/>
          </w:tcPr>
          <w:p w14:paraId="34AC3C51" w14:textId="77777777" w:rsidR="00AE1BD9" w:rsidRDefault="00AE1BD9">
            <w:pPr>
              <w:jc w:val="center"/>
              <w:rPr>
                <w:color w:val="000000" w:themeColor="text1"/>
                <w:sz w:val="13"/>
                <w:szCs w:val="13"/>
              </w:rPr>
            </w:pPr>
          </w:p>
        </w:tc>
        <w:tc>
          <w:tcPr>
            <w:tcW w:w="1330" w:type="pct"/>
            <w:gridSpan w:val="2"/>
            <w:tcBorders>
              <w:top w:val="single" w:sz="4" w:space="0" w:color="auto"/>
              <w:left w:val="single" w:sz="4" w:space="0" w:color="auto"/>
              <w:bottom w:val="single" w:sz="4" w:space="0" w:color="auto"/>
              <w:right w:val="single" w:sz="4" w:space="0" w:color="auto"/>
            </w:tcBorders>
            <w:vAlign w:val="center"/>
          </w:tcPr>
          <w:p w14:paraId="4E92B243" w14:textId="77777777" w:rsidR="00AE1BD9" w:rsidRDefault="00FE0623">
            <w:pPr>
              <w:jc w:val="center"/>
              <w:rPr>
                <w:color w:val="000000" w:themeColor="text1"/>
                <w:sz w:val="13"/>
                <w:szCs w:val="13"/>
              </w:rPr>
            </w:pPr>
            <w:r>
              <w:rPr>
                <w:color w:val="000000" w:themeColor="text1"/>
                <w:sz w:val="13"/>
                <w:szCs w:val="13"/>
              </w:rPr>
              <w:t>分包项目经理</w:t>
            </w:r>
          </w:p>
        </w:tc>
        <w:tc>
          <w:tcPr>
            <w:tcW w:w="1247" w:type="pct"/>
            <w:tcBorders>
              <w:top w:val="single" w:sz="4" w:space="0" w:color="auto"/>
              <w:left w:val="single" w:sz="4" w:space="0" w:color="auto"/>
              <w:bottom w:val="single" w:sz="4" w:space="0" w:color="auto"/>
              <w:right w:val="single" w:sz="8" w:space="0" w:color="auto"/>
            </w:tcBorders>
            <w:vAlign w:val="center"/>
          </w:tcPr>
          <w:p w14:paraId="6CCD8F13" w14:textId="77777777" w:rsidR="00AE1BD9" w:rsidRDefault="00AE1BD9">
            <w:pPr>
              <w:jc w:val="center"/>
              <w:rPr>
                <w:color w:val="000000" w:themeColor="text1"/>
                <w:sz w:val="13"/>
                <w:szCs w:val="13"/>
              </w:rPr>
            </w:pPr>
          </w:p>
        </w:tc>
      </w:tr>
      <w:tr w:rsidR="00AE1BD9" w14:paraId="278BFB55" w14:textId="77777777">
        <w:trPr>
          <w:trHeight w:val="227"/>
          <w:jc w:val="center"/>
        </w:trPr>
        <w:tc>
          <w:tcPr>
            <w:tcW w:w="1417" w:type="pct"/>
            <w:gridSpan w:val="3"/>
            <w:tcBorders>
              <w:top w:val="single" w:sz="4" w:space="0" w:color="auto"/>
              <w:left w:val="single" w:sz="8" w:space="0" w:color="auto"/>
              <w:bottom w:val="single" w:sz="4" w:space="0" w:color="auto"/>
              <w:right w:val="single" w:sz="4" w:space="0" w:color="auto"/>
            </w:tcBorders>
            <w:vAlign w:val="center"/>
          </w:tcPr>
          <w:p w14:paraId="2AD01BD5" w14:textId="77777777" w:rsidR="00AE1BD9" w:rsidRDefault="00FE0623">
            <w:pPr>
              <w:jc w:val="center"/>
              <w:rPr>
                <w:color w:val="000000" w:themeColor="text1"/>
                <w:sz w:val="13"/>
                <w:szCs w:val="13"/>
              </w:rPr>
            </w:pPr>
            <w:r>
              <w:rPr>
                <w:color w:val="000000" w:themeColor="text1"/>
                <w:sz w:val="13"/>
                <w:szCs w:val="13"/>
              </w:rPr>
              <w:t>专业工长（施工员）</w:t>
            </w:r>
          </w:p>
        </w:tc>
        <w:tc>
          <w:tcPr>
            <w:tcW w:w="1006" w:type="pct"/>
            <w:tcBorders>
              <w:top w:val="single" w:sz="4" w:space="0" w:color="auto"/>
              <w:left w:val="single" w:sz="4" w:space="0" w:color="auto"/>
              <w:bottom w:val="single" w:sz="4" w:space="0" w:color="auto"/>
              <w:right w:val="single" w:sz="4" w:space="0" w:color="auto"/>
            </w:tcBorders>
            <w:vAlign w:val="center"/>
          </w:tcPr>
          <w:p w14:paraId="0CC874AD" w14:textId="77777777" w:rsidR="00AE1BD9" w:rsidRDefault="00AE1BD9">
            <w:pPr>
              <w:jc w:val="center"/>
              <w:rPr>
                <w:color w:val="000000" w:themeColor="text1"/>
                <w:sz w:val="13"/>
                <w:szCs w:val="13"/>
              </w:rPr>
            </w:pPr>
          </w:p>
        </w:tc>
        <w:tc>
          <w:tcPr>
            <w:tcW w:w="1330" w:type="pct"/>
            <w:gridSpan w:val="2"/>
            <w:tcBorders>
              <w:top w:val="single" w:sz="4" w:space="0" w:color="auto"/>
              <w:left w:val="single" w:sz="4" w:space="0" w:color="auto"/>
              <w:bottom w:val="single" w:sz="4" w:space="0" w:color="auto"/>
              <w:right w:val="single" w:sz="4" w:space="0" w:color="auto"/>
            </w:tcBorders>
            <w:vAlign w:val="center"/>
          </w:tcPr>
          <w:p w14:paraId="0130D077" w14:textId="77777777" w:rsidR="00AE1BD9" w:rsidRDefault="00FE0623">
            <w:pPr>
              <w:jc w:val="center"/>
              <w:rPr>
                <w:color w:val="000000" w:themeColor="text1"/>
                <w:sz w:val="13"/>
                <w:szCs w:val="13"/>
              </w:rPr>
            </w:pPr>
            <w:r>
              <w:rPr>
                <w:color w:val="000000" w:themeColor="text1"/>
                <w:sz w:val="13"/>
                <w:szCs w:val="13"/>
              </w:rPr>
              <w:t>施工班组长</w:t>
            </w:r>
          </w:p>
        </w:tc>
        <w:tc>
          <w:tcPr>
            <w:tcW w:w="1247" w:type="pct"/>
            <w:tcBorders>
              <w:top w:val="single" w:sz="4" w:space="0" w:color="auto"/>
              <w:left w:val="single" w:sz="4" w:space="0" w:color="auto"/>
              <w:bottom w:val="single" w:sz="4" w:space="0" w:color="auto"/>
              <w:right w:val="single" w:sz="8" w:space="0" w:color="auto"/>
            </w:tcBorders>
            <w:vAlign w:val="center"/>
          </w:tcPr>
          <w:p w14:paraId="48BA20E0" w14:textId="77777777" w:rsidR="00AE1BD9" w:rsidRDefault="00AE1BD9">
            <w:pPr>
              <w:jc w:val="center"/>
              <w:rPr>
                <w:color w:val="000000" w:themeColor="text1"/>
                <w:sz w:val="13"/>
                <w:szCs w:val="13"/>
              </w:rPr>
            </w:pPr>
          </w:p>
        </w:tc>
      </w:tr>
      <w:tr w:rsidR="00AE1BD9" w14:paraId="6A120A36"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4035B589" w14:textId="77777777" w:rsidR="00AE1BD9" w:rsidRDefault="00FE0623">
            <w:pPr>
              <w:jc w:val="center"/>
              <w:rPr>
                <w:color w:val="000000" w:themeColor="text1"/>
                <w:sz w:val="13"/>
                <w:szCs w:val="13"/>
              </w:rPr>
            </w:pPr>
            <w:r>
              <w:rPr>
                <w:color w:val="000000" w:themeColor="text1"/>
                <w:sz w:val="13"/>
                <w:szCs w:val="13"/>
              </w:rPr>
              <w:t>序号</w:t>
            </w:r>
          </w:p>
        </w:tc>
        <w:tc>
          <w:tcPr>
            <w:tcW w:w="2004" w:type="pct"/>
            <w:gridSpan w:val="3"/>
            <w:tcBorders>
              <w:top w:val="single" w:sz="4" w:space="0" w:color="auto"/>
              <w:left w:val="single" w:sz="4" w:space="0" w:color="auto"/>
              <w:bottom w:val="single" w:sz="4" w:space="0" w:color="auto"/>
              <w:right w:val="single" w:sz="4" w:space="0" w:color="auto"/>
            </w:tcBorders>
            <w:vAlign w:val="center"/>
          </w:tcPr>
          <w:p w14:paraId="67821173" w14:textId="77777777" w:rsidR="00AE1BD9" w:rsidRDefault="00FE0623">
            <w:pPr>
              <w:jc w:val="center"/>
              <w:rPr>
                <w:color w:val="000000" w:themeColor="text1"/>
                <w:sz w:val="13"/>
                <w:szCs w:val="13"/>
              </w:rPr>
            </w:pPr>
            <w:r>
              <w:rPr>
                <w:color w:val="000000" w:themeColor="text1"/>
                <w:sz w:val="13"/>
                <w:szCs w:val="13"/>
              </w:rPr>
              <w:t>内容</w:t>
            </w:r>
          </w:p>
        </w:tc>
        <w:tc>
          <w:tcPr>
            <w:tcW w:w="1289" w:type="pct"/>
            <w:tcBorders>
              <w:top w:val="single" w:sz="4" w:space="0" w:color="auto"/>
              <w:left w:val="single" w:sz="4" w:space="0" w:color="auto"/>
              <w:bottom w:val="single" w:sz="4" w:space="0" w:color="auto"/>
              <w:right w:val="single" w:sz="4" w:space="0" w:color="auto"/>
            </w:tcBorders>
            <w:vAlign w:val="center"/>
          </w:tcPr>
          <w:p w14:paraId="03E449F7" w14:textId="77777777" w:rsidR="00AE1BD9" w:rsidRDefault="00FE0623">
            <w:pPr>
              <w:jc w:val="center"/>
              <w:rPr>
                <w:color w:val="000000" w:themeColor="text1"/>
                <w:sz w:val="13"/>
                <w:szCs w:val="13"/>
              </w:rPr>
            </w:pPr>
            <w:r>
              <w:rPr>
                <w:color w:val="000000" w:themeColor="text1"/>
                <w:sz w:val="13"/>
                <w:szCs w:val="13"/>
              </w:rPr>
              <w:t>施工单位评定检查记录</w:t>
            </w: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67F62C65" w14:textId="77777777" w:rsidR="00AE1BD9" w:rsidRDefault="00FE0623">
            <w:pPr>
              <w:jc w:val="center"/>
              <w:rPr>
                <w:color w:val="000000" w:themeColor="text1"/>
                <w:sz w:val="13"/>
                <w:szCs w:val="13"/>
              </w:rPr>
            </w:pPr>
            <w:r>
              <w:rPr>
                <w:color w:val="000000" w:themeColor="text1"/>
                <w:sz w:val="13"/>
                <w:szCs w:val="13"/>
              </w:rPr>
              <w:t>监理</w:t>
            </w:r>
            <w:r>
              <w:rPr>
                <w:color w:val="000000" w:themeColor="text1"/>
                <w:sz w:val="13"/>
                <w:szCs w:val="13"/>
              </w:rPr>
              <w:t>(</w:t>
            </w:r>
            <w:r>
              <w:rPr>
                <w:color w:val="000000" w:themeColor="text1"/>
                <w:sz w:val="13"/>
                <w:szCs w:val="13"/>
              </w:rPr>
              <w:t>建设</w:t>
            </w:r>
            <w:r>
              <w:rPr>
                <w:color w:val="000000" w:themeColor="text1"/>
                <w:sz w:val="13"/>
                <w:szCs w:val="13"/>
              </w:rPr>
              <w:t>)</w:t>
            </w:r>
            <w:r>
              <w:rPr>
                <w:color w:val="000000" w:themeColor="text1"/>
                <w:sz w:val="13"/>
                <w:szCs w:val="13"/>
              </w:rPr>
              <w:t>单位验收记录</w:t>
            </w:r>
          </w:p>
        </w:tc>
      </w:tr>
      <w:tr w:rsidR="00AE1BD9" w14:paraId="174BF1FB"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511EAC8E" w14:textId="77777777" w:rsidR="00AE1BD9" w:rsidRDefault="00FE0623">
            <w:pPr>
              <w:jc w:val="center"/>
              <w:rPr>
                <w:color w:val="000000" w:themeColor="text1"/>
                <w:sz w:val="13"/>
                <w:szCs w:val="13"/>
              </w:rPr>
            </w:pPr>
            <w:r>
              <w:rPr>
                <w:color w:val="000000" w:themeColor="text1"/>
                <w:sz w:val="13"/>
                <w:szCs w:val="13"/>
              </w:rPr>
              <w:t>1</w:t>
            </w:r>
          </w:p>
        </w:tc>
        <w:tc>
          <w:tcPr>
            <w:tcW w:w="282" w:type="pct"/>
            <w:vMerge w:val="restart"/>
            <w:tcBorders>
              <w:top w:val="single" w:sz="4" w:space="0" w:color="auto"/>
              <w:left w:val="single" w:sz="4" w:space="0" w:color="auto"/>
              <w:bottom w:val="single" w:sz="4" w:space="0" w:color="auto"/>
              <w:right w:val="single" w:sz="4" w:space="0" w:color="auto"/>
            </w:tcBorders>
            <w:vAlign w:val="center"/>
          </w:tcPr>
          <w:p w14:paraId="20CEB5DB" w14:textId="77777777" w:rsidR="00AE1BD9" w:rsidRDefault="00FE0623">
            <w:pPr>
              <w:jc w:val="center"/>
              <w:rPr>
                <w:color w:val="000000" w:themeColor="text1"/>
                <w:sz w:val="13"/>
                <w:szCs w:val="13"/>
              </w:rPr>
            </w:pPr>
            <w:r>
              <w:rPr>
                <w:color w:val="000000" w:themeColor="text1"/>
                <w:sz w:val="13"/>
                <w:szCs w:val="13"/>
              </w:rPr>
              <w:t>电气工程</w:t>
            </w: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3523461C" w14:textId="77777777" w:rsidR="00AE1BD9" w:rsidRDefault="00FE0623">
            <w:pPr>
              <w:jc w:val="center"/>
              <w:rPr>
                <w:color w:val="000000" w:themeColor="text1"/>
                <w:sz w:val="13"/>
                <w:szCs w:val="13"/>
              </w:rPr>
            </w:pPr>
            <w:r>
              <w:rPr>
                <w:color w:val="000000" w:themeColor="text1"/>
                <w:sz w:val="13"/>
                <w:szCs w:val="13"/>
              </w:rPr>
              <w:t>电气设备及材料验证</w:t>
            </w:r>
          </w:p>
        </w:tc>
        <w:tc>
          <w:tcPr>
            <w:tcW w:w="1289" w:type="pct"/>
            <w:tcBorders>
              <w:top w:val="single" w:sz="4" w:space="0" w:color="auto"/>
              <w:left w:val="single" w:sz="4" w:space="0" w:color="auto"/>
              <w:bottom w:val="single" w:sz="4" w:space="0" w:color="auto"/>
              <w:right w:val="single" w:sz="4" w:space="0" w:color="auto"/>
            </w:tcBorders>
            <w:vAlign w:val="center"/>
          </w:tcPr>
          <w:p w14:paraId="254578D0"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753898D4" w14:textId="77777777" w:rsidR="00AE1BD9" w:rsidRDefault="00AE1BD9">
            <w:pPr>
              <w:jc w:val="center"/>
              <w:rPr>
                <w:color w:val="000000" w:themeColor="text1"/>
                <w:sz w:val="13"/>
                <w:szCs w:val="13"/>
              </w:rPr>
            </w:pPr>
          </w:p>
        </w:tc>
      </w:tr>
      <w:tr w:rsidR="00AE1BD9" w14:paraId="0857AE32"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578EF27D" w14:textId="77777777" w:rsidR="00AE1BD9" w:rsidRDefault="00FE0623">
            <w:pPr>
              <w:jc w:val="center"/>
              <w:rPr>
                <w:color w:val="000000" w:themeColor="text1"/>
                <w:sz w:val="13"/>
                <w:szCs w:val="13"/>
              </w:rPr>
            </w:pPr>
            <w:r>
              <w:rPr>
                <w:color w:val="000000" w:themeColor="text1"/>
                <w:sz w:val="13"/>
                <w:szCs w:val="13"/>
              </w:rPr>
              <w:t>2</w:t>
            </w:r>
          </w:p>
        </w:tc>
        <w:tc>
          <w:tcPr>
            <w:tcW w:w="282" w:type="pct"/>
            <w:vMerge/>
            <w:tcBorders>
              <w:top w:val="single" w:sz="4" w:space="0" w:color="auto"/>
              <w:left w:val="single" w:sz="4" w:space="0" w:color="auto"/>
              <w:bottom w:val="single" w:sz="4" w:space="0" w:color="auto"/>
              <w:right w:val="single" w:sz="4" w:space="0" w:color="auto"/>
            </w:tcBorders>
            <w:vAlign w:val="center"/>
          </w:tcPr>
          <w:p w14:paraId="21F98A1E"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7D34592B" w14:textId="77777777" w:rsidR="00AE1BD9" w:rsidRDefault="00FE0623">
            <w:pPr>
              <w:jc w:val="center"/>
              <w:rPr>
                <w:color w:val="000000" w:themeColor="text1"/>
                <w:sz w:val="13"/>
                <w:szCs w:val="13"/>
              </w:rPr>
            </w:pPr>
            <w:r>
              <w:rPr>
                <w:color w:val="000000" w:themeColor="text1"/>
                <w:sz w:val="13"/>
                <w:szCs w:val="13"/>
              </w:rPr>
              <w:t>电源质量测试</w:t>
            </w:r>
          </w:p>
        </w:tc>
        <w:tc>
          <w:tcPr>
            <w:tcW w:w="1289" w:type="pct"/>
            <w:tcBorders>
              <w:top w:val="single" w:sz="4" w:space="0" w:color="auto"/>
              <w:left w:val="single" w:sz="4" w:space="0" w:color="auto"/>
              <w:bottom w:val="single" w:sz="4" w:space="0" w:color="auto"/>
              <w:right w:val="single" w:sz="4" w:space="0" w:color="auto"/>
            </w:tcBorders>
            <w:vAlign w:val="center"/>
          </w:tcPr>
          <w:p w14:paraId="5C4DB045"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2B702567" w14:textId="77777777" w:rsidR="00AE1BD9" w:rsidRDefault="00AE1BD9">
            <w:pPr>
              <w:jc w:val="center"/>
              <w:rPr>
                <w:color w:val="000000" w:themeColor="text1"/>
                <w:sz w:val="13"/>
                <w:szCs w:val="13"/>
              </w:rPr>
            </w:pPr>
          </w:p>
        </w:tc>
      </w:tr>
      <w:tr w:rsidR="00AE1BD9" w14:paraId="37F6FFD3"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26C27C79" w14:textId="77777777" w:rsidR="00AE1BD9" w:rsidRDefault="00FE0623">
            <w:pPr>
              <w:jc w:val="center"/>
              <w:rPr>
                <w:color w:val="000000" w:themeColor="text1"/>
                <w:sz w:val="13"/>
                <w:szCs w:val="13"/>
              </w:rPr>
            </w:pPr>
            <w:r>
              <w:rPr>
                <w:color w:val="000000" w:themeColor="text1"/>
                <w:sz w:val="13"/>
                <w:szCs w:val="13"/>
              </w:rPr>
              <w:t>3</w:t>
            </w:r>
          </w:p>
        </w:tc>
        <w:tc>
          <w:tcPr>
            <w:tcW w:w="282" w:type="pct"/>
            <w:vMerge/>
            <w:tcBorders>
              <w:top w:val="single" w:sz="4" w:space="0" w:color="auto"/>
              <w:left w:val="single" w:sz="4" w:space="0" w:color="auto"/>
              <w:bottom w:val="single" w:sz="4" w:space="0" w:color="auto"/>
              <w:right w:val="single" w:sz="4" w:space="0" w:color="auto"/>
            </w:tcBorders>
            <w:vAlign w:val="center"/>
          </w:tcPr>
          <w:p w14:paraId="0E2DEC4D"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12CEFE3F" w14:textId="77777777" w:rsidR="00AE1BD9" w:rsidRDefault="00FE0623">
            <w:pPr>
              <w:jc w:val="center"/>
              <w:rPr>
                <w:color w:val="000000" w:themeColor="text1"/>
                <w:sz w:val="13"/>
                <w:szCs w:val="13"/>
              </w:rPr>
            </w:pPr>
            <w:r>
              <w:rPr>
                <w:color w:val="000000" w:themeColor="text1"/>
                <w:sz w:val="13"/>
                <w:szCs w:val="13"/>
              </w:rPr>
              <w:t>配电箱</w:t>
            </w:r>
            <w:r>
              <w:rPr>
                <w:color w:val="000000" w:themeColor="text1"/>
                <w:sz w:val="13"/>
                <w:szCs w:val="13"/>
              </w:rPr>
              <w:t>(</w:t>
            </w:r>
            <w:r>
              <w:rPr>
                <w:color w:val="000000" w:themeColor="text1"/>
                <w:sz w:val="13"/>
                <w:szCs w:val="13"/>
              </w:rPr>
              <w:t>柜</w:t>
            </w:r>
            <w:r>
              <w:rPr>
                <w:color w:val="000000" w:themeColor="text1"/>
                <w:sz w:val="13"/>
                <w:szCs w:val="13"/>
              </w:rPr>
              <w:t>)</w:t>
            </w:r>
            <w:r>
              <w:rPr>
                <w:color w:val="000000" w:themeColor="text1"/>
                <w:sz w:val="13"/>
                <w:szCs w:val="13"/>
              </w:rPr>
              <w:t>等电气装置安装与接线</w:t>
            </w:r>
          </w:p>
        </w:tc>
        <w:tc>
          <w:tcPr>
            <w:tcW w:w="1289" w:type="pct"/>
            <w:tcBorders>
              <w:top w:val="single" w:sz="4" w:space="0" w:color="auto"/>
              <w:left w:val="single" w:sz="4" w:space="0" w:color="auto"/>
              <w:bottom w:val="single" w:sz="4" w:space="0" w:color="auto"/>
              <w:right w:val="single" w:sz="4" w:space="0" w:color="auto"/>
            </w:tcBorders>
            <w:vAlign w:val="center"/>
          </w:tcPr>
          <w:p w14:paraId="29FC7A2D"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55E7C82B" w14:textId="77777777" w:rsidR="00AE1BD9" w:rsidRDefault="00AE1BD9">
            <w:pPr>
              <w:jc w:val="center"/>
              <w:rPr>
                <w:color w:val="000000" w:themeColor="text1"/>
                <w:sz w:val="13"/>
                <w:szCs w:val="13"/>
              </w:rPr>
            </w:pPr>
          </w:p>
        </w:tc>
      </w:tr>
      <w:tr w:rsidR="00AE1BD9" w14:paraId="216E8842"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19C11234" w14:textId="77777777" w:rsidR="00AE1BD9" w:rsidRDefault="00FE0623">
            <w:pPr>
              <w:jc w:val="center"/>
              <w:rPr>
                <w:color w:val="000000" w:themeColor="text1"/>
                <w:sz w:val="13"/>
                <w:szCs w:val="13"/>
              </w:rPr>
            </w:pPr>
            <w:r>
              <w:rPr>
                <w:color w:val="000000" w:themeColor="text1"/>
                <w:sz w:val="13"/>
                <w:szCs w:val="13"/>
              </w:rPr>
              <w:t>4</w:t>
            </w:r>
          </w:p>
        </w:tc>
        <w:tc>
          <w:tcPr>
            <w:tcW w:w="282" w:type="pct"/>
            <w:vMerge/>
            <w:tcBorders>
              <w:top w:val="single" w:sz="4" w:space="0" w:color="auto"/>
              <w:left w:val="single" w:sz="4" w:space="0" w:color="auto"/>
              <w:bottom w:val="single" w:sz="4" w:space="0" w:color="auto"/>
              <w:right w:val="single" w:sz="4" w:space="0" w:color="auto"/>
            </w:tcBorders>
            <w:vAlign w:val="center"/>
          </w:tcPr>
          <w:p w14:paraId="1EE4127C"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2EA5DE5D" w14:textId="77777777" w:rsidR="00AE1BD9" w:rsidRDefault="00FE0623">
            <w:pPr>
              <w:jc w:val="center"/>
              <w:rPr>
                <w:color w:val="000000" w:themeColor="text1"/>
                <w:sz w:val="13"/>
                <w:szCs w:val="13"/>
              </w:rPr>
            </w:pPr>
            <w:r>
              <w:rPr>
                <w:color w:val="000000" w:themeColor="text1"/>
                <w:sz w:val="13"/>
                <w:szCs w:val="13"/>
              </w:rPr>
              <w:t>配电线路安装、敷设与接线</w:t>
            </w:r>
          </w:p>
        </w:tc>
        <w:tc>
          <w:tcPr>
            <w:tcW w:w="1289" w:type="pct"/>
            <w:tcBorders>
              <w:top w:val="single" w:sz="4" w:space="0" w:color="auto"/>
              <w:left w:val="single" w:sz="4" w:space="0" w:color="auto"/>
              <w:bottom w:val="single" w:sz="4" w:space="0" w:color="auto"/>
              <w:right w:val="single" w:sz="4" w:space="0" w:color="auto"/>
            </w:tcBorders>
            <w:vAlign w:val="center"/>
          </w:tcPr>
          <w:p w14:paraId="2C505BEB"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21E320D0" w14:textId="77777777" w:rsidR="00AE1BD9" w:rsidRDefault="00AE1BD9">
            <w:pPr>
              <w:jc w:val="center"/>
              <w:rPr>
                <w:color w:val="000000" w:themeColor="text1"/>
                <w:sz w:val="13"/>
                <w:szCs w:val="13"/>
              </w:rPr>
            </w:pPr>
          </w:p>
        </w:tc>
      </w:tr>
      <w:tr w:rsidR="00AE1BD9" w14:paraId="51FFE338"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286E0466" w14:textId="77777777" w:rsidR="00AE1BD9" w:rsidRDefault="00FE0623">
            <w:pPr>
              <w:jc w:val="center"/>
              <w:rPr>
                <w:color w:val="000000" w:themeColor="text1"/>
                <w:sz w:val="13"/>
                <w:szCs w:val="13"/>
              </w:rPr>
            </w:pPr>
            <w:r>
              <w:rPr>
                <w:color w:val="000000" w:themeColor="text1"/>
                <w:sz w:val="13"/>
                <w:szCs w:val="13"/>
              </w:rPr>
              <w:t>5</w:t>
            </w:r>
          </w:p>
        </w:tc>
        <w:tc>
          <w:tcPr>
            <w:tcW w:w="282" w:type="pct"/>
            <w:vMerge/>
            <w:tcBorders>
              <w:top w:val="single" w:sz="4" w:space="0" w:color="auto"/>
              <w:left w:val="single" w:sz="4" w:space="0" w:color="auto"/>
              <w:bottom w:val="single" w:sz="4" w:space="0" w:color="auto"/>
              <w:right w:val="single" w:sz="4" w:space="0" w:color="auto"/>
            </w:tcBorders>
            <w:vAlign w:val="center"/>
          </w:tcPr>
          <w:p w14:paraId="1FAB8E47"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137E0FBD" w14:textId="77777777" w:rsidR="00AE1BD9" w:rsidRDefault="00FE0623">
            <w:pPr>
              <w:jc w:val="center"/>
              <w:rPr>
                <w:color w:val="000000" w:themeColor="text1"/>
                <w:sz w:val="13"/>
                <w:szCs w:val="13"/>
              </w:rPr>
            </w:pPr>
            <w:r>
              <w:rPr>
                <w:color w:val="000000" w:themeColor="text1"/>
                <w:sz w:val="13"/>
                <w:szCs w:val="13"/>
              </w:rPr>
              <w:t>剩余电流动作的保护装置测试</w:t>
            </w:r>
          </w:p>
        </w:tc>
        <w:tc>
          <w:tcPr>
            <w:tcW w:w="1289" w:type="pct"/>
            <w:tcBorders>
              <w:top w:val="single" w:sz="4" w:space="0" w:color="auto"/>
              <w:left w:val="single" w:sz="4" w:space="0" w:color="auto"/>
              <w:bottom w:val="single" w:sz="4" w:space="0" w:color="auto"/>
              <w:right w:val="single" w:sz="4" w:space="0" w:color="auto"/>
            </w:tcBorders>
            <w:vAlign w:val="center"/>
          </w:tcPr>
          <w:p w14:paraId="662E863F"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21E10EC2" w14:textId="77777777" w:rsidR="00AE1BD9" w:rsidRDefault="00AE1BD9">
            <w:pPr>
              <w:jc w:val="center"/>
              <w:rPr>
                <w:color w:val="000000" w:themeColor="text1"/>
                <w:sz w:val="13"/>
                <w:szCs w:val="13"/>
              </w:rPr>
            </w:pPr>
          </w:p>
        </w:tc>
      </w:tr>
      <w:tr w:rsidR="00AE1BD9" w14:paraId="6926920E"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60BCC4C4" w14:textId="77777777" w:rsidR="00AE1BD9" w:rsidRDefault="00FE0623">
            <w:pPr>
              <w:jc w:val="center"/>
              <w:rPr>
                <w:color w:val="000000" w:themeColor="text1"/>
                <w:sz w:val="13"/>
                <w:szCs w:val="13"/>
              </w:rPr>
            </w:pPr>
            <w:r>
              <w:rPr>
                <w:color w:val="000000" w:themeColor="text1"/>
                <w:sz w:val="13"/>
                <w:szCs w:val="13"/>
              </w:rPr>
              <w:t>6</w:t>
            </w:r>
          </w:p>
        </w:tc>
        <w:tc>
          <w:tcPr>
            <w:tcW w:w="282" w:type="pct"/>
            <w:vMerge/>
            <w:tcBorders>
              <w:top w:val="single" w:sz="4" w:space="0" w:color="auto"/>
              <w:left w:val="single" w:sz="4" w:space="0" w:color="auto"/>
              <w:bottom w:val="single" w:sz="4" w:space="0" w:color="auto"/>
              <w:right w:val="single" w:sz="4" w:space="0" w:color="auto"/>
            </w:tcBorders>
            <w:vAlign w:val="center"/>
          </w:tcPr>
          <w:p w14:paraId="44D582D9"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4E098B09" w14:textId="77777777" w:rsidR="00AE1BD9" w:rsidRDefault="00FE0623">
            <w:pPr>
              <w:jc w:val="center"/>
              <w:rPr>
                <w:color w:val="000000" w:themeColor="text1"/>
                <w:sz w:val="13"/>
                <w:szCs w:val="13"/>
              </w:rPr>
            </w:pPr>
            <w:r>
              <w:rPr>
                <w:color w:val="000000" w:themeColor="text1"/>
                <w:sz w:val="13"/>
                <w:szCs w:val="13"/>
              </w:rPr>
              <w:t>电气绝缘电阻测试</w:t>
            </w:r>
          </w:p>
        </w:tc>
        <w:tc>
          <w:tcPr>
            <w:tcW w:w="1289" w:type="pct"/>
            <w:tcBorders>
              <w:top w:val="single" w:sz="4" w:space="0" w:color="auto"/>
              <w:left w:val="single" w:sz="4" w:space="0" w:color="auto"/>
              <w:bottom w:val="single" w:sz="4" w:space="0" w:color="auto"/>
              <w:right w:val="single" w:sz="4" w:space="0" w:color="auto"/>
            </w:tcBorders>
            <w:vAlign w:val="center"/>
          </w:tcPr>
          <w:p w14:paraId="5F27A7B1"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0F591FD3" w14:textId="77777777" w:rsidR="00AE1BD9" w:rsidRDefault="00AE1BD9">
            <w:pPr>
              <w:jc w:val="center"/>
              <w:rPr>
                <w:color w:val="000000" w:themeColor="text1"/>
                <w:sz w:val="13"/>
                <w:szCs w:val="13"/>
              </w:rPr>
            </w:pPr>
          </w:p>
        </w:tc>
      </w:tr>
      <w:tr w:rsidR="00AE1BD9" w14:paraId="599A61E0"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07BE09F7" w14:textId="77777777" w:rsidR="00AE1BD9" w:rsidRDefault="00FE0623">
            <w:pPr>
              <w:jc w:val="center"/>
              <w:rPr>
                <w:color w:val="000000" w:themeColor="text1"/>
                <w:sz w:val="13"/>
                <w:szCs w:val="13"/>
              </w:rPr>
            </w:pPr>
            <w:r>
              <w:rPr>
                <w:color w:val="000000" w:themeColor="text1"/>
                <w:sz w:val="13"/>
                <w:szCs w:val="13"/>
              </w:rPr>
              <w:t>7</w:t>
            </w:r>
          </w:p>
        </w:tc>
        <w:tc>
          <w:tcPr>
            <w:tcW w:w="282" w:type="pct"/>
            <w:vMerge/>
            <w:tcBorders>
              <w:top w:val="single" w:sz="4" w:space="0" w:color="auto"/>
              <w:left w:val="single" w:sz="4" w:space="0" w:color="auto"/>
              <w:bottom w:val="single" w:sz="4" w:space="0" w:color="auto"/>
              <w:right w:val="single" w:sz="4" w:space="0" w:color="auto"/>
            </w:tcBorders>
            <w:vAlign w:val="center"/>
          </w:tcPr>
          <w:p w14:paraId="20910B45"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776A14EE" w14:textId="77777777" w:rsidR="00AE1BD9" w:rsidRDefault="00FE0623">
            <w:pPr>
              <w:jc w:val="center"/>
              <w:rPr>
                <w:color w:val="000000" w:themeColor="text1"/>
                <w:sz w:val="13"/>
                <w:szCs w:val="13"/>
              </w:rPr>
            </w:pPr>
            <w:r>
              <w:rPr>
                <w:rFonts w:hint="eastAsia"/>
                <w:color w:val="000000" w:themeColor="text1"/>
                <w:sz w:val="13"/>
                <w:szCs w:val="13"/>
              </w:rPr>
              <w:t>防雷与接地检验</w:t>
            </w:r>
          </w:p>
        </w:tc>
        <w:tc>
          <w:tcPr>
            <w:tcW w:w="1289" w:type="pct"/>
            <w:tcBorders>
              <w:top w:val="single" w:sz="4" w:space="0" w:color="auto"/>
              <w:left w:val="single" w:sz="4" w:space="0" w:color="auto"/>
              <w:bottom w:val="single" w:sz="4" w:space="0" w:color="auto"/>
              <w:right w:val="single" w:sz="4" w:space="0" w:color="auto"/>
            </w:tcBorders>
            <w:vAlign w:val="center"/>
          </w:tcPr>
          <w:p w14:paraId="3BB1D783"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30A5898B" w14:textId="77777777" w:rsidR="00AE1BD9" w:rsidRDefault="00AE1BD9">
            <w:pPr>
              <w:jc w:val="center"/>
              <w:rPr>
                <w:color w:val="000000" w:themeColor="text1"/>
                <w:sz w:val="13"/>
                <w:szCs w:val="13"/>
              </w:rPr>
            </w:pPr>
          </w:p>
        </w:tc>
      </w:tr>
      <w:tr w:rsidR="00AE1BD9" w14:paraId="576947A8"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12A9BA0D" w14:textId="77777777" w:rsidR="00AE1BD9" w:rsidRDefault="00FE0623">
            <w:pPr>
              <w:jc w:val="center"/>
              <w:rPr>
                <w:color w:val="000000" w:themeColor="text1"/>
                <w:sz w:val="13"/>
                <w:szCs w:val="13"/>
              </w:rPr>
            </w:pPr>
            <w:r>
              <w:rPr>
                <w:color w:val="000000" w:themeColor="text1"/>
                <w:sz w:val="13"/>
                <w:szCs w:val="13"/>
              </w:rPr>
              <w:t>8</w:t>
            </w:r>
          </w:p>
        </w:tc>
        <w:tc>
          <w:tcPr>
            <w:tcW w:w="282" w:type="pct"/>
            <w:vMerge/>
            <w:tcBorders>
              <w:top w:val="single" w:sz="4" w:space="0" w:color="auto"/>
              <w:left w:val="single" w:sz="4" w:space="0" w:color="auto"/>
              <w:bottom w:val="single" w:sz="4" w:space="0" w:color="auto"/>
              <w:right w:val="single" w:sz="4" w:space="0" w:color="auto"/>
            </w:tcBorders>
            <w:vAlign w:val="center"/>
          </w:tcPr>
          <w:p w14:paraId="145338E0"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57B9AD09" w14:textId="77777777" w:rsidR="00AE1BD9" w:rsidRDefault="00FE0623">
            <w:pPr>
              <w:jc w:val="center"/>
              <w:rPr>
                <w:color w:val="000000" w:themeColor="text1"/>
                <w:sz w:val="13"/>
                <w:szCs w:val="13"/>
              </w:rPr>
            </w:pPr>
            <w:r>
              <w:rPr>
                <w:rFonts w:hint="eastAsia"/>
                <w:color w:val="000000" w:themeColor="text1"/>
                <w:sz w:val="13"/>
                <w:szCs w:val="13"/>
              </w:rPr>
              <w:t>安全防护措施检验</w:t>
            </w:r>
          </w:p>
        </w:tc>
        <w:tc>
          <w:tcPr>
            <w:tcW w:w="1289" w:type="pct"/>
            <w:tcBorders>
              <w:top w:val="single" w:sz="4" w:space="0" w:color="auto"/>
              <w:left w:val="single" w:sz="4" w:space="0" w:color="auto"/>
              <w:bottom w:val="single" w:sz="4" w:space="0" w:color="auto"/>
              <w:right w:val="single" w:sz="4" w:space="0" w:color="auto"/>
            </w:tcBorders>
            <w:vAlign w:val="center"/>
          </w:tcPr>
          <w:p w14:paraId="09300CF0"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136CFE6D" w14:textId="77777777" w:rsidR="00AE1BD9" w:rsidRDefault="00AE1BD9">
            <w:pPr>
              <w:jc w:val="center"/>
              <w:rPr>
                <w:color w:val="000000" w:themeColor="text1"/>
                <w:sz w:val="13"/>
                <w:szCs w:val="13"/>
              </w:rPr>
            </w:pPr>
          </w:p>
        </w:tc>
      </w:tr>
      <w:tr w:rsidR="00AE1BD9" w14:paraId="5A12EC41"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7CEECA60" w14:textId="77777777" w:rsidR="00AE1BD9" w:rsidRDefault="00FE0623">
            <w:pPr>
              <w:jc w:val="center"/>
              <w:rPr>
                <w:color w:val="000000" w:themeColor="text1"/>
                <w:sz w:val="13"/>
                <w:szCs w:val="13"/>
              </w:rPr>
            </w:pPr>
            <w:r>
              <w:rPr>
                <w:color w:val="000000" w:themeColor="text1"/>
                <w:sz w:val="13"/>
                <w:szCs w:val="13"/>
              </w:rPr>
              <w:t>9</w:t>
            </w:r>
          </w:p>
        </w:tc>
        <w:tc>
          <w:tcPr>
            <w:tcW w:w="282" w:type="pct"/>
            <w:vMerge/>
            <w:tcBorders>
              <w:top w:val="single" w:sz="4" w:space="0" w:color="auto"/>
              <w:left w:val="single" w:sz="4" w:space="0" w:color="auto"/>
              <w:bottom w:val="single" w:sz="4" w:space="0" w:color="auto"/>
              <w:right w:val="single" w:sz="4" w:space="0" w:color="auto"/>
            </w:tcBorders>
            <w:vAlign w:val="center"/>
          </w:tcPr>
          <w:p w14:paraId="6FD6B69D"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1B289B0D" w14:textId="77777777" w:rsidR="00AE1BD9" w:rsidRDefault="00FE0623">
            <w:pPr>
              <w:jc w:val="center"/>
              <w:rPr>
                <w:color w:val="000000" w:themeColor="text1"/>
                <w:sz w:val="13"/>
                <w:szCs w:val="13"/>
              </w:rPr>
            </w:pPr>
            <w:r>
              <w:rPr>
                <w:rFonts w:hint="eastAsia"/>
                <w:color w:val="000000" w:themeColor="text1"/>
                <w:sz w:val="13"/>
                <w:szCs w:val="13"/>
              </w:rPr>
              <w:t>电磁环境检验</w:t>
            </w:r>
          </w:p>
        </w:tc>
        <w:tc>
          <w:tcPr>
            <w:tcW w:w="1289" w:type="pct"/>
            <w:tcBorders>
              <w:top w:val="single" w:sz="4" w:space="0" w:color="auto"/>
              <w:left w:val="single" w:sz="4" w:space="0" w:color="auto"/>
              <w:bottom w:val="single" w:sz="4" w:space="0" w:color="auto"/>
              <w:right w:val="single" w:sz="4" w:space="0" w:color="auto"/>
            </w:tcBorders>
            <w:vAlign w:val="center"/>
          </w:tcPr>
          <w:p w14:paraId="7FD0F87E"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0ED9F183" w14:textId="77777777" w:rsidR="00AE1BD9" w:rsidRDefault="00AE1BD9">
            <w:pPr>
              <w:jc w:val="center"/>
              <w:rPr>
                <w:color w:val="000000" w:themeColor="text1"/>
                <w:sz w:val="13"/>
                <w:szCs w:val="13"/>
              </w:rPr>
            </w:pPr>
          </w:p>
        </w:tc>
      </w:tr>
      <w:tr w:rsidR="00AE1BD9" w14:paraId="313400EA"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22FE6643" w14:textId="77777777" w:rsidR="00AE1BD9" w:rsidRDefault="00FE0623">
            <w:pPr>
              <w:jc w:val="center"/>
              <w:rPr>
                <w:color w:val="000000" w:themeColor="text1"/>
                <w:sz w:val="13"/>
                <w:szCs w:val="13"/>
              </w:rPr>
            </w:pPr>
            <w:r>
              <w:rPr>
                <w:color w:val="000000" w:themeColor="text1"/>
                <w:sz w:val="13"/>
                <w:szCs w:val="13"/>
              </w:rPr>
              <w:lastRenderedPageBreak/>
              <w:t>10</w:t>
            </w:r>
          </w:p>
        </w:tc>
        <w:tc>
          <w:tcPr>
            <w:tcW w:w="282" w:type="pct"/>
            <w:vMerge/>
            <w:tcBorders>
              <w:top w:val="single" w:sz="4" w:space="0" w:color="auto"/>
              <w:left w:val="single" w:sz="4" w:space="0" w:color="auto"/>
              <w:bottom w:val="single" w:sz="4" w:space="0" w:color="auto"/>
              <w:right w:val="single" w:sz="4" w:space="0" w:color="auto"/>
            </w:tcBorders>
            <w:vAlign w:val="center"/>
          </w:tcPr>
          <w:p w14:paraId="14A5DA5B"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39B68982" w14:textId="77777777" w:rsidR="00AE1BD9" w:rsidRDefault="00FE0623">
            <w:pPr>
              <w:jc w:val="center"/>
              <w:rPr>
                <w:color w:val="000000" w:themeColor="text1"/>
                <w:sz w:val="13"/>
                <w:szCs w:val="13"/>
              </w:rPr>
            </w:pPr>
            <w:r>
              <w:rPr>
                <w:rFonts w:hint="eastAsia"/>
                <w:color w:val="000000" w:themeColor="text1"/>
                <w:sz w:val="13"/>
                <w:szCs w:val="13"/>
              </w:rPr>
              <w:t>低压电器交接试验和电气设备负载运行记录</w:t>
            </w:r>
          </w:p>
        </w:tc>
        <w:tc>
          <w:tcPr>
            <w:tcW w:w="1289" w:type="pct"/>
            <w:tcBorders>
              <w:top w:val="single" w:sz="4" w:space="0" w:color="auto"/>
              <w:left w:val="single" w:sz="4" w:space="0" w:color="auto"/>
              <w:bottom w:val="single" w:sz="4" w:space="0" w:color="auto"/>
              <w:right w:val="single" w:sz="4" w:space="0" w:color="auto"/>
            </w:tcBorders>
            <w:vAlign w:val="center"/>
          </w:tcPr>
          <w:p w14:paraId="2AC61FC3"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0DBD4606" w14:textId="77777777" w:rsidR="00AE1BD9" w:rsidRDefault="00AE1BD9">
            <w:pPr>
              <w:jc w:val="center"/>
              <w:rPr>
                <w:color w:val="000000" w:themeColor="text1"/>
                <w:sz w:val="13"/>
                <w:szCs w:val="13"/>
              </w:rPr>
            </w:pPr>
          </w:p>
        </w:tc>
      </w:tr>
      <w:tr w:rsidR="00AE1BD9" w14:paraId="551F99B2"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3313D558" w14:textId="77777777" w:rsidR="00AE1BD9" w:rsidRDefault="00FE0623">
            <w:pPr>
              <w:jc w:val="center"/>
              <w:rPr>
                <w:color w:val="000000" w:themeColor="text1"/>
                <w:sz w:val="13"/>
                <w:szCs w:val="13"/>
              </w:rPr>
            </w:pPr>
            <w:r>
              <w:rPr>
                <w:color w:val="000000" w:themeColor="text1"/>
                <w:sz w:val="13"/>
                <w:szCs w:val="13"/>
              </w:rPr>
              <w:t>11</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EC5D9F" w14:textId="77777777" w:rsidR="00AE1BD9" w:rsidRDefault="00FE0623">
            <w:pPr>
              <w:jc w:val="center"/>
              <w:rPr>
                <w:color w:val="000000" w:themeColor="text1"/>
                <w:sz w:val="13"/>
                <w:szCs w:val="13"/>
              </w:rPr>
            </w:pPr>
            <w:r>
              <w:rPr>
                <w:color w:val="000000" w:themeColor="text1"/>
                <w:sz w:val="13"/>
                <w:szCs w:val="13"/>
              </w:rPr>
              <w:t>自控工程</w:t>
            </w: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78D06FA1" w14:textId="77777777" w:rsidR="00AE1BD9" w:rsidRDefault="00FE0623">
            <w:pPr>
              <w:jc w:val="center"/>
              <w:rPr>
                <w:color w:val="000000" w:themeColor="text1"/>
                <w:sz w:val="13"/>
                <w:szCs w:val="13"/>
              </w:rPr>
            </w:pPr>
            <w:r>
              <w:rPr>
                <w:color w:val="000000" w:themeColor="text1"/>
                <w:sz w:val="13"/>
                <w:szCs w:val="13"/>
              </w:rPr>
              <w:t>传感器、控制器等器件验证与安装</w:t>
            </w:r>
          </w:p>
        </w:tc>
        <w:tc>
          <w:tcPr>
            <w:tcW w:w="1289" w:type="pct"/>
            <w:tcBorders>
              <w:top w:val="single" w:sz="4" w:space="0" w:color="auto"/>
              <w:left w:val="single" w:sz="4" w:space="0" w:color="auto"/>
              <w:bottom w:val="single" w:sz="4" w:space="0" w:color="auto"/>
              <w:right w:val="single" w:sz="4" w:space="0" w:color="auto"/>
            </w:tcBorders>
            <w:vAlign w:val="center"/>
          </w:tcPr>
          <w:p w14:paraId="6F576FA4"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0862E609" w14:textId="77777777" w:rsidR="00AE1BD9" w:rsidRDefault="00AE1BD9">
            <w:pPr>
              <w:jc w:val="center"/>
              <w:rPr>
                <w:color w:val="000000" w:themeColor="text1"/>
                <w:sz w:val="13"/>
                <w:szCs w:val="13"/>
              </w:rPr>
            </w:pPr>
          </w:p>
        </w:tc>
      </w:tr>
      <w:tr w:rsidR="00AE1BD9" w14:paraId="07BCE9BE"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385824DF" w14:textId="77777777" w:rsidR="00AE1BD9" w:rsidRDefault="00FE0623">
            <w:pPr>
              <w:jc w:val="center"/>
              <w:rPr>
                <w:color w:val="000000" w:themeColor="text1"/>
                <w:sz w:val="13"/>
                <w:szCs w:val="13"/>
              </w:rPr>
            </w:pPr>
            <w:r>
              <w:rPr>
                <w:color w:val="000000" w:themeColor="text1"/>
                <w:sz w:val="13"/>
                <w:szCs w:val="13"/>
              </w:rPr>
              <w:t>12</w:t>
            </w:r>
          </w:p>
        </w:tc>
        <w:tc>
          <w:tcPr>
            <w:tcW w:w="282" w:type="pct"/>
            <w:vMerge/>
            <w:tcBorders>
              <w:top w:val="single" w:sz="4" w:space="0" w:color="auto"/>
              <w:left w:val="single" w:sz="4" w:space="0" w:color="auto"/>
              <w:bottom w:val="single" w:sz="4" w:space="0" w:color="auto"/>
              <w:right w:val="single" w:sz="4" w:space="0" w:color="auto"/>
            </w:tcBorders>
            <w:vAlign w:val="center"/>
          </w:tcPr>
          <w:p w14:paraId="288B455F"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01F1167F" w14:textId="77777777" w:rsidR="00AE1BD9" w:rsidRDefault="00FE0623">
            <w:pPr>
              <w:jc w:val="center"/>
              <w:rPr>
                <w:color w:val="000000" w:themeColor="text1"/>
                <w:sz w:val="13"/>
                <w:szCs w:val="13"/>
              </w:rPr>
            </w:pPr>
            <w:r>
              <w:rPr>
                <w:color w:val="000000" w:themeColor="text1"/>
                <w:sz w:val="13"/>
                <w:szCs w:val="13"/>
              </w:rPr>
              <w:t>自控线路安装、敷设与接线</w:t>
            </w:r>
          </w:p>
        </w:tc>
        <w:tc>
          <w:tcPr>
            <w:tcW w:w="1289" w:type="pct"/>
            <w:tcBorders>
              <w:top w:val="single" w:sz="4" w:space="0" w:color="auto"/>
              <w:left w:val="single" w:sz="4" w:space="0" w:color="auto"/>
              <w:bottom w:val="single" w:sz="4" w:space="0" w:color="auto"/>
              <w:right w:val="single" w:sz="4" w:space="0" w:color="auto"/>
            </w:tcBorders>
            <w:vAlign w:val="center"/>
          </w:tcPr>
          <w:p w14:paraId="18F8B678"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187CD325" w14:textId="77777777" w:rsidR="00AE1BD9" w:rsidRDefault="00AE1BD9">
            <w:pPr>
              <w:jc w:val="center"/>
              <w:rPr>
                <w:color w:val="000000" w:themeColor="text1"/>
                <w:sz w:val="13"/>
                <w:szCs w:val="13"/>
              </w:rPr>
            </w:pPr>
          </w:p>
        </w:tc>
      </w:tr>
      <w:tr w:rsidR="00AE1BD9" w14:paraId="12941E1E"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755FD372" w14:textId="77777777" w:rsidR="00AE1BD9" w:rsidRDefault="00FE0623">
            <w:pPr>
              <w:jc w:val="center"/>
              <w:rPr>
                <w:color w:val="000000" w:themeColor="text1"/>
                <w:sz w:val="13"/>
                <w:szCs w:val="13"/>
              </w:rPr>
            </w:pPr>
            <w:r>
              <w:rPr>
                <w:color w:val="000000" w:themeColor="text1"/>
                <w:sz w:val="13"/>
                <w:szCs w:val="13"/>
              </w:rPr>
              <w:t>13</w:t>
            </w:r>
          </w:p>
        </w:tc>
        <w:tc>
          <w:tcPr>
            <w:tcW w:w="282" w:type="pct"/>
            <w:vMerge/>
            <w:tcBorders>
              <w:top w:val="single" w:sz="4" w:space="0" w:color="auto"/>
              <w:left w:val="single" w:sz="4" w:space="0" w:color="auto"/>
              <w:bottom w:val="single" w:sz="4" w:space="0" w:color="auto"/>
              <w:right w:val="single" w:sz="4" w:space="0" w:color="auto"/>
            </w:tcBorders>
            <w:vAlign w:val="center"/>
          </w:tcPr>
          <w:p w14:paraId="783FA9CE"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3D624B88" w14:textId="77777777" w:rsidR="00AE1BD9" w:rsidRDefault="00FE0623">
            <w:pPr>
              <w:jc w:val="center"/>
              <w:rPr>
                <w:color w:val="000000" w:themeColor="text1"/>
                <w:sz w:val="13"/>
                <w:szCs w:val="13"/>
              </w:rPr>
            </w:pPr>
            <w:r>
              <w:rPr>
                <w:color w:val="000000" w:themeColor="text1"/>
                <w:sz w:val="13"/>
                <w:szCs w:val="13"/>
              </w:rPr>
              <w:t>电气绝缘电阻测试</w:t>
            </w:r>
          </w:p>
        </w:tc>
        <w:tc>
          <w:tcPr>
            <w:tcW w:w="1289" w:type="pct"/>
            <w:tcBorders>
              <w:top w:val="single" w:sz="4" w:space="0" w:color="auto"/>
              <w:left w:val="single" w:sz="4" w:space="0" w:color="auto"/>
              <w:bottom w:val="single" w:sz="4" w:space="0" w:color="auto"/>
              <w:right w:val="single" w:sz="4" w:space="0" w:color="auto"/>
            </w:tcBorders>
            <w:vAlign w:val="center"/>
          </w:tcPr>
          <w:p w14:paraId="7EF87872"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1D3197AA" w14:textId="77777777" w:rsidR="00AE1BD9" w:rsidRDefault="00AE1BD9">
            <w:pPr>
              <w:jc w:val="center"/>
              <w:rPr>
                <w:color w:val="000000" w:themeColor="text1"/>
                <w:sz w:val="13"/>
                <w:szCs w:val="13"/>
              </w:rPr>
            </w:pPr>
          </w:p>
        </w:tc>
      </w:tr>
      <w:tr w:rsidR="00AE1BD9" w14:paraId="3DCFC335"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575411B4" w14:textId="77777777" w:rsidR="00AE1BD9" w:rsidRDefault="00FE0623">
            <w:pPr>
              <w:jc w:val="center"/>
              <w:rPr>
                <w:color w:val="000000" w:themeColor="text1"/>
                <w:sz w:val="13"/>
                <w:szCs w:val="13"/>
              </w:rPr>
            </w:pPr>
            <w:r>
              <w:rPr>
                <w:rFonts w:hint="eastAsia"/>
                <w:color w:val="000000" w:themeColor="text1"/>
                <w:sz w:val="13"/>
                <w:szCs w:val="13"/>
              </w:rPr>
              <w:t>1</w:t>
            </w:r>
            <w:r>
              <w:rPr>
                <w:color w:val="000000" w:themeColor="text1"/>
                <w:sz w:val="13"/>
                <w:szCs w:val="13"/>
              </w:rPr>
              <w:t>4</w:t>
            </w:r>
          </w:p>
        </w:tc>
        <w:tc>
          <w:tcPr>
            <w:tcW w:w="282" w:type="pct"/>
            <w:vMerge/>
            <w:tcBorders>
              <w:top w:val="single" w:sz="4" w:space="0" w:color="auto"/>
              <w:left w:val="single" w:sz="4" w:space="0" w:color="auto"/>
              <w:bottom w:val="single" w:sz="4" w:space="0" w:color="auto"/>
              <w:right w:val="single" w:sz="4" w:space="0" w:color="auto"/>
            </w:tcBorders>
            <w:vAlign w:val="center"/>
          </w:tcPr>
          <w:p w14:paraId="4F38180E"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35FFBFFB" w14:textId="77777777" w:rsidR="00AE1BD9" w:rsidRDefault="00FE0623">
            <w:pPr>
              <w:jc w:val="center"/>
              <w:rPr>
                <w:color w:val="000000" w:themeColor="text1"/>
                <w:sz w:val="13"/>
                <w:szCs w:val="13"/>
              </w:rPr>
            </w:pPr>
            <w:r>
              <w:rPr>
                <w:color w:val="000000" w:themeColor="text1"/>
                <w:sz w:val="13"/>
                <w:szCs w:val="13"/>
              </w:rPr>
              <w:t>通信与信号传输检测</w:t>
            </w:r>
          </w:p>
        </w:tc>
        <w:tc>
          <w:tcPr>
            <w:tcW w:w="1289" w:type="pct"/>
            <w:tcBorders>
              <w:top w:val="single" w:sz="4" w:space="0" w:color="auto"/>
              <w:left w:val="single" w:sz="4" w:space="0" w:color="auto"/>
              <w:bottom w:val="single" w:sz="4" w:space="0" w:color="auto"/>
              <w:right w:val="single" w:sz="4" w:space="0" w:color="auto"/>
            </w:tcBorders>
            <w:vAlign w:val="center"/>
          </w:tcPr>
          <w:p w14:paraId="2F74D36E"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2FDFF53C" w14:textId="77777777" w:rsidR="00AE1BD9" w:rsidRDefault="00AE1BD9">
            <w:pPr>
              <w:jc w:val="center"/>
              <w:rPr>
                <w:color w:val="000000" w:themeColor="text1"/>
                <w:sz w:val="13"/>
                <w:szCs w:val="13"/>
              </w:rPr>
            </w:pPr>
          </w:p>
        </w:tc>
      </w:tr>
      <w:tr w:rsidR="00AE1BD9" w14:paraId="6133A7B7"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66809BDF" w14:textId="77777777" w:rsidR="00AE1BD9" w:rsidRDefault="00FE0623">
            <w:pPr>
              <w:jc w:val="center"/>
              <w:rPr>
                <w:color w:val="000000" w:themeColor="text1"/>
                <w:sz w:val="13"/>
                <w:szCs w:val="13"/>
              </w:rPr>
            </w:pPr>
            <w:r>
              <w:rPr>
                <w:rFonts w:hint="eastAsia"/>
                <w:color w:val="000000" w:themeColor="text1"/>
                <w:sz w:val="13"/>
                <w:szCs w:val="13"/>
              </w:rPr>
              <w:t>1</w:t>
            </w:r>
            <w:r>
              <w:rPr>
                <w:color w:val="000000" w:themeColor="text1"/>
                <w:sz w:val="13"/>
                <w:szCs w:val="13"/>
              </w:rPr>
              <w:t>5</w:t>
            </w:r>
          </w:p>
        </w:tc>
        <w:tc>
          <w:tcPr>
            <w:tcW w:w="282" w:type="pct"/>
            <w:vMerge/>
            <w:tcBorders>
              <w:top w:val="single" w:sz="4" w:space="0" w:color="auto"/>
              <w:left w:val="single" w:sz="4" w:space="0" w:color="auto"/>
              <w:bottom w:val="single" w:sz="4" w:space="0" w:color="auto"/>
              <w:right w:val="single" w:sz="4" w:space="0" w:color="auto"/>
            </w:tcBorders>
            <w:vAlign w:val="center"/>
          </w:tcPr>
          <w:p w14:paraId="6EE8AF1F"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6F9334CA" w14:textId="77777777" w:rsidR="00AE1BD9" w:rsidRDefault="00FE0623">
            <w:pPr>
              <w:jc w:val="center"/>
              <w:rPr>
                <w:color w:val="000000" w:themeColor="text1"/>
                <w:sz w:val="13"/>
                <w:szCs w:val="13"/>
              </w:rPr>
            </w:pPr>
            <w:r>
              <w:rPr>
                <w:color w:val="000000" w:themeColor="text1"/>
                <w:sz w:val="13"/>
                <w:szCs w:val="13"/>
              </w:rPr>
              <w:t>传感器信号精度测试</w:t>
            </w:r>
          </w:p>
        </w:tc>
        <w:tc>
          <w:tcPr>
            <w:tcW w:w="1289" w:type="pct"/>
            <w:tcBorders>
              <w:top w:val="single" w:sz="4" w:space="0" w:color="auto"/>
              <w:left w:val="single" w:sz="4" w:space="0" w:color="auto"/>
              <w:bottom w:val="single" w:sz="4" w:space="0" w:color="auto"/>
              <w:right w:val="single" w:sz="4" w:space="0" w:color="auto"/>
            </w:tcBorders>
            <w:vAlign w:val="center"/>
          </w:tcPr>
          <w:p w14:paraId="7D5D2563"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7970387A" w14:textId="77777777" w:rsidR="00AE1BD9" w:rsidRDefault="00AE1BD9">
            <w:pPr>
              <w:jc w:val="center"/>
              <w:rPr>
                <w:color w:val="000000" w:themeColor="text1"/>
                <w:sz w:val="13"/>
                <w:szCs w:val="13"/>
              </w:rPr>
            </w:pPr>
          </w:p>
        </w:tc>
      </w:tr>
      <w:tr w:rsidR="00AE1BD9" w14:paraId="3BCEB348"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15B5FA04" w14:textId="77777777" w:rsidR="00AE1BD9" w:rsidRDefault="00FE0623">
            <w:pPr>
              <w:jc w:val="center"/>
              <w:rPr>
                <w:color w:val="000000" w:themeColor="text1"/>
                <w:sz w:val="13"/>
                <w:szCs w:val="13"/>
              </w:rPr>
            </w:pPr>
            <w:r>
              <w:rPr>
                <w:rFonts w:hint="eastAsia"/>
                <w:color w:val="000000" w:themeColor="text1"/>
                <w:sz w:val="13"/>
                <w:szCs w:val="13"/>
              </w:rPr>
              <w:t>1</w:t>
            </w:r>
            <w:r>
              <w:rPr>
                <w:color w:val="000000" w:themeColor="text1"/>
                <w:sz w:val="13"/>
                <w:szCs w:val="13"/>
              </w:rPr>
              <w:t>6</w:t>
            </w:r>
          </w:p>
        </w:tc>
        <w:tc>
          <w:tcPr>
            <w:tcW w:w="282" w:type="pct"/>
            <w:tcBorders>
              <w:top w:val="single" w:sz="4" w:space="0" w:color="auto"/>
              <w:left w:val="single" w:sz="4" w:space="0" w:color="auto"/>
              <w:bottom w:val="single" w:sz="4" w:space="0" w:color="auto"/>
              <w:right w:val="single" w:sz="4" w:space="0" w:color="auto"/>
            </w:tcBorders>
            <w:vAlign w:val="center"/>
          </w:tcPr>
          <w:p w14:paraId="01451977"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52EE8B93" w14:textId="77777777" w:rsidR="00AE1BD9" w:rsidRDefault="00FE0623">
            <w:pPr>
              <w:jc w:val="center"/>
              <w:rPr>
                <w:color w:val="000000" w:themeColor="text1"/>
                <w:sz w:val="13"/>
                <w:szCs w:val="13"/>
              </w:rPr>
            </w:pPr>
            <w:r>
              <w:rPr>
                <w:color w:val="000000" w:themeColor="text1"/>
                <w:sz w:val="13"/>
                <w:szCs w:val="13"/>
              </w:rPr>
              <w:t>运行控制功能完整性测试</w:t>
            </w:r>
          </w:p>
        </w:tc>
        <w:tc>
          <w:tcPr>
            <w:tcW w:w="1289" w:type="pct"/>
            <w:tcBorders>
              <w:top w:val="single" w:sz="4" w:space="0" w:color="auto"/>
              <w:left w:val="single" w:sz="4" w:space="0" w:color="auto"/>
              <w:bottom w:val="single" w:sz="4" w:space="0" w:color="auto"/>
              <w:right w:val="single" w:sz="4" w:space="0" w:color="auto"/>
            </w:tcBorders>
            <w:vAlign w:val="center"/>
          </w:tcPr>
          <w:p w14:paraId="246D59BA"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1217F2EA" w14:textId="77777777" w:rsidR="00AE1BD9" w:rsidRDefault="00AE1BD9">
            <w:pPr>
              <w:jc w:val="center"/>
              <w:rPr>
                <w:color w:val="000000" w:themeColor="text1"/>
                <w:sz w:val="13"/>
                <w:szCs w:val="13"/>
              </w:rPr>
            </w:pPr>
          </w:p>
        </w:tc>
      </w:tr>
      <w:tr w:rsidR="00AE1BD9" w14:paraId="2C65BC30" w14:textId="77777777">
        <w:trPr>
          <w:trHeight w:val="227"/>
          <w:jc w:val="center"/>
        </w:trPr>
        <w:tc>
          <w:tcPr>
            <w:tcW w:w="419" w:type="pct"/>
            <w:tcBorders>
              <w:top w:val="single" w:sz="4" w:space="0" w:color="auto"/>
              <w:left w:val="single" w:sz="8" w:space="0" w:color="auto"/>
              <w:bottom w:val="single" w:sz="4" w:space="0" w:color="auto"/>
              <w:right w:val="single" w:sz="4" w:space="0" w:color="auto"/>
            </w:tcBorders>
            <w:vAlign w:val="center"/>
          </w:tcPr>
          <w:p w14:paraId="03C09472" w14:textId="77777777" w:rsidR="00AE1BD9" w:rsidRDefault="00FE0623">
            <w:pPr>
              <w:jc w:val="center"/>
              <w:rPr>
                <w:color w:val="000000" w:themeColor="text1"/>
                <w:sz w:val="13"/>
                <w:szCs w:val="13"/>
              </w:rPr>
            </w:pPr>
            <w:r>
              <w:rPr>
                <w:color w:val="000000" w:themeColor="text1"/>
                <w:sz w:val="13"/>
                <w:szCs w:val="13"/>
              </w:rPr>
              <w:t>--</w:t>
            </w:r>
          </w:p>
        </w:tc>
        <w:tc>
          <w:tcPr>
            <w:tcW w:w="282" w:type="pct"/>
            <w:tcBorders>
              <w:top w:val="single" w:sz="4" w:space="0" w:color="auto"/>
              <w:left w:val="single" w:sz="4" w:space="0" w:color="auto"/>
              <w:bottom w:val="single" w:sz="4" w:space="0" w:color="auto"/>
              <w:right w:val="single" w:sz="4" w:space="0" w:color="auto"/>
            </w:tcBorders>
            <w:vAlign w:val="center"/>
          </w:tcPr>
          <w:p w14:paraId="0E0B913D" w14:textId="77777777" w:rsidR="00AE1BD9" w:rsidRDefault="00AE1BD9">
            <w:pPr>
              <w:jc w:val="center"/>
              <w:rPr>
                <w:color w:val="000000" w:themeColor="text1"/>
                <w:sz w:val="13"/>
                <w:szCs w:val="13"/>
              </w:rPr>
            </w:pP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6CCF90FF" w14:textId="77777777" w:rsidR="00AE1BD9" w:rsidRDefault="00FE0623">
            <w:pPr>
              <w:jc w:val="center"/>
              <w:rPr>
                <w:color w:val="000000" w:themeColor="text1"/>
                <w:sz w:val="13"/>
                <w:szCs w:val="13"/>
              </w:rPr>
            </w:pPr>
            <w:r>
              <w:rPr>
                <w:color w:val="000000" w:themeColor="text1"/>
                <w:sz w:val="13"/>
                <w:szCs w:val="13"/>
              </w:rPr>
              <w:t>……</w:t>
            </w:r>
          </w:p>
        </w:tc>
        <w:tc>
          <w:tcPr>
            <w:tcW w:w="1289" w:type="pct"/>
            <w:tcBorders>
              <w:top w:val="single" w:sz="4" w:space="0" w:color="auto"/>
              <w:left w:val="single" w:sz="4" w:space="0" w:color="auto"/>
              <w:bottom w:val="single" w:sz="4" w:space="0" w:color="auto"/>
              <w:right w:val="single" w:sz="4" w:space="0" w:color="auto"/>
            </w:tcBorders>
            <w:vAlign w:val="center"/>
          </w:tcPr>
          <w:p w14:paraId="71FA7D8C" w14:textId="77777777" w:rsidR="00AE1BD9" w:rsidRDefault="00AE1BD9">
            <w:pPr>
              <w:jc w:val="center"/>
              <w:rPr>
                <w:color w:val="000000" w:themeColor="text1"/>
                <w:sz w:val="13"/>
                <w:szCs w:val="13"/>
              </w:rPr>
            </w:pPr>
          </w:p>
        </w:tc>
        <w:tc>
          <w:tcPr>
            <w:tcW w:w="1288" w:type="pct"/>
            <w:gridSpan w:val="2"/>
            <w:tcBorders>
              <w:top w:val="single" w:sz="4" w:space="0" w:color="auto"/>
              <w:left w:val="single" w:sz="4" w:space="0" w:color="auto"/>
              <w:bottom w:val="single" w:sz="4" w:space="0" w:color="auto"/>
              <w:right w:val="single" w:sz="8" w:space="0" w:color="auto"/>
            </w:tcBorders>
            <w:vAlign w:val="center"/>
          </w:tcPr>
          <w:p w14:paraId="31AF47E4" w14:textId="77777777" w:rsidR="00AE1BD9" w:rsidRDefault="00AE1BD9">
            <w:pPr>
              <w:jc w:val="center"/>
              <w:rPr>
                <w:color w:val="000000" w:themeColor="text1"/>
                <w:sz w:val="13"/>
                <w:szCs w:val="13"/>
              </w:rPr>
            </w:pPr>
          </w:p>
        </w:tc>
      </w:tr>
      <w:tr w:rsidR="00AE1BD9" w14:paraId="457CD6A3" w14:textId="77777777">
        <w:trPr>
          <w:trHeight w:val="227"/>
          <w:jc w:val="center"/>
        </w:trPr>
        <w:tc>
          <w:tcPr>
            <w:tcW w:w="1417" w:type="pct"/>
            <w:gridSpan w:val="3"/>
            <w:tcBorders>
              <w:top w:val="single" w:sz="4" w:space="0" w:color="auto"/>
              <w:left w:val="single" w:sz="8" w:space="0" w:color="auto"/>
              <w:bottom w:val="single" w:sz="4" w:space="0" w:color="auto"/>
              <w:right w:val="single" w:sz="4" w:space="0" w:color="auto"/>
            </w:tcBorders>
            <w:vAlign w:val="center"/>
          </w:tcPr>
          <w:p w14:paraId="55F1466B" w14:textId="77777777" w:rsidR="00AE1BD9" w:rsidRDefault="00FE0623">
            <w:pPr>
              <w:jc w:val="center"/>
              <w:rPr>
                <w:color w:val="000000" w:themeColor="text1"/>
                <w:sz w:val="13"/>
                <w:szCs w:val="13"/>
              </w:rPr>
            </w:pPr>
            <w:r>
              <w:rPr>
                <w:color w:val="000000" w:themeColor="text1"/>
                <w:sz w:val="13"/>
                <w:szCs w:val="13"/>
              </w:rPr>
              <w:t>施工单位检查评定结果</w:t>
            </w:r>
          </w:p>
        </w:tc>
        <w:tc>
          <w:tcPr>
            <w:tcW w:w="3583" w:type="pct"/>
            <w:gridSpan w:val="4"/>
            <w:tcBorders>
              <w:top w:val="single" w:sz="4" w:space="0" w:color="auto"/>
              <w:left w:val="single" w:sz="4" w:space="0" w:color="auto"/>
              <w:bottom w:val="single" w:sz="4" w:space="0" w:color="auto"/>
              <w:right w:val="single" w:sz="8" w:space="0" w:color="auto"/>
            </w:tcBorders>
            <w:vAlign w:val="center"/>
          </w:tcPr>
          <w:p w14:paraId="24274D91" w14:textId="77777777" w:rsidR="00AE1BD9" w:rsidRDefault="00AE1BD9">
            <w:pPr>
              <w:jc w:val="center"/>
              <w:rPr>
                <w:color w:val="000000" w:themeColor="text1"/>
                <w:sz w:val="13"/>
                <w:szCs w:val="13"/>
              </w:rPr>
            </w:pPr>
          </w:p>
          <w:p w14:paraId="12D76D39" w14:textId="77777777" w:rsidR="00AE1BD9" w:rsidRDefault="00FE0623">
            <w:pPr>
              <w:jc w:val="center"/>
              <w:rPr>
                <w:color w:val="000000" w:themeColor="text1"/>
                <w:sz w:val="13"/>
                <w:szCs w:val="13"/>
              </w:rPr>
            </w:pPr>
            <w:r>
              <w:rPr>
                <w:color w:val="000000" w:themeColor="text1"/>
                <w:sz w:val="13"/>
                <w:szCs w:val="13"/>
              </w:rPr>
              <w:t>项目专业质量检查员：</w:t>
            </w:r>
          </w:p>
          <w:p w14:paraId="6D85EA5D" w14:textId="77777777" w:rsidR="00AE1BD9" w:rsidRDefault="00FE0623">
            <w:pPr>
              <w:jc w:val="center"/>
              <w:rPr>
                <w:color w:val="000000" w:themeColor="text1"/>
                <w:sz w:val="13"/>
                <w:szCs w:val="13"/>
              </w:rPr>
            </w:pPr>
            <w:r>
              <w:rPr>
                <w:color w:val="000000" w:themeColor="text1"/>
                <w:sz w:val="13"/>
                <w:szCs w:val="13"/>
              </w:rPr>
              <w:t>年</w:t>
            </w:r>
            <w:r>
              <w:rPr>
                <w:color w:val="000000" w:themeColor="text1"/>
                <w:sz w:val="13"/>
                <w:szCs w:val="13"/>
              </w:rPr>
              <w:t xml:space="preserve">  </w:t>
            </w:r>
            <w:r>
              <w:rPr>
                <w:color w:val="000000" w:themeColor="text1"/>
                <w:sz w:val="13"/>
                <w:szCs w:val="13"/>
              </w:rPr>
              <w:t>月</w:t>
            </w:r>
            <w:r>
              <w:rPr>
                <w:color w:val="000000" w:themeColor="text1"/>
                <w:sz w:val="13"/>
                <w:szCs w:val="13"/>
              </w:rPr>
              <w:t xml:space="preserve">  </w:t>
            </w:r>
            <w:r>
              <w:rPr>
                <w:color w:val="000000" w:themeColor="text1"/>
                <w:sz w:val="13"/>
                <w:szCs w:val="13"/>
              </w:rPr>
              <w:t>日</w:t>
            </w:r>
          </w:p>
        </w:tc>
      </w:tr>
      <w:tr w:rsidR="00AE1BD9" w14:paraId="624BC763" w14:textId="77777777">
        <w:trPr>
          <w:trHeight w:val="227"/>
          <w:jc w:val="center"/>
        </w:trPr>
        <w:tc>
          <w:tcPr>
            <w:tcW w:w="1417" w:type="pct"/>
            <w:gridSpan w:val="3"/>
            <w:tcBorders>
              <w:top w:val="single" w:sz="4" w:space="0" w:color="auto"/>
              <w:left w:val="single" w:sz="8" w:space="0" w:color="auto"/>
              <w:bottom w:val="single" w:sz="8" w:space="0" w:color="auto"/>
              <w:right w:val="single" w:sz="4" w:space="0" w:color="auto"/>
            </w:tcBorders>
            <w:vAlign w:val="center"/>
          </w:tcPr>
          <w:p w14:paraId="614317EF" w14:textId="77777777" w:rsidR="00AE1BD9" w:rsidRDefault="00FE0623">
            <w:pPr>
              <w:jc w:val="center"/>
              <w:rPr>
                <w:color w:val="000000" w:themeColor="text1"/>
                <w:sz w:val="13"/>
                <w:szCs w:val="13"/>
              </w:rPr>
            </w:pPr>
            <w:r>
              <w:rPr>
                <w:color w:val="000000" w:themeColor="text1"/>
                <w:sz w:val="13"/>
                <w:szCs w:val="13"/>
              </w:rPr>
              <w:t>监理（建设）单位验收结论</w:t>
            </w:r>
          </w:p>
        </w:tc>
        <w:tc>
          <w:tcPr>
            <w:tcW w:w="3583" w:type="pct"/>
            <w:gridSpan w:val="4"/>
            <w:tcBorders>
              <w:top w:val="single" w:sz="4" w:space="0" w:color="auto"/>
              <w:left w:val="single" w:sz="4" w:space="0" w:color="auto"/>
              <w:bottom w:val="single" w:sz="8" w:space="0" w:color="auto"/>
              <w:right w:val="single" w:sz="8" w:space="0" w:color="auto"/>
            </w:tcBorders>
            <w:vAlign w:val="center"/>
          </w:tcPr>
          <w:p w14:paraId="65FA1B2A" w14:textId="77777777" w:rsidR="00AE1BD9" w:rsidRDefault="00AE1BD9">
            <w:pPr>
              <w:jc w:val="center"/>
              <w:rPr>
                <w:color w:val="000000" w:themeColor="text1"/>
                <w:sz w:val="13"/>
                <w:szCs w:val="13"/>
              </w:rPr>
            </w:pPr>
          </w:p>
          <w:p w14:paraId="46F11750" w14:textId="77777777" w:rsidR="00AE1BD9" w:rsidRDefault="00FE0623">
            <w:pPr>
              <w:jc w:val="center"/>
              <w:rPr>
                <w:color w:val="000000" w:themeColor="text1"/>
                <w:sz w:val="13"/>
                <w:szCs w:val="13"/>
              </w:rPr>
            </w:pPr>
            <w:r>
              <w:rPr>
                <w:color w:val="000000" w:themeColor="text1"/>
                <w:sz w:val="13"/>
                <w:szCs w:val="13"/>
              </w:rPr>
              <w:t>监理工程师：</w:t>
            </w:r>
          </w:p>
          <w:p w14:paraId="2A1837F9" w14:textId="77777777" w:rsidR="00AE1BD9" w:rsidRDefault="00FE0623">
            <w:pPr>
              <w:jc w:val="center"/>
              <w:rPr>
                <w:color w:val="000000" w:themeColor="text1"/>
                <w:sz w:val="13"/>
                <w:szCs w:val="13"/>
              </w:rPr>
            </w:pPr>
            <w:r>
              <w:rPr>
                <w:color w:val="000000" w:themeColor="text1"/>
                <w:sz w:val="13"/>
                <w:szCs w:val="13"/>
              </w:rPr>
              <w:t>（建设单位项目专业技术负责人）</w:t>
            </w:r>
          </w:p>
          <w:p w14:paraId="7E28121C" w14:textId="77777777" w:rsidR="00AE1BD9" w:rsidRDefault="00FE0623">
            <w:pPr>
              <w:jc w:val="center"/>
              <w:rPr>
                <w:color w:val="000000" w:themeColor="text1"/>
                <w:sz w:val="13"/>
                <w:szCs w:val="13"/>
              </w:rPr>
            </w:pPr>
            <w:r>
              <w:rPr>
                <w:color w:val="000000" w:themeColor="text1"/>
                <w:sz w:val="13"/>
                <w:szCs w:val="13"/>
              </w:rPr>
              <w:t>年</w:t>
            </w:r>
            <w:r>
              <w:rPr>
                <w:color w:val="000000" w:themeColor="text1"/>
                <w:sz w:val="13"/>
                <w:szCs w:val="13"/>
              </w:rPr>
              <w:t xml:space="preserve">  </w:t>
            </w:r>
            <w:r>
              <w:rPr>
                <w:color w:val="000000" w:themeColor="text1"/>
                <w:sz w:val="13"/>
                <w:szCs w:val="13"/>
              </w:rPr>
              <w:t>月</w:t>
            </w:r>
            <w:r>
              <w:rPr>
                <w:color w:val="000000" w:themeColor="text1"/>
                <w:sz w:val="13"/>
                <w:szCs w:val="13"/>
              </w:rPr>
              <w:t xml:space="preserve">  </w:t>
            </w:r>
            <w:r>
              <w:rPr>
                <w:color w:val="000000" w:themeColor="text1"/>
                <w:sz w:val="13"/>
                <w:szCs w:val="13"/>
              </w:rPr>
              <w:t>日</w:t>
            </w:r>
          </w:p>
        </w:tc>
      </w:tr>
    </w:tbl>
    <w:p w14:paraId="102D0DB0" w14:textId="77777777" w:rsidR="00AE1BD9" w:rsidRDefault="00AE1BD9">
      <w:pPr>
        <w:jc w:val="left"/>
        <w:rPr>
          <w:color w:val="000000" w:themeColor="text1"/>
          <w:szCs w:val="21"/>
        </w:rPr>
      </w:pPr>
    </w:p>
    <w:p w14:paraId="2B72E1EB" w14:textId="77777777" w:rsidR="00AE1BD9" w:rsidRDefault="00AE1BD9">
      <w:pPr>
        <w:pStyle w:val="a7"/>
        <w:adjustRightInd w:val="0"/>
        <w:snapToGrid w:val="0"/>
        <w:ind w:firstLineChars="200" w:firstLine="420"/>
        <w:rPr>
          <w:color w:val="000000" w:themeColor="text1"/>
          <w:szCs w:val="21"/>
        </w:rPr>
        <w:sectPr w:rsidR="00AE1BD9">
          <w:pgSz w:w="11906" w:h="16838"/>
          <w:pgMar w:top="1440" w:right="1800" w:bottom="1440" w:left="1800" w:header="851" w:footer="567" w:gutter="0"/>
          <w:cols w:space="425"/>
          <w:docGrid w:type="lines" w:linePitch="312"/>
        </w:sectPr>
      </w:pPr>
    </w:p>
    <w:p w14:paraId="7151CB0F" w14:textId="77777777" w:rsidR="00AE1BD9" w:rsidRDefault="00FE0623">
      <w:pPr>
        <w:pStyle w:val="1"/>
        <w:spacing w:before="240" w:after="240" w:line="360" w:lineRule="auto"/>
        <w:jc w:val="center"/>
        <w:rPr>
          <w:rFonts w:eastAsiaTheme="minorEastAsia"/>
          <w:b w:val="0"/>
          <w:color w:val="000000" w:themeColor="text1"/>
          <w:sz w:val="28"/>
          <w:szCs w:val="28"/>
        </w:rPr>
      </w:pPr>
      <w:bookmarkStart w:id="230" w:name="_Toc492038331"/>
      <w:bookmarkStart w:id="231" w:name="_Toc47484910"/>
      <w:bookmarkStart w:id="232" w:name="_Toc141604732"/>
      <w:bookmarkStart w:id="233" w:name="_Toc110885083"/>
      <w:r>
        <w:rPr>
          <w:rFonts w:eastAsiaTheme="minorEastAsia"/>
          <w:b w:val="0"/>
          <w:color w:val="000000" w:themeColor="text1"/>
          <w:sz w:val="28"/>
          <w:szCs w:val="28"/>
        </w:rPr>
        <w:lastRenderedPageBreak/>
        <w:t>用词说明</w:t>
      </w:r>
      <w:bookmarkEnd w:id="230"/>
      <w:bookmarkEnd w:id="231"/>
      <w:bookmarkEnd w:id="232"/>
      <w:bookmarkEnd w:id="233"/>
    </w:p>
    <w:p w14:paraId="69E804B8" w14:textId="77777777" w:rsidR="00AE1BD9" w:rsidRDefault="00FE0623">
      <w:pPr>
        <w:tabs>
          <w:tab w:val="left" w:pos="6330"/>
        </w:tabs>
        <w:ind w:firstLineChars="200" w:firstLine="420"/>
        <w:rPr>
          <w:color w:val="000000" w:themeColor="text1"/>
        </w:rPr>
      </w:pPr>
      <w:r>
        <w:rPr>
          <w:color w:val="000000" w:themeColor="text1"/>
        </w:rPr>
        <w:t>为便于在执行本规程条款时区别对待，对要求严格程度不同的用词说明如下：</w:t>
      </w:r>
    </w:p>
    <w:p w14:paraId="0509F3DE" w14:textId="77777777" w:rsidR="00AE1BD9" w:rsidRDefault="00FE0623">
      <w:pPr>
        <w:ind w:firstLineChars="200" w:firstLine="422"/>
        <w:rPr>
          <w:color w:val="000000" w:themeColor="text1"/>
          <w:szCs w:val="21"/>
        </w:rPr>
      </w:pPr>
      <w:r>
        <w:rPr>
          <w:b/>
          <w:color w:val="000000" w:themeColor="text1"/>
          <w:szCs w:val="21"/>
        </w:rPr>
        <w:t>1</w:t>
      </w:r>
      <w:r>
        <w:rPr>
          <w:color w:val="000000" w:themeColor="text1"/>
          <w:szCs w:val="21"/>
        </w:rPr>
        <w:t xml:space="preserve">  </w:t>
      </w:r>
      <w:r>
        <w:rPr>
          <w:color w:val="000000" w:themeColor="text1"/>
          <w:szCs w:val="21"/>
        </w:rPr>
        <w:t>表示很严格，非这样做不可的：</w:t>
      </w:r>
    </w:p>
    <w:p w14:paraId="69DD4A23" w14:textId="42E98C50" w:rsidR="00AE1BD9" w:rsidRDefault="00FE0623">
      <w:pPr>
        <w:ind w:firstLineChars="300" w:firstLine="630"/>
        <w:rPr>
          <w:color w:val="000000" w:themeColor="text1"/>
          <w:szCs w:val="21"/>
        </w:rPr>
      </w:pPr>
      <w:r>
        <w:rPr>
          <w:color w:val="000000" w:themeColor="text1"/>
          <w:szCs w:val="21"/>
        </w:rPr>
        <w:t>正面</w:t>
      </w:r>
      <w:proofErr w:type="gramStart"/>
      <w:r>
        <w:rPr>
          <w:color w:val="000000" w:themeColor="text1"/>
          <w:szCs w:val="21"/>
        </w:rPr>
        <w:t>词采用</w:t>
      </w:r>
      <w:proofErr w:type="gramEnd"/>
      <w:r>
        <w:rPr>
          <w:rFonts w:hint="eastAsia"/>
          <w:color w:val="000000" w:themeColor="text1"/>
          <w:szCs w:val="21"/>
        </w:rPr>
        <w:t>“</w:t>
      </w:r>
      <w:r>
        <w:rPr>
          <w:color w:val="000000" w:themeColor="text1"/>
          <w:szCs w:val="21"/>
        </w:rPr>
        <w:t>必须</w:t>
      </w:r>
      <w:r>
        <w:rPr>
          <w:rFonts w:hint="eastAsia"/>
          <w:color w:val="000000" w:themeColor="text1"/>
          <w:szCs w:val="21"/>
        </w:rPr>
        <w:t>”，</w:t>
      </w:r>
      <w:r>
        <w:rPr>
          <w:color w:val="000000" w:themeColor="text1"/>
          <w:szCs w:val="21"/>
        </w:rPr>
        <w:t>反面</w:t>
      </w:r>
      <w:proofErr w:type="gramStart"/>
      <w:r>
        <w:rPr>
          <w:color w:val="000000" w:themeColor="text1"/>
          <w:szCs w:val="21"/>
        </w:rPr>
        <w:t>词采</w:t>
      </w:r>
      <w:proofErr w:type="gramEnd"/>
      <w:r>
        <w:rPr>
          <w:color w:val="000000" w:themeColor="text1"/>
          <w:szCs w:val="21"/>
        </w:rPr>
        <w:t>用</w:t>
      </w:r>
      <w:r>
        <w:rPr>
          <w:rFonts w:hint="eastAsia"/>
          <w:color w:val="000000" w:themeColor="text1"/>
          <w:szCs w:val="21"/>
        </w:rPr>
        <w:t>“</w:t>
      </w:r>
      <w:r>
        <w:rPr>
          <w:color w:val="000000" w:themeColor="text1"/>
          <w:szCs w:val="21"/>
        </w:rPr>
        <w:t>严禁</w:t>
      </w:r>
      <w:r>
        <w:rPr>
          <w:rFonts w:hint="eastAsia"/>
          <w:color w:val="000000" w:themeColor="text1"/>
          <w:szCs w:val="21"/>
        </w:rPr>
        <w:t>”</w:t>
      </w:r>
      <w:r>
        <w:rPr>
          <w:color w:val="000000" w:themeColor="text1"/>
          <w:szCs w:val="21"/>
        </w:rPr>
        <w:t>;</w:t>
      </w:r>
    </w:p>
    <w:p w14:paraId="69720D49" w14:textId="77777777" w:rsidR="00AE1BD9" w:rsidRDefault="00FE0623">
      <w:pPr>
        <w:ind w:firstLineChars="200" w:firstLine="422"/>
        <w:rPr>
          <w:color w:val="000000" w:themeColor="text1"/>
          <w:szCs w:val="21"/>
        </w:rPr>
      </w:pPr>
      <w:r>
        <w:rPr>
          <w:b/>
          <w:color w:val="000000" w:themeColor="text1"/>
          <w:szCs w:val="21"/>
        </w:rPr>
        <w:t>2</w:t>
      </w:r>
      <w:r>
        <w:rPr>
          <w:color w:val="000000" w:themeColor="text1"/>
          <w:szCs w:val="21"/>
        </w:rPr>
        <w:t xml:space="preserve">  </w:t>
      </w:r>
      <w:r>
        <w:rPr>
          <w:color w:val="000000" w:themeColor="text1"/>
          <w:szCs w:val="21"/>
        </w:rPr>
        <w:t>表示严格，在正常情况下均应这样做的：</w:t>
      </w:r>
    </w:p>
    <w:p w14:paraId="57748AED" w14:textId="52D96432" w:rsidR="00AE1BD9" w:rsidRDefault="00FE0623">
      <w:pPr>
        <w:ind w:firstLineChars="300" w:firstLine="630"/>
        <w:rPr>
          <w:color w:val="000000" w:themeColor="text1"/>
          <w:szCs w:val="21"/>
        </w:rPr>
      </w:pPr>
      <w:r>
        <w:rPr>
          <w:color w:val="000000" w:themeColor="text1"/>
          <w:szCs w:val="21"/>
        </w:rPr>
        <w:t>正面</w:t>
      </w:r>
      <w:proofErr w:type="gramStart"/>
      <w:r>
        <w:rPr>
          <w:color w:val="000000" w:themeColor="text1"/>
          <w:szCs w:val="21"/>
        </w:rPr>
        <w:t>词采用</w:t>
      </w:r>
      <w:proofErr w:type="gramEnd"/>
      <w:r>
        <w:rPr>
          <w:color w:val="000000" w:themeColor="text1"/>
          <w:szCs w:val="21"/>
        </w:rPr>
        <w:t>“</w:t>
      </w:r>
      <w:r>
        <w:rPr>
          <w:color w:val="000000" w:themeColor="text1"/>
          <w:szCs w:val="21"/>
        </w:rPr>
        <w:t>应</w:t>
      </w:r>
      <w:r>
        <w:rPr>
          <w:color w:val="000000" w:themeColor="text1"/>
          <w:szCs w:val="21"/>
        </w:rPr>
        <w:t>”</w:t>
      </w:r>
      <w:r>
        <w:rPr>
          <w:color w:val="000000" w:themeColor="text1"/>
          <w:szCs w:val="21"/>
        </w:rPr>
        <w:t>，反面</w:t>
      </w:r>
      <w:proofErr w:type="gramStart"/>
      <w:r>
        <w:rPr>
          <w:color w:val="000000" w:themeColor="text1"/>
          <w:szCs w:val="21"/>
        </w:rPr>
        <w:t>词采</w:t>
      </w:r>
      <w:proofErr w:type="gramEnd"/>
      <w:r>
        <w:rPr>
          <w:color w:val="000000" w:themeColor="text1"/>
          <w:szCs w:val="21"/>
        </w:rPr>
        <w:t>用</w:t>
      </w:r>
      <w:r>
        <w:rPr>
          <w:color w:val="000000" w:themeColor="text1"/>
          <w:szCs w:val="21"/>
        </w:rPr>
        <w:t>“</w:t>
      </w:r>
      <w:r>
        <w:rPr>
          <w:color w:val="000000" w:themeColor="text1"/>
          <w:szCs w:val="21"/>
        </w:rPr>
        <w:t>不应</w:t>
      </w:r>
      <w:r>
        <w:rPr>
          <w:color w:val="000000" w:themeColor="text1"/>
          <w:szCs w:val="21"/>
        </w:rPr>
        <w:t>”</w:t>
      </w:r>
      <w:r>
        <w:rPr>
          <w:color w:val="000000" w:themeColor="text1"/>
          <w:szCs w:val="21"/>
        </w:rPr>
        <w:t>或</w:t>
      </w:r>
      <w:r>
        <w:rPr>
          <w:rFonts w:hint="eastAsia"/>
          <w:color w:val="000000" w:themeColor="text1"/>
          <w:szCs w:val="21"/>
        </w:rPr>
        <w:t>“</w:t>
      </w:r>
      <w:r>
        <w:rPr>
          <w:color w:val="000000" w:themeColor="text1"/>
          <w:szCs w:val="21"/>
        </w:rPr>
        <w:t>不得</w:t>
      </w:r>
      <w:r>
        <w:rPr>
          <w:rFonts w:hint="eastAsia"/>
          <w:color w:val="000000" w:themeColor="text1"/>
          <w:szCs w:val="21"/>
        </w:rPr>
        <w:t>”</w:t>
      </w:r>
      <w:r>
        <w:rPr>
          <w:color w:val="000000" w:themeColor="text1"/>
          <w:szCs w:val="21"/>
        </w:rPr>
        <w:t>；</w:t>
      </w:r>
    </w:p>
    <w:p w14:paraId="2D028509" w14:textId="77777777" w:rsidR="00AE1BD9" w:rsidRDefault="00FE0623">
      <w:pPr>
        <w:ind w:firstLineChars="200" w:firstLine="422"/>
        <w:rPr>
          <w:color w:val="000000" w:themeColor="text1"/>
          <w:szCs w:val="21"/>
        </w:rPr>
      </w:pPr>
      <w:r>
        <w:rPr>
          <w:b/>
          <w:color w:val="000000" w:themeColor="text1"/>
          <w:szCs w:val="21"/>
        </w:rPr>
        <w:t>3</w:t>
      </w:r>
      <w:r>
        <w:rPr>
          <w:color w:val="000000" w:themeColor="text1"/>
          <w:szCs w:val="21"/>
        </w:rPr>
        <w:t xml:space="preserve">  </w:t>
      </w:r>
      <w:r>
        <w:rPr>
          <w:color w:val="000000" w:themeColor="text1"/>
          <w:szCs w:val="21"/>
        </w:rPr>
        <w:t>表示允许稍有选择，在条件许可时首先应这样做的：</w:t>
      </w:r>
    </w:p>
    <w:p w14:paraId="54B66310" w14:textId="4CF42A63" w:rsidR="00AE1BD9" w:rsidRDefault="00FE0623">
      <w:pPr>
        <w:ind w:firstLineChars="300" w:firstLine="630"/>
        <w:rPr>
          <w:color w:val="000000" w:themeColor="text1"/>
          <w:szCs w:val="21"/>
        </w:rPr>
      </w:pPr>
      <w:r>
        <w:rPr>
          <w:color w:val="000000" w:themeColor="text1"/>
          <w:szCs w:val="21"/>
        </w:rPr>
        <w:t>正面</w:t>
      </w:r>
      <w:proofErr w:type="gramStart"/>
      <w:r>
        <w:rPr>
          <w:color w:val="000000" w:themeColor="text1"/>
          <w:szCs w:val="21"/>
        </w:rPr>
        <w:t>词采用</w:t>
      </w:r>
      <w:proofErr w:type="gramEnd"/>
      <w:r>
        <w:rPr>
          <w:color w:val="000000" w:themeColor="text1"/>
          <w:szCs w:val="21"/>
        </w:rPr>
        <w:t>“</w:t>
      </w:r>
      <w:r>
        <w:rPr>
          <w:color w:val="000000" w:themeColor="text1"/>
          <w:szCs w:val="21"/>
        </w:rPr>
        <w:t>宜</w:t>
      </w:r>
      <w:r>
        <w:rPr>
          <w:color w:val="000000" w:themeColor="text1"/>
          <w:szCs w:val="21"/>
        </w:rPr>
        <w:t>”</w:t>
      </w:r>
      <w:r>
        <w:rPr>
          <w:color w:val="000000" w:themeColor="text1"/>
          <w:szCs w:val="21"/>
        </w:rPr>
        <w:t>，反面</w:t>
      </w:r>
      <w:proofErr w:type="gramStart"/>
      <w:r>
        <w:rPr>
          <w:color w:val="000000" w:themeColor="text1"/>
          <w:szCs w:val="21"/>
        </w:rPr>
        <w:t>词采</w:t>
      </w:r>
      <w:proofErr w:type="gramEnd"/>
      <w:r>
        <w:rPr>
          <w:color w:val="000000" w:themeColor="text1"/>
          <w:szCs w:val="21"/>
        </w:rPr>
        <w:t>用</w:t>
      </w:r>
      <w:r>
        <w:rPr>
          <w:rFonts w:hint="eastAsia"/>
          <w:color w:val="000000" w:themeColor="text1"/>
          <w:szCs w:val="21"/>
        </w:rPr>
        <w:t>“</w:t>
      </w:r>
      <w:r>
        <w:rPr>
          <w:color w:val="000000" w:themeColor="text1"/>
          <w:szCs w:val="21"/>
        </w:rPr>
        <w:t>不宜</w:t>
      </w:r>
      <w:r>
        <w:rPr>
          <w:rFonts w:hint="eastAsia"/>
          <w:color w:val="000000" w:themeColor="text1"/>
          <w:szCs w:val="21"/>
        </w:rPr>
        <w:t>”</w:t>
      </w:r>
      <w:r>
        <w:rPr>
          <w:color w:val="000000" w:themeColor="text1"/>
          <w:szCs w:val="21"/>
        </w:rPr>
        <w:t>;</w:t>
      </w:r>
    </w:p>
    <w:p w14:paraId="740350E0" w14:textId="77777777" w:rsidR="00AE1BD9" w:rsidRDefault="00FE0623">
      <w:pPr>
        <w:ind w:firstLineChars="200" w:firstLine="422"/>
        <w:rPr>
          <w:color w:val="000000" w:themeColor="text1"/>
          <w:szCs w:val="21"/>
        </w:rPr>
      </w:pPr>
      <w:r>
        <w:rPr>
          <w:b/>
          <w:color w:val="000000" w:themeColor="text1"/>
          <w:szCs w:val="21"/>
        </w:rPr>
        <w:t>4</w:t>
      </w:r>
      <w:r>
        <w:rPr>
          <w:color w:val="000000" w:themeColor="text1"/>
          <w:szCs w:val="21"/>
        </w:rPr>
        <w:t xml:space="preserve">  </w:t>
      </w:r>
      <w:r>
        <w:rPr>
          <w:color w:val="000000" w:themeColor="text1"/>
          <w:szCs w:val="21"/>
        </w:rPr>
        <w:t>表示有选择，在一定条件下可以这样做的，采用</w:t>
      </w:r>
      <w:r>
        <w:rPr>
          <w:color w:val="000000" w:themeColor="text1"/>
          <w:szCs w:val="21"/>
        </w:rPr>
        <w:t>“</w:t>
      </w:r>
      <w:r>
        <w:rPr>
          <w:color w:val="000000" w:themeColor="text1"/>
          <w:szCs w:val="21"/>
        </w:rPr>
        <w:t>可</w:t>
      </w:r>
      <w:r>
        <w:rPr>
          <w:color w:val="000000" w:themeColor="text1"/>
          <w:szCs w:val="21"/>
        </w:rPr>
        <w:t>”</w:t>
      </w:r>
      <w:r>
        <w:rPr>
          <w:color w:val="000000" w:themeColor="text1"/>
          <w:szCs w:val="21"/>
        </w:rPr>
        <w:t>。</w:t>
      </w:r>
    </w:p>
    <w:p w14:paraId="3E428914" w14:textId="77777777" w:rsidR="00AE1BD9" w:rsidRDefault="00AE1BD9">
      <w:pPr>
        <w:rPr>
          <w:color w:val="000000" w:themeColor="text1"/>
          <w:szCs w:val="21"/>
        </w:rPr>
      </w:pPr>
    </w:p>
    <w:p w14:paraId="199186BB" w14:textId="77777777" w:rsidR="00AE1BD9" w:rsidRDefault="00AE1BD9">
      <w:pPr>
        <w:jc w:val="left"/>
        <w:rPr>
          <w:color w:val="000000" w:themeColor="text1"/>
          <w:szCs w:val="21"/>
        </w:rPr>
      </w:pPr>
    </w:p>
    <w:p w14:paraId="7EEA6BD4" w14:textId="77777777" w:rsidR="00AE1BD9" w:rsidRDefault="00AE1BD9">
      <w:pPr>
        <w:pStyle w:val="a7"/>
        <w:adjustRightInd w:val="0"/>
        <w:snapToGrid w:val="0"/>
        <w:ind w:firstLineChars="200" w:firstLine="420"/>
        <w:rPr>
          <w:color w:val="000000" w:themeColor="text1"/>
          <w:szCs w:val="21"/>
        </w:rPr>
        <w:sectPr w:rsidR="00AE1BD9">
          <w:pgSz w:w="11906" w:h="16838"/>
          <w:pgMar w:top="1440" w:right="1800" w:bottom="1440" w:left="1800" w:header="851" w:footer="567" w:gutter="0"/>
          <w:cols w:space="425"/>
          <w:docGrid w:type="lines" w:linePitch="312"/>
        </w:sectPr>
      </w:pPr>
    </w:p>
    <w:p w14:paraId="02379131" w14:textId="77777777" w:rsidR="00AE1BD9" w:rsidRDefault="00FE0623">
      <w:pPr>
        <w:spacing w:line="320" w:lineRule="exact"/>
        <w:jc w:val="center"/>
        <w:outlineLvl w:val="0"/>
        <w:rPr>
          <w:rFonts w:eastAsiaTheme="minorEastAsia"/>
          <w:bCs/>
          <w:color w:val="000000" w:themeColor="text1"/>
          <w:kern w:val="44"/>
          <w:sz w:val="28"/>
          <w:szCs w:val="28"/>
        </w:rPr>
      </w:pPr>
      <w:bookmarkStart w:id="234" w:name="_Toc141604733"/>
      <w:r>
        <w:rPr>
          <w:rFonts w:eastAsiaTheme="minorEastAsia"/>
          <w:bCs/>
          <w:color w:val="000000" w:themeColor="text1"/>
          <w:kern w:val="44"/>
          <w:sz w:val="28"/>
          <w:szCs w:val="28"/>
        </w:rPr>
        <w:lastRenderedPageBreak/>
        <w:t>引用标准名录</w:t>
      </w:r>
      <w:bookmarkEnd w:id="234"/>
    </w:p>
    <w:p w14:paraId="28C9AAF1" w14:textId="77777777" w:rsidR="00AE1BD9" w:rsidRDefault="00AE1BD9">
      <w:pPr>
        <w:spacing w:line="320" w:lineRule="exact"/>
        <w:jc w:val="center"/>
        <w:rPr>
          <w:rFonts w:eastAsiaTheme="minorEastAsia"/>
          <w:bCs/>
          <w:color w:val="000000" w:themeColor="text1"/>
          <w:kern w:val="44"/>
          <w:sz w:val="20"/>
          <w:szCs w:val="20"/>
        </w:rPr>
      </w:pPr>
    </w:p>
    <w:p w14:paraId="5BAFA47C" w14:textId="4E0AECA2" w:rsidR="00AE1BD9" w:rsidRDefault="00FE0623">
      <w:pPr>
        <w:ind w:firstLineChars="300" w:firstLine="630"/>
        <w:rPr>
          <w:bCs/>
          <w:color w:val="000000" w:themeColor="text1"/>
          <w:szCs w:val="21"/>
        </w:rPr>
      </w:pPr>
      <w:r>
        <w:rPr>
          <w:bCs/>
          <w:color w:val="000000" w:themeColor="text1"/>
          <w:szCs w:val="21"/>
        </w:rPr>
        <w:t>本规程引用下列标准。其中，注日期的，仅对该日期对应的版本适用本规程；不注日期的，其最新版适用于本</w:t>
      </w:r>
      <w:r w:rsidR="001034F9">
        <w:rPr>
          <w:rFonts w:hint="eastAsia"/>
          <w:bCs/>
          <w:color w:val="000000" w:themeColor="text1"/>
          <w:szCs w:val="21"/>
        </w:rPr>
        <w:t>规程</w:t>
      </w:r>
      <w:r>
        <w:rPr>
          <w:bCs/>
          <w:color w:val="000000" w:themeColor="text1"/>
          <w:szCs w:val="21"/>
        </w:rPr>
        <w:t>。</w:t>
      </w:r>
    </w:p>
    <w:p w14:paraId="7C461E15" w14:textId="77777777" w:rsidR="00AE1BD9" w:rsidRDefault="00FE0623">
      <w:pPr>
        <w:ind w:firstLineChars="200" w:firstLine="420"/>
        <w:rPr>
          <w:bCs/>
          <w:color w:val="000000" w:themeColor="text1"/>
          <w:szCs w:val="21"/>
        </w:rPr>
      </w:pPr>
      <w:r>
        <w:rPr>
          <w:color w:val="000000" w:themeColor="text1"/>
          <w:szCs w:val="21"/>
        </w:rPr>
        <w:t>《建筑给水排水设计标准》</w:t>
      </w:r>
      <w:r>
        <w:rPr>
          <w:color w:val="000000" w:themeColor="text1"/>
          <w:szCs w:val="21"/>
        </w:rPr>
        <w:t>GB 50015</w:t>
      </w:r>
    </w:p>
    <w:p w14:paraId="28FD0131" w14:textId="77777777" w:rsidR="00AE1BD9" w:rsidRDefault="00FE0623">
      <w:pPr>
        <w:ind w:firstLineChars="200" w:firstLine="420"/>
        <w:rPr>
          <w:color w:val="000000" w:themeColor="text1"/>
          <w:szCs w:val="21"/>
        </w:rPr>
      </w:pPr>
      <w:r>
        <w:rPr>
          <w:color w:val="000000" w:themeColor="text1"/>
          <w:szCs w:val="21"/>
        </w:rPr>
        <w:t>《工业建筑供暖通风与空气调节设计规范》</w:t>
      </w:r>
      <w:r>
        <w:rPr>
          <w:color w:val="000000" w:themeColor="text1"/>
          <w:szCs w:val="21"/>
        </w:rPr>
        <w:t>GB 50019</w:t>
      </w:r>
    </w:p>
    <w:p w14:paraId="0D92D2E2" w14:textId="54B0E7B7" w:rsidR="007042D3" w:rsidRDefault="007042D3">
      <w:pPr>
        <w:ind w:firstLineChars="200" w:firstLine="420"/>
        <w:rPr>
          <w:color w:val="000000" w:themeColor="text1"/>
          <w:szCs w:val="21"/>
        </w:rPr>
      </w:pPr>
      <w:r w:rsidRPr="00D1552B">
        <w:rPr>
          <w:rFonts w:eastAsiaTheme="minorEastAsia" w:hint="eastAsia"/>
          <w:color w:val="000000" w:themeColor="text1"/>
          <w:szCs w:val="21"/>
        </w:rPr>
        <w:t>《城镇燃气设计规范》</w:t>
      </w:r>
      <w:r w:rsidRPr="00D1552B">
        <w:rPr>
          <w:rFonts w:eastAsiaTheme="minorEastAsia" w:hint="eastAsia"/>
          <w:color w:val="000000" w:themeColor="text1"/>
          <w:szCs w:val="21"/>
        </w:rPr>
        <w:t>GB</w:t>
      </w:r>
      <w:r>
        <w:rPr>
          <w:rFonts w:eastAsiaTheme="minorEastAsia"/>
          <w:color w:val="000000" w:themeColor="text1"/>
          <w:szCs w:val="21"/>
        </w:rPr>
        <w:t xml:space="preserve"> </w:t>
      </w:r>
      <w:r w:rsidRPr="00D1552B">
        <w:rPr>
          <w:rFonts w:eastAsiaTheme="minorEastAsia" w:hint="eastAsia"/>
          <w:color w:val="000000" w:themeColor="text1"/>
          <w:szCs w:val="21"/>
        </w:rPr>
        <w:t>50028</w:t>
      </w:r>
    </w:p>
    <w:p w14:paraId="0D238E7E" w14:textId="1B65058E" w:rsidR="00AE1BD9" w:rsidRDefault="00FE0623">
      <w:pPr>
        <w:ind w:firstLineChars="200" w:firstLine="420"/>
        <w:rPr>
          <w:color w:val="000000" w:themeColor="text1"/>
          <w:szCs w:val="21"/>
        </w:rPr>
      </w:pPr>
      <w:r>
        <w:rPr>
          <w:color w:val="000000" w:themeColor="text1"/>
          <w:szCs w:val="21"/>
        </w:rPr>
        <w:t>《建筑物防雷设计规范》</w:t>
      </w:r>
      <w:r>
        <w:rPr>
          <w:color w:val="000000" w:themeColor="text1"/>
          <w:szCs w:val="21"/>
        </w:rPr>
        <w:t>GB 50057</w:t>
      </w:r>
    </w:p>
    <w:p w14:paraId="281E3B83" w14:textId="77777777" w:rsidR="00AE1BD9" w:rsidRDefault="00FE0623">
      <w:pPr>
        <w:ind w:firstLineChars="200" w:firstLine="420"/>
        <w:rPr>
          <w:color w:val="000000" w:themeColor="text1"/>
          <w:szCs w:val="21"/>
        </w:rPr>
      </w:pPr>
      <w:r>
        <w:rPr>
          <w:color w:val="000000" w:themeColor="text1"/>
          <w:szCs w:val="21"/>
        </w:rPr>
        <w:t>《公共建筑节能设计标准》</w:t>
      </w:r>
      <w:r>
        <w:rPr>
          <w:color w:val="000000" w:themeColor="text1"/>
          <w:szCs w:val="21"/>
        </w:rPr>
        <w:t>GB 50189</w:t>
      </w:r>
    </w:p>
    <w:p w14:paraId="2ADDCBDC" w14:textId="77777777" w:rsidR="00AE1BD9" w:rsidRDefault="00FE0623">
      <w:pPr>
        <w:ind w:firstLineChars="200" w:firstLine="420"/>
        <w:rPr>
          <w:color w:val="000000" w:themeColor="text1"/>
          <w:szCs w:val="21"/>
        </w:rPr>
      </w:pPr>
      <w:r>
        <w:rPr>
          <w:color w:val="000000" w:themeColor="text1"/>
          <w:szCs w:val="21"/>
        </w:rPr>
        <w:t>《建筑给水排水及采暖工程施工质量验收规范》</w:t>
      </w:r>
      <w:r>
        <w:rPr>
          <w:color w:val="000000" w:themeColor="text1"/>
          <w:szCs w:val="21"/>
        </w:rPr>
        <w:t>GB 50242</w:t>
      </w:r>
    </w:p>
    <w:p w14:paraId="19E28466" w14:textId="77777777" w:rsidR="00AE1BD9" w:rsidRDefault="00FE0623">
      <w:pPr>
        <w:ind w:firstLineChars="200" w:firstLine="420"/>
        <w:rPr>
          <w:color w:val="000000" w:themeColor="text1"/>
          <w:szCs w:val="21"/>
        </w:rPr>
      </w:pPr>
      <w:r>
        <w:rPr>
          <w:color w:val="000000" w:themeColor="text1"/>
          <w:szCs w:val="21"/>
        </w:rPr>
        <w:t>《建筑电气工程施工质量验收规范》</w:t>
      </w:r>
      <w:r>
        <w:rPr>
          <w:color w:val="000000" w:themeColor="text1"/>
          <w:szCs w:val="21"/>
        </w:rPr>
        <w:t>GB 50303</w:t>
      </w:r>
    </w:p>
    <w:p w14:paraId="21FE0FDA" w14:textId="77777777" w:rsidR="00AE1BD9" w:rsidRDefault="00FE0623">
      <w:pPr>
        <w:ind w:firstLineChars="200" w:firstLine="420"/>
        <w:rPr>
          <w:color w:val="000000" w:themeColor="text1"/>
          <w:szCs w:val="21"/>
        </w:rPr>
      </w:pPr>
      <w:r>
        <w:rPr>
          <w:color w:val="000000" w:themeColor="text1"/>
          <w:szCs w:val="21"/>
        </w:rPr>
        <w:t>《智能建筑设计标准》</w:t>
      </w:r>
      <w:r>
        <w:rPr>
          <w:color w:val="000000" w:themeColor="text1"/>
          <w:szCs w:val="21"/>
        </w:rPr>
        <w:t>GB 50314</w:t>
      </w:r>
    </w:p>
    <w:p w14:paraId="2AB2ED06" w14:textId="77777777" w:rsidR="00AE1BD9" w:rsidRDefault="00FE0623">
      <w:pPr>
        <w:ind w:firstLineChars="200" w:firstLine="420"/>
        <w:rPr>
          <w:color w:val="000000" w:themeColor="text1"/>
          <w:szCs w:val="21"/>
        </w:rPr>
      </w:pPr>
      <w:r>
        <w:rPr>
          <w:color w:val="000000" w:themeColor="text1"/>
          <w:szCs w:val="21"/>
        </w:rPr>
        <w:t>《建筑节能工程施工质量验收规范》</w:t>
      </w:r>
      <w:r>
        <w:rPr>
          <w:color w:val="000000" w:themeColor="text1"/>
          <w:szCs w:val="21"/>
        </w:rPr>
        <w:t>GB 50411</w:t>
      </w:r>
    </w:p>
    <w:p w14:paraId="2D3BB5F4" w14:textId="77777777" w:rsidR="00AE1BD9" w:rsidRDefault="00FE0623">
      <w:pPr>
        <w:ind w:firstLineChars="200" w:firstLine="420"/>
        <w:rPr>
          <w:color w:val="000000" w:themeColor="text1"/>
          <w:szCs w:val="21"/>
        </w:rPr>
      </w:pPr>
      <w:r>
        <w:rPr>
          <w:color w:val="000000" w:themeColor="text1"/>
          <w:szCs w:val="21"/>
        </w:rPr>
        <w:t>《民用建筑供暖通风与空气调节设计规范》</w:t>
      </w:r>
      <w:r>
        <w:rPr>
          <w:color w:val="000000" w:themeColor="text1"/>
          <w:szCs w:val="21"/>
        </w:rPr>
        <w:t>GB 50736</w:t>
      </w:r>
    </w:p>
    <w:p w14:paraId="66C02303" w14:textId="77777777" w:rsidR="00AE1BD9" w:rsidRDefault="00FE0623">
      <w:pPr>
        <w:ind w:firstLineChars="200" w:firstLine="420"/>
        <w:rPr>
          <w:color w:val="000000" w:themeColor="text1"/>
          <w:szCs w:val="21"/>
        </w:rPr>
      </w:pPr>
      <w:r>
        <w:rPr>
          <w:color w:val="000000" w:themeColor="text1"/>
          <w:szCs w:val="21"/>
        </w:rPr>
        <w:t>《建筑电气工程电磁兼容技术规范》</w:t>
      </w:r>
      <w:r>
        <w:rPr>
          <w:color w:val="000000" w:themeColor="text1"/>
          <w:szCs w:val="21"/>
        </w:rPr>
        <w:t>GB 51204</w:t>
      </w:r>
    </w:p>
    <w:p w14:paraId="740C0DF7" w14:textId="5DF09FB1" w:rsidR="00AE1BD9" w:rsidRDefault="00FE0623">
      <w:pPr>
        <w:ind w:firstLineChars="200" w:firstLine="420"/>
        <w:rPr>
          <w:color w:val="000000" w:themeColor="text1"/>
          <w:szCs w:val="21"/>
        </w:rPr>
      </w:pPr>
      <w:r>
        <w:rPr>
          <w:color w:val="000000" w:themeColor="text1"/>
          <w:szCs w:val="21"/>
        </w:rPr>
        <w:t>《民用建筑电气设计标准》</w:t>
      </w:r>
      <w:r>
        <w:rPr>
          <w:color w:val="000000" w:themeColor="text1"/>
          <w:szCs w:val="21"/>
        </w:rPr>
        <w:t>GB 51348</w:t>
      </w:r>
    </w:p>
    <w:p w14:paraId="732B217D" w14:textId="0D739E8C" w:rsidR="007042D3" w:rsidRDefault="007042D3">
      <w:pPr>
        <w:ind w:firstLineChars="200" w:firstLine="420"/>
        <w:rPr>
          <w:color w:val="000000" w:themeColor="text1"/>
          <w:szCs w:val="21"/>
        </w:rPr>
      </w:pPr>
      <w:r w:rsidRPr="00D1552B">
        <w:rPr>
          <w:rFonts w:eastAsiaTheme="minorEastAsia" w:hint="eastAsia"/>
          <w:color w:val="000000" w:themeColor="text1"/>
          <w:szCs w:val="21"/>
        </w:rPr>
        <w:t>《燃气工程项目规范》</w:t>
      </w:r>
      <w:r w:rsidRPr="00D1552B">
        <w:rPr>
          <w:rFonts w:eastAsiaTheme="minorEastAsia" w:hint="eastAsia"/>
          <w:color w:val="000000" w:themeColor="text1"/>
          <w:szCs w:val="21"/>
        </w:rPr>
        <w:t>GB</w:t>
      </w:r>
      <w:r>
        <w:rPr>
          <w:rFonts w:eastAsiaTheme="minorEastAsia"/>
          <w:color w:val="000000" w:themeColor="text1"/>
          <w:szCs w:val="21"/>
        </w:rPr>
        <w:t xml:space="preserve"> </w:t>
      </w:r>
      <w:r w:rsidRPr="00D1552B">
        <w:rPr>
          <w:rFonts w:eastAsiaTheme="minorEastAsia" w:hint="eastAsia"/>
          <w:color w:val="000000" w:themeColor="text1"/>
          <w:szCs w:val="21"/>
        </w:rPr>
        <w:t>55009</w:t>
      </w:r>
    </w:p>
    <w:p w14:paraId="0D80C1CE" w14:textId="77777777" w:rsidR="00AE1BD9" w:rsidRDefault="00FE0623">
      <w:pPr>
        <w:ind w:firstLineChars="200" w:firstLine="420"/>
        <w:rPr>
          <w:bCs/>
          <w:color w:val="000000" w:themeColor="text1"/>
        </w:rPr>
      </w:pPr>
      <w:r>
        <w:rPr>
          <w:bCs/>
          <w:color w:val="000000" w:themeColor="text1"/>
        </w:rPr>
        <w:t>《建筑节能与可再生能源利用通用规范》</w:t>
      </w:r>
      <w:r>
        <w:rPr>
          <w:bCs/>
          <w:color w:val="000000" w:themeColor="text1"/>
        </w:rPr>
        <w:t>GB 55015</w:t>
      </w:r>
    </w:p>
    <w:p w14:paraId="1F97C618" w14:textId="77777777" w:rsidR="00AE1BD9" w:rsidRDefault="00FE0623">
      <w:pPr>
        <w:ind w:firstLineChars="200" w:firstLine="420"/>
        <w:rPr>
          <w:color w:val="000000" w:themeColor="text1"/>
          <w:szCs w:val="21"/>
        </w:rPr>
      </w:pPr>
      <w:r>
        <w:rPr>
          <w:rFonts w:hint="eastAsia"/>
          <w:color w:val="000000" w:themeColor="text1"/>
        </w:rPr>
        <w:t>《建筑给水排水与节水通用规范》</w:t>
      </w:r>
      <w:r>
        <w:rPr>
          <w:rFonts w:hint="eastAsia"/>
          <w:color w:val="000000" w:themeColor="text1"/>
        </w:rPr>
        <w:t>GB</w:t>
      </w:r>
      <w:r>
        <w:rPr>
          <w:color w:val="000000" w:themeColor="text1"/>
        </w:rPr>
        <w:t xml:space="preserve"> </w:t>
      </w:r>
      <w:r>
        <w:rPr>
          <w:rFonts w:hint="eastAsia"/>
          <w:color w:val="000000" w:themeColor="text1"/>
        </w:rPr>
        <w:t>55020</w:t>
      </w:r>
    </w:p>
    <w:p w14:paraId="1C973A6C" w14:textId="77777777" w:rsidR="00AE1BD9" w:rsidRDefault="00FE0623">
      <w:pPr>
        <w:ind w:firstLineChars="200" w:firstLine="420"/>
        <w:rPr>
          <w:color w:val="000000" w:themeColor="text1"/>
          <w:szCs w:val="21"/>
        </w:rPr>
      </w:pPr>
      <w:r>
        <w:rPr>
          <w:color w:val="000000" w:themeColor="text1"/>
          <w:szCs w:val="21"/>
        </w:rPr>
        <w:t>《建筑电气与智能化通用规范》</w:t>
      </w:r>
      <w:r>
        <w:rPr>
          <w:color w:val="000000" w:themeColor="text1"/>
          <w:szCs w:val="21"/>
        </w:rPr>
        <w:t>GB 55024</w:t>
      </w:r>
    </w:p>
    <w:p w14:paraId="70A90172" w14:textId="77777777" w:rsidR="00AE1BD9" w:rsidRDefault="00FE0623">
      <w:pPr>
        <w:ind w:firstLineChars="200" w:firstLine="420"/>
        <w:rPr>
          <w:color w:val="000000" w:themeColor="text1"/>
          <w:szCs w:val="21"/>
        </w:rPr>
      </w:pPr>
      <w:r>
        <w:rPr>
          <w:color w:val="000000" w:themeColor="text1"/>
          <w:szCs w:val="21"/>
        </w:rPr>
        <w:t>《声环境质量标准》</w:t>
      </w:r>
      <w:r>
        <w:rPr>
          <w:color w:val="000000" w:themeColor="text1"/>
          <w:szCs w:val="21"/>
        </w:rPr>
        <w:t>GB 3096</w:t>
      </w:r>
    </w:p>
    <w:p w14:paraId="1EA965CE" w14:textId="77777777" w:rsidR="00AE1BD9" w:rsidRDefault="00FE0623">
      <w:pPr>
        <w:ind w:firstLineChars="200" w:firstLine="420"/>
        <w:rPr>
          <w:color w:val="000000" w:themeColor="text1"/>
          <w:szCs w:val="21"/>
        </w:rPr>
      </w:pPr>
      <w:r>
        <w:rPr>
          <w:color w:val="000000" w:themeColor="text1"/>
          <w:szCs w:val="21"/>
        </w:rPr>
        <w:t>《生活饮用水卫生标准》</w:t>
      </w:r>
      <w:r>
        <w:rPr>
          <w:color w:val="000000" w:themeColor="text1"/>
          <w:szCs w:val="21"/>
        </w:rPr>
        <w:t>GB 5749</w:t>
      </w:r>
    </w:p>
    <w:p w14:paraId="63B35F2F" w14:textId="77777777" w:rsidR="00AE1BD9" w:rsidRDefault="00FE0623">
      <w:pPr>
        <w:ind w:firstLineChars="200" w:firstLine="420"/>
        <w:rPr>
          <w:color w:val="000000" w:themeColor="text1"/>
          <w:szCs w:val="21"/>
        </w:rPr>
      </w:pPr>
      <w:r>
        <w:rPr>
          <w:color w:val="000000" w:themeColor="text1"/>
          <w:szCs w:val="21"/>
        </w:rPr>
        <w:t>《生活饮用水输配水设备及防护材料的安全性评价标准》</w:t>
      </w:r>
      <w:r>
        <w:rPr>
          <w:color w:val="000000" w:themeColor="text1"/>
          <w:szCs w:val="21"/>
        </w:rPr>
        <w:t>GB/T 17219</w:t>
      </w:r>
    </w:p>
    <w:p w14:paraId="7357759F" w14:textId="77777777" w:rsidR="00AE1BD9" w:rsidRDefault="00FE0623">
      <w:pPr>
        <w:ind w:firstLineChars="200" w:firstLine="420"/>
        <w:rPr>
          <w:color w:val="000000" w:themeColor="text1"/>
          <w:szCs w:val="21"/>
        </w:rPr>
      </w:pPr>
      <w:r>
        <w:rPr>
          <w:color w:val="000000" w:themeColor="text1"/>
          <w:szCs w:val="21"/>
        </w:rPr>
        <w:t>《电磁兼容</w:t>
      </w:r>
      <w:r>
        <w:rPr>
          <w:color w:val="000000" w:themeColor="text1"/>
          <w:szCs w:val="21"/>
        </w:rPr>
        <w:t xml:space="preserve"> </w:t>
      </w:r>
      <w:r>
        <w:rPr>
          <w:color w:val="000000" w:themeColor="text1"/>
          <w:szCs w:val="21"/>
        </w:rPr>
        <w:t>环境</w:t>
      </w:r>
      <w:r>
        <w:rPr>
          <w:color w:val="000000" w:themeColor="text1"/>
          <w:szCs w:val="21"/>
        </w:rPr>
        <w:t xml:space="preserve"> </w:t>
      </w:r>
      <w:r>
        <w:rPr>
          <w:color w:val="000000" w:themeColor="text1"/>
          <w:szCs w:val="21"/>
        </w:rPr>
        <w:t>公用低压供电系统低频传导骚扰及信号传输的兼容水平》</w:t>
      </w:r>
      <w:r>
        <w:rPr>
          <w:color w:val="000000" w:themeColor="text1"/>
          <w:szCs w:val="21"/>
        </w:rPr>
        <w:t>GB 18039.3</w:t>
      </w:r>
    </w:p>
    <w:p w14:paraId="7D485602" w14:textId="77777777" w:rsidR="00AE1BD9" w:rsidRDefault="00FE0623">
      <w:pPr>
        <w:ind w:firstLineChars="200" w:firstLine="420"/>
        <w:rPr>
          <w:color w:val="000000" w:themeColor="text1"/>
          <w:szCs w:val="21"/>
        </w:rPr>
      </w:pPr>
      <w:r>
        <w:rPr>
          <w:color w:val="000000" w:themeColor="text1"/>
          <w:szCs w:val="21"/>
        </w:rPr>
        <w:t>《风机盘管机组》</w:t>
      </w:r>
      <w:r>
        <w:rPr>
          <w:color w:val="000000" w:themeColor="text1"/>
          <w:szCs w:val="21"/>
        </w:rPr>
        <w:t>GB/T 19232</w:t>
      </w:r>
    </w:p>
    <w:p w14:paraId="5B1897AA" w14:textId="77777777" w:rsidR="00AE1BD9" w:rsidRDefault="00FE0623">
      <w:pPr>
        <w:ind w:firstLineChars="200" w:firstLine="420"/>
        <w:rPr>
          <w:color w:val="000000" w:themeColor="text1"/>
          <w:szCs w:val="21"/>
        </w:rPr>
      </w:pPr>
      <w:r>
        <w:rPr>
          <w:rStyle w:val="27"/>
          <w:rFonts w:ascii="Times New Roman" w:eastAsia="宋体" w:hAnsi="Times New Roman" w:hint="eastAsia"/>
          <w:b w:val="0"/>
          <w:color w:val="000000" w:themeColor="text1"/>
          <w:sz w:val="21"/>
          <w:szCs w:val="21"/>
        </w:rPr>
        <w:t>《商业或工业用及类似用途的热泵热水机》</w:t>
      </w:r>
      <w:r>
        <w:rPr>
          <w:rStyle w:val="27"/>
          <w:rFonts w:ascii="Times New Roman" w:eastAsia="宋体" w:hAnsi="Times New Roman" w:hint="eastAsia"/>
          <w:b w:val="0"/>
          <w:color w:val="000000" w:themeColor="text1"/>
          <w:sz w:val="21"/>
          <w:szCs w:val="21"/>
        </w:rPr>
        <w:t>GB/T</w:t>
      </w:r>
      <w:r>
        <w:rPr>
          <w:rStyle w:val="27"/>
          <w:rFonts w:ascii="Times New Roman" w:eastAsia="宋体" w:hAnsi="Times New Roman"/>
          <w:b w:val="0"/>
          <w:color w:val="000000" w:themeColor="text1"/>
          <w:sz w:val="21"/>
          <w:szCs w:val="21"/>
        </w:rPr>
        <w:t xml:space="preserve"> 21362</w:t>
      </w:r>
    </w:p>
    <w:p w14:paraId="597F4839" w14:textId="77777777" w:rsidR="00AE1BD9" w:rsidRDefault="00FE0623">
      <w:pPr>
        <w:ind w:firstLineChars="200" w:firstLine="420"/>
        <w:rPr>
          <w:color w:val="000000" w:themeColor="text1"/>
          <w:szCs w:val="21"/>
        </w:rPr>
      </w:pPr>
      <w:r>
        <w:rPr>
          <w:bCs/>
          <w:color w:val="000000" w:themeColor="text1"/>
        </w:rPr>
        <w:t>《低环境温度空气源热泵（冷水）机组</w:t>
      </w:r>
      <w:r>
        <w:rPr>
          <w:bCs/>
          <w:color w:val="000000" w:themeColor="text1"/>
        </w:rPr>
        <w:t xml:space="preserve">  </w:t>
      </w:r>
      <w:r>
        <w:rPr>
          <w:bCs/>
          <w:color w:val="000000" w:themeColor="text1"/>
        </w:rPr>
        <w:t>第</w:t>
      </w:r>
      <w:r>
        <w:rPr>
          <w:bCs/>
          <w:color w:val="000000" w:themeColor="text1"/>
        </w:rPr>
        <w:t>1</w:t>
      </w:r>
      <w:r>
        <w:rPr>
          <w:bCs/>
          <w:color w:val="000000" w:themeColor="text1"/>
        </w:rPr>
        <w:t>部分：工业或商业用及类似用途的热泵（冷水）机组》</w:t>
      </w:r>
      <w:r>
        <w:rPr>
          <w:bCs/>
          <w:color w:val="000000" w:themeColor="text1"/>
        </w:rPr>
        <w:t>GB/T 25127.1</w:t>
      </w:r>
    </w:p>
    <w:p w14:paraId="03028907" w14:textId="77777777" w:rsidR="00AE1BD9" w:rsidRDefault="00FE0623">
      <w:pPr>
        <w:ind w:firstLineChars="200" w:firstLine="420"/>
        <w:rPr>
          <w:color w:val="000000" w:themeColor="text1"/>
          <w:szCs w:val="21"/>
        </w:rPr>
      </w:pPr>
      <w:r>
        <w:rPr>
          <w:color w:val="000000" w:themeColor="text1"/>
          <w:szCs w:val="21"/>
        </w:rPr>
        <w:t>《商业或工业用机类似用途的热泵热水系统设计、安装、验收规范》</w:t>
      </w:r>
      <w:r>
        <w:rPr>
          <w:color w:val="000000" w:themeColor="text1"/>
          <w:szCs w:val="21"/>
        </w:rPr>
        <w:t>GB/T 41703</w:t>
      </w:r>
    </w:p>
    <w:p w14:paraId="134F8E9D" w14:textId="77777777" w:rsidR="00AE1BD9" w:rsidRDefault="00FE0623">
      <w:pPr>
        <w:ind w:firstLineChars="200" w:firstLine="420"/>
        <w:rPr>
          <w:color w:val="000000" w:themeColor="text1"/>
          <w:szCs w:val="21"/>
        </w:rPr>
      </w:pPr>
      <w:r>
        <w:rPr>
          <w:rFonts w:hint="eastAsia"/>
          <w:color w:val="000000" w:themeColor="text1"/>
        </w:rPr>
        <w:t>《城镇供热管网工程施工及验收规范》</w:t>
      </w:r>
      <w:r>
        <w:rPr>
          <w:rFonts w:hint="eastAsia"/>
          <w:color w:val="000000" w:themeColor="text1"/>
        </w:rPr>
        <w:t>CJJ</w:t>
      </w:r>
      <w:r>
        <w:rPr>
          <w:color w:val="000000" w:themeColor="text1"/>
        </w:rPr>
        <w:t xml:space="preserve"> 28</w:t>
      </w:r>
    </w:p>
    <w:p w14:paraId="6E1ED1EF" w14:textId="77777777" w:rsidR="00AE1BD9" w:rsidRDefault="00FE0623">
      <w:pPr>
        <w:ind w:firstLineChars="200" w:firstLine="420"/>
        <w:rPr>
          <w:color w:val="000000" w:themeColor="text1"/>
          <w:szCs w:val="21"/>
        </w:rPr>
      </w:pPr>
      <w:r>
        <w:rPr>
          <w:color w:val="000000" w:themeColor="text1"/>
          <w:szCs w:val="21"/>
        </w:rPr>
        <w:t>《城镇供热管网设计标准》</w:t>
      </w:r>
      <w:r>
        <w:rPr>
          <w:color w:val="000000" w:themeColor="text1"/>
          <w:szCs w:val="21"/>
        </w:rPr>
        <w:t>CJJ/T 34</w:t>
      </w:r>
    </w:p>
    <w:p w14:paraId="2F68B7CF" w14:textId="77777777" w:rsidR="00AE1BD9" w:rsidRDefault="00FE0623">
      <w:pPr>
        <w:ind w:firstLineChars="200" w:firstLine="420"/>
        <w:rPr>
          <w:color w:val="000000" w:themeColor="text1"/>
          <w:szCs w:val="21"/>
        </w:rPr>
      </w:pPr>
      <w:r>
        <w:rPr>
          <w:color w:val="000000" w:themeColor="text1"/>
          <w:szCs w:val="21"/>
        </w:rPr>
        <w:t>《城镇供热直埋热水管道技术规程》</w:t>
      </w:r>
      <w:r>
        <w:rPr>
          <w:color w:val="000000" w:themeColor="text1"/>
          <w:szCs w:val="21"/>
        </w:rPr>
        <w:t>CJJ/T 81</w:t>
      </w:r>
    </w:p>
    <w:p w14:paraId="5F604EF2" w14:textId="77777777" w:rsidR="00AE1BD9" w:rsidRDefault="00FE0623">
      <w:pPr>
        <w:ind w:firstLineChars="200" w:firstLine="420"/>
        <w:rPr>
          <w:color w:val="000000" w:themeColor="text1"/>
          <w:szCs w:val="21"/>
        </w:rPr>
      </w:pPr>
      <w:r>
        <w:rPr>
          <w:color w:val="000000" w:themeColor="text1"/>
          <w:szCs w:val="21"/>
        </w:rPr>
        <w:t>《生活热水水质标准》</w:t>
      </w:r>
      <w:r>
        <w:rPr>
          <w:color w:val="000000" w:themeColor="text1"/>
          <w:szCs w:val="21"/>
        </w:rPr>
        <w:t>CJ/T 521</w:t>
      </w:r>
    </w:p>
    <w:p w14:paraId="0CC19673" w14:textId="77777777" w:rsidR="00AE1BD9" w:rsidRDefault="00FE0623">
      <w:pPr>
        <w:ind w:firstLineChars="200" w:firstLine="420"/>
        <w:rPr>
          <w:color w:val="000000" w:themeColor="text1"/>
          <w:szCs w:val="21"/>
        </w:rPr>
      </w:pPr>
      <w:r>
        <w:rPr>
          <w:color w:val="000000" w:themeColor="text1"/>
          <w:szCs w:val="21"/>
        </w:rPr>
        <w:t>《辐射供暖供冷技术规程》</w:t>
      </w:r>
      <w:r>
        <w:rPr>
          <w:color w:val="000000" w:themeColor="text1"/>
          <w:szCs w:val="21"/>
        </w:rPr>
        <w:t>JGJ 142</w:t>
      </w:r>
    </w:p>
    <w:p w14:paraId="79B568E7" w14:textId="77777777" w:rsidR="00AE1BD9" w:rsidRDefault="00FE0623">
      <w:pPr>
        <w:ind w:firstLineChars="200" w:firstLine="420"/>
        <w:rPr>
          <w:color w:val="000000" w:themeColor="text1"/>
          <w:szCs w:val="21"/>
        </w:rPr>
      </w:pPr>
      <w:r>
        <w:rPr>
          <w:color w:val="000000" w:themeColor="text1"/>
          <w:szCs w:val="21"/>
        </w:rPr>
        <w:t>《空气源热泵供暖工程技术规程》</w:t>
      </w:r>
      <w:r>
        <w:rPr>
          <w:color w:val="000000" w:themeColor="text1"/>
          <w:szCs w:val="21"/>
        </w:rPr>
        <w:t>T/CECS 564</w:t>
      </w:r>
    </w:p>
    <w:p w14:paraId="237B5441" w14:textId="7EF94F1F" w:rsidR="00AE1BD9" w:rsidRDefault="00FE0623" w:rsidP="007042D3">
      <w:pPr>
        <w:ind w:firstLineChars="200" w:firstLine="420"/>
        <w:rPr>
          <w:bCs/>
          <w:color w:val="000000" w:themeColor="text1"/>
          <w:szCs w:val="21"/>
        </w:rPr>
      </w:pPr>
      <w:r>
        <w:rPr>
          <w:color w:val="000000" w:themeColor="text1"/>
          <w:szCs w:val="21"/>
        </w:rPr>
        <w:t>《空气源热泵热水系统技术规程》</w:t>
      </w:r>
      <w:r>
        <w:rPr>
          <w:color w:val="000000" w:themeColor="text1"/>
          <w:szCs w:val="21"/>
        </w:rPr>
        <w:t>T/CECS 985</w:t>
      </w:r>
    </w:p>
    <w:p w14:paraId="4D5BFA1C" w14:textId="77777777" w:rsidR="00AE1BD9" w:rsidRDefault="00AE1BD9">
      <w:pPr>
        <w:ind w:firstLineChars="100" w:firstLine="210"/>
        <w:rPr>
          <w:bCs/>
          <w:color w:val="000000" w:themeColor="text1"/>
          <w:szCs w:val="21"/>
        </w:rPr>
      </w:pPr>
    </w:p>
    <w:p w14:paraId="5C96DC5C" w14:textId="77777777" w:rsidR="00AE1BD9" w:rsidRDefault="00AE1BD9">
      <w:pPr>
        <w:ind w:firstLineChars="100" w:firstLine="210"/>
        <w:rPr>
          <w:bCs/>
          <w:color w:val="000000" w:themeColor="text1"/>
          <w:szCs w:val="21"/>
        </w:rPr>
      </w:pPr>
    </w:p>
    <w:p w14:paraId="2290AD9C" w14:textId="77777777" w:rsidR="00AE1BD9" w:rsidRDefault="00AE1BD9">
      <w:pPr>
        <w:widowControl/>
        <w:ind w:firstLineChars="100" w:firstLine="210"/>
        <w:jc w:val="left"/>
        <w:rPr>
          <w:bCs/>
          <w:color w:val="000000" w:themeColor="text1"/>
          <w:szCs w:val="21"/>
        </w:rPr>
        <w:sectPr w:rsidR="00AE1BD9">
          <w:type w:val="oddPage"/>
          <w:pgSz w:w="11906" w:h="16838"/>
          <w:pgMar w:top="1440" w:right="1800" w:bottom="1440" w:left="1800" w:header="851" w:footer="567" w:gutter="0"/>
          <w:cols w:space="425"/>
          <w:docGrid w:type="lines" w:linePitch="312"/>
        </w:sectPr>
      </w:pPr>
    </w:p>
    <w:p w14:paraId="2360FAA3" w14:textId="77777777" w:rsidR="00AE1BD9" w:rsidRDefault="00FE0623">
      <w:pPr>
        <w:jc w:val="center"/>
        <w:rPr>
          <w:rFonts w:eastAsiaTheme="minorEastAsia"/>
          <w:b/>
          <w:bCs/>
          <w:color w:val="000000" w:themeColor="text1"/>
          <w:sz w:val="30"/>
          <w:szCs w:val="30"/>
        </w:rPr>
      </w:pPr>
      <w:r>
        <w:rPr>
          <w:rFonts w:eastAsiaTheme="minorEastAsia"/>
          <w:b/>
          <w:bCs/>
          <w:color w:val="000000" w:themeColor="text1"/>
          <w:sz w:val="30"/>
          <w:szCs w:val="30"/>
        </w:rPr>
        <w:lastRenderedPageBreak/>
        <w:t>中国工程建设标准化协会标准</w:t>
      </w:r>
    </w:p>
    <w:p w14:paraId="5A7C0532" w14:textId="77777777" w:rsidR="00AE1BD9" w:rsidRDefault="00AE1BD9">
      <w:pPr>
        <w:jc w:val="center"/>
        <w:rPr>
          <w:rFonts w:eastAsiaTheme="minorEastAsia"/>
          <w:b/>
          <w:bCs/>
          <w:color w:val="000000" w:themeColor="text1"/>
          <w:sz w:val="30"/>
          <w:szCs w:val="30"/>
        </w:rPr>
      </w:pPr>
    </w:p>
    <w:p w14:paraId="62E04207" w14:textId="77777777" w:rsidR="00AE1BD9" w:rsidRDefault="00FE0623">
      <w:pPr>
        <w:spacing w:beforeLines="50" w:before="156" w:afterLines="50" w:after="156" w:line="360" w:lineRule="auto"/>
        <w:jc w:val="center"/>
        <w:rPr>
          <w:rFonts w:eastAsia="黑体"/>
          <w:b/>
          <w:color w:val="000000" w:themeColor="text1"/>
          <w:sz w:val="32"/>
          <w:szCs w:val="32"/>
        </w:rPr>
      </w:pPr>
      <w:r>
        <w:rPr>
          <w:rFonts w:eastAsia="黑体"/>
          <w:b/>
          <w:color w:val="000000" w:themeColor="text1"/>
          <w:sz w:val="32"/>
          <w:szCs w:val="32"/>
        </w:rPr>
        <w:t>分布式空气源热泵集中供热系统技术规程</w:t>
      </w:r>
    </w:p>
    <w:p w14:paraId="5051F1D7" w14:textId="77777777" w:rsidR="00AE1BD9" w:rsidRDefault="00AE1BD9">
      <w:pPr>
        <w:spacing w:beforeLines="50" w:before="156" w:afterLines="50" w:after="156" w:line="360" w:lineRule="auto"/>
        <w:jc w:val="center"/>
        <w:rPr>
          <w:rFonts w:eastAsia="黑体"/>
          <w:color w:val="000000" w:themeColor="text1"/>
          <w:sz w:val="24"/>
        </w:rPr>
      </w:pPr>
    </w:p>
    <w:p w14:paraId="72B7A323" w14:textId="48664832" w:rsidR="00AE1BD9" w:rsidRDefault="00FE0623">
      <w:pPr>
        <w:spacing w:beforeLines="50" w:before="156" w:afterLines="50" w:after="156" w:line="360" w:lineRule="auto"/>
        <w:jc w:val="center"/>
        <w:rPr>
          <w:rFonts w:eastAsia="黑体"/>
          <w:color w:val="000000" w:themeColor="text1"/>
          <w:sz w:val="24"/>
        </w:rPr>
      </w:pPr>
      <w:r>
        <w:rPr>
          <w:rFonts w:eastAsia="黑体"/>
          <w:color w:val="000000" w:themeColor="text1"/>
          <w:sz w:val="24"/>
        </w:rPr>
        <w:t>T/</w:t>
      </w:r>
      <w:proofErr w:type="gramStart"/>
      <w:r>
        <w:rPr>
          <w:rFonts w:eastAsia="黑体"/>
          <w:color w:val="000000" w:themeColor="text1"/>
          <w:sz w:val="24"/>
        </w:rPr>
        <w:t>CECS  XXX</w:t>
      </w:r>
      <w:proofErr w:type="gramEnd"/>
      <w:r>
        <w:rPr>
          <w:rFonts w:eastAsia="黑体"/>
          <w:color w:val="000000" w:themeColor="text1"/>
          <w:sz w:val="24"/>
        </w:rPr>
        <w:t>—202</w:t>
      </w:r>
      <w:r w:rsidR="008D62F6">
        <w:rPr>
          <w:rFonts w:eastAsia="黑体"/>
          <w:color w:val="000000" w:themeColor="text1"/>
          <w:sz w:val="24"/>
        </w:rPr>
        <w:t>3</w:t>
      </w:r>
    </w:p>
    <w:p w14:paraId="09FA7459" w14:textId="77777777" w:rsidR="00AE1BD9" w:rsidRDefault="00AE1BD9">
      <w:pPr>
        <w:jc w:val="center"/>
        <w:rPr>
          <w:b/>
          <w:bCs/>
          <w:color w:val="000000" w:themeColor="text1"/>
          <w:sz w:val="30"/>
          <w:szCs w:val="30"/>
        </w:rPr>
      </w:pPr>
    </w:p>
    <w:p w14:paraId="684E2CE8" w14:textId="77777777" w:rsidR="00AE1BD9" w:rsidRDefault="00FE0623">
      <w:pPr>
        <w:spacing w:line="320" w:lineRule="exact"/>
        <w:jc w:val="center"/>
        <w:outlineLvl w:val="0"/>
        <w:rPr>
          <w:rFonts w:eastAsiaTheme="minorEastAsia"/>
          <w:bCs/>
          <w:color w:val="000000" w:themeColor="text1"/>
          <w:kern w:val="44"/>
          <w:sz w:val="28"/>
          <w:szCs w:val="28"/>
        </w:rPr>
      </w:pPr>
      <w:bookmarkStart w:id="235" w:name="_Toc141604734"/>
      <w:r>
        <w:rPr>
          <w:rFonts w:eastAsiaTheme="minorEastAsia"/>
          <w:bCs/>
          <w:color w:val="000000" w:themeColor="text1"/>
          <w:kern w:val="44"/>
          <w:sz w:val="28"/>
          <w:szCs w:val="28"/>
        </w:rPr>
        <w:t>条</w:t>
      </w:r>
      <w:r>
        <w:rPr>
          <w:rFonts w:eastAsiaTheme="minorEastAsia"/>
          <w:bCs/>
          <w:color w:val="000000" w:themeColor="text1"/>
          <w:kern w:val="44"/>
          <w:sz w:val="28"/>
          <w:szCs w:val="28"/>
        </w:rPr>
        <w:t xml:space="preserve">  </w:t>
      </w:r>
      <w:r>
        <w:rPr>
          <w:rFonts w:eastAsiaTheme="minorEastAsia"/>
          <w:bCs/>
          <w:color w:val="000000" w:themeColor="text1"/>
          <w:kern w:val="44"/>
          <w:sz w:val="28"/>
          <w:szCs w:val="28"/>
        </w:rPr>
        <w:t>文</w:t>
      </w:r>
      <w:r>
        <w:rPr>
          <w:rFonts w:eastAsiaTheme="minorEastAsia"/>
          <w:bCs/>
          <w:color w:val="000000" w:themeColor="text1"/>
          <w:kern w:val="44"/>
          <w:sz w:val="28"/>
          <w:szCs w:val="28"/>
        </w:rPr>
        <w:t xml:space="preserve">  </w:t>
      </w:r>
      <w:r>
        <w:rPr>
          <w:rFonts w:eastAsiaTheme="minorEastAsia"/>
          <w:bCs/>
          <w:color w:val="000000" w:themeColor="text1"/>
          <w:kern w:val="44"/>
          <w:sz w:val="28"/>
          <w:szCs w:val="28"/>
        </w:rPr>
        <w:t>说</w:t>
      </w:r>
      <w:r>
        <w:rPr>
          <w:rFonts w:eastAsiaTheme="minorEastAsia"/>
          <w:bCs/>
          <w:color w:val="000000" w:themeColor="text1"/>
          <w:kern w:val="44"/>
          <w:sz w:val="28"/>
          <w:szCs w:val="28"/>
        </w:rPr>
        <w:t xml:space="preserve">  </w:t>
      </w:r>
      <w:r>
        <w:rPr>
          <w:rFonts w:eastAsiaTheme="minorEastAsia"/>
          <w:bCs/>
          <w:color w:val="000000" w:themeColor="text1"/>
          <w:kern w:val="44"/>
          <w:sz w:val="28"/>
          <w:szCs w:val="28"/>
        </w:rPr>
        <w:t>明</w:t>
      </w:r>
      <w:bookmarkEnd w:id="235"/>
    </w:p>
    <w:p w14:paraId="1A1DB16D" w14:textId="77777777" w:rsidR="00AE1BD9" w:rsidRDefault="00AE1BD9">
      <w:pPr>
        <w:jc w:val="center"/>
        <w:rPr>
          <w:b/>
          <w:bCs/>
          <w:color w:val="000000" w:themeColor="text1"/>
          <w:szCs w:val="21"/>
        </w:rPr>
      </w:pPr>
    </w:p>
    <w:p w14:paraId="002C60B8" w14:textId="77777777" w:rsidR="00AE1BD9" w:rsidRDefault="00AE1BD9">
      <w:pPr>
        <w:spacing w:line="400" w:lineRule="exact"/>
        <w:rPr>
          <w:rFonts w:eastAsia="黑体"/>
          <w:color w:val="000000" w:themeColor="text1"/>
          <w:spacing w:val="20"/>
          <w:sz w:val="32"/>
          <w:szCs w:val="32"/>
        </w:rPr>
      </w:pPr>
    </w:p>
    <w:sectPr w:rsidR="00AE1BD9">
      <w:type w:val="oddPage"/>
      <w:pgSz w:w="11906" w:h="16838"/>
      <w:pgMar w:top="1440" w:right="1800" w:bottom="1440" w:left="1800" w:header="851" w:footer="567"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86E4" w16cex:dateUtc="2023-08-01T0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E2339" w14:textId="77777777" w:rsidR="005E79E1" w:rsidRDefault="005E79E1">
      <w:r>
        <w:separator/>
      </w:r>
    </w:p>
  </w:endnote>
  <w:endnote w:type="continuationSeparator" w:id="0">
    <w:p w14:paraId="3F8CA508" w14:textId="77777777" w:rsidR="005E79E1" w:rsidRDefault="005E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方正小标宋简体">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9B6D" w14:textId="77777777" w:rsidR="004A43AE" w:rsidRDefault="004A43AE">
    <w:pPr>
      <w:pStyle w:val="af5"/>
    </w:pPr>
    <w:r>
      <w:rPr>
        <w:noProof/>
      </w:rPr>
      <mc:AlternateContent>
        <mc:Choice Requires="wps">
          <w:drawing>
            <wp:anchor distT="0" distB="0" distL="114300" distR="114300" simplePos="0" relativeHeight="251659264" behindDoc="0" locked="0" layoutInCell="1" allowOverlap="1" wp14:anchorId="20E61995" wp14:editId="36702838">
              <wp:simplePos x="0" y="0"/>
              <wp:positionH relativeFrom="margin">
                <wp:align>outside</wp:align>
              </wp:positionH>
              <wp:positionV relativeFrom="paragraph">
                <wp:posOffset>0</wp:posOffset>
              </wp:positionV>
              <wp:extent cx="1828800" cy="1828800"/>
              <wp:effectExtent l="0" t="0" r="0" b="0"/>
              <wp:wrapNone/>
              <wp:docPr id="2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02A79A" w14:textId="77777777" w:rsidR="004A43AE" w:rsidRDefault="004A43AE">
                          <w:pPr>
                            <w:pStyle w:val="af5"/>
                          </w:pPr>
                          <w:r>
                            <w:fldChar w:fldCharType="begin"/>
                          </w:r>
                          <w:r>
                            <w:instrText xml:space="preserve"> PAGE   \* MERGEFORMAT </w:instrText>
                          </w:r>
                          <w:r>
                            <w:fldChar w:fldCharType="separate"/>
                          </w:r>
                          <w:r>
                            <w:rPr>
                              <w:lang w:val="zh-CN"/>
                            </w:rPr>
                            <w:t>19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E61995" id="_x0000_t202" coordsize="21600,21600" o:spt="202" path="m,l,21600r21600,l21600,xe">
              <v:stroke joinstyle="miter"/>
              <v:path gradientshapeok="t" o:connecttype="rect"/>
            </v:shapetype>
            <v:shape id="文本框 19"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" filled="f" stroked="f" strokeweight=".5pt">
              <v:textbox style="mso-fit-shape-to-text:t" inset="0,0,0,0">
                <w:txbxContent>
                  <w:p w14:paraId="6702A79A" w14:textId="77777777" w:rsidR="004A43AE" w:rsidRDefault="004A43AE">
                    <w:pPr>
                      <w:pStyle w:val="af5"/>
                    </w:pPr>
                    <w:r>
                      <w:fldChar w:fldCharType="begin"/>
                    </w:r>
                    <w:r>
                      <w:instrText xml:space="preserve"> PAGE   \* MERGEFORMAT </w:instrText>
                    </w:r>
                    <w:r>
                      <w:fldChar w:fldCharType="separate"/>
                    </w:r>
                    <w:r>
                      <w:rPr>
                        <w:lang w:val="zh-CN"/>
                      </w:rPr>
                      <w:t>19</w:t>
                    </w:r>
                    <w:r>
                      <w:rPr>
                        <w:lang w:val="zh-CN"/>
                      </w:rPr>
                      <w:fldChar w:fldCharType="end"/>
                    </w:r>
                  </w:p>
                </w:txbxContent>
              </v:textbox>
              <w10:wrap anchorx="margin"/>
            </v:shape>
          </w:pict>
        </mc:Fallback>
      </mc:AlternateContent>
    </w:r>
  </w:p>
  <w:sdt>
    <w:sdtPr>
      <w:id w:val="-860741335"/>
    </w:sdtPr>
    <w:sdtContent>
      <w:p w14:paraId="6BE4A7D8" w14:textId="77777777" w:rsidR="004A43AE" w:rsidRDefault="004A43AE">
        <w:pPr>
          <w:pStyle w:val="af5"/>
        </w:pPr>
      </w:p>
      <w:p w14:paraId="3E07EEB3" w14:textId="77777777" w:rsidR="004A43AE" w:rsidRDefault="004A43AE">
        <w:pPr>
          <w:pStyle w:val="af5"/>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297B" w14:textId="77777777" w:rsidR="004A43AE" w:rsidRDefault="004A43AE">
    <w:pPr>
      <w:pStyle w:val="af5"/>
      <w:jc w:val="right"/>
    </w:pPr>
    <w:r>
      <w:rPr>
        <w:noProof/>
      </w:rPr>
      <mc:AlternateContent>
        <mc:Choice Requires="wps">
          <w:drawing>
            <wp:anchor distT="0" distB="0" distL="114300" distR="114300" simplePos="0" relativeHeight="251660288" behindDoc="0" locked="0" layoutInCell="1" allowOverlap="1" wp14:anchorId="07C3C3F0" wp14:editId="7C408E9F">
              <wp:simplePos x="0" y="0"/>
              <wp:positionH relativeFrom="margin">
                <wp:align>outside</wp:align>
              </wp:positionH>
              <wp:positionV relativeFrom="paragraph">
                <wp:posOffset>0</wp:posOffset>
              </wp:positionV>
              <wp:extent cx="231140" cy="145415"/>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45415"/>
                      </a:xfrm>
                      <a:prstGeom prst="rect">
                        <a:avLst/>
                      </a:prstGeom>
                      <a:noFill/>
                      <a:ln>
                        <a:noFill/>
                      </a:ln>
                    </wps:spPr>
                    <wps:txbx>
                      <w:txbxContent>
                        <w:p w14:paraId="1261C5E3" w14:textId="77777777" w:rsidR="004A43AE" w:rsidRDefault="004A43AE">
                          <w:pPr>
                            <w:pStyle w:val="af5"/>
                            <w:jc w:val="right"/>
                          </w:pPr>
                          <w:r>
                            <w:fldChar w:fldCharType="begin"/>
                          </w:r>
                          <w:r>
                            <w:instrText xml:space="preserve"> PAGE   \* MERGEFORMAT </w:instrText>
                          </w:r>
                          <w:r>
                            <w:fldChar w:fldCharType="separate"/>
                          </w:r>
                          <w:r>
                            <w:rPr>
                              <w:lang w:val="zh-CN"/>
                            </w:rPr>
                            <w:t>57</w:t>
                          </w:r>
                          <w:r>
                            <w:rPr>
                              <w:lang w:val="zh-CN"/>
                            </w:rPr>
                            <w:fldChar w:fldCharType="end"/>
                          </w:r>
                        </w:p>
                      </w:txbxContent>
                    </wps:txbx>
                    <wps:bodyPr rot="0" vert="horz" wrap="square" lIns="0" tIns="0" rIns="0" bIns="0" anchor="t" anchorCtr="0" upright="1">
                      <a:noAutofit/>
                    </wps:bodyPr>
                  </wps:wsp>
                </a:graphicData>
              </a:graphic>
            </wp:anchor>
          </w:drawing>
        </mc:Choice>
        <mc:Fallback>
          <w:pict>
            <v:shapetype w14:anchorId="07C3C3F0" id="_x0000_t202" coordsize="21600,21600" o:spt="202" path="m,l,21600r21600,l21600,xe">
              <v:stroke joinstyle="miter"/>
              <v:path gradientshapeok="t" o:connecttype="rect"/>
            </v:shapetype>
            <v:shape id="Text Box 4" o:spid="_x0000_s1027" type="#_x0000_t202" style="position:absolute;left:0;text-align:left;margin-left:-33pt;margin-top:0;width:18.2pt;height:11.45pt;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" filled="f" stroked="f">
              <v:textbox inset="0,0,0,0">
                <w:txbxContent>
                  <w:p w14:paraId="1261C5E3" w14:textId="77777777" w:rsidR="004A43AE" w:rsidRDefault="004A43AE">
                    <w:pPr>
                      <w:pStyle w:val="af5"/>
                      <w:jc w:val="right"/>
                    </w:pPr>
                    <w:r>
                      <w:fldChar w:fldCharType="begin"/>
                    </w:r>
                    <w:r>
                      <w:instrText xml:space="preserve"> PAGE   \* MERGEFORMAT </w:instrText>
                    </w:r>
                    <w:r>
                      <w:fldChar w:fldCharType="separate"/>
                    </w:r>
                    <w:r>
                      <w:rPr>
                        <w:lang w:val="zh-CN"/>
                      </w:rPr>
                      <w:t>57</w:t>
                    </w:r>
                    <w:r>
                      <w:rPr>
                        <w:lang w:val="zh-CN"/>
                      </w:rPr>
                      <w:fldChar w:fldCharType="end"/>
                    </w:r>
                  </w:p>
                </w:txbxContent>
              </v:textbox>
              <w10:wrap anchorx="margin"/>
            </v:shape>
          </w:pict>
        </mc:Fallback>
      </mc:AlternateContent>
    </w:r>
  </w:p>
  <w:p w14:paraId="4BF14173" w14:textId="77777777" w:rsidR="004A43AE" w:rsidRDefault="004A43AE">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58268" w14:textId="77777777" w:rsidR="005E79E1" w:rsidRDefault="005E79E1">
      <w:r>
        <w:separator/>
      </w:r>
    </w:p>
  </w:footnote>
  <w:footnote w:type="continuationSeparator" w:id="0">
    <w:p w14:paraId="625DF38F" w14:textId="77777777" w:rsidR="005E79E1" w:rsidRDefault="005E7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E48679"/>
    <w:multiLevelType w:val="singleLevel"/>
    <w:tmpl w:val="577818E2"/>
    <w:lvl w:ilvl="0">
      <w:start w:val="1"/>
      <w:numFmt w:val="decimal"/>
      <w:suff w:val="space"/>
      <w:lvlText w:val="（%1）"/>
      <w:lvlJc w:val="left"/>
      <w:rPr>
        <w:b/>
      </w:rPr>
    </w:lvl>
  </w:abstractNum>
  <w:abstractNum w:abstractNumId="1" w15:restartNumberingAfterBreak="0">
    <w:nsid w:val="122F59D9"/>
    <w:multiLevelType w:val="multilevel"/>
    <w:tmpl w:val="122F59D9"/>
    <w:lvl w:ilvl="0">
      <w:start w:val="1"/>
      <w:numFmt w:val="decimal"/>
      <w:lvlText w:val="%1）"/>
      <w:lvlJc w:val="left"/>
      <w:pPr>
        <w:ind w:left="1473" w:hanging="360"/>
      </w:pPr>
      <w:rPr>
        <w:rFonts w:hint="default"/>
      </w:rPr>
    </w:lvl>
    <w:lvl w:ilvl="1">
      <w:start w:val="1"/>
      <w:numFmt w:val="lowerLetter"/>
      <w:lvlText w:val="%2)"/>
      <w:lvlJc w:val="left"/>
      <w:pPr>
        <w:ind w:left="1953" w:hanging="420"/>
      </w:pPr>
    </w:lvl>
    <w:lvl w:ilvl="2">
      <w:start w:val="1"/>
      <w:numFmt w:val="lowerRoman"/>
      <w:lvlText w:val="%3."/>
      <w:lvlJc w:val="right"/>
      <w:pPr>
        <w:ind w:left="2373" w:hanging="420"/>
      </w:pPr>
    </w:lvl>
    <w:lvl w:ilvl="3">
      <w:start w:val="1"/>
      <w:numFmt w:val="decimal"/>
      <w:lvlText w:val="%4."/>
      <w:lvlJc w:val="left"/>
      <w:pPr>
        <w:ind w:left="2793" w:hanging="420"/>
      </w:pPr>
    </w:lvl>
    <w:lvl w:ilvl="4">
      <w:start w:val="1"/>
      <w:numFmt w:val="lowerLetter"/>
      <w:lvlText w:val="%5)"/>
      <w:lvlJc w:val="left"/>
      <w:pPr>
        <w:ind w:left="3213" w:hanging="420"/>
      </w:pPr>
    </w:lvl>
    <w:lvl w:ilvl="5">
      <w:start w:val="1"/>
      <w:numFmt w:val="lowerRoman"/>
      <w:lvlText w:val="%6."/>
      <w:lvlJc w:val="right"/>
      <w:pPr>
        <w:ind w:left="3633" w:hanging="420"/>
      </w:pPr>
    </w:lvl>
    <w:lvl w:ilvl="6">
      <w:start w:val="1"/>
      <w:numFmt w:val="decimal"/>
      <w:lvlText w:val="%7."/>
      <w:lvlJc w:val="left"/>
      <w:pPr>
        <w:ind w:left="4053" w:hanging="420"/>
      </w:pPr>
    </w:lvl>
    <w:lvl w:ilvl="7">
      <w:start w:val="1"/>
      <w:numFmt w:val="lowerLetter"/>
      <w:lvlText w:val="%8)"/>
      <w:lvlJc w:val="left"/>
      <w:pPr>
        <w:ind w:left="4473" w:hanging="420"/>
      </w:pPr>
    </w:lvl>
    <w:lvl w:ilvl="8">
      <w:start w:val="1"/>
      <w:numFmt w:val="lowerRoman"/>
      <w:lvlText w:val="%9."/>
      <w:lvlJc w:val="right"/>
      <w:pPr>
        <w:ind w:left="489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981A67"/>
    <w:rsid w:val="00000E46"/>
    <w:rsid w:val="0000179D"/>
    <w:rsid w:val="00001929"/>
    <w:rsid w:val="0000222A"/>
    <w:rsid w:val="00002880"/>
    <w:rsid w:val="00003BDE"/>
    <w:rsid w:val="00003D91"/>
    <w:rsid w:val="00003F42"/>
    <w:rsid w:val="0000436C"/>
    <w:rsid w:val="000050E8"/>
    <w:rsid w:val="000053A0"/>
    <w:rsid w:val="00005606"/>
    <w:rsid w:val="0000605A"/>
    <w:rsid w:val="00006563"/>
    <w:rsid w:val="0001035A"/>
    <w:rsid w:val="00010368"/>
    <w:rsid w:val="00010CFC"/>
    <w:rsid w:val="00011D75"/>
    <w:rsid w:val="00012BF2"/>
    <w:rsid w:val="000140C8"/>
    <w:rsid w:val="0001421E"/>
    <w:rsid w:val="00014A6D"/>
    <w:rsid w:val="00015100"/>
    <w:rsid w:val="00015D92"/>
    <w:rsid w:val="000169AF"/>
    <w:rsid w:val="00017688"/>
    <w:rsid w:val="00017B51"/>
    <w:rsid w:val="00020659"/>
    <w:rsid w:val="00020EE8"/>
    <w:rsid w:val="000219A8"/>
    <w:rsid w:val="00021CF2"/>
    <w:rsid w:val="00022AF6"/>
    <w:rsid w:val="00022EA9"/>
    <w:rsid w:val="000235DD"/>
    <w:rsid w:val="00023838"/>
    <w:rsid w:val="000241B0"/>
    <w:rsid w:val="00024C7B"/>
    <w:rsid w:val="00025E96"/>
    <w:rsid w:val="00025F1B"/>
    <w:rsid w:val="0002619F"/>
    <w:rsid w:val="000263E0"/>
    <w:rsid w:val="000269FF"/>
    <w:rsid w:val="00026A6D"/>
    <w:rsid w:val="00026AA2"/>
    <w:rsid w:val="00026BDC"/>
    <w:rsid w:val="000278B1"/>
    <w:rsid w:val="00030141"/>
    <w:rsid w:val="0003035F"/>
    <w:rsid w:val="00030F40"/>
    <w:rsid w:val="000312E2"/>
    <w:rsid w:val="00032206"/>
    <w:rsid w:val="00032B33"/>
    <w:rsid w:val="00032E3C"/>
    <w:rsid w:val="000331EE"/>
    <w:rsid w:val="00033859"/>
    <w:rsid w:val="00034794"/>
    <w:rsid w:val="00034A85"/>
    <w:rsid w:val="00034B4D"/>
    <w:rsid w:val="00034F23"/>
    <w:rsid w:val="00035B83"/>
    <w:rsid w:val="00035E9C"/>
    <w:rsid w:val="00036561"/>
    <w:rsid w:val="00036C4F"/>
    <w:rsid w:val="00036FE7"/>
    <w:rsid w:val="000373D5"/>
    <w:rsid w:val="00037662"/>
    <w:rsid w:val="0004060D"/>
    <w:rsid w:val="0004198A"/>
    <w:rsid w:val="0004206D"/>
    <w:rsid w:val="00042177"/>
    <w:rsid w:val="0004240C"/>
    <w:rsid w:val="00042869"/>
    <w:rsid w:val="00042FD0"/>
    <w:rsid w:val="00043643"/>
    <w:rsid w:val="00043CFB"/>
    <w:rsid w:val="00043EAC"/>
    <w:rsid w:val="000444D2"/>
    <w:rsid w:val="00044597"/>
    <w:rsid w:val="000450A3"/>
    <w:rsid w:val="000452B9"/>
    <w:rsid w:val="00045315"/>
    <w:rsid w:val="000454A8"/>
    <w:rsid w:val="00045BFA"/>
    <w:rsid w:val="0004683F"/>
    <w:rsid w:val="00046D32"/>
    <w:rsid w:val="000470A2"/>
    <w:rsid w:val="00047627"/>
    <w:rsid w:val="0005026D"/>
    <w:rsid w:val="000506D0"/>
    <w:rsid w:val="0005084E"/>
    <w:rsid w:val="00050911"/>
    <w:rsid w:val="00050B6A"/>
    <w:rsid w:val="000519D9"/>
    <w:rsid w:val="00051F9E"/>
    <w:rsid w:val="00052470"/>
    <w:rsid w:val="000525A3"/>
    <w:rsid w:val="00053249"/>
    <w:rsid w:val="0005348B"/>
    <w:rsid w:val="00053CAE"/>
    <w:rsid w:val="0005437F"/>
    <w:rsid w:val="000553B5"/>
    <w:rsid w:val="00055765"/>
    <w:rsid w:val="000557B5"/>
    <w:rsid w:val="00055E57"/>
    <w:rsid w:val="00056106"/>
    <w:rsid w:val="00056348"/>
    <w:rsid w:val="00056948"/>
    <w:rsid w:val="00056F8A"/>
    <w:rsid w:val="00057485"/>
    <w:rsid w:val="000604E1"/>
    <w:rsid w:val="0006098C"/>
    <w:rsid w:val="000611FF"/>
    <w:rsid w:val="00061B87"/>
    <w:rsid w:val="00062028"/>
    <w:rsid w:val="000625D2"/>
    <w:rsid w:val="0006287F"/>
    <w:rsid w:val="0006348D"/>
    <w:rsid w:val="00063996"/>
    <w:rsid w:val="00064241"/>
    <w:rsid w:val="00064B18"/>
    <w:rsid w:val="000655BB"/>
    <w:rsid w:val="0006613D"/>
    <w:rsid w:val="00066929"/>
    <w:rsid w:val="00066CD0"/>
    <w:rsid w:val="00066EEE"/>
    <w:rsid w:val="000673C9"/>
    <w:rsid w:val="000678E8"/>
    <w:rsid w:val="00067BB3"/>
    <w:rsid w:val="00071381"/>
    <w:rsid w:val="00071722"/>
    <w:rsid w:val="000729FB"/>
    <w:rsid w:val="00072C37"/>
    <w:rsid w:val="00073027"/>
    <w:rsid w:val="00073268"/>
    <w:rsid w:val="00073828"/>
    <w:rsid w:val="000738BF"/>
    <w:rsid w:val="00074110"/>
    <w:rsid w:val="0007421C"/>
    <w:rsid w:val="00074CF3"/>
    <w:rsid w:val="00075128"/>
    <w:rsid w:val="0007523F"/>
    <w:rsid w:val="000753EC"/>
    <w:rsid w:val="00075442"/>
    <w:rsid w:val="00077C6E"/>
    <w:rsid w:val="00077FFE"/>
    <w:rsid w:val="000801CA"/>
    <w:rsid w:val="000802D0"/>
    <w:rsid w:val="000803BE"/>
    <w:rsid w:val="0008154F"/>
    <w:rsid w:val="00081609"/>
    <w:rsid w:val="000819BE"/>
    <w:rsid w:val="00082BD4"/>
    <w:rsid w:val="00082FAC"/>
    <w:rsid w:val="00083595"/>
    <w:rsid w:val="0008402A"/>
    <w:rsid w:val="0008461D"/>
    <w:rsid w:val="00084EC2"/>
    <w:rsid w:val="000854FE"/>
    <w:rsid w:val="000859D5"/>
    <w:rsid w:val="00085A21"/>
    <w:rsid w:val="00085BB4"/>
    <w:rsid w:val="0008629C"/>
    <w:rsid w:val="0008740F"/>
    <w:rsid w:val="000875CB"/>
    <w:rsid w:val="00087ED8"/>
    <w:rsid w:val="0009038B"/>
    <w:rsid w:val="00090449"/>
    <w:rsid w:val="00090481"/>
    <w:rsid w:val="00090F93"/>
    <w:rsid w:val="0009136E"/>
    <w:rsid w:val="0009174B"/>
    <w:rsid w:val="000923F3"/>
    <w:rsid w:val="00092E18"/>
    <w:rsid w:val="000931B7"/>
    <w:rsid w:val="000931D3"/>
    <w:rsid w:val="0009333F"/>
    <w:rsid w:val="00093F6D"/>
    <w:rsid w:val="00094307"/>
    <w:rsid w:val="000950F8"/>
    <w:rsid w:val="00095B0B"/>
    <w:rsid w:val="000963F1"/>
    <w:rsid w:val="0009697A"/>
    <w:rsid w:val="000973A3"/>
    <w:rsid w:val="00097DBC"/>
    <w:rsid w:val="00097E63"/>
    <w:rsid w:val="000A0CAB"/>
    <w:rsid w:val="000A1C48"/>
    <w:rsid w:val="000A1F66"/>
    <w:rsid w:val="000A244B"/>
    <w:rsid w:val="000A2AA5"/>
    <w:rsid w:val="000A3B3C"/>
    <w:rsid w:val="000A4279"/>
    <w:rsid w:val="000A450B"/>
    <w:rsid w:val="000A5743"/>
    <w:rsid w:val="000A605A"/>
    <w:rsid w:val="000A63C6"/>
    <w:rsid w:val="000A6919"/>
    <w:rsid w:val="000A6B02"/>
    <w:rsid w:val="000A6E39"/>
    <w:rsid w:val="000A71D4"/>
    <w:rsid w:val="000A799A"/>
    <w:rsid w:val="000A79B8"/>
    <w:rsid w:val="000B0FC0"/>
    <w:rsid w:val="000B185B"/>
    <w:rsid w:val="000B1B0A"/>
    <w:rsid w:val="000B206F"/>
    <w:rsid w:val="000B24EB"/>
    <w:rsid w:val="000B2D1C"/>
    <w:rsid w:val="000B353B"/>
    <w:rsid w:val="000B3B0F"/>
    <w:rsid w:val="000B40DE"/>
    <w:rsid w:val="000B4AA0"/>
    <w:rsid w:val="000B4F7A"/>
    <w:rsid w:val="000B5EBE"/>
    <w:rsid w:val="000B5F3F"/>
    <w:rsid w:val="000B64D8"/>
    <w:rsid w:val="000B6537"/>
    <w:rsid w:val="000B6822"/>
    <w:rsid w:val="000B6906"/>
    <w:rsid w:val="000B6EB0"/>
    <w:rsid w:val="000B706A"/>
    <w:rsid w:val="000B7DD9"/>
    <w:rsid w:val="000C0766"/>
    <w:rsid w:val="000C080D"/>
    <w:rsid w:val="000C0828"/>
    <w:rsid w:val="000C0C60"/>
    <w:rsid w:val="000C1403"/>
    <w:rsid w:val="000C247A"/>
    <w:rsid w:val="000C29B6"/>
    <w:rsid w:val="000C3703"/>
    <w:rsid w:val="000C3A29"/>
    <w:rsid w:val="000C4B93"/>
    <w:rsid w:val="000C4E27"/>
    <w:rsid w:val="000C5162"/>
    <w:rsid w:val="000C5841"/>
    <w:rsid w:val="000C5A6C"/>
    <w:rsid w:val="000C6792"/>
    <w:rsid w:val="000C7744"/>
    <w:rsid w:val="000C7763"/>
    <w:rsid w:val="000D00DC"/>
    <w:rsid w:val="000D0783"/>
    <w:rsid w:val="000D0AA7"/>
    <w:rsid w:val="000D0C33"/>
    <w:rsid w:val="000D0E67"/>
    <w:rsid w:val="000D0EB9"/>
    <w:rsid w:val="000D1228"/>
    <w:rsid w:val="000D13CD"/>
    <w:rsid w:val="000D1A1D"/>
    <w:rsid w:val="000D1B0C"/>
    <w:rsid w:val="000D2176"/>
    <w:rsid w:val="000D2990"/>
    <w:rsid w:val="000D39E7"/>
    <w:rsid w:val="000D451E"/>
    <w:rsid w:val="000D494C"/>
    <w:rsid w:val="000D5039"/>
    <w:rsid w:val="000D540E"/>
    <w:rsid w:val="000D58A0"/>
    <w:rsid w:val="000D5A1E"/>
    <w:rsid w:val="000D5BFF"/>
    <w:rsid w:val="000D6FBC"/>
    <w:rsid w:val="000D765D"/>
    <w:rsid w:val="000D7666"/>
    <w:rsid w:val="000D7C38"/>
    <w:rsid w:val="000E0592"/>
    <w:rsid w:val="000E0AF6"/>
    <w:rsid w:val="000E1043"/>
    <w:rsid w:val="000E1B35"/>
    <w:rsid w:val="000E23DA"/>
    <w:rsid w:val="000E2C56"/>
    <w:rsid w:val="000E3321"/>
    <w:rsid w:val="000E3390"/>
    <w:rsid w:val="000E3CCA"/>
    <w:rsid w:val="000E45F1"/>
    <w:rsid w:val="000E5047"/>
    <w:rsid w:val="000E5884"/>
    <w:rsid w:val="000E59B4"/>
    <w:rsid w:val="000E6C08"/>
    <w:rsid w:val="000E72F9"/>
    <w:rsid w:val="000F047B"/>
    <w:rsid w:val="000F0A11"/>
    <w:rsid w:val="000F0B80"/>
    <w:rsid w:val="000F0DFC"/>
    <w:rsid w:val="000F1738"/>
    <w:rsid w:val="000F1A1E"/>
    <w:rsid w:val="000F26C0"/>
    <w:rsid w:val="000F35F6"/>
    <w:rsid w:val="000F38B6"/>
    <w:rsid w:val="000F3ECD"/>
    <w:rsid w:val="000F4107"/>
    <w:rsid w:val="000F4CF7"/>
    <w:rsid w:val="000F4DA9"/>
    <w:rsid w:val="000F4EEB"/>
    <w:rsid w:val="000F547C"/>
    <w:rsid w:val="000F56FF"/>
    <w:rsid w:val="000F58CF"/>
    <w:rsid w:val="000F5B42"/>
    <w:rsid w:val="000F5E28"/>
    <w:rsid w:val="000F69DB"/>
    <w:rsid w:val="000F6B37"/>
    <w:rsid w:val="000F6BF0"/>
    <w:rsid w:val="000F75DE"/>
    <w:rsid w:val="000F791B"/>
    <w:rsid w:val="000F7C54"/>
    <w:rsid w:val="000F7F9F"/>
    <w:rsid w:val="00100049"/>
    <w:rsid w:val="00100077"/>
    <w:rsid w:val="00100B66"/>
    <w:rsid w:val="0010166C"/>
    <w:rsid w:val="00101A3C"/>
    <w:rsid w:val="00102106"/>
    <w:rsid w:val="00102698"/>
    <w:rsid w:val="001034F9"/>
    <w:rsid w:val="001038E4"/>
    <w:rsid w:val="00103BB4"/>
    <w:rsid w:val="00103C24"/>
    <w:rsid w:val="001041DD"/>
    <w:rsid w:val="00105677"/>
    <w:rsid w:val="00105AAA"/>
    <w:rsid w:val="00105CEB"/>
    <w:rsid w:val="00106307"/>
    <w:rsid w:val="001065BB"/>
    <w:rsid w:val="001067A1"/>
    <w:rsid w:val="0010695E"/>
    <w:rsid w:val="001069BF"/>
    <w:rsid w:val="00106B3A"/>
    <w:rsid w:val="0011016A"/>
    <w:rsid w:val="0011023D"/>
    <w:rsid w:val="0011027E"/>
    <w:rsid w:val="00111121"/>
    <w:rsid w:val="00111230"/>
    <w:rsid w:val="001115F9"/>
    <w:rsid w:val="00111925"/>
    <w:rsid w:val="00111AD0"/>
    <w:rsid w:val="00111F7F"/>
    <w:rsid w:val="001130FA"/>
    <w:rsid w:val="00113142"/>
    <w:rsid w:val="001133EC"/>
    <w:rsid w:val="00113851"/>
    <w:rsid w:val="00113D28"/>
    <w:rsid w:val="00113E5F"/>
    <w:rsid w:val="00113F15"/>
    <w:rsid w:val="00114409"/>
    <w:rsid w:val="00114E10"/>
    <w:rsid w:val="00115874"/>
    <w:rsid w:val="0011629C"/>
    <w:rsid w:val="001163A6"/>
    <w:rsid w:val="00116625"/>
    <w:rsid w:val="0011710D"/>
    <w:rsid w:val="00120390"/>
    <w:rsid w:val="00120465"/>
    <w:rsid w:val="00121017"/>
    <w:rsid w:val="00121D4F"/>
    <w:rsid w:val="001221FC"/>
    <w:rsid w:val="001223D5"/>
    <w:rsid w:val="00122A0A"/>
    <w:rsid w:val="00122CC5"/>
    <w:rsid w:val="00123196"/>
    <w:rsid w:val="001236BA"/>
    <w:rsid w:val="00123FAF"/>
    <w:rsid w:val="00123FBE"/>
    <w:rsid w:val="0012419B"/>
    <w:rsid w:val="00124DB2"/>
    <w:rsid w:val="00124FD6"/>
    <w:rsid w:val="00125389"/>
    <w:rsid w:val="00125A9C"/>
    <w:rsid w:val="00125D3E"/>
    <w:rsid w:val="00126C52"/>
    <w:rsid w:val="00127A43"/>
    <w:rsid w:val="001316CE"/>
    <w:rsid w:val="00131CFC"/>
    <w:rsid w:val="00131E90"/>
    <w:rsid w:val="0013228F"/>
    <w:rsid w:val="0013258B"/>
    <w:rsid w:val="00132B61"/>
    <w:rsid w:val="00133172"/>
    <w:rsid w:val="00133BBB"/>
    <w:rsid w:val="001347B5"/>
    <w:rsid w:val="001349BB"/>
    <w:rsid w:val="00135646"/>
    <w:rsid w:val="00135D43"/>
    <w:rsid w:val="00136F69"/>
    <w:rsid w:val="00137962"/>
    <w:rsid w:val="00137A2D"/>
    <w:rsid w:val="0014026E"/>
    <w:rsid w:val="0014086C"/>
    <w:rsid w:val="00140E19"/>
    <w:rsid w:val="001419F5"/>
    <w:rsid w:val="00141C5B"/>
    <w:rsid w:val="00141FBE"/>
    <w:rsid w:val="00142B6E"/>
    <w:rsid w:val="00143DBF"/>
    <w:rsid w:val="00144117"/>
    <w:rsid w:val="00146F1E"/>
    <w:rsid w:val="001477F3"/>
    <w:rsid w:val="001502EA"/>
    <w:rsid w:val="00150460"/>
    <w:rsid w:val="00150624"/>
    <w:rsid w:val="001515B6"/>
    <w:rsid w:val="0015160C"/>
    <w:rsid w:val="00151D63"/>
    <w:rsid w:val="00151E63"/>
    <w:rsid w:val="00151F83"/>
    <w:rsid w:val="00152760"/>
    <w:rsid w:val="00153225"/>
    <w:rsid w:val="00153E29"/>
    <w:rsid w:val="001544A6"/>
    <w:rsid w:val="00154D83"/>
    <w:rsid w:val="0015501E"/>
    <w:rsid w:val="00155AA9"/>
    <w:rsid w:val="0015745B"/>
    <w:rsid w:val="0015777E"/>
    <w:rsid w:val="0016052E"/>
    <w:rsid w:val="001617C5"/>
    <w:rsid w:val="0016181A"/>
    <w:rsid w:val="00161CA8"/>
    <w:rsid w:val="00161F8D"/>
    <w:rsid w:val="00162338"/>
    <w:rsid w:val="00162992"/>
    <w:rsid w:val="00162B91"/>
    <w:rsid w:val="00162E30"/>
    <w:rsid w:val="00163100"/>
    <w:rsid w:val="00163367"/>
    <w:rsid w:val="00163679"/>
    <w:rsid w:val="00163CBD"/>
    <w:rsid w:val="00163EF0"/>
    <w:rsid w:val="001653D4"/>
    <w:rsid w:val="00165567"/>
    <w:rsid w:val="00165901"/>
    <w:rsid w:val="00165CCC"/>
    <w:rsid w:val="00165E44"/>
    <w:rsid w:val="001660DA"/>
    <w:rsid w:val="00166C80"/>
    <w:rsid w:val="00167CF8"/>
    <w:rsid w:val="00170572"/>
    <w:rsid w:val="001709AE"/>
    <w:rsid w:val="0017217B"/>
    <w:rsid w:val="00172511"/>
    <w:rsid w:val="001725C5"/>
    <w:rsid w:val="00172946"/>
    <w:rsid w:val="001732CE"/>
    <w:rsid w:val="0017338F"/>
    <w:rsid w:val="001744E7"/>
    <w:rsid w:val="00176A05"/>
    <w:rsid w:val="001778C8"/>
    <w:rsid w:val="001779EA"/>
    <w:rsid w:val="00177D1D"/>
    <w:rsid w:val="00180C81"/>
    <w:rsid w:val="00181C32"/>
    <w:rsid w:val="00183965"/>
    <w:rsid w:val="00184594"/>
    <w:rsid w:val="00185120"/>
    <w:rsid w:val="001853D3"/>
    <w:rsid w:val="0018611C"/>
    <w:rsid w:val="0018685D"/>
    <w:rsid w:val="00186AD7"/>
    <w:rsid w:val="00187006"/>
    <w:rsid w:val="00187055"/>
    <w:rsid w:val="001870B3"/>
    <w:rsid w:val="001873E5"/>
    <w:rsid w:val="00187638"/>
    <w:rsid w:val="00190639"/>
    <w:rsid w:val="00190702"/>
    <w:rsid w:val="00190A91"/>
    <w:rsid w:val="00191085"/>
    <w:rsid w:val="001912A9"/>
    <w:rsid w:val="001921A2"/>
    <w:rsid w:val="00192B61"/>
    <w:rsid w:val="00192CB0"/>
    <w:rsid w:val="001934A7"/>
    <w:rsid w:val="0019368A"/>
    <w:rsid w:val="00194CA5"/>
    <w:rsid w:val="00195140"/>
    <w:rsid w:val="001951B7"/>
    <w:rsid w:val="0019571D"/>
    <w:rsid w:val="00195829"/>
    <w:rsid w:val="00195963"/>
    <w:rsid w:val="00195A7C"/>
    <w:rsid w:val="0019676B"/>
    <w:rsid w:val="00197A3F"/>
    <w:rsid w:val="00197F8E"/>
    <w:rsid w:val="001A04A8"/>
    <w:rsid w:val="001A04C9"/>
    <w:rsid w:val="001A0A07"/>
    <w:rsid w:val="001A0C38"/>
    <w:rsid w:val="001A0C81"/>
    <w:rsid w:val="001A0E2C"/>
    <w:rsid w:val="001A12AE"/>
    <w:rsid w:val="001A149E"/>
    <w:rsid w:val="001A1C1E"/>
    <w:rsid w:val="001A23A8"/>
    <w:rsid w:val="001A2CBA"/>
    <w:rsid w:val="001A33EA"/>
    <w:rsid w:val="001A4740"/>
    <w:rsid w:val="001A5B22"/>
    <w:rsid w:val="001A5F6C"/>
    <w:rsid w:val="001A628A"/>
    <w:rsid w:val="001A6615"/>
    <w:rsid w:val="001A67EB"/>
    <w:rsid w:val="001A6B01"/>
    <w:rsid w:val="001A6BC1"/>
    <w:rsid w:val="001A6C3E"/>
    <w:rsid w:val="001A6FA5"/>
    <w:rsid w:val="001A7853"/>
    <w:rsid w:val="001A7B9D"/>
    <w:rsid w:val="001B053A"/>
    <w:rsid w:val="001B068D"/>
    <w:rsid w:val="001B1508"/>
    <w:rsid w:val="001B18D8"/>
    <w:rsid w:val="001B2C87"/>
    <w:rsid w:val="001B3146"/>
    <w:rsid w:val="001B364F"/>
    <w:rsid w:val="001B384F"/>
    <w:rsid w:val="001B3BCD"/>
    <w:rsid w:val="001B51B5"/>
    <w:rsid w:val="001B5B5F"/>
    <w:rsid w:val="001B5ED8"/>
    <w:rsid w:val="001B61FA"/>
    <w:rsid w:val="001B641B"/>
    <w:rsid w:val="001B648C"/>
    <w:rsid w:val="001B707C"/>
    <w:rsid w:val="001C1182"/>
    <w:rsid w:val="001C1ED0"/>
    <w:rsid w:val="001C3792"/>
    <w:rsid w:val="001C3B21"/>
    <w:rsid w:val="001C3C79"/>
    <w:rsid w:val="001C4399"/>
    <w:rsid w:val="001C4BD7"/>
    <w:rsid w:val="001C4E89"/>
    <w:rsid w:val="001C4E94"/>
    <w:rsid w:val="001C5BCB"/>
    <w:rsid w:val="001C62E9"/>
    <w:rsid w:val="001D0261"/>
    <w:rsid w:val="001D16C2"/>
    <w:rsid w:val="001D187A"/>
    <w:rsid w:val="001D27A8"/>
    <w:rsid w:val="001D3260"/>
    <w:rsid w:val="001D329F"/>
    <w:rsid w:val="001D399F"/>
    <w:rsid w:val="001D3CDB"/>
    <w:rsid w:val="001D5580"/>
    <w:rsid w:val="001D5971"/>
    <w:rsid w:val="001D6236"/>
    <w:rsid w:val="001D7609"/>
    <w:rsid w:val="001D7DE8"/>
    <w:rsid w:val="001E0FAB"/>
    <w:rsid w:val="001E1C62"/>
    <w:rsid w:val="001E1C92"/>
    <w:rsid w:val="001E1E74"/>
    <w:rsid w:val="001E220C"/>
    <w:rsid w:val="001E282A"/>
    <w:rsid w:val="001E296A"/>
    <w:rsid w:val="001E2B48"/>
    <w:rsid w:val="001E3A59"/>
    <w:rsid w:val="001E3B9C"/>
    <w:rsid w:val="001E3E16"/>
    <w:rsid w:val="001E4738"/>
    <w:rsid w:val="001E4D57"/>
    <w:rsid w:val="001E5F59"/>
    <w:rsid w:val="001F02B4"/>
    <w:rsid w:val="001F1057"/>
    <w:rsid w:val="001F10F7"/>
    <w:rsid w:val="001F124A"/>
    <w:rsid w:val="001F19FC"/>
    <w:rsid w:val="001F1FF1"/>
    <w:rsid w:val="001F203B"/>
    <w:rsid w:val="001F23B3"/>
    <w:rsid w:val="001F2C5E"/>
    <w:rsid w:val="001F5C84"/>
    <w:rsid w:val="001F61EA"/>
    <w:rsid w:val="001F657C"/>
    <w:rsid w:val="001F6ABF"/>
    <w:rsid w:val="00200527"/>
    <w:rsid w:val="00200FA2"/>
    <w:rsid w:val="002023C5"/>
    <w:rsid w:val="002025F9"/>
    <w:rsid w:val="00202A24"/>
    <w:rsid w:val="00203171"/>
    <w:rsid w:val="00203386"/>
    <w:rsid w:val="00203EC7"/>
    <w:rsid w:val="002043DB"/>
    <w:rsid w:val="00204B5B"/>
    <w:rsid w:val="00204E22"/>
    <w:rsid w:val="002053CA"/>
    <w:rsid w:val="00205E7B"/>
    <w:rsid w:val="00205F88"/>
    <w:rsid w:val="002061AB"/>
    <w:rsid w:val="00206A28"/>
    <w:rsid w:val="002072A0"/>
    <w:rsid w:val="00210316"/>
    <w:rsid w:val="0021090D"/>
    <w:rsid w:val="002115B5"/>
    <w:rsid w:val="00211660"/>
    <w:rsid w:val="002118DF"/>
    <w:rsid w:val="002123B9"/>
    <w:rsid w:val="00212522"/>
    <w:rsid w:val="00212821"/>
    <w:rsid w:val="00212F0F"/>
    <w:rsid w:val="00213060"/>
    <w:rsid w:val="00213B93"/>
    <w:rsid w:val="00213F49"/>
    <w:rsid w:val="0021449A"/>
    <w:rsid w:val="00214793"/>
    <w:rsid w:val="00214D4C"/>
    <w:rsid w:val="00214F99"/>
    <w:rsid w:val="00215C08"/>
    <w:rsid w:val="00216060"/>
    <w:rsid w:val="002161B6"/>
    <w:rsid w:val="002165A0"/>
    <w:rsid w:val="002168CD"/>
    <w:rsid w:val="002171B4"/>
    <w:rsid w:val="00217519"/>
    <w:rsid w:val="00220B3F"/>
    <w:rsid w:val="0022186D"/>
    <w:rsid w:val="00223162"/>
    <w:rsid w:val="002234E2"/>
    <w:rsid w:val="00223657"/>
    <w:rsid w:val="002236E5"/>
    <w:rsid w:val="002239A9"/>
    <w:rsid w:val="00223ED8"/>
    <w:rsid w:val="00223EE4"/>
    <w:rsid w:val="00224436"/>
    <w:rsid w:val="002249F6"/>
    <w:rsid w:val="00225CD0"/>
    <w:rsid w:val="0022659A"/>
    <w:rsid w:val="00226F33"/>
    <w:rsid w:val="00226F81"/>
    <w:rsid w:val="00227475"/>
    <w:rsid w:val="00227AB3"/>
    <w:rsid w:val="002306F9"/>
    <w:rsid w:val="00231650"/>
    <w:rsid w:val="002327FB"/>
    <w:rsid w:val="00232917"/>
    <w:rsid w:val="00232B7C"/>
    <w:rsid w:val="00232DC7"/>
    <w:rsid w:val="0023300E"/>
    <w:rsid w:val="002332D8"/>
    <w:rsid w:val="002340E5"/>
    <w:rsid w:val="002341DC"/>
    <w:rsid w:val="002343B3"/>
    <w:rsid w:val="00234420"/>
    <w:rsid w:val="00234A4A"/>
    <w:rsid w:val="0023591A"/>
    <w:rsid w:val="00236AC8"/>
    <w:rsid w:val="00237519"/>
    <w:rsid w:val="0023775D"/>
    <w:rsid w:val="002378BF"/>
    <w:rsid w:val="002379F7"/>
    <w:rsid w:val="002404AB"/>
    <w:rsid w:val="00240969"/>
    <w:rsid w:val="00241155"/>
    <w:rsid w:val="002417FA"/>
    <w:rsid w:val="0024190B"/>
    <w:rsid w:val="00242B04"/>
    <w:rsid w:val="00242E3F"/>
    <w:rsid w:val="002436BA"/>
    <w:rsid w:val="00243BA8"/>
    <w:rsid w:val="002444D1"/>
    <w:rsid w:val="002450C6"/>
    <w:rsid w:val="002452C6"/>
    <w:rsid w:val="00245D8B"/>
    <w:rsid w:val="00246835"/>
    <w:rsid w:val="002469D1"/>
    <w:rsid w:val="002469E4"/>
    <w:rsid w:val="00246F54"/>
    <w:rsid w:val="0024718B"/>
    <w:rsid w:val="002472C1"/>
    <w:rsid w:val="0024780F"/>
    <w:rsid w:val="00247810"/>
    <w:rsid w:val="0025008C"/>
    <w:rsid w:val="0025016B"/>
    <w:rsid w:val="0025016C"/>
    <w:rsid w:val="00250346"/>
    <w:rsid w:val="00251034"/>
    <w:rsid w:val="002510F3"/>
    <w:rsid w:val="00251500"/>
    <w:rsid w:val="00252813"/>
    <w:rsid w:val="00252A0E"/>
    <w:rsid w:val="00252AD0"/>
    <w:rsid w:val="00252ED7"/>
    <w:rsid w:val="00252FC1"/>
    <w:rsid w:val="00252FCC"/>
    <w:rsid w:val="00253DE2"/>
    <w:rsid w:val="00254167"/>
    <w:rsid w:val="00254A6E"/>
    <w:rsid w:val="0025562B"/>
    <w:rsid w:val="00255E7D"/>
    <w:rsid w:val="002566ED"/>
    <w:rsid w:val="002569AF"/>
    <w:rsid w:val="002577BC"/>
    <w:rsid w:val="00260FE9"/>
    <w:rsid w:val="0026144B"/>
    <w:rsid w:val="00261506"/>
    <w:rsid w:val="00261C6E"/>
    <w:rsid w:val="00261CE0"/>
    <w:rsid w:val="002625EB"/>
    <w:rsid w:val="00264A5B"/>
    <w:rsid w:val="00264DE2"/>
    <w:rsid w:val="002654B8"/>
    <w:rsid w:val="0026584E"/>
    <w:rsid w:val="00265DED"/>
    <w:rsid w:val="00265E53"/>
    <w:rsid w:val="00265F98"/>
    <w:rsid w:val="0026697B"/>
    <w:rsid w:val="00270AE1"/>
    <w:rsid w:val="00270B8C"/>
    <w:rsid w:val="00272631"/>
    <w:rsid w:val="00273410"/>
    <w:rsid w:val="002738C6"/>
    <w:rsid w:val="0027420D"/>
    <w:rsid w:val="00274386"/>
    <w:rsid w:val="00274674"/>
    <w:rsid w:val="00274D9A"/>
    <w:rsid w:val="002767F0"/>
    <w:rsid w:val="00276DD3"/>
    <w:rsid w:val="0028006C"/>
    <w:rsid w:val="002805F4"/>
    <w:rsid w:val="00280921"/>
    <w:rsid w:val="002816A7"/>
    <w:rsid w:val="002819A1"/>
    <w:rsid w:val="00281B36"/>
    <w:rsid w:val="00283416"/>
    <w:rsid w:val="002838CA"/>
    <w:rsid w:val="00283CAC"/>
    <w:rsid w:val="00284303"/>
    <w:rsid w:val="00284FDF"/>
    <w:rsid w:val="002854F4"/>
    <w:rsid w:val="00285762"/>
    <w:rsid w:val="00285BFB"/>
    <w:rsid w:val="00286AC1"/>
    <w:rsid w:val="00287C97"/>
    <w:rsid w:val="0029078C"/>
    <w:rsid w:val="00290CF1"/>
    <w:rsid w:val="00290D00"/>
    <w:rsid w:val="00290DEF"/>
    <w:rsid w:val="00292511"/>
    <w:rsid w:val="002928F0"/>
    <w:rsid w:val="002933C4"/>
    <w:rsid w:val="002934A1"/>
    <w:rsid w:val="002954C5"/>
    <w:rsid w:val="002956D2"/>
    <w:rsid w:val="002957FD"/>
    <w:rsid w:val="002958BF"/>
    <w:rsid w:val="0029599C"/>
    <w:rsid w:val="00295F0B"/>
    <w:rsid w:val="00296985"/>
    <w:rsid w:val="00296EC4"/>
    <w:rsid w:val="002978DE"/>
    <w:rsid w:val="00297DE2"/>
    <w:rsid w:val="002A08A7"/>
    <w:rsid w:val="002A0AC7"/>
    <w:rsid w:val="002A0BA9"/>
    <w:rsid w:val="002A10AB"/>
    <w:rsid w:val="002A1472"/>
    <w:rsid w:val="002A2F6F"/>
    <w:rsid w:val="002A354F"/>
    <w:rsid w:val="002A37B1"/>
    <w:rsid w:val="002A41D6"/>
    <w:rsid w:val="002A44D1"/>
    <w:rsid w:val="002A47AF"/>
    <w:rsid w:val="002A492A"/>
    <w:rsid w:val="002A4930"/>
    <w:rsid w:val="002A4C02"/>
    <w:rsid w:val="002A5F22"/>
    <w:rsid w:val="002A6028"/>
    <w:rsid w:val="002A6234"/>
    <w:rsid w:val="002A6639"/>
    <w:rsid w:val="002A6845"/>
    <w:rsid w:val="002A6A7A"/>
    <w:rsid w:val="002A731B"/>
    <w:rsid w:val="002B1063"/>
    <w:rsid w:val="002B186C"/>
    <w:rsid w:val="002B28AB"/>
    <w:rsid w:val="002B2DE4"/>
    <w:rsid w:val="002B2EF0"/>
    <w:rsid w:val="002B4135"/>
    <w:rsid w:val="002B4177"/>
    <w:rsid w:val="002B4726"/>
    <w:rsid w:val="002B4BBB"/>
    <w:rsid w:val="002B57AF"/>
    <w:rsid w:val="002B5EE3"/>
    <w:rsid w:val="002B6703"/>
    <w:rsid w:val="002B6AB4"/>
    <w:rsid w:val="002B74E4"/>
    <w:rsid w:val="002C1A0E"/>
    <w:rsid w:val="002C242F"/>
    <w:rsid w:val="002C303A"/>
    <w:rsid w:val="002C3079"/>
    <w:rsid w:val="002C37A2"/>
    <w:rsid w:val="002C3E95"/>
    <w:rsid w:val="002C3EB6"/>
    <w:rsid w:val="002C43AB"/>
    <w:rsid w:val="002C5767"/>
    <w:rsid w:val="002C5D6B"/>
    <w:rsid w:val="002C612D"/>
    <w:rsid w:val="002C7111"/>
    <w:rsid w:val="002C7487"/>
    <w:rsid w:val="002C75F7"/>
    <w:rsid w:val="002C7D02"/>
    <w:rsid w:val="002D0BC2"/>
    <w:rsid w:val="002D0E50"/>
    <w:rsid w:val="002D0FEA"/>
    <w:rsid w:val="002D1301"/>
    <w:rsid w:val="002D16AA"/>
    <w:rsid w:val="002D20DC"/>
    <w:rsid w:val="002D2BEF"/>
    <w:rsid w:val="002D2D8A"/>
    <w:rsid w:val="002D370D"/>
    <w:rsid w:val="002D38BF"/>
    <w:rsid w:val="002D3CF3"/>
    <w:rsid w:val="002D3F53"/>
    <w:rsid w:val="002D446F"/>
    <w:rsid w:val="002D448B"/>
    <w:rsid w:val="002D4CFF"/>
    <w:rsid w:val="002D4E24"/>
    <w:rsid w:val="002D5103"/>
    <w:rsid w:val="002D57E7"/>
    <w:rsid w:val="002D5B28"/>
    <w:rsid w:val="002D5FEF"/>
    <w:rsid w:val="002D68DC"/>
    <w:rsid w:val="002D70E0"/>
    <w:rsid w:val="002D780C"/>
    <w:rsid w:val="002D7E3F"/>
    <w:rsid w:val="002E00A3"/>
    <w:rsid w:val="002E2CF9"/>
    <w:rsid w:val="002E31E9"/>
    <w:rsid w:val="002E3EFC"/>
    <w:rsid w:val="002E3F34"/>
    <w:rsid w:val="002E4072"/>
    <w:rsid w:val="002E44D1"/>
    <w:rsid w:val="002E7192"/>
    <w:rsid w:val="002E7395"/>
    <w:rsid w:val="002F0044"/>
    <w:rsid w:val="002F03C6"/>
    <w:rsid w:val="002F07E5"/>
    <w:rsid w:val="002F0C03"/>
    <w:rsid w:val="002F0DA6"/>
    <w:rsid w:val="002F1DF2"/>
    <w:rsid w:val="002F272B"/>
    <w:rsid w:val="002F2BA0"/>
    <w:rsid w:val="002F36E5"/>
    <w:rsid w:val="002F383D"/>
    <w:rsid w:val="002F3948"/>
    <w:rsid w:val="002F3967"/>
    <w:rsid w:val="002F39BE"/>
    <w:rsid w:val="002F3A69"/>
    <w:rsid w:val="002F449C"/>
    <w:rsid w:val="002F4F77"/>
    <w:rsid w:val="002F5209"/>
    <w:rsid w:val="002F552E"/>
    <w:rsid w:val="002F560D"/>
    <w:rsid w:val="002F5835"/>
    <w:rsid w:val="002F631A"/>
    <w:rsid w:val="002F6591"/>
    <w:rsid w:val="002F6DB1"/>
    <w:rsid w:val="002F7D28"/>
    <w:rsid w:val="002F7F41"/>
    <w:rsid w:val="003001EB"/>
    <w:rsid w:val="0030076E"/>
    <w:rsid w:val="00301215"/>
    <w:rsid w:val="00301640"/>
    <w:rsid w:val="0030167D"/>
    <w:rsid w:val="0030210C"/>
    <w:rsid w:val="003023BE"/>
    <w:rsid w:val="00302BDB"/>
    <w:rsid w:val="00302C0F"/>
    <w:rsid w:val="003036C3"/>
    <w:rsid w:val="00304D17"/>
    <w:rsid w:val="00304F96"/>
    <w:rsid w:val="00307FB9"/>
    <w:rsid w:val="00310006"/>
    <w:rsid w:val="0031072D"/>
    <w:rsid w:val="003109A4"/>
    <w:rsid w:val="00310F4F"/>
    <w:rsid w:val="0031149F"/>
    <w:rsid w:val="00312365"/>
    <w:rsid w:val="00313FE9"/>
    <w:rsid w:val="00315A7D"/>
    <w:rsid w:val="00316560"/>
    <w:rsid w:val="00316D94"/>
    <w:rsid w:val="00317862"/>
    <w:rsid w:val="00320128"/>
    <w:rsid w:val="0032096D"/>
    <w:rsid w:val="003209A5"/>
    <w:rsid w:val="003216B3"/>
    <w:rsid w:val="003216E9"/>
    <w:rsid w:val="003221FE"/>
    <w:rsid w:val="00322C19"/>
    <w:rsid w:val="00323E21"/>
    <w:rsid w:val="0032440E"/>
    <w:rsid w:val="00324E54"/>
    <w:rsid w:val="0032576E"/>
    <w:rsid w:val="00325BEF"/>
    <w:rsid w:val="00326660"/>
    <w:rsid w:val="00326E1E"/>
    <w:rsid w:val="003277FD"/>
    <w:rsid w:val="00327AC4"/>
    <w:rsid w:val="00327F1F"/>
    <w:rsid w:val="00330CDE"/>
    <w:rsid w:val="0033191F"/>
    <w:rsid w:val="003321E6"/>
    <w:rsid w:val="00332B2C"/>
    <w:rsid w:val="00333C77"/>
    <w:rsid w:val="00333DC4"/>
    <w:rsid w:val="00335B73"/>
    <w:rsid w:val="00336455"/>
    <w:rsid w:val="003367DC"/>
    <w:rsid w:val="00336AF1"/>
    <w:rsid w:val="003405F2"/>
    <w:rsid w:val="00340A9D"/>
    <w:rsid w:val="00340D2B"/>
    <w:rsid w:val="003426C2"/>
    <w:rsid w:val="00342C33"/>
    <w:rsid w:val="00343181"/>
    <w:rsid w:val="00343526"/>
    <w:rsid w:val="00344584"/>
    <w:rsid w:val="003445E1"/>
    <w:rsid w:val="0034491A"/>
    <w:rsid w:val="00345E61"/>
    <w:rsid w:val="003462D3"/>
    <w:rsid w:val="003466EA"/>
    <w:rsid w:val="003469C1"/>
    <w:rsid w:val="00346CCB"/>
    <w:rsid w:val="00346E18"/>
    <w:rsid w:val="0034737D"/>
    <w:rsid w:val="00347DFC"/>
    <w:rsid w:val="00347ED4"/>
    <w:rsid w:val="00347F68"/>
    <w:rsid w:val="00350246"/>
    <w:rsid w:val="0035040B"/>
    <w:rsid w:val="003504F4"/>
    <w:rsid w:val="00350C35"/>
    <w:rsid w:val="00350CB4"/>
    <w:rsid w:val="00350D39"/>
    <w:rsid w:val="00351055"/>
    <w:rsid w:val="0035191E"/>
    <w:rsid w:val="00351A3E"/>
    <w:rsid w:val="00351D27"/>
    <w:rsid w:val="00351D40"/>
    <w:rsid w:val="0035209B"/>
    <w:rsid w:val="0035286C"/>
    <w:rsid w:val="00352A57"/>
    <w:rsid w:val="0035348C"/>
    <w:rsid w:val="003536AF"/>
    <w:rsid w:val="00353B5E"/>
    <w:rsid w:val="00354217"/>
    <w:rsid w:val="00354CD0"/>
    <w:rsid w:val="00354DDC"/>
    <w:rsid w:val="00355001"/>
    <w:rsid w:val="003553AD"/>
    <w:rsid w:val="003554AC"/>
    <w:rsid w:val="003554F8"/>
    <w:rsid w:val="00355FAB"/>
    <w:rsid w:val="00356356"/>
    <w:rsid w:val="003571FC"/>
    <w:rsid w:val="00357454"/>
    <w:rsid w:val="003578ED"/>
    <w:rsid w:val="0036037B"/>
    <w:rsid w:val="00360461"/>
    <w:rsid w:val="003610EF"/>
    <w:rsid w:val="0036120E"/>
    <w:rsid w:val="00361DDC"/>
    <w:rsid w:val="00362163"/>
    <w:rsid w:val="00362906"/>
    <w:rsid w:val="00362A03"/>
    <w:rsid w:val="00362BDF"/>
    <w:rsid w:val="0036446D"/>
    <w:rsid w:val="003644FB"/>
    <w:rsid w:val="003646BC"/>
    <w:rsid w:val="00364783"/>
    <w:rsid w:val="00364A6C"/>
    <w:rsid w:val="00364F22"/>
    <w:rsid w:val="00365E37"/>
    <w:rsid w:val="003665A3"/>
    <w:rsid w:val="00366D07"/>
    <w:rsid w:val="0036777C"/>
    <w:rsid w:val="00367E09"/>
    <w:rsid w:val="00367F47"/>
    <w:rsid w:val="00370FB8"/>
    <w:rsid w:val="003717A6"/>
    <w:rsid w:val="00371C17"/>
    <w:rsid w:val="00371DD5"/>
    <w:rsid w:val="00372311"/>
    <w:rsid w:val="0037293C"/>
    <w:rsid w:val="00373429"/>
    <w:rsid w:val="00373B31"/>
    <w:rsid w:val="00374511"/>
    <w:rsid w:val="00374591"/>
    <w:rsid w:val="00374D8B"/>
    <w:rsid w:val="003758C6"/>
    <w:rsid w:val="00375ADC"/>
    <w:rsid w:val="003767EA"/>
    <w:rsid w:val="00376838"/>
    <w:rsid w:val="00376BE6"/>
    <w:rsid w:val="00376D28"/>
    <w:rsid w:val="00376FBB"/>
    <w:rsid w:val="00376FFA"/>
    <w:rsid w:val="003770AD"/>
    <w:rsid w:val="003774D7"/>
    <w:rsid w:val="00380033"/>
    <w:rsid w:val="00380692"/>
    <w:rsid w:val="003807AE"/>
    <w:rsid w:val="00380839"/>
    <w:rsid w:val="0038131A"/>
    <w:rsid w:val="003822F3"/>
    <w:rsid w:val="00382BAB"/>
    <w:rsid w:val="00383019"/>
    <w:rsid w:val="00383E11"/>
    <w:rsid w:val="00384146"/>
    <w:rsid w:val="00384213"/>
    <w:rsid w:val="003850BA"/>
    <w:rsid w:val="003851FF"/>
    <w:rsid w:val="00385401"/>
    <w:rsid w:val="00385DFA"/>
    <w:rsid w:val="00385E4F"/>
    <w:rsid w:val="0038662B"/>
    <w:rsid w:val="00387032"/>
    <w:rsid w:val="003870A0"/>
    <w:rsid w:val="003873F9"/>
    <w:rsid w:val="003877ED"/>
    <w:rsid w:val="003912EC"/>
    <w:rsid w:val="00391494"/>
    <w:rsid w:val="003919BE"/>
    <w:rsid w:val="00391F4A"/>
    <w:rsid w:val="00392160"/>
    <w:rsid w:val="0039233A"/>
    <w:rsid w:val="00392406"/>
    <w:rsid w:val="00392B57"/>
    <w:rsid w:val="00392E01"/>
    <w:rsid w:val="00393210"/>
    <w:rsid w:val="00393A58"/>
    <w:rsid w:val="00393C75"/>
    <w:rsid w:val="00393CC6"/>
    <w:rsid w:val="00393F1D"/>
    <w:rsid w:val="0039439A"/>
    <w:rsid w:val="0039481F"/>
    <w:rsid w:val="00395897"/>
    <w:rsid w:val="00395C89"/>
    <w:rsid w:val="0039624B"/>
    <w:rsid w:val="003966B7"/>
    <w:rsid w:val="003968F7"/>
    <w:rsid w:val="00396A47"/>
    <w:rsid w:val="003A0CDE"/>
    <w:rsid w:val="003A0E66"/>
    <w:rsid w:val="003A1421"/>
    <w:rsid w:val="003A161C"/>
    <w:rsid w:val="003A17B6"/>
    <w:rsid w:val="003A1CB5"/>
    <w:rsid w:val="003A22C6"/>
    <w:rsid w:val="003A25EF"/>
    <w:rsid w:val="003A26E7"/>
    <w:rsid w:val="003A2811"/>
    <w:rsid w:val="003A32FD"/>
    <w:rsid w:val="003A40AE"/>
    <w:rsid w:val="003A4493"/>
    <w:rsid w:val="003A51F5"/>
    <w:rsid w:val="003A5B77"/>
    <w:rsid w:val="003A5DB8"/>
    <w:rsid w:val="003A6038"/>
    <w:rsid w:val="003A7AC9"/>
    <w:rsid w:val="003B028F"/>
    <w:rsid w:val="003B0C45"/>
    <w:rsid w:val="003B0E5C"/>
    <w:rsid w:val="003B1A8F"/>
    <w:rsid w:val="003B1E04"/>
    <w:rsid w:val="003B2024"/>
    <w:rsid w:val="003B276C"/>
    <w:rsid w:val="003B280B"/>
    <w:rsid w:val="003B28E9"/>
    <w:rsid w:val="003B2CAF"/>
    <w:rsid w:val="003B37A1"/>
    <w:rsid w:val="003B40ED"/>
    <w:rsid w:val="003B4273"/>
    <w:rsid w:val="003B486A"/>
    <w:rsid w:val="003B4C7F"/>
    <w:rsid w:val="003B54B8"/>
    <w:rsid w:val="003B5784"/>
    <w:rsid w:val="003B6273"/>
    <w:rsid w:val="003B6A62"/>
    <w:rsid w:val="003B7FEF"/>
    <w:rsid w:val="003C049D"/>
    <w:rsid w:val="003C04C4"/>
    <w:rsid w:val="003C1A04"/>
    <w:rsid w:val="003C1F36"/>
    <w:rsid w:val="003C2787"/>
    <w:rsid w:val="003C28B9"/>
    <w:rsid w:val="003C2C77"/>
    <w:rsid w:val="003C3765"/>
    <w:rsid w:val="003C40AA"/>
    <w:rsid w:val="003C4A4A"/>
    <w:rsid w:val="003C5890"/>
    <w:rsid w:val="003C58B6"/>
    <w:rsid w:val="003C5B1A"/>
    <w:rsid w:val="003C735E"/>
    <w:rsid w:val="003C79EC"/>
    <w:rsid w:val="003D0CFE"/>
    <w:rsid w:val="003D1B99"/>
    <w:rsid w:val="003D1BD9"/>
    <w:rsid w:val="003D1C35"/>
    <w:rsid w:val="003D1F7E"/>
    <w:rsid w:val="003D2052"/>
    <w:rsid w:val="003D294C"/>
    <w:rsid w:val="003D3492"/>
    <w:rsid w:val="003D3572"/>
    <w:rsid w:val="003D36B0"/>
    <w:rsid w:val="003D38B8"/>
    <w:rsid w:val="003D3E0E"/>
    <w:rsid w:val="003D4683"/>
    <w:rsid w:val="003D51D6"/>
    <w:rsid w:val="003D5249"/>
    <w:rsid w:val="003D5ABF"/>
    <w:rsid w:val="003D6092"/>
    <w:rsid w:val="003D6406"/>
    <w:rsid w:val="003D7218"/>
    <w:rsid w:val="003D751F"/>
    <w:rsid w:val="003D7B75"/>
    <w:rsid w:val="003E0C24"/>
    <w:rsid w:val="003E0F0D"/>
    <w:rsid w:val="003E1942"/>
    <w:rsid w:val="003E4D80"/>
    <w:rsid w:val="003E5681"/>
    <w:rsid w:val="003E56F4"/>
    <w:rsid w:val="003E5CC8"/>
    <w:rsid w:val="003E678D"/>
    <w:rsid w:val="003E6C2F"/>
    <w:rsid w:val="003E6E19"/>
    <w:rsid w:val="003E7584"/>
    <w:rsid w:val="003E7675"/>
    <w:rsid w:val="003E7C03"/>
    <w:rsid w:val="003F0054"/>
    <w:rsid w:val="003F09CD"/>
    <w:rsid w:val="003F0BBC"/>
    <w:rsid w:val="003F11C5"/>
    <w:rsid w:val="003F13A5"/>
    <w:rsid w:val="003F163A"/>
    <w:rsid w:val="003F18C7"/>
    <w:rsid w:val="003F211D"/>
    <w:rsid w:val="003F2686"/>
    <w:rsid w:val="003F3255"/>
    <w:rsid w:val="003F351D"/>
    <w:rsid w:val="003F3758"/>
    <w:rsid w:val="003F416F"/>
    <w:rsid w:val="003F42A9"/>
    <w:rsid w:val="003F4435"/>
    <w:rsid w:val="003F53D8"/>
    <w:rsid w:val="003F5B31"/>
    <w:rsid w:val="003F5DCF"/>
    <w:rsid w:val="003F664F"/>
    <w:rsid w:val="003F6857"/>
    <w:rsid w:val="003F6F18"/>
    <w:rsid w:val="003F723E"/>
    <w:rsid w:val="00400229"/>
    <w:rsid w:val="004002B8"/>
    <w:rsid w:val="0040037B"/>
    <w:rsid w:val="0040177F"/>
    <w:rsid w:val="0040217E"/>
    <w:rsid w:val="00402234"/>
    <w:rsid w:val="00402925"/>
    <w:rsid w:val="00403FE5"/>
    <w:rsid w:val="004048B5"/>
    <w:rsid w:val="00404A27"/>
    <w:rsid w:val="00404EA5"/>
    <w:rsid w:val="004054DB"/>
    <w:rsid w:val="004055C0"/>
    <w:rsid w:val="00405841"/>
    <w:rsid w:val="00405A66"/>
    <w:rsid w:val="00407A03"/>
    <w:rsid w:val="00411980"/>
    <w:rsid w:val="00411A83"/>
    <w:rsid w:val="00412635"/>
    <w:rsid w:val="00412A09"/>
    <w:rsid w:val="00412AA8"/>
    <w:rsid w:val="0041319C"/>
    <w:rsid w:val="00414077"/>
    <w:rsid w:val="0041416B"/>
    <w:rsid w:val="004143BA"/>
    <w:rsid w:val="004148A8"/>
    <w:rsid w:val="00414979"/>
    <w:rsid w:val="004149BB"/>
    <w:rsid w:val="00414DFD"/>
    <w:rsid w:val="00415407"/>
    <w:rsid w:val="00416B75"/>
    <w:rsid w:val="00416FA5"/>
    <w:rsid w:val="00417A51"/>
    <w:rsid w:val="0042108D"/>
    <w:rsid w:val="00421167"/>
    <w:rsid w:val="0042121F"/>
    <w:rsid w:val="004212DC"/>
    <w:rsid w:val="00421D12"/>
    <w:rsid w:val="00421E05"/>
    <w:rsid w:val="004226E9"/>
    <w:rsid w:val="00422C82"/>
    <w:rsid w:val="00423550"/>
    <w:rsid w:val="00423CAE"/>
    <w:rsid w:val="004244C0"/>
    <w:rsid w:val="00424921"/>
    <w:rsid w:val="00424967"/>
    <w:rsid w:val="0042501F"/>
    <w:rsid w:val="004255EE"/>
    <w:rsid w:val="0042642A"/>
    <w:rsid w:val="00426866"/>
    <w:rsid w:val="00426947"/>
    <w:rsid w:val="00427224"/>
    <w:rsid w:val="0042768F"/>
    <w:rsid w:val="00427BF0"/>
    <w:rsid w:val="00431A1D"/>
    <w:rsid w:val="00431C1D"/>
    <w:rsid w:val="004320EC"/>
    <w:rsid w:val="0043240B"/>
    <w:rsid w:val="0043250F"/>
    <w:rsid w:val="004327EE"/>
    <w:rsid w:val="00432AEE"/>
    <w:rsid w:val="004337E8"/>
    <w:rsid w:val="00433AC3"/>
    <w:rsid w:val="00433F7A"/>
    <w:rsid w:val="00434F45"/>
    <w:rsid w:val="0043543B"/>
    <w:rsid w:val="00436451"/>
    <w:rsid w:val="00436B13"/>
    <w:rsid w:val="00436B42"/>
    <w:rsid w:val="00436BB3"/>
    <w:rsid w:val="00437D7A"/>
    <w:rsid w:val="00437EEA"/>
    <w:rsid w:val="004400B6"/>
    <w:rsid w:val="00440132"/>
    <w:rsid w:val="00440495"/>
    <w:rsid w:val="004406E7"/>
    <w:rsid w:val="00441456"/>
    <w:rsid w:val="0044153E"/>
    <w:rsid w:val="00442781"/>
    <w:rsid w:val="00442813"/>
    <w:rsid w:val="004428D9"/>
    <w:rsid w:val="00442BC1"/>
    <w:rsid w:val="00442D9B"/>
    <w:rsid w:val="00442FBE"/>
    <w:rsid w:val="00443A64"/>
    <w:rsid w:val="00443C19"/>
    <w:rsid w:val="00443F7D"/>
    <w:rsid w:val="00444111"/>
    <w:rsid w:val="004444ED"/>
    <w:rsid w:val="0044550C"/>
    <w:rsid w:val="00445C92"/>
    <w:rsid w:val="0044614E"/>
    <w:rsid w:val="00446476"/>
    <w:rsid w:val="0044663D"/>
    <w:rsid w:val="00447563"/>
    <w:rsid w:val="004479B9"/>
    <w:rsid w:val="00447BD8"/>
    <w:rsid w:val="004511F3"/>
    <w:rsid w:val="0045150B"/>
    <w:rsid w:val="00451730"/>
    <w:rsid w:val="00452C6A"/>
    <w:rsid w:val="00453541"/>
    <w:rsid w:val="004549B1"/>
    <w:rsid w:val="00454CED"/>
    <w:rsid w:val="004555EE"/>
    <w:rsid w:val="00455924"/>
    <w:rsid w:val="0045678F"/>
    <w:rsid w:val="00456A45"/>
    <w:rsid w:val="00457332"/>
    <w:rsid w:val="00457828"/>
    <w:rsid w:val="00460045"/>
    <w:rsid w:val="00460F5B"/>
    <w:rsid w:val="0046193C"/>
    <w:rsid w:val="004626B7"/>
    <w:rsid w:val="0046274B"/>
    <w:rsid w:val="00463069"/>
    <w:rsid w:val="004633B3"/>
    <w:rsid w:val="004638EF"/>
    <w:rsid w:val="0046425F"/>
    <w:rsid w:val="00464455"/>
    <w:rsid w:val="00464BEA"/>
    <w:rsid w:val="00464CD8"/>
    <w:rsid w:val="0046518F"/>
    <w:rsid w:val="004660F9"/>
    <w:rsid w:val="004662F9"/>
    <w:rsid w:val="00466811"/>
    <w:rsid w:val="00467E99"/>
    <w:rsid w:val="00470158"/>
    <w:rsid w:val="00470177"/>
    <w:rsid w:val="004714D3"/>
    <w:rsid w:val="004718F8"/>
    <w:rsid w:val="004719EF"/>
    <w:rsid w:val="00471F66"/>
    <w:rsid w:val="004721A9"/>
    <w:rsid w:val="004726A4"/>
    <w:rsid w:val="00472A55"/>
    <w:rsid w:val="00472C5A"/>
    <w:rsid w:val="00473632"/>
    <w:rsid w:val="004741E9"/>
    <w:rsid w:val="00474B23"/>
    <w:rsid w:val="00474BF6"/>
    <w:rsid w:val="00475588"/>
    <w:rsid w:val="0047682B"/>
    <w:rsid w:val="004775B3"/>
    <w:rsid w:val="004775E7"/>
    <w:rsid w:val="0047782C"/>
    <w:rsid w:val="0047785E"/>
    <w:rsid w:val="00477A93"/>
    <w:rsid w:val="00477E75"/>
    <w:rsid w:val="00480080"/>
    <w:rsid w:val="00480532"/>
    <w:rsid w:val="004806F2"/>
    <w:rsid w:val="00480E7E"/>
    <w:rsid w:val="0048170B"/>
    <w:rsid w:val="00482019"/>
    <w:rsid w:val="004820D5"/>
    <w:rsid w:val="00482A12"/>
    <w:rsid w:val="00482CA0"/>
    <w:rsid w:val="004833B8"/>
    <w:rsid w:val="00484458"/>
    <w:rsid w:val="00484BA8"/>
    <w:rsid w:val="00484EAE"/>
    <w:rsid w:val="004854F7"/>
    <w:rsid w:val="00485A60"/>
    <w:rsid w:val="00485D8D"/>
    <w:rsid w:val="0048635D"/>
    <w:rsid w:val="004865FF"/>
    <w:rsid w:val="00486725"/>
    <w:rsid w:val="00487761"/>
    <w:rsid w:val="00487EDD"/>
    <w:rsid w:val="0049005E"/>
    <w:rsid w:val="004904E0"/>
    <w:rsid w:val="00490530"/>
    <w:rsid w:val="00490A06"/>
    <w:rsid w:val="00490D0E"/>
    <w:rsid w:val="00491281"/>
    <w:rsid w:val="004914C5"/>
    <w:rsid w:val="00491E48"/>
    <w:rsid w:val="00491FCB"/>
    <w:rsid w:val="004922F0"/>
    <w:rsid w:val="00492600"/>
    <w:rsid w:val="00492AB0"/>
    <w:rsid w:val="004932A4"/>
    <w:rsid w:val="0049345E"/>
    <w:rsid w:val="00493E55"/>
    <w:rsid w:val="004943C8"/>
    <w:rsid w:val="004950B2"/>
    <w:rsid w:val="00495219"/>
    <w:rsid w:val="004952A2"/>
    <w:rsid w:val="00495C51"/>
    <w:rsid w:val="0049726C"/>
    <w:rsid w:val="00497D05"/>
    <w:rsid w:val="004A01FB"/>
    <w:rsid w:val="004A02CB"/>
    <w:rsid w:val="004A0BAB"/>
    <w:rsid w:val="004A1298"/>
    <w:rsid w:val="004A1B09"/>
    <w:rsid w:val="004A1B7A"/>
    <w:rsid w:val="004A29F1"/>
    <w:rsid w:val="004A35FC"/>
    <w:rsid w:val="004A43AE"/>
    <w:rsid w:val="004A484F"/>
    <w:rsid w:val="004A508A"/>
    <w:rsid w:val="004A584C"/>
    <w:rsid w:val="004A616A"/>
    <w:rsid w:val="004A62AA"/>
    <w:rsid w:val="004A6544"/>
    <w:rsid w:val="004A6614"/>
    <w:rsid w:val="004A6E2C"/>
    <w:rsid w:val="004A74EC"/>
    <w:rsid w:val="004A7A0C"/>
    <w:rsid w:val="004A7C38"/>
    <w:rsid w:val="004B0B28"/>
    <w:rsid w:val="004B148B"/>
    <w:rsid w:val="004B2ED3"/>
    <w:rsid w:val="004B35B7"/>
    <w:rsid w:val="004B38F8"/>
    <w:rsid w:val="004B3A75"/>
    <w:rsid w:val="004B3ED3"/>
    <w:rsid w:val="004B4617"/>
    <w:rsid w:val="004B4805"/>
    <w:rsid w:val="004B4AB3"/>
    <w:rsid w:val="004B4AD9"/>
    <w:rsid w:val="004B5294"/>
    <w:rsid w:val="004B56D1"/>
    <w:rsid w:val="004B59D6"/>
    <w:rsid w:val="004B5B5F"/>
    <w:rsid w:val="004B5FB1"/>
    <w:rsid w:val="004B70B5"/>
    <w:rsid w:val="004B73FF"/>
    <w:rsid w:val="004B755F"/>
    <w:rsid w:val="004B7F34"/>
    <w:rsid w:val="004C0818"/>
    <w:rsid w:val="004C09BE"/>
    <w:rsid w:val="004C10DA"/>
    <w:rsid w:val="004C11E3"/>
    <w:rsid w:val="004C1DEC"/>
    <w:rsid w:val="004C2517"/>
    <w:rsid w:val="004C3001"/>
    <w:rsid w:val="004C3AD3"/>
    <w:rsid w:val="004C3F99"/>
    <w:rsid w:val="004C40B1"/>
    <w:rsid w:val="004C4B8F"/>
    <w:rsid w:val="004C4D9D"/>
    <w:rsid w:val="004C50EB"/>
    <w:rsid w:val="004C5912"/>
    <w:rsid w:val="004C627C"/>
    <w:rsid w:val="004C634E"/>
    <w:rsid w:val="004C6B30"/>
    <w:rsid w:val="004C6C9D"/>
    <w:rsid w:val="004C70FF"/>
    <w:rsid w:val="004D0A0F"/>
    <w:rsid w:val="004D17C4"/>
    <w:rsid w:val="004D18FC"/>
    <w:rsid w:val="004D274E"/>
    <w:rsid w:val="004D27B5"/>
    <w:rsid w:val="004D2B53"/>
    <w:rsid w:val="004D2DF4"/>
    <w:rsid w:val="004D3DEF"/>
    <w:rsid w:val="004D4416"/>
    <w:rsid w:val="004D52A8"/>
    <w:rsid w:val="004D5D5A"/>
    <w:rsid w:val="004D5D79"/>
    <w:rsid w:val="004D5EE1"/>
    <w:rsid w:val="004D7223"/>
    <w:rsid w:val="004D7603"/>
    <w:rsid w:val="004E0E39"/>
    <w:rsid w:val="004E2177"/>
    <w:rsid w:val="004E341C"/>
    <w:rsid w:val="004E42FD"/>
    <w:rsid w:val="004E4741"/>
    <w:rsid w:val="004E4881"/>
    <w:rsid w:val="004E4F32"/>
    <w:rsid w:val="004E5C81"/>
    <w:rsid w:val="004E5F9D"/>
    <w:rsid w:val="004E61E9"/>
    <w:rsid w:val="004E62AF"/>
    <w:rsid w:val="004E6BFA"/>
    <w:rsid w:val="004E70B4"/>
    <w:rsid w:val="004E790F"/>
    <w:rsid w:val="004F00B5"/>
    <w:rsid w:val="004F0168"/>
    <w:rsid w:val="004F0705"/>
    <w:rsid w:val="004F0C3E"/>
    <w:rsid w:val="004F0E12"/>
    <w:rsid w:val="004F1222"/>
    <w:rsid w:val="004F133B"/>
    <w:rsid w:val="004F1923"/>
    <w:rsid w:val="004F1BA6"/>
    <w:rsid w:val="004F1BAF"/>
    <w:rsid w:val="004F1E21"/>
    <w:rsid w:val="004F287E"/>
    <w:rsid w:val="004F3564"/>
    <w:rsid w:val="004F36F5"/>
    <w:rsid w:val="004F3C20"/>
    <w:rsid w:val="004F3D9E"/>
    <w:rsid w:val="004F3F04"/>
    <w:rsid w:val="004F4067"/>
    <w:rsid w:val="004F4C18"/>
    <w:rsid w:val="004F4D92"/>
    <w:rsid w:val="004F525C"/>
    <w:rsid w:val="004F52F5"/>
    <w:rsid w:val="004F6399"/>
    <w:rsid w:val="00500B1D"/>
    <w:rsid w:val="00500FED"/>
    <w:rsid w:val="00501FE8"/>
    <w:rsid w:val="00502AB8"/>
    <w:rsid w:val="00503095"/>
    <w:rsid w:val="00503315"/>
    <w:rsid w:val="005051FB"/>
    <w:rsid w:val="00506042"/>
    <w:rsid w:val="005069DC"/>
    <w:rsid w:val="00506BD3"/>
    <w:rsid w:val="00506E84"/>
    <w:rsid w:val="0051079E"/>
    <w:rsid w:val="005114D3"/>
    <w:rsid w:val="0051220E"/>
    <w:rsid w:val="0051271F"/>
    <w:rsid w:val="005127ED"/>
    <w:rsid w:val="00512E5C"/>
    <w:rsid w:val="005131D2"/>
    <w:rsid w:val="00513469"/>
    <w:rsid w:val="00513CDC"/>
    <w:rsid w:val="00513FB7"/>
    <w:rsid w:val="005154B8"/>
    <w:rsid w:val="00515A06"/>
    <w:rsid w:val="00515C9B"/>
    <w:rsid w:val="0051660A"/>
    <w:rsid w:val="005170AF"/>
    <w:rsid w:val="005170BE"/>
    <w:rsid w:val="00517412"/>
    <w:rsid w:val="00517450"/>
    <w:rsid w:val="005179B2"/>
    <w:rsid w:val="00517CE6"/>
    <w:rsid w:val="00520644"/>
    <w:rsid w:val="00520736"/>
    <w:rsid w:val="00520A4F"/>
    <w:rsid w:val="00520D88"/>
    <w:rsid w:val="00521785"/>
    <w:rsid w:val="00521BCD"/>
    <w:rsid w:val="00522EFC"/>
    <w:rsid w:val="00523479"/>
    <w:rsid w:val="005235DA"/>
    <w:rsid w:val="0052428E"/>
    <w:rsid w:val="005246ED"/>
    <w:rsid w:val="00524D48"/>
    <w:rsid w:val="005256AA"/>
    <w:rsid w:val="0052585C"/>
    <w:rsid w:val="00526283"/>
    <w:rsid w:val="00526BE4"/>
    <w:rsid w:val="00526D37"/>
    <w:rsid w:val="00527372"/>
    <w:rsid w:val="00530145"/>
    <w:rsid w:val="005320AE"/>
    <w:rsid w:val="005321B1"/>
    <w:rsid w:val="00532440"/>
    <w:rsid w:val="00532E7D"/>
    <w:rsid w:val="00532EED"/>
    <w:rsid w:val="00532F2D"/>
    <w:rsid w:val="0053314D"/>
    <w:rsid w:val="005337FD"/>
    <w:rsid w:val="00533F31"/>
    <w:rsid w:val="0053423B"/>
    <w:rsid w:val="005348CC"/>
    <w:rsid w:val="005353C9"/>
    <w:rsid w:val="005359F2"/>
    <w:rsid w:val="0053606C"/>
    <w:rsid w:val="0053615F"/>
    <w:rsid w:val="005369CE"/>
    <w:rsid w:val="00536CE1"/>
    <w:rsid w:val="00536ECB"/>
    <w:rsid w:val="00537403"/>
    <w:rsid w:val="0053777F"/>
    <w:rsid w:val="00537A16"/>
    <w:rsid w:val="00537B2C"/>
    <w:rsid w:val="00537D43"/>
    <w:rsid w:val="00537F91"/>
    <w:rsid w:val="00540715"/>
    <w:rsid w:val="00540F51"/>
    <w:rsid w:val="005411B2"/>
    <w:rsid w:val="0054226B"/>
    <w:rsid w:val="00542FF4"/>
    <w:rsid w:val="00543411"/>
    <w:rsid w:val="00544C8F"/>
    <w:rsid w:val="00545AB6"/>
    <w:rsid w:val="0054641A"/>
    <w:rsid w:val="0055153B"/>
    <w:rsid w:val="00551F81"/>
    <w:rsid w:val="005520A6"/>
    <w:rsid w:val="005526DD"/>
    <w:rsid w:val="00553566"/>
    <w:rsid w:val="00554135"/>
    <w:rsid w:val="005543A6"/>
    <w:rsid w:val="00555F43"/>
    <w:rsid w:val="00556D0E"/>
    <w:rsid w:val="005572D8"/>
    <w:rsid w:val="00557D37"/>
    <w:rsid w:val="00560308"/>
    <w:rsid w:val="005605AA"/>
    <w:rsid w:val="00561165"/>
    <w:rsid w:val="00561384"/>
    <w:rsid w:val="00561EE6"/>
    <w:rsid w:val="00562C26"/>
    <w:rsid w:val="00562F7E"/>
    <w:rsid w:val="005639A7"/>
    <w:rsid w:val="005639E6"/>
    <w:rsid w:val="005641AC"/>
    <w:rsid w:val="00564685"/>
    <w:rsid w:val="005646E2"/>
    <w:rsid w:val="005657AA"/>
    <w:rsid w:val="00566459"/>
    <w:rsid w:val="005664F5"/>
    <w:rsid w:val="005665EF"/>
    <w:rsid w:val="00567BDF"/>
    <w:rsid w:val="00567BF8"/>
    <w:rsid w:val="00567C2D"/>
    <w:rsid w:val="00571426"/>
    <w:rsid w:val="00571C19"/>
    <w:rsid w:val="00572872"/>
    <w:rsid w:val="00572A89"/>
    <w:rsid w:val="00572D90"/>
    <w:rsid w:val="00573033"/>
    <w:rsid w:val="0057345A"/>
    <w:rsid w:val="00573659"/>
    <w:rsid w:val="00574303"/>
    <w:rsid w:val="005744AA"/>
    <w:rsid w:val="005744E0"/>
    <w:rsid w:val="00574897"/>
    <w:rsid w:val="005755AF"/>
    <w:rsid w:val="00575BD9"/>
    <w:rsid w:val="005761B6"/>
    <w:rsid w:val="00576222"/>
    <w:rsid w:val="005770D5"/>
    <w:rsid w:val="0057721C"/>
    <w:rsid w:val="0057735A"/>
    <w:rsid w:val="00577581"/>
    <w:rsid w:val="00577B18"/>
    <w:rsid w:val="00577B77"/>
    <w:rsid w:val="00577E77"/>
    <w:rsid w:val="0058095F"/>
    <w:rsid w:val="005811BF"/>
    <w:rsid w:val="0058186E"/>
    <w:rsid w:val="00581E81"/>
    <w:rsid w:val="00581F0A"/>
    <w:rsid w:val="00581F49"/>
    <w:rsid w:val="00583026"/>
    <w:rsid w:val="005831CC"/>
    <w:rsid w:val="00583AF6"/>
    <w:rsid w:val="00583FC4"/>
    <w:rsid w:val="0058400F"/>
    <w:rsid w:val="005847C9"/>
    <w:rsid w:val="00584E2D"/>
    <w:rsid w:val="005852C6"/>
    <w:rsid w:val="005860FA"/>
    <w:rsid w:val="0058634B"/>
    <w:rsid w:val="005867CA"/>
    <w:rsid w:val="00586C6D"/>
    <w:rsid w:val="00587514"/>
    <w:rsid w:val="00587C72"/>
    <w:rsid w:val="00587D6A"/>
    <w:rsid w:val="00590668"/>
    <w:rsid w:val="00590B4A"/>
    <w:rsid w:val="0059154B"/>
    <w:rsid w:val="00591EDD"/>
    <w:rsid w:val="0059234A"/>
    <w:rsid w:val="00592A46"/>
    <w:rsid w:val="005933EA"/>
    <w:rsid w:val="0059370F"/>
    <w:rsid w:val="00593765"/>
    <w:rsid w:val="005937E0"/>
    <w:rsid w:val="005939ED"/>
    <w:rsid w:val="00593C20"/>
    <w:rsid w:val="005942E9"/>
    <w:rsid w:val="00594D65"/>
    <w:rsid w:val="00595048"/>
    <w:rsid w:val="00595EA3"/>
    <w:rsid w:val="00596D27"/>
    <w:rsid w:val="0059721D"/>
    <w:rsid w:val="0059799F"/>
    <w:rsid w:val="00597BB5"/>
    <w:rsid w:val="005A0373"/>
    <w:rsid w:val="005A08C5"/>
    <w:rsid w:val="005A0C0C"/>
    <w:rsid w:val="005A19F0"/>
    <w:rsid w:val="005A2363"/>
    <w:rsid w:val="005A23DC"/>
    <w:rsid w:val="005A2E7C"/>
    <w:rsid w:val="005A3490"/>
    <w:rsid w:val="005A34CF"/>
    <w:rsid w:val="005A4816"/>
    <w:rsid w:val="005A4BEB"/>
    <w:rsid w:val="005A633B"/>
    <w:rsid w:val="005A6B69"/>
    <w:rsid w:val="005A6B74"/>
    <w:rsid w:val="005A6F22"/>
    <w:rsid w:val="005A7956"/>
    <w:rsid w:val="005A7CEE"/>
    <w:rsid w:val="005B0B2D"/>
    <w:rsid w:val="005B10C3"/>
    <w:rsid w:val="005B113D"/>
    <w:rsid w:val="005B17C3"/>
    <w:rsid w:val="005B242A"/>
    <w:rsid w:val="005B283C"/>
    <w:rsid w:val="005B31D1"/>
    <w:rsid w:val="005B39B7"/>
    <w:rsid w:val="005B3B57"/>
    <w:rsid w:val="005B59FF"/>
    <w:rsid w:val="005B6E79"/>
    <w:rsid w:val="005B701D"/>
    <w:rsid w:val="005B77F7"/>
    <w:rsid w:val="005B780B"/>
    <w:rsid w:val="005B7D6D"/>
    <w:rsid w:val="005B7E77"/>
    <w:rsid w:val="005C00B0"/>
    <w:rsid w:val="005C093C"/>
    <w:rsid w:val="005C130A"/>
    <w:rsid w:val="005C19EF"/>
    <w:rsid w:val="005C1EF6"/>
    <w:rsid w:val="005C285F"/>
    <w:rsid w:val="005C2972"/>
    <w:rsid w:val="005C2F04"/>
    <w:rsid w:val="005C2F8C"/>
    <w:rsid w:val="005C3259"/>
    <w:rsid w:val="005C35FB"/>
    <w:rsid w:val="005C3ED3"/>
    <w:rsid w:val="005C4B48"/>
    <w:rsid w:val="005C4CC1"/>
    <w:rsid w:val="005C507C"/>
    <w:rsid w:val="005C5262"/>
    <w:rsid w:val="005C638F"/>
    <w:rsid w:val="005C6C54"/>
    <w:rsid w:val="005C6E48"/>
    <w:rsid w:val="005C6F32"/>
    <w:rsid w:val="005C6FA4"/>
    <w:rsid w:val="005C73BA"/>
    <w:rsid w:val="005C78E3"/>
    <w:rsid w:val="005C7EC7"/>
    <w:rsid w:val="005D1838"/>
    <w:rsid w:val="005D226D"/>
    <w:rsid w:val="005D30C0"/>
    <w:rsid w:val="005D4379"/>
    <w:rsid w:val="005D4608"/>
    <w:rsid w:val="005D497C"/>
    <w:rsid w:val="005D4D60"/>
    <w:rsid w:val="005D4ECF"/>
    <w:rsid w:val="005D6E4B"/>
    <w:rsid w:val="005D734E"/>
    <w:rsid w:val="005D7663"/>
    <w:rsid w:val="005D77C0"/>
    <w:rsid w:val="005D79C0"/>
    <w:rsid w:val="005D7CCF"/>
    <w:rsid w:val="005E1385"/>
    <w:rsid w:val="005E141D"/>
    <w:rsid w:val="005E1BF8"/>
    <w:rsid w:val="005E232A"/>
    <w:rsid w:val="005E2EE5"/>
    <w:rsid w:val="005E3132"/>
    <w:rsid w:val="005E331B"/>
    <w:rsid w:val="005E3A19"/>
    <w:rsid w:val="005E3BDB"/>
    <w:rsid w:val="005E4BA9"/>
    <w:rsid w:val="005E5AC3"/>
    <w:rsid w:val="005E5CAF"/>
    <w:rsid w:val="005E6A56"/>
    <w:rsid w:val="005E6E54"/>
    <w:rsid w:val="005E70F7"/>
    <w:rsid w:val="005E79E1"/>
    <w:rsid w:val="005F09B6"/>
    <w:rsid w:val="005F1BCB"/>
    <w:rsid w:val="005F1CCB"/>
    <w:rsid w:val="005F23DF"/>
    <w:rsid w:val="005F24D9"/>
    <w:rsid w:val="005F2ED6"/>
    <w:rsid w:val="005F3D42"/>
    <w:rsid w:val="005F476E"/>
    <w:rsid w:val="005F5178"/>
    <w:rsid w:val="005F5729"/>
    <w:rsid w:val="005F5E0D"/>
    <w:rsid w:val="005F6A64"/>
    <w:rsid w:val="005F6C6D"/>
    <w:rsid w:val="005F72C3"/>
    <w:rsid w:val="006009E2"/>
    <w:rsid w:val="00600A25"/>
    <w:rsid w:val="00601253"/>
    <w:rsid w:val="00601438"/>
    <w:rsid w:val="00601ADE"/>
    <w:rsid w:val="00601C17"/>
    <w:rsid w:val="00601CC7"/>
    <w:rsid w:val="00601CE9"/>
    <w:rsid w:val="00601EDD"/>
    <w:rsid w:val="00602582"/>
    <w:rsid w:val="006026E6"/>
    <w:rsid w:val="00603AD1"/>
    <w:rsid w:val="006043CB"/>
    <w:rsid w:val="00604725"/>
    <w:rsid w:val="00604F33"/>
    <w:rsid w:val="00606948"/>
    <w:rsid w:val="00606CBA"/>
    <w:rsid w:val="006072C6"/>
    <w:rsid w:val="00607413"/>
    <w:rsid w:val="00607F71"/>
    <w:rsid w:val="006111A5"/>
    <w:rsid w:val="006117EC"/>
    <w:rsid w:val="00611805"/>
    <w:rsid w:val="00611CD8"/>
    <w:rsid w:val="006123CD"/>
    <w:rsid w:val="00612816"/>
    <w:rsid w:val="006130E8"/>
    <w:rsid w:val="006131B8"/>
    <w:rsid w:val="006132A7"/>
    <w:rsid w:val="006137B0"/>
    <w:rsid w:val="00613A3E"/>
    <w:rsid w:val="0061419B"/>
    <w:rsid w:val="006142A8"/>
    <w:rsid w:val="006152FB"/>
    <w:rsid w:val="00615951"/>
    <w:rsid w:val="006161BF"/>
    <w:rsid w:val="00616AB8"/>
    <w:rsid w:val="00617294"/>
    <w:rsid w:val="00617375"/>
    <w:rsid w:val="0062020E"/>
    <w:rsid w:val="00620465"/>
    <w:rsid w:val="00620601"/>
    <w:rsid w:val="00620825"/>
    <w:rsid w:val="00620D94"/>
    <w:rsid w:val="00620E59"/>
    <w:rsid w:val="006218A2"/>
    <w:rsid w:val="00621C21"/>
    <w:rsid w:val="0062275B"/>
    <w:rsid w:val="00622985"/>
    <w:rsid w:val="00623123"/>
    <w:rsid w:val="0062402D"/>
    <w:rsid w:val="006244E7"/>
    <w:rsid w:val="00624C1A"/>
    <w:rsid w:val="00624D2A"/>
    <w:rsid w:val="00625035"/>
    <w:rsid w:val="00626097"/>
    <w:rsid w:val="00627486"/>
    <w:rsid w:val="00627E94"/>
    <w:rsid w:val="00630CE9"/>
    <w:rsid w:val="00633905"/>
    <w:rsid w:val="0063457F"/>
    <w:rsid w:val="006345F0"/>
    <w:rsid w:val="00634713"/>
    <w:rsid w:val="00634CCB"/>
    <w:rsid w:val="00634FEB"/>
    <w:rsid w:val="006352EA"/>
    <w:rsid w:val="00636537"/>
    <w:rsid w:val="00637205"/>
    <w:rsid w:val="006374DF"/>
    <w:rsid w:val="00637737"/>
    <w:rsid w:val="00637780"/>
    <w:rsid w:val="0063792D"/>
    <w:rsid w:val="00637F9E"/>
    <w:rsid w:val="00640C79"/>
    <w:rsid w:val="00641563"/>
    <w:rsid w:val="00641A9F"/>
    <w:rsid w:val="00641DC2"/>
    <w:rsid w:val="0064281C"/>
    <w:rsid w:val="00643335"/>
    <w:rsid w:val="006437B1"/>
    <w:rsid w:val="00643C42"/>
    <w:rsid w:val="006441AE"/>
    <w:rsid w:val="00646769"/>
    <w:rsid w:val="00647119"/>
    <w:rsid w:val="00647152"/>
    <w:rsid w:val="00647320"/>
    <w:rsid w:val="006501E7"/>
    <w:rsid w:val="00650B13"/>
    <w:rsid w:val="00650EE2"/>
    <w:rsid w:val="0065103B"/>
    <w:rsid w:val="006517AE"/>
    <w:rsid w:val="006518B8"/>
    <w:rsid w:val="006519C6"/>
    <w:rsid w:val="00652846"/>
    <w:rsid w:val="00652D3B"/>
    <w:rsid w:val="00653749"/>
    <w:rsid w:val="006538B6"/>
    <w:rsid w:val="006539F7"/>
    <w:rsid w:val="00653C13"/>
    <w:rsid w:val="00653F2E"/>
    <w:rsid w:val="00654554"/>
    <w:rsid w:val="0065494A"/>
    <w:rsid w:val="0065495F"/>
    <w:rsid w:val="00655555"/>
    <w:rsid w:val="00655948"/>
    <w:rsid w:val="00656085"/>
    <w:rsid w:val="00656166"/>
    <w:rsid w:val="00656764"/>
    <w:rsid w:val="00656FCE"/>
    <w:rsid w:val="006576F5"/>
    <w:rsid w:val="00657ACA"/>
    <w:rsid w:val="00657CE2"/>
    <w:rsid w:val="00661C53"/>
    <w:rsid w:val="00662177"/>
    <w:rsid w:val="006627B4"/>
    <w:rsid w:val="00663287"/>
    <w:rsid w:val="00663520"/>
    <w:rsid w:val="00663604"/>
    <w:rsid w:val="00664412"/>
    <w:rsid w:val="006647E5"/>
    <w:rsid w:val="00664A7D"/>
    <w:rsid w:val="0066531E"/>
    <w:rsid w:val="00665682"/>
    <w:rsid w:val="00665852"/>
    <w:rsid w:val="00666025"/>
    <w:rsid w:val="00666086"/>
    <w:rsid w:val="0066643B"/>
    <w:rsid w:val="006670B8"/>
    <w:rsid w:val="0066779D"/>
    <w:rsid w:val="0067116C"/>
    <w:rsid w:val="0067186A"/>
    <w:rsid w:val="00671A03"/>
    <w:rsid w:val="00671AE0"/>
    <w:rsid w:val="00671D6A"/>
    <w:rsid w:val="0067201F"/>
    <w:rsid w:val="00672ADE"/>
    <w:rsid w:val="00672BBB"/>
    <w:rsid w:val="00673ABD"/>
    <w:rsid w:val="00673C23"/>
    <w:rsid w:val="0067403B"/>
    <w:rsid w:val="006743AA"/>
    <w:rsid w:val="006747B6"/>
    <w:rsid w:val="00674A52"/>
    <w:rsid w:val="00674F9D"/>
    <w:rsid w:val="00675224"/>
    <w:rsid w:val="006755D3"/>
    <w:rsid w:val="00675A1F"/>
    <w:rsid w:val="00675CA2"/>
    <w:rsid w:val="00676728"/>
    <w:rsid w:val="00676BFD"/>
    <w:rsid w:val="00677CCA"/>
    <w:rsid w:val="00677ED2"/>
    <w:rsid w:val="00680FA5"/>
    <w:rsid w:val="006817E4"/>
    <w:rsid w:val="00681A52"/>
    <w:rsid w:val="00682525"/>
    <w:rsid w:val="006825DF"/>
    <w:rsid w:val="0068309A"/>
    <w:rsid w:val="00683844"/>
    <w:rsid w:val="00683E29"/>
    <w:rsid w:val="0068563A"/>
    <w:rsid w:val="00685A98"/>
    <w:rsid w:val="0068733E"/>
    <w:rsid w:val="00687F37"/>
    <w:rsid w:val="006906CF"/>
    <w:rsid w:val="006911E3"/>
    <w:rsid w:val="00691306"/>
    <w:rsid w:val="00692413"/>
    <w:rsid w:val="00692BA8"/>
    <w:rsid w:val="00692D17"/>
    <w:rsid w:val="00693038"/>
    <w:rsid w:val="00693167"/>
    <w:rsid w:val="006936A6"/>
    <w:rsid w:val="00694983"/>
    <w:rsid w:val="006949DE"/>
    <w:rsid w:val="00694BB8"/>
    <w:rsid w:val="00694FB4"/>
    <w:rsid w:val="0069577D"/>
    <w:rsid w:val="00696326"/>
    <w:rsid w:val="00696B35"/>
    <w:rsid w:val="00696CA1"/>
    <w:rsid w:val="00696E20"/>
    <w:rsid w:val="00697AB2"/>
    <w:rsid w:val="00697F70"/>
    <w:rsid w:val="006A0DBC"/>
    <w:rsid w:val="006A1592"/>
    <w:rsid w:val="006A22F0"/>
    <w:rsid w:val="006A2453"/>
    <w:rsid w:val="006A2791"/>
    <w:rsid w:val="006A3244"/>
    <w:rsid w:val="006A35BC"/>
    <w:rsid w:val="006A3DF1"/>
    <w:rsid w:val="006A4BCE"/>
    <w:rsid w:val="006A5924"/>
    <w:rsid w:val="006A6D2F"/>
    <w:rsid w:val="006A77A9"/>
    <w:rsid w:val="006B08FE"/>
    <w:rsid w:val="006B0DC2"/>
    <w:rsid w:val="006B1C6B"/>
    <w:rsid w:val="006B2638"/>
    <w:rsid w:val="006B4E37"/>
    <w:rsid w:val="006B6D9E"/>
    <w:rsid w:val="006B7236"/>
    <w:rsid w:val="006B7523"/>
    <w:rsid w:val="006B77D2"/>
    <w:rsid w:val="006B7903"/>
    <w:rsid w:val="006C0CCC"/>
    <w:rsid w:val="006C1107"/>
    <w:rsid w:val="006C1395"/>
    <w:rsid w:val="006C1923"/>
    <w:rsid w:val="006C19B6"/>
    <w:rsid w:val="006C19C9"/>
    <w:rsid w:val="006C1FB9"/>
    <w:rsid w:val="006C2605"/>
    <w:rsid w:val="006C2A1E"/>
    <w:rsid w:val="006C3019"/>
    <w:rsid w:val="006C3163"/>
    <w:rsid w:val="006C3581"/>
    <w:rsid w:val="006C35F6"/>
    <w:rsid w:val="006C3CEE"/>
    <w:rsid w:val="006C4155"/>
    <w:rsid w:val="006C43F6"/>
    <w:rsid w:val="006C578F"/>
    <w:rsid w:val="006C5D1E"/>
    <w:rsid w:val="006C5ED9"/>
    <w:rsid w:val="006C7004"/>
    <w:rsid w:val="006C7E09"/>
    <w:rsid w:val="006D02AE"/>
    <w:rsid w:val="006D089C"/>
    <w:rsid w:val="006D0960"/>
    <w:rsid w:val="006D14CC"/>
    <w:rsid w:val="006D15B2"/>
    <w:rsid w:val="006D22FA"/>
    <w:rsid w:val="006D239B"/>
    <w:rsid w:val="006D2A33"/>
    <w:rsid w:val="006D2E8E"/>
    <w:rsid w:val="006D38BD"/>
    <w:rsid w:val="006D3992"/>
    <w:rsid w:val="006D423A"/>
    <w:rsid w:val="006D4556"/>
    <w:rsid w:val="006D6336"/>
    <w:rsid w:val="006D73D2"/>
    <w:rsid w:val="006D7A19"/>
    <w:rsid w:val="006E06BF"/>
    <w:rsid w:val="006E1971"/>
    <w:rsid w:val="006E2ADF"/>
    <w:rsid w:val="006E2BA0"/>
    <w:rsid w:val="006E2D00"/>
    <w:rsid w:val="006E2F9C"/>
    <w:rsid w:val="006E32D3"/>
    <w:rsid w:val="006E3758"/>
    <w:rsid w:val="006E5946"/>
    <w:rsid w:val="006E6E02"/>
    <w:rsid w:val="006E76C7"/>
    <w:rsid w:val="006E7BFB"/>
    <w:rsid w:val="006E7D92"/>
    <w:rsid w:val="006E7DE3"/>
    <w:rsid w:val="006F04A9"/>
    <w:rsid w:val="006F0DB9"/>
    <w:rsid w:val="006F0E24"/>
    <w:rsid w:val="006F1CAB"/>
    <w:rsid w:val="006F1D6A"/>
    <w:rsid w:val="006F1DEF"/>
    <w:rsid w:val="006F1FE7"/>
    <w:rsid w:val="006F251A"/>
    <w:rsid w:val="006F2D5E"/>
    <w:rsid w:val="006F3C7C"/>
    <w:rsid w:val="006F46E3"/>
    <w:rsid w:val="006F5326"/>
    <w:rsid w:val="006F56CE"/>
    <w:rsid w:val="006F62B1"/>
    <w:rsid w:val="006F68C1"/>
    <w:rsid w:val="006F7480"/>
    <w:rsid w:val="006F751B"/>
    <w:rsid w:val="006F78FC"/>
    <w:rsid w:val="006F7FD5"/>
    <w:rsid w:val="007000EF"/>
    <w:rsid w:val="007001FA"/>
    <w:rsid w:val="0070091C"/>
    <w:rsid w:val="007015AD"/>
    <w:rsid w:val="007019C6"/>
    <w:rsid w:val="00701B4E"/>
    <w:rsid w:val="00701C79"/>
    <w:rsid w:val="0070290E"/>
    <w:rsid w:val="00702A3A"/>
    <w:rsid w:val="00703C0D"/>
    <w:rsid w:val="007042D3"/>
    <w:rsid w:val="0070463E"/>
    <w:rsid w:val="00705153"/>
    <w:rsid w:val="00705BFE"/>
    <w:rsid w:val="00705C76"/>
    <w:rsid w:val="00706BDE"/>
    <w:rsid w:val="00706F3D"/>
    <w:rsid w:val="007075C1"/>
    <w:rsid w:val="00707E2C"/>
    <w:rsid w:val="0071061C"/>
    <w:rsid w:val="00710965"/>
    <w:rsid w:val="00710C8F"/>
    <w:rsid w:val="007112C1"/>
    <w:rsid w:val="00711816"/>
    <w:rsid w:val="0071185E"/>
    <w:rsid w:val="00712C3A"/>
    <w:rsid w:val="007130E9"/>
    <w:rsid w:val="007131DF"/>
    <w:rsid w:val="00713238"/>
    <w:rsid w:val="00714256"/>
    <w:rsid w:val="00714A27"/>
    <w:rsid w:val="007158BC"/>
    <w:rsid w:val="00715F3A"/>
    <w:rsid w:val="00716544"/>
    <w:rsid w:val="00716F4F"/>
    <w:rsid w:val="00717094"/>
    <w:rsid w:val="007170CC"/>
    <w:rsid w:val="00717D9E"/>
    <w:rsid w:val="007200CC"/>
    <w:rsid w:val="00720144"/>
    <w:rsid w:val="0072094E"/>
    <w:rsid w:val="00720E2C"/>
    <w:rsid w:val="00721636"/>
    <w:rsid w:val="007217A7"/>
    <w:rsid w:val="00722082"/>
    <w:rsid w:val="00722307"/>
    <w:rsid w:val="00722B2E"/>
    <w:rsid w:val="007238D7"/>
    <w:rsid w:val="00723FDF"/>
    <w:rsid w:val="00724B90"/>
    <w:rsid w:val="00725073"/>
    <w:rsid w:val="0072526E"/>
    <w:rsid w:val="00725ED4"/>
    <w:rsid w:val="00727778"/>
    <w:rsid w:val="007309AA"/>
    <w:rsid w:val="00730A81"/>
    <w:rsid w:val="00730D95"/>
    <w:rsid w:val="00730E02"/>
    <w:rsid w:val="00732EBF"/>
    <w:rsid w:val="00733632"/>
    <w:rsid w:val="00733D7F"/>
    <w:rsid w:val="007347CB"/>
    <w:rsid w:val="007349BC"/>
    <w:rsid w:val="00734A44"/>
    <w:rsid w:val="00734E1C"/>
    <w:rsid w:val="00735A2E"/>
    <w:rsid w:val="00736BFB"/>
    <w:rsid w:val="007378FF"/>
    <w:rsid w:val="00737FF9"/>
    <w:rsid w:val="007400F7"/>
    <w:rsid w:val="00740FBF"/>
    <w:rsid w:val="00740FF2"/>
    <w:rsid w:val="00741415"/>
    <w:rsid w:val="00741DBA"/>
    <w:rsid w:val="007435F8"/>
    <w:rsid w:val="007447A7"/>
    <w:rsid w:val="00744C6D"/>
    <w:rsid w:val="0074612D"/>
    <w:rsid w:val="00746736"/>
    <w:rsid w:val="007467F7"/>
    <w:rsid w:val="0074689B"/>
    <w:rsid w:val="00746C64"/>
    <w:rsid w:val="00746E0B"/>
    <w:rsid w:val="00747063"/>
    <w:rsid w:val="00747588"/>
    <w:rsid w:val="007476F3"/>
    <w:rsid w:val="007477D3"/>
    <w:rsid w:val="00747B49"/>
    <w:rsid w:val="0075043E"/>
    <w:rsid w:val="00750743"/>
    <w:rsid w:val="00751589"/>
    <w:rsid w:val="00751CCB"/>
    <w:rsid w:val="00751E9E"/>
    <w:rsid w:val="00751F4E"/>
    <w:rsid w:val="00752790"/>
    <w:rsid w:val="00752A25"/>
    <w:rsid w:val="00752CCA"/>
    <w:rsid w:val="00752DFD"/>
    <w:rsid w:val="00753A3B"/>
    <w:rsid w:val="00755F27"/>
    <w:rsid w:val="0075659B"/>
    <w:rsid w:val="007566B2"/>
    <w:rsid w:val="00756797"/>
    <w:rsid w:val="0075684D"/>
    <w:rsid w:val="00757A18"/>
    <w:rsid w:val="00757BE7"/>
    <w:rsid w:val="007604BD"/>
    <w:rsid w:val="00760822"/>
    <w:rsid w:val="00760AF0"/>
    <w:rsid w:val="00761328"/>
    <w:rsid w:val="007625E8"/>
    <w:rsid w:val="00763E06"/>
    <w:rsid w:val="007644CD"/>
    <w:rsid w:val="00764C86"/>
    <w:rsid w:val="00765286"/>
    <w:rsid w:val="0076583B"/>
    <w:rsid w:val="00765C23"/>
    <w:rsid w:val="00765CBB"/>
    <w:rsid w:val="007667BC"/>
    <w:rsid w:val="007673B9"/>
    <w:rsid w:val="00767A27"/>
    <w:rsid w:val="00767D5B"/>
    <w:rsid w:val="0077027A"/>
    <w:rsid w:val="00770695"/>
    <w:rsid w:val="00770DAA"/>
    <w:rsid w:val="0077142E"/>
    <w:rsid w:val="007714C0"/>
    <w:rsid w:val="0077163D"/>
    <w:rsid w:val="00771A7A"/>
    <w:rsid w:val="00771AA4"/>
    <w:rsid w:val="00771D25"/>
    <w:rsid w:val="00771E5C"/>
    <w:rsid w:val="0077214D"/>
    <w:rsid w:val="00772639"/>
    <w:rsid w:val="00772669"/>
    <w:rsid w:val="00772B16"/>
    <w:rsid w:val="00772FCE"/>
    <w:rsid w:val="00773102"/>
    <w:rsid w:val="0077319B"/>
    <w:rsid w:val="00773235"/>
    <w:rsid w:val="007733DE"/>
    <w:rsid w:val="00773702"/>
    <w:rsid w:val="00773DF1"/>
    <w:rsid w:val="00774441"/>
    <w:rsid w:val="0077512B"/>
    <w:rsid w:val="00775D24"/>
    <w:rsid w:val="007761EF"/>
    <w:rsid w:val="0077680D"/>
    <w:rsid w:val="00776BDF"/>
    <w:rsid w:val="00776ED2"/>
    <w:rsid w:val="00776F21"/>
    <w:rsid w:val="007777B0"/>
    <w:rsid w:val="007806D4"/>
    <w:rsid w:val="007806E8"/>
    <w:rsid w:val="007810E5"/>
    <w:rsid w:val="00781A86"/>
    <w:rsid w:val="00781AF8"/>
    <w:rsid w:val="00781CDE"/>
    <w:rsid w:val="00782043"/>
    <w:rsid w:val="00782ADB"/>
    <w:rsid w:val="00782E9C"/>
    <w:rsid w:val="00783F81"/>
    <w:rsid w:val="00784F6E"/>
    <w:rsid w:val="00785395"/>
    <w:rsid w:val="0078560F"/>
    <w:rsid w:val="0078619D"/>
    <w:rsid w:val="00786927"/>
    <w:rsid w:val="0079007C"/>
    <w:rsid w:val="0079059D"/>
    <w:rsid w:val="00790FAF"/>
    <w:rsid w:val="00791017"/>
    <w:rsid w:val="00792164"/>
    <w:rsid w:val="007921EE"/>
    <w:rsid w:val="007922DF"/>
    <w:rsid w:val="007944E6"/>
    <w:rsid w:val="00794576"/>
    <w:rsid w:val="00794CA5"/>
    <w:rsid w:val="00794DEB"/>
    <w:rsid w:val="00794EF1"/>
    <w:rsid w:val="0079501B"/>
    <w:rsid w:val="007952E7"/>
    <w:rsid w:val="007962F0"/>
    <w:rsid w:val="007A09B5"/>
    <w:rsid w:val="007A12E4"/>
    <w:rsid w:val="007A137A"/>
    <w:rsid w:val="007A2AB6"/>
    <w:rsid w:val="007A2AF6"/>
    <w:rsid w:val="007A3229"/>
    <w:rsid w:val="007A385E"/>
    <w:rsid w:val="007A3B3B"/>
    <w:rsid w:val="007A4433"/>
    <w:rsid w:val="007A4F3E"/>
    <w:rsid w:val="007A5090"/>
    <w:rsid w:val="007A5494"/>
    <w:rsid w:val="007A560E"/>
    <w:rsid w:val="007A5760"/>
    <w:rsid w:val="007A57F8"/>
    <w:rsid w:val="007A6004"/>
    <w:rsid w:val="007A63B3"/>
    <w:rsid w:val="007A6AD0"/>
    <w:rsid w:val="007A7103"/>
    <w:rsid w:val="007A7963"/>
    <w:rsid w:val="007A7DEB"/>
    <w:rsid w:val="007B0156"/>
    <w:rsid w:val="007B0A7C"/>
    <w:rsid w:val="007B0F70"/>
    <w:rsid w:val="007B1365"/>
    <w:rsid w:val="007B1B34"/>
    <w:rsid w:val="007B1C2A"/>
    <w:rsid w:val="007B21E4"/>
    <w:rsid w:val="007B2249"/>
    <w:rsid w:val="007B2480"/>
    <w:rsid w:val="007B2572"/>
    <w:rsid w:val="007B2986"/>
    <w:rsid w:val="007B598F"/>
    <w:rsid w:val="007B5A26"/>
    <w:rsid w:val="007B5D49"/>
    <w:rsid w:val="007B61E0"/>
    <w:rsid w:val="007B768E"/>
    <w:rsid w:val="007B79E2"/>
    <w:rsid w:val="007B7E34"/>
    <w:rsid w:val="007C0BC1"/>
    <w:rsid w:val="007C2010"/>
    <w:rsid w:val="007C281F"/>
    <w:rsid w:val="007C2A3B"/>
    <w:rsid w:val="007C2DB6"/>
    <w:rsid w:val="007C330B"/>
    <w:rsid w:val="007C3789"/>
    <w:rsid w:val="007C4142"/>
    <w:rsid w:val="007C44E8"/>
    <w:rsid w:val="007C4C53"/>
    <w:rsid w:val="007C57D0"/>
    <w:rsid w:val="007C7944"/>
    <w:rsid w:val="007D00ED"/>
    <w:rsid w:val="007D016D"/>
    <w:rsid w:val="007D070A"/>
    <w:rsid w:val="007D0BDF"/>
    <w:rsid w:val="007D0C98"/>
    <w:rsid w:val="007D1679"/>
    <w:rsid w:val="007D2B8D"/>
    <w:rsid w:val="007D3CBE"/>
    <w:rsid w:val="007D5635"/>
    <w:rsid w:val="007D5CF7"/>
    <w:rsid w:val="007D64F3"/>
    <w:rsid w:val="007D6EEC"/>
    <w:rsid w:val="007D7229"/>
    <w:rsid w:val="007D75E0"/>
    <w:rsid w:val="007E246B"/>
    <w:rsid w:val="007E2A4C"/>
    <w:rsid w:val="007E35AC"/>
    <w:rsid w:val="007E3A4B"/>
    <w:rsid w:val="007E4521"/>
    <w:rsid w:val="007E4D72"/>
    <w:rsid w:val="007E53F9"/>
    <w:rsid w:val="007E5484"/>
    <w:rsid w:val="007E5E37"/>
    <w:rsid w:val="007E5F60"/>
    <w:rsid w:val="007E6058"/>
    <w:rsid w:val="007E700F"/>
    <w:rsid w:val="007E7257"/>
    <w:rsid w:val="007E77A9"/>
    <w:rsid w:val="007F0160"/>
    <w:rsid w:val="007F07B0"/>
    <w:rsid w:val="007F2B39"/>
    <w:rsid w:val="007F2BD6"/>
    <w:rsid w:val="007F2C22"/>
    <w:rsid w:val="007F2F42"/>
    <w:rsid w:val="007F3009"/>
    <w:rsid w:val="007F3170"/>
    <w:rsid w:val="007F3675"/>
    <w:rsid w:val="007F4B26"/>
    <w:rsid w:val="007F4C35"/>
    <w:rsid w:val="007F5205"/>
    <w:rsid w:val="007F5760"/>
    <w:rsid w:val="007F5AD5"/>
    <w:rsid w:val="007F5C7E"/>
    <w:rsid w:val="007F5CA0"/>
    <w:rsid w:val="007F5DC0"/>
    <w:rsid w:val="007F5EDA"/>
    <w:rsid w:val="007F6B9C"/>
    <w:rsid w:val="007F7A58"/>
    <w:rsid w:val="007F7ECE"/>
    <w:rsid w:val="00800B90"/>
    <w:rsid w:val="00800D8A"/>
    <w:rsid w:val="008010D6"/>
    <w:rsid w:val="00801311"/>
    <w:rsid w:val="008013F2"/>
    <w:rsid w:val="00801D5E"/>
    <w:rsid w:val="00801FCC"/>
    <w:rsid w:val="00803616"/>
    <w:rsid w:val="0080366F"/>
    <w:rsid w:val="00804FDD"/>
    <w:rsid w:val="0080516A"/>
    <w:rsid w:val="008054BF"/>
    <w:rsid w:val="00805F5E"/>
    <w:rsid w:val="00806F16"/>
    <w:rsid w:val="0081072C"/>
    <w:rsid w:val="00810E36"/>
    <w:rsid w:val="00810F03"/>
    <w:rsid w:val="00811469"/>
    <w:rsid w:val="00811958"/>
    <w:rsid w:val="0081429F"/>
    <w:rsid w:val="00814B5E"/>
    <w:rsid w:val="00814E3A"/>
    <w:rsid w:val="00815185"/>
    <w:rsid w:val="00815519"/>
    <w:rsid w:val="00815813"/>
    <w:rsid w:val="00816633"/>
    <w:rsid w:val="00816B70"/>
    <w:rsid w:val="00816F78"/>
    <w:rsid w:val="00817796"/>
    <w:rsid w:val="0082028C"/>
    <w:rsid w:val="008204A1"/>
    <w:rsid w:val="0082070A"/>
    <w:rsid w:val="00820C8F"/>
    <w:rsid w:val="00820E0B"/>
    <w:rsid w:val="008211F9"/>
    <w:rsid w:val="00821442"/>
    <w:rsid w:val="00821910"/>
    <w:rsid w:val="00821BC3"/>
    <w:rsid w:val="00821C7D"/>
    <w:rsid w:val="00822CB0"/>
    <w:rsid w:val="008235A6"/>
    <w:rsid w:val="0082399C"/>
    <w:rsid w:val="00824196"/>
    <w:rsid w:val="00824EB8"/>
    <w:rsid w:val="008254FE"/>
    <w:rsid w:val="00825B01"/>
    <w:rsid w:val="00825E8D"/>
    <w:rsid w:val="00826305"/>
    <w:rsid w:val="00826879"/>
    <w:rsid w:val="00826F74"/>
    <w:rsid w:val="00827739"/>
    <w:rsid w:val="00830066"/>
    <w:rsid w:val="008301F2"/>
    <w:rsid w:val="008314A0"/>
    <w:rsid w:val="00831B90"/>
    <w:rsid w:val="00832B4A"/>
    <w:rsid w:val="00832CB8"/>
    <w:rsid w:val="00833465"/>
    <w:rsid w:val="008338C3"/>
    <w:rsid w:val="0083443E"/>
    <w:rsid w:val="00834502"/>
    <w:rsid w:val="00834E3B"/>
    <w:rsid w:val="008357DE"/>
    <w:rsid w:val="0083682A"/>
    <w:rsid w:val="00836E47"/>
    <w:rsid w:val="00836ED8"/>
    <w:rsid w:val="00837340"/>
    <w:rsid w:val="008376B3"/>
    <w:rsid w:val="00837DCE"/>
    <w:rsid w:val="00841046"/>
    <w:rsid w:val="008412D7"/>
    <w:rsid w:val="008419E2"/>
    <w:rsid w:val="008422BA"/>
    <w:rsid w:val="00842318"/>
    <w:rsid w:val="00842489"/>
    <w:rsid w:val="008427CF"/>
    <w:rsid w:val="008437EC"/>
    <w:rsid w:val="008440C1"/>
    <w:rsid w:val="00844FEF"/>
    <w:rsid w:val="00845476"/>
    <w:rsid w:val="00845954"/>
    <w:rsid w:val="00845B75"/>
    <w:rsid w:val="00846096"/>
    <w:rsid w:val="0084620F"/>
    <w:rsid w:val="008465FE"/>
    <w:rsid w:val="00846B00"/>
    <w:rsid w:val="00846B3C"/>
    <w:rsid w:val="00847878"/>
    <w:rsid w:val="00847DF5"/>
    <w:rsid w:val="0085029F"/>
    <w:rsid w:val="00850BE1"/>
    <w:rsid w:val="00850E2C"/>
    <w:rsid w:val="00850E3E"/>
    <w:rsid w:val="0085145E"/>
    <w:rsid w:val="00851C51"/>
    <w:rsid w:val="008522A4"/>
    <w:rsid w:val="00852905"/>
    <w:rsid w:val="00852C73"/>
    <w:rsid w:val="008535D7"/>
    <w:rsid w:val="0085368A"/>
    <w:rsid w:val="008537AC"/>
    <w:rsid w:val="0085381B"/>
    <w:rsid w:val="008541D8"/>
    <w:rsid w:val="00854644"/>
    <w:rsid w:val="00854C90"/>
    <w:rsid w:val="0085648F"/>
    <w:rsid w:val="008569FB"/>
    <w:rsid w:val="00856E1B"/>
    <w:rsid w:val="00856F22"/>
    <w:rsid w:val="00857333"/>
    <w:rsid w:val="00857657"/>
    <w:rsid w:val="00857DC9"/>
    <w:rsid w:val="00860680"/>
    <w:rsid w:val="008607CB"/>
    <w:rsid w:val="00860E4C"/>
    <w:rsid w:val="008611D8"/>
    <w:rsid w:val="008617C6"/>
    <w:rsid w:val="008629C8"/>
    <w:rsid w:val="00863542"/>
    <w:rsid w:val="0086370E"/>
    <w:rsid w:val="00863B96"/>
    <w:rsid w:val="008641AE"/>
    <w:rsid w:val="0086657A"/>
    <w:rsid w:val="008669DE"/>
    <w:rsid w:val="00866C70"/>
    <w:rsid w:val="00866D18"/>
    <w:rsid w:val="00866D85"/>
    <w:rsid w:val="00867094"/>
    <w:rsid w:val="008672C0"/>
    <w:rsid w:val="0086733F"/>
    <w:rsid w:val="0086766A"/>
    <w:rsid w:val="008711CC"/>
    <w:rsid w:val="008714CB"/>
    <w:rsid w:val="00871698"/>
    <w:rsid w:val="00871871"/>
    <w:rsid w:val="008718E3"/>
    <w:rsid w:val="00871F5C"/>
    <w:rsid w:val="00872855"/>
    <w:rsid w:val="00872B0F"/>
    <w:rsid w:val="00872EE1"/>
    <w:rsid w:val="00873069"/>
    <w:rsid w:val="008732AC"/>
    <w:rsid w:val="00873491"/>
    <w:rsid w:val="008746A1"/>
    <w:rsid w:val="008753D5"/>
    <w:rsid w:val="00875689"/>
    <w:rsid w:val="0087572C"/>
    <w:rsid w:val="00875B9F"/>
    <w:rsid w:val="00875BF3"/>
    <w:rsid w:val="00875FCF"/>
    <w:rsid w:val="00877776"/>
    <w:rsid w:val="00877DCE"/>
    <w:rsid w:val="00881051"/>
    <w:rsid w:val="008811B7"/>
    <w:rsid w:val="008817DE"/>
    <w:rsid w:val="00881964"/>
    <w:rsid w:val="00881C35"/>
    <w:rsid w:val="00882C39"/>
    <w:rsid w:val="00882EA0"/>
    <w:rsid w:val="00883135"/>
    <w:rsid w:val="008831F9"/>
    <w:rsid w:val="00883742"/>
    <w:rsid w:val="008843AB"/>
    <w:rsid w:val="008844B4"/>
    <w:rsid w:val="00884C18"/>
    <w:rsid w:val="00885F94"/>
    <w:rsid w:val="00886965"/>
    <w:rsid w:val="00886D09"/>
    <w:rsid w:val="00886F45"/>
    <w:rsid w:val="0088733F"/>
    <w:rsid w:val="0088740D"/>
    <w:rsid w:val="008914E2"/>
    <w:rsid w:val="008920F7"/>
    <w:rsid w:val="00892908"/>
    <w:rsid w:val="00892B2C"/>
    <w:rsid w:val="0089350D"/>
    <w:rsid w:val="0089350E"/>
    <w:rsid w:val="00893572"/>
    <w:rsid w:val="008938FD"/>
    <w:rsid w:val="00893FC0"/>
    <w:rsid w:val="008945CF"/>
    <w:rsid w:val="00894775"/>
    <w:rsid w:val="00894D27"/>
    <w:rsid w:val="00895A1C"/>
    <w:rsid w:val="00895CB2"/>
    <w:rsid w:val="008A0049"/>
    <w:rsid w:val="008A0291"/>
    <w:rsid w:val="008A058C"/>
    <w:rsid w:val="008A08A7"/>
    <w:rsid w:val="008A0AE9"/>
    <w:rsid w:val="008A1241"/>
    <w:rsid w:val="008A13FE"/>
    <w:rsid w:val="008A1B33"/>
    <w:rsid w:val="008A255D"/>
    <w:rsid w:val="008A2576"/>
    <w:rsid w:val="008A28FF"/>
    <w:rsid w:val="008A381D"/>
    <w:rsid w:val="008A391F"/>
    <w:rsid w:val="008A4479"/>
    <w:rsid w:val="008A46BE"/>
    <w:rsid w:val="008A51FB"/>
    <w:rsid w:val="008A6D83"/>
    <w:rsid w:val="008A7757"/>
    <w:rsid w:val="008B00A0"/>
    <w:rsid w:val="008B0784"/>
    <w:rsid w:val="008B1627"/>
    <w:rsid w:val="008B1642"/>
    <w:rsid w:val="008B1684"/>
    <w:rsid w:val="008B194A"/>
    <w:rsid w:val="008B221F"/>
    <w:rsid w:val="008B2646"/>
    <w:rsid w:val="008B2CAD"/>
    <w:rsid w:val="008B366F"/>
    <w:rsid w:val="008B3CBD"/>
    <w:rsid w:val="008B46C0"/>
    <w:rsid w:val="008B4EC6"/>
    <w:rsid w:val="008B5116"/>
    <w:rsid w:val="008B5522"/>
    <w:rsid w:val="008B5BC5"/>
    <w:rsid w:val="008B5C1F"/>
    <w:rsid w:val="008B6542"/>
    <w:rsid w:val="008B6C7A"/>
    <w:rsid w:val="008B719D"/>
    <w:rsid w:val="008B72C5"/>
    <w:rsid w:val="008B785A"/>
    <w:rsid w:val="008C03C9"/>
    <w:rsid w:val="008C0A7F"/>
    <w:rsid w:val="008C13F7"/>
    <w:rsid w:val="008C15FF"/>
    <w:rsid w:val="008C16A3"/>
    <w:rsid w:val="008C189D"/>
    <w:rsid w:val="008C2B94"/>
    <w:rsid w:val="008C2F94"/>
    <w:rsid w:val="008C371B"/>
    <w:rsid w:val="008C3A40"/>
    <w:rsid w:val="008C4ACD"/>
    <w:rsid w:val="008C55CD"/>
    <w:rsid w:val="008C5B44"/>
    <w:rsid w:val="008C653D"/>
    <w:rsid w:val="008C6605"/>
    <w:rsid w:val="008C67B0"/>
    <w:rsid w:val="008C69B9"/>
    <w:rsid w:val="008D010D"/>
    <w:rsid w:val="008D06B9"/>
    <w:rsid w:val="008D086C"/>
    <w:rsid w:val="008D0EF6"/>
    <w:rsid w:val="008D2350"/>
    <w:rsid w:val="008D26D8"/>
    <w:rsid w:val="008D33DF"/>
    <w:rsid w:val="008D3FD9"/>
    <w:rsid w:val="008D4DA2"/>
    <w:rsid w:val="008D5090"/>
    <w:rsid w:val="008D53B7"/>
    <w:rsid w:val="008D53EF"/>
    <w:rsid w:val="008D62F6"/>
    <w:rsid w:val="008D70EC"/>
    <w:rsid w:val="008D76E5"/>
    <w:rsid w:val="008D793A"/>
    <w:rsid w:val="008E01FC"/>
    <w:rsid w:val="008E09AA"/>
    <w:rsid w:val="008E0DAA"/>
    <w:rsid w:val="008E1472"/>
    <w:rsid w:val="008E1A58"/>
    <w:rsid w:val="008E2B87"/>
    <w:rsid w:val="008E3595"/>
    <w:rsid w:val="008E5402"/>
    <w:rsid w:val="008E584E"/>
    <w:rsid w:val="008E5C08"/>
    <w:rsid w:val="008E5D03"/>
    <w:rsid w:val="008E6F8C"/>
    <w:rsid w:val="008E71E5"/>
    <w:rsid w:val="008E73A7"/>
    <w:rsid w:val="008E74C9"/>
    <w:rsid w:val="008F10A6"/>
    <w:rsid w:val="008F1BD0"/>
    <w:rsid w:val="008F1E81"/>
    <w:rsid w:val="008F1FEC"/>
    <w:rsid w:val="008F25EE"/>
    <w:rsid w:val="008F2B8D"/>
    <w:rsid w:val="008F3A69"/>
    <w:rsid w:val="008F3F30"/>
    <w:rsid w:val="008F40B8"/>
    <w:rsid w:val="008F5E52"/>
    <w:rsid w:val="008F5FEE"/>
    <w:rsid w:val="008F62BB"/>
    <w:rsid w:val="008F6540"/>
    <w:rsid w:val="008F6B89"/>
    <w:rsid w:val="008F7C20"/>
    <w:rsid w:val="009004D4"/>
    <w:rsid w:val="00901446"/>
    <w:rsid w:val="009023D4"/>
    <w:rsid w:val="009028DB"/>
    <w:rsid w:val="00903535"/>
    <w:rsid w:val="00903A65"/>
    <w:rsid w:val="00903F35"/>
    <w:rsid w:val="00904727"/>
    <w:rsid w:val="00906570"/>
    <w:rsid w:val="00906927"/>
    <w:rsid w:val="009074D4"/>
    <w:rsid w:val="00907507"/>
    <w:rsid w:val="00907BCA"/>
    <w:rsid w:val="00907C66"/>
    <w:rsid w:val="00907DA9"/>
    <w:rsid w:val="00910627"/>
    <w:rsid w:val="009110E3"/>
    <w:rsid w:val="00912002"/>
    <w:rsid w:val="00912944"/>
    <w:rsid w:val="00912B9A"/>
    <w:rsid w:val="00912E6A"/>
    <w:rsid w:val="009131EC"/>
    <w:rsid w:val="009141DA"/>
    <w:rsid w:val="00914B58"/>
    <w:rsid w:val="00914ED8"/>
    <w:rsid w:val="0091512E"/>
    <w:rsid w:val="009164DC"/>
    <w:rsid w:val="009166D8"/>
    <w:rsid w:val="00916C3B"/>
    <w:rsid w:val="00916EDC"/>
    <w:rsid w:val="00917531"/>
    <w:rsid w:val="009176FA"/>
    <w:rsid w:val="00917C0B"/>
    <w:rsid w:val="0092015C"/>
    <w:rsid w:val="00920BB4"/>
    <w:rsid w:val="009213CB"/>
    <w:rsid w:val="009218C5"/>
    <w:rsid w:val="00921D16"/>
    <w:rsid w:val="009221D4"/>
    <w:rsid w:val="00922917"/>
    <w:rsid w:val="009230A3"/>
    <w:rsid w:val="00923F74"/>
    <w:rsid w:val="0092500D"/>
    <w:rsid w:val="00925051"/>
    <w:rsid w:val="0092547C"/>
    <w:rsid w:val="0092578B"/>
    <w:rsid w:val="00925B41"/>
    <w:rsid w:val="0092673C"/>
    <w:rsid w:val="00926924"/>
    <w:rsid w:val="00926987"/>
    <w:rsid w:val="00927839"/>
    <w:rsid w:val="00927C3B"/>
    <w:rsid w:val="009300E5"/>
    <w:rsid w:val="0093082C"/>
    <w:rsid w:val="009317C3"/>
    <w:rsid w:val="009322D7"/>
    <w:rsid w:val="0093235B"/>
    <w:rsid w:val="009330D9"/>
    <w:rsid w:val="00934002"/>
    <w:rsid w:val="009344CF"/>
    <w:rsid w:val="0093483C"/>
    <w:rsid w:val="0093498B"/>
    <w:rsid w:val="00935588"/>
    <w:rsid w:val="0093581E"/>
    <w:rsid w:val="00935B33"/>
    <w:rsid w:val="00935B45"/>
    <w:rsid w:val="009372F2"/>
    <w:rsid w:val="00937460"/>
    <w:rsid w:val="00937B73"/>
    <w:rsid w:val="00937EE6"/>
    <w:rsid w:val="0094009A"/>
    <w:rsid w:val="009400CE"/>
    <w:rsid w:val="009401A0"/>
    <w:rsid w:val="00940D16"/>
    <w:rsid w:val="00941681"/>
    <w:rsid w:val="0094213F"/>
    <w:rsid w:val="00942302"/>
    <w:rsid w:val="00943B98"/>
    <w:rsid w:val="009447C9"/>
    <w:rsid w:val="009452DA"/>
    <w:rsid w:val="00946D74"/>
    <w:rsid w:val="009471A4"/>
    <w:rsid w:val="00947FA9"/>
    <w:rsid w:val="009509B5"/>
    <w:rsid w:val="009515D4"/>
    <w:rsid w:val="009518E1"/>
    <w:rsid w:val="009528D5"/>
    <w:rsid w:val="0095349A"/>
    <w:rsid w:val="00953820"/>
    <w:rsid w:val="00953BFB"/>
    <w:rsid w:val="00955326"/>
    <w:rsid w:val="009553FA"/>
    <w:rsid w:val="00956050"/>
    <w:rsid w:val="009570D9"/>
    <w:rsid w:val="009572E1"/>
    <w:rsid w:val="00957FD8"/>
    <w:rsid w:val="00960184"/>
    <w:rsid w:val="00960C3C"/>
    <w:rsid w:val="00960EC6"/>
    <w:rsid w:val="00961835"/>
    <w:rsid w:val="009619A4"/>
    <w:rsid w:val="00961A1B"/>
    <w:rsid w:val="00961EE4"/>
    <w:rsid w:val="00962147"/>
    <w:rsid w:val="009629C7"/>
    <w:rsid w:val="0096305F"/>
    <w:rsid w:val="009634D3"/>
    <w:rsid w:val="00964F9C"/>
    <w:rsid w:val="00965159"/>
    <w:rsid w:val="00966AE6"/>
    <w:rsid w:val="00967148"/>
    <w:rsid w:val="00967479"/>
    <w:rsid w:val="009678DA"/>
    <w:rsid w:val="00970112"/>
    <w:rsid w:val="00970853"/>
    <w:rsid w:val="00970B86"/>
    <w:rsid w:val="009718CE"/>
    <w:rsid w:val="00971A9B"/>
    <w:rsid w:val="009729EA"/>
    <w:rsid w:val="00972F6B"/>
    <w:rsid w:val="00973883"/>
    <w:rsid w:val="009738FF"/>
    <w:rsid w:val="00973FD6"/>
    <w:rsid w:val="00974627"/>
    <w:rsid w:val="00974EF8"/>
    <w:rsid w:val="009752D7"/>
    <w:rsid w:val="00975BB0"/>
    <w:rsid w:val="00976AA4"/>
    <w:rsid w:val="00976C96"/>
    <w:rsid w:val="009771B0"/>
    <w:rsid w:val="0098120D"/>
    <w:rsid w:val="009818A1"/>
    <w:rsid w:val="00981A67"/>
    <w:rsid w:val="00981FF8"/>
    <w:rsid w:val="0098250A"/>
    <w:rsid w:val="00982767"/>
    <w:rsid w:val="00982F18"/>
    <w:rsid w:val="00982FB9"/>
    <w:rsid w:val="00983870"/>
    <w:rsid w:val="009849F0"/>
    <w:rsid w:val="00984DD0"/>
    <w:rsid w:val="00984E96"/>
    <w:rsid w:val="009852A2"/>
    <w:rsid w:val="009862AD"/>
    <w:rsid w:val="00986672"/>
    <w:rsid w:val="00987947"/>
    <w:rsid w:val="009879A9"/>
    <w:rsid w:val="00987AF8"/>
    <w:rsid w:val="00987EB1"/>
    <w:rsid w:val="00987F84"/>
    <w:rsid w:val="009901EC"/>
    <w:rsid w:val="00990AE8"/>
    <w:rsid w:val="00990E6C"/>
    <w:rsid w:val="009913CF"/>
    <w:rsid w:val="00991BDC"/>
    <w:rsid w:val="00992402"/>
    <w:rsid w:val="00992CC8"/>
    <w:rsid w:val="0099318F"/>
    <w:rsid w:val="00993310"/>
    <w:rsid w:val="00993B13"/>
    <w:rsid w:val="009950F0"/>
    <w:rsid w:val="00995176"/>
    <w:rsid w:val="009954B8"/>
    <w:rsid w:val="00995697"/>
    <w:rsid w:val="00995773"/>
    <w:rsid w:val="00997046"/>
    <w:rsid w:val="0099772A"/>
    <w:rsid w:val="00997F80"/>
    <w:rsid w:val="009A12D1"/>
    <w:rsid w:val="009A17AE"/>
    <w:rsid w:val="009A1AFB"/>
    <w:rsid w:val="009A3FFF"/>
    <w:rsid w:val="009A4D8E"/>
    <w:rsid w:val="009A4E65"/>
    <w:rsid w:val="009A569A"/>
    <w:rsid w:val="009A5BB1"/>
    <w:rsid w:val="009A6163"/>
    <w:rsid w:val="009A69A7"/>
    <w:rsid w:val="009A6A36"/>
    <w:rsid w:val="009A72FC"/>
    <w:rsid w:val="009A7A19"/>
    <w:rsid w:val="009A7E92"/>
    <w:rsid w:val="009B0A7F"/>
    <w:rsid w:val="009B0C58"/>
    <w:rsid w:val="009B13FD"/>
    <w:rsid w:val="009B19B3"/>
    <w:rsid w:val="009B21FB"/>
    <w:rsid w:val="009B263F"/>
    <w:rsid w:val="009B3A2B"/>
    <w:rsid w:val="009B4350"/>
    <w:rsid w:val="009B4614"/>
    <w:rsid w:val="009B58C9"/>
    <w:rsid w:val="009B5DC6"/>
    <w:rsid w:val="009B6A56"/>
    <w:rsid w:val="009B7BDE"/>
    <w:rsid w:val="009B7C53"/>
    <w:rsid w:val="009B7FFB"/>
    <w:rsid w:val="009C136E"/>
    <w:rsid w:val="009C1582"/>
    <w:rsid w:val="009C209A"/>
    <w:rsid w:val="009C235A"/>
    <w:rsid w:val="009C2A48"/>
    <w:rsid w:val="009C2EF0"/>
    <w:rsid w:val="009C3171"/>
    <w:rsid w:val="009C377C"/>
    <w:rsid w:val="009C42C9"/>
    <w:rsid w:val="009C441E"/>
    <w:rsid w:val="009C461F"/>
    <w:rsid w:val="009C49BF"/>
    <w:rsid w:val="009C4E2C"/>
    <w:rsid w:val="009C50EB"/>
    <w:rsid w:val="009C5CDC"/>
    <w:rsid w:val="009C6A8A"/>
    <w:rsid w:val="009C6D71"/>
    <w:rsid w:val="009C7CBD"/>
    <w:rsid w:val="009D0336"/>
    <w:rsid w:val="009D08BF"/>
    <w:rsid w:val="009D0BC4"/>
    <w:rsid w:val="009D2A5C"/>
    <w:rsid w:val="009D3346"/>
    <w:rsid w:val="009D3525"/>
    <w:rsid w:val="009D355F"/>
    <w:rsid w:val="009D356A"/>
    <w:rsid w:val="009D36F3"/>
    <w:rsid w:val="009D3A0B"/>
    <w:rsid w:val="009D3CC6"/>
    <w:rsid w:val="009D4A8C"/>
    <w:rsid w:val="009D4F03"/>
    <w:rsid w:val="009D55DF"/>
    <w:rsid w:val="009D59D3"/>
    <w:rsid w:val="009D5B3F"/>
    <w:rsid w:val="009D66B4"/>
    <w:rsid w:val="009D7618"/>
    <w:rsid w:val="009E0016"/>
    <w:rsid w:val="009E01A0"/>
    <w:rsid w:val="009E0C5D"/>
    <w:rsid w:val="009E0C70"/>
    <w:rsid w:val="009E13FD"/>
    <w:rsid w:val="009E2033"/>
    <w:rsid w:val="009E370F"/>
    <w:rsid w:val="009E3960"/>
    <w:rsid w:val="009E40FC"/>
    <w:rsid w:val="009E43D2"/>
    <w:rsid w:val="009E43FB"/>
    <w:rsid w:val="009E64DB"/>
    <w:rsid w:val="009E69DD"/>
    <w:rsid w:val="009E6BDB"/>
    <w:rsid w:val="009E7126"/>
    <w:rsid w:val="009E7B79"/>
    <w:rsid w:val="009F0476"/>
    <w:rsid w:val="009F0C4D"/>
    <w:rsid w:val="009F1149"/>
    <w:rsid w:val="009F1A1A"/>
    <w:rsid w:val="009F23A3"/>
    <w:rsid w:val="009F2691"/>
    <w:rsid w:val="009F2FE0"/>
    <w:rsid w:val="009F5A6D"/>
    <w:rsid w:val="009F613B"/>
    <w:rsid w:val="009F76A9"/>
    <w:rsid w:val="009F7D65"/>
    <w:rsid w:val="00A008A1"/>
    <w:rsid w:val="00A00D9E"/>
    <w:rsid w:val="00A00F7F"/>
    <w:rsid w:val="00A01AC3"/>
    <w:rsid w:val="00A01E40"/>
    <w:rsid w:val="00A01FAE"/>
    <w:rsid w:val="00A023F6"/>
    <w:rsid w:val="00A0260C"/>
    <w:rsid w:val="00A03118"/>
    <w:rsid w:val="00A05C34"/>
    <w:rsid w:val="00A05EC1"/>
    <w:rsid w:val="00A05F8E"/>
    <w:rsid w:val="00A0629C"/>
    <w:rsid w:val="00A07C4C"/>
    <w:rsid w:val="00A07E6F"/>
    <w:rsid w:val="00A07FAA"/>
    <w:rsid w:val="00A10072"/>
    <w:rsid w:val="00A10ED0"/>
    <w:rsid w:val="00A10F3B"/>
    <w:rsid w:val="00A11823"/>
    <w:rsid w:val="00A11A13"/>
    <w:rsid w:val="00A11C22"/>
    <w:rsid w:val="00A11C94"/>
    <w:rsid w:val="00A11F64"/>
    <w:rsid w:val="00A11F72"/>
    <w:rsid w:val="00A12858"/>
    <w:rsid w:val="00A14647"/>
    <w:rsid w:val="00A14680"/>
    <w:rsid w:val="00A14945"/>
    <w:rsid w:val="00A14DE5"/>
    <w:rsid w:val="00A14F4F"/>
    <w:rsid w:val="00A15C87"/>
    <w:rsid w:val="00A16A58"/>
    <w:rsid w:val="00A16E1F"/>
    <w:rsid w:val="00A16E3E"/>
    <w:rsid w:val="00A17508"/>
    <w:rsid w:val="00A203ED"/>
    <w:rsid w:val="00A205BE"/>
    <w:rsid w:val="00A209F8"/>
    <w:rsid w:val="00A20D4A"/>
    <w:rsid w:val="00A21FF6"/>
    <w:rsid w:val="00A22238"/>
    <w:rsid w:val="00A22FAA"/>
    <w:rsid w:val="00A23170"/>
    <w:rsid w:val="00A24649"/>
    <w:rsid w:val="00A25671"/>
    <w:rsid w:val="00A25B98"/>
    <w:rsid w:val="00A26123"/>
    <w:rsid w:val="00A261B6"/>
    <w:rsid w:val="00A26B2F"/>
    <w:rsid w:val="00A272F6"/>
    <w:rsid w:val="00A27951"/>
    <w:rsid w:val="00A27D1E"/>
    <w:rsid w:val="00A27F47"/>
    <w:rsid w:val="00A300D3"/>
    <w:rsid w:val="00A30188"/>
    <w:rsid w:val="00A30917"/>
    <w:rsid w:val="00A3097F"/>
    <w:rsid w:val="00A312F1"/>
    <w:rsid w:val="00A31485"/>
    <w:rsid w:val="00A31DE9"/>
    <w:rsid w:val="00A3337C"/>
    <w:rsid w:val="00A3410B"/>
    <w:rsid w:val="00A34A53"/>
    <w:rsid w:val="00A34E49"/>
    <w:rsid w:val="00A34E7A"/>
    <w:rsid w:val="00A35020"/>
    <w:rsid w:val="00A35A6F"/>
    <w:rsid w:val="00A35F70"/>
    <w:rsid w:val="00A364EB"/>
    <w:rsid w:val="00A36784"/>
    <w:rsid w:val="00A36F38"/>
    <w:rsid w:val="00A370A1"/>
    <w:rsid w:val="00A371E3"/>
    <w:rsid w:val="00A373FD"/>
    <w:rsid w:val="00A41343"/>
    <w:rsid w:val="00A4152B"/>
    <w:rsid w:val="00A41A4E"/>
    <w:rsid w:val="00A41D41"/>
    <w:rsid w:val="00A420DE"/>
    <w:rsid w:val="00A42B25"/>
    <w:rsid w:val="00A434FD"/>
    <w:rsid w:val="00A4414D"/>
    <w:rsid w:val="00A44487"/>
    <w:rsid w:val="00A44C80"/>
    <w:rsid w:val="00A44D74"/>
    <w:rsid w:val="00A45E54"/>
    <w:rsid w:val="00A45FA4"/>
    <w:rsid w:val="00A46A11"/>
    <w:rsid w:val="00A46FCB"/>
    <w:rsid w:val="00A47196"/>
    <w:rsid w:val="00A479B1"/>
    <w:rsid w:val="00A47F05"/>
    <w:rsid w:val="00A5028D"/>
    <w:rsid w:val="00A5029A"/>
    <w:rsid w:val="00A50721"/>
    <w:rsid w:val="00A507E3"/>
    <w:rsid w:val="00A50A78"/>
    <w:rsid w:val="00A51515"/>
    <w:rsid w:val="00A51DDF"/>
    <w:rsid w:val="00A52099"/>
    <w:rsid w:val="00A522D7"/>
    <w:rsid w:val="00A53311"/>
    <w:rsid w:val="00A54189"/>
    <w:rsid w:val="00A5455B"/>
    <w:rsid w:val="00A54AF4"/>
    <w:rsid w:val="00A552E2"/>
    <w:rsid w:val="00A55C9C"/>
    <w:rsid w:val="00A5617B"/>
    <w:rsid w:val="00A56A4E"/>
    <w:rsid w:val="00A57080"/>
    <w:rsid w:val="00A570FD"/>
    <w:rsid w:val="00A575F6"/>
    <w:rsid w:val="00A57C5B"/>
    <w:rsid w:val="00A60836"/>
    <w:rsid w:val="00A60C94"/>
    <w:rsid w:val="00A60F89"/>
    <w:rsid w:val="00A610AB"/>
    <w:rsid w:val="00A621A8"/>
    <w:rsid w:val="00A62D24"/>
    <w:rsid w:val="00A62F4C"/>
    <w:rsid w:val="00A639D3"/>
    <w:rsid w:val="00A639FC"/>
    <w:rsid w:val="00A64D12"/>
    <w:rsid w:val="00A6532A"/>
    <w:rsid w:val="00A660EA"/>
    <w:rsid w:val="00A66B35"/>
    <w:rsid w:val="00A66BBA"/>
    <w:rsid w:val="00A67598"/>
    <w:rsid w:val="00A6786E"/>
    <w:rsid w:val="00A67C80"/>
    <w:rsid w:val="00A70FDC"/>
    <w:rsid w:val="00A71365"/>
    <w:rsid w:val="00A715C4"/>
    <w:rsid w:val="00A7267D"/>
    <w:rsid w:val="00A72B98"/>
    <w:rsid w:val="00A72D75"/>
    <w:rsid w:val="00A737BA"/>
    <w:rsid w:val="00A73CED"/>
    <w:rsid w:val="00A744A9"/>
    <w:rsid w:val="00A74C95"/>
    <w:rsid w:val="00A74F98"/>
    <w:rsid w:val="00A75319"/>
    <w:rsid w:val="00A75B1E"/>
    <w:rsid w:val="00A75F3E"/>
    <w:rsid w:val="00A768D3"/>
    <w:rsid w:val="00A76D34"/>
    <w:rsid w:val="00A77213"/>
    <w:rsid w:val="00A773B7"/>
    <w:rsid w:val="00A77CD4"/>
    <w:rsid w:val="00A77D19"/>
    <w:rsid w:val="00A80AA5"/>
    <w:rsid w:val="00A814B7"/>
    <w:rsid w:val="00A826ED"/>
    <w:rsid w:val="00A826FD"/>
    <w:rsid w:val="00A828C8"/>
    <w:rsid w:val="00A82C5F"/>
    <w:rsid w:val="00A82D9A"/>
    <w:rsid w:val="00A82EBD"/>
    <w:rsid w:val="00A834CB"/>
    <w:rsid w:val="00A8415B"/>
    <w:rsid w:val="00A84829"/>
    <w:rsid w:val="00A8483D"/>
    <w:rsid w:val="00A84A44"/>
    <w:rsid w:val="00A85B97"/>
    <w:rsid w:val="00A85EE5"/>
    <w:rsid w:val="00A86024"/>
    <w:rsid w:val="00A86080"/>
    <w:rsid w:val="00A8614D"/>
    <w:rsid w:val="00A862ED"/>
    <w:rsid w:val="00A8635D"/>
    <w:rsid w:val="00A86A2E"/>
    <w:rsid w:val="00A8744E"/>
    <w:rsid w:val="00A87823"/>
    <w:rsid w:val="00A8793E"/>
    <w:rsid w:val="00A87BA4"/>
    <w:rsid w:val="00A901E1"/>
    <w:rsid w:val="00A903BA"/>
    <w:rsid w:val="00A919EE"/>
    <w:rsid w:val="00A91C96"/>
    <w:rsid w:val="00A91FCE"/>
    <w:rsid w:val="00A92997"/>
    <w:rsid w:val="00A92E47"/>
    <w:rsid w:val="00A93488"/>
    <w:rsid w:val="00A93EF0"/>
    <w:rsid w:val="00A93FBF"/>
    <w:rsid w:val="00A9408F"/>
    <w:rsid w:val="00A94691"/>
    <w:rsid w:val="00A94B75"/>
    <w:rsid w:val="00A94D28"/>
    <w:rsid w:val="00A951D8"/>
    <w:rsid w:val="00A961C6"/>
    <w:rsid w:val="00A96AD4"/>
    <w:rsid w:val="00A97013"/>
    <w:rsid w:val="00A9718D"/>
    <w:rsid w:val="00A977D5"/>
    <w:rsid w:val="00A97B22"/>
    <w:rsid w:val="00AA07E1"/>
    <w:rsid w:val="00AA0F1A"/>
    <w:rsid w:val="00AA0F69"/>
    <w:rsid w:val="00AA104F"/>
    <w:rsid w:val="00AA121E"/>
    <w:rsid w:val="00AA15CF"/>
    <w:rsid w:val="00AA2340"/>
    <w:rsid w:val="00AA23AA"/>
    <w:rsid w:val="00AA276A"/>
    <w:rsid w:val="00AA2B3F"/>
    <w:rsid w:val="00AA3D3C"/>
    <w:rsid w:val="00AA405A"/>
    <w:rsid w:val="00AA440D"/>
    <w:rsid w:val="00AA576E"/>
    <w:rsid w:val="00AA60E1"/>
    <w:rsid w:val="00AA6293"/>
    <w:rsid w:val="00AA6A2B"/>
    <w:rsid w:val="00AA6AFF"/>
    <w:rsid w:val="00AA75DE"/>
    <w:rsid w:val="00AA76FC"/>
    <w:rsid w:val="00AA78B1"/>
    <w:rsid w:val="00AA7CA1"/>
    <w:rsid w:val="00AB0674"/>
    <w:rsid w:val="00AB0927"/>
    <w:rsid w:val="00AB126D"/>
    <w:rsid w:val="00AB17A8"/>
    <w:rsid w:val="00AB291A"/>
    <w:rsid w:val="00AB2C81"/>
    <w:rsid w:val="00AB3320"/>
    <w:rsid w:val="00AB3B2F"/>
    <w:rsid w:val="00AB415F"/>
    <w:rsid w:val="00AB4275"/>
    <w:rsid w:val="00AB4910"/>
    <w:rsid w:val="00AB5B05"/>
    <w:rsid w:val="00AB6287"/>
    <w:rsid w:val="00AB645D"/>
    <w:rsid w:val="00AB71CB"/>
    <w:rsid w:val="00AB79A5"/>
    <w:rsid w:val="00AB7A34"/>
    <w:rsid w:val="00AB7A44"/>
    <w:rsid w:val="00AB7CF9"/>
    <w:rsid w:val="00AC0B12"/>
    <w:rsid w:val="00AC0D21"/>
    <w:rsid w:val="00AC1EE0"/>
    <w:rsid w:val="00AC23F6"/>
    <w:rsid w:val="00AC2599"/>
    <w:rsid w:val="00AC25DE"/>
    <w:rsid w:val="00AC32DB"/>
    <w:rsid w:val="00AC33BD"/>
    <w:rsid w:val="00AC3BEB"/>
    <w:rsid w:val="00AC4725"/>
    <w:rsid w:val="00AC482F"/>
    <w:rsid w:val="00AC4CA8"/>
    <w:rsid w:val="00AC73DA"/>
    <w:rsid w:val="00AC7406"/>
    <w:rsid w:val="00AC7FE7"/>
    <w:rsid w:val="00AD0315"/>
    <w:rsid w:val="00AD091A"/>
    <w:rsid w:val="00AD2679"/>
    <w:rsid w:val="00AD2734"/>
    <w:rsid w:val="00AD32D0"/>
    <w:rsid w:val="00AD41C0"/>
    <w:rsid w:val="00AD5564"/>
    <w:rsid w:val="00AD5672"/>
    <w:rsid w:val="00AD609A"/>
    <w:rsid w:val="00AD673F"/>
    <w:rsid w:val="00AD680D"/>
    <w:rsid w:val="00AD6F8F"/>
    <w:rsid w:val="00AD7522"/>
    <w:rsid w:val="00AD786E"/>
    <w:rsid w:val="00AD7D02"/>
    <w:rsid w:val="00AE0D1E"/>
    <w:rsid w:val="00AE1066"/>
    <w:rsid w:val="00AE1634"/>
    <w:rsid w:val="00AE1716"/>
    <w:rsid w:val="00AE1834"/>
    <w:rsid w:val="00AE1BD9"/>
    <w:rsid w:val="00AE2850"/>
    <w:rsid w:val="00AE2998"/>
    <w:rsid w:val="00AE29AE"/>
    <w:rsid w:val="00AE2B55"/>
    <w:rsid w:val="00AE31E8"/>
    <w:rsid w:val="00AE34EB"/>
    <w:rsid w:val="00AE3A72"/>
    <w:rsid w:val="00AE3AC1"/>
    <w:rsid w:val="00AE3FD7"/>
    <w:rsid w:val="00AE4AF3"/>
    <w:rsid w:val="00AE4FB8"/>
    <w:rsid w:val="00AE54BC"/>
    <w:rsid w:val="00AE5CA4"/>
    <w:rsid w:val="00AE7170"/>
    <w:rsid w:val="00AE79B8"/>
    <w:rsid w:val="00AE7D72"/>
    <w:rsid w:val="00AF07CE"/>
    <w:rsid w:val="00AF0D21"/>
    <w:rsid w:val="00AF1633"/>
    <w:rsid w:val="00AF176F"/>
    <w:rsid w:val="00AF180E"/>
    <w:rsid w:val="00AF1B60"/>
    <w:rsid w:val="00AF1E05"/>
    <w:rsid w:val="00AF329D"/>
    <w:rsid w:val="00AF35CE"/>
    <w:rsid w:val="00AF3DA4"/>
    <w:rsid w:val="00AF4161"/>
    <w:rsid w:val="00AF4636"/>
    <w:rsid w:val="00AF49AD"/>
    <w:rsid w:val="00AF49B1"/>
    <w:rsid w:val="00AF4E5C"/>
    <w:rsid w:val="00AF539A"/>
    <w:rsid w:val="00AF59F4"/>
    <w:rsid w:val="00AF5DAB"/>
    <w:rsid w:val="00AF65EF"/>
    <w:rsid w:val="00AF71C3"/>
    <w:rsid w:val="00AF7A7A"/>
    <w:rsid w:val="00AF7D26"/>
    <w:rsid w:val="00AF7EE1"/>
    <w:rsid w:val="00B003BC"/>
    <w:rsid w:val="00B00486"/>
    <w:rsid w:val="00B009CC"/>
    <w:rsid w:val="00B00C80"/>
    <w:rsid w:val="00B01584"/>
    <w:rsid w:val="00B030D0"/>
    <w:rsid w:val="00B03BA8"/>
    <w:rsid w:val="00B03D6C"/>
    <w:rsid w:val="00B03DCD"/>
    <w:rsid w:val="00B047B8"/>
    <w:rsid w:val="00B048B4"/>
    <w:rsid w:val="00B05E76"/>
    <w:rsid w:val="00B05FA0"/>
    <w:rsid w:val="00B0677D"/>
    <w:rsid w:val="00B067D8"/>
    <w:rsid w:val="00B076EE"/>
    <w:rsid w:val="00B078BB"/>
    <w:rsid w:val="00B10950"/>
    <w:rsid w:val="00B10D54"/>
    <w:rsid w:val="00B10E94"/>
    <w:rsid w:val="00B1181C"/>
    <w:rsid w:val="00B11B7D"/>
    <w:rsid w:val="00B129BE"/>
    <w:rsid w:val="00B12D0E"/>
    <w:rsid w:val="00B13A55"/>
    <w:rsid w:val="00B13C3D"/>
    <w:rsid w:val="00B140E3"/>
    <w:rsid w:val="00B141E1"/>
    <w:rsid w:val="00B145AD"/>
    <w:rsid w:val="00B1476C"/>
    <w:rsid w:val="00B14B03"/>
    <w:rsid w:val="00B14C3B"/>
    <w:rsid w:val="00B14C5F"/>
    <w:rsid w:val="00B14FAF"/>
    <w:rsid w:val="00B15595"/>
    <w:rsid w:val="00B1642C"/>
    <w:rsid w:val="00B17673"/>
    <w:rsid w:val="00B17BC6"/>
    <w:rsid w:val="00B202BF"/>
    <w:rsid w:val="00B20A4C"/>
    <w:rsid w:val="00B21236"/>
    <w:rsid w:val="00B227EF"/>
    <w:rsid w:val="00B2316C"/>
    <w:rsid w:val="00B233A2"/>
    <w:rsid w:val="00B25663"/>
    <w:rsid w:val="00B2683B"/>
    <w:rsid w:val="00B2697A"/>
    <w:rsid w:val="00B26CC6"/>
    <w:rsid w:val="00B26FF4"/>
    <w:rsid w:val="00B27A28"/>
    <w:rsid w:val="00B31844"/>
    <w:rsid w:val="00B31A50"/>
    <w:rsid w:val="00B3238C"/>
    <w:rsid w:val="00B33E58"/>
    <w:rsid w:val="00B34012"/>
    <w:rsid w:val="00B341FD"/>
    <w:rsid w:val="00B34894"/>
    <w:rsid w:val="00B34C60"/>
    <w:rsid w:val="00B35ABD"/>
    <w:rsid w:val="00B35BBF"/>
    <w:rsid w:val="00B3601D"/>
    <w:rsid w:val="00B3682F"/>
    <w:rsid w:val="00B36E6A"/>
    <w:rsid w:val="00B40303"/>
    <w:rsid w:val="00B40B5C"/>
    <w:rsid w:val="00B421CD"/>
    <w:rsid w:val="00B42229"/>
    <w:rsid w:val="00B430A9"/>
    <w:rsid w:val="00B431EF"/>
    <w:rsid w:val="00B44D57"/>
    <w:rsid w:val="00B45428"/>
    <w:rsid w:val="00B45A24"/>
    <w:rsid w:val="00B4651D"/>
    <w:rsid w:val="00B46778"/>
    <w:rsid w:val="00B46847"/>
    <w:rsid w:val="00B46CBD"/>
    <w:rsid w:val="00B500ED"/>
    <w:rsid w:val="00B50DD5"/>
    <w:rsid w:val="00B5117B"/>
    <w:rsid w:val="00B516D9"/>
    <w:rsid w:val="00B52245"/>
    <w:rsid w:val="00B53F74"/>
    <w:rsid w:val="00B54504"/>
    <w:rsid w:val="00B54892"/>
    <w:rsid w:val="00B54ADE"/>
    <w:rsid w:val="00B552CA"/>
    <w:rsid w:val="00B556DA"/>
    <w:rsid w:val="00B55C5C"/>
    <w:rsid w:val="00B5600D"/>
    <w:rsid w:val="00B564AD"/>
    <w:rsid w:val="00B5704F"/>
    <w:rsid w:val="00B57923"/>
    <w:rsid w:val="00B57B07"/>
    <w:rsid w:val="00B603D1"/>
    <w:rsid w:val="00B60405"/>
    <w:rsid w:val="00B60414"/>
    <w:rsid w:val="00B61768"/>
    <w:rsid w:val="00B62728"/>
    <w:rsid w:val="00B64319"/>
    <w:rsid w:val="00B65237"/>
    <w:rsid w:val="00B654F1"/>
    <w:rsid w:val="00B6596F"/>
    <w:rsid w:val="00B65CC2"/>
    <w:rsid w:val="00B65D22"/>
    <w:rsid w:val="00B66741"/>
    <w:rsid w:val="00B6697F"/>
    <w:rsid w:val="00B66A25"/>
    <w:rsid w:val="00B677F1"/>
    <w:rsid w:val="00B6794B"/>
    <w:rsid w:val="00B71103"/>
    <w:rsid w:val="00B712A7"/>
    <w:rsid w:val="00B72197"/>
    <w:rsid w:val="00B733AD"/>
    <w:rsid w:val="00B73F0F"/>
    <w:rsid w:val="00B74549"/>
    <w:rsid w:val="00B74582"/>
    <w:rsid w:val="00B747AE"/>
    <w:rsid w:val="00B74849"/>
    <w:rsid w:val="00B74CF1"/>
    <w:rsid w:val="00B75A38"/>
    <w:rsid w:val="00B76C5C"/>
    <w:rsid w:val="00B76F80"/>
    <w:rsid w:val="00B771B5"/>
    <w:rsid w:val="00B7731E"/>
    <w:rsid w:val="00B77C50"/>
    <w:rsid w:val="00B77FA3"/>
    <w:rsid w:val="00B803DB"/>
    <w:rsid w:val="00B805A3"/>
    <w:rsid w:val="00B809AF"/>
    <w:rsid w:val="00B80DA4"/>
    <w:rsid w:val="00B81293"/>
    <w:rsid w:val="00B8169D"/>
    <w:rsid w:val="00B81A1A"/>
    <w:rsid w:val="00B81F70"/>
    <w:rsid w:val="00B8208C"/>
    <w:rsid w:val="00B82270"/>
    <w:rsid w:val="00B8284B"/>
    <w:rsid w:val="00B83472"/>
    <w:rsid w:val="00B8353A"/>
    <w:rsid w:val="00B8392C"/>
    <w:rsid w:val="00B8419D"/>
    <w:rsid w:val="00B856DD"/>
    <w:rsid w:val="00B85E1A"/>
    <w:rsid w:val="00B865AE"/>
    <w:rsid w:val="00B87387"/>
    <w:rsid w:val="00B87944"/>
    <w:rsid w:val="00B9002C"/>
    <w:rsid w:val="00B90125"/>
    <w:rsid w:val="00B908CC"/>
    <w:rsid w:val="00B910C3"/>
    <w:rsid w:val="00B91351"/>
    <w:rsid w:val="00B91718"/>
    <w:rsid w:val="00B91D5C"/>
    <w:rsid w:val="00B91EC2"/>
    <w:rsid w:val="00B93159"/>
    <w:rsid w:val="00B93EE6"/>
    <w:rsid w:val="00B94AD9"/>
    <w:rsid w:val="00B950BE"/>
    <w:rsid w:val="00B95411"/>
    <w:rsid w:val="00B95FA6"/>
    <w:rsid w:val="00B962B9"/>
    <w:rsid w:val="00B96346"/>
    <w:rsid w:val="00B96E1F"/>
    <w:rsid w:val="00BA0066"/>
    <w:rsid w:val="00BA01C4"/>
    <w:rsid w:val="00BA155A"/>
    <w:rsid w:val="00BA156E"/>
    <w:rsid w:val="00BA180C"/>
    <w:rsid w:val="00BA1AF8"/>
    <w:rsid w:val="00BA2B01"/>
    <w:rsid w:val="00BA3087"/>
    <w:rsid w:val="00BA34AD"/>
    <w:rsid w:val="00BA3B3D"/>
    <w:rsid w:val="00BA3C0A"/>
    <w:rsid w:val="00BA41E8"/>
    <w:rsid w:val="00BA4837"/>
    <w:rsid w:val="00BA4C79"/>
    <w:rsid w:val="00BA4D67"/>
    <w:rsid w:val="00BA4E49"/>
    <w:rsid w:val="00BA542D"/>
    <w:rsid w:val="00BA54C3"/>
    <w:rsid w:val="00BA5632"/>
    <w:rsid w:val="00BA58E3"/>
    <w:rsid w:val="00BA59E7"/>
    <w:rsid w:val="00BA62EA"/>
    <w:rsid w:val="00BA70D5"/>
    <w:rsid w:val="00BA76C5"/>
    <w:rsid w:val="00BA7764"/>
    <w:rsid w:val="00BA7C26"/>
    <w:rsid w:val="00BA7E7C"/>
    <w:rsid w:val="00BB0263"/>
    <w:rsid w:val="00BB0455"/>
    <w:rsid w:val="00BB0FE1"/>
    <w:rsid w:val="00BB1611"/>
    <w:rsid w:val="00BB1B27"/>
    <w:rsid w:val="00BB1B82"/>
    <w:rsid w:val="00BB279C"/>
    <w:rsid w:val="00BB29FB"/>
    <w:rsid w:val="00BB2F9B"/>
    <w:rsid w:val="00BB3395"/>
    <w:rsid w:val="00BB3D66"/>
    <w:rsid w:val="00BB42A4"/>
    <w:rsid w:val="00BB4F6D"/>
    <w:rsid w:val="00BB5296"/>
    <w:rsid w:val="00BB5784"/>
    <w:rsid w:val="00BB591B"/>
    <w:rsid w:val="00BB652A"/>
    <w:rsid w:val="00BB6847"/>
    <w:rsid w:val="00BB6AF0"/>
    <w:rsid w:val="00BB6E8D"/>
    <w:rsid w:val="00BC16D5"/>
    <w:rsid w:val="00BC223B"/>
    <w:rsid w:val="00BC2346"/>
    <w:rsid w:val="00BC27E9"/>
    <w:rsid w:val="00BC4447"/>
    <w:rsid w:val="00BC4BA3"/>
    <w:rsid w:val="00BC5291"/>
    <w:rsid w:val="00BC5654"/>
    <w:rsid w:val="00BC580D"/>
    <w:rsid w:val="00BC5B63"/>
    <w:rsid w:val="00BC65C0"/>
    <w:rsid w:val="00BC6C0C"/>
    <w:rsid w:val="00BC7010"/>
    <w:rsid w:val="00BC7526"/>
    <w:rsid w:val="00BC7EA1"/>
    <w:rsid w:val="00BD00E4"/>
    <w:rsid w:val="00BD0126"/>
    <w:rsid w:val="00BD0693"/>
    <w:rsid w:val="00BD16E8"/>
    <w:rsid w:val="00BD1933"/>
    <w:rsid w:val="00BD1990"/>
    <w:rsid w:val="00BD20FA"/>
    <w:rsid w:val="00BD29F5"/>
    <w:rsid w:val="00BD2D1C"/>
    <w:rsid w:val="00BD3281"/>
    <w:rsid w:val="00BD4228"/>
    <w:rsid w:val="00BD4475"/>
    <w:rsid w:val="00BD5298"/>
    <w:rsid w:val="00BD5348"/>
    <w:rsid w:val="00BD6341"/>
    <w:rsid w:val="00BD6680"/>
    <w:rsid w:val="00BD7BD4"/>
    <w:rsid w:val="00BE0035"/>
    <w:rsid w:val="00BE0111"/>
    <w:rsid w:val="00BE1256"/>
    <w:rsid w:val="00BE13CB"/>
    <w:rsid w:val="00BE1401"/>
    <w:rsid w:val="00BE1496"/>
    <w:rsid w:val="00BE20E5"/>
    <w:rsid w:val="00BE21B0"/>
    <w:rsid w:val="00BE2298"/>
    <w:rsid w:val="00BE2A9D"/>
    <w:rsid w:val="00BE3B9D"/>
    <w:rsid w:val="00BE3F73"/>
    <w:rsid w:val="00BE41D6"/>
    <w:rsid w:val="00BE6BBC"/>
    <w:rsid w:val="00BE6E0D"/>
    <w:rsid w:val="00BE7145"/>
    <w:rsid w:val="00BE747C"/>
    <w:rsid w:val="00BE7B7A"/>
    <w:rsid w:val="00BE7C43"/>
    <w:rsid w:val="00BF0CC2"/>
    <w:rsid w:val="00BF1344"/>
    <w:rsid w:val="00BF1386"/>
    <w:rsid w:val="00BF2216"/>
    <w:rsid w:val="00BF23BE"/>
    <w:rsid w:val="00BF240B"/>
    <w:rsid w:val="00BF255C"/>
    <w:rsid w:val="00BF25F3"/>
    <w:rsid w:val="00BF3266"/>
    <w:rsid w:val="00BF3725"/>
    <w:rsid w:val="00BF37E3"/>
    <w:rsid w:val="00BF4D82"/>
    <w:rsid w:val="00BF4F15"/>
    <w:rsid w:val="00BF55D8"/>
    <w:rsid w:val="00BF5C3F"/>
    <w:rsid w:val="00BF5D60"/>
    <w:rsid w:val="00BF5F9D"/>
    <w:rsid w:val="00BF61EF"/>
    <w:rsid w:val="00BF6503"/>
    <w:rsid w:val="00BF659F"/>
    <w:rsid w:val="00BF66B8"/>
    <w:rsid w:val="00BF685E"/>
    <w:rsid w:val="00BF6A06"/>
    <w:rsid w:val="00C01BCD"/>
    <w:rsid w:val="00C020E8"/>
    <w:rsid w:val="00C03204"/>
    <w:rsid w:val="00C0343C"/>
    <w:rsid w:val="00C034FD"/>
    <w:rsid w:val="00C05846"/>
    <w:rsid w:val="00C0611F"/>
    <w:rsid w:val="00C0646A"/>
    <w:rsid w:val="00C067F7"/>
    <w:rsid w:val="00C07137"/>
    <w:rsid w:val="00C07236"/>
    <w:rsid w:val="00C07403"/>
    <w:rsid w:val="00C07766"/>
    <w:rsid w:val="00C103B9"/>
    <w:rsid w:val="00C108FD"/>
    <w:rsid w:val="00C108FE"/>
    <w:rsid w:val="00C10E3F"/>
    <w:rsid w:val="00C10EEC"/>
    <w:rsid w:val="00C1155F"/>
    <w:rsid w:val="00C11768"/>
    <w:rsid w:val="00C11786"/>
    <w:rsid w:val="00C11B63"/>
    <w:rsid w:val="00C128E1"/>
    <w:rsid w:val="00C12A95"/>
    <w:rsid w:val="00C13095"/>
    <w:rsid w:val="00C132C3"/>
    <w:rsid w:val="00C133DF"/>
    <w:rsid w:val="00C136B0"/>
    <w:rsid w:val="00C139BB"/>
    <w:rsid w:val="00C13B0A"/>
    <w:rsid w:val="00C13EC4"/>
    <w:rsid w:val="00C15768"/>
    <w:rsid w:val="00C15F71"/>
    <w:rsid w:val="00C1660C"/>
    <w:rsid w:val="00C16D0B"/>
    <w:rsid w:val="00C171D3"/>
    <w:rsid w:val="00C20F1A"/>
    <w:rsid w:val="00C212EA"/>
    <w:rsid w:val="00C218BB"/>
    <w:rsid w:val="00C2211E"/>
    <w:rsid w:val="00C22654"/>
    <w:rsid w:val="00C2268E"/>
    <w:rsid w:val="00C22D89"/>
    <w:rsid w:val="00C23014"/>
    <w:rsid w:val="00C234BE"/>
    <w:rsid w:val="00C236D3"/>
    <w:rsid w:val="00C25954"/>
    <w:rsid w:val="00C259E1"/>
    <w:rsid w:val="00C25B64"/>
    <w:rsid w:val="00C25E29"/>
    <w:rsid w:val="00C26172"/>
    <w:rsid w:val="00C2637D"/>
    <w:rsid w:val="00C2672B"/>
    <w:rsid w:val="00C27289"/>
    <w:rsid w:val="00C276D8"/>
    <w:rsid w:val="00C27893"/>
    <w:rsid w:val="00C278B5"/>
    <w:rsid w:val="00C30079"/>
    <w:rsid w:val="00C30556"/>
    <w:rsid w:val="00C30D3A"/>
    <w:rsid w:val="00C31025"/>
    <w:rsid w:val="00C3179E"/>
    <w:rsid w:val="00C32626"/>
    <w:rsid w:val="00C33187"/>
    <w:rsid w:val="00C34FC5"/>
    <w:rsid w:val="00C35832"/>
    <w:rsid w:val="00C35A68"/>
    <w:rsid w:val="00C3662D"/>
    <w:rsid w:val="00C37BEA"/>
    <w:rsid w:val="00C37F73"/>
    <w:rsid w:val="00C400CE"/>
    <w:rsid w:val="00C41092"/>
    <w:rsid w:val="00C41690"/>
    <w:rsid w:val="00C419F2"/>
    <w:rsid w:val="00C4252C"/>
    <w:rsid w:val="00C4295A"/>
    <w:rsid w:val="00C42AE6"/>
    <w:rsid w:val="00C42AE8"/>
    <w:rsid w:val="00C42EAE"/>
    <w:rsid w:val="00C4312A"/>
    <w:rsid w:val="00C43907"/>
    <w:rsid w:val="00C43F0A"/>
    <w:rsid w:val="00C44AA4"/>
    <w:rsid w:val="00C44E29"/>
    <w:rsid w:val="00C458AA"/>
    <w:rsid w:val="00C45EB9"/>
    <w:rsid w:val="00C4620C"/>
    <w:rsid w:val="00C46300"/>
    <w:rsid w:val="00C46581"/>
    <w:rsid w:val="00C470B2"/>
    <w:rsid w:val="00C47EB4"/>
    <w:rsid w:val="00C51562"/>
    <w:rsid w:val="00C51669"/>
    <w:rsid w:val="00C52426"/>
    <w:rsid w:val="00C528E2"/>
    <w:rsid w:val="00C5296D"/>
    <w:rsid w:val="00C53141"/>
    <w:rsid w:val="00C55388"/>
    <w:rsid w:val="00C5596F"/>
    <w:rsid w:val="00C55BD6"/>
    <w:rsid w:val="00C56A87"/>
    <w:rsid w:val="00C56C4C"/>
    <w:rsid w:val="00C56EC6"/>
    <w:rsid w:val="00C57428"/>
    <w:rsid w:val="00C5760E"/>
    <w:rsid w:val="00C60E7E"/>
    <w:rsid w:val="00C61113"/>
    <w:rsid w:val="00C61CF4"/>
    <w:rsid w:val="00C6263E"/>
    <w:rsid w:val="00C62951"/>
    <w:rsid w:val="00C64C9B"/>
    <w:rsid w:val="00C64D0C"/>
    <w:rsid w:val="00C64E07"/>
    <w:rsid w:val="00C64F1F"/>
    <w:rsid w:val="00C652DF"/>
    <w:rsid w:val="00C65308"/>
    <w:rsid w:val="00C65F58"/>
    <w:rsid w:val="00C660B3"/>
    <w:rsid w:val="00C663C8"/>
    <w:rsid w:val="00C66C15"/>
    <w:rsid w:val="00C67B04"/>
    <w:rsid w:val="00C67B2D"/>
    <w:rsid w:val="00C67B86"/>
    <w:rsid w:val="00C67D0C"/>
    <w:rsid w:val="00C7005D"/>
    <w:rsid w:val="00C70338"/>
    <w:rsid w:val="00C7059A"/>
    <w:rsid w:val="00C707C6"/>
    <w:rsid w:val="00C70E36"/>
    <w:rsid w:val="00C72164"/>
    <w:rsid w:val="00C73FE6"/>
    <w:rsid w:val="00C7464C"/>
    <w:rsid w:val="00C749AD"/>
    <w:rsid w:val="00C75475"/>
    <w:rsid w:val="00C75D31"/>
    <w:rsid w:val="00C75F26"/>
    <w:rsid w:val="00C75F63"/>
    <w:rsid w:val="00C77AF8"/>
    <w:rsid w:val="00C80DCB"/>
    <w:rsid w:val="00C8265B"/>
    <w:rsid w:val="00C8322A"/>
    <w:rsid w:val="00C83397"/>
    <w:rsid w:val="00C8370F"/>
    <w:rsid w:val="00C83AAF"/>
    <w:rsid w:val="00C83B95"/>
    <w:rsid w:val="00C852DD"/>
    <w:rsid w:val="00C854AF"/>
    <w:rsid w:val="00C857A5"/>
    <w:rsid w:val="00C85BC3"/>
    <w:rsid w:val="00C85CFF"/>
    <w:rsid w:val="00C8644A"/>
    <w:rsid w:val="00C86C5D"/>
    <w:rsid w:val="00C86C61"/>
    <w:rsid w:val="00C87A26"/>
    <w:rsid w:val="00C900BC"/>
    <w:rsid w:val="00C912CC"/>
    <w:rsid w:val="00C91504"/>
    <w:rsid w:val="00C92404"/>
    <w:rsid w:val="00C9263F"/>
    <w:rsid w:val="00C930B0"/>
    <w:rsid w:val="00C935D1"/>
    <w:rsid w:val="00C94276"/>
    <w:rsid w:val="00C94630"/>
    <w:rsid w:val="00C94D69"/>
    <w:rsid w:val="00C95113"/>
    <w:rsid w:val="00C95AD0"/>
    <w:rsid w:val="00C95F6F"/>
    <w:rsid w:val="00C96B29"/>
    <w:rsid w:val="00C96DA4"/>
    <w:rsid w:val="00C97DD5"/>
    <w:rsid w:val="00CA11EE"/>
    <w:rsid w:val="00CA1A6A"/>
    <w:rsid w:val="00CA2327"/>
    <w:rsid w:val="00CA3636"/>
    <w:rsid w:val="00CA41BE"/>
    <w:rsid w:val="00CA4384"/>
    <w:rsid w:val="00CA46A2"/>
    <w:rsid w:val="00CA4ED3"/>
    <w:rsid w:val="00CA5778"/>
    <w:rsid w:val="00CA691A"/>
    <w:rsid w:val="00CA6B5E"/>
    <w:rsid w:val="00CA6CE2"/>
    <w:rsid w:val="00CA734B"/>
    <w:rsid w:val="00CA78C2"/>
    <w:rsid w:val="00CB128F"/>
    <w:rsid w:val="00CB13E7"/>
    <w:rsid w:val="00CB1433"/>
    <w:rsid w:val="00CB242D"/>
    <w:rsid w:val="00CB34B3"/>
    <w:rsid w:val="00CB372A"/>
    <w:rsid w:val="00CB3914"/>
    <w:rsid w:val="00CB3CF3"/>
    <w:rsid w:val="00CB4003"/>
    <w:rsid w:val="00CB4E77"/>
    <w:rsid w:val="00CB53D1"/>
    <w:rsid w:val="00CB58C0"/>
    <w:rsid w:val="00CB597A"/>
    <w:rsid w:val="00CB5EB7"/>
    <w:rsid w:val="00CB6B40"/>
    <w:rsid w:val="00CB6EA1"/>
    <w:rsid w:val="00CC0D0D"/>
    <w:rsid w:val="00CC142E"/>
    <w:rsid w:val="00CC2779"/>
    <w:rsid w:val="00CC2790"/>
    <w:rsid w:val="00CC2875"/>
    <w:rsid w:val="00CC2AB6"/>
    <w:rsid w:val="00CC2C6A"/>
    <w:rsid w:val="00CC2CDF"/>
    <w:rsid w:val="00CC2DA9"/>
    <w:rsid w:val="00CC37DE"/>
    <w:rsid w:val="00CC420E"/>
    <w:rsid w:val="00CC4912"/>
    <w:rsid w:val="00CC4B95"/>
    <w:rsid w:val="00CC4E40"/>
    <w:rsid w:val="00CC5059"/>
    <w:rsid w:val="00CC5376"/>
    <w:rsid w:val="00CC5D13"/>
    <w:rsid w:val="00CC5E5E"/>
    <w:rsid w:val="00CC6298"/>
    <w:rsid w:val="00CC64D7"/>
    <w:rsid w:val="00CC6A36"/>
    <w:rsid w:val="00CC7AF3"/>
    <w:rsid w:val="00CC7E16"/>
    <w:rsid w:val="00CD0097"/>
    <w:rsid w:val="00CD0188"/>
    <w:rsid w:val="00CD0319"/>
    <w:rsid w:val="00CD1734"/>
    <w:rsid w:val="00CD195A"/>
    <w:rsid w:val="00CD3624"/>
    <w:rsid w:val="00CD3FF4"/>
    <w:rsid w:val="00CD4A67"/>
    <w:rsid w:val="00CD50DC"/>
    <w:rsid w:val="00CD5A0E"/>
    <w:rsid w:val="00CD5F2D"/>
    <w:rsid w:val="00CD67AC"/>
    <w:rsid w:val="00CD6861"/>
    <w:rsid w:val="00CD69B5"/>
    <w:rsid w:val="00CD76DF"/>
    <w:rsid w:val="00CD7C45"/>
    <w:rsid w:val="00CE01A1"/>
    <w:rsid w:val="00CE03A7"/>
    <w:rsid w:val="00CE0494"/>
    <w:rsid w:val="00CE0894"/>
    <w:rsid w:val="00CE1BFB"/>
    <w:rsid w:val="00CE223B"/>
    <w:rsid w:val="00CE22AA"/>
    <w:rsid w:val="00CE23D8"/>
    <w:rsid w:val="00CE28C3"/>
    <w:rsid w:val="00CE2B94"/>
    <w:rsid w:val="00CE396A"/>
    <w:rsid w:val="00CE3C44"/>
    <w:rsid w:val="00CE5805"/>
    <w:rsid w:val="00CE5E19"/>
    <w:rsid w:val="00CE6DD9"/>
    <w:rsid w:val="00CE744F"/>
    <w:rsid w:val="00CE7494"/>
    <w:rsid w:val="00CE79C5"/>
    <w:rsid w:val="00CE7E0F"/>
    <w:rsid w:val="00CE7FC9"/>
    <w:rsid w:val="00CF1F8A"/>
    <w:rsid w:val="00CF2747"/>
    <w:rsid w:val="00CF32D4"/>
    <w:rsid w:val="00CF3859"/>
    <w:rsid w:val="00CF4777"/>
    <w:rsid w:val="00CF4BD5"/>
    <w:rsid w:val="00CF4E7C"/>
    <w:rsid w:val="00CF4FBF"/>
    <w:rsid w:val="00CF4FD1"/>
    <w:rsid w:val="00CF5D15"/>
    <w:rsid w:val="00CF5EC5"/>
    <w:rsid w:val="00CF67B3"/>
    <w:rsid w:val="00CF6A50"/>
    <w:rsid w:val="00CF6D9B"/>
    <w:rsid w:val="00CF79A4"/>
    <w:rsid w:val="00CF7B5B"/>
    <w:rsid w:val="00D0027F"/>
    <w:rsid w:val="00D0072B"/>
    <w:rsid w:val="00D008B9"/>
    <w:rsid w:val="00D00AA7"/>
    <w:rsid w:val="00D01FB9"/>
    <w:rsid w:val="00D02A69"/>
    <w:rsid w:val="00D031DD"/>
    <w:rsid w:val="00D038B6"/>
    <w:rsid w:val="00D04434"/>
    <w:rsid w:val="00D04548"/>
    <w:rsid w:val="00D0492E"/>
    <w:rsid w:val="00D04E21"/>
    <w:rsid w:val="00D04EAC"/>
    <w:rsid w:val="00D053EF"/>
    <w:rsid w:val="00D06598"/>
    <w:rsid w:val="00D068FA"/>
    <w:rsid w:val="00D069E8"/>
    <w:rsid w:val="00D06CBE"/>
    <w:rsid w:val="00D079D3"/>
    <w:rsid w:val="00D07EA3"/>
    <w:rsid w:val="00D1159F"/>
    <w:rsid w:val="00D11A75"/>
    <w:rsid w:val="00D1207A"/>
    <w:rsid w:val="00D12239"/>
    <w:rsid w:val="00D12522"/>
    <w:rsid w:val="00D125F9"/>
    <w:rsid w:val="00D12F38"/>
    <w:rsid w:val="00D136BF"/>
    <w:rsid w:val="00D1413D"/>
    <w:rsid w:val="00D143A5"/>
    <w:rsid w:val="00D151DB"/>
    <w:rsid w:val="00D1530A"/>
    <w:rsid w:val="00D1552B"/>
    <w:rsid w:val="00D15921"/>
    <w:rsid w:val="00D15B05"/>
    <w:rsid w:val="00D15C28"/>
    <w:rsid w:val="00D16458"/>
    <w:rsid w:val="00D16974"/>
    <w:rsid w:val="00D16CCC"/>
    <w:rsid w:val="00D16E51"/>
    <w:rsid w:val="00D20C8A"/>
    <w:rsid w:val="00D20FF2"/>
    <w:rsid w:val="00D2100F"/>
    <w:rsid w:val="00D21325"/>
    <w:rsid w:val="00D237E3"/>
    <w:rsid w:val="00D24139"/>
    <w:rsid w:val="00D24BBB"/>
    <w:rsid w:val="00D26852"/>
    <w:rsid w:val="00D278A4"/>
    <w:rsid w:val="00D304C6"/>
    <w:rsid w:val="00D3231B"/>
    <w:rsid w:val="00D328F1"/>
    <w:rsid w:val="00D32BD3"/>
    <w:rsid w:val="00D33437"/>
    <w:rsid w:val="00D337EF"/>
    <w:rsid w:val="00D34246"/>
    <w:rsid w:val="00D3433D"/>
    <w:rsid w:val="00D3447F"/>
    <w:rsid w:val="00D34783"/>
    <w:rsid w:val="00D347B2"/>
    <w:rsid w:val="00D35104"/>
    <w:rsid w:val="00D3513F"/>
    <w:rsid w:val="00D357D6"/>
    <w:rsid w:val="00D35931"/>
    <w:rsid w:val="00D35C62"/>
    <w:rsid w:val="00D35C71"/>
    <w:rsid w:val="00D35FE1"/>
    <w:rsid w:val="00D3705E"/>
    <w:rsid w:val="00D37547"/>
    <w:rsid w:val="00D37FBE"/>
    <w:rsid w:val="00D40CAC"/>
    <w:rsid w:val="00D40CED"/>
    <w:rsid w:val="00D41B8E"/>
    <w:rsid w:val="00D41EEF"/>
    <w:rsid w:val="00D43C65"/>
    <w:rsid w:val="00D43CAE"/>
    <w:rsid w:val="00D43D9B"/>
    <w:rsid w:val="00D446DA"/>
    <w:rsid w:val="00D44954"/>
    <w:rsid w:val="00D44C71"/>
    <w:rsid w:val="00D45AED"/>
    <w:rsid w:val="00D45B3D"/>
    <w:rsid w:val="00D45DDB"/>
    <w:rsid w:val="00D46A9D"/>
    <w:rsid w:val="00D472E1"/>
    <w:rsid w:val="00D47489"/>
    <w:rsid w:val="00D47EC3"/>
    <w:rsid w:val="00D50602"/>
    <w:rsid w:val="00D506D3"/>
    <w:rsid w:val="00D50F04"/>
    <w:rsid w:val="00D51406"/>
    <w:rsid w:val="00D52C08"/>
    <w:rsid w:val="00D540C0"/>
    <w:rsid w:val="00D54BEC"/>
    <w:rsid w:val="00D55143"/>
    <w:rsid w:val="00D55410"/>
    <w:rsid w:val="00D558F5"/>
    <w:rsid w:val="00D55B46"/>
    <w:rsid w:val="00D55B8B"/>
    <w:rsid w:val="00D55DF9"/>
    <w:rsid w:val="00D5633A"/>
    <w:rsid w:val="00D56A02"/>
    <w:rsid w:val="00D56C24"/>
    <w:rsid w:val="00D573C9"/>
    <w:rsid w:val="00D6026C"/>
    <w:rsid w:val="00D604D3"/>
    <w:rsid w:val="00D6078B"/>
    <w:rsid w:val="00D615B6"/>
    <w:rsid w:val="00D618B0"/>
    <w:rsid w:val="00D6287B"/>
    <w:rsid w:val="00D636A0"/>
    <w:rsid w:val="00D636DE"/>
    <w:rsid w:val="00D63E44"/>
    <w:rsid w:val="00D63FFC"/>
    <w:rsid w:val="00D64561"/>
    <w:rsid w:val="00D653E9"/>
    <w:rsid w:val="00D65991"/>
    <w:rsid w:val="00D65CB6"/>
    <w:rsid w:val="00D67773"/>
    <w:rsid w:val="00D67CF2"/>
    <w:rsid w:val="00D710D4"/>
    <w:rsid w:val="00D71F92"/>
    <w:rsid w:val="00D72FDC"/>
    <w:rsid w:val="00D7361E"/>
    <w:rsid w:val="00D73F6D"/>
    <w:rsid w:val="00D741B0"/>
    <w:rsid w:val="00D743FC"/>
    <w:rsid w:val="00D74BC8"/>
    <w:rsid w:val="00D74D16"/>
    <w:rsid w:val="00D74D30"/>
    <w:rsid w:val="00D74FB9"/>
    <w:rsid w:val="00D752D8"/>
    <w:rsid w:val="00D76711"/>
    <w:rsid w:val="00D769CD"/>
    <w:rsid w:val="00D77CB5"/>
    <w:rsid w:val="00D80284"/>
    <w:rsid w:val="00D80323"/>
    <w:rsid w:val="00D8057D"/>
    <w:rsid w:val="00D805AA"/>
    <w:rsid w:val="00D8157A"/>
    <w:rsid w:val="00D81CBC"/>
    <w:rsid w:val="00D82B0B"/>
    <w:rsid w:val="00D84368"/>
    <w:rsid w:val="00D8497B"/>
    <w:rsid w:val="00D84D78"/>
    <w:rsid w:val="00D85027"/>
    <w:rsid w:val="00D85135"/>
    <w:rsid w:val="00D854AD"/>
    <w:rsid w:val="00D85F11"/>
    <w:rsid w:val="00D860B9"/>
    <w:rsid w:val="00D86BA2"/>
    <w:rsid w:val="00D86FE5"/>
    <w:rsid w:val="00D875A5"/>
    <w:rsid w:val="00D87710"/>
    <w:rsid w:val="00D8779C"/>
    <w:rsid w:val="00D90144"/>
    <w:rsid w:val="00D90E4D"/>
    <w:rsid w:val="00D9111B"/>
    <w:rsid w:val="00D916E7"/>
    <w:rsid w:val="00D918A8"/>
    <w:rsid w:val="00D92477"/>
    <w:rsid w:val="00D92577"/>
    <w:rsid w:val="00D92EA4"/>
    <w:rsid w:val="00D92F56"/>
    <w:rsid w:val="00D931DC"/>
    <w:rsid w:val="00D95236"/>
    <w:rsid w:val="00D95FDF"/>
    <w:rsid w:val="00D9622B"/>
    <w:rsid w:val="00D9674A"/>
    <w:rsid w:val="00D968DE"/>
    <w:rsid w:val="00D96A43"/>
    <w:rsid w:val="00D97383"/>
    <w:rsid w:val="00DA12F4"/>
    <w:rsid w:val="00DA1447"/>
    <w:rsid w:val="00DA14F8"/>
    <w:rsid w:val="00DA1EB2"/>
    <w:rsid w:val="00DA1FC1"/>
    <w:rsid w:val="00DA23CC"/>
    <w:rsid w:val="00DA250D"/>
    <w:rsid w:val="00DA2A15"/>
    <w:rsid w:val="00DA3737"/>
    <w:rsid w:val="00DA39C0"/>
    <w:rsid w:val="00DA3AA6"/>
    <w:rsid w:val="00DA4289"/>
    <w:rsid w:val="00DA4C8B"/>
    <w:rsid w:val="00DA5103"/>
    <w:rsid w:val="00DA6233"/>
    <w:rsid w:val="00DA63A3"/>
    <w:rsid w:val="00DA669B"/>
    <w:rsid w:val="00DA67FB"/>
    <w:rsid w:val="00DA72C1"/>
    <w:rsid w:val="00DA761C"/>
    <w:rsid w:val="00DB02FA"/>
    <w:rsid w:val="00DB0699"/>
    <w:rsid w:val="00DB1961"/>
    <w:rsid w:val="00DB1BBE"/>
    <w:rsid w:val="00DB1F6A"/>
    <w:rsid w:val="00DB2043"/>
    <w:rsid w:val="00DB2ED5"/>
    <w:rsid w:val="00DB3802"/>
    <w:rsid w:val="00DB3ED7"/>
    <w:rsid w:val="00DB47CC"/>
    <w:rsid w:val="00DB4E68"/>
    <w:rsid w:val="00DB5343"/>
    <w:rsid w:val="00DB5A2C"/>
    <w:rsid w:val="00DB5B69"/>
    <w:rsid w:val="00DB7014"/>
    <w:rsid w:val="00DB7E2E"/>
    <w:rsid w:val="00DC05B5"/>
    <w:rsid w:val="00DC08DE"/>
    <w:rsid w:val="00DC0F2D"/>
    <w:rsid w:val="00DC145F"/>
    <w:rsid w:val="00DC18D4"/>
    <w:rsid w:val="00DC1D18"/>
    <w:rsid w:val="00DC2B43"/>
    <w:rsid w:val="00DC2F11"/>
    <w:rsid w:val="00DC3194"/>
    <w:rsid w:val="00DC38D1"/>
    <w:rsid w:val="00DC4B1C"/>
    <w:rsid w:val="00DC5753"/>
    <w:rsid w:val="00DC5E2A"/>
    <w:rsid w:val="00DC6082"/>
    <w:rsid w:val="00DC6750"/>
    <w:rsid w:val="00DC7029"/>
    <w:rsid w:val="00DC734D"/>
    <w:rsid w:val="00DC73AE"/>
    <w:rsid w:val="00DC780B"/>
    <w:rsid w:val="00DC792E"/>
    <w:rsid w:val="00DD01F4"/>
    <w:rsid w:val="00DD114E"/>
    <w:rsid w:val="00DD1970"/>
    <w:rsid w:val="00DD1A73"/>
    <w:rsid w:val="00DD228F"/>
    <w:rsid w:val="00DD22CA"/>
    <w:rsid w:val="00DD24A2"/>
    <w:rsid w:val="00DD297F"/>
    <w:rsid w:val="00DD2A24"/>
    <w:rsid w:val="00DD2D55"/>
    <w:rsid w:val="00DD3073"/>
    <w:rsid w:val="00DD328E"/>
    <w:rsid w:val="00DD3580"/>
    <w:rsid w:val="00DD3621"/>
    <w:rsid w:val="00DD3EB1"/>
    <w:rsid w:val="00DD4429"/>
    <w:rsid w:val="00DD44C8"/>
    <w:rsid w:val="00DD4C26"/>
    <w:rsid w:val="00DD53E6"/>
    <w:rsid w:val="00DD583C"/>
    <w:rsid w:val="00DD5AE9"/>
    <w:rsid w:val="00DD5E34"/>
    <w:rsid w:val="00DD6FE5"/>
    <w:rsid w:val="00DD746A"/>
    <w:rsid w:val="00DD7657"/>
    <w:rsid w:val="00DE0869"/>
    <w:rsid w:val="00DE12C0"/>
    <w:rsid w:val="00DE13B8"/>
    <w:rsid w:val="00DE28DC"/>
    <w:rsid w:val="00DE333A"/>
    <w:rsid w:val="00DE4601"/>
    <w:rsid w:val="00DE4DEE"/>
    <w:rsid w:val="00DE644B"/>
    <w:rsid w:val="00DE6D84"/>
    <w:rsid w:val="00DE6FA2"/>
    <w:rsid w:val="00DE7804"/>
    <w:rsid w:val="00DF0901"/>
    <w:rsid w:val="00DF1303"/>
    <w:rsid w:val="00DF141F"/>
    <w:rsid w:val="00DF1A71"/>
    <w:rsid w:val="00DF1B34"/>
    <w:rsid w:val="00DF1D96"/>
    <w:rsid w:val="00DF2152"/>
    <w:rsid w:val="00DF2EA7"/>
    <w:rsid w:val="00DF2F9A"/>
    <w:rsid w:val="00DF312C"/>
    <w:rsid w:val="00DF32C9"/>
    <w:rsid w:val="00DF3338"/>
    <w:rsid w:val="00DF39E0"/>
    <w:rsid w:val="00DF3A87"/>
    <w:rsid w:val="00DF4BC0"/>
    <w:rsid w:val="00DF592A"/>
    <w:rsid w:val="00DF5961"/>
    <w:rsid w:val="00DF5A6B"/>
    <w:rsid w:val="00DF6583"/>
    <w:rsid w:val="00DF68A1"/>
    <w:rsid w:val="00E00E1F"/>
    <w:rsid w:val="00E01514"/>
    <w:rsid w:val="00E019F5"/>
    <w:rsid w:val="00E026D5"/>
    <w:rsid w:val="00E02FBD"/>
    <w:rsid w:val="00E0335F"/>
    <w:rsid w:val="00E037A7"/>
    <w:rsid w:val="00E037B9"/>
    <w:rsid w:val="00E03A60"/>
    <w:rsid w:val="00E03B25"/>
    <w:rsid w:val="00E047CB"/>
    <w:rsid w:val="00E052B5"/>
    <w:rsid w:val="00E05383"/>
    <w:rsid w:val="00E0550D"/>
    <w:rsid w:val="00E0569B"/>
    <w:rsid w:val="00E05CF3"/>
    <w:rsid w:val="00E062D9"/>
    <w:rsid w:val="00E0638F"/>
    <w:rsid w:val="00E06481"/>
    <w:rsid w:val="00E06710"/>
    <w:rsid w:val="00E06A04"/>
    <w:rsid w:val="00E07622"/>
    <w:rsid w:val="00E07693"/>
    <w:rsid w:val="00E1016D"/>
    <w:rsid w:val="00E10A1B"/>
    <w:rsid w:val="00E10B8C"/>
    <w:rsid w:val="00E110F5"/>
    <w:rsid w:val="00E1134F"/>
    <w:rsid w:val="00E1154C"/>
    <w:rsid w:val="00E119CE"/>
    <w:rsid w:val="00E12048"/>
    <w:rsid w:val="00E12486"/>
    <w:rsid w:val="00E12763"/>
    <w:rsid w:val="00E12B10"/>
    <w:rsid w:val="00E12B1A"/>
    <w:rsid w:val="00E1305B"/>
    <w:rsid w:val="00E131F4"/>
    <w:rsid w:val="00E14AC2"/>
    <w:rsid w:val="00E150E6"/>
    <w:rsid w:val="00E16876"/>
    <w:rsid w:val="00E16DF0"/>
    <w:rsid w:val="00E178B8"/>
    <w:rsid w:val="00E2042B"/>
    <w:rsid w:val="00E22BDA"/>
    <w:rsid w:val="00E23740"/>
    <w:rsid w:val="00E23BA0"/>
    <w:rsid w:val="00E23C74"/>
    <w:rsid w:val="00E23C80"/>
    <w:rsid w:val="00E24EBA"/>
    <w:rsid w:val="00E25240"/>
    <w:rsid w:val="00E253F0"/>
    <w:rsid w:val="00E25549"/>
    <w:rsid w:val="00E257C1"/>
    <w:rsid w:val="00E25B31"/>
    <w:rsid w:val="00E25C8E"/>
    <w:rsid w:val="00E25CBE"/>
    <w:rsid w:val="00E2674E"/>
    <w:rsid w:val="00E26793"/>
    <w:rsid w:val="00E269AA"/>
    <w:rsid w:val="00E26BBF"/>
    <w:rsid w:val="00E273A3"/>
    <w:rsid w:val="00E276D6"/>
    <w:rsid w:val="00E2780D"/>
    <w:rsid w:val="00E27892"/>
    <w:rsid w:val="00E30577"/>
    <w:rsid w:val="00E30957"/>
    <w:rsid w:val="00E30E3D"/>
    <w:rsid w:val="00E31B9E"/>
    <w:rsid w:val="00E31E7F"/>
    <w:rsid w:val="00E32135"/>
    <w:rsid w:val="00E33890"/>
    <w:rsid w:val="00E33910"/>
    <w:rsid w:val="00E342F3"/>
    <w:rsid w:val="00E35566"/>
    <w:rsid w:val="00E35879"/>
    <w:rsid w:val="00E35F91"/>
    <w:rsid w:val="00E36233"/>
    <w:rsid w:val="00E3690E"/>
    <w:rsid w:val="00E3741D"/>
    <w:rsid w:val="00E37700"/>
    <w:rsid w:val="00E37A90"/>
    <w:rsid w:val="00E37FD8"/>
    <w:rsid w:val="00E405DE"/>
    <w:rsid w:val="00E40A87"/>
    <w:rsid w:val="00E40E61"/>
    <w:rsid w:val="00E4225B"/>
    <w:rsid w:val="00E42326"/>
    <w:rsid w:val="00E429D3"/>
    <w:rsid w:val="00E443BF"/>
    <w:rsid w:val="00E44949"/>
    <w:rsid w:val="00E44A69"/>
    <w:rsid w:val="00E44A93"/>
    <w:rsid w:val="00E455F5"/>
    <w:rsid w:val="00E45794"/>
    <w:rsid w:val="00E45CFC"/>
    <w:rsid w:val="00E464E6"/>
    <w:rsid w:val="00E46D84"/>
    <w:rsid w:val="00E47EE7"/>
    <w:rsid w:val="00E50BED"/>
    <w:rsid w:val="00E50E1F"/>
    <w:rsid w:val="00E51158"/>
    <w:rsid w:val="00E512F5"/>
    <w:rsid w:val="00E52423"/>
    <w:rsid w:val="00E5276E"/>
    <w:rsid w:val="00E52F3E"/>
    <w:rsid w:val="00E5310F"/>
    <w:rsid w:val="00E53B76"/>
    <w:rsid w:val="00E53C1F"/>
    <w:rsid w:val="00E551A4"/>
    <w:rsid w:val="00E55CDB"/>
    <w:rsid w:val="00E56264"/>
    <w:rsid w:val="00E57585"/>
    <w:rsid w:val="00E57752"/>
    <w:rsid w:val="00E57A1A"/>
    <w:rsid w:val="00E60BDA"/>
    <w:rsid w:val="00E60FC1"/>
    <w:rsid w:val="00E616A9"/>
    <w:rsid w:val="00E61A08"/>
    <w:rsid w:val="00E61D42"/>
    <w:rsid w:val="00E62113"/>
    <w:rsid w:val="00E62BE9"/>
    <w:rsid w:val="00E63312"/>
    <w:rsid w:val="00E63468"/>
    <w:rsid w:val="00E64AD7"/>
    <w:rsid w:val="00E64B3E"/>
    <w:rsid w:val="00E6563A"/>
    <w:rsid w:val="00E65E4F"/>
    <w:rsid w:val="00E6660F"/>
    <w:rsid w:val="00E67461"/>
    <w:rsid w:val="00E70BDA"/>
    <w:rsid w:val="00E70FE0"/>
    <w:rsid w:val="00E718BB"/>
    <w:rsid w:val="00E71ED6"/>
    <w:rsid w:val="00E72567"/>
    <w:rsid w:val="00E729BB"/>
    <w:rsid w:val="00E731B2"/>
    <w:rsid w:val="00E732A3"/>
    <w:rsid w:val="00E738AF"/>
    <w:rsid w:val="00E743DB"/>
    <w:rsid w:val="00E74425"/>
    <w:rsid w:val="00E744AB"/>
    <w:rsid w:val="00E74A8A"/>
    <w:rsid w:val="00E74C22"/>
    <w:rsid w:val="00E75CAE"/>
    <w:rsid w:val="00E75F8A"/>
    <w:rsid w:val="00E760A9"/>
    <w:rsid w:val="00E76FCA"/>
    <w:rsid w:val="00E77606"/>
    <w:rsid w:val="00E778EE"/>
    <w:rsid w:val="00E80643"/>
    <w:rsid w:val="00E80B64"/>
    <w:rsid w:val="00E81B32"/>
    <w:rsid w:val="00E820D6"/>
    <w:rsid w:val="00E82EE7"/>
    <w:rsid w:val="00E84AB4"/>
    <w:rsid w:val="00E85567"/>
    <w:rsid w:val="00E8662F"/>
    <w:rsid w:val="00E86EEE"/>
    <w:rsid w:val="00E8707C"/>
    <w:rsid w:val="00E875E6"/>
    <w:rsid w:val="00E875F9"/>
    <w:rsid w:val="00E87A9A"/>
    <w:rsid w:val="00E90964"/>
    <w:rsid w:val="00E90D3F"/>
    <w:rsid w:val="00E90E27"/>
    <w:rsid w:val="00E911B8"/>
    <w:rsid w:val="00E9124E"/>
    <w:rsid w:val="00E94FD1"/>
    <w:rsid w:val="00E959BD"/>
    <w:rsid w:val="00E95F7A"/>
    <w:rsid w:val="00E9645C"/>
    <w:rsid w:val="00E967BE"/>
    <w:rsid w:val="00E96949"/>
    <w:rsid w:val="00EA1EBB"/>
    <w:rsid w:val="00EA31CA"/>
    <w:rsid w:val="00EA4136"/>
    <w:rsid w:val="00EA42B5"/>
    <w:rsid w:val="00EA4B5C"/>
    <w:rsid w:val="00EA523E"/>
    <w:rsid w:val="00EA6617"/>
    <w:rsid w:val="00EA6A4F"/>
    <w:rsid w:val="00EA761D"/>
    <w:rsid w:val="00EA7BC0"/>
    <w:rsid w:val="00EA7D89"/>
    <w:rsid w:val="00EB0641"/>
    <w:rsid w:val="00EB097B"/>
    <w:rsid w:val="00EB0998"/>
    <w:rsid w:val="00EB0B0E"/>
    <w:rsid w:val="00EB1A90"/>
    <w:rsid w:val="00EB1D25"/>
    <w:rsid w:val="00EB248C"/>
    <w:rsid w:val="00EB278E"/>
    <w:rsid w:val="00EB2C59"/>
    <w:rsid w:val="00EB350C"/>
    <w:rsid w:val="00EB3684"/>
    <w:rsid w:val="00EB3B7E"/>
    <w:rsid w:val="00EB3EA6"/>
    <w:rsid w:val="00EB42E1"/>
    <w:rsid w:val="00EB483F"/>
    <w:rsid w:val="00EB5396"/>
    <w:rsid w:val="00EB53C7"/>
    <w:rsid w:val="00EB595F"/>
    <w:rsid w:val="00EB5A23"/>
    <w:rsid w:val="00EB61AB"/>
    <w:rsid w:val="00EB6ED6"/>
    <w:rsid w:val="00EB6FB2"/>
    <w:rsid w:val="00EB73EA"/>
    <w:rsid w:val="00EB74E9"/>
    <w:rsid w:val="00EB7F94"/>
    <w:rsid w:val="00EC0821"/>
    <w:rsid w:val="00EC0873"/>
    <w:rsid w:val="00EC09EF"/>
    <w:rsid w:val="00EC0F8F"/>
    <w:rsid w:val="00EC0FB4"/>
    <w:rsid w:val="00EC189D"/>
    <w:rsid w:val="00EC287F"/>
    <w:rsid w:val="00EC2F2D"/>
    <w:rsid w:val="00EC37D0"/>
    <w:rsid w:val="00EC3BB1"/>
    <w:rsid w:val="00EC4D13"/>
    <w:rsid w:val="00EC545E"/>
    <w:rsid w:val="00EC6C9C"/>
    <w:rsid w:val="00EC74FE"/>
    <w:rsid w:val="00EC7908"/>
    <w:rsid w:val="00ED1353"/>
    <w:rsid w:val="00ED16CC"/>
    <w:rsid w:val="00ED1BBF"/>
    <w:rsid w:val="00ED1BCA"/>
    <w:rsid w:val="00ED2730"/>
    <w:rsid w:val="00ED2863"/>
    <w:rsid w:val="00ED2F7C"/>
    <w:rsid w:val="00ED3135"/>
    <w:rsid w:val="00ED33EA"/>
    <w:rsid w:val="00ED3DF4"/>
    <w:rsid w:val="00ED3FBA"/>
    <w:rsid w:val="00ED4FFC"/>
    <w:rsid w:val="00ED59C5"/>
    <w:rsid w:val="00ED5D19"/>
    <w:rsid w:val="00ED6056"/>
    <w:rsid w:val="00ED7727"/>
    <w:rsid w:val="00EE045B"/>
    <w:rsid w:val="00EE0F9C"/>
    <w:rsid w:val="00EE179B"/>
    <w:rsid w:val="00EE1E86"/>
    <w:rsid w:val="00EE1FA0"/>
    <w:rsid w:val="00EE239A"/>
    <w:rsid w:val="00EE3631"/>
    <w:rsid w:val="00EE3AD9"/>
    <w:rsid w:val="00EE3DB7"/>
    <w:rsid w:val="00EE4329"/>
    <w:rsid w:val="00EE48BC"/>
    <w:rsid w:val="00EE4BDB"/>
    <w:rsid w:val="00EE4DD1"/>
    <w:rsid w:val="00EE513A"/>
    <w:rsid w:val="00EE5CAD"/>
    <w:rsid w:val="00EE67F1"/>
    <w:rsid w:val="00EE6E33"/>
    <w:rsid w:val="00EE7003"/>
    <w:rsid w:val="00EE7187"/>
    <w:rsid w:val="00EE77CE"/>
    <w:rsid w:val="00EF02F5"/>
    <w:rsid w:val="00EF04D7"/>
    <w:rsid w:val="00EF093C"/>
    <w:rsid w:val="00EF1392"/>
    <w:rsid w:val="00EF195A"/>
    <w:rsid w:val="00EF1A06"/>
    <w:rsid w:val="00EF284A"/>
    <w:rsid w:val="00EF2A74"/>
    <w:rsid w:val="00EF3460"/>
    <w:rsid w:val="00EF3C84"/>
    <w:rsid w:val="00EF3FBB"/>
    <w:rsid w:val="00EF3FCD"/>
    <w:rsid w:val="00EF408D"/>
    <w:rsid w:val="00EF4529"/>
    <w:rsid w:val="00EF4D5A"/>
    <w:rsid w:val="00EF5229"/>
    <w:rsid w:val="00EF596F"/>
    <w:rsid w:val="00EF5AEA"/>
    <w:rsid w:val="00EF772B"/>
    <w:rsid w:val="00EF7736"/>
    <w:rsid w:val="00F00BEE"/>
    <w:rsid w:val="00F00CCE"/>
    <w:rsid w:val="00F0115E"/>
    <w:rsid w:val="00F0142B"/>
    <w:rsid w:val="00F01826"/>
    <w:rsid w:val="00F01FB6"/>
    <w:rsid w:val="00F024BB"/>
    <w:rsid w:val="00F0272A"/>
    <w:rsid w:val="00F029CB"/>
    <w:rsid w:val="00F02B99"/>
    <w:rsid w:val="00F02CED"/>
    <w:rsid w:val="00F0328C"/>
    <w:rsid w:val="00F0380F"/>
    <w:rsid w:val="00F03F17"/>
    <w:rsid w:val="00F03F4C"/>
    <w:rsid w:val="00F057BB"/>
    <w:rsid w:val="00F05907"/>
    <w:rsid w:val="00F0623A"/>
    <w:rsid w:val="00F06931"/>
    <w:rsid w:val="00F07455"/>
    <w:rsid w:val="00F109EE"/>
    <w:rsid w:val="00F10B49"/>
    <w:rsid w:val="00F10F12"/>
    <w:rsid w:val="00F11176"/>
    <w:rsid w:val="00F11459"/>
    <w:rsid w:val="00F116F9"/>
    <w:rsid w:val="00F118B3"/>
    <w:rsid w:val="00F11B9B"/>
    <w:rsid w:val="00F11DE3"/>
    <w:rsid w:val="00F12257"/>
    <w:rsid w:val="00F12878"/>
    <w:rsid w:val="00F12D1A"/>
    <w:rsid w:val="00F13301"/>
    <w:rsid w:val="00F13D32"/>
    <w:rsid w:val="00F13FA6"/>
    <w:rsid w:val="00F1446F"/>
    <w:rsid w:val="00F1471C"/>
    <w:rsid w:val="00F14DAF"/>
    <w:rsid w:val="00F152E4"/>
    <w:rsid w:val="00F169A1"/>
    <w:rsid w:val="00F173E5"/>
    <w:rsid w:val="00F1789B"/>
    <w:rsid w:val="00F17E74"/>
    <w:rsid w:val="00F2037A"/>
    <w:rsid w:val="00F203DB"/>
    <w:rsid w:val="00F209D1"/>
    <w:rsid w:val="00F20EB2"/>
    <w:rsid w:val="00F213BF"/>
    <w:rsid w:val="00F22099"/>
    <w:rsid w:val="00F2216C"/>
    <w:rsid w:val="00F22360"/>
    <w:rsid w:val="00F2241D"/>
    <w:rsid w:val="00F22573"/>
    <w:rsid w:val="00F22E37"/>
    <w:rsid w:val="00F23CC4"/>
    <w:rsid w:val="00F242D5"/>
    <w:rsid w:val="00F247C0"/>
    <w:rsid w:val="00F2503C"/>
    <w:rsid w:val="00F251A2"/>
    <w:rsid w:val="00F25CE0"/>
    <w:rsid w:val="00F25FA2"/>
    <w:rsid w:val="00F2618B"/>
    <w:rsid w:val="00F261E4"/>
    <w:rsid w:val="00F264F0"/>
    <w:rsid w:val="00F305CB"/>
    <w:rsid w:val="00F31166"/>
    <w:rsid w:val="00F3133C"/>
    <w:rsid w:val="00F31F95"/>
    <w:rsid w:val="00F32446"/>
    <w:rsid w:val="00F33778"/>
    <w:rsid w:val="00F33D78"/>
    <w:rsid w:val="00F34CEC"/>
    <w:rsid w:val="00F35C51"/>
    <w:rsid w:val="00F35D64"/>
    <w:rsid w:val="00F36324"/>
    <w:rsid w:val="00F364A9"/>
    <w:rsid w:val="00F36688"/>
    <w:rsid w:val="00F3686D"/>
    <w:rsid w:val="00F36920"/>
    <w:rsid w:val="00F369DF"/>
    <w:rsid w:val="00F36B81"/>
    <w:rsid w:val="00F36F95"/>
    <w:rsid w:val="00F37376"/>
    <w:rsid w:val="00F373F2"/>
    <w:rsid w:val="00F374B8"/>
    <w:rsid w:val="00F3758E"/>
    <w:rsid w:val="00F37885"/>
    <w:rsid w:val="00F41150"/>
    <w:rsid w:val="00F41734"/>
    <w:rsid w:val="00F426BF"/>
    <w:rsid w:val="00F429CC"/>
    <w:rsid w:val="00F43AFA"/>
    <w:rsid w:val="00F43FC7"/>
    <w:rsid w:val="00F4453D"/>
    <w:rsid w:val="00F461F6"/>
    <w:rsid w:val="00F46500"/>
    <w:rsid w:val="00F46866"/>
    <w:rsid w:val="00F4696B"/>
    <w:rsid w:val="00F46AD3"/>
    <w:rsid w:val="00F46E7D"/>
    <w:rsid w:val="00F4741A"/>
    <w:rsid w:val="00F47CA4"/>
    <w:rsid w:val="00F47ED4"/>
    <w:rsid w:val="00F50FFF"/>
    <w:rsid w:val="00F51B1D"/>
    <w:rsid w:val="00F53359"/>
    <w:rsid w:val="00F53812"/>
    <w:rsid w:val="00F54377"/>
    <w:rsid w:val="00F54ABC"/>
    <w:rsid w:val="00F54D15"/>
    <w:rsid w:val="00F55985"/>
    <w:rsid w:val="00F55A4F"/>
    <w:rsid w:val="00F55C14"/>
    <w:rsid w:val="00F562AE"/>
    <w:rsid w:val="00F56954"/>
    <w:rsid w:val="00F573BF"/>
    <w:rsid w:val="00F57442"/>
    <w:rsid w:val="00F57BA4"/>
    <w:rsid w:val="00F57D49"/>
    <w:rsid w:val="00F606D4"/>
    <w:rsid w:val="00F608DA"/>
    <w:rsid w:val="00F61077"/>
    <w:rsid w:val="00F615B5"/>
    <w:rsid w:val="00F61BBC"/>
    <w:rsid w:val="00F629E9"/>
    <w:rsid w:val="00F62C1B"/>
    <w:rsid w:val="00F62E1E"/>
    <w:rsid w:val="00F62F4E"/>
    <w:rsid w:val="00F630C1"/>
    <w:rsid w:val="00F63293"/>
    <w:rsid w:val="00F63633"/>
    <w:rsid w:val="00F63F75"/>
    <w:rsid w:val="00F642AC"/>
    <w:rsid w:val="00F642FA"/>
    <w:rsid w:val="00F65AC1"/>
    <w:rsid w:val="00F66331"/>
    <w:rsid w:val="00F66352"/>
    <w:rsid w:val="00F67CED"/>
    <w:rsid w:val="00F67E07"/>
    <w:rsid w:val="00F70EE2"/>
    <w:rsid w:val="00F731EF"/>
    <w:rsid w:val="00F7323A"/>
    <w:rsid w:val="00F74361"/>
    <w:rsid w:val="00F74DDC"/>
    <w:rsid w:val="00F76F94"/>
    <w:rsid w:val="00F773B1"/>
    <w:rsid w:val="00F775B3"/>
    <w:rsid w:val="00F77D1D"/>
    <w:rsid w:val="00F80092"/>
    <w:rsid w:val="00F801AD"/>
    <w:rsid w:val="00F80A58"/>
    <w:rsid w:val="00F823FB"/>
    <w:rsid w:val="00F83029"/>
    <w:rsid w:val="00F833AE"/>
    <w:rsid w:val="00F83A42"/>
    <w:rsid w:val="00F8431B"/>
    <w:rsid w:val="00F845CD"/>
    <w:rsid w:val="00F85120"/>
    <w:rsid w:val="00F85C59"/>
    <w:rsid w:val="00F85CF0"/>
    <w:rsid w:val="00F86195"/>
    <w:rsid w:val="00F86588"/>
    <w:rsid w:val="00F86EEA"/>
    <w:rsid w:val="00F87426"/>
    <w:rsid w:val="00F9042B"/>
    <w:rsid w:val="00F90952"/>
    <w:rsid w:val="00F90FBA"/>
    <w:rsid w:val="00F915DF"/>
    <w:rsid w:val="00F9170B"/>
    <w:rsid w:val="00F92261"/>
    <w:rsid w:val="00F9237B"/>
    <w:rsid w:val="00F930E4"/>
    <w:rsid w:val="00F9368C"/>
    <w:rsid w:val="00F949B3"/>
    <w:rsid w:val="00F94ACE"/>
    <w:rsid w:val="00F95477"/>
    <w:rsid w:val="00F95607"/>
    <w:rsid w:val="00F969A5"/>
    <w:rsid w:val="00F96E97"/>
    <w:rsid w:val="00F974B2"/>
    <w:rsid w:val="00F97D56"/>
    <w:rsid w:val="00FA03E3"/>
    <w:rsid w:val="00FA1413"/>
    <w:rsid w:val="00FA15B1"/>
    <w:rsid w:val="00FA15B8"/>
    <w:rsid w:val="00FA165F"/>
    <w:rsid w:val="00FA1DA5"/>
    <w:rsid w:val="00FA34BC"/>
    <w:rsid w:val="00FA3C0B"/>
    <w:rsid w:val="00FA3F38"/>
    <w:rsid w:val="00FA469D"/>
    <w:rsid w:val="00FA485A"/>
    <w:rsid w:val="00FA4BE2"/>
    <w:rsid w:val="00FA5497"/>
    <w:rsid w:val="00FA5519"/>
    <w:rsid w:val="00FA652C"/>
    <w:rsid w:val="00FA76D5"/>
    <w:rsid w:val="00FA7B8E"/>
    <w:rsid w:val="00FA7C2B"/>
    <w:rsid w:val="00FA7EDE"/>
    <w:rsid w:val="00FA7F05"/>
    <w:rsid w:val="00FB019A"/>
    <w:rsid w:val="00FB05EC"/>
    <w:rsid w:val="00FB0722"/>
    <w:rsid w:val="00FB135C"/>
    <w:rsid w:val="00FB1A18"/>
    <w:rsid w:val="00FB1C47"/>
    <w:rsid w:val="00FB2C77"/>
    <w:rsid w:val="00FB53BF"/>
    <w:rsid w:val="00FB5439"/>
    <w:rsid w:val="00FB578B"/>
    <w:rsid w:val="00FB5A4B"/>
    <w:rsid w:val="00FB5B3F"/>
    <w:rsid w:val="00FB5EC0"/>
    <w:rsid w:val="00FB68BF"/>
    <w:rsid w:val="00FB6A3B"/>
    <w:rsid w:val="00FB6FE1"/>
    <w:rsid w:val="00FB71BD"/>
    <w:rsid w:val="00FB7363"/>
    <w:rsid w:val="00FB789D"/>
    <w:rsid w:val="00FC03E3"/>
    <w:rsid w:val="00FC088A"/>
    <w:rsid w:val="00FC0959"/>
    <w:rsid w:val="00FC0D83"/>
    <w:rsid w:val="00FC14F4"/>
    <w:rsid w:val="00FC16A8"/>
    <w:rsid w:val="00FC1C55"/>
    <w:rsid w:val="00FC2022"/>
    <w:rsid w:val="00FC339C"/>
    <w:rsid w:val="00FC357E"/>
    <w:rsid w:val="00FC3DE5"/>
    <w:rsid w:val="00FC3F00"/>
    <w:rsid w:val="00FC45FA"/>
    <w:rsid w:val="00FC4A54"/>
    <w:rsid w:val="00FC4DFA"/>
    <w:rsid w:val="00FC5367"/>
    <w:rsid w:val="00FC69F9"/>
    <w:rsid w:val="00FC6EA3"/>
    <w:rsid w:val="00FC799C"/>
    <w:rsid w:val="00FD0423"/>
    <w:rsid w:val="00FD0758"/>
    <w:rsid w:val="00FD0861"/>
    <w:rsid w:val="00FD0D97"/>
    <w:rsid w:val="00FD25C0"/>
    <w:rsid w:val="00FD4740"/>
    <w:rsid w:val="00FD505C"/>
    <w:rsid w:val="00FD5334"/>
    <w:rsid w:val="00FD57FB"/>
    <w:rsid w:val="00FD62B3"/>
    <w:rsid w:val="00FD6BA5"/>
    <w:rsid w:val="00FD73E9"/>
    <w:rsid w:val="00FD751F"/>
    <w:rsid w:val="00FD798B"/>
    <w:rsid w:val="00FD7EB3"/>
    <w:rsid w:val="00FE0623"/>
    <w:rsid w:val="00FE0853"/>
    <w:rsid w:val="00FE0E8D"/>
    <w:rsid w:val="00FE16CF"/>
    <w:rsid w:val="00FE170A"/>
    <w:rsid w:val="00FE1F4C"/>
    <w:rsid w:val="00FE217C"/>
    <w:rsid w:val="00FE233B"/>
    <w:rsid w:val="00FE2353"/>
    <w:rsid w:val="00FE2582"/>
    <w:rsid w:val="00FE2BF5"/>
    <w:rsid w:val="00FE32FC"/>
    <w:rsid w:val="00FE36E5"/>
    <w:rsid w:val="00FE3A06"/>
    <w:rsid w:val="00FE5556"/>
    <w:rsid w:val="00FE5CBC"/>
    <w:rsid w:val="00FE62C0"/>
    <w:rsid w:val="00FE647D"/>
    <w:rsid w:val="00FE66F6"/>
    <w:rsid w:val="00FE67B3"/>
    <w:rsid w:val="00FE73B5"/>
    <w:rsid w:val="00FE793B"/>
    <w:rsid w:val="00FE7B23"/>
    <w:rsid w:val="00FE7DED"/>
    <w:rsid w:val="00FE7E3F"/>
    <w:rsid w:val="00FF1741"/>
    <w:rsid w:val="00FF1D90"/>
    <w:rsid w:val="00FF1FB8"/>
    <w:rsid w:val="00FF2655"/>
    <w:rsid w:val="00FF2AEE"/>
    <w:rsid w:val="00FF2B35"/>
    <w:rsid w:val="00FF2BE0"/>
    <w:rsid w:val="00FF32F7"/>
    <w:rsid w:val="00FF3625"/>
    <w:rsid w:val="00FF36E3"/>
    <w:rsid w:val="00FF3B38"/>
    <w:rsid w:val="00FF438A"/>
    <w:rsid w:val="00FF479B"/>
    <w:rsid w:val="00FF47AF"/>
    <w:rsid w:val="00FF50E8"/>
    <w:rsid w:val="00FF5729"/>
    <w:rsid w:val="00FF6002"/>
    <w:rsid w:val="00FF69B3"/>
    <w:rsid w:val="00FF6C76"/>
    <w:rsid w:val="00FF7458"/>
    <w:rsid w:val="00FF7DF6"/>
    <w:rsid w:val="011240C9"/>
    <w:rsid w:val="01B40BE7"/>
    <w:rsid w:val="01D116A5"/>
    <w:rsid w:val="020B4C93"/>
    <w:rsid w:val="03022013"/>
    <w:rsid w:val="034D48B9"/>
    <w:rsid w:val="03561FD1"/>
    <w:rsid w:val="035C0BB3"/>
    <w:rsid w:val="03787788"/>
    <w:rsid w:val="03D5054A"/>
    <w:rsid w:val="03E85C57"/>
    <w:rsid w:val="03FC5652"/>
    <w:rsid w:val="040B6BC7"/>
    <w:rsid w:val="040B7401"/>
    <w:rsid w:val="04342261"/>
    <w:rsid w:val="043C31C0"/>
    <w:rsid w:val="052725C7"/>
    <w:rsid w:val="05970F63"/>
    <w:rsid w:val="05985A02"/>
    <w:rsid w:val="05A538E3"/>
    <w:rsid w:val="05DE27AE"/>
    <w:rsid w:val="061C2592"/>
    <w:rsid w:val="06222748"/>
    <w:rsid w:val="06486CE5"/>
    <w:rsid w:val="06AA6E8A"/>
    <w:rsid w:val="06FD0DD4"/>
    <w:rsid w:val="07136D33"/>
    <w:rsid w:val="07403353"/>
    <w:rsid w:val="07E0119C"/>
    <w:rsid w:val="080A49AE"/>
    <w:rsid w:val="081779F3"/>
    <w:rsid w:val="08325EE6"/>
    <w:rsid w:val="085C4345"/>
    <w:rsid w:val="094053AB"/>
    <w:rsid w:val="094A3BD6"/>
    <w:rsid w:val="094D458D"/>
    <w:rsid w:val="098F62F3"/>
    <w:rsid w:val="09927AFB"/>
    <w:rsid w:val="099F531B"/>
    <w:rsid w:val="09A732B1"/>
    <w:rsid w:val="09C34033"/>
    <w:rsid w:val="09CB382D"/>
    <w:rsid w:val="0A772E00"/>
    <w:rsid w:val="0A884594"/>
    <w:rsid w:val="0A91513C"/>
    <w:rsid w:val="0B0F1716"/>
    <w:rsid w:val="0B2F6DB7"/>
    <w:rsid w:val="0B433BC9"/>
    <w:rsid w:val="0B5F72E9"/>
    <w:rsid w:val="0BB7033D"/>
    <w:rsid w:val="0BF2349F"/>
    <w:rsid w:val="0C52441C"/>
    <w:rsid w:val="0C783D75"/>
    <w:rsid w:val="0C8159BE"/>
    <w:rsid w:val="0C840311"/>
    <w:rsid w:val="0C840A61"/>
    <w:rsid w:val="0C9F6FE3"/>
    <w:rsid w:val="0CEA38BF"/>
    <w:rsid w:val="0D1108C2"/>
    <w:rsid w:val="0D2453B1"/>
    <w:rsid w:val="0D9D4FE9"/>
    <w:rsid w:val="0DAE418D"/>
    <w:rsid w:val="0DE432ED"/>
    <w:rsid w:val="0E6052D0"/>
    <w:rsid w:val="0E9251BE"/>
    <w:rsid w:val="0EDB7E8B"/>
    <w:rsid w:val="0EE35741"/>
    <w:rsid w:val="0F1349FF"/>
    <w:rsid w:val="0F4A0D1D"/>
    <w:rsid w:val="0F4A65D3"/>
    <w:rsid w:val="0F5D7A88"/>
    <w:rsid w:val="0F6655E5"/>
    <w:rsid w:val="0F6C3088"/>
    <w:rsid w:val="0F9B3D48"/>
    <w:rsid w:val="0FFB6F20"/>
    <w:rsid w:val="101056C8"/>
    <w:rsid w:val="102E5099"/>
    <w:rsid w:val="1075766A"/>
    <w:rsid w:val="10A2042F"/>
    <w:rsid w:val="10FE6CC5"/>
    <w:rsid w:val="11142E3C"/>
    <w:rsid w:val="111A3171"/>
    <w:rsid w:val="111B659D"/>
    <w:rsid w:val="11B8089B"/>
    <w:rsid w:val="122D7A37"/>
    <w:rsid w:val="12390C43"/>
    <w:rsid w:val="126B07CA"/>
    <w:rsid w:val="1275486E"/>
    <w:rsid w:val="12DF6DF7"/>
    <w:rsid w:val="12ED359B"/>
    <w:rsid w:val="12F35BC2"/>
    <w:rsid w:val="131F7A13"/>
    <w:rsid w:val="13233AFC"/>
    <w:rsid w:val="13453766"/>
    <w:rsid w:val="13510B89"/>
    <w:rsid w:val="137D4522"/>
    <w:rsid w:val="13A3497A"/>
    <w:rsid w:val="13A70CA6"/>
    <w:rsid w:val="13B533E2"/>
    <w:rsid w:val="13B86B88"/>
    <w:rsid w:val="141F27A7"/>
    <w:rsid w:val="1435460A"/>
    <w:rsid w:val="143A39FE"/>
    <w:rsid w:val="143C64C8"/>
    <w:rsid w:val="14BD7F13"/>
    <w:rsid w:val="14DD53AB"/>
    <w:rsid w:val="1546234A"/>
    <w:rsid w:val="154F22BE"/>
    <w:rsid w:val="15652453"/>
    <w:rsid w:val="1574501D"/>
    <w:rsid w:val="15773CAA"/>
    <w:rsid w:val="158A5846"/>
    <w:rsid w:val="15C671D6"/>
    <w:rsid w:val="165A3AB7"/>
    <w:rsid w:val="167F0D37"/>
    <w:rsid w:val="16DB2F2F"/>
    <w:rsid w:val="1772185B"/>
    <w:rsid w:val="177F1AA2"/>
    <w:rsid w:val="1781515C"/>
    <w:rsid w:val="17AD619B"/>
    <w:rsid w:val="17B01F87"/>
    <w:rsid w:val="180D708D"/>
    <w:rsid w:val="1818522F"/>
    <w:rsid w:val="188E6CF7"/>
    <w:rsid w:val="189B11FF"/>
    <w:rsid w:val="189D071C"/>
    <w:rsid w:val="18E5256D"/>
    <w:rsid w:val="18F15AD0"/>
    <w:rsid w:val="18FB50E4"/>
    <w:rsid w:val="190108E7"/>
    <w:rsid w:val="19011654"/>
    <w:rsid w:val="19465B10"/>
    <w:rsid w:val="196B7C1C"/>
    <w:rsid w:val="19AC0BBA"/>
    <w:rsid w:val="19DB7FD6"/>
    <w:rsid w:val="1A3D3FDA"/>
    <w:rsid w:val="1A7164B1"/>
    <w:rsid w:val="1AE23B4E"/>
    <w:rsid w:val="1B2B159B"/>
    <w:rsid w:val="1BB52D5F"/>
    <w:rsid w:val="1BB53DC1"/>
    <w:rsid w:val="1BD10125"/>
    <w:rsid w:val="1BF02F95"/>
    <w:rsid w:val="1C2203B6"/>
    <w:rsid w:val="1C3E5626"/>
    <w:rsid w:val="1C923F7C"/>
    <w:rsid w:val="1CAE2200"/>
    <w:rsid w:val="1D0137C1"/>
    <w:rsid w:val="1D266E79"/>
    <w:rsid w:val="1D29202B"/>
    <w:rsid w:val="1D2E75A8"/>
    <w:rsid w:val="1D493783"/>
    <w:rsid w:val="1D700AE2"/>
    <w:rsid w:val="1D95115B"/>
    <w:rsid w:val="1EBF756F"/>
    <w:rsid w:val="1EC76778"/>
    <w:rsid w:val="1F1B51B4"/>
    <w:rsid w:val="1F307514"/>
    <w:rsid w:val="1F97641F"/>
    <w:rsid w:val="1FCC4575"/>
    <w:rsid w:val="1FDE5DC5"/>
    <w:rsid w:val="1FFF291F"/>
    <w:rsid w:val="200441FF"/>
    <w:rsid w:val="2016489C"/>
    <w:rsid w:val="2023623A"/>
    <w:rsid w:val="205B17D9"/>
    <w:rsid w:val="20A1077B"/>
    <w:rsid w:val="20C5345C"/>
    <w:rsid w:val="20D415B8"/>
    <w:rsid w:val="20DC3E4C"/>
    <w:rsid w:val="20E77F2E"/>
    <w:rsid w:val="21183A1E"/>
    <w:rsid w:val="211F3DF3"/>
    <w:rsid w:val="212D0269"/>
    <w:rsid w:val="2212639A"/>
    <w:rsid w:val="223B00CB"/>
    <w:rsid w:val="2259376B"/>
    <w:rsid w:val="22910A42"/>
    <w:rsid w:val="229865C9"/>
    <w:rsid w:val="22A373F3"/>
    <w:rsid w:val="22D500AF"/>
    <w:rsid w:val="22ED2379"/>
    <w:rsid w:val="22FF20E3"/>
    <w:rsid w:val="2314167D"/>
    <w:rsid w:val="23231084"/>
    <w:rsid w:val="23404B98"/>
    <w:rsid w:val="2397765F"/>
    <w:rsid w:val="24035222"/>
    <w:rsid w:val="241E0286"/>
    <w:rsid w:val="242156BA"/>
    <w:rsid w:val="24490748"/>
    <w:rsid w:val="24C826F2"/>
    <w:rsid w:val="24D45D44"/>
    <w:rsid w:val="250F1817"/>
    <w:rsid w:val="254F1254"/>
    <w:rsid w:val="256F4945"/>
    <w:rsid w:val="257A54E8"/>
    <w:rsid w:val="25F05604"/>
    <w:rsid w:val="265260C0"/>
    <w:rsid w:val="26627575"/>
    <w:rsid w:val="26990DC5"/>
    <w:rsid w:val="26F3583E"/>
    <w:rsid w:val="2707256E"/>
    <w:rsid w:val="270F7B2A"/>
    <w:rsid w:val="272F6F7D"/>
    <w:rsid w:val="276942C7"/>
    <w:rsid w:val="27905D62"/>
    <w:rsid w:val="282B1A06"/>
    <w:rsid w:val="28387FA3"/>
    <w:rsid w:val="284C5A72"/>
    <w:rsid w:val="286D3916"/>
    <w:rsid w:val="288A0981"/>
    <w:rsid w:val="28DB7298"/>
    <w:rsid w:val="296B31B4"/>
    <w:rsid w:val="298F353E"/>
    <w:rsid w:val="299F5FC7"/>
    <w:rsid w:val="29EE7EB1"/>
    <w:rsid w:val="29F379FF"/>
    <w:rsid w:val="29F963BB"/>
    <w:rsid w:val="2A0069FA"/>
    <w:rsid w:val="2A362926"/>
    <w:rsid w:val="2B7412F8"/>
    <w:rsid w:val="2B741A3A"/>
    <w:rsid w:val="2BF62DE8"/>
    <w:rsid w:val="2C4174E5"/>
    <w:rsid w:val="2C4960E5"/>
    <w:rsid w:val="2C4E3B6E"/>
    <w:rsid w:val="2C893144"/>
    <w:rsid w:val="2CA30488"/>
    <w:rsid w:val="2CA853F3"/>
    <w:rsid w:val="2CCD5231"/>
    <w:rsid w:val="2D42312D"/>
    <w:rsid w:val="2D4F7459"/>
    <w:rsid w:val="2D6D629D"/>
    <w:rsid w:val="2D8A7830"/>
    <w:rsid w:val="2D963BED"/>
    <w:rsid w:val="2DFB1EE2"/>
    <w:rsid w:val="2E454BEE"/>
    <w:rsid w:val="2E4E353F"/>
    <w:rsid w:val="2E5559DB"/>
    <w:rsid w:val="2E5B363C"/>
    <w:rsid w:val="2E874ED5"/>
    <w:rsid w:val="2EF5784C"/>
    <w:rsid w:val="2F1D7062"/>
    <w:rsid w:val="2F787E29"/>
    <w:rsid w:val="2F8F56DA"/>
    <w:rsid w:val="2F906F5D"/>
    <w:rsid w:val="2F9B1B18"/>
    <w:rsid w:val="2FE60B86"/>
    <w:rsid w:val="301A2426"/>
    <w:rsid w:val="302831E3"/>
    <w:rsid w:val="304748D4"/>
    <w:rsid w:val="307A0D15"/>
    <w:rsid w:val="30CA26C9"/>
    <w:rsid w:val="30DA2392"/>
    <w:rsid w:val="30DF1A74"/>
    <w:rsid w:val="312D3AFF"/>
    <w:rsid w:val="31AD3819"/>
    <w:rsid w:val="31B273BD"/>
    <w:rsid w:val="31B85009"/>
    <w:rsid w:val="321951D2"/>
    <w:rsid w:val="32262CBC"/>
    <w:rsid w:val="327A2E12"/>
    <w:rsid w:val="32FE05C3"/>
    <w:rsid w:val="333B14B0"/>
    <w:rsid w:val="33555DF5"/>
    <w:rsid w:val="33604583"/>
    <w:rsid w:val="3387045B"/>
    <w:rsid w:val="338F3F04"/>
    <w:rsid w:val="33A012D7"/>
    <w:rsid w:val="33FD0C4E"/>
    <w:rsid w:val="34174CE0"/>
    <w:rsid w:val="34700AD4"/>
    <w:rsid w:val="348C09B8"/>
    <w:rsid w:val="34914603"/>
    <w:rsid w:val="34CC1595"/>
    <w:rsid w:val="34E144B9"/>
    <w:rsid w:val="35150F98"/>
    <w:rsid w:val="352522B8"/>
    <w:rsid w:val="3531759B"/>
    <w:rsid w:val="354134DD"/>
    <w:rsid w:val="35557BC4"/>
    <w:rsid w:val="3566684E"/>
    <w:rsid w:val="358F43C9"/>
    <w:rsid w:val="359A5CC7"/>
    <w:rsid w:val="35A86F54"/>
    <w:rsid w:val="363940B6"/>
    <w:rsid w:val="36396B94"/>
    <w:rsid w:val="365B492E"/>
    <w:rsid w:val="36796794"/>
    <w:rsid w:val="367A2B05"/>
    <w:rsid w:val="36B139C2"/>
    <w:rsid w:val="36F20841"/>
    <w:rsid w:val="370B19E3"/>
    <w:rsid w:val="371A65E6"/>
    <w:rsid w:val="37273063"/>
    <w:rsid w:val="37565CA8"/>
    <w:rsid w:val="377D568C"/>
    <w:rsid w:val="3780384A"/>
    <w:rsid w:val="37CC09A9"/>
    <w:rsid w:val="37ED2A1B"/>
    <w:rsid w:val="38516D3E"/>
    <w:rsid w:val="39BA4569"/>
    <w:rsid w:val="39BE4CD7"/>
    <w:rsid w:val="3A2A7BC7"/>
    <w:rsid w:val="3A3A5DFB"/>
    <w:rsid w:val="3A551143"/>
    <w:rsid w:val="3A64776A"/>
    <w:rsid w:val="3AFA7BE2"/>
    <w:rsid w:val="3B3C279E"/>
    <w:rsid w:val="3B4978DF"/>
    <w:rsid w:val="3B4A1297"/>
    <w:rsid w:val="3B7140EA"/>
    <w:rsid w:val="3B98109B"/>
    <w:rsid w:val="3BB256DF"/>
    <w:rsid w:val="3BE92076"/>
    <w:rsid w:val="3C022BDB"/>
    <w:rsid w:val="3C2F7817"/>
    <w:rsid w:val="3C7F7A8E"/>
    <w:rsid w:val="3CAD7420"/>
    <w:rsid w:val="3CCE3D72"/>
    <w:rsid w:val="3D1B0FD4"/>
    <w:rsid w:val="3D265C1B"/>
    <w:rsid w:val="3D524136"/>
    <w:rsid w:val="3D836E78"/>
    <w:rsid w:val="3DA42510"/>
    <w:rsid w:val="3DF1046D"/>
    <w:rsid w:val="3E333BCB"/>
    <w:rsid w:val="3E9E15A4"/>
    <w:rsid w:val="3EBB774D"/>
    <w:rsid w:val="3EDB31D5"/>
    <w:rsid w:val="3EF306C1"/>
    <w:rsid w:val="3F326340"/>
    <w:rsid w:val="3F377A41"/>
    <w:rsid w:val="3F6F54CE"/>
    <w:rsid w:val="3FF14F62"/>
    <w:rsid w:val="3FFA7A6F"/>
    <w:rsid w:val="40066042"/>
    <w:rsid w:val="400E7EB8"/>
    <w:rsid w:val="40B21B8B"/>
    <w:rsid w:val="40FB1A20"/>
    <w:rsid w:val="414663F9"/>
    <w:rsid w:val="417F22F3"/>
    <w:rsid w:val="41C81B6E"/>
    <w:rsid w:val="41EB38F9"/>
    <w:rsid w:val="420D348B"/>
    <w:rsid w:val="422170A5"/>
    <w:rsid w:val="42282FB0"/>
    <w:rsid w:val="424B785A"/>
    <w:rsid w:val="426A4311"/>
    <w:rsid w:val="426B3A1F"/>
    <w:rsid w:val="427626F9"/>
    <w:rsid w:val="42791805"/>
    <w:rsid w:val="42C26221"/>
    <w:rsid w:val="43033483"/>
    <w:rsid w:val="43063340"/>
    <w:rsid w:val="433C15E1"/>
    <w:rsid w:val="43E52C1C"/>
    <w:rsid w:val="43F536B4"/>
    <w:rsid w:val="44140A39"/>
    <w:rsid w:val="444B1BF8"/>
    <w:rsid w:val="448E65FF"/>
    <w:rsid w:val="44B71091"/>
    <w:rsid w:val="44CB638A"/>
    <w:rsid w:val="44ED3CA9"/>
    <w:rsid w:val="451659E0"/>
    <w:rsid w:val="451758C2"/>
    <w:rsid w:val="45265C57"/>
    <w:rsid w:val="453F3447"/>
    <w:rsid w:val="45C17C30"/>
    <w:rsid w:val="45D64F69"/>
    <w:rsid w:val="45DD0743"/>
    <w:rsid w:val="460B1A7A"/>
    <w:rsid w:val="4684592B"/>
    <w:rsid w:val="46C30B0E"/>
    <w:rsid w:val="472F772C"/>
    <w:rsid w:val="478578CD"/>
    <w:rsid w:val="479A0581"/>
    <w:rsid w:val="47D25C4B"/>
    <w:rsid w:val="47F75D43"/>
    <w:rsid w:val="48230013"/>
    <w:rsid w:val="48293B2D"/>
    <w:rsid w:val="48301B55"/>
    <w:rsid w:val="484A38DF"/>
    <w:rsid w:val="48AB5790"/>
    <w:rsid w:val="48B26ED0"/>
    <w:rsid w:val="49BC75E9"/>
    <w:rsid w:val="49CB2C42"/>
    <w:rsid w:val="49CD120C"/>
    <w:rsid w:val="4A1F1988"/>
    <w:rsid w:val="4A2F6384"/>
    <w:rsid w:val="4A306A56"/>
    <w:rsid w:val="4A3463F4"/>
    <w:rsid w:val="4A3578E5"/>
    <w:rsid w:val="4A5B394E"/>
    <w:rsid w:val="4A81701E"/>
    <w:rsid w:val="4A9643C2"/>
    <w:rsid w:val="4B0F44C5"/>
    <w:rsid w:val="4B2B4EBB"/>
    <w:rsid w:val="4B465C43"/>
    <w:rsid w:val="4B9271A5"/>
    <w:rsid w:val="4BA505A4"/>
    <w:rsid w:val="4BA65FB1"/>
    <w:rsid w:val="4BB52081"/>
    <w:rsid w:val="4BC83BB6"/>
    <w:rsid w:val="4BD62A9E"/>
    <w:rsid w:val="4BE5210D"/>
    <w:rsid w:val="4BEC7261"/>
    <w:rsid w:val="4C106047"/>
    <w:rsid w:val="4C4C55B9"/>
    <w:rsid w:val="4CBC2680"/>
    <w:rsid w:val="4CC8483C"/>
    <w:rsid w:val="4CF800B3"/>
    <w:rsid w:val="4CFE510D"/>
    <w:rsid w:val="4D296F3D"/>
    <w:rsid w:val="4DBD492E"/>
    <w:rsid w:val="4DC075BC"/>
    <w:rsid w:val="4DEA5E50"/>
    <w:rsid w:val="4E5771D2"/>
    <w:rsid w:val="4ED751E5"/>
    <w:rsid w:val="4EF217BE"/>
    <w:rsid w:val="4EF967C7"/>
    <w:rsid w:val="4F091947"/>
    <w:rsid w:val="4F167D28"/>
    <w:rsid w:val="4F404DA8"/>
    <w:rsid w:val="4F46618F"/>
    <w:rsid w:val="4F5F08CB"/>
    <w:rsid w:val="4F6C4F98"/>
    <w:rsid w:val="4F73759D"/>
    <w:rsid w:val="50432582"/>
    <w:rsid w:val="50575DEE"/>
    <w:rsid w:val="507A4B52"/>
    <w:rsid w:val="50933902"/>
    <w:rsid w:val="50DC2B61"/>
    <w:rsid w:val="50EB7084"/>
    <w:rsid w:val="5112562E"/>
    <w:rsid w:val="512E633F"/>
    <w:rsid w:val="513A3F45"/>
    <w:rsid w:val="518207BC"/>
    <w:rsid w:val="518F39D9"/>
    <w:rsid w:val="51E96A3F"/>
    <w:rsid w:val="522F72E4"/>
    <w:rsid w:val="524B7C8D"/>
    <w:rsid w:val="529B5297"/>
    <w:rsid w:val="52C264CA"/>
    <w:rsid w:val="5348721A"/>
    <w:rsid w:val="536A2A72"/>
    <w:rsid w:val="53B666E7"/>
    <w:rsid w:val="54004A86"/>
    <w:rsid w:val="543E4814"/>
    <w:rsid w:val="546A3135"/>
    <w:rsid w:val="54D979C2"/>
    <w:rsid w:val="54FC43A3"/>
    <w:rsid w:val="558C5A78"/>
    <w:rsid w:val="558C697C"/>
    <w:rsid w:val="559D1822"/>
    <w:rsid w:val="55A25C10"/>
    <w:rsid w:val="56081BBB"/>
    <w:rsid w:val="5617089C"/>
    <w:rsid w:val="562A0CCA"/>
    <w:rsid w:val="56347C08"/>
    <w:rsid w:val="565D579E"/>
    <w:rsid w:val="56796659"/>
    <w:rsid w:val="567A5EF8"/>
    <w:rsid w:val="568A2A27"/>
    <w:rsid w:val="56952E36"/>
    <w:rsid w:val="56965D3C"/>
    <w:rsid w:val="56AD5CD2"/>
    <w:rsid w:val="56AE3F2E"/>
    <w:rsid w:val="56E0184A"/>
    <w:rsid w:val="57040307"/>
    <w:rsid w:val="573C34E4"/>
    <w:rsid w:val="574D330F"/>
    <w:rsid w:val="576A031C"/>
    <w:rsid w:val="57A2391D"/>
    <w:rsid w:val="58174F89"/>
    <w:rsid w:val="583D0A7E"/>
    <w:rsid w:val="585A7384"/>
    <w:rsid w:val="589B7626"/>
    <w:rsid w:val="58D7740C"/>
    <w:rsid w:val="594837D3"/>
    <w:rsid w:val="597A6888"/>
    <w:rsid w:val="598B1405"/>
    <w:rsid w:val="599A38A9"/>
    <w:rsid w:val="59BA6E80"/>
    <w:rsid w:val="59C04DD3"/>
    <w:rsid w:val="5A7D1F62"/>
    <w:rsid w:val="5ABD0914"/>
    <w:rsid w:val="5B4B10A7"/>
    <w:rsid w:val="5BD90BBE"/>
    <w:rsid w:val="5C3D1D7E"/>
    <w:rsid w:val="5C46646D"/>
    <w:rsid w:val="5C4B341C"/>
    <w:rsid w:val="5C683399"/>
    <w:rsid w:val="5CCF6134"/>
    <w:rsid w:val="5D24370C"/>
    <w:rsid w:val="5D2E71B6"/>
    <w:rsid w:val="5D51716B"/>
    <w:rsid w:val="5D800CF8"/>
    <w:rsid w:val="5DE24F52"/>
    <w:rsid w:val="5E106466"/>
    <w:rsid w:val="5E4912C5"/>
    <w:rsid w:val="5E5F156F"/>
    <w:rsid w:val="5E8529C1"/>
    <w:rsid w:val="5E930ED7"/>
    <w:rsid w:val="5EB82FDD"/>
    <w:rsid w:val="5EC35897"/>
    <w:rsid w:val="5EDA56E4"/>
    <w:rsid w:val="5F0B3528"/>
    <w:rsid w:val="5F4A7BA9"/>
    <w:rsid w:val="5F983BB7"/>
    <w:rsid w:val="5F9A7E9B"/>
    <w:rsid w:val="5FE1285B"/>
    <w:rsid w:val="5FE83933"/>
    <w:rsid w:val="608941E1"/>
    <w:rsid w:val="611A6E82"/>
    <w:rsid w:val="6176473A"/>
    <w:rsid w:val="617A2145"/>
    <w:rsid w:val="61904769"/>
    <w:rsid w:val="619A6220"/>
    <w:rsid w:val="62321407"/>
    <w:rsid w:val="62617875"/>
    <w:rsid w:val="62787BCB"/>
    <w:rsid w:val="62EE484E"/>
    <w:rsid w:val="634C1E72"/>
    <w:rsid w:val="635268D5"/>
    <w:rsid w:val="635E5581"/>
    <w:rsid w:val="639D075F"/>
    <w:rsid w:val="63A07242"/>
    <w:rsid w:val="63D36581"/>
    <w:rsid w:val="64132660"/>
    <w:rsid w:val="644C7FF4"/>
    <w:rsid w:val="64AD3702"/>
    <w:rsid w:val="64CA7CE1"/>
    <w:rsid w:val="65104DAE"/>
    <w:rsid w:val="653C6761"/>
    <w:rsid w:val="658D6D7A"/>
    <w:rsid w:val="65E21A30"/>
    <w:rsid w:val="66565A2A"/>
    <w:rsid w:val="66720C8A"/>
    <w:rsid w:val="668C2FC2"/>
    <w:rsid w:val="66C27D87"/>
    <w:rsid w:val="66CF0FDE"/>
    <w:rsid w:val="66F479B5"/>
    <w:rsid w:val="676D10FA"/>
    <w:rsid w:val="677172E3"/>
    <w:rsid w:val="679F787B"/>
    <w:rsid w:val="67A65191"/>
    <w:rsid w:val="67FB1702"/>
    <w:rsid w:val="680F70CF"/>
    <w:rsid w:val="682267DB"/>
    <w:rsid w:val="68330E02"/>
    <w:rsid w:val="68430D54"/>
    <w:rsid w:val="684F0BA9"/>
    <w:rsid w:val="68585E9D"/>
    <w:rsid w:val="68686BAF"/>
    <w:rsid w:val="68720A5C"/>
    <w:rsid w:val="688526A6"/>
    <w:rsid w:val="68B62DC9"/>
    <w:rsid w:val="68C369DB"/>
    <w:rsid w:val="68DE77A7"/>
    <w:rsid w:val="691D785F"/>
    <w:rsid w:val="693A46AF"/>
    <w:rsid w:val="695B6767"/>
    <w:rsid w:val="69B32D6D"/>
    <w:rsid w:val="69DF3B26"/>
    <w:rsid w:val="69EB5841"/>
    <w:rsid w:val="6A105015"/>
    <w:rsid w:val="6A321111"/>
    <w:rsid w:val="6A4246DB"/>
    <w:rsid w:val="6A615E8B"/>
    <w:rsid w:val="6A722575"/>
    <w:rsid w:val="6A9E23BE"/>
    <w:rsid w:val="6AAB06DE"/>
    <w:rsid w:val="6AD13A51"/>
    <w:rsid w:val="6AD870DF"/>
    <w:rsid w:val="6B2F0710"/>
    <w:rsid w:val="6B472165"/>
    <w:rsid w:val="6B816BBC"/>
    <w:rsid w:val="6BB25F6D"/>
    <w:rsid w:val="6BB5392C"/>
    <w:rsid w:val="6BF06789"/>
    <w:rsid w:val="6C1E0EC1"/>
    <w:rsid w:val="6C421273"/>
    <w:rsid w:val="6C523EC8"/>
    <w:rsid w:val="6C8C32C1"/>
    <w:rsid w:val="6CB32B80"/>
    <w:rsid w:val="6CBA0162"/>
    <w:rsid w:val="6CC32D88"/>
    <w:rsid w:val="6D3D41BB"/>
    <w:rsid w:val="6D7539C0"/>
    <w:rsid w:val="6D7A56C7"/>
    <w:rsid w:val="6DB12CE1"/>
    <w:rsid w:val="6DC92EF5"/>
    <w:rsid w:val="6DEB36DC"/>
    <w:rsid w:val="6E596B32"/>
    <w:rsid w:val="6EA44E01"/>
    <w:rsid w:val="6EFD6BD2"/>
    <w:rsid w:val="6F546C35"/>
    <w:rsid w:val="6F6B270C"/>
    <w:rsid w:val="6FE85DFA"/>
    <w:rsid w:val="70484079"/>
    <w:rsid w:val="706F5700"/>
    <w:rsid w:val="70A0365C"/>
    <w:rsid w:val="70AD2AB2"/>
    <w:rsid w:val="70EE3CC8"/>
    <w:rsid w:val="70F300F8"/>
    <w:rsid w:val="71072FEA"/>
    <w:rsid w:val="72331D39"/>
    <w:rsid w:val="72392669"/>
    <w:rsid w:val="7279508D"/>
    <w:rsid w:val="734F4E4B"/>
    <w:rsid w:val="73B56778"/>
    <w:rsid w:val="73D81BB5"/>
    <w:rsid w:val="74717CDD"/>
    <w:rsid w:val="747F1A31"/>
    <w:rsid w:val="7485044D"/>
    <w:rsid w:val="751B5ADD"/>
    <w:rsid w:val="755B4DC7"/>
    <w:rsid w:val="755D3AE4"/>
    <w:rsid w:val="75716BAE"/>
    <w:rsid w:val="76841D71"/>
    <w:rsid w:val="76F45CAF"/>
    <w:rsid w:val="76FE576A"/>
    <w:rsid w:val="770021A7"/>
    <w:rsid w:val="780116DF"/>
    <w:rsid w:val="780F7128"/>
    <w:rsid w:val="78EC7CBB"/>
    <w:rsid w:val="792A367D"/>
    <w:rsid w:val="797640C8"/>
    <w:rsid w:val="79B17678"/>
    <w:rsid w:val="79C776CC"/>
    <w:rsid w:val="79D15BED"/>
    <w:rsid w:val="7A1423EC"/>
    <w:rsid w:val="7A4E21FC"/>
    <w:rsid w:val="7AC30874"/>
    <w:rsid w:val="7AFC7675"/>
    <w:rsid w:val="7B0A5254"/>
    <w:rsid w:val="7B0F565D"/>
    <w:rsid w:val="7B5129A8"/>
    <w:rsid w:val="7B957619"/>
    <w:rsid w:val="7BC70E6C"/>
    <w:rsid w:val="7BF32640"/>
    <w:rsid w:val="7C7B7B0C"/>
    <w:rsid w:val="7C86078E"/>
    <w:rsid w:val="7C9852E0"/>
    <w:rsid w:val="7C992100"/>
    <w:rsid w:val="7D1A76FA"/>
    <w:rsid w:val="7D4604D9"/>
    <w:rsid w:val="7D7462E2"/>
    <w:rsid w:val="7D9F0F46"/>
    <w:rsid w:val="7DAC18FE"/>
    <w:rsid w:val="7DAF74FA"/>
    <w:rsid w:val="7DC3194A"/>
    <w:rsid w:val="7DCD4555"/>
    <w:rsid w:val="7DD37ACF"/>
    <w:rsid w:val="7E0D7967"/>
    <w:rsid w:val="7E4F0721"/>
    <w:rsid w:val="7E6748A3"/>
    <w:rsid w:val="7EE21588"/>
    <w:rsid w:val="7F403CA5"/>
    <w:rsid w:val="7F4F3A6A"/>
    <w:rsid w:val="7FA64BDF"/>
    <w:rsid w:val="7FC70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76D81B"/>
  <w15:docId w15:val="{55DD9285-F356-44DB-9E5E-E198A79D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uiPriority="9" w:qFormat="1"/>
    <w:lsdException w:name="heading 4" w:uiPriority="99" w:qFormat="1"/>
    <w:lsdException w:name="heading 5" w:uiPriority="99" w:qFormat="1"/>
    <w:lsdException w:name="heading 6" w:uiPriority="9" w:unhideWhenUsed="1" w:qFormat="1"/>
    <w:lsdException w:name="heading 7" w:uiPriority="99" w:qFormat="1"/>
    <w:lsdException w:name="heading 8" w:uiPriority="99" w:qFormat="1"/>
    <w:lsdException w:name="heading 9" w:uiPriority="9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uiPriority="99"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pageBreakBefore/>
      <w:spacing w:before="340" w:after="330" w:line="578" w:lineRule="auto"/>
      <w:outlineLvl w:val="0"/>
    </w:pPr>
    <w:rPr>
      <w:b/>
      <w:bCs/>
      <w:kern w:val="44"/>
      <w:sz w:val="44"/>
      <w:szCs w:val="44"/>
    </w:rPr>
  </w:style>
  <w:style w:type="paragraph" w:styleId="2">
    <w:name w:val="heading 2"/>
    <w:basedOn w:val="a"/>
    <w:next w:val="a"/>
    <w:link w:val="21"/>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9"/>
    <w:qFormat/>
    <w:pPr>
      <w:wordWrap w:val="0"/>
      <w:topLinePunct/>
      <w:spacing w:line="500" w:lineRule="exact"/>
      <w:jc w:val="left"/>
      <w:outlineLvl w:val="3"/>
    </w:pPr>
    <w:rPr>
      <w:b/>
      <w:bCs/>
      <w:szCs w:val="28"/>
    </w:rPr>
  </w:style>
  <w:style w:type="paragraph" w:styleId="5">
    <w:name w:val="heading 5"/>
    <w:basedOn w:val="a"/>
    <w:next w:val="a"/>
    <w:link w:val="50"/>
    <w:uiPriority w:val="99"/>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uiPriority w:val="99"/>
    <w:qFormat/>
    <w:pPr>
      <w:keepNext/>
      <w:keepLines/>
      <w:spacing w:before="240" w:after="64" w:line="320" w:lineRule="auto"/>
      <w:ind w:firstLineChars="200" w:firstLine="200"/>
      <w:jc w:val="left"/>
      <w:outlineLvl w:val="6"/>
    </w:pPr>
    <w:rPr>
      <w:b/>
      <w:sz w:val="24"/>
      <w:szCs w:val="20"/>
    </w:rPr>
  </w:style>
  <w:style w:type="paragraph" w:styleId="8">
    <w:name w:val="heading 8"/>
    <w:basedOn w:val="a"/>
    <w:next w:val="a"/>
    <w:link w:val="80"/>
    <w:uiPriority w:val="99"/>
    <w:qFormat/>
    <w:pPr>
      <w:keepNext/>
      <w:keepLines/>
      <w:spacing w:before="240" w:after="64" w:line="320" w:lineRule="auto"/>
      <w:ind w:firstLineChars="200" w:firstLine="200"/>
      <w:jc w:val="left"/>
      <w:outlineLvl w:val="7"/>
    </w:pPr>
    <w:rPr>
      <w:rFonts w:ascii="Arial" w:eastAsia="黑体" w:hAnsi="Arial"/>
      <w:sz w:val="24"/>
      <w:szCs w:val="20"/>
    </w:rPr>
  </w:style>
  <w:style w:type="paragraph" w:styleId="9">
    <w:name w:val="heading 9"/>
    <w:basedOn w:val="a"/>
    <w:next w:val="a"/>
    <w:link w:val="90"/>
    <w:uiPriority w:val="99"/>
    <w:qFormat/>
    <w:pPr>
      <w:keepNext/>
      <w:keepLines/>
      <w:spacing w:before="240" w:after="64" w:line="320" w:lineRule="auto"/>
      <w:ind w:firstLineChars="200" w:firstLine="200"/>
      <w:jc w:val="left"/>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Calibri" w:hAnsi="Calibri"/>
      <w:sz w:val="18"/>
      <w:szCs w:val="18"/>
    </w:rPr>
  </w:style>
  <w:style w:type="paragraph" w:styleId="20">
    <w:name w:val="List Number 2"/>
    <w:basedOn w:val="a"/>
    <w:uiPriority w:val="99"/>
    <w:qFormat/>
    <w:pPr>
      <w:tabs>
        <w:tab w:val="left" w:pos="780"/>
      </w:tabs>
      <w:spacing w:line="360" w:lineRule="exact"/>
      <w:ind w:left="833" w:firstLineChars="200" w:firstLine="200"/>
      <w:contextualSpacing/>
      <w:jc w:val="left"/>
    </w:pPr>
    <w:rPr>
      <w:rFonts w:eastAsia="楷体_GB2312"/>
    </w:rPr>
  </w:style>
  <w:style w:type="paragraph" w:styleId="81">
    <w:name w:val="index 8"/>
    <w:basedOn w:val="a"/>
    <w:next w:val="a"/>
    <w:qFormat/>
    <w:pPr>
      <w:ind w:left="1680" w:hanging="210"/>
      <w:jc w:val="left"/>
    </w:pPr>
    <w:rPr>
      <w:rFonts w:ascii="Calibri" w:hAnsi="Calibri"/>
      <w:sz w:val="20"/>
      <w:szCs w:val="20"/>
    </w:rPr>
  </w:style>
  <w:style w:type="paragraph" w:styleId="a3">
    <w:name w:val="Normal Indent"/>
    <w:basedOn w:val="a"/>
    <w:qFormat/>
    <w:pPr>
      <w:ind w:firstLine="420"/>
    </w:pPr>
    <w:rPr>
      <w:sz w:val="28"/>
      <w:szCs w:val="20"/>
    </w:rPr>
  </w:style>
  <w:style w:type="paragraph" w:styleId="a4">
    <w:name w:val="caption"/>
    <w:basedOn w:val="a"/>
    <w:next w:val="a"/>
    <w:qFormat/>
    <w:pPr>
      <w:jc w:val="center"/>
    </w:pPr>
    <w:rPr>
      <w:rFonts w:ascii="Arial" w:eastAsia="黑体" w:hAnsi="Arial" w:cs="Arial"/>
      <w:sz w:val="18"/>
      <w:szCs w:val="20"/>
    </w:rPr>
  </w:style>
  <w:style w:type="paragraph" w:styleId="51">
    <w:name w:val="index 5"/>
    <w:basedOn w:val="a"/>
    <w:next w:val="a"/>
    <w:qFormat/>
    <w:pPr>
      <w:ind w:left="1050" w:hanging="210"/>
      <w:jc w:val="left"/>
    </w:pPr>
    <w:rPr>
      <w:rFonts w:ascii="Calibri" w:hAnsi="Calibri"/>
      <w:sz w:val="20"/>
      <w:szCs w:val="20"/>
    </w:rPr>
  </w:style>
  <w:style w:type="paragraph" w:styleId="a5">
    <w:name w:val="Document Map"/>
    <w:basedOn w:val="a"/>
    <w:link w:val="a6"/>
    <w:qFormat/>
    <w:pPr>
      <w:shd w:val="clear" w:color="auto" w:fill="000080"/>
    </w:pPr>
  </w:style>
  <w:style w:type="paragraph" w:styleId="a7">
    <w:name w:val="annotation text"/>
    <w:basedOn w:val="a"/>
    <w:link w:val="a8"/>
    <w:qFormat/>
    <w:pPr>
      <w:jc w:val="left"/>
    </w:pPr>
    <w:rPr>
      <w:szCs w:val="20"/>
    </w:rPr>
  </w:style>
  <w:style w:type="paragraph" w:styleId="61">
    <w:name w:val="index 6"/>
    <w:basedOn w:val="a"/>
    <w:next w:val="a"/>
    <w:qFormat/>
    <w:pPr>
      <w:ind w:left="1260" w:hanging="210"/>
      <w:jc w:val="left"/>
    </w:pPr>
    <w:rPr>
      <w:rFonts w:ascii="Calibri" w:hAnsi="Calibri"/>
      <w:sz w:val="20"/>
      <w:szCs w:val="20"/>
    </w:rPr>
  </w:style>
  <w:style w:type="paragraph" w:styleId="a9">
    <w:name w:val="Body Text"/>
    <w:basedOn w:val="a"/>
    <w:link w:val="aa"/>
    <w:qFormat/>
    <w:pPr>
      <w:spacing w:after="120"/>
    </w:pPr>
  </w:style>
  <w:style w:type="paragraph" w:styleId="ab">
    <w:name w:val="Body Text Indent"/>
    <w:basedOn w:val="a"/>
    <w:link w:val="ac"/>
    <w:qFormat/>
    <w:pPr>
      <w:spacing w:line="360" w:lineRule="auto"/>
      <w:ind w:firstLineChars="200" w:firstLine="480"/>
    </w:pPr>
    <w:rPr>
      <w:sz w:val="24"/>
    </w:rPr>
  </w:style>
  <w:style w:type="paragraph" w:styleId="41">
    <w:name w:val="index 4"/>
    <w:basedOn w:val="a"/>
    <w:next w:val="a"/>
    <w:qFormat/>
    <w:pPr>
      <w:ind w:left="840" w:hanging="210"/>
      <w:jc w:val="left"/>
    </w:pPr>
    <w:rPr>
      <w:rFonts w:ascii="Calibri" w:hAnsi="Calibri"/>
      <w:sz w:val="20"/>
      <w:szCs w:val="20"/>
    </w:rPr>
  </w:style>
  <w:style w:type="paragraph" w:styleId="TOC5">
    <w:name w:val="toc 5"/>
    <w:basedOn w:val="a"/>
    <w:next w:val="a"/>
    <w:qFormat/>
    <w:pPr>
      <w:ind w:left="840"/>
      <w:jc w:val="left"/>
    </w:pPr>
    <w:rPr>
      <w:rFonts w:ascii="Calibri" w:hAnsi="Calibri"/>
      <w:sz w:val="18"/>
      <w:szCs w:val="18"/>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d">
    <w:name w:val="Plain Text"/>
    <w:basedOn w:val="a"/>
    <w:link w:val="ae"/>
    <w:qFormat/>
    <w:rPr>
      <w:rFonts w:ascii="宋体" w:hAnsi="Courier New"/>
      <w:szCs w:val="20"/>
    </w:rPr>
  </w:style>
  <w:style w:type="paragraph" w:styleId="TOC8">
    <w:name w:val="toc 8"/>
    <w:basedOn w:val="a"/>
    <w:next w:val="a"/>
    <w:qFormat/>
    <w:pPr>
      <w:ind w:left="1470"/>
      <w:jc w:val="left"/>
    </w:pPr>
    <w:rPr>
      <w:rFonts w:ascii="Calibri" w:hAnsi="Calibri"/>
      <w:sz w:val="18"/>
      <w:szCs w:val="18"/>
    </w:rPr>
  </w:style>
  <w:style w:type="paragraph" w:styleId="31">
    <w:name w:val="index 3"/>
    <w:basedOn w:val="a"/>
    <w:next w:val="a"/>
    <w:qFormat/>
    <w:pPr>
      <w:ind w:left="630" w:hanging="210"/>
      <w:jc w:val="left"/>
    </w:pPr>
    <w:rPr>
      <w:rFonts w:ascii="Calibri" w:hAnsi="Calibri"/>
      <w:sz w:val="20"/>
      <w:szCs w:val="20"/>
    </w:rPr>
  </w:style>
  <w:style w:type="paragraph" w:styleId="af">
    <w:name w:val="Date"/>
    <w:basedOn w:val="a"/>
    <w:next w:val="a"/>
    <w:link w:val="af0"/>
    <w:qFormat/>
    <w:pPr>
      <w:ind w:leftChars="2500" w:left="100"/>
    </w:pPr>
    <w:rPr>
      <w:szCs w:val="20"/>
    </w:rPr>
  </w:style>
  <w:style w:type="paragraph" w:styleId="22">
    <w:name w:val="Body Text Indent 2"/>
    <w:basedOn w:val="a"/>
    <w:link w:val="23"/>
    <w:qFormat/>
    <w:pPr>
      <w:spacing w:after="120" w:line="480" w:lineRule="auto"/>
      <w:ind w:leftChars="200" w:left="420" w:firstLineChars="200" w:firstLine="200"/>
      <w:jc w:val="left"/>
    </w:pPr>
    <w:rPr>
      <w:rFonts w:eastAsia="楷体_GB2312"/>
      <w:sz w:val="24"/>
      <w:szCs w:val="20"/>
    </w:rPr>
  </w:style>
  <w:style w:type="paragraph" w:styleId="af1">
    <w:name w:val="endnote text"/>
    <w:basedOn w:val="a"/>
    <w:link w:val="af2"/>
    <w:qFormat/>
    <w:pPr>
      <w:snapToGrid w:val="0"/>
      <w:jc w:val="left"/>
    </w:pPr>
    <w:rPr>
      <w:szCs w:val="20"/>
    </w:r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napToGrid w:val="0"/>
      <w:ind w:leftChars="-1" w:left="-2" w:rightChars="-13" w:right="-27"/>
    </w:pPr>
    <w:rPr>
      <w:szCs w:val="20"/>
    </w:rPr>
  </w:style>
  <w:style w:type="paragraph" w:styleId="TOC4">
    <w:name w:val="toc 4"/>
    <w:basedOn w:val="a"/>
    <w:next w:val="a"/>
    <w:qFormat/>
    <w:pPr>
      <w:ind w:left="630"/>
      <w:jc w:val="left"/>
    </w:pPr>
    <w:rPr>
      <w:rFonts w:ascii="Calibri" w:hAnsi="Calibri"/>
      <w:sz w:val="18"/>
      <w:szCs w:val="18"/>
    </w:rPr>
  </w:style>
  <w:style w:type="paragraph" w:styleId="af9">
    <w:name w:val="index heading"/>
    <w:basedOn w:val="a"/>
    <w:next w:val="11"/>
    <w:qFormat/>
    <w:pPr>
      <w:spacing w:before="120" w:after="120"/>
      <w:jc w:val="center"/>
    </w:pPr>
    <w:rPr>
      <w:rFonts w:ascii="Calibri" w:hAnsi="Calibri"/>
      <w:b/>
      <w:bCs/>
      <w:iCs/>
      <w:szCs w:val="20"/>
    </w:rPr>
  </w:style>
  <w:style w:type="paragraph" w:styleId="11">
    <w:name w:val="index 1"/>
    <w:basedOn w:val="a"/>
    <w:next w:val="a"/>
    <w:qFormat/>
  </w:style>
  <w:style w:type="paragraph" w:styleId="afa">
    <w:name w:val="Subtitle"/>
    <w:basedOn w:val="a"/>
    <w:link w:val="afb"/>
    <w:uiPriority w:val="99"/>
    <w:qFormat/>
    <w:pPr>
      <w:spacing w:before="240" w:after="60" w:line="312" w:lineRule="auto"/>
      <w:ind w:firstLineChars="200" w:firstLine="200"/>
      <w:jc w:val="center"/>
      <w:outlineLvl w:val="1"/>
    </w:pPr>
    <w:rPr>
      <w:rFonts w:ascii="Arial" w:hAnsi="Arial"/>
      <w:b/>
      <w:kern w:val="28"/>
      <w:sz w:val="32"/>
      <w:szCs w:val="20"/>
    </w:rPr>
  </w:style>
  <w:style w:type="paragraph" w:styleId="afc">
    <w:name w:val="footnote text"/>
    <w:basedOn w:val="a"/>
    <w:link w:val="afd"/>
    <w:qFormat/>
    <w:pPr>
      <w:tabs>
        <w:tab w:val="left" w:pos="0"/>
      </w:tabs>
      <w:snapToGrid w:val="0"/>
      <w:ind w:left="720" w:hanging="357"/>
      <w:jc w:val="left"/>
    </w:pPr>
    <w:rPr>
      <w:kern w:val="0"/>
      <w:sz w:val="18"/>
      <w:szCs w:val="18"/>
    </w:rPr>
  </w:style>
  <w:style w:type="paragraph" w:styleId="TOC6">
    <w:name w:val="toc 6"/>
    <w:basedOn w:val="a"/>
    <w:next w:val="a"/>
    <w:qFormat/>
    <w:pPr>
      <w:ind w:left="1050"/>
      <w:jc w:val="left"/>
    </w:pPr>
    <w:rPr>
      <w:rFonts w:ascii="Calibri" w:hAnsi="Calibri"/>
      <w:sz w:val="18"/>
      <w:szCs w:val="18"/>
    </w:rPr>
  </w:style>
  <w:style w:type="paragraph" w:styleId="32">
    <w:name w:val="Body Text Indent 3"/>
    <w:basedOn w:val="a"/>
    <w:link w:val="33"/>
    <w:qFormat/>
    <w:pPr>
      <w:spacing w:line="300" w:lineRule="auto"/>
      <w:ind w:firstLine="435"/>
    </w:pPr>
    <w:rPr>
      <w:rFonts w:ascii="楷体_GB2312" w:eastAsia="仿宋_GB2312"/>
      <w:sz w:val="24"/>
      <w:szCs w:val="20"/>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TOC2">
    <w:name w:val="toc 2"/>
    <w:basedOn w:val="a"/>
    <w:next w:val="a"/>
    <w:uiPriority w:val="39"/>
    <w:qFormat/>
    <w:pPr>
      <w:spacing w:line="300" w:lineRule="exact"/>
      <w:ind w:rightChars="296" w:right="622" w:firstLine="142"/>
    </w:pPr>
    <w:rPr>
      <w:szCs w:val="20"/>
    </w:rPr>
  </w:style>
  <w:style w:type="paragraph" w:styleId="TOC9">
    <w:name w:val="toc 9"/>
    <w:basedOn w:val="a"/>
    <w:next w:val="a"/>
    <w:qFormat/>
    <w:pPr>
      <w:ind w:left="1680"/>
      <w:jc w:val="left"/>
    </w:pPr>
    <w:rPr>
      <w:rFonts w:ascii="Calibri" w:hAnsi="Calibri"/>
      <w:sz w:val="18"/>
      <w:szCs w:val="18"/>
    </w:rPr>
  </w:style>
  <w:style w:type="paragraph" w:styleId="24">
    <w:name w:val="Body Text 2"/>
    <w:basedOn w:val="a"/>
    <w:link w:val="25"/>
    <w:qFormat/>
    <w:pPr>
      <w:spacing w:after="120" w:line="480" w:lineRule="auto"/>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420" w:hanging="210"/>
      <w:jc w:val="left"/>
    </w:pPr>
    <w:rPr>
      <w:rFonts w:ascii="Calibri" w:hAnsi="Calibri"/>
      <w:sz w:val="20"/>
      <w:szCs w:val="20"/>
    </w:rPr>
  </w:style>
  <w:style w:type="paragraph" w:styleId="aff">
    <w:name w:val="Title"/>
    <w:basedOn w:val="26"/>
    <w:link w:val="aff0"/>
    <w:uiPriority w:val="99"/>
    <w:qFormat/>
    <w:pPr>
      <w:spacing w:before="100" w:beforeAutospacing="1" w:after="100" w:afterAutospacing="1" w:line="360" w:lineRule="exact"/>
      <w:ind w:leftChars="200" w:left="200" w:firstLineChars="200" w:firstLine="200"/>
      <w:jc w:val="center"/>
    </w:pPr>
    <w:rPr>
      <w:rFonts w:ascii="Times New Roman" w:hAnsi="Times New Roman"/>
      <w:b/>
      <w:color w:val="000000"/>
      <w:sz w:val="24"/>
    </w:rPr>
  </w:style>
  <w:style w:type="paragraph" w:styleId="aff1">
    <w:name w:val="annotation subject"/>
    <w:basedOn w:val="a7"/>
    <w:next w:val="a7"/>
    <w:link w:val="aff2"/>
    <w:qFormat/>
    <w:rPr>
      <w:b/>
      <w:bCs/>
    </w:rPr>
  </w:style>
  <w:style w:type="paragraph" w:styleId="aff3">
    <w:name w:val="Body Text First Indent"/>
    <w:basedOn w:val="a9"/>
    <w:link w:val="aff4"/>
    <w:qFormat/>
    <w:pPr>
      <w:ind w:firstLineChars="100" w:firstLine="420"/>
    </w:pPr>
  </w:style>
  <w:style w:type="table" w:styleId="aff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endnote reference"/>
    <w:qFormat/>
    <w:rPr>
      <w:vertAlign w:val="superscript"/>
    </w:rPr>
  </w:style>
  <w:style w:type="character" w:styleId="aff8">
    <w:name w:val="page number"/>
    <w:basedOn w:val="a0"/>
    <w:qFormat/>
  </w:style>
  <w:style w:type="character" w:styleId="aff9">
    <w:name w:val="FollowedHyperlink"/>
    <w:qFormat/>
    <w:rPr>
      <w:rFonts w:cs="Times New Roman"/>
      <w:color w:val="800080"/>
      <w:u w:val="single"/>
    </w:rPr>
  </w:style>
  <w:style w:type="character" w:styleId="affa">
    <w:name w:val="Emphasis"/>
    <w:uiPriority w:val="20"/>
    <w:qFormat/>
    <w:rPr>
      <w:rFonts w:cs="Times New Roman"/>
      <w:i/>
    </w:rPr>
  </w:style>
  <w:style w:type="character" w:styleId="affb">
    <w:name w:val="line number"/>
    <w:basedOn w:val="a0"/>
    <w:qFormat/>
  </w:style>
  <w:style w:type="character" w:styleId="affc">
    <w:name w:val="Hyperlink"/>
    <w:uiPriority w:val="99"/>
    <w:qFormat/>
    <w:rPr>
      <w:color w:val="0000FF"/>
      <w:u w:val="single"/>
    </w:rPr>
  </w:style>
  <w:style w:type="character" w:styleId="affd">
    <w:name w:val="annotation reference"/>
    <w:uiPriority w:val="99"/>
    <w:qFormat/>
    <w:rPr>
      <w:sz w:val="21"/>
      <w:szCs w:val="21"/>
    </w:rPr>
  </w:style>
  <w:style w:type="character" w:styleId="affe">
    <w:name w:val="footnote reference"/>
    <w:qFormat/>
    <w:rPr>
      <w:vertAlign w:val="superscript"/>
    </w:rPr>
  </w:style>
  <w:style w:type="character" w:customStyle="1" w:styleId="10">
    <w:name w:val="标题 1 字符"/>
    <w:basedOn w:val="a0"/>
    <w:link w:val="1"/>
    <w:qFormat/>
    <w:locked/>
    <w:rPr>
      <w:b/>
      <w:bCs/>
      <w:kern w:val="44"/>
      <w:sz w:val="44"/>
      <w:szCs w:val="44"/>
    </w:rPr>
  </w:style>
  <w:style w:type="character" w:customStyle="1" w:styleId="21">
    <w:name w:val="标题 2 字符1"/>
    <w:basedOn w:val="a0"/>
    <w:link w:val="2"/>
    <w:qFormat/>
    <w:rPr>
      <w:rFonts w:ascii="Cambria" w:eastAsia="宋体" w:hAnsi="Cambria" w:cs="Times New Roman"/>
      <w:b/>
      <w:bCs/>
      <w:kern w:val="2"/>
      <w:sz w:val="32"/>
      <w:szCs w:val="32"/>
    </w:rPr>
  </w:style>
  <w:style w:type="character" w:customStyle="1" w:styleId="30">
    <w:name w:val="标题 3 字符"/>
    <w:link w:val="3"/>
    <w:qFormat/>
    <w:locked/>
    <w:rPr>
      <w:b/>
      <w:bCs/>
      <w:kern w:val="2"/>
      <w:sz w:val="32"/>
      <w:szCs w:val="32"/>
    </w:rPr>
  </w:style>
  <w:style w:type="character" w:customStyle="1" w:styleId="40">
    <w:name w:val="标题 4 字符"/>
    <w:link w:val="4"/>
    <w:uiPriority w:val="99"/>
    <w:qFormat/>
    <w:locked/>
    <w:rPr>
      <w:b/>
      <w:bCs/>
      <w:kern w:val="2"/>
      <w:sz w:val="21"/>
      <w:szCs w:val="28"/>
    </w:rPr>
  </w:style>
  <w:style w:type="character" w:customStyle="1" w:styleId="50">
    <w:name w:val="标题 5 字符"/>
    <w:link w:val="5"/>
    <w:uiPriority w:val="99"/>
    <w:qFormat/>
    <w:locked/>
    <w:rPr>
      <w:b/>
      <w:bCs/>
      <w:kern w:val="2"/>
      <w:sz w:val="28"/>
      <w:szCs w:val="28"/>
    </w:rPr>
  </w:style>
  <w:style w:type="character" w:customStyle="1" w:styleId="60">
    <w:name w:val="标题 6 字符"/>
    <w:basedOn w:val="a0"/>
    <w:link w:val="6"/>
    <w:uiPriority w:val="99"/>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9"/>
    <w:qFormat/>
    <w:rPr>
      <w:b/>
      <w:kern w:val="2"/>
      <w:sz w:val="24"/>
    </w:rPr>
  </w:style>
  <w:style w:type="character" w:customStyle="1" w:styleId="80">
    <w:name w:val="标题 8 字符"/>
    <w:basedOn w:val="a0"/>
    <w:link w:val="8"/>
    <w:uiPriority w:val="99"/>
    <w:qFormat/>
    <w:rPr>
      <w:rFonts w:ascii="Arial" w:eastAsia="黑体" w:hAnsi="Arial"/>
      <w:kern w:val="2"/>
      <w:sz w:val="24"/>
    </w:rPr>
  </w:style>
  <w:style w:type="character" w:customStyle="1" w:styleId="90">
    <w:name w:val="标题 9 字符"/>
    <w:basedOn w:val="a0"/>
    <w:link w:val="9"/>
    <w:uiPriority w:val="99"/>
    <w:qFormat/>
    <w:rPr>
      <w:rFonts w:ascii="Arial" w:eastAsia="黑体" w:hAnsi="Arial"/>
      <w:kern w:val="2"/>
      <w:sz w:val="21"/>
    </w:rPr>
  </w:style>
  <w:style w:type="character" w:customStyle="1" w:styleId="a6">
    <w:name w:val="文档结构图 字符"/>
    <w:link w:val="a5"/>
    <w:uiPriority w:val="99"/>
    <w:qFormat/>
    <w:locked/>
    <w:rPr>
      <w:kern w:val="2"/>
      <w:sz w:val="21"/>
      <w:szCs w:val="24"/>
      <w:shd w:val="clear" w:color="auto" w:fill="000080"/>
    </w:rPr>
  </w:style>
  <w:style w:type="character" w:customStyle="1" w:styleId="a8">
    <w:name w:val="批注文字 字符"/>
    <w:link w:val="a7"/>
    <w:qFormat/>
    <w:locked/>
    <w:rPr>
      <w:kern w:val="2"/>
      <w:sz w:val="21"/>
    </w:rPr>
  </w:style>
  <w:style w:type="character" w:customStyle="1" w:styleId="aa">
    <w:name w:val="正文文本 字符"/>
    <w:basedOn w:val="a0"/>
    <w:link w:val="a9"/>
    <w:qFormat/>
    <w:rPr>
      <w:kern w:val="2"/>
      <w:sz w:val="21"/>
      <w:szCs w:val="24"/>
    </w:rPr>
  </w:style>
  <w:style w:type="character" w:customStyle="1" w:styleId="ac">
    <w:name w:val="正文文本缩进 字符"/>
    <w:link w:val="ab"/>
    <w:uiPriority w:val="99"/>
    <w:qFormat/>
    <w:locked/>
    <w:rPr>
      <w:kern w:val="2"/>
      <w:sz w:val="24"/>
      <w:szCs w:val="24"/>
    </w:rPr>
  </w:style>
  <w:style w:type="character" w:customStyle="1" w:styleId="ae">
    <w:name w:val="纯文本 字符"/>
    <w:basedOn w:val="a0"/>
    <w:link w:val="ad"/>
    <w:qFormat/>
    <w:locked/>
    <w:rPr>
      <w:rFonts w:ascii="宋体" w:hAnsi="Courier New"/>
      <w:kern w:val="2"/>
      <w:sz w:val="21"/>
    </w:rPr>
  </w:style>
  <w:style w:type="character" w:customStyle="1" w:styleId="af0">
    <w:name w:val="日期 字符"/>
    <w:link w:val="af"/>
    <w:uiPriority w:val="99"/>
    <w:qFormat/>
    <w:locked/>
    <w:rPr>
      <w:kern w:val="2"/>
      <w:sz w:val="21"/>
    </w:rPr>
  </w:style>
  <w:style w:type="character" w:customStyle="1" w:styleId="23">
    <w:name w:val="正文文本缩进 2 字符"/>
    <w:link w:val="22"/>
    <w:uiPriority w:val="99"/>
    <w:qFormat/>
    <w:locked/>
    <w:rPr>
      <w:rFonts w:eastAsia="楷体_GB2312"/>
      <w:kern w:val="2"/>
      <w:sz w:val="24"/>
    </w:rPr>
  </w:style>
  <w:style w:type="character" w:customStyle="1" w:styleId="af2">
    <w:name w:val="尾注文本 字符"/>
    <w:basedOn w:val="a0"/>
    <w:link w:val="af1"/>
    <w:uiPriority w:val="99"/>
    <w:qFormat/>
    <w:rPr>
      <w:kern w:val="2"/>
      <w:sz w:val="21"/>
    </w:rPr>
  </w:style>
  <w:style w:type="character" w:customStyle="1" w:styleId="af4">
    <w:name w:val="批注框文本 字符"/>
    <w:link w:val="af3"/>
    <w:uiPriority w:val="99"/>
    <w:qFormat/>
    <w:locked/>
    <w:rPr>
      <w:kern w:val="2"/>
      <w:sz w:val="18"/>
      <w:szCs w:val="18"/>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afb">
    <w:name w:val="副标题 字符"/>
    <w:link w:val="afa"/>
    <w:uiPriority w:val="99"/>
    <w:qFormat/>
    <w:locked/>
    <w:rPr>
      <w:rFonts w:ascii="Arial" w:hAnsi="Arial"/>
      <w:b/>
      <w:kern w:val="28"/>
      <w:sz w:val="32"/>
    </w:rPr>
  </w:style>
  <w:style w:type="character" w:customStyle="1" w:styleId="afd">
    <w:name w:val="脚注文本 字符"/>
    <w:link w:val="afc"/>
    <w:uiPriority w:val="99"/>
    <w:qFormat/>
    <w:rPr>
      <w:sz w:val="18"/>
      <w:szCs w:val="18"/>
    </w:rPr>
  </w:style>
  <w:style w:type="character" w:customStyle="1" w:styleId="33">
    <w:name w:val="正文文本缩进 3 字符"/>
    <w:link w:val="32"/>
    <w:qFormat/>
    <w:rPr>
      <w:rFonts w:ascii="楷体_GB2312" w:eastAsia="仿宋_GB2312"/>
      <w:kern w:val="2"/>
      <w:sz w:val="24"/>
    </w:rPr>
  </w:style>
  <w:style w:type="character" w:customStyle="1" w:styleId="25">
    <w:name w:val="正文文本 2 字符"/>
    <w:basedOn w:val="a0"/>
    <w:link w:val="24"/>
    <w:qFormat/>
    <w:rPr>
      <w:kern w:val="2"/>
      <w:sz w:val="21"/>
      <w:szCs w:val="24"/>
    </w:rPr>
  </w:style>
  <w:style w:type="character" w:customStyle="1" w:styleId="HTML0">
    <w:name w:val="HTML 预设格式 字符"/>
    <w:link w:val="HTML"/>
    <w:uiPriority w:val="99"/>
    <w:qFormat/>
    <w:locked/>
    <w:rPr>
      <w:rFonts w:ascii="宋体" w:hAnsi="宋体" w:cs="宋体"/>
      <w:sz w:val="24"/>
      <w:szCs w:val="24"/>
    </w:rPr>
  </w:style>
  <w:style w:type="character" w:customStyle="1" w:styleId="aff0">
    <w:name w:val="标题 字符"/>
    <w:link w:val="aff"/>
    <w:uiPriority w:val="99"/>
    <w:qFormat/>
    <w:locked/>
    <w:rPr>
      <w:b/>
      <w:color w:val="000000"/>
      <w:kern w:val="2"/>
      <w:sz w:val="24"/>
    </w:rPr>
  </w:style>
  <w:style w:type="character" w:customStyle="1" w:styleId="aff2">
    <w:name w:val="批注主题 字符"/>
    <w:link w:val="aff1"/>
    <w:qFormat/>
    <w:rPr>
      <w:b/>
      <w:bCs/>
      <w:kern w:val="2"/>
      <w:sz w:val="21"/>
    </w:rPr>
  </w:style>
  <w:style w:type="character" w:customStyle="1" w:styleId="aff4">
    <w:name w:val="正文文本首行缩进 字符"/>
    <w:link w:val="aff3"/>
    <w:qFormat/>
    <w:rPr>
      <w:kern w:val="2"/>
      <w:sz w:val="21"/>
      <w:szCs w:val="24"/>
    </w:rPr>
  </w:style>
  <w:style w:type="character" w:customStyle="1" w:styleId="27">
    <w:name w:val="标题 2 字符"/>
    <w:uiPriority w:val="99"/>
    <w:qFormat/>
    <w:rPr>
      <w:rFonts w:ascii="Arial" w:eastAsia="黑体" w:hAnsi="Arial"/>
      <w:b/>
      <w:bCs/>
      <w:kern w:val="2"/>
      <w:sz w:val="32"/>
      <w:szCs w:val="32"/>
    </w:rPr>
  </w:style>
  <w:style w:type="paragraph" w:customStyle="1" w:styleId="afff">
    <w:name w:val="博士论文正文"/>
    <w:basedOn w:val="a"/>
    <w:link w:val="Char"/>
    <w:qFormat/>
    <w:pPr>
      <w:spacing w:before="156" w:line="360" w:lineRule="atLeast"/>
      <w:ind w:firstLine="480"/>
    </w:pPr>
    <w:rPr>
      <w:rFonts w:ascii="仿宋_GB2312" w:eastAsia="仿宋_GB2312" w:hAnsi="仿宋_GB2312"/>
      <w:kern w:val="0"/>
      <w:sz w:val="24"/>
    </w:rPr>
  </w:style>
  <w:style w:type="character" w:customStyle="1" w:styleId="Char">
    <w:name w:val="博士论文正文 Char"/>
    <w:link w:val="afff"/>
    <w:qFormat/>
    <w:rPr>
      <w:rFonts w:ascii="仿宋_GB2312" w:eastAsia="仿宋_GB2312" w:hAnsi="仿宋_GB2312"/>
      <w:sz w:val="24"/>
      <w:szCs w:val="24"/>
      <w:lang w:val="en-US" w:eastAsia="zh-CN" w:bidi="ar-SA"/>
    </w:rPr>
  </w:style>
  <w:style w:type="paragraph" w:customStyle="1" w:styleId="CharCharCharChar">
    <w:name w:val="Char Char Char Char"/>
    <w:basedOn w:val="a"/>
    <w:qFormat/>
    <w:pPr>
      <w:spacing w:line="360" w:lineRule="auto"/>
    </w:pPr>
    <w:rPr>
      <w:rFonts w:ascii="Tahoma" w:hAnsi="Tahoma"/>
      <w:sz w:val="24"/>
      <w:szCs w:val="20"/>
    </w:rPr>
  </w:style>
  <w:style w:type="paragraph" w:customStyle="1" w:styleId="CharCharCharCharCharCharChar">
    <w:name w:val="Char Char Char Char Char Char Char"/>
    <w:basedOn w:val="a"/>
    <w:qFormat/>
    <w:pPr>
      <w:widowControl/>
      <w:topLinePunct/>
      <w:adjustRightInd w:val="0"/>
      <w:spacing w:after="160" w:line="240" w:lineRule="exact"/>
      <w:jc w:val="left"/>
    </w:pPr>
    <w:rPr>
      <w:rFonts w:ascii="Arial" w:eastAsia="Times New Roman" w:hAnsi="Arial" w:cs="Verdana"/>
      <w:b/>
      <w:kern w:val="0"/>
      <w:sz w:val="24"/>
      <w:lang w:eastAsia="en-US"/>
    </w:rPr>
  </w:style>
  <w:style w:type="paragraph" w:customStyle="1" w:styleId="Char0">
    <w:name w:val="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ff0">
    <w:name w:val="条文"/>
    <w:basedOn w:val="a"/>
    <w:qFormat/>
    <w:pPr>
      <w:spacing w:line="300" w:lineRule="auto"/>
      <w:outlineLvl w:val="2"/>
    </w:pPr>
    <w:rPr>
      <w:sz w:val="24"/>
    </w:rPr>
  </w:style>
  <w:style w:type="paragraph" w:customStyle="1" w:styleId="afff1">
    <w:name w:val="章"/>
    <w:basedOn w:val="a"/>
    <w:link w:val="Char1"/>
    <w:qFormat/>
    <w:pPr>
      <w:spacing w:beforeLines="100" w:afterLines="100" w:line="300" w:lineRule="auto"/>
      <w:jc w:val="center"/>
      <w:outlineLvl w:val="0"/>
    </w:pPr>
    <w:rPr>
      <w:b/>
      <w:bCs/>
      <w:sz w:val="28"/>
      <w:szCs w:val="28"/>
    </w:rPr>
  </w:style>
  <w:style w:type="character" w:customStyle="1" w:styleId="Char1">
    <w:name w:val="章 Char"/>
    <w:link w:val="afff1"/>
    <w:qFormat/>
    <w:rPr>
      <w:b/>
      <w:bCs/>
      <w:kern w:val="2"/>
      <w:sz w:val="28"/>
      <w:szCs w:val="28"/>
    </w:rPr>
  </w:style>
  <w:style w:type="character" w:customStyle="1" w:styleId="textcontents">
    <w:name w:val="textcontents"/>
    <w:basedOn w:val="a0"/>
    <w:qFormat/>
  </w:style>
  <w:style w:type="paragraph" w:customStyle="1" w:styleId="Char2">
    <w:name w:val="Char2"/>
    <w:basedOn w:val="5"/>
    <w:qFormat/>
    <w:pPr>
      <w:widowControl/>
      <w:tabs>
        <w:tab w:val="left" w:pos="1008"/>
      </w:tabs>
      <w:spacing w:after="160" w:line="240" w:lineRule="exact"/>
      <w:ind w:left="1008" w:hanging="1008"/>
      <w:jc w:val="left"/>
    </w:pPr>
    <w:rPr>
      <w:rFonts w:ascii="Verdana" w:hAnsi="Verdana"/>
      <w:kern w:val="0"/>
      <w:sz w:val="20"/>
      <w:szCs w:val="20"/>
      <w:lang w:eastAsia="en-US"/>
    </w:rPr>
  </w:style>
  <w:style w:type="paragraph" w:customStyle="1" w:styleId="afff2">
    <w:name w:val="标准用正文"/>
    <w:basedOn w:val="a"/>
    <w:qFormat/>
    <w:pPr>
      <w:wordWrap w:val="0"/>
      <w:topLinePunct/>
      <w:autoSpaceDE w:val="0"/>
      <w:autoSpaceDN w:val="0"/>
      <w:snapToGrid w:val="0"/>
      <w:spacing w:line="360" w:lineRule="exact"/>
    </w:pPr>
    <w:rPr>
      <w:snapToGrid w:val="0"/>
      <w:szCs w:val="21"/>
    </w:rPr>
  </w:style>
  <w:style w:type="paragraph" w:customStyle="1" w:styleId="afff3">
    <w:name w:val="分条"/>
    <w:basedOn w:val="a"/>
    <w:link w:val="CharChar"/>
    <w:uiPriority w:val="99"/>
    <w:qFormat/>
    <w:pPr>
      <w:spacing w:line="360" w:lineRule="auto"/>
      <w:ind w:firstLineChars="200" w:firstLine="200"/>
    </w:pPr>
    <w:rPr>
      <w:sz w:val="24"/>
    </w:rPr>
  </w:style>
  <w:style w:type="character" w:customStyle="1" w:styleId="CharChar">
    <w:name w:val="分条 Char Char"/>
    <w:link w:val="afff3"/>
    <w:uiPriority w:val="99"/>
    <w:qFormat/>
    <w:locked/>
    <w:rPr>
      <w:kern w:val="2"/>
      <w:sz w:val="24"/>
      <w:szCs w:val="24"/>
    </w:rPr>
  </w:style>
  <w:style w:type="paragraph" w:customStyle="1" w:styleId="afff4">
    <w:name w:val="正文表标题"/>
    <w:next w:val="a"/>
    <w:qFormat/>
    <w:pPr>
      <w:spacing w:beforeLines="50" w:afterLines="50"/>
      <w:ind w:left="4935"/>
      <w:jc w:val="center"/>
    </w:pPr>
    <w:rPr>
      <w:rFonts w:ascii="黑体" w:eastAsia="黑体"/>
      <w:sz w:val="21"/>
    </w:rPr>
  </w:style>
  <w:style w:type="character" w:customStyle="1" w:styleId="12">
    <w:name w:val="访问过的超链接1"/>
    <w:qFormat/>
    <w:rPr>
      <w:color w:val="800080"/>
      <w:u w:val="single"/>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htmltxt1">
    <w:name w:val="html_txt1"/>
    <w:qFormat/>
    <w:rPr>
      <w:color w:val="000000"/>
    </w:rPr>
  </w:style>
  <w:style w:type="character" w:customStyle="1" w:styleId="htmltag1">
    <w:name w:val="html_tag1"/>
    <w:qFormat/>
    <w:rPr>
      <w:color w:val="0000FF"/>
    </w:rPr>
  </w:style>
  <w:style w:type="character" w:customStyle="1" w:styleId="htmlelm1">
    <w:name w:val="html_elm1"/>
    <w:qFormat/>
    <w:rPr>
      <w:color w:val="800000"/>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hps">
    <w:name w:val="hps"/>
    <w:basedOn w:val="a0"/>
    <w:qFormat/>
  </w:style>
  <w:style w:type="character" w:customStyle="1" w:styleId="shorttext">
    <w:name w:val="short_text"/>
    <w:basedOn w:val="a0"/>
    <w:qFormat/>
  </w:style>
  <w:style w:type="character" w:customStyle="1" w:styleId="afff5">
    <w:name w:val="规范_正文_编号"/>
    <w:qFormat/>
  </w:style>
  <w:style w:type="paragraph" w:customStyle="1" w:styleId="afff6">
    <w:name w:val=".€"/>
    <w:basedOn w:val="Default"/>
    <w:next w:val="Default"/>
    <w:qFormat/>
    <w:rPr>
      <w:rFonts w:ascii="Times New Roman" w:eastAsia="宋体" w:hAnsi="Times New Roman" w:cs="Times New Roman"/>
      <w:color w:val="auto"/>
    </w:rPr>
  </w:style>
  <w:style w:type="paragraph" w:customStyle="1" w:styleId="afff7">
    <w:name w:val="."/>
    <w:basedOn w:val="Default"/>
    <w:next w:val="Default"/>
    <w:qFormat/>
    <w:rPr>
      <w:rFonts w:ascii="Times New Roman" w:eastAsia="宋体" w:hAnsi="Times New Roman" w:cs="Times New Roman"/>
      <w:color w:val="auto"/>
    </w:rPr>
  </w:style>
  <w:style w:type="paragraph" w:customStyle="1" w:styleId="13">
    <w:name w:val="列出段落1"/>
    <w:basedOn w:val="a"/>
    <w:qFormat/>
    <w:pPr>
      <w:ind w:firstLineChars="200" w:firstLine="420"/>
    </w:pPr>
  </w:style>
  <w:style w:type="character" w:customStyle="1" w:styleId="Char3">
    <w:name w:val="表格正文居中 Char"/>
    <w:link w:val="afff8"/>
    <w:uiPriority w:val="99"/>
    <w:qFormat/>
    <w:locked/>
    <w:rPr>
      <w:rFonts w:ascii="楷体_GB2312" w:eastAsia="楷体_GB2312" w:hAnsi="Calibri"/>
      <w:sz w:val="24"/>
      <w:szCs w:val="24"/>
    </w:rPr>
  </w:style>
  <w:style w:type="paragraph" w:customStyle="1" w:styleId="afff8">
    <w:name w:val="表格正文居中"/>
    <w:link w:val="Char3"/>
    <w:uiPriority w:val="99"/>
    <w:qFormat/>
    <w:pPr>
      <w:widowControl w:val="0"/>
      <w:spacing w:line="360" w:lineRule="auto"/>
      <w:jc w:val="center"/>
    </w:pPr>
    <w:rPr>
      <w:rFonts w:ascii="楷体_GB2312" w:eastAsia="楷体_GB2312" w:hAnsi="Calibri"/>
      <w:sz w:val="24"/>
      <w:szCs w:val="24"/>
    </w:rPr>
  </w:style>
  <w:style w:type="character" w:customStyle="1" w:styleId="CharChar0">
    <w:name w:val="三级标题标题无缩进 Char Char"/>
    <w:link w:val="afff9"/>
    <w:uiPriority w:val="99"/>
    <w:qFormat/>
    <w:locked/>
    <w:rPr>
      <w:rFonts w:ascii="Calibri" w:hAnsi="Calibri"/>
      <w:kern w:val="2"/>
      <w:sz w:val="24"/>
    </w:rPr>
  </w:style>
  <w:style w:type="paragraph" w:customStyle="1" w:styleId="afff9">
    <w:name w:val="三级标题标题无缩进"/>
    <w:basedOn w:val="a"/>
    <w:link w:val="CharChar0"/>
    <w:uiPriority w:val="99"/>
    <w:qFormat/>
    <w:pPr>
      <w:snapToGrid w:val="0"/>
      <w:spacing w:line="400" w:lineRule="exact"/>
    </w:pPr>
    <w:rPr>
      <w:rFonts w:ascii="Calibri" w:hAnsi="Calibri"/>
      <w:sz w:val="24"/>
      <w:szCs w:val="20"/>
    </w:rPr>
  </w:style>
  <w:style w:type="character" w:customStyle="1" w:styleId="CharCharCharChar0">
    <w:name w:val="段 Char Char Char Char"/>
    <w:uiPriority w:val="99"/>
    <w:qFormat/>
    <w:rPr>
      <w:rFonts w:ascii="宋体" w:eastAsia="宋体" w:cs="Times New Roman"/>
      <w:sz w:val="21"/>
      <w:lang w:val="en-US" w:eastAsia="zh-CN" w:bidi="ar-SA"/>
    </w:rPr>
  </w:style>
  <w:style w:type="character" w:customStyle="1" w:styleId="def">
    <w:name w:val="def"/>
    <w:basedOn w:val="a0"/>
    <w:qFormat/>
  </w:style>
  <w:style w:type="character" w:customStyle="1" w:styleId="Char4">
    <w:name w:val="规范正文 Char"/>
    <w:qFormat/>
    <w:rPr>
      <w:rFonts w:eastAsia="宋体"/>
      <w:kern w:val="2"/>
      <w:sz w:val="28"/>
      <w:szCs w:val="21"/>
      <w:lang w:val="en-US" w:eastAsia="zh-CN" w:bidi="ar-SA"/>
    </w:rPr>
  </w:style>
  <w:style w:type="character" w:customStyle="1" w:styleId="Char5">
    <w:name w:val="会展正文 Char"/>
    <w:link w:val="afffa"/>
    <w:uiPriority w:val="99"/>
    <w:qFormat/>
    <w:locked/>
    <w:rPr>
      <w:rFonts w:ascii="仿宋_GB2312" w:eastAsia="仿宋_GB2312" w:hAnsi="Calibri"/>
      <w:kern w:val="2"/>
      <w:sz w:val="24"/>
    </w:rPr>
  </w:style>
  <w:style w:type="paragraph" w:customStyle="1" w:styleId="afffa">
    <w:name w:val="会展正文"/>
    <w:basedOn w:val="a9"/>
    <w:next w:val="a9"/>
    <w:link w:val="Char5"/>
    <w:uiPriority w:val="99"/>
    <w:qFormat/>
    <w:pPr>
      <w:spacing w:after="0" w:line="300" w:lineRule="auto"/>
      <w:ind w:firstLineChars="200" w:firstLine="480"/>
      <w:jc w:val="left"/>
    </w:pPr>
    <w:rPr>
      <w:rFonts w:ascii="仿宋_GB2312" w:eastAsia="仿宋_GB2312" w:hAnsi="Calibri"/>
      <w:sz w:val="24"/>
      <w:szCs w:val="20"/>
    </w:rPr>
  </w:style>
  <w:style w:type="character" w:customStyle="1" w:styleId="Char6">
    <w:name w:val="段 Char"/>
    <w:link w:val="afffb"/>
    <w:qFormat/>
    <w:locked/>
    <w:rPr>
      <w:rFonts w:ascii="宋体"/>
      <w:sz w:val="21"/>
    </w:rPr>
  </w:style>
  <w:style w:type="paragraph" w:customStyle="1" w:styleId="afffb">
    <w:name w:val="段"/>
    <w:link w:val="Char6"/>
    <w:qFormat/>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附录公式 Char"/>
    <w:link w:val="afffc"/>
    <w:uiPriority w:val="99"/>
    <w:qFormat/>
    <w:locked/>
    <w:rPr>
      <w:rFonts w:ascii="宋体"/>
      <w:sz w:val="21"/>
    </w:rPr>
  </w:style>
  <w:style w:type="paragraph" w:customStyle="1" w:styleId="afffc">
    <w:name w:val="附录公式"/>
    <w:basedOn w:val="afffb"/>
    <w:next w:val="afffb"/>
    <w:link w:val="Char7"/>
    <w:qFormat/>
  </w:style>
  <w:style w:type="character" w:customStyle="1" w:styleId="afffd">
    <w:name w:val="发布"/>
    <w:qFormat/>
    <w:rPr>
      <w:rFonts w:ascii="黑体" w:eastAsia="黑体" w:cs="Times New Roman"/>
      <w:spacing w:val="85"/>
      <w:w w:val="100"/>
      <w:position w:val="3"/>
      <w:sz w:val="28"/>
      <w:szCs w:val="28"/>
    </w:rPr>
  </w:style>
  <w:style w:type="character" w:customStyle="1" w:styleId="Char8">
    <w:name w:val="首示例 Char"/>
    <w:link w:val="afffe"/>
    <w:uiPriority w:val="99"/>
    <w:qFormat/>
    <w:locked/>
    <w:rPr>
      <w:rFonts w:ascii="宋体" w:hAnsi="宋体"/>
      <w:kern w:val="2"/>
      <w:sz w:val="18"/>
      <w:szCs w:val="18"/>
    </w:rPr>
  </w:style>
  <w:style w:type="paragraph" w:customStyle="1" w:styleId="afffe">
    <w:name w:val="首示例"/>
    <w:next w:val="afffb"/>
    <w:link w:val="Char8"/>
    <w:qFormat/>
    <w:pPr>
      <w:tabs>
        <w:tab w:val="left" w:pos="360"/>
      </w:tabs>
    </w:pPr>
    <w:rPr>
      <w:rFonts w:ascii="宋体" w:hAnsi="宋体"/>
      <w:kern w:val="2"/>
      <w:sz w:val="18"/>
      <w:szCs w:val="18"/>
    </w:rPr>
  </w:style>
  <w:style w:type="character" w:customStyle="1" w:styleId="TitleChar1">
    <w:name w:val="Title Char1"/>
    <w:uiPriority w:val="10"/>
    <w:qFormat/>
    <w:rPr>
      <w:rFonts w:ascii="Cambria" w:hAnsi="Cambria" w:cs="Times New Roman"/>
      <w:b/>
      <w:bCs/>
      <w:sz w:val="32"/>
      <w:szCs w:val="32"/>
    </w:rPr>
  </w:style>
  <w:style w:type="character" w:customStyle="1" w:styleId="Char9">
    <w:name w:val="段落样式 Char"/>
    <w:link w:val="affff"/>
    <w:qFormat/>
    <w:rPr>
      <w:kern w:val="2"/>
      <w:sz w:val="24"/>
    </w:rPr>
  </w:style>
  <w:style w:type="paragraph" w:customStyle="1" w:styleId="affff">
    <w:name w:val="段落样式"/>
    <w:basedOn w:val="a"/>
    <w:link w:val="Char9"/>
    <w:qFormat/>
    <w:pPr>
      <w:spacing w:line="400" w:lineRule="exact"/>
      <w:ind w:firstLineChars="200" w:firstLine="480"/>
    </w:pPr>
    <w:rPr>
      <w:sz w:val="24"/>
      <w:szCs w:val="20"/>
    </w:rPr>
  </w:style>
  <w:style w:type="character" w:customStyle="1" w:styleId="3Char">
    <w:name w:val="单独标题3 Char"/>
    <w:link w:val="34"/>
    <w:qFormat/>
    <w:rPr>
      <w:rFonts w:ascii="Arial" w:eastAsia="黑体" w:hAnsi="Arial" w:cs="宋体"/>
      <w:b/>
      <w:bCs/>
      <w:kern w:val="2"/>
      <w:sz w:val="28"/>
      <w:szCs w:val="32"/>
    </w:rPr>
  </w:style>
  <w:style w:type="paragraph" w:customStyle="1" w:styleId="34">
    <w:name w:val="单独标题3"/>
    <w:basedOn w:val="a"/>
    <w:link w:val="3Char"/>
    <w:qFormat/>
    <w:pPr>
      <w:keepNext/>
      <w:keepLines/>
      <w:spacing w:before="260" w:after="260" w:line="413" w:lineRule="auto"/>
      <w:jc w:val="center"/>
      <w:outlineLvl w:val="1"/>
    </w:pPr>
    <w:rPr>
      <w:rFonts w:ascii="Arial" w:eastAsia="黑体" w:hAnsi="Arial" w:cs="宋体"/>
      <w:b/>
      <w:bCs/>
      <w:sz w:val="28"/>
      <w:szCs w:val="32"/>
    </w:rPr>
  </w:style>
  <w:style w:type="character" w:customStyle="1" w:styleId="Chara">
    <w:name w:val="表格左对齐 Char"/>
    <w:link w:val="affff0"/>
    <w:uiPriority w:val="99"/>
    <w:qFormat/>
    <w:locked/>
    <w:rPr>
      <w:rFonts w:ascii="宋体" w:eastAsia="仿宋_GB2312"/>
      <w:kern w:val="2"/>
      <w:sz w:val="21"/>
    </w:rPr>
  </w:style>
  <w:style w:type="paragraph" w:customStyle="1" w:styleId="affff0">
    <w:name w:val="表格左对齐"/>
    <w:basedOn w:val="a"/>
    <w:link w:val="Chara"/>
    <w:uiPriority w:val="99"/>
    <w:qFormat/>
    <w:pPr>
      <w:adjustRightInd w:val="0"/>
      <w:snapToGrid w:val="0"/>
      <w:spacing w:line="360" w:lineRule="auto"/>
      <w:ind w:firstLineChars="200" w:firstLine="200"/>
      <w:jc w:val="left"/>
    </w:pPr>
    <w:rPr>
      <w:rFonts w:ascii="宋体" w:eastAsia="仿宋_GB2312"/>
      <w:szCs w:val="20"/>
    </w:rPr>
  </w:style>
  <w:style w:type="character" w:customStyle="1" w:styleId="CharChar1">
    <w:name w:val="段 Char Char"/>
    <w:uiPriority w:val="99"/>
    <w:qFormat/>
    <w:rPr>
      <w:rFonts w:ascii="宋体" w:eastAsia="宋体" w:hAnsi="Times New Roman" w:cs="Times New Roman"/>
      <w:kern w:val="0"/>
      <w:sz w:val="20"/>
      <w:szCs w:val="20"/>
    </w:rPr>
  </w:style>
  <w:style w:type="character" w:customStyle="1" w:styleId="Charb">
    <w:name w:val="表格文字左对齐 Char"/>
    <w:link w:val="affff1"/>
    <w:uiPriority w:val="99"/>
    <w:qFormat/>
    <w:locked/>
    <w:rPr>
      <w:rFonts w:ascii="仿宋" w:eastAsia="仿宋" w:hAnsi="仿宋"/>
      <w:kern w:val="2"/>
      <w:sz w:val="24"/>
      <w:szCs w:val="22"/>
    </w:rPr>
  </w:style>
  <w:style w:type="paragraph" w:customStyle="1" w:styleId="affff1">
    <w:name w:val="表格文字左对齐"/>
    <w:link w:val="Charb"/>
    <w:uiPriority w:val="99"/>
    <w:qFormat/>
    <w:rPr>
      <w:rFonts w:ascii="仿宋" w:eastAsia="仿宋" w:hAnsi="仿宋"/>
      <w:kern w:val="2"/>
      <w:sz w:val="24"/>
      <w:szCs w:val="22"/>
    </w:rPr>
  </w:style>
  <w:style w:type="character" w:customStyle="1" w:styleId="Charc">
    <w:name w:val="方案正文 Char"/>
    <w:link w:val="affff2"/>
    <w:uiPriority w:val="99"/>
    <w:qFormat/>
    <w:locked/>
    <w:rPr>
      <w:rFonts w:ascii="宋体" w:eastAsia="Times New Roman"/>
      <w:kern w:val="2"/>
      <w:sz w:val="24"/>
      <w:szCs w:val="24"/>
    </w:rPr>
  </w:style>
  <w:style w:type="paragraph" w:customStyle="1" w:styleId="affff2">
    <w:name w:val="方案正文"/>
    <w:link w:val="Charc"/>
    <w:uiPriority w:val="99"/>
    <w:qFormat/>
    <w:pPr>
      <w:widowControl w:val="0"/>
      <w:spacing w:line="360" w:lineRule="auto"/>
      <w:ind w:firstLineChars="200" w:firstLine="200"/>
    </w:pPr>
    <w:rPr>
      <w:rFonts w:ascii="宋体" w:eastAsia="Times New Roman"/>
      <w:kern w:val="2"/>
      <w:sz w:val="24"/>
      <w:szCs w:val="24"/>
    </w:rPr>
  </w:style>
  <w:style w:type="character" w:customStyle="1" w:styleId="858D7CFB-ED40-4347-BF05-701D383B685F">
    <w:name w:val="发布部门[858D7CFB-ED40-4347-BF05-701D383B685F]"/>
    <w:link w:val="affff3"/>
    <w:uiPriority w:val="99"/>
    <w:qFormat/>
    <w:locked/>
    <w:rPr>
      <w:rFonts w:ascii="宋体"/>
      <w:b/>
      <w:spacing w:val="20"/>
      <w:w w:val="135"/>
      <w:sz w:val="28"/>
      <w:szCs w:val="22"/>
    </w:rPr>
  </w:style>
  <w:style w:type="paragraph" w:customStyle="1" w:styleId="affff3">
    <w:name w:val="发布部门"/>
    <w:next w:val="afffb"/>
    <w:link w:val="858D7CFB-ED40-4347-BF05-701D383B685F"/>
    <w:qFormat/>
    <w:pPr>
      <w:framePr w:w="7938" w:h="1134" w:hRule="exact" w:hSpace="125" w:vSpace="181" w:wrap="around" w:vAnchor="page" w:hAnchor="page" w:x="2150" w:y="14630" w:anchorLock="1"/>
      <w:jc w:val="center"/>
    </w:pPr>
    <w:rPr>
      <w:rFonts w:ascii="宋体"/>
      <w:b/>
      <w:spacing w:val="20"/>
      <w:w w:val="135"/>
      <w:sz w:val="28"/>
      <w:szCs w:val="22"/>
    </w:rPr>
  </w:style>
  <w:style w:type="character" w:customStyle="1" w:styleId="Chard">
    <w:name w:val="三级标题标题无缩进 Char"/>
    <w:qFormat/>
    <w:rPr>
      <w:rFonts w:eastAsia="宋体"/>
      <w:kern w:val="2"/>
      <w:sz w:val="28"/>
      <w:szCs w:val="24"/>
      <w:lang w:val="en-US" w:eastAsia="zh-CN" w:bidi="ar-SA"/>
    </w:rPr>
  </w:style>
  <w:style w:type="character" w:customStyle="1" w:styleId="Chare">
    <w:name w:val="新条文 Char"/>
    <w:link w:val="affff4"/>
    <w:qFormat/>
    <w:rPr>
      <w:kern w:val="2"/>
      <w:sz w:val="24"/>
    </w:rPr>
  </w:style>
  <w:style w:type="paragraph" w:customStyle="1" w:styleId="affff4">
    <w:name w:val="新条文"/>
    <w:link w:val="Chare"/>
    <w:qFormat/>
    <w:pPr>
      <w:tabs>
        <w:tab w:val="left" w:pos="432"/>
        <w:tab w:val="left" w:pos="735"/>
      </w:tabs>
      <w:spacing w:line="400" w:lineRule="atLeast"/>
      <w:ind w:left="735" w:hanging="735"/>
    </w:pPr>
    <w:rPr>
      <w:kern w:val="2"/>
      <w:sz w:val="24"/>
    </w:rPr>
  </w:style>
  <w:style w:type="character" w:customStyle="1" w:styleId="Charf">
    <w:name w:val="表格文字居中 Char"/>
    <w:link w:val="affff5"/>
    <w:uiPriority w:val="99"/>
    <w:qFormat/>
    <w:locked/>
    <w:rPr>
      <w:kern w:val="2"/>
      <w:sz w:val="21"/>
    </w:rPr>
  </w:style>
  <w:style w:type="paragraph" w:customStyle="1" w:styleId="affff5">
    <w:name w:val="表格文字居中"/>
    <w:basedOn w:val="a"/>
    <w:link w:val="Charf"/>
    <w:uiPriority w:val="99"/>
    <w:qFormat/>
    <w:pPr>
      <w:spacing w:line="360" w:lineRule="auto"/>
      <w:ind w:firstLineChars="200" w:firstLine="200"/>
      <w:jc w:val="center"/>
    </w:pPr>
    <w:rPr>
      <w:szCs w:val="20"/>
    </w:rPr>
  </w:style>
  <w:style w:type="character" w:customStyle="1" w:styleId="Charf0">
    <w:name w:val="插图 Char"/>
    <w:link w:val="affff6"/>
    <w:uiPriority w:val="99"/>
    <w:qFormat/>
    <w:locked/>
    <w:rPr>
      <w:rFonts w:ascii="黑体" w:eastAsia="黑体" w:hAnsi="黑体"/>
      <w:b/>
      <w:sz w:val="21"/>
    </w:rPr>
  </w:style>
  <w:style w:type="paragraph" w:customStyle="1" w:styleId="affff6">
    <w:name w:val="插图"/>
    <w:basedOn w:val="a"/>
    <w:link w:val="Charf0"/>
    <w:uiPriority w:val="99"/>
    <w:qFormat/>
    <w:pPr>
      <w:spacing w:line="360" w:lineRule="auto"/>
      <w:jc w:val="center"/>
    </w:pPr>
    <w:rPr>
      <w:rFonts w:ascii="黑体" w:eastAsia="黑体" w:hAnsi="黑体"/>
      <w:b/>
      <w:kern w:val="0"/>
      <w:szCs w:val="20"/>
    </w:rPr>
  </w:style>
  <w:style w:type="character" w:customStyle="1" w:styleId="Charf1">
    <w:name w:val="表格文字首行缩进 Char"/>
    <w:link w:val="affff7"/>
    <w:uiPriority w:val="99"/>
    <w:qFormat/>
    <w:locked/>
    <w:rPr>
      <w:rFonts w:ascii="仿宋" w:eastAsia="仿宋" w:hAnsi="仿宋"/>
      <w:kern w:val="2"/>
      <w:sz w:val="24"/>
      <w:szCs w:val="22"/>
    </w:rPr>
  </w:style>
  <w:style w:type="paragraph" w:customStyle="1" w:styleId="affff7">
    <w:name w:val="表格文字首行缩进"/>
    <w:link w:val="Charf1"/>
    <w:uiPriority w:val="99"/>
    <w:qFormat/>
    <w:pPr>
      <w:ind w:firstLineChars="200" w:firstLine="200"/>
    </w:pPr>
    <w:rPr>
      <w:rFonts w:ascii="仿宋" w:eastAsia="仿宋" w:hAnsi="仿宋"/>
      <w:kern w:val="2"/>
      <w:sz w:val="24"/>
      <w:szCs w:val="22"/>
    </w:rPr>
  </w:style>
  <w:style w:type="character" w:customStyle="1" w:styleId="CharChar2">
    <w:name w:val="规范正文 Char Char"/>
    <w:link w:val="affff8"/>
    <w:uiPriority w:val="99"/>
    <w:qFormat/>
    <w:locked/>
    <w:rPr>
      <w:rFonts w:ascii="Calibri" w:hAnsi="Calibri"/>
      <w:kern w:val="2"/>
      <w:sz w:val="21"/>
    </w:rPr>
  </w:style>
  <w:style w:type="paragraph" w:customStyle="1" w:styleId="affff8">
    <w:name w:val="规范正文"/>
    <w:basedOn w:val="a"/>
    <w:link w:val="CharChar2"/>
    <w:uiPriority w:val="99"/>
    <w:qFormat/>
    <w:pPr>
      <w:spacing w:line="400" w:lineRule="exact"/>
      <w:ind w:firstLineChars="200" w:firstLine="200"/>
    </w:pPr>
    <w:rPr>
      <w:rFonts w:ascii="Calibri" w:hAnsi="Calibri"/>
      <w:szCs w:val="20"/>
    </w:rPr>
  </w:style>
  <w:style w:type="character" w:customStyle="1" w:styleId="2Char">
    <w:name w:val="样式 标题 2 + 居中 Char"/>
    <w:link w:val="28"/>
    <w:qFormat/>
    <w:rPr>
      <w:rFonts w:ascii="Arial" w:eastAsia="黑体" w:hAnsi="Arial" w:cs="宋体"/>
      <w:b/>
      <w:bCs/>
      <w:kern w:val="2"/>
      <w:sz w:val="28"/>
      <w:szCs w:val="32"/>
    </w:rPr>
  </w:style>
  <w:style w:type="paragraph" w:customStyle="1" w:styleId="28">
    <w:name w:val="样式 标题 2 + 居中"/>
    <w:basedOn w:val="2"/>
    <w:link w:val="2Char"/>
    <w:qFormat/>
    <w:pPr>
      <w:spacing w:before="0" w:after="0" w:line="413" w:lineRule="auto"/>
      <w:jc w:val="center"/>
    </w:pPr>
    <w:rPr>
      <w:rFonts w:cs="宋体"/>
      <w:sz w:val="28"/>
    </w:rPr>
  </w:style>
  <w:style w:type="character" w:customStyle="1" w:styleId="Charf2">
    <w:name w:val="正文数字 Char"/>
    <w:link w:val="affff9"/>
    <w:qFormat/>
    <w:rPr>
      <w:b/>
      <w:kern w:val="2"/>
      <w:sz w:val="24"/>
      <w:szCs w:val="24"/>
    </w:rPr>
  </w:style>
  <w:style w:type="paragraph" w:customStyle="1" w:styleId="affff9">
    <w:name w:val="正文数字"/>
    <w:basedOn w:val="afff9"/>
    <w:link w:val="Charf2"/>
    <w:qFormat/>
    <w:rPr>
      <w:rFonts w:ascii="Times New Roman" w:hAnsi="Times New Roman"/>
      <w:b/>
      <w:szCs w:val="24"/>
    </w:rPr>
  </w:style>
  <w:style w:type="character" w:customStyle="1" w:styleId="Charf3">
    <w:name w:val="封面标准英文名称 Char"/>
    <w:link w:val="affffa"/>
    <w:uiPriority w:val="99"/>
    <w:qFormat/>
    <w:locked/>
    <w:rPr>
      <w:rFonts w:eastAsia="黑体"/>
      <w:sz w:val="28"/>
    </w:rPr>
  </w:style>
  <w:style w:type="paragraph" w:customStyle="1" w:styleId="affffa">
    <w:name w:val="封面标准英文名称"/>
    <w:basedOn w:val="affffb"/>
    <w:link w:val="Charf3"/>
    <w:qFormat/>
    <w:pPr>
      <w:framePr w:wrap="around"/>
      <w:spacing w:before="370" w:line="400" w:lineRule="exact"/>
    </w:pPr>
    <w:rPr>
      <w:rFonts w:ascii="Times New Roman"/>
      <w:sz w:val="28"/>
    </w:rPr>
  </w:style>
  <w:style w:type="paragraph" w:customStyle="1" w:styleId="afff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logtext1">
    <w:name w:val="logtext1"/>
    <w:uiPriority w:val="99"/>
    <w:qFormat/>
    <w:rPr>
      <w:rFonts w:cs="Times New Roman"/>
      <w:color w:val="000000"/>
      <w:sz w:val="22"/>
      <w:szCs w:val="22"/>
    </w:rPr>
  </w:style>
  <w:style w:type="character" w:customStyle="1" w:styleId="CharChar3">
    <w:name w:val="表格居中 Char Char"/>
    <w:link w:val="affffc"/>
    <w:uiPriority w:val="99"/>
    <w:qFormat/>
    <w:locked/>
    <w:rPr>
      <w:rFonts w:ascii="宋体"/>
      <w:kern w:val="2"/>
      <w:sz w:val="21"/>
    </w:rPr>
  </w:style>
  <w:style w:type="paragraph" w:customStyle="1" w:styleId="affffc">
    <w:name w:val="表格居中"/>
    <w:basedOn w:val="affff6"/>
    <w:link w:val="CharChar3"/>
    <w:uiPriority w:val="99"/>
    <w:qFormat/>
    <w:pPr>
      <w:spacing w:line="240" w:lineRule="auto"/>
    </w:pPr>
    <w:rPr>
      <w:rFonts w:ascii="宋体" w:eastAsia="宋体" w:hAnsi="Times New Roman"/>
      <w:b w:val="0"/>
      <w:kern w:val="2"/>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f4">
    <w:name w:val="分条 Char"/>
    <w:qFormat/>
    <w:locked/>
    <w:rPr>
      <w:rFonts w:eastAsia="宋体"/>
      <w:kern w:val="2"/>
      <w:sz w:val="24"/>
      <w:lang w:val="en-US" w:eastAsia="zh-CN" w:bidi="ar-SA"/>
    </w:rPr>
  </w:style>
  <w:style w:type="character" w:customStyle="1" w:styleId="2CharChar">
    <w:name w:val="样式2 Char Char"/>
    <w:link w:val="29"/>
    <w:uiPriority w:val="99"/>
    <w:qFormat/>
    <w:locked/>
    <w:rPr>
      <w:rFonts w:ascii="Calibri" w:hAnsi="Calibri" w:cs="宋体"/>
      <w:sz w:val="24"/>
      <w:szCs w:val="24"/>
    </w:rPr>
  </w:style>
  <w:style w:type="paragraph" w:customStyle="1" w:styleId="29">
    <w:name w:val="样式2"/>
    <w:basedOn w:val="a"/>
    <w:link w:val="2CharChar"/>
    <w:uiPriority w:val="99"/>
    <w:qFormat/>
    <w:pPr>
      <w:topLinePunct/>
      <w:autoSpaceDE w:val="0"/>
      <w:adjustRightInd w:val="0"/>
      <w:snapToGrid w:val="0"/>
      <w:spacing w:line="300" w:lineRule="auto"/>
      <w:ind w:firstLineChars="200" w:firstLine="507"/>
    </w:pPr>
    <w:rPr>
      <w:rFonts w:ascii="Calibri" w:hAnsi="Calibri" w:cs="宋体"/>
      <w:kern w:val="0"/>
      <w:sz w:val="24"/>
    </w:rPr>
  </w:style>
  <w:style w:type="character" w:customStyle="1" w:styleId="14">
    <w:name w:val="不明显强调1"/>
    <w:uiPriority w:val="19"/>
    <w:qFormat/>
    <w:rPr>
      <w:i/>
      <w:iCs/>
      <w:color w:val="404040"/>
    </w:rPr>
  </w:style>
  <w:style w:type="character" w:customStyle="1" w:styleId="Charf5">
    <w:name w:val="公式 Char"/>
    <w:link w:val="affffd"/>
    <w:qFormat/>
    <w:rPr>
      <w:kern w:val="2"/>
      <w:sz w:val="24"/>
    </w:rPr>
  </w:style>
  <w:style w:type="paragraph" w:customStyle="1" w:styleId="affffd">
    <w:name w:val="公式"/>
    <w:basedOn w:val="a"/>
    <w:link w:val="Charf5"/>
    <w:qFormat/>
    <w:pPr>
      <w:spacing w:line="360" w:lineRule="auto"/>
      <w:jc w:val="right"/>
    </w:pPr>
    <w:rPr>
      <w:sz w:val="24"/>
      <w:szCs w:val="20"/>
    </w:rPr>
  </w:style>
  <w:style w:type="character" w:customStyle="1" w:styleId="Charf6">
    <w:name w:val="注 Char"/>
    <w:link w:val="affffe"/>
    <w:qFormat/>
    <w:rPr>
      <w:kern w:val="2"/>
      <w:sz w:val="21"/>
    </w:rPr>
  </w:style>
  <w:style w:type="paragraph" w:customStyle="1" w:styleId="affffe">
    <w:name w:val="注"/>
    <w:basedOn w:val="a"/>
    <w:link w:val="Charf6"/>
    <w:qFormat/>
    <w:pPr>
      <w:ind w:leftChars="200" w:left="788" w:hangingChars="175" w:hanging="368"/>
    </w:pPr>
    <w:rPr>
      <w:szCs w:val="20"/>
    </w:rPr>
  </w:style>
  <w:style w:type="character" w:customStyle="1" w:styleId="3Char0">
    <w:name w:val="样式3 Char"/>
    <w:link w:val="35"/>
    <w:qFormat/>
    <w:rPr>
      <w:rFonts w:ascii="宋体" w:hAnsi="宋体"/>
      <w:kern w:val="2"/>
      <w:sz w:val="21"/>
    </w:rPr>
  </w:style>
  <w:style w:type="paragraph" w:customStyle="1" w:styleId="35">
    <w:name w:val="样式3"/>
    <w:basedOn w:val="a"/>
    <w:link w:val="3Char0"/>
    <w:qFormat/>
    <w:pPr>
      <w:ind w:firstLine="420"/>
      <w:jc w:val="left"/>
    </w:pPr>
    <w:rPr>
      <w:rFonts w:ascii="宋体" w:hAnsi="宋体"/>
      <w:szCs w:val="20"/>
    </w:rPr>
  </w:style>
  <w:style w:type="character" w:customStyle="1" w:styleId="Char10">
    <w:name w:val="说明 Char1"/>
    <w:link w:val="afffff"/>
    <w:qFormat/>
    <w:rPr>
      <w:rFonts w:ascii="楷体_GB2312" w:eastAsia="楷体_GB2312"/>
      <w:kern w:val="2"/>
      <w:sz w:val="24"/>
    </w:rPr>
  </w:style>
  <w:style w:type="paragraph" w:customStyle="1" w:styleId="afffff">
    <w:name w:val="说明"/>
    <w:basedOn w:val="a"/>
    <w:link w:val="Char10"/>
    <w:qFormat/>
    <w:pPr>
      <w:spacing w:line="400" w:lineRule="atLeast"/>
    </w:pPr>
    <w:rPr>
      <w:rFonts w:ascii="楷体_GB2312" w:eastAsia="楷体_GB2312"/>
      <w:sz w:val="24"/>
      <w:szCs w:val="20"/>
    </w:rPr>
  </w:style>
  <w:style w:type="paragraph" w:customStyle="1" w:styleId="afffff0">
    <w:name w:val="附录图标题"/>
    <w:basedOn w:val="a"/>
    <w:next w:val="afffb"/>
    <w:qFormat/>
    <w:pPr>
      <w:tabs>
        <w:tab w:val="left" w:pos="363"/>
      </w:tabs>
      <w:spacing w:beforeLines="50" w:afterLines="50"/>
      <w:jc w:val="center"/>
    </w:pPr>
    <w:rPr>
      <w:rFonts w:ascii="黑体" w:eastAsia="黑体"/>
      <w:szCs w:val="21"/>
    </w:rPr>
  </w:style>
  <w:style w:type="paragraph" w:customStyle="1" w:styleId="afffff1">
    <w:name w:val="五级无"/>
    <w:basedOn w:val="afffff2"/>
    <w:qFormat/>
    <w:pPr>
      <w:spacing w:beforeLines="0" w:afterLines="0"/>
    </w:pPr>
    <w:rPr>
      <w:rFonts w:ascii="宋体" w:eastAsia="宋体"/>
    </w:rPr>
  </w:style>
  <w:style w:type="paragraph" w:customStyle="1" w:styleId="afffff2">
    <w:name w:val="五级条标题"/>
    <w:basedOn w:val="afffff3"/>
    <w:next w:val="afffb"/>
    <w:qFormat/>
    <w:pPr>
      <w:outlineLvl w:val="6"/>
    </w:pPr>
  </w:style>
  <w:style w:type="paragraph" w:customStyle="1" w:styleId="afffff3">
    <w:name w:val="四级条标题"/>
    <w:basedOn w:val="afffff4"/>
    <w:next w:val="afffb"/>
    <w:qFormat/>
    <w:pPr>
      <w:outlineLvl w:val="5"/>
    </w:pPr>
  </w:style>
  <w:style w:type="paragraph" w:customStyle="1" w:styleId="afffff4">
    <w:name w:val="三级条标题"/>
    <w:basedOn w:val="afffff5"/>
    <w:next w:val="afffb"/>
    <w:qFormat/>
    <w:pPr>
      <w:outlineLvl w:val="4"/>
    </w:pPr>
  </w:style>
  <w:style w:type="paragraph" w:customStyle="1" w:styleId="afffff5">
    <w:name w:val="二级条标题"/>
    <w:basedOn w:val="afffff6"/>
    <w:next w:val="afffb"/>
    <w:qFormat/>
    <w:pPr>
      <w:spacing w:before="50" w:after="50"/>
      <w:ind w:left="426"/>
      <w:outlineLvl w:val="3"/>
    </w:pPr>
  </w:style>
  <w:style w:type="paragraph" w:customStyle="1" w:styleId="afffff6">
    <w:name w:val="一级条标题"/>
    <w:next w:val="afffb"/>
    <w:qFormat/>
    <w:pPr>
      <w:spacing w:beforeLines="50" w:afterLines="50"/>
      <w:ind w:left="105"/>
      <w:outlineLvl w:val="2"/>
    </w:pPr>
    <w:rPr>
      <w:rFonts w:ascii="黑体" w:eastAsia="黑体"/>
      <w:sz w:val="21"/>
      <w:szCs w:val="21"/>
    </w:rPr>
  </w:style>
  <w:style w:type="paragraph" w:customStyle="1" w:styleId="afffff7">
    <w:name w:val="图的脚注"/>
    <w:next w:val="afffb"/>
    <w:qFormat/>
    <w:pPr>
      <w:widowControl w:val="0"/>
      <w:ind w:leftChars="200" w:left="840" w:hangingChars="200" w:hanging="420"/>
      <w:jc w:val="both"/>
    </w:pPr>
    <w:rPr>
      <w:rFonts w:ascii="宋体"/>
      <w:sz w:val="18"/>
    </w:rPr>
  </w:style>
  <w:style w:type="paragraph" w:customStyle="1" w:styleId="afffff8">
    <w:name w:val="其他标准称谓"/>
    <w:next w:val="a"/>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9">
    <w:name w:val="编号列项（三级）"/>
    <w:qFormat/>
    <w:pPr>
      <w:tabs>
        <w:tab w:val="left" w:pos="0"/>
      </w:tabs>
      <w:ind w:left="1679" w:hanging="420"/>
    </w:pPr>
    <w:rPr>
      <w:rFonts w:ascii="宋体"/>
      <w:sz w:val="21"/>
    </w:rPr>
  </w:style>
  <w:style w:type="paragraph" w:customStyle="1" w:styleId="afffffa">
    <w:name w:val="封面标准文稿编辑信息"/>
    <w:basedOn w:val="afffffb"/>
    <w:qFormat/>
    <w:pPr>
      <w:framePr w:wrap="around"/>
      <w:spacing w:before="180" w:line="180" w:lineRule="exact"/>
    </w:pPr>
    <w:rPr>
      <w:sz w:val="21"/>
    </w:rPr>
  </w:style>
  <w:style w:type="paragraph" w:customStyle="1" w:styleId="afffffb">
    <w:name w:val="封面标准文稿类别"/>
    <w:basedOn w:val="afffffc"/>
    <w:qFormat/>
    <w:pPr>
      <w:framePr w:wrap="around"/>
      <w:spacing w:after="160" w:line="240" w:lineRule="auto"/>
    </w:pPr>
    <w:rPr>
      <w:sz w:val="24"/>
    </w:rPr>
  </w:style>
  <w:style w:type="paragraph" w:customStyle="1" w:styleId="afffffc">
    <w:name w:val="封面一致性程度标识"/>
    <w:basedOn w:val="affffa"/>
    <w:qFormat/>
    <w:pPr>
      <w:framePr w:wrap="around"/>
      <w:spacing w:before="440"/>
    </w:pPr>
    <w:rPr>
      <w:rFonts w:ascii="宋体" w:eastAsia="宋体"/>
    </w:rPr>
  </w:style>
  <w:style w:type="paragraph" w:customStyle="1" w:styleId="afffffd">
    <w:name w:val="标准书脚_偶数页"/>
    <w:qFormat/>
    <w:pPr>
      <w:spacing w:before="120"/>
      <w:ind w:left="221"/>
    </w:pPr>
    <w:rPr>
      <w:rFonts w:ascii="宋体"/>
      <w:sz w:val="18"/>
      <w:szCs w:val="18"/>
    </w:rPr>
  </w:style>
  <w:style w:type="paragraph" w:customStyle="1" w:styleId="afffffe">
    <w:name w:val="字母编号列项（一级）"/>
    <w:qFormat/>
    <w:pPr>
      <w:tabs>
        <w:tab w:val="left" w:pos="840"/>
      </w:tabs>
      <w:ind w:left="839" w:hanging="419"/>
      <w:jc w:val="both"/>
    </w:pPr>
    <w:rPr>
      <w:rFonts w:ascii="宋体"/>
      <w:sz w:val="21"/>
    </w:rPr>
  </w:style>
  <w:style w:type="paragraph" w:customStyle="1" w:styleId="affffff">
    <w:name w:val="注×：（正文）"/>
    <w:qFormat/>
    <w:pPr>
      <w:ind w:left="811" w:hanging="448"/>
      <w:jc w:val="both"/>
    </w:pPr>
    <w:rPr>
      <w:rFonts w:ascii="宋体"/>
      <w:sz w:val="18"/>
      <w:szCs w:val="18"/>
    </w:rPr>
  </w:style>
  <w:style w:type="paragraph" w:customStyle="1" w:styleId="af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1">
    <w:name w:val="目次、索引正文"/>
    <w:qFormat/>
    <w:pPr>
      <w:spacing w:line="320" w:lineRule="exact"/>
      <w:jc w:val="both"/>
    </w:pPr>
    <w:rPr>
      <w:rFonts w:ascii="宋体"/>
      <w:sz w:val="21"/>
    </w:rPr>
  </w:style>
  <w:style w:type="paragraph" w:customStyle="1" w:styleId="affffff2">
    <w:name w:val="附录五级条标题"/>
    <w:basedOn w:val="affffff3"/>
    <w:next w:val="afffb"/>
    <w:qFormat/>
    <w:pPr>
      <w:outlineLvl w:val="6"/>
    </w:pPr>
  </w:style>
  <w:style w:type="paragraph" w:customStyle="1" w:styleId="affffff3">
    <w:name w:val="附录四级条标题"/>
    <w:basedOn w:val="affffff4"/>
    <w:next w:val="afffb"/>
    <w:qFormat/>
    <w:pPr>
      <w:outlineLvl w:val="5"/>
    </w:pPr>
  </w:style>
  <w:style w:type="paragraph" w:customStyle="1" w:styleId="affffff4">
    <w:name w:val="附录三级条标题"/>
    <w:basedOn w:val="affffff5"/>
    <w:next w:val="afffb"/>
    <w:qFormat/>
    <w:pPr>
      <w:ind w:left="0"/>
      <w:outlineLvl w:val="4"/>
    </w:pPr>
  </w:style>
  <w:style w:type="paragraph" w:customStyle="1" w:styleId="affffff5">
    <w:name w:val="附录二级条标题"/>
    <w:basedOn w:val="a"/>
    <w:next w:val="afffb"/>
    <w:qFormat/>
    <w:pPr>
      <w:widowControl/>
      <w:tabs>
        <w:tab w:val="left" w:pos="360"/>
      </w:tabs>
      <w:wordWrap w:val="0"/>
      <w:overflowPunct w:val="0"/>
      <w:autoSpaceDE w:val="0"/>
      <w:autoSpaceDN w:val="0"/>
      <w:spacing w:beforeLines="50" w:afterLines="50"/>
      <w:ind w:left="420"/>
      <w:textAlignment w:val="baseline"/>
      <w:outlineLvl w:val="3"/>
    </w:pPr>
    <w:rPr>
      <w:rFonts w:ascii="黑体" w:eastAsia="黑体"/>
      <w:kern w:val="21"/>
      <w:szCs w:val="20"/>
    </w:rPr>
  </w:style>
  <w:style w:type="character" w:customStyle="1" w:styleId="Char11">
    <w:name w:val="正文首行缩进 Char1"/>
    <w:basedOn w:val="aa"/>
    <w:qFormat/>
    <w:rPr>
      <w:kern w:val="2"/>
      <w:sz w:val="21"/>
      <w:szCs w:val="24"/>
    </w:rPr>
  </w:style>
  <w:style w:type="paragraph" w:customStyle="1" w:styleId="affff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7">
    <w:name w:val="二级无"/>
    <w:basedOn w:val="afffff5"/>
    <w:qFormat/>
    <w:pPr>
      <w:spacing w:beforeLines="0" w:afterLines="0"/>
      <w:ind w:left="0"/>
    </w:pPr>
    <w:rPr>
      <w:rFonts w:ascii="宋体" w:eastAsia="宋体"/>
    </w:rPr>
  </w:style>
  <w:style w:type="paragraph" w:customStyle="1" w:styleId="affffff8">
    <w:name w:val="图表脚注说明"/>
    <w:basedOn w:val="a"/>
    <w:qFormat/>
    <w:pPr>
      <w:ind w:left="544" w:hanging="181"/>
    </w:pPr>
    <w:rPr>
      <w:rFonts w:ascii="宋体"/>
      <w:sz w:val="18"/>
      <w:szCs w:val="18"/>
    </w:rPr>
  </w:style>
  <w:style w:type="paragraph" w:customStyle="1" w:styleId="affffff9">
    <w:name w:val="附录四级无"/>
    <w:basedOn w:val="affffff3"/>
    <w:qFormat/>
    <w:pPr>
      <w:tabs>
        <w:tab w:val="clear" w:pos="360"/>
      </w:tabs>
      <w:spacing w:beforeLines="0" w:afterLines="0"/>
    </w:pPr>
    <w:rPr>
      <w:rFonts w:ascii="宋体" w:eastAsia="宋体"/>
      <w:szCs w:val="21"/>
    </w:rPr>
  </w:style>
  <w:style w:type="paragraph" w:customStyle="1" w:styleId="affffffa">
    <w:name w:val="其他发布部门"/>
    <w:basedOn w:val="affff3"/>
    <w:qFormat/>
    <w:pPr>
      <w:framePr w:wrap="around" w:y="15310"/>
      <w:spacing w:line="240" w:lineRule="atLeast"/>
    </w:pPr>
    <w:rPr>
      <w:rFonts w:ascii="黑体" w:eastAsia="黑体"/>
      <w:b w:val="0"/>
    </w:rPr>
  </w:style>
  <w:style w:type="paragraph" w:customStyle="1" w:styleId="affffffb">
    <w:name w:val="示例×："/>
    <w:basedOn w:val="affffffc"/>
    <w:qFormat/>
    <w:pPr>
      <w:spacing w:beforeLines="0" w:afterLines="0"/>
      <w:ind w:left="0" w:firstLine="363"/>
      <w:outlineLvl w:val="9"/>
    </w:pPr>
    <w:rPr>
      <w:rFonts w:ascii="宋体" w:eastAsia="宋体"/>
      <w:sz w:val="18"/>
      <w:szCs w:val="18"/>
    </w:rPr>
  </w:style>
  <w:style w:type="paragraph" w:customStyle="1" w:styleId="affffffc">
    <w:name w:val="章标题"/>
    <w:next w:val="afffb"/>
    <w:qFormat/>
    <w:pPr>
      <w:spacing w:beforeLines="100" w:afterLines="100"/>
      <w:ind w:left="210"/>
      <w:jc w:val="both"/>
      <w:outlineLvl w:val="1"/>
    </w:pPr>
    <w:rPr>
      <w:rFonts w:ascii="黑体" w:eastAsia="黑体"/>
      <w:sz w:val="21"/>
    </w:rPr>
  </w:style>
  <w:style w:type="paragraph" w:customStyle="1" w:styleId="affffffd">
    <w:name w:val="终结线"/>
    <w:basedOn w:val="a"/>
    <w:qFormat/>
    <w:pPr>
      <w:framePr w:hSpace="181" w:vSpace="181" w:wrap="around" w:vAnchor="text" w:hAnchor="margin" w:xAlign="center" w:y="285"/>
    </w:pPr>
  </w:style>
  <w:style w:type="paragraph" w:customStyle="1" w:styleId="affffffe">
    <w:name w:val="附录二级无"/>
    <w:basedOn w:val="affffff5"/>
    <w:qFormat/>
    <w:pPr>
      <w:tabs>
        <w:tab w:val="clear" w:pos="360"/>
      </w:tabs>
      <w:spacing w:beforeLines="0" w:afterLines="0"/>
    </w:pPr>
    <w:rPr>
      <w:rFonts w:ascii="宋体" w:eastAsia="宋体"/>
      <w:szCs w:val="21"/>
    </w:rPr>
  </w:style>
  <w:style w:type="paragraph" w:customStyle="1" w:styleId="220">
    <w:name w:val="样式 正文首行缩进:  2 字符 + 首行缩进:  2 字符"/>
    <w:basedOn w:val="a"/>
    <w:qFormat/>
    <w:pPr>
      <w:spacing w:line="400" w:lineRule="exact"/>
      <w:ind w:firstLineChars="200" w:firstLine="200"/>
    </w:pPr>
    <w:rPr>
      <w:sz w:val="24"/>
      <w:szCs w:val="20"/>
    </w:rPr>
  </w:style>
  <w:style w:type="character" w:customStyle="1" w:styleId="Char12">
    <w:name w:val="脚注文本 Char1"/>
    <w:basedOn w:val="a0"/>
    <w:qFormat/>
    <w:rPr>
      <w:kern w:val="2"/>
      <w:sz w:val="18"/>
      <w:szCs w:val="18"/>
    </w:rPr>
  </w:style>
  <w:style w:type="character" w:customStyle="1" w:styleId="3Char1">
    <w:name w:val="正文文本缩进 3 Char1"/>
    <w:basedOn w:val="a0"/>
    <w:qFormat/>
    <w:rPr>
      <w:kern w:val="2"/>
      <w:sz w:val="16"/>
      <w:szCs w:val="16"/>
    </w:rPr>
  </w:style>
  <w:style w:type="character" w:customStyle="1" w:styleId="Char13">
    <w:name w:val="标题 Char1"/>
    <w:basedOn w:val="a0"/>
    <w:qFormat/>
    <w:rPr>
      <w:rFonts w:asciiTheme="majorHAnsi" w:hAnsiTheme="majorHAnsi" w:cstheme="majorBidi"/>
      <w:b/>
      <w:bCs/>
      <w:kern w:val="2"/>
      <w:sz w:val="32"/>
      <w:szCs w:val="32"/>
    </w:rPr>
  </w:style>
  <w:style w:type="character" w:customStyle="1" w:styleId="2Char1">
    <w:name w:val="正文文本缩进 2 Char1"/>
    <w:basedOn w:val="a0"/>
    <w:qFormat/>
    <w:rPr>
      <w:kern w:val="2"/>
      <w:sz w:val="21"/>
      <w:szCs w:val="24"/>
    </w:rPr>
  </w:style>
  <w:style w:type="character" w:customStyle="1" w:styleId="Char14">
    <w:name w:val="副标题 Char1"/>
    <w:basedOn w:val="a0"/>
    <w:qFormat/>
    <w:rPr>
      <w:rFonts w:asciiTheme="majorHAnsi" w:hAnsiTheme="majorHAnsi" w:cstheme="majorBidi"/>
      <w:b/>
      <w:bCs/>
      <w:kern w:val="28"/>
      <w:sz w:val="32"/>
      <w:szCs w:val="32"/>
    </w:rPr>
  </w:style>
  <w:style w:type="paragraph" w:customStyle="1" w:styleId="afffffff">
    <w:name w:val="表头"/>
    <w:basedOn w:val="a"/>
    <w:qFormat/>
    <w:pPr>
      <w:spacing w:beforeLines="50" w:afterLines="50" w:line="300" w:lineRule="auto"/>
      <w:jc w:val="center"/>
    </w:pPr>
    <w:rPr>
      <w:b/>
      <w:szCs w:val="20"/>
    </w:rPr>
  </w:style>
  <w:style w:type="paragraph" w:customStyle="1" w:styleId="Char1CharCharChar">
    <w:name w:val="Char1 Char Char Char"/>
    <w:basedOn w:val="a"/>
    <w:qFormat/>
    <w:pPr>
      <w:widowControl/>
      <w:spacing w:after="160" w:line="240" w:lineRule="exact"/>
      <w:ind w:firstLineChars="200" w:firstLine="200"/>
      <w:jc w:val="left"/>
    </w:pPr>
    <w:rPr>
      <w:szCs w:val="20"/>
    </w:rPr>
  </w:style>
  <w:style w:type="paragraph" w:customStyle="1" w:styleId="afffffff0">
    <w:name w:val="标准书脚_奇数页"/>
    <w:qFormat/>
    <w:pPr>
      <w:spacing w:before="120"/>
      <w:ind w:right="198"/>
      <w:jc w:val="right"/>
    </w:pPr>
    <w:rPr>
      <w:rFonts w:ascii="宋体"/>
      <w:sz w:val="18"/>
      <w:szCs w:val="18"/>
    </w:rPr>
  </w:style>
  <w:style w:type="paragraph" w:customStyle="1" w:styleId="afffffff1">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2a">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2">
    <w:name w:val="列项——（一级）"/>
    <w:qFormat/>
    <w:pPr>
      <w:widowControl w:val="0"/>
      <w:ind w:left="4935"/>
      <w:jc w:val="both"/>
    </w:pPr>
    <w:rPr>
      <w:rFonts w:ascii="宋体"/>
      <w:sz w:val="21"/>
    </w:rPr>
  </w:style>
  <w:style w:type="paragraph" w:customStyle="1" w:styleId="afffffff3">
    <w:name w:val="列项●（二级）"/>
    <w:qFormat/>
    <w:pPr>
      <w:tabs>
        <w:tab w:val="left" w:pos="840"/>
        <w:tab w:val="left" w:pos="992"/>
      </w:tabs>
      <w:ind w:left="992" w:hanging="567"/>
      <w:jc w:val="both"/>
    </w:pPr>
    <w:rPr>
      <w:rFonts w:ascii="宋体"/>
      <w:sz w:val="21"/>
    </w:rPr>
  </w:style>
  <w:style w:type="paragraph" w:customStyle="1" w:styleId="afffffff4">
    <w:name w:val="目次、标准名称标题"/>
    <w:basedOn w:val="a"/>
    <w:next w:val="aff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f5">
    <w:name w:val="标准称谓"/>
    <w:next w:val="a"/>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fff6">
    <w:name w:val="注×："/>
    <w:qFormat/>
    <w:pPr>
      <w:widowControl w:val="0"/>
      <w:autoSpaceDE w:val="0"/>
      <w:autoSpaceDN w:val="0"/>
      <w:ind w:left="811" w:hanging="448"/>
      <w:jc w:val="both"/>
    </w:pPr>
    <w:rPr>
      <w:rFonts w:ascii="宋体"/>
      <w:sz w:val="18"/>
      <w:szCs w:val="18"/>
    </w:rPr>
  </w:style>
  <w:style w:type="paragraph" w:customStyle="1" w:styleId="afffffff7">
    <w:name w:val="附录三级无"/>
    <w:basedOn w:val="affffff4"/>
    <w:qFormat/>
    <w:pPr>
      <w:tabs>
        <w:tab w:val="clear" w:pos="360"/>
      </w:tabs>
      <w:spacing w:beforeLines="0" w:afterLines="0"/>
    </w:pPr>
    <w:rPr>
      <w:rFonts w:ascii="宋体" w:eastAsia="宋体"/>
      <w:szCs w:val="21"/>
    </w:rPr>
  </w:style>
  <w:style w:type="paragraph" w:customStyle="1" w:styleId="afffffff8">
    <w:name w:val="示例"/>
    <w:next w:val="afffffff9"/>
    <w:qFormat/>
    <w:pPr>
      <w:widowControl w:val="0"/>
      <w:ind w:firstLine="363"/>
      <w:jc w:val="both"/>
    </w:pPr>
    <w:rPr>
      <w:rFonts w:ascii="宋体"/>
      <w:sz w:val="18"/>
      <w:szCs w:val="18"/>
    </w:rPr>
  </w:style>
  <w:style w:type="paragraph" w:customStyle="1" w:styleId="afffffff9">
    <w:name w:val="示例内容"/>
    <w:qFormat/>
    <w:pPr>
      <w:ind w:firstLineChars="200" w:firstLine="200"/>
    </w:pPr>
    <w:rPr>
      <w:rFonts w:ascii="宋体"/>
      <w:sz w:val="18"/>
      <w:szCs w:val="18"/>
    </w:rPr>
  </w:style>
  <w:style w:type="paragraph" w:customStyle="1" w:styleId="afffffffa">
    <w:name w:val="条文脚注"/>
    <w:basedOn w:val="afc"/>
    <w:qFormat/>
    <w:pPr>
      <w:tabs>
        <w:tab w:val="clear" w:pos="0"/>
      </w:tabs>
      <w:ind w:left="0" w:firstLine="0"/>
      <w:jc w:val="both"/>
    </w:pPr>
  </w:style>
  <w:style w:type="paragraph" w:customStyle="1" w:styleId="afffffffb">
    <w:name w:val="附录数字编号列项（二级）"/>
    <w:qFormat/>
    <w:pPr>
      <w:tabs>
        <w:tab w:val="left" w:pos="840"/>
      </w:tabs>
      <w:ind w:left="839" w:hanging="419"/>
    </w:pPr>
    <w:rPr>
      <w:rFonts w:ascii="宋体"/>
      <w:sz w:val="21"/>
    </w:rPr>
  </w:style>
  <w:style w:type="paragraph" w:customStyle="1" w:styleId="afffffffc">
    <w:name w:val="图标脚注说明"/>
    <w:basedOn w:val="afffb"/>
    <w:qFormat/>
    <w:pPr>
      <w:ind w:left="840" w:firstLineChars="0" w:hanging="420"/>
    </w:pPr>
    <w:rPr>
      <w:sz w:val="18"/>
      <w:szCs w:val="18"/>
    </w:rPr>
  </w:style>
  <w:style w:type="paragraph" w:customStyle="1" w:styleId="afffffffd">
    <w:name w:val="数字编号列项（二级）"/>
    <w:qFormat/>
    <w:pPr>
      <w:tabs>
        <w:tab w:val="left" w:pos="1260"/>
      </w:tabs>
      <w:ind w:left="1259" w:hanging="419"/>
      <w:jc w:val="both"/>
    </w:pPr>
    <w:rPr>
      <w:rFonts w:ascii="宋体"/>
      <w:sz w:val="21"/>
    </w:rPr>
  </w:style>
  <w:style w:type="paragraph" w:customStyle="1" w:styleId="afffffffe">
    <w:name w:val="附录图标号"/>
    <w:basedOn w:val="a"/>
    <w:qFormat/>
    <w:pPr>
      <w:keepNext/>
      <w:pageBreakBefore/>
      <w:widowControl/>
      <w:spacing w:line="14" w:lineRule="exact"/>
      <w:ind w:firstLine="363"/>
      <w:jc w:val="center"/>
      <w:outlineLvl w:val="0"/>
    </w:pPr>
    <w:rPr>
      <w:color w:val="FFFFFF"/>
    </w:rPr>
  </w:style>
  <w:style w:type="paragraph" w:customStyle="1" w:styleId="affffffff">
    <w:name w:val="附录标识"/>
    <w:basedOn w:val="a"/>
    <w:next w:val="afffb"/>
    <w:qFormat/>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fffffff0">
    <w:name w:val="附录公式编号制表符"/>
    <w:basedOn w:val="a"/>
    <w:next w:val="afffb"/>
    <w:qFormat/>
    <w:pPr>
      <w:widowControl/>
      <w:tabs>
        <w:tab w:val="center" w:pos="4201"/>
        <w:tab w:val="right" w:leader="dot" w:pos="9298"/>
      </w:tabs>
      <w:autoSpaceDE w:val="0"/>
      <w:autoSpaceDN w:val="0"/>
    </w:pPr>
    <w:rPr>
      <w:rFonts w:ascii="宋体"/>
      <w:kern w:val="0"/>
      <w:szCs w:val="20"/>
    </w:rPr>
  </w:style>
  <w:style w:type="paragraph" w:customStyle="1" w:styleId="affffffff1">
    <w:name w:val="标准标志"/>
    <w:next w:val="a"/>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ffff2">
    <w:name w:val="注："/>
    <w:next w:val="afffb"/>
    <w:qFormat/>
    <w:pPr>
      <w:widowControl w:val="0"/>
      <w:autoSpaceDE w:val="0"/>
      <w:autoSpaceDN w:val="0"/>
      <w:ind w:left="726" w:hanging="363"/>
      <w:jc w:val="both"/>
    </w:pPr>
    <w:rPr>
      <w:rFonts w:ascii="宋体"/>
      <w:sz w:val="18"/>
      <w:szCs w:val="18"/>
    </w:rPr>
  </w:style>
  <w:style w:type="paragraph" w:customStyle="1" w:styleId="affffffff3">
    <w:name w:val="封面正文"/>
    <w:qFormat/>
    <w:pPr>
      <w:jc w:val="both"/>
    </w:pPr>
  </w:style>
  <w:style w:type="paragraph" w:customStyle="1" w:styleId="affffffff4">
    <w:name w:val="列项◆（三级）"/>
    <w:basedOn w:val="a"/>
    <w:qFormat/>
    <w:pPr>
      <w:tabs>
        <w:tab w:val="left" w:pos="1678"/>
      </w:tabs>
      <w:ind w:left="1678" w:hanging="414"/>
    </w:pPr>
    <w:rPr>
      <w:rFonts w:ascii="宋体"/>
      <w:szCs w:val="21"/>
    </w:rPr>
  </w:style>
  <w:style w:type="paragraph" w:customStyle="1" w:styleId="affffffff5">
    <w:name w:val="注：（正文）"/>
    <w:basedOn w:val="affffffff2"/>
    <w:next w:val="afffb"/>
    <w:qFormat/>
  </w:style>
  <w:style w:type="paragraph" w:customStyle="1" w:styleId="affffffff6">
    <w:name w:val="标准书眉_偶数页"/>
    <w:basedOn w:val="afffffff1"/>
    <w:next w:val="a"/>
    <w:qFormat/>
    <w:pPr>
      <w:jc w:val="left"/>
    </w:pPr>
  </w:style>
  <w:style w:type="paragraph" w:customStyle="1" w:styleId="affffffff7">
    <w:name w:val="标准书眉一"/>
    <w:qFormat/>
    <w:pPr>
      <w:jc w:val="both"/>
    </w:pPr>
  </w:style>
  <w:style w:type="paragraph" w:customStyle="1" w:styleId="affffffff8">
    <w:name w:val="参考文献"/>
    <w:basedOn w:val="a"/>
    <w:next w:val="af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f9">
    <w:name w:val="参考文献、索引标题"/>
    <w:basedOn w:val="a"/>
    <w:next w:val="af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fa">
    <w:name w:val="前言、引言标题"/>
    <w:next w:val="afffb"/>
    <w:qFormat/>
    <w:pPr>
      <w:keepNext/>
      <w:pageBreakBefore/>
      <w:shd w:val="clear" w:color="FFFFFF" w:fill="FFFFFF"/>
      <w:spacing w:before="640" w:after="560"/>
      <w:jc w:val="center"/>
      <w:outlineLvl w:val="0"/>
    </w:pPr>
    <w:rPr>
      <w:rFonts w:ascii="黑体" w:eastAsia="黑体"/>
      <w:sz w:val="32"/>
    </w:rPr>
  </w:style>
  <w:style w:type="paragraph" w:customStyle="1" w:styleId="affffffffb">
    <w:name w:val="发布日期"/>
    <w:qFormat/>
    <w:pPr>
      <w:framePr w:w="3997" w:h="471" w:hRule="exact" w:vSpace="181" w:wrap="around" w:hAnchor="page" w:x="7089" w:y="14097" w:anchorLock="1"/>
    </w:pPr>
    <w:rPr>
      <w:rFonts w:eastAsia="黑体"/>
      <w:sz w:val="28"/>
    </w:rPr>
  </w:style>
  <w:style w:type="paragraph" w:customStyle="1" w:styleId="15">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fc">
    <w:name w:val="附录标题"/>
    <w:basedOn w:val="afffb"/>
    <w:next w:val="afffb"/>
    <w:qFormat/>
    <w:pPr>
      <w:ind w:firstLineChars="0" w:firstLine="0"/>
      <w:jc w:val="center"/>
    </w:pPr>
    <w:rPr>
      <w:rFonts w:ascii="黑体" w:eastAsia="黑体"/>
    </w:rPr>
  </w:style>
  <w:style w:type="paragraph" w:customStyle="1" w:styleId="affffffffd">
    <w:name w:val="附录表标号"/>
    <w:basedOn w:val="a"/>
    <w:next w:val="afffb"/>
    <w:qFormat/>
    <w:pPr>
      <w:spacing w:line="14" w:lineRule="exact"/>
      <w:ind w:left="811" w:hanging="448"/>
      <w:jc w:val="center"/>
      <w:outlineLvl w:val="0"/>
    </w:pPr>
    <w:rPr>
      <w:color w:val="FFFFFF"/>
    </w:rPr>
  </w:style>
  <w:style w:type="paragraph" w:customStyle="1" w:styleId="affffffffe">
    <w:name w:val="其他发布日期"/>
    <w:basedOn w:val="affffffffb"/>
    <w:qFormat/>
    <w:pPr>
      <w:framePr w:wrap="around" w:vAnchor="page" w:hAnchor="text" w:x="1419"/>
    </w:pPr>
  </w:style>
  <w:style w:type="paragraph" w:customStyle="1" w:styleId="afffffffff">
    <w:name w:val="附录表标题"/>
    <w:basedOn w:val="a"/>
    <w:next w:val="afffb"/>
    <w:qFormat/>
    <w:pPr>
      <w:tabs>
        <w:tab w:val="left" w:pos="180"/>
      </w:tabs>
      <w:spacing w:beforeLines="50" w:afterLines="50"/>
      <w:jc w:val="center"/>
    </w:pPr>
    <w:rPr>
      <w:rFonts w:ascii="黑体" w:eastAsia="黑体"/>
      <w:szCs w:val="21"/>
    </w:rPr>
  </w:style>
  <w:style w:type="paragraph" w:customStyle="1" w:styleId="afffffffff0">
    <w:name w:val="附录一级条标题"/>
    <w:basedOn w:val="afffffffff1"/>
    <w:next w:val="afffb"/>
    <w:qFormat/>
    <w:pPr>
      <w:autoSpaceDN w:val="0"/>
      <w:spacing w:beforeLines="50" w:afterLines="50"/>
      <w:outlineLvl w:val="2"/>
    </w:pPr>
  </w:style>
  <w:style w:type="paragraph" w:customStyle="1" w:styleId="afffffffff1">
    <w:name w:val="附录章标题"/>
    <w:next w:val="afffb"/>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2">
    <w:name w:val="附录五级无"/>
    <w:basedOn w:val="affffff2"/>
    <w:qFormat/>
    <w:pPr>
      <w:tabs>
        <w:tab w:val="clear" w:pos="360"/>
      </w:tabs>
      <w:spacing w:beforeLines="0" w:afterLines="0"/>
    </w:pPr>
    <w:rPr>
      <w:rFonts w:ascii="宋体" w:eastAsia="宋体"/>
      <w:szCs w:val="21"/>
    </w:rPr>
  </w:style>
  <w:style w:type="paragraph" w:customStyle="1" w:styleId="afffffffff3">
    <w:name w:val="附录一级无"/>
    <w:basedOn w:val="afffffffff0"/>
    <w:qFormat/>
    <w:pPr>
      <w:tabs>
        <w:tab w:val="clear" w:pos="360"/>
      </w:tabs>
      <w:spacing w:beforeLines="0" w:afterLines="0"/>
    </w:pPr>
    <w:rPr>
      <w:rFonts w:ascii="宋体" w:eastAsia="宋体"/>
      <w:szCs w:val="21"/>
    </w:rPr>
  </w:style>
  <w:style w:type="paragraph" w:customStyle="1" w:styleId="afffffffff4">
    <w:name w:val="附录字母编号列项（一级）"/>
    <w:qFormat/>
    <w:pPr>
      <w:tabs>
        <w:tab w:val="left" w:pos="839"/>
      </w:tabs>
      <w:ind w:left="839" w:hanging="419"/>
    </w:pPr>
    <w:rPr>
      <w:rFonts w:ascii="宋体"/>
      <w:sz w:val="21"/>
    </w:rPr>
  </w:style>
  <w:style w:type="paragraph" w:customStyle="1" w:styleId="afffffffff5">
    <w:name w:val="其他实施日期"/>
    <w:basedOn w:val="afffffffff6"/>
    <w:qFormat/>
    <w:pPr>
      <w:framePr w:wrap="around"/>
    </w:pPr>
  </w:style>
  <w:style w:type="paragraph" w:customStyle="1" w:styleId="afffffffff6">
    <w:name w:val="实施日期"/>
    <w:basedOn w:val="affffffffb"/>
    <w:qFormat/>
    <w:pPr>
      <w:framePr w:wrap="around" w:vAnchor="page" w:hAnchor="text"/>
      <w:jc w:val="right"/>
    </w:pPr>
  </w:style>
  <w:style w:type="paragraph" w:customStyle="1" w:styleId="afffffffff7">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ff8">
    <w:name w:val="列项说明数字编号"/>
    <w:qFormat/>
    <w:pPr>
      <w:ind w:leftChars="400" w:left="600" w:hangingChars="200" w:hanging="200"/>
    </w:pPr>
    <w:rPr>
      <w:rFonts w:ascii="宋体"/>
      <w:sz w:val="21"/>
    </w:rPr>
  </w:style>
  <w:style w:type="paragraph" w:customStyle="1" w:styleId="afffffffff9">
    <w:name w:val="其他标准标志"/>
    <w:basedOn w:val="affffffff1"/>
    <w:qFormat/>
    <w:pPr>
      <w:framePr w:w="6101" w:wrap="around" w:vAnchor="page" w:hAnchor="page" w:x="4673" w:y="942"/>
    </w:pPr>
    <w:rPr>
      <w:w w:val="130"/>
    </w:rPr>
  </w:style>
  <w:style w:type="paragraph" w:customStyle="1" w:styleId="afffffffffa">
    <w:name w:val="三级无"/>
    <w:basedOn w:val="afffff4"/>
    <w:qFormat/>
    <w:pPr>
      <w:spacing w:beforeLines="0" w:afterLines="0"/>
    </w:pPr>
    <w:rPr>
      <w:rFonts w:ascii="宋体" w:eastAsia="宋体"/>
    </w:rPr>
  </w:style>
  <w:style w:type="paragraph" w:customStyle="1" w:styleId="afffffffffb">
    <w:name w:val="正文公式编号制表符"/>
    <w:basedOn w:val="afffb"/>
    <w:next w:val="afffb"/>
    <w:qFormat/>
    <w:pPr>
      <w:ind w:firstLineChars="0" w:firstLine="0"/>
    </w:pPr>
  </w:style>
  <w:style w:type="paragraph" w:customStyle="1" w:styleId="afffffffffc">
    <w:name w:val="正文图标题"/>
    <w:next w:val="afffb"/>
    <w:qFormat/>
    <w:pPr>
      <w:tabs>
        <w:tab w:val="left" w:pos="360"/>
      </w:tabs>
      <w:spacing w:beforeLines="50" w:afterLines="50"/>
      <w:jc w:val="center"/>
    </w:pPr>
    <w:rPr>
      <w:rFonts w:ascii="黑体" w:eastAsia="黑体"/>
      <w:sz w:val="21"/>
    </w:rPr>
  </w:style>
  <w:style w:type="paragraph" w:customStyle="1" w:styleId="afffffffffd">
    <w:name w:val="示例后文字"/>
    <w:basedOn w:val="afffb"/>
    <w:next w:val="afffb"/>
    <w:qFormat/>
    <w:pPr>
      <w:ind w:firstLine="360"/>
    </w:pPr>
    <w:rPr>
      <w:sz w:val="18"/>
    </w:rPr>
  </w:style>
  <w:style w:type="paragraph" w:customStyle="1" w:styleId="afffffffffe">
    <w:name w:val="四级无"/>
    <w:basedOn w:val="afffff3"/>
    <w:qFormat/>
    <w:pPr>
      <w:spacing w:beforeLines="0" w:afterLines="0"/>
    </w:pPr>
    <w:rPr>
      <w:rFonts w:ascii="宋体" w:eastAsia="宋体"/>
    </w:rPr>
  </w:style>
  <w:style w:type="paragraph" w:customStyle="1" w:styleId="affffffffff">
    <w:name w:val="表格文字左"/>
    <w:basedOn w:val="a"/>
    <w:next w:val="a"/>
    <w:uiPriority w:val="99"/>
    <w:qFormat/>
    <w:pPr>
      <w:adjustRightInd w:val="0"/>
      <w:snapToGrid w:val="0"/>
      <w:spacing w:line="360" w:lineRule="exact"/>
      <w:ind w:leftChars="-40" w:left="-84" w:rightChars="-40" w:right="-84" w:firstLineChars="200" w:firstLine="200"/>
      <w:contextualSpacing/>
      <w:jc w:val="left"/>
    </w:pPr>
    <w:rPr>
      <w:rFonts w:ascii="宋体" w:eastAsia="楷体_GB2312" w:cs="宋体"/>
      <w:kern w:val="0"/>
      <w:szCs w:val="20"/>
    </w:rPr>
  </w:style>
  <w:style w:type="paragraph" w:customStyle="1" w:styleId="affffffffff0">
    <w:name w:val="一级无"/>
    <w:basedOn w:val="afffff6"/>
    <w:qFormat/>
    <w:pPr>
      <w:spacing w:beforeLines="0" w:afterLines="0"/>
    </w:pPr>
    <w:rPr>
      <w:rFonts w:ascii="宋体" w:eastAsia="宋体"/>
    </w:rPr>
  </w:style>
  <w:style w:type="paragraph" w:customStyle="1" w:styleId="2b">
    <w:name w:val="封面标准名称2"/>
    <w:basedOn w:val="affffb"/>
    <w:qFormat/>
    <w:pPr>
      <w:framePr w:wrap="around" w:y="4469"/>
      <w:spacing w:beforeLines="630"/>
    </w:pPr>
  </w:style>
  <w:style w:type="paragraph" w:customStyle="1" w:styleId="2c">
    <w:name w:val="封面标准英文名称2"/>
    <w:basedOn w:val="affffa"/>
    <w:qFormat/>
    <w:pPr>
      <w:framePr w:wrap="around" w:y="4469"/>
    </w:pPr>
  </w:style>
  <w:style w:type="paragraph" w:customStyle="1" w:styleId="2d">
    <w:name w:val="封面一致性程度标识2"/>
    <w:basedOn w:val="afffffc"/>
    <w:qFormat/>
    <w:pPr>
      <w:framePr w:wrap="around" w:y="4469"/>
    </w:pPr>
  </w:style>
  <w:style w:type="paragraph" w:customStyle="1" w:styleId="2e">
    <w:name w:val="正文首行缩进:  2 字符"/>
    <w:basedOn w:val="a9"/>
    <w:qFormat/>
    <w:pPr>
      <w:spacing w:line="398" w:lineRule="auto"/>
      <w:ind w:firstLineChars="200" w:firstLine="200"/>
    </w:pPr>
    <w:rPr>
      <w:sz w:val="24"/>
      <w:szCs w:val="20"/>
    </w:rPr>
  </w:style>
  <w:style w:type="paragraph" w:customStyle="1" w:styleId="2f">
    <w:name w:val="封面标准文稿类别2"/>
    <w:basedOn w:val="afffffb"/>
    <w:qFormat/>
    <w:pPr>
      <w:framePr w:wrap="around" w:y="4469"/>
    </w:pPr>
  </w:style>
  <w:style w:type="paragraph" w:customStyle="1" w:styleId="2f0">
    <w:name w:val="封面标准文稿编辑信息2"/>
    <w:basedOn w:val="afffffa"/>
    <w:qFormat/>
    <w:pPr>
      <w:framePr w:wrap="around" w:y="4469"/>
    </w:pPr>
  </w:style>
  <w:style w:type="paragraph" w:customStyle="1" w:styleId="CharCharCharCharCharCharChar1">
    <w:name w:val="Char Char Char Char Char Char Char1"/>
    <w:basedOn w:val="a"/>
    <w:qFormat/>
    <w:pPr>
      <w:widowControl/>
      <w:spacing w:after="160" w:line="240" w:lineRule="exact"/>
      <w:jc w:val="left"/>
    </w:pPr>
    <w:rPr>
      <w:rFonts w:ascii="Arial" w:eastAsia="Times New Roman" w:hAnsi="Arial" w:cs="Verdana"/>
      <w:b/>
      <w:kern w:val="0"/>
      <w:sz w:val="24"/>
      <w:szCs w:val="21"/>
      <w:lang w:eastAsia="en-US"/>
    </w:rPr>
  </w:style>
  <w:style w:type="paragraph" w:customStyle="1" w:styleId="affffffffff1">
    <w:name w:val="报告正文"/>
    <w:basedOn w:val="a"/>
    <w:qFormat/>
    <w:pPr>
      <w:snapToGrid w:val="0"/>
      <w:spacing w:line="400" w:lineRule="exact"/>
      <w:ind w:firstLine="482"/>
    </w:pPr>
    <w:rPr>
      <w:sz w:val="24"/>
      <w:szCs w:val="20"/>
    </w:rPr>
  </w:style>
  <w:style w:type="paragraph" w:customStyle="1" w:styleId="Char40">
    <w:name w:val="Char4"/>
    <w:basedOn w:val="a"/>
    <w:qFormat/>
    <w:rPr>
      <w:rFonts w:ascii="Tahoma" w:hAnsi="Tahoma"/>
      <w:sz w:val="24"/>
      <w:szCs w:val="20"/>
    </w:rPr>
  </w:style>
  <w:style w:type="paragraph" w:customStyle="1" w:styleId="affffffffff2">
    <w:name w:val="表"/>
    <w:basedOn w:val="a"/>
    <w:qFormat/>
    <w:pPr>
      <w:spacing w:line="300" w:lineRule="auto"/>
      <w:jc w:val="center"/>
    </w:pPr>
    <w:rPr>
      <w:szCs w:val="20"/>
    </w:rPr>
  </w:style>
  <w:style w:type="paragraph" w:customStyle="1" w:styleId="affffffffff3">
    <w:name w:val="节"/>
    <w:basedOn w:val="a"/>
    <w:qFormat/>
    <w:pPr>
      <w:spacing w:beforeLines="100" w:afterLines="100" w:line="300" w:lineRule="auto"/>
      <w:jc w:val="center"/>
      <w:outlineLvl w:val="1"/>
    </w:pPr>
    <w:rPr>
      <w:b/>
      <w:sz w:val="24"/>
      <w:szCs w:val="20"/>
    </w:rPr>
  </w:style>
  <w:style w:type="paragraph" w:customStyle="1" w:styleId="16">
    <w:name w:val="样式 标题 1 + 二号 居中"/>
    <w:basedOn w:val="1"/>
    <w:qFormat/>
    <w:pPr>
      <w:spacing w:before="0" w:after="0" w:line="576" w:lineRule="auto"/>
      <w:jc w:val="center"/>
    </w:pPr>
    <w:rPr>
      <w:rFonts w:cs="宋体"/>
      <w:bCs w:val="0"/>
      <w:szCs w:val="20"/>
    </w:rPr>
  </w:style>
  <w:style w:type="paragraph" w:customStyle="1" w:styleId="TOC11">
    <w:name w:val="TOC 标题11"/>
    <w:basedOn w:val="1"/>
    <w:next w:val="a"/>
    <w:uiPriority w:val="99"/>
    <w:qFormat/>
    <w:pPr>
      <w:widowControl/>
      <w:spacing w:before="0" w:afterLines="100" w:line="276" w:lineRule="auto"/>
      <w:ind w:rightChars="200" w:right="200"/>
      <w:jc w:val="left"/>
      <w:outlineLvl w:val="9"/>
    </w:pPr>
    <w:rPr>
      <w:rFonts w:ascii="Cambria" w:hAnsi="Cambria"/>
      <w:bCs w:val="0"/>
      <w:color w:val="365F91"/>
      <w:kern w:val="0"/>
      <w:szCs w:val="28"/>
    </w:rPr>
  </w:style>
  <w:style w:type="paragraph" w:customStyle="1" w:styleId="affffffffff4">
    <w:name w:val="图片文字"/>
    <w:next w:val="a"/>
    <w:uiPriority w:val="99"/>
    <w:qFormat/>
    <w:pPr>
      <w:spacing w:line="360" w:lineRule="auto"/>
      <w:jc w:val="center"/>
    </w:pPr>
    <w:rPr>
      <w:sz w:val="21"/>
      <w:szCs w:val="22"/>
    </w:rPr>
  </w:style>
  <w:style w:type="paragraph" w:customStyle="1" w:styleId="affffffffff5">
    <w:name w:val="一太郎"/>
    <w:qFormat/>
    <w:pPr>
      <w:widowControl w:val="0"/>
      <w:wordWrap w:val="0"/>
      <w:autoSpaceDE w:val="0"/>
      <w:autoSpaceDN w:val="0"/>
      <w:adjustRightInd w:val="0"/>
      <w:spacing w:line="309" w:lineRule="exact"/>
      <w:jc w:val="both"/>
    </w:pPr>
    <w:rPr>
      <w:rFonts w:eastAsia="MS Mincho" w:cs="MS Mincho"/>
      <w:sz w:val="21"/>
      <w:szCs w:val="21"/>
      <w:lang w:eastAsia="ja-JP"/>
    </w:rPr>
  </w:style>
  <w:style w:type="paragraph" w:customStyle="1" w:styleId="694">
    <w:name w:val="样式 (中文) 黑体 (符号) 黑体 加粗 行距: 单倍行距 首行缩进:  6.94 字符"/>
    <w:basedOn w:val="a"/>
    <w:uiPriority w:val="99"/>
    <w:qFormat/>
    <w:pPr>
      <w:spacing w:before="120" w:line="360" w:lineRule="auto"/>
      <w:ind w:firstLineChars="694" w:firstLine="694"/>
      <w:jc w:val="left"/>
    </w:pPr>
    <w:rPr>
      <w:rFonts w:hAnsi="黑体" w:cs="宋体"/>
      <w:bCs/>
      <w:szCs w:val="20"/>
    </w:rPr>
  </w:style>
  <w:style w:type="paragraph" w:customStyle="1" w:styleId="110">
    <w:name w:val="列出段落11"/>
    <w:basedOn w:val="a"/>
    <w:uiPriority w:val="34"/>
    <w:qFormat/>
    <w:pPr>
      <w:ind w:firstLineChars="200" w:firstLine="420"/>
    </w:pPr>
    <w:rPr>
      <w:rFonts w:ascii="Calibri" w:hAnsi="Calibri"/>
      <w:szCs w:val="22"/>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paragraph" w:customStyle="1" w:styleId="55">
    <w:name w:val="样式 (中文) 黑体 (符号) 黑体 加粗 行距: 单倍行距 首行缩进:  5.5 字符"/>
    <w:basedOn w:val="a"/>
    <w:uiPriority w:val="99"/>
    <w:qFormat/>
    <w:pPr>
      <w:spacing w:beforeLines="50"/>
      <w:ind w:firstLineChars="550" w:firstLine="550"/>
      <w:jc w:val="left"/>
    </w:pPr>
    <w:rPr>
      <w:rFonts w:hAnsi="黑体" w:cs="宋体"/>
      <w:bCs/>
      <w:szCs w:val="20"/>
    </w:rPr>
  </w:style>
  <w:style w:type="paragraph" w:customStyle="1" w:styleId="p0">
    <w:name w:val="p0"/>
    <w:basedOn w:val="a"/>
    <w:uiPriority w:val="99"/>
    <w:qFormat/>
    <w:pPr>
      <w:widowControl/>
    </w:pPr>
    <w:rPr>
      <w:kern w:val="0"/>
      <w:szCs w:val="21"/>
    </w:rPr>
  </w:style>
  <w:style w:type="paragraph" w:customStyle="1" w:styleId="CharCharCharCharCharCharChar2">
    <w:name w:val="Char Char Char Char Char Char Char2"/>
    <w:basedOn w:val="a"/>
    <w:qFormat/>
    <w:pPr>
      <w:widowControl/>
      <w:topLinePunct/>
      <w:adjustRightInd w:val="0"/>
      <w:spacing w:after="160" w:line="240" w:lineRule="exact"/>
      <w:jc w:val="left"/>
    </w:pPr>
    <w:rPr>
      <w:rFonts w:ascii="Arial" w:eastAsia="Times New Roman" w:hAnsi="Arial" w:cs="Verdana"/>
      <w:b/>
      <w:kern w:val="0"/>
      <w:sz w:val="24"/>
      <w:lang w:eastAsia="en-US"/>
    </w:rPr>
  </w:style>
  <w:style w:type="paragraph" w:customStyle="1" w:styleId="17">
    <w:name w:val="条文1"/>
    <w:basedOn w:val="a"/>
    <w:qFormat/>
    <w:pPr>
      <w:spacing w:line="240" w:lineRule="atLeast"/>
      <w:ind w:firstLine="454"/>
    </w:pPr>
    <w:rPr>
      <w:sz w:val="24"/>
      <w:szCs w:val="20"/>
    </w:rPr>
  </w:style>
  <w:style w:type="paragraph" w:customStyle="1" w:styleId="72">
    <w:name w:val="样式7"/>
    <w:basedOn w:val="a"/>
    <w:qFormat/>
    <w:pPr>
      <w:ind w:firstLine="420"/>
    </w:pPr>
    <w:rPr>
      <w:szCs w:val="20"/>
    </w:rPr>
  </w:style>
  <w:style w:type="paragraph" w:customStyle="1" w:styleId="affffffffff6">
    <w:name w:val="样式"/>
    <w:qFormat/>
    <w:pPr>
      <w:widowControl w:val="0"/>
      <w:autoSpaceDE w:val="0"/>
      <w:autoSpaceDN w:val="0"/>
      <w:adjustRightInd w:val="0"/>
    </w:pPr>
    <w:rPr>
      <w:sz w:val="24"/>
      <w:szCs w:val="24"/>
    </w:rPr>
  </w:style>
  <w:style w:type="paragraph" w:customStyle="1" w:styleId="CharCharCharCharCharChar">
    <w:name w:val="Char Char Char Char Char Char"/>
    <w:basedOn w:val="a"/>
    <w:qFormat/>
    <w:pPr>
      <w:widowControl/>
      <w:spacing w:after="160" w:line="240" w:lineRule="exact"/>
      <w:ind w:firstLineChars="200" w:firstLine="200"/>
      <w:jc w:val="left"/>
    </w:pPr>
    <w:rPr>
      <w:szCs w:val="20"/>
    </w:rPr>
  </w:style>
  <w:style w:type="paragraph" w:customStyle="1" w:styleId="221">
    <w:name w:val="样式 正文首行缩进:  2 字符 + 宋体 首行缩进:  2 字符"/>
    <w:basedOn w:val="a"/>
    <w:qFormat/>
    <w:pPr>
      <w:spacing w:line="400" w:lineRule="exact"/>
      <w:ind w:firstLineChars="200" w:firstLine="200"/>
    </w:pPr>
    <w:rPr>
      <w:sz w:val="24"/>
    </w:rPr>
  </w:style>
  <w:style w:type="paragraph" w:customStyle="1" w:styleId="36">
    <w:name w:val="标题3"/>
    <w:basedOn w:val="a"/>
    <w:qFormat/>
    <w:pPr>
      <w:adjustRightInd w:val="0"/>
      <w:spacing w:before="120" w:after="120"/>
      <w:jc w:val="center"/>
      <w:textAlignment w:val="baseline"/>
    </w:pPr>
    <w:rPr>
      <w:b/>
      <w:kern w:val="0"/>
      <w:sz w:val="18"/>
      <w:szCs w:val="20"/>
    </w:rPr>
  </w:style>
  <w:style w:type="paragraph" w:customStyle="1" w:styleId="08520">
    <w:name w:val="样式 小四 首行缩进:  0.85 厘米 行距: 固定值 20 磅"/>
    <w:basedOn w:val="a"/>
    <w:qFormat/>
    <w:pPr>
      <w:adjustRightInd w:val="0"/>
      <w:spacing w:line="360" w:lineRule="auto"/>
      <w:ind w:firstLine="482"/>
    </w:pPr>
    <w:rPr>
      <w:sz w:val="24"/>
      <w:szCs w:val="20"/>
    </w:rPr>
  </w:style>
  <w:style w:type="paragraph" w:customStyle="1" w:styleId="Char41">
    <w:name w:val="Char41"/>
    <w:basedOn w:val="a"/>
    <w:qFormat/>
    <w:rPr>
      <w:rFonts w:ascii="Tahoma" w:hAnsi="Tahoma"/>
      <w:sz w:val="24"/>
      <w:szCs w:val="20"/>
    </w:rPr>
  </w:style>
  <w:style w:type="paragraph" w:customStyle="1" w:styleId="affffffffff7">
    <w:name w:val="条文说明"/>
    <w:basedOn w:val="afff3"/>
    <w:qFormat/>
    <w:pPr>
      <w:ind w:firstLine="480"/>
    </w:pPr>
    <w:rPr>
      <w:rFonts w:eastAsia="仿宋_GB2312"/>
    </w:rPr>
  </w:style>
  <w:style w:type="paragraph" w:customStyle="1" w:styleId="Char15">
    <w:name w:val="Char1"/>
    <w:basedOn w:val="a"/>
    <w:qFormat/>
  </w:style>
  <w:style w:type="paragraph" w:customStyle="1" w:styleId="18">
    <w:name w:val="修订1"/>
    <w:qFormat/>
    <w:rPr>
      <w:kern w:val="2"/>
      <w:sz w:val="21"/>
    </w:rPr>
  </w:style>
  <w:style w:type="paragraph" w:customStyle="1" w:styleId="CharCharCharCharCharCharCharCharCharCharCharCharCharCharChar">
    <w:name w:val="Char Char Char Char Char Char Char Char Char Char Char Char Char Char Char"/>
    <w:basedOn w:val="a"/>
    <w:qFormat/>
    <w:pPr>
      <w:widowControl/>
      <w:spacing w:after="160" w:line="240" w:lineRule="exact"/>
      <w:ind w:firstLineChars="200" w:firstLine="200"/>
      <w:jc w:val="left"/>
    </w:pPr>
    <w:rPr>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ind w:firstLineChars="200" w:firstLine="200"/>
      <w:jc w:val="left"/>
    </w:pPr>
    <w:rPr>
      <w:szCs w:val="20"/>
    </w:rPr>
  </w:style>
  <w:style w:type="character" w:customStyle="1" w:styleId="apple-converted-space">
    <w:name w:val="apple-converted-space"/>
    <w:basedOn w:val="a0"/>
    <w:qFormat/>
  </w:style>
  <w:style w:type="paragraph" w:customStyle="1" w:styleId="Style0">
    <w:name w:val="_Style 0"/>
    <w:qFormat/>
    <w:pPr>
      <w:widowControl w:val="0"/>
      <w:jc w:val="both"/>
    </w:pPr>
    <w:rPr>
      <w:kern w:val="2"/>
      <w:sz w:val="24"/>
      <w:szCs w:val="24"/>
    </w:rPr>
  </w:style>
  <w:style w:type="paragraph" w:customStyle="1" w:styleId="affffffffff8">
    <w:name w:val="样式 表主题"/>
    <w:basedOn w:val="a"/>
    <w:qFormat/>
    <w:pPr>
      <w:jc w:val="center"/>
    </w:pPr>
    <w:rPr>
      <w:rFonts w:eastAsia="黑体" w:cs="宋体"/>
      <w:sz w:val="18"/>
      <w:szCs w:val="20"/>
    </w:rPr>
  </w:style>
  <w:style w:type="character" w:customStyle="1" w:styleId="keywords-mean">
    <w:name w:val="keywords-mean"/>
    <w:basedOn w:val="a0"/>
    <w:qFormat/>
  </w:style>
  <w:style w:type="paragraph" w:styleId="affffffffff9">
    <w:name w:val="List Paragraph"/>
    <w:basedOn w:val="a"/>
    <w:link w:val="affffffffffa"/>
    <w:uiPriority w:val="1"/>
    <w:unhideWhenUsed/>
    <w:qFormat/>
    <w:pPr>
      <w:ind w:firstLineChars="200" w:firstLine="420"/>
    </w:pPr>
  </w:style>
  <w:style w:type="character" w:customStyle="1" w:styleId="19">
    <w:name w:val="未处理的提及1"/>
    <w:basedOn w:val="a0"/>
    <w:unhideWhenUsed/>
    <w:qFormat/>
    <w:rPr>
      <w:color w:val="605E5C"/>
      <w:shd w:val="clear" w:color="auto" w:fill="E1DFDD"/>
    </w:rPr>
  </w:style>
  <w:style w:type="character" w:styleId="affffffffffb">
    <w:name w:val="Placeholder Text"/>
    <w:basedOn w:val="a0"/>
    <w:qFormat/>
    <w:rPr>
      <w:color w:val="808080"/>
    </w:rPr>
  </w:style>
  <w:style w:type="paragraph" w:customStyle="1" w:styleId="MTDisplayEquation">
    <w:name w:val="MTDisplayEquation"/>
    <w:basedOn w:val="a"/>
    <w:next w:val="a"/>
    <w:link w:val="MTDisplayEquation0"/>
    <w:qFormat/>
    <w:pPr>
      <w:tabs>
        <w:tab w:val="center" w:pos="3080"/>
        <w:tab w:val="right" w:pos="6160"/>
      </w:tabs>
    </w:pPr>
    <w:rPr>
      <w:szCs w:val="21"/>
    </w:rPr>
  </w:style>
  <w:style w:type="character" w:customStyle="1" w:styleId="MTDisplayEquation0">
    <w:name w:val="MTDisplayEquation 字符"/>
    <w:basedOn w:val="a0"/>
    <w:link w:val="MTDisplayEquation"/>
    <w:qFormat/>
    <w:rPr>
      <w:kern w:val="2"/>
      <w:sz w:val="21"/>
      <w:szCs w:val="21"/>
    </w:rPr>
  </w:style>
  <w:style w:type="character" w:customStyle="1" w:styleId="Charf7">
    <w:name w:val="纯文本 Char"/>
    <w:qFormat/>
    <w:rPr>
      <w:rFonts w:ascii="宋体" w:hAnsi="Courier New" w:cs="Courier New"/>
      <w:szCs w:val="21"/>
    </w:rPr>
  </w:style>
  <w:style w:type="paragraph" w:customStyle="1" w:styleId="2f1">
    <w:name w:val="修订2"/>
    <w:hidden/>
    <w:uiPriority w:val="99"/>
    <w:semiHidden/>
    <w:qFormat/>
    <w:rPr>
      <w:kern w:val="2"/>
      <w:sz w:val="21"/>
      <w:szCs w:val="24"/>
    </w:rPr>
  </w:style>
  <w:style w:type="character" w:customStyle="1" w:styleId="MTEquationSection">
    <w:name w:val="MTEquationSection"/>
    <w:basedOn w:val="a0"/>
    <w:qFormat/>
    <w:rPr>
      <w:b/>
      <w:vanish/>
      <w:color w:val="FF0000"/>
      <w:kern w:val="0"/>
      <w:sz w:val="28"/>
      <w:szCs w:val="28"/>
    </w:rPr>
  </w:style>
  <w:style w:type="paragraph" w:customStyle="1" w:styleId="TableParagraph">
    <w:name w:val="Table Paragraph"/>
    <w:basedOn w:val="a"/>
    <w:qFormat/>
    <w:pPr>
      <w:autoSpaceDE w:val="0"/>
      <w:autoSpaceDN w:val="0"/>
      <w:jc w:val="left"/>
    </w:pPr>
    <w:rPr>
      <w:rFonts w:ascii="宋体" w:cs="宋体"/>
      <w:kern w:val="0"/>
      <w:sz w:val="22"/>
      <w:szCs w:val="22"/>
    </w:rPr>
  </w:style>
  <w:style w:type="paragraph" w:customStyle="1" w:styleId="310">
    <w:name w:val="目录 31"/>
    <w:basedOn w:val="a"/>
    <w:next w:val="a"/>
    <w:qFormat/>
    <w:pPr>
      <w:tabs>
        <w:tab w:val="right" w:leader="dot" w:pos="9241"/>
      </w:tabs>
      <w:ind w:firstLineChars="100" w:firstLine="100"/>
      <w:jc w:val="left"/>
    </w:pPr>
    <w:rPr>
      <w:rFonts w:ascii="宋体"/>
      <w:szCs w:val="21"/>
    </w:rPr>
  </w:style>
  <w:style w:type="paragraph" w:customStyle="1" w:styleId="410">
    <w:name w:val="目录 41"/>
    <w:basedOn w:val="a"/>
    <w:next w:val="a"/>
    <w:qFormat/>
    <w:pPr>
      <w:tabs>
        <w:tab w:val="right" w:leader="dot" w:pos="9241"/>
      </w:tabs>
      <w:ind w:firstLineChars="200" w:firstLine="200"/>
      <w:jc w:val="left"/>
    </w:pPr>
    <w:rPr>
      <w:rFonts w:ascii="宋体"/>
      <w:szCs w:val="21"/>
    </w:rPr>
  </w:style>
  <w:style w:type="paragraph" w:customStyle="1" w:styleId="510">
    <w:name w:val="目录 51"/>
    <w:basedOn w:val="a"/>
    <w:next w:val="a"/>
    <w:pPr>
      <w:tabs>
        <w:tab w:val="right" w:leader="dot" w:pos="9241"/>
      </w:tabs>
      <w:ind w:firstLineChars="300" w:firstLine="300"/>
      <w:jc w:val="left"/>
    </w:pPr>
    <w:rPr>
      <w:rFonts w:ascii="宋体"/>
      <w:szCs w:val="21"/>
    </w:rPr>
  </w:style>
  <w:style w:type="paragraph" w:customStyle="1" w:styleId="610">
    <w:name w:val="目录 61"/>
    <w:basedOn w:val="a"/>
    <w:next w:val="a"/>
    <w:qFormat/>
    <w:pPr>
      <w:tabs>
        <w:tab w:val="right" w:leader="dot" w:pos="9241"/>
      </w:tabs>
      <w:ind w:firstLineChars="400" w:firstLine="400"/>
      <w:jc w:val="left"/>
    </w:pPr>
    <w:rPr>
      <w:rFonts w:ascii="宋体"/>
      <w:szCs w:val="21"/>
    </w:rPr>
  </w:style>
  <w:style w:type="paragraph" w:customStyle="1" w:styleId="710">
    <w:name w:val="目录 71"/>
    <w:basedOn w:val="a"/>
    <w:next w:val="a"/>
    <w:qFormat/>
    <w:pPr>
      <w:tabs>
        <w:tab w:val="right" w:leader="dot" w:pos="9241"/>
      </w:tabs>
      <w:ind w:firstLineChars="500" w:firstLine="500"/>
      <w:jc w:val="left"/>
    </w:pPr>
    <w:rPr>
      <w:rFonts w:ascii="宋体"/>
      <w:szCs w:val="21"/>
    </w:rPr>
  </w:style>
  <w:style w:type="paragraph" w:customStyle="1" w:styleId="810">
    <w:name w:val="目录 81"/>
    <w:basedOn w:val="a"/>
    <w:next w:val="a"/>
    <w:pPr>
      <w:tabs>
        <w:tab w:val="right" w:leader="dot" w:pos="9241"/>
      </w:tabs>
      <w:ind w:firstLineChars="600" w:firstLine="600"/>
      <w:jc w:val="left"/>
    </w:pPr>
    <w:rPr>
      <w:rFonts w:ascii="宋体"/>
      <w:szCs w:val="21"/>
    </w:rPr>
  </w:style>
  <w:style w:type="paragraph" w:customStyle="1" w:styleId="910">
    <w:name w:val="目录 91"/>
    <w:basedOn w:val="a"/>
    <w:next w:val="a"/>
    <w:pPr>
      <w:ind w:left="1470"/>
      <w:jc w:val="left"/>
    </w:pPr>
    <w:rPr>
      <w:sz w:val="20"/>
      <w:szCs w:val="20"/>
    </w:rPr>
  </w:style>
  <w:style w:type="character" w:customStyle="1" w:styleId="1a">
    <w:name w:val="已访问的超链接1"/>
    <w:qFormat/>
    <w:rPr>
      <w:color w:val="800080"/>
      <w:u w:val="single"/>
    </w:rPr>
  </w:style>
  <w:style w:type="character" w:customStyle="1" w:styleId="fontstyle01">
    <w:name w:val="fontstyle01"/>
    <w:rPr>
      <w:rFonts w:ascii="宋体" w:eastAsia="宋体"/>
      <w:color w:val="000000"/>
      <w:sz w:val="22"/>
      <w:szCs w:val="22"/>
    </w:rPr>
  </w:style>
  <w:style w:type="paragraph" w:customStyle="1" w:styleId="111">
    <w:name w:val="目录 11"/>
    <w:basedOn w:val="a"/>
    <w:next w:val="a"/>
    <w:pPr>
      <w:tabs>
        <w:tab w:val="right" w:leader="dot" w:pos="9241"/>
      </w:tabs>
      <w:spacing w:beforeLines="25" w:before="25" w:afterLines="25" w:after="25"/>
      <w:jc w:val="left"/>
    </w:pPr>
    <w:rPr>
      <w:rFonts w:ascii="宋体"/>
      <w:szCs w:val="21"/>
    </w:rPr>
  </w:style>
  <w:style w:type="paragraph" w:customStyle="1" w:styleId="210">
    <w:name w:val="目录 21"/>
    <w:basedOn w:val="a"/>
    <w:next w:val="a"/>
    <w:pPr>
      <w:tabs>
        <w:tab w:val="right" w:leader="dot" w:pos="9241"/>
      </w:tabs>
    </w:pPr>
    <w:rPr>
      <w:rFonts w:ascii="宋体"/>
      <w:szCs w:val="21"/>
    </w:rPr>
  </w:style>
  <w:style w:type="paragraph" w:customStyle="1" w:styleId="affffffffffc">
    <w:name w:val="标准正文"/>
    <w:basedOn w:val="a"/>
    <w:qFormat/>
    <w:pPr>
      <w:spacing w:line="520" w:lineRule="exact"/>
    </w:pPr>
    <w:rPr>
      <w:sz w:val="24"/>
    </w:rPr>
  </w:style>
  <w:style w:type="paragraph" w:customStyle="1" w:styleId="ha3">
    <w:name w:val="ha3"/>
    <w:basedOn w:val="a"/>
    <w:qFormat/>
    <w:pPr>
      <w:widowControl/>
      <w:spacing w:before="100" w:beforeAutospacing="1" w:after="100" w:afterAutospacing="1"/>
      <w:jc w:val="left"/>
    </w:pPr>
    <w:rPr>
      <w:rFonts w:ascii="宋体" w:cs="宋体"/>
      <w:kern w:val="0"/>
      <w:sz w:val="24"/>
    </w:rPr>
  </w:style>
  <w:style w:type="paragraph" w:customStyle="1" w:styleId="affffffffffd">
    <w:name w:val="表格"/>
    <w:basedOn w:val="afffb"/>
    <w:qFormat/>
    <w:pPr>
      <w:ind w:firstLineChars="0" w:firstLine="0"/>
      <w:jc w:val="center"/>
    </w:pPr>
    <w:rPr>
      <w:rFonts w:ascii="Times New Roman"/>
      <w:sz w:val="18"/>
    </w:rPr>
  </w:style>
  <w:style w:type="character" w:customStyle="1" w:styleId="affffffffffa">
    <w:name w:val="列表段落 字符"/>
    <w:link w:val="affffffffff9"/>
    <w:uiPriority w:val="1"/>
    <w:qFormat/>
    <w:locked/>
    <w:rPr>
      <w:kern w:val="2"/>
      <w:sz w:val="21"/>
      <w:szCs w:val="24"/>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f2">
    <w:name w:val="正文2"/>
    <w:basedOn w:val="a"/>
    <w:link w:val="2f3"/>
    <w:qFormat/>
    <w:pPr>
      <w:spacing w:line="360" w:lineRule="auto"/>
      <w:ind w:firstLineChars="200" w:firstLine="480"/>
    </w:pPr>
    <w:rPr>
      <w:rFonts w:eastAsia="楷体"/>
      <w:sz w:val="24"/>
    </w:rPr>
  </w:style>
  <w:style w:type="character" w:customStyle="1" w:styleId="2f3">
    <w:name w:val="正文2 字符"/>
    <w:basedOn w:val="a0"/>
    <w:link w:val="2f2"/>
    <w:qFormat/>
    <w:rPr>
      <w:rFonts w:eastAsia="楷体"/>
      <w:kern w:val="2"/>
      <w:sz w:val="24"/>
      <w:szCs w:val="24"/>
    </w:rPr>
  </w:style>
  <w:style w:type="table" w:customStyle="1" w:styleId="1b">
    <w:name w:val="网格型1"/>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3级标题"/>
    <w:basedOn w:val="a"/>
    <w:next w:val="a"/>
    <w:qFormat/>
    <w:pPr>
      <w:spacing w:beforeLines="50" w:afterLines="50" w:line="520" w:lineRule="exact"/>
      <w:jc w:val="center"/>
      <w:outlineLvl w:val="2"/>
    </w:pPr>
    <w:rPr>
      <w:sz w:val="30"/>
      <w:szCs w:val="30"/>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fontstyle11">
    <w:name w:val="fontstyle11"/>
    <w:basedOn w:val="a0"/>
    <w:qFormat/>
    <w:rPr>
      <w:rFonts w:ascii="TimesNewRomanPSMT" w:hAnsi="TimesNewRomanPSMT" w:hint="default"/>
      <w:color w:val="000000"/>
      <w:sz w:val="22"/>
      <w:szCs w:val="22"/>
    </w:rPr>
  </w:style>
  <w:style w:type="paragraph" w:customStyle="1" w:styleId="affffffffffe">
    <w:name w:val="扉页（出版时间地点）"/>
    <w:basedOn w:val="a"/>
    <w:qFormat/>
    <w:pPr>
      <w:jc w:val="center"/>
    </w:pPr>
    <w:rPr>
      <w:rFonts w:eastAsia="黑体" w:cs="宋体"/>
      <w:szCs w:val="20"/>
    </w:rPr>
  </w:style>
  <w:style w:type="paragraph" w:styleId="afffffffffff">
    <w:name w:val="Revision"/>
    <w:hidden/>
    <w:uiPriority w:val="99"/>
    <w:semiHidden/>
    <w:rsid w:val="008676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image" Target="media/image17.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2.png"/><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2.wmf"/><Relationship Id="rId45" Type="http://schemas.openxmlformats.org/officeDocument/2006/relationships/image" Target="media/image26.png"/><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image" Target="media/image27.png"/><Relationship Id="rId20" Type="http://schemas.openxmlformats.org/officeDocument/2006/relationships/oleObject" Target="embeddings/oleObject5.bin"/><Relationship Id="rId41" Type="http://schemas.openxmlformats.org/officeDocument/2006/relationships/oleObject" Target="embeddings/oleObject10.bin"/><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F56ED-2489-42FD-AF7F-DF5363E5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9736</Words>
  <Characters>55497</Characters>
  <Application>Microsoft Office Word</Application>
  <DocSecurity>0</DocSecurity>
  <Lines>462</Lines>
  <Paragraphs>130</Paragraphs>
  <ScaleCrop>false</ScaleCrop>
  <Company>Lenovo</Company>
  <LinksUpToDate>false</LinksUpToDate>
  <CharactersWithSpaces>65103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行业工程标准《高强混凝土应用技术规程》</dc:title>
  <dc:creator>FtpDown</dc:creator>
  <cp:lastModifiedBy>NI, Long</cp:lastModifiedBy>
  <cp:revision>2</cp:revision>
  <cp:lastPrinted>2023-07-07T05:37:00Z</cp:lastPrinted>
  <dcterms:created xsi:type="dcterms:W3CDTF">2023-08-07T03:02:00Z</dcterms:created>
  <dcterms:modified xsi:type="dcterms:W3CDTF">2023-08-07T03:02:00Z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MTWinEqns">
    <vt:bool>true</vt:bool>
  </property>
  <property fmtid="{D5CDD505-2E9C-101B-9397-08002B2CF9AE}" pid="4" name="MTEquationNumber2">
    <vt:lpwstr>(#C1.#S1.#E1)</vt:lpwstr>
  </property>
  <property fmtid="{D5CDD505-2E9C-101B-9397-08002B2CF9AE}" pid="5" name="MTEquationSection">
    <vt:lpwstr>1</vt:lpwstr>
  </property>
  <property fmtid="{D5CDD505-2E9C-101B-9397-08002B2CF9AE}" pid="6" name="ICV">
    <vt:lpwstr>2C809D244221414FAC182C428C954C91_12</vt:lpwstr>
  </property>
</Properties>
</file>