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F28A" w14:textId="77777777" w:rsidR="00F32568" w:rsidRDefault="00000000">
      <w:pPr>
        <w:rPr>
          <w:b/>
          <w:bCs/>
          <w:color w:val="auto"/>
          <w:sz w:val="52"/>
          <w:szCs w:val="84"/>
        </w:rPr>
      </w:pPr>
      <w:bookmarkStart w:id="0" w:name="_Hlk512244031"/>
      <w:r>
        <w:rPr>
          <w:noProof/>
          <w:color w:val="auto"/>
        </w:rPr>
        <w:drawing>
          <wp:anchor distT="0" distB="0" distL="114300" distR="114300" simplePos="0" relativeHeight="251659264" behindDoc="0" locked="0" layoutInCell="1" allowOverlap="1" wp14:anchorId="6F9149B7" wp14:editId="33C5DF40">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b/>
          <w:bCs/>
          <w:color w:val="auto"/>
          <w:sz w:val="52"/>
          <w:szCs w:val="84"/>
        </w:rPr>
        <w:t xml:space="preserve"> </w:t>
      </w:r>
    </w:p>
    <w:p w14:paraId="196D60BE" w14:textId="77777777" w:rsidR="00F32568" w:rsidRDefault="00F32568">
      <w:pPr>
        <w:rPr>
          <w:b/>
          <w:bCs/>
          <w:color w:val="auto"/>
          <w:sz w:val="52"/>
          <w:szCs w:val="84"/>
        </w:rPr>
      </w:pPr>
    </w:p>
    <w:p w14:paraId="14250CE0" w14:textId="6FEE88E1" w:rsidR="00F32568" w:rsidRDefault="00000000">
      <w:pPr>
        <w:jc w:val="right"/>
        <w:rPr>
          <w:color w:val="auto"/>
          <w:sz w:val="32"/>
          <w:szCs w:val="32"/>
        </w:rPr>
      </w:pPr>
      <w:r>
        <w:rPr>
          <w:b/>
          <w:bCs/>
          <w:color w:val="auto"/>
          <w:sz w:val="36"/>
          <w:szCs w:val="36"/>
        </w:rPr>
        <w:t xml:space="preserve">T/CECS </w:t>
      </w:r>
      <w:r>
        <w:rPr>
          <w:color w:val="auto"/>
          <w:sz w:val="36"/>
          <w:szCs w:val="36"/>
        </w:rPr>
        <w:t>XXX- 20</w:t>
      </w:r>
      <w:r>
        <w:rPr>
          <w:rFonts w:hint="eastAsia"/>
          <w:color w:val="auto"/>
          <w:sz w:val="36"/>
          <w:szCs w:val="36"/>
        </w:rPr>
        <w:t>23</w:t>
      </w:r>
    </w:p>
    <w:p w14:paraId="6C6BBB86" w14:textId="77777777" w:rsidR="00F32568" w:rsidRDefault="00000000">
      <w:pPr>
        <w:jc w:val="center"/>
        <w:rPr>
          <w:color w:val="auto"/>
          <w:szCs w:val="32"/>
        </w:rPr>
      </w:pPr>
      <w:r>
        <w:rPr>
          <w:noProof/>
          <w:color w:val="auto"/>
          <w:szCs w:val="32"/>
        </w:rPr>
        <mc:AlternateContent>
          <mc:Choice Requires="wps">
            <w:drawing>
              <wp:anchor distT="0" distB="0" distL="114300" distR="114300" simplePos="0" relativeHeight="251660288" behindDoc="0" locked="0" layoutInCell="1" allowOverlap="1" wp14:anchorId="49127823" wp14:editId="6497A10B">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7C05EED3" w14:textId="77777777" w:rsidR="00F32568" w:rsidRDefault="00F32568">
      <w:pPr>
        <w:widowControl/>
        <w:tabs>
          <w:tab w:val="left" w:pos="3510"/>
        </w:tabs>
        <w:jc w:val="left"/>
        <w:rPr>
          <w:color w:val="auto"/>
        </w:rPr>
      </w:pPr>
    </w:p>
    <w:p w14:paraId="0AA80B44" w14:textId="77777777" w:rsidR="00F32568" w:rsidRDefault="00F32568">
      <w:pPr>
        <w:rPr>
          <w:color w:val="auto"/>
        </w:rPr>
      </w:pPr>
    </w:p>
    <w:p w14:paraId="6BC4F7DB" w14:textId="77777777" w:rsidR="00F32568" w:rsidRDefault="00000000">
      <w:pPr>
        <w:spacing w:line="360" w:lineRule="auto"/>
        <w:ind w:firstLineChars="200" w:firstLine="560"/>
        <w:jc w:val="center"/>
        <w:rPr>
          <w:b/>
          <w:bCs/>
          <w:color w:val="auto"/>
          <w:sz w:val="44"/>
          <w:szCs w:val="23"/>
        </w:rPr>
      </w:pPr>
      <w:r>
        <w:rPr>
          <w:color w:val="auto"/>
          <w:sz w:val="28"/>
        </w:rPr>
        <w:t>中国工程建设标准化协会标准</w:t>
      </w:r>
    </w:p>
    <w:p w14:paraId="7E6589AF" w14:textId="77777777" w:rsidR="00F32568" w:rsidRDefault="00F32568">
      <w:pPr>
        <w:pStyle w:val="aff3"/>
        <w:spacing w:line="360" w:lineRule="auto"/>
        <w:rPr>
          <w:rFonts w:eastAsia="宋体"/>
        </w:rPr>
      </w:pPr>
    </w:p>
    <w:p w14:paraId="18600BF7" w14:textId="77777777" w:rsidR="00F32568" w:rsidRDefault="00F32568">
      <w:pPr>
        <w:pStyle w:val="aff2"/>
        <w:spacing w:line="360" w:lineRule="auto"/>
        <w:rPr>
          <w:rFonts w:eastAsia="宋体"/>
        </w:rPr>
      </w:pPr>
    </w:p>
    <w:p w14:paraId="37B7D347" w14:textId="77777777" w:rsidR="00F32568" w:rsidRDefault="00000000">
      <w:pPr>
        <w:pStyle w:val="aff1"/>
      </w:pPr>
      <w:r>
        <w:rPr>
          <w:rFonts w:hint="eastAsia"/>
        </w:rPr>
        <w:t>保温结构一体化钢</w:t>
      </w:r>
      <w:proofErr w:type="gramStart"/>
      <w:r>
        <w:rPr>
          <w:rFonts w:hint="eastAsia"/>
        </w:rPr>
        <w:t>丝网架蒸压</w:t>
      </w:r>
      <w:proofErr w:type="gramEnd"/>
      <w:r>
        <w:rPr>
          <w:rFonts w:hint="eastAsia"/>
        </w:rPr>
        <w:t>加气混凝土复合墙</w:t>
      </w:r>
      <w:proofErr w:type="gramStart"/>
      <w:r>
        <w:rPr>
          <w:rFonts w:hint="eastAsia"/>
        </w:rPr>
        <w:t>体技术</w:t>
      </w:r>
      <w:proofErr w:type="gramEnd"/>
      <w:r>
        <w:rPr>
          <w:rFonts w:hint="eastAsia"/>
        </w:rPr>
        <w:t>规程</w:t>
      </w:r>
    </w:p>
    <w:p w14:paraId="22312EC0" w14:textId="77777777" w:rsidR="00F32568" w:rsidRDefault="00000000">
      <w:pPr>
        <w:pStyle w:val="aff1"/>
        <w:rPr>
          <w:rFonts w:eastAsia="宋体"/>
          <w:sz w:val="32"/>
          <w:szCs w:val="32"/>
        </w:rPr>
      </w:pPr>
      <w:r>
        <w:rPr>
          <w:rFonts w:eastAsia="宋体"/>
          <w:sz w:val="32"/>
          <w:szCs w:val="32"/>
        </w:rPr>
        <w:t xml:space="preserve">Technical specification </w:t>
      </w:r>
      <w:r>
        <w:rPr>
          <w:rFonts w:eastAsia="宋体" w:hint="eastAsia"/>
          <w:sz w:val="32"/>
          <w:szCs w:val="32"/>
        </w:rPr>
        <w:t>for</w:t>
      </w:r>
      <w:r>
        <w:rPr>
          <w:rFonts w:eastAsia="宋体"/>
          <w:sz w:val="32"/>
          <w:szCs w:val="32"/>
        </w:rPr>
        <w:t xml:space="preserve"> </w:t>
      </w:r>
      <w:r>
        <w:rPr>
          <w:rFonts w:eastAsia="宋体" w:hint="eastAsia"/>
          <w:sz w:val="32"/>
          <w:szCs w:val="32"/>
        </w:rPr>
        <w:t>i</w:t>
      </w:r>
      <w:r>
        <w:rPr>
          <w:rFonts w:eastAsia="宋体"/>
          <w:sz w:val="32"/>
          <w:szCs w:val="32"/>
        </w:rPr>
        <w:t>nsulation structure integrated steel wire mesh frame autoclaved aerated concrete composite wall</w:t>
      </w:r>
    </w:p>
    <w:p w14:paraId="53DB3B10" w14:textId="77777777" w:rsidR="00F32568" w:rsidRDefault="00000000">
      <w:pPr>
        <w:pStyle w:val="aff1"/>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1C75C150" w14:textId="77777777" w:rsidR="00F32568" w:rsidRDefault="00F32568">
      <w:pPr>
        <w:pStyle w:val="aff1"/>
        <w:rPr>
          <w:rFonts w:eastAsia="宋体"/>
          <w:sz w:val="32"/>
          <w:szCs w:val="32"/>
        </w:rPr>
      </w:pPr>
    </w:p>
    <w:p w14:paraId="6C85CE23" w14:textId="77777777" w:rsidR="00F32568" w:rsidRDefault="00F32568">
      <w:pPr>
        <w:pStyle w:val="aff1"/>
        <w:rPr>
          <w:rFonts w:eastAsia="宋体"/>
          <w:sz w:val="32"/>
          <w:szCs w:val="32"/>
        </w:rPr>
      </w:pPr>
    </w:p>
    <w:p w14:paraId="51CB1F80" w14:textId="6A378B79" w:rsidR="00F32568" w:rsidRDefault="00000000">
      <w:pPr>
        <w:pStyle w:val="aff0"/>
        <w:spacing w:line="360" w:lineRule="auto"/>
        <w:rPr>
          <w:rFonts w:eastAsia="宋体" w:cs="Times New Roman"/>
        </w:rPr>
      </w:pPr>
      <w:r>
        <w:rPr>
          <w:rFonts w:asciiTheme="minorEastAsia" w:hAnsiTheme="minorEastAsia" w:hint="eastAsia"/>
          <w:b/>
          <w:bCs/>
          <w:color w:val="0000FF"/>
          <w:sz w:val="24"/>
          <w:szCs w:val="24"/>
        </w:rPr>
        <w:t>在提交反馈意见时，请将您知道的相关专利连同支持性文件一并附上</w:t>
      </w:r>
    </w:p>
    <w:p w14:paraId="788450A8" w14:textId="77777777" w:rsidR="00F32568" w:rsidRDefault="00F32568">
      <w:pPr>
        <w:pStyle w:val="aff0"/>
        <w:spacing w:line="360" w:lineRule="auto"/>
        <w:jc w:val="both"/>
        <w:rPr>
          <w:rFonts w:eastAsia="宋体" w:cs="Times New Roman"/>
        </w:rPr>
      </w:pPr>
    </w:p>
    <w:p w14:paraId="07173119" w14:textId="77777777" w:rsidR="00F32568" w:rsidRDefault="00F32568">
      <w:pPr>
        <w:pStyle w:val="aff0"/>
        <w:spacing w:line="360" w:lineRule="auto"/>
        <w:rPr>
          <w:rFonts w:eastAsia="宋体" w:cs="Times New Roman"/>
        </w:rPr>
      </w:pPr>
    </w:p>
    <w:p w14:paraId="1FC34D7F" w14:textId="77777777" w:rsidR="00F32568" w:rsidRDefault="00F32568">
      <w:pPr>
        <w:pStyle w:val="aff0"/>
        <w:spacing w:line="360" w:lineRule="auto"/>
        <w:rPr>
          <w:rFonts w:eastAsia="宋体" w:cs="Times New Roman"/>
        </w:rPr>
      </w:pPr>
    </w:p>
    <w:p w14:paraId="2280CA92" w14:textId="77777777" w:rsidR="00F32568" w:rsidRDefault="00F32568">
      <w:pPr>
        <w:rPr>
          <w:b/>
          <w:bCs/>
          <w:color w:val="auto"/>
          <w:sz w:val="52"/>
          <w:szCs w:val="84"/>
        </w:rPr>
      </w:pPr>
    </w:p>
    <w:p w14:paraId="41E7F6D1" w14:textId="77777777" w:rsidR="00F32568" w:rsidRDefault="00F32568">
      <w:pPr>
        <w:rPr>
          <w:b/>
          <w:bCs/>
          <w:color w:val="auto"/>
          <w:sz w:val="52"/>
          <w:szCs w:val="84"/>
        </w:rPr>
      </w:pPr>
    </w:p>
    <w:p w14:paraId="7AF4771B" w14:textId="77777777" w:rsidR="00F32568" w:rsidRDefault="00000000">
      <w:pPr>
        <w:pStyle w:val="aff0"/>
        <w:rPr>
          <w:rFonts w:eastAsia="微软雅黑" w:cs="Times New Roman"/>
          <w:bCs/>
          <w:kern w:val="44"/>
          <w:sz w:val="24"/>
        </w:rPr>
        <w:sectPr w:rsidR="00F32568">
          <w:headerReference w:type="default" r:id="rId10"/>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sz w:val="24"/>
          <w:szCs w:val="24"/>
        </w:rPr>
        <w:t>出版社</w:t>
      </w:r>
    </w:p>
    <w:p w14:paraId="0F8A3615" w14:textId="77777777" w:rsidR="00F32568" w:rsidRDefault="00F32568">
      <w:pPr>
        <w:widowControl/>
        <w:adjustRightInd w:val="0"/>
        <w:snapToGrid w:val="0"/>
        <w:spacing w:line="360" w:lineRule="auto"/>
        <w:rPr>
          <w:rFonts w:eastAsia="微软雅黑"/>
          <w:bCs/>
          <w:color w:val="auto"/>
          <w:kern w:val="44"/>
          <w:sz w:val="24"/>
        </w:rPr>
      </w:pPr>
    </w:p>
    <w:p w14:paraId="44496D10" w14:textId="77777777" w:rsidR="00F32568" w:rsidRDefault="00F32568">
      <w:pPr>
        <w:widowControl/>
        <w:adjustRightInd w:val="0"/>
        <w:snapToGrid w:val="0"/>
        <w:spacing w:line="360" w:lineRule="auto"/>
        <w:rPr>
          <w:rFonts w:eastAsia="微软雅黑"/>
          <w:bCs/>
          <w:color w:val="auto"/>
          <w:kern w:val="44"/>
          <w:sz w:val="24"/>
        </w:rPr>
      </w:pPr>
    </w:p>
    <w:p w14:paraId="4FE9E9CF" w14:textId="77777777" w:rsidR="00F32568" w:rsidRDefault="00F32568">
      <w:pPr>
        <w:widowControl/>
        <w:adjustRightInd w:val="0"/>
        <w:snapToGrid w:val="0"/>
        <w:spacing w:line="360" w:lineRule="auto"/>
        <w:rPr>
          <w:rFonts w:eastAsia="微软雅黑"/>
          <w:bCs/>
          <w:color w:val="auto"/>
          <w:kern w:val="44"/>
          <w:sz w:val="24"/>
        </w:rPr>
        <w:sectPr w:rsidR="00F32568">
          <w:footerReference w:type="default" r:id="rId11"/>
          <w:type w:val="continuous"/>
          <w:pgSz w:w="11906" w:h="16838"/>
          <w:pgMar w:top="1440" w:right="1800" w:bottom="1440" w:left="1800" w:header="851" w:footer="992" w:gutter="0"/>
          <w:cols w:space="720"/>
          <w:docGrid w:type="lines" w:linePitch="312"/>
        </w:sectPr>
      </w:pPr>
    </w:p>
    <w:p w14:paraId="5BBB92B9" w14:textId="77777777" w:rsidR="00F32568" w:rsidRDefault="00F32568">
      <w:pPr>
        <w:spacing w:line="360" w:lineRule="auto"/>
        <w:rPr>
          <w:color w:val="auto"/>
          <w:sz w:val="28"/>
          <w:szCs w:val="22"/>
        </w:rPr>
      </w:pPr>
    </w:p>
    <w:p w14:paraId="45F8ABF5" w14:textId="77777777" w:rsidR="00F32568" w:rsidRDefault="00F32568">
      <w:pPr>
        <w:spacing w:line="360" w:lineRule="auto"/>
        <w:jc w:val="center"/>
        <w:rPr>
          <w:color w:val="auto"/>
          <w:sz w:val="28"/>
          <w:szCs w:val="22"/>
        </w:rPr>
      </w:pPr>
    </w:p>
    <w:p w14:paraId="6FE9AD4B" w14:textId="77777777" w:rsidR="00F32568" w:rsidRDefault="00000000">
      <w:pPr>
        <w:spacing w:line="360" w:lineRule="auto"/>
        <w:jc w:val="center"/>
        <w:rPr>
          <w:color w:val="auto"/>
          <w:sz w:val="28"/>
          <w:szCs w:val="22"/>
        </w:rPr>
      </w:pPr>
      <w:r>
        <w:rPr>
          <w:color w:val="auto"/>
          <w:sz w:val="28"/>
          <w:szCs w:val="22"/>
        </w:rPr>
        <w:t>中国工程建设标准化协会标准</w:t>
      </w:r>
    </w:p>
    <w:p w14:paraId="72AA0789" w14:textId="77777777" w:rsidR="00F32568" w:rsidRDefault="00F32568">
      <w:pPr>
        <w:spacing w:line="360" w:lineRule="auto"/>
        <w:jc w:val="center"/>
        <w:rPr>
          <w:color w:val="auto"/>
          <w:sz w:val="28"/>
          <w:szCs w:val="28"/>
        </w:rPr>
      </w:pPr>
    </w:p>
    <w:p w14:paraId="7FF0052E" w14:textId="77777777" w:rsidR="00F32568" w:rsidRDefault="00000000">
      <w:pPr>
        <w:pStyle w:val="aff1"/>
      </w:pPr>
      <w:r>
        <w:rPr>
          <w:rFonts w:hint="eastAsia"/>
        </w:rPr>
        <w:t>保温结构一体化钢</w:t>
      </w:r>
      <w:proofErr w:type="gramStart"/>
      <w:r>
        <w:rPr>
          <w:rFonts w:hint="eastAsia"/>
        </w:rPr>
        <w:t>丝网架蒸压</w:t>
      </w:r>
      <w:proofErr w:type="gramEnd"/>
      <w:r>
        <w:rPr>
          <w:rFonts w:hint="eastAsia"/>
        </w:rPr>
        <w:t>加气混凝土复合墙</w:t>
      </w:r>
      <w:proofErr w:type="gramStart"/>
      <w:r>
        <w:rPr>
          <w:rFonts w:hint="eastAsia"/>
        </w:rPr>
        <w:t>体技术</w:t>
      </w:r>
      <w:proofErr w:type="gramEnd"/>
      <w:r>
        <w:rPr>
          <w:rFonts w:hint="eastAsia"/>
        </w:rPr>
        <w:t>规程</w:t>
      </w:r>
    </w:p>
    <w:p w14:paraId="3603C400" w14:textId="77777777" w:rsidR="00F32568" w:rsidRDefault="00000000">
      <w:pPr>
        <w:pStyle w:val="aff1"/>
        <w:rPr>
          <w:rFonts w:eastAsia="宋体"/>
          <w:sz w:val="32"/>
          <w:szCs w:val="32"/>
        </w:rPr>
      </w:pPr>
      <w:r>
        <w:rPr>
          <w:rFonts w:eastAsia="宋体"/>
          <w:sz w:val="32"/>
          <w:szCs w:val="32"/>
        </w:rPr>
        <w:t xml:space="preserve">Technical specification for </w:t>
      </w:r>
      <w:r>
        <w:rPr>
          <w:rFonts w:eastAsia="宋体" w:hint="eastAsia"/>
          <w:sz w:val="32"/>
          <w:szCs w:val="32"/>
        </w:rPr>
        <w:t>i</w:t>
      </w:r>
      <w:r>
        <w:rPr>
          <w:rFonts w:eastAsia="宋体"/>
          <w:sz w:val="32"/>
          <w:szCs w:val="32"/>
        </w:rPr>
        <w:t>nsulation structure integrated steel wire mesh frame autoclaved aerated concrete composite wall</w:t>
      </w:r>
    </w:p>
    <w:p w14:paraId="49830B71" w14:textId="77777777" w:rsidR="00F32568" w:rsidRDefault="00F32568">
      <w:pPr>
        <w:spacing w:line="360" w:lineRule="auto"/>
        <w:jc w:val="center"/>
        <w:rPr>
          <w:color w:val="auto"/>
          <w:sz w:val="24"/>
          <w:szCs w:val="22"/>
        </w:rPr>
      </w:pPr>
    </w:p>
    <w:p w14:paraId="435AC6EA" w14:textId="2D061D78" w:rsidR="00F32568" w:rsidRDefault="00000000">
      <w:pPr>
        <w:spacing w:line="360" w:lineRule="auto"/>
        <w:jc w:val="center"/>
        <w:rPr>
          <w:b/>
          <w:color w:val="auto"/>
          <w:sz w:val="24"/>
        </w:rPr>
      </w:pPr>
      <w:r>
        <w:rPr>
          <w:b/>
          <w:color w:val="auto"/>
          <w:sz w:val="24"/>
        </w:rPr>
        <w:t>T/CECS *** -20</w:t>
      </w:r>
      <w:r>
        <w:rPr>
          <w:rFonts w:hint="eastAsia"/>
          <w:b/>
          <w:color w:val="auto"/>
          <w:sz w:val="24"/>
        </w:rPr>
        <w:t>23</w:t>
      </w:r>
    </w:p>
    <w:p w14:paraId="0C8DE92F" w14:textId="77777777" w:rsidR="00F32568" w:rsidRDefault="00F32568">
      <w:pPr>
        <w:spacing w:line="360" w:lineRule="auto"/>
        <w:jc w:val="center"/>
        <w:rPr>
          <w:b/>
          <w:color w:val="auto"/>
          <w:sz w:val="24"/>
          <w:szCs w:val="22"/>
        </w:rPr>
      </w:pPr>
    </w:p>
    <w:p w14:paraId="3B377250" w14:textId="77777777" w:rsidR="00F32568" w:rsidRDefault="00F32568">
      <w:pPr>
        <w:spacing w:line="360" w:lineRule="auto"/>
        <w:ind w:firstLineChars="1200" w:firstLine="2880"/>
        <w:rPr>
          <w:color w:val="auto"/>
          <w:sz w:val="24"/>
          <w:szCs w:val="22"/>
        </w:rPr>
      </w:pPr>
    </w:p>
    <w:p w14:paraId="5929306B" w14:textId="77777777" w:rsidR="00F32568" w:rsidRDefault="00F32568">
      <w:pPr>
        <w:spacing w:line="360" w:lineRule="auto"/>
        <w:ind w:firstLineChars="1200" w:firstLine="2880"/>
        <w:rPr>
          <w:color w:val="auto"/>
          <w:sz w:val="24"/>
          <w:szCs w:val="22"/>
        </w:rPr>
      </w:pPr>
    </w:p>
    <w:p w14:paraId="1C334C0B" w14:textId="77777777" w:rsidR="00F32568" w:rsidRDefault="00F32568">
      <w:pPr>
        <w:spacing w:line="360" w:lineRule="auto"/>
        <w:ind w:firstLineChars="1200" w:firstLine="2880"/>
        <w:rPr>
          <w:color w:val="auto"/>
          <w:sz w:val="24"/>
          <w:szCs w:val="22"/>
        </w:rPr>
      </w:pPr>
    </w:p>
    <w:p w14:paraId="76F90D4C" w14:textId="77777777" w:rsidR="00F32568" w:rsidRDefault="00F32568">
      <w:pPr>
        <w:spacing w:line="360" w:lineRule="auto"/>
        <w:ind w:firstLineChars="1200" w:firstLine="2880"/>
        <w:rPr>
          <w:color w:val="auto"/>
          <w:sz w:val="24"/>
          <w:szCs w:val="22"/>
        </w:rPr>
      </w:pPr>
    </w:p>
    <w:p w14:paraId="4B800B81" w14:textId="77777777" w:rsidR="00F32568" w:rsidRDefault="00000000">
      <w:pPr>
        <w:spacing w:line="360" w:lineRule="auto"/>
        <w:ind w:firstLineChars="1200" w:firstLine="2520"/>
        <w:rPr>
          <w:color w:val="auto"/>
          <w:sz w:val="24"/>
        </w:rPr>
      </w:pPr>
      <w:r>
        <w:rPr>
          <w:color w:val="auto"/>
        </w:rPr>
        <w:t>主编单位：</w:t>
      </w:r>
      <w:r>
        <w:rPr>
          <w:color w:val="auto"/>
          <w:sz w:val="24"/>
        </w:rPr>
        <w:t>中国建筑科学研究院有限公司</w:t>
      </w:r>
    </w:p>
    <w:p w14:paraId="0A46271D" w14:textId="77777777" w:rsidR="00F32568" w:rsidRDefault="00000000">
      <w:pPr>
        <w:spacing w:line="360" w:lineRule="auto"/>
        <w:ind w:firstLineChars="1500" w:firstLine="3600"/>
        <w:rPr>
          <w:color w:val="auto"/>
        </w:rPr>
      </w:pPr>
      <w:r>
        <w:rPr>
          <w:rFonts w:hint="eastAsia"/>
          <w:color w:val="auto"/>
          <w:sz w:val="24"/>
        </w:rPr>
        <w:t>唐山华</w:t>
      </w:r>
      <w:proofErr w:type="gramStart"/>
      <w:r>
        <w:rPr>
          <w:rFonts w:hint="eastAsia"/>
          <w:color w:val="auto"/>
          <w:sz w:val="24"/>
        </w:rPr>
        <w:t>纤</w:t>
      </w:r>
      <w:proofErr w:type="gramEnd"/>
      <w:r>
        <w:rPr>
          <w:rFonts w:hint="eastAsia"/>
          <w:color w:val="auto"/>
          <w:sz w:val="24"/>
        </w:rPr>
        <w:t>科技有限公司</w:t>
      </w:r>
    </w:p>
    <w:p w14:paraId="40572F72" w14:textId="77777777" w:rsidR="00F32568" w:rsidRDefault="00000000">
      <w:pPr>
        <w:spacing w:line="360" w:lineRule="auto"/>
        <w:ind w:firstLineChars="1200" w:firstLine="2520"/>
        <w:rPr>
          <w:color w:val="auto"/>
        </w:rPr>
      </w:pPr>
      <w:r>
        <w:rPr>
          <w:color w:val="auto"/>
        </w:rPr>
        <w:t>批准单位：中国工程建设标准化协会</w:t>
      </w:r>
    </w:p>
    <w:p w14:paraId="6BC3ECD2" w14:textId="77777777" w:rsidR="00F32568" w:rsidRDefault="00000000">
      <w:pPr>
        <w:spacing w:line="360" w:lineRule="auto"/>
        <w:ind w:firstLineChars="1200" w:firstLine="2520"/>
        <w:rPr>
          <w:color w:val="auto"/>
        </w:rPr>
      </w:pPr>
      <w:r>
        <w:rPr>
          <w:color w:val="auto"/>
        </w:rPr>
        <w:t>施行日期：</w:t>
      </w:r>
      <w:r>
        <w:rPr>
          <w:color w:val="auto"/>
        </w:rPr>
        <w:t>20XX</w:t>
      </w:r>
      <w:r>
        <w:rPr>
          <w:color w:val="auto"/>
        </w:rPr>
        <w:t>年</w:t>
      </w:r>
      <w:r>
        <w:rPr>
          <w:color w:val="auto"/>
        </w:rPr>
        <w:t>××</w:t>
      </w:r>
      <w:r>
        <w:rPr>
          <w:color w:val="auto"/>
        </w:rPr>
        <w:t>月</w:t>
      </w:r>
      <w:r>
        <w:rPr>
          <w:color w:val="auto"/>
        </w:rPr>
        <w:t>××</w:t>
      </w:r>
      <w:r>
        <w:rPr>
          <w:color w:val="auto"/>
        </w:rPr>
        <w:t>日</w:t>
      </w:r>
    </w:p>
    <w:p w14:paraId="56612E45" w14:textId="77777777" w:rsidR="00F32568" w:rsidRDefault="00F32568">
      <w:pPr>
        <w:spacing w:line="360" w:lineRule="auto"/>
        <w:jc w:val="center"/>
        <w:rPr>
          <w:color w:val="auto"/>
          <w:sz w:val="24"/>
          <w:szCs w:val="22"/>
        </w:rPr>
      </w:pPr>
    </w:p>
    <w:p w14:paraId="6939022D" w14:textId="77777777" w:rsidR="00F32568" w:rsidRDefault="00F32568">
      <w:pPr>
        <w:spacing w:line="360" w:lineRule="auto"/>
        <w:jc w:val="center"/>
        <w:rPr>
          <w:color w:val="auto"/>
          <w:sz w:val="24"/>
          <w:szCs w:val="22"/>
        </w:rPr>
      </w:pPr>
    </w:p>
    <w:p w14:paraId="4B1574E1" w14:textId="77777777" w:rsidR="00F32568" w:rsidRDefault="00F32568">
      <w:pPr>
        <w:spacing w:line="360" w:lineRule="auto"/>
        <w:jc w:val="center"/>
        <w:rPr>
          <w:color w:val="auto"/>
          <w:sz w:val="24"/>
          <w:szCs w:val="22"/>
        </w:rPr>
      </w:pPr>
    </w:p>
    <w:p w14:paraId="1131B13C" w14:textId="77777777" w:rsidR="00F32568" w:rsidRDefault="00F32568">
      <w:pPr>
        <w:spacing w:line="360" w:lineRule="auto"/>
        <w:jc w:val="center"/>
        <w:rPr>
          <w:color w:val="auto"/>
          <w:sz w:val="24"/>
          <w:szCs w:val="22"/>
        </w:rPr>
      </w:pPr>
    </w:p>
    <w:p w14:paraId="3A6907F0" w14:textId="77777777" w:rsidR="00F32568" w:rsidRDefault="00000000">
      <w:pPr>
        <w:spacing w:line="360" w:lineRule="auto"/>
        <w:jc w:val="center"/>
        <w:rPr>
          <w:color w:val="auto"/>
        </w:rPr>
      </w:pPr>
      <w:r>
        <w:rPr>
          <w:color w:val="auto"/>
        </w:rPr>
        <w:t>XXXX</w:t>
      </w:r>
      <w:r>
        <w:rPr>
          <w:color w:val="auto"/>
        </w:rPr>
        <w:t>出版社</w:t>
      </w:r>
    </w:p>
    <w:p w14:paraId="6A62646B" w14:textId="77777777" w:rsidR="00F32568" w:rsidRDefault="00000000">
      <w:pPr>
        <w:widowControl/>
        <w:adjustRightInd w:val="0"/>
        <w:snapToGrid w:val="0"/>
        <w:spacing w:line="360" w:lineRule="auto"/>
        <w:jc w:val="center"/>
        <w:rPr>
          <w:b/>
          <w:color w:val="auto"/>
          <w:kern w:val="44"/>
          <w:sz w:val="28"/>
        </w:rPr>
      </w:pPr>
      <w:r>
        <w:rPr>
          <w:color w:val="auto"/>
          <w:sz w:val="24"/>
          <w:szCs w:val="22"/>
        </w:rPr>
        <w:t>2023</w:t>
      </w:r>
      <w:r>
        <w:rPr>
          <w:color w:val="auto"/>
          <w:sz w:val="24"/>
          <w:szCs w:val="22"/>
        </w:rPr>
        <w:t>北京</w:t>
      </w:r>
    </w:p>
    <w:p w14:paraId="5BB33BBB" w14:textId="77777777" w:rsidR="00F32568" w:rsidRDefault="00000000">
      <w:pPr>
        <w:widowControl/>
        <w:jc w:val="left"/>
        <w:rPr>
          <w:b/>
          <w:color w:val="auto"/>
          <w:kern w:val="44"/>
          <w:sz w:val="28"/>
        </w:rPr>
        <w:sectPr w:rsidR="00F32568">
          <w:footerReference w:type="default" r:id="rId12"/>
          <w:type w:val="continuous"/>
          <w:pgSz w:w="11906" w:h="16838"/>
          <w:pgMar w:top="1440" w:right="1800" w:bottom="1440" w:left="1800" w:header="851" w:footer="992" w:gutter="0"/>
          <w:cols w:space="720"/>
          <w:docGrid w:type="lines" w:linePitch="312"/>
        </w:sectPr>
      </w:pPr>
      <w:r>
        <w:rPr>
          <w:b/>
          <w:color w:val="auto"/>
          <w:kern w:val="44"/>
          <w:sz w:val="28"/>
        </w:rPr>
        <w:br w:type="page"/>
      </w:r>
    </w:p>
    <w:bookmarkEnd w:id="0"/>
    <w:p w14:paraId="06074D21" w14:textId="77777777" w:rsidR="00F32568" w:rsidRDefault="00000000">
      <w:pPr>
        <w:widowControl/>
        <w:adjustRightInd w:val="0"/>
        <w:snapToGrid w:val="0"/>
        <w:spacing w:line="360" w:lineRule="auto"/>
        <w:jc w:val="center"/>
        <w:rPr>
          <w:b/>
          <w:color w:val="auto"/>
          <w:kern w:val="2"/>
          <w:sz w:val="24"/>
          <w:szCs w:val="24"/>
        </w:rPr>
      </w:pPr>
      <w:r>
        <w:rPr>
          <w:b/>
          <w:color w:val="auto"/>
          <w:kern w:val="44"/>
          <w:sz w:val="28"/>
          <w:szCs w:val="24"/>
        </w:rPr>
        <w:lastRenderedPageBreak/>
        <w:t>前</w:t>
      </w:r>
      <w:r>
        <w:rPr>
          <w:b/>
          <w:color w:val="auto"/>
          <w:kern w:val="44"/>
          <w:sz w:val="28"/>
          <w:szCs w:val="24"/>
        </w:rPr>
        <w:t xml:space="preserve">  </w:t>
      </w:r>
      <w:r>
        <w:rPr>
          <w:b/>
          <w:color w:val="auto"/>
          <w:kern w:val="44"/>
          <w:sz w:val="28"/>
          <w:szCs w:val="24"/>
        </w:rPr>
        <w:t>言</w:t>
      </w:r>
    </w:p>
    <w:p w14:paraId="61269672" w14:textId="77777777" w:rsidR="00F32568" w:rsidRDefault="00000000">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根据中国工程建设标准化协会《关于印发</w:t>
      </w:r>
      <w:r>
        <w:rPr>
          <w:rFonts w:ascii="宋体" w:hAnsi="宋体" w:cs="宋体" w:hint="eastAsia"/>
          <w:color w:val="auto"/>
        </w:rPr>
        <w:t>&lt;</w:t>
      </w:r>
      <w:r>
        <w:rPr>
          <w:rFonts w:ascii="Times New Roman" w:hAnsi="Times New Roman" w:cs="Times New Roman" w:hint="eastAsia"/>
          <w:color w:val="auto"/>
        </w:rPr>
        <w:t>2</w:t>
      </w:r>
      <w:r>
        <w:rPr>
          <w:rFonts w:ascii="Times New Roman" w:hAnsi="Times New Roman" w:cs="Times New Roman"/>
          <w:color w:val="auto"/>
        </w:rPr>
        <w:t>02</w:t>
      </w:r>
      <w:r>
        <w:rPr>
          <w:rFonts w:ascii="Times New Roman" w:hAnsi="Times New Roman" w:cs="Times New Roman" w:hint="eastAsia"/>
          <w:color w:val="auto"/>
        </w:rPr>
        <w:t>3</w:t>
      </w:r>
      <w:r>
        <w:rPr>
          <w:rFonts w:ascii="Times New Roman" w:hAnsi="Times New Roman" w:cs="Times New Roman"/>
          <w:color w:val="auto"/>
        </w:rPr>
        <w:t>年第</w:t>
      </w:r>
      <w:r>
        <w:rPr>
          <w:rFonts w:ascii="Times New Roman" w:hAnsi="Times New Roman" w:cs="Times New Roman" w:hint="eastAsia"/>
          <w:color w:val="auto"/>
        </w:rPr>
        <w:t>一</w:t>
      </w:r>
      <w:r>
        <w:rPr>
          <w:rFonts w:ascii="Times New Roman" w:hAnsi="Times New Roman" w:cs="Times New Roman"/>
          <w:color w:val="auto"/>
        </w:rPr>
        <w:t>批协会标准制订、修订计划</w:t>
      </w:r>
      <w:r>
        <w:rPr>
          <w:rFonts w:ascii="宋体" w:hAnsi="宋体" w:cs="宋体" w:hint="eastAsia"/>
          <w:color w:val="auto"/>
        </w:rPr>
        <w:t>&gt;</w:t>
      </w:r>
      <w:r>
        <w:rPr>
          <w:rFonts w:ascii="Times New Roman" w:hAnsi="Times New Roman" w:cs="Times New Roman"/>
          <w:color w:val="auto"/>
        </w:rPr>
        <w:t>的通知》（建标协字</w:t>
      </w:r>
      <w:r>
        <w:rPr>
          <w:rFonts w:ascii="Times New Roman" w:hAnsi="Times New Roman" w:cs="Times New Roman" w:hint="eastAsia"/>
          <w:color w:val="auto"/>
        </w:rPr>
        <w:t>〔</w:t>
      </w:r>
      <w:r>
        <w:rPr>
          <w:rFonts w:ascii="Times New Roman" w:hAnsi="Times New Roman" w:cs="Times New Roman"/>
          <w:color w:val="auto"/>
        </w:rPr>
        <w:t>202</w:t>
      </w:r>
      <w:r>
        <w:rPr>
          <w:rFonts w:ascii="Times New Roman" w:hAnsi="Times New Roman" w:cs="Times New Roman" w:hint="eastAsia"/>
          <w:color w:val="auto"/>
        </w:rPr>
        <w:t>3</w:t>
      </w:r>
      <w:r>
        <w:rPr>
          <w:rFonts w:ascii="Times New Roman" w:hAnsi="Times New Roman" w:cs="Times New Roman" w:hint="eastAsia"/>
          <w:color w:val="auto"/>
        </w:rPr>
        <w:t>〕</w:t>
      </w:r>
      <w:r>
        <w:rPr>
          <w:rFonts w:ascii="Times New Roman" w:hAnsi="Times New Roman" w:cs="Times New Roman" w:hint="eastAsia"/>
          <w:color w:val="auto"/>
        </w:rPr>
        <w:t>1</w:t>
      </w:r>
      <w:r>
        <w:rPr>
          <w:rFonts w:ascii="Times New Roman" w:hAnsi="Times New Roman" w:cs="Times New Roman"/>
          <w:color w:val="auto"/>
        </w:rPr>
        <w:t>0</w:t>
      </w:r>
      <w:r>
        <w:rPr>
          <w:rFonts w:ascii="Times New Roman" w:hAnsi="Times New Roman" w:cs="Times New Roman"/>
          <w:color w:val="auto"/>
        </w:rPr>
        <w:t>号）的要求，编制组经深入调查研究，认真总结实践经验，参考国内外先进标准，并在广泛征求意见的基础上，制定</w:t>
      </w:r>
      <w:r>
        <w:rPr>
          <w:color w:val="auto"/>
        </w:rPr>
        <w:t>本规程</w:t>
      </w:r>
      <w:r>
        <w:rPr>
          <w:rFonts w:ascii="Times New Roman" w:hAnsi="Times New Roman" w:cs="Times New Roman"/>
          <w:color w:val="auto"/>
        </w:rPr>
        <w:t>。</w:t>
      </w:r>
      <w:r>
        <w:rPr>
          <w:rFonts w:ascii="Times New Roman" w:hAnsi="Times New Roman" w:cs="Times New Roman"/>
          <w:color w:val="auto"/>
        </w:rPr>
        <w:t xml:space="preserve"> </w:t>
      </w:r>
    </w:p>
    <w:p w14:paraId="20667ABE" w14:textId="77777777" w:rsidR="00F32568" w:rsidRDefault="00000000">
      <w:pPr>
        <w:spacing w:line="360" w:lineRule="auto"/>
        <w:ind w:firstLineChars="200" w:firstLine="480"/>
        <w:rPr>
          <w:color w:val="auto"/>
          <w:sz w:val="24"/>
          <w:szCs w:val="24"/>
        </w:rPr>
      </w:pPr>
      <w:r>
        <w:rPr>
          <w:color w:val="auto"/>
          <w:sz w:val="24"/>
          <w:szCs w:val="24"/>
        </w:rPr>
        <w:t>本规程共分</w:t>
      </w:r>
      <w:r>
        <w:rPr>
          <w:color w:val="auto"/>
          <w:sz w:val="24"/>
          <w:szCs w:val="24"/>
        </w:rPr>
        <w:t>8</w:t>
      </w:r>
      <w:r>
        <w:rPr>
          <w:color w:val="auto"/>
          <w:sz w:val="24"/>
          <w:szCs w:val="24"/>
        </w:rPr>
        <w:t>章和</w:t>
      </w:r>
      <w:r>
        <w:rPr>
          <w:rFonts w:hint="eastAsia"/>
          <w:color w:val="auto"/>
          <w:sz w:val="24"/>
          <w:szCs w:val="24"/>
        </w:rPr>
        <w:t>1</w:t>
      </w:r>
      <w:r>
        <w:rPr>
          <w:color w:val="auto"/>
          <w:sz w:val="24"/>
          <w:szCs w:val="24"/>
        </w:rPr>
        <w:t>个附录，主要内容包括：</w:t>
      </w:r>
      <w:r>
        <w:rPr>
          <w:rFonts w:hint="eastAsia"/>
          <w:color w:val="auto"/>
          <w:sz w:val="24"/>
          <w:szCs w:val="24"/>
        </w:rPr>
        <w:t>总则</w:t>
      </w:r>
      <w:r>
        <w:rPr>
          <w:color w:val="auto"/>
          <w:sz w:val="24"/>
          <w:szCs w:val="24"/>
        </w:rPr>
        <w:t>、</w:t>
      </w:r>
      <w:r>
        <w:rPr>
          <w:rFonts w:hint="eastAsia"/>
          <w:color w:val="auto"/>
          <w:sz w:val="24"/>
          <w:szCs w:val="24"/>
        </w:rPr>
        <w:t>术语</w:t>
      </w:r>
      <w:r>
        <w:rPr>
          <w:color w:val="auto"/>
          <w:sz w:val="24"/>
          <w:szCs w:val="24"/>
        </w:rPr>
        <w:t>、</w:t>
      </w:r>
      <w:r>
        <w:rPr>
          <w:rFonts w:hint="eastAsia"/>
          <w:color w:val="auto"/>
          <w:sz w:val="24"/>
          <w:szCs w:val="24"/>
        </w:rPr>
        <w:t>基本规定</w:t>
      </w:r>
      <w:r>
        <w:rPr>
          <w:color w:val="auto"/>
          <w:sz w:val="24"/>
          <w:szCs w:val="24"/>
        </w:rPr>
        <w:t>、</w:t>
      </w:r>
      <w:r>
        <w:rPr>
          <w:rFonts w:hint="eastAsia"/>
          <w:color w:val="auto"/>
          <w:sz w:val="24"/>
          <w:szCs w:val="24"/>
        </w:rPr>
        <w:t>材料、建筑设计、结构设计、施工、质量验收</w:t>
      </w:r>
      <w:r>
        <w:rPr>
          <w:color w:val="auto"/>
          <w:sz w:val="24"/>
          <w:szCs w:val="24"/>
        </w:rPr>
        <w:t>等。</w:t>
      </w:r>
    </w:p>
    <w:p w14:paraId="167F9102" w14:textId="2EB41423" w:rsidR="00F32568" w:rsidRDefault="00000000">
      <w:pPr>
        <w:spacing w:line="360" w:lineRule="auto"/>
        <w:ind w:firstLineChars="200" w:firstLine="480"/>
        <w:rPr>
          <w:color w:val="auto"/>
          <w:sz w:val="24"/>
          <w:szCs w:val="24"/>
        </w:rPr>
      </w:pPr>
      <w:r>
        <w:rPr>
          <w:color w:val="auto"/>
          <w:sz w:val="24"/>
          <w:szCs w:val="24"/>
        </w:rPr>
        <w:t>本规程的某些内容可能直接或间接涉及专利，</w:t>
      </w:r>
      <w:r>
        <w:rPr>
          <w:rFonts w:hint="eastAsia"/>
          <w:color w:val="auto"/>
          <w:sz w:val="24"/>
          <w:szCs w:val="24"/>
        </w:rPr>
        <w:t>本规程</w:t>
      </w:r>
      <w:r>
        <w:rPr>
          <w:color w:val="auto"/>
          <w:sz w:val="24"/>
          <w:szCs w:val="24"/>
        </w:rPr>
        <w:t>的发布机构不承担识别这些专利的责任。</w:t>
      </w:r>
    </w:p>
    <w:p w14:paraId="36EAC63B" w14:textId="77777777" w:rsidR="00F32568" w:rsidRDefault="00000000">
      <w:pPr>
        <w:spacing w:line="360" w:lineRule="auto"/>
        <w:ind w:firstLineChars="200" w:firstLine="480"/>
        <w:rPr>
          <w:color w:val="auto"/>
          <w:sz w:val="24"/>
          <w:szCs w:val="24"/>
        </w:rPr>
      </w:pPr>
      <w:r>
        <w:rPr>
          <w:color w:val="auto"/>
          <w:sz w:val="24"/>
          <w:szCs w:val="24"/>
        </w:rPr>
        <w:t>本规程由中国工程建设标准化协会</w:t>
      </w:r>
      <w:r>
        <w:rPr>
          <w:color w:val="auto"/>
          <w:sz w:val="24"/>
        </w:rPr>
        <w:t>建筑环境与节能专业委员会</w:t>
      </w:r>
      <w:r>
        <w:rPr>
          <w:color w:val="auto"/>
          <w:sz w:val="24"/>
          <w:szCs w:val="24"/>
        </w:rPr>
        <w:t>归口管理，由中国建筑科学研究院有限公司负责具体技术内容的解释。执行过程中，如有意见或建议，请反馈给中国建筑科学研究院有限公司（地址：</w:t>
      </w:r>
      <w:r>
        <w:rPr>
          <w:rFonts w:hint="eastAsia"/>
          <w:color w:val="auto"/>
          <w:sz w:val="24"/>
          <w:szCs w:val="24"/>
        </w:rPr>
        <w:t>北京市朝阳区北三环东路</w:t>
      </w:r>
      <w:r>
        <w:rPr>
          <w:rFonts w:hint="eastAsia"/>
          <w:color w:val="auto"/>
          <w:sz w:val="24"/>
          <w:szCs w:val="24"/>
        </w:rPr>
        <w:t>3</w:t>
      </w:r>
      <w:r>
        <w:rPr>
          <w:color w:val="auto"/>
          <w:sz w:val="24"/>
          <w:szCs w:val="24"/>
        </w:rPr>
        <w:t>0</w:t>
      </w:r>
      <w:r>
        <w:rPr>
          <w:rFonts w:hint="eastAsia"/>
          <w:color w:val="auto"/>
          <w:sz w:val="24"/>
          <w:szCs w:val="24"/>
        </w:rPr>
        <w:t>号</w:t>
      </w:r>
      <w:r>
        <w:rPr>
          <w:color w:val="auto"/>
          <w:sz w:val="24"/>
          <w:szCs w:val="24"/>
        </w:rPr>
        <w:t>，邮政编码：</w:t>
      </w:r>
      <w:r>
        <w:rPr>
          <w:color w:val="auto"/>
          <w:sz w:val="24"/>
          <w:szCs w:val="24"/>
        </w:rPr>
        <w:t>100013</w:t>
      </w:r>
      <w:r>
        <w:rPr>
          <w:color w:val="auto"/>
          <w:sz w:val="24"/>
          <w:szCs w:val="24"/>
        </w:rPr>
        <w:t>，邮箱：</w:t>
      </w:r>
      <w:r>
        <w:rPr>
          <w:rFonts w:hint="eastAsia"/>
          <w:color w:val="auto"/>
          <w:sz w:val="24"/>
          <w:szCs w:val="24"/>
        </w:rPr>
        <w:t>cabrwx@126.com</w:t>
      </w:r>
      <w:r>
        <w:rPr>
          <w:color w:val="auto"/>
          <w:sz w:val="24"/>
          <w:szCs w:val="24"/>
        </w:rPr>
        <w:t>）。</w:t>
      </w:r>
    </w:p>
    <w:p w14:paraId="67C38A5E" w14:textId="77777777" w:rsidR="00F32568" w:rsidRDefault="00000000">
      <w:pPr>
        <w:spacing w:line="360" w:lineRule="auto"/>
        <w:ind w:firstLineChars="200" w:firstLine="480"/>
        <w:rPr>
          <w:color w:val="auto"/>
          <w:sz w:val="24"/>
          <w:szCs w:val="24"/>
        </w:rPr>
      </w:pPr>
      <w:r>
        <w:rPr>
          <w:color w:val="auto"/>
          <w:sz w:val="24"/>
          <w:szCs w:val="24"/>
        </w:rPr>
        <w:t>主编单位：中国建筑科学研究院有限公司</w:t>
      </w:r>
    </w:p>
    <w:p w14:paraId="53A0162F" w14:textId="77777777" w:rsidR="00F32568" w:rsidRDefault="00000000">
      <w:pPr>
        <w:spacing w:line="360" w:lineRule="auto"/>
        <w:ind w:firstLineChars="700" w:firstLine="1680"/>
        <w:rPr>
          <w:color w:val="auto"/>
          <w:sz w:val="24"/>
          <w:szCs w:val="24"/>
        </w:rPr>
      </w:pPr>
      <w:r>
        <w:rPr>
          <w:rFonts w:hint="eastAsia"/>
          <w:color w:val="auto"/>
          <w:sz w:val="24"/>
          <w:szCs w:val="24"/>
        </w:rPr>
        <w:t>唐山华</w:t>
      </w:r>
      <w:proofErr w:type="gramStart"/>
      <w:r>
        <w:rPr>
          <w:rFonts w:hint="eastAsia"/>
          <w:color w:val="auto"/>
          <w:sz w:val="24"/>
          <w:szCs w:val="24"/>
        </w:rPr>
        <w:t>纤</w:t>
      </w:r>
      <w:proofErr w:type="gramEnd"/>
      <w:r>
        <w:rPr>
          <w:rFonts w:hint="eastAsia"/>
          <w:color w:val="auto"/>
          <w:sz w:val="24"/>
          <w:szCs w:val="24"/>
        </w:rPr>
        <w:t>科技有限公司</w:t>
      </w:r>
    </w:p>
    <w:p w14:paraId="3F7FE157" w14:textId="77777777" w:rsidR="00F32568" w:rsidRDefault="00000000">
      <w:pPr>
        <w:spacing w:line="360" w:lineRule="auto"/>
        <w:ind w:firstLineChars="200" w:firstLine="480"/>
        <w:rPr>
          <w:color w:val="auto"/>
          <w:sz w:val="24"/>
          <w:szCs w:val="24"/>
        </w:rPr>
      </w:pPr>
      <w:r>
        <w:rPr>
          <w:color w:val="auto"/>
          <w:sz w:val="24"/>
          <w:szCs w:val="24"/>
        </w:rPr>
        <w:t>参编单位：</w:t>
      </w:r>
    </w:p>
    <w:p w14:paraId="27F49F66" w14:textId="77777777" w:rsidR="00F32568" w:rsidRDefault="00000000">
      <w:pPr>
        <w:spacing w:line="360" w:lineRule="auto"/>
        <w:ind w:firstLineChars="200" w:firstLine="480"/>
        <w:rPr>
          <w:color w:val="auto"/>
          <w:sz w:val="24"/>
          <w:szCs w:val="24"/>
        </w:rPr>
      </w:pPr>
      <w:r>
        <w:rPr>
          <w:color w:val="auto"/>
          <w:sz w:val="24"/>
          <w:szCs w:val="24"/>
        </w:rPr>
        <w:t>主要起草人：</w:t>
      </w:r>
      <w:r>
        <w:rPr>
          <w:color w:val="auto"/>
          <w:sz w:val="24"/>
          <w:szCs w:val="24"/>
        </w:rPr>
        <w:t xml:space="preserve"> </w:t>
      </w:r>
    </w:p>
    <w:p w14:paraId="6E93C8E5" w14:textId="77777777" w:rsidR="00F32568" w:rsidRDefault="00000000">
      <w:pPr>
        <w:spacing w:line="360" w:lineRule="auto"/>
        <w:ind w:firstLineChars="200" w:firstLine="480"/>
        <w:rPr>
          <w:color w:val="auto"/>
          <w:sz w:val="24"/>
        </w:rPr>
      </w:pPr>
      <w:r>
        <w:rPr>
          <w:color w:val="auto"/>
          <w:sz w:val="24"/>
          <w:szCs w:val="24"/>
        </w:rPr>
        <w:t>主要审查人：</w:t>
      </w:r>
    </w:p>
    <w:p w14:paraId="368EE5EA" w14:textId="77777777" w:rsidR="00F32568" w:rsidRDefault="00000000">
      <w:pPr>
        <w:widowControl/>
        <w:jc w:val="left"/>
        <w:rPr>
          <w:color w:val="auto"/>
          <w:sz w:val="24"/>
        </w:rPr>
      </w:pPr>
      <w:r>
        <w:rPr>
          <w:color w:val="auto"/>
          <w:sz w:val="24"/>
        </w:rPr>
        <w:br w:type="page"/>
      </w:r>
    </w:p>
    <w:p w14:paraId="23170B11" w14:textId="77777777" w:rsidR="00F32568" w:rsidRDefault="00000000">
      <w:pPr>
        <w:pStyle w:val="Default"/>
        <w:spacing w:after="240"/>
        <w:jc w:val="center"/>
        <w:rPr>
          <w:rFonts w:ascii="Times New Roman" w:eastAsia="黑体" w:hAnsi="Times New Roman" w:cs="Times New Roman"/>
          <w:bCs/>
          <w:color w:val="auto"/>
          <w:sz w:val="36"/>
          <w:szCs w:val="32"/>
        </w:rPr>
      </w:pPr>
      <w:r>
        <w:rPr>
          <w:rFonts w:ascii="Times New Roman" w:eastAsia="黑体" w:hAnsi="Times New Roman" w:cs="Times New Roman"/>
          <w:bCs/>
          <w:color w:val="auto"/>
          <w:sz w:val="36"/>
          <w:szCs w:val="32"/>
        </w:rPr>
        <w:lastRenderedPageBreak/>
        <w:t>目</w:t>
      </w:r>
      <w:r>
        <w:rPr>
          <w:rFonts w:ascii="Times New Roman" w:eastAsia="黑体" w:hAnsi="Times New Roman" w:cs="Times New Roman" w:hint="eastAsia"/>
          <w:bCs/>
          <w:color w:val="auto"/>
          <w:sz w:val="36"/>
          <w:szCs w:val="32"/>
        </w:rPr>
        <w:t xml:space="preserve"> </w:t>
      </w:r>
      <w:r>
        <w:rPr>
          <w:rFonts w:ascii="Times New Roman" w:eastAsia="黑体" w:hAnsi="Times New Roman" w:cs="Times New Roman"/>
          <w:bCs/>
          <w:color w:val="auto"/>
          <w:sz w:val="36"/>
          <w:szCs w:val="32"/>
        </w:rPr>
        <w:t xml:space="preserve">   </w:t>
      </w:r>
      <w:r>
        <w:rPr>
          <w:rFonts w:ascii="Times New Roman" w:eastAsia="黑体" w:hAnsi="Times New Roman" w:cs="Times New Roman"/>
          <w:bCs/>
          <w:color w:val="auto"/>
          <w:sz w:val="36"/>
          <w:szCs w:val="32"/>
        </w:rPr>
        <w:t>次</w:t>
      </w:r>
    </w:p>
    <w:p w14:paraId="46104279" w14:textId="77777777" w:rsidR="00F32568" w:rsidRDefault="00000000">
      <w:pPr>
        <w:pStyle w:val="TOC1"/>
        <w:tabs>
          <w:tab w:val="clear" w:pos="8296"/>
          <w:tab w:val="right" w:leader="dot" w:pos="8306"/>
        </w:tabs>
        <w:spacing w:line="400" w:lineRule="exact"/>
        <w:rPr>
          <w:rFonts w:ascii="Times New Roman" w:hAnsi="Times New Roman"/>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9158" w:history="1">
        <w:r>
          <w:rPr>
            <w:rFonts w:ascii="Times New Roman" w:hAnsi="Times New Roman"/>
            <w:bCs/>
            <w:szCs w:val="32"/>
          </w:rPr>
          <w:t xml:space="preserve">1 </w:t>
        </w:r>
        <w:r>
          <w:rPr>
            <w:rFonts w:ascii="Times New Roman" w:hAnsi="Times New Roman"/>
            <w:bCs/>
            <w:szCs w:val="32"/>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_Toc9158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78D2F7BE" w14:textId="77777777" w:rsidR="00F32568" w:rsidRDefault="00000000">
      <w:pPr>
        <w:pStyle w:val="TOC1"/>
        <w:tabs>
          <w:tab w:val="clear" w:pos="8296"/>
          <w:tab w:val="right" w:leader="dot" w:pos="8306"/>
        </w:tabs>
        <w:spacing w:line="400" w:lineRule="exact"/>
        <w:rPr>
          <w:rFonts w:ascii="Times New Roman" w:hAnsi="Times New Roman"/>
        </w:rPr>
      </w:pPr>
      <w:hyperlink w:anchor="_Toc16435" w:history="1">
        <w:r>
          <w:rPr>
            <w:rFonts w:ascii="Times New Roman" w:hAnsi="Times New Roman"/>
            <w:bCs/>
            <w:szCs w:val="32"/>
          </w:rPr>
          <w:t xml:space="preserve">2 </w:t>
        </w:r>
        <w:r>
          <w:rPr>
            <w:rFonts w:ascii="Times New Roman" w:hAnsi="Times New Roman"/>
            <w:bCs/>
            <w:szCs w:val="32"/>
          </w:rPr>
          <w:t>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_Toc16435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5077216B" w14:textId="77777777" w:rsidR="00F32568" w:rsidRDefault="00000000">
      <w:pPr>
        <w:pStyle w:val="TOC1"/>
        <w:tabs>
          <w:tab w:val="clear" w:pos="8296"/>
          <w:tab w:val="right" w:leader="dot" w:pos="8306"/>
        </w:tabs>
        <w:spacing w:line="400" w:lineRule="exact"/>
        <w:rPr>
          <w:rFonts w:ascii="Times New Roman" w:hAnsi="Times New Roman"/>
        </w:rPr>
      </w:pPr>
      <w:hyperlink w:anchor="_Toc14174" w:history="1">
        <w:r>
          <w:rPr>
            <w:rFonts w:ascii="Times New Roman" w:hAnsi="Times New Roman"/>
            <w:bCs/>
            <w:szCs w:val="32"/>
          </w:rPr>
          <w:t xml:space="preserve">3 </w:t>
        </w:r>
        <w:r>
          <w:rPr>
            <w:rFonts w:ascii="Times New Roman" w:hAnsi="Times New Roman"/>
            <w:bCs/>
            <w:szCs w:val="32"/>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_Toc14174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0549E735" w14:textId="77777777" w:rsidR="00F32568" w:rsidRDefault="00000000">
      <w:pPr>
        <w:pStyle w:val="TOC1"/>
        <w:tabs>
          <w:tab w:val="clear" w:pos="8296"/>
          <w:tab w:val="right" w:leader="dot" w:pos="8306"/>
        </w:tabs>
        <w:spacing w:line="400" w:lineRule="exact"/>
        <w:rPr>
          <w:rFonts w:ascii="Times New Roman" w:hAnsi="Times New Roman"/>
        </w:rPr>
      </w:pPr>
      <w:hyperlink w:anchor="_Toc26810" w:history="1">
        <w:r>
          <w:rPr>
            <w:rFonts w:ascii="Times New Roman" w:hAnsi="Times New Roman"/>
            <w:bCs/>
            <w:szCs w:val="32"/>
          </w:rPr>
          <w:t xml:space="preserve">4 </w:t>
        </w:r>
        <w:r>
          <w:rPr>
            <w:rFonts w:ascii="Times New Roman" w:hAnsi="Times New Roman"/>
            <w:bCs/>
            <w:szCs w:val="32"/>
          </w:rPr>
          <w:t>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_Toc26810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7F378DDA" w14:textId="77777777" w:rsidR="00F32568" w:rsidRDefault="00000000">
      <w:pPr>
        <w:pStyle w:val="TOC2"/>
        <w:tabs>
          <w:tab w:val="clear" w:pos="846"/>
          <w:tab w:val="clear" w:pos="8296"/>
          <w:tab w:val="right" w:leader="dot" w:pos="8306"/>
        </w:tabs>
        <w:spacing w:line="400" w:lineRule="exact"/>
        <w:rPr>
          <w:color w:val="auto"/>
        </w:rPr>
      </w:pPr>
      <w:hyperlink w:anchor="_Toc23424" w:history="1">
        <w:r>
          <w:rPr>
            <w:color w:val="auto"/>
            <w:szCs w:val="28"/>
          </w:rPr>
          <w:t xml:space="preserve">4.1 </w:t>
        </w:r>
        <w:r>
          <w:rPr>
            <w:bCs/>
            <w:color w:val="auto"/>
            <w:szCs w:val="24"/>
          </w:rPr>
          <w:t>AAC</w:t>
        </w:r>
        <w:r>
          <w:rPr>
            <w:bCs/>
            <w:color w:val="auto"/>
            <w:szCs w:val="24"/>
          </w:rPr>
          <w:t>陶瓷棉自保温墙板</w:t>
        </w:r>
        <w:r>
          <w:rPr>
            <w:color w:val="auto"/>
          </w:rPr>
          <w:tab/>
        </w:r>
        <w:r>
          <w:rPr>
            <w:color w:val="auto"/>
          </w:rPr>
          <w:fldChar w:fldCharType="begin"/>
        </w:r>
        <w:r>
          <w:rPr>
            <w:color w:val="auto"/>
          </w:rPr>
          <w:instrText xml:space="preserve"> PAGEREF _Toc23424 \h </w:instrText>
        </w:r>
        <w:r>
          <w:rPr>
            <w:color w:val="auto"/>
          </w:rPr>
        </w:r>
        <w:r>
          <w:rPr>
            <w:color w:val="auto"/>
          </w:rPr>
          <w:fldChar w:fldCharType="separate"/>
        </w:r>
        <w:r>
          <w:rPr>
            <w:color w:val="auto"/>
          </w:rPr>
          <w:t>6</w:t>
        </w:r>
        <w:r>
          <w:rPr>
            <w:color w:val="auto"/>
          </w:rPr>
          <w:fldChar w:fldCharType="end"/>
        </w:r>
      </w:hyperlink>
    </w:p>
    <w:p w14:paraId="1149EDD7" w14:textId="77777777" w:rsidR="00F32568" w:rsidRDefault="00000000">
      <w:pPr>
        <w:pStyle w:val="TOC2"/>
        <w:tabs>
          <w:tab w:val="clear" w:pos="846"/>
          <w:tab w:val="clear" w:pos="8296"/>
          <w:tab w:val="right" w:leader="dot" w:pos="8306"/>
        </w:tabs>
        <w:spacing w:line="400" w:lineRule="exact"/>
        <w:rPr>
          <w:color w:val="auto"/>
        </w:rPr>
      </w:pPr>
      <w:hyperlink w:anchor="_Toc19533" w:history="1">
        <w:r>
          <w:rPr>
            <w:color w:val="auto"/>
            <w:szCs w:val="28"/>
          </w:rPr>
          <w:t xml:space="preserve">4.2 </w:t>
        </w:r>
        <w:r>
          <w:rPr>
            <w:bCs/>
            <w:color w:val="auto"/>
            <w:szCs w:val="24"/>
          </w:rPr>
          <w:t>配套材料</w:t>
        </w:r>
        <w:r>
          <w:rPr>
            <w:color w:val="auto"/>
          </w:rPr>
          <w:tab/>
        </w:r>
        <w:r>
          <w:rPr>
            <w:color w:val="auto"/>
          </w:rPr>
          <w:fldChar w:fldCharType="begin"/>
        </w:r>
        <w:r>
          <w:rPr>
            <w:color w:val="auto"/>
          </w:rPr>
          <w:instrText xml:space="preserve"> PAGEREF _Toc19533 \h </w:instrText>
        </w:r>
        <w:r>
          <w:rPr>
            <w:color w:val="auto"/>
          </w:rPr>
        </w:r>
        <w:r>
          <w:rPr>
            <w:color w:val="auto"/>
          </w:rPr>
          <w:fldChar w:fldCharType="separate"/>
        </w:r>
        <w:r>
          <w:rPr>
            <w:color w:val="auto"/>
          </w:rPr>
          <w:t>10</w:t>
        </w:r>
        <w:r>
          <w:rPr>
            <w:color w:val="auto"/>
          </w:rPr>
          <w:fldChar w:fldCharType="end"/>
        </w:r>
      </w:hyperlink>
    </w:p>
    <w:p w14:paraId="5C361E81" w14:textId="77777777" w:rsidR="00F32568" w:rsidRDefault="00000000">
      <w:pPr>
        <w:pStyle w:val="TOC1"/>
        <w:tabs>
          <w:tab w:val="clear" w:pos="8296"/>
          <w:tab w:val="right" w:leader="dot" w:pos="8306"/>
        </w:tabs>
        <w:spacing w:line="400" w:lineRule="exact"/>
        <w:rPr>
          <w:rFonts w:ascii="Times New Roman" w:hAnsi="Times New Roman"/>
        </w:rPr>
      </w:pPr>
      <w:hyperlink w:anchor="_Toc17790" w:history="1">
        <w:r>
          <w:rPr>
            <w:rFonts w:ascii="Times New Roman" w:hAnsi="Times New Roman"/>
            <w:bCs/>
            <w:szCs w:val="32"/>
          </w:rPr>
          <w:t xml:space="preserve">5 </w:t>
        </w:r>
        <w:r>
          <w:rPr>
            <w:rFonts w:ascii="Times New Roman" w:hAnsi="Times New Roman"/>
            <w:bCs/>
            <w:szCs w:val="32"/>
          </w:rPr>
          <w:t>建筑设计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_Toc17790 \h </w:instrText>
        </w:r>
        <w:r>
          <w:rPr>
            <w:rFonts w:ascii="Times New Roman" w:hAnsi="Times New Roman"/>
          </w:rPr>
        </w:r>
        <w:r>
          <w:rPr>
            <w:rFonts w:ascii="Times New Roman" w:hAnsi="Times New Roman"/>
          </w:rPr>
          <w:fldChar w:fldCharType="separate"/>
        </w:r>
        <w:r>
          <w:rPr>
            <w:rFonts w:ascii="Times New Roman" w:hAnsi="Times New Roman"/>
          </w:rPr>
          <w:t>16</w:t>
        </w:r>
        <w:r>
          <w:rPr>
            <w:rFonts w:ascii="Times New Roman" w:hAnsi="Times New Roman"/>
          </w:rPr>
          <w:fldChar w:fldCharType="end"/>
        </w:r>
      </w:hyperlink>
    </w:p>
    <w:p w14:paraId="233D2D0E" w14:textId="77777777" w:rsidR="00F32568" w:rsidRDefault="00000000">
      <w:pPr>
        <w:pStyle w:val="TOC2"/>
        <w:tabs>
          <w:tab w:val="clear" w:pos="846"/>
          <w:tab w:val="clear" w:pos="8296"/>
          <w:tab w:val="right" w:leader="dot" w:pos="8306"/>
        </w:tabs>
        <w:spacing w:line="400" w:lineRule="exact"/>
        <w:rPr>
          <w:color w:val="auto"/>
        </w:rPr>
      </w:pPr>
      <w:hyperlink w:anchor="_Toc16974" w:history="1">
        <w:r>
          <w:rPr>
            <w:color w:val="auto"/>
            <w:szCs w:val="28"/>
          </w:rPr>
          <w:t xml:space="preserve">5.1 </w:t>
        </w:r>
        <w:r>
          <w:rPr>
            <w:bCs/>
            <w:color w:val="auto"/>
            <w:szCs w:val="24"/>
          </w:rPr>
          <w:t>一般规定</w:t>
        </w:r>
        <w:r>
          <w:rPr>
            <w:color w:val="auto"/>
          </w:rPr>
          <w:tab/>
        </w:r>
        <w:r>
          <w:rPr>
            <w:color w:val="auto"/>
          </w:rPr>
          <w:fldChar w:fldCharType="begin"/>
        </w:r>
        <w:r>
          <w:rPr>
            <w:color w:val="auto"/>
          </w:rPr>
          <w:instrText xml:space="preserve"> PAGEREF _Toc16974 \h </w:instrText>
        </w:r>
        <w:r>
          <w:rPr>
            <w:color w:val="auto"/>
          </w:rPr>
        </w:r>
        <w:r>
          <w:rPr>
            <w:color w:val="auto"/>
          </w:rPr>
          <w:fldChar w:fldCharType="separate"/>
        </w:r>
        <w:r>
          <w:rPr>
            <w:color w:val="auto"/>
          </w:rPr>
          <w:t>16</w:t>
        </w:r>
        <w:r>
          <w:rPr>
            <w:color w:val="auto"/>
          </w:rPr>
          <w:fldChar w:fldCharType="end"/>
        </w:r>
      </w:hyperlink>
    </w:p>
    <w:p w14:paraId="7CF64507" w14:textId="77777777" w:rsidR="00F32568" w:rsidRDefault="00000000">
      <w:pPr>
        <w:pStyle w:val="TOC2"/>
        <w:tabs>
          <w:tab w:val="clear" w:pos="846"/>
          <w:tab w:val="clear" w:pos="8296"/>
          <w:tab w:val="right" w:leader="dot" w:pos="8306"/>
        </w:tabs>
        <w:spacing w:line="400" w:lineRule="exact"/>
        <w:rPr>
          <w:color w:val="auto"/>
        </w:rPr>
      </w:pPr>
      <w:hyperlink w:anchor="_Toc28961" w:history="1">
        <w:r>
          <w:rPr>
            <w:color w:val="auto"/>
            <w:szCs w:val="28"/>
          </w:rPr>
          <w:t xml:space="preserve">5.2 </w:t>
        </w:r>
        <w:r>
          <w:rPr>
            <w:bCs/>
            <w:color w:val="auto"/>
            <w:szCs w:val="24"/>
          </w:rPr>
          <w:t>构造设计</w:t>
        </w:r>
        <w:r>
          <w:rPr>
            <w:color w:val="auto"/>
          </w:rPr>
          <w:tab/>
        </w:r>
        <w:r>
          <w:rPr>
            <w:color w:val="auto"/>
          </w:rPr>
          <w:fldChar w:fldCharType="begin"/>
        </w:r>
        <w:r>
          <w:rPr>
            <w:color w:val="auto"/>
          </w:rPr>
          <w:instrText xml:space="preserve"> PAGEREF _Toc28961 \h </w:instrText>
        </w:r>
        <w:r>
          <w:rPr>
            <w:color w:val="auto"/>
          </w:rPr>
        </w:r>
        <w:r>
          <w:rPr>
            <w:color w:val="auto"/>
          </w:rPr>
          <w:fldChar w:fldCharType="separate"/>
        </w:r>
        <w:r>
          <w:rPr>
            <w:color w:val="auto"/>
          </w:rPr>
          <w:t>16</w:t>
        </w:r>
        <w:r>
          <w:rPr>
            <w:color w:val="auto"/>
          </w:rPr>
          <w:fldChar w:fldCharType="end"/>
        </w:r>
      </w:hyperlink>
    </w:p>
    <w:p w14:paraId="0EC320AC" w14:textId="77777777" w:rsidR="00F32568" w:rsidRDefault="00000000">
      <w:pPr>
        <w:pStyle w:val="TOC2"/>
        <w:tabs>
          <w:tab w:val="clear" w:pos="846"/>
          <w:tab w:val="clear" w:pos="8296"/>
          <w:tab w:val="right" w:leader="dot" w:pos="8306"/>
        </w:tabs>
        <w:spacing w:line="400" w:lineRule="exact"/>
        <w:rPr>
          <w:color w:val="auto"/>
        </w:rPr>
      </w:pPr>
      <w:hyperlink w:anchor="_Toc6549" w:history="1">
        <w:r>
          <w:rPr>
            <w:color w:val="auto"/>
            <w:szCs w:val="28"/>
          </w:rPr>
          <w:t xml:space="preserve">5.3 </w:t>
        </w:r>
        <w:r>
          <w:rPr>
            <w:bCs/>
            <w:color w:val="auto"/>
            <w:szCs w:val="24"/>
          </w:rPr>
          <w:t>节能设计</w:t>
        </w:r>
        <w:r>
          <w:rPr>
            <w:color w:val="auto"/>
          </w:rPr>
          <w:tab/>
        </w:r>
        <w:r>
          <w:rPr>
            <w:color w:val="auto"/>
          </w:rPr>
          <w:fldChar w:fldCharType="begin"/>
        </w:r>
        <w:r>
          <w:rPr>
            <w:color w:val="auto"/>
          </w:rPr>
          <w:instrText xml:space="preserve"> PAGEREF _Toc6549 \h </w:instrText>
        </w:r>
        <w:r>
          <w:rPr>
            <w:color w:val="auto"/>
          </w:rPr>
        </w:r>
        <w:r>
          <w:rPr>
            <w:color w:val="auto"/>
          </w:rPr>
          <w:fldChar w:fldCharType="separate"/>
        </w:r>
        <w:r>
          <w:rPr>
            <w:color w:val="auto"/>
          </w:rPr>
          <w:t>20</w:t>
        </w:r>
        <w:r>
          <w:rPr>
            <w:color w:val="auto"/>
          </w:rPr>
          <w:fldChar w:fldCharType="end"/>
        </w:r>
      </w:hyperlink>
    </w:p>
    <w:p w14:paraId="6EC9152A" w14:textId="77777777" w:rsidR="00F32568" w:rsidRDefault="00000000">
      <w:pPr>
        <w:pStyle w:val="TOC1"/>
        <w:tabs>
          <w:tab w:val="clear" w:pos="8296"/>
          <w:tab w:val="right" w:leader="dot" w:pos="8306"/>
        </w:tabs>
        <w:spacing w:line="400" w:lineRule="exact"/>
        <w:rPr>
          <w:rFonts w:ascii="Times New Roman" w:hAnsi="Times New Roman"/>
        </w:rPr>
      </w:pPr>
      <w:hyperlink w:anchor="_Toc21348" w:history="1">
        <w:r>
          <w:rPr>
            <w:rFonts w:ascii="Times New Roman" w:hAnsi="Times New Roman"/>
            <w:bCs/>
            <w:szCs w:val="32"/>
          </w:rPr>
          <w:t xml:space="preserve">6 </w:t>
        </w:r>
        <w:r>
          <w:rPr>
            <w:rFonts w:ascii="Times New Roman" w:hAnsi="Times New Roman"/>
            <w:bCs/>
            <w:szCs w:val="32"/>
          </w:rPr>
          <w:t>结构设计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_Toc21348 \h </w:instrText>
        </w:r>
        <w:r>
          <w:rPr>
            <w:rFonts w:ascii="Times New Roman" w:hAnsi="Times New Roman"/>
          </w:rPr>
        </w:r>
        <w:r>
          <w:rPr>
            <w:rFonts w:ascii="Times New Roman" w:hAnsi="Times New Roman"/>
          </w:rPr>
          <w:fldChar w:fldCharType="separate"/>
        </w:r>
        <w:r>
          <w:rPr>
            <w:rFonts w:ascii="Times New Roman" w:hAnsi="Times New Roman"/>
          </w:rPr>
          <w:t>25</w:t>
        </w:r>
        <w:r>
          <w:rPr>
            <w:rFonts w:ascii="Times New Roman" w:hAnsi="Times New Roman"/>
          </w:rPr>
          <w:fldChar w:fldCharType="end"/>
        </w:r>
      </w:hyperlink>
    </w:p>
    <w:p w14:paraId="333DCC51" w14:textId="77777777" w:rsidR="00F32568" w:rsidRDefault="00000000">
      <w:pPr>
        <w:pStyle w:val="TOC2"/>
        <w:tabs>
          <w:tab w:val="clear" w:pos="846"/>
          <w:tab w:val="clear" w:pos="8296"/>
          <w:tab w:val="right" w:leader="dot" w:pos="8306"/>
        </w:tabs>
        <w:spacing w:line="400" w:lineRule="exact"/>
        <w:rPr>
          <w:color w:val="auto"/>
        </w:rPr>
      </w:pPr>
      <w:hyperlink w:anchor="_Toc22176" w:history="1">
        <w:r>
          <w:rPr>
            <w:color w:val="auto"/>
            <w:szCs w:val="28"/>
          </w:rPr>
          <w:t xml:space="preserve">6.1 </w:t>
        </w:r>
        <w:r>
          <w:rPr>
            <w:bCs/>
            <w:color w:val="auto"/>
            <w:szCs w:val="24"/>
          </w:rPr>
          <w:t>一般规定</w:t>
        </w:r>
        <w:r>
          <w:rPr>
            <w:color w:val="auto"/>
          </w:rPr>
          <w:tab/>
        </w:r>
        <w:r>
          <w:rPr>
            <w:color w:val="auto"/>
          </w:rPr>
          <w:fldChar w:fldCharType="begin"/>
        </w:r>
        <w:r>
          <w:rPr>
            <w:color w:val="auto"/>
          </w:rPr>
          <w:instrText xml:space="preserve"> PAGEREF _Toc22176 \h </w:instrText>
        </w:r>
        <w:r>
          <w:rPr>
            <w:color w:val="auto"/>
          </w:rPr>
        </w:r>
        <w:r>
          <w:rPr>
            <w:color w:val="auto"/>
          </w:rPr>
          <w:fldChar w:fldCharType="separate"/>
        </w:r>
        <w:r>
          <w:rPr>
            <w:color w:val="auto"/>
          </w:rPr>
          <w:t>25</w:t>
        </w:r>
        <w:r>
          <w:rPr>
            <w:color w:val="auto"/>
          </w:rPr>
          <w:fldChar w:fldCharType="end"/>
        </w:r>
      </w:hyperlink>
    </w:p>
    <w:p w14:paraId="64D4142B" w14:textId="77777777" w:rsidR="00F32568" w:rsidRDefault="00000000">
      <w:pPr>
        <w:pStyle w:val="TOC2"/>
        <w:tabs>
          <w:tab w:val="clear" w:pos="846"/>
          <w:tab w:val="clear" w:pos="8296"/>
          <w:tab w:val="right" w:leader="dot" w:pos="8306"/>
        </w:tabs>
        <w:spacing w:line="400" w:lineRule="exact"/>
        <w:rPr>
          <w:color w:val="auto"/>
        </w:rPr>
      </w:pPr>
      <w:hyperlink w:anchor="_Toc7266" w:history="1">
        <w:r>
          <w:rPr>
            <w:color w:val="auto"/>
            <w:szCs w:val="28"/>
          </w:rPr>
          <w:t xml:space="preserve">6.2 </w:t>
        </w:r>
        <w:r>
          <w:rPr>
            <w:bCs/>
            <w:color w:val="auto"/>
            <w:szCs w:val="24"/>
          </w:rPr>
          <w:t>作用与作用组合</w:t>
        </w:r>
        <w:r>
          <w:rPr>
            <w:color w:val="auto"/>
          </w:rPr>
          <w:tab/>
        </w:r>
        <w:r>
          <w:rPr>
            <w:color w:val="auto"/>
          </w:rPr>
          <w:fldChar w:fldCharType="begin"/>
        </w:r>
        <w:r>
          <w:rPr>
            <w:color w:val="auto"/>
          </w:rPr>
          <w:instrText xml:space="preserve"> PAGEREF _Toc7266 \h </w:instrText>
        </w:r>
        <w:r>
          <w:rPr>
            <w:color w:val="auto"/>
          </w:rPr>
        </w:r>
        <w:r>
          <w:rPr>
            <w:color w:val="auto"/>
          </w:rPr>
          <w:fldChar w:fldCharType="separate"/>
        </w:r>
        <w:r>
          <w:rPr>
            <w:color w:val="auto"/>
          </w:rPr>
          <w:t>28</w:t>
        </w:r>
        <w:r>
          <w:rPr>
            <w:color w:val="auto"/>
          </w:rPr>
          <w:fldChar w:fldCharType="end"/>
        </w:r>
      </w:hyperlink>
    </w:p>
    <w:p w14:paraId="3716A02C" w14:textId="77777777" w:rsidR="00F32568" w:rsidRDefault="00000000">
      <w:pPr>
        <w:pStyle w:val="TOC2"/>
        <w:tabs>
          <w:tab w:val="clear" w:pos="846"/>
          <w:tab w:val="clear" w:pos="8296"/>
          <w:tab w:val="right" w:leader="dot" w:pos="8306"/>
        </w:tabs>
        <w:spacing w:line="400" w:lineRule="exact"/>
        <w:rPr>
          <w:color w:val="auto"/>
        </w:rPr>
      </w:pPr>
      <w:hyperlink w:anchor="_Toc30834" w:history="1">
        <w:r>
          <w:rPr>
            <w:color w:val="auto"/>
            <w:szCs w:val="28"/>
          </w:rPr>
          <w:t xml:space="preserve">6.3 </w:t>
        </w:r>
        <w:r>
          <w:rPr>
            <w:bCs/>
            <w:color w:val="auto"/>
            <w:szCs w:val="24"/>
          </w:rPr>
          <w:t>AAC</w:t>
        </w:r>
        <w:r>
          <w:rPr>
            <w:bCs/>
            <w:color w:val="auto"/>
            <w:szCs w:val="24"/>
          </w:rPr>
          <w:t>陶瓷棉自保温墙板设计</w:t>
        </w:r>
        <w:r>
          <w:rPr>
            <w:color w:val="auto"/>
          </w:rPr>
          <w:tab/>
        </w:r>
        <w:r>
          <w:rPr>
            <w:color w:val="auto"/>
          </w:rPr>
          <w:fldChar w:fldCharType="begin"/>
        </w:r>
        <w:r>
          <w:rPr>
            <w:color w:val="auto"/>
          </w:rPr>
          <w:instrText xml:space="preserve"> PAGEREF _Toc30834 \h </w:instrText>
        </w:r>
        <w:r>
          <w:rPr>
            <w:color w:val="auto"/>
          </w:rPr>
        </w:r>
        <w:r>
          <w:rPr>
            <w:color w:val="auto"/>
          </w:rPr>
          <w:fldChar w:fldCharType="separate"/>
        </w:r>
        <w:r>
          <w:rPr>
            <w:color w:val="auto"/>
          </w:rPr>
          <w:t>31</w:t>
        </w:r>
        <w:r>
          <w:rPr>
            <w:color w:val="auto"/>
          </w:rPr>
          <w:fldChar w:fldCharType="end"/>
        </w:r>
      </w:hyperlink>
    </w:p>
    <w:p w14:paraId="7A0B76B2" w14:textId="77777777" w:rsidR="00F32568" w:rsidRDefault="00000000">
      <w:pPr>
        <w:pStyle w:val="TOC2"/>
        <w:tabs>
          <w:tab w:val="clear" w:pos="846"/>
          <w:tab w:val="clear" w:pos="8296"/>
          <w:tab w:val="right" w:leader="dot" w:pos="8306"/>
        </w:tabs>
        <w:spacing w:line="400" w:lineRule="exact"/>
        <w:rPr>
          <w:color w:val="auto"/>
        </w:rPr>
      </w:pPr>
      <w:hyperlink w:anchor="_Toc18733" w:history="1">
        <w:r>
          <w:rPr>
            <w:color w:val="auto"/>
            <w:szCs w:val="28"/>
          </w:rPr>
          <w:t xml:space="preserve">6.4 </w:t>
        </w:r>
        <w:r>
          <w:rPr>
            <w:bCs/>
            <w:color w:val="auto"/>
            <w:szCs w:val="24"/>
          </w:rPr>
          <w:t>构造设计</w:t>
        </w:r>
        <w:r>
          <w:rPr>
            <w:color w:val="auto"/>
          </w:rPr>
          <w:tab/>
        </w:r>
        <w:r>
          <w:rPr>
            <w:color w:val="auto"/>
          </w:rPr>
          <w:fldChar w:fldCharType="begin"/>
        </w:r>
        <w:r>
          <w:rPr>
            <w:color w:val="auto"/>
          </w:rPr>
          <w:instrText xml:space="preserve"> PAGEREF _Toc18733 \h </w:instrText>
        </w:r>
        <w:r>
          <w:rPr>
            <w:color w:val="auto"/>
          </w:rPr>
        </w:r>
        <w:r>
          <w:rPr>
            <w:color w:val="auto"/>
          </w:rPr>
          <w:fldChar w:fldCharType="separate"/>
        </w:r>
        <w:r>
          <w:rPr>
            <w:color w:val="auto"/>
          </w:rPr>
          <w:t>37</w:t>
        </w:r>
        <w:r>
          <w:rPr>
            <w:color w:val="auto"/>
          </w:rPr>
          <w:fldChar w:fldCharType="end"/>
        </w:r>
      </w:hyperlink>
    </w:p>
    <w:p w14:paraId="24D58C24" w14:textId="77777777" w:rsidR="00F32568" w:rsidRDefault="00000000">
      <w:pPr>
        <w:pStyle w:val="TOC1"/>
        <w:tabs>
          <w:tab w:val="clear" w:pos="8296"/>
          <w:tab w:val="right" w:leader="dot" w:pos="8306"/>
        </w:tabs>
        <w:spacing w:line="400" w:lineRule="exact"/>
        <w:rPr>
          <w:rFonts w:ascii="Times New Roman" w:hAnsi="Times New Roman"/>
        </w:rPr>
      </w:pPr>
      <w:hyperlink w:anchor="_Toc8549" w:history="1">
        <w:r>
          <w:rPr>
            <w:rFonts w:ascii="Times New Roman" w:hAnsi="Times New Roman"/>
            <w:bCs/>
            <w:szCs w:val="32"/>
          </w:rPr>
          <w:t xml:space="preserve">7 </w:t>
        </w:r>
        <w:r>
          <w:rPr>
            <w:rFonts w:ascii="Times New Roman" w:hAnsi="Times New Roman"/>
            <w:bCs/>
            <w:szCs w:val="32"/>
          </w:rPr>
          <w:t>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_Toc8549 \h </w:instrText>
        </w:r>
        <w:r>
          <w:rPr>
            <w:rFonts w:ascii="Times New Roman" w:hAnsi="Times New Roman"/>
          </w:rPr>
        </w:r>
        <w:r>
          <w:rPr>
            <w:rFonts w:ascii="Times New Roman" w:hAnsi="Times New Roman"/>
          </w:rPr>
          <w:fldChar w:fldCharType="separate"/>
        </w:r>
        <w:r>
          <w:rPr>
            <w:rFonts w:ascii="Times New Roman" w:hAnsi="Times New Roman"/>
          </w:rPr>
          <w:t>40</w:t>
        </w:r>
        <w:r>
          <w:rPr>
            <w:rFonts w:ascii="Times New Roman" w:hAnsi="Times New Roman"/>
          </w:rPr>
          <w:fldChar w:fldCharType="end"/>
        </w:r>
      </w:hyperlink>
    </w:p>
    <w:p w14:paraId="2F6E1620" w14:textId="77777777" w:rsidR="00F32568" w:rsidRDefault="00000000">
      <w:pPr>
        <w:pStyle w:val="TOC2"/>
        <w:tabs>
          <w:tab w:val="clear" w:pos="846"/>
          <w:tab w:val="clear" w:pos="8296"/>
          <w:tab w:val="right" w:leader="dot" w:pos="8306"/>
        </w:tabs>
        <w:spacing w:line="400" w:lineRule="exact"/>
        <w:rPr>
          <w:color w:val="auto"/>
        </w:rPr>
      </w:pPr>
      <w:hyperlink w:anchor="_Toc3567" w:history="1">
        <w:r>
          <w:rPr>
            <w:color w:val="auto"/>
            <w:szCs w:val="28"/>
          </w:rPr>
          <w:t xml:space="preserve">7.1 </w:t>
        </w:r>
        <w:r>
          <w:rPr>
            <w:bCs/>
            <w:color w:val="auto"/>
            <w:szCs w:val="24"/>
          </w:rPr>
          <w:t>一般规定</w:t>
        </w:r>
        <w:r>
          <w:rPr>
            <w:color w:val="auto"/>
          </w:rPr>
          <w:tab/>
        </w:r>
        <w:r>
          <w:rPr>
            <w:color w:val="auto"/>
          </w:rPr>
          <w:fldChar w:fldCharType="begin"/>
        </w:r>
        <w:r>
          <w:rPr>
            <w:color w:val="auto"/>
          </w:rPr>
          <w:instrText xml:space="preserve"> PAGEREF _Toc3567 \h </w:instrText>
        </w:r>
        <w:r>
          <w:rPr>
            <w:color w:val="auto"/>
          </w:rPr>
        </w:r>
        <w:r>
          <w:rPr>
            <w:color w:val="auto"/>
          </w:rPr>
          <w:fldChar w:fldCharType="separate"/>
        </w:r>
        <w:r>
          <w:rPr>
            <w:color w:val="auto"/>
          </w:rPr>
          <w:t>40</w:t>
        </w:r>
        <w:r>
          <w:rPr>
            <w:color w:val="auto"/>
          </w:rPr>
          <w:fldChar w:fldCharType="end"/>
        </w:r>
      </w:hyperlink>
    </w:p>
    <w:p w14:paraId="2D538352" w14:textId="77777777" w:rsidR="00F32568" w:rsidRDefault="00000000">
      <w:pPr>
        <w:pStyle w:val="TOC2"/>
        <w:tabs>
          <w:tab w:val="clear" w:pos="846"/>
          <w:tab w:val="clear" w:pos="8296"/>
          <w:tab w:val="right" w:leader="dot" w:pos="8306"/>
        </w:tabs>
        <w:spacing w:line="400" w:lineRule="exact"/>
        <w:rPr>
          <w:color w:val="auto"/>
        </w:rPr>
      </w:pPr>
      <w:hyperlink w:anchor="_Toc11120" w:history="1">
        <w:r>
          <w:rPr>
            <w:color w:val="auto"/>
            <w:szCs w:val="28"/>
          </w:rPr>
          <w:t xml:space="preserve">7.2 </w:t>
        </w:r>
        <w:r>
          <w:rPr>
            <w:bCs/>
            <w:color w:val="auto"/>
            <w:szCs w:val="24"/>
          </w:rPr>
          <w:t>施工准备</w:t>
        </w:r>
        <w:r>
          <w:rPr>
            <w:color w:val="auto"/>
          </w:rPr>
          <w:tab/>
        </w:r>
        <w:r>
          <w:rPr>
            <w:color w:val="auto"/>
          </w:rPr>
          <w:fldChar w:fldCharType="begin"/>
        </w:r>
        <w:r>
          <w:rPr>
            <w:color w:val="auto"/>
          </w:rPr>
          <w:instrText xml:space="preserve"> PAGEREF _Toc11120 \h </w:instrText>
        </w:r>
        <w:r>
          <w:rPr>
            <w:color w:val="auto"/>
          </w:rPr>
        </w:r>
        <w:r>
          <w:rPr>
            <w:color w:val="auto"/>
          </w:rPr>
          <w:fldChar w:fldCharType="separate"/>
        </w:r>
        <w:r>
          <w:rPr>
            <w:color w:val="auto"/>
          </w:rPr>
          <w:t>41</w:t>
        </w:r>
        <w:r>
          <w:rPr>
            <w:color w:val="auto"/>
          </w:rPr>
          <w:fldChar w:fldCharType="end"/>
        </w:r>
      </w:hyperlink>
    </w:p>
    <w:p w14:paraId="77E1B561" w14:textId="77777777" w:rsidR="00F32568" w:rsidRDefault="00000000">
      <w:pPr>
        <w:pStyle w:val="TOC2"/>
        <w:tabs>
          <w:tab w:val="clear" w:pos="846"/>
          <w:tab w:val="clear" w:pos="8296"/>
          <w:tab w:val="right" w:leader="dot" w:pos="8306"/>
        </w:tabs>
        <w:spacing w:line="400" w:lineRule="exact"/>
        <w:rPr>
          <w:color w:val="auto"/>
        </w:rPr>
      </w:pPr>
      <w:hyperlink w:anchor="_Toc8580" w:history="1">
        <w:r>
          <w:rPr>
            <w:color w:val="auto"/>
            <w:szCs w:val="28"/>
          </w:rPr>
          <w:t xml:space="preserve">7.3 </w:t>
        </w:r>
        <w:r>
          <w:rPr>
            <w:bCs/>
            <w:color w:val="auto"/>
            <w:szCs w:val="24"/>
          </w:rPr>
          <w:t>AAC</w:t>
        </w:r>
        <w:r>
          <w:rPr>
            <w:bCs/>
            <w:color w:val="auto"/>
            <w:szCs w:val="24"/>
          </w:rPr>
          <w:t>陶瓷棉自保温墙板安装</w:t>
        </w:r>
        <w:r>
          <w:rPr>
            <w:color w:val="auto"/>
          </w:rPr>
          <w:tab/>
        </w:r>
        <w:r>
          <w:rPr>
            <w:color w:val="auto"/>
          </w:rPr>
          <w:fldChar w:fldCharType="begin"/>
        </w:r>
        <w:r>
          <w:rPr>
            <w:color w:val="auto"/>
          </w:rPr>
          <w:instrText xml:space="preserve"> PAGEREF _Toc8580 \h </w:instrText>
        </w:r>
        <w:r>
          <w:rPr>
            <w:color w:val="auto"/>
          </w:rPr>
        </w:r>
        <w:r>
          <w:rPr>
            <w:color w:val="auto"/>
          </w:rPr>
          <w:fldChar w:fldCharType="separate"/>
        </w:r>
        <w:r>
          <w:rPr>
            <w:color w:val="auto"/>
          </w:rPr>
          <w:t>42</w:t>
        </w:r>
        <w:r>
          <w:rPr>
            <w:color w:val="auto"/>
          </w:rPr>
          <w:fldChar w:fldCharType="end"/>
        </w:r>
      </w:hyperlink>
    </w:p>
    <w:p w14:paraId="28F84D37" w14:textId="77777777" w:rsidR="00F32568" w:rsidRDefault="00000000">
      <w:pPr>
        <w:pStyle w:val="TOC2"/>
        <w:tabs>
          <w:tab w:val="clear" w:pos="846"/>
          <w:tab w:val="clear" w:pos="8296"/>
          <w:tab w:val="right" w:leader="dot" w:pos="8306"/>
        </w:tabs>
        <w:spacing w:line="400" w:lineRule="exact"/>
        <w:rPr>
          <w:color w:val="auto"/>
        </w:rPr>
      </w:pPr>
      <w:hyperlink w:anchor="_Toc11182" w:history="1">
        <w:r>
          <w:rPr>
            <w:color w:val="auto"/>
            <w:szCs w:val="28"/>
          </w:rPr>
          <w:t xml:space="preserve">7.4 </w:t>
        </w:r>
        <w:r>
          <w:rPr>
            <w:bCs/>
            <w:color w:val="auto"/>
            <w:szCs w:val="24"/>
          </w:rPr>
          <w:t>抹灰与饰面施工</w:t>
        </w:r>
        <w:r>
          <w:rPr>
            <w:color w:val="auto"/>
          </w:rPr>
          <w:tab/>
        </w:r>
        <w:r>
          <w:rPr>
            <w:color w:val="auto"/>
          </w:rPr>
          <w:fldChar w:fldCharType="begin"/>
        </w:r>
        <w:r>
          <w:rPr>
            <w:color w:val="auto"/>
          </w:rPr>
          <w:instrText xml:space="preserve"> PAGEREF _Toc11182 \h </w:instrText>
        </w:r>
        <w:r>
          <w:rPr>
            <w:color w:val="auto"/>
          </w:rPr>
        </w:r>
        <w:r>
          <w:rPr>
            <w:color w:val="auto"/>
          </w:rPr>
          <w:fldChar w:fldCharType="separate"/>
        </w:r>
        <w:r>
          <w:rPr>
            <w:color w:val="auto"/>
          </w:rPr>
          <w:t>44</w:t>
        </w:r>
        <w:r>
          <w:rPr>
            <w:color w:val="auto"/>
          </w:rPr>
          <w:fldChar w:fldCharType="end"/>
        </w:r>
      </w:hyperlink>
    </w:p>
    <w:p w14:paraId="58B6FDF0" w14:textId="77777777" w:rsidR="00F32568" w:rsidRDefault="00000000">
      <w:pPr>
        <w:pStyle w:val="TOC1"/>
        <w:tabs>
          <w:tab w:val="clear" w:pos="8296"/>
          <w:tab w:val="right" w:leader="dot" w:pos="8306"/>
        </w:tabs>
        <w:spacing w:line="400" w:lineRule="exact"/>
        <w:rPr>
          <w:rFonts w:ascii="Times New Roman" w:hAnsi="Times New Roman"/>
        </w:rPr>
      </w:pPr>
      <w:hyperlink w:anchor="_Toc18230" w:history="1">
        <w:r>
          <w:rPr>
            <w:rFonts w:ascii="Times New Roman" w:hAnsi="Times New Roman"/>
            <w:bCs/>
            <w:szCs w:val="32"/>
          </w:rPr>
          <w:t xml:space="preserve">8 </w:t>
        </w:r>
        <w:r>
          <w:rPr>
            <w:rFonts w:ascii="Times New Roman" w:hAnsi="Times New Roman"/>
            <w:bCs/>
            <w:szCs w:val="32"/>
          </w:rPr>
          <w:t>质量验收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_Toc18230 \h </w:instrText>
        </w:r>
        <w:r>
          <w:rPr>
            <w:rFonts w:ascii="Times New Roman" w:hAnsi="Times New Roman"/>
          </w:rPr>
        </w:r>
        <w:r>
          <w:rPr>
            <w:rFonts w:ascii="Times New Roman" w:hAnsi="Times New Roman"/>
          </w:rPr>
          <w:fldChar w:fldCharType="separate"/>
        </w:r>
        <w:r>
          <w:rPr>
            <w:rFonts w:ascii="Times New Roman" w:hAnsi="Times New Roman"/>
          </w:rPr>
          <w:t>46</w:t>
        </w:r>
        <w:r>
          <w:rPr>
            <w:rFonts w:ascii="Times New Roman" w:hAnsi="Times New Roman"/>
          </w:rPr>
          <w:fldChar w:fldCharType="end"/>
        </w:r>
      </w:hyperlink>
    </w:p>
    <w:p w14:paraId="7F38BA8C" w14:textId="77777777" w:rsidR="00F32568" w:rsidRDefault="00000000">
      <w:pPr>
        <w:pStyle w:val="TOC2"/>
        <w:tabs>
          <w:tab w:val="clear" w:pos="846"/>
          <w:tab w:val="clear" w:pos="8296"/>
          <w:tab w:val="right" w:leader="dot" w:pos="8306"/>
        </w:tabs>
        <w:spacing w:line="400" w:lineRule="exact"/>
        <w:rPr>
          <w:color w:val="auto"/>
        </w:rPr>
      </w:pPr>
      <w:hyperlink w:anchor="_Toc6597" w:history="1">
        <w:r>
          <w:rPr>
            <w:color w:val="auto"/>
            <w:szCs w:val="28"/>
          </w:rPr>
          <w:t xml:space="preserve">8.1 </w:t>
        </w:r>
        <w:r>
          <w:rPr>
            <w:bCs/>
            <w:color w:val="auto"/>
            <w:szCs w:val="24"/>
          </w:rPr>
          <w:t>一般规定</w:t>
        </w:r>
        <w:r>
          <w:rPr>
            <w:color w:val="auto"/>
          </w:rPr>
          <w:tab/>
        </w:r>
        <w:r>
          <w:rPr>
            <w:color w:val="auto"/>
          </w:rPr>
          <w:fldChar w:fldCharType="begin"/>
        </w:r>
        <w:r>
          <w:rPr>
            <w:color w:val="auto"/>
          </w:rPr>
          <w:instrText xml:space="preserve"> PAGEREF _Toc6597 \h </w:instrText>
        </w:r>
        <w:r>
          <w:rPr>
            <w:color w:val="auto"/>
          </w:rPr>
        </w:r>
        <w:r>
          <w:rPr>
            <w:color w:val="auto"/>
          </w:rPr>
          <w:fldChar w:fldCharType="separate"/>
        </w:r>
        <w:r>
          <w:rPr>
            <w:color w:val="auto"/>
          </w:rPr>
          <w:t>46</w:t>
        </w:r>
        <w:r>
          <w:rPr>
            <w:color w:val="auto"/>
          </w:rPr>
          <w:fldChar w:fldCharType="end"/>
        </w:r>
      </w:hyperlink>
    </w:p>
    <w:p w14:paraId="3E598F4F" w14:textId="77777777" w:rsidR="00F32568" w:rsidRDefault="00000000">
      <w:pPr>
        <w:pStyle w:val="TOC2"/>
        <w:tabs>
          <w:tab w:val="clear" w:pos="846"/>
          <w:tab w:val="clear" w:pos="8296"/>
          <w:tab w:val="right" w:leader="dot" w:pos="8306"/>
        </w:tabs>
        <w:spacing w:line="400" w:lineRule="exact"/>
        <w:rPr>
          <w:color w:val="auto"/>
        </w:rPr>
      </w:pPr>
      <w:hyperlink w:anchor="_Toc2934" w:history="1">
        <w:r>
          <w:rPr>
            <w:color w:val="auto"/>
            <w:szCs w:val="28"/>
          </w:rPr>
          <w:t xml:space="preserve">8.2 </w:t>
        </w:r>
        <w:r>
          <w:rPr>
            <w:bCs/>
            <w:color w:val="auto"/>
            <w:szCs w:val="24"/>
          </w:rPr>
          <w:t>主控项目</w:t>
        </w:r>
        <w:r>
          <w:rPr>
            <w:color w:val="auto"/>
          </w:rPr>
          <w:tab/>
        </w:r>
        <w:r>
          <w:rPr>
            <w:color w:val="auto"/>
          </w:rPr>
          <w:fldChar w:fldCharType="begin"/>
        </w:r>
        <w:r>
          <w:rPr>
            <w:color w:val="auto"/>
          </w:rPr>
          <w:instrText xml:space="preserve"> PAGEREF _Toc2934 \h </w:instrText>
        </w:r>
        <w:r>
          <w:rPr>
            <w:color w:val="auto"/>
          </w:rPr>
        </w:r>
        <w:r>
          <w:rPr>
            <w:color w:val="auto"/>
          </w:rPr>
          <w:fldChar w:fldCharType="separate"/>
        </w:r>
        <w:r>
          <w:rPr>
            <w:color w:val="auto"/>
          </w:rPr>
          <w:t>48</w:t>
        </w:r>
        <w:r>
          <w:rPr>
            <w:color w:val="auto"/>
          </w:rPr>
          <w:fldChar w:fldCharType="end"/>
        </w:r>
      </w:hyperlink>
    </w:p>
    <w:p w14:paraId="0CDBACAF" w14:textId="77777777" w:rsidR="00F32568" w:rsidRDefault="00000000">
      <w:pPr>
        <w:pStyle w:val="TOC2"/>
        <w:tabs>
          <w:tab w:val="clear" w:pos="846"/>
          <w:tab w:val="clear" w:pos="8296"/>
          <w:tab w:val="right" w:leader="dot" w:pos="8306"/>
        </w:tabs>
        <w:spacing w:line="400" w:lineRule="exact"/>
        <w:rPr>
          <w:color w:val="auto"/>
        </w:rPr>
      </w:pPr>
      <w:hyperlink w:anchor="_Toc1204" w:history="1">
        <w:r>
          <w:rPr>
            <w:color w:val="auto"/>
            <w:szCs w:val="28"/>
          </w:rPr>
          <w:t xml:space="preserve">8.3 </w:t>
        </w:r>
        <w:r>
          <w:rPr>
            <w:bCs/>
            <w:color w:val="auto"/>
            <w:szCs w:val="24"/>
          </w:rPr>
          <w:t>一般项目</w:t>
        </w:r>
        <w:r>
          <w:rPr>
            <w:color w:val="auto"/>
          </w:rPr>
          <w:tab/>
        </w:r>
        <w:r>
          <w:rPr>
            <w:color w:val="auto"/>
          </w:rPr>
          <w:fldChar w:fldCharType="begin"/>
        </w:r>
        <w:r>
          <w:rPr>
            <w:color w:val="auto"/>
          </w:rPr>
          <w:instrText xml:space="preserve"> PAGEREF _Toc1204 \h </w:instrText>
        </w:r>
        <w:r>
          <w:rPr>
            <w:color w:val="auto"/>
          </w:rPr>
        </w:r>
        <w:r>
          <w:rPr>
            <w:color w:val="auto"/>
          </w:rPr>
          <w:fldChar w:fldCharType="separate"/>
        </w:r>
        <w:r>
          <w:rPr>
            <w:color w:val="auto"/>
          </w:rPr>
          <w:t>51</w:t>
        </w:r>
        <w:r>
          <w:rPr>
            <w:color w:val="auto"/>
          </w:rPr>
          <w:fldChar w:fldCharType="end"/>
        </w:r>
      </w:hyperlink>
    </w:p>
    <w:p w14:paraId="627C6706" w14:textId="77777777" w:rsidR="00F32568" w:rsidRDefault="00000000">
      <w:pPr>
        <w:pStyle w:val="TOC1"/>
        <w:tabs>
          <w:tab w:val="clear" w:pos="8296"/>
          <w:tab w:val="right" w:leader="dot" w:pos="8306"/>
        </w:tabs>
        <w:spacing w:line="400" w:lineRule="exact"/>
        <w:rPr>
          <w:rFonts w:ascii="Times New Roman" w:hAnsi="Times New Roman"/>
        </w:rPr>
      </w:pPr>
      <w:hyperlink w:anchor="_Toc11618" w:history="1">
        <w:r>
          <w:rPr>
            <w:rFonts w:ascii="Times New Roman" w:hAnsi="Times New Roman"/>
            <w:bCs/>
            <w:szCs w:val="32"/>
          </w:rPr>
          <w:t>附录</w:t>
        </w:r>
        <w:r>
          <w:rPr>
            <w:rFonts w:ascii="Times New Roman" w:hAnsi="Times New Roman"/>
            <w:bCs/>
            <w:szCs w:val="32"/>
          </w:rPr>
          <w:t>A  AAC</w:t>
        </w:r>
        <w:r>
          <w:rPr>
            <w:rFonts w:ascii="Times New Roman" w:hAnsi="Times New Roman"/>
            <w:bCs/>
            <w:szCs w:val="32"/>
          </w:rPr>
          <w:t>陶瓷棉自保温墙板检验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_Toc11618 \h </w:instrText>
        </w:r>
        <w:r>
          <w:rPr>
            <w:rFonts w:ascii="Times New Roman" w:hAnsi="Times New Roman"/>
          </w:rPr>
        </w:r>
        <w:r>
          <w:rPr>
            <w:rFonts w:ascii="Times New Roman" w:hAnsi="Times New Roman"/>
          </w:rPr>
          <w:fldChar w:fldCharType="separate"/>
        </w:r>
        <w:r>
          <w:rPr>
            <w:rFonts w:ascii="Times New Roman" w:hAnsi="Times New Roman"/>
          </w:rPr>
          <w:t>53</w:t>
        </w:r>
        <w:r>
          <w:rPr>
            <w:rFonts w:ascii="Times New Roman" w:hAnsi="Times New Roman"/>
          </w:rPr>
          <w:fldChar w:fldCharType="end"/>
        </w:r>
      </w:hyperlink>
    </w:p>
    <w:p w14:paraId="59894CE3" w14:textId="77777777" w:rsidR="00F32568" w:rsidRDefault="00000000">
      <w:pPr>
        <w:pStyle w:val="TOC1"/>
        <w:tabs>
          <w:tab w:val="clear" w:pos="8296"/>
          <w:tab w:val="right" w:leader="dot" w:pos="8306"/>
        </w:tabs>
        <w:spacing w:line="400" w:lineRule="exact"/>
        <w:rPr>
          <w:rFonts w:ascii="Times New Roman" w:hAnsi="Times New Roman"/>
        </w:rPr>
      </w:pPr>
      <w:hyperlink w:anchor="_Toc375" w:history="1">
        <w:r>
          <w:rPr>
            <w:rFonts w:ascii="Times New Roman" w:hAnsi="Times New Roman"/>
            <w:kern w:val="44"/>
            <w:szCs w:val="24"/>
          </w:rPr>
          <w:t>用词说明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_Toc375 \h </w:instrText>
        </w:r>
        <w:r>
          <w:rPr>
            <w:rFonts w:ascii="Times New Roman" w:hAnsi="Times New Roman"/>
          </w:rPr>
        </w:r>
        <w:r>
          <w:rPr>
            <w:rFonts w:ascii="Times New Roman" w:hAnsi="Times New Roman"/>
          </w:rPr>
          <w:fldChar w:fldCharType="separate"/>
        </w:r>
        <w:r>
          <w:rPr>
            <w:rFonts w:ascii="Times New Roman" w:hAnsi="Times New Roman"/>
          </w:rPr>
          <w:t>54</w:t>
        </w:r>
        <w:r>
          <w:rPr>
            <w:rFonts w:ascii="Times New Roman" w:hAnsi="Times New Roman"/>
          </w:rPr>
          <w:fldChar w:fldCharType="end"/>
        </w:r>
      </w:hyperlink>
    </w:p>
    <w:p w14:paraId="03577609" w14:textId="77777777" w:rsidR="00F32568" w:rsidRDefault="00000000">
      <w:pPr>
        <w:pStyle w:val="TOC1"/>
        <w:tabs>
          <w:tab w:val="clear" w:pos="8296"/>
          <w:tab w:val="right" w:leader="dot" w:pos="8306"/>
        </w:tabs>
        <w:spacing w:line="400" w:lineRule="exact"/>
        <w:rPr>
          <w:rFonts w:ascii="Times New Roman" w:hAnsi="Times New Roman"/>
        </w:rPr>
      </w:pPr>
      <w:hyperlink w:anchor="_Toc617" w:history="1">
        <w:r>
          <w:rPr>
            <w:rFonts w:ascii="Times New Roman" w:hAnsi="Times New Roman"/>
          </w:rPr>
          <w:t>引用标准名录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_Toc617 \h </w:instrText>
        </w:r>
        <w:r>
          <w:rPr>
            <w:rFonts w:ascii="Times New Roman" w:hAnsi="Times New Roman"/>
          </w:rPr>
        </w:r>
        <w:r>
          <w:rPr>
            <w:rFonts w:ascii="Times New Roman" w:hAnsi="Times New Roman"/>
          </w:rPr>
          <w:fldChar w:fldCharType="separate"/>
        </w:r>
        <w:r>
          <w:rPr>
            <w:rFonts w:ascii="Times New Roman" w:hAnsi="Times New Roman"/>
          </w:rPr>
          <w:t>55</w:t>
        </w:r>
        <w:r>
          <w:rPr>
            <w:rFonts w:ascii="Times New Roman" w:hAnsi="Times New Roman"/>
          </w:rPr>
          <w:fldChar w:fldCharType="end"/>
        </w:r>
      </w:hyperlink>
    </w:p>
    <w:p w14:paraId="4D57FB61" w14:textId="77777777" w:rsidR="00F32568" w:rsidRDefault="00000000">
      <w:pPr>
        <w:pStyle w:val="TOC1"/>
        <w:tabs>
          <w:tab w:val="clear" w:pos="8296"/>
          <w:tab w:val="right" w:leader="dot" w:pos="8306"/>
        </w:tabs>
        <w:spacing w:line="400" w:lineRule="exact"/>
      </w:pPr>
      <w:hyperlink w:anchor="_Toc24493" w:history="1">
        <w:r>
          <w:rPr>
            <w:rFonts w:ascii="Times New Roman" w:hAnsi="Times New Roman"/>
          </w:rPr>
          <w:t>附：条文说明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_Toc24493 \h </w:instrText>
        </w:r>
        <w:r>
          <w:rPr>
            <w:rFonts w:ascii="Times New Roman" w:hAnsi="Times New Roman"/>
          </w:rPr>
        </w:r>
        <w:r>
          <w:rPr>
            <w:rFonts w:ascii="Times New Roman" w:hAnsi="Times New Roman"/>
          </w:rPr>
          <w:fldChar w:fldCharType="separate"/>
        </w:r>
        <w:r>
          <w:rPr>
            <w:rFonts w:ascii="Times New Roman" w:hAnsi="Times New Roman"/>
          </w:rPr>
          <w:t>58</w:t>
        </w:r>
        <w:r>
          <w:rPr>
            <w:rFonts w:ascii="Times New Roman" w:hAnsi="Times New Roman"/>
          </w:rPr>
          <w:fldChar w:fldCharType="end"/>
        </w:r>
      </w:hyperlink>
    </w:p>
    <w:p w14:paraId="43539659" w14:textId="77777777" w:rsidR="00F32568" w:rsidRDefault="00000000">
      <w:pPr>
        <w:spacing w:line="400" w:lineRule="exact"/>
        <w:rPr>
          <w:color w:val="auto"/>
        </w:rPr>
      </w:pPr>
      <w:r>
        <w:rPr>
          <w:color w:val="auto"/>
        </w:rPr>
        <w:fldChar w:fldCharType="end"/>
      </w:r>
    </w:p>
    <w:p w14:paraId="78BBB390" w14:textId="77777777" w:rsidR="00F32568" w:rsidRDefault="00F32568">
      <w:pPr>
        <w:spacing w:line="312" w:lineRule="auto"/>
        <w:rPr>
          <w:color w:val="auto"/>
        </w:rPr>
      </w:pPr>
    </w:p>
    <w:p w14:paraId="53E49658" w14:textId="77777777" w:rsidR="00F32568" w:rsidRDefault="00F32568">
      <w:pPr>
        <w:spacing w:line="312" w:lineRule="auto"/>
        <w:rPr>
          <w:color w:val="auto"/>
        </w:rPr>
      </w:pPr>
    </w:p>
    <w:p w14:paraId="036891B4" w14:textId="77777777" w:rsidR="00F32568" w:rsidRDefault="00F32568">
      <w:pPr>
        <w:spacing w:line="312" w:lineRule="auto"/>
        <w:rPr>
          <w:color w:val="auto"/>
        </w:rPr>
      </w:pPr>
    </w:p>
    <w:p w14:paraId="5DAA50CC" w14:textId="77777777" w:rsidR="00F32568" w:rsidRDefault="00000000">
      <w:pPr>
        <w:pStyle w:val="Default"/>
        <w:spacing w:after="240"/>
        <w:jc w:val="center"/>
        <w:rPr>
          <w:rFonts w:ascii="Times New Roman" w:eastAsia="黑体" w:hAnsi="Times New Roman" w:cs="Times New Roman"/>
          <w:bCs/>
          <w:color w:val="auto"/>
          <w:sz w:val="36"/>
          <w:szCs w:val="32"/>
        </w:rPr>
      </w:pPr>
      <w:r>
        <w:rPr>
          <w:rFonts w:ascii="Times New Roman" w:eastAsia="黑体" w:hAnsi="Times New Roman" w:cs="Times New Roman"/>
          <w:bCs/>
          <w:color w:val="auto"/>
          <w:sz w:val="36"/>
          <w:szCs w:val="32"/>
        </w:rPr>
        <w:lastRenderedPageBreak/>
        <w:t>Contents</w:t>
      </w:r>
    </w:p>
    <w:p w14:paraId="69EA9AF7" w14:textId="77777777" w:rsidR="00F32568" w:rsidRDefault="00000000">
      <w:pPr>
        <w:pStyle w:val="TOC1"/>
        <w:tabs>
          <w:tab w:val="clear" w:pos="8296"/>
          <w:tab w:val="right" w:leader="dot" w:pos="8306"/>
        </w:tabs>
        <w:spacing w:line="400" w:lineRule="exact"/>
        <w:rPr>
          <w:rFonts w:ascii="Times New Roman" w:hAnsi="Times New Roman"/>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9158" w:history="1">
        <w:r>
          <w:rPr>
            <w:rFonts w:ascii="Times New Roman" w:hAnsi="Times New Roman"/>
            <w:bCs/>
            <w:szCs w:val="32"/>
          </w:rPr>
          <w:t>1  General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_Toc9158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6847F568" w14:textId="77777777" w:rsidR="00F32568" w:rsidRDefault="00000000">
      <w:pPr>
        <w:pStyle w:val="TOC1"/>
        <w:tabs>
          <w:tab w:val="clear" w:pos="8296"/>
          <w:tab w:val="right" w:leader="dot" w:pos="8306"/>
        </w:tabs>
        <w:spacing w:line="400" w:lineRule="exact"/>
        <w:rPr>
          <w:rFonts w:ascii="Times New Roman" w:hAnsi="Times New Roman"/>
        </w:rPr>
      </w:pPr>
      <w:hyperlink w:anchor="_Toc16435" w:history="1">
        <w:r>
          <w:rPr>
            <w:rFonts w:ascii="Times New Roman" w:hAnsi="Times New Roman"/>
            <w:bCs/>
            <w:szCs w:val="32"/>
          </w:rPr>
          <w:t>2  Terms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_Toc16435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2B9E8467" w14:textId="77777777" w:rsidR="00F32568" w:rsidRDefault="00000000">
      <w:pPr>
        <w:pStyle w:val="TOC1"/>
        <w:tabs>
          <w:tab w:val="clear" w:pos="8296"/>
          <w:tab w:val="right" w:leader="dot" w:pos="8306"/>
        </w:tabs>
        <w:spacing w:line="400" w:lineRule="exact"/>
        <w:rPr>
          <w:rFonts w:ascii="Times New Roman" w:hAnsi="Times New Roman"/>
        </w:rPr>
      </w:pPr>
      <w:hyperlink w:anchor="_Toc14174" w:history="1">
        <w:r>
          <w:rPr>
            <w:rFonts w:ascii="Times New Roman" w:hAnsi="Times New Roman"/>
            <w:bCs/>
            <w:szCs w:val="32"/>
          </w:rPr>
          <w:t>3  Basic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_Toc14174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7B4A334A" w14:textId="77777777" w:rsidR="00F32568" w:rsidRDefault="00000000">
      <w:pPr>
        <w:pStyle w:val="TOC1"/>
        <w:tabs>
          <w:tab w:val="clear" w:pos="8296"/>
          <w:tab w:val="right" w:leader="dot" w:pos="8306"/>
        </w:tabs>
        <w:spacing w:line="400" w:lineRule="exact"/>
        <w:rPr>
          <w:rFonts w:ascii="Times New Roman" w:hAnsi="Times New Roman"/>
        </w:rPr>
      </w:pPr>
      <w:hyperlink w:anchor="_Toc26810" w:history="1">
        <w:r>
          <w:rPr>
            <w:rFonts w:ascii="Times New Roman" w:hAnsi="Times New Roman"/>
            <w:bCs/>
            <w:szCs w:val="32"/>
          </w:rPr>
          <w:t>4  Materials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_Toc26810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689E8FD9" w14:textId="77777777" w:rsidR="00F32568" w:rsidRDefault="00000000">
      <w:pPr>
        <w:pStyle w:val="TOC2"/>
        <w:tabs>
          <w:tab w:val="clear" w:pos="846"/>
          <w:tab w:val="clear" w:pos="8296"/>
          <w:tab w:val="right" w:leader="dot" w:pos="8306"/>
        </w:tabs>
        <w:spacing w:line="400" w:lineRule="exact"/>
        <w:rPr>
          <w:color w:val="auto"/>
        </w:rPr>
      </w:pPr>
      <w:hyperlink w:anchor="_Toc23424" w:history="1">
        <w:r>
          <w:rPr>
            <w:color w:val="auto"/>
            <w:szCs w:val="28"/>
          </w:rPr>
          <w:t xml:space="preserve">4.1  </w:t>
        </w:r>
        <w:r>
          <w:rPr>
            <w:bCs/>
            <w:color w:val="auto"/>
            <w:szCs w:val="24"/>
          </w:rPr>
          <w:t>AAC ceramic wool self-insulating wall panel</w:t>
        </w:r>
        <w:r>
          <w:rPr>
            <w:color w:val="auto"/>
          </w:rPr>
          <w:tab/>
        </w:r>
        <w:r>
          <w:rPr>
            <w:color w:val="auto"/>
          </w:rPr>
          <w:fldChar w:fldCharType="begin"/>
        </w:r>
        <w:r>
          <w:rPr>
            <w:color w:val="auto"/>
          </w:rPr>
          <w:instrText xml:space="preserve"> PAGEREF _Toc23424 \h </w:instrText>
        </w:r>
        <w:r>
          <w:rPr>
            <w:color w:val="auto"/>
          </w:rPr>
        </w:r>
        <w:r>
          <w:rPr>
            <w:color w:val="auto"/>
          </w:rPr>
          <w:fldChar w:fldCharType="separate"/>
        </w:r>
        <w:r>
          <w:rPr>
            <w:color w:val="auto"/>
          </w:rPr>
          <w:t>6</w:t>
        </w:r>
        <w:r>
          <w:rPr>
            <w:color w:val="auto"/>
          </w:rPr>
          <w:fldChar w:fldCharType="end"/>
        </w:r>
      </w:hyperlink>
    </w:p>
    <w:p w14:paraId="26015C50" w14:textId="77777777" w:rsidR="00F32568" w:rsidRDefault="00000000">
      <w:pPr>
        <w:pStyle w:val="TOC2"/>
        <w:tabs>
          <w:tab w:val="clear" w:pos="846"/>
          <w:tab w:val="clear" w:pos="8296"/>
          <w:tab w:val="right" w:leader="dot" w:pos="8306"/>
        </w:tabs>
        <w:spacing w:line="400" w:lineRule="exact"/>
        <w:rPr>
          <w:color w:val="auto"/>
        </w:rPr>
      </w:pPr>
      <w:hyperlink w:anchor="_Toc19533" w:history="1">
        <w:r>
          <w:rPr>
            <w:color w:val="auto"/>
            <w:szCs w:val="28"/>
          </w:rPr>
          <w:t xml:space="preserve">4.2  </w:t>
        </w:r>
        <w:r>
          <w:rPr>
            <w:bCs/>
            <w:color w:val="auto"/>
            <w:szCs w:val="24"/>
          </w:rPr>
          <w:t>Supporting material</w:t>
        </w:r>
        <w:r>
          <w:rPr>
            <w:color w:val="auto"/>
          </w:rPr>
          <w:tab/>
        </w:r>
        <w:r>
          <w:rPr>
            <w:color w:val="auto"/>
          </w:rPr>
          <w:fldChar w:fldCharType="begin"/>
        </w:r>
        <w:r>
          <w:rPr>
            <w:color w:val="auto"/>
          </w:rPr>
          <w:instrText xml:space="preserve"> PAGEREF _Toc19533 \h </w:instrText>
        </w:r>
        <w:r>
          <w:rPr>
            <w:color w:val="auto"/>
          </w:rPr>
        </w:r>
        <w:r>
          <w:rPr>
            <w:color w:val="auto"/>
          </w:rPr>
          <w:fldChar w:fldCharType="separate"/>
        </w:r>
        <w:r>
          <w:rPr>
            <w:color w:val="auto"/>
          </w:rPr>
          <w:t>10</w:t>
        </w:r>
        <w:r>
          <w:rPr>
            <w:color w:val="auto"/>
          </w:rPr>
          <w:fldChar w:fldCharType="end"/>
        </w:r>
      </w:hyperlink>
    </w:p>
    <w:p w14:paraId="1D3F32CB" w14:textId="77777777" w:rsidR="00F32568" w:rsidRDefault="00000000">
      <w:pPr>
        <w:pStyle w:val="TOC1"/>
        <w:tabs>
          <w:tab w:val="clear" w:pos="8296"/>
          <w:tab w:val="right" w:leader="dot" w:pos="8306"/>
        </w:tabs>
        <w:spacing w:line="400" w:lineRule="exact"/>
        <w:rPr>
          <w:rFonts w:ascii="Times New Roman" w:hAnsi="Times New Roman"/>
        </w:rPr>
      </w:pPr>
      <w:hyperlink w:anchor="_Toc17790" w:history="1">
        <w:r>
          <w:rPr>
            <w:rFonts w:ascii="Times New Roman" w:hAnsi="Times New Roman"/>
            <w:bCs/>
            <w:szCs w:val="32"/>
          </w:rPr>
          <w:t>5  Architectural design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_Toc17790 \h </w:instrText>
        </w:r>
        <w:r>
          <w:rPr>
            <w:rFonts w:ascii="Times New Roman" w:hAnsi="Times New Roman"/>
          </w:rPr>
        </w:r>
        <w:r>
          <w:rPr>
            <w:rFonts w:ascii="Times New Roman" w:hAnsi="Times New Roman"/>
          </w:rPr>
          <w:fldChar w:fldCharType="separate"/>
        </w:r>
        <w:r>
          <w:rPr>
            <w:rFonts w:ascii="Times New Roman" w:hAnsi="Times New Roman"/>
          </w:rPr>
          <w:t>16</w:t>
        </w:r>
        <w:r>
          <w:rPr>
            <w:rFonts w:ascii="Times New Roman" w:hAnsi="Times New Roman"/>
          </w:rPr>
          <w:fldChar w:fldCharType="end"/>
        </w:r>
      </w:hyperlink>
    </w:p>
    <w:p w14:paraId="1C8C6566" w14:textId="77777777" w:rsidR="00F32568" w:rsidRDefault="00000000">
      <w:pPr>
        <w:pStyle w:val="TOC2"/>
        <w:tabs>
          <w:tab w:val="clear" w:pos="846"/>
          <w:tab w:val="clear" w:pos="8296"/>
          <w:tab w:val="right" w:leader="dot" w:pos="8306"/>
        </w:tabs>
        <w:spacing w:line="400" w:lineRule="exact"/>
        <w:rPr>
          <w:color w:val="auto"/>
        </w:rPr>
      </w:pPr>
      <w:hyperlink w:anchor="_Toc16974" w:history="1">
        <w:r>
          <w:rPr>
            <w:color w:val="auto"/>
            <w:szCs w:val="28"/>
          </w:rPr>
          <w:t xml:space="preserve">5.1  </w:t>
        </w:r>
        <w:r>
          <w:rPr>
            <w:bCs/>
            <w:color w:val="auto"/>
            <w:szCs w:val="24"/>
          </w:rPr>
          <w:t>General requirements</w:t>
        </w:r>
        <w:r>
          <w:rPr>
            <w:color w:val="auto"/>
          </w:rPr>
          <w:tab/>
        </w:r>
        <w:r>
          <w:rPr>
            <w:color w:val="auto"/>
          </w:rPr>
          <w:fldChar w:fldCharType="begin"/>
        </w:r>
        <w:r>
          <w:rPr>
            <w:color w:val="auto"/>
          </w:rPr>
          <w:instrText xml:space="preserve"> PAGEREF _Toc16974 \h </w:instrText>
        </w:r>
        <w:r>
          <w:rPr>
            <w:color w:val="auto"/>
          </w:rPr>
        </w:r>
        <w:r>
          <w:rPr>
            <w:color w:val="auto"/>
          </w:rPr>
          <w:fldChar w:fldCharType="separate"/>
        </w:r>
        <w:r>
          <w:rPr>
            <w:color w:val="auto"/>
          </w:rPr>
          <w:t>16</w:t>
        </w:r>
        <w:r>
          <w:rPr>
            <w:color w:val="auto"/>
          </w:rPr>
          <w:fldChar w:fldCharType="end"/>
        </w:r>
      </w:hyperlink>
    </w:p>
    <w:p w14:paraId="511AB0C0" w14:textId="77777777" w:rsidR="00F32568" w:rsidRDefault="00000000">
      <w:pPr>
        <w:pStyle w:val="TOC2"/>
        <w:tabs>
          <w:tab w:val="clear" w:pos="846"/>
          <w:tab w:val="clear" w:pos="8296"/>
          <w:tab w:val="right" w:leader="dot" w:pos="8306"/>
        </w:tabs>
        <w:spacing w:line="400" w:lineRule="exact"/>
        <w:rPr>
          <w:color w:val="auto"/>
        </w:rPr>
      </w:pPr>
      <w:hyperlink w:anchor="_Toc28961" w:history="1">
        <w:r>
          <w:rPr>
            <w:color w:val="auto"/>
            <w:szCs w:val="28"/>
          </w:rPr>
          <w:t xml:space="preserve">5.2  </w:t>
        </w:r>
        <w:r>
          <w:rPr>
            <w:bCs/>
            <w:color w:val="auto"/>
            <w:szCs w:val="24"/>
          </w:rPr>
          <w:t>Architectural details design</w:t>
        </w:r>
        <w:r>
          <w:rPr>
            <w:color w:val="auto"/>
          </w:rPr>
          <w:tab/>
        </w:r>
        <w:r>
          <w:rPr>
            <w:color w:val="auto"/>
          </w:rPr>
          <w:fldChar w:fldCharType="begin"/>
        </w:r>
        <w:r>
          <w:rPr>
            <w:color w:val="auto"/>
          </w:rPr>
          <w:instrText xml:space="preserve"> PAGEREF _Toc28961 \h </w:instrText>
        </w:r>
        <w:r>
          <w:rPr>
            <w:color w:val="auto"/>
          </w:rPr>
        </w:r>
        <w:r>
          <w:rPr>
            <w:color w:val="auto"/>
          </w:rPr>
          <w:fldChar w:fldCharType="separate"/>
        </w:r>
        <w:r>
          <w:rPr>
            <w:color w:val="auto"/>
          </w:rPr>
          <w:t>16</w:t>
        </w:r>
        <w:r>
          <w:rPr>
            <w:color w:val="auto"/>
          </w:rPr>
          <w:fldChar w:fldCharType="end"/>
        </w:r>
      </w:hyperlink>
    </w:p>
    <w:p w14:paraId="07FBA685" w14:textId="77777777" w:rsidR="00F32568" w:rsidRDefault="00000000">
      <w:pPr>
        <w:pStyle w:val="TOC2"/>
        <w:tabs>
          <w:tab w:val="clear" w:pos="846"/>
          <w:tab w:val="clear" w:pos="8296"/>
          <w:tab w:val="right" w:leader="dot" w:pos="8306"/>
        </w:tabs>
        <w:spacing w:line="400" w:lineRule="exact"/>
        <w:rPr>
          <w:color w:val="auto"/>
        </w:rPr>
      </w:pPr>
      <w:hyperlink w:anchor="_Toc6549" w:history="1">
        <w:r>
          <w:rPr>
            <w:color w:val="auto"/>
            <w:szCs w:val="28"/>
          </w:rPr>
          <w:t>5.3  E</w:t>
        </w:r>
        <w:r>
          <w:rPr>
            <w:bCs/>
            <w:color w:val="auto"/>
            <w:szCs w:val="24"/>
          </w:rPr>
          <w:t>nergy efficiency design</w:t>
        </w:r>
        <w:r>
          <w:rPr>
            <w:color w:val="auto"/>
          </w:rPr>
          <w:tab/>
        </w:r>
        <w:r>
          <w:rPr>
            <w:color w:val="auto"/>
          </w:rPr>
          <w:fldChar w:fldCharType="begin"/>
        </w:r>
        <w:r>
          <w:rPr>
            <w:color w:val="auto"/>
          </w:rPr>
          <w:instrText xml:space="preserve"> PAGEREF _Toc6549 \h </w:instrText>
        </w:r>
        <w:r>
          <w:rPr>
            <w:color w:val="auto"/>
          </w:rPr>
        </w:r>
        <w:r>
          <w:rPr>
            <w:color w:val="auto"/>
          </w:rPr>
          <w:fldChar w:fldCharType="separate"/>
        </w:r>
        <w:r>
          <w:rPr>
            <w:color w:val="auto"/>
          </w:rPr>
          <w:t>20</w:t>
        </w:r>
        <w:r>
          <w:rPr>
            <w:color w:val="auto"/>
          </w:rPr>
          <w:fldChar w:fldCharType="end"/>
        </w:r>
      </w:hyperlink>
    </w:p>
    <w:p w14:paraId="5C2FFDF4" w14:textId="77777777" w:rsidR="00F32568" w:rsidRDefault="00000000">
      <w:pPr>
        <w:pStyle w:val="TOC1"/>
        <w:tabs>
          <w:tab w:val="clear" w:pos="8296"/>
          <w:tab w:val="right" w:leader="dot" w:pos="8306"/>
        </w:tabs>
        <w:spacing w:line="400" w:lineRule="exact"/>
        <w:rPr>
          <w:rFonts w:ascii="Times New Roman" w:hAnsi="Times New Roman"/>
        </w:rPr>
      </w:pPr>
      <w:hyperlink w:anchor="_Toc21348" w:history="1">
        <w:r>
          <w:rPr>
            <w:rFonts w:ascii="Times New Roman" w:hAnsi="Times New Roman"/>
            <w:bCs/>
            <w:szCs w:val="32"/>
          </w:rPr>
          <w:t>6  Structural design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_Toc21348 \h </w:instrText>
        </w:r>
        <w:r>
          <w:rPr>
            <w:rFonts w:ascii="Times New Roman" w:hAnsi="Times New Roman"/>
          </w:rPr>
        </w:r>
        <w:r>
          <w:rPr>
            <w:rFonts w:ascii="Times New Roman" w:hAnsi="Times New Roman"/>
          </w:rPr>
          <w:fldChar w:fldCharType="separate"/>
        </w:r>
        <w:r>
          <w:rPr>
            <w:rFonts w:ascii="Times New Roman" w:hAnsi="Times New Roman"/>
          </w:rPr>
          <w:t>25</w:t>
        </w:r>
        <w:r>
          <w:rPr>
            <w:rFonts w:ascii="Times New Roman" w:hAnsi="Times New Roman"/>
          </w:rPr>
          <w:fldChar w:fldCharType="end"/>
        </w:r>
      </w:hyperlink>
    </w:p>
    <w:p w14:paraId="382E57FA" w14:textId="77777777" w:rsidR="00F32568" w:rsidRDefault="00000000">
      <w:pPr>
        <w:pStyle w:val="TOC2"/>
        <w:tabs>
          <w:tab w:val="clear" w:pos="846"/>
          <w:tab w:val="clear" w:pos="8296"/>
          <w:tab w:val="right" w:leader="dot" w:pos="8306"/>
        </w:tabs>
        <w:spacing w:line="400" w:lineRule="exact"/>
        <w:rPr>
          <w:color w:val="auto"/>
        </w:rPr>
      </w:pPr>
      <w:hyperlink w:anchor="_Toc22176" w:history="1">
        <w:r>
          <w:rPr>
            <w:color w:val="auto"/>
            <w:szCs w:val="28"/>
          </w:rPr>
          <w:t xml:space="preserve">6.1  </w:t>
        </w:r>
        <w:r>
          <w:rPr>
            <w:bCs/>
            <w:color w:val="auto"/>
            <w:szCs w:val="24"/>
          </w:rPr>
          <w:t>General requirements</w:t>
        </w:r>
        <w:r>
          <w:rPr>
            <w:color w:val="auto"/>
          </w:rPr>
          <w:tab/>
        </w:r>
        <w:r>
          <w:rPr>
            <w:color w:val="auto"/>
          </w:rPr>
          <w:fldChar w:fldCharType="begin"/>
        </w:r>
        <w:r>
          <w:rPr>
            <w:color w:val="auto"/>
          </w:rPr>
          <w:instrText xml:space="preserve"> PAGEREF _Toc22176 \h </w:instrText>
        </w:r>
        <w:r>
          <w:rPr>
            <w:color w:val="auto"/>
          </w:rPr>
        </w:r>
        <w:r>
          <w:rPr>
            <w:color w:val="auto"/>
          </w:rPr>
          <w:fldChar w:fldCharType="separate"/>
        </w:r>
        <w:r>
          <w:rPr>
            <w:color w:val="auto"/>
          </w:rPr>
          <w:t>25</w:t>
        </w:r>
        <w:r>
          <w:rPr>
            <w:color w:val="auto"/>
          </w:rPr>
          <w:fldChar w:fldCharType="end"/>
        </w:r>
      </w:hyperlink>
    </w:p>
    <w:p w14:paraId="64F1DF98" w14:textId="77777777" w:rsidR="00F32568" w:rsidRDefault="00000000">
      <w:pPr>
        <w:pStyle w:val="TOC2"/>
        <w:tabs>
          <w:tab w:val="clear" w:pos="846"/>
          <w:tab w:val="clear" w:pos="8296"/>
          <w:tab w:val="right" w:leader="dot" w:pos="8306"/>
        </w:tabs>
        <w:spacing w:line="400" w:lineRule="exact"/>
        <w:rPr>
          <w:color w:val="auto"/>
        </w:rPr>
      </w:pPr>
      <w:hyperlink w:anchor="_Toc7266" w:history="1">
        <w:r>
          <w:rPr>
            <w:color w:val="auto"/>
            <w:szCs w:val="28"/>
          </w:rPr>
          <w:t xml:space="preserve">6.2  </w:t>
        </w:r>
        <w:r>
          <w:rPr>
            <w:bCs/>
            <w:color w:val="auto"/>
            <w:szCs w:val="24"/>
          </w:rPr>
          <w:t>Action and combination of action</w:t>
        </w:r>
        <w:r>
          <w:rPr>
            <w:color w:val="auto"/>
          </w:rPr>
          <w:tab/>
        </w:r>
        <w:r>
          <w:rPr>
            <w:color w:val="auto"/>
          </w:rPr>
          <w:fldChar w:fldCharType="begin"/>
        </w:r>
        <w:r>
          <w:rPr>
            <w:color w:val="auto"/>
          </w:rPr>
          <w:instrText xml:space="preserve"> PAGEREF _Toc7266 \h </w:instrText>
        </w:r>
        <w:r>
          <w:rPr>
            <w:color w:val="auto"/>
          </w:rPr>
        </w:r>
        <w:r>
          <w:rPr>
            <w:color w:val="auto"/>
          </w:rPr>
          <w:fldChar w:fldCharType="separate"/>
        </w:r>
        <w:r>
          <w:rPr>
            <w:color w:val="auto"/>
          </w:rPr>
          <w:t>28</w:t>
        </w:r>
        <w:r>
          <w:rPr>
            <w:color w:val="auto"/>
          </w:rPr>
          <w:fldChar w:fldCharType="end"/>
        </w:r>
      </w:hyperlink>
    </w:p>
    <w:p w14:paraId="2E1BB8E4" w14:textId="77777777" w:rsidR="00F32568" w:rsidRDefault="00000000">
      <w:pPr>
        <w:pStyle w:val="TOC2"/>
        <w:tabs>
          <w:tab w:val="clear" w:pos="846"/>
          <w:tab w:val="clear" w:pos="8296"/>
          <w:tab w:val="right" w:leader="dot" w:pos="8306"/>
        </w:tabs>
        <w:spacing w:line="400" w:lineRule="exact"/>
        <w:rPr>
          <w:color w:val="auto"/>
        </w:rPr>
      </w:pPr>
      <w:hyperlink w:anchor="_Toc30834" w:history="1">
        <w:r>
          <w:rPr>
            <w:color w:val="auto"/>
            <w:szCs w:val="28"/>
          </w:rPr>
          <w:t xml:space="preserve">6.3  </w:t>
        </w:r>
        <w:r>
          <w:rPr>
            <w:bCs/>
            <w:color w:val="auto"/>
            <w:szCs w:val="24"/>
          </w:rPr>
          <w:t>AAC ceramic wool self-insulation wall panel design</w:t>
        </w:r>
        <w:r>
          <w:rPr>
            <w:color w:val="auto"/>
          </w:rPr>
          <w:tab/>
        </w:r>
        <w:r>
          <w:rPr>
            <w:color w:val="auto"/>
          </w:rPr>
          <w:fldChar w:fldCharType="begin"/>
        </w:r>
        <w:r>
          <w:rPr>
            <w:color w:val="auto"/>
          </w:rPr>
          <w:instrText xml:space="preserve"> PAGEREF _Toc30834 \h </w:instrText>
        </w:r>
        <w:r>
          <w:rPr>
            <w:color w:val="auto"/>
          </w:rPr>
        </w:r>
        <w:r>
          <w:rPr>
            <w:color w:val="auto"/>
          </w:rPr>
          <w:fldChar w:fldCharType="separate"/>
        </w:r>
        <w:r>
          <w:rPr>
            <w:color w:val="auto"/>
          </w:rPr>
          <w:t>31</w:t>
        </w:r>
        <w:r>
          <w:rPr>
            <w:color w:val="auto"/>
          </w:rPr>
          <w:fldChar w:fldCharType="end"/>
        </w:r>
      </w:hyperlink>
    </w:p>
    <w:p w14:paraId="7890C12A" w14:textId="77777777" w:rsidR="00F32568" w:rsidRDefault="00000000">
      <w:pPr>
        <w:pStyle w:val="TOC2"/>
        <w:tabs>
          <w:tab w:val="clear" w:pos="846"/>
          <w:tab w:val="clear" w:pos="8296"/>
          <w:tab w:val="right" w:leader="dot" w:pos="8306"/>
        </w:tabs>
        <w:spacing w:line="400" w:lineRule="exact"/>
        <w:rPr>
          <w:color w:val="auto"/>
        </w:rPr>
      </w:pPr>
      <w:hyperlink w:anchor="_Toc18733" w:history="1">
        <w:r>
          <w:rPr>
            <w:color w:val="auto"/>
            <w:szCs w:val="28"/>
          </w:rPr>
          <w:t xml:space="preserve">6.4  </w:t>
        </w:r>
        <w:r>
          <w:rPr>
            <w:bCs/>
            <w:color w:val="auto"/>
            <w:szCs w:val="24"/>
          </w:rPr>
          <w:t>Architectural details design</w:t>
        </w:r>
        <w:r>
          <w:rPr>
            <w:color w:val="auto"/>
          </w:rPr>
          <w:tab/>
        </w:r>
        <w:r>
          <w:rPr>
            <w:color w:val="auto"/>
          </w:rPr>
          <w:fldChar w:fldCharType="begin"/>
        </w:r>
        <w:r>
          <w:rPr>
            <w:color w:val="auto"/>
          </w:rPr>
          <w:instrText xml:space="preserve"> PAGEREF _Toc18733 \h </w:instrText>
        </w:r>
        <w:r>
          <w:rPr>
            <w:color w:val="auto"/>
          </w:rPr>
        </w:r>
        <w:r>
          <w:rPr>
            <w:color w:val="auto"/>
          </w:rPr>
          <w:fldChar w:fldCharType="separate"/>
        </w:r>
        <w:r>
          <w:rPr>
            <w:color w:val="auto"/>
          </w:rPr>
          <w:t>37</w:t>
        </w:r>
        <w:r>
          <w:rPr>
            <w:color w:val="auto"/>
          </w:rPr>
          <w:fldChar w:fldCharType="end"/>
        </w:r>
      </w:hyperlink>
    </w:p>
    <w:p w14:paraId="644F6D41" w14:textId="77777777" w:rsidR="00F32568" w:rsidRDefault="00000000">
      <w:pPr>
        <w:pStyle w:val="TOC1"/>
        <w:tabs>
          <w:tab w:val="clear" w:pos="8296"/>
          <w:tab w:val="right" w:leader="dot" w:pos="8306"/>
        </w:tabs>
        <w:spacing w:line="400" w:lineRule="exact"/>
        <w:rPr>
          <w:rFonts w:ascii="Times New Roman" w:hAnsi="Times New Roman"/>
        </w:rPr>
      </w:pPr>
      <w:hyperlink w:anchor="_Toc8549" w:history="1">
        <w:r>
          <w:rPr>
            <w:rFonts w:ascii="Times New Roman" w:hAnsi="Times New Roman"/>
            <w:bCs/>
            <w:szCs w:val="32"/>
          </w:rPr>
          <w:t>7  Construction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_Toc8549 \h </w:instrText>
        </w:r>
        <w:r>
          <w:rPr>
            <w:rFonts w:ascii="Times New Roman" w:hAnsi="Times New Roman"/>
          </w:rPr>
        </w:r>
        <w:r>
          <w:rPr>
            <w:rFonts w:ascii="Times New Roman" w:hAnsi="Times New Roman"/>
          </w:rPr>
          <w:fldChar w:fldCharType="separate"/>
        </w:r>
        <w:r>
          <w:rPr>
            <w:rFonts w:ascii="Times New Roman" w:hAnsi="Times New Roman"/>
          </w:rPr>
          <w:t>40</w:t>
        </w:r>
        <w:r>
          <w:rPr>
            <w:rFonts w:ascii="Times New Roman" w:hAnsi="Times New Roman"/>
          </w:rPr>
          <w:fldChar w:fldCharType="end"/>
        </w:r>
      </w:hyperlink>
    </w:p>
    <w:p w14:paraId="561F4056" w14:textId="77777777" w:rsidR="00F32568" w:rsidRDefault="00000000">
      <w:pPr>
        <w:pStyle w:val="TOC2"/>
        <w:tabs>
          <w:tab w:val="clear" w:pos="846"/>
          <w:tab w:val="clear" w:pos="8296"/>
          <w:tab w:val="right" w:leader="dot" w:pos="8306"/>
        </w:tabs>
        <w:spacing w:line="400" w:lineRule="exact"/>
        <w:rPr>
          <w:color w:val="auto"/>
        </w:rPr>
      </w:pPr>
      <w:hyperlink w:anchor="_Toc3567" w:history="1">
        <w:r>
          <w:rPr>
            <w:color w:val="auto"/>
            <w:szCs w:val="28"/>
          </w:rPr>
          <w:t xml:space="preserve">7.1  </w:t>
        </w:r>
        <w:r>
          <w:rPr>
            <w:bCs/>
            <w:color w:val="auto"/>
            <w:szCs w:val="24"/>
          </w:rPr>
          <w:t>General requirements</w:t>
        </w:r>
        <w:r>
          <w:rPr>
            <w:color w:val="auto"/>
          </w:rPr>
          <w:tab/>
        </w:r>
        <w:r>
          <w:rPr>
            <w:color w:val="auto"/>
          </w:rPr>
          <w:fldChar w:fldCharType="begin"/>
        </w:r>
        <w:r>
          <w:rPr>
            <w:color w:val="auto"/>
          </w:rPr>
          <w:instrText xml:space="preserve"> PAGEREF _Toc3567 \h </w:instrText>
        </w:r>
        <w:r>
          <w:rPr>
            <w:color w:val="auto"/>
          </w:rPr>
        </w:r>
        <w:r>
          <w:rPr>
            <w:color w:val="auto"/>
          </w:rPr>
          <w:fldChar w:fldCharType="separate"/>
        </w:r>
        <w:r>
          <w:rPr>
            <w:color w:val="auto"/>
          </w:rPr>
          <w:t>40</w:t>
        </w:r>
        <w:r>
          <w:rPr>
            <w:color w:val="auto"/>
          </w:rPr>
          <w:fldChar w:fldCharType="end"/>
        </w:r>
      </w:hyperlink>
    </w:p>
    <w:p w14:paraId="07F40866" w14:textId="77777777" w:rsidR="00F32568" w:rsidRDefault="00000000">
      <w:pPr>
        <w:pStyle w:val="TOC2"/>
        <w:tabs>
          <w:tab w:val="clear" w:pos="846"/>
          <w:tab w:val="clear" w:pos="8296"/>
          <w:tab w:val="right" w:leader="dot" w:pos="8306"/>
        </w:tabs>
        <w:spacing w:line="400" w:lineRule="exact"/>
        <w:rPr>
          <w:color w:val="auto"/>
        </w:rPr>
      </w:pPr>
      <w:hyperlink w:anchor="_Toc11120" w:history="1">
        <w:r>
          <w:rPr>
            <w:color w:val="auto"/>
            <w:szCs w:val="28"/>
          </w:rPr>
          <w:t xml:space="preserve">7.2  </w:t>
        </w:r>
        <w:r>
          <w:rPr>
            <w:bCs/>
            <w:color w:val="auto"/>
            <w:szCs w:val="24"/>
          </w:rPr>
          <w:t>Construction preparation</w:t>
        </w:r>
        <w:r>
          <w:rPr>
            <w:color w:val="auto"/>
          </w:rPr>
          <w:tab/>
        </w:r>
        <w:r>
          <w:rPr>
            <w:color w:val="auto"/>
          </w:rPr>
          <w:fldChar w:fldCharType="begin"/>
        </w:r>
        <w:r>
          <w:rPr>
            <w:color w:val="auto"/>
          </w:rPr>
          <w:instrText xml:space="preserve"> PAGEREF _Toc11120 \h </w:instrText>
        </w:r>
        <w:r>
          <w:rPr>
            <w:color w:val="auto"/>
          </w:rPr>
        </w:r>
        <w:r>
          <w:rPr>
            <w:color w:val="auto"/>
          </w:rPr>
          <w:fldChar w:fldCharType="separate"/>
        </w:r>
        <w:r>
          <w:rPr>
            <w:color w:val="auto"/>
          </w:rPr>
          <w:t>41</w:t>
        </w:r>
        <w:r>
          <w:rPr>
            <w:color w:val="auto"/>
          </w:rPr>
          <w:fldChar w:fldCharType="end"/>
        </w:r>
      </w:hyperlink>
    </w:p>
    <w:p w14:paraId="37F2ECC6" w14:textId="77777777" w:rsidR="00F32568" w:rsidRDefault="00000000">
      <w:pPr>
        <w:pStyle w:val="TOC2"/>
        <w:tabs>
          <w:tab w:val="clear" w:pos="846"/>
          <w:tab w:val="clear" w:pos="8296"/>
          <w:tab w:val="right" w:leader="dot" w:pos="8306"/>
        </w:tabs>
        <w:spacing w:line="400" w:lineRule="exact"/>
        <w:rPr>
          <w:color w:val="auto"/>
        </w:rPr>
      </w:pPr>
      <w:hyperlink w:anchor="_Toc8580" w:history="1">
        <w:r>
          <w:rPr>
            <w:color w:val="auto"/>
            <w:szCs w:val="28"/>
          </w:rPr>
          <w:t xml:space="preserve">7.3  </w:t>
        </w:r>
        <w:r>
          <w:rPr>
            <w:bCs/>
            <w:color w:val="auto"/>
            <w:szCs w:val="24"/>
          </w:rPr>
          <w:t>AAC ceramic wool self-insulating wall panel installation</w:t>
        </w:r>
        <w:r>
          <w:rPr>
            <w:color w:val="auto"/>
          </w:rPr>
          <w:tab/>
        </w:r>
        <w:r>
          <w:rPr>
            <w:color w:val="auto"/>
          </w:rPr>
          <w:fldChar w:fldCharType="begin"/>
        </w:r>
        <w:r>
          <w:rPr>
            <w:color w:val="auto"/>
          </w:rPr>
          <w:instrText xml:space="preserve"> PAGEREF _Toc8580 \h </w:instrText>
        </w:r>
        <w:r>
          <w:rPr>
            <w:color w:val="auto"/>
          </w:rPr>
        </w:r>
        <w:r>
          <w:rPr>
            <w:color w:val="auto"/>
          </w:rPr>
          <w:fldChar w:fldCharType="separate"/>
        </w:r>
        <w:r>
          <w:rPr>
            <w:color w:val="auto"/>
          </w:rPr>
          <w:t>42</w:t>
        </w:r>
        <w:r>
          <w:rPr>
            <w:color w:val="auto"/>
          </w:rPr>
          <w:fldChar w:fldCharType="end"/>
        </w:r>
      </w:hyperlink>
    </w:p>
    <w:p w14:paraId="7D7238D9" w14:textId="77777777" w:rsidR="00F32568" w:rsidRDefault="00000000">
      <w:pPr>
        <w:pStyle w:val="TOC2"/>
        <w:tabs>
          <w:tab w:val="clear" w:pos="846"/>
          <w:tab w:val="clear" w:pos="8296"/>
          <w:tab w:val="right" w:leader="dot" w:pos="8306"/>
        </w:tabs>
        <w:spacing w:line="400" w:lineRule="exact"/>
        <w:rPr>
          <w:color w:val="auto"/>
        </w:rPr>
      </w:pPr>
      <w:hyperlink w:anchor="_Toc11182" w:history="1">
        <w:r>
          <w:rPr>
            <w:color w:val="auto"/>
            <w:szCs w:val="28"/>
          </w:rPr>
          <w:t xml:space="preserve">7.4  </w:t>
        </w:r>
        <w:r>
          <w:rPr>
            <w:bCs/>
            <w:color w:val="auto"/>
            <w:szCs w:val="24"/>
          </w:rPr>
          <w:t>Plastering and finishing</w:t>
        </w:r>
        <w:r>
          <w:rPr>
            <w:color w:val="auto"/>
          </w:rPr>
          <w:tab/>
        </w:r>
        <w:r>
          <w:rPr>
            <w:color w:val="auto"/>
          </w:rPr>
          <w:fldChar w:fldCharType="begin"/>
        </w:r>
        <w:r>
          <w:rPr>
            <w:color w:val="auto"/>
          </w:rPr>
          <w:instrText xml:space="preserve"> PAGEREF _Toc11182 \h </w:instrText>
        </w:r>
        <w:r>
          <w:rPr>
            <w:color w:val="auto"/>
          </w:rPr>
        </w:r>
        <w:r>
          <w:rPr>
            <w:color w:val="auto"/>
          </w:rPr>
          <w:fldChar w:fldCharType="separate"/>
        </w:r>
        <w:r>
          <w:rPr>
            <w:color w:val="auto"/>
          </w:rPr>
          <w:t>44</w:t>
        </w:r>
        <w:r>
          <w:rPr>
            <w:color w:val="auto"/>
          </w:rPr>
          <w:fldChar w:fldCharType="end"/>
        </w:r>
      </w:hyperlink>
    </w:p>
    <w:p w14:paraId="21FBE3A1" w14:textId="77777777" w:rsidR="00F32568" w:rsidRDefault="00000000">
      <w:pPr>
        <w:pStyle w:val="TOC1"/>
        <w:tabs>
          <w:tab w:val="clear" w:pos="8296"/>
          <w:tab w:val="right" w:leader="dot" w:pos="8306"/>
        </w:tabs>
        <w:spacing w:line="400" w:lineRule="exact"/>
        <w:rPr>
          <w:rFonts w:ascii="Times New Roman" w:hAnsi="Times New Roman"/>
        </w:rPr>
      </w:pPr>
      <w:hyperlink w:anchor="_Toc18230" w:history="1">
        <w:r>
          <w:rPr>
            <w:rFonts w:ascii="Times New Roman" w:hAnsi="Times New Roman"/>
            <w:bCs/>
            <w:szCs w:val="32"/>
          </w:rPr>
          <w:t>8  Quality acceptance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_Toc18230 \h </w:instrText>
        </w:r>
        <w:r>
          <w:rPr>
            <w:rFonts w:ascii="Times New Roman" w:hAnsi="Times New Roman"/>
          </w:rPr>
        </w:r>
        <w:r>
          <w:rPr>
            <w:rFonts w:ascii="Times New Roman" w:hAnsi="Times New Roman"/>
          </w:rPr>
          <w:fldChar w:fldCharType="separate"/>
        </w:r>
        <w:r>
          <w:rPr>
            <w:rFonts w:ascii="Times New Roman" w:hAnsi="Times New Roman"/>
          </w:rPr>
          <w:t>46</w:t>
        </w:r>
        <w:r>
          <w:rPr>
            <w:rFonts w:ascii="Times New Roman" w:hAnsi="Times New Roman"/>
          </w:rPr>
          <w:fldChar w:fldCharType="end"/>
        </w:r>
      </w:hyperlink>
    </w:p>
    <w:p w14:paraId="575868A2" w14:textId="77777777" w:rsidR="00F32568" w:rsidRDefault="00000000">
      <w:pPr>
        <w:pStyle w:val="TOC2"/>
        <w:tabs>
          <w:tab w:val="clear" w:pos="846"/>
          <w:tab w:val="clear" w:pos="8296"/>
          <w:tab w:val="right" w:leader="dot" w:pos="8306"/>
        </w:tabs>
        <w:spacing w:line="400" w:lineRule="exact"/>
        <w:rPr>
          <w:color w:val="auto"/>
        </w:rPr>
      </w:pPr>
      <w:hyperlink w:anchor="_Toc6597" w:history="1">
        <w:r>
          <w:rPr>
            <w:color w:val="auto"/>
            <w:szCs w:val="28"/>
          </w:rPr>
          <w:t xml:space="preserve">8.1  </w:t>
        </w:r>
        <w:r>
          <w:rPr>
            <w:bCs/>
            <w:color w:val="auto"/>
            <w:szCs w:val="24"/>
          </w:rPr>
          <w:t>General requirements</w:t>
        </w:r>
        <w:r>
          <w:rPr>
            <w:color w:val="auto"/>
          </w:rPr>
          <w:tab/>
        </w:r>
        <w:r>
          <w:rPr>
            <w:color w:val="auto"/>
          </w:rPr>
          <w:fldChar w:fldCharType="begin"/>
        </w:r>
        <w:r>
          <w:rPr>
            <w:color w:val="auto"/>
          </w:rPr>
          <w:instrText xml:space="preserve"> PAGEREF _Toc6597 \h </w:instrText>
        </w:r>
        <w:r>
          <w:rPr>
            <w:color w:val="auto"/>
          </w:rPr>
        </w:r>
        <w:r>
          <w:rPr>
            <w:color w:val="auto"/>
          </w:rPr>
          <w:fldChar w:fldCharType="separate"/>
        </w:r>
        <w:r>
          <w:rPr>
            <w:color w:val="auto"/>
          </w:rPr>
          <w:t>46</w:t>
        </w:r>
        <w:r>
          <w:rPr>
            <w:color w:val="auto"/>
          </w:rPr>
          <w:fldChar w:fldCharType="end"/>
        </w:r>
      </w:hyperlink>
    </w:p>
    <w:p w14:paraId="75B30430" w14:textId="77777777" w:rsidR="00F32568" w:rsidRDefault="00000000">
      <w:pPr>
        <w:pStyle w:val="TOC2"/>
        <w:tabs>
          <w:tab w:val="clear" w:pos="846"/>
          <w:tab w:val="clear" w:pos="8296"/>
          <w:tab w:val="right" w:leader="dot" w:pos="8306"/>
        </w:tabs>
        <w:spacing w:line="400" w:lineRule="exact"/>
        <w:rPr>
          <w:color w:val="auto"/>
        </w:rPr>
      </w:pPr>
      <w:hyperlink w:anchor="_Toc2934" w:history="1">
        <w:r>
          <w:rPr>
            <w:color w:val="auto"/>
            <w:szCs w:val="28"/>
          </w:rPr>
          <w:t xml:space="preserve">8.2  </w:t>
        </w:r>
        <w:r>
          <w:rPr>
            <w:bCs/>
            <w:color w:val="auto"/>
            <w:szCs w:val="24"/>
          </w:rPr>
          <w:t>Dominant item</w:t>
        </w:r>
        <w:r>
          <w:rPr>
            <w:color w:val="auto"/>
          </w:rPr>
          <w:tab/>
        </w:r>
        <w:r>
          <w:rPr>
            <w:color w:val="auto"/>
          </w:rPr>
          <w:fldChar w:fldCharType="begin"/>
        </w:r>
        <w:r>
          <w:rPr>
            <w:color w:val="auto"/>
          </w:rPr>
          <w:instrText xml:space="preserve"> PAGEREF _Toc2934 \h </w:instrText>
        </w:r>
        <w:r>
          <w:rPr>
            <w:color w:val="auto"/>
          </w:rPr>
        </w:r>
        <w:r>
          <w:rPr>
            <w:color w:val="auto"/>
          </w:rPr>
          <w:fldChar w:fldCharType="separate"/>
        </w:r>
        <w:r>
          <w:rPr>
            <w:color w:val="auto"/>
          </w:rPr>
          <w:t>48</w:t>
        </w:r>
        <w:r>
          <w:rPr>
            <w:color w:val="auto"/>
          </w:rPr>
          <w:fldChar w:fldCharType="end"/>
        </w:r>
      </w:hyperlink>
    </w:p>
    <w:p w14:paraId="6FB49082" w14:textId="77777777" w:rsidR="00F32568" w:rsidRDefault="00000000">
      <w:pPr>
        <w:pStyle w:val="TOC2"/>
        <w:tabs>
          <w:tab w:val="clear" w:pos="846"/>
          <w:tab w:val="clear" w:pos="8296"/>
          <w:tab w:val="right" w:leader="dot" w:pos="8306"/>
        </w:tabs>
        <w:spacing w:line="400" w:lineRule="exact"/>
        <w:rPr>
          <w:color w:val="auto"/>
        </w:rPr>
      </w:pPr>
      <w:hyperlink w:anchor="_Toc1204" w:history="1">
        <w:r>
          <w:rPr>
            <w:color w:val="auto"/>
            <w:szCs w:val="28"/>
          </w:rPr>
          <w:t xml:space="preserve">8.3  </w:t>
        </w:r>
        <w:r>
          <w:rPr>
            <w:bCs/>
            <w:color w:val="auto"/>
            <w:szCs w:val="24"/>
          </w:rPr>
          <w:t>General item</w:t>
        </w:r>
        <w:r>
          <w:rPr>
            <w:color w:val="auto"/>
          </w:rPr>
          <w:tab/>
        </w:r>
        <w:r>
          <w:rPr>
            <w:color w:val="auto"/>
          </w:rPr>
          <w:fldChar w:fldCharType="begin"/>
        </w:r>
        <w:r>
          <w:rPr>
            <w:color w:val="auto"/>
          </w:rPr>
          <w:instrText xml:space="preserve"> PAGEREF _Toc1204 \h </w:instrText>
        </w:r>
        <w:r>
          <w:rPr>
            <w:color w:val="auto"/>
          </w:rPr>
        </w:r>
        <w:r>
          <w:rPr>
            <w:color w:val="auto"/>
          </w:rPr>
          <w:fldChar w:fldCharType="separate"/>
        </w:r>
        <w:r>
          <w:rPr>
            <w:color w:val="auto"/>
          </w:rPr>
          <w:t>51</w:t>
        </w:r>
        <w:r>
          <w:rPr>
            <w:color w:val="auto"/>
          </w:rPr>
          <w:fldChar w:fldCharType="end"/>
        </w:r>
      </w:hyperlink>
    </w:p>
    <w:p w14:paraId="7D18BACB" w14:textId="77777777" w:rsidR="00F32568" w:rsidRDefault="00000000">
      <w:pPr>
        <w:pStyle w:val="TOC1"/>
        <w:tabs>
          <w:tab w:val="clear" w:pos="8296"/>
          <w:tab w:val="right" w:leader="dot" w:pos="8306"/>
        </w:tabs>
        <w:spacing w:line="400" w:lineRule="exact"/>
        <w:rPr>
          <w:rFonts w:ascii="Times New Roman" w:hAnsi="Times New Roman"/>
        </w:rPr>
      </w:pPr>
      <w:r>
        <w:rPr>
          <w:rFonts w:ascii="Times New Roman" w:hAnsi="Times New Roman"/>
        </w:rPr>
        <w:t xml:space="preserve">Appendix A </w:t>
      </w:r>
      <w:hyperlink w:anchor="_Toc11618" w:history="1">
        <w:r>
          <w:rPr>
            <w:rFonts w:ascii="Times New Roman" w:hAnsi="Times New Roman"/>
            <w:bCs/>
            <w:szCs w:val="32"/>
          </w:rPr>
          <w:t xml:space="preserve"> AAC ceramic wool self-insulation wall panel inspection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_Toc11618 \h </w:instrText>
        </w:r>
        <w:r>
          <w:rPr>
            <w:rFonts w:ascii="Times New Roman" w:hAnsi="Times New Roman"/>
          </w:rPr>
        </w:r>
        <w:r>
          <w:rPr>
            <w:rFonts w:ascii="Times New Roman" w:hAnsi="Times New Roman"/>
          </w:rPr>
          <w:fldChar w:fldCharType="separate"/>
        </w:r>
        <w:r>
          <w:rPr>
            <w:rFonts w:ascii="Times New Roman" w:hAnsi="Times New Roman"/>
          </w:rPr>
          <w:t>53</w:t>
        </w:r>
        <w:r>
          <w:rPr>
            <w:rFonts w:ascii="Times New Roman" w:hAnsi="Times New Roman"/>
          </w:rPr>
          <w:fldChar w:fldCharType="end"/>
        </w:r>
      </w:hyperlink>
    </w:p>
    <w:p w14:paraId="38C2E96B" w14:textId="029EF9DF" w:rsidR="00F32568" w:rsidRDefault="00000000">
      <w:pPr>
        <w:pStyle w:val="TOC1"/>
        <w:tabs>
          <w:tab w:val="clear" w:pos="8296"/>
          <w:tab w:val="right" w:leader="dot" w:pos="8306"/>
        </w:tabs>
        <w:spacing w:line="400" w:lineRule="exact"/>
        <w:rPr>
          <w:rFonts w:ascii="Times New Roman" w:hAnsi="Times New Roman"/>
        </w:rPr>
      </w:pPr>
      <w:r>
        <w:rPr>
          <w:rFonts w:ascii="Times New Roman" w:hAnsi="Times New Roman"/>
        </w:rPr>
        <w:t>Explanation of wording</w:t>
      </w:r>
      <w:hyperlink w:anchor="_Toc375" w:history="1">
        <w:r>
          <w:rPr>
            <w:rFonts w:ascii="Times New Roman" w:hAnsi="Times New Roman"/>
          </w:rPr>
          <w:tab/>
        </w:r>
        <w:r>
          <w:rPr>
            <w:rFonts w:ascii="Times New Roman" w:hAnsi="Times New Roman"/>
          </w:rPr>
          <w:fldChar w:fldCharType="begin"/>
        </w:r>
        <w:r>
          <w:rPr>
            <w:rFonts w:ascii="Times New Roman" w:hAnsi="Times New Roman"/>
          </w:rPr>
          <w:instrText xml:space="preserve"> PAGEREF _Toc375 \h </w:instrText>
        </w:r>
        <w:r>
          <w:rPr>
            <w:rFonts w:ascii="Times New Roman" w:hAnsi="Times New Roman"/>
          </w:rPr>
        </w:r>
        <w:r>
          <w:rPr>
            <w:rFonts w:ascii="Times New Roman" w:hAnsi="Times New Roman"/>
          </w:rPr>
          <w:fldChar w:fldCharType="separate"/>
        </w:r>
        <w:r>
          <w:rPr>
            <w:rFonts w:ascii="Times New Roman" w:hAnsi="Times New Roman"/>
          </w:rPr>
          <w:t>54</w:t>
        </w:r>
        <w:r>
          <w:rPr>
            <w:rFonts w:ascii="Times New Roman" w:hAnsi="Times New Roman"/>
          </w:rPr>
          <w:fldChar w:fldCharType="end"/>
        </w:r>
      </w:hyperlink>
    </w:p>
    <w:p w14:paraId="28818876" w14:textId="77777777" w:rsidR="00F32568" w:rsidRDefault="00000000">
      <w:pPr>
        <w:pStyle w:val="TOC1"/>
        <w:tabs>
          <w:tab w:val="clear" w:pos="8296"/>
          <w:tab w:val="right" w:leader="dot" w:pos="8306"/>
        </w:tabs>
        <w:spacing w:line="400" w:lineRule="exact"/>
        <w:rPr>
          <w:rFonts w:ascii="Times New Roman" w:hAnsi="Times New Roman"/>
        </w:rPr>
      </w:pPr>
      <w:hyperlink w:anchor="_Toc617" w:history="1">
        <w:r>
          <w:rPr>
            <w:rFonts w:ascii="Times New Roman" w:hAnsi="Times New Roman"/>
          </w:rPr>
          <w:t>List of quoted standards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_Toc617 \h </w:instrText>
        </w:r>
        <w:r>
          <w:rPr>
            <w:rFonts w:ascii="Times New Roman" w:hAnsi="Times New Roman"/>
          </w:rPr>
        </w:r>
        <w:r>
          <w:rPr>
            <w:rFonts w:ascii="Times New Roman" w:hAnsi="Times New Roman"/>
          </w:rPr>
          <w:fldChar w:fldCharType="separate"/>
        </w:r>
        <w:r>
          <w:rPr>
            <w:rFonts w:ascii="Times New Roman" w:hAnsi="Times New Roman"/>
          </w:rPr>
          <w:t>55</w:t>
        </w:r>
        <w:r>
          <w:rPr>
            <w:rFonts w:ascii="Times New Roman" w:hAnsi="Times New Roman"/>
          </w:rPr>
          <w:fldChar w:fldCharType="end"/>
        </w:r>
      </w:hyperlink>
    </w:p>
    <w:p w14:paraId="0C5CE180" w14:textId="77777777" w:rsidR="00F32568" w:rsidRDefault="00000000">
      <w:pPr>
        <w:pStyle w:val="TOC1"/>
        <w:tabs>
          <w:tab w:val="clear" w:pos="8296"/>
          <w:tab w:val="right" w:leader="dot" w:pos="8306"/>
        </w:tabs>
        <w:spacing w:line="400" w:lineRule="exact"/>
        <w:rPr>
          <w:rFonts w:ascii="Times New Roman" w:hAnsi="Times New Roman"/>
        </w:rPr>
      </w:pPr>
      <w:hyperlink w:anchor="_Toc24493" w:history="1">
        <w:r>
          <w:rPr>
            <w:rFonts w:ascii="Times New Roman" w:hAnsi="Times New Roman"/>
          </w:rPr>
          <w:t>Addition</w:t>
        </w:r>
        <w:r>
          <w:rPr>
            <w:rFonts w:ascii="Times New Roman" w:hAnsi="Times New Roman"/>
          </w:rPr>
          <w:t>：</w:t>
        </w:r>
        <w:r>
          <w:rPr>
            <w:rFonts w:ascii="Times New Roman" w:hAnsi="Times New Roman"/>
          </w:rPr>
          <w:t>Explanation of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_Toc24493 \h </w:instrText>
        </w:r>
        <w:r>
          <w:rPr>
            <w:rFonts w:ascii="Times New Roman" w:hAnsi="Times New Roman"/>
          </w:rPr>
        </w:r>
        <w:r>
          <w:rPr>
            <w:rFonts w:ascii="Times New Roman" w:hAnsi="Times New Roman"/>
          </w:rPr>
          <w:fldChar w:fldCharType="separate"/>
        </w:r>
        <w:r>
          <w:rPr>
            <w:rFonts w:ascii="Times New Roman" w:hAnsi="Times New Roman"/>
          </w:rPr>
          <w:t>58</w:t>
        </w:r>
        <w:r>
          <w:rPr>
            <w:rFonts w:ascii="Times New Roman" w:hAnsi="Times New Roman"/>
          </w:rPr>
          <w:fldChar w:fldCharType="end"/>
        </w:r>
      </w:hyperlink>
    </w:p>
    <w:p w14:paraId="62439BAD" w14:textId="77777777" w:rsidR="00F32568" w:rsidRDefault="00000000">
      <w:pPr>
        <w:pStyle w:val="TOC1"/>
        <w:spacing w:line="400" w:lineRule="exact"/>
        <w:rPr>
          <w:rFonts w:ascii="Times New Roman" w:eastAsiaTheme="minorEastAsia" w:hAnsi="Times New Roman"/>
          <w:kern w:val="2"/>
          <w:szCs w:val="22"/>
        </w:rPr>
      </w:pPr>
      <w:r>
        <w:rPr>
          <w:rFonts w:ascii="Times New Roman" w:hAnsi="Times New Roman"/>
        </w:rPr>
        <w:fldChar w:fldCharType="end"/>
      </w:r>
      <w:r>
        <w:rPr>
          <w:rFonts w:ascii="Times New Roman" w:eastAsiaTheme="minorEastAsia" w:hAnsi="Times New Roman"/>
          <w:kern w:val="2"/>
          <w:szCs w:val="22"/>
        </w:rPr>
        <w:t xml:space="preserve"> </w:t>
      </w:r>
    </w:p>
    <w:p w14:paraId="56B8342E" w14:textId="77777777" w:rsidR="00F32568" w:rsidRDefault="00F32568">
      <w:pPr>
        <w:spacing w:line="360" w:lineRule="auto"/>
        <w:ind w:firstLineChars="100" w:firstLine="241"/>
        <w:rPr>
          <w:rFonts w:eastAsia="仿宋_GB2312"/>
          <w:b/>
          <w:bCs/>
          <w:color w:val="auto"/>
          <w:sz w:val="24"/>
        </w:rPr>
      </w:pPr>
    </w:p>
    <w:p w14:paraId="73B6BDF9" w14:textId="77777777" w:rsidR="00F32568" w:rsidRDefault="00F32568">
      <w:pPr>
        <w:spacing w:line="360" w:lineRule="auto"/>
        <w:ind w:firstLineChars="100" w:firstLine="241"/>
        <w:rPr>
          <w:rFonts w:eastAsia="仿宋_GB2312"/>
          <w:b/>
          <w:bCs/>
          <w:color w:val="auto"/>
          <w:sz w:val="24"/>
        </w:rPr>
        <w:sectPr w:rsidR="00F32568">
          <w:footerReference w:type="default" r:id="rId13"/>
          <w:pgSz w:w="11906" w:h="16838"/>
          <w:pgMar w:top="1440" w:right="1800" w:bottom="1440" w:left="1800" w:header="851" w:footer="992" w:gutter="0"/>
          <w:cols w:space="425"/>
          <w:docGrid w:type="lines" w:linePitch="312"/>
        </w:sectPr>
      </w:pPr>
    </w:p>
    <w:p w14:paraId="44A2DD90" w14:textId="77777777" w:rsidR="00F32568" w:rsidRDefault="00F32568">
      <w:pPr>
        <w:pStyle w:val="afd"/>
        <w:numPr>
          <w:ilvl w:val="0"/>
          <w:numId w:val="3"/>
        </w:numPr>
        <w:spacing w:after="240"/>
        <w:ind w:firstLineChars="0"/>
        <w:jc w:val="center"/>
        <w:outlineLvl w:val="0"/>
        <w:rPr>
          <w:rFonts w:eastAsia="黑体"/>
          <w:bCs/>
          <w:color w:val="auto"/>
          <w:sz w:val="36"/>
          <w:szCs w:val="32"/>
        </w:rPr>
        <w:sectPr w:rsidR="00F32568">
          <w:footerReference w:type="default" r:id="rId14"/>
          <w:type w:val="continuous"/>
          <w:pgSz w:w="11906" w:h="16838"/>
          <w:pgMar w:top="1440" w:right="1800" w:bottom="1440" w:left="1800" w:header="851" w:footer="992" w:gutter="0"/>
          <w:pgNumType w:start="1"/>
          <w:cols w:space="425"/>
          <w:docGrid w:type="lines" w:linePitch="312"/>
        </w:sectPr>
      </w:pPr>
      <w:bookmarkStart w:id="1" w:name="_Toc74137289"/>
      <w:bookmarkStart w:id="2" w:name="_Toc129287237"/>
    </w:p>
    <w:p w14:paraId="371AAA90" w14:textId="77777777" w:rsidR="00F32568" w:rsidRDefault="00000000">
      <w:pPr>
        <w:pStyle w:val="afd"/>
        <w:numPr>
          <w:ilvl w:val="0"/>
          <w:numId w:val="3"/>
        </w:numPr>
        <w:spacing w:after="240"/>
        <w:ind w:firstLineChars="0"/>
        <w:jc w:val="center"/>
        <w:outlineLvl w:val="0"/>
        <w:rPr>
          <w:rFonts w:eastAsia="黑体"/>
          <w:bCs/>
          <w:color w:val="auto"/>
          <w:sz w:val="36"/>
          <w:szCs w:val="32"/>
        </w:rPr>
      </w:pPr>
      <w:bookmarkStart w:id="3" w:name="_Toc9158"/>
      <w:r>
        <w:rPr>
          <w:rFonts w:eastAsia="黑体"/>
          <w:bCs/>
          <w:color w:val="auto"/>
          <w:sz w:val="36"/>
          <w:szCs w:val="32"/>
        </w:rPr>
        <w:lastRenderedPageBreak/>
        <w:t>总则</w:t>
      </w:r>
      <w:bookmarkEnd w:id="1"/>
      <w:bookmarkEnd w:id="2"/>
      <w:bookmarkEnd w:id="3"/>
    </w:p>
    <w:p w14:paraId="150E3A92" w14:textId="77777777" w:rsidR="00F32568" w:rsidRDefault="00000000">
      <w:pPr>
        <w:pStyle w:val="afd"/>
        <w:numPr>
          <w:ilvl w:val="2"/>
          <w:numId w:val="2"/>
        </w:numPr>
        <w:spacing w:line="360" w:lineRule="auto"/>
        <w:ind w:left="0" w:firstLineChars="0" w:firstLine="0"/>
        <w:outlineLvl w:val="2"/>
        <w:rPr>
          <w:color w:val="auto"/>
          <w:sz w:val="24"/>
        </w:rPr>
      </w:pPr>
      <w:r>
        <w:rPr>
          <w:color w:val="auto"/>
          <w:sz w:val="24"/>
        </w:rPr>
        <w:t>为规范</w:t>
      </w:r>
      <w:r>
        <w:rPr>
          <w:rFonts w:hint="eastAsia"/>
          <w:color w:val="auto"/>
          <w:sz w:val="24"/>
        </w:rPr>
        <w:t>保温结构一体化钢</w:t>
      </w:r>
      <w:proofErr w:type="gramStart"/>
      <w:r>
        <w:rPr>
          <w:rFonts w:hint="eastAsia"/>
          <w:color w:val="auto"/>
          <w:sz w:val="24"/>
        </w:rPr>
        <w:t>丝网架蒸压</w:t>
      </w:r>
      <w:proofErr w:type="gramEnd"/>
      <w:r>
        <w:rPr>
          <w:rFonts w:hint="eastAsia"/>
          <w:color w:val="auto"/>
          <w:sz w:val="24"/>
        </w:rPr>
        <w:t>加气混凝土复合墙体</w:t>
      </w:r>
      <w:r>
        <w:rPr>
          <w:color w:val="auto"/>
          <w:sz w:val="24"/>
        </w:rPr>
        <w:t>的应用，做到技术先进、安全可靠、低碳环保、经济合理，制定本</w:t>
      </w:r>
      <w:r>
        <w:rPr>
          <w:rFonts w:hint="eastAsia"/>
          <w:color w:val="auto"/>
          <w:sz w:val="24"/>
        </w:rPr>
        <w:t>规程</w:t>
      </w:r>
      <w:r>
        <w:rPr>
          <w:color w:val="auto"/>
          <w:sz w:val="24"/>
        </w:rPr>
        <w:t>。</w:t>
      </w:r>
    </w:p>
    <w:p w14:paraId="5DE9A7DD"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条文说明：1.0.1  建筑领域的节能</w:t>
      </w:r>
      <w:proofErr w:type="gramStart"/>
      <w:r>
        <w:rPr>
          <w:rFonts w:ascii="仿宋_GB2312" w:eastAsia="仿宋_GB2312" w:hint="eastAsia"/>
          <w:color w:val="auto"/>
          <w:sz w:val="24"/>
        </w:rPr>
        <w:t>减碳已</w:t>
      </w:r>
      <w:proofErr w:type="gramEnd"/>
      <w:r>
        <w:rPr>
          <w:rFonts w:ascii="仿宋_GB2312" w:eastAsia="仿宋_GB2312" w:hint="eastAsia"/>
          <w:color w:val="auto"/>
          <w:sz w:val="24"/>
        </w:rPr>
        <w:t>成为我国</w:t>
      </w:r>
      <w:proofErr w:type="gramStart"/>
      <w:r>
        <w:rPr>
          <w:rFonts w:ascii="仿宋_GB2312" w:eastAsia="仿宋_GB2312" w:hint="eastAsia"/>
          <w:color w:val="auto"/>
          <w:sz w:val="24"/>
        </w:rPr>
        <w:t>实现碳达峰</w:t>
      </w:r>
      <w:proofErr w:type="gramEnd"/>
      <w:r>
        <w:rPr>
          <w:rFonts w:ascii="仿宋_GB2312" w:eastAsia="仿宋_GB2312" w:hint="eastAsia"/>
          <w:color w:val="auto"/>
          <w:sz w:val="24"/>
        </w:rPr>
        <w:t>、碳中和目标至为关键的一环。大力发展超低能耗建筑已成为建筑领域实现</w:t>
      </w:r>
      <w:proofErr w:type="gramStart"/>
      <w:r>
        <w:rPr>
          <w:rFonts w:ascii="仿宋_GB2312" w:eastAsia="仿宋_GB2312" w:hint="eastAsia"/>
          <w:color w:val="auto"/>
          <w:sz w:val="24"/>
        </w:rPr>
        <w:t>节能降碳的</w:t>
      </w:r>
      <w:proofErr w:type="gramEnd"/>
      <w:r>
        <w:rPr>
          <w:rFonts w:ascii="仿宋_GB2312" w:eastAsia="仿宋_GB2312" w:hint="eastAsia"/>
          <w:color w:val="auto"/>
          <w:sz w:val="24"/>
        </w:rPr>
        <w:t>必由之路。构筑具有安全耐久、保温隔热、防火、防水等性能优异的外墙围护系统，是实现建筑高质量发展的重要途径。蒸压加气混凝土作为绿色建筑材料，可用于各类建筑围护结构墙体中，满足建筑工业化的需求，蒸压加气混凝土墙板作为常用的装配式外墙围护墙板得到了大力发展。</w:t>
      </w:r>
      <w:proofErr w:type="gramStart"/>
      <w:r>
        <w:rPr>
          <w:rFonts w:ascii="仿宋_GB2312" w:eastAsia="仿宋_GB2312" w:hint="eastAsia"/>
          <w:color w:val="auto"/>
          <w:sz w:val="24"/>
        </w:rPr>
        <w:t>但蒸压</w:t>
      </w:r>
      <w:proofErr w:type="gramEnd"/>
      <w:r>
        <w:rPr>
          <w:rFonts w:ascii="仿宋_GB2312" w:eastAsia="仿宋_GB2312" w:hint="eastAsia"/>
          <w:color w:val="auto"/>
          <w:sz w:val="24"/>
        </w:rPr>
        <w:t>加气混凝土墙板自身热工性能难以满足不断提高标准的国家建筑节能要求，面对我国“第五步”居住建筑节能设计标准，未来几年的“第六步”居住建筑节能设计标准，意味着蒸压加气混凝土墙板自保温体系势在必行。保温结构一体化钢</w:t>
      </w:r>
      <w:proofErr w:type="gramStart"/>
      <w:r>
        <w:rPr>
          <w:rFonts w:ascii="仿宋_GB2312" w:eastAsia="仿宋_GB2312" w:hint="eastAsia"/>
          <w:color w:val="auto"/>
          <w:sz w:val="24"/>
        </w:rPr>
        <w:t>丝网架蒸压</w:t>
      </w:r>
      <w:proofErr w:type="gramEnd"/>
      <w:r>
        <w:rPr>
          <w:rFonts w:ascii="仿宋_GB2312" w:eastAsia="仿宋_GB2312" w:hint="eastAsia"/>
          <w:color w:val="auto"/>
          <w:sz w:val="24"/>
        </w:rPr>
        <w:t>加气混凝土复合墙</w:t>
      </w:r>
      <w:proofErr w:type="gramStart"/>
      <w:r>
        <w:rPr>
          <w:rFonts w:ascii="仿宋_GB2312" w:eastAsia="仿宋_GB2312" w:hint="eastAsia"/>
          <w:color w:val="auto"/>
          <w:sz w:val="24"/>
        </w:rPr>
        <w:t>体系统</w:t>
      </w:r>
      <w:proofErr w:type="gramEnd"/>
      <w:r>
        <w:rPr>
          <w:rFonts w:ascii="仿宋_GB2312" w:eastAsia="仿宋_GB2312" w:hint="eastAsia"/>
          <w:color w:val="auto"/>
          <w:sz w:val="24"/>
        </w:rPr>
        <w:t>由结构热桥陶瓷棉板保温结构一体化外保温系统和钢</w:t>
      </w:r>
      <w:proofErr w:type="gramStart"/>
      <w:r>
        <w:rPr>
          <w:rFonts w:ascii="仿宋_GB2312" w:eastAsia="仿宋_GB2312" w:hint="eastAsia"/>
          <w:color w:val="auto"/>
          <w:sz w:val="24"/>
        </w:rPr>
        <w:t>丝网架蒸压</w:t>
      </w:r>
      <w:proofErr w:type="gramEnd"/>
      <w:r>
        <w:rPr>
          <w:rFonts w:ascii="仿宋_GB2312" w:eastAsia="仿宋_GB2312" w:hint="eastAsia"/>
          <w:color w:val="auto"/>
          <w:sz w:val="24"/>
        </w:rPr>
        <w:t>加气混凝土复合墙板系统组成，另外结构热桥部位也可采用传统外墙外保温系统。钢</w:t>
      </w:r>
      <w:proofErr w:type="gramStart"/>
      <w:r>
        <w:rPr>
          <w:rFonts w:ascii="仿宋_GB2312" w:eastAsia="仿宋_GB2312" w:hint="eastAsia"/>
          <w:color w:val="auto"/>
          <w:sz w:val="24"/>
        </w:rPr>
        <w:t>丝网架蒸压</w:t>
      </w:r>
      <w:proofErr w:type="gramEnd"/>
      <w:r>
        <w:rPr>
          <w:rFonts w:ascii="仿宋_GB2312" w:eastAsia="仿宋_GB2312" w:hint="eastAsia"/>
          <w:color w:val="auto"/>
          <w:sz w:val="24"/>
        </w:rPr>
        <w:t>加气混凝土复合墙板中间保温层为陶瓷棉板、内外叶</w:t>
      </w:r>
      <w:proofErr w:type="gramStart"/>
      <w:r>
        <w:rPr>
          <w:rFonts w:ascii="仿宋_GB2312" w:eastAsia="仿宋_GB2312" w:hint="eastAsia"/>
          <w:color w:val="auto"/>
          <w:sz w:val="24"/>
        </w:rPr>
        <w:t>墙板为蒸压</w:t>
      </w:r>
      <w:proofErr w:type="gramEnd"/>
      <w:r>
        <w:rPr>
          <w:rFonts w:ascii="仿宋_GB2312" w:eastAsia="仿宋_GB2312" w:hint="eastAsia"/>
          <w:color w:val="auto"/>
          <w:sz w:val="24"/>
        </w:rPr>
        <w:t>加气混凝土板，并通过钢丝骨架形成整体，可满足我国不同气候区、不同地区节能标准要求。目前国内保温结构一体化钢</w:t>
      </w:r>
      <w:proofErr w:type="gramStart"/>
      <w:r>
        <w:rPr>
          <w:rFonts w:ascii="仿宋_GB2312" w:eastAsia="仿宋_GB2312" w:hint="eastAsia"/>
          <w:color w:val="auto"/>
          <w:sz w:val="24"/>
        </w:rPr>
        <w:t>丝网架蒸压</w:t>
      </w:r>
      <w:proofErr w:type="gramEnd"/>
      <w:r>
        <w:rPr>
          <w:rFonts w:ascii="仿宋_GB2312" w:eastAsia="仿宋_GB2312" w:hint="eastAsia"/>
          <w:color w:val="auto"/>
          <w:sz w:val="24"/>
        </w:rPr>
        <w:t>加气混凝土复合墙</w:t>
      </w:r>
      <w:proofErr w:type="gramStart"/>
      <w:r>
        <w:rPr>
          <w:rFonts w:ascii="仿宋_GB2312" w:eastAsia="仿宋_GB2312" w:hint="eastAsia"/>
          <w:color w:val="auto"/>
          <w:sz w:val="24"/>
        </w:rPr>
        <w:t>体系统</w:t>
      </w:r>
      <w:proofErr w:type="gramEnd"/>
      <w:r>
        <w:rPr>
          <w:rFonts w:ascii="仿宋_GB2312" w:eastAsia="仿宋_GB2312" w:hint="eastAsia"/>
          <w:color w:val="auto"/>
          <w:sz w:val="24"/>
        </w:rPr>
        <w:t>已有相关研究与实践基础，但目前指导该体系工程应用的标准尚且缺乏，为该系统技术应用提供必要的性能质量技术法规，消除工程质量隐患，为提供该系统推广的技术路径，推动我国建筑产业化技术革新与进步，满足行业生产发展和工程建设对标准的需要，制订本规程。</w:t>
      </w:r>
    </w:p>
    <w:p w14:paraId="67D9A54C" w14:textId="77777777" w:rsidR="00F32568" w:rsidRDefault="00000000">
      <w:pPr>
        <w:pStyle w:val="afd"/>
        <w:numPr>
          <w:ilvl w:val="2"/>
          <w:numId w:val="2"/>
        </w:numPr>
        <w:spacing w:line="360" w:lineRule="auto"/>
        <w:ind w:left="0" w:firstLineChars="0" w:firstLine="0"/>
        <w:outlineLvl w:val="2"/>
        <w:rPr>
          <w:color w:val="auto"/>
          <w:sz w:val="24"/>
        </w:rPr>
      </w:pPr>
      <w:r>
        <w:rPr>
          <w:color w:val="auto"/>
          <w:sz w:val="24"/>
        </w:rPr>
        <w:t>本</w:t>
      </w:r>
      <w:r>
        <w:rPr>
          <w:rFonts w:hint="eastAsia"/>
          <w:color w:val="auto"/>
          <w:sz w:val="24"/>
        </w:rPr>
        <w:t>规程</w:t>
      </w:r>
      <w:r>
        <w:rPr>
          <w:color w:val="auto"/>
          <w:sz w:val="24"/>
        </w:rPr>
        <w:t>适用</w:t>
      </w:r>
      <w:r>
        <w:rPr>
          <w:rFonts w:hint="eastAsia"/>
          <w:color w:val="auto"/>
          <w:sz w:val="24"/>
        </w:rPr>
        <w:t>于</w:t>
      </w:r>
      <w:r>
        <w:rPr>
          <w:color w:val="auto"/>
          <w:sz w:val="24"/>
        </w:rPr>
        <w:t>抗震设防烈度</w:t>
      </w:r>
      <w:r>
        <w:rPr>
          <w:rFonts w:hint="eastAsia"/>
          <w:color w:val="auto"/>
          <w:sz w:val="24"/>
        </w:rPr>
        <w:t>8</w:t>
      </w:r>
      <w:r>
        <w:rPr>
          <w:rFonts w:hint="eastAsia"/>
          <w:color w:val="auto"/>
          <w:sz w:val="24"/>
        </w:rPr>
        <w:t>度及</w:t>
      </w:r>
      <w:r>
        <w:rPr>
          <w:rFonts w:hint="eastAsia"/>
          <w:color w:val="auto"/>
          <w:sz w:val="24"/>
        </w:rPr>
        <w:t>8</w:t>
      </w:r>
      <w:r>
        <w:rPr>
          <w:rFonts w:hint="eastAsia"/>
          <w:color w:val="auto"/>
          <w:sz w:val="24"/>
        </w:rPr>
        <w:t>度以下</w:t>
      </w:r>
      <w:r>
        <w:rPr>
          <w:color w:val="auto"/>
          <w:sz w:val="24"/>
        </w:rPr>
        <w:t>的各类新建、扩建、改建建筑中非承重墙体采用</w:t>
      </w:r>
      <w:r>
        <w:rPr>
          <w:rFonts w:hint="eastAsia"/>
          <w:color w:val="auto"/>
          <w:sz w:val="24"/>
        </w:rPr>
        <w:t>保温结构一体化钢</w:t>
      </w:r>
      <w:proofErr w:type="gramStart"/>
      <w:r>
        <w:rPr>
          <w:rFonts w:hint="eastAsia"/>
          <w:color w:val="auto"/>
          <w:sz w:val="24"/>
        </w:rPr>
        <w:t>丝网架蒸压</w:t>
      </w:r>
      <w:proofErr w:type="gramEnd"/>
      <w:r>
        <w:rPr>
          <w:rFonts w:hint="eastAsia"/>
          <w:color w:val="auto"/>
          <w:sz w:val="24"/>
        </w:rPr>
        <w:t>加气混凝土复合墙体</w:t>
      </w:r>
      <w:r>
        <w:rPr>
          <w:color w:val="auto"/>
          <w:sz w:val="24"/>
        </w:rPr>
        <w:t>的设计、施工及验收。</w:t>
      </w:r>
    </w:p>
    <w:p w14:paraId="23A7308C"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color w:val="auto"/>
          <w:sz w:val="24"/>
        </w:rPr>
        <w:t>条文说明：1.0.2  本条规定了规程制订的适用范围与适应对象。适用范围明确为抗震设防烈度为 8度及 8度以下地区，可覆盖全国绝大部分地区。本规程的适用对象为钢筋混凝土框架结构、框架</w:t>
      </w:r>
      <w:r>
        <w:rPr>
          <w:rFonts w:ascii="仿宋_GB2312" w:eastAsia="仿宋_GB2312" w:hint="eastAsia"/>
          <w:color w:val="auto"/>
          <w:sz w:val="24"/>
        </w:rPr>
        <w:t>-剪力墙</w:t>
      </w:r>
      <w:r>
        <w:rPr>
          <w:rFonts w:ascii="仿宋_GB2312" w:eastAsia="仿宋_GB2312"/>
          <w:color w:val="auto"/>
          <w:sz w:val="24"/>
        </w:rPr>
        <w:t>结构、混凝土异形柱结构和钢结构建筑外围护墙体中。本规程基本覆盖了目前</w:t>
      </w:r>
      <w:r>
        <w:rPr>
          <w:rFonts w:ascii="仿宋_GB2312" w:eastAsia="仿宋_GB2312" w:hint="eastAsia"/>
          <w:color w:val="auto"/>
          <w:sz w:val="24"/>
        </w:rPr>
        <w:t>国内保温结构一体化钢</w:t>
      </w:r>
      <w:proofErr w:type="gramStart"/>
      <w:r>
        <w:rPr>
          <w:rFonts w:ascii="仿宋_GB2312" w:eastAsia="仿宋_GB2312" w:hint="eastAsia"/>
          <w:color w:val="auto"/>
          <w:sz w:val="24"/>
        </w:rPr>
        <w:t>丝网架蒸压</w:t>
      </w:r>
      <w:proofErr w:type="gramEnd"/>
      <w:r>
        <w:rPr>
          <w:rFonts w:ascii="仿宋_GB2312" w:eastAsia="仿宋_GB2312" w:hint="eastAsia"/>
          <w:color w:val="auto"/>
          <w:sz w:val="24"/>
        </w:rPr>
        <w:t>加气混凝土复合墙</w:t>
      </w:r>
      <w:proofErr w:type="gramStart"/>
      <w:r>
        <w:rPr>
          <w:rFonts w:ascii="仿宋_GB2312" w:eastAsia="仿宋_GB2312" w:hint="eastAsia"/>
          <w:color w:val="auto"/>
          <w:sz w:val="24"/>
        </w:rPr>
        <w:t>体系统</w:t>
      </w:r>
      <w:proofErr w:type="gramEnd"/>
      <w:r>
        <w:rPr>
          <w:rFonts w:ascii="仿宋_GB2312" w:eastAsia="仿宋_GB2312"/>
          <w:color w:val="auto"/>
          <w:sz w:val="24"/>
        </w:rPr>
        <w:t>的主流应用技术。</w:t>
      </w:r>
    </w:p>
    <w:p w14:paraId="5FFE3FD4" w14:textId="27E49F41" w:rsidR="00F32568" w:rsidRDefault="00000000">
      <w:pPr>
        <w:pStyle w:val="afd"/>
        <w:numPr>
          <w:ilvl w:val="2"/>
          <w:numId w:val="2"/>
        </w:numPr>
        <w:spacing w:line="360" w:lineRule="auto"/>
        <w:ind w:left="0" w:firstLineChars="0" w:firstLine="0"/>
        <w:outlineLvl w:val="2"/>
        <w:rPr>
          <w:color w:val="auto"/>
          <w:sz w:val="24"/>
        </w:rPr>
      </w:pPr>
      <w:r>
        <w:rPr>
          <w:rFonts w:hint="eastAsia"/>
          <w:color w:val="auto"/>
          <w:sz w:val="24"/>
        </w:rPr>
        <w:lastRenderedPageBreak/>
        <w:t>保温结构一体化钢</w:t>
      </w:r>
      <w:proofErr w:type="gramStart"/>
      <w:r>
        <w:rPr>
          <w:rFonts w:hint="eastAsia"/>
          <w:color w:val="auto"/>
          <w:sz w:val="24"/>
        </w:rPr>
        <w:t>丝网架蒸压</w:t>
      </w:r>
      <w:proofErr w:type="gramEnd"/>
      <w:r>
        <w:rPr>
          <w:rFonts w:hint="eastAsia"/>
          <w:color w:val="auto"/>
          <w:sz w:val="24"/>
        </w:rPr>
        <w:t>加气混凝土复合墙体</w:t>
      </w:r>
      <w:r>
        <w:rPr>
          <w:color w:val="auto"/>
          <w:sz w:val="24"/>
        </w:rPr>
        <w:t>的应用除应符合本</w:t>
      </w:r>
      <w:r>
        <w:rPr>
          <w:rFonts w:hint="eastAsia"/>
          <w:color w:val="auto"/>
          <w:sz w:val="24"/>
        </w:rPr>
        <w:t>规程</w:t>
      </w:r>
      <w:r>
        <w:rPr>
          <w:color w:val="auto"/>
          <w:sz w:val="24"/>
        </w:rPr>
        <w:t>规定外，尚应符合国家现行有关标准和现行中国工程建设标准化协会有关标准的规定。</w:t>
      </w:r>
    </w:p>
    <w:p w14:paraId="37E3811B"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color w:val="auto"/>
          <w:sz w:val="24"/>
        </w:rPr>
        <w:t xml:space="preserve">条文说明：1.0.3  </w:t>
      </w:r>
      <w:r>
        <w:rPr>
          <w:rFonts w:ascii="仿宋_GB2312" w:eastAsia="仿宋_GB2312" w:hint="eastAsia"/>
          <w:color w:val="auto"/>
          <w:sz w:val="24"/>
        </w:rPr>
        <w:t>保温结构一体化钢</w:t>
      </w:r>
      <w:proofErr w:type="gramStart"/>
      <w:r>
        <w:rPr>
          <w:rFonts w:ascii="仿宋_GB2312" w:eastAsia="仿宋_GB2312" w:hint="eastAsia"/>
          <w:color w:val="auto"/>
          <w:sz w:val="24"/>
        </w:rPr>
        <w:t>丝网架蒸压</w:t>
      </w:r>
      <w:proofErr w:type="gramEnd"/>
      <w:r>
        <w:rPr>
          <w:rFonts w:ascii="仿宋_GB2312" w:eastAsia="仿宋_GB2312" w:hint="eastAsia"/>
          <w:color w:val="auto"/>
          <w:sz w:val="24"/>
        </w:rPr>
        <w:t>加气混凝土复合墙体</w:t>
      </w:r>
      <w:r>
        <w:rPr>
          <w:rFonts w:ascii="仿宋_GB2312" w:eastAsia="仿宋_GB2312"/>
          <w:color w:val="auto"/>
          <w:sz w:val="24"/>
        </w:rPr>
        <w:t>应满足结构安全与建筑使用功能要求，即承载力、变形能力以及节能、隔声、防火、防水等建筑功能，本规程主要</w:t>
      </w:r>
      <w:r>
        <w:rPr>
          <w:rFonts w:ascii="仿宋_GB2312" w:eastAsia="仿宋_GB2312" w:hint="eastAsia"/>
          <w:color w:val="auto"/>
          <w:sz w:val="24"/>
        </w:rPr>
        <w:t>针对保温结构一体化钢</w:t>
      </w:r>
      <w:proofErr w:type="gramStart"/>
      <w:r>
        <w:rPr>
          <w:rFonts w:ascii="仿宋_GB2312" w:eastAsia="仿宋_GB2312" w:hint="eastAsia"/>
          <w:color w:val="auto"/>
          <w:sz w:val="24"/>
        </w:rPr>
        <w:t>丝网架蒸压</w:t>
      </w:r>
      <w:proofErr w:type="gramEnd"/>
      <w:r>
        <w:rPr>
          <w:rFonts w:ascii="仿宋_GB2312" w:eastAsia="仿宋_GB2312" w:hint="eastAsia"/>
          <w:color w:val="auto"/>
          <w:sz w:val="24"/>
        </w:rPr>
        <w:t>加气混凝土复合墙</w:t>
      </w:r>
      <w:proofErr w:type="gramStart"/>
      <w:r>
        <w:rPr>
          <w:rFonts w:ascii="仿宋_GB2312" w:eastAsia="仿宋_GB2312" w:hint="eastAsia"/>
          <w:color w:val="auto"/>
          <w:sz w:val="24"/>
        </w:rPr>
        <w:t>体</w:t>
      </w:r>
      <w:r>
        <w:rPr>
          <w:rFonts w:ascii="仿宋_GB2312" w:eastAsia="仿宋_GB2312"/>
          <w:color w:val="auto"/>
          <w:sz w:val="24"/>
        </w:rPr>
        <w:t>有关</w:t>
      </w:r>
      <w:proofErr w:type="gramEnd"/>
      <w:r>
        <w:rPr>
          <w:rFonts w:ascii="仿宋_GB2312" w:eastAsia="仿宋_GB2312"/>
          <w:color w:val="auto"/>
          <w:sz w:val="24"/>
        </w:rPr>
        <w:t>的内容</w:t>
      </w:r>
      <w:r>
        <w:rPr>
          <w:rFonts w:ascii="仿宋_GB2312" w:eastAsia="仿宋_GB2312" w:hint="eastAsia"/>
          <w:color w:val="auto"/>
          <w:sz w:val="24"/>
        </w:rPr>
        <w:t>进行</w:t>
      </w:r>
      <w:r>
        <w:rPr>
          <w:rFonts w:ascii="仿宋_GB2312" w:eastAsia="仿宋_GB2312"/>
          <w:color w:val="auto"/>
          <w:sz w:val="24"/>
        </w:rPr>
        <w:t xml:space="preserve">技术规定。但尚应符合国家现行标准《装配式混凝土建筑技术标准》GB/T 51231和《装配式钢结构建筑技术标准》GB/T 51232、《混凝土结构设计规范》GB 50010、《钢结构设计标准》GB 50017、《民用建筑热工设计规范》GB 50176、《建筑抗震设计规范》GB 50011、《建筑工程施工质量验收统一标准》GB 50300、《建筑装饰装修工程质量验收标准》GB 50210、《建筑节能工程施工质量验收标准》GB 50411、《非结构构件抗震设计规范》JGJ 339和《蒸压加气混凝土制品应用技术标准》JGJ/T 17和现行协会标准《蒸压加气混凝土墙板应用技术规程》T/CECS 553。 </w:t>
      </w:r>
    </w:p>
    <w:p w14:paraId="2DDCC186" w14:textId="77777777" w:rsidR="00F32568" w:rsidRDefault="00F32568">
      <w:pPr>
        <w:pStyle w:val="afd"/>
        <w:spacing w:line="360" w:lineRule="auto"/>
        <w:ind w:firstLineChars="0" w:firstLine="0"/>
        <w:outlineLvl w:val="2"/>
        <w:rPr>
          <w:color w:val="auto"/>
          <w:sz w:val="24"/>
        </w:rPr>
        <w:sectPr w:rsidR="00F32568">
          <w:pgSz w:w="11906" w:h="16838"/>
          <w:pgMar w:top="1440" w:right="1800" w:bottom="1440" w:left="1800" w:header="851" w:footer="992" w:gutter="0"/>
          <w:pgNumType w:start="1"/>
          <w:cols w:space="425"/>
          <w:docGrid w:type="lines" w:linePitch="312"/>
        </w:sectPr>
      </w:pPr>
    </w:p>
    <w:p w14:paraId="08F90DEC" w14:textId="77777777" w:rsidR="00F32568" w:rsidRDefault="00000000">
      <w:pPr>
        <w:pStyle w:val="afd"/>
        <w:numPr>
          <w:ilvl w:val="0"/>
          <w:numId w:val="3"/>
        </w:numPr>
        <w:spacing w:after="240"/>
        <w:ind w:firstLineChars="0"/>
        <w:jc w:val="center"/>
        <w:outlineLvl w:val="0"/>
        <w:rPr>
          <w:rFonts w:eastAsia="黑体"/>
          <w:bCs/>
          <w:color w:val="auto"/>
          <w:sz w:val="36"/>
          <w:szCs w:val="32"/>
        </w:rPr>
      </w:pPr>
      <w:bookmarkStart w:id="4" w:name="_Toc16435"/>
      <w:bookmarkStart w:id="5" w:name="_Toc129287238"/>
      <w:bookmarkStart w:id="6" w:name="_Toc74137290"/>
      <w:r>
        <w:rPr>
          <w:rFonts w:eastAsia="黑体"/>
          <w:bCs/>
          <w:color w:val="auto"/>
          <w:sz w:val="36"/>
          <w:szCs w:val="32"/>
        </w:rPr>
        <w:lastRenderedPageBreak/>
        <w:t>术语</w:t>
      </w:r>
      <w:bookmarkEnd w:id="4"/>
      <w:bookmarkEnd w:id="5"/>
      <w:bookmarkEnd w:id="6"/>
    </w:p>
    <w:p w14:paraId="5597BAD9" w14:textId="77777777" w:rsidR="00F32568" w:rsidRDefault="00000000">
      <w:pPr>
        <w:pStyle w:val="a0"/>
        <w:spacing w:line="360" w:lineRule="auto"/>
        <w:ind w:left="0"/>
        <w:outlineLvl w:val="2"/>
        <w:rPr>
          <w:rFonts w:ascii="宋体" w:eastAsia="宋体" w:hAnsi="宋体" w:cs="宋体"/>
          <w:color w:val="auto"/>
          <w:sz w:val="24"/>
        </w:rPr>
      </w:pPr>
      <w:bookmarkStart w:id="7" w:name="_Hlk137140359"/>
      <w:r>
        <w:rPr>
          <w:rFonts w:ascii="宋体" w:eastAsia="宋体" w:hAnsi="宋体" w:cs="宋体" w:hint="eastAsia"/>
          <w:color w:val="auto"/>
          <w:sz w:val="24"/>
        </w:rPr>
        <w:t>保温结构一体化钢</w:t>
      </w:r>
      <w:proofErr w:type="gramStart"/>
      <w:r>
        <w:rPr>
          <w:rFonts w:ascii="宋体" w:eastAsia="宋体" w:hAnsi="宋体" w:cs="宋体" w:hint="eastAsia"/>
          <w:color w:val="auto"/>
          <w:sz w:val="24"/>
        </w:rPr>
        <w:t>丝网架蒸压</w:t>
      </w:r>
      <w:proofErr w:type="gramEnd"/>
      <w:r>
        <w:rPr>
          <w:rFonts w:ascii="宋体" w:eastAsia="宋体" w:hAnsi="宋体" w:cs="宋体" w:hint="eastAsia"/>
          <w:color w:val="auto"/>
          <w:sz w:val="24"/>
        </w:rPr>
        <w:t xml:space="preserve">加气混凝土复合墙体 </w:t>
      </w:r>
      <w:r>
        <w:rPr>
          <w:rFonts w:eastAsia="宋体"/>
          <w:color w:val="auto"/>
          <w:sz w:val="24"/>
        </w:rPr>
        <w:t>Insulation structure integrated steel wire mesh frame autoclaved aerated concrete composite wall</w:t>
      </w:r>
    </w:p>
    <w:bookmarkEnd w:id="7"/>
    <w:p w14:paraId="38E805CD" w14:textId="77777777" w:rsidR="00F32568" w:rsidRDefault="00000000">
      <w:pPr>
        <w:spacing w:line="360" w:lineRule="auto"/>
        <w:ind w:firstLineChars="200" w:firstLine="480"/>
        <w:rPr>
          <w:color w:val="auto"/>
          <w:sz w:val="24"/>
        </w:rPr>
      </w:pPr>
      <w:r>
        <w:rPr>
          <w:rFonts w:hint="eastAsia"/>
          <w:color w:val="auto"/>
          <w:sz w:val="24"/>
        </w:rPr>
        <w:t>以</w:t>
      </w:r>
      <w:proofErr w:type="gramStart"/>
      <w:r>
        <w:rPr>
          <w:rFonts w:hint="eastAsia"/>
          <w:color w:val="auto"/>
          <w:sz w:val="24"/>
        </w:rPr>
        <w:t>陶瓷棉蒸压</w:t>
      </w:r>
      <w:proofErr w:type="gramEnd"/>
      <w:r>
        <w:rPr>
          <w:rFonts w:hint="eastAsia"/>
          <w:color w:val="auto"/>
          <w:sz w:val="24"/>
        </w:rPr>
        <w:t>加气混凝土自保温墙板为外围护墙体系统，梁、柱、剪力墙等热桥部位采用复合免拆保温模板或其他保温材料，而构成的满足建筑节能标准要求的墙体保温系统，简称</w:t>
      </w:r>
      <w:r>
        <w:rPr>
          <w:rFonts w:hint="eastAsia"/>
          <w:color w:val="auto"/>
          <w:sz w:val="24"/>
        </w:rPr>
        <w:t>A</w:t>
      </w:r>
      <w:r>
        <w:rPr>
          <w:color w:val="auto"/>
          <w:sz w:val="24"/>
        </w:rPr>
        <w:t>AC</w:t>
      </w:r>
      <w:proofErr w:type="gramStart"/>
      <w:r>
        <w:rPr>
          <w:rFonts w:hint="eastAsia"/>
          <w:color w:val="auto"/>
          <w:sz w:val="24"/>
        </w:rPr>
        <w:t>陶瓷棉自保温</w:t>
      </w:r>
      <w:proofErr w:type="gramEnd"/>
      <w:r>
        <w:rPr>
          <w:rFonts w:hint="eastAsia"/>
          <w:color w:val="auto"/>
          <w:sz w:val="24"/>
        </w:rPr>
        <w:t>墙体。</w:t>
      </w:r>
    </w:p>
    <w:p w14:paraId="383363B0" w14:textId="77777777" w:rsidR="00F32568" w:rsidRDefault="00000000">
      <w:pPr>
        <w:spacing w:line="360" w:lineRule="auto"/>
        <w:rPr>
          <w:color w:val="auto"/>
          <w:sz w:val="24"/>
        </w:rPr>
      </w:pPr>
      <w:r>
        <w:rPr>
          <w:rFonts w:ascii="仿宋_GB2312" w:eastAsia="仿宋_GB2312" w:hint="eastAsia"/>
          <w:color w:val="auto"/>
          <w:sz w:val="24"/>
        </w:rPr>
        <w:t>条文说明：2</w:t>
      </w:r>
      <w:r>
        <w:rPr>
          <w:rFonts w:ascii="仿宋_GB2312" w:eastAsia="仿宋_GB2312"/>
          <w:color w:val="auto"/>
          <w:sz w:val="24"/>
        </w:rPr>
        <w:t xml:space="preserve">.0.1  </w:t>
      </w:r>
      <w:r>
        <w:rPr>
          <w:rFonts w:ascii="仿宋_GB2312" w:eastAsia="仿宋_GB2312" w:hint="eastAsia"/>
          <w:color w:val="auto"/>
          <w:sz w:val="24"/>
        </w:rPr>
        <w:t>复合免拆保温模板是经工厂化预制，由保温芯材、粘结层、过渡层、外侧防护层构成，在外墙现浇混凝土工程施工中起免拆模板作用、在外墙围护结构中起保温隔热作用的复合保温板。条文中的其他保温材料可以为岩棉、陶瓷棉、真空绝热板、硬泡聚氨酯、模塑聚苯板、石墨聚苯板、改性聚苯板、挤塑板或石墨挤塑板等保温材料，并通过粘结与锚固并重的方式，与热桥部位基层间有效固定，以消除或削弱热桥影响。</w:t>
      </w:r>
    </w:p>
    <w:p w14:paraId="26842517" w14:textId="77777777" w:rsidR="00F32568" w:rsidRDefault="00000000">
      <w:pPr>
        <w:pStyle w:val="a0"/>
        <w:spacing w:line="360" w:lineRule="auto"/>
        <w:ind w:left="0"/>
        <w:outlineLvl w:val="2"/>
        <w:rPr>
          <w:rFonts w:ascii="宋体" w:eastAsia="宋体" w:hAnsi="宋体" w:cs="宋体"/>
          <w:color w:val="auto"/>
          <w:sz w:val="24"/>
        </w:rPr>
      </w:pPr>
      <w:proofErr w:type="gramStart"/>
      <w:r>
        <w:rPr>
          <w:rFonts w:ascii="宋体" w:eastAsia="宋体" w:hAnsi="宋体" w:cs="宋体" w:hint="eastAsia"/>
          <w:color w:val="auto"/>
          <w:sz w:val="24"/>
        </w:rPr>
        <w:t>陶瓷棉蒸压</w:t>
      </w:r>
      <w:proofErr w:type="gramEnd"/>
      <w:r>
        <w:rPr>
          <w:rFonts w:ascii="宋体" w:eastAsia="宋体" w:hAnsi="宋体" w:cs="宋体" w:hint="eastAsia"/>
          <w:color w:val="auto"/>
          <w:sz w:val="24"/>
        </w:rPr>
        <w:t>加气混凝土自保温墙板系统</w:t>
      </w:r>
      <w:r>
        <w:rPr>
          <w:color w:val="auto"/>
          <w:sz w:val="24"/>
        </w:rPr>
        <w:t>Ceramic wool autoclaved aerated concrete self-insulation wallboard system</w:t>
      </w:r>
    </w:p>
    <w:p w14:paraId="368FA824" w14:textId="77777777" w:rsidR="00F32568" w:rsidRDefault="00000000">
      <w:pPr>
        <w:spacing w:line="360" w:lineRule="auto"/>
        <w:ind w:firstLineChars="200" w:firstLine="480"/>
        <w:rPr>
          <w:color w:val="auto"/>
          <w:sz w:val="24"/>
        </w:rPr>
      </w:pPr>
      <w:r>
        <w:rPr>
          <w:rFonts w:hint="eastAsia"/>
          <w:color w:val="auto"/>
          <w:sz w:val="24"/>
        </w:rPr>
        <w:t>由</w:t>
      </w:r>
      <w:proofErr w:type="gramStart"/>
      <w:r>
        <w:rPr>
          <w:rFonts w:hint="eastAsia"/>
          <w:color w:val="auto"/>
          <w:sz w:val="24"/>
        </w:rPr>
        <w:t>陶瓷棉蒸压</w:t>
      </w:r>
      <w:proofErr w:type="gramEnd"/>
      <w:r>
        <w:rPr>
          <w:rFonts w:hint="eastAsia"/>
          <w:color w:val="auto"/>
          <w:sz w:val="24"/>
        </w:rPr>
        <w:t>加气混凝土自保温墙板、外饰面、连接节点及相关配套材料组成，置于建筑主体结构外围，集装饰、保温、防火、隔声、防水于一体的非承重围护系统，简称</w:t>
      </w:r>
      <w:r>
        <w:rPr>
          <w:rFonts w:hint="eastAsia"/>
          <w:color w:val="auto"/>
          <w:sz w:val="24"/>
        </w:rPr>
        <w:t>A</w:t>
      </w:r>
      <w:r>
        <w:rPr>
          <w:color w:val="auto"/>
          <w:sz w:val="24"/>
        </w:rPr>
        <w:t>AC</w:t>
      </w:r>
      <w:proofErr w:type="gramStart"/>
      <w:r>
        <w:rPr>
          <w:rFonts w:ascii="宋体" w:hAnsi="宋体" w:cs="宋体" w:hint="eastAsia"/>
          <w:color w:val="auto"/>
          <w:sz w:val="24"/>
        </w:rPr>
        <w:t>陶瓷棉自保温</w:t>
      </w:r>
      <w:proofErr w:type="gramEnd"/>
      <w:r>
        <w:rPr>
          <w:rFonts w:ascii="宋体" w:hAnsi="宋体" w:cs="宋体" w:hint="eastAsia"/>
          <w:color w:val="auto"/>
          <w:sz w:val="24"/>
        </w:rPr>
        <w:t>墙板</w:t>
      </w:r>
      <w:r>
        <w:rPr>
          <w:rFonts w:hint="eastAsia"/>
          <w:color w:val="auto"/>
          <w:sz w:val="24"/>
        </w:rPr>
        <w:t>系统。</w:t>
      </w:r>
    </w:p>
    <w:p w14:paraId="40323D2D" w14:textId="77777777" w:rsidR="00F32568" w:rsidRDefault="00000000">
      <w:pPr>
        <w:pStyle w:val="a0"/>
        <w:spacing w:line="360" w:lineRule="auto"/>
        <w:ind w:left="0"/>
        <w:outlineLvl w:val="2"/>
        <w:rPr>
          <w:rFonts w:ascii="宋体" w:eastAsia="宋体" w:hAnsi="宋体" w:cs="宋体"/>
          <w:color w:val="auto"/>
          <w:sz w:val="24"/>
        </w:rPr>
      </w:pPr>
      <w:proofErr w:type="spellStart"/>
      <w:r>
        <w:rPr>
          <w:rFonts w:hint="eastAsia"/>
          <w:color w:val="auto"/>
          <w:sz w:val="24"/>
        </w:rPr>
        <w:t>陶瓷棉蒸压加气混凝土自保温墙板</w:t>
      </w:r>
      <w:proofErr w:type="spellEnd"/>
      <w:r>
        <w:rPr>
          <w:color w:val="auto"/>
          <w:sz w:val="24"/>
        </w:rPr>
        <w:t xml:space="preserve"> Ceramic wool autoclaved aerated concrete self-insulating wall panel</w:t>
      </w:r>
    </w:p>
    <w:p w14:paraId="6261C7DB" w14:textId="77777777" w:rsidR="00F32568" w:rsidRDefault="00000000">
      <w:pPr>
        <w:pStyle w:val="a0"/>
        <w:numPr>
          <w:ilvl w:val="0"/>
          <w:numId w:val="0"/>
        </w:numPr>
        <w:spacing w:line="360" w:lineRule="auto"/>
        <w:ind w:firstLineChars="200" w:firstLine="480"/>
        <w:outlineLvl w:val="2"/>
        <w:rPr>
          <w:color w:val="auto"/>
          <w:sz w:val="24"/>
        </w:rPr>
      </w:pPr>
      <w:proofErr w:type="spellStart"/>
      <w:r>
        <w:rPr>
          <w:rFonts w:hint="eastAsia"/>
          <w:color w:val="auto"/>
          <w:sz w:val="24"/>
        </w:rPr>
        <w:t>将钢丝网架陶瓷棉板与蒸压加气混凝土复合，经配料浇注、发气静停、切割、蒸压养护等工艺制成的非承重围护外墙板，简称A</w:t>
      </w:r>
      <w:r>
        <w:rPr>
          <w:color w:val="auto"/>
          <w:sz w:val="24"/>
        </w:rPr>
        <w:t>AC</w:t>
      </w:r>
      <w:proofErr w:type="spellEnd"/>
      <w:proofErr w:type="gramStart"/>
      <w:r>
        <w:rPr>
          <w:rFonts w:ascii="宋体" w:eastAsia="宋体" w:hAnsi="宋体" w:cs="宋体" w:hint="eastAsia"/>
          <w:color w:val="auto"/>
          <w:sz w:val="24"/>
        </w:rPr>
        <w:t>陶瓷棉</w:t>
      </w:r>
      <w:proofErr w:type="spellStart"/>
      <w:r>
        <w:rPr>
          <w:rFonts w:hint="eastAsia"/>
          <w:color w:val="auto"/>
          <w:sz w:val="24"/>
        </w:rPr>
        <w:t>自保温</w:t>
      </w:r>
      <w:proofErr w:type="gramEnd"/>
      <w:r>
        <w:rPr>
          <w:rFonts w:hint="eastAsia"/>
          <w:color w:val="auto"/>
          <w:sz w:val="24"/>
        </w:rPr>
        <w:t>墙板</w:t>
      </w:r>
      <w:proofErr w:type="spellEnd"/>
      <w:r>
        <w:rPr>
          <w:rFonts w:hint="eastAsia"/>
          <w:color w:val="auto"/>
          <w:sz w:val="24"/>
        </w:rPr>
        <w:t>。</w:t>
      </w:r>
    </w:p>
    <w:p w14:paraId="5C3CF499" w14:textId="77777777" w:rsidR="00F32568" w:rsidRDefault="00000000">
      <w:pPr>
        <w:pStyle w:val="a0"/>
        <w:spacing w:line="360" w:lineRule="auto"/>
        <w:ind w:left="0"/>
        <w:outlineLvl w:val="2"/>
        <w:rPr>
          <w:rFonts w:ascii="宋体" w:eastAsia="宋体" w:hAnsi="宋体" w:cs="宋体"/>
          <w:color w:val="auto"/>
          <w:sz w:val="24"/>
        </w:rPr>
      </w:pPr>
      <w:r>
        <w:rPr>
          <w:rFonts w:ascii="宋体" w:eastAsia="宋体" w:hAnsi="宋体" w:cs="宋体" w:hint="eastAsia"/>
          <w:color w:val="auto"/>
          <w:sz w:val="24"/>
        </w:rPr>
        <w:t>钢丝网架陶瓷棉板</w:t>
      </w:r>
      <w:r>
        <w:rPr>
          <w:rFonts w:hint="eastAsia"/>
          <w:color w:val="auto"/>
          <w:sz w:val="24"/>
        </w:rPr>
        <w:t xml:space="preserve"> </w:t>
      </w:r>
      <w:r>
        <w:rPr>
          <w:color w:val="auto"/>
          <w:sz w:val="24"/>
        </w:rPr>
        <w:t xml:space="preserve">Wire mesh frame ceramic </w:t>
      </w:r>
      <w:r>
        <w:rPr>
          <w:rFonts w:eastAsiaTheme="minorEastAsia"/>
          <w:color w:val="auto"/>
          <w:sz w:val="24"/>
        </w:rPr>
        <w:t>wool</w:t>
      </w:r>
      <w:r>
        <w:rPr>
          <w:color w:val="auto"/>
          <w:sz w:val="24"/>
        </w:rPr>
        <w:t xml:space="preserve"> </w:t>
      </w:r>
      <w:r>
        <w:rPr>
          <w:rFonts w:eastAsia="宋体"/>
          <w:color w:val="auto"/>
          <w:sz w:val="24"/>
        </w:rPr>
        <w:t>slab</w:t>
      </w:r>
    </w:p>
    <w:p w14:paraId="29807BD5" w14:textId="77777777" w:rsidR="00F32568" w:rsidRDefault="00000000">
      <w:pPr>
        <w:spacing w:line="360" w:lineRule="auto"/>
        <w:ind w:firstLineChars="200" w:firstLine="480"/>
        <w:rPr>
          <w:rFonts w:ascii="宋体" w:hAnsi="宋体" w:cs="宋体"/>
          <w:color w:val="auto"/>
          <w:sz w:val="24"/>
        </w:rPr>
      </w:pPr>
      <w:r>
        <w:rPr>
          <w:rFonts w:hint="eastAsia"/>
          <w:color w:val="auto"/>
          <w:sz w:val="24"/>
        </w:rPr>
        <w:t>以陶瓷棉板为保温芯材，两侧外覆高强钢丝网片，</w:t>
      </w:r>
      <w:proofErr w:type="gramStart"/>
      <w:r>
        <w:rPr>
          <w:rFonts w:hint="eastAsia"/>
          <w:color w:val="auto"/>
          <w:sz w:val="24"/>
        </w:rPr>
        <w:t>用腹丝穿过</w:t>
      </w:r>
      <w:proofErr w:type="gramEnd"/>
      <w:r>
        <w:rPr>
          <w:rFonts w:hint="eastAsia"/>
          <w:color w:val="auto"/>
          <w:sz w:val="24"/>
        </w:rPr>
        <w:t>陶瓷棉板后，与网片点焊连接而成的三维空间组合板材。</w:t>
      </w:r>
    </w:p>
    <w:p w14:paraId="411B6396" w14:textId="77777777" w:rsidR="00F32568" w:rsidRDefault="00000000">
      <w:pPr>
        <w:pStyle w:val="a0"/>
        <w:spacing w:line="360" w:lineRule="auto"/>
        <w:ind w:left="0"/>
        <w:outlineLvl w:val="2"/>
        <w:rPr>
          <w:rFonts w:ascii="宋体" w:eastAsia="宋体" w:hAnsi="宋体" w:cs="宋体"/>
          <w:color w:val="auto"/>
          <w:sz w:val="24"/>
        </w:rPr>
      </w:pPr>
      <w:r>
        <w:rPr>
          <w:rFonts w:ascii="宋体" w:eastAsia="宋体" w:hAnsi="宋体" w:cs="宋体" w:hint="eastAsia"/>
          <w:color w:val="auto"/>
          <w:sz w:val="24"/>
        </w:rPr>
        <w:t xml:space="preserve">陶瓷棉板 </w:t>
      </w:r>
      <w:r>
        <w:rPr>
          <w:rFonts w:eastAsia="宋体"/>
          <w:color w:val="auto"/>
          <w:sz w:val="24"/>
        </w:rPr>
        <w:t>ceramic wool slab</w:t>
      </w:r>
    </w:p>
    <w:p w14:paraId="52C836BA" w14:textId="77777777" w:rsidR="00F32568" w:rsidRDefault="00000000">
      <w:pPr>
        <w:pStyle w:val="a0"/>
        <w:numPr>
          <w:ilvl w:val="0"/>
          <w:numId w:val="0"/>
        </w:numPr>
        <w:ind w:firstLineChars="200" w:firstLine="500"/>
        <w:rPr>
          <w:rFonts w:eastAsia="宋体"/>
          <w:color w:val="auto"/>
        </w:rPr>
      </w:pPr>
      <w:r>
        <w:rPr>
          <w:rFonts w:eastAsia="宋体" w:hint="eastAsia"/>
          <w:color w:val="auto"/>
        </w:rPr>
        <w:t>将陶瓷棉添加粘结剂干燥后形成一定厚度的板状制品。</w:t>
      </w:r>
    </w:p>
    <w:p w14:paraId="65E8511D" w14:textId="77777777" w:rsidR="00F32568" w:rsidRDefault="00F32568">
      <w:pPr>
        <w:spacing w:line="360" w:lineRule="auto"/>
        <w:ind w:firstLineChars="200" w:firstLine="480"/>
        <w:rPr>
          <w:color w:val="auto"/>
          <w:sz w:val="24"/>
        </w:rPr>
      </w:pPr>
    </w:p>
    <w:p w14:paraId="1C7CB3AF" w14:textId="77777777" w:rsidR="00F32568" w:rsidRDefault="00F32568">
      <w:pPr>
        <w:spacing w:after="240"/>
        <w:jc w:val="center"/>
        <w:outlineLvl w:val="0"/>
        <w:rPr>
          <w:rFonts w:eastAsia="黑体"/>
          <w:bCs/>
          <w:color w:val="auto"/>
          <w:sz w:val="36"/>
          <w:szCs w:val="32"/>
        </w:rPr>
        <w:sectPr w:rsidR="00F32568">
          <w:pgSz w:w="11906" w:h="16838"/>
          <w:pgMar w:top="1440" w:right="1800" w:bottom="1440" w:left="1800" w:header="851" w:footer="992" w:gutter="0"/>
          <w:cols w:space="425"/>
          <w:docGrid w:type="lines" w:linePitch="312"/>
        </w:sectPr>
      </w:pPr>
      <w:bookmarkStart w:id="8" w:name="_Toc74137291"/>
    </w:p>
    <w:p w14:paraId="7705F47F" w14:textId="77777777" w:rsidR="00F32568" w:rsidRDefault="00000000">
      <w:pPr>
        <w:pStyle w:val="afd"/>
        <w:numPr>
          <w:ilvl w:val="0"/>
          <w:numId w:val="3"/>
        </w:numPr>
        <w:spacing w:after="240"/>
        <w:ind w:firstLineChars="0"/>
        <w:jc w:val="center"/>
        <w:outlineLvl w:val="0"/>
        <w:rPr>
          <w:rFonts w:eastAsia="黑体"/>
          <w:bCs/>
          <w:color w:val="auto"/>
          <w:sz w:val="36"/>
          <w:szCs w:val="32"/>
        </w:rPr>
      </w:pPr>
      <w:bookmarkStart w:id="9" w:name="_Toc129287239"/>
      <w:bookmarkStart w:id="10" w:name="_Toc14174"/>
      <w:r>
        <w:rPr>
          <w:rFonts w:eastAsia="黑体"/>
          <w:bCs/>
          <w:color w:val="auto"/>
          <w:sz w:val="36"/>
          <w:szCs w:val="32"/>
        </w:rPr>
        <w:lastRenderedPageBreak/>
        <w:t>基本规定</w:t>
      </w:r>
      <w:bookmarkEnd w:id="8"/>
      <w:bookmarkEnd w:id="9"/>
      <w:bookmarkEnd w:id="10"/>
    </w:p>
    <w:p w14:paraId="3A81A79F" w14:textId="77777777" w:rsidR="00F32568" w:rsidRDefault="00000000">
      <w:pPr>
        <w:spacing w:line="360" w:lineRule="auto"/>
        <w:outlineLvl w:val="2"/>
        <w:rPr>
          <w:color w:val="auto"/>
          <w:sz w:val="24"/>
        </w:rPr>
      </w:pPr>
      <w:r>
        <w:rPr>
          <w:b/>
          <w:bCs/>
          <w:color w:val="auto"/>
          <w:sz w:val="24"/>
        </w:rPr>
        <w:t xml:space="preserve">3.0.1  </w:t>
      </w:r>
      <w:r>
        <w:rPr>
          <w:rFonts w:hint="eastAsia"/>
          <w:color w:val="auto"/>
          <w:sz w:val="24"/>
        </w:rPr>
        <w:t>A</w:t>
      </w:r>
      <w:r>
        <w:rPr>
          <w:color w:val="auto"/>
          <w:sz w:val="24"/>
        </w:rPr>
        <w:t>AC</w:t>
      </w:r>
      <w:proofErr w:type="gramStart"/>
      <w:r>
        <w:rPr>
          <w:rFonts w:hint="eastAsia"/>
          <w:color w:val="auto"/>
          <w:sz w:val="24"/>
        </w:rPr>
        <w:t>陶瓷棉自保温</w:t>
      </w:r>
      <w:proofErr w:type="gramEnd"/>
      <w:r>
        <w:rPr>
          <w:rFonts w:hint="eastAsia"/>
          <w:color w:val="auto"/>
          <w:sz w:val="24"/>
        </w:rPr>
        <w:t>墙体</w:t>
      </w:r>
      <w:r>
        <w:rPr>
          <w:color w:val="auto"/>
          <w:sz w:val="24"/>
        </w:rPr>
        <w:t>及配套材料应满足功能性、安全性和耐久性的质量要求，材料的品种、规格和质量应符合设计要求及国家现行有关标准的规定。</w:t>
      </w:r>
    </w:p>
    <w:p w14:paraId="1B083F6D" w14:textId="77777777" w:rsidR="00F32568" w:rsidRDefault="00000000">
      <w:pPr>
        <w:spacing w:line="360" w:lineRule="auto"/>
        <w:outlineLvl w:val="2"/>
        <w:rPr>
          <w:color w:val="auto"/>
          <w:sz w:val="24"/>
        </w:rPr>
      </w:pPr>
      <w:r>
        <w:rPr>
          <w:rFonts w:ascii="仿宋_GB2312" w:eastAsia="仿宋_GB2312"/>
          <w:color w:val="auto"/>
          <w:sz w:val="24"/>
        </w:rPr>
        <w:t xml:space="preserve">3.0.1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墙体系统</w:t>
      </w:r>
      <w:r>
        <w:rPr>
          <w:rFonts w:ascii="仿宋_GB2312" w:eastAsia="仿宋_GB2312"/>
          <w:color w:val="auto"/>
          <w:sz w:val="24"/>
        </w:rPr>
        <w:t>性能是由系统各组成材料、构件及配套部品的配套性和相容性决定的。为保证工程质量，明确质量责任，应由系统供应方完成对系统、组成材料和构件以及组成材料之间的匹配性能的各项测试，提供全部材料和配件，并对系统性能负责。</w:t>
      </w:r>
      <w:r>
        <w:rPr>
          <w:rFonts w:ascii="仿宋_GB2312" w:eastAsia="仿宋_GB2312"/>
          <w:color w:val="auto"/>
          <w:sz w:val="24"/>
        </w:rPr>
        <w:cr/>
      </w:r>
      <w:r>
        <w:rPr>
          <w:b/>
          <w:bCs/>
          <w:color w:val="auto"/>
          <w:sz w:val="24"/>
        </w:rPr>
        <w:t xml:space="preserve">3.0.2  </w:t>
      </w:r>
      <w:r>
        <w:rPr>
          <w:rFonts w:hint="eastAsia"/>
          <w:color w:val="auto"/>
          <w:sz w:val="24"/>
        </w:rPr>
        <w:t>A</w:t>
      </w:r>
      <w:r>
        <w:rPr>
          <w:color w:val="auto"/>
          <w:sz w:val="24"/>
        </w:rPr>
        <w:t>AC</w:t>
      </w:r>
      <w:proofErr w:type="gramStart"/>
      <w:r>
        <w:rPr>
          <w:rFonts w:hint="eastAsia"/>
          <w:color w:val="auto"/>
          <w:sz w:val="24"/>
        </w:rPr>
        <w:t>陶瓷棉自保温</w:t>
      </w:r>
      <w:proofErr w:type="gramEnd"/>
      <w:r>
        <w:rPr>
          <w:rFonts w:hint="eastAsia"/>
          <w:color w:val="auto"/>
          <w:sz w:val="24"/>
        </w:rPr>
        <w:t>墙体</w:t>
      </w:r>
      <w:r>
        <w:rPr>
          <w:color w:val="auto"/>
          <w:sz w:val="24"/>
        </w:rPr>
        <w:t>应与结构系统、设备与管线系统、内装系统一体化设计协调。</w:t>
      </w:r>
      <w:r>
        <w:rPr>
          <w:color w:val="auto"/>
          <w:sz w:val="24"/>
        </w:rPr>
        <w:t xml:space="preserve"> </w:t>
      </w:r>
    </w:p>
    <w:p w14:paraId="26760913"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color w:val="auto"/>
          <w:sz w:val="24"/>
        </w:rPr>
        <w:t>3.0.2  一体化协同设计，可将建筑、装饰、结构、设备等各个专业在同一个平台上工作，设定项目中心文件集体共享。这种设计方法将各专业</w:t>
      </w:r>
      <w:r>
        <w:rPr>
          <w:rFonts w:ascii="仿宋_GB2312" w:eastAsia="仿宋_GB2312" w:hint="eastAsia"/>
          <w:color w:val="auto"/>
          <w:sz w:val="24"/>
        </w:rPr>
        <w:t>紧密地联系起来</w:t>
      </w:r>
      <w:r>
        <w:rPr>
          <w:rFonts w:ascii="仿宋_GB2312" w:eastAsia="仿宋_GB2312"/>
          <w:color w:val="auto"/>
          <w:sz w:val="24"/>
        </w:rPr>
        <w:t>，通过信息共享消除各专业间的冲突，能优化</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w:t>
      </w:r>
      <w:r>
        <w:rPr>
          <w:rFonts w:ascii="仿宋_GB2312" w:eastAsia="仿宋_GB2312"/>
          <w:color w:val="auto"/>
          <w:sz w:val="24"/>
        </w:rPr>
        <w:t>系统</w:t>
      </w:r>
      <w:r>
        <w:rPr>
          <w:rFonts w:ascii="仿宋_GB2312" w:eastAsia="仿宋_GB2312" w:hint="eastAsia"/>
          <w:color w:val="auto"/>
          <w:sz w:val="24"/>
        </w:rPr>
        <w:t>工</w:t>
      </w:r>
      <w:r>
        <w:rPr>
          <w:rFonts w:ascii="仿宋_GB2312" w:eastAsia="仿宋_GB2312"/>
          <w:color w:val="auto"/>
          <w:sz w:val="24"/>
        </w:rPr>
        <w:t>程。采用建筑信息模型技术</w:t>
      </w:r>
      <w:r>
        <w:rPr>
          <w:rFonts w:ascii="仿宋_GB2312" w:eastAsia="仿宋_GB2312" w:hint="eastAsia"/>
          <w:color w:val="auto"/>
          <w:sz w:val="24"/>
        </w:rPr>
        <w:t>（</w:t>
      </w:r>
      <w:r>
        <w:rPr>
          <w:rFonts w:ascii="仿宋_GB2312" w:eastAsia="仿宋_GB2312"/>
          <w:color w:val="auto"/>
          <w:sz w:val="24"/>
        </w:rPr>
        <w:t>BIM</w:t>
      </w:r>
      <w:r>
        <w:rPr>
          <w:rFonts w:ascii="仿宋_GB2312" w:eastAsia="仿宋_GB2312" w:hint="eastAsia"/>
          <w:color w:val="auto"/>
          <w:sz w:val="24"/>
        </w:rPr>
        <w:t>）</w:t>
      </w:r>
      <w:r>
        <w:rPr>
          <w:rFonts w:ascii="仿宋_GB2312" w:eastAsia="仿宋_GB2312"/>
          <w:color w:val="auto"/>
          <w:sz w:val="24"/>
        </w:rPr>
        <w:t>可以提高工程建设各阶段、各专业之间协同配合的效率、贯通设计信息与构件部品的生产运输、装配施工和运营维护等各环节，实现建筑全寿命周期的信息协同管理。</w:t>
      </w:r>
    </w:p>
    <w:p w14:paraId="1946D487" w14:textId="77777777" w:rsidR="00F32568" w:rsidRDefault="00000000">
      <w:pPr>
        <w:spacing w:line="360" w:lineRule="auto"/>
        <w:outlineLvl w:val="2"/>
        <w:rPr>
          <w:color w:val="auto"/>
          <w:sz w:val="24"/>
        </w:rPr>
      </w:pPr>
      <w:r>
        <w:rPr>
          <w:b/>
          <w:bCs/>
          <w:color w:val="auto"/>
          <w:sz w:val="24"/>
        </w:rPr>
        <w:t>3.0.3</w:t>
      </w:r>
      <w:r>
        <w:rPr>
          <w:color w:val="auto"/>
          <w:sz w:val="24"/>
        </w:rPr>
        <w:t xml:space="preserve">  </w:t>
      </w:r>
      <w:r>
        <w:rPr>
          <w:rFonts w:hint="eastAsia"/>
          <w:color w:val="auto"/>
          <w:sz w:val="24"/>
        </w:rPr>
        <w:t>AAC</w:t>
      </w:r>
      <w:proofErr w:type="gramStart"/>
      <w:r>
        <w:rPr>
          <w:rFonts w:hint="eastAsia"/>
          <w:color w:val="auto"/>
          <w:sz w:val="24"/>
        </w:rPr>
        <w:t>陶瓷棉自保温</w:t>
      </w:r>
      <w:proofErr w:type="gramEnd"/>
      <w:r>
        <w:rPr>
          <w:rFonts w:hint="eastAsia"/>
          <w:color w:val="auto"/>
          <w:sz w:val="24"/>
        </w:rPr>
        <w:t>墙体</w:t>
      </w:r>
      <w:r>
        <w:rPr>
          <w:color w:val="auto"/>
          <w:sz w:val="24"/>
        </w:rPr>
        <w:t>应遵循标准化、模数化、通用化及集成化的设计原则。</w:t>
      </w:r>
    </w:p>
    <w:p w14:paraId="4D54027A"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color w:val="auto"/>
          <w:sz w:val="24"/>
        </w:rPr>
        <w:t>3.0.3  标准化、模数化、通用化及集成化的目的是实现建筑部件的通用性和互换性，使规格化、通用化的部件满足各种要求。</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w:t>
      </w:r>
      <w:r>
        <w:rPr>
          <w:rFonts w:ascii="仿宋_GB2312" w:eastAsia="仿宋_GB2312"/>
          <w:color w:val="auto"/>
          <w:sz w:val="24"/>
        </w:rPr>
        <w:t>的建筑设计一般采用1M的基本模数，其中1M等于100mm。</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w:t>
      </w:r>
      <w:r>
        <w:rPr>
          <w:rFonts w:ascii="仿宋_GB2312" w:eastAsia="仿宋_GB2312"/>
          <w:color w:val="auto"/>
          <w:sz w:val="24"/>
        </w:rPr>
        <w:t>的平面长度及竖向高度一般为1M的整数</w:t>
      </w:r>
      <w:proofErr w:type="gramStart"/>
      <w:r>
        <w:rPr>
          <w:rFonts w:ascii="仿宋_GB2312" w:eastAsia="仿宋_GB2312"/>
          <w:color w:val="auto"/>
          <w:sz w:val="24"/>
        </w:rPr>
        <w:t>倍</w:t>
      </w:r>
      <w:proofErr w:type="gramEnd"/>
      <w:r>
        <w:rPr>
          <w:rFonts w:ascii="仿宋_GB2312" w:eastAsia="仿宋_GB2312"/>
          <w:color w:val="auto"/>
          <w:sz w:val="24"/>
        </w:rPr>
        <w:t>，除此之外，一般</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排板还要兼顾建筑开间、进深以及门窗的尺寸模数。</w:t>
      </w:r>
    </w:p>
    <w:p w14:paraId="2AEFEE72" w14:textId="77777777" w:rsidR="00F32568" w:rsidRDefault="00000000">
      <w:pPr>
        <w:spacing w:line="360" w:lineRule="auto"/>
        <w:outlineLvl w:val="2"/>
        <w:rPr>
          <w:color w:val="auto"/>
          <w:sz w:val="24"/>
        </w:rPr>
      </w:pPr>
      <w:r>
        <w:rPr>
          <w:b/>
          <w:bCs/>
          <w:color w:val="auto"/>
          <w:sz w:val="24"/>
        </w:rPr>
        <w:t>3.0.4</w:t>
      </w:r>
      <w:r>
        <w:rPr>
          <w:color w:val="auto"/>
          <w:sz w:val="24"/>
        </w:rPr>
        <w:t xml:space="preserve">  </w:t>
      </w:r>
      <w:r>
        <w:rPr>
          <w:rFonts w:hint="eastAsia"/>
          <w:color w:val="auto"/>
          <w:sz w:val="24"/>
        </w:rPr>
        <w:t>AAC</w:t>
      </w:r>
      <w:proofErr w:type="gramStart"/>
      <w:r>
        <w:rPr>
          <w:rFonts w:hint="eastAsia"/>
          <w:color w:val="auto"/>
          <w:sz w:val="24"/>
        </w:rPr>
        <w:t>陶瓷棉自保温</w:t>
      </w:r>
      <w:proofErr w:type="gramEnd"/>
      <w:r>
        <w:rPr>
          <w:rFonts w:hint="eastAsia"/>
          <w:color w:val="auto"/>
          <w:sz w:val="24"/>
        </w:rPr>
        <w:t>墙体</w:t>
      </w:r>
      <w:r>
        <w:rPr>
          <w:color w:val="auto"/>
          <w:sz w:val="24"/>
        </w:rPr>
        <w:t>的热工与防潮性能应符合现行国家标准</w:t>
      </w:r>
      <w:r>
        <w:rPr>
          <w:rFonts w:hint="eastAsia"/>
          <w:color w:val="auto"/>
          <w:sz w:val="24"/>
        </w:rPr>
        <w:t>《建筑节能与可再生能源利用通用规范》</w:t>
      </w:r>
      <w:r>
        <w:rPr>
          <w:rFonts w:hint="eastAsia"/>
          <w:color w:val="auto"/>
          <w:sz w:val="24"/>
        </w:rPr>
        <w:t>GB 55015</w:t>
      </w:r>
      <w:r>
        <w:rPr>
          <w:rFonts w:hint="eastAsia"/>
          <w:color w:val="auto"/>
          <w:sz w:val="24"/>
        </w:rPr>
        <w:t>和</w:t>
      </w:r>
      <w:r>
        <w:rPr>
          <w:color w:val="auto"/>
          <w:sz w:val="24"/>
        </w:rPr>
        <w:t>《民用建筑热工设计规范》</w:t>
      </w:r>
      <w:r>
        <w:rPr>
          <w:color w:val="auto"/>
          <w:sz w:val="24"/>
        </w:rPr>
        <w:t xml:space="preserve">GB 50176 </w:t>
      </w:r>
      <w:r>
        <w:rPr>
          <w:color w:val="auto"/>
          <w:sz w:val="24"/>
        </w:rPr>
        <w:t>的有关规定。</w:t>
      </w:r>
    </w:p>
    <w:p w14:paraId="519B4303" w14:textId="77777777" w:rsidR="00F32568" w:rsidRDefault="00000000">
      <w:pPr>
        <w:spacing w:line="360" w:lineRule="auto"/>
        <w:outlineLvl w:val="2"/>
        <w:rPr>
          <w:color w:val="auto"/>
          <w:sz w:val="24"/>
        </w:rPr>
      </w:pPr>
      <w:r>
        <w:rPr>
          <w:rFonts w:hint="eastAsia"/>
          <w:b/>
          <w:bCs/>
          <w:color w:val="auto"/>
          <w:sz w:val="24"/>
        </w:rPr>
        <w:t>3.0.</w:t>
      </w:r>
      <w:r>
        <w:rPr>
          <w:b/>
          <w:bCs/>
          <w:color w:val="auto"/>
          <w:sz w:val="24"/>
        </w:rPr>
        <w:t>5</w:t>
      </w:r>
      <w:r>
        <w:rPr>
          <w:rFonts w:hint="eastAsia"/>
          <w:color w:val="auto"/>
          <w:sz w:val="24"/>
        </w:rPr>
        <w:t xml:space="preserve">  AAC</w:t>
      </w:r>
      <w:proofErr w:type="gramStart"/>
      <w:r>
        <w:rPr>
          <w:rFonts w:hint="eastAsia"/>
          <w:color w:val="auto"/>
          <w:sz w:val="24"/>
        </w:rPr>
        <w:t>陶瓷棉自保温</w:t>
      </w:r>
      <w:proofErr w:type="gramEnd"/>
      <w:r>
        <w:rPr>
          <w:rFonts w:hint="eastAsia"/>
          <w:color w:val="auto"/>
          <w:sz w:val="24"/>
        </w:rPr>
        <w:t>墙体应具有防止水渗透功能。</w:t>
      </w:r>
    </w:p>
    <w:p w14:paraId="4C669B63" w14:textId="77777777" w:rsidR="00F32568" w:rsidRDefault="00000000">
      <w:pPr>
        <w:spacing w:line="360" w:lineRule="auto"/>
        <w:outlineLvl w:val="2"/>
        <w:rPr>
          <w:color w:val="auto"/>
          <w:sz w:val="24"/>
        </w:rPr>
      </w:pPr>
      <w:r>
        <w:rPr>
          <w:b/>
          <w:bCs/>
          <w:color w:val="auto"/>
          <w:sz w:val="24"/>
        </w:rPr>
        <w:t>3.0.6</w:t>
      </w:r>
      <w:r>
        <w:rPr>
          <w:color w:val="auto"/>
          <w:sz w:val="24"/>
        </w:rPr>
        <w:t xml:space="preserve">  </w:t>
      </w:r>
      <w:r>
        <w:rPr>
          <w:rFonts w:hint="eastAsia"/>
          <w:color w:val="auto"/>
          <w:sz w:val="24"/>
        </w:rPr>
        <w:t>AAC</w:t>
      </w:r>
      <w:proofErr w:type="gramStart"/>
      <w:r>
        <w:rPr>
          <w:rFonts w:hint="eastAsia"/>
          <w:color w:val="auto"/>
          <w:sz w:val="24"/>
        </w:rPr>
        <w:t>陶瓷棉自保温</w:t>
      </w:r>
      <w:proofErr w:type="gramEnd"/>
      <w:r>
        <w:rPr>
          <w:rFonts w:hint="eastAsia"/>
          <w:color w:val="auto"/>
          <w:sz w:val="24"/>
        </w:rPr>
        <w:t>墙板</w:t>
      </w:r>
      <w:r>
        <w:rPr>
          <w:color w:val="auto"/>
          <w:sz w:val="24"/>
        </w:rPr>
        <w:t>及其连接节点</w:t>
      </w:r>
      <w:r>
        <w:rPr>
          <w:rFonts w:hint="eastAsia"/>
          <w:color w:val="auto"/>
          <w:sz w:val="24"/>
        </w:rPr>
        <w:t>和钢丝网架陶瓷棉板保温结构一体化系统</w:t>
      </w:r>
      <w:r>
        <w:rPr>
          <w:color w:val="auto"/>
          <w:sz w:val="24"/>
        </w:rPr>
        <w:t>的设计工作年限应与主体结构相同，</w:t>
      </w:r>
      <w:r>
        <w:rPr>
          <w:rFonts w:hint="eastAsia"/>
          <w:bCs/>
          <w:color w:val="auto"/>
          <w:sz w:val="24"/>
          <w:szCs w:val="24"/>
        </w:rPr>
        <w:t>并</w:t>
      </w:r>
      <w:r>
        <w:rPr>
          <w:bCs/>
          <w:color w:val="auto"/>
          <w:sz w:val="24"/>
          <w:szCs w:val="24"/>
        </w:rPr>
        <w:t>应符合现行国家标准《建筑结构可靠性设计统一标准》</w:t>
      </w:r>
      <w:r>
        <w:rPr>
          <w:bCs/>
          <w:color w:val="auto"/>
          <w:sz w:val="24"/>
          <w:szCs w:val="24"/>
        </w:rPr>
        <w:t xml:space="preserve">GB 50068 </w:t>
      </w:r>
      <w:r>
        <w:rPr>
          <w:bCs/>
          <w:color w:val="auto"/>
          <w:sz w:val="24"/>
          <w:szCs w:val="24"/>
        </w:rPr>
        <w:t>的规定；</w:t>
      </w:r>
      <w:r>
        <w:rPr>
          <w:rFonts w:hint="eastAsia"/>
          <w:color w:val="auto"/>
          <w:sz w:val="24"/>
        </w:rPr>
        <w:t>AAC</w:t>
      </w:r>
      <w:proofErr w:type="gramStart"/>
      <w:r>
        <w:rPr>
          <w:rFonts w:hint="eastAsia"/>
          <w:color w:val="auto"/>
          <w:sz w:val="24"/>
        </w:rPr>
        <w:t>陶瓷棉自保温</w:t>
      </w:r>
      <w:proofErr w:type="gramEnd"/>
      <w:r>
        <w:rPr>
          <w:rFonts w:hint="eastAsia"/>
          <w:color w:val="auto"/>
          <w:sz w:val="24"/>
        </w:rPr>
        <w:t>墙板</w:t>
      </w:r>
      <w:r>
        <w:rPr>
          <w:color w:val="auto"/>
          <w:sz w:val="24"/>
        </w:rPr>
        <w:t>接缝处防水、</w:t>
      </w:r>
      <w:r>
        <w:rPr>
          <w:color w:val="auto"/>
          <w:sz w:val="24"/>
        </w:rPr>
        <w:lastRenderedPageBreak/>
        <w:t>密封材料的可靠性应进行维护，并应在设计文件中规定设计使用年限和检查维修的要求。</w:t>
      </w:r>
    </w:p>
    <w:p w14:paraId="176401E1"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 xml:space="preserve">条文说明：3.0.6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需合理确定设计工作年限，</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设计工作年限要与主体钢结构相协调，具体指</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、连接构配件的设计工作年限与主体结构相同，并明确保温材料、密封材料的设计使用年限及使用维护、检查及更新要求。</w:t>
      </w:r>
    </w:p>
    <w:p w14:paraId="72A8D134" w14:textId="77777777" w:rsidR="00F32568" w:rsidRDefault="00000000">
      <w:pPr>
        <w:spacing w:line="360" w:lineRule="auto"/>
        <w:outlineLvl w:val="2"/>
        <w:rPr>
          <w:color w:val="auto"/>
          <w:sz w:val="24"/>
        </w:rPr>
      </w:pPr>
      <w:r>
        <w:rPr>
          <w:b/>
          <w:bCs/>
          <w:color w:val="auto"/>
          <w:sz w:val="24"/>
        </w:rPr>
        <w:t xml:space="preserve">3.0.7  </w:t>
      </w:r>
      <w:r>
        <w:rPr>
          <w:color w:val="auto"/>
          <w:sz w:val="24"/>
        </w:rPr>
        <w:t>下列情况下不应采用</w:t>
      </w:r>
      <w:r>
        <w:rPr>
          <w:rFonts w:hint="eastAsia"/>
          <w:color w:val="auto"/>
          <w:sz w:val="24"/>
        </w:rPr>
        <w:t>AAC</w:t>
      </w:r>
      <w:proofErr w:type="gramStart"/>
      <w:r>
        <w:rPr>
          <w:rFonts w:hint="eastAsia"/>
          <w:color w:val="auto"/>
          <w:sz w:val="24"/>
        </w:rPr>
        <w:t>陶瓷棉自保温</w:t>
      </w:r>
      <w:proofErr w:type="gramEnd"/>
      <w:r>
        <w:rPr>
          <w:rFonts w:hint="eastAsia"/>
          <w:color w:val="auto"/>
          <w:sz w:val="24"/>
        </w:rPr>
        <w:t>墙板</w:t>
      </w:r>
      <w:r>
        <w:rPr>
          <w:color w:val="auto"/>
          <w:sz w:val="24"/>
        </w:rPr>
        <w:t>：</w:t>
      </w:r>
    </w:p>
    <w:p w14:paraId="516EA822" w14:textId="77777777" w:rsidR="00F32568" w:rsidRDefault="00000000">
      <w:pPr>
        <w:spacing w:line="360" w:lineRule="auto"/>
        <w:ind w:firstLineChars="235" w:firstLine="566"/>
        <w:rPr>
          <w:color w:val="auto"/>
          <w:sz w:val="24"/>
        </w:rPr>
      </w:pPr>
      <w:r>
        <w:rPr>
          <w:b/>
          <w:bCs/>
          <w:color w:val="auto"/>
          <w:sz w:val="24"/>
        </w:rPr>
        <w:t>1</w:t>
      </w:r>
      <w:r>
        <w:rPr>
          <w:color w:val="auto"/>
          <w:sz w:val="24"/>
        </w:rPr>
        <w:t xml:space="preserve">  </w:t>
      </w:r>
      <w:r>
        <w:rPr>
          <w:color w:val="auto"/>
          <w:sz w:val="24"/>
        </w:rPr>
        <w:t>建筑物防潮层以下的外墙；</w:t>
      </w:r>
    </w:p>
    <w:p w14:paraId="1D34FE17" w14:textId="77777777" w:rsidR="00F32568" w:rsidRDefault="00000000">
      <w:pPr>
        <w:spacing w:line="360" w:lineRule="auto"/>
        <w:ind w:firstLineChars="235" w:firstLine="566"/>
        <w:rPr>
          <w:color w:val="auto"/>
          <w:sz w:val="24"/>
        </w:rPr>
      </w:pPr>
      <w:r>
        <w:rPr>
          <w:b/>
          <w:bCs/>
          <w:color w:val="auto"/>
          <w:sz w:val="24"/>
        </w:rPr>
        <w:t>2</w:t>
      </w:r>
      <w:r>
        <w:rPr>
          <w:color w:val="auto"/>
          <w:sz w:val="24"/>
        </w:rPr>
        <w:t xml:space="preserve">  </w:t>
      </w:r>
      <w:r>
        <w:rPr>
          <w:color w:val="auto"/>
          <w:sz w:val="24"/>
        </w:rPr>
        <w:t>长期处于浸水和化学侵蚀环境的部位；</w:t>
      </w:r>
    </w:p>
    <w:p w14:paraId="150474C0" w14:textId="77777777" w:rsidR="00F32568" w:rsidRDefault="00000000">
      <w:pPr>
        <w:spacing w:line="360" w:lineRule="auto"/>
        <w:ind w:firstLineChars="235" w:firstLine="566"/>
        <w:rPr>
          <w:color w:val="auto"/>
          <w:sz w:val="24"/>
        </w:rPr>
      </w:pPr>
      <w:r>
        <w:rPr>
          <w:b/>
          <w:bCs/>
          <w:color w:val="auto"/>
          <w:sz w:val="24"/>
        </w:rPr>
        <w:t xml:space="preserve">3  </w:t>
      </w:r>
      <w:r>
        <w:rPr>
          <w:rFonts w:hint="eastAsia"/>
          <w:color w:val="auto"/>
          <w:sz w:val="24"/>
        </w:rPr>
        <w:t>AAC</w:t>
      </w:r>
      <w:proofErr w:type="gramStart"/>
      <w:r>
        <w:rPr>
          <w:rFonts w:hint="eastAsia"/>
          <w:color w:val="auto"/>
          <w:sz w:val="24"/>
        </w:rPr>
        <w:t>陶瓷棉自保温</w:t>
      </w:r>
      <w:proofErr w:type="gramEnd"/>
      <w:r>
        <w:rPr>
          <w:rFonts w:hint="eastAsia"/>
          <w:color w:val="auto"/>
          <w:sz w:val="24"/>
        </w:rPr>
        <w:t>墙板</w:t>
      </w:r>
      <w:r>
        <w:rPr>
          <w:color w:val="auto"/>
          <w:sz w:val="24"/>
        </w:rPr>
        <w:t>表面经常处于</w:t>
      </w:r>
      <w:r>
        <w:rPr>
          <w:color w:val="auto"/>
          <w:sz w:val="24"/>
        </w:rPr>
        <w:t>80℃</w:t>
      </w:r>
      <w:r>
        <w:rPr>
          <w:color w:val="auto"/>
          <w:sz w:val="24"/>
        </w:rPr>
        <w:t>以上的高温环境；</w:t>
      </w:r>
    </w:p>
    <w:p w14:paraId="66FFACA9" w14:textId="77777777" w:rsidR="00F32568" w:rsidRDefault="00000000">
      <w:pPr>
        <w:spacing w:line="360" w:lineRule="auto"/>
        <w:ind w:firstLineChars="235" w:firstLine="566"/>
        <w:rPr>
          <w:color w:val="auto"/>
          <w:sz w:val="24"/>
        </w:rPr>
      </w:pPr>
      <w:r>
        <w:rPr>
          <w:b/>
          <w:bCs/>
          <w:color w:val="auto"/>
          <w:sz w:val="24"/>
        </w:rPr>
        <w:t xml:space="preserve">4  </w:t>
      </w:r>
      <w:r>
        <w:rPr>
          <w:color w:val="auto"/>
          <w:sz w:val="24"/>
        </w:rPr>
        <w:t>有较大集中荷载、冲击和振动的部位。</w:t>
      </w:r>
    </w:p>
    <w:p w14:paraId="798FB119" w14:textId="77777777" w:rsidR="00F32568" w:rsidRDefault="00F32568">
      <w:pPr>
        <w:spacing w:line="360" w:lineRule="auto"/>
        <w:outlineLvl w:val="2"/>
        <w:rPr>
          <w:color w:val="auto"/>
          <w:sz w:val="24"/>
        </w:rPr>
        <w:sectPr w:rsidR="00F32568">
          <w:pgSz w:w="11906" w:h="16838"/>
          <w:pgMar w:top="1440" w:right="1800" w:bottom="1440" w:left="1800" w:header="851" w:footer="992" w:gutter="0"/>
          <w:cols w:space="425"/>
          <w:docGrid w:type="lines" w:linePitch="312"/>
        </w:sectPr>
      </w:pPr>
    </w:p>
    <w:p w14:paraId="188A06E4" w14:textId="77777777" w:rsidR="00F32568" w:rsidRDefault="00000000">
      <w:pPr>
        <w:pStyle w:val="afd"/>
        <w:numPr>
          <w:ilvl w:val="0"/>
          <w:numId w:val="3"/>
        </w:numPr>
        <w:spacing w:after="240"/>
        <w:ind w:firstLineChars="0"/>
        <w:jc w:val="center"/>
        <w:outlineLvl w:val="0"/>
        <w:rPr>
          <w:rFonts w:eastAsia="黑体"/>
          <w:bCs/>
          <w:color w:val="auto"/>
          <w:sz w:val="36"/>
          <w:szCs w:val="32"/>
        </w:rPr>
      </w:pPr>
      <w:bookmarkStart w:id="11" w:name="_Toc129287240"/>
      <w:bookmarkStart w:id="12" w:name="_Toc26810"/>
      <w:r>
        <w:rPr>
          <w:rFonts w:eastAsia="黑体"/>
          <w:bCs/>
          <w:color w:val="auto"/>
          <w:sz w:val="36"/>
          <w:szCs w:val="32"/>
        </w:rPr>
        <w:lastRenderedPageBreak/>
        <w:t>材料</w:t>
      </w:r>
      <w:bookmarkEnd w:id="11"/>
      <w:bookmarkEnd w:id="12"/>
    </w:p>
    <w:p w14:paraId="02372795"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13" w:name="_Toc23424"/>
      <w:r>
        <w:rPr>
          <w:rFonts w:eastAsia="黑体" w:hint="eastAsia"/>
          <w:bCs/>
          <w:color w:val="auto"/>
          <w:sz w:val="28"/>
          <w:szCs w:val="24"/>
        </w:rPr>
        <w:t>AAC</w:t>
      </w:r>
      <w:proofErr w:type="gramStart"/>
      <w:r>
        <w:rPr>
          <w:rFonts w:eastAsia="黑体" w:hint="eastAsia"/>
          <w:bCs/>
          <w:color w:val="auto"/>
          <w:sz w:val="28"/>
          <w:szCs w:val="24"/>
        </w:rPr>
        <w:t>陶瓷棉自保温</w:t>
      </w:r>
      <w:proofErr w:type="gramEnd"/>
      <w:r>
        <w:rPr>
          <w:rFonts w:eastAsia="黑体" w:hint="eastAsia"/>
          <w:bCs/>
          <w:color w:val="auto"/>
          <w:sz w:val="28"/>
          <w:szCs w:val="24"/>
        </w:rPr>
        <w:t>墙板</w:t>
      </w:r>
      <w:bookmarkEnd w:id="13"/>
    </w:p>
    <w:p w14:paraId="18F62EF0"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墙板用蒸压加气混凝土强度等级不应低于</w:t>
      </w:r>
      <w:r>
        <w:rPr>
          <w:rFonts w:hint="eastAsia"/>
          <w:bCs/>
          <w:color w:val="auto"/>
          <w:sz w:val="24"/>
          <w:szCs w:val="24"/>
        </w:rPr>
        <w:t>A3.5</w:t>
      </w:r>
      <w:r>
        <w:rPr>
          <w:rFonts w:hint="eastAsia"/>
          <w:bCs/>
          <w:color w:val="auto"/>
          <w:sz w:val="24"/>
          <w:szCs w:val="24"/>
        </w:rPr>
        <w:t>，其他性能指标应符合现行国家标准《蒸压加气混凝土砌块》</w:t>
      </w:r>
      <w:r>
        <w:rPr>
          <w:rFonts w:hint="eastAsia"/>
          <w:bCs/>
          <w:color w:val="auto"/>
          <w:sz w:val="24"/>
          <w:szCs w:val="24"/>
        </w:rPr>
        <w:t>GB/T 11968</w:t>
      </w:r>
      <w:r>
        <w:rPr>
          <w:rFonts w:hint="eastAsia"/>
          <w:bCs/>
          <w:color w:val="auto"/>
          <w:sz w:val="24"/>
          <w:szCs w:val="24"/>
        </w:rPr>
        <w:t>的有关规定。</w:t>
      </w:r>
    </w:p>
    <w:p w14:paraId="37735C52"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钢丝网架中的钢丝网片和</w:t>
      </w:r>
      <w:proofErr w:type="gramStart"/>
      <w:r>
        <w:rPr>
          <w:rFonts w:hint="eastAsia"/>
          <w:bCs/>
          <w:color w:val="auto"/>
          <w:sz w:val="24"/>
          <w:szCs w:val="24"/>
        </w:rPr>
        <w:t>腹丝</w:t>
      </w:r>
      <w:proofErr w:type="gramEnd"/>
      <w:r>
        <w:rPr>
          <w:rFonts w:hint="eastAsia"/>
          <w:bCs/>
          <w:color w:val="auto"/>
          <w:sz w:val="24"/>
          <w:szCs w:val="24"/>
        </w:rPr>
        <w:t>应采用冷拔低碳镀锌钢丝，钢丝网架性能指标应符合表</w:t>
      </w:r>
      <w:r>
        <w:rPr>
          <w:bCs/>
          <w:color w:val="auto"/>
          <w:sz w:val="24"/>
          <w:szCs w:val="24"/>
        </w:rPr>
        <w:t>4.1.2</w:t>
      </w:r>
      <w:r>
        <w:rPr>
          <w:rFonts w:hint="eastAsia"/>
          <w:bCs/>
          <w:color w:val="auto"/>
          <w:sz w:val="24"/>
          <w:szCs w:val="24"/>
        </w:rPr>
        <w:t>的规定。</w:t>
      </w:r>
    </w:p>
    <w:p w14:paraId="5FA989EF" w14:textId="77777777" w:rsidR="00F32568" w:rsidRDefault="00000000">
      <w:pPr>
        <w:spacing w:line="360" w:lineRule="auto"/>
        <w:jc w:val="center"/>
        <w:rPr>
          <w:bCs/>
          <w:color w:val="auto"/>
        </w:rPr>
      </w:pPr>
      <w:r>
        <w:rPr>
          <w:bCs/>
          <w:color w:val="auto"/>
        </w:rPr>
        <w:t>表</w:t>
      </w:r>
      <w:r>
        <w:rPr>
          <w:bCs/>
          <w:color w:val="auto"/>
        </w:rPr>
        <w:t xml:space="preserve">4.1.2    </w:t>
      </w:r>
      <w:r>
        <w:rPr>
          <w:bCs/>
          <w:color w:val="auto"/>
        </w:rPr>
        <w:t>钢丝网</w:t>
      </w:r>
      <w:proofErr w:type="gramStart"/>
      <w:r>
        <w:rPr>
          <w:bCs/>
          <w:color w:val="auto"/>
        </w:rPr>
        <w:t>架</w:t>
      </w:r>
      <w:r>
        <w:rPr>
          <w:rFonts w:hint="eastAsia"/>
          <w:bCs/>
          <w:color w:val="auto"/>
        </w:rPr>
        <w:t>主要</w:t>
      </w:r>
      <w:proofErr w:type="gramEnd"/>
      <w:r>
        <w:rPr>
          <w:bCs/>
          <w:color w:val="auto"/>
        </w:rPr>
        <w:t>性能指标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05"/>
        <w:gridCol w:w="2272"/>
        <w:gridCol w:w="2388"/>
      </w:tblGrid>
      <w:tr w:rsidR="00F32568" w14:paraId="576C6818" w14:textId="77777777">
        <w:tc>
          <w:tcPr>
            <w:tcW w:w="3862" w:type="dxa"/>
            <w:gridSpan w:val="2"/>
            <w:vAlign w:val="center"/>
          </w:tcPr>
          <w:p w14:paraId="061D6EFE" w14:textId="77777777" w:rsidR="00F32568" w:rsidRDefault="00000000">
            <w:pPr>
              <w:spacing w:line="360" w:lineRule="auto"/>
              <w:jc w:val="center"/>
              <w:rPr>
                <w:bCs/>
                <w:color w:val="auto"/>
              </w:rPr>
            </w:pPr>
            <w:bookmarkStart w:id="14" w:name="_Hlk42777880"/>
            <w:r>
              <w:rPr>
                <w:rFonts w:hint="eastAsia"/>
                <w:bCs/>
                <w:color w:val="auto"/>
              </w:rPr>
              <w:t>项</w:t>
            </w:r>
            <w:r>
              <w:rPr>
                <w:rFonts w:hint="eastAsia"/>
                <w:bCs/>
                <w:color w:val="auto"/>
              </w:rPr>
              <w:t xml:space="preserve">  </w:t>
            </w:r>
            <w:r>
              <w:rPr>
                <w:rFonts w:hint="eastAsia"/>
                <w:bCs/>
                <w:color w:val="auto"/>
              </w:rPr>
              <w:t>目</w:t>
            </w:r>
          </w:p>
        </w:tc>
        <w:tc>
          <w:tcPr>
            <w:tcW w:w="2272" w:type="dxa"/>
            <w:vAlign w:val="center"/>
          </w:tcPr>
          <w:p w14:paraId="3237BF98" w14:textId="77777777" w:rsidR="00F32568" w:rsidRDefault="00000000">
            <w:pPr>
              <w:spacing w:line="360" w:lineRule="auto"/>
              <w:jc w:val="center"/>
              <w:rPr>
                <w:bCs/>
                <w:color w:val="auto"/>
              </w:rPr>
            </w:pPr>
            <w:r>
              <w:rPr>
                <w:rFonts w:hint="eastAsia"/>
                <w:bCs/>
                <w:color w:val="auto"/>
              </w:rPr>
              <w:t>性能指标</w:t>
            </w:r>
          </w:p>
        </w:tc>
        <w:tc>
          <w:tcPr>
            <w:tcW w:w="2388" w:type="dxa"/>
            <w:vAlign w:val="center"/>
          </w:tcPr>
          <w:p w14:paraId="1FBE0256" w14:textId="77777777" w:rsidR="00F32568" w:rsidRDefault="00000000">
            <w:pPr>
              <w:spacing w:line="360" w:lineRule="auto"/>
              <w:jc w:val="center"/>
              <w:rPr>
                <w:bCs/>
                <w:color w:val="auto"/>
              </w:rPr>
            </w:pPr>
            <w:r>
              <w:rPr>
                <w:rFonts w:hint="eastAsia"/>
                <w:bCs/>
                <w:color w:val="auto"/>
              </w:rPr>
              <w:t>检验方法</w:t>
            </w:r>
          </w:p>
        </w:tc>
      </w:tr>
      <w:tr w:rsidR="00F32568" w14:paraId="5B4597EA" w14:textId="77777777">
        <w:tc>
          <w:tcPr>
            <w:tcW w:w="3862" w:type="dxa"/>
            <w:gridSpan w:val="2"/>
            <w:vAlign w:val="center"/>
          </w:tcPr>
          <w:p w14:paraId="74E24C2A" w14:textId="77777777" w:rsidR="00F32568" w:rsidRDefault="00000000">
            <w:pPr>
              <w:autoSpaceDE w:val="0"/>
              <w:autoSpaceDN w:val="0"/>
              <w:adjustRightInd w:val="0"/>
              <w:spacing w:line="360" w:lineRule="auto"/>
              <w:jc w:val="center"/>
              <w:rPr>
                <w:bCs/>
                <w:color w:val="auto"/>
              </w:rPr>
            </w:pPr>
            <w:r>
              <w:rPr>
                <w:rFonts w:hint="eastAsia"/>
                <w:bCs/>
                <w:color w:val="auto"/>
              </w:rPr>
              <w:t>钢丝网片纬向钢丝外缘距陶瓷棉板距离设计偏差值（</w:t>
            </w:r>
            <w:r>
              <w:rPr>
                <w:rFonts w:hint="eastAsia"/>
                <w:bCs/>
                <w:color w:val="auto"/>
              </w:rPr>
              <w:t>mm</w:t>
            </w:r>
            <w:r>
              <w:rPr>
                <w:rFonts w:hint="eastAsia"/>
                <w:bCs/>
                <w:color w:val="auto"/>
              </w:rPr>
              <w:t>）</w:t>
            </w:r>
          </w:p>
        </w:tc>
        <w:tc>
          <w:tcPr>
            <w:tcW w:w="2272" w:type="dxa"/>
            <w:vAlign w:val="center"/>
          </w:tcPr>
          <w:p w14:paraId="2890D33B" w14:textId="77777777" w:rsidR="00F32568" w:rsidRDefault="00000000">
            <w:pPr>
              <w:spacing w:line="360" w:lineRule="auto"/>
              <w:jc w:val="center"/>
              <w:rPr>
                <w:bCs/>
                <w:color w:val="auto"/>
              </w:rPr>
            </w:pPr>
            <w:r>
              <w:rPr>
                <w:rFonts w:hint="eastAsia"/>
                <w:bCs/>
                <w:color w:val="auto"/>
              </w:rPr>
              <w:t>±</w:t>
            </w:r>
            <w:r>
              <w:rPr>
                <w:rFonts w:hint="eastAsia"/>
                <w:bCs/>
                <w:color w:val="auto"/>
              </w:rPr>
              <w:t>2</w:t>
            </w:r>
          </w:p>
        </w:tc>
        <w:tc>
          <w:tcPr>
            <w:tcW w:w="2388" w:type="dxa"/>
            <w:vMerge w:val="restart"/>
            <w:vAlign w:val="center"/>
          </w:tcPr>
          <w:p w14:paraId="57044E88" w14:textId="77777777" w:rsidR="00F32568" w:rsidRDefault="00000000">
            <w:pPr>
              <w:autoSpaceDE w:val="0"/>
              <w:autoSpaceDN w:val="0"/>
              <w:adjustRightInd w:val="0"/>
              <w:spacing w:line="360" w:lineRule="auto"/>
              <w:jc w:val="center"/>
              <w:rPr>
                <w:bCs/>
                <w:color w:val="auto"/>
              </w:rPr>
            </w:pPr>
            <w:r>
              <w:rPr>
                <w:rFonts w:hint="eastAsia"/>
                <w:bCs/>
                <w:color w:val="auto"/>
              </w:rPr>
              <w:t>《墙体保温系统用钢丝网架复合保温板》</w:t>
            </w:r>
            <w:r>
              <w:rPr>
                <w:rFonts w:hint="eastAsia"/>
                <w:bCs/>
                <w:color w:val="auto"/>
              </w:rPr>
              <w:t>GB/T 26540</w:t>
            </w:r>
          </w:p>
        </w:tc>
      </w:tr>
      <w:tr w:rsidR="00F32568" w14:paraId="1EDB1BF9" w14:textId="77777777">
        <w:tc>
          <w:tcPr>
            <w:tcW w:w="3862" w:type="dxa"/>
            <w:gridSpan w:val="2"/>
            <w:vAlign w:val="center"/>
          </w:tcPr>
          <w:p w14:paraId="17E1C40D" w14:textId="77777777" w:rsidR="00F32568" w:rsidRDefault="00000000">
            <w:pPr>
              <w:autoSpaceDE w:val="0"/>
              <w:autoSpaceDN w:val="0"/>
              <w:adjustRightInd w:val="0"/>
              <w:spacing w:line="360" w:lineRule="auto"/>
              <w:jc w:val="center"/>
              <w:rPr>
                <w:bCs/>
                <w:color w:val="auto"/>
              </w:rPr>
            </w:pPr>
            <w:r>
              <w:rPr>
                <w:rFonts w:hint="eastAsia"/>
                <w:bCs/>
                <w:color w:val="auto"/>
              </w:rPr>
              <w:t>板边钢丝挑头（</w:t>
            </w:r>
            <w:r>
              <w:rPr>
                <w:rFonts w:hint="eastAsia"/>
                <w:bCs/>
                <w:color w:val="auto"/>
              </w:rPr>
              <w:t>mm</w:t>
            </w:r>
            <w:r>
              <w:rPr>
                <w:rFonts w:hint="eastAsia"/>
                <w:bCs/>
                <w:color w:val="auto"/>
              </w:rPr>
              <w:t>）</w:t>
            </w:r>
          </w:p>
        </w:tc>
        <w:tc>
          <w:tcPr>
            <w:tcW w:w="2272" w:type="dxa"/>
            <w:vAlign w:val="center"/>
          </w:tcPr>
          <w:p w14:paraId="4B2AEA9B" w14:textId="77777777" w:rsidR="00F32568" w:rsidRDefault="00000000">
            <w:pPr>
              <w:spacing w:line="360" w:lineRule="auto"/>
              <w:jc w:val="center"/>
              <w:rPr>
                <w:bCs/>
                <w:color w:val="auto"/>
              </w:rPr>
            </w:pPr>
            <w:r>
              <w:rPr>
                <w:rFonts w:hint="eastAsia"/>
                <w:bCs/>
                <w:color w:val="auto"/>
              </w:rPr>
              <w:t>≤</w:t>
            </w:r>
            <w:r>
              <w:rPr>
                <w:rFonts w:hint="eastAsia"/>
                <w:bCs/>
                <w:color w:val="auto"/>
              </w:rPr>
              <w:t>6</w:t>
            </w:r>
          </w:p>
        </w:tc>
        <w:tc>
          <w:tcPr>
            <w:tcW w:w="2388" w:type="dxa"/>
            <w:vMerge/>
            <w:vAlign w:val="center"/>
          </w:tcPr>
          <w:p w14:paraId="48772BE0" w14:textId="77777777" w:rsidR="00F32568" w:rsidRDefault="00F32568">
            <w:pPr>
              <w:spacing w:line="360" w:lineRule="auto"/>
              <w:jc w:val="center"/>
              <w:rPr>
                <w:bCs/>
                <w:color w:val="auto"/>
              </w:rPr>
            </w:pPr>
          </w:p>
        </w:tc>
      </w:tr>
      <w:tr w:rsidR="00F32568" w14:paraId="1F8B290E" w14:textId="77777777">
        <w:tc>
          <w:tcPr>
            <w:tcW w:w="3862" w:type="dxa"/>
            <w:gridSpan w:val="2"/>
            <w:vAlign w:val="center"/>
          </w:tcPr>
          <w:p w14:paraId="56CCF300" w14:textId="77777777" w:rsidR="00F32568" w:rsidRDefault="00000000">
            <w:pPr>
              <w:autoSpaceDE w:val="0"/>
              <w:autoSpaceDN w:val="0"/>
              <w:adjustRightInd w:val="0"/>
              <w:spacing w:line="360" w:lineRule="auto"/>
              <w:jc w:val="center"/>
              <w:rPr>
                <w:bCs/>
                <w:color w:val="auto"/>
              </w:rPr>
            </w:pPr>
            <w:proofErr w:type="gramStart"/>
            <w:r>
              <w:rPr>
                <w:rFonts w:hint="eastAsia"/>
                <w:bCs/>
                <w:color w:val="auto"/>
              </w:rPr>
              <w:t>腹丝挑头</w:t>
            </w:r>
            <w:proofErr w:type="gramEnd"/>
          </w:p>
        </w:tc>
        <w:tc>
          <w:tcPr>
            <w:tcW w:w="2272" w:type="dxa"/>
            <w:vAlign w:val="center"/>
          </w:tcPr>
          <w:p w14:paraId="0F933526" w14:textId="77777777" w:rsidR="00F32568" w:rsidRDefault="00000000">
            <w:pPr>
              <w:spacing w:line="360" w:lineRule="auto"/>
              <w:jc w:val="center"/>
              <w:rPr>
                <w:bCs/>
                <w:color w:val="auto"/>
              </w:rPr>
            </w:pPr>
            <w:r>
              <w:rPr>
                <w:rFonts w:hint="eastAsia"/>
                <w:bCs/>
                <w:color w:val="auto"/>
              </w:rPr>
              <w:t>≤</w:t>
            </w:r>
            <w:r>
              <w:rPr>
                <w:rFonts w:hint="eastAsia"/>
                <w:bCs/>
                <w:color w:val="auto"/>
              </w:rPr>
              <w:t>5</w:t>
            </w:r>
          </w:p>
        </w:tc>
        <w:tc>
          <w:tcPr>
            <w:tcW w:w="2388" w:type="dxa"/>
            <w:vMerge/>
            <w:vAlign w:val="center"/>
          </w:tcPr>
          <w:p w14:paraId="1D6AA6BC" w14:textId="77777777" w:rsidR="00F32568" w:rsidRDefault="00F32568">
            <w:pPr>
              <w:spacing w:line="360" w:lineRule="auto"/>
              <w:jc w:val="center"/>
              <w:rPr>
                <w:bCs/>
                <w:color w:val="auto"/>
              </w:rPr>
            </w:pPr>
          </w:p>
        </w:tc>
      </w:tr>
      <w:tr w:rsidR="00F32568" w14:paraId="6A8A5719" w14:textId="77777777">
        <w:tc>
          <w:tcPr>
            <w:tcW w:w="3862" w:type="dxa"/>
            <w:gridSpan w:val="2"/>
            <w:vAlign w:val="center"/>
          </w:tcPr>
          <w:p w14:paraId="38B2BEC0" w14:textId="77777777" w:rsidR="00F32568" w:rsidRDefault="00000000">
            <w:pPr>
              <w:spacing w:line="360" w:lineRule="auto"/>
              <w:jc w:val="center"/>
              <w:rPr>
                <w:bCs/>
                <w:color w:val="auto"/>
              </w:rPr>
            </w:pPr>
            <w:r>
              <w:rPr>
                <w:rFonts w:hint="eastAsia"/>
                <w:bCs/>
                <w:color w:val="auto"/>
              </w:rPr>
              <w:t>同</w:t>
            </w:r>
            <w:proofErr w:type="gramStart"/>
            <w:r>
              <w:rPr>
                <w:rFonts w:hint="eastAsia"/>
                <w:bCs/>
                <w:color w:val="auto"/>
              </w:rPr>
              <w:t>方向腹丝中心距</w:t>
            </w:r>
            <w:proofErr w:type="gramEnd"/>
            <w:r>
              <w:rPr>
                <w:rFonts w:hint="eastAsia"/>
                <w:bCs/>
                <w:color w:val="auto"/>
              </w:rPr>
              <w:t>（</w:t>
            </w:r>
            <w:r>
              <w:rPr>
                <w:rFonts w:hint="eastAsia"/>
                <w:bCs/>
                <w:color w:val="auto"/>
              </w:rPr>
              <w:t>mm</w:t>
            </w:r>
            <w:r>
              <w:rPr>
                <w:rFonts w:hint="eastAsia"/>
                <w:bCs/>
                <w:color w:val="auto"/>
              </w:rPr>
              <w:t>）</w:t>
            </w:r>
          </w:p>
        </w:tc>
        <w:tc>
          <w:tcPr>
            <w:tcW w:w="2272" w:type="dxa"/>
            <w:vAlign w:val="center"/>
          </w:tcPr>
          <w:p w14:paraId="3C4C9C39" w14:textId="77777777" w:rsidR="00F32568" w:rsidRDefault="00000000">
            <w:pPr>
              <w:spacing w:line="360" w:lineRule="auto"/>
              <w:jc w:val="center"/>
              <w:rPr>
                <w:bCs/>
                <w:color w:val="auto"/>
              </w:rPr>
            </w:pPr>
            <w:r>
              <w:rPr>
                <w:rFonts w:hint="eastAsia"/>
                <w:bCs/>
                <w:color w:val="auto"/>
              </w:rPr>
              <w:t xml:space="preserve">100 </w:t>
            </w:r>
            <w:r>
              <w:rPr>
                <w:rFonts w:hint="eastAsia"/>
                <w:bCs/>
                <w:color w:val="auto"/>
              </w:rPr>
              <w:t>±</w:t>
            </w:r>
            <w:r>
              <w:rPr>
                <w:rFonts w:hint="eastAsia"/>
                <w:bCs/>
                <w:color w:val="auto"/>
              </w:rPr>
              <w:t xml:space="preserve"> 5</w:t>
            </w:r>
          </w:p>
        </w:tc>
        <w:tc>
          <w:tcPr>
            <w:tcW w:w="2388" w:type="dxa"/>
            <w:vMerge/>
            <w:vAlign w:val="center"/>
          </w:tcPr>
          <w:p w14:paraId="621213B1" w14:textId="77777777" w:rsidR="00F32568" w:rsidRDefault="00F32568">
            <w:pPr>
              <w:spacing w:line="360" w:lineRule="auto"/>
              <w:jc w:val="center"/>
              <w:rPr>
                <w:bCs/>
                <w:color w:val="auto"/>
              </w:rPr>
            </w:pPr>
          </w:p>
        </w:tc>
      </w:tr>
      <w:tr w:rsidR="00F32568" w14:paraId="182B10B0" w14:textId="77777777">
        <w:tc>
          <w:tcPr>
            <w:tcW w:w="3862" w:type="dxa"/>
            <w:gridSpan w:val="2"/>
            <w:vAlign w:val="center"/>
          </w:tcPr>
          <w:p w14:paraId="583C4634" w14:textId="77777777" w:rsidR="00F32568" w:rsidRDefault="00000000">
            <w:pPr>
              <w:spacing w:line="360" w:lineRule="auto"/>
              <w:jc w:val="center"/>
              <w:rPr>
                <w:bCs/>
                <w:color w:val="auto"/>
              </w:rPr>
            </w:pPr>
            <w:r>
              <w:rPr>
                <w:rFonts w:hint="eastAsia"/>
                <w:bCs/>
                <w:color w:val="auto"/>
              </w:rPr>
              <w:t>同</w:t>
            </w:r>
            <w:proofErr w:type="gramStart"/>
            <w:r>
              <w:rPr>
                <w:rFonts w:hint="eastAsia"/>
                <w:bCs/>
                <w:color w:val="auto"/>
              </w:rPr>
              <w:t>方向腹丝不</w:t>
            </w:r>
            <w:proofErr w:type="gramEnd"/>
            <w:r>
              <w:rPr>
                <w:rFonts w:hint="eastAsia"/>
                <w:bCs/>
                <w:color w:val="auto"/>
              </w:rPr>
              <w:t>平行度（°）</w:t>
            </w:r>
          </w:p>
        </w:tc>
        <w:tc>
          <w:tcPr>
            <w:tcW w:w="2272" w:type="dxa"/>
            <w:vAlign w:val="center"/>
          </w:tcPr>
          <w:p w14:paraId="1B5E16DA" w14:textId="77777777" w:rsidR="00F32568" w:rsidRDefault="00000000">
            <w:pPr>
              <w:spacing w:line="360" w:lineRule="auto"/>
              <w:jc w:val="center"/>
              <w:rPr>
                <w:bCs/>
                <w:color w:val="auto"/>
              </w:rPr>
            </w:pPr>
            <w:r>
              <w:rPr>
                <w:rFonts w:hint="eastAsia"/>
                <w:bCs/>
                <w:color w:val="auto"/>
              </w:rPr>
              <w:t>≤</w:t>
            </w:r>
            <w:r>
              <w:rPr>
                <w:rFonts w:hint="eastAsia"/>
                <w:bCs/>
                <w:color w:val="auto"/>
              </w:rPr>
              <w:t>3</w:t>
            </w:r>
          </w:p>
        </w:tc>
        <w:tc>
          <w:tcPr>
            <w:tcW w:w="2388" w:type="dxa"/>
            <w:vMerge/>
            <w:vAlign w:val="center"/>
          </w:tcPr>
          <w:p w14:paraId="039F7A7F" w14:textId="77777777" w:rsidR="00F32568" w:rsidRDefault="00F32568">
            <w:pPr>
              <w:spacing w:line="360" w:lineRule="auto"/>
              <w:jc w:val="center"/>
              <w:rPr>
                <w:bCs/>
                <w:color w:val="auto"/>
              </w:rPr>
            </w:pPr>
          </w:p>
        </w:tc>
      </w:tr>
      <w:tr w:rsidR="00F32568" w14:paraId="77D71513" w14:textId="77777777">
        <w:tc>
          <w:tcPr>
            <w:tcW w:w="3862" w:type="dxa"/>
            <w:gridSpan w:val="2"/>
            <w:vAlign w:val="center"/>
          </w:tcPr>
          <w:p w14:paraId="472BEC68" w14:textId="77777777" w:rsidR="00F32568" w:rsidRDefault="00000000">
            <w:pPr>
              <w:spacing w:line="360" w:lineRule="auto"/>
              <w:jc w:val="center"/>
              <w:rPr>
                <w:bCs/>
                <w:color w:val="auto"/>
              </w:rPr>
            </w:pPr>
            <w:proofErr w:type="gramStart"/>
            <w:r>
              <w:rPr>
                <w:rFonts w:hint="eastAsia"/>
                <w:bCs/>
                <w:color w:val="auto"/>
              </w:rPr>
              <w:t>腹丝斜插</w:t>
            </w:r>
            <w:proofErr w:type="gramEnd"/>
            <w:r>
              <w:rPr>
                <w:rFonts w:hint="eastAsia"/>
                <w:bCs/>
                <w:color w:val="auto"/>
              </w:rPr>
              <w:t>角度（°）</w:t>
            </w:r>
          </w:p>
        </w:tc>
        <w:tc>
          <w:tcPr>
            <w:tcW w:w="2272" w:type="dxa"/>
            <w:vAlign w:val="center"/>
          </w:tcPr>
          <w:p w14:paraId="7B191BA8" w14:textId="77777777" w:rsidR="00F32568" w:rsidRDefault="00000000">
            <w:pPr>
              <w:spacing w:line="360" w:lineRule="auto"/>
              <w:jc w:val="center"/>
              <w:rPr>
                <w:bCs/>
                <w:color w:val="auto"/>
              </w:rPr>
            </w:pPr>
            <w:r>
              <w:rPr>
                <w:rFonts w:hint="eastAsia"/>
                <w:bCs/>
                <w:color w:val="auto"/>
              </w:rPr>
              <w:t>35</w:t>
            </w:r>
            <w:r>
              <w:rPr>
                <w:rFonts w:hint="eastAsia"/>
                <w:bCs/>
                <w:color w:val="auto"/>
              </w:rPr>
              <w:t>±</w:t>
            </w:r>
            <w:r>
              <w:rPr>
                <w:rFonts w:hint="eastAsia"/>
                <w:bCs/>
                <w:color w:val="auto"/>
              </w:rPr>
              <w:t>3</w:t>
            </w:r>
          </w:p>
        </w:tc>
        <w:tc>
          <w:tcPr>
            <w:tcW w:w="2388" w:type="dxa"/>
            <w:vMerge/>
            <w:vAlign w:val="center"/>
          </w:tcPr>
          <w:p w14:paraId="0D46FFFC" w14:textId="77777777" w:rsidR="00F32568" w:rsidRDefault="00F32568">
            <w:pPr>
              <w:spacing w:line="360" w:lineRule="auto"/>
              <w:jc w:val="center"/>
              <w:rPr>
                <w:bCs/>
                <w:color w:val="auto"/>
              </w:rPr>
            </w:pPr>
          </w:p>
        </w:tc>
      </w:tr>
      <w:tr w:rsidR="00F32568" w14:paraId="525234BC" w14:textId="77777777">
        <w:tc>
          <w:tcPr>
            <w:tcW w:w="957" w:type="dxa"/>
            <w:vMerge w:val="restart"/>
            <w:vAlign w:val="center"/>
          </w:tcPr>
          <w:p w14:paraId="11507264" w14:textId="77777777" w:rsidR="00F32568" w:rsidRDefault="00000000">
            <w:pPr>
              <w:autoSpaceDE w:val="0"/>
              <w:autoSpaceDN w:val="0"/>
              <w:adjustRightInd w:val="0"/>
              <w:spacing w:line="360" w:lineRule="auto"/>
              <w:jc w:val="center"/>
              <w:rPr>
                <w:bCs/>
                <w:color w:val="auto"/>
              </w:rPr>
            </w:pPr>
            <w:r>
              <w:rPr>
                <w:rFonts w:hint="eastAsia"/>
                <w:bCs/>
                <w:color w:val="auto"/>
              </w:rPr>
              <w:t>电焊钢丝网孔尺寸</w:t>
            </w:r>
          </w:p>
        </w:tc>
        <w:tc>
          <w:tcPr>
            <w:tcW w:w="2905" w:type="dxa"/>
            <w:vAlign w:val="center"/>
          </w:tcPr>
          <w:p w14:paraId="56411CCD" w14:textId="77777777" w:rsidR="00F32568" w:rsidRDefault="00000000">
            <w:pPr>
              <w:autoSpaceDE w:val="0"/>
              <w:autoSpaceDN w:val="0"/>
              <w:adjustRightInd w:val="0"/>
              <w:spacing w:line="360" w:lineRule="auto"/>
              <w:jc w:val="center"/>
              <w:rPr>
                <w:bCs/>
                <w:color w:val="auto"/>
              </w:rPr>
            </w:pPr>
            <w:r>
              <w:rPr>
                <w:rFonts w:hint="eastAsia"/>
                <w:bCs/>
                <w:color w:val="auto"/>
              </w:rPr>
              <w:t>经向网孔长度（</w:t>
            </w:r>
            <w:r>
              <w:rPr>
                <w:rFonts w:hint="eastAsia"/>
                <w:bCs/>
                <w:color w:val="auto"/>
              </w:rPr>
              <w:t>mm</w:t>
            </w:r>
            <w:r>
              <w:rPr>
                <w:rFonts w:hint="eastAsia"/>
                <w:bCs/>
                <w:color w:val="auto"/>
              </w:rPr>
              <w:t>）</w:t>
            </w:r>
          </w:p>
        </w:tc>
        <w:tc>
          <w:tcPr>
            <w:tcW w:w="2272" w:type="dxa"/>
            <w:vAlign w:val="center"/>
          </w:tcPr>
          <w:p w14:paraId="1AFAC056" w14:textId="77777777" w:rsidR="00F32568" w:rsidRDefault="00000000">
            <w:pPr>
              <w:spacing w:line="360" w:lineRule="auto"/>
              <w:jc w:val="center"/>
              <w:rPr>
                <w:bCs/>
                <w:color w:val="auto"/>
              </w:rPr>
            </w:pPr>
            <w:r>
              <w:rPr>
                <w:rFonts w:hint="eastAsia"/>
                <w:bCs/>
                <w:color w:val="auto"/>
              </w:rPr>
              <w:t>50.0</w:t>
            </w:r>
            <w:r>
              <w:rPr>
                <w:rFonts w:hint="eastAsia"/>
                <w:bCs/>
                <w:color w:val="auto"/>
              </w:rPr>
              <w:t>±</w:t>
            </w:r>
            <w:r>
              <w:rPr>
                <w:rFonts w:hint="eastAsia"/>
                <w:bCs/>
                <w:color w:val="auto"/>
              </w:rPr>
              <w:t>2.5</w:t>
            </w:r>
          </w:p>
        </w:tc>
        <w:tc>
          <w:tcPr>
            <w:tcW w:w="2388" w:type="dxa"/>
            <w:vMerge/>
            <w:vAlign w:val="center"/>
          </w:tcPr>
          <w:p w14:paraId="20B1713F" w14:textId="77777777" w:rsidR="00F32568" w:rsidRDefault="00F32568">
            <w:pPr>
              <w:spacing w:line="360" w:lineRule="auto"/>
              <w:jc w:val="center"/>
              <w:rPr>
                <w:bCs/>
                <w:color w:val="auto"/>
              </w:rPr>
            </w:pPr>
          </w:p>
        </w:tc>
      </w:tr>
      <w:tr w:rsidR="00F32568" w14:paraId="53E3B6E4" w14:textId="77777777">
        <w:tc>
          <w:tcPr>
            <w:tcW w:w="957" w:type="dxa"/>
            <w:vMerge/>
            <w:vAlign w:val="center"/>
          </w:tcPr>
          <w:p w14:paraId="36BDE8A3" w14:textId="77777777" w:rsidR="00F32568" w:rsidRDefault="00F32568">
            <w:pPr>
              <w:autoSpaceDE w:val="0"/>
              <w:autoSpaceDN w:val="0"/>
              <w:adjustRightInd w:val="0"/>
              <w:spacing w:line="360" w:lineRule="auto"/>
              <w:jc w:val="center"/>
              <w:rPr>
                <w:bCs/>
                <w:color w:val="auto"/>
              </w:rPr>
            </w:pPr>
          </w:p>
        </w:tc>
        <w:tc>
          <w:tcPr>
            <w:tcW w:w="2905" w:type="dxa"/>
            <w:vAlign w:val="center"/>
          </w:tcPr>
          <w:p w14:paraId="2E9294F9" w14:textId="77777777" w:rsidR="00F32568" w:rsidRDefault="00000000">
            <w:pPr>
              <w:autoSpaceDE w:val="0"/>
              <w:autoSpaceDN w:val="0"/>
              <w:adjustRightInd w:val="0"/>
              <w:spacing w:line="360" w:lineRule="auto"/>
              <w:jc w:val="center"/>
              <w:rPr>
                <w:bCs/>
                <w:color w:val="auto"/>
              </w:rPr>
            </w:pPr>
            <w:r>
              <w:rPr>
                <w:rFonts w:hint="eastAsia"/>
                <w:bCs/>
                <w:color w:val="auto"/>
              </w:rPr>
              <w:t>纬向网孔长度（</w:t>
            </w:r>
            <w:r>
              <w:rPr>
                <w:rFonts w:hint="eastAsia"/>
                <w:bCs/>
                <w:color w:val="auto"/>
              </w:rPr>
              <w:t>mm</w:t>
            </w:r>
            <w:r>
              <w:rPr>
                <w:rFonts w:hint="eastAsia"/>
                <w:bCs/>
                <w:color w:val="auto"/>
              </w:rPr>
              <w:t>）</w:t>
            </w:r>
          </w:p>
        </w:tc>
        <w:tc>
          <w:tcPr>
            <w:tcW w:w="2272" w:type="dxa"/>
            <w:vAlign w:val="center"/>
          </w:tcPr>
          <w:p w14:paraId="4869F38A" w14:textId="77777777" w:rsidR="00F32568" w:rsidRDefault="00000000">
            <w:pPr>
              <w:spacing w:line="360" w:lineRule="auto"/>
              <w:jc w:val="center"/>
              <w:rPr>
                <w:bCs/>
                <w:color w:val="auto"/>
              </w:rPr>
            </w:pPr>
            <w:r>
              <w:rPr>
                <w:rFonts w:hint="eastAsia"/>
                <w:bCs/>
                <w:color w:val="auto"/>
              </w:rPr>
              <w:t>50.0</w:t>
            </w:r>
            <w:r>
              <w:rPr>
                <w:rFonts w:hint="eastAsia"/>
                <w:bCs/>
                <w:color w:val="auto"/>
              </w:rPr>
              <w:t>±</w:t>
            </w:r>
            <w:r>
              <w:rPr>
                <w:rFonts w:hint="eastAsia"/>
                <w:bCs/>
                <w:color w:val="auto"/>
              </w:rPr>
              <w:t>1.0</w:t>
            </w:r>
          </w:p>
        </w:tc>
        <w:tc>
          <w:tcPr>
            <w:tcW w:w="2388" w:type="dxa"/>
            <w:vMerge/>
            <w:vAlign w:val="center"/>
          </w:tcPr>
          <w:p w14:paraId="23B0E23B" w14:textId="77777777" w:rsidR="00F32568" w:rsidRDefault="00F32568">
            <w:pPr>
              <w:spacing w:line="360" w:lineRule="auto"/>
              <w:jc w:val="center"/>
              <w:rPr>
                <w:bCs/>
                <w:color w:val="auto"/>
              </w:rPr>
            </w:pPr>
          </w:p>
        </w:tc>
      </w:tr>
      <w:tr w:rsidR="00F32568" w14:paraId="54F1987A" w14:textId="77777777">
        <w:tc>
          <w:tcPr>
            <w:tcW w:w="3862" w:type="dxa"/>
            <w:gridSpan w:val="2"/>
            <w:vAlign w:val="center"/>
          </w:tcPr>
          <w:p w14:paraId="61EC3147" w14:textId="77777777" w:rsidR="00F32568" w:rsidRDefault="00000000">
            <w:pPr>
              <w:autoSpaceDE w:val="0"/>
              <w:autoSpaceDN w:val="0"/>
              <w:adjustRightInd w:val="0"/>
              <w:spacing w:line="360" w:lineRule="auto"/>
              <w:jc w:val="center"/>
              <w:rPr>
                <w:bCs/>
                <w:color w:val="auto"/>
              </w:rPr>
            </w:pPr>
            <w:r>
              <w:rPr>
                <w:rFonts w:hint="eastAsia"/>
                <w:bCs/>
                <w:color w:val="auto"/>
              </w:rPr>
              <w:t>钢丝网片焊点抗拉力（</w:t>
            </w:r>
            <w:r>
              <w:rPr>
                <w:rFonts w:hint="eastAsia"/>
                <w:bCs/>
                <w:color w:val="auto"/>
              </w:rPr>
              <w:t>N</w:t>
            </w:r>
            <w:r>
              <w:rPr>
                <w:rFonts w:hint="eastAsia"/>
                <w:bCs/>
                <w:color w:val="auto"/>
              </w:rPr>
              <w:t>）</w:t>
            </w:r>
          </w:p>
        </w:tc>
        <w:tc>
          <w:tcPr>
            <w:tcW w:w="2272" w:type="dxa"/>
            <w:vAlign w:val="center"/>
          </w:tcPr>
          <w:p w14:paraId="3D2B5293" w14:textId="77777777" w:rsidR="00F32568" w:rsidRDefault="00000000">
            <w:pPr>
              <w:spacing w:line="360" w:lineRule="auto"/>
              <w:jc w:val="center"/>
              <w:rPr>
                <w:bCs/>
                <w:color w:val="auto"/>
              </w:rPr>
            </w:pPr>
            <w:r>
              <w:rPr>
                <w:rFonts w:hint="eastAsia"/>
                <w:bCs/>
                <w:color w:val="auto"/>
              </w:rPr>
              <w:t>≥</w:t>
            </w:r>
            <w:r>
              <w:rPr>
                <w:rFonts w:hint="eastAsia"/>
                <w:bCs/>
                <w:color w:val="auto"/>
              </w:rPr>
              <w:t>330</w:t>
            </w:r>
          </w:p>
        </w:tc>
        <w:tc>
          <w:tcPr>
            <w:tcW w:w="2388" w:type="dxa"/>
            <w:vMerge/>
            <w:vAlign w:val="center"/>
          </w:tcPr>
          <w:p w14:paraId="420BACD1" w14:textId="77777777" w:rsidR="00F32568" w:rsidRDefault="00F32568">
            <w:pPr>
              <w:spacing w:line="360" w:lineRule="auto"/>
              <w:jc w:val="center"/>
              <w:rPr>
                <w:bCs/>
                <w:color w:val="auto"/>
              </w:rPr>
            </w:pPr>
          </w:p>
        </w:tc>
      </w:tr>
      <w:tr w:rsidR="00F32568" w14:paraId="26728271" w14:textId="77777777">
        <w:tc>
          <w:tcPr>
            <w:tcW w:w="3862" w:type="dxa"/>
            <w:gridSpan w:val="2"/>
            <w:vAlign w:val="center"/>
          </w:tcPr>
          <w:p w14:paraId="53737642" w14:textId="77777777" w:rsidR="00F32568" w:rsidRDefault="00000000">
            <w:pPr>
              <w:autoSpaceDE w:val="0"/>
              <w:autoSpaceDN w:val="0"/>
              <w:adjustRightInd w:val="0"/>
              <w:spacing w:line="360" w:lineRule="auto"/>
              <w:jc w:val="center"/>
              <w:rPr>
                <w:bCs/>
                <w:color w:val="auto"/>
              </w:rPr>
            </w:pPr>
            <w:r>
              <w:rPr>
                <w:rFonts w:hint="eastAsia"/>
                <w:bCs/>
                <w:color w:val="auto"/>
              </w:rPr>
              <w:t>钢丝网片焊点漏焊率（</w:t>
            </w:r>
            <w:r>
              <w:rPr>
                <w:rFonts w:hint="eastAsia"/>
                <w:bCs/>
                <w:color w:val="auto"/>
              </w:rPr>
              <w:t>%</w:t>
            </w:r>
            <w:r>
              <w:rPr>
                <w:rFonts w:hint="eastAsia"/>
                <w:bCs/>
                <w:color w:val="auto"/>
              </w:rPr>
              <w:t>）</w:t>
            </w:r>
          </w:p>
        </w:tc>
        <w:tc>
          <w:tcPr>
            <w:tcW w:w="2272" w:type="dxa"/>
            <w:vAlign w:val="center"/>
          </w:tcPr>
          <w:p w14:paraId="0F8C9813" w14:textId="77777777" w:rsidR="00F32568" w:rsidRDefault="00000000">
            <w:pPr>
              <w:spacing w:line="360" w:lineRule="auto"/>
              <w:jc w:val="center"/>
              <w:rPr>
                <w:bCs/>
                <w:color w:val="auto"/>
              </w:rPr>
            </w:pPr>
            <w:r>
              <w:rPr>
                <w:rFonts w:hint="eastAsia"/>
                <w:bCs/>
                <w:color w:val="auto"/>
              </w:rPr>
              <w:t>≤</w:t>
            </w:r>
            <w:r>
              <w:rPr>
                <w:rFonts w:hint="eastAsia"/>
                <w:bCs/>
                <w:color w:val="auto"/>
              </w:rPr>
              <w:t>0.8</w:t>
            </w:r>
          </w:p>
        </w:tc>
        <w:tc>
          <w:tcPr>
            <w:tcW w:w="2388" w:type="dxa"/>
            <w:vMerge/>
            <w:vAlign w:val="center"/>
          </w:tcPr>
          <w:p w14:paraId="1FB2B911" w14:textId="77777777" w:rsidR="00F32568" w:rsidRDefault="00F32568">
            <w:pPr>
              <w:spacing w:line="360" w:lineRule="auto"/>
              <w:jc w:val="center"/>
              <w:rPr>
                <w:bCs/>
                <w:color w:val="auto"/>
              </w:rPr>
            </w:pPr>
          </w:p>
        </w:tc>
      </w:tr>
      <w:tr w:rsidR="00F32568" w14:paraId="64AF87EE" w14:textId="77777777">
        <w:tc>
          <w:tcPr>
            <w:tcW w:w="3862" w:type="dxa"/>
            <w:gridSpan w:val="2"/>
            <w:vAlign w:val="center"/>
          </w:tcPr>
          <w:p w14:paraId="1202E48C" w14:textId="77777777" w:rsidR="00F32568" w:rsidRDefault="00000000">
            <w:pPr>
              <w:autoSpaceDE w:val="0"/>
              <w:autoSpaceDN w:val="0"/>
              <w:adjustRightInd w:val="0"/>
              <w:spacing w:line="360" w:lineRule="auto"/>
              <w:jc w:val="center"/>
              <w:rPr>
                <w:bCs/>
                <w:color w:val="auto"/>
              </w:rPr>
            </w:pPr>
            <w:proofErr w:type="gramStart"/>
            <w:r>
              <w:rPr>
                <w:rFonts w:hint="eastAsia"/>
                <w:bCs/>
                <w:color w:val="auto"/>
              </w:rPr>
              <w:t>腹丝与</w:t>
            </w:r>
            <w:proofErr w:type="gramEnd"/>
            <w:r>
              <w:rPr>
                <w:rFonts w:hint="eastAsia"/>
                <w:bCs/>
                <w:color w:val="auto"/>
              </w:rPr>
              <w:t>钢</w:t>
            </w:r>
            <w:proofErr w:type="gramStart"/>
            <w:r>
              <w:rPr>
                <w:rFonts w:hint="eastAsia"/>
                <w:bCs/>
                <w:color w:val="auto"/>
              </w:rPr>
              <w:t>丝网片漏焊</w:t>
            </w:r>
            <w:proofErr w:type="gramEnd"/>
            <w:r>
              <w:rPr>
                <w:rFonts w:hint="eastAsia"/>
                <w:bCs/>
                <w:color w:val="auto"/>
              </w:rPr>
              <w:t>率（</w:t>
            </w:r>
            <w:r>
              <w:rPr>
                <w:rFonts w:hint="eastAsia"/>
                <w:bCs/>
                <w:color w:val="auto"/>
              </w:rPr>
              <w:t>%</w:t>
            </w:r>
            <w:r>
              <w:rPr>
                <w:rFonts w:hint="eastAsia"/>
                <w:bCs/>
                <w:color w:val="auto"/>
              </w:rPr>
              <w:t>）</w:t>
            </w:r>
          </w:p>
        </w:tc>
        <w:tc>
          <w:tcPr>
            <w:tcW w:w="2272" w:type="dxa"/>
            <w:vAlign w:val="center"/>
          </w:tcPr>
          <w:p w14:paraId="14068AE1" w14:textId="77777777" w:rsidR="00F32568" w:rsidRDefault="00000000">
            <w:pPr>
              <w:autoSpaceDE w:val="0"/>
              <w:autoSpaceDN w:val="0"/>
              <w:adjustRightInd w:val="0"/>
              <w:spacing w:line="360" w:lineRule="auto"/>
              <w:jc w:val="center"/>
              <w:rPr>
                <w:bCs/>
                <w:color w:val="auto"/>
              </w:rPr>
            </w:pPr>
            <w:r>
              <w:rPr>
                <w:rFonts w:hint="eastAsia"/>
                <w:bCs/>
                <w:color w:val="auto"/>
              </w:rPr>
              <w:t>≤</w:t>
            </w:r>
            <w:r>
              <w:rPr>
                <w:rFonts w:hint="eastAsia"/>
                <w:bCs/>
                <w:color w:val="auto"/>
              </w:rPr>
              <w:t>3</w:t>
            </w:r>
            <w:r>
              <w:rPr>
                <w:rFonts w:hint="eastAsia"/>
                <w:bCs/>
                <w:color w:val="auto"/>
              </w:rPr>
              <w:t>，且板周边</w:t>
            </w:r>
            <w:r>
              <w:rPr>
                <w:rFonts w:hint="eastAsia"/>
                <w:bCs/>
                <w:color w:val="auto"/>
              </w:rPr>
              <w:t>200mm</w:t>
            </w:r>
            <w:r>
              <w:rPr>
                <w:rFonts w:hint="eastAsia"/>
                <w:bCs/>
                <w:color w:val="auto"/>
              </w:rPr>
              <w:t>内应无漏焊、脱焊</w:t>
            </w:r>
          </w:p>
        </w:tc>
        <w:tc>
          <w:tcPr>
            <w:tcW w:w="2388" w:type="dxa"/>
            <w:vMerge/>
            <w:vAlign w:val="center"/>
          </w:tcPr>
          <w:p w14:paraId="5A0AA02B" w14:textId="77777777" w:rsidR="00F32568" w:rsidRDefault="00F32568">
            <w:pPr>
              <w:spacing w:line="360" w:lineRule="auto"/>
              <w:jc w:val="center"/>
              <w:rPr>
                <w:bCs/>
                <w:color w:val="auto"/>
              </w:rPr>
            </w:pPr>
          </w:p>
        </w:tc>
      </w:tr>
      <w:tr w:rsidR="00F32568" w14:paraId="78473440" w14:textId="77777777">
        <w:tc>
          <w:tcPr>
            <w:tcW w:w="3862" w:type="dxa"/>
            <w:gridSpan w:val="2"/>
            <w:vAlign w:val="center"/>
          </w:tcPr>
          <w:p w14:paraId="3CFEAE65" w14:textId="77777777" w:rsidR="00F32568" w:rsidRDefault="00000000">
            <w:pPr>
              <w:autoSpaceDE w:val="0"/>
              <w:autoSpaceDN w:val="0"/>
              <w:adjustRightInd w:val="0"/>
              <w:spacing w:line="360" w:lineRule="auto"/>
              <w:jc w:val="center"/>
              <w:rPr>
                <w:bCs/>
                <w:color w:val="auto"/>
              </w:rPr>
            </w:pPr>
            <w:r>
              <w:rPr>
                <w:rFonts w:hint="eastAsia"/>
                <w:bCs/>
                <w:color w:val="auto"/>
              </w:rPr>
              <w:t>低碳镀锌钢丝直径（</w:t>
            </w:r>
            <w:r>
              <w:rPr>
                <w:rFonts w:hint="eastAsia"/>
                <w:bCs/>
                <w:color w:val="auto"/>
              </w:rPr>
              <w:t>mm</w:t>
            </w:r>
            <w:r>
              <w:rPr>
                <w:rFonts w:hint="eastAsia"/>
                <w:bCs/>
                <w:color w:val="auto"/>
              </w:rPr>
              <w:t>）</w:t>
            </w:r>
          </w:p>
        </w:tc>
        <w:tc>
          <w:tcPr>
            <w:tcW w:w="2272" w:type="dxa"/>
            <w:vAlign w:val="center"/>
          </w:tcPr>
          <w:p w14:paraId="117538FA" w14:textId="77777777" w:rsidR="00F32568" w:rsidRDefault="00000000">
            <w:pPr>
              <w:spacing w:line="360" w:lineRule="auto"/>
              <w:jc w:val="center"/>
              <w:rPr>
                <w:bCs/>
                <w:color w:val="auto"/>
              </w:rPr>
            </w:pPr>
            <w:r>
              <w:rPr>
                <w:rFonts w:hint="eastAsia"/>
                <w:bCs/>
                <w:color w:val="auto"/>
              </w:rPr>
              <w:t>3.00</w:t>
            </w:r>
            <w:r>
              <w:rPr>
                <w:rFonts w:hint="eastAsia"/>
                <w:bCs/>
                <w:color w:val="auto"/>
              </w:rPr>
              <w:t>±</w:t>
            </w:r>
            <w:r>
              <w:rPr>
                <w:rFonts w:hint="eastAsia"/>
                <w:bCs/>
                <w:color w:val="auto"/>
              </w:rPr>
              <w:t>0.05</w:t>
            </w:r>
          </w:p>
        </w:tc>
        <w:tc>
          <w:tcPr>
            <w:tcW w:w="2388" w:type="dxa"/>
            <w:vMerge/>
            <w:vAlign w:val="center"/>
          </w:tcPr>
          <w:p w14:paraId="591791F4" w14:textId="77777777" w:rsidR="00F32568" w:rsidRDefault="00F32568">
            <w:pPr>
              <w:spacing w:line="360" w:lineRule="auto"/>
              <w:jc w:val="center"/>
              <w:rPr>
                <w:bCs/>
                <w:color w:val="auto"/>
              </w:rPr>
            </w:pPr>
          </w:p>
        </w:tc>
      </w:tr>
      <w:tr w:rsidR="00F32568" w14:paraId="6F80D897" w14:textId="77777777">
        <w:tc>
          <w:tcPr>
            <w:tcW w:w="3862" w:type="dxa"/>
            <w:gridSpan w:val="2"/>
            <w:vAlign w:val="center"/>
          </w:tcPr>
          <w:p w14:paraId="5EAC69B1" w14:textId="77777777" w:rsidR="00F32568" w:rsidRDefault="00000000">
            <w:pPr>
              <w:autoSpaceDE w:val="0"/>
              <w:autoSpaceDN w:val="0"/>
              <w:adjustRightInd w:val="0"/>
              <w:spacing w:line="360" w:lineRule="auto"/>
              <w:jc w:val="center"/>
              <w:rPr>
                <w:bCs/>
                <w:color w:val="auto"/>
              </w:rPr>
            </w:pPr>
            <w:r>
              <w:rPr>
                <w:rFonts w:hint="eastAsia"/>
                <w:bCs/>
                <w:color w:val="auto"/>
              </w:rPr>
              <w:t>镀锌层质量（</w:t>
            </w:r>
            <w:r>
              <w:rPr>
                <w:rFonts w:hint="eastAsia"/>
                <w:bCs/>
                <w:color w:val="auto"/>
              </w:rPr>
              <w:t>g/m</w:t>
            </w:r>
            <w:r>
              <w:rPr>
                <w:rFonts w:hint="eastAsia"/>
                <w:bCs/>
                <w:color w:val="auto"/>
                <w:vertAlign w:val="superscript"/>
              </w:rPr>
              <w:t>2</w:t>
            </w:r>
            <w:r>
              <w:rPr>
                <w:rFonts w:hint="eastAsia"/>
                <w:bCs/>
                <w:color w:val="auto"/>
              </w:rPr>
              <w:t>）</w:t>
            </w:r>
          </w:p>
        </w:tc>
        <w:tc>
          <w:tcPr>
            <w:tcW w:w="2272" w:type="dxa"/>
            <w:vAlign w:val="center"/>
          </w:tcPr>
          <w:p w14:paraId="175FA19E" w14:textId="77777777" w:rsidR="00F32568" w:rsidRDefault="00000000">
            <w:pPr>
              <w:spacing w:line="360" w:lineRule="auto"/>
              <w:jc w:val="center"/>
              <w:rPr>
                <w:bCs/>
                <w:color w:val="auto"/>
              </w:rPr>
            </w:pPr>
            <w:r>
              <w:rPr>
                <w:rFonts w:hint="eastAsia"/>
                <w:bCs/>
                <w:color w:val="auto"/>
              </w:rPr>
              <w:t>＞</w:t>
            </w:r>
            <w:r>
              <w:rPr>
                <w:rFonts w:hint="eastAsia"/>
                <w:bCs/>
                <w:color w:val="auto"/>
              </w:rPr>
              <w:t>140</w:t>
            </w:r>
          </w:p>
        </w:tc>
        <w:tc>
          <w:tcPr>
            <w:tcW w:w="2388" w:type="dxa"/>
            <w:vMerge/>
            <w:vAlign w:val="center"/>
          </w:tcPr>
          <w:p w14:paraId="4AC7D69B" w14:textId="77777777" w:rsidR="00F32568" w:rsidRDefault="00F32568">
            <w:pPr>
              <w:spacing w:line="360" w:lineRule="auto"/>
              <w:jc w:val="center"/>
              <w:rPr>
                <w:bCs/>
                <w:color w:val="auto"/>
              </w:rPr>
            </w:pPr>
          </w:p>
        </w:tc>
      </w:tr>
      <w:tr w:rsidR="00F32568" w14:paraId="0020E424" w14:textId="77777777">
        <w:tc>
          <w:tcPr>
            <w:tcW w:w="3862" w:type="dxa"/>
            <w:gridSpan w:val="2"/>
            <w:vAlign w:val="center"/>
          </w:tcPr>
          <w:p w14:paraId="3D02025B" w14:textId="77777777" w:rsidR="00F32568" w:rsidRDefault="00000000">
            <w:pPr>
              <w:widowControl/>
              <w:spacing w:line="360" w:lineRule="auto"/>
              <w:jc w:val="center"/>
              <w:rPr>
                <w:bCs/>
                <w:color w:val="auto"/>
              </w:rPr>
            </w:pPr>
            <w:r>
              <w:rPr>
                <w:rFonts w:hint="eastAsia"/>
                <w:bCs/>
                <w:color w:val="auto"/>
              </w:rPr>
              <w:t>钢丝</w:t>
            </w:r>
            <w:r>
              <w:rPr>
                <w:rStyle w:val="fontstyle01"/>
                <w:rFonts w:ascii="Times New Roman" w:hAnsi="Times New Roman" w:hint="default"/>
                <w:bCs/>
                <w:color w:val="auto"/>
                <w:sz w:val="21"/>
                <w:szCs w:val="21"/>
              </w:rPr>
              <w:t>抗拉强度（</w:t>
            </w:r>
            <w:r>
              <w:rPr>
                <w:rStyle w:val="fontstyle21"/>
                <w:bCs/>
                <w:color w:val="auto"/>
                <w:sz w:val="21"/>
                <w:szCs w:val="21"/>
              </w:rPr>
              <w:t>MPa</w:t>
            </w:r>
            <w:r>
              <w:rPr>
                <w:rStyle w:val="fontstyle01"/>
                <w:rFonts w:ascii="Times New Roman" w:hAnsi="Times New Roman" w:hint="default"/>
                <w:bCs/>
                <w:color w:val="auto"/>
                <w:sz w:val="21"/>
                <w:szCs w:val="21"/>
              </w:rPr>
              <w:t>）</w:t>
            </w:r>
          </w:p>
          <w:p w14:paraId="11212D4F" w14:textId="77777777" w:rsidR="00F32568" w:rsidRDefault="00F32568">
            <w:pPr>
              <w:autoSpaceDE w:val="0"/>
              <w:autoSpaceDN w:val="0"/>
              <w:adjustRightInd w:val="0"/>
              <w:spacing w:line="360" w:lineRule="auto"/>
              <w:jc w:val="center"/>
              <w:rPr>
                <w:bCs/>
                <w:color w:val="auto"/>
              </w:rPr>
            </w:pPr>
          </w:p>
        </w:tc>
        <w:tc>
          <w:tcPr>
            <w:tcW w:w="2272" w:type="dxa"/>
            <w:vAlign w:val="center"/>
          </w:tcPr>
          <w:p w14:paraId="40D3F7C8" w14:textId="77777777" w:rsidR="00F32568" w:rsidRDefault="00000000">
            <w:pPr>
              <w:widowControl/>
              <w:spacing w:line="360" w:lineRule="auto"/>
              <w:jc w:val="center"/>
              <w:rPr>
                <w:bCs/>
                <w:color w:val="auto"/>
              </w:rPr>
            </w:pPr>
            <w:r>
              <w:rPr>
                <w:rFonts w:hint="eastAsia"/>
                <w:bCs/>
                <w:color w:val="auto"/>
              </w:rPr>
              <w:t>≥</w:t>
            </w:r>
            <w:r>
              <w:rPr>
                <w:rStyle w:val="fontstyle11"/>
                <w:rFonts w:ascii="Times New Roman" w:hAnsi="Times New Roman" w:hint="default"/>
                <w:bCs/>
                <w:color w:val="auto"/>
                <w:sz w:val="21"/>
                <w:szCs w:val="21"/>
              </w:rPr>
              <w:t>550</w:t>
            </w:r>
          </w:p>
        </w:tc>
        <w:tc>
          <w:tcPr>
            <w:tcW w:w="2388" w:type="dxa"/>
            <w:vAlign w:val="center"/>
          </w:tcPr>
          <w:p w14:paraId="1ED58375" w14:textId="77777777" w:rsidR="00F32568" w:rsidRDefault="00000000">
            <w:pPr>
              <w:widowControl/>
              <w:spacing w:line="360" w:lineRule="auto"/>
              <w:jc w:val="center"/>
              <w:rPr>
                <w:bCs/>
                <w:color w:val="auto"/>
              </w:rPr>
            </w:pPr>
            <w:r>
              <w:rPr>
                <w:rStyle w:val="fontstyle01"/>
                <w:rFonts w:ascii="Times New Roman" w:hAnsi="Times New Roman" w:hint="default"/>
                <w:bCs/>
                <w:color w:val="auto"/>
                <w:sz w:val="21"/>
                <w:szCs w:val="21"/>
              </w:rPr>
              <w:t>《金属材料</w:t>
            </w:r>
            <w:r>
              <w:rPr>
                <w:rStyle w:val="fontstyle01"/>
                <w:rFonts w:ascii="Times New Roman" w:hAnsi="Times New Roman" w:hint="default"/>
                <w:bCs/>
                <w:color w:val="auto"/>
                <w:sz w:val="21"/>
                <w:szCs w:val="21"/>
              </w:rPr>
              <w:t xml:space="preserve"> </w:t>
            </w:r>
            <w:r>
              <w:rPr>
                <w:rStyle w:val="fontstyle01"/>
                <w:rFonts w:ascii="Times New Roman" w:hAnsi="Times New Roman" w:hint="default"/>
                <w:bCs/>
                <w:color w:val="auto"/>
                <w:sz w:val="21"/>
                <w:szCs w:val="21"/>
              </w:rPr>
              <w:t>拉伸试验</w:t>
            </w:r>
            <w:r>
              <w:rPr>
                <w:rStyle w:val="fontstyle01"/>
                <w:rFonts w:ascii="Times New Roman" w:hAnsi="Times New Roman" w:hint="default"/>
                <w:bCs/>
                <w:color w:val="auto"/>
                <w:sz w:val="21"/>
                <w:szCs w:val="21"/>
              </w:rPr>
              <w:t xml:space="preserve"> </w:t>
            </w:r>
            <w:r>
              <w:rPr>
                <w:rStyle w:val="fontstyle01"/>
                <w:rFonts w:ascii="Times New Roman" w:hAnsi="Times New Roman" w:hint="default"/>
                <w:bCs/>
                <w:color w:val="auto"/>
                <w:sz w:val="21"/>
                <w:szCs w:val="21"/>
              </w:rPr>
              <w:t>第</w:t>
            </w:r>
            <w:r>
              <w:rPr>
                <w:rStyle w:val="fontstyle01"/>
                <w:rFonts w:ascii="Times New Roman" w:hAnsi="Times New Roman" w:hint="default"/>
                <w:bCs/>
                <w:color w:val="auto"/>
                <w:sz w:val="21"/>
                <w:szCs w:val="21"/>
              </w:rPr>
              <w:t xml:space="preserve"> 1 </w:t>
            </w:r>
            <w:r>
              <w:rPr>
                <w:rStyle w:val="fontstyle01"/>
                <w:rFonts w:ascii="Times New Roman" w:hAnsi="Times New Roman" w:hint="default"/>
                <w:bCs/>
                <w:color w:val="auto"/>
                <w:sz w:val="21"/>
                <w:szCs w:val="21"/>
              </w:rPr>
              <w:t>部分：室温试验方法》</w:t>
            </w:r>
            <w:r>
              <w:rPr>
                <w:rStyle w:val="fontstyle01"/>
                <w:rFonts w:ascii="Times New Roman" w:hAnsi="Times New Roman" w:hint="default"/>
                <w:bCs/>
                <w:color w:val="auto"/>
                <w:sz w:val="21"/>
                <w:szCs w:val="21"/>
              </w:rPr>
              <w:t xml:space="preserve"> </w:t>
            </w:r>
            <w:r>
              <w:rPr>
                <w:rStyle w:val="fontstyle21"/>
                <w:bCs/>
                <w:color w:val="auto"/>
                <w:sz w:val="21"/>
                <w:szCs w:val="21"/>
              </w:rPr>
              <w:t xml:space="preserve">GB/T </w:t>
            </w:r>
            <w:r>
              <w:rPr>
                <w:rStyle w:val="fontstyle01"/>
                <w:rFonts w:ascii="Times New Roman" w:hAnsi="Times New Roman" w:hint="default"/>
                <w:bCs/>
                <w:color w:val="auto"/>
                <w:sz w:val="21"/>
                <w:szCs w:val="21"/>
              </w:rPr>
              <w:t>228.1</w:t>
            </w:r>
          </w:p>
        </w:tc>
      </w:tr>
      <w:tr w:rsidR="00F32568" w14:paraId="44EBBD50" w14:textId="77777777">
        <w:tc>
          <w:tcPr>
            <w:tcW w:w="3862" w:type="dxa"/>
            <w:gridSpan w:val="2"/>
            <w:vAlign w:val="center"/>
          </w:tcPr>
          <w:p w14:paraId="08DCFB3E" w14:textId="77777777" w:rsidR="00F32568" w:rsidRDefault="00000000">
            <w:pPr>
              <w:widowControl/>
              <w:spacing w:line="360" w:lineRule="auto"/>
              <w:jc w:val="center"/>
              <w:rPr>
                <w:bCs/>
                <w:color w:val="auto"/>
              </w:rPr>
            </w:pPr>
            <w:r>
              <w:rPr>
                <w:rStyle w:val="fontstyle01"/>
                <w:rFonts w:ascii="Times New Roman" w:hAnsi="Times New Roman" w:hint="default"/>
                <w:bCs/>
                <w:color w:val="auto"/>
                <w:sz w:val="21"/>
                <w:szCs w:val="21"/>
              </w:rPr>
              <w:lastRenderedPageBreak/>
              <w:t>180°</w:t>
            </w:r>
            <w:r>
              <w:rPr>
                <w:rStyle w:val="fontstyle11"/>
                <w:rFonts w:ascii="Times New Roman" w:hAnsi="Times New Roman" w:hint="default"/>
                <w:bCs/>
                <w:color w:val="auto"/>
                <w:sz w:val="21"/>
                <w:szCs w:val="21"/>
              </w:rPr>
              <w:t>反复弯曲试验（次）</w:t>
            </w:r>
          </w:p>
        </w:tc>
        <w:tc>
          <w:tcPr>
            <w:tcW w:w="2272" w:type="dxa"/>
            <w:vAlign w:val="center"/>
          </w:tcPr>
          <w:p w14:paraId="209F3BEA" w14:textId="77777777" w:rsidR="00F32568" w:rsidRDefault="00000000">
            <w:pPr>
              <w:widowControl/>
              <w:spacing w:line="360" w:lineRule="auto"/>
              <w:jc w:val="center"/>
              <w:rPr>
                <w:rStyle w:val="fontstyle01"/>
                <w:rFonts w:ascii="Times New Roman" w:hAnsi="Times New Roman" w:hint="default"/>
                <w:bCs/>
                <w:color w:val="auto"/>
                <w:sz w:val="21"/>
                <w:szCs w:val="21"/>
              </w:rPr>
            </w:pPr>
            <w:r>
              <w:rPr>
                <w:rStyle w:val="fontstyle01"/>
                <w:rFonts w:ascii="Times New Roman" w:hAnsi="Times New Roman" w:hint="default"/>
                <w:bCs/>
                <w:color w:val="auto"/>
                <w:sz w:val="21"/>
                <w:szCs w:val="21"/>
              </w:rPr>
              <w:t>≥</w:t>
            </w:r>
            <w:r>
              <w:rPr>
                <w:rStyle w:val="fontstyle11"/>
                <w:rFonts w:ascii="Times New Roman" w:hAnsi="Times New Roman" w:hint="default"/>
                <w:bCs/>
                <w:color w:val="auto"/>
                <w:sz w:val="21"/>
                <w:szCs w:val="21"/>
              </w:rPr>
              <w:t>4</w:t>
            </w:r>
          </w:p>
        </w:tc>
        <w:tc>
          <w:tcPr>
            <w:tcW w:w="2388" w:type="dxa"/>
            <w:vAlign w:val="center"/>
          </w:tcPr>
          <w:p w14:paraId="17CA3F51" w14:textId="77777777" w:rsidR="00F32568" w:rsidRDefault="00000000">
            <w:pPr>
              <w:widowControl/>
              <w:spacing w:line="360" w:lineRule="auto"/>
              <w:jc w:val="center"/>
              <w:rPr>
                <w:rStyle w:val="fontstyle01"/>
                <w:rFonts w:ascii="Times New Roman" w:hAnsi="Times New Roman" w:hint="default"/>
                <w:bCs/>
                <w:color w:val="auto"/>
                <w:sz w:val="21"/>
                <w:szCs w:val="21"/>
              </w:rPr>
            </w:pPr>
            <w:r>
              <w:rPr>
                <w:rStyle w:val="fontstyle01"/>
                <w:rFonts w:ascii="Times New Roman" w:hAnsi="Times New Roman" w:hint="default"/>
                <w:bCs/>
                <w:color w:val="auto"/>
                <w:sz w:val="21"/>
                <w:szCs w:val="21"/>
              </w:rPr>
              <w:t>《金属材料</w:t>
            </w:r>
            <w:r>
              <w:rPr>
                <w:rStyle w:val="fontstyle01"/>
                <w:rFonts w:ascii="Times New Roman" w:hAnsi="Times New Roman" w:hint="default"/>
                <w:bCs/>
                <w:color w:val="auto"/>
                <w:sz w:val="21"/>
                <w:szCs w:val="21"/>
              </w:rPr>
              <w:t xml:space="preserve"> </w:t>
            </w:r>
            <w:r>
              <w:rPr>
                <w:rStyle w:val="fontstyle01"/>
                <w:rFonts w:ascii="Times New Roman" w:hAnsi="Times New Roman" w:hint="default"/>
                <w:bCs/>
                <w:color w:val="auto"/>
                <w:sz w:val="21"/>
                <w:szCs w:val="21"/>
              </w:rPr>
              <w:t>线材</w:t>
            </w:r>
            <w:r>
              <w:rPr>
                <w:rStyle w:val="fontstyle01"/>
                <w:rFonts w:ascii="Times New Roman" w:hAnsi="Times New Roman" w:hint="default"/>
                <w:bCs/>
                <w:color w:val="auto"/>
                <w:sz w:val="21"/>
                <w:szCs w:val="21"/>
              </w:rPr>
              <w:t xml:space="preserve"> </w:t>
            </w:r>
            <w:r>
              <w:rPr>
                <w:rStyle w:val="fontstyle01"/>
                <w:rFonts w:ascii="Times New Roman" w:hAnsi="Times New Roman" w:hint="default"/>
                <w:bCs/>
                <w:color w:val="auto"/>
                <w:sz w:val="21"/>
                <w:szCs w:val="21"/>
              </w:rPr>
              <w:t>反复弯曲试验方法》</w:t>
            </w:r>
            <w:r>
              <w:rPr>
                <w:rStyle w:val="fontstyle01"/>
                <w:rFonts w:ascii="Times New Roman" w:hAnsi="Times New Roman" w:hint="default"/>
                <w:bCs/>
                <w:color w:val="auto"/>
                <w:sz w:val="21"/>
                <w:szCs w:val="21"/>
              </w:rPr>
              <w:t xml:space="preserve"> </w:t>
            </w:r>
            <w:r>
              <w:rPr>
                <w:rStyle w:val="fontstyle21"/>
                <w:bCs/>
                <w:color w:val="auto"/>
                <w:sz w:val="21"/>
                <w:szCs w:val="21"/>
              </w:rPr>
              <w:t xml:space="preserve">GB/T </w:t>
            </w:r>
            <w:r>
              <w:rPr>
                <w:rStyle w:val="fontstyle01"/>
                <w:rFonts w:ascii="Times New Roman" w:hAnsi="Times New Roman" w:hint="default"/>
                <w:bCs/>
                <w:color w:val="auto"/>
                <w:sz w:val="21"/>
                <w:szCs w:val="21"/>
              </w:rPr>
              <w:t>238</w:t>
            </w:r>
          </w:p>
        </w:tc>
      </w:tr>
    </w:tbl>
    <w:bookmarkEnd w:id="14"/>
    <w:p w14:paraId="22CA6EB5"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墙板中间保温层用陶瓷棉板厚度宜为</w:t>
      </w:r>
      <w:r>
        <w:rPr>
          <w:rFonts w:hint="eastAsia"/>
          <w:bCs/>
          <w:color w:val="auto"/>
          <w:sz w:val="24"/>
          <w:szCs w:val="24"/>
        </w:rPr>
        <w:t>40mm~100mm</w:t>
      </w:r>
      <w:r>
        <w:rPr>
          <w:rFonts w:hint="eastAsia"/>
          <w:bCs/>
          <w:color w:val="auto"/>
          <w:sz w:val="24"/>
          <w:szCs w:val="24"/>
        </w:rPr>
        <w:t>，宽度不宜大于</w:t>
      </w:r>
      <w:r>
        <w:rPr>
          <w:rFonts w:hint="eastAsia"/>
          <w:bCs/>
          <w:color w:val="auto"/>
          <w:sz w:val="24"/>
          <w:szCs w:val="24"/>
        </w:rPr>
        <w:t>500mm</w:t>
      </w:r>
      <w:r>
        <w:rPr>
          <w:rFonts w:hint="eastAsia"/>
          <w:bCs/>
          <w:color w:val="auto"/>
          <w:sz w:val="24"/>
          <w:szCs w:val="24"/>
        </w:rPr>
        <w:t>，长度不宜大于</w:t>
      </w:r>
      <w:r>
        <w:rPr>
          <w:rFonts w:hint="eastAsia"/>
          <w:bCs/>
          <w:color w:val="auto"/>
          <w:sz w:val="24"/>
          <w:szCs w:val="24"/>
        </w:rPr>
        <w:t>900mm</w:t>
      </w:r>
      <w:r>
        <w:rPr>
          <w:rFonts w:hint="eastAsia"/>
          <w:bCs/>
          <w:color w:val="auto"/>
          <w:sz w:val="24"/>
          <w:szCs w:val="24"/>
        </w:rPr>
        <w:t>，陶瓷棉板沿</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墙板长度方向间距宜</w:t>
      </w:r>
      <w:r>
        <w:rPr>
          <w:rFonts w:hint="eastAsia"/>
          <w:bCs/>
          <w:color w:val="auto"/>
          <w:sz w:val="24"/>
          <w:szCs w:val="24"/>
        </w:rPr>
        <w:t>50mm</w:t>
      </w:r>
      <w:r>
        <w:rPr>
          <w:rFonts w:hint="eastAsia"/>
          <w:bCs/>
          <w:color w:val="auto"/>
          <w:sz w:val="24"/>
          <w:szCs w:val="24"/>
        </w:rPr>
        <w:t>，陶瓷棉板主要性能指标应符合表</w:t>
      </w:r>
      <w:r>
        <w:rPr>
          <w:bCs/>
          <w:color w:val="auto"/>
          <w:sz w:val="24"/>
          <w:szCs w:val="24"/>
        </w:rPr>
        <w:t>4.1.3</w:t>
      </w:r>
      <w:r>
        <w:rPr>
          <w:rFonts w:hint="eastAsia"/>
          <w:bCs/>
          <w:color w:val="auto"/>
          <w:sz w:val="24"/>
          <w:szCs w:val="24"/>
        </w:rPr>
        <w:t>的规定</w:t>
      </w:r>
      <w:r>
        <w:rPr>
          <w:bCs/>
          <w:color w:val="auto"/>
          <w:sz w:val="24"/>
          <w:szCs w:val="24"/>
        </w:rPr>
        <w:t>。</w:t>
      </w:r>
    </w:p>
    <w:p w14:paraId="4B05E03B" w14:textId="77777777" w:rsidR="00F32568" w:rsidRDefault="00000000">
      <w:pPr>
        <w:spacing w:line="360" w:lineRule="auto"/>
        <w:jc w:val="center"/>
        <w:rPr>
          <w:b/>
          <w:color w:val="auto"/>
        </w:rPr>
      </w:pPr>
      <w:r>
        <w:rPr>
          <w:b/>
          <w:color w:val="auto"/>
        </w:rPr>
        <w:t>表</w:t>
      </w:r>
      <w:r>
        <w:rPr>
          <w:rFonts w:hint="eastAsia"/>
          <w:b/>
          <w:color w:val="auto"/>
        </w:rPr>
        <w:t>4</w:t>
      </w:r>
      <w:r>
        <w:rPr>
          <w:b/>
          <w:color w:val="auto"/>
        </w:rPr>
        <w:t xml:space="preserve">.1.3   </w:t>
      </w:r>
      <w:r>
        <w:rPr>
          <w:rFonts w:hint="eastAsia"/>
          <w:b/>
          <w:color w:val="auto"/>
        </w:rPr>
        <w:t>陶瓷棉板</w:t>
      </w:r>
      <w:r>
        <w:rPr>
          <w:b/>
          <w:color w:val="auto"/>
        </w:rPr>
        <w:t>性能指标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362"/>
        <w:gridCol w:w="3054"/>
      </w:tblGrid>
      <w:tr w:rsidR="00F32568" w14:paraId="73C69B25" w14:textId="77777777">
        <w:tc>
          <w:tcPr>
            <w:tcW w:w="4106" w:type="dxa"/>
            <w:vAlign w:val="center"/>
          </w:tcPr>
          <w:p w14:paraId="3B782667" w14:textId="77777777" w:rsidR="00F32568" w:rsidRDefault="00000000">
            <w:pPr>
              <w:spacing w:line="360" w:lineRule="auto"/>
              <w:jc w:val="center"/>
              <w:rPr>
                <w:rFonts w:ascii="宋体" w:hAnsi="宋体"/>
                <w:bCs/>
                <w:color w:val="auto"/>
              </w:rPr>
            </w:pPr>
            <w:r>
              <w:rPr>
                <w:rFonts w:ascii="宋体" w:hAnsi="宋体" w:hint="eastAsia"/>
                <w:bCs/>
                <w:color w:val="auto"/>
              </w:rPr>
              <w:t>项  目</w:t>
            </w:r>
          </w:p>
        </w:tc>
        <w:tc>
          <w:tcPr>
            <w:tcW w:w="1362" w:type="dxa"/>
            <w:vAlign w:val="center"/>
          </w:tcPr>
          <w:p w14:paraId="0B6617A3" w14:textId="77777777" w:rsidR="00F32568" w:rsidRDefault="00000000">
            <w:pPr>
              <w:spacing w:line="360" w:lineRule="auto"/>
              <w:jc w:val="center"/>
              <w:rPr>
                <w:rFonts w:ascii="宋体" w:hAnsi="宋体"/>
                <w:bCs/>
                <w:color w:val="auto"/>
              </w:rPr>
            </w:pPr>
            <w:r>
              <w:rPr>
                <w:rFonts w:ascii="宋体" w:hAnsi="宋体" w:hint="eastAsia"/>
                <w:bCs/>
                <w:color w:val="auto"/>
              </w:rPr>
              <w:t>性能指标</w:t>
            </w:r>
          </w:p>
        </w:tc>
        <w:tc>
          <w:tcPr>
            <w:tcW w:w="3054" w:type="dxa"/>
            <w:vAlign w:val="center"/>
          </w:tcPr>
          <w:p w14:paraId="66A57000" w14:textId="77777777" w:rsidR="00F32568" w:rsidRDefault="00000000">
            <w:pPr>
              <w:spacing w:line="360" w:lineRule="auto"/>
              <w:jc w:val="center"/>
              <w:rPr>
                <w:rFonts w:ascii="宋体" w:hAnsi="宋体"/>
                <w:bCs/>
                <w:color w:val="auto"/>
              </w:rPr>
            </w:pPr>
            <w:r>
              <w:rPr>
                <w:rFonts w:ascii="宋体" w:hAnsi="宋体" w:hint="eastAsia"/>
                <w:bCs/>
                <w:color w:val="auto"/>
              </w:rPr>
              <w:t>检验方法</w:t>
            </w:r>
          </w:p>
        </w:tc>
      </w:tr>
      <w:tr w:rsidR="00F32568" w14:paraId="3EA9185B" w14:textId="77777777">
        <w:tc>
          <w:tcPr>
            <w:tcW w:w="4106" w:type="dxa"/>
            <w:vAlign w:val="center"/>
          </w:tcPr>
          <w:p w14:paraId="253AD0E8" w14:textId="77777777" w:rsidR="00F32568" w:rsidRDefault="00000000">
            <w:pPr>
              <w:spacing w:line="360" w:lineRule="auto"/>
              <w:jc w:val="center"/>
              <w:rPr>
                <w:rFonts w:ascii="宋体" w:hAnsi="宋体"/>
                <w:bCs/>
                <w:color w:val="auto"/>
              </w:rPr>
            </w:pPr>
            <w:r>
              <w:rPr>
                <w:rFonts w:ascii="宋体" w:hAnsi="宋体" w:hint="eastAsia"/>
                <w:bCs/>
                <w:color w:val="auto"/>
              </w:rPr>
              <w:t>密度（kg/m</w:t>
            </w:r>
            <w:r>
              <w:rPr>
                <w:rFonts w:ascii="宋体" w:hAnsi="宋体" w:hint="eastAsia"/>
                <w:bCs/>
                <w:color w:val="auto"/>
                <w:vertAlign w:val="superscript"/>
              </w:rPr>
              <w:t>3</w:t>
            </w:r>
            <w:r>
              <w:rPr>
                <w:rFonts w:ascii="宋体" w:hAnsi="宋体" w:hint="eastAsia"/>
                <w:bCs/>
                <w:color w:val="auto"/>
              </w:rPr>
              <w:t>）</w:t>
            </w:r>
          </w:p>
        </w:tc>
        <w:tc>
          <w:tcPr>
            <w:tcW w:w="1362" w:type="dxa"/>
            <w:vAlign w:val="center"/>
          </w:tcPr>
          <w:p w14:paraId="5C6D0E80"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120～200</w:t>
            </w:r>
          </w:p>
        </w:tc>
        <w:tc>
          <w:tcPr>
            <w:tcW w:w="3054" w:type="dxa"/>
            <w:vMerge w:val="restart"/>
            <w:vAlign w:val="center"/>
          </w:tcPr>
          <w:p w14:paraId="5ED22382"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《矿物棉及其制品试验方法》 GB/T 5480</w:t>
            </w:r>
          </w:p>
        </w:tc>
      </w:tr>
      <w:tr w:rsidR="00F32568" w14:paraId="2DDED7F7" w14:textId="77777777">
        <w:tc>
          <w:tcPr>
            <w:tcW w:w="4106" w:type="dxa"/>
            <w:vAlign w:val="center"/>
          </w:tcPr>
          <w:p w14:paraId="781824A3" w14:textId="77777777" w:rsidR="00F32568" w:rsidRDefault="00000000">
            <w:pPr>
              <w:spacing w:line="360" w:lineRule="auto"/>
              <w:jc w:val="center"/>
              <w:rPr>
                <w:rFonts w:ascii="宋体" w:hAnsi="宋体"/>
                <w:bCs/>
                <w:color w:val="auto"/>
              </w:rPr>
            </w:pPr>
            <w:r>
              <w:rPr>
                <w:rFonts w:ascii="宋体" w:hAnsi="宋体" w:hint="eastAsia"/>
                <w:bCs/>
                <w:color w:val="auto"/>
              </w:rPr>
              <w:t>压缩强度（MPa）</w:t>
            </w:r>
          </w:p>
        </w:tc>
        <w:tc>
          <w:tcPr>
            <w:tcW w:w="1362" w:type="dxa"/>
            <w:vAlign w:val="center"/>
          </w:tcPr>
          <w:p w14:paraId="5142694A"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 xml:space="preserve">≥0.025 </w:t>
            </w:r>
          </w:p>
        </w:tc>
        <w:tc>
          <w:tcPr>
            <w:tcW w:w="3054" w:type="dxa"/>
            <w:vMerge/>
            <w:vAlign w:val="center"/>
          </w:tcPr>
          <w:p w14:paraId="7BCE2142" w14:textId="77777777" w:rsidR="00F32568" w:rsidRDefault="00F32568">
            <w:pPr>
              <w:widowControl/>
              <w:spacing w:line="360" w:lineRule="auto"/>
              <w:jc w:val="center"/>
              <w:rPr>
                <w:rFonts w:ascii="宋体" w:hAnsi="宋体"/>
                <w:bCs/>
                <w:color w:val="auto"/>
              </w:rPr>
            </w:pPr>
          </w:p>
        </w:tc>
      </w:tr>
      <w:tr w:rsidR="00F32568" w14:paraId="74320F18" w14:textId="77777777">
        <w:tc>
          <w:tcPr>
            <w:tcW w:w="4106" w:type="dxa"/>
            <w:vAlign w:val="center"/>
          </w:tcPr>
          <w:p w14:paraId="590FE34A" w14:textId="77777777" w:rsidR="00F32568" w:rsidRDefault="00000000">
            <w:pPr>
              <w:spacing w:line="360" w:lineRule="auto"/>
              <w:jc w:val="center"/>
              <w:rPr>
                <w:rFonts w:ascii="宋体" w:hAnsi="宋体"/>
                <w:bCs/>
                <w:color w:val="auto"/>
              </w:rPr>
            </w:pPr>
            <w:r>
              <w:rPr>
                <w:rFonts w:ascii="宋体" w:hAnsi="宋体" w:hint="eastAsia"/>
                <w:bCs/>
                <w:color w:val="auto"/>
              </w:rPr>
              <w:t>导热系数（平均温度25℃））</w:t>
            </w:r>
          </w:p>
          <w:p w14:paraId="518F6F70" w14:textId="77777777" w:rsidR="00F32568" w:rsidRDefault="00000000">
            <w:pPr>
              <w:spacing w:line="360" w:lineRule="auto"/>
              <w:jc w:val="center"/>
              <w:rPr>
                <w:rFonts w:ascii="宋体" w:hAnsi="宋体"/>
                <w:bCs/>
                <w:color w:val="auto"/>
              </w:rPr>
            </w:pPr>
            <w:r>
              <w:rPr>
                <w:rFonts w:ascii="宋体" w:hAnsi="宋体" w:hint="eastAsia"/>
                <w:bCs/>
                <w:color w:val="auto"/>
              </w:rPr>
              <w:t>[ W/（m</w:t>
            </w:r>
            <w:r>
              <w:rPr>
                <w:rFonts w:hint="eastAsia"/>
                <w:bCs/>
                <w:color w:val="auto"/>
              </w:rPr>
              <w:t>·</w:t>
            </w:r>
            <w:r>
              <w:rPr>
                <w:rFonts w:ascii="宋体" w:hAnsi="宋体" w:hint="eastAsia"/>
                <w:bCs/>
                <w:color w:val="auto"/>
              </w:rPr>
              <w:t>K）]</w:t>
            </w:r>
          </w:p>
        </w:tc>
        <w:tc>
          <w:tcPr>
            <w:tcW w:w="1362" w:type="dxa"/>
            <w:vAlign w:val="center"/>
          </w:tcPr>
          <w:p w14:paraId="06B30890"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≤0.033</w:t>
            </w:r>
          </w:p>
        </w:tc>
        <w:tc>
          <w:tcPr>
            <w:tcW w:w="3054" w:type="dxa"/>
            <w:vAlign w:val="center"/>
          </w:tcPr>
          <w:p w14:paraId="1D5C2CDE"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《绝热材料稳态热阻及</w:t>
            </w:r>
            <w:r>
              <w:rPr>
                <w:rFonts w:ascii="宋体" w:hAnsi="宋体" w:hint="eastAsia"/>
                <w:bCs/>
                <w:color w:val="auto"/>
              </w:rPr>
              <w:br/>
            </w:r>
            <w:r>
              <w:rPr>
                <w:rStyle w:val="fontstyle01"/>
                <w:rFonts w:hint="default"/>
                <w:bCs/>
                <w:color w:val="auto"/>
                <w:sz w:val="21"/>
                <w:szCs w:val="21"/>
              </w:rPr>
              <w:t>有关特性的测定 防护热板法》 GB/T 10294 或《绝热材料稳态热阻及有关特性的测定 热流计法》 GB/T 10295</w:t>
            </w:r>
          </w:p>
        </w:tc>
      </w:tr>
      <w:tr w:rsidR="00F32568" w14:paraId="59112D71" w14:textId="77777777">
        <w:tc>
          <w:tcPr>
            <w:tcW w:w="4106" w:type="dxa"/>
            <w:vAlign w:val="center"/>
          </w:tcPr>
          <w:p w14:paraId="3F7A12BD"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燃烧性能</w:t>
            </w:r>
          </w:p>
        </w:tc>
        <w:tc>
          <w:tcPr>
            <w:tcW w:w="1362" w:type="dxa"/>
            <w:vAlign w:val="center"/>
          </w:tcPr>
          <w:p w14:paraId="492DC2CA"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A（A1）级</w:t>
            </w:r>
          </w:p>
        </w:tc>
        <w:tc>
          <w:tcPr>
            <w:tcW w:w="3054" w:type="dxa"/>
            <w:vAlign w:val="center"/>
          </w:tcPr>
          <w:p w14:paraId="7B9688F6"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《建筑材料及制品燃烧性能分级》 GB 8624</w:t>
            </w:r>
          </w:p>
        </w:tc>
      </w:tr>
      <w:tr w:rsidR="00F32568" w14:paraId="22A95B49" w14:textId="77777777">
        <w:tc>
          <w:tcPr>
            <w:tcW w:w="4106" w:type="dxa"/>
            <w:vAlign w:val="center"/>
          </w:tcPr>
          <w:p w14:paraId="03092D6F"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纤维平均直径（</w:t>
            </w:r>
            <w:proofErr w:type="spellStart"/>
            <w:r>
              <w:rPr>
                <w:rStyle w:val="fontstyle01"/>
                <w:rFonts w:hint="default"/>
                <w:bCs/>
                <w:color w:val="auto"/>
                <w:sz w:val="21"/>
                <w:szCs w:val="21"/>
              </w:rPr>
              <w:t>μm</w:t>
            </w:r>
            <w:proofErr w:type="spellEnd"/>
            <w:r>
              <w:rPr>
                <w:rStyle w:val="fontstyle01"/>
                <w:rFonts w:hint="default"/>
                <w:bCs/>
                <w:color w:val="auto"/>
                <w:sz w:val="21"/>
                <w:szCs w:val="21"/>
              </w:rPr>
              <w:t>）</w:t>
            </w:r>
          </w:p>
        </w:tc>
        <w:tc>
          <w:tcPr>
            <w:tcW w:w="1362" w:type="dxa"/>
            <w:vAlign w:val="center"/>
          </w:tcPr>
          <w:p w14:paraId="1220A596"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3.0～5.0</w:t>
            </w:r>
          </w:p>
        </w:tc>
        <w:tc>
          <w:tcPr>
            <w:tcW w:w="3054" w:type="dxa"/>
            <w:vMerge w:val="restart"/>
            <w:vAlign w:val="center"/>
          </w:tcPr>
          <w:p w14:paraId="097D300F"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《建筑外墙外保温用岩棉制品》 GB/T 25975</w:t>
            </w:r>
          </w:p>
        </w:tc>
      </w:tr>
      <w:tr w:rsidR="00F32568" w14:paraId="7B759D8C" w14:textId="77777777">
        <w:tc>
          <w:tcPr>
            <w:tcW w:w="4106" w:type="dxa"/>
            <w:vAlign w:val="center"/>
          </w:tcPr>
          <w:p w14:paraId="561FBCF6"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渣球含量（粒径大于 0.25mm） （%）</w:t>
            </w:r>
          </w:p>
        </w:tc>
        <w:tc>
          <w:tcPr>
            <w:tcW w:w="1362" w:type="dxa"/>
            <w:vAlign w:val="center"/>
          </w:tcPr>
          <w:p w14:paraId="1AA1011C"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≤7.0</w:t>
            </w:r>
          </w:p>
        </w:tc>
        <w:tc>
          <w:tcPr>
            <w:tcW w:w="3054" w:type="dxa"/>
            <w:vMerge/>
            <w:vAlign w:val="center"/>
          </w:tcPr>
          <w:p w14:paraId="2DB45D8C" w14:textId="77777777" w:rsidR="00F32568" w:rsidRDefault="00F32568">
            <w:pPr>
              <w:spacing w:line="360" w:lineRule="auto"/>
              <w:jc w:val="center"/>
              <w:rPr>
                <w:rFonts w:ascii="宋体" w:hAnsi="宋体"/>
                <w:bCs/>
                <w:color w:val="auto"/>
              </w:rPr>
            </w:pPr>
          </w:p>
        </w:tc>
      </w:tr>
      <w:tr w:rsidR="00F32568" w14:paraId="086B641A" w14:textId="77777777">
        <w:tc>
          <w:tcPr>
            <w:tcW w:w="4106" w:type="dxa"/>
            <w:vAlign w:val="center"/>
          </w:tcPr>
          <w:p w14:paraId="6A29EDF5"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酸度系数</w:t>
            </w:r>
          </w:p>
        </w:tc>
        <w:tc>
          <w:tcPr>
            <w:tcW w:w="1362" w:type="dxa"/>
            <w:vAlign w:val="center"/>
          </w:tcPr>
          <w:p w14:paraId="659AB1A2"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≥10</w:t>
            </w:r>
          </w:p>
        </w:tc>
        <w:tc>
          <w:tcPr>
            <w:tcW w:w="3054" w:type="dxa"/>
            <w:vMerge/>
            <w:vAlign w:val="center"/>
          </w:tcPr>
          <w:p w14:paraId="7A9D87B0" w14:textId="77777777" w:rsidR="00F32568" w:rsidRDefault="00F32568">
            <w:pPr>
              <w:spacing w:line="360" w:lineRule="auto"/>
              <w:jc w:val="center"/>
              <w:rPr>
                <w:rFonts w:ascii="宋体" w:hAnsi="宋体"/>
                <w:bCs/>
                <w:color w:val="auto"/>
              </w:rPr>
            </w:pPr>
          </w:p>
        </w:tc>
      </w:tr>
      <w:tr w:rsidR="00F32568" w14:paraId="22DF7E9C" w14:textId="77777777">
        <w:tc>
          <w:tcPr>
            <w:tcW w:w="4106" w:type="dxa"/>
            <w:vAlign w:val="center"/>
          </w:tcPr>
          <w:p w14:paraId="1AEBE1FC"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质量吸湿率（%）</w:t>
            </w:r>
          </w:p>
        </w:tc>
        <w:tc>
          <w:tcPr>
            <w:tcW w:w="1362" w:type="dxa"/>
            <w:vAlign w:val="center"/>
          </w:tcPr>
          <w:p w14:paraId="66493E49"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≤1.0</w:t>
            </w:r>
          </w:p>
        </w:tc>
        <w:tc>
          <w:tcPr>
            <w:tcW w:w="3054" w:type="dxa"/>
            <w:vMerge/>
            <w:vAlign w:val="center"/>
          </w:tcPr>
          <w:p w14:paraId="22E76A23" w14:textId="77777777" w:rsidR="00F32568" w:rsidRDefault="00F32568">
            <w:pPr>
              <w:spacing w:line="360" w:lineRule="auto"/>
              <w:jc w:val="center"/>
              <w:rPr>
                <w:rFonts w:ascii="宋体" w:hAnsi="宋体"/>
                <w:bCs/>
                <w:color w:val="auto"/>
              </w:rPr>
            </w:pPr>
          </w:p>
        </w:tc>
      </w:tr>
      <w:tr w:rsidR="00F32568" w14:paraId="5076D1FE" w14:textId="77777777">
        <w:tc>
          <w:tcPr>
            <w:tcW w:w="4106" w:type="dxa"/>
            <w:vAlign w:val="center"/>
          </w:tcPr>
          <w:p w14:paraId="7308DB7E"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憎水率（%）</w:t>
            </w:r>
          </w:p>
        </w:tc>
        <w:tc>
          <w:tcPr>
            <w:tcW w:w="1362" w:type="dxa"/>
            <w:vAlign w:val="center"/>
          </w:tcPr>
          <w:p w14:paraId="35D97326"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≥98.0</w:t>
            </w:r>
          </w:p>
        </w:tc>
        <w:tc>
          <w:tcPr>
            <w:tcW w:w="3054" w:type="dxa"/>
            <w:vMerge/>
            <w:vAlign w:val="center"/>
          </w:tcPr>
          <w:p w14:paraId="722354BD" w14:textId="77777777" w:rsidR="00F32568" w:rsidRDefault="00F32568">
            <w:pPr>
              <w:spacing w:line="360" w:lineRule="auto"/>
              <w:jc w:val="center"/>
              <w:rPr>
                <w:rFonts w:ascii="宋体" w:hAnsi="宋体"/>
                <w:bCs/>
                <w:color w:val="auto"/>
              </w:rPr>
            </w:pPr>
          </w:p>
        </w:tc>
      </w:tr>
      <w:tr w:rsidR="00F32568" w14:paraId="7BB45548" w14:textId="77777777">
        <w:tc>
          <w:tcPr>
            <w:tcW w:w="4106" w:type="dxa"/>
            <w:vAlign w:val="center"/>
          </w:tcPr>
          <w:p w14:paraId="7962D683"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垂直于板面的抗拉强度（kPa）</w:t>
            </w:r>
          </w:p>
        </w:tc>
        <w:tc>
          <w:tcPr>
            <w:tcW w:w="1362" w:type="dxa"/>
            <w:vAlign w:val="center"/>
          </w:tcPr>
          <w:p w14:paraId="5FCC463D"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≥10.0</w:t>
            </w:r>
          </w:p>
        </w:tc>
        <w:tc>
          <w:tcPr>
            <w:tcW w:w="3054" w:type="dxa"/>
            <w:vMerge/>
            <w:vAlign w:val="center"/>
          </w:tcPr>
          <w:p w14:paraId="3AAF8CAB" w14:textId="77777777" w:rsidR="00F32568" w:rsidRDefault="00F32568">
            <w:pPr>
              <w:spacing w:line="360" w:lineRule="auto"/>
              <w:jc w:val="center"/>
              <w:rPr>
                <w:rFonts w:ascii="宋体" w:hAnsi="宋体"/>
                <w:bCs/>
                <w:color w:val="auto"/>
              </w:rPr>
            </w:pPr>
          </w:p>
        </w:tc>
      </w:tr>
      <w:tr w:rsidR="00F32568" w14:paraId="29834E1B" w14:textId="77777777">
        <w:tc>
          <w:tcPr>
            <w:tcW w:w="4106" w:type="dxa"/>
            <w:vAlign w:val="center"/>
          </w:tcPr>
          <w:p w14:paraId="5038B134"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湿热条件下垂直于表面的抗拉强度保留率（%）</w:t>
            </w:r>
          </w:p>
        </w:tc>
        <w:tc>
          <w:tcPr>
            <w:tcW w:w="1362" w:type="dxa"/>
            <w:vAlign w:val="center"/>
          </w:tcPr>
          <w:p w14:paraId="29F2F015"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≥50</w:t>
            </w:r>
          </w:p>
        </w:tc>
        <w:tc>
          <w:tcPr>
            <w:tcW w:w="3054" w:type="dxa"/>
            <w:vMerge/>
            <w:vAlign w:val="center"/>
          </w:tcPr>
          <w:p w14:paraId="67F12773" w14:textId="77777777" w:rsidR="00F32568" w:rsidRDefault="00F32568">
            <w:pPr>
              <w:spacing w:line="360" w:lineRule="auto"/>
              <w:jc w:val="center"/>
              <w:rPr>
                <w:rFonts w:ascii="宋体" w:hAnsi="宋体"/>
                <w:bCs/>
                <w:color w:val="auto"/>
              </w:rPr>
            </w:pPr>
          </w:p>
        </w:tc>
      </w:tr>
      <w:tr w:rsidR="00F32568" w14:paraId="2F53101C" w14:textId="77777777">
        <w:tc>
          <w:tcPr>
            <w:tcW w:w="4106" w:type="dxa"/>
            <w:vAlign w:val="center"/>
          </w:tcPr>
          <w:p w14:paraId="2D5827CB"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短期吸水量（部分浸入）（kg/m</w:t>
            </w:r>
            <w:r>
              <w:rPr>
                <w:rStyle w:val="fontstyle01"/>
                <w:rFonts w:hint="default"/>
                <w:bCs/>
                <w:color w:val="auto"/>
                <w:sz w:val="21"/>
                <w:szCs w:val="21"/>
                <w:vertAlign w:val="superscript"/>
              </w:rPr>
              <w:t>2</w:t>
            </w:r>
            <w:r>
              <w:rPr>
                <w:rStyle w:val="fontstyle01"/>
                <w:rFonts w:hint="default"/>
                <w:bCs/>
                <w:color w:val="auto"/>
                <w:sz w:val="21"/>
                <w:szCs w:val="21"/>
              </w:rPr>
              <w:t>）</w:t>
            </w:r>
          </w:p>
        </w:tc>
        <w:tc>
          <w:tcPr>
            <w:tcW w:w="1362" w:type="dxa"/>
            <w:vAlign w:val="center"/>
          </w:tcPr>
          <w:p w14:paraId="29FB6340"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≤0.4</w:t>
            </w:r>
          </w:p>
        </w:tc>
        <w:tc>
          <w:tcPr>
            <w:tcW w:w="3054" w:type="dxa"/>
            <w:vMerge/>
            <w:vAlign w:val="center"/>
          </w:tcPr>
          <w:p w14:paraId="2C1B5330" w14:textId="77777777" w:rsidR="00F32568" w:rsidRDefault="00F32568">
            <w:pPr>
              <w:spacing w:line="360" w:lineRule="auto"/>
              <w:jc w:val="center"/>
              <w:rPr>
                <w:rFonts w:ascii="宋体" w:hAnsi="宋体"/>
                <w:bCs/>
                <w:color w:val="auto"/>
              </w:rPr>
            </w:pPr>
          </w:p>
        </w:tc>
      </w:tr>
      <w:tr w:rsidR="00F32568" w14:paraId="025B4B68" w14:textId="77777777">
        <w:tc>
          <w:tcPr>
            <w:tcW w:w="4106" w:type="dxa"/>
            <w:vAlign w:val="center"/>
          </w:tcPr>
          <w:p w14:paraId="209DDA71"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长期吸水量（部分浸入） （kg/m</w:t>
            </w:r>
            <w:r>
              <w:rPr>
                <w:rStyle w:val="fontstyle01"/>
                <w:rFonts w:hint="default"/>
                <w:bCs/>
                <w:color w:val="auto"/>
                <w:sz w:val="21"/>
                <w:szCs w:val="21"/>
                <w:vertAlign w:val="superscript"/>
              </w:rPr>
              <w:t>2</w:t>
            </w:r>
            <w:r>
              <w:rPr>
                <w:rStyle w:val="fontstyle01"/>
                <w:rFonts w:hint="default"/>
                <w:bCs/>
                <w:color w:val="auto"/>
                <w:sz w:val="21"/>
                <w:szCs w:val="21"/>
              </w:rPr>
              <w:t>）</w:t>
            </w:r>
          </w:p>
        </w:tc>
        <w:tc>
          <w:tcPr>
            <w:tcW w:w="1362" w:type="dxa"/>
            <w:vAlign w:val="center"/>
          </w:tcPr>
          <w:p w14:paraId="62D1D37A"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≤1.0</w:t>
            </w:r>
          </w:p>
        </w:tc>
        <w:tc>
          <w:tcPr>
            <w:tcW w:w="3054" w:type="dxa"/>
            <w:vMerge/>
            <w:vAlign w:val="center"/>
          </w:tcPr>
          <w:p w14:paraId="26AAD287" w14:textId="77777777" w:rsidR="00F32568" w:rsidRDefault="00F32568">
            <w:pPr>
              <w:spacing w:line="360" w:lineRule="auto"/>
              <w:jc w:val="center"/>
              <w:rPr>
                <w:rFonts w:ascii="宋体" w:hAnsi="宋体"/>
                <w:bCs/>
                <w:color w:val="auto"/>
              </w:rPr>
            </w:pPr>
          </w:p>
        </w:tc>
      </w:tr>
      <w:tr w:rsidR="00F32568" w14:paraId="1571138E" w14:textId="77777777">
        <w:tc>
          <w:tcPr>
            <w:tcW w:w="4106" w:type="dxa"/>
            <w:vAlign w:val="center"/>
          </w:tcPr>
          <w:p w14:paraId="03687767" w14:textId="77777777" w:rsidR="00F32568" w:rsidRDefault="00000000">
            <w:pPr>
              <w:widowControl/>
              <w:spacing w:line="360" w:lineRule="auto"/>
              <w:jc w:val="center"/>
              <w:rPr>
                <w:rStyle w:val="fontstyle01"/>
                <w:rFonts w:hint="default"/>
                <w:bCs/>
                <w:color w:val="auto"/>
                <w:sz w:val="21"/>
                <w:szCs w:val="21"/>
              </w:rPr>
            </w:pPr>
            <w:r>
              <w:rPr>
                <w:rStyle w:val="fontstyle01"/>
                <w:rFonts w:hint="default"/>
                <w:bCs/>
                <w:color w:val="auto"/>
                <w:sz w:val="21"/>
                <w:szCs w:val="21"/>
              </w:rPr>
              <w:t>体积吸水率（全浸）（%）</w:t>
            </w:r>
          </w:p>
        </w:tc>
        <w:tc>
          <w:tcPr>
            <w:tcW w:w="1362" w:type="dxa"/>
            <w:vAlign w:val="center"/>
          </w:tcPr>
          <w:p w14:paraId="59B95ABF" w14:textId="77777777" w:rsidR="00F32568" w:rsidRDefault="00000000">
            <w:pPr>
              <w:widowControl/>
              <w:spacing w:line="360" w:lineRule="auto"/>
              <w:jc w:val="center"/>
              <w:rPr>
                <w:rFonts w:ascii="宋体" w:hAnsi="宋体"/>
                <w:bCs/>
                <w:color w:val="auto"/>
              </w:rPr>
            </w:pPr>
            <w:r>
              <w:rPr>
                <w:rStyle w:val="fontstyle01"/>
                <w:rFonts w:hint="default"/>
                <w:bCs/>
                <w:color w:val="auto"/>
                <w:sz w:val="21"/>
                <w:szCs w:val="21"/>
              </w:rPr>
              <w:t>≤4.0</w:t>
            </w:r>
          </w:p>
        </w:tc>
        <w:tc>
          <w:tcPr>
            <w:tcW w:w="3054" w:type="dxa"/>
            <w:vMerge/>
            <w:vAlign w:val="center"/>
          </w:tcPr>
          <w:p w14:paraId="36DB484A" w14:textId="77777777" w:rsidR="00F32568" w:rsidRDefault="00F32568">
            <w:pPr>
              <w:spacing w:line="360" w:lineRule="auto"/>
              <w:jc w:val="center"/>
              <w:rPr>
                <w:rFonts w:ascii="宋体" w:hAnsi="宋体"/>
                <w:bCs/>
                <w:color w:val="auto"/>
              </w:rPr>
            </w:pPr>
          </w:p>
        </w:tc>
      </w:tr>
    </w:tbl>
    <w:p w14:paraId="2E07EBCE"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lastRenderedPageBreak/>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不应有未切割面，切割面不应残留切割渣屑。</w:t>
      </w:r>
    </w:p>
    <w:p w14:paraId="00EE00AD"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 xml:space="preserve">条文说明：4.1.4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为模具浇注成型</w:t>
      </w:r>
      <w:r>
        <w:rPr>
          <w:rFonts w:ascii="仿宋_GB2312" w:eastAsia="仿宋_GB2312" w:hint="eastAsia"/>
          <w:color w:val="auto"/>
          <w:sz w:val="24"/>
        </w:rPr>
        <w:t>，</w:t>
      </w:r>
      <w:r>
        <w:rPr>
          <w:rFonts w:ascii="仿宋_GB2312" w:eastAsia="仿宋_GB2312"/>
          <w:color w:val="auto"/>
          <w:sz w:val="24"/>
        </w:rPr>
        <w:t>为了制品脱模方便，通常要在模具表面涂刷废机油等脱模剂。若不将制品的油面切掉</w:t>
      </w:r>
      <w:r>
        <w:rPr>
          <w:rFonts w:ascii="仿宋_GB2312" w:eastAsia="仿宋_GB2312" w:hint="eastAsia"/>
          <w:color w:val="auto"/>
          <w:sz w:val="24"/>
        </w:rPr>
        <w:t>，</w:t>
      </w:r>
      <w:r>
        <w:rPr>
          <w:rFonts w:ascii="仿宋_GB2312" w:eastAsia="仿宋_GB2312"/>
          <w:color w:val="auto"/>
          <w:sz w:val="24"/>
        </w:rPr>
        <w:t>必然严重影响墙体的接缝处封闭质量和面层抹灰质量。</w:t>
      </w:r>
    </w:p>
    <w:p w14:paraId="459CA139"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外观质量应符合表</w:t>
      </w:r>
      <w:r>
        <w:rPr>
          <w:bCs/>
          <w:color w:val="auto"/>
          <w:sz w:val="24"/>
          <w:szCs w:val="24"/>
        </w:rPr>
        <w:t>4.1.5</w:t>
      </w:r>
      <w:r>
        <w:rPr>
          <w:bCs/>
          <w:color w:val="auto"/>
          <w:sz w:val="24"/>
          <w:szCs w:val="24"/>
        </w:rPr>
        <w:t>的规定。</w:t>
      </w:r>
    </w:p>
    <w:p w14:paraId="24E1E047" w14:textId="77777777" w:rsidR="00F32568" w:rsidRDefault="00000000">
      <w:pPr>
        <w:spacing w:line="360" w:lineRule="auto"/>
        <w:jc w:val="center"/>
        <w:rPr>
          <w:b/>
          <w:color w:val="auto"/>
        </w:rPr>
      </w:pPr>
      <w:r>
        <w:rPr>
          <w:b/>
          <w:color w:val="auto"/>
        </w:rPr>
        <w:t>表</w:t>
      </w:r>
      <w:r>
        <w:rPr>
          <w:b/>
          <w:color w:val="auto"/>
        </w:rPr>
        <w:t xml:space="preserve">4.1.5  </w:t>
      </w:r>
      <w:r>
        <w:rPr>
          <w:rFonts w:hint="eastAsia"/>
          <w:b/>
          <w:color w:val="auto"/>
        </w:rPr>
        <w:t>AAC</w:t>
      </w:r>
      <w:proofErr w:type="gramStart"/>
      <w:r>
        <w:rPr>
          <w:rFonts w:hint="eastAsia"/>
          <w:b/>
          <w:color w:val="auto"/>
        </w:rPr>
        <w:t>陶瓷棉自保温</w:t>
      </w:r>
      <w:proofErr w:type="gramEnd"/>
      <w:r>
        <w:rPr>
          <w:rFonts w:hint="eastAsia"/>
          <w:b/>
          <w:color w:val="auto"/>
        </w:rPr>
        <w:t>墙板</w:t>
      </w:r>
      <w:r>
        <w:rPr>
          <w:b/>
          <w:color w:val="auto"/>
        </w:rPr>
        <w:t>外观质量要求</w:t>
      </w:r>
    </w:p>
    <w:tbl>
      <w:tblPr>
        <w:tblW w:w="81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12"/>
        <w:gridCol w:w="3068"/>
        <w:gridCol w:w="1584"/>
        <w:gridCol w:w="1425"/>
      </w:tblGrid>
      <w:tr w:rsidR="00F32568" w14:paraId="649AD9A9" w14:textId="77777777">
        <w:trPr>
          <w:trHeight w:val="303"/>
        </w:trPr>
        <w:tc>
          <w:tcPr>
            <w:tcW w:w="2112" w:type="dxa"/>
            <w:tcBorders>
              <w:tl2br w:val="nil"/>
              <w:tr2bl w:val="nil"/>
            </w:tcBorders>
            <w:vAlign w:val="center"/>
          </w:tcPr>
          <w:p w14:paraId="0865B733"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项目</w:t>
            </w:r>
          </w:p>
        </w:tc>
        <w:tc>
          <w:tcPr>
            <w:tcW w:w="3068" w:type="dxa"/>
            <w:tcBorders>
              <w:tl2br w:val="nil"/>
              <w:tr2bl w:val="nil"/>
            </w:tcBorders>
            <w:vAlign w:val="center"/>
          </w:tcPr>
          <w:p w14:paraId="4131C3DE"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允许修补的缺陷限值</w:t>
            </w:r>
          </w:p>
        </w:tc>
        <w:tc>
          <w:tcPr>
            <w:tcW w:w="1584" w:type="dxa"/>
            <w:tcBorders>
              <w:tl2br w:val="nil"/>
              <w:tr2bl w:val="nil"/>
            </w:tcBorders>
            <w:vAlign w:val="center"/>
          </w:tcPr>
          <w:p w14:paraId="2D33F929"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外观质量</w:t>
            </w:r>
          </w:p>
        </w:tc>
        <w:tc>
          <w:tcPr>
            <w:tcW w:w="1425" w:type="dxa"/>
            <w:tcBorders>
              <w:tl2br w:val="nil"/>
              <w:tr2bl w:val="nil"/>
            </w:tcBorders>
            <w:vAlign w:val="center"/>
          </w:tcPr>
          <w:p w14:paraId="3DEA67BF"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试验方法</w:t>
            </w:r>
          </w:p>
        </w:tc>
      </w:tr>
      <w:tr w:rsidR="00F32568" w14:paraId="3974FCE4" w14:textId="77777777">
        <w:trPr>
          <w:trHeight w:val="589"/>
        </w:trPr>
        <w:tc>
          <w:tcPr>
            <w:tcW w:w="2112" w:type="dxa"/>
            <w:tcBorders>
              <w:tl2br w:val="nil"/>
              <w:tr2bl w:val="nil"/>
            </w:tcBorders>
            <w:vAlign w:val="center"/>
          </w:tcPr>
          <w:p w14:paraId="239D08FB"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大面上平行于板面的裂缝（横向裂缝）</w:t>
            </w:r>
          </w:p>
        </w:tc>
        <w:tc>
          <w:tcPr>
            <w:tcW w:w="3068" w:type="dxa"/>
            <w:tcBorders>
              <w:tl2br w:val="nil"/>
              <w:tr2bl w:val="nil"/>
            </w:tcBorders>
            <w:vAlign w:val="center"/>
          </w:tcPr>
          <w:p w14:paraId="5A6E3DD4"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不允许</w:t>
            </w:r>
          </w:p>
        </w:tc>
        <w:tc>
          <w:tcPr>
            <w:tcW w:w="1584" w:type="dxa"/>
            <w:tcBorders>
              <w:tl2br w:val="nil"/>
              <w:tr2bl w:val="nil"/>
            </w:tcBorders>
            <w:vAlign w:val="center"/>
          </w:tcPr>
          <w:p w14:paraId="5246D424"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无</w:t>
            </w:r>
          </w:p>
        </w:tc>
        <w:tc>
          <w:tcPr>
            <w:tcW w:w="1425" w:type="dxa"/>
            <w:vMerge w:val="restart"/>
            <w:tcBorders>
              <w:tl2br w:val="nil"/>
              <w:tr2bl w:val="nil"/>
            </w:tcBorders>
            <w:vAlign w:val="center"/>
          </w:tcPr>
          <w:p w14:paraId="02455906" w14:textId="77777777" w:rsidR="00F32568" w:rsidRDefault="00000000">
            <w:pPr>
              <w:pStyle w:val="aff4"/>
              <w:spacing w:line="360" w:lineRule="auto"/>
              <w:ind w:firstLineChars="0" w:firstLine="0"/>
              <w:jc w:val="center"/>
              <w:rPr>
                <w:rFonts w:ascii="Times New Roman"/>
                <w:sz w:val="18"/>
                <w:szCs w:val="18"/>
              </w:rPr>
            </w:pPr>
            <w:r>
              <w:rPr>
                <w:rFonts w:ascii="Times New Roman" w:eastAsia="宋体" w:hint="eastAsia"/>
                <w:bCs/>
                <w:kern w:val="0"/>
              </w:rPr>
              <w:t>《蒸压加气混凝土板》</w:t>
            </w:r>
            <w:r>
              <w:rPr>
                <w:rFonts w:ascii="Times New Roman" w:eastAsia="宋体" w:hint="eastAsia"/>
                <w:bCs/>
                <w:kern w:val="0"/>
              </w:rPr>
              <w:t>GB/T 15762</w:t>
            </w:r>
          </w:p>
        </w:tc>
      </w:tr>
      <w:tr w:rsidR="00F32568" w14:paraId="7C7CFCE0" w14:textId="77777777">
        <w:trPr>
          <w:trHeight w:val="661"/>
        </w:trPr>
        <w:tc>
          <w:tcPr>
            <w:tcW w:w="2112" w:type="dxa"/>
            <w:tcBorders>
              <w:tl2br w:val="nil"/>
              <w:tr2bl w:val="nil"/>
            </w:tcBorders>
            <w:vAlign w:val="center"/>
          </w:tcPr>
          <w:p w14:paraId="58169C22"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大面上平行于板长的裂缝（纵向裂缝）</w:t>
            </w:r>
          </w:p>
        </w:tc>
        <w:tc>
          <w:tcPr>
            <w:tcW w:w="3068" w:type="dxa"/>
            <w:tcBorders>
              <w:tl2br w:val="nil"/>
              <w:tr2bl w:val="nil"/>
            </w:tcBorders>
            <w:vAlign w:val="center"/>
          </w:tcPr>
          <w:p w14:paraId="7670A502" w14:textId="77777777" w:rsidR="00F32568" w:rsidRDefault="00000000">
            <w:pPr>
              <w:pStyle w:val="aff4"/>
              <w:spacing w:line="360" w:lineRule="auto"/>
              <w:ind w:firstLineChars="0" w:firstLine="0"/>
              <w:rPr>
                <w:rFonts w:ascii="Times New Roman" w:eastAsia="宋体"/>
                <w:bCs/>
                <w:kern w:val="0"/>
              </w:rPr>
            </w:pPr>
            <w:r>
              <w:rPr>
                <w:rFonts w:ascii="Times New Roman" w:eastAsia="宋体" w:hint="eastAsia"/>
                <w:bCs/>
                <w:kern w:val="0"/>
              </w:rPr>
              <w:t>宽度小于</w:t>
            </w:r>
            <w:r>
              <w:rPr>
                <w:rFonts w:ascii="Times New Roman" w:eastAsia="宋体" w:hint="eastAsia"/>
                <w:bCs/>
                <w:kern w:val="0"/>
              </w:rPr>
              <w:t>0.2mm</w:t>
            </w:r>
            <w:r>
              <w:rPr>
                <w:rFonts w:ascii="Times New Roman" w:eastAsia="宋体" w:hint="eastAsia"/>
                <w:bCs/>
                <w:kern w:val="0"/>
              </w:rPr>
              <w:t>，数量不多于</w:t>
            </w:r>
            <w:r>
              <w:rPr>
                <w:rFonts w:ascii="Times New Roman" w:eastAsia="宋体" w:hint="eastAsia"/>
                <w:bCs/>
                <w:kern w:val="0"/>
              </w:rPr>
              <w:t>3</w:t>
            </w:r>
            <w:r>
              <w:rPr>
                <w:rFonts w:ascii="Times New Roman" w:eastAsia="宋体" w:hint="eastAsia"/>
                <w:bCs/>
                <w:kern w:val="0"/>
              </w:rPr>
              <w:t>条。总长不大于</w:t>
            </w:r>
            <w:r>
              <w:rPr>
                <w:rFonts w:ascii="Times New Roman" w:eastAsia="宋体" w:hint="eastAsia"/>
                <w:bCs/>
                <w:kern w:val="0"/>
              </w:rPr>
              <w:t>1/10L</w:t>
            </w:r>
          </w:p>
        </w:tc>
        <w:tc>
          <w:tcPr>
            <w:tcW w:w="1584" w:type="dxa"/>
            <w:tcBorders>
              <w:tl2br w:val="nil"/>
              <w:tr2bl w:val="nil"/>
            </w:tcBorders>
            <w:vAlign w:val="center"/>
          </w:tcPr>
          <w:p w14:paraId="5A7723B4"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无</w:t>
            </w:r>
          </w:p>
        </w:tc>
        <w:tc>
          <w:tcPr>
            <w:tcW w:w="1425" w:type="dxa"/>
            <w:vMerge/>
            <w:tcBorders>
              <w:tl2br w:val="nil"/>
              <w:tr2bl w:val="nil"/>
            </w:tcBorders>
            <w:vAlign w:val="center"/>
          </w:tcPr>
          <w:p w14:paraId="27A19279" w14:textId="77777777" w:rsidR="00F32568" w:rsidRDefault="00F32568">
            <w:pPr>
              <w:pStyle w:val="aff4"/>
              <w:spacing w:line="360" w:lineRule="auto"/>
              <w:ind w:firstLineChars="0" w:firstLine="0"/>
              <w:jc w:val="center"/>
              <w:rPr>
                <w:rFonts w:ascii="Times New Roman"/>
                <w:sz w:val="18"/>
                <w:szCs w:val="18"/>
              </w:rPr>
            </w:pPr>
          </w:p>
        </w:tc>
      </w:tr>
      <w:tr w:rsidR="00F32568" w14:paraId="05CD18F2" w14:textId="77777777">
        <w:trPr>
          <w:trHeight w:val="630"/>
        </w:trPr>
        <w:tc>
          <w:tcPr>
            <w:tcW w:w="2112" w:type="dxa"/>
            <w:tcBorders>
              <w:tl2br w:val="nil"/>
              <w:tr2bl w:val="nil"/>
            </w:tcBorders>
            <w:vAlign w:val="center"/>
          </w:tcPr>
          <w:p w14:paraId="61FE242B"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大面凹陷</w:t>
            </w:r>
          </w:p>
        </w:tc>
        <w:tc>
          <w:tcPr>
            <w:tcW w:w="3068" w:type="dxa"/>
            <w:tcBorders>
              <w:tl2br w:val="nil"/>
              <w:tr2bl w:val="nil"/>
            </w:tcBorders>
            <w:vAlign w:val="center"/>
          </w:tcPr>
          <w:p w14:paraId="6DBE7D21" w14:textId="77777777" w:rsidR="00F32568" w:rsidRDefault="00000000">
            <w:pPr>
              <w:pStyle w:val="aff4"/>
              <w:spacing w:line="360" w:lineRule="auto"/>
              <w:ind w:firstLineChars="0" w:firstLine="0"/>
              <w:rPr>
                <w:rFonts w:ascii="Times New Roman" w:eastAsia="宋体"/>
                <w:bCs/>
                <w:kern w:val="0"/>
              </w:rPr>
            </w:pPr>
            <w:r>
              <w:rPr>
                <w:rFonts w:ascii="Times New Roman" w:eastAsia="宋体" w:hint="eastAsia"/>
                <w:bCs/>
                <w:kern w:val="0"/>
              </w:rPr>
              <w:t>面积不大于</w:t>
            </w:r>
            <w:r>
              <w:rPr>
                <w:rFonts w:ascii="Times New Roman" w:eastAsia="宋体" w:hint="eastAsia"/>
                <w:bCs/>
                <w:kern w:val="0"/>
              </w:rPr>
              <w:t>150cm</w:t>
            </w:r>
            <w:r>
              <w:rPr>
                <w:rFonts w:ascii="Times New Roman" w:eastAsia="宋体" w:hint="eastAsia"/>
                <w:bCs/>
                <w:kern w:val="0"/>
                <w:vertAlign w:val="superscript"/>
              </w:rPr>
              <w:t>2</w:t>
            </w:r>
            <w:r>
              <w:rPr>
                <w:rFonts w:ascii="Times New Roman" w:eastAsia="宋体" w:hint="eastAsia"/>
                <w:bCs/>
                <w:kern w:val="0"/>
              </w:rPr>
              <w:t>，深度</w:t>
            </w:r>
            <m:oMath>
              <m:r>
                <m:rPr>
                  <m:sty m:val="p"/>
                </m:rPr>
                <w:rPr>
                  <w:rFonts w:ascii="Cambria Math" w:eastAsia="宋体" w:hAnsi="Cambria Math" w:hint="eastAsia"/>
                  <w:kern w:val="0"/>
                </w:rPr>
                <m:t>t</m:t>
              </m:r>
            </m:oMath>
            <w:r>
              <w:rPr>
                <w:rFonts w:ascii="Times New Roman" w:eastAsia="宋体" w:hint="eastAsia"/>
                <w:bCs/>
                <w:kern w:val="0"/>
              </w:rPr>
              <w:t>不大于</w:t>
            </w:r>
            <w:r>
              <w:rPr>
                <w:rFonts w:ascii="Times New Roman" w:eastAsia="宋体" w:hint="eastAsia"/>
                <w:bCs/>
                <w:kern w:val="0"/>
              </w:rPr>
              <w:t>10mm</w:t>
            </w:r>
            <w:r>
              <w:rPr>
                <w:rFonts w:ascii="Times New Roman" w:eastAsia="宋体" w:hint="eastAsia"/>
                <w:bCs/>
                <w:kern w:val="0"/>
              </w:rPr>
              <w:t>，数量不多于</w:t>
            </w:r>
            <w:r>
              <w:rPr>
                <w:rFonts w:ascii="Times New Roman" w:eastAsia="宋体" w:hint="eastAsia"/>
                <w:bCs/>
                <w:kern w:val="0"/>
              </w:rPr>
              <w:t>2</w:t>
            </w:r>
            <w:r>
              <w:rPr>
                <w:rFonts w:ascii="Times New Roman" w:eastAsia="宋体" w:hint="eastAsia"/>
                <w:bCs/>
                <w:kern w:val="0"/>
              </w:rPr>
              <w:t>处</w:t>
            </w:r>
          </w:p>
        </w:tc>
        <w:tc>
          <w:tcPr>
            <w:tcW w:w="1584" w:type="dxa"/>
            <w:tcBorders>
              <w:tl2br w:val="nil"/>
              <w:tr2bl w:val="nil"/>
            </w:tcBorders>
            <w:vAlign w:val="center"/>
          </w:tcPr>
          <w:p w14:paraId="3FD35054"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无</w:t>
            </w:r>
          </w:p>
        </w:tc>
        <w:tc>
          <w:tcPr>
            <w:tcW w:w="1425" w:type="dxa"/>
            <w:vMerge/>
            <w:tcBorders>
              <w:tl2br w:val="nil"/>
              <w:tr2bl w:val="nil"/>
            </w:tcBorders>
            <w:vAlign w:val="center"/>
          </w:tcPr>
          <w:p w14:paraId="28BD6B60" w14:textId="77777777" w:rsidR="00F32568" w:rsidRDefault="00F32568">
            <w:pPr>
              <w:pStyle w:val="aff4"/>
              <w:spacing w:line="360" w:lineRule="auto"/>
              <w:ind w:firstLineChars="0" w:firstLine="0"/>
              <w:jc w:val="center"/>
              <w:rPr>
                <w:rFonts w:ascii="Times New Roman"/>
                <w:sz w:val="18"/>
                <w:szCs w:val="18"/>
              </w:rPr>
            </w:pPr>
          </w:p>
        </w:tc>
      </w:tr>
      <w:tr w:rsidR="00F32568" w14:paraId="333355E3" w14:textId="77777777">
        <w:trPr>
          <w:trHeight w:val="630"/>
        </w:trPr>
        <w:tc>
          <w:tcPr>
            <w:tcW w:w="2112" w:type="dxa"/>
            <w:tcBorders>
              <w:tl2br w:val="nil"/>
              <w:tr2bl w:val="nil"/>
            </w:tcBorders>
            <w:vAlign w:val="center"/>
          </w:tcPr>
          <w:p w14:paraId="2842B1F0"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气泡</w:t>
            </w:r>
          </w:p>
        </w:tc>
        <w:tc>
          <w:tcPr>
            <w:tcW w:w="3068" w:type="dxa"/>
            <w:tcBorders>
              <w:tl2br w:val="nil"/>
              <w:tr2bl w:val="nil"/>
            </w:tcBorders>
            <w:vAlign w:val="center"/>
          </w:tcPr>
          <w:p w14:paraId="21B11C9B"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直径不大于</w:t>
            </w:r>
            <w:r>
              <w:rPr>
                <w:rFonts w:ascii="Times New Roman" w:eastAsia="宋体" w:hint="eastAsia"/>
                <w:bCs/>
                <w:kern w:val="0"/>
              </w:rPr>
              <w:t>20mm</w:t>
            </w:r>
          </w:p>
        </w:tc>
        <w:tc>
          <w:tcPr>
            <w:tcW w:w="1584" w:type="dxa"/>
            <w:tcBorders>
              <w:tl2br w:val="nil"/>
              <w:tr2bl w:val="nil"/>
            </w:tcBorders>
            <w:vAlign w:val="center"/>
          </w:tcPr>
          <w:p w14:paraId="22A326AD"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无直径大于</w:t>
            </w:r>
            <w:r>
              <w:rPr>
                <w:rFonts w:ascii="Times New Roman" w:eastAsia="宋体" w:hint="eastAsia"/>
                <w:bCs/>
                <w:kern w:val="0"/>
              </w:rPr>
              <w:t>8mm</w:t>
            </w:r>
            <w:r>
              <w:rPr>
                <w:rFonts w:ascii="Times New Roman" w:eastAsia="宋体" w:hint="eastAsia"/>
                <w:bCs/>
                <w:kern w:val="0"/>
              </w:rPr>
              <w:t>，深大于</w:t>
            </w:r>
            <w:r>
              <w:rPr>
                <w:rFonts w:ascii="Times New Roman" w:eastAsia="宋体" w:hint="eastAsia"/>
                <w:bCs/>
                <w:kern w:val="0"/>
              </w:rPr>
              <w:t>3mm</w:t>
            </w:r>
            <w:r>
              <w:rPr>
                <w:rFonts w:ascii="Times New Roman" w:eastAsia="宋体" w:hint="eastAsia"/>
                <w:bCs/>
                <w:kern w:val="0"/>
              </w:rPr>
              <w:t>的气泡</w:t>
            </w:r>
          </w:p>
        </w:tc>
        <w:tc>
          <w:tcPr>
            <w:tcW w:w="1425" w:type="dxa"/>
            <w:vMerge/>
            <w:tcBorders>
              <w:tl2br w:val="nil"/>
              <w:tr2bl w:val="nil"/>
            </w:tcBorders>
            <w:vAlign w:val="center"/>
          </w:tcPr>
          <w:p w14:paraId="680F6F72" w14:textId="77777777" w:rsidR="00F32568" w:rsidRDefault="00F32568">
            <w:pPr>
              <w:pStyle w:val="aff4"/>
              <w:spacing w:line="360" w:lineRule="auto"/>
              <w:ind w:firstLineChars="0" w:firstLine="0"/>
              <w:jc w:val="left"/>
              <w:rPr>
                <w:rFonts w:ascii="Times New Roman"/>
                <w:sz w:val="18"/>
                <w:szCs w:val="18"/>
              </w:rPr>
            </w:pPr>
          </w:p>
        </w:tc>
      </w:tr>
      <w:tr w:rsidR="00F32568" w14:paraId="0A54406A" w14:textId="77777777">
        <w:trPr>
          <w:trHeight w:val="958"/>
        </w:trPr>
        <w:tc>
          <w:tcPr>
            <w:tcW w:w="2112" w:type="dxa"/>
            <w:tcBorders>
              <w:tl2br w:val="nil"/>
              <w:tr2bl w:val="nil"/>
            </w:tcBorders>
            <w:vAlign w:val="center"/>
          </w:tcPr>
          <w:p w14:paraId="5372A767"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掉角</w:t>
            </w:r>
          </w:p>
        </w:tc>
        <w:tc>
          <w:tcPr>
            <w:tcW w:w="3068" w:type="dxa"/>
            <w:tcBorders>
              <w:tl2br w:val="nil"/>
              <w:tr2bl w:val="nil"/>
            </w:tcBorders>
            <w:vAlign w:val="center"/>
          </w:tcPr>
          <w:p w14:paraId="708CEE43" w14:textId="77777777" w:rsidR="00F32568" w:rsidRDefault="00000000">
            <w:pPr>
              <w:pStyle w:val="aff4"/>
              <w:spacing w:line="360" w:lineRule="auto"/>
              <w:ind w:firstLineChars="0" w:firstLine="0"/>
              <w:rPr>
                <w:rFonts w:ascii="Times New Roman" w:eastAsia="宋体"/>
                <w:bCs/>
                <w:kern w:val="0"/>
              </w:rPr>
            </w:pPr>
            <w:r>
              <w:rPr>
                <w:rFonts w:ascii="Times New Roman" w:eastAsia="宋体" w:hint="eastAsia"/>
                <w:bCs/>
                <w:kern w:val="0"/>
              </w:rPr>
              <w:t>每个端部的板</w:t>
            </w:r>
            <w:proofErr w:type="gramStart"/>
            <w:r>
              <w:rPr>
                <w:rFonts w:ascii="Times New Roman" w:eastAsia="宋体" w:hint="eastAsia"/>
                <w:bCs/>
                <w:kern w:val="0"/>
              </w:rPr>
              <w:t>宽方向</w:t>
            </w:r>
            <w:proofErr w:type="gramEnd"/>
            <w:r>
              <w:rPr>
                <w:rFonts w:ascii="Times New Roman" w:eastAsia="宋体" w:hint="eastAsia"/>
                <w:bCs/>
                <w:kern w:val="0"/>
              </w:rPr>
              <w:t>不大于</w:t>
            </w:r>
            <w:r>
              <w:rPr>
                <w:rFonts w:ascii="Times New Roman" w:eastAsia="宋体" w:hint="eastAsia"/>
                <w:bCs/>
                <w:kern w:val="0"/>
              </w:rPr>
              <w:t>1</w:t>
            </w:r>
            <w:r>
              <w:rPr>
                <w:rFonts w:ascii="Times New Roman" w:eastAsia="宋体" w:hint="eastAsia"/>
                <w:bCs/>
                <w:kern w:val="0"/>
              </w:rPr>
              <w:t>处，在板</w:t>
            </w:r>
            <w:proofErr w:type="gramStart"/>
            <w:r>
              <w:rPr>
                <w:rFonts w:ascii="Times New Roman" w:eastAsia="宋体" w:hint="eastAsia"/>
                <w:bCs/>
                <w:kern w:val="0"/>
              </w:rPr>
              <w:t>宽方向</w:t>
            </w:r>
            <w:proofErr w:type="gramEnd"/>
            <w:r>
              <w:rPr>
                <w:rFonts w:ascii="Times New Roman" w:eastAsia="宋体" w:hint="eastAsia"/>
                <w:bCs/>
                <w:kern w:val="0"/>
              </w:rPr>
              <w:t>尺寸</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b</m:t>
                  </m:r>
                </m:e>
                <m:sub>
                  <m:r>
                    <m:rPr>
                      <m:sty m:val="p"/>
                    </m:rPr>
                    <w:rPr>
                      <w:rFonts w:ascii="Cambria Math" w:eastAsia="宋体" w:hAnsi="Cambria Math" w:hint="eastAsia"/>
                      <w:kern w:val="0"/>
                    </w:rPr>
                    <m:t>1</m:t>
                  </m:r>
                </m:sub>
              </m:sSub>
            </m:oMath>
            <w:r>
              <w:rPr>
                <w:rFonts w:ascii="Times New Roman" w:eastAsia="宋体" w:hint="eastAsia"/>
                <w:bCs/>
                <w:kern w:val="0"/>
              </w:rPr>
              <w:t>不大于</w:t>
            </w:r>
            <w:r>
              <w:rPr>
                <w:rFonts w:ascii="Times New Roman" w:eastAsia="宋体" w:hint="eastAsia"/>
                <w:bCs/>
                <w:kern w:val="0"/>
              </w:rPr>
              <w:t>150mm</w:t>
            </w:r>
            <w:r>
              <w:rPr>
                <w:rFonts w:ascii="Times New Roman" w:eastAsia="宋体" w:hint="eastAsia"/>
                <w:bCs/>
                <w:kern w:val="0"/>
              </w:rPr>
              <w:t>、板长方向的尺寸</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l</m:t>
                  </m:r>
                </m:e>
                <m:sub>
                  <m:r>
                    <m:rPr>
                      <m:sty m:val="p"/>
                    </m:rPr>
                    <w:rPr>
                      <w:rFonts w:ascii="Cambria Math" w:eastAsia="宋体" w:hAnsi="Cambria Math" w:hint="eastAsia"/>
                      <w:kern w:val="0"/>
                    </w:rPr>
                    <m:t>1</m:t>
                  </m:r>
                </m:sub>
              </m:sSub>
            </m:oMath>
            <w:r>
              <w:rPr>
                <w:rFonts w:ascii="Times New Roman" w:eastAsia="宋体" w:hint="eastAsia"/>
                <w:bCs/>
                <w:kern w:val="0"/>
              </w:rPr>
              <w:t>不大于</w:t>
            </w:r>
            <w:r>
              <w:rPr>
                <w:rFonts w:ascii="Times New Roman" w:eastAsia="宋体" w:hint="eastAsia"/>
                <w:bCs/>
                <w:kern w:val="0"/>
              </w:rPr>
              <w:t>300mm</w:t>
            </w:r>
          </w:p>
        </w:tc>
        <w:tc>
          <w:tcPr>
            <w:tcW w:w="1584" w:type="dxa"/>
            <w:tcBorders>
              <w:tl2br w:val="nil"/>
              <w:tr2bl w:val="nil"/>
            </w:tcBorders>
            <w:vAlign w:val="center"/>
          </w:tcPr>
          <w:p w14:paraId="699D63FE"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每块板不大于</w:t>
            </w:r>
            <w:r>
              <w:rPr>
                <w:rFonts w:ascii="Times New Roman" w:eastAsia="宋体" w:hint="eastAsia"/>
                <w:bCs/>
                <w:kern w:val="0"/>
              </w:rPr>
              <w:t>1</w:t>
            </w:r>
            <w:r>
              <w:rPr>
                <w:rFonts w:ascii="Times New Roman" w:eastAsia="宋体" w:hint="eastAsia"/>
                <w:bCs/>
                <w:kern w:val="0"/>
              </w:rPr>
              <w:t>处（</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b</m:t>
                  </m:r>
                </m:e>
                <m:sub>
                  <m:r>
                    <m:rPr>
                      <m:sty m:val="p"/>
                    </m:rPr>
                    <w:rPr>
                      <w:rFonts w:ascii="Cambria Math" w:eastAsia="宋体" w:hAnsi="Cambria Math" w:hint="eastAsia"/>
                      <w:kern w:val="0"/>
                    </w:rPr>
                    <m:t>1</m:t>
                  </m:r>
                </m:sub>
              </m:sSub>
            </m:oMath>
            <w:r>
              <w:rPr>
                <w:rFonts w:ascii="Times New Roman" w:eastAsia="宋体" w:hint="eastAsia"/>
                <w:bCs/>
                <w:kern w:val="0"/>
              </w:rPr>
              <w:t>不大于</w:t>
            </w:r>
            <w:r>
              <w:rPr>
                <w:rFonts w:ascii="Times New Roman" w:eastAsia="宋体" w:hint="eastAsia"/>
                <w:bCs/>
                <w:kern w:val="0"/>
              </w:rPr>
              <w:t>20mm</w:t>
            </w:r>
            <w:r>
              <w:rPr>
                <w:rFonts w:ascii="Times New Roman" w:eastAsia="宋体" w:hint="eastAsia"/>
                <w:bCs/>
                <w:kern w:val="0"/>
              </w:rPr>
              <w:t>，</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d</m:t>
                  </m:r>
                </m:e>
                <m:sub>
                  <m:r>
                    <m:rPr>
                      <m:sty m:val="p"/>
                    </m:rPr>
                    <w:rPr>
                      <w:rFonts w:ascii="Cambria Math" w:eastAsia="宋体" w:hAnsi="Cambria Math" w:hint="eastAsia"/>
                      <w:kern w:val="0"/>
                    </w:rPr>
                    <m:t>1</m:t>
                  </m:r>
                </m:sub>
              </m:sSub>
            </m:oMath>
            <w:r>
              <w:rPr>
                <w:rFonts w:ascii="Times New Roman" w:eastAsia="宋体" w:hint="eastAsia"/>
                <w:bCs/>
                <w:kern w:val="0"/>
              </w:rPr>
              <w:t>不大于</w:t>
            </w:r>
            <w:r>
              <w:rPr>
                <w:rFonts w:ascii="Times New Roman" w:eastAsia="宋体" w:hint="eastAsia"/>
                <w:bCs/>
                <w:kern w:val="0"/>
              </w:rPr>
              <w:t>20mm</w:t>
            </w:r>
            <w:r>
              <w:rPr>
                <w:rFonts w:ascii="Times New Roman" w:eastAsia="宋体" w:hint="eastAsia"/>
                <w:bCs/>
                <w:kern w:val="0"/>
              </w:rPr>
              <w:t>，</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l</m:t>
                  </m:r>
                </m:e>
                <m:sub>
                  <m:r>
                    <m:rPr>
                      <m:sty m:val="p"/>
                    </m:rPr>
                    <w:rPr>
                      <w:rFonts w:ascii="Cambria Math" w:eastAsia="宋体" w:hAnsi="Cambria Math" w:hint="eastAsia"/>
                      <w:kern w:val="0"/>
                    </w:rPr>
                    <m:t>1</m:t>
                  </m:r>
                </m:sub>
              </m:sSub>
            </m:oMath>
            <w:r>
              <w:rPr>
                <w:rFonts w:ascii="Times New Roman" w:eastAsia="宋体" w:hint="eastAsia"/>
                <w:bCs/>
                <w:kern w:val="0"/>
              </w:rPr>
              <w:t>不大于</w:t>
            </w:r>
            <w:r>
              <w:rPr>
                <w:rFonts w:ascii="Times New Roman" w:eastAsia="宋体" w:hint="eastAsia"/>
                <w:bCs/>
                <w:kern w:val="0"/>
              </w:rPr>
              <w:t>100mm</w:t>
            </w:r>
            <w:r>
              <w:rPr>
                <w:rFonts w:ascii="Times New Roman" w:eastAsia="宋体" w:hint="eastAsia"/>
                <w:bCs/>
                <w:kern w:val="0"/>
              </w:rPr>
              <w:t>）</w:t>
            </w:r>
          </w:p>
        </w:tc>
        <w:tc>
          <w:tcPr>
            <w:tcW w:w="1425" w:type="dxa"/>
            <w:vMerge/>
            <w:tcBorders>
              <w:tl2br w:val="nil"/>
              <w:tr2bl w:val="nil"/>
            </w:tcBorders>
            <w:vAlign w:val="center"/>
          </w:tcPr>
          <w:p w14:paraId="5611F797" w14:textId="77777777" w:rsidR="00F32568" w:rsidRDefault="00F32568">
            <w:pPr>
              <w:pStyle w:val="aff4"/>
              <w:spacing w:line="360" w:lineRule="auto"/>
              <w:ind w:firstLine="360"/>
              <w:jc w:val="left"/>
              <w:rPr>
                <w:rFonts w:ascii="Times New Roman"/>
                <w:sz w:val="18"/>
                <w:szCs w:val="18"/>
              </w:rPr>
            </w:pPr>
          </w:p>
        </w:tc>
      </w:tr>
      <w:tr w:rsidR="00F32568" w14:paraId="66DBC26A" w14:textId="77777777">
        <w:trPr>
          <w:trHeight w:val="946"/>
        </w:trPr>
        <w:tc>
          <w:tcPr>
            <w:tcW w:w="2112" w:type="dxa"/>
            <w:tcBorders>
              <w:tl2br w:val="nil"/>
              <w:tr2bl w:val="nil"/>
            </w:tcBorders>
            <w:vAlign w:val="center"/>
          </w:tcPr>
          <w:p w14:paraId="5D37CCD7"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侧面损伤或缺棱</w:t>
            </w:r>
          </w:p>
        </w:tc>
        <w:tc>
          <w:tcPr>
            <w:tcW w:w="3068" w:type="dxa"/>
            <w:tcBorders>
              <w:tl2br w:val="nil"/>
              <w:tr2bl w:val="nil"/>
            </w:tcBorders>
            <w:vAlign w:val="center"/>
          </w:tcPr>
          <w:p w14:paraId="40BA45FF" w14:textId="77777777" w:rsidR="00F32568" w:rsidRDefault="00000000">
            <w:pPr>
              <w:pStyle w:val="aff4"/>
              <w:spacing w:line="360" w:lineRule="auto"/>
              <w:ind w:firstLineChars="0" w:firstLine="0"/>
              <w:rPr>
                <w:rFonts w:ascii="Times New Roman" w:eastAsia="宋体"/>
                <w:bCs/>
                <w:kern w:val="0"/>
              </w:rPr>
            </w:pPr>
            <w:r>
              <w:rPr>
                <w:rFonts w:ascii="Times New Roman" w:eastAsia="宋体" w:hint="eastAsia"/>
                <w:bCs/>
                <w:kern w:val="0"/>
              </w:rPr>
              <w:t>板长不大于</w:t>
            </w:r>
            <w:r>
              <w:rPr>
                <w:rFonts w:ascii="Times New Roman" w:eastAsia="宋体" w:hint="eastAsia"/>
                <w:bCs/>
                <w:kern w:val="0"/>
              </w:rPr>
              <w:t>3m</w:t>
            </w:r>
            <w:r>
              <w:rPr>
                <w:rFonts w:ascii="Times New Roman" w:eastAsia="宋体" w:hint="eastAsia"/>
                <w:bCs/>
                <w:kern w:val="0"/>
              </w:rPr>
              <w:t>的板不多于</w:t>
            </w:r>
            <w:r>
              <w:rPr>
                <w:rFonts w:ascii="Times New Roman" w:eastAsia="宋体" w:hint="eastAsia"/>
                <w:bCs/>
                <w:kern w:val="0"/>
              </w:rPr>
              <w:t>2</w:t>
            </w:r>
            <w:r>
              <w:rPr>
                <w:rFonts w:ascii="Times New Roman" w:eastAsia="宋体" w:hint="eastAsia"/>
                <w:bCs/>
                <w:kern w:val="0"/>
              </w:rPr>
              <w:t>处，大于</w:t>
            </w:r>
            <w:r>
              <w:rPr>
                <w:rFonts w:ascii="Times New Roman" w:eastAsia="宋体" w:hint="eastAsia"/>
                <w:bCs/>
                <w:kern w:val="0"/>
              </w:rPr>
              <w:t>3m</w:t>
            </w:r>
            <w:r>
              <w:rPr>
                <w:rFonts w:ascii="Times New Roman" w:eastAsia="宋体" w:hint="eastAsia"/>
                <w:bCs/>
                <w:kern w:val="0"/>
              </w:rPr>
              <w:t>的板不多于</w:t>
            </w:r>
            <w:r>
              <w:rPr>
                <w:rFonts w:ascii="Times New Roman" w:eastAsia="宋体" w:hint="eastAsia"/>
                <w:bCs/>
                <w:kern w:val="0"/>
              </w:rPr>
              <w:t>3</w:t>
            </w:r>
            <w:r>
              <w:rPr>
                <w:rFonts w:ascii="Times New Roman" w:eastAsia="宋体" w:hint="eastAsia"/>
                <w:bCs/>
                <w:kern w:val="0"/>
              </w:rPr>
              <w:t>处；每处长度</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l</m:t>
                  </m:r>
                </m:e>
                <m:sub>
                  <m:r>
                    <m:rPr>
                      <m:sty m:val="p"/>
                    </m:rPr>
                    <w:rPr>
                      <w:rFonts w:ascii="Cambria Math" w:eastAsia="宋体" w:hAnsi="Cambria Math" w:hint="eastAsia"/>
                      <w:kern w:val="0"/>
                    </w:rPr>
                    <m:t>2</m:t>
                  </m:r>
                </m:sub>
              </m:sSub>
            </m:oMath>
            <w:r>
              <w:rPr>
                <w:rFonts w:ascii="Times New Roman" w:eastAsia="宋体" w:hint="eastAsia"/>
                <w:bCs/>
                <w:kern w:val="0"/>
              </w:rPr>
              <w:t>不大于</w:t>
            </w:r>
            <w:r>
              <w:rPr>
                <w:rFonts w:ascii="Times New Roman" w:eastAsia="宋体" w:hint="eastAsia"/>
                <w:bCs/>
                <w:kern w:val="0"/>
              </w:rPr>
              <w:t>300mm</w:t>
            </w:r>
            <w:r>
              <w:rPr>
                <w:rFonts w:ascii="Times New Roman" w:eastAsia="宋体" w:hint="eastAsia"/>
                <w:bCs/>
                <w:kern w:val="0"/>
              </w:rPr>
              <w:t>，深度</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b</m:t>
                  </m:r>
                </m:e>
                <m:sub>
                  <m:r>
                    <m:rPr>
                      <m:sty m:val="p"/>
                    </m:rPr>
                    <w:rPr>
                      <w:rFonts w:ascii="Cambria Math" w:eastAsia="宋体" w:hAnsi="Cambria Math" w:hint="eastAsia"/>
                      <w:kern w:val="0"/>
                    </w:rPr>
                    <m:t>2</m:t>
                  </m:r>
                </m:sub>
              </m:sSub>
            </m:oMath>
            <w:r>
              <w:rPr>
                <w:rFonts w:ascii="Times New Roman" w:eastAsia="宋体" w:hint="eastAsia"/>
                <w:bCs/>
                <w:kern w:val="0"/>
              </w:rPr>
              <w:t>不大于</w:t>
            </w:r>
            <w:r>
              <w:rPr>
                <w:rFonts w:ascii="Times New Roman" w:eastAsia="宋体" w:hint="eastAsia"/>
                <w:bCs/>
                <w:kern w:val="0"/>
              </w:rPr>
              <w:t>50mm</w:t>
            </w:r>
          </w:p>
        </w:tc>
        <w:tc>
          <w:tcPr>
            <w:tcW w:w="1584" w:type="dxa"/>
            <w:tcBorders>
              <w:tl2br w:val="nil"/>
              <w:tr2bl w:val="nil"/>
            </w:tcBorders>
            <w:vAlign w:val="center"/>
          </w:tcPr>
          <w:p w14:paraId="451C2513" w14:textId="77777777" w:rsidR="00F32568" w:rsidRDefault="00000000">
            <w:pPr>
              <w:pStyle w:val="aff4"/>
              <w:spacing w:line="360" w:lineRule="auto"/>
              <w:ind w:firstLineChars="0" w:firstLine="0"/>
              <w:jc w:val="center"/>
              <w:rPr>
                <w:rFonts w:ascii="Times New Roman" w:eastAsia="宋体"/>
                <w:bCs/>
                <w:kern w:val="0"/>
              </w:rPr>
            </w:pPr>
            <w:r>
              <w:rPr>
                <w:rFonts w:ascii="Times New Roman" w:eastAsia="宋体" w:hint="eastAsia"/>
                <w:bCs/>
                <w:kern w:val="0"/>
              </w:rPr>
              <w:t>每侧不大于</w:t>
            </w:r>
            <w:r>
              <w:rPr>
                <w:rFonts w:ascii="Times New Roman" w:eastAsia="宋体" w:hint="eastAsia"/>
                <w:bCs/>
                <w:kern w:val="0"/>
              </w:rPr>
              <w:t>1</w:t>
            </w:r>
            <w:r>
              <w:rPr>
                <w:rFonts w:ascii="Times New Roman" w:eastAsia="宋体" w:hint="eastAsia"/>
                <w:bCs/>
                <w:kern w:val="0"/>
              </w:rPr>
              <w:t>处（</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b</m:t>
                  </m:r>
                </m:e>
                <m:sub>
                  <m:r>
                    <m:rPr>
                      <m:sty m:val="p"/>
                    </m:rPr>
                    <w:rPr>
                      <w:rFonts w:ascii="Cambria Math" w:eastAsia="宋体" w:hAnsi="Cambria Math" w:hint="eastAsia"/>
                      <w:kern w:val="0"/>
                    </w:rPr>
                    <m:t>2</m:t>
                  </m:r>
                </m:sub>
              </m:sSub>
            </m:oMath>
            <w:r>
              <w:rPr>
                <w:rFonts w:ascii="Times New Roman" w:eastAsia="宋体" w:hint="eastAsia"/>
                <w:bCs/>
                <w:kern w:val="0"/>
              </w:rPr>
              <w:t>不大于</w:t>
            </w:r>
            <w:r>
              <w:rPr>
                <w:rFonts w:ascii="Times New Roman" w:eastAsia="宋体" w:hint="eastAsia"/>
                <w:bCs/>
                <w:kern w:val="0"/>
              </w:rPr>
              <w:t>10mm</w:t>
            </w:r>
            <w:r>
              <w:rPr>
                <w:rFonts w:ascii="Times New Roman" w:eastAsia="宋体" w:hint="eastAsia"/>
                <w:bCs/>
                <w:kern w:val="0"/>
              </w:rPr>
              <w:t>，</w:t>
            </w:r>
            <m:oMath>
              <m:sSub>
                <m:sSubPr>
                  <m:ctrlPr>
                    <w:rPr>
                      <w:rFonts w:ascii="Cambria Math" w:eastAsia="宋体" w:hAnsi="Cambria Math" w:hint="eastAsia"/>
                      <w:bCs/>
                      <w:kern w:val="0"/>
                    </w:rPr>
                  </m:ctrlPr>
                </m:sSubPr>
                <m:e>
                  <m:r>
                    <m:rPr>
                      <m:sty m:val="p"/>
                    </m:rPr>
                    <w:rPr>
                      <w:rFonts w:ascii="Cambria Math" w:eastAsia="宋体" w:hAnsi="Cambria Math" w:hint="eastAsia"/>
                      <w:kern w:val="0"/>
                    </w:rPr>
                    <m:t>l</m:t>
                  </m:r>
                </m:e>
                <m:sub>
                  <m:r>
                    <m:rPr>
                      <m:sty m:val="p"/>
                    </m:rPr>
                    <w:rPr>
                      <w:rFonts w:ascii="Cambria Math" w:eastAsia="宋体" w:hAnsi="Cambria Math" w:hint="eastAsia"/>
                      <w:kern w:val="0"/>
                    </w:rPr>
                    <m:t>2</m:t>
                  </m:r>
                </m:sub>
              </m:sSub>
            </m:oMath>
            <w:r>
              <w:rPr>
                <w:rFonts w:ascii="Times New Roman" w:eastAsia="宋体" w:hint="eastAsia"/>
                <w:bCs/>
                <w:kern w:val="0"/>
              </w:rPr>
              <w:t>不大于</w:t>
            </w:r>
            <w:r>
              <w:rPr>
                <w:rFonts w:ascii="Times New Roman" w:eastAsia="宋体" w:hint="eastAsia"/>
                <w:bCs/>
                <w:kern w:val="0"/>
              </w:rPr>
              <w:t>120mm</w:t>
            </w:r>
            <w:r>
              <w:rPr>
                <w:rFonts w:ascii="Times New Roman" w:eastAsia="宋体" w:hint="eastAsia"/>
                <w:bCs/>
                <w:kern w:val="0"/>
              </w:rPr>
              <w:t>）</w:t>
            </w:r>
          </w:p>
        </w:tc>
        <w:tc>
          <w:tcPr>
            <w:tcW w:w="1425" w:type="dxa"/>
            <w:vMerge/>
            <w:tcBorders>
              <w:tl2br w:val="nil"/>
              <w:tr2bl w:val="nil"/>
            </w:tcBorders>
            <w:vAlign w:val="center"/>
          </w:tcPr>
          <w:p w14:paraId="63C710C8" w14:textId="77777777" w:rsidR="00F32568" w:rsidRDefault="00F32568">
            <w:pPr>
              <w:pStyle w:val="aff4"/>
              <w:spacing w:line="360" w:lineRule="auto"/>
              <w:ind w:firstLineChars="0" w:firstLine="0"/>
              <w:jc w:val="left"/>
              <w:rPr>
                <w:rFonts w:ascii="Times New Roman"/>
                <w:sz w:val="18"/>
                <w:szCs w:val="18"/>
              </w:rPr>
            </w:pPr>
          </w:p>
        </w:tc>
      </w:tr>
    </w:tbl>
    <w:p w14:paraId="17BE3CB8"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尺寸允许偏差应符合表</w:t>
      </w:r>
      <w:r>
        <w:rPr>
          <w:bCs/>
          <w:color w:val="auto"/>
          <w:sz w:val="24"/>
          <w:szCs w:val="24"/>
        </w:rPr>
        <w:t>4.1.6</w:t>
      </w:r>
      <w:r>
        <w:rPr>
          <w:bCs/>
          <w:color w:val="auto"/>
          <w:sz w:val="24"/>
          <w:szCs w:val="24"/>
        </w:rPr>
        <w:t>的规定。</w:t>
      </w:r>
    </w:p>
    <w:p w14:paraId="782C1B02" w14:textId="77777777" w:rsidR="00F32568" w:rsidRDefault="00F32568">
      <w:pPr>
        <w:spacing w:line="360" w:lineRule="auto"/>
        <w:jc w:val="center"/>
        <w:rPr>
          <w:b/>
          <w:color w:val="auto"/>
        </w:rPr>
      </w:pPr>
    </w:p>
    <w:p w14:paraId="4F151675" w14:textId="77777777" w:rsidR="00F32568" w:rsidRDefault="00F32568">
      <w:pPr>
        <w:spacing w:line="360" w:lineRule="auto"/>
        <w:jc w:val="center"/>
        <w:rPr>
          <w:b/>
          <w:color w:val="auto"/>
        </w:rPr>
      </w:pPr>
    </w:p>
    <w:p w14:paraId="770B74B8" w14:textId="77777777" w:rsidR="00F32568" w:rsidRDefault="00F32568">
      <w:pPr>
        <w:spacing w:line="360" w:lineRule="auto"/>
        <w:jc w:val="center"/>
        <w:rPr>
          <w:b/>
          <w:color w:val="auto"/>
        </w:rPr>
      </w:pPr>
    </w:p>
    <w:p w14:paraId="0D89BE78" w14:textId="77777777" w:rsidR="00F32568" w:rsidRDefault="00000000">
      <w:pPr>
        <w:spacing w:line="360" w:lineRule="auto"/>
        <w:jc w:val="center"/>
        <w:rPr>
          <w:b/>
          <w:color w:val="auto"/>
        </w:rPr>
      </w:pPr>
      <w:r>
        <w:rPr>
          <w:b/>
          <w:color w:val="auto"/>
        </w:rPr>
        <w:t>表</w:t>
      </w:r>
      <w:r>
        <w:rPr>
          <w:b/>
          <w:color w:val="auto"/>
        </w:rPr>
        <w:t xml:space="preserve">4.1.6  </w:t>
      </w:r>
      <w:r>
        <w:rPr>
          <w:rFonts w:hint="eastAsia"/>
          <w:b/>
          <w:color w:val="auto"/>
        </w:rPr>
        <w:t>AAC</w:t>
      </w:r>
      <w:proofErr w:type="gramStart"/>
      <w:r>
        <w:rPr>
          <w:rFonts w:hint="eastAsia"/>
          <w:b/>
          <w:color w:val="auto"/>
        </w:rPr>
        <w:t>陶瓷棉自保温</w:t>
      </w:r>
      <w:proofErr w:type="gramEnd"/>
      <w:r>
        <w:rPr>
          <w:rFonts w:hint="eastAsia"/>
          <w:b/>
          <w:color w:val="auto"/>
        </w:rPr>
        <w:t>墙板</w:t>
      </w:r>
      <w:r>
        <w:rPr>
          <w:b/>
          <w:color w:val="auto"/>
        </w:rPr>
        <w:t>尺寸允许偏差</w:t>
      </w:r>
    </w:p>
    <w:tbl>
      <w:tblPr>
        <w:tblStyle w:val="af8"/>
        <w:tblW w:w="82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4"/>
        <w:gridCol w:w="2820"/>
        <w:gridCol w:w="2362"/>
      </w:tblGrid>
      <w:tr w:rsidR="00F32568" w14:paraId="34BA3D2C" w14:textId="77777777">
        <w:tc>
          <w:tcPr>
            <w:tcW w:w="3114" w:type="dxa"/>
            <w:vAlign w:val="center"/>
          </w:tcPr>
          <w:p w14:paraId="785CAC60" w14:textId="77777777" w:rsidR="00F32568" w:rsidRDefault="00000000">
            <w:pPr>
              <w:spacing w:line="360" w:lineRule="auto"/>
              <w:jc w:val="center"/>
              <w:rPr>
                <w:bCs/>
                <w:color w:val="auto"/>
              </w:rPr>
            </w:pPr>
            <w:r>
              <w:rPr>
                <w:rFonts w:hint="eastAsia"/>
                <w:bCs/>
                <w:color w:val="auto"/>
              </w:rPr>
              <w:t>项目</w:t>
            </w:r>
          </w:p>
        </w:tc>
        <w:tc>
          <w:tcPr>
            <w:tcW w:w="2820" w:type="dxa"/>
          </w:tcPr>
          <w:p w14:paraId="164DD437" w14:textId="77777777" w:rsidR="00F32568" w:rsidRDefault="00000000">
            <w:pPr>
              <w:spacing w:line="360" w:lineRule="auto"/>
              <w:jc w:val="center"/>
              <w:rPr>
                <w:bCs/>
                <w:color w:val="auto"/>
              </w:rPr>
            </w:pPr>
            <w:r>
              <w:rPr>
                <w:rFonts w:hint="eastAsia"/>
                <w:bCs/>
                <w:color w:val="auto"/>
              </w:rPr>
              <w:t>允许偏差（</w:t>
            </w:r>
            <w:r>
              <w:rPr>
                <w:rFonts w:hint="eastAsia"/>
                <w:bCs/>
                <w:color w:val="auto"/>
              </w:rPr>
              <w:t>mm</w:t>
            </w:r>
            <w:r>
              <w:rPr>
                <w:rFonts w:hint="eastAsia"/>
                <w:bCs/>
                <w:color w:val="auto"/>
              </w:rPr>
              <w:t>）</w:t>
            </w:r>
          </w:p>
        </w:tc>
        <w:tc>
          <w:tcPr>
            <w:tcW w:w="2362" w:type="dxa"/>
            <w:vAlign w:val="center"/>
          </w:tcPr>
          <w:p w14:paraId="42D306D7" w14:textId="77777777" w:rsidR="00F32568" w:rsidRDefault="00000000">
            <w:pPr>
              <w:spacing w:line="360" w:lineRule="auto"/>
              <w:jc w:val="center"/>
              <w:rPr>
                <w:bCs/>
                <w:color w:val="auto"/>
              </w:rPr>
            </w:pPr>
            <w:r>
              <w:rPr>
                <w:rFonts w:hint="eastAsia"/>
                <w:bCs/>
                <w:color w:val="auto"/>
              </w:rPr>
              <w:t>检验方法</w:t>
            </w:r>
          </w:p>
        </w:tc>
      </w:tr>
      <w:tr w:rsidR="00F32568" w14:paraId="4E1DC09D" w14:textId="77777777">
        <w:tc>
          <w:tcPr>
            <w:tcW w:w="3114" w:type="dxa"/>
            <w:vAlign w:val="center"/>
          </w:tcPr>
          <w:p w14:paraId="67C99D5E" w14:textId="77777777" w:rsidR="00F32568" w:rsidRDefault="00000000">
            <w:pPr>
              <w:spacing w:line="360" w:lineRule="auto"/>
              <w:jc w:val="center"/>
              <w:rPr>
                <w:bCs/>
                <w:color w:val="auto"/>
              </w:rPr>
            </w:pPr>
            <w:r>
              <w:rPr>
                <w:rFonts w:hint="eastAsia"/>
                <w:bCs/>
                <w:color w:val="auto"/>
              </w:rPr>
              <w:t>长度</w:t>
            </w:r>
          </w:p>
        </w:tc>
        <w:tc>
          <w:tcPr>
            <w:tcW w:w="2820" w:type="dxa"/>
            <w:vAlign w:val="center"/>
          </w:tcPr>
          <w:p w14:paraId="3CA71DED" w14:textId="77777777" w:rsidR="00F32568" w:rsidRDefault="00000000">
            <w:pPr>
              <w:spacing w:line="360" w:lineRule="auto"/>
              <w:jc w:val="center"/>
              <w:rPr>
                <w:bCs/>
                <w:color w:val="auto"/>
              </w:rPr>
            </w:pPr>
            <w:r>
              <w:rPr>
                <w:rFonts w:hint="eastAsia"/>
                <w:bCs/>
                <w:color w:val="auto"/>
              </w:rPr>
              <w:t>-3~0</w:t>
            </w:r>
          </w:p>
        </w:tc>
        <w:tc>
          <w:tcPr>
            <w:tcW w:w="2362" w:type="dxa"/>
            <w:vMerge w:val="restart"/>
            <w:vAlign w:val="center"/>
          </w:tcPr>
          <w:p w14:paraId="7233F3D2" w14:textId="77777777" w:rsidR="00F32568" w:rsidRDefault="00000000">
            <w:pPr>
              <w:spacing w:line="360" w:lineRule="auto"/>
              <w:jc w:val="center"/>
              <w:rPr>
                <w:bCs/>
                <w:color w:val="auto"/>
              </w:rPr>
            </w:pPr>
            <w:bookmarkStart w:id="15" w:name="_Hlk131712719"/>
            <w:r>
              <w:rPr>
                <w:rFonts w:hint="eastAsia"/>
                <w:bCs/>
                <w:color w:val="auto"/>
              </w:rPr>
              <w:t>《建筑墙板试验方法》</w:t>
            </w:r>
            <w:r>
              <w:rPr>
                <w:rFonts w:hint="eastAsia"/>
                <w:bCs/>
                <w:color w:val="auto"/>
              </w:rPr>
              <w:t>GB/T 30100</w:t>
            </w:r>
            <w:bookmarkEnd w:id="15"/>
          </w:p>
        </w:tc>
      </w:tr>
      <w:tr w:rsidR="00F32568" w14:paraId="476E9595" w14:textId="77777777">
        <w:tc>
          <w:tcPr>
            <w:tcW w:w="3114" w:type="dxa"/>
            <w:vAlign w:val="center"/>
          </w:tcPr>
          <w:p w14:paraId="667334A7" w14:textId="77777777" w:rsidR="00F32568" w:rsidRDefault="00000000">
            <w:pPr>
              <w:spacing w:line="360" w:lineRule="auto"/>
              <w:jc w:val="center"/>
              <w:rPr>
                <w:bCs/>
                <w:color w:val="auto"/>
              </w:rPr>
            </w:pPr>
            <w:r>
              <w:rPr>
                <w:rFonts w:hint="eastAsia"/>
                <w:bCs/>
                <w:color w:val="auto"/>
              </w:rPr>
              <w:t>宽度</w:t>
            </w:r>
          </w:p>
        </w:tc>
        <w:tc>
          <w:tcPr>
            <w:tcW w:w="2820" w:type="dxa"/>
            <w:vAlign w:val="center"/>
          </w:tcPr>
          <w:p w14:paraId="6CB7E0E7" w14:textId="77777777" w:rsidR="00F32568" w:rsidRDefault="00000000">
            <w:pPr>
              <w:spacing w:line="360" w:lineRule="auto"/>
              <w:jc w:val="center"/>
              <w:rPr>
                <w:bCs/>
                <w:color w:val="auto"/>
              </w:rPr>
            </w:pPr>
            <w:r>
              <w:rPr>
                <w:rFonts w:hint="eastAsia"/>
                <w:bCs/>
                <w:color w:val="auto"/>
              </w:rPr>
              <w:t>-2~0</w:t>
            </w:r>
          </w:p>
        </w:tc>
        <w:tc>
          <w:tcPr>
            <w:tcW w:w="2362" w:type="dxa"/>
            <w:vMerge/>
            <w:vAlign w:val="center"/>
          </w:tcPr>
          <w:p w14:paraId="653BEFE2" w14:textId="77777777" w:rsidR="00F32568" w:rsidRDefault="00F32568">
            <w:pPr>
              <w:spacing w:line="360" w:lineRule="auto"/>
              <w:jc w:val="center"/>
              <w:rPr>
                <w:bCs/>
                <w:color w:val="auto"/>
              </w:rPr>
            </w:pPr>
          </w:p>
        </w:tc>
      </w:tr>
      <w:tr w:rsidR="00F32568" w14:paraId="07550AB9" w14:textId="77777777">
        <w:tc>
          <w:tcPr>
            <w:tcW w:w="3114" w:type="dxa"/>
            <w:vAlign w:val="center"/>
          </w:tcPr>
          <w:p w14:paraId="786D3EDB" w14:textId="77777777" w:rsidR="00F32568" w:rsidRDefault="00000000">
            <w:pPr>
              <w:spacing w:line="360" w:lineRule="auto"/>
              <w:jc w:val="center"/>
              <w:rPr>
                <w:bCs/>
                <w:color w:val="auto"/>
              </w:rPr>
            </w:pPr>
            <w:r>
              <w:rPr>
                <w:rFonts w:hint="eastAsia"/>
                <w:bCs/>
                <w:color w:val="auto"/>
              </w:rPr>
              <w:t>厚度</w:t>
            </w:r>
          </w:p>
        </w:tc>
        <w:tc>
          <w:tcPr>
            <w:tcW w:w="2820" w:type="dxa"/>
            <w:vAlign w:val="center"/>
          </w:tcPr>
          <w:p w14:paraId="12114D93" w14:textId="77777777" w:rsidR="00F32568" w:rsidRDefault="00000000">
            <w:pPr>
              <w:spacing w:line="360" w:lineRule="auto"/>
              <w:jc w:val="center"/>
              <w:rPr>
                <w:bCs/>
                <w:color w:val="auto"/>
              </w:rPr>
            </w:pPr>
            <w:r>
              <w:rPr>
                <w:rFonts w:hint="eastAsia"/>
                <w:bCs/>
                <w:color w:val="auto"/>
              </w:rPr>
              <w:t>±</w:t>
            </w:r>
            <w:r>
              <w:rPr>
                <w:rFonts w:hint="eastAsia"/>
                <w:bCs/>
                <w:color w:val="auto"/>
              </w:rPr>
              <w:t>2</w:t>
            </w:r>
          </w:p>
        </w:tc>
        <w:tc>
          <w:tcPr>
            <w:tcW w:w="2362" w:type="dxa"/>
            <w:vMerge/>
            <w:vAlign w:val="center"/>
          </w:tcPr>
          <w:p w14:paraId="3CD9B72D" w14:textId="77777777" w:rsidR="00F32568" w:rsidRDefault="00F32568">
            <w:pPr>
              <w:spacing w:line="360" w:lineRule="auto"/>
              <w:jc w:val="center"/>
              <w:rPr>
                <w:bCs/>
                <w:color w:val="auto"/>
              </w:rPr>
            </w:pPr>
          </w:p>
        </w:tc>
      </w:tr>
      <w:tr w:rsidR="00F32568" w14:paraId="68823843" w14:textId="77777777">
        <w:tc>
          <w:tcPr>
            <w:tcW w:w="3114" w:type="dxa"/>
            <w:vAlign w:val="center"/>
          </w:tcPr>
          <w:p w14:paraId="648918B9" w14:textId="77777777" w:rsidR="00F32568" w:rsidRDefault="00000000">
            <w:pPr>
              <w:spacing w:line="360" w:lineRule="auto"/>
              <w:jc w:val="center"/>
              <w:rPr>
                <w:bCs/>
                <w:color w:val="auto"/>
              </w:rPr>
            </w:pPr>
            <w:r>
              <w:rPr>
                <w:rFonts w:hint="eastAsia"/>
                <w:bCs/>
                <w:color w:val="auto"/>
              </w:rPr>
              <w:t>板面平整度</w:t>
            </w:r>
          </w:p>
        </w:tc>
        <w:tc>
          <w:tcPr>
            <w:tcW w:w="2820" w:type="dxa"/>
            <w:vAlign w:val="center"/>
          </w:tcPr>
          <w:p w14:paraId="7A864FEA" w14:textId="77777777" w:rsidR="00F32568" w:rsidRDefault="00000000">
            <w:pPr>
              <w:spacing w:line="360" w:lineRule="auto"/>
              <w:jc w:val="center"/>
              <w:rPr>
                <w:bCs/>
                <w:color w:val="auto"/>
              </w:rPr>
            </w:pPr>
            <w:r>
              <w:rPr>
                <w:rFonts w:ascii="宋体" w:hAnsi="宋体" w:cs="宋体" w:hint="eastAsia"/>
                <w:bCs/>
                <w:color w:val="auto"/>
              </w:rPr>
              <w:t>≤</w:t>
            </w:r>
            <w:r>
              <w:rPr>
                <w:rFonts w:hint="eastAsia"/>
                <w:bCs/>
                <w:color w:val="auto"/>
              </w:rPr>
              <w:t>2</w:t>
            </w:r>
          </w:p>
        </w:tc>
        <w:tc>
          <w:tcPr>
            <w:tcW w:w="2362" w:type="dxa"/>
            <w:vMerge/>
            <w:vAlign w:val="center"/>
          </w:tcPr>
          <w:p w14:paraId="0DB4B4A1" w14:textId="77777777" w:rsidR="00F32568" w:rsidRDefault="00F32568">
            <w:pPr>
              <w:spacing w:line="360" w:lineRule="auto"/>
              <w:jc w:val="center"/>
              <w:rPr>
                <w:bCs/>
                <w:color w:val="auto"/>
              </w:rPr>
            </w:pPr>
          </w:p>
        </w:tc>
      </w:tr>
      <w:tr w:rsidR="00F32568" w14:paraId="140BBDD4" w14:textId="77777777">
        <w:tc>
          <w:tcPr>
            <w:tcW w:w="3114" w:type="dxa"/>
            <w:vAlign w:val="center"/>
          </w:tcPr>
          <w:p w14:paraId="66B54FE2" w14:textId="77777777" w:rsidR="00F32568" w:rsidRDefault="00000000">
            <w:pPr>
              <w:spacing w:line="360" w:lineRule="auto"/>
              <w:jc w:val="center"/>
              <w:rPr>
                <w:bCs/>
                <w:color w:val="auto"/>
              </w:rPr>
            </w:pPr>
            <w:r>
              <w:rPr>
                <w:rFonts w:hint="eastAsia"/>
                <w:bCs/>
                <w:color w:val="auto"/>
              </w:rPr>
              <w:t>对角线差</w:t>
            </w:r>
          </w:p>
        </w:tc>
        <w:tc>
          <w:tcPr>
            <w:tcW w:w="2820" w:type="dxa"/>
            <w:vAlign w:val="center"/>
          </w:tcPr>
          <w:p w14:paraId="54C6805E" w14:textId="77777777" w:rsidR="00F32568" w:rsidRDefault="00000000">
            <w:pPr>
              <w:spacing w:line="360" w:lineRule="auto"/>
              <w:jc w:val="center"/>
              <w:rPr>
                <w:bCs/>
                <w:color w:val="auto"/>
              </w:rPr>
            </w:pPr>
            <w:r>
              <w:rPr>
                <w:rFonts w:ascii="宋体" w:hAnsi="宋体" w:cs="宋体" w:hint="eastAsia"/>
                <w:bCs/>
                <w:color w:val="auto"/>
              </w:rPr>
              <w:t>≤</w:t>
            </w:r>
            <w:r>
              <w:rPr>
                <w:rFonts w:hint="eastAsia"/>
                <w:bCs/>
                <w:color w:val="auto"/>
              </w:rPr>
              <w:t>4</w:t>
            </w:r>
          </w:p>
        </w:tc>
        <w:tc>
          <w:tcPr>
            <w:tcW w:w="2362" w:type="dxa"/>
            <w:vMerge/>
            <w:vAlign w:val="center"/>
          </w:tcPr>
          <w:p w14:paraId="5E378C3C" w14:textId="77777777" w:rsidR="00F32568" w:rsidRDefault="00F32568">
            <w:pPr>
              <w:spacing w:line="360" w:lineRule="auto"/>
              <w:jc w:val="center"/>
              <w:rPr>
                <w:bCs/>
                <w:color w:val="auto"/>
              </w:rPr>
            </w:pPr>
          </w:p>
        </w:tc>
      </w:tr>
      <w:tr w:rsidR="00F32568" w14:paraId="467AF5F5" w14:textId="77777777">
        <w:tc>
          <w:tcPr>
            <w:tcW w:w="3114" w:type="dxa"/>
            <w:vAlign w:val="center"/>
          </w:tcPr>
          <w:p w14:paraId="217E344D" w14:textId="77777777" w:rsidR="00F32568" w:rsidRDefault="00000000">
            <w:pPr>
              <w:spacing w:line="360" w:lineRule="auto"/>
              <w:jc w:val="center"/>
              <w:rPr>
                <w:bCs/>
                <w:color w:val="auto"/>
              </w:rPr>
            </w:pPr>
            <w:r>
              <w:rPr>
                <w:rFonts w:hint="eastAsia"/>
                <w:bCs/>
                <w:color w:val="auto"/>
              </w:rPr>
              <w:t xml:space="preserve"> </w:t>
            </w:r>
            <w:r>
              <w:rPr>
                <w:rFonts w:hint="eastAsia"/>
                <w:bCs/>
                <w:color w:val="auto"/>
              </w:rPr>
              <w:t>侧向弯曲</w:t>
            </w:r>
          </w:p>
        </w:tc>
        <w:tc>
          <w:tcPr>
            <w:tcW w:w="2820" w:type="dxa"/>
            <w:vAlign w:val="center"/>
          </w:tcPr>
          <w:p w14:paraId="01A92FFD" w14:textId="77777777" w:rsidR="00F32568" w:rsidRDefault="00000000">
            <w:pPr>
              <w:spacing w:line="360" w:lineRule="auto"/>
              <w:jc w:val="center"/>
              <w:rPr>
                <w:bCs/>
                <w:color w:val="auto"/>
              </w:rPr>
            </w:pPr>
            <w:r>
              <w:rPr>
                <w:rFonts w:hint="eastAsia"/>
                <w:bCs/>
                <w:color w:val="auto"/>
              </w:rPr>
              <w:t>L/1000</w:t>
            </w:r>
          </w:p>
        </w:tc>
        <w:tc>
          <w:tcPr>
            <w:tcW w:w="2362" w:type="dxa"/>
            <w:vMerge/>
            <w:vAlign w:val="center"/>
          </w:tcPr>
          <w:p w14:paraId="52A2B15C" w14:textId="77777777" w:rsidR="00F32568" w:rsidRDefault="00F32568">
            <w:pPr>
              <w:spacing w:line="360" w:lineRule="auto"/>
              <w:jc w:val="center"/>
              <w:rPr>
                <w:bCs/>
                <w:color w:val="auto"/>
              </w:rPr>
            </w:pPr>
          </w:p>
        </w:tc>
      </w:tr>
    </w:tbl>
    <w:p w14:paraId="763A8DA5"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的性能应符合表</w:t>
      </w:r>
      <w:r>
        <w:rPr>
          <w:bCs/>
          <w:color w:val="auto"/>
          <w:sz w:val="24"/>
          <w:szCs w:val="24"/>
        </w:rPr>
        <w:t>4.1.7</w:t>
      </w:r>
      <w:r>
        <w:rPr>
          <w:bCs/>
          <w:color w:val="auto"/>
          <w:sz w:val="24"/>
          <w:szCs w:val="24"/>
        </w:rPr>
        <w:t>的规定。</w:t>
      </w:r>
    </w:p>
    <w:p w14:paraId="3F58E462" w14:textId="77777777" w:rsidR="00F32568" w:rsidRDefault="00000000">
      <w:pPr>
        <w:spacing w:line="360" w:lineRule="auto"/>
        <w:jc w:val="center"/>
        <w:rPr>
          <w:b/>
          <w:color w:val="auto"/>
        </w:rPr>
      </w:pPr>
      <w:r>
        <w:rPr>
          <w:b/>
          <w:color w:val="auto"/>
        </w:rPr>
        <w:t>表</w:t>
      </w:r>
      <w:r>
        <w:rPr>
          <w:b/>
          <w:color w:val="auto"/>
        </w:rPr>
        <w:t xml:space="preserve">4.1.7  </w:t>
      </w:r>
      <w:r>
        <w:rPr>
          <w:rFonts w:hint="eastAsia"/>
          <w:b/>
          <w:color w:val="auto"/>
        </w:rPr>
        <w:t>AAC</w:t>
      </w:r>
      <w:proofErr w:type="gramStart"/>
      <w:r>
        <w:rPr>
          <w:rFonts w:hint="eastAsia"/>
          <w:b/>
          <w:color w:val="auto"/>
        </w:rPr>
        <w:t>陶瓷棉自保温</w:t>
      </w:r>
      <w:proofErr w:type="gramEnd"/>
      <w:r>
        <w:rPr>
          <w:rFonts w:hint="eastAsia"/>
          <w:b/>
          <w:color w:val="auto"/>
        </w:rPr>
        <w:t>墙板</w:t>
      </w:r>
      <w:r>
        <w:rPr>
          <w:b/>
          <w:color w:val="auto"/>
        </w:rPr>
        <w:t>性能指标</w:t>
      </w:r>
    </w:p>
    <w:tbl>
      <w:tblPr>
        <w:tblStyle w:val="af8"/>
        <w:tblW w:w="82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426"/>
        <w:gridCol w:w="708"/>
        <w:gridCol w:w="1276"/>
        <w:gridCol w:w="1559"/>
        <w:gridCol w:w="1134"/>
        <w:gridCol w:w="2641"/>
      </w:tblGrid>
      <w:tr w:rsidR="00F32568" w14:paraId="7DB9979D" w14:textId="77777777">
        <w:trPr>
          <w:jc w:val="center"/>
        </w:trPr>
        <w:tc>
          <w:tcPr>
            <w:tcW w:w="2962" w:type="dxa"/>
            <w:gridSpan w:val="4"/>
            <w:vAlign w:val="center"/>
          </w:tcPr>
          <w:p w14:paraId="503E5DBD" w14:textId="77777777" w:rsidR="00F32568" w:rsidRDefault="00000000">
            <w:pPr>
              <w:spacing w:line="360" w:lineRule="auto"/>
              <w:jc w:val="center"/>
              <w:rPr>
                <w:bCs/>
                <w:color w:val="auto"/>
              </w:rPr>
            </w:pPr>
            <w:r>
              <w:rPr>
                <w:rFonts w:hint="eastAsia"/>
                <w:bCs/>
                <w:color w:val="auto"/>
              </w:rPr>
              <w:t>项目</w:t>
            </w:r>
          </w:p>
        </w:tc>
        <w:tc>
          <w:tcPr>
            <w:tcW w:w="2693" w:type="dxa"/>
            <w:gridSpan w:val="2"/>
            <w:vAlign w:val="center"/>
          </w:tcPr>
          <w:p w14:paraId="039F0936" w14:textId="77777777" w:rsidR="00F32568" w:rsidRDefault="00000000">
            <w:pPr>
              <w:spacing w:line="360" w:lineRule="auto"/>
              <w:jc w:val="center"/>
              <w:rPr>
                <w:bCs/>
                <w:color w:val="auto"/>
              </w:rPr>
            </w:pPr>
            <w:r>
              <w:rPr>
                <w:rFonts w:hint="eastAsia"/>
                <w:bCs/>
                <w:color w:val="auto"/>
              </w:rPr>
              <w:t>性能指标</w:t>
            </w:r>
          </w:p>
        </w:tc>
        <w:tc>
          <w:tcPr>
            <w:tcW w:w="2641" w:type="dxa"/>
            <w:vAlign w:val="center"/>
          </w:tcPr>
          <w:p w14:paraId="0730FF2A" w14:textId="77777777" w:rsidR="00F32568" w:rsidRDefault="00000000">
            <w:pPr>
              <w:spacing w:line="360" w:lineRule="auto"/>
              <w:jc w:val="center"/>
              <w:rPr>
                <w:bCs/>
                <w:color w:val="auto"/>
              </w:rPr>
            </w:pPr>
            <w:r>
              <w:rPr>
                <w:rFonts w:hint="eastAsia"/>
                <w:bCs/>
                <w:color w:val="auto"/>
              </w:rPr>
              <w:t>检验方法</w:t>
            </w:r>
          </w:p>
        </w:tc>
      </w:tr>
      <w:tr w:rsidR="00F32568" w14:paraId="3BB8161F" w14:textId="77777777">
        <w:trPr>
          <w:jc w:val="center"/>
        </w:trPr>
        <w:tc>
          <w:tcPr>
            <w:tcW w:w="552" w:type="dxa"/>
            <w:vMerge w:val="restart"/>
            <w:tcBorders>
              <w:right w:val="single" w:sz="4" w:space="0" w:color="auto"/>
            </w:tcBorders>
            <w:vAlign w:val="center"/>
          </w:tcPr>
          <w:p w14:paraId="53FA6C6D" w14:textId="77777777" w:rsidR="00F32568" w:rsidRDefault="00000000">
            <w:pPr>
              <w:spacing w:line="360" w:lineRule="auto"/>
              <w:jc w:val="center"/>
              <w:rPr>
                <w:bCs/>
                <w:color w:val="auto"/>
              </w:rPr>
            </w:pPr>
            <w:r>
              <w:rPr>
                <w:rFonts w:hint="eastAsia"/>
                <w:bCs/>
                <w:color w:val="auto"/>
              </w:rPr>
              <w:t>蒸压加气混凝土</w:t>
            </w:r>
          </w:p>
        </w:tc>
        <w:tc>
          <w:tcPr>
            <w:tcW w:w="2410" w:type="dxa"/>
            <w:gridSpan w:val="3"/>
            <w:tcBorders>
              <w:left w:val="single" w:sz="4" w:space="0" w:color="auto"/>
            </w:tcBorders>
            <w:vAlign w:val="center"/>
          </w:tcPr>
          <w:p w14:paraId="491E7E52" w14:textId="77777777" w:rsidR="00F32568" w:rsidRDefault="00000000">
            <w:pPr>
              <w:spacing w:line="360" w:lineRule="auto"/>
              <w:jc w:val="center"/>
              <w:rPr>
                <w:bCs/>
                <w:color w:val="auto"/>
              </w:rPr>
            </w:pPr>
            <w:r>
              <w:rPr>
                <w:rFonts w:hint="eastAsia"/>
                <w:bCs/>
                <w:color w:val="auto"/>
              </w:rPr>
              <w:t>干密度（</w:t>
            </w:r>
            <w:r>
              <w:rPr>
                <w:rFonts w:hint="eastAsia"/>
                <w:bCs/>
                <w:color w:val="auto"/>
              </w:rPr>
              <w:t>kg/m</w:t>
            </w:r>
            <w:r>
              <w:rPr>
                <w:rFonts w:hint="eastAsia"/>
                <w:bCs/>
                <w:color w:val="auto"/>
                <w:vertAlign w:val="superscript"/>
              </w:rPr>
              <w:t>3</w:t>
            </w:r>
            <w:r>
              <w:rPr>
                <w:rFonts w:hint="eastAsia"/>
                <w:bCs/>
                <w:color w:val="auto"/>
              </w:rPr>
              <w:t>）</w:t>
            </w:r>
          </w:p>
        </w:tc>
        <w:tc>
          <w:tcPr>
            <w:tcW w:w="1559" w:type="dxa"/>
            <w:vAlign w:val="center"/>
          </w:tcPr>
          <w:p w14:paraId="31E0D8C5" w14:textId="77777777" w:rsidR="00F32568" w:rsidRDefault="00000000">
            <w:pPr>
              <w:spacing w:line="360" w:lineRule="auto"/>
              <w:jc w:val="center"/>
              <w:rPr>
                <w:bCs/>
                <w:color w:val="auto"/>
              </w:rPr>
            </w:pPr>
            <w:r>
              <w:rPr>
                <w:rFonts w:hint="eastAsia"/>
                <w:bCs/>
                <w:color w:val="auto"/>
              </w:rPr>
              <w:t>≤</w:t>
            </w:r>
            <w:r>
              <w:rPr>
                <w:rFonts w:hint="eastAsia"/>
                <w:bCs/>
                <w:color w:val="auto"/>
              </w:rPr>
              <w:t>550</w:t>
            </w:r>
          </w:p>
        </w:tc>
        <w:tc>
          <w:tcPr>
            <w:tcW w:w="1134" w:type="dxa"/>
            <w:vAlign w:val="center"/>
          </w:tcPr>
          <w:p w14:paraId="19E8D443" w14:textId="77777777" w:rsidR="00F32568" w:rsidRDefault="00000000">
            <w:pPr>
              <w:spacing w:line="360" w:lineRule="auto"/>
              <w:jc w:val="center"/>
              <w:rPr>
                <w:bCs/>
                <w:color w:val="auto"/>
              </w:rPr>
            </w:pPr>
            <w:r>
              <w:rPr>
                <w:rFonts w:hint="eastAsia"/>
                <w:bCs/>
                <w:color w:val="auto"/>
              </w:rPr>
              <w:t>≤</w:t>
            </w:r>
            <w:r>
              <w:rPr>
                <w:rFonts w:hint="eastAsia"/>
                <w:bCs/>
                <w:color w:val="auto"/>
              </w:rPr>
              <w:t>650</w:t>
            </w:r>
          </w:p>
        </w:tc>
        <w:tc>
          <w:tcPr>
            <w:tcW w:w="2641" w:type="dxa"/>
            <w:vAlign w:val="center"/>
          </w:tcPr>
          <w:p w14:paraId="1423C7E3" w14:textId="77777777" w:rsidR="00F32568" w:rsidRDefault="00000000">
            <w:pPr>
              <w:spacing w:line="360" w:lineRule="auto"/>
              <w:jc w:val="center"/>
              <w:rPr>
                <w:bCs/>
                <w:color w:val="auto"/>
              </w:rPr>
            </w:pPr>
            <w:r>
              <w:rPr>
                <w:rFonts w:hint="eastAsia"/>
                <w:bCs/>
                <w:color w:val="auto"/>
              </w:rPr>
              <w:t>《蒸压加气混凝土性能试验方法》</w:t>
            </w:r>
            <w:r>
              <w:rPr>
                <w:rFonts w:hint="eastAsia"/>
                <w:bCs/>
                <w:color w:val="auto"/>
              </w:rPr>
              <w:t>GB/T 11969</w:t>
            </w:r>
          </w:p>
        </w:tc>
      </w:tr>
      <w:tr w:rsidR="00F32568" w14:paraId="2D7B9605" w14:textId="77777777">
        <w:trPr>
          <w:trHeight w:val="643"/>
          <w:jc w:val="center"/>
        </w:trPr>
        <w:tc>
          <w:tcPr>
            <w:tcW w:w="552" w:type="dxa"/>
            <w:vMerge/>
            <w:tcBorders>
              <w:right w:val="single" w:sz="4" w:space="0" w:color="auto"/>
            </w:tcBorders>
            <w:vAlign w:val="center"/>
          </w:tcPr>
          <w:p w14:paraId="2035881E" w14:textId="77777777" w:rsidR="00F32568" w:rsidRDefault="00F32568">
            <w:pPr>
              <w:spacing w:line="360" w:lineRule="auto"/>
              <w:jc w:val="center"/>
              <w:rPr>
                <w:bCs/>
                <w:color w:val="auto"/>
              </w:rPr>
            </w:pPr>
          </w:p>
        </w:tc>
        <w:tc>
          <w:tcPr>
            <w:tcW w:w="1134" w:type="dxa"/>
            <w:gridSpan w:val="2"/>
            <w:vMerge w:val="restart"/>
            <w:tcBorders>
              <w:left w:val="single" w:sz="4" w:space="0" w:color="auto"/>
            </w:tcBorders>
            <w:vAlign w:val="center"/>
          </w:tcPr>
          <w:p w14:paraId="40B3AD1B" w14:textId="77777777" w:rsidR="00F32568" w:rsidRDefault="00000000">
            <w:pPr>
              <w:spacing w:line="360" w:lineRule="auto"/>
              <w:jc w:val="center"/>
              <w:rPr>
                <w:bCs/>
                <w:color w:val="auto"/>
              </w:rPr>
            </w:pPr>
            <w:r>
              <w:rPr>
                <w:rFonts w:hint="eastAsia"/>
                <w:bCs/>
                <w:color w:val="auto"/>
              </w:rPr>
              <w:t>抗压强度</w:t>
            </w:r>
          </w:p>
          <w:p w14:paraId="4804C637" w14:textId="77777777" w:rsidR="00F32568" w:rsidRDefault="00000000">
            <w:pPr>
              <w:spacing w:line="360" w:lineRule="auto"/>
              <w:jc w:val="center"/>
              <w:rPr>
                <w:bCs/>
                <w:color w:val="auto"/>
              </w:rPr>
            </w:pPr>
            <w:r>
              <w:rPr>
                <w:rFonts w:hint="eastAsia"/>
                <w:bCs/>
                <w:color w:val="auto"/>
              </w:rPr>
              <w:t>（</w:t>
            </w:r>
            <w:r>
              <w:rPr>
                <w:rFonts w:hint="eastAsia"/>
                <w:bCs/>
                <w:color w:val="auto"/>
              </w:rPr>
              <w:t>MPa</w:t>
            </w:r>
            <w:r>
              <w:rPr>
                <w:rFonts w:hint="eastAsia"/>
                <w:bCs/>
                <w:color w:val="auto"/>
              </w:rPr>
              <w:t>）</w:t>
            </w:r>
          </w:p>
        </w:tc>
        <w:tc>
          <w:tcPr>
            <w:tcW w:w="1276" w:type="dxa"/>
            <w:vAlign w:val="center"/>
          </w:tcPr>
          <w:p w14:paraId="7A350AE9" w14:textId="77777777" w:rsidR="00F32568" w:rsidRDefault="00000000">
            <w:pPr>
              <w:spacing w:line="360" w:lineRule="auto"/>
              <w:jc w:val="center"/>
              <w:rPr>
                <w:bCs/>
                <w:color w:val="auto"/>
              </w:rPr>
            </w:pPr>
            <w:r>
              <w:rPr>
                <w:rFonts w:hint="eastAsia"/>
                <w:bCs/>
                <w:color w:val="auto"/>
              </w:rPr>
              <w:t>最大值</w:t>
            </w:r>
          </w:p>
        </w:tc>
        <w:tc>
          <w:tcPr>
            <w:tcW w:w="1559" w:type="dxa"/>
            <w:vAlign w:val="center"/>
          </w:tcPr>
          <w:p w14:paraId="5FF0922A" w14:textId="77777777" w:rsidR="00F32568" w:rsidRDefault="00000000">
            <w:pPr>
              <w:spacing w:line="360" w:lineRule="auto"/>
              <w:jc w:val="center"/>
              <w:rPr>
                <w:bCs/>
                <w:color w:val="auto"/>
              </w:rPr>
            </w:pPr>
            <w:r>
              <w:rPr>
                <w:rFonts w:hint="eastAsia"/>
                <w:bCs/>
                <w:color w:val="auto"/>
              </w:rPr>
              <w:t>≥</w:t>
            </w:r>
            <w:r>
              <w:rPr>
                <w:rFonts w:hint="eastAsia"/>
                <w:bCs/>
                <w:color w:val="auto"/>
              </w:rPr>
              <w:t>3.5</w:t>
            </w:r>
          </w:p>
        </w:tc>
        <w:tc>
          <w:tcPr>
            <w:tcW w:w="1134" w:type="dxa"/>
            <w:vAlign w:val="center"/>
          </w:tcPr>
          <w:p w14:paraId="2B244979" w14:textId="77777777" w:rsidR="00F32568" w:rsidRDefault="00000000">
            <w:pPr>
              <w:spacing w:line="360" w:lineRule="auto"/>
              <w:jc w:val="center"/>
              <w:rPr>
                <w:bCs/>
                <w:color w:val="auto"/>
              </w:rPr>
            </w:pPr>
            <w:r>
              <w:rPr>
                <w:rFonts w:hint="eastAsia"/>
                <w:bCs/>
                <w:color w:val="auto"/>
              </w:rPr>
              <w:t>≥</w:t>
            </w:r>
            <w:r>
              <w:rPr>
                <w:rFonts w:hint="eastAsia"/>
                <w:bCs/>
                <w:color w:val="auto"/>
              </w:rPr>
              <w:t>5.0</w:t>
            </w:r>
          </w:p>
        </w:tc>
        <w:tc>
          <w:tcPr>
            <w:tcW w:w="2641" w:type="dxa"/>
            <w:vMerge w:val="restart"/>
            <w:vAlign w:val="center"/>
          </w:tcPr>
          <w:p w14:paraId="2A23763C" w14:textId="77777777" w:rsidR="00F32568" w:rsidRDefault="00000000">
            <w:pPr>
              <w:spacing w:line="360" w:lineRule="auto"/>
              <w:jc w:val="center"/>
              <w:rPr>
                <w:bCs/>
                <w:color w:val="auto"/>
              </w:rPr>
            </w:pPr>
            <w:r>
              <w:rPr>
                <w:rFonts w:hint="eastAsia"/>
                <w:bCs/>
                <w:color w:val="auto"/>
              </w:rPr>
              <w:t>《蒸压加气混凝土性能试验方法》</w:t>
            </w:r>
            <w:r>
              <w:rPr>
                <w:rFonts w:hint="eastAsia"/>
                <w:bCs/>
                <w:color w:val="auto"/>
              </w:rPr>
              <w:t>GB/T 11969</w:t>
            </w:r>
          </w:p>
        </w:tc>
      </w:tr>
      <w:tr w:rsidR="00F32568" w14:paraId="796D2A98" w14:textId="77777777">
        <w:trPr>
          <w:trHeight w:val="297"/>
          <w:jc w:val="center"/>
        </w:trPr>
        <w:tc>
          <w:tcPr>
            <w:tcW w:w="552" w:type="dxa"/>
            <w:vMerge/>
            <w:tcBorders>
              <w:right w:val="single" w:sz="4" w:space="0" w:color="auto"/>
            </w:tcBorders>
            <w:vAlign w:val="center"/>
          </w:tcPr>
          <w:p w14:paraId="7936F676" w14:textId="77777777" w:rsidR="00F32568" w:rsidRDefault="00F32568">
            <w:pPr>
              <w:spacing w:line="360" w:lineRule="auto"/>
              <w:jc w:val="center"/>
              <w:rPr>
                <w:bCs/>
                <w:color w:val="auto"/>
              </w:rPr>
            </w:pPr>
          </w:p>
        </w:tc>
        <w:tc>
          <w:tcPr>
            <w:tcW w:w="1134" w:type="dxa"/>
            <w:gridSpan w:val="2"/>
            <w:vMerge/>
            <w:tcBorders>
              <w:left w:val="single" w:sz="4" w:space="0" w:color="auto"/>
            </w:tcBorders>
            <w:vAlign w:val="center"/>
          </w:tcPr>
          <w:p w14:paraId="4C99F2FE" w14:textId="77777777" w:rsidR="00F32568" w:rsidRDefault="00F32568">
            <w:pPr>
              <w:spacing w:line="360" w:lineRule="auto"/>
              <w:jc w:val="center"/>
              <w:rPr>
                <w:bCs/>
                <w:color w:val="auto"/>
              </w:rPr>
            </w:pPr>
          </w:p>
        </w:tc>
        <w:tc>
          <w:tcPr>
            <w:tcW w:w="1276" w:type="dxa"/>
            <w:vAlign w:val="center"/>
          </w:tcPr>
          <w:p w14:paraId="490BEA4A" w14:textId="77777777" w:rsidR="00F32568" w:rsidRDefault="00000000">
            <w:pPr>
              <w:spacing w:line="360" w:lineRule="auto"/>
              <w:jc w:val="center"/>
              <w:rPr>
                <w:bCs/>
                <w:color w:val="auto"/>
              </w:rPr>
            </w:pPr>
            <w:r>
              <w:rPr>
                <w:rFonts w:hint="eastAsia"/>
                <w:bCs/>
                <w:color w:val="auto"/>
              </w:rPr>
              <w:t>平均值</w:t>
            </w:r>
          </w:p>
        </w:tc>
        <w:tc>
          <w:tcPr>
            <w:tcW w:w="1559" w:type="dxa"/>
            <w:vAlign w:val="center"/>
          </w:tcPr>
          <w:p w14:paraId="692807ED" w14:textId="77777777" w:rsidR="00F32568" w:rsidRDefault="00000000">
            <w:pPr>
              <w:spacing w:line="360" w:lineRule="auto"/>
              <w:jc w:val="center"/>
              <w:rPr>
                <w:bCs/>
                <w:color w:val="auto"/>
              </w:rPr>
            </w:pPr>
            <w:r>
              <w:rPr>
                <w:rFonts w:hint="eastAsia"/>
                <w:bCs/>
                <w:color w:val="auto"/>
              </w:rPr>
              <w:t>≥</w:t>
            </w:r>
            <w:r>
              <w:rPr>
                <w:rFonts w:hint="eastAsia"/>
                <w:bCs/>
                <w:color w:val="auto"/>
              </w:rPr>
              <w:t>3.0</w:t>
            </w:r>
          </w:p>
        </w:tc>
        <w:tc>
          <w:tcPr>
            <w:tcW w:w="1134" w:type="dxa"/>
            <w:vAlign w:val="center"/>
          </w:tcPr>
          <w:p w14:paraId="3FC4F048" w14:textId="77777777" w:rsidR="00F32568" w:rsidRDefault="00000000">
            <w:pPr>
              <w:spacing w:line="360" w:lineRule="auto"/>
              <w:jc w:val="center"/>
              <w:rPr>
                <w:bCs/>
                <w:color w:val="auto"/>
              </w:rPr>
            </w:pPr>
            <w:r>
              <w:rPr>
                <w:rFonts w:hint="eastAsia"/>
                <w:bCs/>
                <w:color w:val="auto"/>
              </w:rPr>
              <w:t>≥</w:t>
            </w:r>
            <w:r>
              <w:rPr>
                <w:rFonts w:hint="eastAsia"/>
                <w:bCs/>
                <w:color w:val="auto"/>
              </w:rPr>
              <w:t>4.2</w:t>
            </w:r>
          </w:p>
        </w:tc>
        <w:tc>
          <w:tcPr>
            <w:tcW w:w="2641" w:type="dxa"/>
            <w:vMerge/>
            <w:vAlign w:val="center"/>
          </w:tcPr>
          <w:p w14:paraId="0142C431" w14:textId="77777777" w:rsidR="00F32568" w:rsidRDefault="00F32568">
            <w:pPr>
              <w:spacing w:line="360" w:lineRule="auto"/>
              <w:jc w:val="center"/>
              <w:rPr>
                <w:bCs/>
                <w:color w:val="auto"/>
              </w:rPr>
            </w:pPr>
          </w:p>
        </w:tc>
      </w:tr>
      <w:tr w:rsidR="00F32568" w14:paraId="0C7F5A52" w14:textId="77777777">
        <w:trPr>
          <w:jc w:val="center"/>
        </w:trPr>
        <w:tc>
          <w:tcPr>
            <w:tcW w:w="552" w:type="dxa"/>
            <w:vMerge/>
            <w:tcBorders>
              <w:right w:val="single" w:sz="4" w:space="0" w:color="auto"/>
            </w:tcBorders>
            <w:vAlign w:val="center"/>
          </w:tcPr>
          <w:p w14:paraId="6C07FC28" w14:textId="77777777" w:rsidR="00F32568" w:rsidRDefault="00F32568">
            <w:pPr>
              <w:spacing w:line="360" w:lineRule="auto"/>
              <w:jc w:val="center"/>
              <w:rPr>
                <w:bCs/>
                <w:color w:val="auto"/>
              </w:rPr>
            </w:pPr>
          </w:p>
        </w:tc>
        <w:tc>
          <w:tcPr>
            <w:tcW w:w="2410" w:type="dxa"/>
            <w:gridSpan w:val="3"/>
            <w:tcBorders>
              <w:left w:val="single" w:sz="4" w:space="0" w:color="auto"/>
            </w:tcBorders>
            <w:vAlign w:val="center"/>
          </w:tcPr>
          <w:p w14:paraId="09618857" w14:textId="77777777" w:rsidR="00F32568" w:rsidRDefault="00000000">
            <w:pPr>
              <w:spacing w:line="360" w:lineRule="auto"/>
              <w:jc w:val="center"/>
              <w:rPr>
                <w:bCs/>
                <w:color w:val="auto"/>
              </w:rPr>
            </w:pPr>
            <w:r>
              <w:rPr>
                <w:rFonts w:hint="eastAsia"/>
                <w:bCs/>
                <w:color w:val="auto"/>
              </w:rPr>
              <w:t>导热系数（干态，平均温度</w:t>
            </w:r>
            <w:r>
              <w:rPr>
                <w:rFonts w:hint="eastAsia"/>
                <w:bCs/>
                <w:color w:val="auto"/>
              </w:rPr>
              <w:t>25</w:t>
            </w:r>
            <w:r>
              <w:rPr>
                <w:rFonts w:hint="eastAsia"/>
                <w:bCs/>
                <w:color w:val="auto"/>
              </w:rPr>
              <w:t>±</w:t>
            </w:r>
            <w:r>
              <w:rPr>
                <w:rFonts w:hint="eastAsia"/>
                <w:bCs/>
                <w:color w:val="auto"/>
              </w:rPr>
              <w:t>2</w:t>
            </w:r>
            <w:r>
              <w:rPr>
                <w:rFonts w:hint="eastAsia"/>
                <w:bCs/>
                <w:color w:val="auto"/>
              </w:rPr>
              <w:t>）℃）</w:t>
            </w:r>
            <w:r>
              <w:rPr>
                <w:rFonts w:hint="eastAsia"/>
                <w:bCs/>
                <w:color w:val="auto"/>
              </w:rPr>
              <w:t>[W/(m</w:t>
            </w:r>
            <w:r>
              <w:rPr>
                <w:rFonts w:hint="eastAsia"/>
                <w:bCs/>
                <w:color w:val="auto"/>
              </w:rPr>
              <w:t>·</w:t>
            </w:r>
            <w:r>
              <w:rPr>
                <w:rFonts w:hint="eastAsia"/>
                <w:bCs/>
                <w:color w:val="auto"/>
              </w:rPr>
              <w:t>K)]</w:t>
            </w:r>
          </w:p>
        </w:tc>
        <w:tc>
          <w:tcPr>
            <w:tcW w:w="1559" w:type="dxa"/>
            <w:vAlign w:val="center"/>
          </w:tcPr>
          <w:p w14:paraId="7DB8242E" w14:textId="77777777" w:rsidR="00F32568" w:rsidRDefault="00000000">
            <w:pPr>
              <w:spacing w:line="360" w:lineRule="auto"/>
              <w:jc w:val="center"/>
              <w:rPr>
                <w:bCs/>
                <w:color w:val="auto"/>
              </w:rPr>
            </w:pPr>
            <w:r>
              <w:rPr>
                <w:rFonts w:hint="eastAsia"/>
                <w:bCs/>
                <w:color w:val="auto"/>
              </w:rPr>
              <w:t>≤</w:t>
            </w:r>
            <w:r>
              <w:rPr>
                <w:rFonts w:hint="eastAsia"/>
                <w:bCs/>
                <w:color w:val="auto"/>
              </w:rPr>
              <w:t>0.14</w:t>
            </w:r>
          </w:p>
        </w:tc>
        <w:tc>
          <w:tcPr>
            <w:tcW w:w="1134" w:type="dxa"/>
            <w:vAlign w:val="center"/>
          </w:tcPr>
          <w:p w14:paraId="1C50E9DB" w14:textId="77777777" w:rsidR="00F32568" w:rsidRDefault="00000000">
            <w:pPr>
              <w:spacing w:line="360" w:lineRule="auto"/>
              <w:jc w:val="center"/>
              <w:rPr>
                <w:bCs/>
                <w:color w:val="auto"/>
              </w:rPr>
            </w:pPr>
            <w:r>
              <w:rPr>
                <w:rFonts w:hint="eastAsia"/>
                <w:bCs/>
                <w:color w:val="auto"/>
              </w:rPr>
              <w:t>≤</w:t>
            </w:r>
            <w:r>
              <w:rPr>
                <w:rFonts w:hint="eastAsia"/>
                <w:bCs/>
                <w:color w:val="auto"/>
              </w:rPr>
              <w:t>0.16</w:t>
            </w:r>
          </w:p>
        </w:tc>
        <w:tc>
          <w:tcPr>
            <w:tcW w:w="2641" w:type="dxa"/>
            <w:vAlign w:val="center"/>
          </w:tcPr>
          <w:p w14:paraId="672834D2" w14:textId="77777777" w:rsidR="00F32568" w:rsidRDefault="00000000">
            <w:pPr>
              <w:spacing w:line="360" w:lineRule="auto"/>
              <w:jc w:val="center"/>
              <w:rPr>
                <w:bCs/>
                <w:color w:val="auto"/>
              </w:rPr>
            </w:pPr>
            <w:r>
              <w:rPr>
                <w:rFonts w:hint="eastAsia"/>
                <w:bCs/>
                <w:color w:val="auto"/>
              </w:rPr>
              <w:t>《绝热材料稳态热阻及有关特性的测定</w:t>
            </w:r>
            <w:r>
              <w:rPr>
                <w:rFonts w:hint="eastAsia"/>
                <w:bCs/>
                <w:color w:val="auto"/>
              </w:rPr>
              <w:t xml:space="preserve"> </w:t>
            </w:r>
            <w:r>
              <w:rPr>
                <w:rFonts w:hint="eastAsia"/>
                <w:bCs/>
                <w:color w:val="auto"/>
              </w:rPr>
              <w:t>防护热板法》</w:t>
            </w:r>
            <w:r>
              <w:rPr>
                <w:rFonts w:hint="eastAsia"/>
                <w:bCs/>
                <w:color w:val="auto"/>
              </w:rPr>
              <w:t>GB/T 10294</w:t>
            </w:r>
          </w:p>
        </w:tc>
      </w:tr>
      <w:tr w:rsidR="00F32568" w14:paraId="1F3F895E" w14:textId="77777777">
        <w:trPr>
          <w:jc w:val="center"/>
        </w:trPr>
        <w:tc>
          <w:tcPr>
            <w:tcW w:w="552" w:type="dxa"/>
            <w:vMerge/>
            <w:tcBorders>
              <w:right w:val="single" w:sz="4" w:space="0" w:color="auto"/>
            </w:tcBorders>
            <w:vAlign w:val="center"/>
          </w:tcPr>
          <w:p w14:paraId="0CB8C333" w14:textId="77777777" w:rsidR="00F32568" w:rsidRDefault="00F32568">
            <w:pPr>
              <w:spacing w:line="360" w:lineRule="auto"/>
              <w:jc w:val="center"/>
              <w:rPr>
                <w:bCs/>
                <w:color w:val="auto"/>
              </w:rPr>
            </w:pPr>
          </w:p>
        </w:tc>
        <w:tc>
          <w:tcPr>
            <w:tcW w:w="2410" w:type="dxa"/>
            <w:gridSpan w:val="3"/>
            <w:tcBorders>
              <w:left w:val="single" w:sz="4" w:space="0" w:color="auto"/>
            </w:tcBorders>
            <w:vAlign w:val="center"/>
          </w:tcPr>
          <w:p w14:paraId="272532FA" w14:textId="77777777" w:rsidR="00F32568" w:rsidRDefault="00000000">
            <w:pPr>
              <w:spacing w:line="360" w:lineRule="auto"/>
              <w:jc w:val="center"/>
              <w:rPr>
                <w:bCs/>
                <w:color w:val="auto"/>
              </w:rPr>
            </w:pPr>
            <w:r>
              <w:rPr>
                <w:rFonts w:hint="eastAsia"/>
                <w:bCs/>
                <w:color w:val="auto"/>
              </w:rPr>
              <w:t>干燥收缩值（标准法）（</w:t>
            </w:r>
            <w:r>
              <w:rPr>
                <w:rFonts w:hint="eastAsia"/>
                <w:bCs/>
                <w:color w:val="auto"/>
              </w:rPr>
              <w:t>mm/m</w:t>
            </w:r>
            <w:r>
              <w:rPr>
                <w:rFonts w:hint="eastAsia"/>
                <w:bCs/>
                <w:color w:val="auto"/>
              </w:rPr>
              <w:t>）</w:t>
            </w:r>
          </w:p>
        </w:tc>
        <w:tc>
          <w:tcPr>
            <w:tcW w:w="2693" w:type="dxa"/>
            <w:gridSpan w:val="2"/>
            <w:vAlign w:val="center"/>
          </w:tcPr>
          <w:p w14:paraId="5921642E" w14:textId="77777777" w:rsidR="00F32568" w:rsidRDefault="00000000">
            <w:pPr>
              <w:spacing w:line="360" w:lineRule="auto"/>
              <w:jc w:val="center"/>
              <w:rPr>
                <w:bCs/>
                <w:color w:val="auto"/>
              </w:rPr>
            </w:pPr>
            <w:r>
              <w:rPr>
                <w:rFonts w:hint="eastAsia"/>
                <w:bCs/>
                <w:color w:val="auto"/>
              </w:rPr>
              <w:t>≤</w:t>
            </w:r>
            <w:r>
              <w:rPr>
                <w:rFonts w:hint="eastAsia"/>
                <w:bCs/>
                <w:color w:val="auto"/>
              </w:rPr>
              <w:t>0.5</w:t>
            </w:r>
          </w:p>
        </w:tc>
        <w:tc>
          <w:tcPr>
            <w:tcW w:w="2641" w:type="dxa"/>
            <w:vAlign w:val="center"/>
          </w:tcPr>
          <w:p w14:paraId="710D1DDD" w14:textId="77777777" w:rsidR="00F32568" w:rsidRDefault="00000000">
            <w:pPr>
              <w:spacing w:line="360" w:lineRule="auto"/>
              <w:jc w:val="center"/>
              <w:rPr>
                <w:bCs/>
                <w:color w:val="auto"/>
              </w:rPr>
            </w:pPr>
            <w:r>
              <w:rPr>
                <w:rFonts w:hint="eastAsia"/>
                <w:bCs/>
                <w:color w:val="auto"/>
              </w:rPr>
              <w:t>《蒸压加气混凝土性能试验方法》</w:t>
            </w:r>
            <w:r>
              <w:rPr>
                <w:rFonts w:hint="eastAsia"/>
                <w:bCs/>
                <w:color w:val="auto"/>
              </w:rPr>
              <w:t>GB/T 11969</w:t>
            </w:r>
          </w:p>
        </w:tc>
      </w:tr>
      <w:tr w:rsidR="00F32568" w14:paraId="12E17845" w14:textId="77777777">
        <w:trPr>
          <w:jc w:val="center"/>
        </w:trPr>
        <w:tc>
          <w:tcPr>
            <w:tcW w:w="552" w:type="dxa"/>
            <w:vMerge/>
            <w:tcBorders>
              <w:right w:val="single" w:sz="4" w:space="0" w:color="auto"/>
            </w:tcBorders>
            <w:vAlign w:val="center"/>
          </w:tcPr>
          <w:p w14:paraId="6385AC25" w14:textId="77777777" w:rsidR="00F32568" w:rsidRDefault="00F32568">
            <w:pPr>
              <w:spacing w:line="360" w:lineRule="auto"/>
              <w:jc w:val="center"/>
              <w:rPr>
                <w:bCs/>
                <w:color w:val="auto"/>
              </w:rPr>
            </w:pPr>
          </w:p>
        </w:tc>
        <w:tc>
          <w:tcPr>
            <w:tcW w:w="1134" w:type="dxa"/>
            <w:gridSpan w:val="2"/>
            <w:vMerge w:val="restart"/>
            <w:tcBorders>
              <w:left w:val="single" w:sz="4" w:space="0" w:color="auto"/>
              <w:right w:val="single" w:sz="4" w:space="0" w:color="auto"/>
            </w:tcBorders>
            <w:vAlign w:val="center"/>
          </w:tcPr>
          <w:p w14:paraId="1A29EED8" w14:textId="77777777" w:rsidR="00F32568" w:rsidRDefault="00000000">
            <w:pPr>
              <w:spacing w:line="360" w:lineRule="auto"/>
              <w:jc w:val="center"/>
              <w:rPr>
                <w:bCs/>
                <w:color w:val="auto"/>
              </w:rPr>
            </w:pPr>
            <w:r>
              <w:rPr>
                <w:rFonts w:hint="eastAsia"/>
                <w:bCs/>
                <w:color w:val="auto"/>
              </w:rPr>
              <w:t>抗冻性</w:t>
            </w:r>
          </w:p>
        </w:tc>
        <w:tc>
          <w:tcPr>
            <w:tcW w:w="1276" w:type="dxa"/>
            <w:tcBorders>
              <w:left w:val="single" w:sz="4" w:space="0" w:color="auto"/>
            </w:tcBorders>
            <w:vAlign w:val="center"/>
          </w:tcPr>
          <w:p w14:paraId="55BCA16B" w14:textId="77777777" w:rsidR="00F32568" w:rsidRDefault="00000000">
            <w:pPr>
              <w:spacing w:line="360" w:lineRule="auto"/>
              <w:jc w:val="center"/>
              <w:rPr>
                <w:bCs/>
                <w:color w:val="auto"/>
              </w:rPr>
            </w:pPr>
            <w:r>
              <w:rPr>
                <w:rFonts w:hint="eastAsia"/>
                <w:bCs/>
                <w:color w:val="auto"/>
              </w:rPr>
              <w:t>质量损失（</w:t>
            </w:r>
            <w:r>
              <w:rPr>
                <w:rFonts w:hint="eastAsia"/>
                <w:bCs/>
                <w:color w:val="auto"/>
              </w:rPr>
              <w:t>%</w:t>
            </w:r>
            <w:r>
              <w:rPr>
                <w:rFonts w:hint="eastAsia"/>
                <w:bCs/>
                <w:color w:val="auto"/>
              </w:rPr>
              <w:t>）</w:t>
            </w:r>
          </w:p>
        </w:tc>
        <w:tc>
          <w:tcPr>
            <w:tcW w:w="2693" w:type="dxa"/>
            <w:gridSpan w:val="2"/>
            <w:vAlign w:val="center"/>
          </w:tcPr>
          <w:p w14:paraId="4089749E" w14:textId="77777777" w:rsidR="00F32568" w:rsidRDefault="00000000">
            <w:pPr>
              <w:spacing w:line="360" w:lineRule="auto"/>
              <w:jc w:val="center"/>
              <w:rPr>
                <w:bCs/>
                <w:color w:val="auto"/>
              </w:rPr>
            </w:pPr>
            <w:r>
              <w:rPr>
                <w:rFonts w:hint="eastAsia"/>
                <w:bCs/>
                <w:color w:val="auto"/>
              </w:rPr>
              <w:t>≤</w:t>
            </w:r>
            <w:r>
              <w:rPr>
                <w:rFonts w:hint="eastAsia"/>
                <w:bCs/>
                <w:color w:val="auto"/>
              </w:rPr>
              <w:t>5.0</w:t>
            </w:r>
          </w:p>
        </w:tc>
        <w:tc>
          <w:tcPr>
            <w:tcW w:w="2641" w:type="dxa"/>
            <w:vMerge w:val="restart"/>
            <w:vAlign w:val="center"/>
          </w:tcPr>
          <w:p w14:paraId="744B96B4" w14:textId="77777777" w:rsidR="00F32568" w:rsidRDefault="00000000">
            <w:pPr>
              <w:spacing w:line="360" w:lineRule="auto"/>
              <w:jc w:val="center"/>
              <w:rPr>
                <w:bCs/>
                <w:color w:val="auto"/>
              </w:rPr>
            </w:pPr>
            <w:r>
              <w:rPr>
                <w:rFonts w:hint="eastAsia"/>
                <w:bCs/>
                <w:color w:val="auto"/>
              </w:rPr>
              <w:t>《蒸压加气混凝土性能试验方法》</w:t>
            </w:r>
            <w:r>
              <w:rPr>
                <w:rFonts w:hint="eastAsia"/>
                <w:bCs/>
                <w:color w:val="auto"/>
              </w:rPr>
              <w:t>GB/T 11969</w:t>
            </w:r>
          </w:p>
        </w:tc>
      </w:tr>
      <w:tr w:rsidR="00F32568" w14:paraId="514E97F6" w14:textId="77777777">
        <w:trPr>
          <w:jc w:val="center"/>
        </w:trPr>
        <w:tc>
          <w:tcPr>
            <w:tcW w:w="552" w:type="dxa"/>
            <w:vMerge/>
            <w:tcBorders>
              <w:right w:val="single" w:sz="4" w:space="0" w:color="auto"/>
            </w:tcBorders>
            <w:vAlign w:val="center"/>
          </w:tcPr>
          <w:p w14:paraId="6ECFB2B9" w14:textId="77777777" w:rsidR="00F32568" w:rsidRDefault="00F32568">
            <w:pPr>
              <w:spacing w:line="360" w:lineRule="auto"/>
              <w:jc w:val="center"/>
              <w:rPr>
                <w:bCs/>
                <w:color w:val="auto"/>
              </w:rPr>
            </w:pPr>
          </w:p>
        </w:tc>
        <w:tc>
          <w:tcPr>
            <w:tcW w:w="1134" w:type="dxa"/>
            <w:gridSpan w:val="2"/>
            <w:vMerge/>
            <w:tcBorders>
              <w:left w:val="single" w:sz="4" w:space="0" w:color="auto"/>
              <w:right w:val="single" w:sz="4" w:space="0" w:color="auto"/>
            </w:tcBorders>
            <w:vAlign w:val="center"/>
          </w:tcPr>
          <w:p w14:paraId="3108643C" w14:textId="77777777" w:rsidR="00F32568" w:rsidRDefault="00F32568">
            <w:pPr>
              <w:spacing w:line="360" w:lineRule="auto"/>
              <w:jc w:val="center"/>
              <w:rPr>
                <w:bCs/>
                <w:color w:val="auto"/>
              </w:rPr>
            </w:pPr>
          </w:p>
        </w:tc>
        <w:tc>
          <w:tcPr>
            <w:tcW w:w="1276" w:type="dxa"/>
            <w:tcBorders>
              <w:left w:val="single" w:sz="4" w:space="0" w:color="auto"/>
            </w:tcBorders>
            <w:vAlign w:val="center"/>
          </w:tcPr>
          <w:p w14:paraId="29FA238C" w14:textId="77777777" w:rsidR="00F32568" w:rsidRDefault="00000000">
            <w:pPr>
              <w:spacing w:line="360" w:lineRule="auto"/>
              <w:jc w:val="center"/>
              <w:rPr>
                <w:bCs/>
                <w:color w:val="auto"/>
              </w:rPr>
            </w:pPr>
            <w:r>
              <w:rPr>
                <w:rFonts w:hint="eastAsia"/>
                <w:bCs/>
                <w:color w:val="auto"/>
              </w:rPr>
              <w:t>强度损失（</w:t>
            </w:r>
            <w:r>
              <w:rPr>
                <w:rFonts w:hint="eastAsia"/>
                <w:bCs/>
                <w:color w:val="auto"/>
              </w:rPr>
              <w:t>%</w:t>
            </w:r>
            <w:r>
              <w:rPr>
                <w:rFonts w:hint="eastAsia"/>
                <w:bCs/>
                <w:color w:val="auto"/>
              </w:rPr>
              <w:t>）</w:t>
            </w:r>
          </w:p>
        </w:tc>
        <w:tc>
          <w:tcPr>
            <w:tcW w:w="2693" w:type="dxa"/>
            <w:gridSpan w:val="2"/>
            <w:vAlign w:val="center"/>
          </w:tcPr>
          <w:p w14:paraId="7C326BDA" w14:textId="77777777" w:rsidR="00F32568" w:rsidRDefault="00000000">
            <w:pPr>
              <w:spacing w:line="360" w:lineRule="auto"/>
              <w:jc w:val="center"/>
              <w:rPr>
                <w:bCs/>
                <w:color w:val="auto"/>
              </w:rPr>
            </w:pPr>
            <w:r>
              <w:rPr>
                <w:rFonts w:hint="eastAsia"/>
                <w:bCs/>
                <w:color w:val="auto"/>
              </w:rPr>
              <w:t>≤</w:t>
            </w:r>
            <w:r>
              <w:rPr>
                <w:rFonts w:hint="eastAsia"/>
                <w:bCs/>
                <w:color w:val="auto"/>
              </w:rPr>
              <w:t>20</w:t>
            </w:r>
          </w:p>
        </w:tc>
        <w:tc>
          <w:tcPr>
            <w:tcW w:w="2641" w:type="dxa"/>
            <w:vMerge/>
            <w:vAlign w:val="center"/>
          </w:tcPr>
          <w:p w14:paraId="35607AAA" w14:textId="77777777" w:rsidR="00F32568" w:rsidRDefault="00F32568">
            <w:pPr>
              <w:spacing w:line="360" w:lineRule="auto"/>
              <w:jc w:val="center"/>
              <w:rPr>
                <w:bCs/>
                <w:color w:val="auto"/>
              </w:rPr>
            </w:pPr>
          </w:p>
        </w:tc>
      </w:tr>
      <w:tr w:rsidR="00F32568" w14:paraId="4770F273" w14:textId="77777777">
        <w:trPr>
          <w:jc w:val="center"/>
        </w:trPr>
        <w:tc>
          <w:tcPr>
            <w:tcW w:w="2962" w:type="dxa"/>
            <w:gridSpan w:val="4"/>
            <w:vAlign w:val="center"/>
          </w:tcPr>
          <w:p w14:paraId="4F2887CA" w14:textId="77777777" w:rsidR="00F32568" w:rsidRDefault="00000000">
            <w:pPr>
              <w:spacing w:line="360" w:lineRule="auto"/>
              <w:jc w:val="center"/>
              <w:rPr>
                <w:bCs/>
                <w:color w:val="auto"/>
              </w:rPr>
            </w:pPr>
            <w:r>
              <w:rPr>
                <w:rFonts w:hint="eastAsia"/>
                <w:bCs/>
                <w:color w:val="auto"/>
              </w:rPr>
              <w:t>抗冲击性能（次）</w:t>
            </w:r>
          </w:p>
        </w:tc>
        <w:tc>
          <w:tcPr>
            <w:tcW w:w="2693" w:type="dxa"/>
            <w:gridSpan w:val="2"/>
            <w:vAlign w:val="center"/>
          </w:tcPr>
          <w:p w14:paraId="60EE3EE6" w14:textId="77777777" w:rsidR="00F32568" w:rsidRDefault="00000000">
            <w:pPr>
              <w:spacing w:line="360" w:lineRule="auto"/>
              <w:jc w:val="center"/>
              <w:rPr>
                <w:bCs/>
                <w:color w:val="auto"/>
              </w:rPr>
            </w:pPr>
            <w:r>
              <w:rPr>
                <w:rFonts w:hint="eastAsia"/>
                <w:bCs/>
                <w:color w:val="auto"/>
              </w:rPr>
              <w:t>经</w:t>
            </w:r>
            <w:r>
              <w:rPr>
                <w:rFonts w:hint="eastAsia"/>
                <w:bCs/>
                <w:color w:val="auto"/>
              </w:rPr>
              <w:t>5</w:t>
            </w:r>
            <w:r>
              <w:rPr>
                <w:rFonts w:hint="eastAsia"/>
                <w:bCs/>
                <w:color w:val="auto"/>
              </w:rPr>
              <w:t>次抗冲击试验后，板面无裂纹</w:t>
            </w:r>
          </w:p>
        </w:tc>
        <w:tc>
          <w:tcPr>
            <w:tcW w:w="2641" w:type="dxa"/>
            <w:vAlign w:val="center"/>
          </w:tcPr>
          <w:p w14:paraId="2EEFFAB0" w14:textId="77777777" w:rsidR="00F32568" w:rsidRDefault="00000000">
            <w:pPr>
              <w:spacing w:line="360" w:lineRule="auto"/>
              <w:jc w:val="center"/>
              <w:rPr>
                <w:bCs/>
                <w:color w:val="auto"/>
              </w:rPr>
            </w:pPr>
            <w:r>
              <w:rPr>
                <w:rFonts w:hint="eastAsia"/>
                <w:bCs/>
                <w:color w:val="auto"/>
              </w:rPr>
              <w:t>《建筑墙板试验方法》</w:t>
            </w:r>
            <w:r>
              <w:rPr>
                <w:rFonts w:hint="eastAsia"/>
                <w:bCs/>
                <w:color w:val="auto"/>
              </w:rPr>
              <w:t>GB/T 30100</w:t>
            </w:r>
          </w:p>
        </w:tc>
      </w:tr>
      <w:tr w:rsidR="00F32568" w14:paraId="335FA298" w14:textId="77777777">
        <w:trPr>
          <w:jc w:val="center"/>
        </w:trPr>
        <w:tc>
          <w:tcPr>
            <w:tcW w:w="2962" w:type="dxa"/>
            <w:gridSpan w:val="4"/>
            <w:vAlign w:val="center"/>
          </w:tcPr>
          <w:p w14:paraId="53120EAD" w14:textId="77777777" w:rsidR="00F32568" w:rsidRDefault="00000000">
            <w:pPr>
              <w:spacing w:line="360" w:lineRule="auto"/>
              <w:jc w:val="center"/>
              <w:rPr>
                <w:bCs/>
                <w:color w:val="auto"/>
              </w:rPr>
            </w:pPr>
            <w:r>
              <w:rPr>
                <w:rFonts w:hint="eastAsia"/>
                <w:bCs/>
                <w:color w:val="auto"/>
              </w:rPr>
              <w:t>吊挂力（</w:t>
            </w:r>
            <w:r>
              <w:rPr>
                <w:rFonts w:hint="eastAsia"/>
                <w:bCs/>
                <w:color w:val="auto"/>
              </w:rPr>
              <w:t>N</w:t>
            </w:r>
            <w:r>
              <w:rPr>
                <w:rFonts w:hint="eastAsia"/>
                <w:bCs/>
                <w:color w:val="auto"/>
              </w:rPr>
              <w:t>）</w:t>
            </w:r>
          </w:p>
        </w:tc>
        <w:tc>
          <w:tcPr>
            <w:tcW w:w="2693" w:type="dxa"/>
            <w:gridSpan w:val="2"/>
            <w:vAlign w:val="center"/>
          </w:tcPr>
          <w:p w14:paraId="76C9E813" w14:textId="77777777" w:rsidR="00F32568" w:rsidRDefault="00000000">
            <w:pPr>
              <w:spacing w:line="360" w:lineRule="auto"/>
              <w:jc w:val="center"/>
              <w:rPr>
                <w:bCs/>
                <w:color w:val="auto"/>
              </w:rPr>
            </w:pPr>
            <w:r>
              <w:rPr>
                <w:rFonts w:hint="eastAsia"/>
                <w:bCs/>
                <w:color w:val="auto"/>
              </w:rPr>
              <w:t>≥</w:t>
            </w:r>
            <w:r>
              <w:rPr>
                <w:rFonts w:hint="eastAsia"/>
                <w:bCs/>
                <w:color w:val="auto"/>
              </w:rPr>
              <w:t>1000</w:t>
            </w:r>
          </w:p>
        </w:tc>
        <w:tc>
          <w:tcPr>
            <w:tcW w:w="2641" w:type="dxa"/>
            <w:vAlign w:val="center"/>
          </w:tcPr>
          <w:p w14:paraId="3AD909F4" w14:textId="77777777" w:rsidR="00F32568" w:rsidRDefault="00000000">
            <w:pPr>
              <w:spacing w:line="360" w:lineRule="auto"/>
              <w:jc w:val="center"/>
              <w:rPr>
                <w:bCs/>
                <w:color w:val="auto"/>
              </w:rPr>
            </w:pPr>
            <w:r>
              <w:rPr>
                <w:rFonts w:hint="eastAsia"/>
                <w:bCs/>
                <w:color w:val="auto"/>
              </w:rPr>
              <w:t>《建筑墙板试验方法》</w:t>
            </w:r>
            <w:r>
              <w:rPr>
                <w:rFonts w:hint="eastAsia"/>
                <w:bCs/>
                <w:color w:val="auto"/>
              </w:rPr>
              <w:lastRenderedPageBreak/>
              <w:t>GB/T 30100</w:t>
            </w:r>
          </w:p>
        </w:tc>
      </w:tr>
      <w:tr w:rsidR="00F32568" w14:paraId="51DF3B85" w14:textId="77777777">
        <w:trPr>
          <w:jc w:val="center"/>
        </w:trPr>
        <w:tc>
          <w:tcPr>
            <w:tcW w:w="2962" w:type="dxa"/>
            <w:gridSpan w:val="4"/>
            <w:vAlign w:val="center"/>
          </w:tcPr>
          <w:p w14:paraId="76ED6999" w14:textId="77777777" w:rsidR="00F32568" w:rsidRDefault="00000000">
            <w:pPr>
              <w:spacing w:line="360" w:lineRule="auto"/>
              <w:jc w:val="center"/>
              <w:rPr>
                <w:bCs/>
                <w:color w:val="auto"/>
              </w:rPr>
            </w:pPr>
            <w:r>
              <w:rPr>
                <w:rFonts w:hint="eastAsia"/>
                <w:bCs/>
                <w:color w:val="auto"/>
              </w:rPr>
              <w:t>传热系数</w:t>
            </w:r>
          </w:p>
        </w:tc>
        <w:tc>
          <w:tcPr>
            <w:tcW w:w="2693" w:type="dxa"/>
            <w:gridSpan w:val="2"/>
            <w:vAlign w:val="center"/>
          </w:tcPr>
          <w:p w14:paraId="0CF8FE42" w14:textId="77777777" w:rsidR="00F32568" w:rsidRDefault="00000000">
            <w:pPr>
              <w:spacing w:line="360" w:lineRule="auto"/>
              <w:jc w:val="center"/>
              <w:rPr>
                <w:bCs/>
                <w:color w:val="auto"/>
              </w:rPr>
            </w:pPr>
            <w:r>
              <w:rPr>
                <w:rFonts w:hint="eastAsia"/>
                <w:bCs/>
                <w:color w:val="auto"/>
              </w:rPr>
              <w:t>应满足设计要求</w:t>
            </w:r>
          </w:p>
        </w:tc>
        <w:tc>
          <w:tcPr>
            <w:tcW w:w="2641" w:type="dxa"/>
            <w:vAlign w:val="center"/>
          </w:tcPr>
          <w:p w14:paraId="473EDE34" w14:textId="77777777" w:rsidR="00F32568" w:rsidRDefault="00000000">
            <w:pPr>
              <w:spacing w:line="360" w:lineRule="auto"/>
              <w:jc w:val="center"/>
              <w:rPr>
                <w:bCs/>
                <w:color w:val="auto"/>
              </w:rPr>
            </w:pPr>
            <w:bookmarkStart w:id="16" w:name="_Hlk131712754"/>
            <w:r>
              <w:rPr>
                <w:rFonts w:hint="eastAsia"/>
                <w:bCs/>
                <w:color w:val="auto"/>
              </w:rPr>
              <w:t>《绝热</w:t>
            </w:r>
            <w:r>
              <w:rPr>
                <w:rFonts w:hint="eastAsia"/>
                <w:bCs/>
                <w:color w:val="auto"/>
              </w:rPr>
              <w:t xml:space="preserve"> </w:t>
            </w:r>
            <w:r>
              <w:rPr>
                <w:rFonts w:hint="eastAsia"/>
                <w:bCs/>
                <w:color w:val="auto"/>
              </w:rPr>
              <w:t>稳态传热性质的测定</w:t>
            </w:r>
            <w:r>
              <w:rPr>
                <w:rFonts w:hint="eastAsia"/>
                <w:bCs/>
                <w:color w:val="auto"/>
              </w:rPr>
              <w:t xml:space="preserve"> </w:t>
            </w:r>
            <w:r>
              <w:rPr>
                <w:rFonts w:hint="eastAsia"/>
                <w:bCs/>
                <w:color w:val="auto"/>
              </w:rPr>
              <w:t>标定和防护热箱法》</w:t>
            </w:r>
            <w:r>
              <w:rPr>
                <w:rFonts w:hint="eastAsia"/>
                <w:bCs/>
                <w:color w:val="auto"/>
              </w:rPr>
              <w:t>GB/T 13475</w:t>
            </w:r>
            <w:bookmarkEnd w:id="16"/>
          </w:p>
        </w:tc>
      </w:tr>
      <w:tr w:rsidR="00F32568" w14:paraId="4A0C8647" w14:textId="77777777">
        <w:trPr>
          <w:jc w:val="center"/>
        </w:trPr>
        <w:tc>
          <w:tcPr>
            <w:tcW w:w="2962" w:type="dxa"/>
            <w:gridSpan w:val="4"/>
            <w:vAlign w:val="center"/>
          </w:tcPr>
          <w:p w14:paraId="7BFB33DB" w14:textId="77777777" w:rsidR="00F32568" w:rsidRDefault="00000000">
            <w:pPr>
              <w:spacing w:line="360" w:lineRule="auto"/>
              <w:jc w:val="center"/>
              <w:rPr>
                <w:bCs/>
                <w:color w:val="auto"/>
              </w:rPr>
            </w:pPr>
            <w:r>
              <w:rPr>
                <w:rFonts w:hint="eastAsia"/>
                <w:bCs/>
                <w:color w:val="auto"/>
              </w:rPr>
              <w:t>空气声计权隔声量（</w:t>
            </w:r>
            <w:r>
              <w:rPr>
                <w:rFonts w:hint="eastAsia"/>
                <w:bCs/>
                <w:color w:val="auto"/>
              </w:rPr>
              <w:t>dB</w:t>
            </w:r>
            <w:r>
              <w:rPr>
                <w:rFonts w:hint="eastAsia"/>
                <w:bCs/>
                <w:color w:val="auto"/>
              </w:rPr>
              <w:t>）</w:t>
            </w:r>
          </w:p>
        </w:tc>
        <w:tc>
          <w:tcPr>
            <w:tcW w:w="2693" w:type="dxa"/>
            <w:gridSpan w:val="2"/>
            <w:vAlign w:val="center"/>
          </w:tcPr>
          <w:p w14:paraId="6F0150E4" w14:textId="77777777" w:rsidR="00F32568" w:rsidRDefault="00000000">
            <w:pPr>
              <w:spacing w:line="360" w:lineRule="auto"/>
              <w:jc w:val="center"/>
              <w:rPr>
                <w:bCs/>
                <w:color w:val="auto"/>
              </w:rPr>
            </w:pPr>
            <w:r>
              <w:rPr>
                <w:rFonts w:hint="eastAsia"/>
                <w:bCs/>
                <w:color w:val="auto"/>
              </w:rPr>
              <w:t>≥</w:t>
            </w:r>
            <w:r>
              <w:rPr>
                <w:rFonts w:hint="eastAsia"/>
                <w:bCs/>
                <w:color w:val="auto"/>
              </w:rPr>
              <w:t>45</w:t>
            </w:r>
            <w:r>
              <w:rPr>
                <w:rFonts w:hint="eastAsia"/>
                <w:bCs/>
                <w:color w:val="auto"/>
              </w:rPr>
              <w:t>，并应满足设计要求</w:t>
            </w:r>
          </w:p>
        </w:tc>
        <w:tc>
          <w:tcPr>
            <w:tcW w:w="2641" w:type="dxa"/>
            <w:vAlign w:val="center"/>
          </w:tcPr>
          <w:p w14:paraId="2089303E" w14:textId="77777777" w:rsidR="00F32568" w:rsidRDefault="00000000">
            <w:pPr>
              <w:spacing w:line="360" w:lineRule="auto"/>
              <w:jc w:val="center"/>
              <w:rPr>
                <w:bCs/>
                <w:color w:val="auto"/>
              </w:rPr>
            </w:pPr>
            <w:bookmarkStart w:id="17" w:name="_Hlk131712761"/>
            <w:r>
              <w:rPr>
                <w:rFonts w:hint="eastAsia"/>
                <w:bCs/>
                <w:color w:val="auto"/>
              </w:rPr>
              <w:t>《声学</w:t>
            </w:r>
            <w:r>
              <w:rPr>
                <w:rFonts w:hint="eastAsia"/>
                <w:bCs/>
                <w:color w:val="auto"/>
              </w:rPr>
              <w:t xml:space="preserve"> </w:t>
            </w:r>
            <w:r>
              <w:rPr>
                <w:rFonts w:hint="eastAsia"/>
                <w:bCs/>
                <w:color w:val="auto"/>
              </w:rPr>
              <w:t>建筑和建筑构件隔声测量</w:t>
            </w:r>
            <w:r>
              <w:rPr>
                <w:rFonts w:hint="eastAsia"/>
                <w:bCs/>
                <w:color w:val="auto"/>
              </w:rPr>
              <w:t xml:space="preserve"> </w:t>
            </w:r>
            <w:r>
              <w:rPr>
                <w:rFonts w:hint="eastAsia"/>
                <w:bCs/>
                <w:color w:val="auto"/>
              </w:rPr>
              <w:t>第</w:t>
            </w:r>
            <w:r>
              <w:rPr>
                <w:rFonts w:hint="eastAsia"/>
                <w:bCs/>
                <w:color w:val="auto"/>
              </w:rPr>
              <w:t>3</w:t>
            </w:r>
            <w:r>
              <w:rPr>
                <w:rFonts w:hint="eastAsia"/>
                <w:bCs/>
                <w:color w:val="auto"/>
              </w:rPr>
              <w:t>部分：建筑构件空气声隔声的实验室测量》</w:t>
            </w:r>
            <w:r>
              <w:rPr>
                <w:rFonts w:hint="eastAsia"/>
                <w:bCs/>
                <w:color w:val="auto"/>
              </w:rPr>
              <w:t>GB/T 19889.3</w:t>
            </w:r>
            <w:bookmarkEnd w:id="17"/>
          </w:p>
        </w:tc>
      </w:tr>
      <w:tr w:rsidR="00F32568" w14:paraId="384CB041" w14:textId="77777777">
        <w:trPr>
          <w:jc w:val="center"/>
        </w:trPr>
        <w:tc>
          <w:tcPr>
            <w:tcW w:w="2962" w:type="dxa"/>
            <w:gridSpan w:val="4"/>
            <w:vAlign w:val="center"/>
          </w:tcPr>
          <w:p w14:paraId="5D881DC5" w14:textId="77777777" w:rsidR="00F32568" w:rsidRDefault="00000000">
            <w:pPr>
              <w:spacing w:line="360" w:lineRule="auto"/>
              <w:jc w:val="center"/>
              <w:rPr>
                <w:bCs/>
                <w:color w:val="auto"/>
              </w:rPr>
            </w:pPr>
            <w:r>
              <w:rPr>
                <w:rFonts w:hint="eastAsia"/>
                <w:bCs/>
                <w:color w:val="auto"/>
              </w:rPr>
              <w:t>耐火极限（</w:t>
            </w:r>
            <w:r>
              <w:rPr>
                <w:rFonts w:hint="eastAsia"/>
                <w:bCs/>
                <w:color w:val="auto"/>
              </w:rPr>
              <w:t>h</w:t>
            </w:r>
            <w:r>
              <w:rPr>
                <w:rFonts w:hint="eastAsia"/>
                <w:bCs/>
                <w:color w:val="auto"/>
              </w:rPr>
              <w:t>）</w:t>
            </w:r>
          </w:p>
        </w:tc>
        <w:tc>
          <w:tcPr>
            <w:tcW w:w="2693" w:type="dxa"/>
            <w:gridSpan w:val="2"/>
            <w:vAlign w:val="center"/>
          </w:tcPr>
          <w:p w14:paraId="49EAEF73" w14:textId="77777777" w:rsidR="00F32568" w:rsidRDefault="00000000">
            <w:pPr>
              <w:spacing w:line="360" w:lineRule="auto"/>
              <w:jc w:val="center"/>
              <w:rPr>
                <w:bCs/>
                <w:color w:val="auto"/>
              </w:rPr>
            </w:pPr>
            <w:r>
              <w:rPr>
                <w:rFonts w:hint="eastAsia"/>
                <w:bCs/>
                <w:color w:val="auto"/>
              </w:rPr>
              <w:t>≥</w:t>
            </w:r>
            <w:r>
              <w:rPr>
                <w:rFonts w:hint="eastAsia"/>
                <w:bCs/>
                <w:color w:val="auto"/>
              </w:rPr>
              <w:t>2.0</w:t>
            </w:r>
            <w:r>
              <w:rPr>
                <w:rFonts w:hint="eastAsia"/>
                <w:bCs/>
                <w:color w:val="auto"/>
              </w:rPr>
              <w:t>，并应满足设计要求</w:t>
            </w:r>
          </w:p>
        </w:tc>
        <w:tc>
          <w:tcPr>
            <w:tcW w:w="2641" w:type="dxa"/>
            <w:vAlign w:val="center"/>
          </w:tcPr>
          <w:p w14:paraId="54F0E34C" w14:textId="77777777" w:rsidR="00F32568" w:rsidRDefault="00000000">
            <w:pPr>
              <w:spacing w:line="360" w:lineRule="auto"/>
              <w:jc w:val="center"/>
              <w:rPr>
                <w:bCs/>
                <w:color w:val="auto"/>
              </w:rPr>
            </w:pPr>
            <w:bookmarkStart w:id="18" w:name="_Hlk131712771"/>
            <w:r>
              <w:rPr>
                <w:rFonts w:hint="eastAsia"/>
                <w:bCs/>
                <w:color w:val="auto"/>
              </w:rPr>
              <w:t>《建筑构件耐火试验方法</w:t>
            </w:r>
            <w:r>
              <w:rPr>
                <w:rFonts w:hint="eastAsia"/>
                <w:bCs/>
                <w:color w:val="auto"/>
              </w:rPr>
              <w:t xml:space="preserve"> </w:t>
            </w:r>
            <w:r>
              <w:rPr>
                <w:rFonts w:hint="eastAsia"/>
                <w:bCs/>
                <w:color w:val="auto"/>
              </w:rPr>
              <w:t>第</w:t>
            </w:r>
            <w:r>
              <w:rPr>
                <w:rFonts w:hint="eastAsia"/>
                <w:bCs/>
                <w:color w:val="auto"/>
              </w:rPr>
              <w:t>1</w:t>
            </w:r>
            <w:r>
              <w:rPr>
                <w:rFonts w:hint="eastAsia"/>
                <w:bCs/>
                <w:color w:val="auto"/>
              </w:rPr>
              <w:t>部分：通用要求》</w:t>
            </w:r>
            <w:r>
              <w:rPr>
                <w:rFonts w:hint="eastAsia"/>
                <w:bCs/>
                <w:color w:val="auto"/>
              </w:rPr>
              <w:t>GB/T 9978.1</w:t>
            </w:r>
            <w:bookmarkEnd w:id="18"/>
          </w:p>
        </w:tc>
      </w:tr>
      <w:tr w:rsidR="00F32568" w14:paraId="66B5C8EB" w14:textId="77777777">
        <w:trPr>
          <w:trHeight w:val="567"/>
          <w:jc w:val="center"/>
        </w:trPr>
        <w:tc>
          <w:tcPr>
            <w:tcW w:w="978" w:type="dxa"/>
            <w:gridSpan w:val="2"/>
            <w:vMerge w:val="restart"/>
            <w:tcBorders>
              <w:right w:val="single" w:sz="4" w:space="0" w:color="auto"/>
            </w:tcBorders>
            <w:vAlign w:val="center"/>
          </w:tcPr>
          <w:p w14:paraId="711278B0" w14:textId="77777777" w:rsidR="00F32568" w:rsidRDefault="00000000">
            <w:pPr>
              <w:spacing w:line="360" w:lineRule="auto"/>
              <w:jc w:val="center"/>
              <w:rPr>
                <w:bCs/>
                <w:color w:val="auto"/>
              </w:rPr>
            </w:pPr>
            <w:r>
              <w:rPr>
                <w:rFonts w:hint="eastAsia"/>
                <w:bCs/>
                <w:color w:val="auto"/>
              </w:rPr>
              <w:t>结构</w:t>
            </w:r>
          </w:p>
          <w:p w14:paraId="6CACF84A" w14:textId="77777777" w:rsidR="00F32568" w:rsidRDefault="00000000">
            <w:pPr>
              <w:spacing w:line="360" w:lineRule="auto"/>
              <w:jc w:val="center"/>
              <w:rPr>
                <w:bCs/>
                <w:color w:val="auto"/>
              </w:rPr>
            </w:pPr>
            <w:r>
              <w:rPr>
                <w:rFonts w:hint="eastAsia"/>
                <w:bCs/>
                <w:color w:val="auto"/>
              </w:rPr>
              <w:t>性能</w:t>
            </w:r>
          </w:p>
        </w:tc>
        <w:tc>
          <w:tcPr>
            <w:tcW w:w="1984" w:type="dxa"/>
            <w:gridSpan w:val="2"/>
            <w:tcBorders>
              <w:left w:val="single" w:sz="4" w:space="0" w:color="auto"/>
            </w:tcBorders>
            <w:vAlign w:val="center"/>
          </w:tcPr>
          <w:p w14:paraId="42BE0E91" w14:textId="77777777" w:rsidR="00F32568" w:rsidRDefault="00000000">
            <w:pPr>
              <w:spacing w:line="360" w:lineRule="auto"/>
              <w:jc w:val="center"/>
              <w:rPr>
                <w:bCs/>
                <w:color w:val="auto"/>
              </w:rPr>
            </w:pPr>
            <w:r>
              <w:rPr>
                <w:rFonts w:hint="eastAsia"/>
                <w:bCs/>
                <w:color w:val="auto"/>
              </w:rPr>
              <w:t>承载力</w:t>
            </w:r>
          </w:p>
        </w:tc>
        <w:tc>
          <w:tcPr>
            <w:tcW w:w="2693" w:type="dxa"/>
            <w:gridSpan w:val="2"/>
            <w:vAlign w:val="center"/>
          </w:tcPr>
          <w:p w14:paraId="1041A8DF" w14:textId="77777777" w:rsidR="00F32568" w:rsidRDefault="00000000">
            <w:pPr>
              <w:spacing w:line="360" w:lineRule="auto"/>
              <w:jc w:val="center"/>
              <w:rPr>
                <w:bCs/>
                <w:color w:val="auto"/>
              </w:rPr>
            </w:pPr>
            <w:r>
              <w:rPr>
                <w:rFonts w:hint="eastAsia"/>
                <w:bCs/>
                <w:color w:val="auto"/>
              </w:rPr>
              <w:t>应满足设计要求</w:t>
            </w:r>
          </w:p>
        </w:tc>
        <w:tc>
          <w:tcPr>
            <w:tcW w:w="2641" w:type="dxa"/>
            <w:vMerge w:val="restart"/>
            <w:vAlign w:val="center"/>
          </w:tcPr>
          <w:p w14:paraId="41F81E78" w14:textId="77777777" w:rsidR="00F32568" w:rsidRDefault="00000000">
            <w:pPr>
              <w:spacing w:line="360" w:lineRule="auto"/>
              <w:jc w:val="center"/>
              <w:rPr>
                <w:bCs/>
                <w:color w:val="auto"/>
              </w:rPr>
            </w:pPr>
            <w:r>
              <w:rPr>
                <w:rFonts w:hint="eastAsia"/>
                <w:bCs/>
                <w:color w:val="auto"/>
              </w:rPr>
              <w:t>《蒸压加气混凝土性能试验方法》</w:t>
            </w:r>
            <w:r>
              <w:rPr>
                <w:rFonts w:hint="eastAsia"/>
                <w:bCs/>
                <w:color w:val="auto"/>
              </w:rPr>
              <w:t>GB/T 11969</w:t>
            </w:r>
          </w:p>
        </w:tc>
      </w:tr>
      <w:tr w:rsidR="00F32568" w14:paraId="659909EC" w14:textId="77777777">
        <w:trPr>
          <w:jc w:val="center"/>
        </w:trPr>
        <w:tc>
          <w:tcPr>
            <w:tcW w:w="978" w:type="dxa"/>
            <w:gridSpan w:val="2"/>
            <w:vMerge/>
            <w:tcBorders>
              <w:right w:val="single" w:sz="4" w:space="0" w:color="auto"/>
            </w:tcBorders>
            <w:vAlign w:val="center"/>
          </w:tcPr>
          <w:p w14:paraId="66E9CBB7" w14:textId="77777777" w:rsidR="00F32568" w:rsidRDefault="00F32568">
            <w:pPr>
              <w:spacing w:line="360" w:lineRule="auto"/>
              <w:jc w:val="center"/>
              <w:rPr>
                <w:bCs/>
                <w:color w:val="auto"/>
              </w:rPr>
            </w:pPr>
          </w:p>
        </w:tc>
        <w:tc>
          <w:tcPr>
            <w:tcW w:w="1984" w:type="dxa"/>
            <w:gridSpan w:val="2"/>
            <w:tcBorders>
              <w:left w:val="single" w:sz="4" w:space="0" w:color="auto"/>
            </w:tcBorders>
            <w:vAlign w:val="center"/>
          </w:tcPr>
          <w:p w14:paraId="32391E59" w14:textId="77777777" w:rsidR="00F32568" w:rsidRDefault="00000000">
            <w:pPr>
              <w:spacing w:line="360" w:lineRule="auto"/>
              <w:jc w:val="center"/>
              <w:rPr>
                <w:bCs/>
                <w:color w:val="auto"/>
              </w:rPr>
            </w:pPr>
            <w:r>
              <w:rPr>
                <w:rFonts w:hint="eastAsia"/>
                <w:bCs/>
                <w:color w:val="auto"/>
              </w:rPr>
              <w:t>短期挠度</w:t>
            </w:r>
          </w:p>
        </w:tc>
        <w:tc>
          <w:tcPr>
            <w:tcW w:w="2693" w:type="dxa"/>
            <w:gridSpan w:val="2"/>
            <w:vAlign w:val="center"/>
          </w:tcPr>
          <w:p w14:paraId="544E0144" w14:textId="77777777" w:rsidR="00F32568" w:rsidRDefault="00000000">
            <w:pPr>
              <w:spacing w:line="360" w:lineRule="auto"/>
              <w:jc w:val="center"/>
              <w:rPr>
                <w:bCs/>
                <w:color w:val="auto"/>
              </w:rPr>
            </w:pPr>
            <w:r>
              <w:rPr>
                <w:rFonts w:hint="eastAsia"/>
                <w:bCs/>
                <w:color w:val="auto"/>
              </w:rPr>
              <w:t>应满足设计要求</w:t>
            </w:r>
          </w:p>
        </w:tc>
        <w:tc>
          <w:tcPr>
            <w:tcW w:w="2641" w:type="dxa"/>
            <w:vMerge/>
            <w:vAlign w:val="center"/>
          </w:tcPr>
          <w:p w14:paraId="4F936BBD" w14:textId="77777777" w:rsidR="00F32568" w:rsidRDefault="00F32568">
            <w:pPr>
              <w:spacing w:line="360" w:lineRule="auto"/>
              <w:jc w:val="center"/>
              <w:rPr>
                <w:bCs/>
                <w:color w:val="auto"/>
              </w:rPr>
            </w:pPr>
          </w:p>
        </w:tc>
      </w:tr>
      <w:tr w:rsidR="00F32568" w14:paraId="311A1D78" w14:textId="77777777">
        <w:trPr>
          <w:trHeight w:val="641"/>
          <w:jc w:val="center"/>
        </w:trPr>
        <w:tc>
          <w:tcPr>
            <w:tcW w:w="978" w:type="dxa"/>
            <w:gridSpan w:val="2"/>
            <w:vMerge w:val="restart"/>
            <w:tcBorders>
              <w:right w:val="single" w:sz="4" w:space="0" w:color="auto"/>
            </w:tcBorders>
            <w:vAlign w:val="center"/>
          </w:tcPr>
          <w:p w14:paraId="3B1EA1E3" w14:textId="77777777" w:rsidR="00F32568" w:rsidRDefault="00000000">
            <w:pPr>
              <w:spacing w:line="360" w:lineRule="auto"/>
              <w:jc w:val="center"/>
              <w:rPr>
                <w:bCs/>
                <w:color w:val="auto"/>
              </w:rPr>
            </w:pPr>
            <w:r>
              <w:rPr>
                <w:rFonts w:hint="eastAsia"/>
                <w:bCs/>
                <w:color w:val="auto"/>
              </w:rPr>
              <w:t>放射性核素限量</w:t>
            </w:r>
          </w:p>
        </w:tc>
        <w:tc>
          <w:tcPr>
            <w:tcW w:w="1984" w:type="dxa"/>
            <w:gridSpan w:val="2"/>
            <w:tcBorders>
              <w:left w:val="single" w:sz="4" w:space="0" w:color="auto"/>
            </w:tcBorders>
            <w:vAlign w:val="center"/>
          </w:tcPr>
          <w:p w14:paraId="213564AC" w14:textId="77777777" w:rsidR="00F32568" w:rsidRDefault="00000000">
            <w:pPr>
              <w:spacing w:line="360" w:lineRule="auto"/>
              <w:rPr>
                <w:bCs/>
                <w:color w:val="auto"/>
              </w:rPr>
            </w:pPr>
            <w:proofErr w:type="spellStart"/>
            <w:r>
              <w:rPr>
                <w:rFonts w:hint="eastAsia"/>
                <w:bCs/>
                <w:color w:val="auto"/>
              </w:rPr>
              <w:t>I</w:t>
            </w:r>
            <w:r>
              <w:rPr>
                <w:rFonts w:hint="eastAsia"/>
                <w:bCs/>
                <w:color w:val="auto"/>
                <w:vertAlign w:val="subscript"/>
              </w:rPr>
              <w:t>Ra</w:t>
            </w:r>
            <w:proofErr w:type="spellEnd"/>
            <w:r>
              <w:rPr>
                <w:rFonts w:hint="eastAsia"/>
                <w:bCs/>
                <w:color w:val="auto"/>
              </w:rPr>
              <w:t>（内照射指数）</w:t>
            </w:r>
          </w:p>
        </w:tc>
        <w:tc>
          <w:tcPr>
            <w:tcW w:w="2693" w:type="dxa"/>
            <w:gridSpan w:val="2"/>
            <w:vAlign w:val="center"/>
          </w:tcPr>
          <w:p w14:paraId="1863E0D8" w14:textId="77777777" w:rsidR="00F32568" w:rsidRDefault="00000000">
            <w:pPr>
              <w:spacing w:line="360" w:lineRule="auto"/>
              <w:jc w:val="center"/>
              <w:rPr>
                <w:bCs/>
                <w:color w:val="auto"/>
              </w:rPr>
            </w:pPr>
            <w:r>
              <w:rPr>
                <w:rFonts w:hint="eastAsia"/>
                <w:bCs/>
                <w:color w:val="auto"/>
              </w:rPr>
              <w:t>≤</w:t>
            </w:r>
            <w:r>
              <w:rPr>
                <w:rFonts w:hint="eastAsia"/>
                <w:bCs/>
                <w:color w:val="auto"/>
              </w:rPr>
              <w:t>1.0</w:t>
            </w:r>
          </w:p>
        </w:tc>
        <w:tc>
          <w:tcPr>
            <w:tcW w:w="2641" w:type="dxa"/>
            <w:vMerge w:val="restart"/>
            <w:vAlign w:val="center"/>
          </w:tcPr>
          <w:p w14:paraId="4AB58773" w14:textId="77777777" w:rsidR="00F32568" w:rsidRDefault="00000000">
            <w:pPr>
              <w:spacing w:line="360" w:lineRule="auto"/>
              <w:jc w:val="center"/>
              <w:rPr>
                <w:bCs/>
                <w:color w:val="auto"/>
              </w:rPr>
            </w:pPr>
            <w:bookmarkStart w:id="19" w:name="_Hlk131712779"/>
            <w:r>
              <w:rPr>
                <w:rFonts w:hint="eastAsia"/>
                <w:bCs/>
                <w:color w:val="auto"/>
              </w:rPr>
              <w:t>《建筑材料放射性核素限量》</w:t>
            </w:r>
            <w:r>
              <w:rPr>
                <w:rFonts w:hint="eastAsia"/>
                <w:bCs/>
                <w:color w:val="auto"/>
              </w:rPr>
              <w:t>GB 6566</w:t>
            </w:r>
            <w:bookmarkEnd w:id="19"/>
          </w:p>
        </w:tc>
      </w:tr>
      <w:tr w:rsidR="00F32568" w14:paraId="6B1D4C35" w14:textId="77777777">
        <w:trPr>
          <w:jc w:val="center"/>
        </w:trPr>
        <w:tc>
          <w:tcPr>
            <w:tcW w:w="978" w:type="dxa"/>
            <w:gridSpan w:val="2"/>
            <w:vMerge/>
            <w:tcBorders>
              <w:right w:val="single" w:sz="4" w:space="0" w:color="auto"/>
            </w:tcBorders>
            <w:vAlign w:val="center"/>
          </w:tcPr>
          <w:p w14:paraId="51E96480" w14:textId="77777777" w:rsidR="00F32568" w:rsidRDefault="00F32568">
            <w:pPr>
              <w:spacing w:line="360" w:lineRule="auto"/>
              <w:jc w:val="center"/>
              <w:rPr>
                <w:bCs/>
                <w:color w:val="auto"/>
              </w:rPr>
            </w:pPr>
          </w:p>
        </w:tc>
        <w:tc>
          <w:tcPr>
            <w:tcW w:w="1984" w:type="dxa"/>
            <w:gridSpan w:val="2"/>
            <w:tcBorders>
              <w:left w:val="single" w:sz="4" w:space="0" w:color="auto"/>
            </w:tcBorders>
            <w:vAlign w:val="center"/>
          </w:tcPr>
          <w:p w14:paraId="01C16F86" w14:textId="77777777" w:rsidR="00F32568" w:rsidRDefault="00000000">
            <w:pPr>
              <w:spacing w:line="360" w:lineRule="auto"/>
              <w:jc w:val="center"/>
              <w:rPr>
                <w:bCs/>
                <w:color w:val="auto"/>
              </w:rPr>
            </w:pPr>
            <w:r>
              <w:rPr>
                <w:rFonts w:hint="eastAsia"/>
                <w:bCs/>
                <w:color w:val="auto"/>
              </w:rPr>
              <w:t>I</w:t>
            </w:r>
            <w:r>
              <w:rPr>
                <w:rFonts w:hint="eastAsia"/>
                <w:bCs/>
                <w:color w:val="auto"/>
                <w:vertAlign w:val="subscript"/>
              </w:rPr>
              <w:t>γ</w:t>
            </w:r>
            <w:r>
              <w:rPr>
                <w:rFonts w:hint="eastAsia"/>
                <w:bCs/>
                <w:color w:val="auto"/>
              </w:rPr>
              <w:t>（外照射指数）</w:t>
            </w:r>
          </w:p>
        </w:tc>
        <w:tc>
          <w:tcPr>
            <w:tcW w:w="2693" w:type="dxa"/>
            <w:gridSpan w:val="2"/>
            <w:vAlign w:val="center"/>
          </w:tcPr>
          <w:p w14:paraId="74E0262B" w14:textId="77777777" w:rsidR="00F32568" w:rsidRDefault="00000000">
            <w:pPr>
              <w:spacing w:line="360" w:lineRule="auto"/>
              <w:jc w:val="center"/>
              <w:rPr>
                <w:bCs/>
                <w:color w:val="auto"/>
              </w:rPr>
            </w:pPr>
            <w:r>
              <w:rPr>
                <w:rFonts w:hint="eastAsia"/>
                <w:bCs/>
                <w:color w:val="auto"/>
              </w:rPr>
              <w:t>≤</w:t>
            </w:r>
            <w:r>
              <w:rPr>
                <w:rFonts w:hint="eastAsia"/>
                <w:bCs/>
                <w:color w:val="auto"/>
              </w:rPr>
              <w:t>1.0</w:t>
            </w:r>
          </w:p>
        </w:tc>
        <w:tc>
          <w:tcPr>
            <w:tcW w:w="2641" w:type="dxa"/>
            <w:vMerge/>
            <w:vAlign w:val="center"/>
          </w:tcPr>
          <w:p w14:paraId="56252C32" w14:textId="77777777" w:rsidR="00F32568" w:rsidRDefault="00F32568">
            <w:pPr>
              <w:spacing w:line="360" w:lineRule="auto"/>
              <w:jc w:val="center"/>
              <w:rPr>
                <w:bCs/>
                <w:color w:val="auto"/>
              </w:rPr>
            </w:pPr>
          </w:p>
        </w:tc>
      </w:tr>
    </w:tbl>
    <w:p w14:paraId="5E01897C"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color w:val="auto"/>
          <w:sz w:val="24"/>
        </w:rPr>
        <w:t>条文说明：4.1.5~4.1.7  本条文参考了</w:t>
      </w:r>
      <w:r>
        <w:rPr>
          <w:rFonts w:ascii="仿宋_GB2312" w:eastAsia="仿宋_GB2312" w:hint="eastAsia"/>
          <w:color w:val="auto"/>
          <w:sz w:val="24"/>
        </w:rPr>
        <w:t>现行国家标准《蒸压加气混凝土板》GB/T 15762和</w:t>
      </w:r>
      <w:proofErr w:type="gramStart"/>
      <w:r>
        <w:rPr>
          <w:rFonts w:ascii="仿宋_GB2312" w:eastAsia="仿宋_GB2312"/>
          <w:color w:val="auto"/>
          <w:sz w:val="24"/>
        </w:rPr>
        <w:t>现行行业</w:t>
      </w:r>
      <w:proofErr w:type="gramEnd"/>
      <w:r>
        <w:rPr>
          <w:rFonts w:ascii="仿宋_GB2312" w:eastAsia="仿宋_GB2312"/>
          <w:color w:val="auto"/>
          <w:sz w:val="24"/>
        </w:rPr>
        <w:t>标准《</w:t>
      </w:r>
      <w:r>
        <w:rPr>
          <w:rFonts w:ascii="仿宋_GB2312" w:eastAsia="仿宋_GB2312" w:hint="eastAsia"/>
          <w:color w:val="auto"/>
          <w:sz w:val="24"/>
        </w:rPr>
        <w:t>装配式建筑用墙板技术要求</w:t>
      </w:r>
      <w:r>
        <w:rPr>
          <w:rFonts w:ascii="仿宋_GB2312" w:eastAsia="仿宋_GB2312"/>
          <w:color w:val="auto"/>
          <w:sz w:val="24"/>
        </w:rPr>
        <w:t>》</w:t>
      </w:r>
      <w:r>
        <w:rPr>
          <w:rFonts w:ascii="仿宋_GB2312" w:eastAsia="仿宋_GB2312" w:hint="eastAsia"/>
          <w:color w:val="auto"/>
          <w:sz w:val="24"/>
        </w:rPr>
        <w:t>JG/T 578</w:t>
      </w:r>
      <w:r>
        <w:rPr>
          <w:rFonts w:ascii="仿宋_GB2312" w:eastAsia="仿宋_GB2312"/>
          <w:color w:val="auto"/>
          <w:sz w:val="24"/>
        </w:rPr>
        <w:t>的有关规定。</w:t>
      </w:r>
    </w:p>
    <w:p w14:paraId="7C043A2D"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20" w:name="_Toc129287242"/>
      <w:bookmarkStart w:id="21" w:name="_Toc19533"/>
      <w:r>
        <w:rPr>
          <w:rFonts w:eastAsia="黑体"/>
          <w:bCs/>
          <w:color w:val="auto"/>
          <w:sz w:val="28"/>
          <w:szCs w:val="24"/>
        </w:rPr>
        <w:t>配套材料</w:t>
      </w:r>
      <w:bookmarkEnd w:id="20"/>
      <w:bookmarkEnd w:id="21"/>
    </w:p>
    <w:p w14:paraId="4938D246"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结构热桥部位用</w:t>
      </w:r>
      <w:r>
        <w:rPr>
          <w:rFonts w:hint="eastAsia"/>
          <w:color w:val="auto"/>
          <w:sz w:val="24"/>
        </w:rPr>
        <w:t>复合免拆保温模板或保温材料应符合下列规定：</w:t>
      </w:r>
    </w:p>
    <w:p w14:paraId="23E7A012" w14:textId="77777777" w:rsidR="00F32568" w:rsidRDefault="00000000">
      <w:pPr>
        <w:pStyle w:val="afd"/>
        <w:spacing w:line="360" w:lineRule="auto"/>
        <w:ind w:firstLine="482"/>
        <w:jc w:val="left"/>
        <w:rPr>
          <w:color w:val="auto"/>
          <w:sz w:val="24"/>
        </w:rPr>
      </w:pPr>
      <w:r>
        <w:rPr>
          <w:rFonts w:hint="eastAsia"/>
          <w:b/>
          <w:color w:val="auto"/>
          <w:sz w:val="24"/>
          <w:szCs w:val="24"/>
        </w:rPr>
        <w:t>1</w:t>
      </w:r>
      <w:r>
        <w:rPr>
          <w:rFonts w:hint="eastAsia"/>
          <w:bCs/>
          <w:color w:val="auto"/>
          <w:sz w:val="24"/>
          <w:szCs w:val="24"/>
        </w:rPr>
        <w:t xml:space="preserve">  </w:t>
      </w:r>
      <w:r>
        <w:rPr>
          <w:rFonts w:hint="eastAsia"/>
          <w:color w:val="auto"/>
          <w:sz w:val="24"/>
        </w:rPr>
        <w:t>复合免拆保温模板应符合</w:t>
      </w:r>
      <w:proofErr w:type="gramStart"/>
      <w:r>
        <w:rPr>
          <w:rFonts w:hint="eastAsia"/>
          <w:color w:val="auto"/>
          <w:sz w:val="24"/>
        </w:rPr>
        <w:t>现行行业</w:t>
      </w:r>
      <w:proofErr w:type="gramEnd"/>
      <w:r>
        <w:rPr>
          <w:rFonts w:hint="eastAsia"/>
          <w:color w:val="auto"/>
          <w:sz w:val="24"/>
        </w:rPr>
        <w:t>标准《建筑用免拆复合保温模板》</w:t>
      </w:r>
      <w:r>
        <w:rPr>
          <w:rFonts w:hint="eastAsia"/>
          <w:color w:val="auto"/>
          <w:sz w:val="24"/>
        </w:rPr>
        <w:t>JC/T 2493</w:t>
      </w:r>
      <w:r>
        <w:rPr>
          <w:rFonts w:hint="eastAsia"/>
          <w:color w:val="auto"/>
          <w:sz w:val="24"/>
        </w:rPr>
        <w:t>的有关规定。</w:t>
      </w:r>
    </w:p>
    <w:p w14:paraId="07F4A7D0" w14:textId="77777777" w:rsidR="00F32568" w:rsidRDefault="00000000">
      <w:pPr>
        <w:pStyle w:val="afd"/>
        <w:spacing w:line="360" w:lineRule="auto"/>
        <w:ind w:firstLine="482"/>
        <w:jc w:val="left"/>
        <w:rPr>
          <w:bCs/>
          <w:color w:val="auto"/>
          <w:sz w:val="24"/>
          <w:szCs w:val="24"/>
        </w:rPr>
      </w:pPr>
      <w:r>
        <w:rPr>
          <w:rFonts w:hint="eastAsia"/>
          <w:b/>
          <w:color w:val="auto"/>
          <w:sz w:val="24"/>
          <w:szCs w:val="24"/>
        </w:rPr>
        <w:t xml:space="preserve">2 </w:t>
      </w:r>
      <w:r>
        <w:rPr>
          <w:rFonts w:hint="eastAsia"/>
          <w:bCs/>
          <w:color w:val="auto"/>
          <w:sz w:val="24"/>
          <w:szCs w:val="24"/>
        </w:rPr>
        <w:t xml:space="preserve"> </w:t>
      </w:r>
      <w:r>
        <w:rPr>
          <w:bCs/>
          <w:color w:val="auto"/>
          <w:sz w:val="24"/>
        </w:rPr>
        <w:t>无机类保温板的燃烧性能等级应为</w:t>
      </w:r>
      <w:r>
        <w:rPr>
          <w:bCs/>
          <w:color w:val="auto"/>
          <w:sz w:val="24"/>
        </w:rPr>
        <w:t>A</w:t>
      </w:r>
      <w:r>
        <w:rPr>
          <w:bCs/>
          <w:color w:val="auto"/>
          <w:sz w:val="24"/>
        </w:rPr>
        <w:t>级，其他性能应符合下列规定：</w:t>
      </w:r>
    </w:p>
    <w:p w14:paraId="4FD67ECC" w14:textId="77777777" w:rsidR="00F32568" w:rsidRDefault="00000000">
      <w:pPr>
        <w:pStyle w:val="afd"/>
        <w:numPr>
          <w:ilvl w:val="0"/>
          <w:numId w:val="4"/>
        </w:numPr>
        <w:spacing w:line="360" w:lineRule="auto"/>
        <w:ind w:leftChars="400" w:left="1255" w:hangingChars="173" w:hanging="415"/>
        <w:rPr>
          <w:bCs/>
          <w:color w:val="auto"/>
          <w:sz w:val="24"/>
          <w:szCs w:val="24"/>
        </w:rPr>
      </w:pPr>
      <w:r>
        <w:rPr>
          <w:rFonts w:hint="eastAsia"/>
          <w:bCs/>
          <w:color w:val="auto"/>
          <w:sz w:val="24"/>
          <w:szCs w:val="24"/>
        </w:rPr>
        <w:t>岩棉条与基层墙体的粘结面应有背板，岩棉条垂直于板面方向的抗拉强度不应小于</w:t>
      </w:r>
      <w:r>
        <w:rPr>
          <w:rFonts w:hint="eastAsia"/>
          <w:bCs/>
          <w:color w:val="auto"/>
          <w:sz w:val="24"/>
          <w:szCs w:val="24"/>
        </w:rPr>
        <w:t>0.10MPa</w:t>
      </w:r>
      <w:r>
        <w:rPr>
          <w:rFonts w:hint="eastAsia"/>
          <w:bCs/>
          <w:color w:val="auto"/>
          <w:sz w:val="24"/>
          <w:szCs w:val="24"/>
        </w:rPr>
        <w:t>，且密度不应小于</w:t>
      </w:r>
      <w:r>
        <w:rPr>
          <w:rFonts w:hint="eastAsia"/>
          <w:bCs/>
          <w:color w:val="auto"/>
          <w:sz w:val="24"/>
          <w:szCs w:val="24"/>
        </w:rPr>
        <w:t>120kg/m</w:t>
      </w:r>
      <w:r>
        <w:rPr>
          <w:rFonts w:hint="eastAsia"/>
          <w:bCs/>
          <w:color w:val="auto"/>
          <w:sz w:val="24"/>
          <w:szCs w:val="24"/>
          <w:vertAlign w:val="superscript"/>
        </w:rPr>
        <w:t>3</w:t>
      </w:r>
      <w:r>
        <w:rPr>
          <w:rFonts w:hint="eastAsia"/>
          <w:bCs/>
          <w:color w:val="auto"/>
          <w:sz w:val="24"/>
          <w:szCs w:val="24"/>
        </w:rPr>
        <w:t>，其他的技术性能应符合现行国家标准《建筑外墙外保温用岩棉制品》</w:t>
      </w:r>
      <w:r>
        <w:rPr>
          <w:rFonts w:hint="eastAsia"/>
          <w:bCs/>
          <w:color w:val="auto"/>
          <w:sz w:val="24"/>
          <w:szCs w:val="24"/>
        </w:rPr>
        <w:t>GB/T 25975</w:t>
      </w:r>
      <w:r>
        <w:rPr>
          <w:rFonts w:hint="eastAsia"/>
          <w:bCs/>
          <w:color w:val="auto"/>
          <w:sz w:val="24"/>
          <w:szCs w:val="24"/>
        </w:rPr>
        <w:t>的有关规定；</w:t>
      </w:r>
    </w:p>
    <w:p w14:paraId="72CB46B3" w14:textId="77777777" w:rsidR="00F32568" w:rsidRDefault="00000000">
      <w:pPr>
        <w:pStyle w:val="afd"/>
        <w:numPr>
          <w:ilvl w:val="0"/>
          <w:numId w:val="4"/>
        </w:numPr>
        <w:spacing w:line="360" w:lineRule="auto"/>
        <w:ind w:leftChars="400" w:left="1255" w:hangingChars="173" w:hanging="415"/>
        <w:jc w:val="left"/>
        <w:rPr>
          <w:bCs/>
          <w:color w:val="auto"/>
          <w:sz w:val="24"/>
          <w:szCs w:val="24"/>
        </w:rPr>
      </w:pPr>
      <w:proofErr w:type="gramStart"/>
      <w:r>
        <w:rPr>
          <w:rFonts w:hint="eastAsia"/>
          <w:color w:val="auto"/>
          <w:sz w:val="24"/>
        </w:rPr>
        <w:t>陶瓷棉</w:t>
      </w:r>
      <w:r>
        <w:rPr>
          <w:rFonts w:hint="eastAsia"/>
          <w:bCs/>
          <w:color w:val="auto"/>
          <w:sz w:val="24"/>
          <w:szCs w:val="24"/>
        </w:rPr>
        <w:t>应符合</w:t>
      </w:r>
      <w:proofErr w:type="gramEnd"/>
      <w:r>
        <w:rPr>
          <w:rFonts w:hint="eastAsia"/>
          <w:bCs/>
          <w:color w:val="auto"/>
          <w:sz w:val="24"/>
          <w:szCs w:val="24"/>
        </w:rPr>
        <w:t>现行团体标准《陶瓷棉建筑保温复合板应用技术规</w:t>
      </w:r>
      <w:r>
        <w:rPr>
          <w:rFonts w:hint="eastAsia"/>
          <w:bCs/>
          <w:color w:val="auto"/>
          <w:sz w:val="24"/>
          <w:szCs w:val="24"/>
        </w:rPr>
        <w:lastRenderedPageBreak/>
        <w:t>程》</w:t>
      </w:r>
      <w:r>
        <w:rPr>
          <w:rFonts w:hint="eastAsia"/>
          <w:bCs/>
          <w:color w:val="auto"/>
          <w:sz w:val="24"/>
          <w:szCs w:val="24"/>
        </w:rPr>
        <w:t>T/CECS 1036</w:t>
      </w:r>
      <w:r>
        <w:rPr>
          <w:rFonts w:hint="eastAsia"/>
          <w:bCs/>
          <w:color w:val="auto"/>
          <w:sz w:val="24"/>
          <w:szCs w:val="24"/>
        </w:rPr>
        <w:t>的有关规定；</w:t>
      </w:r>
      <w:r>
        <w:rPr>
          <w:rFonts w:hint="eastAsia"/>
          <w:bCs/>
          <w:color w:val="auto"/>
          <w:sz w:val="24"/>
          <w:szCs w:val="24"/>
        </w:rPr>
        <w:t xml:space="preserve"> </w:t>
      </w:r>
    </w:p>
    <w:p w14:paraId="7B64451F" w14:textId="77777777" w:rsidR="00F32568" w:rsidRDefault="00000000">
      <w:pPr>
        <w:pStyle w:val="afd"/>
        <w:numPr>
          <w:ilvl w:val="0"/>
          <w:numId w:val="4"/>
        </w:numPr>
        <w:spacing w:line="360" w:lineRule="auto"/>
        <w:ind w:leftChars="400" w:left="1255" w:hangingChars="173" w:hanging="415"/>
        <w:jc w:val="left"/>
        <w:rPr>
          <w:bCs/>
          <w:color w:val="auto"/>
          <w:sz w:val="24"/>
          <w:szCs w:val="24"/>
        </w:rPr>
      </w:pPr>
      <w:r>
        <w:rPr>
          <w:rFonts w:hint="eastAsia"/>
          <w:bCs/>
          <w:color w:val="auto"/>
          <w:sz w:val="24"/>
          <w:szCs w:val="24"/>
        </w:rPr>
        <w:t>发泡陶瓷保温板应符合现行团体标准《发泡陶瓷保温板应用技术规程》</w:t>
      </w:r>
      <w:r>
        <w:rPr>
          <w:rFonts w:hint="eastAsia"/>
          <w:bCs/>
          <w:color w:val="auto"/>
          <w:sz w:val="24"/>
          <w:szCs w:val="24"/>
        </w:rPr>
        <w:t>T/CECS 480</w:t>
      </w:r>
      <w:r>
        <w:rPr>
          <w:rFonts w:hint="eastAsia"/>
          <w:bCs/>
          <w:color w:val="auto"/>
          <w:sz w:val="24"/>
          <w:szCs w:val="24"/>
        </w:rPr>
        <w:t>的有关规定；</w:t>
      </w:r>
    </w:p>
    <w:p w14:paraId="50BCBF74" w14:textId="77777777" w:rsidR="00F32568" w:rsidRDefault="00000000">
      <w:pPr>
        <w:pStyle w:val="afd"/>
        <w:numPr>
          <w:ilvl w:val="0"/>
          <w:numId w:val="4"/>
        </w:numPr>
        <w:spacing w:line="360" w:lineRule="auto"/>
        <w:ind w:leftChars="400" w:left="1255" w:hangingChars="173" w:hanging="415"/>
        <w:jc w:val="left"/>
        <w:rPr>
          <w:bCs/>
          <w:color w:val="auto"/>
          <w:sz w:val="24"/>
          <w:szCs w:val="24"/>
        </w:rPr>
      </w:pPr>
      <w:r>
        <w:rPr>
          <w:rFonts w:hint="eastAsia"/>
          <w:color w:val="auto"/>
          <w:sz w:val="24"/>
        </w:rPr>
        <w:t xml:space="preserve"> </w:t>
      </w:r>
      <w:r>
        <w:rPr>
          <w:rFonts w:hint="eastAsia"/>
          <w:color w:val="auto"/>
          <w:sz w:val="24"/>
        </w:rPr>
        <w:t>泡沫玻璃保温板的技术性能应符合</w:t>
      </w:r>
      <w:proofErr w:type="gramStart"/>
      <w:r>
        <w:rPr>
          <w:rFonts w:hint="eastAsia"/>
          <w:color w:val="auto"/>
          <w:sz w:val="24"/>
        </w:rPr>
        <w:t>现行行业</w:t>
      </w:r>
      <w:proofErr w:type="gramEnd"/>
      <w:r>
        <w:rPr>
          <w:rFonts w:hint="eastAsia"/>
          <w:color w:val="auto"/>
          <w:sz w:val="24"/>
        </w:rPr>
        <w:t>标准《泡沫玻璃外墙外保温系统材料技术要求》</w:t>
      </w:r>
      <w:r>
        <w:rPr>
          <w:rFonts w:hint="eastAsia"/>
          <w:color w:val="auto"/>
          <w:sz w:val="24"/>
        </w:rPr>
        <w:t xml:space="preserve">JG/T 469 </w:t>
      </w:r>
      <w:r>
        <w:rPr>
          <w:rFonts w:hint="eastAsia"/>
          <w:bCs/>
          <w:color w:val="auto"/>
          <w:sz w:val="24"/>
          <w:szCs w:val="24"/>
        </w:rPr>
        <w:t>的有关规定</w:t>
      </w:r>
      <w:r>
        <w:rPr>
          <w:rFonts w:hint="eastAsia"/>
          <w:color w:val="auto"/>
          <w:sz w:val="24"/>
        </w:rPr>
        <w:t>；</w:t>
      </w:r>
    </w:p>
    <w:p w14:paraId="7409B575" w14:textId="77777777" w:rsidR="00F32568" w:rsidRDefault="00000000">
      <w:pPr>
        <w:pStyle w:val="afd"/>
        <w:numPr>
          <w:ilvl w:val="0"/>
          <w:numId w:val="4"/>
        </w:numPr>
        <w:spacing w:line="360" w:lineRule="auto"/>
        <w:ind w:leftChars="400" w:left="1255" w:hangingChars="173" w:hanging="415"/>
        <w:jc w:val="left"/>
        <w:rPr>
          <w:bCs/>
          <w:color w:val="auto"/>
          <w:sz w:val="24"/>
          <w:szCs w:val="24"/>
        </w:rPr>
      </w:pPr>
      <w:r>
        <w:rPr>
          <w:rFonts w:hint="eastAsia"/>
          <w:bCs/>
          <w:color w:val="auto"/>
          <w:sz w:val="24"/>
          <w:szCs w:val="24"/>
        </w:rPr>
        <w:t xml:space="preserve"> </w:t>
      </w:r>
      <w:r>
        <w:rPr>
          <w:rFonts w:hint="eastAsia"/>
          <w:bCs/>
          <w:color w:val="auto"/>
          <w:sz w:val="24"/>
          <w:szCs w:val="24"/>
        </w:rPr>
        <w:t>建筑用真空绝热板应符合现行国家标准《真空绝热板》</w:t>
      </w:r>
      <w:r>
        <w:rPr>
          <w:rFonts w:hint="eastAsia"/>
          <w:bCs/>
          <w:color w:val="auto"/>
          <w:sz w:val="24"/>
          <w:szCs w:val="24"/>
        </w:rPr>
        <w:t>GB/T 37608</w:t>
      </w:r>
      <w:r>
        <w:rPr>
          <w:rFonts w:hint="eastAsia"/>
          <w:bCs/>
          <w:color w:val="auto"/>
          <w:sz w:val="24"/>
          <w:szCs w:val="24"/>
        </w:rPr>
        <w:t>中</w:t>
      </w:r>
      <w:r>
        <w:rPr>
          <w:rFonts w:hint="eastAsia"/>
          <w:bCs/>
          <w:color w:val="auto"/>
          <w:sz w:val="24"/>
          <w:szCs w:val="24"/>
        </w:rPr>
        <w:t>B</w:t>
      </w:r>
      <w:r>
        <w:rPr>
          <w:rFonts w:hint="eastAsia"/>
          <w:bCs/>
          <w:color w:val="auto"/>
          <w:sz w:val="24"/>
          <w:szCs w:val="24"/>
        </w:rPr>
        <w:t>类的有关规定。</w:t>
      </w:r>
    </w:p>
    <w:p w14:paraId="33832E0F" w14:textId="77777777" w:rsidR="00F32568" w:rsidRDefault="00000000">
      <w:pPr>
        <w:pStyle w:val="afd"/>
        <w:spacing w:line="360" w:lineRule="auto"/>
        <w:ind w:firstLine="482"/>
        <w:jc w:val="left"/>
        <w:rPr>
          <w:bCs/>
          <w:color w:val="auto"/>
          <w:sz w:val="24"/>
          <w:szCs w:val="24"/>
        </w:rPr>
      </w:pPr>
      <w:r>
        <w:rPr>
          <w:rFonts w:hint="eastAsia"/>
          <w:b/>
          <w:color w:val="auto"/>
          <w:sz w:val="24"/>
          <w:szCs w:val="24"/>
        </w:rPr>
        <w:t xml:space="preserve">3  </w:t>
      </w:r>
      <w:r>
        <w:rPr>
          <w:rFonts w:hint="eastAsia"/>
          <w:color w:val="auto"/>
          <w:sz w:val="24"/>
        </w:rPr>
        <w:t>有机类保温板的燃烧性能等级不应低于</w:t>
      </w:r>
      <w:r>
        <w:rPr>
          <w:rFonts w:hint="eastAsia"/>
          <w:color w:val="auto"/>
          <w:sz w:val="24"/>
        </w:rPr>
        <w:t>B</w:t>
      </w:r>
      <w:r>
        <w:rPr>
          <w:rFonts w:hint="eastAsia"/>
          <w:color w:val="auto"/>
          <w:sz w:val="24"/>
          <w:vertAlign w:val="subscript"/>
        </w:rPr>
        <w:t>1</w:t>
      </w:r>
      <w:r>
        <w:rPr>
          <w:rFonts w:hint="eastAsia"/>
          <w:color w:val="auto"/>
          <w:sz w:val="24"/>
        </w:rPr>
        <w:t>级，且垂直于板面方向的抗拉强度不应小于</w:t>
      </w:r>
      <w:r>
        <w:rPr>
          <w:rFonts w:hint="eastAsia"/>
          <w:color w:val="auto"/>
          <w:sz w:val="24"/>
        </w:rPr>
        <w:t>0.10MPa</w:t>
      </w:r>
      <w:r>
        <w:rPr>
          <w:rFonts w:hint="eastAsia"/>
          <w:color w:val="auto"/>
          <w:sz w:val="24"/>
        </w:rPr>
        <w:t>，其他性能应符合下列规定</w:t>
      </w:r>
      <w:r>
        <w:rPr>
          <w:bCs/>
          <w:sz w:val="24"/>
        </w:rPr>
        <w:t>：</w:t>
      </w:r>
    </w:p>
    <w:p w14:paraId="4A8AC64C" w14:textId="77777777" w:rsidR="00F32568" w:rsidRDefault="00000000">
      <w:pPr>
        <w:pStyle w:val="afd"/>
        <w:numPr>
          <w:ilvl w:val="0"/>
          <w:numId w:val="5"/>
        </w:numPr>
        <w:spacing w:line="360" w:lineRule="auto"/>
        <w:ind w:leftChars="400" w:left="1255" w:hangingChars="173" w:hanging="415"/>
        <w:jc w:val="left"/>
        <w:rPr>
          <w:bCs/>
          <w:color w:val="auto"/>
          <w:sz w:val="24"/>
          <w:szCs w:val="24"/>
        </w:rPr>
      </w:pPr>
      <w:r>
        <w:rPr>
          <w:rFonts w:cs="宋体" w:hint="eastAsia"/>
          <w:bCs/>
          <w:color w:val="auto"/>
          <w:sz w:val="24"/>
          <w:szCs w:val="24"/>
        </w:rPr>
        <w:t>模塑聚苯板（</w:t>
      </w:r>
      <w:r>
        <w:rPr>
          <w:bCs/>
          <w:color w:val="auto"/>
          <w:sz w:val="24"/>
          <w:szCs w:val="24"/>
        </w:rPr>
        <w:t>EPS</w:t>
      </w:r>
      <w:r>
        <w:rPr>
          <w:rFonts w:cs="宋体" w:hint="eastAsia"/>
          <w:bCs/>
          <w:color w:val="auto"/>
          <w:sz w:val="24"/>
          <w:szCs w:val="24"/>
        </w:rPr>
        <w:t>）应符合现行国家标准《绝热用模塑聚苯乙烯泡沫塑料</w:t>
      </w:r>
      <w:r>
        <w:rPr>
          <w:bCs/>
          <w:color w:val="auto"/>
          <w:sz w:val="24"/>
          <w:szCs w:val="24"/>
        </w:rPr>
        <w:t>(EPS)</w:t>
      </w:r>
      <w:r>
        <w:rPr>
          <w:rFonts w:cs="宋体" w:hint="eastAsia"/>
          <w:bCs/>
          <w:color w:val="auto"/>
          <w:sz w:val="24"/>
          <w:szCs w:val="24"/>
        </w:rPr>
        <w:t>》</w:t>
      </w:r>
      <w:r>
        <w:rPr>
          <w:bCs/>
          <w:color w:val="auto"/>
          <w:sz w:val="24"/>
          <w:szCs w:val="24"/>
        </w:rPr>
        <w:t>GB/T 10801.1</w:t>
      </w:r>
      <w:r>
        <w:rPr>
          <w:rFonts w:cs="宋体" w:hint="eastAsia"/>
          <w:bCs/>
          <w:color w:val="auto"/>
          <w:sz w:val="24"/>
          <w:szCs w:val="24"/>
        </w:rPr>
        <w:t>中</w:t>
      </w:r>
      <w:r>
        <w:rPr>
          <w:bCs/>
          <w:color w:val="auto"/>
          <w:sz w:val="24"/>
          <w:szCs w:val="24"/>
        </w:rPr>
        <w:t>Ⅱ</w:t>
      </w:r>
      <w:r>
        <w:rPr>
          <w:rFonts w:cs="宋体" w:hint="eastAsia"/>
          <w:bCs/>
          <w:color w:val="auto"/>
          <w:sz w:val="24"/>
          <w:szCs w:val="24"/>
        </w:rPr>
        <w:t>型的有关规定</w:t>
      </w:r>
      <w:r>
        <w:rPr>
          <w:rFonts w:hint="eastAsia"/>
          <w:bCs/>
          <w:color w:val="auto"/>
          <w:sz w:val="24"/>
          <w:szCs w:val="24"/>
        </w:rPr>
        <w:t>；</w:t>
      </w:r>
    </w:p>
    <w:p w14:paraId="48E62B13" w14:textId="77777777" w:rsidR="00F32568" w:rsidRDefault="00000000">
      <w:pPr>
        <w:pStyle w:val="afd"/>
        <w:numPr>
          <w:ilvl w:val="0"/>
          <w:numId w:val="5"/>
        </w:numPr>
        <w:spacing w:line="360" w:lineRule="auto"/>
        <w:ind w:leftChars="400" w:left="1255" w:hangingChars="173" w:hanging="415"/>
        <w:jc w:val="left"/>
        <w:rPr>
          <w:bCs/>
          <w:color w:val="auto"/>
          <w:sz w:val="24"/>
          <w:szCs w:val="24"/>
        </w:rPr>
      </w:pPr>
      <w:r>
        <w:rPr>
          <w:rFonts w:cs="宋体" w:hint="eastAsia"/>
          <w:bCs/>
          <w:color w:val="auto"/>
          <w:sz w:val="24"/>
          <w:szCs w:val="24"/>
        </w:rPr>
        <w:t>石墨聚苯板（</w:t>
      </w:r>
      <w:r>
        <w:rPr>
          <w:bCs/>
          <w:color w:val="auto"/>
          <w:sz w:val="24"/>
          <w:szCs w:val="24"/>
        </w:rPr>
        <w:t>GEPS</w:t>
      </w:r>
      <w:r>
        <w:rPr>
          <w:rFonts w:cs="宋体" w:hint="eastAsia"/>
          <w:bCs/>
          <w:color w:val="auto"/>
          <w:sz w:val="24"/>
          <w:szCs w:val="24"/>
        </w:rPr>
        <w:t>）应符合</w:t>
      </w:r>
      <w:proofErr w:type="gramStart"/>
      <w:r>
        <w:rPr>
          <w:rFonts w:cs="宋体" w:hint="eastAsia"/>
          <w:bCs/>
          <w:color w:val="auto"/>
          <w:sz w:val="24"/>
          <w:szCs w:val="24"/>
        </w:rPr>
        <w:t>现行行业</w:t>
      </w:r>
      <w:proofErr w:type="gramEnd"/>
      <w:r>
        <w:rPr>
          <w:rFonts w:cs="宋体" w:hint="eastAsia"/>
          <w:bCs/>
          <w:color w:val="auto"/>
          <w:sz w:val="24"/>
          <w:szCs w:val="24"/>
        </w:rPr>
        <w:t>标准《建筑绝热用石墨改性模塑聚苯乙烯泡沫塑料板》</w:t>
      </w:r>
      <w:r>
        <w:rPr>
          <w:bCs/>
          <w:color w:val="auto"/>
          <w:sz w:val="24"/>
          <w:szCs w:val="24"/>
        </w:rPr>
        <w:t>JC/T 2441</w:t>
      </w:r>
      <w:r>
        <w:rPr>
          <w:rFonts w:cs="宋体" w:hint="eastAsia"/>
          <w:bCs/>
          <w:color w:val="auto"/>
          <w:sz w:val="24"/>
          <w:szCs w:val="24"/>
        </w:rPr>
        <w:t>的有关规定；</w:t>
      </w:r>
    </w:p>
    <w:p w14:paraId="410F4D19" w14:textId="77777777" w:rsidR="00F32568" w:rsidRDefault="00000000">
      <w:pPr>
        <w:pStyle w:val="afd"/>
        <w:numPr>
          <w:ilvl w:val="0"/>
          <w:numId w:val="5"/>
        </w:numPr>
        <w:spacing w:line="360" w:lineRule="auto"/>
        <w:ind w:leftChars="400" w:left="1255" w:hangingChars="173" w:hanging="415"/>
        <w:jc w:val="left"/>
        <w:rPr>
          <w:bCs/>
          <w:color w:val="auto"/>
          <w:sz w:val="24"/>
          <w:szCs w:val="24"/>
        </w:rPr>
      </w:pPr>
      <w:r>
        <w:rPr>
          <w:rFonts w:cs="宋体" w:hint="eastAsia"/>
          <w:bCs/>
          <w:color w:val="auto"/>
          <w:sz w:val="24"/>
          <w:szCs w:val="24"/>
        </w:rPr>
        <w:t>挤塑聚苯板（</w:t>
      </w:r>
      <w:r>
        <w:rPr>
          <w:bCs/>
          <w:color w:val="auto"/>
          <w:sz w:val="24"/>
          <w:szCs w:val="24"/>
        </w:rPr>
        <w:t>XPS</w:t>
      </w:r>
      <w:r>
        <w:rPr>
          <w:rFonts w:cs="宋体" w:hint="eastAsia"/>
          <w:bCs/>
          <w:color w:val="auto"/>
          <w:sz w:val="24"/>
          <w:szCs w:val="24"/>
        </w:rPr>
        <w:t>）应符合现行国家标准《绝热用挤塑聚苯乙烯泡沫塑料</w:t>
      </w:r>
      <w:r>
        <w:rPr>
          <w:bCs/>
          <w:color w:val="auto"/>
          <w:sz w:val="24"/>
          <w:szCs w:val="24"/>
        </w:rPr>
        <w:t>(XPS)</w:t>
      </w:r>
      <w:r>
        <w:rPr>
          <w:rFonts w:cs="宋体" w:hint="eastAsia"/>
          <w:bCs/>
          <w:color w:val="auto"/>
          <w:sz w:val="24"/>
          <w:szCs w:val="24"/>
        </w:rPr>
        <w:t>》</w:t>
      </w:r>
      <w:r>
        <w:rPr>
          <w:bCs/>
          <w:color w:val="auto"/>
          <w:sz w:val="24"/>
          <w:szCs w:val="24"/>
        </w:rPr>
        <w:t>GB/T 10801.2</w:t>
      </w:r>
      <w:r>
        <w:rPr>
          <w:rFonts w:cs="宋体" w:hint="eastAsia"/>
          <w:bCs/>
          <w:color w:val="auto"/>
          <w:sz w:val="24"/>
          <w:szCs w:val="24"/>
        </w:rPr>
        <w:t>的有关规定；</w:t>
      </w:r>
    </w:p>
    <w:p w14:paraId="030D7FB8" w14:textId="77777777" w:rsidR="00F32568" w:rsidRDefault="00000000">
      <w:pPr>
        <w:pStyle w:val="afd"/>
        <w:numPr>
          <w:ilvl w:val="0"/>
          <w:numId w:val="5"/>
        </w:numPr>
        <w:spacing w:line="360" w:lineRule="auto"/>
        <w:ind w:leftChars="400" w:left="1255" w:hangingChars="173" w:hanging="415"/>
        <w:jc w:val="left"/>
        <w:rPr>
          <w:bCs/>
          <w:color w:val="auto"/>
          <w:sz w:val="24"/>
          <w:szCs w:val="24"/>
        </w:rPr>
      </w:pPr>
      <w:r>
        <w:rPr>
          <w:rFonts w:cs="宋体" w:hint="eastAsia"/>
          <w:bCs/>
          <w:color w:val="auto"/>
          <w:sz w:val="24"/>
          <w:szCs w:val="24"/>
        </w:rPr>
        <w:t>石墨挤塑聚苯板（</w:t>
      </w:r>
      <w:r>
        <w:rPr>
          <w:bCs/>
          <w:color w:val="auto"/>
          <w:sz w:val="24"/>
          <w:szCs w:val="24"/>
        </w:rPr>
        <w:t>GXPS</w:t>
      </w:r>
      <w:r>
        <w:rPr>
          <w:rFonts w:cs="宋体" w:hint="eastAsia"/>
          <w:bCs/>
          <w:color w:val="auto"/>
          <w:sz w:val="24"/>
          <w:szCs w:val="24"/>
        </w:rPr>
        <w:t>）应符合现行国家标准《建筑绝热用石墨改性挤塑聚苯乙烯泡沫板</w:t>
      </w:r>
      <w:r>
        <w:rPr>
          <w:bCs/>
          <w:color w:val="auto"/>
          <w:sz w:val="24"/>
          <w:szCs w:val="24"/>
        </w:rPr>
        <w:t>(GXPS)</w:t>
      </w:r>
      <w:r>
        <w:rPr>
          <w:rFonts w:cs="宋体" w:hint="eastAsia"/>
          <w:bCs/>
          <w:color w:val="auto"/>
          <w:sz w:val="24"/>
          <w:szCs w:val="24"/>
        </w:rPr>
        <w:t>》</w:t>
      </w:r>
      <w:r>
        <w:rPr>
          <w:bCs/>
          <w:color w:val="auto"/>
          <w:sz w:val="24"/>
          <w:szCs w:val="24"/>
        </w:rPr>
        <w:t>JC/T 2627</w:t>
      </w:r>
      <w:r>
        <w:rPr>
          <w:rFonts w:cs="宋体" w:hint="eastAsia"/>
          <w:bCs/>
          <w:color w:val="auto"/>
          <w:sz w:val="24"/>
          <w:szCs w:val="24"/>
        </w:rPr>
        <w:t>的有关规定</w:t>
      </w:r>
    </w:p>
    <w:p w14:paraId="37E95BD5" w14:textId="77777777" w:rsidR="00F32568" w:rsidRDefault="00000000">
      <w:pPr>
        <w:pStyle w:val="afd"/>
        <w:numPr>
          <w:ilvl w:val="0"/>
          <w:numId w:val="5"/>
        </w:numPr>
        <w:spacing w:line="360" w:lineRule="auto"/>
        <w:ind w:leftChars="400" w:left="1255" w:hangingChars="173" w:hanging="415"/>
        <w:jc w:val="left"/>
        <w:rPr>
          <w:bCs/>
          <w:color w:val="auto"/>
          <w:sz w:val="24"/>
          <w:szCs w:val="24"/>
        </w:rPr>
      </w:pPr>
      <w:r>
        <w:rPr>
          <w:rFonts w:hint="eastAsia"/>
          <w:color w:val="auto"/>
          <w:sz w:val="24"/>
        </w:rPr>
        <w:t>硬泡聚氨酯保温板的技术性能应符合</w:t>
      </w:r>
      <w:proofErr w:type="gramStart"/>
      <w:r>
        <w:rPr>
          <w:rFonts w:hint="eastAsia"/>
          <w:color w:val="auto"/>
          <w:sz w:val="24"/>
        </w:rPr>
        <w:t>现行行业</w:t>
      </w:r>
      <w:proofErr w:type="gramEnd"/>
      <w:r>
        <w:rPr>
          <w:rFonts w:hint="eastAsia"/>
          <w:color w:val="auto"/>
          <w:sz w:val="24"/>
        </w:rPr>
        <w:t>标准《聚氨酯硬泡复合保温板》</w:t>
      </w:r>
      <w:r>
        <w:rPr>
          <w:rFonts w:hint="eastAsia"/>
          <w:color w:val="auto"/>
          <w:sz w:val="24"/>
        </w:rPr>
        <w:t>JG/T 314</w:t>
      </w:r>
      <w:r>
        <w:rPr>
          <w:rFonts w:hint="eastAsia"/>
          <w:color w:val="auto"/>
          <w:sz w:val="24"/>
        </w:rPr>
        <w:t>的规定。</w:t>
      </w:r>
    </w:p>
    <w:p w14:paraId="0E74D7BF" w14:textId="77777777" w:rsidR="00F32568" w:rsidRDefault="00000000">
      <w:pPr>
        <w:pStyle w:val="afd"/>
        <w:spacing w:line="360" w:lineRule="auto"/>
        <w:ind w:firstLine="482"/>
        <w:jc w:val="left"/>
        <w:rPr>
          <w:bCs/>
          <w:color w:val="auto"/>
          <w:sz w:val="24"/>
          <w:szCs w:val="24"/>
        </w:rPr>
      </w:pPr>
      <w:r>
        <w:rPr>
          <w:rFonts w:hint="eastAsia"/>
          <w:b/>
          <w:color w:val="auto"/>
          <w:sz w:val="24"/>
          <w:szCs w:val="24"/>
        </w:rPr>
        <w:t xml:space="preserve">4  </w:t>
      </w:r>
      <w:proofErr w:type="gramStart"/>
      <w:r>
        <w:rPr>
          <w:rFonts w:hint="eastAsia"/>
          <w:bCs/>
          <w:color w:val="auto"/>
          <w:sz w:val="24"/>
          <w:szCs w:val="24"/>
        </w:rPr>
        <w:t>热固复合</w:t>
      </w:r>
      <w:proofErr w:type="gramEnd"/>
      <w:r>
        <w:rPr>
          <w:rFonts w:hint="eastAsia"/>
          <w:bCs/>
          <w:color w:val="auto"/>
          <w:sz w:val="24"/>
          <w:szCs w:val="24"/>
        </w:rPr>
        <w:t>聚苯乙烯泡沫保温板的技术性能应符合</w:t>
      </w:r>
      <w:proofErr w:type="gramStart"/>
      <w:r>
        <w:rPr>
          <w:rFonts w:hint="eastAsia"/>
          <w:bCs/>
          <w:color w:val="auto"/>
          <w:sz w:val="24"/>
          <w:szCs w:val="24"/>
        </w:rPr>
        <w:t>现行行业</w:t>
      </w:r>
      <w:proofErr w:type="gramEnd"/>
      <w:r>
        <w:rPr>
          <w:rFonts w:hint="eastAsia"/>
          <w:bCs/>
          <w:color w:val="auto"/>
          <w:sz w:val="24"/>
          <w:szCs w:val="24"/>
        </w:rPr>
        <w:t>标准《热固复合聚苯乙烯泡沫保温板》</w:t>
      </w:r>
      <w:r>
        <w:rPr>
          <w:rFonts w:hint="eastAsia"/>
          <w:bCs/>
          <w:color w:val="auto"/>
          <w:sz w:val="24"/>
          <w:szCs w:val="24"/>
        </w:rPr>
        <w:t xml:space="preserve">JG/T 536 </w:t>
      </w:r>
      <w:r>
        <w:rPr>
          <w:rFonts w:hint="eastAsia"/>
          <w:bCs/>
          <w:color w:val="auto"/>
          <w:sz w:val="24"/>
          <w:szCs w:val="24"/>
        </w:rPr>
        <w:t>的规定。</w:t>
      </w:r>
      <w:r>
        <w:rPr>
          <w:rFonts w:hint="eastAsia"/>
          <w:bCs/>
          <w:color w:val="auto"/>
          <w:sz w:val="24"/>
          <w:szCs w:val="24"/>
        </w:rPr>
        <w:tab/>
        <w:t xml:space="preserve"> </w:t>
      </w:r>
    </w:p>
    <w:p w14:paraId="33856AF1"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墙板用</w:t>
      </w:r>
      <w:r>
        <w:rPr>
          <w:bCs/>
          <w:color w:val="auto"/>
          <w:sz w:val="24"/>
          <w:szCs w:val="24"/>
        </w:rPr>
        <w:t>专用界面砂浆性能应符合表</w:t>
      </w:r>
      <w:r>
        <w:rPr>
          <w:bCs/>
          <w:color w:val="auto"/>
          <w:sz w:val="24"/>
          <w:szCs w:val="24"/>
        </w:rPr>
        <w:t>4.2.</w:t>
      </w:r>
      <w:r>
        <w:rPr>
          <w:rFonts w:hint="eastAsia"/>
          <w:bCs/>
          <w:color w:val="auto"/>
          <w:sz w:val="24"/>
          <w:szCs w:val="24"/>
        </w:rPr>
        <w:t>2</w:t>
      </w:r>
      <w:r>
        <w:rPr>
          <w:bCs/>
          <w:color w:val="auto"/>
          <w:sz w:val="24"/>
          <w:szCs w:val="24"/>
        </w:rPr>
        <w:t>的规定。</w:t>
      </w:r>
    </w:p>
    <w:p w14:paraId="20646E01" w14:textId="77777777" w:rsidR="00F32568" w:rsidRDefault="00000000">
      <w:pPr>
        <w:spacing w:line="360" w:lineRule="auto"/>
        <w:jc w:val="center"/>
        <w:rPr>
          <w:b/>
          <w:color w:val="auto"/>
        </w:rPr>
      </w:pPr>
      <w:r>
        <w:rPr>
          <w:b/>
          <w:color w:val="auto"/>
        </w:rPr>
        <w:t>表</w:t>
      </w:r>
      <w:r>
        <w:rPr>
          <w:b/>
          <w:color w:val="auto"/>
        </w:rPr>
        <w:t>4.2.</w:t>
      </w:r>
      <w:r>
        <w:rPr>
          <w:rFonts w:hint="eastAsia"/>
          <w:b/>
          <w:color w:val="auto"/>
        </w:rPr>
        <w:t>2</w:t>
      </w:r>
      <w:r>
        <w:rPr>
          <w:b/>
          <w:color w:val="auto"/>
        </w:rPr>
        <w:t xml:space="preserve">  </w:t>
      </w:r>
      <w:r>
        <w:rPr>
          <w:b/>
          <w:color w:val="auto"/>
        </w:rPr>
        <w:t>专用界面砂浆主要性能指标</w:t>
      </w:r>
    </w:p>
    <w:tbl>
      <w:tblPr>
        <w:tblW w:w="79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2812"/>
        <w:gridCol w:w="1990"/>
        <w:gridCol w:w="1358"/>
      </w:tblGrid>
      <w:tr w:rsidR="00F32568" w14:paraId="4E32C540" w14:textId="77777777">
        <w:trPr>
          <w:trHeight w:val="90"/>
          <w:jc w:val="center"/>
        </w:trPr>
        <w:tc>
          <w:tcPr>
            <w:tcW w:w="4640" w:type="dxa"/>
            <w:gridSpan w:val="2"/>
            <w:tcBorders>
              <w:tl2br w:val="nil"/>
              <w:tr2bl w:val="nil"/>
            </w:tcBorders>
            <w:vAlign w:val="center"/>
          </w:tcPr>
          <w:p w14:paraId="47DCD6A8" w14:textId="77777777" w:rsidR="00F32568" w:rsidRDefault="00000000">
            <w:pPr>
              <w:spacing w:line="360" w:lineRule="auto"/>
              <w:jc w:val="center"/>
              <w:rPr>
                <w:bCs/>
                <w:color w:val="auto"/>
              </w:rPr>
            </w:pPr>
            <w:r>
              <w:rPr>
                <w:rFonts w:hint="eastAsia"/>
                <w:bCs/>
                <w:color w:val="auto"/>
              </w:rPr>
              <w:t>项目</w:t>
            </w:r>
          </w:p>
        </w:tc>
        <w:tc>
          <w:tcPr>
            <w:tcW w:w="1990" w:type="dxa"/>
            <w:tcBorders>
              <w:tl2br w:val="nil"/>
              <w:tr2bl w:val="nil"/>
            </w:tcBorders>
            <w:vAlign w:val="center"/>
          </w:tcPr>
          <w:p w14:paraId="7E23D101" w14:textId="77777777" w:rsidR="00F32568" w:rsidRDefault="00000000">
            <w:pPr>
              <w:spacing w:line="360" w:lineRule="auto"/>
              <w:jc w:val="center"/>
              <w:rPr>
                <w:bCs/>
                <w:color w:val="auto"/>
              </w:rPr>
            </w:pPr>
            <w:r>
              <w:rPr>
                <w:rFonts w:hint="eastAsia"/>
                <w:bCs/>
                <w:color w:val="auto"/>
              </w:rPr>
              <w:t>性能指标</w:t>
            </w:r>
          </w:p>
        </w:tc>
        <w:tc>
          <w:tcPr>
            <w:tcW w:w="1358" w:type="dxa"/>
            <w:tcBorders>
              <w:tl2br w:val="nil"/>
              <w:tr2bl w:val="nil"/>
            </w:tcBorders>
            <w:vAlign w:val="center"/>
          </w:tcPr>
          <w:p w14:paraId="3F161BBC" w14:textId="77777777" w:rsidR="00F32568" w:rsidRDefault="00000000">
            <w:pPr>
              <w:spacing w:line="360" w:lineRule="auto"/>
              <w:jc w:val="center"/>
              <w:rPr>
                <w:bCs/>
                <w:color w:val="auto"/>
              </w:rPr>
            </w:pPr>
            <w:r>
              <w:rPr>
                <w:rFonts w:hint="eastAsia"/>
                <w:bCs/>
                <w:color w:val="auto"/>
              </w:rPr>
              <w:t>检验方法</w:t>
            </w:r>
          </w:p>
        </w:tc>
      </w:tr>
      <w:tr w:rsidR="00F32568" w14:paraId="6C430B0B" w14:textId="77777777">
        <w:trPr>
          <w:trHeight w:val="278"/>
          <w:jc w:val="center"/>
        </w:trPr>
        <w:tc>
          <w:tcPr>
            <w:tcW w:w="4640" w:type="dxa"/>
            <w:gridSpan w:val="2"/>
            <w:tcBorders>
              <w:tl2br w:val="nil"/>
              <w:tr2bl w:val="nil"/>
            </w:tcBorders>
            <w:vAlign w:val="center"/>
          </w:tcPr>
          <w:p w14:paraId="0CC60CCF" w14:textId="77777777" w:rsidR="00F32568" w:rsidRDefault="00000000">
            <w:pPr>
              <w:spacing w:line="360" w:lineRule="auto"/>
              <w:jc w:val="center"/>
              <w:rPr>
                <w:bCs/>
                <w:color w:val="auto"/>
              </w:rPr>
            </w:pPr>
            <w:r>
              <w:rPr>
                <w:rFonts w:hint="eastAsia"/>
                <w:bCs/>
                <w:color w:val="auto"/>
              </w:rPr>
              <w:t>外观</w:t>
            </w:r>
          </w:p>
        </w:tc>
        <w:tc>
          <w:tcPr>
            <w:tcW w:w="1990" w:type="dxa"/>
            <w:tcBorders>
              <w:tl2br w:val="nil"/>
              <w:tr2bl w:val="nil"/>
            </w:tcBorders>
            <w:vAlign w:val="center"/>
          </w:tcPr>
          <w:p w14:paraId="24E60B89" w14:textId="77777777" w:rsidR="00F32568" w:rsidRDefault="00000000">
            <w:pPr>
              <w:spacing w:line="360" w:lineRule="auto"/>
              <w:jc w:val="center"/>
              <w:rPr>
                <w:bCs/>
                <w:color w:val="auto"/>
              </w:rPr>
            </w:pPr>
            <w:r>
              <w:rPr>
                <w:rFonts w:hint="eastAsia"/>
                <w:bCs/>
                <w:color w:val="auto"/>
              </w:rPr>
              <w:t>产品应均匀无结块</w:t>
            </w:r>
          </w:p>
        </w:tc>
        <w:tc>
          <w:tcPr>
            <w:tcW w:w="1358" w:type="dxa"/>
            <w:vMerge w:val="restart"/>
            <w:tcBorders>
              <w:tl2br w:val="nil"/>
              <w:tr2bl w:val="nil"/>
            </w:tcBorders>
            <w:vAlign w:val="center"/>
          </w:tcPr>
          <w:p w14:paraId="2855524D" w14:textId="77777777" w:rsidR="00F32568" w:rsidRDefault="00000000">
            <w:pPr>
              <w:spacing w:line="360" w:lineRule="auto"/>
              <w:jc w:val="center"/>
              <w:rPr>
                <w:bCs/>
                <w:color w:val="auto"/>
              </w:rPr>
            </w:pPr>
            <w:r>
              <w:rPr>
                <w:rFonts w:hint="eastAsia"/>
                <w:bCs/>
                <w:color w:val="auto"/>
              </w:rPr>
              <w:t>《蒸压加气混凝土墙体专用砂浆》</w:t>
            </w:r>
            <w:r>
              <w:rPr>
                <w:rFonts w:hint="eastAsia"/>
                <w:bCs/>
                <w:color w:val="auto"/>
              </w:rPr>
              <w:t>JC/T 890</w:t>
            </w:r>
          </w:p>
        </w:tc>
      </w:tr>
      <w:tr w:rsidR="00F32568" w14:paraId="05A1DE15" w14:textId="77777777">
        <w:trPr>
          <w:trHeight w:val="278"/>
          <w:jc w:val="center"/>
        </w:trPr>
        <w:tc>
          <w:tcPr>
            <w:tcW w:w="4640" w:type="dxa"/>
            <w:gridSpan w:val="2"/>
            <w:tcBorders>
              <w:tl2br w:val="nil"/>
              <w:tr2bl w:val="nil"/>
            </w:tcBorders>
            <w:vAlign w:val="center"/>
          </w:tcPr>
          <w:p w14:paraId="630B923D" w14:textId="77777777" w:rsidR="00F32568" w:rsidRDefault="00000000">
            <w:pPr>
              <w:spacing w:line="360" w:lineRule="auto"/>
              <w:jc w:val="center"/>
              <w:rPr>
                <w:bCs/>
                <w:color w:val="auto"/>
              </w:rPr>
            </w:pPr>
            <w:r>
              <w:rPr>
                <w:rFonts w:hint="eastAsia"/>
                <w:bCs/>
                <w:color w:val="auto"/>
              </w:rPr>
              <w:t>保水率（</w:t>
            </w:r>
            <w:r>
              <w:rPr>
                <w:rFonts w:hint="eastAsia"/>
                <w:bCs/>
                <w:color w:val="auto"/>
              </w:rPr>
              <w:t>%</w:t>
            </w:r>
            <w:r>
              <w:rPr>
                <w:rFonts w:hint="eastAsia"/>
                <w:bCs/>
                <w:color w:val="auto"/>
              </w:rPr>
              <w:t>）</w:t>
            </w:r>
          </w:p>
        </w:tc>
        <w:tc>
          <w:tcPr>
            <w:tcW w:w="1990" w:type="dxa"/>
            <w:tcBorders>
              <w:tl2br w:val="nil"/>
              <w:tr2bl w:val="nil"/>
            </w:tcBorders>
            <w:vAlign w:val="center"/>
          </w:tcPr>
          <w:p w14:paraId="4DF62811" w14:textId="77777777" w:rsidR="00F32568" w:rsidRDefault="00000000">
            <w:pPr>
              <w:spacing w:line="360" w:lineRule="auto"/>
              <w:jc w:val="center"/>
              <w:rPr>
                <w:bCs/>
                <w:color w:val="auto"/>
              </w:rPr>
            </w:pPr>
            <w:r>
              <w:rPr>
                <w:rFonts w:hint="eastAsia"/>
                <w:bCs/>
                <w:color w:val="auto"/>
              </w:rPr>
              <w:t>≥</w:t>
            </w:r>
            <w:r>
              <w:rPr>
                <w:rFonts w:hint="eastAsia"/>
                <w:bCs/>
                <w:color w:val="auto"/>
              </w:rPr>
              <w:t>99.0</w:t>
            </w:r>
          </w:p>
        </w:tc>
        <w:tc>
          <w:tcPr>
            <w:tcW w:w="1358" w:type="dxa"/>
            <w:vMerge/>
            <w:tcBorders>
              <w:tl2br w:val="nil"/>
              <w:tr2bl w:val="nil"/>
            </w:tcBorders>
            <w:vAlign w:val="center"/>
          </w:tcPr>
          <w:p w14:paraId="776C0251" w14:textId="77777777" w:rsidR="00F32568" w:rsidRDefault="00F32568">
            <w:pPr>
              <w:spacing w:line="360" w:lineRule="auto"/>
              <w:jc w:val="center"/>
              <w:rPr>
                <w:color w:val="auto"/>
                <w:sz w:val="18"/>
                <w:szCs w:val="18"/>
              </w:rPr>
            </w:pPr>
          </w:p>
        </w:tc>
      </w:tr>
      <w:tr w:rsidR="00F32568" w14:paraId="2157628F" w14:textId="77777777">
        <w:trPr>
          <w:trHeight w:val="278"/>
          <w:jc w:val="center"/>
        </w:trPr>
        <w:tc>
          <w:tcPr>
            <w:tcW w:w="4640" w:type="dxa"/>
            <w:gridSpan w:val="2"/>
            <w:tcBorders>
              <w:tl2br w:val="nil"/>
              <w:tr2bl w:val="nil"/>
            </w:tcBorders>
            <w:vAlign w:val="center"/>
          </w:tcPr>
          <w:p w14:paraId="2DD17A76" w14:textId="77777777" w:rsidR="00F32568" w:rsidRDefault="00000000">
            <w:pPr>
              <w:spacing w:line="360" w:lineRule="auto"/>
              <w:jc w:val="center"/>
              <w:rPr>
                <w:bCs/>
                <w:color w:val="auto"/>
              </w:rPr>
            </w:pPr>
            <w:r>
              <w:rPr>
                <w:rFonts w:hint="eastAsia"/>
                <w:bCs/>
                <w:color w:val="auto"/>
              </w:rPr>
              <w:t>14d</w:t>
            </w:r>
            <w:r>
              <w:rPr>
                <w:rFonts w:hint="eastAsia"/>
                <w:bCs/>
                <w:color w:val="auto"/>
              </w:rPr>
              <w:t>拉伸粘结强度（与蒸压加气混凝土粘结）（</w:t>
            </w:r>
            <w:r>
              <w:rPr>
                <w:rFonts w:hint="eastAsia"/>
                <w:bCs/>
                <w:color w:val="auto"/>
              </w:rPr>
              <w:t>MPa</w:t>
            </w:r>
            <w:r>
              <w:rPr>
                <w:rFonts w:hint="eastAsia"/>
                <w:bCs/>
                <w:color w:val="auto"/>
              </w:rPr>
              <w:t>）</w:t>
            </w:r>
          </w:p>
        </w:tc>
        <w:tc>
          <w:tcPr>
            <w:tcW w:w="1990" w:type="dxa"/>
            <w:tcBorders>
              <w:tl2br w:val="nil"/>
              <w:tr2bl w:val="nil"/>
            </w:tcBorders>
            <w:vAlign w:val="center"/>
          </w:tcPr>
          <w:p w14:paraId="5853C87F" w14:textId="77777777" w:rsidR="00F32568" w:rsidRDefault="00000000">
            <w:pPr>
              <w:spacing w:line="360" w:lineRule="auto"/>
              <w:jc w:val="center"/>
              <w:rPr>
                <w:bCs/>
                <w:color w:val="auto"/>
              </w:rPr>
            </w:pPr>
            <w:r>
              <w:rPr>
                <w:rFonts w:hint="eastAsia"/>
                <w:bCs/>
                <w:color w:val="auto"/>
              </w:rPr>
              <w:t>≥</w:t>
            </w:r>
            <w:r>
              <w:rPr>
                <w:rFonts w:hint="eastAsia"/>
                <w:bCs/>
                <w:color w:val="auto"/>
              </w:rPr>
              <w:t>0.40</w:t>
            </w:r>
          </w:p>
        </w:tc>
        <w:tc>
          <w:tcPr>
            <w:tcW w:w="1358" w:type="dxa"/>
            <w:vMerge/>
            <w:tcBorders>
              <w:tl2br w:val="nil"/>
              <w:tr2bl w:val="nil"/>
            </w:tcBorders>
            <w:vAlign w:val="center"/>
          </w:tcPr>
          <w:p w14:paraId="213FA2DB" w14:textId="77777777" w:rsidR="00F32568" w:rsidRDefault="00F32568">
            <w:pPr>
              <w:spacing w:line="360" w:lineRule="auto"/>
              <w:jc w:val="center"/>
              <w:rPr>
                <w:color w:val="auto"/>
                <w:sz w:val="18"/>
                <w:szCs w:val="18"/>
              </w:rPr>
            </w:pPr>
          </w:p>
        </w:tc>
      </w:tr>
      <w:tr w:rsidR="00F32568" w14:paraId="10EDD4F1" w14:textId="77777777">
        <w:trPr>
          <w:trHeight w:val="278"/>
          <w:jc w:val="center"/>
        </w:trPr>
        <w:tc>
          <w:tcPr>
            <w:tcW w:w="1828" w:type="dxa"/>
            <w:vMerge w:val="restart"/>
            <w:tcBorders>
              <w:tl2br w:val="nil"/>
              <w:tr2bl w:val="nil"/>
            </w:tcBorders>
            <w:vAlign w:val="center"/>
          </w:tcPr>
          <w:p w14:paraId="306CC7DD" w14:textId="77777777" w:rsidR="00F32568" w:rsidRDefault="00000000">
            <w:pPr>
              <w:spacing w:line="360" w:lineRule="auto"/>
              <w:jc w:val="center"/>
              <w:rPr>
                <w:bCs/>
                <w:color w:val="auto"/>
              </w:rPr>
            </w:pPr>
            <w:r>
              <w:rPr>
                <w:rFonts w:hint="eastAsia"/>
                <w:bCs/>
                <w:color w:val="auto"/>
              </w:rPr>
              <w:t>拉伸粘结强度</w:t>
            </w:r>
            <w:r>
              <w:rPr>
                <w:rFonts w:hint="eastAsia"/>
                <w:bCs/>
                <w:color w:val="auto"/>
              </w:rPr>
              <w:lastRenderedPageBreak/>
              <w:t>（与水泥砂浆）（</w:t>
            </w:r>
            <w:r>
              <w:rPr>
                <w:rFonts w:hint="eastAsia"/>
                <w:bCs/>
                <w:color w:val="auto"/>
              </w:rPr>
              <w:t>MPa</w:t>
            </w:r>
            <w:r>
              <w:rPr>
                <w:rFonts w:hint="eastAsia"/>
                <w:bCs/>
                <w:color w:val="auto"/>
              </w:rPr>
              <w:t>）</w:t>
            </w:r>
          </w:p>
        </w:tc>
        <w:tc>
          <w:tcPr>
            <w:tcW w:w="2812" w:type="dxa"/>
            <w:tcBorders>
              <w:tl2br w:val="nil"/>
              <w:tr2bl w:val="nil"/>
            </w:tcBorders>
            <w:vAlign w:val="center"/>
          </w:tcPr>
          <w:p w14:paraId="583C40CD" w14:textId="77777777" w:rsidR="00F32568" w:rsidRDefault="00000000">
            <w:pPr>
              <w:spacing w:line="360" w:lineRule="auto"/>
              <w:jc w:val="center"/>
              <w:rPr>
                <w:bCs/>
                <w:color w:val="auto"/>
              </w:rPr>
            </w:pPr>
            <w:r>
              <w:rPr>
                <w:rFonts w:hint="eastAsia"/>
                <w:bCs/>
                <w:color w:val="auto"/>
              </w:rPr>
              <w:lastRenderedPageBreak/>
              <w:t>常温常态，</w:t>
            </w:r>
            <w:r>
              <w:rPr>
                <w:rFonts w:hint="eastAsia"/>
                <w:bCs/>
                <w:color w:val="auto"/>
              </w:rPr>
              <w:t xml:space="preserve"> 14d</w:t>
            </w:r>
          </w:p>
        </w:tc>
        <w:tc>
          <w:tcPr>
            <w:tcW w:w="1990" w:type="dxa"/>
            <w:tcBorders>
              <w:tl2br w:val="nil"/>
              <w:tr2bl w:val="nil"/>
            </w:tcBorders>
            <w:vAlign w:val="center"/>
          </w:tcPr>
          <w:p w14:paraId="1A8ED84F" w14:textId="77777777" w:rsidR="00F32568" w:rsidRDefault="00000000">
            <w:pPr>
              <w:spacing w:line="360" w:lineRule="auto"/>
              <w:jc w:val="center"/>
              <w:rPr>
                <w:bCs/>
                <w:color w:val="auto"/>
              </w:rPr>
            </w:pPr>
            <w:r>
              <w:rPr>
                <w:rFonts w:hint="eastAsia"/>
                <w:bCs/>
                <w:color w:val="auto"/>
              </w:rPr>
              <w:t>≥</w:t>
            </w:r>
            <w:r>
              <w:rPr>
                <w:rFonts w:hint="eastAsia"/>
                <w:bCs/>
                <w:color w:val="auto"/>
              </w:rPr>
              <w:t>0.50</w:t>
            </w:r>
          </w:p>
        </w:tc>
        <w:tc>
          <w:tcPr>
            <w:tcW w:w="1358" w:type="dxa"/>
            <w:vMerge/>
            <w:tcBorders>
              <w:tl2br w:val="nil"/>
              <w:tr2bl w:val="nil"/>
            </w:tcBorders>
            <w:vAlign w:val="center"/>
          </w:tcPr>
          <w:p w14:paraId="750D0E63" w14:textId="77777777" w:rsidR="00F32568" w:rsidRDefault="00F32568">
            <w:pPr>
              <w:spacing w:line="360" w:lineRule="auto"/>
              <w:jc w:val="center"/>
              <w:rPr>
                <w:color w:val="auto"/>
                <w:sz w:val="18"/>
                <w:szCs w:val="18"/>
              </w:rPr>
            </w:pPr>
          </w:p>
        </w:tc>
      </w:tr>
      <w:tr w:rsidR="00F32568" w14:paraId="0E14FF30" w14:textId="77777777">
        <w:trPr>
          <w:trHeight w:val="278"/>
          <w:jc w:val="center"/>
        </w:trPr>
        <w:tc>
          <w:tcPr>
            <w:tcW w:w="1828" w:type="dxa"/>
            <w:vMerge/>
            <w:tcBorders>
              <w:tl2br w:val="nil"/>
              <w:tr2bl w:val="nil"/>
            </w:tcBorders>
            <w:vAlign w:val="center"/>
          </w:tcPr>
          <w:p w14:paraId="0F0EE776" w14:textId="77777777" w:rsidR="00F32568" w:rsidRDefault="00F32568">
            <w:pPr>
              <w:spacing w:line="360" w:lineRule="auto"/>
              <w:jc w:val="center"/>
              <w:rPr>
                <w:bCs/>
                <w:color w:val="auto"/>
              </w:rPr>
            </w:pPr>
          </w:p>
        </w:tc>
        <w:tc>
          <w:tcPr>
            <w:tcW w:w="2812" w:type="dxa"/>
            <w:tcBorders>
              <w:tl2br w:val="nil"/>
              <w:tr2bl w:val="nil"/>
            </w:tcBorders>
            <w:vAlign w:val="center"/>
          </w:tcPr>
          <w:p w14:paraId="49D25F66" w14:textId="77777777" w:rsidR="00F32568" w:rsidRDefault="00000000">
            <w:pPr>
              <w:spacing w:line="360" w:lineRule="auto"/>
              <w:jc w:val="center"/>
              <w:rPr>
                <w:bCs/>
                <w:color w:val="auto"/>
              </w:rPr>
            </w:pPr>
            <w:r>
              <w:rPr>
                <w:rFonts w:hint="eastAsia"/>
                <w:bCs/>
                <w:color w:val="auto"/>
              </w:rPr>
              <w:t>耐水</w:t>
            </w:r>
          </w:p>
        </w:tc>
        <w:tc>
          <w:tcPr>
            <w:tcW w:w="1990" w:type="dxa"/>
            <w:vMerge w:val="restart"/>
            <w:tcBorders>
              <w:tl2br w:val="nil"/>
              <w:tr2bl w:val="nil"/>
            </w:tcBorders>
            <w:vAlign w:val="center"/>
          </w:tcPr>
          <w:p w14:paraId="26A2BB7A" w14:textId="77777777" w:rsidR="00F32568" w:rsidRDefault="00000000">
            <w:pPr>
              <w:spacing w:line="360" w:lineRule="auto"/>
              <w:jc w:val="center"/>
              <w:rPr>
                <w:bCs/>
                <w:color w:val="auto"/>
              </w:rPr>
            </w:pPr>
            <w:r>
              <w:rPr>
                <w:rFonts w:hint="eastAsia"/>
                <w:bCs/>
                <w:color w:val="auto"/>
              </w:rPr>
              <w:t>≥</w:t>
            </w:r>
            <w:r>
              <w:rPr>
                <w:rFonts w:hint="eastAsia"/>
                <w:bCs/>
                <w:color w:val="auto"/>
              </w:rPr>
              <w:t>0.30</w:t>
            </w:r>
          </w:p>
        </w:tc>
        <w:tc>
          <w:tcPr>
            <w:tcW w:w="1358" w:type="dxa"/>
            <w:vMerge/>
            <w:tcBorders>
              <w:tl2br w:val="nil"/>
              <w:tr2bl w:val="nil"/>
            </w:tcBorders>
            <w:vAlign w:val="center"/>
          </w:tcPr>
          <w:p w14:paraId="4BFEEE9E" w14:textId="77777777" w:rsidR="00F32568" w:rsidRDefault="00F32568">
            <w:pPr>
              <w:spacing w:line="360" w:lineRule="auto"/>
              <w:jc w:val="center"/>
              <w:rPr>
                <w:color w:val="auto"/>
                <w:sz w:val="18"/>
                <w:szCs w:val="18"/>
              </w:rPr>
            </w:pPr>
          </w:p>
        </w:tc>
      </w:tr>
      <w:tr w:rsidR="00F32568" w14:paraId="479BFE1F" w14:textId="77777777">
        <w:trPr>
          <w:trHeight w:val="278"/>
          <w:jc w:val="center"/>
        </w:trPr>
        <w:tc>
          <w:tcPr>
            <w:tcW w:w="1828" w:type="dxa"/>
            <w:vMerge/>
            <w:tcBorders>
              <w:tl2br w:val="nil"/>
              <w:tr2bl w:val="nil"/>
            </w:tcBorders>
            <w:vAlign w:val="center"/>
          </w:tcPr>
          <w:p w14:paraId="568E9B78" w14:textId="77777777" w:rsidR="00F32568" w:rsidRDefault="00F32568">
            <w:pPr>
              <w:spacing w:line="360" w:lineRule="auto"/>
              <w:jc w:val="center"/>
              <w:rPr>
                <w:bCs/>
                <w:color w:val="auto"/>
              </w:rPr>
            </w:pPr>
          </w:p>
        </w:tc>
        <w:tc>
          <w:tcPr>
            <w:tcW w:w="2812" w:type="dxa"/>
            <w:tcBorders>
              <w:tl2br w:val="nil"/>
              <w:tr2bl w:val="nil"/>
            </w:tcBorders>
            <w:vAlign w:val="center"/>
          </w:tcPr>
          <w:p w14:paraId="37EF2BED" w14:textId="77777777" w:rsidR="00F32568" w:rsidRDefault="00000000">
            <w:pPr>
              <w:spacing w:line="360" w:lineRule="auto"/>
              <w:jc w:val="center"/>
              <w:rPr>
                <w:bCs/>
                <w:color w:val="auto"/>
              </w:rPr>
            </w:pPr>
            <w:r>
              <w:rPr>
                <w:rFonts w:hint="eastAsia"/>
                <w:bCs/>
                <w:color w:val="auto"/>
              </w:rPr>
              <w:t>耐热</w:t>
            </w:r>
          </w:p>
        </w:tc>
        <w:tc>
          <w:tcPr>
            <w:tcW w:w="1990" w:type="dxa"/>
            <w:vMerge/>
            <w:tcBorders>
              <w:tl2br w:val="nil"/>
              <w:tr2bl w:val="nil"/>
            </w:tcBorders>
            <w:vAlign w:val="center"/>
          </w:tcPr>
          <w:p w14:paraId="6D74FB10" w14:textId="77777777" w:rsidR="00F32568" w:rsidRDefault="00F32568">
            <w:pPr>
              <w:spacing w:line="360" w:lineRule="auto"/>
              <w:jc w:val="center"/>
              <w:rPr>
                <w:bCs/>
                <w:color w:val="auto"/>
              </w:rPr>
            </w:pPr>
          </w:p>
        </w:tc>
        <w:tc>
          <w:tcPr>
            <w:tcW w:w="1358" w:type="dxa"/>
            <w:vMerge/>
            <w:tcBorders>
              <w:tl2br w:val="nil"/>
              <w:tr2bl w:val="nil"/>
            </w:tcBorders>
            <w:vAlign w:val="center"/>
          </w:tcPr>
          <w:p w14:paraId="3BD07818" w14:textId="77777777" w:rsidR="00F32568" w:rsidRDefault="00F32568">
            <w:pPr>
              <w:spacing w:line="360" w:lineRule="auto"/>
              <w:jc w:val="center"/>
              <w:rPr>
                <w:color w:val="auto"/>
                <w:sz w:val="18"/>
                <w:szCs w:val="18"/>
              </w:rPr>
            </w:pPr>
          </w:p>
        </w:tc>
      </w:tr>
      <w:tr w:rsidR="00F32568" w14:paraId="4A7B1CAA" w14:textId="77777777">
        <w:trPr>
          <w:trHeight w:val="278"/>
          <w:jc w:val="center"/>
        </w:trPr>
        <w:tc>
          <w:tcPr>
            <w:tcW w:w="1828" w:type="dxa"/>
            <w:vMerge/>
            <w:tcBorders>
              <w:tl2br w:val="nil"/>
              <w:tr2bl w:val="nil"/>
            </w:tcBorders>
            <w:vAlign w:val="center"/>
          </w:tcPr>
          <w:p w14:paraId="4670B717" w14:textId="77777777" w:rsidR="00F32568" w:rsidRDefault="00F32568">
            <w:pPr>
              <w:spacing w:line="360" w:lineRule="auto"/>
              <w:jc w:val="center"/>
              <w:rPr>
                <w:bCs/>
                <w:color w:val="auto"/>
              </w:rPr>
            </w:pPr>
          </w:p>
        </w:tc>
        <w:tc>
          <w:tcPr>
            <w:tcW w:w="2812" w:type="dxa"/>
            <w:tcBorders>
              <w:tl2br w:val="nil"/>
              <w:tr2bl w:val="nil"/>
            </w:tcBorders>
            <w:vAlign w:val="center"/>
          </w:tcPr>
          <w:p w14:paraId="6D2CC04C" w14:textId="77777777" w:rsidR="00F32568" w:rsidRDefault="00000000">
            <w:pPr>
              <w:spacing w:line="360" w:lineRule="auto"/>
              <w:jc w:val="center"/>
              <w:rPr>
                <w:bCs/>
                <w:color w:val="auto"/>
              </w:rPr>
            </w:pPr>
            <w:r>
              <w:rPr>
                <w:rFonts w:hint="eastAsia"/>
                <w:bCs/>
                <w:color w:val="auto"/>
              </w:rPr>
              <w:t>耐冻融</w:t>
            </w:r>
          </w:p>
        </w:tc>
        <w:tc>
          <w:tcPr>
            <w:tcW w:w="1990" w:type="dxa"/>
            <w:vMerge/>
            <w:tcBorders>
              <w:tl2br w:val="nil"/>
              <w:tr2bl w:val="nil"/>
            </w:tcBorders>
            <w:vAlign w:val="center"/>
          </w:tcPr>
          <w:p w14:paraId="68DA26BB" w14:textId="77777777" w:rsidR="00F32568" w:rsidRDefault="00F32568">
            <w:pPr>
              <w:spacing w:line="360" w:lineRule="auto"/>
              <w:jc w:val="center"/>
              <w:rPr>
                <w:bCs/>
                <w:color w:val="auto"/>
              </w:rPr>
            </w:pPr>
          </w:p>
        </w:tc>
        <w:tc>
          <w:tcPr>
            <w:tcW w:w="1358" w:type="dxa"/>
            <w:vMerge/>
            <w:tcBorders>
              <w:tl2br w:val="nil"/>
              <w:tr2bl w:val="nil"/>
            </w:tcBorders>
            <w:vAlign w:val="center"/>
          </w:tcPr>
          <w:p w14:paraId="140CCF58" w14:textId="77777777" w:rsidR="00F32568" w:rsidRDefault="00F32568">
            <w:pPr>
              <w:spacing w:line="360" w:lineRule="auto"/>
              <w:jc w:val="center"/>
              <w:rPr>
                <w:color w:val="auto"/>
                <w:sz w:val="18"/>
                <w:szCs w:val="18"/>
              </w:rPr>
            </w:pPr>
          </w:p>
        </w:tc>
      </w:tr>
      <w:tr w:rsidR="00F32568" w14:paraId="523F5365" w14:textId="77777777">
        <w:trPr>
          <w:trHeight w:val="278"/>
          <w:jc w:val="center"/>
        </w:trPr>
        <w:tc>
          <w:tcPr>
            <w:tcW w:w="4640" w:type="dxa"/>
            <w:gridSpan w:val="2"/>
            <w:tcBorders>
              <w:tl2br w:val="nil"/>
              <w:tr2bl w:val="nil"/>
            </w:tcBorders>
            <w:vAlign w:val="center"/>
          </w:tcPr>
          <w:p w14:paraId="70077A59" w14:textId="77777777" w:rsidR="00F32568" w:rsidRDefault="00000000">
            <w:pPr>
              <w:spacing w:line="360" w:lineRule="auto"/>
              <w:jc w:val="center"/>
              <w:rPr>
                <w:bCs/>
                <w:color w:val="auto"/>
              </w:rPr>
            </w:pPr>
            <w:r>
              <w:rPr>
                <w:rFonts w:hint="eastAsia"/>
                <w:bCs/>
                <w:color w:val="auto"/>
              </w:rPr>
              <w:t>晾置时间（</w:t>
            </w:r>
            <w:r>
              <w:rPr>
                <w:rFonts w:hint="eastAsia"/>
                <w:bCs/>
                <w:color w:val="auto"/>
              </w:rPr>
              <w:t>min</w:t>
            </w:r>
            <w:r>
              <w:rPr>
                <w:rFonts w:hint="eastAsia"/>
                <w:bCs/>
                <w:color w:val="auto"/>
              </w:rPr>
              <w:t>）</w:t>
            </w:r>
          </w:p>
        </w:tc>
        <w:tc>
          <w:tcPr>
            <w:tcW w:w="1990" w:type="dxa"/>
            <w:tcBorders>
              <w:tl2br w:val="nil"/>
              <w:tr2bl w:val="nil"/>
            </w:tcBorders>
            <w:vAlign w:val="center"/>
          </w:tcPr>
          <w:p w14:paraId="69EDAB4E" w14:textId="77777777" w:rsidR="00F32568" w:rsidRDefault="00000000">
            <w:pPr>
              <w:spacing w:line="360" w:lineRule="auto"/>
              <w:jc w:val="center"/>
              <w:rPr>
                <w:bCs/>
                <w:color w:val="auto"/>
              </w:rPr>
            </w:pPr>
            <w:r>
              <w:rPr>
                <w:rFonts w:hint="eastAsia"/>
                <w:bCs/>
                <w:color w:val="auto"/>
              </w:rPr>
              <w:t>≥</w:t>
            </w:r>
            <w:r>
              <w:rPr>
                <w:rFonts w:hint="eastAsia"/>
                <w:bCs/>
                <w:color w:val="auto"/>
              </w:rPr>
              <w:t>10</w:t>
            </w:r>
          </w:p>
        </w:tc>
        <w:tc>
          <w:tcPr>
            <w:tcW w:w="1358" w:type="dxa"/>
            <w:vMerge/>
            <w:tcBorders>
              <w:tl2br w:val="nil"/>
              <w:tr2bl w:val="nil"/>
            </w:tcBorders>
            <w:vAlign w:val="center"/>
          </w:tcPr>
          <w:p w14:paraId="5DD1BCA8" w14:textId="77777777" w:rsidR="00F32568" w:rsidRDefault="00F32568">
            <w:pPr>
              <w:spacing w:line="360" w:lineRule="auto"/>
              <w:jc w:val="center"/>
              <w:rPr>
                <w:color w:val="auto"/>
                <w:sz w:val="18"/>
                <w:szCs w:val="18"/>
              </w:rPr>
            </w:pPr>
          </w:p>
        </w:tc>
      </w:tr>
      <w:tr w:rsidR="00F32568" w14:paraId="22249357" w14:textId="77777777">
        <w:trPr>
          <w:trHeight w:val="278"/>
          <w:jc w:val="center"/>
        </w:trPr>
        <w:tc>
          <w:tcPr>
            <w:tcW w:w="4640" w:type="dxa"/>
            <w:gridSpan w:val="2"/>
            <w:tcBorders>
              <w:tl2br w:val="nil"/>
              <w:tr2bl w:val="nil"/>
            </w:tcBorders>
            <w:vAlign w:val="center"/>
          </w:tcPr>
          <w:p w14:paraId="626F25C7" w14:textId="77777777" w:rsidR="00F32568" w:rsidRDefault="00000000">
            <w:pPr>
              <w:spacing w:line="360" w:lineRule="auto"/>
              <w:jc w:val="center"/>
              <w:rPr>
                <w:bCs/>
                <w:color w:val="auto"/>
              </w:rPr>
            </w:pPr>
            <w:r>
              <w:rPr>
                <w:rFonts w:hint="eastAsia"/>
                <w:bCs/>
                <w:color w:val="auto"/>
              </w:rPr>
              <w:t>抗渗压力（</w:t>
            </w:r>
            <w:r>
              <w:rPr>
                <w:rFonts w:hint="eastAsia"/>
                <w:bCs/>
                <w:color w:val="auto"/>
              </w:rPr>
              <w:t>MPa</w:t>
            </w:r>
            <w:r>
              <w:rPr>
                <w:rFonts w:hint="eastAsia"/>
                <w:bCs/>
                <w:color w:val="auto"/>
              </w:rPr>
              <w:t>）</w:t>
            </w:r>
          </w:p>
        </w:tc>
        <w:tc>
          <w:tcPr>
            <w:tcW w:w="1990" w:type="dxa"/>
            <w:tcBorders>
              <w:tl2br w:val="nil"/>
              <w:tr2bl w:val="nil"/>
            </w:tcBorders>
            <w:vAlign w:val="center"/>
          </w:tcPr>
          <w:p w14:paraId="5D092632" w14:textId="77777777" w:rsidR="00F32568" w:rsidRDefault="00000000">
            <w:pPr>
              <w:spacing w:line="360" w:lineRule="auto"/>
              <w:jc w:val="center"/>
              <w:rPr>
                <w:bCs/>
                <w:color w:val="auto"/>
              </w:rPr>
            </w:pPr>
            <w:r>
              <w:rPr>
                <w:rFonts w:hint="eastAsia"/>
                <w:bCs/>
                <w:color w:val="auto"/>
              </w:rPr>
              <w:t>≥</w:t>
            </w:r>
            <w:r>
              <w:rPr>
                <w:rFonts w:hint="eastAsia"/>
                <w:bCs/>
                <w:color w:val="auto"/>
              </w:rPr>
              <w:t>0.4</w:t>
            </w:r>
          </w:p>
        </w:tc>
        <w:tc>
          <w:tcPr>
            <w:tcW w:w="1358" w:type="dxa"/>
            <w:vMerge/>
            <w:tcBorders>
              <w:tl2br w:val="nil"/>
              <w:tr2bl w:val="nil"/>
            </w:tcBorders>
            <w:vAlign w:val="center"/>
          </w:tcPr>
          <w:p w14:paraId="430B4360" w14:textId="77777777" w:rsidR="00F32568" w:rsidRDefault="00F32568">
            <w:pPr>
              <w:spacing w:line="360" w:lineRule="auto"/>
              <w:jc w:val="center"/>
              <w:rPr>
                <w:color w:val="auto"/>
                <w:sz w:val="18"/>
                <w:szCs w:val="18"/>
              </w:rPr>
            </w:pPr>
          </w:p>
        </w:tc>
      </w:tr>
    </w:tbl>
    <w:p w14:paraId="703545CC"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接缝用</w:t>
      </w:r>
      <w:r>
        <w:rPr>
          <w:rFonts w:hint="eastAsia"/>
          <w:bCs/>
          <w:color w:val="auto"/>
          <w:sz w:val="24"/>
          <w:szCs w:val="24"/>
        </w:rPr>
        <w:t>专用</w:t>
      </w:r>
      <w:r>
        <w:rPr>
          <w:bCs/>
          <w:color w:val="auto"/>
          <w:sz w:val="24"/>
          <w:szCs w:val="24"/>
        </w:rPr>
        <w:t>粘结砂浆应符合表</w:t>
      </w:r>
      <w:r>
        <w:rPr>
          <w:bCs/>
          <w:color w:val="auto"/>
          <w:sz w:val="24"/>
          <w:szCs w:val="24"/>
        </w:rPr>
        <w:t>4.2.</w:t>
      </w:r>
      <w:r>
        <w:rPr>
          <w:rFonts w:hint="eastAsia"/>
          <w:bCs/>
          <w:color w:val="auto"/>
          <w:sz w:val="24"/>
          <w:szCs w:val="24"/>
        </w:rPr>
        <w:t>3</w:t>
      </w:r>
      <w:r>
        <w:rPr>
          <w:bCs/>
          <w:color w:val="auto"/>
          <w:sz w:val="24"/>
          <w:szCs w:val="24"/>
        </w:rPr>
        <w:t>的规定。</w:t>
      </w:r>
    </w:p>
    <w:p w14:paraId="46C3911B" w14:textId="77777777" w:rsidR="00F32568" w:rsidRDefault="00000000">
      <w:pPr>
        <w:spacing w:line="360" w:lineRule="auto"/>
        <w:jc w:val="center"/>
        <w:rPr>
          <w:b/>
          <w:color w:val="auto"/>
        </w:rPr>
      </w:pPr>
      <w:r>
        <w:rPr>
          <w:b/>
          <w:color w:val="auto"/>
        </w:rPr>
        <w:t>表</w:t>
      </w:r>
      <w:r>
        <w:rPr>
          <w:b/>
          <w:color w:val="auto"/>
        </w:rPr>
        <w:t>4.2.</w:t>
      </w:r>
      <w:r>
        <w:rPr>
          <w:rFonts w:hint="eastAsia"/>
          <w:b/>
          <w:color w:val="auto"/>
        </w:rPr>
        <w:t>3</w:t>
      </w:r>
      <w:r>
        <w:rPr>
          <w:b/>
          <w:color w:val="auto"/>
        </w:rPr>
        <w:t xml:space="preserve">  </w:t>
      </w:r>
      <w:r>
        <w:rPr>
          <w:rFonts w:hint="eastAsia"/>
          <w:b/>
          <w:color w:val="auto"/>
        </w:rPr>
        <w:t>专用</w:t>
      </w:r>
      <w:r>
        <w:rPr>
          <w:b/>
          <w:color w:val="auto"/>
        </w:rPr>
        <w:t>粘结砂浆性能指标</w:t>
      </w:r>
    </w:p>
    <w:tbl>
      <w:tblPr>
        <w:tblW w:w="80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2126"/>
        <w:gridCol w:w="1984"/>
        <w:gridCol w:w="3010"/>
      </w:tblGrid>
      <w:tr w:rsidR="00F32568" w14:paraId="64156458" w14:textId="77777777">
        <w:trPr>
          <w:trHeight w:val="225"/>
          <w:jc w:val="center"/>
        </w:trPr>
        <w:tc>
          <w:tcPr>
            <w:tcW w:w="3104" w:type="dxa"/>
            <w:gridSpan w:val="2"/>
            <w:vAlign w:val="center"/>
          </w:tcPr>
          <w:p w14:paraId="57A28529" w14:textId="77777777" w:rsidR="00F32568" w:rsidRDefault="00000000">
            <w:pPr>
              <w:snapToGrid w:val="0"/>
              <w:spacing w:line="360" w:lineRule="auto"/>
              <w:jc w:val="center"/>
              <w:rPr>
                <w:bCs/>
                <w:color w:val="auto"/>
              </w:rPr>
            </w:pPr>
            <w:r>
              <w:rPr>
                <w:rFonts w:hint="eastAsia"/>
                <w:bCs/>
                <w:color w:val="auto"/>
              </w:rPr>
              <w:t>项目</w:t>
            </w:r>
          </w:p>
        </w:tc>
        <w:tc>
          <w:tcPr>
            <w:tcW w:w="1984" w:type="dxa"/>
            <w:vAlign w:val="center"/>
          </w:tcPr>
          <w:p w14:paraId="10DB5342" w14:textId="77777777" w:rsidR="00F32568" w:rsidRDefault="00000000">
            <w:pPr>
              <w:snapToGrid w:val="0"/>
              <w:spacing w:line="360" w:lineRule="auto"/>
              <w:jc w:val="center"/>
              <w:rPr>
                <w:bCs/>
                <w:color w:val="auto"/>
              </w:rPr>
            </w:pPr>
            <w:r>
              <w:rPr>
                <w:rFonts w:hint="eastAsia"/>
                <w:bCs/>
                <w:color w:val="auto"/>
              </w:rPr>
              <w:t>性能指标</w:t>
            </w:r>
          </w:p>
        </w:tc>
        <w:tc>
          <w:tcPr>
            <w:tcW w:w="3010" w:type="dxa"/>
            <w:vAlign w:val="center"/>
          </w:tcPr>
          <w:p w14:paraId="4915CAE4" w14:textId="77777777" w:rsidR="00F32568" w:rsidRDefault="00000000">
            <w:pPr>
              <w:snapToGrid w:val="0"/>
              <w:spacing w:line="360" w:lineRule="auto"/>
              <w:jc w:val="center"/>
              <w:rPr>
                <w:bCs/>
                <w:color w:val="auto"/>
              </w:rPr>
            </w:pPr>
            <w:r>
              <w:rPr>
                <w:rFonts w:hint="eastAsia"/>
                <w:bCs/>
                <w:color w:val="auto"/>
              </w:rPr>
              <w:t>检验方法</w:t>
            </w:r>
          </w:p>
        </w:tc>
      </w:tr>
      <w:tr w:rsidR="00F32568" w14:paraId="5781D8DD" w14:textId="77777777">
        <w:trPr>
          <w:trHeight w:val="225"/>
          <w:jc w:val="center"/>
        </w:trPr>
        <w:tc>
          <w:tcPr>
            <w:tcW w:w="3104" w:type="dxa"/>
            <w:gridSpan w:val="2"/>
            <w:vAlign w:val="center"/>
          </w:tcPr>
          <w:p w14:paraId="23B763CE" w14:textId="77777777" w:rsidR="00F32568" w:rsidRDefault="00000000">
            <w:pPr>
              <w:snapToGrid w:val="0"/>
              <w:spacing w:line="360" w:lineRule="auto"/>
              <w:jc w:val="center"/>
              <w:rPr>
                <w:bCs/>
                <w:color w:val="auto"/>
              </w:rPr>
            </w:pPr>
            <w:r>
              <w:rPr>
                <w:rFonts w:hint="eastAsia"/>
                <w:bCs/>
                <w:color w:val="auto"/>
              </w:rPr>
              <w:t>外观</w:t>
            </w:r>
          </w:p>
        </w:tc>
        <w:tc>
          <w:tcPr>
            <w:tcW w:w="1984" w:type="dxa"/>
            <w:vAlign w:val="center"/>
          </w:tcPr>
          <w:p w14:paraId="4D7C9586" w14:textId="77777777" w:rsidR="00F32568" w:rsidRDefault="00000000">
            <w:pPr>
              <w:snapToGrid w:val="0"/>
              <w:spacing w:line="360" w:lineRule="auto"/>
              <w:jc w:val="center"/>
              <w:rPr>
                <w:bCs/>
                <w:color w:val="auto"/>
              </w:rPr>
            </w:pPr>
            <w:r>
              <w:rPr>
                <w:rFonts w:hint="eastAsia"/>
                <w:bCs/>
                <w:color w:val="auto"/>
              </w:rPr>
              <w:t>产品应均匀无结块</w:t>
            </w:r>
          </w:p>
        </w:tc>
        <w:tc>
          <w:tcPr>
            <w:tcW w:w="3010" w:type="dxa"/>
            <w:vMerge w:val="restart"/>
            <w:vAlign w:val="center"/>
          </w:tcPr>
          <w:p w14:paraId="3F811EA8" w14:textId="77777777" w:rsidR="00F32568" w:rsidRDefault="00000000">
            <w:pPr>
              <w:snapToGrid w:val="0"/>
              <w:spacing w:line="360" w:lineRule="auto"/>
              <w:jc w:val="center"/>
              <w:rPr>
                <w:bCs/>
                <w:color w:val="auto"/>
              </w:rPr>
            </w:pPr>
            <w:bookmarkStart w:id="22" w:name="_Hlk131712793"/>
            <w:r>
              <w:rPr>
                <w:rFonts w:hint="eastAsia"/>
                <w:bCs/>
                <w:color w:val="auto"/>
              </w:rPr>
              <w:t>《蒸压加气混凝土墙体专用砂浆》</w:t>
            </w:r>
            <w:r>
              <w:rPr>
                <w:rFonts w:hint="eastAsia"/>
                <w:bCs/>
                <w:color w:val="auto"/>
              </w:rPr>
              <w:t>JC/T 890</w:t>
            </w:r>
            <w:bookmarkEnd w:id="22"/>
          </w:p>
        </w:tc>
      </w:tr>
      <w:tr w:rsidR="00F32568" w14:paraId="66823B6F" w14:textId="77777777">
        <w:trPr>
          <w:trHeight w:val="225"/>
          <w:jc w:val="center"/>
        </w:trPr>
        <w:tc>
          <w:tcPr>
            <w:tcW w:w="978" w:type="dxa"/>
            <w:vMerge w:val="restart"/>
            <w:tcBorders>
              <w:right w:val="single" w:sz="4" w:space="0" w:color="auto"/>
            </w:tcBorders>
            <w:vAlign w:val="center"/>
          </w:tcPr>
          <w:p w14:paraId="2B697B37" w14:textId="77777777" w:rsidR="00F32568" w:rsidRDefault="00000000">
            <w:pPr>
              <w:snapToGrid w:val="0"/>
              <w:spacing w:line="360" w:lineRule="auto"/>
              <w:jc w:val="center"/>
              <w:rPr>
                <w:bCs/>
                <w:color w:val="auto"/>
              </w:rPr>
            </w:pPr>
            <w:r>
              <w:rPr>
                <w:rFonts w:hint="eastAsia"/>
                <w:bCs/>
                <w:color w:val="auto"/>
              </w:rPr>
              <w:t>强度</w:t>
            </w:r>
          </w:p>
        </w:tc>
        <w:tc>
          <w:tcPr>
            <w:tcW w:w="2126" w:type="dxa"/>
            <w:tcBorders>
              <w:left w:val="single" w:sz="4" w:space="0" w:color="auto"/>
            </w:tcBorders>
            <w:vAlign w:val="center"/>
          </w:tcPr>
          <w:p w14:paraId="08A8BA29" w14:textId="77777777" w:rsidR="00F32568" w:rsidRDefault="00000000">
            <w:pPr>
              <w:snapToGrid w:val="0"/>
              <w:spacing w:line="360" w:lineRule="auto"/>
              <w:jc w:val="center"/>
              <w:rPr>
                <w:bCs/>
                <w:color w:val="auto"/>
              </w:rPr>
            </w:pPr>
            <w:r>
              <w:rPr>
                <w:rFonts w:hint="eastAsia"/>
                <w:bCs/>
                <w:color w:val="auto"/>
              </w:rPr>
              <w:t>强度等级</w:t>
            </w:r>
          </w:p>
        </w:tc>
        <w:tc>
          <w:tcPr>
            <w:tcW w:w="1984" w:type="dxa"/>
            <w:vAlign w:val="center"/>
          </w:tcPr>
          <w:p w14:paraId="4BFA6DD1" w14:textId="77777777" w:rsidR="00F32568" w:rsidRDefault="00000000">
            <w:pPr>
              <w:snapToGrid w:val="0"/>
              <w:spacing w:line="360" w:lineRule="auto"/>
              <w:jc w:val="center"/>
              <w:rPr>
                <w:bCs/>
                <w:color w:val="auto"/>
              </w:rPr>
            </w:pPr>
            <w:r>
              <w:rPr>
                <w:rFonts w:hint="eastAsia"/>
                <w:bCs/>
                <w:color w:val="auto"/>
              </w:rPr>
              <w:t>M5.0</w:t>
            </w:r>
          </w:p>
        </w:tc>
        <w:tc>
          <w:tcPr>
            <w:tcW w:w="3010" w:type="dxa"/>
            <w:vMerge/>
            <w:vAlign w:val="center"/>
          </w:tcPr>
          <w:p w14:paraId="6153CA3C" w14:textId="77777777" w:rsidR="00F32568" w:rsidRDefault="00F32568">
            <w:pPr>
              <w:snapToGrid w:val="0"/>
              <w:spacing w:line="400" w:lineRule="exact"/>
              <w:jc w:val="center"/>
              <w:rPr>
                <w:color w:val="auto"/>
              </w:rPr>
            </w:pPr>
          </w:p>
        </w:tc>
      </w:tr>
      <w:tr w:rsidR="00F32568" w14:paraId="3F9F4AA9" w14:textId="77777777">
        <w:trPr>
          <w:trHeight w:val="225"/>
          <w:jc w:val="center"/>
        </w:trPr>
        <w:tc>
          <w:tcPr>
            <w:tcW w:w="978" w:type="dxa"/>
            <w:vMerge/>
            <w:tcBorders>
              <w:right w:val="single" w:sz="4" w:space="0" w:color="auto"/>
            </w:tcBorders>
            <w:vAlign w:val="center"/>
          </w:tcPr>
          <w:p w14:paraId="2D2EF0C9" w14:textId="77777777" w:rsidR="00F32568" w:rsidRDefault="00F32568">
            <w:pPr>
              <w:snapToGrid w:val="0"/>
              <w:spacing w:line="360" w:lineRule="auto"/>
              <w:jc w:val="center"/>
              <w:rPr>
                <w:bCs/>
                <w:color w:val="auto"/>
              </w:rPr>
            </w:pPr>
          </w:p>
        </w:tc>
        <w:tc>
          <w:tcPr>
            <w:tcW w:w="2126" w:type="dxa"/>
            <w:tcBorders>
              <w:left w:val="single" w:sz="4" w:space="0" w:color="auto"/>
            </w:tcBorders>
            <w:vAlign w:val="center"/>
          </w:tcPr>
          <w:p w14:paraId="7CD8123A" w14:textId="77777777" w:rsidR="00F32568" w:rsidRDefault="00000000">
            <w:pPr>
              <w:snapToGrid w:val="0"/>
              <w:spacing w:line="360" w:lineRule="auto"/>
              <w:jc w:val="center"/>
              <w:rPr>
                <w:bCs/>
                <w:color w:val="auto"/>
              </w:rPr>
            </w:pPr>
            <w:r>
              <w:rPr>
                <w:rFonts w:hint="eastAsia"/>
                <w:bCs/>
                <w:color w:val="auto"/>
              </w:rPr>
              <w:t>28d</w:t>
            </w:r>
            <w:r>
              <w:rPr>
                <w:rFonts w:hint="eastAsia"/>
                <w:bCs/>
                <w:color w:val="auto"/>
              </w:rPr>
              <w:t>抗压强度</w:t>
            </w:r>
            <w:r>
              <w:rPr>
                <w:rFonts w:hint="eastAsia"/>
                <w:bCs/>
                <w:color w:val="auto"/>
              </w:rPr>
              <w:t>MPa</w:t>
            </w:r>
            <w:r>
              <w:rPr>
                <w:rFonts w:hint="eastAsia"/>
                <w:bCs/>
                <w:color w:val="auto"/>
              </w:rPr>
              <w:t>）</w:t>
            </w:r>
          </w:p>
        </w:tc>
        <w:tc>
          <w:tcPr>
            <w:tcW w:w="1984" w:type="dxa"/>
            <w:vAlign w:val="center"/>
          </w:tcPr>
          <w:p w14:paraId="084038A7"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5.0</w:t>
            </w:r>
          </w:p>
        </w:tc>
        <w:tc>
          <w:tcPr>
            <w:tcW w:w="3010" w:type="dxa"/>
            <w:vMerge/>
            <w:vAlign w:val="center"/>
          </w:tcPr>
          <w:p w14:paraId="22CA22A1" w14:textId="77777777" w:rsidR="00F32568" w:rsidRDefault="00F32568">
            <w:pPr>
              <w:snapToGrid w:val="0"/>
              <w:spacing w:line="400" w:lineRule="exact"/>
              <w:jc w:val="center"/>
              <w:rPr>
                <w:color w:val="auto"/>
              </w:rPr>
            </w:pPr>
          </w:p>
        </w:tc>
      </w:tr>
      <w:tr w:rsidR="00F32568" w14:paraId="69C96CAC" w14:textId="77777777">
        <w:trPr>
          <w:trHeight w:val="225"/>
          <w:jc w:val="center"/>
        </w:trPr>
        <w:tc>
          <w:tcPr>
            <w:tcW w:w="3104" w:type="dxa"/>
            <w:gridSpan w:val="2"/>
            <w:vAlign w:val="center"/>
          </w:tcPr>
          <w:p w14:paraId="5D001CDE" w14:textId="77777777" w:rsidR="00F32568" w:rsidRDefault="00000000">
            <w:pPr>
              <w:snapToGrid w:val="0"/>
              <w:spacing w:line="360" w:lineRule="auto"/>
              <w:jc w:val="center"/>
              <w:rPr>
                <w:bCs/>
                <w:color w:val="auto"/>
              </w:rPr>
            </w:pPr>
            <w:r>
              <w:rPr>
                <w:rFonts w:hint="eastAsia"/>
                <w:bCs/>
                <w:color w:val="auto"/>
              </w:rPr>
              <w:t>保水率（</w:t>
            </w:r>
            <w:r>
              <w:rPr>
                <w:rFonts w:hint="eastAsia"/>
                <w:bCs/>
                <w:color w:val="auto"/>
              </w:rPr>
              <w:t>%</w:t>
            </w:r>
            <w:r>
              <w:rPr>
                <w:rFonts w:hint="eastAsia"/>
                <w:bCs/>
                <w:color w:val="auto"/>
              </w:rPr>
              <w:t>）</w:t>
            </w:r>
          </w:p>
        </w:tc>
        <w:tc>
          <w:tcPr>
            <w:tcW w:w="1984" w:type="dxa"/>
            <w:vAlign w:val="center"/>
          </w:tcPr>
          <w:p w14:paraId="68606AEE"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99.0</w:t>
            </w:r>
          </w:p>
        </w:tc>
        <w:tc>
          <w:tcPr>
            <w:tcW w:w="3010" w:type="dxa"/>
            <w:vMerge/>
            <w:vAlign w:val="center"/>
          </w:tcPr>
          <w:p w14:paraId="55F31715" w14:textId="77777777" w:rsidR="00F32568" w:rsidRDefault="00F32568">
            <w:pPr>
              <w:snapToGrid w:val="0"/>
              <w:spacing w:line="400" w:lineRule="exact"/>
              <w:jc w:val="center"/>
              <w:rPr>
                <w:color w:val="auto"/>
              </w:rPr>
            </w:pPr>
          </w:p>
        </w:tc>
      </w:tr>
      <w:tr w:rsidR="00F32568" w14:paraId="16C9E156" w14:textId="77777777">
        <w:trPr>
          <w:trHeight w:val="225"/>
          <w:jc w:val="center"/>
        </w:trPr>
        <w:tc>
          <w:tcPr>
            <w:tcW w:w="3104" w:type="dxa"/>
            <w:gridSpan w:val="2"/>
            <w:vAlign w:val="center"/>
          </w:tcPr>
          <w:p w14:paraId="6F5AFFD6" w14:textId="77777777" w:rsidR="00F32568" w:rsidRDefault="00000000">
            <w:pPr>
              <w:snapToGrid w:val="0"/>
              <w:spacing w:line="360" w:lineRule="auto"/>
              <w:jc w:val="center"/>
              <w:rPr>
                <w:bCs/>
                <w:color w:val="auto"/>
              </w:rPr>
            </w:pPr>
            <w:r>
              <w:rPr>
                <w:rFonts w:hint="eastAsia"/>
                <w:bCs/>
                <w:color w:val="auto"/>
              </w:rPr>
              <w:t>14d</w:t>
            </w:r>
            <w:r>
              <w:rPr>
                <w:rFonts w:hint="eastAsia"/>
                <w:bCs/>
                <w:color w:val="auto"/>
              </w:rPr>
              <w:t>拉伸粘结强度（与蒸压加气混凝土粘结）（</w:t>
            </w:r>
            <w:r>
              <w:rPr>
                <w:rFonts w:hint="eastAsia"/>
                <w:bCs/>
                <w:color w:val="auto"/>
              </w:rPr>
              <w:t>MPa</w:t>
            </w:r>
            <w:r>
              <w:rPr>
                <w:rFonts w:hint="eastAsia"/>
                <w:bCs/>
                <w:color w:val="auto"/>
              </w:rPr>
              <w:t>）</w:t>
            </w:r>
          </w:p>
        </w:tc>
        <w:tc>
          <w:tcPr>
            <w:tcW w:w="1984" w:type="dxa"/>
            <w:vAlign w:val="center"/>
          </w:tcPr>
          <w:p w14:paraId="1115B087"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0.30</w:t>
            </w:r>
          </w:p>
        </w:tc>
        <w:tc>
          <w:tcPr>
            <w:tcW w:w="3010" w:type="dxa"/>
            <w:vMerge/>
            <w:vAlign w:val="center"/>
          </w:tcPr>
          <w:p w14:paraId="0821E138" w14:textId="77777777" w:rsidR="00F32568" w:rsidRDefault="00F32568">
            <w:pPr>
              <w:snapToGrid w:val="0"/>
              <w:spacing w:line="400" w:lineRule="exact"/>
              <w:jc w:val="center"/>
              <w:rPr>
                <w:color w:val="auto"/>
              </w:rPr>
            </w:pPr>
          </w:p>
        </w:tc>
      </w:tr>
      <w:tr w:rsidR="00F32568" w14:paraId="75E80AC3" w14:textId="77777777">
        <w:trPr>
          <w:trHeight w:val="225"/>
          <w:jc w:val="center"/>
        </w:trPr>
        <w:tc>
          <w:tcPr>
            <w:tcW w:w="3104" w:type="dxa"/>
            <w:gridSpan w:val="2"/>
            <w:vAlign w:val="center"/>
          </w:tcPr>
          <w:p w14:paraId="59D6585D" w14:textId="77777777" w:rsidR="00F32568" w:rsidRDefault="00000000">
            <w:pPr>
              <w:snapToGrid w:val="0"/>
              <w:spacing w:line="360" w:lineRule="auto"/>
              <w:jc w:val="center"/>
              <w:rPr>
                <w:bCs/>
                <w:color w:val="auto"/>
              </w:rPr>
            </w:pPr>
            <w:r>
              <w:rPr>
                <w:rFonts w:hint="eastAsia"/>
                <w:bCs/>
                <w:color w:val="auto"/>
              </w:rPr>
              <w:t>收缩率（</w:t>
            </w:r>
            <w:r>
              <w:rPr>
                <w:rFonts w:hint="eastAsia"/>
                <w:bCs/>
                <w:color w:val="auto"/>
              </w:rPr>
              <w:t>%</w:t>
            </w:r>
            <w:r>
              <w:rPr>
                <w:rFonts w:hint="eastAsia"/>
                <w:bCs/>
                <w:color w:val="auto"/>
              </w:rPr>
              <w:t>）</w:t>
            </w:r>
          </w:p>
        </w:tc>
        <w:tc>
          <w:tcPr>
            <w:tcW w:w="1984" w:type="dxa"/>
            <w:vAlign w:val="center"/>
          </w:tcPr>
          <w:p w14:paraId="0F08C380"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0.20</w:t>
            </w:r>
          </w:p>
        </w:tc>
        <w:tc>
          <w:tcPr>
            <w:tcW w:w="3010" w:type="dxa"/>
            <w:vMerge/>
            <w:vAlign w:val="center"/>
          </w:tcPr>
          <w:p w14:paraId="5E40C590" w14:textId="77777777" w:rsidR="00F32568" w:rsidRDefault="00F32568">
            <w:pPr>
              <w:snapToGrid w:val="0"/>
              <w:spacing w:line="400" w:lineRule="exact"/>
              <w:jc w:val="center"/>
              <w:rPr>
                <w:color w:val="auto"/>
              </w:rPr>
            </w:pPr>
          </w:p>
        </w:tc>
      </w:tr>
      <w:tr w:rsidR="00F32568" w14:paraId="113CA2D0" w14:textId="77777777">
        <w:trPr>
          <w:trHeight w:val="225"/>
          <w:jc w:val="center"/>
        </w:trPr>
        <w:tc>
          <w:tcPr>
            <w:tcW w:w="978" w:type="dxa"/>
            <w:vMerge w:val="restart"/>
            <w:vAlign w:val="center"/>
          </w:tcPr>
          <w:p w14:paraId="61F1D8CB" w14:textId="77777777" w:rsidR="00F32568" w:rsidRDefault="00000000">
            <w:pPr>
              <w:snapToGrid w:val="0"/>
              <w:spacing w:line="360" w:lineRule="auto"/>
              <w:jc w:val="center"/>
              <w:rPr>
                <w:bCs/>
                <w:color w:val="auto"/>
              </w:rPr>
            </w:pPr>
            <w:r>
              <w:rPr>
                <w:rFonts w:hint="eastAsia"/>
                <w:bCs/>
                <w:color w:val="auto"/>
              </w:rPr>
              <w:t>抗冻性（</w:t>
            </w:r>
            <w:r>
              <w:rPr>
                <w:rFonts w:hint="eastAsia"/>
                <w:bCs/>
                <w:color w:val="auto"/>
              </w:rPr>
              <w:t>F50</w:t>
            </w:r>
            <w:r>
              <w:rPr>
                <w:rFonts w:hint="eastAsia"/>
                <w:bCs/>
                <w:color w:val="auto"/>
              </w:rPr>
              <w:t>）</w:t>
            </w:r>
          </w:p>
        </w:tc>
        <w:tc>
          <w:tcPr>
            <w:tcW w:w="2126" w:type="dxa"/>
            <w:vAlign w:val="center"/>
          </w:tcPr>
          <w:p w14:paraId="1616CAA0" w14:textId="77777777" w:rsidR="00F32568" w:rsidRDefault="00000000">
            <w:pPr>
              <w:snapToGrid w:val="0"/>
              <w:spacing w:line="360" w:lineRule="auto"/>
              <w:jc w:val="center"/>
              <w:rPr>
                <w:bCs/>
                <w:color w:val="auto"/>
              </w:rPr>
            </w:pPr>
            <w:r>
              <w:rPr>
                <w:rFonts w:hint="eastAsia"/>
                <w:bCs/>
                <w:color w:val="auto"/>
              </w:rPr>
              <w:t>强度损失率（</w:t>
            </w:r>
            <w:r>
              <w:rPr>
                <w:rFonts w:hint="eastAsia"/>
                <w:bCs/>
                <w:color w:val="auto"/>
              </w:rPr>
              <w:t>%</w:t>
            </w:r>
            <w:r>
              <w:rPr>
                <w:rFonts w:hint="eastAsia"/>
                <w:bCs/>
                <w:color w:val="auto"/>
              </w:rPr>
              <w:t>）</w:t>
            </w:r>
          </w:p>
        </w:tc>
        <w:tc>
          <w:tcPr>
            <w:tcW w:w="1984" w:type="dxa"/>
            <w:vAlign w:val="center"/>
          </w:tcPr>
          <w:p w14:paraId="03681EAA"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25</w:t>
            </w:r>
          </w:p>
        </w:tc>
        <w:tc>
          <w:tcPr>
            <w:tcW w:w="3010" w:type="dxa"/>
            <w:vMerge/>
            <w:vAlign w:val="center"/>
          </w:tcPr>
          <w:p w14:paraId="4C6D1E9F" w14:textId="77777777" w:rsidR="00F32568" w:rsidRDefault="00F32568">
            <w:pPr>
              <w:snapToGrid w:val="0"/>
              <w:spacing w:line="400" w:lineRule="exact"/>
              <w:jc w:val="center"/>
              <w:rPr>
                <w:color w:val="auto"/>
              </w:rPr>
            </w:pPr>
          </w:p>
        </w:tc>
      </w:tr>
      <w:tr w:rsidR="00F32568" w14:paraId="2498C0BC" w14:textId="77777777">
        <w:trPr>
          <w:trHeight w:val="225"/>
          <w:jc w:val="center"/>
        </w:trPr>
        <w:tc>
          <w:tcPr>
            <w:tcW w:w="978" w:type="dxa"/>
            <w:vMerge/>
            <w:vAlign w:val="center"/>
          </w:tcPr>
          <w:p w14:paraId="5E3ED25D" w14:textId="77777777" w:rsidR="00F32568" w:rsidRDefault="00F32568">
            <w:pPr>
              <w:snapToGrid w:val="0"/>
              <w:spacing w:line="360" w:lineRule="auto"/>
              <w:jc w:val="center"/>
              <w:rPr>
                <w:bCs/>
                <w:color w:val="auto"/>
              </w:rPr>
            </w:pPr>
          </w:p>
        </w:tc>
        <w:tc>
          <w:tcPr>
            <w:tcW w:w="2126" w:type="dxa"/>
            <w:vAlign w:val="center"/>
          </w:tcPr>
          <w:p w14:paraId="2B191A98" w14:textId="77777777" w:rsidR="00F32568" w:rsidRDefault="00000000">
            <w:pPr>
              <w:snapToGrid w:val="0"/>
              <w:spacing w:line="360" w:lineRule="auto"/>
              <w:jc w:val="center"/>
              <w:rPr>
                <w:bCs/>
                <w:color w:val="auto"/>
              </w:rPr>
            </w:pPr>
            <w:r>
              <w:rPr>
                <w:rFonts w:hint="eastAsia"/>
                <w:bCs/>
                <w:color w:val="auto"/>
              </w:rPr>
              <w:t>质量损失率（</w:t>
            </w:r>
            <w:r>
              <w:rPr>
                <w:rFonts w:hint="eastAsia"/>
                <w:bCs/>
                <w:color w:val="auto"/>
              </w:rPr>
              <w:t>%</w:t>
            </w:r>
            <w:r>
              <w:rPr>
                <w:rFonts w:hint="eastAsia"/>
                <w:bCs/>
                <w:color w:val="auto"/>
              </w:rPr>
              <w:t>）</w:t>
            </w:r>
          </w:p>
        </w:tc>
        <w:tc>
          <w:tcPr>
            <w:tcW w:w="1984" w:type="dxa"/>
            <w:vAlign w:val="center"/>
          </w:tcPr>
          <w:p w14:paraId="7D1E06C4"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5</w:t>
            </w:r>
          </w:p>
        </w:tc>
        <w:tc>
          <w:tcPr>
            <w:tcW w:w="3010" w:type="dxa"/>
            <w:vMerge/>
            <w:vAlign w:val="center"/>
          </w:tcPr>
          <w:p w14:paraId="03F68D56" w14:textId="77777777" w:rsidR="00F32568" w:rsidRDefault="00F32568">
            <w:pPr>
              <w:snapToGrid w:val="0"/>
              <w:spacing w:line="400" w:lineRule="exact"/>
              <w:jc w:val="center"/>
              <w:rPr>
                <w:color w:val="auto"/>
              </w:rPr>
            </w:pPr>
          </w:p>
        </w:tc>
      </w:tr>
      <w:tr w:rsidR="00F32568" w14:paraId="6200AA1E" w14:textId="77777777">
        <w:trPr>
          <w:trHeight w:val="225"/>
          <w:jc w:val="center"/>
        </w:trPr>
        <w:tc>
          <w:tcPr>
            <w:tcW w:w="3104" w:type="dxa"/>
            <w:gridSpan w:val="2"/>
            <w:vAlign w:val="center"/>
          </w:tcPr>
          <w:p w14:paraId="1326B162" w14:textId="77777777" w:rsidR="00F32568" w:rsidRDefault="00000000">
            <w:pPr>
              <w:snapToGrid w:val="0"/>
              <w:spacing w:line="360" w:lineRule="auto"/>
              <w:jc w:val="center"/>
              <w:rPr>
                <w:bCs/>
                <w:color w:val="auto"/>
              </w:rPr>
            </w:pPr>
            <w:r>
              <w:rPr>
                <w:rFonts w:hint="eastAsia"/>
                <w:bCs/>
                <w:color w:val="auto"/>
              </w:rPr>
              <w:t>导热系数（平均温度</w:t>
            </w:r>
            <w:r>
              <w:rPr>
                <w:rFonts w:hint="eastAsia"/>
                <w:bCs/>
                <w:color w:val="auto"/>
              </w:rPr>
              <w:t>25</w:t>
            </w:r>
            <w:r>
              <w:rPr>
                <w:rFonts w:hint="eastAsia"/>
                <w:bCs/>
                <w:color w:val="auto"/>
              </w:rPr>
              <w:t>±</w:t>
            </w:r>
            <w:r>
              <w:rPr>
                <w:rFonts w:hint="eastAsia"/>
                <w:bCs/>
                <w:color w:val="auto"/>
              </w:rPr>
              <w:t>2</w:t>
            </w:r>
            <w:r>
              <w:rPr>
                <w:rFonts w:hint="eastAsia"/>
                <w:bCs/>
                <w:color w:val="auto"/>
              </w:rPr>
              <w:t>）℃）</w:t>
            </w:r>
            <w:r>
              <w:rPr>
                <w:rFonts w:hint="eastAsia"/>
                <w:bCs/>
                <w:color w:val="auto"/>
              </w:rPr>
              <w:t>[W/(m</w:t>
            </w:r>
            <w:r>
              <w:rPr>
                <w:rFonts w:hint="eastAsia"/>
                <w:bCs/>
                <w:color w:val="auto"/>
              </w:rPr>
              <w:t>·</w:t>
            </w:r>
            <w:r>
              <w:rPr>
                <w:rFonts w:hint="eastAsia"/>
                <w:bCs/>
                <w:color w:val="auto"/>
              </w:rPr>
              <w:t>K</w:t>
            </w:r>
            <w:r>
              <w:rPr>
                <w:rFonts w:hint="eastAsia"/>
                <w:bCs/>
                <w:color w:val="auto"/>
              </w:rPr>
              <w:t>）</w:t>
            </w:r>
            <w:r>
              <w:rPr>
                <w:rFonts w:hint="eastAsia"/>
                <w:bCs/>
                <w:color w:val="auto"/>
              </w:rPr>
              <w:t>]</w:t>
            </w:r>
          </w:p>
        </w:tc>
        <w:tc>
          <w:tcPr>
            <w:tcW w:w="1984" w:type="dxa"/>
            <w:vAlign w:val="center"/>
          </w:tcPr>
          <w:p w14:paraId="4E6FC236"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0.30</w:t>
            </w:r>
          </w:p>
        </w:tc>
        <w:tc>
          <w:tcPr>
            <w:tcW w:w="3010" w:type="dxa"/>
            <w:vAlign w:val="center"/>
          </w:tcPr>
          <w:p w14:paraId="307A61A4" w14:textId="77777777" w:rsidR="00F32568" w:rsidRDefault="00000000">
            <w:pPr>
              <w:snapToGrid w:val="0"/>
              <w:spacing w:line="360" w:lineRule="auto"/>
              <w:jc w:val="center"/>
              <w:rPr>
                <w:bCs/>
                <w:color w:val="auto"/>
              </w:rPr>
            </w:pPr>
            <w:r>
              <w:rPr>
                <w:rFonts w:hint="eastAsia"/>
                <w:bCs/>
                <w:color w:val="auto"/>
              </w:rPr>
              <w:t>《绝热材料稳态热阻及有关特性的测定</w:t>
            </w:r>
            <w:r>
              <w:rPr>
                <w:rFonts w:hint="eastAsia"/>
                <w:bCs/>
                <w:color w:val="auto"/>
              </w:rPr>
              <w:t xml:space="preserve"> </w:t>
            </w:r>
            <w:r>
              <w:rPr>
                <w:rFonts w:hint="eastAsia"/>
                <w:bCs/>
                <w:color w:val="auto"/>
              </w:rPr>
              <w:t>防护热板法》</w:t>
            </w:r>
            <w:r>
              <w:rPr>
                <w:rFonts w:hint="eastAsia"/>
                <w:bCs/>
                <w:color w:val="auto"/>
              </w:rPr>
              <w:t>GB/T 10294</w:t>
            </w:r>
            <w:r>
              <w:rPr>
                <w:rFonts w:hint="eastAsia"/>
                <w:bCs/>
                <w:color w:val="auto"/>
              </w:rPr>
              <w:t>、《绝热材料稳态热阻及有关特性的测定</w:t>
            </w:r>
            <w:r>
              <w:rPr>
                <w:rFonts w:hint="eastAsia"/>
                <w:bCs/>
                <w:color w:val="auto"/>
              </w:rPr>
              <w:t xml:space="preserve"> </w:t>
            </w:r>
            <w:r>
              <w:rPr>
                <w:rFonts w:hint="eastAsia"/>
                <w:bCs/>
                <w:color w:val="auto"/>
              </w:rPr>
              <w:t>热流计法》</w:t>
            </w:r>
            <w:r>
              <w:rPr>
                <w:rFonts w:hint="eastAsia"/>
                <w:bCs/>
                <w:color w:val="auto"/>
              </w:rPr>
              <w:t>GB/T 10295</w:t>
            </w:r>
          </w:p>
        </w:tc>
      </w:tr>
    </w:tbl>
    <w:p w14:paraId="4E8B1D0F"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【条文说明】4.2.</w:t>
      </w:r>
      <w:r>
        <w:rPr>
          <w:rFonts w:ascii="仿宋_GB2312" w:eastAsia="仿宋_GB2312" w:hint="eastAsia"/>
          <w:color w:val="auto"/>
          <w:sz w:val="24"/>
        </w:rPr>
        <w:t>3</w:t>
      </w:r>
      <w:r>
        <w:rPr>
          <w:rFonts w:ascii="仿宋_GB2312" w:eastAsia="仿宋_GB2312"/>
          <w:color w:val="auto"/>
          <w:sz w:val="24"/>
        </w:rPr>
        <w:t xml:space="preserve"> 为减少粘结砂浆与</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间变形不一致而产生的拉应力，粘结砂浆强度等级宜与一体化墙板强度等级相互适应，保水性对提高粘结砂浆与</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粘结强度具有重要作用，施工时需要对粘接砂浆该指标严格控制，导热系数要求用于降低板缝对墙板系统热工性能影响。</w:t>
      </w:r>
    </w:p>
    <w:p w14:paraId="49E6B253"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bCs/>
          <w:color w:val="auto"/>
          <w:sz w:val="24"/>
          <w:szCs w:val="24"/>
        </w:rPr>
        <w:t>抹面砂浆性能应符合表</w:t>
      </w:r>
      <w:r>
        <w:rPr>
          <w:bCs/>
          <w:color w:val="auto"/>
          <w:sz w:val="24"/>
          <w:szCs w:val="24"/>
        </w:rPr>
        <w:t>4.2.4</w:t>
      </w:r>
      <w:r>
        <w:rPr>
          <w:bCs/>
          <w:color w:val="auto"/>
          <w:sz w:val="24"/>
          <w:szCs w:val="24"/>
        </w:rPr>
        <w:t>的规定。</w:t>
      </w:r>
    </w:p>
    <w:p w14:paraId="3253E6E1" w14:textId="77777777" w:rsidR="00F32568" w:rsidRDefault="00000000">
      <w:pPr>
        <w:spacing w:line="360" w:lineRule="auto"/>
        <w:jc w:val="center"/>
        <w:rPr>
          <w:b/>
          <w:color w:val="auto"/>
        </w:rPr>
      </w:pPr>
      <w:r>
        <w:rPr>
          <w:b/>
          <w:color w:val="auto"/>
        </w:rPr>
        <w:t>表</w:t>
      </w:r>
      <w:r>
        <w:rPr>
          <w:b/>
          <w:color w:val="auto"/>
        </w:rPr>
        <w:t xml:space="preserve">4.2.4  </w:t>
      </w:r>
      <w:r>
        <w:rPr>
          <w:b/>
          <w:color w:val="auto"/>
        </w:rPr>
        <w:t>抹面砂浆性能指标</w:t>
      </w:r>
    </w:p>
    <w:tbl>
      <w:tblPr>
        <w:tblW w:w="80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655"/>
        <w:gridCol w:w="2597"/>
        <w:gridCol w:w="2868"/>
      </w:tblGrid>
      <w:tr w:rsidR="00F32568" w14:paraId="44D67991" w14:textId="77777777">
        <w:trPr>
          <w:trHeight w:val="225"/>
          <w:jc w:val="center"/>
        </w:trPr>
        <w:tc>
          <w:tcPr>
            <w:tcW w:w="2633" w:type="dxa"/>
            <w:gridSpan w:val="2"/>
            <w:vAlign w:val="center"/>
          </w:tcPr>
          <w:p w14:paraId="57CD1F94" w14:textId="77777777" w:rsidR="00F32568" w:rsidRDefault="00000000">
            <w:pPr>
              <w:snapToGrid w:val="0"/>
              <w:spacing w:line="360" w:lineRule="auto"/>
              <w:jc w:val="center"/>
              <w:rPr>
                <w:bCs/>
                <w:color w:val="auto"/>
              </w:rPr>
            </w:pPr>
            <w:r>
              <w:rPr>
                <w:rFonts w:hint="eastAsia"/>
                <w:bCs/>
                <w:color w:val="auto"/>
              </w:rPr>
              <w:t>项目</w:t>
            </w:r>
          </w:p>
        </w:tc>
        <w:tc>
          <w:tcPr>
            <w:tcW w:w="2597" w:type="dxa"/>
            <w:vAlign w:val="center"/>
          </w:tcPr>
          <w:p w14:paraId="7341426F" w14:textId="77777777" w:rsidR="00F32568" w:rsidRDefault="00000000">
            <w:pPr>
              <w:snapToGrid w:val="0"/>
              <w:spacing w:line="360" w:lineRule="auto"/>
              <w:jc w:val="center"/>
              <w:rPr>
                <w:bCs/>
                <w:color w:val="auto"/>
              </w:rPr>
            </w:pPr>
            <w:r>
              <w:rPr>
                <w:rFonts w:hint="eastAsia"/>
                <w:bCs/>
                <w:color w:val="auto"/>
              </w:rPr>
              <w:t>性能指标</w:t>
            </w:r>
          </w:p>
        </w:tc>
        <w:tc>
          <w:tcPr>
            <w:tcW w:w="2868" w:type="dxa"/>
            <w:vAlign w:val="center"/>
          </w:tcPr>
          <w:p w14:paraId="299E9C14" w14:textId="77777777" w:rsidR="00F32568" w:rsidRDefault="00000000">
            <w:pPr>
              <w:snapToGrid w:val="0"/>
              <w:spacing w:line="360" w:lineRule="auto"/>
              <w:jc w:val="center"/>
              <w:rPr>
                <w:bCs/>
                <w:color w:val="auto"/>
              </w:rPr>
            </w:pPr>
            <w:r>
              <w:rPr>
                <w:rFonts w:hint="eastAsia"/>
                <w:bCs/>
                <w:color w:val="auto"/>
              </w:rPr>
              <w:t>检验方法</w:t>
            </w:r>
          </w:p>
        </w:tc>
      </w:tr>
      <w:tr w:rsidR="00F32568" w14:paraId="5F2627C9" w14:textId="77777777">
        <w:trPr>
          <w:trHeight w:val="225"/>
          <w:jc w:val="center"/>
        </w:trPr>
        <w:tc>
          <w:tcPr>
            <w:tcW w:w="2633" w:type="dxa"/>
            <w:gridSpan w:val="2"/>
            <w:vAlign w:val="center"/>
          </w:tcPr>
          <w:p w14:paraId="73028265" w14:textId="77777777" w:rsidR="00F32568" w:rsidRDefault="00000000">
            <w:pPr>
              <w:snapToGrid w:val="0"/>
              <w:spacing w:line="360" w:lineRule="auto"/>
              <w:jc w:val="center"/>
              <w:rPr>
                <w:bCs/>
                <w:color w:val="auto"/>
              </w:rPr>
            </w:pPr>
            <w:r>
              <w:rPr>
                <w:rFonts w:hint="eastAsia"/>
                <w:bCs/>
                <w:color w:val="auto"/>
              </w:rPr>
              <w:t>外观</w:t>
            </w:r>
          </w:p>
        </w:tc>
        <w:tc>
          <w:tcPr>
            <w:tcW w:w="2597" w:type="dxa"/>
            <w:vAlign w:val="center"/>
          </w:tcPr>
          <w:p w14:paraId="42514AE9" w14:textId="77777777" w:rsidR="00F32568" w:rsidRDefault="00000000">
            <w:pPr>
              <w:snapToGrid w:val="0"/>
              <w:spacing w:line="360" w:lineRule="auto"/>
              <w:jc w:val="center"/>
              <w:rPr>
                <w:bCs/>
                <w:color w:val="auto"/>
              </w:rPr>
            </w:pPr>
            <w:r>
              <w:rPr>
                <w:rFonts w:hint="eastAsia"/>
                <w:bCs/>
                <w:color w:val="auto"/>
              </w:rPr>
              <w:t>产品应均匀无结块</w:t>
            </w:r>
          </w:p>
        </w:tc>
        <w:tc>
          <w:tcPr>
            <w:tcW w:w="2868" w:type="dxa"/>
            <w:vMerge w:val="restart"/>
            <w:vAlign w:val="center"/>
          </w:tcPr>
          <w:p w14:paraId="43B3ADFA" w14:textId="77777777" w:rsidR="00F32568" w:rsidRDefault="00000000">
            <w:pPr>
              <w:snapToGrid w:val="0"/>
              <w:spacing w:line="360" w:lineRule="auto"/>
              <w:jc w:val="center"/>
              <w:rPr>
                <w:bCs/>
                <w:color w:val="auto"/>
              </w:rPr>
            </w:pPr>
            <w:r>
              <w:rPr>
                <w:rFonts w:hint="eastAsia"/>
                <w:bCs/>
                <w:color w:val="auto"/>
              </w:rPr>
              <w:t>《蒸压加气混凝土墙体专用</w:t>
            </w:r>
            <w:r>
              <w:rPr>
                <w:rFonts w:hint="eastAsia"/>
                <w:bCs/>
                <w:color w:val="auto"/>
              </w:rPr>
              <w:lastRenderedPageBreak/>
              <w:t>砂浆》</w:t>
            </w:r>
            <w:r>
              <w:rPr>
                <w:rFonts w:hint="eastAsia"/>
                <w:bCs/>
                <w:color w:val="auto"/>
              </w:rPr>
              <w:t>JC/T 890</w:t>
            </w:r>
          </w:p>
        </w:tc>
      </w:tr>
      <w:tr w:rsidR="00F32568" w14:paraId="222A19F4" w14:textId="77777777">
        <w:trPr>
          <w:trHeight w:val="225"/>
          <w:jc w:val="center"/>
        </w:trPr>
        <w:tc>
          <w:tcPr>
            <w:tcW w:w="978" w:type="dxa"/>
            <w:vMerge w:val="restart"/>
            <w:tcBorders>
              <w:right w:val="single" w:sz="4" w:space="0" w:color="auto"/>
            </w:tcBorders>
            <w:vAlign w:val="center"/>
          </w:tcPr>
          <w:p w14:paraId="55D12D4C" w14:textId="77777777" w:rsidR="00F32568" w:rsidRDefault="00000000">
            <w:pPr>
              <w:snapToGrid w:val="0"/>
              <w:spacing w:line="360" w:lineRule="auto"/>
              <w:jc w:val="center"/>
              <w:rPr>
                <w:bCs/>
                <w:color w:val="auto"/>
              </w:rPr>
            </w:pPr>
            <w:r>
              <w:rPr>
                <w:rFonts w:hint="eastAsia"/>
                <w:bCs/>
                <w:color w:val="auto"/>
              </w:rPr>
              <w:lastRenderedPageBreak/>
              <w:t>强度</w:t>
            </w:r>
          </w:p>
        </w:tc>
        <w:tc>
          <w:tcPr>
            <w:tcW w:w="1655" w:type="dxa"/>
            <w:tcBorders>
              <w:left w:val="single" w:sz="4" w:space="0" w:color="auto"/>
            </w:tcBorders>
            <w:vAlign w:val="center"/>
          </w:tcPr>
          <w:p w14:paraId="54C3B04C" w14:textId="77777777" w:rsidR="00F32568" w:rsidRDefault="00000000">
            <w:pPr>
              <w:snapToGrid w:val="0"/>
              <w:spacing w:line="360" w:lineRule="auto"/>
              <w:jc w:val="center"/>
              <w:rPr>
                <w:bCs/>
                <w:color w:val="auto"/>
              </w:rPr>
            </w:pPr>
            <w:r>
              <w:rPr>
                <w:rFonts w:hint="eastAsia"/>
                <w:bCs/>
                <w:color w:val="auto"/>
              </w:rPr>
              <w:t>强度等级</w:t>
            </w:r>
          </w:p>
        </w:tc>
        <w:tc>
          <w:tcPr>
            <w:tcW w:w="2597" w:type="dxa"/>
            <w:vAlign w:val="center"/>
          </w:tcPr>
          <w:p w14:paraId="724F3ED4" w14:textId="77777777" w:rsidR="00F32568" w:rsidRDefault="00000000">
            <w:pPr>
              <w:snapToGrid w:val="0"/>
              <w:spacing w:line="360" w:lineRule="auto"/>
              <w:jc w:val="center"/>
              <w:rPr>
                <w:bCs/>
                <w:color w:val="auto"/>
              </w:rPr>
            </w:pPr>
            <w:r>
              <w:rPr>
                <w:rFonts w:hint="eastAsia"/>
                <w:bCs/>
                <w:color w:val="auto"/>
              </w:rPr>
              <w:t>M5.0</w:t>
            </w:r>
          </w:p>
        </w:tc>
        <w:tc>
          <w:tcPr>
            <w:tcW w:w="2868" w:type="dxa"/>
            <w:vMerge/>
            <w:vAlign w:val="center"/>
          </w:tcPr>
          <w:p w14:paraId="652A4872" w14:textId="77777777" w:rsidR="00F32568" w:rsidRDefault="00F32568">
            <w:pPr>
              <w:snapToGrid w:val="0"/>
              <w:spacing w:line="400" w:lineRule="exact"/>
              <w:jc w:val="center"/>
              <w:rPr>
                <w:color w:val="auto"/>
              </w:rPr>
            </w:pPr>
          </w:p>
        </w:tc>
      </w:tr>
      <w:tr w:rsidR="00F32568" w14:paraId="64F6A0CF" w14:textId="77777777">
        <w:trPr>
          <w:trHeight w:val="225"/>
          <w:jc w:val="center"/>
        </w:trPr>
        <w:tc>
          <w:tcPr>
            <w:tcW w:w="978" w:type="dxa"/>
            <w:vMerge/>
            <w:tcBorders>
              <w:right w:val="single" w:sz="4" w:space="0" w:color="auto"/>
            </w:tcBorders>
            <w:vAlign w:val="center"/>
          </w:tcPr>
          <w:p w14:paraId="443265A1" w14:textId="77777777" w:rsidR="00F32568" w:rsidRDefault="00F32568">
            <w:pPr>
              <w:snapToGrid w:val="0"/>
              <w:spacing w:line="360" w:lineRule="auto"/>
              <w:jc w:val="center"/>
              <w:rPr>
                <w:bCs/>
                <w:color w:val="auto"/>
              </w:rPr>
            </w:pPr>
          </w:p>
        </w:tc>
        <w:tc>
          <w:tcPr>
            <w:tcW w:w="1655" w:type="dxa"/>
            <w:tcBorders>
              <w:left w:val="single" w:sz="4" w:space="0" w:color="auto"/>
            </w:tcBorders>
            <w:vAlign w:val="center"/>
          </w:tcPr>
          <w:p w14:paraId="5C71AFF9" w14:textId="77777777" w:rsidR="00F32568" w:rsidRDefault="00000000">
            <w:pPr>
              <w:snapToGrid w:val="0"/>
              <w:spacing w:line="360" w:lineRule="auto"/>
              <w:jc w:val="center"/>
              <w:rPr>
                <w:bCs/>
                <w:color w:val="auto"/>
              </w:rPr>
            </w:pPr>
            <w:r>
              <w:rPr>
                <w:rFonts w:hint="eastAsia"/>
                <w:bCs/>
                <w:color w:val="auto"/>
              </w:rPr>
              <w:t>28d</w:t>
            </w:r>
            <w:r>
              <w:rPr>
                <w:rFonts w:hint="eastAsia"/>
                <w:bCs/>
                <w:color w:val="auto"/>
              </w:rPr>
              <w:t>抗压强度（</w:t>
            </w:r>
            <w:r>
              <w:rPr>
                <w:rFonts w:hint="eastAsia"/>
                <w:bCs/>
                <w:color w:val="auto"/>
              </w:rPr>
              <w:t>MPa</w:t>
            </w:r>
            <w:r>
              <w:rPr>
                <w:rFonts w:hint="eastAsia"/>
                <w:bCs/>
                <w:color w:val="auto"/>
              </w:rPr>
              <w:t>）</w:t>
            </w:r>
          </w:p>
        </w:tc>
        <w:tc>
          <w:tcPr>
            <w:tcW w:w="2597" w:type="dxa"/>
            <w:vAlign w:val="center"/>
          </w:tcPr>
          <w:p w14:paraId="1078BF2C"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5.0</w:t>
            </w:r>
          </w:p>
        </w:tc>
        <w:tc>
          <w:tcPr>
            <w:tcW w:w="2868" w:type="dxa"/>
            <w:vMerge/>
            <w:vAlign w:val="center"/>
          </w:tcPr>
          <w:p w14:paraId="034ABB0D" w14:textId="77777777" w:rsidR="00F32568" w:rsidRDefault="00F32568">
            <w:pPr>
              <w:snapToGrid w:val="0"/>
              <w:spacing w:line="400" w:lineRule="exact"/>
              <w:jc w:val="center"/>
              <w:rPr>
                <w:color w:val="auto"/>
              </w:rPr>
            </w:pPr>
          </w:p>
        </w:tc>
      </w:tr>
      <w:tr w:rsidR="00F32568" w14:paraId="0D5F04F7" w14:textId="77777777">
        <w:trPr>
          <w:trHeight w:val="225"/>
          <w:jc w:val="center"/>
        </w:trPr>
        <w:tc>
          <w:tcPr>
            <w:tcW w:w="2633" w:type="dxa"/>
            <w:gridSpan w:val="2"/>
            <w:vAlign w:val="center"/>
          </w:tcPr>
          <w:p w14:paraId="64842327" w14:textId="77777777" w:rsidR="00F32568" w:rsidRDefault="00000000">
            <w:pPr>
              <w:snapToGrid w:val="0"/>
              <w:spacing w:line="360" w:lineRule="auto"/>
              <w:jc w:val="center"/>
              <w:rPr>
                <w:bCs/>
                <w:color w:val="auto"/>
              </w:rPr>
            </w:pPr>
            <w:r>
              <w:rPr>
                <w:rFonts w:hint="eastAsia"/>
                <w:bCs/>
                <w:color w:val="auto"/>
              </w:rPr>
              <w:t>保水率（</w:t>
            </w:r>
            <w:r>
              <w:rPr>
                <w:rFonts w:hint="eastAsia"/>
                <w:bCs/>
                <w:color w:val="auto"/>
              </w:rPr>
              <w:t>%</w:t>
            </w:r>
            <w:r>
              <w:rPr>
                <w:rFonts w:hint="eastAsia"/>
                <w:bCs/>
                <w:color w:val="auto"/>
              </w:rPr>
              <w:t>）</w:t>
            </w:r>
          </w:p>
        </w:tc>
        <w:tc>
          <w:tcPr>
            <w:tcW w:w="2597" w:type="dxa"/>
            <w:vAlign w:val="center"/>
          </w:tcPr>
          <w:p w14:paraId="3C458CF9"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99.0</w:t>
            </w:r>
          </w:p>
        </w:tc>
        <w:tc>
          <w:tcPr>
            <w:tcW w:w="2868" w:type="dxa"/>
            <w:vMerge/>
            <w:vAlign w:val="center"/>
          </w:tcPr>
          <w:p w14:paraId="533E0552" w14:textId="77777777" w:rsidR="00F32568" w:rsidRDefault="00F32568">
            <w:pPr>
              <w:snapToGrid w:val="0"/>
              <w:spacing w:line="400" w:lineRule="exact"/>
              <w:jc w:val="center"/>
              <w:rPr>
                <w:color w:val="auto"/>
              </w:rPr>
            </w:pPr>
          </w:p>
        </w:tc>
      </w:tr>
      <w:tr w:rsidR="00F32568" w14:paraId="60DE3394" w14:textId="77777777">
        <w:trPr>
          <w:trHeight w:val="225"/>
          <w:jc w:val="center"/>
        </w:trPr>
        <w:tc>
          <w:tcPr>
            <w:tcW w:w="2633" w:type="dxa"/>
            <w:gridSpan w:val="2"/>
            <w:vAlign w:val="center"/>
          </w:tcPr>
          <w:p w14:paraId="114E39F8" w14:textId="77777777" w:rsidR="00F32568" w:rsidRDefault="00000000">
            <w:pPr>
              <w:snapToGrid w:val="0"/>
              <w:spacing w:line="360" w:lineRule="auto"/>
              <w:jc w:val="center"/>
              <w:rPr>
                <w:bCs/>
                <w:color w:val="auto"/>
              </w:rPr>
            </w:pPr>
            <w:r>
              <w:rPr>
                <w:rFonts w:hint="eastAsia"/>
                <w:bCs/>
                <w:color w:val="auto"/>
              </w:rPr>
              <w:t>14d</w:t>
            </w:r>
            <w:r>
              <w:rPr>
                <w:rFonts w:hint="eastAsia"/>
                <w:bCs/>
                <w:color w:val="auto"/>
              </w:rPr>
              <w:t>拉伸粘结强度（与蒸压加气混凝土粘结）（</w:t>
            </w:r>
            <w:r>
              <w:rPr>
                <w:rFonts w:hint="eastAsia"/>
                <w:bCs/>
                <w:color w:val="auto"/>
              </w:rPr>
              <w:t>MPa</w:t>
            </w:r>
            <w:r>
              <w:rPr>
                <w:rFonts w:hint="eastAsia"/>
                <w:bCs/>
                <w:color w:val="auto"/>
              </w:rPr>
              <w:t>）</w:t>
            </w:r>
          </w:p>
        </w:tc>
        <w:tc>
          <w:tcPr>
            <w:tcW w:w="2597" w:type="dxa"/>
            <w:vAlign w:val="center"/>
          </w:tcPr>
          <w:p w14:paraId="0112A874"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0.25</w:t>
            </w:r>
          </w:p>
        </w:tc>
        <w:tc>
          <w:tcPr>
            <w:tcW w:w="2868" w:type="dxa"/>
            <w:vMerge/>
            <w:vAlign w:val="center"/>
          </w:tcPr>
          <w:p w14:paraId="43D516F3" w14:textId="77777777" w:rsidR="00F32568" w:rsidRDefault="00F32568">
            <w:pPr>
              <w:snapToGrid w:val="0"/>
              <w:spacing w:line="400" w:lineRule="exact"/>
              <w:jc w:val="center"/>
              <w:rPr>
                <w:color w:val="auto"/>
              </w:rPr>
            </w:pPr>
          </w:p>
        </w:tc>
      </w:tr>
      <w:tr w:rsidR="00F32568" w14:paraId="37DB14A1" w14:textId="77777777">
        <w:trPr>
          <w:trHeight w:val="225"/>
          <w:jc w:val="center"/>
        </w:trPr>
        <w:tc>
          <w:tcPr>
            <w:tcW w:w="2633" w:type="dxa"/>
            <w:gridSpan w:val="2"/>
            <w:vAlign w:val="center"/>
          </w:tcPr>
          <w:p w14:paraId="476DAF20" w14:textId="77777777" w:rsidR="00F32568" w:rsidRDefault="00000000">
            <w:pPr>
              <w:snapToGrid w:val="0"/>
              <w:spacing w:line="360" w:lineRule="auto"/>
              <w:jc w:val="center"/>
              <w:rPr>
                <w:bCs/>
                <w:color w:val="auto"/>
              </w:rPr>
            </w:pPr>
            <w:r>
              <w:rPr>
                <w:rFonts w:hint="eastAsia"/>
                <w:bCs/>
                <w:color w:val="auto"/>
              </w:rPr>
              <w:t>收缩率（</w:t>
            </w:r>
            <w:r>
              <w:rPr>
                <w:rFonts w:hint="eastAsia"/>
                <w:bCs/>
                <w:color w:val="auto"/>
              </w:rPr>
              <w:t>%</w:t>
            </w:r>
            <w:r>
              <w:rPr>
                <w:rFonts w:hint="eastAsia"/>
                <w:bCs/>
                <w:color w:val="auto"/>
              </w:rPr>
              <w:t>）</w:t>
            </w:r>
          </w:p>
        </w:tc>
        <w:tc>
          <w:tcPr>
            <w:tcW w:w="2597" w:type="dxa"/>
            <w:vAlign w:val="center"/>
          </w:tcPr>
          <w:p w14:paraId="55E429DA"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0.20</w:t>
            </w:r>
          </w:p>
        </w:tc>
        <w:tc>
          <w:tcPr>
            <w:tcW w:w="2868" w:type="dxa"/>
            <w:vMerge/>
            <w:vAlign w:val="center"/>
          </w:tcPr>
          <w:p w14:paraId="2D26781F" w14:textId="77777777" w:rsidR="00F32568" w:rsidRDefault="00F32568">
            <w:pPr>
              <w:snapToGrid w:val="0"/>
              <w:spacing w:line="400" w:lineRule="exact"/>
              <w:jc w:val="center"/>
              <w:rPr>
                <w:color w:val="auto"/>
              </w:rPr>
            </w:pPr>
          </w:p>
        </w:tc>
      </w:tr>
      <w:tr w:rsidR="00F32568" w14:paraId="70A7B01B" w14:textId="77777777">
        <w:trPr>
          <w:trHeight w:val="225"/>
          <w:jc w:val="center"/>
        </w:trPr>
        <w:tc>
          <w:tcPr>
            <w:tcW w:w="978" w:type="dxa"/>
            <w:vMerge w:val="restart"/>
            <w:vAlign w:val="center"/>
          </w:tcPr>
          <w:p w14:paraId="6AB33662" w14:textId="77777777" w:rsidR="00F32568" w:rsidRDefault="00000000">
            <w:pPr>
              <w:snapToGrid w:val="0"/>
              <w:spacing w:line="360" w:lineRule="auto"/>
              <w:jc w:val="center"/>
              <w:rPr>
                <w:bCs/>
                <w:color w:val="auto"/>
              </w:rPr>
            </w:pPr>
            <w:r>
              <w:rPr>
                <w:rFonts w:hint="eastAsia"/>
                <w:bCs/>
                <w:color w:val="auto"/>
              </w:rPr>
              <w:t>抗冻性（</w:t>
            </w:r>
            <w:r>
              <w:rPr>
                <w:rFonts w:hint="eastAsia"/>
                <w:bCs/>
                <w:color w:val="auto"/>
              </w:rPr>
              <w:t>F50</w:t>
            </w:r>
            <w:r>
              <w:rPr>
                <w:rFonts w:hint="eastAsia"/>
                <w:bCs/>
                <w:color w:val="auto"/>
              </w:rPr>
              <w:t>）</w:t>
            </w:r>
          </w:p>
        </w:tc>
        <w:tc>
          <w:tcPr>
            <w:tcW w:w="1655" w:type="dxa"/>
            <w:vAlign w:val="center"/>
          </w:tcPr>
          <w:p w14:paraId="783A3BE5" w14:textId="77777777" w:rsidR="00F32568" w:rsidRDefault="00000000">
            <w:pPr>
              <w:snapToGrid w:val="0"/>
              <w:spacing w:line="360" w:lineRule="auto"/>
              <w:jc w:val="center"/>
              <w:rPr>
                <w:bCs/>
                <w:color w:val="auto"/>
              </w:rPr>
            </w:pPr>
            <w:r>
              <w:rPr>
                <w:rFonts w:hint="eastAsia"/>
                <w:bCs/>
                <w:color w:val="auto"/>
              </w:rPr>
              <w:t>强度损失率（</w:t>
            </w:r>
            <w:r>
              <w:rPr>
                <w:rFonts w:hint="eastAsia"/>
                <w:bCs/>
                <w:color w:val="auto"/>
              </w:rPr>
              <w:t>%</w:t>
            </w:r>
            <w:r>
              <w:rPr>
                <w:rFonts w:hint="eastAsia"/>
                <w:bCs/>
                <w:color w:val="auto"/>
              </w:rPr>
              <w:t>）</w:t>
            </w:r>
          </w:p>
        </w:tc>
        <w:tc>
          <w:tcPr>
            <w:tcW w:w="2597" w:type="dxa"/>
            <w:vAlign w:val="center"/>
          </w:tcPr>
          <w:p w14:paraId="6D18A86A"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25</w:t>
            </w:r>
          </w:p>
        </w:tc>
        <w:tc>
          <w:tcPr>
            <w:tcW w:w="2868" w:type="dxa"/>
            <w:vMerge/>
            <w:vAlign w:val="center"/>
          </w:tcPr>
          <w:p w14:paraId="6601DDD2" w14:textId="77777777" w:rsidR="00F32568" w:rsidRDefault="00F32568">
            <w:pPr>
              <w:snapToGrid w:val="0"/>
              <w:spacing w:line="400" w:lineRule="exact"/>
              <w:jc w:val="center"/>
              <w:rPr>
                <w:color w:val="auto"/>
              </w:rPr>
            </w:pPr>
          </w:p>
        </w:tc>
      </w:tr>
      <w:tr w:rsidR="00F32568" w14:paraId="349906CE" w14:textId="77777777">
        <w:trPr>
          <w:trHeight w:val="225"/>
          <w:jc w:val="center"/>
        </w:trPr>
        <w:tc>
          <w:tcPr>
            <w:tcW w:w="978" w:type="dxa"/>
            <w:vMerge/>
            <w:vAlign w:val="center"/>
          </w:tcPr>
          <w:p w14:paraId="6C1BEE72" w14:textId="77777777" w:rsidR="00F32568" w:rsidRDefault="00F32568">
            <w:pPr>
              <w:snapToGrid w:val="0"/>
              <w:spacing w:line="360" w:lineRule="auto"/>
              <w:jc w:val="center"/>
              <w:rPr>
                <w:bCs/>
                <w:color w:val="auto"/>
              </w:rPr>
            </w:pPr>
          </w:p>
        </w:tc>
        <w:tc>
          <w:tcPr>
            <w:tcW w:w="1655" w:type="dxa"/>
            <w:vAlign w:val="center"/>
          </w:tcPr>
          <w:p w14:paraId="06978853" w14:textId="77777777" w:rsidR="00F32568" w:rsidRDefault="00000000">
            <w:pPr>
              <w:snapToGrid w:val="0"/>
              <w:spacing w:line="360" w:lineRule="auto"/>
              <w:jc w:val="center"/>
              <w:rPr>
                <w:bCs/>
                <w:color w:val="auto"/>
              </w:rPr>
            </w:pPr>
            <w:r>
              <w:rPr>
                <w:rFonts w:hint="eastAsia"/>
                <w:bCs/>
                <w:color w:val="auto"/>
              </w:rPr>
              <w:t>质量损失率（</w:t>
            </w:r>
            <w:r>
              <w:rPr>
                <w:rFonts w:hint="eastAsia"/>
                <w:bCs/>
                <w:color w:val="auto"/>
              </w:rPr>
              <w:t>%</w:t>
            </w:r>
            <w:r>
              <w:rPr>
                <w:rFonts w:hint="eastAsia"/>
                <w:bCs/>
                <w:color w:val="auto"/>
              </w:rPr>
              <w:t>）</w:t>
            </w:r>
          </w:p>
        </w:tc>
        <w:tc>
          <w:tcPr>
            <w:tcW w:w="2597" w:type="dxa"/>
            <w:vAlign w:val="center"/>
          </w:tcPr>
          <w:p w14:paraId="7E5583D5" w14:textId="77777777" w:rsidR="00F32568" w:rsidRDefault="00000000">
            <w:pPr>
              <w:snapToGrid w:val="0"/>
              <w:spacing w:line="360" w:lineRule="auto"/>
              <w:jc w:val="center"/>
              <w:rPr>
                <w:bCs/>
                <w:color w:val="auto"/>
              </w:rPr>
            </w:pPr>
            <w:r>
              <w:rPr>
                <w:rFonts w:hint="eastAsia"/>
                <w:bCs/>
                <w:color w:val="auto"/>
              </w:rPr>
              <w:t>≤</w:t>
            </w:r>
            <w:r>
              <w:rPr>
                <w:rFonts w:hint="eastAsia"/>
                <w:bCs/>
                <w:color w:val="auto"/>
              </w:rPr>
              <w:t>5</w:t>
            </w:r>
          </w:p>
        </w:tc>
        <w:tc>
          <w:tcPr>
            <w:tcW w:w="2868" w:type="dxa"/>
            <w:vMerge/>
            <w:vAlign w:val="center"/>
          </w:tcPr>
          <w:p w14:paraId="31AF7E9C" w14:textId="77777777" w:rsidR="00F32568" w:rsidRDefault="00F32568">
            <w:pPr>
              <w:snapToGrid w:val="0"/>
              <w:spacing w:line="400" w:lineRule="exact"/>
              <w:jc w:val="center"/>
              <w:rPr>
                <w:color w:val="auto"/>
              </w:rPr>
            </w:pPr>
          </w:p>
        </w:tc>
      </w:tr>
    </w:tbl>
    <w:p w14:paraId="6DA6E865"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bCs/>
          <w:color w:val="auto"/>
          <w:sz w:val="24"/>
          <w:szCs w:val="24"/>
        </w:rPr>
        <w:t>当采用</w:t>
      </w:r>
      <w:r>
        <w:rPr>
          <w:rFonts w:hint="eastAsia"/>
          <w:bCs/>
          <w:color w:val="auto"/>
          <w:sz w:val="24"/>
          <w:szCs w:val="24"/>
        </w:rPr>
        <w:t>耐碱</w:t>
      </w:r>
      <w:r>
        <w:rPr>
          <w:bCs/>
          <w:color w:val="auto"/>
          <w:sz w:val="24"/>
          <w:szCs w:val="24"/>
        </w:rPr>
        <w:t>玻璃纤维网布作为</w:t>
      </w:r>
      <w:proofErr w:type="gramStart"/>
      <w:r>
        <w:rPr>
          <w:bCs/>
          <w:color w:val="auto"/>
          <w:sz w:val="24"/>
          <w:szCs w:val="24"/>
        </w:rPr>
        <w:t>增强网</w:t>
      </w:r>
      <w:proofErr w:type="gramEnd"/>
      <w:r>
        <w:rPr>
          <w:bCs/>
          <w:color w:val="auto"/>
          <w:sz w:val="24"/>
          <w:szCs w:val="24"/>
        </w:rPr>
        <w:t>时，应符合</w:t>
      </w:r>
      <w:r>
        <w:rPr>
          <w:rFonts w:hint="eastAsia"/>
          <w:bCs/>
          <w:color w:val="auto"/>
          <w:sz w:val="24"/>
          <w:szCs w:val="24"/>
        </w:rPr>
        <w:t>表</w:t>
      </w:r>
      <w:r>
        <w:rPr>
          <w:rFonts w:hint="eastAsia"/>
          <w:bCs/>
          <w:color w:val="auto"/>
          <w:sz w:val="24"/>
          <w:szCs w:val="24"/>
        </w:rPr>
        <w:t>4</w:t>
      </w:r>
      <w:r>
        <w:rPr>
          <w:bCs/>
          <w:color w:val="auto"/>
          <w:sz w:val="24"/>
          <w:szCs w:val="24"/>
        </w:rPr>
        <w:t>.3.</w:t>
      </w:r>
      <w:r>
        <w:rPr>
          <w:rFonts w:hint="eastAsia"/>
          <w:bCs/>
          <w:color w:val="auto"/>
          <w:sz w:val="24"/>
          <w:szCs w:val="24"/>
        </w:rPr>
        <w:t>5</w:t>
      </w:r>
      <w:r>
        <w:rPr>
          <w:rFonts w:hint="eastAsia"/>
          <w:bCs/>
          <w:color w:val="auto"/>
          <w:sz w:val="24"/>
          <w:szCs w:val="24"/>
        </w:rPr>
        <w:t>的</w:t>
      </w:r>
      <w:r>
        <w:rPr>
          <w:bCs/>
          <w:color w:val="auto"/>
          <w:sz w:val="24"/>
          <w:szCs w:val="24"/>
        </w:rPr>
        <w:t>规定</w:t>
      </w:r>
      <w:r>
        <w:rPr>
          <w:rFonts w:hint="eastAsia"/>
          <w:bCs/>
          <w:color w:val="auto"/>
          <w:sz w:val="24"/>
          <w:szCs w:val="24"/>
        </w:rPr>
        <w:t>。</w:t>
      </w:r>
    </w:p>
    <w:p w14:paraId="372E698C" w14:textId="77777777" w:rsidR="00F32568" w:rsidRDefault="00000000">
      <w:pPr>
        <w:spacing w:line="360" w:lineRule="auto"/>
        <w:jc w:val="center"/>
        <w:rPr>
          <w:b/>
          <w:color w:val="auto"/>
        </w:rPr>
      </w:pPr>
      <w:r>
        <w:rPr>
          <w:b/>
          <w:color w:val="auto"/>
        </w:rPr>
        <w:t>表</w:t>
      </w:r>
      <w:r>
        <w:rPr>
          <w:b/>
          <w:color w:val="auto"/>
        </w:rPr>
        <w:t>4.3.</w:t>
      </w:r>
      <w:r>
        <w:rPr>
          <w:rFonts w:hint="eastAsia"/>
          <w:b/>
          <w:color w:val="auto"/>
        </w:rPr>
        <w:t>5</w:t>
      </w:r>
      <w:r>
        <w:rPr>
          <w:b/>
          <w:color w:val="auto"/>
        </w:rPr>
        <w:t xml:space="preserve">  </w:t>
      </w:r>
      <w:r>
        <w:rPr>
          <w:rFonts w:hint="eastAsia"/>
          <w:b/>
          <w:color w:val="auto"/>
        </w:rPr>
        <w:t>耐碱</w:t>
      </w:r>
      <w:r>
        <w:rPr>
          <w:b/>
          <w:color w:val="auto"/>
        </w:rPr>
        <w:t>玻璃纤维网布性能指标</w:t>
      </w:r>
    </w:p>
    <w:tbl>
      <w:tblPr>
        <w:tblW w:w="8080"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04"/>
        <w:gridCol w:w="2693"/>
        <w:gridCol w:w="2283"/>
      </w:tblGrid>
      <w:tr w:rsidR="00F32568" w14:paraId="2D58E238" w14:textId="77777777">
        <w:trPr>
          <w:trHeight w:val="167"/>
        </w:trPr>
        <w:tc>
          <w:tcPr>
            <w:tcW w:w="3104" w:type="dxa"/>
            <w:tcBorders>
              <w:top w:val="single" w:sz="12" w:space="0" w:color="auto"/>
              <w:left w:val="single" w:sz="12" w:space="0" w:color="auto"/>
            </w:tcBorders>
            <w:vAlign w:val="center"/>
          </w:tcPr>
          <w:p w14:paraId="0A93E745"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项目</w:t>
            </w:r>
          </w:p>
        </w:tc>
        <w:tc>
          <w:tcPr>
            <w:tcW w:w="2693" w:type="dxa"/>
            <w:tcBorders>
              <w:top w:val="single" w:sz="12" w:space="0" w:color="auto"/>
            </w:tcBorders>
            <w:vAlign w:val="center"/>
          </w:tcPr>
          <w:p w14:paraId="671BF983"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性能指标</w:t>
            </w:r>
          </w:p>
        </w:tc>
        <w:tc>
          <w:tcPr>
            <w:tcW w:w="2283" w:type="dxa"/>
            <w:tcBorders>
              <w:top w:val="single" w:sz="12" w:space="0" w:color="auto"/>
              <w:right w:val="single" w:sz="12" w:space="0" w:color="auto"/>
            </w:tcBorders>
            <w:vAlign w:val="center"/>
          </w:tcPr>
          <w:p w14:paraId="37400051"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检验方法</w:t>
            </w:r>
          </w:p>
        </w:tc>
      </w:tr>
      <w:tr w:rsidR="00F32568" w14:paraId="4591BB15" w14:textId="77777777">
        <w:trPr>
          <w:trHeight w:val="302"/>
        </w:trPr>
        <w:tc>
          <w:tcPr>
            <w:tcW w:w="3104" w:type="dxa"/>
            <w:tcBorders>
              <w:left w:val="single" w:sz="12" w:space="0" w:color="auto"/>
            </w:tcBorders>
            <w:vAlign w:val="center"/>
          </w:tcPr>
          <w:p w14:paraId="45EB3A10"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单位面积质量（g/m</w:t>
            </w:r>
            <w:r>
              <w:rPr>
                <w:rFonts w:ascii="宋体" w:hAnsi="宋体" w:hint="eastAsia"/>
                <w:bCs/>
                <w:color w:val="auto"/>
                <w:vertAlign w:val="superscript"/>
              </w:rPr>
              <w:t>2</w:t>
            </w:r>
            <w:r>
              <w:rPr>
                <w:rFonts w:ascii="宋体" w:hAnsi="宋体" w:hint="eastAsia"/>
                <w:bCs/>
                <w:color w:val="auto"/>
              </w:rPr>
              <w:t>）</w:t>
            </w:r>
          </w:p>
        </w:tc>
        <w:tc>
          <w:tcPr>
            <w:tcW w:w="2693" w:type="dxa"/>
            <w:vAlign w:val="center"/>
          </w:tcPr>
          <w:p w14:paraId="6C1F48BC"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≥130</w:t>
            </w:r>
          </w:p>
        </w:tc>
        <w:tc>
          <w:tcPr>
            <w:tcW w:w="2283" w:type="dxa"/>
            <w:tcBorders>
              <w:bottom w:val="single" w:sz="4" w:space="0" w:color="auto"/>
              <w:right w:val="single" w:sz="12" w:space="0" w:color="auto"/>
            </w:tcBorders>
            <w:vAlign w:val="center"/>
          </w:tcPr>
          <w:p w14:paraId="073634BC" w14:textId="77777777" w:rsidR="00F32568" w:rsidRDefault="00000000">
            <w:pPr>
              <w:snapToGrid w:val="0"/>
              <w:spacing w:line="360" w:lineRule="auto"/>
              <w:jc w:val="center"/>
              <w:rPr>
                <w:rFonts w:ascii="宋体" w:hAnsi="宋体"/>
                <w:bCs/>
                <w:color w:val="auto"/>
              </w:rPr>
            </w:pPr>
            <w:bookmarkStart w:id="23" w:name="_Hlk131712832"/>
            <w:r>
              <w:rPr>
                <w:rFonts w:ascii="宋体" w:hAnsi="宋体" w:hint="eastAsia"/>
                <w:bCs/>
                <w:color w:val="auto"/>
              </w:rPr>
              <w:t>《增强制品试验方法第3部分:单位面积质量的测定》GB/T 9914.3</w:t>
            </w:r>
            <w:bookmarkEnd w:id="23"/>
          </w:p>
        </w:tc>
      </w:tr>
      <w:tr w:rsidR="00F32568" w14:paraId="7CF84D88" w14:textId="77777777">
        <w:trPr>
          <w:trHeight w:val="288"/>
        </w:trPr>
        <w:tc>
          <w:tcPr>
            <w:tcW w:w="3104" w:type="dxa"/>
            <w:tcBorders>
              <w:left w:val="single" w:sz="12" w:space="0" w:color="auto"/>
            </w:tcBorders>
            <w:vAlign w:val="center"/>
          </w:tcPr>
          <w:p w14:paraId="02C2E39B"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耐碱拉伸断裂强力（经、纬向）（N/50mm）</w:t>
            </w:r>
          </w:p>
        </w:tc>
        <w:tc>
          <w:tcPr>
            <w:tcW w:w="2693" w:type="dxa"/>
            <w:vAlign w:val="center"/>
          </w:tcPr>
          <w:p w14:paraId="09A27605"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≥1000</w:t>
            </w:r>
          </w:p>
        </w:tc>
        <w:tc>
          <w:tcPr>
            <w:tcW w:w="2283" w:type="dxa"/>
            <w:vMerge w:val="restart"/>
            <w:tcBorders>
              <w:top w:val="single" w:sz="4" w:space="0" w:color="auto"/>
              <w:right w:val="single" w:sz="12" w:space="0" w:color="auto"/>
            </w:tcBorders>
            <w:vAlign w:val="center"/>
          </w:tcPr>
          <w:p w14:paraId="389666F3" w14:textId="77777777" w:rsidR="00F32568" w:rsidRDefault="00000000">
            <w:pPr>
              <w:snapToGrid w:val="0"/>
              <w:spacing w:line="360" w:lineRule="auto"/>
              <w:jc w:val="center"/>
              <w:rPr>
                <w:rFonts w:ascii="宋体" w:hAnsi="宋体"/>
                <w:bCs/>
                <w:color w:val="auto"/>
              </w:rPr>
            </w:pPr>
            <w:bookmarkStart w:id="24" w:name="_Hlk131712844"/>
            <w:r>
              <w:rPr>
                <w:rFonts w:ascii="宋体" w:hAnsi="宋体" w:hint="eastAsia"/>
                <w:bCs/>
                <w:color w:val="auto"/>
              </w:rPr>
              <w:t>《玻璃纤维网布耐碱性试验方法氢氧化钠溶液浸泡法》GB/T 20102</w:t>
            </w:r>
            <w:bookmarkEnd w:id="24"/>
          </w:p>
        </w:tc>
      </w:tr>
      <w:tr w:rsidR="00F32568" w14:paraId="3ABBCA93" w14:textId="77777777">
        <w:trPr>
          <w:trHeight w:val="122"/>
        </w:trPr>
        <w:tc>
          <w:tcPr>
            <w:tcW w:w="3104" w:type="dxa"/>
            <w:tcBorders>
              <w:left w:val="single" w:sz="12" w:space="0" w:color="auto"/>
            </w:tcBorders>
            <w:vAlign w:val="center"/>
          </w:tcPr>
          <w:p w14:paraId="5CC36672"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耐碱拉伸断裂强力保留率（经、纬向）（%）</w:t>
            </w:r>
          </w:p>
        </w:tc>
        <w:tc>
          <w:tcPr>
            <w:tcW w:w="2693" w:type="dxa"/>
            <w:vAlign w:val="center"/>
          </w:tcPr>
          <w:p w14:paraId="4F3E0FFC"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≥75</w:t>
            </w:r>
          </w:p>
        </w:tc>
        <w:tc>
          <w:tcPr>
            <w:tcW w:w="2283" w:type="dxa"/>
            <w:vMerge/>
            <w:tcBorders>
              <w:bottom w:val="single" w:sz="4" w:space="0" w:color="auto"/>
              <w:right w:val="single" w:sz="12" w:space="0" w:color="auto"/>
            </w:tcBorders>
            <w:vAlign w:val="center"/>
          </w:tcPr>
          <w:p w14:paraId="1AF817F5" w14:textId="77777777" w:rsidR="00F32568" w:rsidRDefault="00F32568">
            <w:pPr>
              <w:snapToGrid w:val="0"/>
              <w:spacing w:line="360" w:lineRule="auto"/>
              <w:jc w:val="center"/>
              <w:rPr>
                <w:rFonts w:ascii="宋体" w:hAnsi="宋体"/>
                <w:bCs/>
                <w:color w:val="auto"/>
              </w:rPr>
            </w:pPr>
          </w:p>
        </w:tc>
      </w:tr>
      <w:tr w:rsidR="00F32568" w14:paraId="57AE3A35" w14:textId="77777777">
        <w:trPr>
          <w:trHeight w:val="199"/>
        </w:trPr>
        <w:tc>
          <w:tcPr>
            <w:tcW w:w="3104" w:type="dxa"/>
            <w:tcBorders>
              <w:left w:val="single" w:sz="12" w:space="0" w:color="auto"/>
            </w:tcBorders>
            <w:vAlign w:val="center"/>
          </w:tcPr>
          <w:p w14:paraId="5157488F"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断裂伸长率（经、纬向）（%）</w:t>
            </w:r>
          </w:p>
        </w:tc>
        <w:tc>
          <w:tcPr>
            <w:tcW w:w="2693" w:type="dxa"/>
            <w:vAlign w:val="center"/>
          </w:tcPr>
          <w:p w14:paraId="1C878A04"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≤4.0</w:t>
            </w:r>
          </w:p>
        </w:tc>
        <w:tc>
          <w:tcPr>
            <w:tcW w:w="2283" w:type="dxa"/>
            <w:tcBorders>
              <w:top w:val="single" w:sz="4" w:space="0" w:color="auto"/>
              <w:bottom w:val="single" w:sz="4" w:space="0" w:color="auto"/>
              <w:right w:val="single" w:sz="12" w:space="0" w:color="auto"/>
            </w:tcBorders>
            <w:vAlign w:val="center"/>
          </w:tcPr>
          <w:p w14:paraId="16C67CCB" w14:textId="77777777" w:rsidR="00F32568" w:rsidRDefault="00000000">
            <w:pPr>
              <w:snapToGrid w:val="0"/>
              <w:spacing w:line="360" w:lineRule="auto"/>
              <w:jc w:val="center"/>
              <w:rPr>
                <w:rFonts w:ascii="宋体" w:hAnsi="宋体"/>
                <w:bCs/>
                <w:color w:val="auto"/>
              </w:rPr>
            </w:pPr>
            <w:bookmarkStart w:id="25" w:name="_Hlk131712852"/>
            <w:r>
              <w:rPr>
                <w:rFonts w:ascii="宋体" w:hAnsi="宋体" w:hint="eastAsia"/>
                <w:bCs/>
                <w:color w:val="auto"/>
              </w:rPr>
              <w:t>《增强材料机织物试验方法第5部分：玻璃纤维拉伸断裂强力和断裂伸长的测定》GB/T 7689.5</w:t>
            </w:r>
            <w:bookmarkEnd w:id="25"/>
          </w:p>
        </w:tc>
      </w:tr>
      <w:tr w:rsidR="00F32568" w14:paraId="5AFA1A23" w14:textId="77777777">
        <w:trPr>
          <w:trHeight w:val="199"/>
        </w:trPr>
        <w:tc>
          <w:tcPr>
            <w:tcW w:w="3104" w:type="dxa"/>
            <w:tcBorders>
              <w:left w:val="single" w:sz="12" w:space="0" w:color="auto"/>
            </w:tcBorders>
            <w:vAlign w:val="center"/>
          </w:tcPr>
          <w:p w14:paraId="51FBE183"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氧化锆（ZrO</w:t>
            </w:r>
            <w:r>
              <w:rPr>
                <w:rFonts w:ascii="宋体" w:hAnsi="宋体" w:hint="eastAsia"/>
                <w:bCs/>
                <w:color w:val="auto"/>
                <w:vertAlign w:val="subscript"/>
              </w:rPr>
              <w:t>2</w:t>
            </w:r>
            <w:r>
              <w:rPr>
                <w:rFonts w:ascii="宋体" w:hAnsi="宋体" w:hint="eastAsia"/>
                <w:bCs/>
                <w:color w:val="auto"/>
              </w:rPr>
              <w:t>）、氧化钛（TiO</w:t>
            </w:r>
            <w:r>
              <w:rPr>
                <w:rFonts w:ascii="宋体" w:hAnsi="宋体" w:hint="eastAsia"/>
                <w:bCs/>
                <w:color w:val="auto"/>
                <w:vertAlign w:val="subscript"/>
              </w:rPr>
              <w:t>2</w:t>
            </w:r>
            <w:r>
              <w:rPr>
                <w:rFonts w:ascii="宋体" w:hAnsi="宋体" w:hint="eastAsia"/>
                <w:bCs/>
                <w:color w:val="auto"/>
              </w:rPr>
              <w:t>）含量（%）</w:t>
            </w:r>
          </w:p>
        </w:tc>
        <w:tc>
          <w:tcPr>
            <w:tcW w:w="2693" w:type="dxa"/>
            <w:vAlign w:val="center"/>
          </w:tcPr>
          <w:p w14:paraId="47074BC3" w14:textId="77777777" w:rsidR="00F32568" w:rsidRDefault="00000000">
            <w:pPr>
              <w:snapToGrid w:val="0"/>
              <w:spacing w:line="360" w:lineRule="auto"/>
              <w:jc w:val="center"/>
              <w:rPr>
                <w:rFonts w:asciiTheme="minorEastAsia" w:hAnsiTheme="minorEastAsia"/>
                <w:bCs/>
                <w:color w:val="auto"/>
                <w:sz w:val="18"/>
                <w:szCs w:val="18"/>
              </w:rPr>
            </w:pPr>
            <w:r>
              <w:rPr>
                <w:rFonts w:asciiTheme="minorEastAsia" w:hAnsiTheme="minorEastAsia" w:hint="eastAsia"/>
                <w:bCs/>
                <w:color w:val="auto"/>
                <w:sz w:val="18"/>
                <w:szCs w:val="18"/>
              </w:rPr>
              <w:t>ZrO</w:t>
            </w:r>
            <w:r>
              <w:rPr>
                <w:rFonts w:asciiTheme="minorEastAsia" w:hAnsiTheme="minorEastAsia" w:hint="eastAsia"/>
                <w:bCs/>
                <w:color w:val="auto"/>
                <w:sz w:val="18"/>
                <w:szCs w:val="18"/>
                <w:vertAlign w:val="subscript"/>
              </w:rPr>
              <w:t>2</w:t>
            </w:r>
            <w:r>
              <w:rPr>
                <w:rFonts w:asciiTheme="minorEastAsia" w:hAnsiTheme="minorEastAsia" w:hint="eastAsia"/>
                <w:bCs/>
                <w:color w:val="auto"/>
                <w:sz w:val="18"/>
                <w:szCs w:val="18"/>
              </w:rPr>
              <w:t>含量</w:t>
            </w:r>
            <w:r>
              <w:rPr>
                <w:rFonts w:asciiTheme="minorEastAsia" w:hAnsiTheme="minorEastAsia" w:hint="eastAsia"/>
                <w:bCs/>
                <w:color w:val="auto"/>
                <w:sz w:val="18"/>
                <w:szCs w:val="18"/>
              </w:rPr>
              <w:t>14.5</w:t>
            </w:r>
            <w:r>
              <w:rPr>
                <w:rFonts w:asciiTheme="minorEastAsia" w:hAnsiTheme="minorEastAsia" w:hint="eastAsia"/>
                <w:bCs/>
                <w:color w:val="auto"/>
                <w:sz w:val="18"/>
                <w:szCs w:val="18"/>
              </w:rPr>
              <w:t>±</w:t>
            </w:r>
            <w:r>
              <w:rPr>
                <w:rFonts w:asciiTheme="minorEastAsia" w:hAnsiTheme="minorEastAsia" w:hint="eastAsia"/>
                <w:bCs/>
                <w:color w:val="auto"/>
                <w:sz w:val="18"/>
                <w:szCs w:val="18"/>
              </w:rPr>
              <w:t>0.8</w:t>
            </w:r>
            <w:r>
              <w:rPr>
                <w:rFonts w:asciiTheme="minorEastAsia" w:hAnsiTheme="minorEastAsia" w:hint="eastAsia"/>
                <w:bCs/>
                <w:color w:val="auto"/>
                <w:sz w:val="18"/>
                <w:szCs w:val="18"/>
              </w:rPr>
              <w:t>，</w:t>
            </w:r>
          </w:p>
          <w:p w14:paraId="7DF24443" w14:textId="77777777" w:rsidR="00F32568" w:rsidRDefault="00000000">
            <w:pPr>
              <w:snapToGrid w:val="0"/>
              <w:spacing w:line="360" w:lineRule="auto"/>
              <w:jc w:val="center"/>
              <w:rPr>
                <w:rFonts w:ascii="宋体" w:hAnsi="宋体"/>
                <w:bCs/>
                <w:color w:val="auto"/>
              </w:rPr>
            </w:pPr>
            <w:r>
              <w:rPr>
                <w:rFonts w:asciiTheme="minorEastAsia" w:hAnsiTheme="minorEastAsia" w:hint="eastAsia"/>
                <w:bCs/>
                <w:color w:val="auto"/>
                <w:sz w:val="18"/>
                <w:szCs w:val="18"/>
              </w:rPr>
              <w:t>TiO</w:t>
            </w:r>
            <w:r>
              <w:rPr>
                <w:rFonts w:asciiTheme="minorEastAsia" w:hAnsiTheme="minorEastAsia" w:hint="eastAsia"/>
                <w:bCs/>
                <w:color w:val="auto"/>
                <w:sz w:val="18"/>
                <w:szCs w:val="18"/>
                <w:vertAlign w:val="subscript"/>
              </w:rPr>
              <w:t>2</w:t>
            </w:r>
            <w:r>
              <w:rPr>
                <w:rFonts w:asciiTheme="minorEastAsia" w:hAnsiTheme="minorEastAsia" w:hint="eastAsia"/>
                <w:bCs/>
                <w:color w:val="auto"/>
                <w:sz w:val="18"/>
                <w:szCs w:val="18"/>
              </w:rPr>
              <w:t>含量</w:t>
            </w:r>
            <w:r>
              <w:rPr>
                <w:rFonts w:asciiTheme="minorEastAsia" w:hAnsiTheme="minorEastAsia" w:hint="eastAsia"/>
                <w:bCs/>
                <w:color w:val="auto"/>
                <w:sz w:val="18"/>
                <w:szCs w:val="18"/>
              </w:rPr>
              <w:t>6.0</w:t>
            </w:r>
            <w:r>
              <w:rPr>
                <w:rFonts w:asciiTheme="minorEastAsia" w:hAnsiTheme="minorEastAsia" w:hint="eastAsia"/>
                <w:bCs/>
                <w:color w:val="auto"/>
                <w:sz w:val="18"/>
                <w:szCs w:val="18"/>
              </w:rPr>
              <w:t>±</w:t>
            </w:r>
            <w:r>
              <w:rPr>
                <w:rFonts w:asciiTheme="minorEastAsia" w:hAnsiTheme="minorEastAsia" w:hint="eastAsia"/>
                <w:bCs/>
                <w:color w:val="auto"/>
                <w:sz w:val="18"/>
                <w:szCs w:val="18"/>
              </w:rPr>
              <w:t>0.5</w:t>
            </w:r>
            <w:r>
              <w:rPr>
                <w:rFonts w:asciiTheme="minorEastAsia" w:hAnsiTheme="minorEastAsia" w:hint="eastAsia"/>
                <w:bCs/>
                <w:color w:val="auto"/>
                <w:sz w:val="18"/>
                <w:szCs w:val="18"/>
              </w:rPr>
              <w:t>或</w:t>
            </w:r>
            <w:r>
              <w:rPr>
                <w:rFonts w:asciiTheme="minorEastAsia" w:hAnsiTheme="minorEastAsia" w:hint="eastAsia"/>
                <w:bCs/>
                <w:color w:val="auto"/>
                <w:sz w:val="18"/>
                <w:szCs w:val="18"/>
              </w:rPr>
              <w:t>ZrO</w:t>
            </w:r>
            <w:r>
              <w:rPr>
                <w:rFonts w:asciiTheme="minorEastAsia" w:hAnsiTheme="minorEastAsia" w:hint="eastAsia"/>
                <w:bCs/>
                <w:color w:val="auto"/>
                <w:sz w:val="18"/>
                <w:szCs w:val="18"/>
                <w:vertAlign w:val="subscript"/>
              </w:rPr>
              <w:t>2</w:t>
            </w:r>
            <w:r>
              <w:rPr>
                <w:rFonts w:asciiTheme="minorEastAsia" w:hAnsiTheme="minorEastAsia" w:hint="eastAsia"/>
                <w:bCs/>
                <w:color w:val="auto"/>
                <w:sz w:val="18"/>
                <w:szCs w:val="18"/>
              </w:rPr>
              <w:t>和</w:t>
            </w:r>
            <w:r>
              <w:rPr>
                <w:rFonts w:asciiTheme="minorEastAsia" w:hAnsiTheme="minorEastAsia" w:hint="eastAsia"/>
                <w:bCs/>
                <w:color w:val="auto"/>
                <w:sz w:val="18"/>
                <w:szCs w:val="18"/>
              </w:rPr>
              <w:t>TiO</w:t>
            </w:r>
            <w:r>
              <w:rPr>
                <w:rFonts w:asciiTheme="minorEastAsia" w:hAnsiTheme="minorEastAsia" w:hint="eastAsia"/>
                <w:bCs/>
                <w:color w:val="auto"/>
                <w:sz w:val="18"/>
                <w:szCs w:val="18"/>
                <w:vertAlign w:val="subscript"/>
              </w:rPr>
              <w:t>2</w:t>
            </w:r>
            <w:r>
              <w:rPr>
                <w:rFonts w:asciiTheme="minorEastAsia" w:hAnsiTheme="minorEastAsia" w:hint="eastAsia"/>
                <w:bCs/>
                <w:color w:val="auto"/>
                <w:sz w:val="18"/>
                <w:szCs w:val="18"/>
              </w:rPr>
              <w:t>的含量≥</w:t>
            </w:r>
            <w:r>
              <w:rPr>
                <w:rFonts w:asciiTheme="minorEastAsia" w:hAnsiTheme="minorEastAsia" w:hint="eastAsia"/>
                <w:bCs/>
                <w:color w:val="auto"/>
                <w:sz w:val="18"/>
                <w:szCs w:val="18"/>
              </w:rPr>
              <w:t>19.2</w:t>
            </w:r>
            <w:r>
              <w:rPr>
                <w:rFonts w:asciiTheme="minorEastAsia" w:hAnsiTheme="minorEastAsia" w:hint="eastAsia"/>
                <w:bCs/>
                <w:color w:val="auto"/>
                <w:sz w:val="18"/>
                <w:szCs w:val="18"/>
              </w:rPr>
              <w:t>，同时</w:t>
            </w:r>
            <w:r>
              <w:rPr>
                <w:rFonts w:asciiTheme="minorEastAsia" w:hAnsiTheme="minorEastAsia" w:hint="eastAsia"/>
                <w:bCs/>
                <w:color w:val="auto"/>
                <w:sz w:val="18"/>
                <w:szCs w:val="18"/>
              </w:rPr>
              <w:t>ZrO</w:t>
            </w:r>
            <w:r>
              <w:rPr>
                <w:rFonts w:asciiTheme="minorEastAsia" w:hAnsiTheme="minorEastAsia" w:hint="eastAsia"/>
                <w:bCs/>
                <w:color w:val="auto"/>
                <w:sz w:val="18"/>
                <w:szCs w:val="18"/>
                <w:vertAlign w:val="subscript"/>
              </w:rPr>
              <w:t>2</w:t>
            </w:r>
            <w:r>
              <w:rPr>
                <w:rFonts w:asciiTheme="minorEastAsia" w:hAnsiTheme="minorEastAsia" w:hint="eastAsia"/>
                <w:bCs/>
                <w:color w:val="auto"/>
                <w:sz w:val="18"/>
                <w:szCs w:val="18"/>
              </w:rPr>
              <w:t>含量≥</w:t>
            </w:r>
            <w:r>
              <w:rPr>
                <w:rFonts w:asciiTheme="minorEastAsia" w:hAnsiTheme="minorEastAsia" w:hint="eastAsia"/>
                <w:bCs/>
                <w:color w:val="auto"/>
                <w:sz w:val="18"/>
                <w:szCs w:val="18"/>
              </w:rPr>
              <w:t>13.7</w:t>
            </w:r>
            <w:r>
              <w:rPr>
                <w:rFonts w:asciiTheme="minorEastAsia" w:hAnsiTheme="minorEastAsia" w:hint="eastAsia"/>
                <w:bCs/>
                <w:color w:val="auto"/>
                <w:sz w:val="18"/>
                <w:szCs w:val="18"/>
              </w:rPr>
              <w:t>；或</w:t>
            </w:r>
            <w:r>
              <w:rPr>
                <w:rFonts w:asciiTheme="minorEastAsia" w:hAnsiTheme="minorEastAsia" w:hint="eastAsia"/>
                <w:bCs/>
                <w:color w:val="auto"/>
                <w:sz w:val="18"/>
                <w:szCs w:val="18"/>
              </w:rPr>
              <w:t>ZrO</w:t>
            </w:r>
            <w:r>
              <w:rPr>
                <w:rFonts w:asciiTheme="minorEastAsia" w:hAnsiTheme="minorEastAsia" w:hint="eastAsia"/>
                <w:bCs/>
                <w:color w:val="auto"/>
                <w:sz w:val="18"/>
                <w:szCs w:val="18"/>
                <w:vertAlign w:val="subscript"/>
              </w:rPr>
              <w:t>2</w:t>
            </w:r>
            <w:r>
              <w:rPr>
                <w:rFonts w:asciiTheme="minorEastAsia" w:hAnsiTheme="minorEastAsia" w:hint="eastAsia"/>
                <w:bCs/>
                <w:color w:val="auto"/>
                <w:sz w:val="18"/>
                <w:szCs w:val="18"/>
              </w:rPr>
              <w:t>含量≥</w:t>
            </w:r>
            <w:r>
              <w:rPr>
                <w:rFonts w:asciiTheme="minorEastAsia" w:hAnsiTheme="minorEastAsia" w:hint="eastAsia"/>
                <w:bCs/>
                <w:color w:val="auto"/>
                <w:sz w:val="18"/>
                <w:szCs w:val="18"/>
              </w:rPr>
              <w:t>16.0</w:t>
            </w:r>
          </w:p>
        </w:tc>
        <w:tc>
          <w:tcPr>
            <w:tcW w:w="2283" w:type="dxa"/>
            <w:vMerge w:val="restart"/>
            <w:tcBorders>
              <w:top w:val="single" w:sz="4" w:space="0" w:color="auto"/>
              <w:right w:val="single" w:sz="12" w:space="0" w:color="auto"/>
            </w:tcBorders>
            <w:vAlign w:val="center"/>
          </w:tcPr>
          <w:p w14:paraId="5231C908" w14:textId="77777777" w:rsidR="00F32568" w:rsidRDefault="00000000">
            <w:pPr>
              <w:snapToGrid w:val="0"/>
              <w:spacing w:line="360" w:lineRule="auto"/>
              <w:jc w:val="center"/>
              <w:rPr>
                <w:rFonts w:ascii="宋体" w:hAnsi="宋体"/>
                <w:bCs/>
                <w:color w:val="auto"/>
              </w:rPr>
            </w:pPr>
            <w:bookmarkStart w:id="26" w:name="_Hlk131712874"/>
            <w:r>
              <w:rPr>
                <w:rFonts w:ascii="宋体" w:hAnsi="宋体" w:hint="eastAsia"/>
                <w:bCs/>
                <w:color w:val="auto"/>
              </w:rPr>
              <w:t>《耐碱玻璃纤维网布》JC/T 841</w:t>
            </w:r>
            <w:bookmarkEnd w:id="26"/>
          </w:p>
        </w:tc>
      </w:tr>
      <w:tr w:rsidR="00F32568" w14:paraId="695EDDF5" w14:textId="77777777">
        <w:trPr>
          <w:trHeight w:val="199"/>
        </w:trPr>
        <w:tc>
          <w:tcPr>
            <w:tcW w:w="3104" w:type="dxa"/>
            <w:tcBorders>
              <w:left w:val="single" w:sz="12" w:space="0" w:color="auto"/>
              <w:bottom w:val="single" w:sz="12" w:space="0" w:color="auto"/>
            </w:tcBorders>
            <w:vAlign w:val="center"/>
          </w:tcPr>
          <w:p w14:paraId="47C98F93" w14:textId="77777777" w:rsidR="00F32568" w:rsidRDefault="00000000">
            <w:pPr>
              <w:snapToGrid w:val="0"/>
              <w:spacing w:line="360" w:lineRule="auto"/>
              <w:jc w:val="center"/>
              <w:rPr>
                <w:rFonts w:ascii="宋体" w:hAnsi="宋体"/>
                <w:bCs/>
                <w:color w:val="auto"/>
              </w:rPr>
            </w:pPr>
            <w:r>
              <w:rPr>
                <w:rFonts w:ascii="宋体" w:hAnsi="宋体" w:hint="eastAsia"/>
                <w:bCs/>
                <w:color w:val="auto"/>
              </w:rPr>
              <w:lastRenderedPageBreak/>
              <w:t>可燃物含量（%）</w:t>
            </w:r>
          </w:p>
        </w:tc>
        <w:tc>
          <w:tcPr>
            <w:tcW w:w="2693" w:type="dxa"/>
            <w:tcBorders>
              <w:bottom w:val="single" w:sz="12" w:space="0" w:color="auto"/>
            </w:tcBorders>
            <w:vAlign w:val="center"/>
          </w:tcPr>
          <w:p w14:paraId="1A95D298" w14:textId="77777777" w:rsidR="00F32568" w:rsidRDefault="00000000">
            <w:pPr>
              <w:snapToGrid w:val="0"/>
              <w:spacing w:line="360" w:lineRule="auto"/>
              <w:jc w:val="center"/>
              <w:rPr>
                <w:rFonts w:ascii="宋体" w:hAnsi="宋体"/>
                <w:bCs/>
                <w:color w:val="auto"/>
              </w:rPr>
            </w:pPr>
            <w:r>
              <w:rPr>
                <w:rFonts w:ascii="宋体" w:hAnsi="宋体" w:hint="eastAsia"/>
                <w:bCs/>
                <w:color w:val="auto"/>
              </w:rPr>
              <w:t>≥12</w:t>
            </w:r>
          </w:p>
        </w:tc>
        <w:tc>
          <w:tcPr>
            <w:tcW w:w="2283" w:type="dxa"/>
            <w:vMerge/>
            <w:tcBorders>
              <w:bottom w:val="single" w:sz="12" w:space="0" w:color="auto"/>
              <w:right w:val="single" w:sz="12" w:space="0" w:color="auto"/>
            </w:tcBorders>
            <w:vAlign w:val="center"/>
          </w:tcPr>
          <w:p w14:paraId="00BCE30B" w14:textId="77777777" w:rsidR="00F32568" w:rsidRDefault="00F32568">
            <w:pPr>
              <w:snapToGrid w:val="0"/>
              <w:spacing w:line="360" w:lineRule="auto"/>
              <w:jc w:val="center"/>
              <w:rPr>
                <w:rFonts w:ascii="宋体" w:hAnsi="宋体"/>
                <w:bCs/>
                <w:color w:val="auto"/>
              </w:rPr>
            </w:pPr>
          </w:p>
        </w:tc>
      </w:tr>
    </w:tbl>
    <w:p w14:paraId="7775EC59"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墙板系统用</w:t>
      </w:r>
      <w:r>
        <w:rPr>
          <w:bCs/>
          <w:color w:val="auto"/>
          <w:sz w:val="24"/>
          <w:szCs w:val="24"/>
        </w:rPr>
        <w:t>预埋件、连接件宜为碳素钢、不锈钢、铝合金或耐候钢材料，并应符合下列规定：</w:t>
      </w:r>
    </w:p>
    <w:p w14:paraId="01F910AA" w14:textId="77777777" w:rsidR="00F32568" w:rsidRDefault="00000000">
      <w:pPr>
        <w:pStyle w:val="afd"/>
        <w:spacing w:line="360" w:lineRule="auto"/>
        <w:ind w:firstLine="482"/>
        <w:jc w:val="left"/>
        <w:rPr>
          <w:bCs/>
          <w:color w:val="auto"/>
          <w:sz w:val="24"/>
          <w:szCs w:val="24"/>
        </w:rPr>
      </w:pPr>
      <w:r>
        <w:rPr>
          <w:b/>
          <w:color w:val="auto"/>
          <w:sz w:val="24"/>
          <w:szCs w:val="24"/>
        </w:rPr>
        <w:t xml:space="preserve">1  </w:t>
      </w:r>
      <w:r>
        <w:rPr>
          <w:bCs/>
          <w:color w:val="auto"/>
          <w:sz w:val="24"/>
          <w:szCs w:val="24"/>
        </w:rPr>
        <w:t>预埋件、连接件应采取表面防腐处理措施或采用不锈钢连接件；</w:t>
      </w:r>
    </w:p>
    <w:p w14:paraId="4B0106D3" w14:textId="77777777" w:rsidR="00F32568" w:rsidRDefault="00000000">
      <w:pPr>
        <w:pStyle w:val="afd"/>
        <w:spacing w:line="360" w:lineRule="auto"/>
        <w:ind w:firstLine="482"/>
        <w:jc w:val="left"/>
        <w:rPr>
          <w:bCs/>
          <w:color w:val="auto"/>
          <w:sz w:val="24"/>
          <w:szCs w:val="24"/>
        </w:rPr>
      </w:pPr>
      <w:r>
        <w:rPr>
          <w:b/>
          <w:color w:val="auto"/>
          <w:sz w:val="24"/>
          <w:szCs w:val="24"/>
        </w:rPr>
        <w:t xml:space="preserve">2  </w:t>
      </w:r>
      <w:r>
        <w:rPr>
          <w:bCs/>
          <w:color w:val="auto"/>
          <w:sz w:val="24"/>
          <w:szCs w:val="24"/>
        </w:rPr>
        <w:t>碳素结构钢、合金结构钢、低合金高强度结构钢性能应分别符合现行国家标准</w:t>
      </w:r>
      <w:bookmarkStart w:id="27" w:name="_Hlk131712900"/>
      <w:r>
        <w:rPr>
          <w:bCs/>
          <w:color w:val="auto"/>
          <w:sz w:val="24"/>
          <w:szCs w:val="24"/>
        </w:rPr>
        <w:t>《碳素结构钢》</w:t>
      </w:r>
      <w:r>
        <w:rPr>
          <w:bCs/>
          <w:color w:val="auto"/>
          <w:sz w:val="24"/>
          <w:szCs w:val="24"/>
        </w:rPr>
        <w:t>GB/T 700</w:t>
      </w:r>
      <w:r>
        <w:rPr>
          <w:bCs/>
          <w:color w:val="auto"/>
          <w:sz w:val="24"/>
          <w:szCs w:val="24"/>
        </w:rPr>
        <w:t>、《合金结构钢》</w:t>
      </w:r>
      <w:r>
        <w:rPr>
          <w:bCs/>
          <w:color w:val="auto"/>
          <w:sz w:val="24"/>
          <w:szCs w:val="24"/>
        </w:rPr>
        <w:t>GB/T 3077</w:t>
      </w:r>
      <w:r>
        <w:rPr>
          <w:bCs/>
          <w:color w:val="auto"/>
          <w:sz w:val="24"/>
          <w:szCs w:val="24"/>
        </w:rPr>
        <w:t>、《低合金高强度结构钢》</w:t>
      </w:r>
      <w:r>
        <w:rPr>
          <w:bCs/>
          <w:color w:val="auto"/>
          <w:sz w:val="24"/>
          <w:szCs w:val="24"/>
        </w:rPr>
        <w:t>GB/T 1591</w:t>
      </w:r>
      <w:bookmarkEnd w:id="27"/>
      <w:r>
        <w:rPr>
          <w:bCs/>
          <w:color w:val="auto"/>
          <w:sz w:val="24"/>
          <w:szCs w:val="24"/>
        </w:rPr>
        <w:t>的有关规定；</w:t>
      </w:r>
    </w:p>
    <w:p w14:paraId="016FA7EC" w14:textId="77777777" w:rsidR="00F32568" w:rsidRDefault="00000000">
      <w:pPr>
        <w:spacing w:line="400" w:lineRule="exact"/>
        <w:ind w:firstLineChars="200" w:firstLine="482"/>
        <w:rPr>
          <w:bCs/>
          <w:color w:val="auto"/>
          <w:sz w:val="24"/>
          <w:szCs w:val="24"/>
        </w:rPr>
      </w:pPr>
      <w:r>
        <w:rPr>
          <w:b/>
          <w:color w:val="auto"/>
          <w:sz w:val="24"/>
          <w:szCs w:val="24"/>
        </w:rPr>
        <w:t>3</w:t>
      </w:r>
      <w:r>
        <w:rPr>
          <w:bCs/>
          <w:color w:val="auto"/>
          <w:sz w:val="24"/>
          <w:szCs w:val="24"/>
        </w:rPr>
        <w:t xml:space="preserve">  </w:t>
      </w:r>
      <w:r>
        <w:rPr>
          <w:bCs/>
          <w:color w:val="auto"/>
          <w:sz w:val="24"/>
          <w:szCs w:val="24"/>
        </w:rPr>
        <w:t>预埋件或连接件采用机械锚栓和化学锚栓时，锚栓耐火等级不应低于被连接构件的耐火等级，锚栓应通过耐火测试。测试报告内容应包含锚栓在不同耐火极限下的承载力。</w:t>
      </w:r>
    </w:p>
    <w:p w14:paraId="3389B5FE"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条文说明：4.2.</w:t>
      </w:r>
      <w:r>
        <w:rPr>
          <w:rFonts w:ascii="仿宋_GB2312" w:eastAsia="仿宋_GB2312" w:hint="eastAsia"/>
          <w:color w:val="auto"/>
          <w:sz w:val="24"/>
        </w:rPr>
        <w:t>6</w:t>
      </w:r>
      <w:r>
        <w:rPr>
          <w:rFonts w:ascii="仿宋_GB2312" w:eastAsia="仿宋_GB2312"/>
          <w:color w:val="auto"/>
          <w:sz w:val="24"/>
        </w:rPr>
        <w:t xml:space="preserve"> 节点连接件常采用钢结构连接节点通过焊接或螺栓连接方式与主体结构进行连接，材料性能应符合现行国家标准《钢结构设计标准》GB 50017、《钢结构焊接规范》GB 50661、《钢结构高强度螺栓连接技术规程》JGJ 82的有关规定。</w:t>
      </w:r>
    </w:p>
    <w:p w14:paraId="4517A006"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bookmarkStart w:id="28" w:name="_Hlk128169082"/>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接缝处用专用密封胶除应符合现行团体标准</w:t>
      </w:r>
      <w:bookmarkStart w:id="29" w:name="_Hlk131712916"/>
      <w:r>
        <w:rPr>
          <w:bCs/>
          <w:color w:val="auto"/>
          <w:sz w:val="24"/>
          <w:szCs w:val="24"/>
        </w:rPr>
        <w:t>《装配式建筑密封胶应用技术规程》</w:t>
      </w:r>
      <w:r>
        <w:rPr>
          <w:bCs/>
          <w:color w:val="auto"/>
          <w:sz w:val="24"/>
          <w:szCs w:val="24"/>
        </w:rPr>
        <w:t>T/CECS 655</w:t>
      </w:r>
      <w:bookmarkEnd w:id="29"/>
      <w:r>
        <w:rPr>
          <w:bCs/>
          <w:color w:val="auto"/>
          <w:sz w:val="24"/>
          <w:szCs w:val="24"/>
        </w:rPr>
        <w:t>的有关规定，尚应符合下列规定：</w:t>
      </w:r>
    </w:p>
    <w:p w14:paraId="3662E7DA" w14:textId="77777777" w:rsidR="00F32568" w:rsidRDefault="00000000">
      <w:pPr>
        <w:spacing w:line="400" w:lineRule="exact"/>
        <w:ind w:firstLineChars="200" w:firstLine="482"/>
        <w:rPr>
          <w:bCs/>
          <w:color w:val="auto"/>
          <w:sz w:val="24"/>
          <w:szCs w:val="24"/>
        </w:rPr>
      </w:pPr>
      <w:r>
        <w:rPr>
          <w:b/>
          <w:color w:val="auto"/>
          <w:sz w:val="24"/>
          <w:szCs w:val="24"/>
        </w:rPr>
        <w:t>1</w:t>
      </w:r>
      <w:r>
        <w:rPr>
          <w:bCs/>
          <w:color w:val="auto"/>
          <w:sz w:val="24"/>
          <w:szCs w:val="24"/>
        </w:rPr>
        <w:t xml:space="preserve">  </w:t>
      </w:r>
      <w:r>
        <w:rPr>
          <w:bCs/>
          <w:color w:val="auto"/>
          <w:sz w:val="24"/>
          <w:szCs w:val="24"/>
        </w:rPr>
        <w:t>专用</w:t>
      </w:r>
      <w:proofErr w:type="gramStart"/>
      <w:r>
        <w:rPr>
          <w:bCs/>
          <w:color w:val="auto"/>
          <w:sz w:val="24"/>
          <w:szCs w:val="24"/>
        </w:rPr>
        <w:t>密封胶宜采用</w:t>
      </w:r>
      <w:proofErr w:type="gramEnd"/>
      <w:r>
        <w:rPr>
          <w:bCs/>
          <w:color w:val="auto"/>
          <w:sz w:val="24"/>
          <w:szCs w:val="24"/>
        </w:rPr>
        <w:t>低模量改性硅酮密封胶，其性能应符合现行国家标准</w:t>
      </w:r>
      <w:bookmarkStart w:id="30" w:name="_Hlk131712925"/>
      <w:r>
        <w:rPr>
          <w:bCs/>
          <w:color w:val="auto"/>
          <w:sz w:val="24"/>
          <w:szCs w:val="24"/>
        </w:rPr>
        <w:t>《硅酮和改性硅酮建筑密封胶》</w:t>
      </w:r>
      <w:r>
        <w:rPr>
          <w:bCs/>
          <w:color w:val="auto"/>
          <w:sz w:val="24"/>
          <w:szCs w:val="24"/>
        </w:rPr>
        <w:t>GB/T 14683</w:t>
      </w:r>
      <w:bookmarkEnd w:id="30"/>
      <w:r>
        <w:rPr>
          <w:bCs/>
          <w:color w:val="auto"/>
          <w:sz w:val="24"/>
          <w:szCs w:val="24"/>
        </w:rPr>
        <w:t>的规定；</w:t>
      </w:r>
    </w:p>
    <w:p w14:paraId="0B6553F1" w14:textId="77777777" w:rsidR="00F32568" w:rsidRDefault="00000000">
      <w:pPr>
        <w:spacing w:line="400" w:lineRule="exact"/>
        <w:ind w:firstLineChars="200" w:firstLine="482"/>
        <w:rPr>
          <w:bCs/>
          <w:color w:val="auto"/>
          <w:sz w:val="24"/>
          <w:szCs w:val="24"/>
        </w:rPr>
      </w:pPr>
      <w:r>
        <w:rPr>
          <w:b/>
          <w:color w:val="auto"/>
          <w:sz w:val="24"/>
          <w:szCs w:val="24"/>
        </w:rPr>
        <w:t>2</w:t>
      </w:r>
      <w:r>
        <w:rPr>
          <w:bCs/>
          <w:color w:val="auto"/>
          <w:sz w:val="24"/>
          <w:szCs w:val="24"/>
        </w:rPr>
        <w:t xml:space="preserve">  </w:t>
      </w:r>
      <w:r>
        <w:rPr>
          <w:bCs/>
          <w:color w:val="auto"/>
          <w:sz w:val="24"/>
          <w:szCs w:val="24"/>
        </w:rPr>
        <w:t>专用密封胶与饰面材料应具有相容性；</w:t>
      </w:r>
    </w:p>
    <w:p w14:paraId="4951EB70" w14:textId="77777777" w:rsidR="00F32568" w:rsidRDefault="00000000">
      <w:pPr>
        <w:spacing w:line="400" w:lineRule="exact"/>
        <w:ind w:firstLineChars="200" w:firstLine="482"/>
        <w:jc w:val="left"/>
        <w:rPr>
          <w:bCs/>
          <w:color w:val="auto"/>
          <w:sz w:val="24"/>
          <w:szCs w:val="24"/>
        </w:rPr>
      </w:pPr>
      <w:r>
        <w:rPr>
          <w:b/>
          <w:color w:val="auto"/>
          <w:sz w:val="24"/>
          <w:szCs w:val="24"/>
        </w:rPr>
        <w:t xml:space="preserve">3  </w:t>
      </w:r>
      <w:r>
        <w:rPr>
          <w:bCs/>
          <w:color w:val="auto"/>
          <w:sz w:val="24"/>
          <w:szCs w:val="24"/>
        </w:rPr>
        <w:t>用于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内侧接缝时，专用密封胶的有害物质限量应符合现行国家标准</w:t>
      </w:r>
      <w:bookmarkStart w:id="31" w:name="_Hlk131712933"/>
      <w:r>
        <w:rPr>
          <w:rFonts w:hint="eastAsia"/>
          <w:bCs/>
          <w:color w:val="auto"/>
          <w:sz w:val="24"/>
          <w:szCs w:val="24"/>
        </w:rPr>
        <w:t>《建筑环境通用规范》</w:t>
      </w:r>
      <w:r>
        <w:rPr>
          <w:rFonts w:hint="eastAsia"/>
          <w:bCs/>
          <w:color w:val="auto"/>
          <w:sz w:val="24"/>
          <w:szCs w:val="24"/>
        </w:rPr>
        <w:t>GB</w:t>
      </w:r>
      <w:r>
        <w:rPr>
          <w:bCs/>
          <w:color w:val="auto"/>
          <w:sz w:val="24"/>
          <w:szCs w:val="24"/>
        </w:rPr>
        <w:t xml:space="preserve"> </w:t>
      </w:r>
      <w:r>
        <w:rPr>
          <w:rFonts w:hint="eastAsia"/>
          <w:bCs/>
          <w:color w:val="auto"/>
          <w:sz w:val="24"/>
          <w:szCs w:val="24"/>
        </w:rPr>
        <w:t>55016</w:t>
      </w:r>
      <w:bookmarkEnd w:id="31"/>
      <w:r>
        <w:rPr>
          <w:bCs/>
          <w:color w:val="auto"/>
          <w:sz w:val="24"/>
          <w:szCs w:val="24"/>
        </w:rPr>
        <w:t>的有关规定。</w:t>
      </w:r>
    </w:p>
    <w:p w14:paraId="66C20BF1"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条文说明：4.</w:t>
      </w:r>
      <w:r>
        <w:rPr>
          <w:rFonts w:ascii="仿宋_GB2312" w:eastAsia="仿宋_GB2312" w:hint="eastAsia"/>
          <w:color w:val="auto"/>
          <w:sz w:val="24"/>
        </w:rPr>
        <w:t>2</w:t>
      </w:r>
      <w:r>
        <w:rPr>
          <w:rFonts w:ascii="仿宋_GB2312" w:eastAsia="仿宋_GB2312"/>
          <w:color w:val="auto"/>
          <w:sz w:val="24"/>
        </w:rPr>
        <w:t>.7 本条提到的低模量，是指密封胶的低拉伸模量。拉伸模量表征密封胶的柔韧性，拉伸模量越低，</w:t>
      </w:r>
      <w:proofErr w:type="gramStart"/>
      <w:r>
        <w:rPr>
          <w:rFonts w:ascii="仿宋_GB2312" w:eastAsia="仿宋_GB2312"/>
          <w:color w:val="auto"/>
          <w:sz w:val="24"/>
        </w:rPr>
        <w:t>密封胶越柔软</w:t>
      </w:r>
      <w:proofErr w:type="gramEnd"/>
      <w:r>
        <w:rPr>
          <w:rFonts w:ascii="仿宋_GB2312" w:eastAsia="仿宋_GB2312"/>
          <w:color w:val="auto"/>
          <w:sz w:val="24"/>
        </w:rPr>
        <w:t>，发生同样形变时，内应力越小。蒸压加气混凝土抗拉强度较低，在形变的胶缝中，使用低模量的改性硅酮密封胶，减小内应力，有效避免因内应力大引起密封胶开裂的情况。</w:t>
      </w:r>
    </w:p>
    <w:p w14:paraId="3D50F7BD"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接缝用封堵材料应符合现行国家标准</w:t>
      </w:r>
      <w:bookmarkStart w:id="32" w:name="_Hlk64994094"/>
      <w:r>
        <w:rPr>
          <w:bCs/>
          <w:color w:val="auto"/>
          <w:sz w:val="24"/>
          <w:szCs w:val="24"/>
        </w:rPr>
        <w:t>《防火封堵材料》</w:t>
      </w:r>
      <w:r>
        <w:rPr>
          <w:bCs/>
          <w:color w:val="auto"/>
          <w:sz w:val="24"/>
          <w:szCs w:val="24"/>
        </w:rPr>
        <w:t>GB 23864</w:t>
      </w:r>
      <w:r>
        <w:rPr>
          <w:bCs/>
          <w:color w:val="auto"/>
          <w:sz w:val="24"/>
          <w:szCs w:val="24"/>
        </w:rPr>
        <w:t>和《建筑用阻燃密封胶》</w:t>
      </w:r>
      <w:r>
        <w:rPr>
          <w:bCs/>
          <w:color w:val="auto"/>
          <w:sz w:val="24"/>
          <w:szCs w:val="24"/>
        </w:rPr>
        <w:t>GB/T 24267</w:t>
      </w:r>
      <w:bookmarkEnd w:id="32"/>
      <w:r>
        <w:rPr>
          <w:bCs/>
          <w:color w:val="auto"/>
          <w:sz w:val="24"/>
          <w:szCs w:val="24"/>
        </w:rPr>
        <w:t>的有关规定。</w:t>
      </w:r>
    </w:p>
    <w:p w14:paraId="663CE9AC"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bCs/>
          <w:color w:val="auto"/>
          <w:sz w:val="24"/>
          <w:szCs w:val="24"/>
        </w:rPr>
        <w:t>密封条宜采用三元乙丙橡胶、氯丁橡胶硅橡胶制品等密封材料。密封条应为挤出成型，橡胶块应为压模成型，并应符合现行国家标准</w:t>
      </w:r>
      <w:bookmarkStart w:id="33" w:name="_Hlk65042715"/>
      <w:r>
        <w:rPr>
          <w:bCs/>
          <w:color w:val="auto"/>
          <w:sz w:val="24"/>
          <w:szCs w:val="24"/>
        </w:rPr>
        <w:t>《建筑门窗、幕墙用密封胶条》</w:t>
      </w:r>
      <w:r>
        <w:rPr>
          <w:bCs/>
          <w:color w:val="auto"/>
          <w:sz w:val="24"/>
          <w:szCs w:val="24"/>
        </w:rPr>
        <w:t>GB/T 24498</w:t>
      </w:r>
      <w:bookmarkEnd w:id="33"/>
      <w:r>
        <w:rPr>
          <w:bCs/>
          <w:color w:val="auto"/>
          <w:sz w:val="24"/>
          <w:szCs w:val="24"/>
        </w:rPr>
        <w:t>的有关规定。</w:t>
      </w:r>
    </w:p>
    <w:p w14:paraId="49DD476C"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lastRenderedPageBreak/>
        <w:t>条文说明：</w:t>
      </w:r>
      <w:r>
        <w:rPr>
          <w:rFonts w:ascii="仿宋_GB2312" w:eastAsia="仿宋_GB2312" w:hint="eastAsia"/>
          <w:color w:val="auto"/>
          <w:sz w:val="24"/>
        </w:rPr>
        <w:t>4</w:t>
      </w:r>
      <w:r>
        <w:rPr>
          <w:rFonts w:ascii="仿宋_GB2312" w:eastAsia="仿宋_GB2312"/>
          <w:color w:val="auto"/>
          <w:sz w:val="24"/>
        </w:rPr>
        <w:t>.</w:t>
      </w:r>
      <w:r>
        <w:rPr>
          <w:rFonts w:ascii="仿宋_GB2312" w:eastAsia="仿宋_GB2312" w:hint="eastAsia"/>
          <w:color w:val="auto"/>
          <w:sz w:val="24"/>
        </w:rPr>
        <w:t>2</w:t>
      </w:r>
      <w:r>
        <w:rPr>
          <w:rFonts w:ascii="仿宋_GB2312" w:eastAsia="仿宋_GB2312"/>
          <w:color w:val="auto"/>
          <w:sz w:val="24"/>
        </w:rPr>
        <w:t>.9  三元乙丙橡胶、氯丁橡胶及硅橡胶制品都具有很好的耐候性、耐臭氧性、耐水性以及耐化学性，广泛用于建筑门窗、幕墙的密封，也可用于改性蒸压加气混凝土墙板的密封。密封条应为挤出成型，橡胶块应为压</w:t>
      </w:r>
      <w:r>
        <w:rPr>
          <w:rFonts w:ascii="仿宋_GB2312" w:eastAsia="仿宋_GB2312" w:hint="eastAsia"/>
          <w:color w:val="auto"/>
          <w:sz w:val="24"/>
        </w:rPr>
        <w:t>模</w:t>
      </w:r>
      <w:r>
        <w:rPr>
          <w:rFonts w:ascii="仿宋_GB2312" w:eastAsia="仿宋_GB2312"/>
          <w:color w:val="auto"/>
          <w:sz w:val="24"/>
        </w:rPr>
        <w:t>成型。</w:t>
      </w:r>
    </w:p>
    <w:bookmarkEnd w:id="28"/>
    <w:p w14:paraId="4909CF34"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bCs/>
          <w:color w:val="auto"/>
          <w:sz w:val="24"/>
          <w:szCs w:val="24"/>
        </w:rPr>
        <w:t>饰面材料应符合下列规定：</w:t>
      </w:r>
    </w:p>
    <w:p w14:paraId="185ED6FC" w14:textId="77777777" w:rsidR="00F32568" w:rsidRDefault="00000000">
      <w:pPr>
        <w:pStyle w:val="afd"/>
        <w:spacing w:line="360" w:lineRule="auto"/>
        <w:ind w:firstLine="482"/>
        <w:jc w:val="left"/>
        <w:rPr>
          <w:bCs/>
          <w:color w:val="auto"/>
          <w:sz w:val="24"/>
          <w:szCs w:val="24"/>
        </w:rPr>
      </w:pPr>
      <w:r>
        <w:rPr>
          <w:b/>
          <w:color w:val="auto"/>
          <w:sz w:val="24"/>
          <w:szCs w:val="24"/>
        </w:rPr>
        <w:t>1</w:t>
      </w:r>
      <w:r>
        <w:rPr>
          <w:bCs/>
          <w:color w:val="auto"/>
          <w:sz w:val="24"/>
          <w:szCs w:val="24"/>
        </w:rPr>
        <w:t xml:space="preserve">  </w:t>
      </w:r>
      <w:r>
        <w:rPr>
          <w:rFonts w:hint="eastAsia"/>
          <w:bCs/>
          <w:color w:val="auto"/>
          <w:sz w:val="24"/>
          <w:szCs w:val="24"/>
        </w:rPr>
        <w:t>涂料外饰面层中用</w:t>
      </w:r>
      <w:r>
        <w:rPr>
          <w:bCs/>
          <w:color w:val="auto"/>
          <w:sz w:val="24"/>
          <w:szCs w:val="24"/>
        </w:rPr>
        <w:t>柔性腻子性能</w:t>
      </w:r>
      <w:r>
        <w:rPr>
          <w:rFonts w:hint="eastAsia"/>
          <w:bCs/>
          <w:color w:val="auto"/>
          <w:sz w:val="24"/>
          <w:szCs w:val="24"/>
        </w:rPr>
        <w:t>要求</w:t>
      </w:r>
      <w:r>
        <w:rPr>
          <w:bCs/>
          <w:color w:val="auto"/>
          <w:sz w:val="24"/>
          <w:szCs w:val="24"/>
        </w:rPr>
        <w:t>应符合</w:t>
      </w:r>
      <w:bookmarkStart w:id="34" w:name="_Hlk65042733"/>
      <w:r>
        <w:rPr>
          <w:bCs/>
          <w:color w:val="auto"/>
          <w:sz w:val="24"/>
          <w:szCs w:val="24"/>
        </w:rPr>
        <w:t>现行国家标准</w:t>
      </w:r>
      <w:bookmarkStart w:id="35" w:name="_Hlk131713015"/>
      <w:r>
        <w:rPr>
          <w:bCs/>
          <w:color w:val="auto"/>
          <w:sz w:val="24"/>
          <w:szCs w:val="24"/>
        </w:rPr>
        <w:t>《外墙柔性腻子》</w:t>
      </w:r>
      <w:r>
        <w:rPr>
          <w:bCs/>
          <w:color w:val="auto"/>
          <w:sz w:val="24"/>
          <w:szCs w:val="24"/>
        </w:rPr>
        <w:t>GB/T 23455</w:t>
      </w:r>
      <w:bookmarkEnd w:id="34"/>
      <w:bookmarkEnd w:id="35"/>
      <w:r>
        <w:rPr>
          <w:bCs/>
          <w:color w:val="auto"/>
          <w:sz w:val="24"/>
          <w:szCs w:val="24"/>
        </w:rPr>
        <w:t>的有关规定；</w:t>
      </w:r>
    </w:p>
    <w:p w14:paraId="096A33E7" w14:textId="77777777" w:rsidR="00F32568" w:rsidRDefault="00000000">
      <w:pPr>
        <w:pStyle w:val="afd"/>
        <w:spacing w:line="360" w:lineRule="auto"/>
        <w:ind w:firstLine="482"/>
        <w:jc w:val="left"/>
        <w:rPr>
          <w:bCs/>
          <w:color w:val="auto"/>
          <w:sz w:val="24"/>
          <w:szCs w:val="24"/>
        </w:rPr>
      </w:pPr>
      <w:r>
        <w:rPr>
          <w:b/>
          <w:color w:val="auto"/>
          <w:sz w:val="24"/>
          <w:szCs w:val="24"/>
        </w:rPr>
        <w:t>2</w:t>
      </w:r>
      <w:r>
        <w:rPr>
          <w:bCs/>
          <w:color w:val="auto"/>
          <w:sz w:val="24"/>
          <w:szCs w:val="24"/>
        </w:rPr>
        <w:t xml:space="preserve">  </w:t>
      </w:r>
      <w:r>
        <w:rPr>
          <w:bCs/>
          <w:color w:val="auto"/>
          <w:sz w:val="24"/>
          <w:szCs w:val="24"/>
        </w:rPr>
        <w:t>涂料应使用水性涂料，不应使用溶剂型涂料，其性能要求应符合</w:t>
      </w:r>
      <w:r>
        <w:rPr>
          <w:rFonts w:hint="eastAsia"/>
          <w:bCs/>
          <w:color w:val="auto"/>
          <w:sz w:val="24"/>
          <w:szCs w:val="24"/>
        </w:rPr>
        <w:t>国家现行标准《合成树脂乳液外墙涂料》</w:t>
      </w:r>
      <w:r>
        <w:rPr>
          <w:rFonts w:hint="eastAsia"/>
          <w:bCs/>
          <w:color w:val="auto"/>
          <w:sz w:val="24"/>
          <w:szCs w:val="24"/>
        </w:rPr>
        <w:t>GB/</w:t>
      </w:r>
      <w:r>
        <w:rPr>
          <w:bCs/>
          <w:color w:val="auto"/>
          <w:sz w:val="24"/>
          <w:szCs w:val="24"/>
        </w:rPr>
        <w:t>T 9755</w:t>
      </w:r>
      <w:r>
        <w:rPr>
          <w:rFonts w:hint="eastAsia"/>
          <w:bCs/>
          <w:color w:val="auto"/>
          <w:sz w:val="24"/>
          <w:szCs w:val="24"/>
        </w:rPr>
        <w:t>、《外墙无机建筑涂料》</w:t>
      </w:r>
      <w:r>
        <w:rPr>
          <w:rFonts w:hint="eastAsia"/>
          <w:bCs/>
          <w:color w:val="auto"/>
          <w:sz w:val="24"/>
          <w:szCs w:val="24"/>
        </w:rPr>
        <w:t>J</w:t>
      </w:r>
      <w:r>
        <w:rPr>
          <w:bCs/>
          <w:color w:val="auto"/>
          <w:sz w:val="24"/>
          <w:szCs w:val="24"/>
        </w:rPr>
        <w:t>G/T 26</w:t>
      </w:r>
      <w:r>
        <w:rPr>
          <w:rFonts w:hint="eastAsia"/>
          <w:bCs/>
          <w:color w:val="auto"/>
          <w:sz w:val="24"/>
          <w:szCs w:val="24"/>
        </w:rPr>
        <w:t>和《复层建筑涂料》</w:t>
      </w:r>
      <w:r>
        <w:rPr>
          <w:rFonts w:hint="eastAsia"/>
          <w:bCs/>
          <w:color w:val="auto"/>
          <w:sz w:val="24"/>
          <w:szCs w:val="24"/>
        </w:rPr>
        <w:t>GB/T</w:t>
      </w:r>
      <w:r>
        <w:rPr>
          <w:bCs/>
          <w:color w:val="auto"/>
          <w:sz w:val="24"/>
          <w:szCs w:val="24"/>
        </w:rPr>
        <w:t xml:space="preserve"> 9779</w:t>
      </w:r>
      <w:r>
        <w:rPr>
          <w:rFonts w:hint="eastAsia"/>
          <w:bCs/>
          <w:color w:val="auto"/>
          <w:sz w:val="24"/>
          <w:szCs w:val="24"/>
        </w:rPr>
        <w:t>的相关规定；</w:t>
      </w:r>
    </w:p>
    <w:p w14:paraId="4A55DACB" w14:textId="77777777" w:rsidR="00F32568" w:rsidRDefault="00000000">
      <w:pPr>
        <w:pStyle w:val="afd"/>
        <w:spacing w:line="360" w:lineRule="auto"/>
        <w:ind w:firstLine="482"/>
        <w:jc w:val="left"/>
        <w:rPr>
          <w:bCs/>
          <w:color w:val="auto"/>
          <w:sz w:val="24"/>
          <w:szCs w:val="24"/>
        </w:rPr>
      </w:pPr>
      <w:r>
        <w:rPr>
          <w:b/>
          <w:color w:val="auto"/>
          <w:sz w:val="24"/>
          <w:szCs w:val="24"/>
        </w:rPr>
        <w:t xml:space="preserve">3  </w:t>
      </w:r>
      <w:r>
        <w:rPr>
          <w:rFonts w:hint="eastAsia"/>
          <w:bCs/>
          <w:color w:val="auto"/>
          <w:sz w:val="24"/>
          <w:szCs w:val="24"/>
        </w:rPr>
        <w:t>饰面砂浆应符合</w:t>
      </w:r>
      <w:proofErr w:type="gramStart"/>
      <w:r>
        <w:rPr>
          <w:rFonts w:hint="eastAsia"/>
          <w:bCs/>
          <w:color w:val="auto"/>
          <w:sz w:val="24"/>
          <w:szCs w:val="24"/>
        </w:rPr>
        <w:t>现行行业</w:t>
      </w:r>
      <w:proofErr w:type="gramEnd"/>
      <w:r>
        <w:rPr>
          <w:rFonts w:hint="eastAsia"/>
          <w:bCs/>
          <w:color w:val="auto"/>
          <w:sz w:val="24"/>
          <w:szCs w:val="24"/>
        </w:rPr>
        <w:t>标准《墙体饰面砂浆》</w:t>
      </w:r>
      <w:r>
        <w:rPr>
          <w:rFonts w:hint="eastAsia"/>
          <w:bCs/>
          <w:color w:val="auto"/>
          <w:sz w:val="24"/>
          <w:szCs w:val="24"/>
        </w:rPr>
        <w:t>JC/T</w:t>
      </w:r>
      <w:r>
        <w:rPr>
          <w:bCs/>
          <w:color w:val="auto"/>
          <w:sz w:val="24"/>
          <w:szCs w:val="24"/>
        </w:rPr>
        <w:t xml:space="preserve"> 1024</w:t>
      </w:r>
      <w:r>
        <w:rPr>
          <w:rFonts w:hint="eastAsia"/>
          <w:bCs/>
          <w:color w:val="auto"/>
          <w:sz w:val="24"/>
          <w:szCs w:val="24"/>
        </w:rPr>
        <w:t>的有关规定</w:t>
      </w:r>
      <w:r>
        <w:rPr>
          <w:bCs/>
          <w:color w:val="auto"/>
          <w:sz w:val="24"/>
          <w:szCs w:val="24"/>
        </w:rPr>
        <w:t>。</w:t>
      </w:r>
    </w:p>
    <w:p w14:paraId="5AB76839"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w:t>
      </w:r>
      <w:r>
        <w:rPr>
          <w:rFonts w:ascii="仿宋_GB2312" w:eastAsia="仿宋_GB2312" w:hint="eastAsia"/>
          <w:color w:val="auto"/>
          <w:sz w:val="24"/>
        </w:rPr>
        <w:t>：</w:t>
      </w:r>
      <w:r>
        <w:rPr>
          <w:rFonts w:ascii="仿宋_GB2312" w:eastAsia="仿宋_GB2312"/>
          <w:color w:val="auto"/>
          <w:sz w:val="24"/>
        </w:rPr>
        <w:t>4.</w:t>
      </w:r>
      <w:r>
        <w:rPr>
          <w:rFonts w:ascii="仿宋_GB2312" w:eastAsia="仿宋_GB2312" w:hint="eastAsia"/>
          <w:color w:val="auto"/>
          <w:sz w:val="24"/>
        </w:rPr>
        <w:t>2</w:t>
      </w:r>
      <w:r>
        <w:rPr>
          <w:rFonts w:ascii="仿宋_GB2312" w:eastAsia="仿宋_GB2312"/>
          <w:color w:val="auto"/>
          <w:sz w:val="24"/>
        </w:rPr>
        <w:t>.10 蒸压加气混凝土制品在生产中会含有部分水分。由于蒸压加气混凝土具有优异的孔结构，所以水分的散逸较慢，要求采用透气性较好的饰面，有利于蒸压加气混凝土制品内部水分向外迁移和散逸，并在一定时间后达到平衡含水率。</w:t>
      </w:r>
    </w:p>
    <w:p w14:paraId="492641AD" w14:textId="77777777" w:rsidR="00F32568" w:rsidRDefault="00F32568">
      <w:pPr>
        <w:pStyle w:val="afd"/>
        <w:spacing w:line="360" w:lineRule="auto"/>
        <w:ind w:firstLine="480"/>
        <w:jc w:val="left"/>
        <w:rPr>
          <w:bCs/>
          <w:color w:val="auto"/>
          <w:sz w:val="24"/>
          <w:szCs w:val="24"/>
        </w:rPr>
        <w:sectPr w:rsidR="00F32568">
          <w:pgSz w:w="11906" w:h="16838"/>
          <w:pgMar w:top="1440" w:right="1800" w:bottom="1440" w:left="1800" w:header="851" w:footer="992" w:gutter="0"/>
          <w:cols w:space="425"/>
          <w:docGrid w:type="lines" w:linePitch="312"/>
        </w:sectPr>
      </w:pPr>
    </w:p>
    <w:p w14:paraId="5BB2640F" w14:textId="77777777" w:rsidR="00F32568" w:rsidRDefault="00000000">
      <w:pPr>
        <w:pStyle w:val="afd"/>
        <w:numPr>
          <w:ilvl w:val="0"/>
          <w:numId w:val="3"/>
        </w:numPr>
        <w:spacing w:after="240"/>
        <w:ind w:firstLineChars="0"/>
        <w:jc w:val="center"/>
        <w:outlineLvl w:val="0"/>
        <w:rPr>
          <w:rFonts w:eastAsia="黑体"/>
          <w:bCs/>
          <w:color w:val="auto"/>
          <w:sz w:val="36"/>
          <w:szCs w:val="32"/>
        </w:rPr>
      </w:pPr>
      <w:bookmarkStart w:id="36" w:name="_Toc129287243"/>
      <w:bookmarkStart w:id="37" w:name="_Toc17790"/>
      <w:r>
        <w:rPr>
          <w:rFonts w:eastAsia="黑体"/>
          <w:bCs/>
          <w:color w:val="auto"/>
          <w:sz w:val="36"/>
          <w:szCs w:val="32"/>
        </w:rPr>
        <w:lastRenderedPageBreak/>
        <w:t>建筑设计</w:t>
      </w:r>
      <w:bookmarkEnd w:id="36"/>
      <w:bookmarkEnd w:id="37"/>
    </w:p>
    <w:p w14:paraId="65B587F6"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38" w:name="_Toc129287244"/>
      <w:bookmarkStart w:id="39" w:name="_Toc16974"/>
      <w:r>
        <w:rPr>
          <w:rFonts w:eastAsia="黑体"/>
          <w:bCs/>
          <w:color w:val="auto"/>
          <w:sz w:val="28"/>
          <w:szCs w:val="24"/>
        </w:rPr>
        <w:t>一般规定</w:t>
      </w:r>
      <w:bookmarkEnd w:id="38"/>
      <w:bookmarkEnd w:id="39"/>
    </w:p>
    <w:p w14:paraId="002DD385"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的建筑设计应包括下列内容：</w:t>
      </w:r>
    </w:p>
    <w:p w14:paraId="79183F0C" w14:textId="77777777" w:rsidR="00F32568" w:rsidRDefault="00000000">
      <w:pPr>
        <w:spacing w:line="360" w:lineRule="auto"/>
        <w:ind w:firstLineChars="236" w:firstLine="569"/>
        <w:rPr>
          <w:bCs/>
          <w:color w:val="auto"/>
          <w:sz w:val="24"/>
          <w:szCs w:val="24"/>
        </w:rPr>
      </w:pPr>
      <w:r>
        <w:rPr>
          <w:b/>
          <w:color w:val="auto"/>
          <w:sz w:val="24"/>
          <w:szCs w:val="24"/>
        </w:rPr>
        <w:t>1</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的轴线定位尺寸、</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厚度、门窗位置和洞口位置与尺寸、</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各部分的轮廓尺寸与厚度；</w:t>
      </w:r>
    </w:p>
    <w:p w14:paraId="3237B63C" w14:textId="77777777" w:rsidR="00F32568" w:rsidRDefault="00000000">
      <w:pPr>
        <w:spacing w:line="360" w:lineRule="auto"/>
        <w:ind w:firstLineChars="236" w:firstLine="569"/>
        <w:rPr>
          <w:bCs/>
          <w:color w:val="auto"/>
          <w:sz w:val="24"/>
          <w:szCs w:val="24"/>
        </w:rPr>
      </w:pPr>
      <w:r>
        <w:rPr>
          <w:b/>
          <w:color w:val="auto"/>
          <w:sz w:val="24"/>
          <w:szCs w:val="24"/>
        </w:rPr>
        <w:t xml:space="preserve">2 </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的热工、防水、隔声、防火等建筑功能要求；</w:t>
      </w:r>
    </w:p>
    <w:p w14:paraId="1E56DBDD" w14:textId="77777777" w:rsidR="00F32568" w:rsidRDefault="00000000">
      <w:pPr>
        <w:spacing w:line="360" w:lineRule="auto"/>
        <w:ind w:firstLineChars="236" w:firstLine="569"/>
        <w:rPr>
          <w:bCs/>
          <w:color w:val="auto"/>
          <w:sz w:val="24"/>
          <w:szCs w:val="24"/>
        </w:rPr>
      </w:pPr>
      <w:r>
        <w:rPr>
          <w:b/>
          <w:color w:val="auto"/>
          <w:sz w:val="24"/>
          <w:szCs w:val="24"/>
        </w:rPr>
        <w:t xml:space="preserve">3 </w:t>
      </w:r>
      <w:r>
        <w:rPr>
          <w:bCs/>
          <w:color w:val="auto"/>
          <w:sz w:val="24"/>
          <w:szCs w:val="24"/>
        </w:rPr>
        <w:t xml:space="preserve"> </w:t>
      </w:r>
      <w:r>
        <w:rPr>
          <w:bCs/>
          <w:color w:val="auto"/>
          <w:sz w:val="24"/>
          <w:szCs w:val="24"/>
        </w:rPr>
        <w:t>机电设备预留管线及点位。</w:t>
      </w:r>
    </w:p>
    <w:p w14:paraId="053D6C61"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 xml:space="preserve">条文说明：5.1.1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w:t>
      </w:r>
      <w:r>
        <w:rPr>
          <w:rFonts w:ascii="仿宋_GB2312" w:eastAsia="仿宋_GB2312"/>
          <w:color w:val="auto"/>
          <w:sz w:val="24"/>
        </w:rPr>
        <w:t>建筑性能设计应根据本地区的气候条件综合确定防火性能、水密性能、气密性能、隔声性能、热工性能和耐久性能等要求。</w:t>
      </w:r>
    </w:p>
    <w:p w14:paraId="20737678" w14:textId="77777777" w:rsidR="00F32568" w:rsidRDefault="00000000">
      <w:pPr>
        <w:pStyle w:val="afd"/>
        <w:numPr>
          <w:ilvl w:val="2"/>
          <w:numId w:val="3"/>
        </w:numPr>
        <w:spacing w:line="360" w:lineRule="auto"/>
        <w:ind w:left="0" w:firstLineChars="0" w:firstLine="0"/>
        <w:outlineLvl w:val="2"/>
        <w:rPr>
          <w:bCs/>
          <w:color w:val="auto"/>
          <w:sz w:val="24"/>
          <w:szCs w:val="24"/>
        </w:rPr>
      </w:pPr>
      <w:r>
        <w:rPr>
          <w:bCs/>
          <w:color w:val="auto"/>
          <w:sz w:val="24"/>
          <w:szCs w:val="24"/>
        </w:rPr>
        <w:t>采用</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的建筑平面与立面设计应符合下列要求：</w:t>
      </w:r>
    </w:p>
    <w:p w14:paraId="08949A09" w14:textId="77777777" w:rsidR="00F32568" w:rsidRDefault="00000000">
      <w:pPr>
        <w:spacing w:line="360" w:lineRule="auto"/>
        <w:ind w:firstLineChars="236" w:firstLine="569"/>
        <w:rPr>
          <w:bCs/>
          <w:color w:val="auto"/>
          <w:sz w:val="24"/>
          <w:szCs w:val="24"/>
        </w:rPr>
      </w:pPr>
      <w:r>
        <w:rPr>
          <w:b/>
          <w:color w:val="auto"/>
          <w:sz w:val="24"/>
          <w:szCs w:val="24"/>
        </w:rPr>
        <w:t>1</w:t>
      </w:r>
      <w:r>
        <w:rPr>
          <w:bCs/>
          <w:color w:val="auto"/>
          <w:sz w:val="24"/>
          <w:szCs w:val="24"/>
        </w:rPr>
        <w:t xml:space="preserve">  </w:t>
      </w:r>
      <w:r>
        <w:rPr>
          <w:bCs/>
          <w:color w:val="auto"/>
          <w:sz w:val="24"/>
          <w:szCs w:val="24"/>
        </w:rPr>
        <w:t>建筑平面宜简洁、规整，体形凹凸转折不宜过多，立面不宜突变过大；</w:t>
      </w:r>
    </w:p>
    <w:p w14:paraId="47E606D6" w14:textId="77777777" w:rsidR="00F32568" w:rsidRDefault="00000000">
      <w:pPr>
        <w:spacing w:line="360" w:lineRule="auto"/>
        <w:ind w:firstLineChars="236" w:firstLine="569"/>
        <w:rPr>
          <w:bCs/>
          <w:color w:val="auto"/>
          <w:sz w:val="24"/>
          <w:szCs w:val="24"/>
        </w:rPr>
      </w:pPr>
      <w:r>
        <w:rPr>
          <w:b/>
          <w:color w:val="auto"/>
          <w:sz w:val="24"/>
          <w:szCs w:val="24"/>
        </w:rPr>
        <w:t>2</w:t>
      </w:r>
      <w:r>
        <w:rPr>
          <w:bCs/>
          <w:color w:val="auto"/>
          <w:sz w:val="24"/>
          <w:szCs w:val="24"/>
        </w:rPr>
        <w:t xml:space="preserve">  </w:t>
      </w:r>
      <w:r>
        <w:rPr>
          <w:bCs/>
          <w:color w:val="auto"/>
          <w:sz w:val="24"/>
          <w:szCs w:val="24"/>
        </w:rPr>
        <w:t>建筑开间、进深、门窗洞口尺寸和立面分格尺寸应与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宽度和排版尺寸相协调；</w:t>
      </w:r>
    </w:p>
    <w:p w14:paraId="5EA12917" w14:textId="77777777" w:rsidR="00F32568" w:rsidRDefault="00000000">
      <w:pPr>
        <w:spacing w:line="360" w:lineRule="auto"/>
        <w:ind w:firstLineChars="236" w:firstLine="569"/>
        <w:rPr>
          <w:bCs/>
          <w:color w:val="auto"/>
          <w:sz w:val="24"/>
          <w:szCs w:val="24"/>
        </w:rPr>
      </w:pPr>
      <w:r>
        <w:rPr>
          <w:b/>
          <w:color w:val="auto"/>
          <w:sz w:val="24"/>
          <w:szCs w:val="24"/>
        </w:rPr>
        <w:t>3</w:t>
      </w:r>
      <w:r>
        <w:rPr>
          <w:rFonts w:hint="eastAsia"/>
          <w:bCs/>
          <w:color w:val="auto"/>
          <w:sz w:val="24"/>
          <w:szCs w:val="24"/>
        </w:rPr>
        <w:t>建筑变形缝应采取防水、防火、保温、隔热等构造措施</w:t>
      </w:r>
      <w:r>
        <w:rPr>
          <w:rFonts w:hint="eastAsia"/>
          <w:bCs/>
          <w:color w:val="auto"/>
          <w:sz w:val="24"/>
          <w:szCs w:val="24"/>
        </w:rPr>
        <w:t>,</w:t>
      </w:r>
      <w:r>
        <w:rPr>
          <w:rFonts w:hint="eastAsia"/>
          <w:bCs/>
          <w:color w:val="auto"/>
          <w:sz w:val="24"/>
          <w:szCs w:val="24"/>
        </w:rPr>
        <w:t>并</w:t>
      </w:r>
      <w:r>
        <w:rPr>
          <w:bCs/>
          <w:color w:val="auto"/>
          <w:sz w:val="24"/>
          <w:szCs w:val="24"/>
        </w:rPr>
        <w:t>应做盖缝处理；</w:t>
      </w:r>
    </w:p>
    <w:p w14:paraId="67B24007" w14:textId="77777777" w:rsidR="00F32568" w:rsidRDefault="00000000">
      <w:pPr>
        <w:spacing w:line="360" w:lineRule="auto"/>
        <w:ind w:firstLineChars="236" w:firstLine="569"/>
        <w:rPr>
          <w:bCs/>
          <w:color w:val="auto"/>
          <w:sz w:val="24"/>
          <w:szCs w:val="24"/>
        </w:rPr>
      </w:pPr>
      <w:r>
        <w:rPr>
          <w:b/>
          <w:color w:val="auto"/>
          <w:sz w:val="24"/>
          <w:szCs w:val="24"/>
        </w:rPr>
        <w:t xml:space="preserve">4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宜采用竖板排布方式；</w:t>
      </w:r>
    </w:p>
    <w:p w14:paraId="3C4F433B" w14:textId="77777777" w:rsidR="00F32568" w:rsidRDefault="00000000">
      <w:pPr>
        <w:spacing w:line="360" w:lineRule="auto"/>
        <w:ind w:firstLineChars="236" w:firstLine="569"/>
        <w:rPr>
          <w:bCs/>
          <w:color w:val="auto"/>
          <w:sz w:val="24"/>
          <w:szCs w:val="24"/>
        </w:rPr>
      </w:pPr>
      <w:r>
        <w:rPr>
          <w:b/>
          <w:color w:val="auto"/>
          <w:sz w:val="24"/>
          <w:szCs w:val="24"/>
        </w:rPr>
        <w:t xml:space="preserve">5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排板时，尺寸不足</w:t>
      </w:r>
      <w:r>
        <w:rPr>
          <w:bCs/>
          <w:color w:val="auto"/>
          <w:sz w:val="24"/>
          <w:szCs w:val="24"/>
        </w:rPr>
        <w:t>600mm</w:t>
      </w:r>
      <w:r>
        <w:rPr>
          <w:bCs/>
          <w:color w:val="auto"/>
          <w:sz w:val="24"/>
          <w:szCs w:val="24"/>
        </w:rPr>
        <w:t>宽时，可采用补板，补板宽度不应小于</w:t>
      </w:r>
      <w:r>
        <w:rPr>
          <w:bCs/>
          <w:color w:val="auto"/>
          <w:sz w:val="24"/>
          <w:szCs w:val="24"/>
        </w:rPr>
        <w:t>300mm</w:t>
      </w:r>
      <w:r>
        <w:rPr>
          <w:bCs/>
          <w:color w:val="auto"/>
          <w:sz w:val="24"/>
          <w:szCs w:val="24"/>
        </w:rPr>
        <w:t>，且门窗</w:t>
      </w:r>
      <w:proofErr w:type="gramStart"/>
      <w:r>
        <w:rPr>
          <w:bCs/>
          <w:color w:val="auto"/>
          <w:sz w:val="24"/>
          <w:szCs w:val="24"/>
        </w:rPr>
        <w:t>洞口边应使用</w:t>
      </w:r>
      <w:proofErr w:type="gramEnd"/>
      <w:r>
        <w:rPr>
          <w:bCs/>
          <w:color w:val="auto"/>
          <w:sz w:val="24"/>
          <w:szCs w:val="24"/>
        </w:rPr>
        <w:t>整板；</w:t>
      </w:r>
    </w:p>
    <w:p w14:paraId="47D2FD7C" w14:textId="77777777" w:rsidR="00F32568" w:rsidRDefault="00000000">
      <w:pPr>
        <w:spacing w:line="360" w:lineRule="auto"/>
        <w:ind w:firstLineChars="236" w:firstLine="569"/>
        <w:rPr>
          <w:bCs/>
          <w:color w:val="auto"/>
          <w:sz w:val="24"/>
          <w:szCs w:val="24"/>
        </w:rPr>
      </w:pPr>
      <w:r>
        <w:rPr>
          <w:b/>
          <w:color w:val="auto"/>
          <w:sz w:val="24"/>
          <w:szCs w:val="24"/>
        </w:rPr>
        <w:t>6</w:t>
      </w:r>
      <w:r>
        <w:rPr>
          <w:bCs/>
          <w:color w:val="auto"/>
          <w:sz w:val="24"/>
          <w:szCs w:val="24"/>
        </w:rPr>
        <w:t xml:space="preserve">  </w:t>
      </w:r>
      <w:r>
        <w:rPr>
          <w:bCs/>
          <w:color w:val="auto"/>
          <w:sz w:val="24"/>
          <w:szCs w:val="24"/>
        </w:rPr>
        <w:t>施工图上应详细标注墙上预留孔洞、管线槽口以及门窗洞口、设备固定点及后锚固等位置。</w:t>
      </w:r>
    </w:p>
    <w:p w14:paraId="045349BA"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墙板可应用于外墙以及分隔供暖与非供暖空间的隔墙和分户墙。</w:t>
      </w:r>
    </w:p>
    <w:p w14:paraId="0A402995"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墙体结构性热桥部位应采用适宜的保温系统技术，该部位经保温处理后与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墙板系统部位的连接界面宜齐平。</w:t>
      </w:r>
    </w:p>
    <w:p w14:paraId="5A87F7C5"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不应吊挂重物及承托悬挑构件。当</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上外设石板或金属等饰面时，饰面板应设置独立的金属龙骨系统，直接固定在主体结构上。</w:t>
      </w:r>
    </w:p>
    <w:p w14:paraId="2D3914B6"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40" w:name="_Toc28961"/>
      <w:bookmarkStart w:id="41" w:name="_Toc129287245"/>
      <w:r>
        <w:rPr>
          <w:rFonts w:eastAsia="黑体"/>
          <w:bCs/>
          <w:color w:val="auto"/>
          <w:sz w:val="28"/>
          <w:szCs w:val="24"/>
        </w:rPr>
        <w:t>构造设计</w:t>
      </w:r>
      <w:bookmarkEnd w:id="40"/>
      <w:bookmarkEnd w:id="41"/>
    </w:p>
    <w:p w14:paraId="01DC6349"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lastRenderedPageBreak/>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防火设计应符合下列规定：</w:t>
      </w:r>
    </w:p>
    <w:p w14:paraId="7ED9A0D6" w14:textId="77777777" w:rsidR="00F32568" w:rsidRDefault="00000000">
      <w:pPr>
        <w:pStyle w:val="afd"/>
        <w:spacing w:line="360" w:lineRule="auto"/>
        <w:ind w:firstLine="482"/>
        <w:rPr>
          <w:bCs/>
          <w:color w:val="auto"/>
          <w:sz w:val="24"/>
          <w:szCs w:val="24"/>
        </w:rPr>
      </w:pPr>
      <w:r>
        <w:rPr>
          <w:b/>
          <w:color w:val="auto"/>
          <w:sz w:val="24"/>
          <w:szCs w:val="24"/>
        </w:rPr>
        <w:t>1</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耐火极限、材料燃烧性能等级应符合现行国家标准</w:t>
      </w:r>
      <w:bookmarkStart w:id="42" w:name="_Hlk131713041"/>
      <w:r>
        <w:rPr>
          <w:rFonts w:hint="eastAsia"/>
          <w:bCs/>
          <w:color w:val="auto"/>
          <w:sz w:val="24"/>
          <w:szCs w:val="24"/>
        </w:rPr>
        <w:t>《建筑防火通用规范》</w:t>
      </w:r>
      <w:r>
        <w:rPr>
          <w:rFonts w:hint="eastAsia"/>
          <w:bCs/>
          <w:color w:val="auto"/>
          <w:sz w:val="24"/>
          <w:szCs w:val="24"/>
        </w:rPr>
        <w:t>GB 55037</w:t>
      </w:r>
      <w:bookmarkEnd w:id="42"/>
      <w:r>
        <w:rPr>
          <w:rFonts w:hint="eastAsia"/>
          <w:bCs/>
          <w:color w:val="auto"/>
          <w:sz w:val="24"/>
          <w:szCs w:val="24"/>
        </w:rPr>
        <w:t>和</w:t>
      </w:r>
      <w:r>
        <w:rPr>
          <w:bCs/>
          <w:color w:val="auto"/>
          <w:sz w:val="24"/>
          <w:szCs w:val="24"/>
        </w:rPr>
        <w:t>《建筑设计防火规范》</w:t>
      </w:r>
      <w:r>
        <w:rPr>
          <w:bCs/>
          <w:color w:val="auto"/>
          <w:sz w:val="24"/>
          <w:szCs w:val="24"/>
        </w:rPr>
        <w:t>GB 50016</w:t>
      </w:r>
      <w:r>
        <w:rPr>
          <w:bCs/>
          <w:color w:val="auto"/>
          <w:sz w:val="24"/>
          <w:szCs w:val="24"/>
        </w:rPr>
        <w:t>的有关规定，并应满足工程设计要求；</w:t>
      </w:r>
    </w:p>
    <w:p w14:paraId="7DFC3038" w14:textId="77777777" w:rsidR="00F32568" w:rsidRDefault="00000000">
      <w:pPr>
        <w:pStyle w:val="afd"/>
        <w:spacing w:line="360" w:lineRule="auto"/>
        <w:ind w:firstLine="482"/>
        <w:rPr>
          <w:bCs/>
          <w:color w:val="auto"/>
          <w:sz w:val="24"/>
          <w:szCs w:val="24"/>
        </w:rPr>
      </w:pPr>
      <w:r>
        <w:rPr>
          <w:b/>
          <w:color w:val="auto"/>
          <w:sz w:val="24"/>
          <w:szCs w:val="24"/>
        </w:rPr>
        <w:t xml:space="preserve">2  </w:t>
      </w:r>
      <w:r>
        <w:rPr>
          <w:bCs/>
          <w:color w:val="auto"/>
          <w:sz w:val="24"/>
          <w:szCs w:val="24"/>
        </w:rPr>
        <w:t>明露的金属支撑件及</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内侧与主体结构的接缝，应采用</w:t>
      </w:r>
      <w:r>
        <w:rPr>
          <w:rFonts w:hint="eastAsia"/>
          <w:bCs/>
          <w:color w:val="auto"/>
          <w:sz w:val="24"/>
          <w:szCs w:val="24"/>
        </w:rPr>
        <w:t>不燃</w:t>
      </w:r>
      <w:r>
        <w:rPr>
          <w:bCs/>
          <w:color w:val="auto"/>
          <w:sz w:val="24"/>
          <w:szCs w:val="24"/>
        </w:rPr>
        <w:t>材料进行封堵，封堵构造的耐火极限不应低于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的耐火极限，封堵材料在耐火极限内不应开裂、脱落；</w:t>
      </w:r>
    </w:p>
    <w:p w14:paraId="4ED2DCA3" w14:textId="77777777" w:rsidR="00F32568" w:rsidRDefault="00000000">
      <w:pPr>
        <w:pStyle w:val="afd"/>
        <w:spacing w:line="360" w:lineRule="auto"/>
        <w:ind w:firstLine="482"/>
        <w:rPr>
          <w:bCs/>
          <w:color w:val="auto"/>
        </w:rPr>
      </w:pPr>
      <w:r>
        <w:rPr>
          <w:b/>
          <w:color w:val="auto"/>
          <w:sz w:val="24"/>
          <w:szCs w:val="24"/>
        </w:rPr>
        <w:t xml:space="preserve">3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门窗洞口周边应采取防火构造措施。</w:t>
      </w:r>
    </w:p>
    <w:p w14:paraId="0A6742A4"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隔声设计应符合下列规定：</w:t>
      </w:r>
    </w:p>
    <w:p w14:paraId="367456DC" w14:textId="77777777" w:rsidR="00F32568" w:rsidRDefault="00000000">
      <w:pPr>
        <w:pStyle w:val="afd"/>
        <w:spacing w:line="360" w:lineRule="auto"/>
        <w:ind w:firstLine="482"/>
        <w:rPr>
          <w:bCs/>
          <w:color w:val="auto"/>
          <w:sz w:val="24"/>
          <w:szCs w:val="24"/>
        </w:rPr>
      </w:pPr>
      <w:r>
        <w:rPr>
          <w:b/>
          <w:color w:val="auto"/>
          <w:sz w:val="24"/>
          <w:szCs w:val="24"/>
        </w:rPr>
        <w:t xml:space="preserve">1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的隔声减噪设计标准等级应按使用要求确定，且空气声计权隔声量不应小于</w:t>
      </w:r>
      <w:r>
        <w:rPr>
          <w:bCs/>
          <w:color w:val="auto"/>
          <w:sz w:val="24"/>
          <w:szCs w:val="24"/>
        </w:rPr>
        <w:t>45dB</w:t>
      </w:r>
      <w:r>
        <w:rPr>
          <w:bCs/>
          <w:color w:val="auto"/>
          <w:sz w:val="24"/>
          <w:szCs w:val="24"/>
        </w:rPr>
        <w:t>，并应符合现行国家标准</w:t>
      </w:r>
      <w:bookmarkStart w:id="43" w:name="_Hlk131713051"/>
      <w:r>
        <w:rPr>
          <w:rFonts w:hint="eastAsia"/>
          <w:bCs/>
          <w:color w:val="auto"/>
          <w:sz w:val="24"/>
          <w:szCs w:val="24"/>
        </w:rPr>
        <w:t>《建筑环境通用规范》</w:t>
      </w:r>
      <w:r>
        <w:rPr>
          <w:rFonts w:hint="eastAsia"/>
          <w:bCs/>
          <w:color w:val="auto"/>
          <w:sz w:val="24"/>
          <w:szCs w:val="24"/>
        </w:rPr>
        <w:t>GB 55016</w:t>
      </w:r>
      <w:r>
        <w:rPr>
          <w:rFonts w:hint="eastAsia"/>
          <w:bCs/>
          <w:color w:val="auto"/>
          <w:sz w:val="24"/>
          <w:szCs w:val="24"/>
        </w:rPr>
        <w:t>和</w:t>
      </w:r>
      <w:r>
        <w:rPr>
          <w:bCs/>
          <w:color w:val="auto"/>
          <w:sz w:val="24"/>
          <w:szCs w:val="24"/>
        </w:rPr>
        <w:t>《</w:t>
      </w:r>
      <w:r>
        <w:rPr>
          <w:rFonts w:hint="eastAsia"/>
          <w:bCs/>
          <w:color w:val="auto"/>
          <w:sz w:val="24"/>
          <w:szCs w:val="24"/>
        </w:rPr>
        <w:t>民用建筑隔声设计规范</w:t>
      </w:r>
      <w:r>
        <w:rPr>
          <w:bCs/>
          <w:color w:val="auto"/>
          <w:sz w:val="24"/>
          <w:szCs w:val="24"/>
        </w:rPr>
        <w:t>》</w:t>
      </w:r>
      <w:r>
        <w:rPr>
          <w:rFonts w:hint="eastAsia"/>
          <w:bCs/>
          <w:color w:val="auto"/>
          <w:sz w:val="24"/>
          <w:szCs w:val="24"/>
        </w:rPr>
        <w:t>GB 50118</w:t>
      </w:r>
      <w:bookmarkEnd w:id="43"/>
      <w:r>
        <w:rPr>
          <w:bCs/>
          <w:color w:val="auto"/>
          <w:sz w:val="24"/>
          <w:szCs w:val="24"/>
        </w:rPr>
        <w:t>的有关规定；</w:t>
      </w:r>
    </w:p>
    <w:p w14:paraId="28350220" w14:textId="77777777" w:rsidR="00F32568" w:rsidRDefault="00000000">
      <w:pPr>
        <w:pStyle w:val="afd"/>
        <w:spacing w:line="360" w:lineRule="auto"/>
        <w:ind w:firstLine="482"/>
        <w:rPr>
          <w:b/>
          <w:color w:val="auto"/>
          <w:sz w:val="24"/>
          <w:szCs w:val="24"/>
        </w:rPr>
      </w:pPr>
      <w:r>
        <w:rPr>
          <w:b/>
          <w:color w:val="auto"/>
          <w:sz w:val="24"/>
          <w:szCs w:val="24"/>
        </w:rPr>
        <w:t>2</w:t>
      </w:r>
      <w:r>
        <w:rPr>
          <w:bCs/>
          <w:color w:val="auto"/>
          <w:sz w:val="24"/>
          <w:szCs w:val="24"/>
        </w:rPr>
        <w:t xml:space="preserve">  </w:t>
      </w:r>
      <w:r>
        <w:rPr>
          <w:bCs/>
          <w:color w:val="auto"/>
          <w:sz w:val="24"/>
          <w:szCs w:val="24"/>
        </w:rPr>
        <w:t>穿越</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的管线、洞口及有可能产生声桥和振动的部位，应采取防水和隔声降噪构造措施。</w:t>
      </w:r>
    </w:p>
    <w:p w14:paraId="149F550D"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墙体不同交界部位，应采用耐碱玻璃纤维网布增强，且耐碱玻璃纤维网布搭接宽度不应小于</w:t>
      </w:r>
      <w:r>
        <w:rPr>
          <w:rFonts w:hint="eastAsia"/>
          <w:bCs/>
          <w:color w:val="auto"/>
          <w:sz w:val="24"/>
          <w:szCs w:val="24"/>
        </w:rPr>
        <w:t>150mm</w:t>
      </w:r>
      <w:r>
        <w:rPr>
          <w:rFonts w:hint="eastAsia"/>
          <w:bCs/>
          <w:color w:val="auto"/>
          <w:sz w:val="24"/>
          <w:szCs w:val="24"/>
        </w:rPr>
        <w:t>。</w:t>
      </w:r>
    </w:p>
    <w:p w14:paraId="3F8E9BE1" w14:textId="77777777" w:rsidR="00F32568" w:rsidRDefault="00000000">
      <w:pPr>
        <w:pStyle w:val="afd"/>
        <w:numPr>
          <w:ilvl w:val="2"/>
          <w:numId w:val="3"/>
        </w:numPr>
        <w:spacing w:line="360" w:lineRule="auto"/>
        <w:ind w:left="0" w:firstLineChars="0" w:firstLine="0"/>
        <w:outlineLvl w:val="2"/>
        <w:rPr>
          <w:bCs/>
          <w:color w:val="auto"/>
          <w:sz w:val="24"/>
          <w:szCs w:val="24"/>
        </w:rPr>
      </w:pPr>
      <w:bookmarkStart w:id="44" w:name="_Hlk141875286"/>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墙体防水设计除应符合现行国家标准《建筑与市政工程防水通用规范》</w:t>
      </w:r>
      <w:r>
        <w:rPr>
          <w:rFonts w:hint="eastAsia"/>
          <w:bCs/>
          <w:color w:val="auto"/>
          <w:sz w:val="24"/>
          <w:szCs w:val="24"/>
        </w:rPr>
        <w:t>GB 55030</w:t>
      </w:r>
      <w:r>
        <w:rPr>
          <w:rFonts w:hint="eastAsia"/>
          <w:bCs/>
          <w:color w:val="auto"/>
          <w:sz w:val="24"/>
          <w:szCs w:val="24"/>
        </w:rPr>
        <w:t>和《建筑外墙防水工程技术规程》</w:t>
      </w:r>
      <w:r>
        <w:rPr>
          <w:rFonts w:hint="eastAsia"/>
          <w:bCs/>
          <w:color w:val="auto"/>
          <w:sz w:val="24"/>
          <w:szCs w:val="24"/>
        </w:rPr>
        <w:t>JGJ/T 235</w:t>
      </w:r>
      <w:r>
        <w:rPr>
          <w:rFonts w:hint="eastAsia"/>
          <w:bCs/>
          <w:color w:val="auto"/>
          <w:sz w:val="24"/>
          <w:szCs w:val="24"/>
        </w:rPr>
        <w:t>的有关规定</w:t>
      </w:r>
      <w:bookmarkEnd w:id="44"/>
      <w:r>
        <w:rPr>
          <w:rFonts w:hint="eastAsia"/>
          <w:bCs/>
          <w:color w:val="auto"/>
          <w:sz w:val="24"/>
          <w:szCs w:val="24"/>
        </w:rPr>
        <w:t>，尚应符合下列规定：</w:t>
      </w:r>
    </w:p>
    <w:p w14:paraId="5CFEDD81" w14:textId="77777777" w:rsidR="00F32568" w:rsidRDefault="00000000">
      <w:pPr>
        <w:pStyle w:val="afd"/>
        <w:spacing w:line="360" w:lineRule="auto"/>
        <w:ind w:firstLine="482"/>
        <w:rPr>
          <w:bCs/>
          <w:color w:val="auto"/>
          <w:sz w:val="24"/>
          <w:szCs w:val="24"/>
        </w:rPr>
      </w:pPr>
      <w:r>
        <w:rPr>
          <w:rFonts w:hint="eastAsia"/>
          <w:b/>
          <w:color w:val="auto"/>
          <w:sz w:val="24"/>
          <w:szCs w:val="24"/>
        </w:rPr>
        <w:t>1</w:t>
      </w:r>
      <w:r>
        <w:rPr>
          <w:b/>
          <w:color w:val="auto"/>
          <w:sz w:val="24"/>
          <w:szCs w:val="24"/>
        </w:rPr>
        <w:t xml:space="preserve">  </w:t>
      </w:r>
      <w:r>
        <w:rPr>
          <w:rFonts w:hint="eastAsia"/>
          <w:bCs/>
          <w:color w:val="auto"/>
          <w:sz w:val="24"/>
          <w:szCs w:val="24"/>
        </w:rPr>
        <w:t>应用于外墙和隔墙时均应采用界面防水砂浆处理；</w:t>
      </w:r>
    </w:p>
    <w:p w14:paraId="388484BE" w14:textId="77777777" w:rsidR="00F32568" w:rsidRDefault="00000000">
      <w:pPr>
        <w:pStyle w:val="afd"/>
        <w:spacing w:line="360" w:lineRule="auto"/>
        <w:ind w:firstLine="482"/>
        <w:rPr>
          <w:bCs/>
          <w:color w:val="auto"/>
          <w:sz w:val="24"/>
          <w:szCs w:val="24"/>
        </w:rPr>
      </w:pPr>
      <w:r>
        <w:rPr>
          <w:rFonts w:hint="eastAsia"/>
          <w:b/>
          <w:color w:val="auto"/>
          <w:sz w:val="24"/>
          <w:szCs w:val="24"/>
        </w:rPr>
        <w:t>2</w:t>
      </w:r>
      <w:r>
        <w:rPr>
          <w:b/>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接缝</w:t>
      </w:r>
      <w:r>
        <w:rPr>
          <w:rFonts w:hint="eastAsia"/>
          <w:bCs/>
          <w:color w:val="auto"/>
          <w:sz w:val="24"/>
          <w:szCs w:val="24"/>
        </w:rPr>
        <w:t>处、</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墙板与主体结构</w:t>
      </w:r>
      <w:r>
        <w:rPr>
          <w:bCs/>
          <w:color w:val="auto"/>
          <w:sz w:val="24"/>
          <w:szCs w:val="24"/>
        </w:rPr>
        <w:t>接缝处</w:t>
      </w:r>
      <w:r>
        <w:rPr>
          <w:rFonts w:hint="eastAsia"/>
          <w:bCs/>
          <w:color w:val="auto"/>
          <w:sz w:val="24"/>
          <w:szCs w:val="24"/>
        </w:rPr>
        <w:t>、门窗洞口等防水薄弱部位</w:t>
      </w:r>
      <w:r>
        <w:rPr>
          <w:bCs/>
          <w:color w:val="auto"/>
          <w:sz w:val="24"/>
          <w:szCs w:val="24"/>
        </w:rPr>
        <w:t>应采用不少于一道材料防水和构造防水相结合的防水构造；高层建筑宜采用不少于两道材料防水和构造防水相结合的防水构造</w:t>
      </w:r>
      <w:r>
        <w:rPr>
          <w:rFonts w:hint="eastAsia"/>
          <w:bCs/>
          <w:color w:val="auto"/>
          <w:sz w:val="24"/>
          <w:szCs w:val="24"/>
        </w:rPr>
        <w:t>；</w:t>
      </w:r>
    </w:p>
    <w:p w14:paraId="4EE52F8F" w14:textId="47F322F0" w:rsidR="00F32568" w:rsidRDefault="00000000">
      <w:pPr>
        <w:pStyle w:val="afd"/>
        <w:spacing w:line="360" w:lineRule="auto"/>
        <w:ind w:firstLine="482"/>
        <w:rPr>
          <w:bCs/>
          <w:color w:val="auto"/>
          <w:sz w:val="24"/>
          <w:szCs w:val="24"/>
        </w:rPr>
      </w:pPr>
      <w:r>
        <w:rPr>
          <w:b/>
          <w:color w:val="auto"/>
          <w:sz w:val="24"/>
          <w:szCs w:val="24"/>
        </w:rPr>
        <w:t xml:space="preserve">3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外墙面有凹凸线条和出挑构件时，应做泛水和滴水</w:t>
      </w:r>
      <w:r>
        <w:rPr>
          <w:rFonts w:hint="eastAsia"/>
          <w:bCs/>
          <w:color w:val="auto"/>
          <w:sz w:val="24"/>
          <w:szCs w:val="24"/>
        </w:rPr>
        <w:t>；</w:t>
      </w:r>
    </w:p>
    <w:p w14:paraId="495E662D" w14:textId="77777777" w:rsidR="00F32568" w:rsidRDefault="00000000">
      <w:pPr>
        <w:pStyle w:val="afd"/>
        <w:spacing w:line="360" w:lineRule="auto"/>
        <w:ind w:firstLine="482"/>
        <w:rPr>
          <w:bCs/>
          <w:color w:val="auto"/>
          <w:sz w:val="24"/>
          <w:szCs w:val="24"/>
        </w:rPr>
      </w:pPr>
      <w:r>
        <w:rPr>
          <w:b/>
          <w:color w:val="auto"/>
          <w:sz w:val="24"/>
          <w:szCs w:val="24"/>
        </w:rPr>
        <w:t xml:space="preserve">4  </w:t>
      </w:r>
      <w:r>
        <w:rPr>
          <w:rFonts w:hint="eastAsia"/>
          <w:bCs/>
          <w:color w:val="auto"/>
          <w:sz w:val="24"/>
          <w:szCs w:val="24"/>
        </w:rPr>
        <w:t>设备管道应固定在主体结构上，并应做密封和防水设计。</w:t>
      </w:r>
    </w:p>
    <w:p w14:paraId="4582B566"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条文说明：5.2.4  伸出</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w:t>
      </w:r>
      <w:r>
        <w:rPr>
          <w:rFonts w:ascii="仿宋_GB2312" w:eastAsia="仿宋_GB2312"/>
          <w:color w:val="auto"/>
          <w:sz w:val="24"/>
        </w:rPr>
        <w:t>外墙面的雨篷、开敞式阳台、室外空调机搁板、遮阳板、外楼梯根部及水平装饰线脚等做好突出部位和出挑构</w:t>
      </w:r>
      <w:r>
        <w:rPr>
          <w:rFonts w:ascii="仿宋_GB2312" w:eastAsia="仿宋_GB2312"/>
          <w:color w:val="auto"/>
          <w:sz w:val="24"/>
        </w:rPr>
        <w:lastRenderedPageBreak/>
        <w:t>件的排水措施，有利于减少积水可能</w:t>
      </w:r>
      <w:r>
        <w:rPr>
          <w:rFonts w:ascii="仿宋_GB2312" w:eastAsia="仿宋_GB2312" w:hint="eastAsia"/>
          <w:color w:val="auto"/>
          <w:sz w:val="24"/>
        </w:rPr>
        <w:t>。</w:t>
      </w:r>
    </w:p>
    <w:p w14:paraId="4275D6DB"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墙板应用于外墙时</w:t>
      </w:r>
      <w:r>
        <w:rPr>
          <w:bCs/>
          <w:color w:val="auto"/>
          <w:sz w:val="24"/>
          <w:szCs w:val="24"/>
        </w:rPr>
        <w:t>的接缝应符合下列规定：</w:t>
      </w:r>
    </w:p>
    <w:p w14:paraId="3DC0705E" w14:textId="77777777" w:rsidR="00F32568" w:rsidRDefault="00000000">
      <w:pPr>
        <w:pStyle w:val="afd"/>
        <w:spacing w:line="360" w:lineRule="auto"/>
        <w:ind w:firstLine="482"/>
        <w:rPr>
          <w:bCs/>
          <w:color w:val="auto"/>
          <w:sz w:val="24"/>
          <w:szCs w:val="24"/>
        </w:rPr>
      </w:pPr>
      <w:r>
        <w:rPr>
          <w:b/>
          <w:color w:val="auto"/>
          <w:sz w:val="24"/>
          <w:szCs w:val="24"/>
        </w:rPr>
        <w:t>1</w:t>
      </w:r>
      <w:r>
        <w:rPr>
          <w:bCs/>
          <w:color w:val="auto"/>
          <w:sz w:val="24"/>
          <w:szCs w:val="24"/>
        </w:rPr>
        <w:t xml:space="preserve">  </w:t>
      </w:r>
      <w:r>
        <w:rPr>
          <w:bCs/>
          <w:color w:val="auto"/>
          <w:sz w:val="24"/>
          <w:szCs w:val="24"/>
        </w:rPr>
        <w:t>接缝宽度应满足主体结构的层间位移、密封材料的变形能力、施工误差、温差引起变形等要求；</w:t>
      </w:r>
    </w:p>
    <w:p w14:paraId="1AA393B4" w14:textId="77777777" w:rsidR="00F32568" w:rsidRDefault="00000000">
      <w:pPr>
        <w:pStyle w:val="afd"/>
        <w:spacing w:line="360" w:lineRule="auto"/>
        <w:ind w:firstLine="482"/>
        <w:rPr>
          <w:bCs/>
          <w:color w:val="auto"/>
          <w:sz w:val="24"/>
          <w:szCs w:val="24"/>
        </w:rPr>
      </w:pPr>
      <w:r>
        <w:rPr>
          <w:b/>
          <w:color w:val="auto"/>
          <w:sz w:val="24"/>
          <w:szCs w:val="24"/>
        </w:rPr>
        <w:t>2</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与主体结构的接缝宽度不应小于</w:t>
      </w:r>
      <w:r>
        <w:rPr>
          <w:bCs/>
          <w:color w:val="auto"/>
          <w:sz w:val="24"/>
          <w:szCs w:val="24"/>
        </w:rPr>
        <w:t>10mm</w:t>
      </w:r>
      <w:r>
        <w:rPr>
          <w:bCs/>
          <w:color w:val="auto"/>
          <w:sz w:val="24"/>
          <w:szCs w:val="24"/>
        </w:rPr>
        <w:t>，且不宜大于</w:t>
      </w:r>
      <w:r>
        <w:rPr>
          <w:bCs/>
          <w:color w:val="auto"/>
          <w:sz w:val="24"/>
          <w:szCs w:val="24"/>
        </w:rPr>
        <w:t>20mm</w:t>
      </w:r>
      <w:r>
        <w:rPr>
          <w:bCs/>
          <w:color w:val="auto"/>
          <w:sz w:val="24"/>
          <w:szCs w:val="24"/>
        </w:rPr>
        <w:t>；</w:t>
      </w:r>
    </w:p>
    <w:p w14:paraId="106613CB" w14:textId="77777777" w:rsidR="00F32568" w:rsidRDefault="00000000">
      <w:pPr>
        <w:pStyle w:val="afd"/>
        <w:spacing w:line="360" w:lineRule="auto"/>
        <w:ind w:firstLine="482"/>
        <w:rPr>
          <w:bCs/>
          <w:color w:val="auto"/>
          <w:sz w:val="24"/>
          <w:szCs w:val="24"/>
        </w:rPr>
      </w:pPr>
      <w:r>
        <w:rPr>
          <w:b/>
          <w:color w:val="auto"/>
          <w:sz w:val="24"/>
          <w:szCs w:val="24"/>
        </w:rPr>
        <w:t xml:space="preserve">3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proofErr w:type="gramStart"/>
      <w:r>
        <w:rPr>
          <w:bCs/>
          <w:color w:val="auto"/>
          <w:sz w:val="24"/>
          <w:szCs w:val="24"/>
        </w:rPr>
        <w:t>竖缝宜</w:t>
      </w:r>
      <w:proofErr w:type="gramEnd"/>
      <w:r>
        <w:rPr>
          <w:bCs/>
          <w:color w:val="auto"/>
          <w:sz w:val="24"/>
          <w:szCs w:val="24"/>
        </w:rPr>
        <w:t>采用槽口构造，水平缝宜采用企口构造；</w:t>
      </w:r>
    </w:p>
    <w:p w14:paraId="37121D73" w14:textId="77777777" w:rsidR="00F32568" w:rsidRDefault="00000000">
      <w:pPr>
        <w:pStyle w:val="afd"/>
        <w:spacing w:line="360" w:lineRule="auto"/>
        <w:ind w:firstLine="482"/>
        <w:rPr>
          <w:bCs/>
          <w:color w:val="auto"/>
          <w:sz w:val="24"/>
          <w:szCs w:val="24"/>
        </w:rPr>
      </w:pPr>
      <w:r>
        <w:rPr>
          <w:b/>
          <w:color w:val="auto"/>
          <w:sz w:val="24"/>
          <w:szCs w:val="24"/>
        </w:rPr>
        <w:t xml:space="preserve">4   </w:t>
      </w:r>
      <w:r>
        <w:rPr>
          <w:bCs/>
          <w:color w:val="auto"/>
          <w:sz w:val="24"/>
          <w:szCs w:val="24"/>
        </w:rPr>
        <w:t>密封胶厚度不应小于</w:t>
      </w:r>
      <w:r>
        <w:rPr>
          <w:bCs/>
          <w:color w:val="auto"/>
          <w:sz w:val="24"/>
          <w:szCs w:val="24"/>
        </w:rPr>
        <w:t>5mm</w:t>
      </w:r>
      <w:r>
        <w:rPr>
          <w:bCs/>
          <w:color w:val="auto"/>
          <w:sz w:val="24"/>
          <w:szCs w:val="24"/>
        </w:rPr>
        <w:t>，且不宜</w:t>
      </w:r>
      <w:proofErr w:type="gramStart"/>
      <w:r>
        <w:rPr>
          <w:bCs/>
          <w:color w:val="auto"/>
          <w:sz w:val="24"/>
          <w:szCs w:val="24"/>
        </w:rPr>
        <w:t>小于缝宽的</w:t>
      </w:r>
      <w:proofErr w:type="gramEnd"/>
      <w:r>
        <w:rPr>
          <w:bCs/>
          <w:color w:val="auto"/>
          <w:sz w:val="24"/>
          <w:szCs w:val="24"/>
        </w:rPr>
        <w:t>一半；</w:t>
      </w:r>
    </w:p>
    <w:p w14:paraId="4D00A24A" w14:textId="77777777" w:rsidR="00F32568" w:rsidRDefault="00000000">
      <w:pPr>
        <w:pStyle w:val="afd"/>
        <w:spacing w:line="360" w:lineRule="auto"/>
        <w:ind w:firstLine="482"/>
        <w:rPr>
          <w:bCs/>
          <w:color w:val="auto"/>
          <w:sz w:val="24"/>
          <w:szCs w:val="24"/>
        </w:rPr>
      </w:pPr>
      <w:r>
        <w:rPr>
          <w:b/>
          <w:color w:val="auto"/>
          <w:sz w:val="24"/>
          <w:szCs w:val="24"/>
        </w:rPr>
        <w:t xml:space="preserve">5 </w:t>
      </w:r>
      <w:r>
        <w:rPr>
          <w:bCs/>
          <w:color w:val="auto"/>
          <w:sz w:val="24"/>
          <w:szCs w:val="24"/>
        </w:rPr>
        <w:t xml:space="preserve"> </w:t>
      </w:r>
      <w:r>
        <w:rPr>
          <w:rFonts w:hint="eastAsia"/>
          <w:bCs/>
          <w:color w:val="auto"/>
          <w:sz w:val="24"/>
          <w:szCs w:val="24"/>
        </w:rPr>
        <w:t xml:space="preserve"> </w:t>
      </w:r>
      <w:r>
        <w:rPr>
          <w:bCs/>
          <w:color w:val="auto"/>
          <w:sz w:val="24"/>
          <w:szCs w:val="24"/>
        </w:rPr>
        <w:t>密封胶内侧</w:t>
      </w:r>
      <w:proofErr w:type="gramStart"/>
      <w:r>
        <w:rPr>
          <w:bCs/>
          <w:color w:val="auto"/>
          <w:sz w:val="24"/>
          <w:szCs w:val="24"/>
        </w:rPr>
        <w:t>宜设置</w:t>
      </w:r>
      <w:proofErr w:type="gramEnd"/>
      <w:r>
        <w:rPr>
          <w:bCs/>
          <w:color w:val="auto"/>
          <w:sz w:val="24"/>
          <w:szCs w:val="24"/>
        </w:rPr>
        <w:t>背衬材料填充</w:t>
      </w:r>
      <w:r>
        <w:rPr>
          <w:rFonts w:hint="eastAsia"/>
          <w:bCs/>
          <w:color w:val="auto"/>
          <w:sz w:val="24"/>
          <w:szCs w:val="24"/>
        </w:rPr>
        <w:t>。</w:t>
      </w:r>
    </w:p>
    <w:p w14:paraId="2C5EBEBC"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条文说明：5.2.5  考虑地震作用的影响，尤其对于</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内嵌式安装</w:t>
      </w:r>
      <w:r>
        <w:rPr>
          <w:rFonts w:ascii="仿宋_GB2312" w:eastAsia="仿宋_GB2312" w:hint="eastAsia"/>
          <w:color w:val="auto"/>
          <w:sz w:val="24"/>
        </w:rPr>
        <w:t>时</w:t>
      </w:r>
      <w:r>
        <w:rPr>
          <w:rFonts w:ascii="仿宋_GB2312" w:eastAsia="仿宋_GB2312"/>
          <w:color w:val="auto"/>
          <w:sz w:val="24"/>
        </w:rPr>
        <w:t>，为了减小地震时</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w:t>
      </w:r>
      <w:r>
        <w:rPr>
          <w:rFonts w:ascii="仿宋_GB2312" w:eastAsia="仿宋_GB2312"/>
          <w:color w:val="auto"/>
          <w:sz w:val="24"/>
        </w:rPr>
        <w:t>对框架梁、柱的顶推作用，避免混凝土框架的损坏，应与主体结构间设置缝隙。接缝宽度应根据极限温度变形、风荷载及地震作用下的层间位移、密封材料最大拉伸-压缩变形量及施工安装误差等因素进行计算。</w:t>
      </w:r>
    </w:p>
    <w:p w14:paraId="49C80192" w14:textId="77777777" w:rsidR="00F32568" w:rsidRDefault="00000000">
      <w:pPr>
        <w:pStyle w:val="afd"/>
        <w:spacing w:line="360" w:lineRule="auto"/>
        <w:ind w:firstLineChars="0" w:firstLine="0"/>
        <w:rPr>
          <w:bCs/>
          <w:color w:val="auto"/>
          <w:sz w:val="24"/>
          <w:szCs w:val="24"/>
        </w:rPr>
      </w:pPr>
      <w:r>
        <w:rPr>
          <w:rFonts w:ascii="仿宋_GB2312" w:eastAsia="仿宋_GB2312"/>
          <w:color w:val="auto"/>
          <w:sz w:val="24"/>
        </w:rPr>
        <w:t xml:space="preserve">    另外，密封胶内侧</w:t>
      </w:r>
      <w:proofErr w:type="gramStart"/>
      <w:r>
        <w:rPr>
          <w:rFonts w:ascii="仿宋_GB2312" w:eastAsia="仿宋_GB2312"/>
          <w:color w:val="auto"/>
          <w:sz w:val="24"/>
        </w:rPr>
        <w:t>宜设置</w:t>
      </w:r>
      <w:proofErr w:type="gramEnd"/>
      <w:r>
        <w:rPr>
          <w:rFonts w:ascii="仿宋_GB2312" w:eastAsia="仿宋_GB2312"/>
          <w:color w:val="auto"/>
          <w:sz w:val="24"/>
        </w:rPr>
        <w:t>背衬材料填充，如不填充，则极易使密封胶在接缝中形成三面粘结，但接缝位移时密封胶不能自由伸缩，引起位移能力低下而过早开裂。</w:t>
      </w:r>
    </w:p>
    <w:p w14:paraId="18F11EA0"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墙板应用于内隔墙时</w:t>
      </w:r>
      <w:r>
        <w:rPr>
          <w:bCs/>
          <w:color w:val="auto"/>
          <w:sz w:val="24"/>
          <w:szCs w:val="24"/>
        </w:rPr>
        <w:t>的接缝</w:t>
      </w:r>
      <w:r>
        <w:rPr>
          <w:rFonts w:hint="eastAsia"/>
          <w:bCs/>
          <w:color w:val="auto"/>
          <w:sz w:val="24"/>
          <w:szCs w:val="24"/>
        </w:rPr>
        <w:t>构造</w:t>
      </w:r>
      <w:r>
        <w:rPr>
          <w:bCs/>
          <w:color w:val="auto"/>
          <w:sz w:val="24"/>
          <w:szCs w:val="24"/>
        </w:rPr>
        <w:t>应符合下列规定</w:t>
      </w:r>
      <w:r>
        <w:rPr>
          <w:rFonts w:hint="eastAsia"/>
          <w:bCs/>
          <w:color w:val="auto"/>
          <w:sz w:val="24"/>
          <w:szCs w:val="24"/>
        </w:rPr>
        <w:t>：</w:t>
      </w:r>
    </w:p>
    <w:p w14:paraId="753098C5" w14:textId="77777777" w:rsidR="00F32568" w:rsidRDefault="00000000">
      <w:pPr>
        <w:pStyle w:val="afd"/>
        <w:spacing w:line="360" w:lineRule="auto"/>
        <w:ind w:firstLine="482"/>
        <w:rPr>
          <w:bCs/>
          <w:color w:val="auto"/>
          <w:sz w:val="24"/>
          <w:szCs w:val="24"/>
        </w:rPr>
      </w:pPr>
      <w:r>
        <w:rPr>
          <w:rFonts w:hint="eastAsia"/>
          <w:b/>
          <w:color w:val="auto"/>
          <w:sz w:val="24"/>
          <w:szCs w:val="24"/>
        </w:rPr>
        <w:t xml:space="preserve">1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墙板侧边及顶部与结构构件连接处应预留</w:t>
      </w:r>
      <w:r>
        <w:rPr>
          <w:rFonts w:hint="eastAsia"/>
          <w:bCs/>
          <w:color w:val="auto"/>
          <w:sz w:val="24"/>
          <w:szCs w:val="24"/>
        </w:rPr>
        <w:t xml:space="preserve"> 10mm~20mm </w:t>
      </w:r>
      <w:r>
        <w:rPr>
          <w:rFonts w:hint="eastAsia"/>
          <w:bCs/>
          <w:color w:val="auto"/>
          <w:sz w:val="24"/>
          <w:szCs w:val="24"/>
        </w:rPr>
        <w:t>缝隙；</w:t>
      </w:r>
    </w:p>
    <w:p w14:paraId="6461A3B1" w14:textId="77777777" w:rsidR="00F32568" w:rsidRDefault="00000000">
      <w:pPr>
        <w:pStyle w:val="afd"/>
        <w:spacing w:line="360" w:lineRule="auto"/>
        <w:ind w:firstLine="482"/>
        <w:rPr>
          <w:bCs/>
          <w:color w:val="auto"/>
          <w:sz w:val="24"/>
          <w:szCs w:val="24"/>
        </w:rPr>
      </w:pPr>
      <w:r>
        <w:rPr>
          <w:rFonts w:hint="eastAsia"/>
          <w:b/>
          <w:color w:val="auto"/>
          <w:sz w:val="24"/>
          <w:szCs w:val="24"/>
        </w:rPr>
        <w:t>2</w:t>
      </w:r>
      <w:r>
        <w:rPr>
          <w:rFonts w:hint="eastAsia"/>
          <w:bCs/>
          <w:color w:val="auto"/>
          <w:sz w:val="24"/>
          <w:szCs w:val="24"/>
        </w:rPr>
        <w:t xml:space="preserve"> </w:t>
      </w:r>
      <w:r>
        <w:rPr>
          <w:rFonts w:hint="eastAsia"/>
          <w:b/>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墙板顶部与结构构件连接处应设柔性构造；</w:t>
      </w:r>
      <w:r>
        <w:rPr>
          <w:rFonts w:hint="eastAsia"/>
          <w:bCs/>
          <w:color w:val="auto"/>
          <w:sz w:val="24"/>
          <w:szCs w:val="24"/>
        </w:rPr>
        <w:t xml:space="preserve"> </w:t>
      </w:r>
    </w:p>
    <w:p w14:paraId="10D1AD52" w14:textId="77777777" w:rsidR="00F32568" w:rsidRDefault="00000000">
      <w:pPr>
        <w:pStyle w:val="afd"/>
        <w:spacing w:line="360" w:lineRule="auto"/>
        <w:ind w:firstLine="482"/>
        <w:rPr>
          <w:bCs/>
          <w:color w:val="auto"/>
          <w:sz w:val="24"/>
          <w:szCs w:val="24"/>
        </w:rPr>
      </w:pPr>
      <w:r>
        <w:rPr>
          <w:rFonts w:hint="eastAsia"/>
          <w:b/>
          <w:color w:val="auto"/>
          <w:sz w:val="24"/>
          <w:szCs w:val="24"/>
        </w:rPr>
        <w:t>3</w:t>
      </w:r>
      <w:r>
        <w:rPr>
          <w:rFonts w:hint="eastAsia"/>
          <w:bCs/>
          <w:color w:val="auto"/>
          <w:sz w:val="24"/>
          <w:szCs w:val="24"/>
        </w:rPr>
        <w:t xml:space="preserve"> </w:t>
      </w:r>
      <w:r>
        <w:rPr>
          <w:rFonts w:hint="eastAsia"/>
          <w:b/>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墙板间接缝可采用接缝粘结砂浆</w:t>
      </w:r>
      <w:proofErr w:type="gramStart"/>
      <w:r>
        <w:rPr>
          <w:rFonts w:hint="eastAsia"/>
          <w:bCs/>
          <w:color w:val="auto"/>
          <w:sz w:val="24"/>
          <w:szCs w:val="24"/>
        </w:rPr>
        <w:t>挤密塞实</w:t>
      </w:r>
      <w:proofErr w:type="gramEnd"/>
      <w:r>
        <w:rPr>
          <w:rFonts w:hint="eastAsia"/>
          <w:bCs/>
          <w:color w:val="auto"/>
          <w:sz w:val="24"/>
          <w:szCs w:val="24"/>
        </w:rPr>
        <w:t>、嵌缝剂嵌缝，沿墙长方向每隔</w:t>
      </w:r>
      <w:r>
        <w:rPr>
          <w:rFonts w:hint="eastAsia"/>
          <w:bCs/>
          <w:color w:val="auto"/>
          <w:sz w:val="24"/>
          <w:szCs w:val="24"/>
        </w:rPr>
        <w:t>6m</w:t>
      </w:r>
      <w:r>
        <w:rPr>
          <w:rFonts w:hint="eastAsia"/>
          <w:bCs/>
          <w:color w:val="auto"/>
          <w:sz w:val="24"/>
          <w:szCs w:val="24"/>
        </w:rPr>
        <w:t>应设</w:t>
      </w:r>
      <w:r>
        <w:rPr>
          <w:rFonts w:hint="eastAsia"/>
          <w:bCs/>
          <w:color w:val="auto"/>
          <w:sz w:val="24"/>
          <w:szCs w:val="24"/>
        </w:rPr>
        <w:t>10mm~20mm</w:t>
      </w:r>
      <w:r>
        <w:rPr>
          <w:rFonts w:hint="eastAsia"/>
          <w:bCs/>
          <w:color w:val="auto"/>
          <w:sz w:val="24"/>
          <w:szCs w:val="24"/>
        </w:rPr>
        <w:t>宽柔性缝；</w:t>
      </w:r>
    </w:p>
    <w:p w14:paraId="56F2EB78" w14:textId="77777777" w:rsidR="00F32568" w:rsidRDefault="00000000">
      <w:pPr>
        <w:pStyle w:val="afd"/>
        <w:spacing w:line="360" w:lineRule="auto"/>
        <w:ind w:firstLine="482"/>
        <w:rPr>
          <w:bCs/>
          <w:color w:val="auto"/>
          <w:sz w:val="24"/>
          <w:szCs w:val="24"/>
        </w:rPr>
      </w:pPr>
      <w:r>
        <w:rPr>
          <w:rFonts w:hint="eastAsia"/>
          <w:b/>
          <w:color w:val="auto"/>
          <w:sz w:val="24"/>
          <w:szCs w:val="24"/>
        </w:rPr>
        <w:t xml:space="preserve">4   </w:t>
      </w:r>
      <w:r>
        <w:rPr>
          <w:rFonts w:hint="eastAsia"/>
          <w:bCs/>
          <w:color w:val="auto"/>
          <w:sz w:val="24"/>
          <w:szCs w:val="24"/>
        </w:rPr>
        <w:t xml:space="preserve"> AAC</w:t>
      </w:r>
      <w:proofErr w:type="gramStart"/>
      <w:r>
        <w:rPr>
          <w:rFonts w:hint="eastAsia"/>
          <w:bCs/>
          <w:color w:val="auto"/>
          <w:sz w:val="24"/>
          <w:szCs w:val="24"/>
        </w:rPr>
        <w:t>陶瓷棉自保温</w:t>
      </w:r>
      <w:proofErr w:type="gramEnd"/>
      <w:r>
        <w:rPr>
          <w:rFonts w:hint="eastAsia"/>
          <w:bCs/>
          <w:color w:val="auto"/>
          <w:sz w:val="24"/>
          <w:szCs w:val="24"/>
        </w:rPr>
        <w:t>墙板接缝表面可采用抹灰砂浆压入耐碱玻璃纤维网布加强处理，耐碱玻璃纤维网布宽度不应小于</w:t>
      </w:r>
      <w:r>
        <w:rPr>
          <w:rFonts w:hint="eastAsia"/>
          <w:bCs/>
          <w:color w:val="auto"/>
          <w:sz w:val="24"/>
          <w:szCs w:val="24"/>
        </w:rPr>
        <w:t>100mm</w:t>
      </w:r>
      <w:r>
        <w:rPr>
          <w:rFonts w:hint="eastAsia"/>
          <w:bCs/>
          <w:color w:val="auto"/>
          <w:sz w:val="24"/>
          <w:szCs w:val="24"/>
        </w:rPr>
        <w:t>。</w:t>
      </w:r>
    </w:p>
    <w:p w14:paraId="40403BC7"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墙板应用于外墙和隔墙时均应采用界面防水砂浆处理，</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墙板外墙</w:t>
      </w:r>
      <w:proofErr w:type="gramStart"/>
      <w:r>
        <w:rPr>
          <w:rFonts w:hint="eastAsia"/>
          <w:bCs/>
          <w:color w:val="auto"/>
          <w:sz w:val="24"/>
          <w:szCs w:val="24"/>
        </w:rPr>
        <w:t>面整体</w:t>
      </w:r>
      <w:proofErr w:type="gramEnd"/>
      <w:r>
        <w:rPr>
          <w:rFonts w:hint="eastAsia"/>
          <w:bCs/>
          <w:color w:val="auto"/>
          <w:sz w:val="24"/>
          <w:szCs w:val="24"/>
        </w:rPr>
        <w:t>防水构造尚应符合国家现行标准《建筑与市政工程防水通用规范》</w:t>
      </w:r>
      <w:r>
        <w:rPr>
          <w:rFonts w:hint="eastAsia"/>
          <w:bCs/>
          <w:color w:val="auto"/>
          <w:sz w:val="24"/>
          <w:szCs w:val="24"/>
        </w:rPr>
        <w:t>GB 55030</w:t>
      </w:r>
      <w:r>
        <w:rPr>
          <w:rFonts w:hint="eastAsia"/>
          <w:bCs/>
          <w:color w:val="auto"/>
          <w:sz w:val="24"/>
          <w:szCs w:val="24"/>
        </w:rPr>
        <w:t>和《建筑外墙防水工程技术规程》</w:t>
      </w:r>
      <w:r>
        <w:rPr>
          <w:rFonts w:hint="eastAsia"/>
          <w:bCs/>
          <w:color w:val="auto"/>
          <w:sz w:val="24"/>
          <w:szCs w:val="24"/>
        </w:rPr>
        <w:t>JGJ/T 235</w:t>
      </w:r>
      <w:r>
        <w:rPr>
          <w:rFonts w:hint="eastAsia"/>
          <w:bCs/>
          <w:color w:val="auto"/>
          <w:sz w:val="24"/>
          <w:szCs w:val="24"/>
        </w:rPr>
        <w:t>的有关规定。</w:t>
      </w:r>
    </w:p>
    <w:p w14:paraId="7B420B52"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lastRenderedPageBreak/>
        <w:t>AAC</w:t>
      </w:r>
      <w:proofErr w:type="gramStart"/>
      <w:r>
        <w:rPr>
          <w:rFonts w:hint="eastAsia"/>
          <w:bCs/>
          <w:color w:val="auto"/>
          <w:sz w:val="24"/>
          <w:szCs w:val="24"/>
        </w:rPr>
        <w:t>陶瓷棉自保温</w:t>
      </w:r>
      <w:proofErr w:type="gramEnd"/>
      <w:r>
        <w:rPr>
          <w:rFonts w:hint="eastAsia"/>
          <w:bCs/>
          <w:color w:val="auto"/>
          <w:sz w:val="24"/>
          <w:szCs w:val="24"/>
        </w:rPr>
        <w:t>墙板中间的保温材料不应外露，外露部位应采用专用粘结砂浆封堵，并采用界面防水砂浆封闭。</w:t>
      </w:r>
    </w:p>
    <w:p w14:paraId="2FB93450"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墙板根部防水设计应符合下列规定：</w:t>
      </w:r>
    </w:p>
    <w:p w14:paraId="6F18ADB6" w14:textId="77777777" w:rsidR="00F32568" w:rsidRDefault="00000000">
      <w:pPr>
        <w:pStyle w:val="afd"/>
        <w:spacing w:line="360" w:lineRule="auto"/>
        <w:ind w:firstLine="482"/>
        <w:rPr>
          <w:bCs/>
          <w:color w:val="auto"/>
          <w:sz w:val="24"/>
          <w:szCs w:val="24"/>
        </w:rPr>
      </w:pPr>
      <w:r>
        <w:rPr>
          <w:b/>
          <w:color w:val="auto"/>
          <w:sz w:val="24"/>
          <w:szCs w:val="24"/>
        </w:rPr>
        <w:t xml:space="preserve">1  </w:t>
      </w:r>
      <w:r>
        <w:rPr>
          <w:rFonts w:hint="eastAsia"/>
          <w:bCs/>
          <w:color w:val="auto"/>
          <w:sz w:val="24"/>
          <w:szCs w:val="24"/>
        </w:rPr>
        <w:t>卫生间、厨房等有水房间墙板根部应设置混凝土强度等级不低于</w:t>
      </w:r>
      <w:r>
        <w:rPr>
          <w:rFonts w:hint="eastAsia"/>
          <w:bCs/>
          <w:color w:val="auto"/>
          <w:sz w:val="24"/>
          <w:szCs w:val="24"/>
        </w:rPr>
        <w:t xml:space="preserve"> C25</w:t>
      </w:r>
      <w:r>
        <w:rPr>
          <w:rFonts w:hint="eastAsia"/>
          <w:bCs/>
          <w:color w:val="auto"/>
          <w:sz w:val="24"/>
          <w:szCs w:val="24"/>
        </w:rPr>
        <w:t>的钢筋混凝土砍墙，</w:t>
      </w:r>
      <w:proofErr w:type="gramStart"/>
      <w:r>
        <w:rPr>
          <w:rFonts w:hint="eastAsia"/>
          <w:bCs/>
          <w:color w:val="auto"/>
          <w:sz w:val="24"/>
          <w:szCs w:val="24"/>
        </w:rPr>
        <w:t>坎墙高度</w:t>
      </w:r>
      <w:proofErr w:type="gramEnd"/>
      <w:r>
        <w:rPr>
          <w:rFonts w:hint="eastAsia"/>
          <w:bCs/>
          <w:color w:val="auto"/>
          <w:sz w:val="24"/>
          <w:szCs w:val="24"/>
        </w:rPr>
        <w:t>高于室外地坪</w:t>
      </w:r>
      <w:r>
        <w:rPr>
          <w:bCs/>
          <w:color w:val="auto"/>
          <w:sz w:val="24"/>
          <w:szCs w:val="24"/>
        </w:rPr>
        <w:t>500mm</w:t>
      </w:r>
      <w:r>
        <w:rPr>
          <w:rFonts w:hint="eastAsia"/>
          <w:bCs/>
          <w:color w:val="auto"/>
          <w:sz w:val="24"/>
          <w:szCs w:val="24"/>
        </w:rPr>
        <w:t>，且不低于室内建筑地面</w:t>
      </w:r>
      <w:r>
        <w:rPr>
          <w:bCs/>
          <w:color w:val="auto"/>
          <w:sz w:val="24"/>
          <w:szCs w:val="24"/>
        </w:rPr>
        <w:t>200mm</w:t>
      </w:r>
      <w:r>
        <w:rPr>
          <w:rFonts w:hint="eastAsia"/>
          <w:bCs/>
          <w:color w:val="auto"/>
          <w:sz w:val="24"/>
          <w:szCs w:val="24"/>
        </w:rPr>
        <w:t>；</w:t>
      </w:r>
      <w:r>
        <w:rPr>
          <w:bCs/>
          <w:color w:val="auto"/>
          <w:sz w:val="24"/>
          <w:szCs w:val="24"/>
        </w:rPr>
        <w:t xml:space="preserve"> </w:t>
      </w:r>
    </w:p>
    <w:p w14:paraId="20CD185A" w14:textId="77777777" w:rsidR="00F32568" w:rsidRDefault="00000000">
      <w:pPr>
        <w:pStyle w:val="afd"/>
        <w:spacing w:line="360" w:lineRule="auto"/>
        <w:ind w:firstLine="482"/>
        <w:rPr>
          <w:bCs/>
          <w:color w:val="auto"/>
          <w:sz w:val="24"/>
          <w:szCs w:val="24"/>
        </w:rPr>
      </w:pPr>
      <w:r>
        <w:rPr>
          <w:b/>
          <w:color w:val="auto"/>
          <w:sz w:val="24"/>
          <w:szCs w:val="24"/>
        </w:rPr>
        <w:t xml:space="preserve">2  </w:t>
      </w:r>
      <w:r>
        <w:rPr>
          <w:rFonts w:hint="eastAsia"/>
          <w:bCs/>
          <w:color w:val="auto"/>
          <w:sz w:val="24"/>
          <w:szCs w:val="24"/>
        </w:rPr>
        <w:t>首层</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墙板根部应设置混凝土强度等级不低于</w:t>
      </w:r>
      <w:r>
        <w:rPr>
          <w:rFonts w:hint="eastAsia"/>
          <w:bCs/>
          <w:color w:val="auto"/>
          <w:sz w:val="24"/>
          <w:szCs w:val="24"/>
        </w:rPr>
        <w:t xml:space="preserve"> C25</w:t>
      </w:r>
      <w:r>
        <w:rPr>
          <w:rFonts w:hint="eastAsia"/>
          <w:bCs/>
          <w:color w:val="auto"/>
          <w:sz w:val="24"/>
          <w:szCs w:val="24"/>
        </w:rPr>
        <w:t>的钢筋混凝土砍墙，</w:t>
      </w:r>
      <w:proofErr w:type="gramStart"/>
      <w:r>
        <w:rPr>
          <w:rFonts w:hint="eastAsia"/>
          <w:bCs/>
          <w:color w:val="auto"/>
          <w:sz w:val="24"/>
          <w:szCs w:val="24"/>
        </w:rPr>
        <w:t>坎墙高度</w:t>
      </w:r>
      <w:proofErr w:type="gramEnd"/>
      <w:r>
        <w:rPr>
          <w:rFonts w:hint="eastAsia"/>
          <w:bCs/>
          <w:color w:val="auto"/>
          <w:sz w:val="24"/>
          <w:szCs w:val="24"/>
        </w:rPr>
        <w:t>应高于室外地坪</w:t>
      </w:r>
      <w:r>
        <w:rPr>
          <w:bCs/>
          <w:color w:val="auto"/>
          <w:sz w:val="24"/>
          <w:szCs w:val="24"/>
        </w:rPr>
        <w:t>500mm</w:t>
      </w:r>
      <w:r>
        <w:rPr>
          <w:rFonts w:hint="eastAsia"/>
          <w:bCs/>
          <w:color w:val="auto"/>
          <w:sz w:val="24"/>
          <w:szCs w:val="24"/>
        </w:rPr>
        <w:t>，且不应低于室内建筑地面</w:t>
      </w:r>
      <w:r>
        <w:rPr>
          <w:bCs/>
          <w:color w:val="auto"/>
          <w:sz w:val="24"/>
          <w:szCs w:val="24"/>
        </w:rPr>
        <w:t>200mm</w:t>
      </w:r>
      <w:r>
        <w:rPr>
          <w:rFonts w:hint="eastAsia"/>
          <w:bCs/>
          <w:color w:val="auto"/>
          <w:sz w:val="24"/>
          <w:szCs w:val="24"/>
        </w:rPr>
        <w:t>（图</w:t>
      </w:r>
      <w:r>
        <w:rPr>
          <w:rFonts w:hint="eastAsia"/>
          <w:bCs/>
          <w:color w:val="auto"/>
          <w:sz w:val="24"/>
          <w:szCs w:val="24"/>
        </w:rPr>
        <w:t>5</w:t>
      </w:r>
      <w:r>
        <w:rPr>
          <w:bCs/>
          <w:color w:val="auto"/>
          <w:sz w:val="24"/>
          <w:szCs w:val="24"/>
        </w:rPr>
        <w:t>.2.6</w:t>
      </w:r>
      <w:r>
        <w:rPr>
          <w:rFonts w:hint="eastAsia"/>
          <w:bCs/>
          <w:color w:val="auto"/>
          <w:sz w:val="24"/>
          <w:szCs w:val="24"/>
        </w:rPr>
        <w:t>）。</w:t>
      </w:r>
    </w:p>
    <w:p w14:paraId="772C0AA3" w14:textId="77777777" w:rsidR="00F32568" w:rsidRDefault="00000000">
      <w:pPr>
        <w:pStyle w:val="afd"/>
        <w:spacing w:line="360" w:lineRule="auto"/>
        <w:ind w:firstLineChars="0" w:firstLine="0"/>
        <w:jc w:val="center"/>
        <w:rPr>
          <w:rFonts w:ascii="仿宋_GB2312" w:eastAsia="仿宋_GB2312"/>
          <w:color w:val="auto"/>
          <w:sz w:val="24"/>
        </w:rPr>
      </w:pPr>
      <w:r>
        <w:rPr>
          <w:noProof/>
        </w:rPr>
        <w:drawing>
          <wp:inline distT="0" distB="0" distL="0" distR="0" wp14:anchorId="280A0408" wp14:editId="23496300">
            <wp:extent cx="1968500" cy="1934210"/>
            <wp:effectExtent l="0" t="0" r="0" b="8890"/>
            <wp:docPr id="560094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494" name="图片 1"/>
                    <pic:cNvPicPr>
                      <a:picLocks noChangeAspect="1"/>
                    </pic:cNvPicPr>
                  </pic:nvPicPr>
                  <pic:blipFill>
                    <a:blip r:embed="rId15"/>
                    <a:stretch>
                      <a:fillRect/>
                    </a:stretch>
                  </pic:blipFill>
                  <pic:spPr>
                    <a:xfrm>
                      <a:off x="0" y="0"/>
                      <a:ext cx="1973583" cy="1939604"/>
                    </a:xfrm>
                    <a:prstGeom prst="rect">
                      <a:avLst/>
                    </a:prstGeom>
                  </pic:spPr>
                </pic:pic>
              </a:graphicData>
            </a:graphic>
          </wp:inline>
        </w:drawing>
      </w:r>
    </w:p>
    <w:p w14:paraId="6FA0F62A" w14:textId="77777777" w:rsidR="00F32568" w:rsidRDefault="00000000">
      <w:pPr>
        <w:pStyle w:val="afd"/>
        <w:spacing w:line="360" w:lineRule="auto"/>
        <w:ind w:firstLineChars="0" w:firstLine="0"/>
        <w:jc w:val="center"/>
        <w:rPr>
          <w:bCs/>
          <w:color w:val="auto"/>
        </w:rPr>
      </w:pPr>
      <w:r>
        <w:rPr>
          <w:rFonts w:hint="eastAsia"/>
          <w:bCs/>
          <w:color w:val="auto"/>
        </w:rPr>
        <w:t>图</w:t>
      </w:r>
      <w:r>
        <w:rPr>
          <w:bCs/>
          <w:color w:val="auto"/>
        </w:rPr>
        <w:t xml:space="preserve">5.2.6   </w:t>
      </w:r>
      <w:r>
        <w:rPr>
          <w:rFonts w:hint="eastAsia"/>
          <w:bCs/>
          <w:color w:val="auto"/>
        </w:rPr>
        <w:t>首层</w:t>
      </w:r>
      <w:r>
        <w:rPr>
          <w:rFonts w:hint="eastAsia"/>
          <w:bCs/>
          <w:color w:val="auto"/>
        </w:rPr>
        <w:t>AAC</w:t>
      </w:r>
      <w:proofErr w:type="gramStart"/>
      <w:r>
        <w:rPr>
          <w:rFonts w:hint="eastAsia"/>
          <w:bCs/>
          <w:color w:val="auto"/>
        </w:rPr>
        <w:t>陶瓷棉自保温</w:t>
      </w:r>
      <w:proofErr w:type="gramEnd"/>
      <w:r>
        <w:rPr>
          <w:rFonts w:hint="eastAsia"/>
          <w:bCs/>
          <w:color w:val="auto"/>
        </w:rPr>
        <w:t>墙板根部防水示意图</w:t>
      </w:r>
    </w:p>
    <w:p w14:paraId="0D109947" w14:textId="77777777" w:rsidR="00F32568" w:rsidRDefault="00000000">
      <w:pPr>
        <w:pStyle w:val="afd"/>
        <w:spacing w:line="360" w:lineRule="auto"/>
        <w:ind w:firstLineChars="0" w:firstLine="0"/>
        <w:jc w:val="center"/>
        <w:rPr>
          <w:bCs/>
          <w:color w:val="auto"/>
          <w:sz w:val="24"/>
          <w:szCs w:val="24"/>
        </w:rPr>
      </w:pPr>
      <w:r>
        <w:rPr>
          <w:bCs/>
          <w:color w:val="auto"/>
        </w:rPr>
        <w:t>1-</w:t>
      </w:r>
      <w:r>
        <w:rPr>
          <w:rFonts w:hint="eastAsia"/>
          <w:bCs/>
          <w:color w:val="auto"/>
        </w:rPr>
        <w:t>AAC</w:t>
      </w:r>
      <w:proofErr w:type="gramStart"/>
      <w:r>
        <w:rPr>
          <w:rFonts w:hint="eastAsia"/>
          <w:bCs/>
          <w:color w:val="auto"/>
        </w:rPr>
        <w:t>陶瓷棉自保温</w:t>
      </w:r>
      <w:proofErr w:type="gramEnd"/>
      <w:r>
        <w:rPr>
          <w:rFonts w:hint="eastAsia"/>
          <w:bCs/>
          <w:color w:val="auto"/>
        </w:rPr>
        <w:t>墙板；</w:t>
      </w:r>
      <w:r>
        <w:rPr>
          <w:rFonts w:hint="eastAsia"/>
          <w:bCs/>
          <w:color w:val="auto"/>
        </w:rPr>
        <w:t>2</w:t>
      </w:r>
      <w:r>
        <w:rPr>
          <w:bCs/>
          <w:color w:val="auto"/>
        </w:rPr>
        <w:t>-</w:t>
      </w:r>
      <w:r>
        <w:rPr>
          <w:rFonts w:hint="eastAsia"/>
          <w:bCs/>
          <w:color w:val="auto"/>
        </w:rPr>
        <w:t>保温板；</w:t>
      </w:r>
      <w:r>
        <w:rPr>
          <w:bCs/>
          <w:color w:val="auto"/>
        </w:rPr>
        <w:t>3</w:t>
      </w:r>
      <w:r>
        <w:rPr>
          <w:rFonts w:hint="eastAsia"/>
          <w:bCs/>
          <w:color w:val="auto"/>
          <w:sz w:val="24"/>
          <w:szCs w:val="24"/>
        </w:rPr>
        <w:t>钢筋混凝土砍墙</w:t>
      </w:r>
      <w:r>
        <w:rPr>
          <w:rFonts w:hint="eastAsia"/>
          <w:bCs/>
          <w:color w:val="auto"/>
        </w:rPr>
        <w:t>；</w:t>
      </w:r>
      <w:r>
        <w:rPr>
          <w:bCs/>
          <w:color w:val="auto"/>
        </w:rPr>
        <w:t xml:space="preserve"> 4-</w:t>
      </w:r>
      <w:r>
        <w:rPr>
          <w:rFonts w:hint="eastAsia"/>
          <w:bCs/>
          <w:color w:val="auto"/>
        </w:rPr>
        <w:t>专用密封胶；</w:t>
      </w:r>
      <w:r>
        <w:rPr>
          <w:bCs/>
          <w:color w:val="auto"/>
        </w:rPr>
        <w:t>5-</w:t>
      </w:r>
      <w:r>
        <w:rPr>
          <w:rFonts w:hint="eastAsia"/>
          <w:bCs/>
          <w:color w:val="auto"/>
        </w:rPr>
        <w:t>背衬</w:t>
      </w:r>
    </w:p>
    <w:p w14:paraId="50D5018C" w14:textId="77777777" w:rsidR="00F32568" w:rsidRDefault="00000000">
      <w:pPr>
        <w:pStyle w:val="afd"/>
        <w:numPr>
          <w:ilvl w:val="2"/>
          <w:numId w:val="3"/>
        </w:numPr>
        <w:spacing w:line="360" w:lineRule="auto"/>
        <w:ind w:left="0" w:firstLineChars="0" w:firstLine="0"/>
        <w:outlineLvl w:val="2"/>
        <w:rPr>
          <w:bCs/>
          <w:color w:val="auto"/>
          <w:sz w:val="24"/>
          <w:szCs w:val="24"/>
        </w:rPr>
      </w:pPr>
      <w:bookmarkStart w:id="45" w:name="_Hlk128764729"/>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墙体门窗洞口部位的防水设计（图</w:t>
      </w:r>
      <w:r>
        <w:rPr>
          <w:rFonts w:hint="eastAsia"/>
          <w:bCs/>
          <w:color w:val="auto"/>
          <w:sz w:val="24"/>
          <w:szCs w:val="24"/>
        </w:rPr>
        <w:t>5.2.10</w:t>
      </w:r>
      <w:r>
        <w:rPr>
          <w:rFonts w:hint="eastAsia"/>
          <w:bCs/>
          <w:color w:val="auto"/>
          <w:sz w:val="24"/>
          <w:szCs w:val="24"/>
        </w:rPr>
        <w:t>）应符合下列规定：</w:t>
      </w:r>
    </w:p>
    <w:p w14:paraId="16A94003" w14:textId="77777777" w:rsidR="00F32568" w:rsidRDefault="00000000">
      <w:pPr>
        <w:pStyle w:val="afd"/>
        <w:spacing w:line="360" w:lineRule="auto"/>
        <w:ind w:firstLine="482"/>
        <w:rPr>
          <w:bCs/>
          <w:color w:val="auto"/>
          <w:sz w:val="24"/>
          <w:szCs w:val="24"/>
        </w:rPr>
      </w:pPr>
      <w:r>
        <w:rPr>
          <w:b/>
          <w:color w:val="auto"/>
          <w:sz w:val="24"/>
          <w:szCs w:val="24"/>
        </w:rPr>
        <w:t>1</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墙体门窗洞口等防水薄弱部位宜采用材料防水和构造防水相结合的做法，其气密性能和水密性能不应低于外门窗的有关性能；</w:t>
      </w:r>
    </w:p>
    <w:p w14:paraId="760978FF" w14:textId="77777777" w:rsidR="00F32568" w:rsidRDefault="00000000">
      <w:pPr>
        <w:pStyle w:val="afd"/>
        <w:spacing w:line="360" w:lineRule="auto"/>
        <w:ind w:firstLine="482"/>
        <w:rPr>
          <w:bCs/>
          <w:color w:val="auto"/>
          <w:sz w:val="24"/>
          <w:szCs w:val="24"/>
        </w:rPr>
      </w:pPr>
      <w:r>
        <w:rPr>
          <w:b/>
          <w:color w:val="auto"/>
          <w:sz w:val="24"/>
          <w:szCs w:val="24"/>
        </w:rPr>
        <w:t>2</w:t>
      </w:r>
      <w:r>
        <w:rPr>
          <w:bCs/>
          <w:color w:val="auto"/>
          <w:sz w:val="24"/>
          <w:szCs w:val="24"/>
        </w:rPr>
        <w:t xml:space="preserve">  </w:t>
      </w:r>
      <w:r>
        <w:rPr>
          <w:rFonts w:hint="eastAsia"/>
          <w:bCs/>
          <w:color w:val="auto"/>
          <w:sz w:val="24"/>
          <w:szCs w:val="24"/>
        </w:rPr>
        <w:t>外窗（门）框与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墙板间连接部位内外侧接缝处应采用专用密封胶密封；</w:t>
      </w:r>
    </w:p>
    <w:p w14:paraId="6473BA88" w14:textId="77777777" w:rsidR="00F32568" w:rsidRDefault="00000000">
      <w:pPr>
        <w:pStyle w:val="afd"/>
        <w:spacing w:line="360" w:lineRule="auto"/>
        <w:ind w:firstLine="482"/>
        <w:rPr>
          <w:bCs/>
          <w:color w:val="auto"/>
          <w:sz w:val="24"/>
          <w:szCs w:val="24"/>
        </w:rPr>
      </w:pPr>
      <w:r>
        <w:rPr>
          <w:b/>
          <w:color w:val="auto"/>
          <w:sz w:val="24"/>
          <w:szCs w:val="24"/>
        </w:rPr>
        <w:t xml:space="preserve">3 </w:t>
      </w:r>
      <w:r>
        <w:rPr>
          <w:rFonts w:hint="eastAsia"/>
          <w:b/>
          <w:color w:val="auto"/>
          <w:sz w:val="24"/>
          <w:szCs w:val="24"/>
        </w:rPr>
        <w:t xml:space="preserve"> </w:t>
      </w:r>
      <w:r>
        <w:rPr>
          <w:rFonts w:hint="eastAsia"/>
          <w:bCs/>
          <w:color w:val="auto"/>
          <w:sz w:val="24"/>
          <w:szCs w:val="24"/>
        </w:rPr>
        <w:t>门窗洞口</w:t>
      </w:r>
      <w:proofErr w:type="gramStart"/>
      <w:r>
        <w:rPr>
          <w:rFonts w:hint="eastAsia"/>
          <w:bCs/>
          <w:color w:val="auto"/>
          <w:sz w:val="24"/>
          <w:szCs w:val="24"/>
        </w:rPr>
        <w:t>上楣应设置</w:t>
      </w:r>
      <w:proofErr w:type="gramEnd"/>
      <w:r>
        <w:rPr>
          <w:rFonts w:hint="eastAsia"/>
          <w:bCs/>
          <w:color w:val="auto"/>
          <w:sz w:val="24"/>
          <w:szCs w:val="24"/>
        </w:rPr>
        <w:t>滴水线；</w:t>
      </w:r>
    </w:p>
    <w:p w14:paraId="46C7E2D3" w14:textId="77777777" w:rsidR="00F32568" w:rsidRDefault="00000000">
      <w:pPr>
        <w:pStyle w:val="afd"/>
        <w:spacing w:line="360" w:lineRule="auto"/>
        <w:ind w:firstLine="482"/>
        <w:rPr>
          <w:bCs/>
          <w:color w:val="auto"/>
          <w:sz w:val="24"/>
          <w:szCs w:val="24"/>
        </w:rPr>
      </w:pPr>
      <w:r>
        <w:rPr>
          <w:b/>
          <w:color w:val="auto"/>
          <w:sz w:val="24"/>
          <w:szCs w:val="24"/>
        </w:rPr>
        <w:t>4</w:t>
      </w:r>
      <w:r>
        <w:rPr>
          <w:bCs/>
          <w:color w:val="auto"/>
          <w:sz w:val="24"/>
          <w:szCs w:val="24"/>
        </w:rPr>
        <w:t xml:space="preserve">  </w:t>
      </w:r>
      <w:r>
        <w:rPr>
          <w:rFonts w:hint="eastAsia"/>
          <w:bCs/>
          <w:color w:val="auto"/>
          <w:sz w:val="24"/>
          <w:szCs w:val="24"/>
        </w:rPr>
        <w:t>窗台处应设置排水板和</w:t>
      </w:r>
      <w:proofErr w:type="gramStart"/>
      <w:r>
        <w:rPr>
          <w:rFonts w:hint="eastAsia"/>
          <w:bCs/>
          <w:color w:val="auto"/>
          <w:sz w:val="24"/>
          <w:szCs w:val="24"/>
        </w:rPr>
        <w:t>滴水线</w:t>
      </w:r>
      <w:proofErr w:type="gramEnd"/>
      <w:r>
        <w:rPr>
          <w:rFonts w:hint="eastAsia"/>
          <w:bCs/>
          <w:color w:val="auto"/>
          <w:sz w:val="24"/>
          <w:szCs w:val="24"/>
        </w:rPr>
        <w:t>等排水构造措施，排水坡度不应小于</w:t>
      </w:r>
      <w:r>
        <w:rPr>
          <w:rFonts w:hint="eastAsia"/>
          <w:bCs/>
          <w:color w:val="auto"/>
          <w:sz w:val="24"/>
          <w:szCs w:val="24"/>
        </w:rPr>
        <w:t>5</w:t>
      </w:r>
      <w:r>
        <w:rPr>
          <w:bCs/>
          <w:color w:val="auto"/>
          <w:sz w:val="24"/>
          <w:szCs w:val="24"/>
        </w:rPr>
        <w:t>%</w:t>
      </w:r>
      <w:r>
        <w:rPr>
          <w:rFonts w:hint="eastAsia"/>
          <w:bCs/>
          <w:color w:val="auto"/>
          <w:sz w:val="24"/>
          <w:szCs w:val="24"/>
        </w:rPr>
        <w:t>。</w:t>
      </w:r>
    </w:p>
    <w:p w14:paraId="7D55964F"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条文说明：5.2.</w:t>
      </w:r>
      <w:r>
        <w:rPr>
          <w:rFonts w:ascii="仿宋_GB2312" w:eastAsia="仿宋_GB2312" w:hint="eastAsia"/>
          <w:color w:val="auto"/>
          <w:sz w:val="24"/>
        </w:rPr>
        <w:t>10</w:t>
      </w:r>
      <w:r>
        <w:rPr>
          <w:rFonts w:ascii="仿宋_GB2312" w:eastAsia="仿宋_GB2312"/>
          <w:color w:val="auto"/>
          <w:sz w:val="24"/>
        </w:rPr>
        <w:t xml:space="preserve">  </w:t>
      </w:r>
      <w:r>
        <w:rPr>
          <w:rFonts w:ascii="仿宋_GB2312" w:eastAsia="仿宋_GB2312" w:hint="eastAsia"/>
          <w:color w:val="auto"/>
          <w:sz w:val="24"/>
        </w:rPr>
        <w:t>门窗框洞口周边是防水的薄弱部位。门窗框与AAC</w:t>
      </w:r>
      <w:proofErr w:type="gramStart"/>
      <w:r>
        <w:rPr>
          <w:rFonts w:ascii="仿宋_GB2312" w:eastAsia="仿宋_GB2312" w:hint="eastAsia"/>
          <w:color w:val="auto"/>
          <w:sz w:val="24"/>
        </w:rPr>
        <w:t>陶瓷棉自保温墙板间嵌填</w:t>
      </w:r>
      <w:proofErr w:type="gramEnd"/>
      <w:r>
        <w:rPr>
          <w:rFonts w:ascii="仿宋_GB2312" w:eastAsia="仿宋_GB2312" w:hint="eastAsia"/>
          <w:color w:val="auto"/>
          <w:sz w:val="24"/>
        </w:rPr>
        <w:t>的密封处理要与外墙防水层连续。门窗上</w:t>
      </w:r>
      <w:proofErr w:type="gramStart"/>
      <w:r>
        <w:rPr>
          <w:rFonts w:ascii="仿宋_GB2312" w:eastAsia="仿宋_GB2312" w:hint="eastAsia"/>
          <w:color w:val="auto"/>
          <w:sz w:val="24"/>
        </w:rPr>
        <w:t>楣设置</w:t>
      </w:r>
      <w:proofErr w:type="gramEnd"/>
      <w:r>
        <w:rPr>
          <w:rFonts w:ascii="仿宋_GB2312" w:eastAsia="仿宋_GB2312" w:hint="eastAsia"/>
          <w:color w:val="auto"/>
          <w:sz w:val="24"/>
        </w:rPr>
        <w:t>成品滴水，可阻止雨水顺墙渗入门窗洞口缝隙。窗台外排水坡度利于防水。</w:t>
      </w:r>
    </w:p>
    <w:p w14:paraId="577456D9" w14:textId="77777777" w:rsidR="00F32568" w:rsidRDefault="00000000">
      <w:pPr>
        <w:pStyle w:val="afd"/>
        <w:spacing w:line="360" w:lineRule="auto"/>
        <w:ind w:firstLineChars="0" w:firstLine="0"/>
        <w:jc w:val="center"/>
        <w:rPr>
          <w:rFonts w:ascii="仿宋_GB2312" w:eastAsia="仿宋_GB2312"/>
          <w:color w:val="auto"/>
          <w:sz w:val="24"/>
          <w:highlight w:val="yellow"/>
        </w:rPr>
      </w:pPr>
      <w:r>
        <w:rPr>
          <w:noProof/>
        </w:rPr>
        <w:lastRenderedPageBreak/>
        <w:drawing>
          <wp:inline distT="0" distB="0" distL="0" distR="0" wp14:anchorId="5167C466" wp14:editId="14E66F40">
            <wp:extent cx="1253490" cy="1409700"/>
            <wp:effectExtent l="0" t="0" r="3810" b="0"/>
            <wp:docPr id="6221010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01078" name="图片 1"/>
                    <pic:cNvPicPr>
                      <a:picLocks noChangeAspect="1"/>
                    </pic:cNvPicPr>
                  </pic:nvPicPr>
                  <pic:blipFill>
                    <a:blip r:embed="rId16"/>
                    <a:stretch>
                      <a:fillRect/>
                    </a:stretch>
                  </pic:blipFill>
                  <pic:spPr>
                    <a:xfrm>
                      <a:off x="0" y="0"/>
                      <a:ext cx="1261981" cy="1418779"/>
                    </a:xfrm>
                    <a:prstGeom prst="rect">
                      <a:avLst/>
                    </a:prstGeom>
                  </pic:spPr>
                </pic:pic>
              </a:graphicData>
            </a:graphic>
          </wp:inline>
        </w:drawing>
      </w:r>
    </w:p>
    <w:p w14:paraId="2534B04E" w14:textId="77777777" w:rsidR="00F32568" w:rsidRDefault="00000000">
      <w:pPr>
        <w:pStyle w:val="afd"/>
        <w:spacing w:line="360" w:lineRule="auto"/>
        <w:ind w:firstLineChars="0" w:firstLine="0"/>
        <w:jc w:val="center"/>
        <w:rPr>
          <w:bCs/>
          <w:color w:val="auto"/>
        </w:rPr>
      </w:pPr>
      <w:bookmarkStart w:id="46" w:name="_Hlk139997066"/>
      <w:r>
        <w:rPr>
          <w:rFonts w:hint="eastAsia"/>
          <w:bCs/>
          <w:color w:val="auto"/>
        </w:rPr>
        <w:t>图</w:t>
      </w:r>
      <w:r>
        <w:rPr>
          <w:bCs/>
          <w:color w:val="auto"/>
        </w:rPr>
        <w:t>5.2.10</w:t>
      </w:r>
      <w:bookmarkEnd w:id="46"/>
      <w:r>
        <w:rPr>
          <w:bCs/>
          <w:color w:val="auto"/>
        </w:rPr>
        <w:t xml:space="preserve">    </w:t>
      </w:r>
      <w:r>
        <w:rPr>
          <w:rFonts w:hint="eastAsia"/>
          <w:bCs/>
          <w:color w:val="auto"/>
        </w:rPr>
        <w:t>AAC</w:t>
      </w:r>
      <w:proofErr w:type="gramStart"/>
      <w:r>
        <w:rPr>
          <w:rFonts w:hint="eastAsia"/>
          <w:bCs/>
          <w:color w:val="auto"/>
        </w:rPr>
        <w:t>陶瓷棉自保温</w:t>
      </w:r>
      <w:proofErr w:type="gramEnd"/>
      <w:r>
        <w:rPr>
          <w:rFonts w:hint="eastAsia"/>
          <w:bCs/>
          <w:color w:val="auto"/>
        </w:rPr>
        <w:t>墙板窗洞口防水构造示意图</w:t>
      </w:r>
    </w:p>
    <w:p w14:paraId="715C6245" w14:textId="77777777" w:rsidR="00F32568" w:rsidRDefault="00000000">
      <w:pPr>
        <w:pStyle w:val="afd"/>
        <w:spacing w:line="360" w:lineRule="auto"/>
        <w:ind w:firstLineChars="0" w:firstLine="0"/>
        <w:jc w:val="center"/>
        <w:rPr>
          <w:bCs/>
          <w:color w:val="auto"/>
        </w:rPr>
      </w:pPr>
      <w:r>
        <w:rPr>
          <w:bCs/>
          <w:color w:val="auto"/>
        </w:rPr>
        <w:t>1-</w:t>
      </w:r>
      <w:r>
        <w:rPr>
          <w:rFonts w:hint="eastAsia"/>
          <w:bCs/>
          <w:color w:val="auto"/>
        </w:rPr>
        <w:t>专用密封胶；</w:t>
      </w:r>
      <w:r>
        <w:rPr>
          <w:bCs/>
          <w:color w:val="auto"/>
        </w:rPr>
        <w:t>1-</w:t>
      </w:r>
      <w:r>
        <w:rPr>
          <w:rFonts w:hint="eastAsia"/>
          <w:bCs/>
          <w:color w:val="auto"/>
        </w:rPr>
        <w:t>铝合金披水；</w:t>
      </w:r>
      <w:r>
        <w:rPr>
          <w:bCs/>
          <w:color w:val="auto"/>
        </w:rPr>
        <w:t>3-</w:t>
      </w:r>
      <w:r>
        <w:rPr>
          <w:rFonts w:hint="eastAsia"/>
          <w:bCs/>
          <w:color w:val="auto"/>
        </w:rPr>
        <w:t>无机保温砂浆；</w:t>
      </w:r>
      <w:r>
        <w:rPr>
          <w:bCs/>
          <w:color w:val="auto"/>
        </w:rPr>
        <w:t>4-</w:t>
      </w:r>
      <w:r>
        <w:rPr>
          <w:rFonts w:hint="eastAsia"/>
          <w:bCs/>
          <w:color w:val="auto"/>
        </w:rPr>
        <w:t>AAC</w:t>
      </w:r>
      <w:proofErr w:type="gramStart"/>
      <w:r>
        <w:rPr>
          <w:rFonts w:hint="eastAsia"/>
          <w:bCs/>
          <w:color w:val="auto"/>
        </w:rPr>
        <w:t>陶瓷棉自保温</w:t>
      </w:r>
      <w:proofErr w:type="gramEnd"/>
      <w:r>
        <w:rPr>
          <w:rFonts w:hint="eastAsia"/>
          <w:bCs/>
          <w:color w:val="auto"/>
        </w:rPr>
        <w:t>墙板</w:t>
      </w:r>
    </w:p>
    <w:bookmarkEnd w:id="45"/>
    <w:p w14:paraId="0032EB47"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女儿墙部位的防水设计应符合下列规定：</w:t>
      </w:r>
    </w:p>
    <w:p w14:paraId="3C78C029" w14:textId="77777777" w:rsidR="00F32568" w:rsidRDefault="00000000">
      <w:pPr>
        <w:pStyle w:val="afd"/>
        <w:spacing w:line="360" w:lineRule="auto"/>
        <w:ind w:firstLine="482"/>
        <w:rPr>
          <w:bCs/>
          <w:color w:val="auto"/>
          <w:sz w:val="24"/>
          <w:szCs w:val="24"/>
        </w:rPr>
      </w:pPr>
      <w:r>
        <w:rPr>
          <w:b/>
          <w:color w:val="auto"/>
          <w:sz w:val="24"/>
          <w:szCs w:val="24"/>
        </w:rPr>
        <w:t>1</w:t>
      </w:r>
      <w:r>
        <w:rPr>
          <w:bCs/>
          <w:color w:val="auto"/>
          <w:sz w:val="24"/>
          <w:szCs w:val="24"/>
        </w:rPr>
        <w:t xml:space="preserve">  </w:t>
      </w:r>
      <w:r>
        <w:rPr>
          <w:bCs/>
          <w:color w:val="auto"/>
          <w:sz w:val="24"/>
          <w:szCs w:val="24"/>
        </w:rPr>
        <w:t>女儿墙顶面应做压顶。压顶可采用金属压顶或钢筋混凝土压顶，其中金属材质应做防腐处理；钢筋混凝土压顶应设变形缝，并应做好缝内密封防水处理</w:t>
      </w:r>
      <w:r>
        <w:rPr>
          <w:rFonts w:hint="eastAsia"/>
          <w:bCs/>
          <w:color w:val="auto"/>
          <w:sz w:val="24"/>
          <w:szCs w:val="24"/>
        </w:rPr>
        <w:t>；</w:t>
      </w:r>
      <w:r>
        <w:rPr>
          <w:bCs/>
          <w:color w:val="auto"/>
          <w:sz w:val="24"/>
          <w:szCs w:val="24"/>
        </w:rPr>
        <w:cr/>
        <w:t xml:space="preserve">   </w:t>
      </w:r>
      <w:r>
        <w:rPr>
          <w:b/>
          <w:color w:val="auto"/>
          <w:sz w:val="24"/>
          <w:szCs w:val="24"/>
        </w:rPr>
        <w:t xml:space="preserve"> 2</w:t>
      </w:r>
      <w:r>
        <w:rPr>
          <w:bCs/>
          <w:color w:val="auto"/>
          <w:sz w:val="24"/>
          <w:szCs w:val="24"/>
        </w:rPr>
        <w:t xml:space="preserve">  </w:t>
      </w:r>
      <w:r>
        <w:rPr>
          <w:bCs/>
          <w:color w:val="auto"/>
          <w:sz w:val="24"/>
          <w:szCs w:val="24"/>
        </w:rPr>
        <w:t>女儿墙处保温系统与屋面交接部位应做密封和防水处理</w:t>
      </w:r>
      <w:r>
        <w:rPr>
          <w:rFonts w:hint="eastAsia"/>
          <w:bCs/>
          <w:color w:val="auto"/>
          <w:sz w:val="24"/>
          <w:szCs w:val="24"/>
        </w:rPr>
        <w:t>；</w:t>
      </w:r>
    </w:p>
    <w:p w14:paraId="7F70B5AA" w14:textId="77777777" w:rsidR="00F32568" w:rsidRDefault="00000000">
      <w:pPr>
        <w:pStyle w:val="afd"/>
        <w:spacing w:line="360" w:lineRule="auto"/>
        <w:ind w:firstLine="482"/>
        <w:rPr>
          <w:rFonts w:eastAsia="黑体"/>
          <w:bCs/>
          <w:color w:val="auto"/>
          <w:sz w:val="28"/>
          <w:szCs w:val="24"/>
        </w:rPr>
      </w:pPr>
      <w:r>
        <w:rPr>
          <w:b/>
          <w:color w:val="auto"/>
          <w:sz w:val="24"/>
          <w:szCs w:val="24"/>
        </w:rPr>
        <w:t xml:space="preserve">3  </w:t>
      </w:r>
      <w:r>
        <w:rPr>
          <w:bCs/>
          <w:color w:val="auto"/>
          <w:sz w:val="24"/>
          <w:szCs w:val="24"/>
        </w:rPr>
        <w:t>避雷针或安全</w:t>
      </w:r>
      <w:r>
        <w:rPr>
          <w:rFonts w:hint="eastAsia"/>
          <w:bCs/>
          <w:color w:val="auto"/>
          <w:sz w:val="24"/>
          <w:szCs w:val="24"/>
        </w:rPr>
        <w:t>防护</w:t>
      </w:r>
      <w:r>
        <w:rPr>
          <w:bCs/>
          <w:color w:val="auto"/>
          <w:sz w:val="24"/>
          <w:szCs w:val="24"/>
        </w:rPr>
        <w:t>栏等设施穿透女儿墙压顶或墙面保温层等部位时，应做防水密封处理。</w:t>
      </w:r>
    </w:p>
    <w:p w14:paraId="21F64201"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条文说明：5.2.</w:t>
      </w:r>
      <w:r>
        <w:rPr>
          <w:rFonts w:ascii="仿宋_GB2312" w:eastAsia="仿宋_GB2312" w:hint="eastAsia"/>
          <w:color w:val="auto"/>
          <w:sz w:val="24"/>
        </w:rPr>
        <w:t>1</w:t>
      </w:r>
      <w:r>
        <w:rPr>
          <w:rFonts w:ascii="仿宋_GB2312" w:eastAsia="仿宋_GB2312"/>
          <w:color w:val="auto"/>
          <w:sz w:val="24"/>
        </w:rPr>
        <w:t xml:space="preserve">1 </w:t>
      </w:r>
      <w:r>
        <w:rPr>
          <w:rFonts w:ascii="仿宋_GB2312" w:eastAsia="仿宋_GB2312" w:hint="eastAsia"/>
          <w:color w:val="auto"/>
          <w:sz w:val="24"/>
        </w:rPr>
        <w:t>为防止雨水进入AAC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墙体内部，女儿墙顶端应设置钢筋混凝土压顶或者均属压顶，并且采取相应防水构造措施，压顶处设置向内排水坡度，且排水坡度要不小于5</w:t>
      </w:r>
      <w:r>
        <w:rPr>
          <w:rFonts w:ascii="仿宋_GB2312" w:eastAsia="仿宋_GB2312"/>
          <w:color w:val="auto"/>
          <w:sz w:val="24"/>
        </w:rPr>
        <w:t>%</w:t>
      </w:r>
      <w:r>
        <w:rPr>
          <w:rFonts w:ascii="仿宋_GB2312" w:eastAsia="仿宋_GB2312" w:hint="eastAsia"/>
          <w:color w:val="auto"/>
          <w:sz w:val="24"/>
        </w:rPr>
        <w:t>。</w:t>
      </w:r>
    </w:p>
    <w:p w14:paraId="7F4EF4F4"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墙板应用于隔墙时，下水管道应明装，不得嵌入墙体表；电管线与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墙板可集成化设计，并应符合下列规定：</w:t>
      </w:r>
    </w:p>
    <w:p w14:paraId="1318379E" w14:textId="77777777" w:rsidR="00F32568" w:rsidRDefault="00000000">
      <w:pPr>
        <w:pStyle w:val="afd"/>
        <w:spacing w:line="360" w:lineRule="auto"/>
        <w:ind w:firstLine="482"/>
        <w:rPr>
          <w:bCs/>
          <w:color w:val="auto"/>
          <w:sz w:val="24"/>
          <w:szCs w:val="24"/>
        </w:rPr>
      </w:pPr>
      <w:r>
        <w:rPr>
          <w:rFonts w:hint="eastAsia"/>
          <w:b/>
          <w:color w:val="auto"/>
          <w:sz w:val="24"/>
          <w:szCs w:val="24"/>
        </w:rPr>
        <w:t xml:space="preserve">1 </w:t>
      </w:r>
      <w:r>
        <w:rPr>
          <w:rFonts w:hint="eastAsia"/>
          <w:bCs/>
          <w:color w:val="auto"/>
          <w:sz w:val="24"/>
          <w:szCs w:val="24"/>
        </w:rPr>
        <w:t xml:space="preserve"> AAC</w:t>
      </w:r>
      <w:proofErr w:type="gramStart"/>
      <w:r>
        <w:rPr>
          <w:rFonts w:hint="eastAsia"/>
          <w:bCs/>
          <w:color w:val="auto"/>
          <w:sz w:val="24"/>
          <w:szCs w:val="24"/>
        </w:rPr>
        <w:t>陶瓷棉自保温</w:t>
      </w:r>
      <w:proofErr w:type="gramEnd"/>
      <w:r>
        <w:rPr>
          <w:rFonts w:hint="eastAsia"/>
          <w:bCs/>
          <w:color w:val="auto"/>
          <w:sz w:val="24"/>
          <w:szCs w:val="24"/>
        </w:rPr>
        <w:t>墙板可与管线、线盒一体化预制；</w:t>
      </w:r>
    </w:p>
    <w:p w14:paraId="231A6F5C" w14:textId="77777777" w:rsidR="00F32568" w:rsidRDefault="00000000">
      <w:pPr>
        <w:pStyle w:val="afd"/>
        <w:spacing w:line="360" w:lineRule="auto"/>
        <w:ind w:firstLine="482"/>
        <w:rPr>
          <w:bCs/>
          <w:color w:val="auto"/>
          <w:sz w:val="24"/>
          <w:szCs w:val="24"/>
        </w:rPr>
      </w:pPr>
      <w:r>
        <w:rPr>
          <w:rFonts w:hint="eastAsia"/>
          <w:b/>
          <w:color w:val="auto"/>
          <w:sz w:val="24"/>
          <w:szCs w:val="24"/>
        </w:rPr>
        <w:t xml:space="preserve">2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墙板可工厂开槽，且开槽深度不应大于</w:t>
      </w:r>
      <w:proofErr w:type="gramStart"/>
      <w:r>
        <w:rPr>
          <w:rFonts w:hint="eastAsia"/>
          <w:bCs/>
          <w:color w:val="auto"/>
          <w:sz w:val="24"/>
          <w:szCs w:val="24"/>
        </w:rPr>
        <w:t>开槽侧蒸压</w:t>
      </w:r>
      <w:proofErr w:type="gramEnd"/>
      <w:r>
        <w:rPr>
          <w:rFonts w:hint="eastAsia"/>
          <w:bCs/>
          <w:color w:val="auto"/>
          <w:sz w:val="24"/>
          <w:szCs w:val="24"/>
        </w:rPr>
        <w:t>加气混凝土厚度的</w:t>
      </w:r>
      <w:r>
        <w:rPr>
          <w:rFonts w:hint="eastAsia"/>
          <w:bCs/>
          <w:color w:val="auto"/>
          <w:sz w:val="24"/>
          <w:szCs w:val="24"/>
        </w:rPr>
        <w:t xml:space="preserve"> 1/2</w:t>
      </w:r>
      <w:r>
        <w:rPr>
          <w:rFonts w:hint="eastAsia"/>
          <w:bCs/>
          <w:color w:val="auto"/>
          <w:sz w:val="24"/>
          <w:szCs w:val="24"/>
        </w:rPr>
        <w:t>，线槽净距不应不小于</w:t>
      </w:r>
      <w:r>
        <w:rPr>
          <w:rFonts w:hint="eastAsia"/>
          <w:bCs/>
          <w:color w:val="auto"/>
          <w:sz w:val="24"/>
          <w:szCs w:val="24"/>
        </w:rPr>
        <w:t xml:space="preserve"> 100mm</w:t>
      </w:r>
      <w:r>
        <w:rPr>
          <w:rFonts w:hint="eastAsia"/>
          <w:bCs/>
          <w:color w:val="auto"/>
          <w:sz w:val="24"/>
          <w:szCs w:val="24"/>
        </w:rPr>
        <w:t>，边距并小于</w:t>
      </w:r>
      <w:r>
        <w:rPr>
          <w:rFonts w:hint="eastAsia"/>
          <w:bCs/>
          <w:color w:val="auto"/>
          <w:sz w:val="24"/>
          <w:szCs w:val="24"/>
        </w:rPr>
        <w:t xml:space="preserve"> 100mm</w:t>
      </w:r>
      <w:r>
        <w:rPr>
          <w:rFonts w:hint="eastAsia"/>
          <w:bCs/>
          <w:color w:val="auto"/>
          <w:sz w:val="24"/>
          <w:szCs w:val="24"/>
        </w:rPr>
        <w:t>；</w:t>
      </w:r>
    </w:p>
    <w:p w14:paraId="482ED06C" w14:textId="77777777" w:rsidR="00F32568" w:rsidRDefault="00000000">
      <w:pPr>
        <w:pStyle w:val="afd"/>
        <w:spacing w:line="360" w:lineRule="auto"/>
        <w:ind w:firstLine="482"/>
        <w:rPr>
          <w:b/>
          <w:color w:val="auto"/>
          <w:sz w:val="24"/>
          <w:szCs w:val="24"/>
        </w:rPr>
      </w:pPr>
      <w:r>
        <w:rPr>
          <w:rFonts w:hint="eastAsia"/>
          <w:b/>
          <w:color w:val="auto"/>
          <w:sz w:val="24"/>
          <w:szCs w:val="24"/>
        </w:rPr>
        <w:t xml:space="preserve">3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墙板为门窗洞口边板时，管线开槽距离门窗洞口边不应小于</w:t>
      </w:r>
      <w:r>
        <w:rPr>
          <w:rFonts w:hint="eastAsia"/>
          <w:bCs/>
          <w:color w:val="auto"/>
          <w:sz w:val="24"/>
          <w:szCs w:val="24"/>
        </w:rPr>
        <w:t>200mm</w:t>
      </w:r>
      <w:r>
        <w:rPr>
          <w:rFonts w:hint="eastAsia"/>
          <w:bCs/>
          <w:color w:val="auto"/>
          <w:sz w:val="24"/>
          <w:szCs w:val="24"/>
        </w:rPr>
        <w:t>。</w:t>
      </w:r>
    </w:p>
    <w:p w14:paraId="46FE9B52"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47" w:name="_Toc129287246"/>
      <w:bookmarkStart w:id="48" w:name="_Toc6549"/>
      <w:r>
        <w:rPr>
          <w:rFonts w:eastAsia="黑体"/>
          <w:bCs/>
          <w:color w:val="auto"/>
          <w:sz w:val="28"/>
          <w:szCs w:val="24"/>
        </w:rPr>
        <w:t>节能设计</w:t>
      </w:r>
      <w:bookmarkEnd w:id="47"/>
      <w:bookmarkEnd w:id="48"/>
    </w:p>
    <w:p w14:paraId="30997BB2"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的热工性能应符合</w:t>
      </w:r>
      <w:bookmarkStart w:id="49" w:name="_Hlk128766697"/>
      <w:r>
        <w:rPr>
          <w:bCs/>
          <w:color w:val="auto"/>
          <w:sz w:val="24"/>
          <w:szCs w:val="24"/>
        </w:rPr>
        <w:t>国家现行标准</w:t>
      </w:r>
      <w:r>
        <w:rPr>
          <w:rFonts w:hint="eastAsia"/>
          <w:bCs/>
          <w:color w:val="auto"/>
          <w:sz w:val="24"/>
          <w:szCs w:val="24"/>
        </w:rPr>
        <w:t>《建筑节能与可再生能源利用通用规范》</w:t>
      </w:r>
      <w:r>
        <w:rPr>
          <w:rFonts w:hint="eastAsia"/>
          <w:bCs/>
          <w:color w:val="auto"/>
          <w:sz w:val="24"/>
          <w:szCs w:val="24"/>
        </w:rPr>
        <w:t>GB 55015</w:t>
      </w:r>
      <w:bookmarkEnd w:id="49"/>
      <w:r>
        <w:rPr>
          <w:rFonts w:hint="eastAsia"/>
          <w:bCs/>
          <w:color w:val="auto"/>
          <w:sz w:val="24"/>
          <w:szCs w:val="24"/>
        </w:rPr>
        <w:t>和</w:t>
      </w:r>
      <w:r>
        <w:rPr>
          <w:bCs/>
          <w:color w:val="auto"/>
          <w:sz w:val="24"/>
          <w:szCs w:val="24"/>
        </w:rPr>
        <w:t>《</w:t>
      </w:r>
      <w:bookmarkStart w:id="50" w:name="_Hlk131713067"/>
      <w:r>
        <w:rPr>
          <w:bCs/>
          <w:color w:val="auto"/>
          <w:sz w:val="24"/>
          <w:szCs w:val="24"/>
        </w:rPr>
        <w:t>民用建筑热工设计规范》</w:t>
      </w:r>
      <w:r>
        <w:rPr>
          <w:bCs/>
          <w:color w:val="auto"/>
          <w:sz w:val="24"/>
          <w:szCs w:val="24"/>
        </w:rPr>
        <w:t>GB 50176</w:t>
      </w:r>
      <w:bookmarkEnd w:id="50"/>
      <w:r>
        <w:rPr>
          <w:bCs/>
          <w:color w:val="auto"/>
          <w:sz w:val="24"/>
          <w:szCs w:val="24"/>
        </w:rPr>
        <w:t>的有关规定。</w:t>
      </w:r>
    </w:p>
    <w:p w14:paraId="0B2B2C84"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的传热系数应按平均传热系数</w:t>
      </w:r>
      <w:r>
        <w:rPr>
          <w:color w:val="auto"/>
          <w:position w:val="-12"/>
        </w:rPr>
        <w:object w:dxaOrig="360" w:dyaOrig="395" w14:anchorId="67469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5pt" o:ole="">
            <v:imagedata r:id="rId17" o:title=""/>
          </v:shape>
          <o:OLEObject Type="Embed" ProgID="Equation.DSMT4" ShapeID="_x0000_i1025" DrawAspect="Content" ObjectID="_1754415046" r:id="rId18"/>
        </w:object>
      </w:r>
      <w:r>
        <w:rPr>
          <w:bCs/>
          <w:color w:val="auto"/>
          <w:sz w:val="24"/>
          <w:szCs w:val="24"/>
        </w:rPr>
        <w:t>计算，计算方</w:t>
      </w:r>
      <w:r>
        <w:rPr>
          <w:bCs/>
          <w:color w:val="auto"/>
          <w:sz w:val="24"/>
          <w:szCs w:val="24"/>
        </w:rPr>
        <w:lastRenderedPageBreak/>
        <w:t>法应符合现行国家标准</w:t>
      </w:r>
      <w:bookmarkStart w:id="51" w:name="_Hlk131713085"/>
      <w:r>
        <w:rPr>
          <w:bCs/>
          <w:color w:val="auto"/>
          <w:sz w:val="24"/>
          <w:szCs w:val="24"/>
        </w:rPr>
        <w:t>《</w:t>
      </w:r>
      <w:bookmarkEnd w:id="51"/>
      <w:r>
        <w:rPr>
          <w:bCs/>
          <w:color w:val="auto"/>
          <w:sz w:val="24"/>
          <w:szCs w:val="24"/>
        </w:rPr>
        <w:t>民用建筑热工设计规范》</w:t>
      </w:r>
      <w:r>
        <w:rPr>
          <w:bCs/>
          <w:color w:val="auto"/>
          <w:sz w:val="24"/>
          <w:szCs w:val="24"/>
        </w:rPr>
        <w:t>GB 50176</w:t>
      </w:r>
      <w:r>
        <w:rPr>
          <w:bCs/>
          <w:color w:val="auto"/>
          <w:sz w:val="24"/>
          <w:szCs w:val="24"/>
        </w:rPr>
        <w:t>的有关规定，</w:t>
      </w:r>
      <w:r>
        <w:rPr>
          <w:rFonts w:hint="eastAsia"/>
          <w:bCs/>
          <w:color w:val="auto"/>
          <w:sz w:val="24"/>
          <w:szCs w:val="24"/>
        </w:rPr>
        <w:t>其中</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墙板中蒸压加气混凝土和陶瓷棉板导热系数修正系数应符合表</w:t>
      </w:r>
      <w:r>
        <w:rPr>
          <w:rFonts w:hint="eastAsia"/>
          <w:bCs/>
          <w:color w:val="auto"/>
          <w:sz w:val="24"/>
          <w:szCs w:val="24"/>
        </w:rPr>
        <w:t>5</w:t>
      </w:r>
      <w:r>
        <w:rPr>
          <w:bCs/>
          <w:color w:val="auto"/>
          <w:sz w:val="24"/>
          <w:szCs w:val="24"/>
        </w:rPr>
        <w:t>.3.2</w:t>
      </w:r>
      <w:r>
        <w:rPr>
          <w:rFonts w:hint="eastAsia"/>
          <w:bCs/>
          <w:color w:val="auto"/>
          <w:sz w:val="24"/>
          <w:szCs w:val="24"/>
        </w:rPr>
        <w:t>的规定。</w:t>
      </w:r>
    </w:p>
    <w:p w14:paraId="1257770F" w14:textId="77777777" w:rsidR="00F32568" w:rsidRDefault="00000000">
      <w:pPr>
        <w:spacing w:line="360" w:lineRule="auto"/>
        <w:jc w:val="center"/>
        <w:rPr>
          <w:bCs/>
          <w:color w:val="auto"/>
          <w:sz w:val="24"/>
          <w:szCs w:val="24"/>
        </w:rPr>
      </w:pPr>
      <w:r>
        <w:rPr>
          <w:color w:val="auto"/>
        </w:rPr>
        <w:t>表</w:t>
      </w:r>
      <w:r>
        <w:rPr>
          <w:color w:val="auto"/>
        </w:rPr>
        <w:t xml:space="preserve">5.3.2  </w:t>
      </w:r>
      <w:r>
        <w:rPr>
          <w:rFonts w:hint="eastAsia"/>
          <w:color w:val="auto"/>
        </w:rPr>
        <w:t>AAC</w:t>
      </w:r>
      <w:proofErr w:type="gramStart"/>
      <w:r>
        <w:rPr>
          <w:rFonts w:hint="eastAsia"/>
          <w:color w:val="auto"/>
        </w:rPr>
        <w:t>陶瓷棉自保温</w:t>
      </w:r>
      <w:proofErr w:type="gramEnd"/>
      <w:r>
        <w:rPr>
          <w:rFonts w:hint="eastAsia"/>
          <w:color w:val="auto"/>
        </w:rPr>
        <w:t>墙板</w:t>
      </w:r>
      <w:r>
        <w:rPr>
          <w:color w:val="auto"/>
        </w:rPr>
        <w:t>各组成材料的热工参照</w:t>
      </w:r>
    </w:p>
    <w:tbl>
      <w:tblPr>
        <w:tblW w:w="827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60"/>
        <w:gridCol w:w="1394"/>
        <w:gridCol w:w="1231"/>
        <w:gridCol w:w="1262"/>
        <w:gridCol w:w="1360"/>
        <w:gridCol w:w="706"/>
        <w:gridCol w:w="792"/>
        <w:gridCol w:w="753"/>
        <w:gridCol w:w="121"/>
      </w:tblGrid>
      <w:tr w:rsidR="00F32568" w14:paraId="44CEFF4F" w14:textId="77777777">
        <w:trPr>
          <w:trHeight w:val="360"/>
          <w:jc w:val="center"/>
        </w:trPr>
        <w:tc>
          <w:tcPr>
            <w:tcW w:w="2054" w:type="dxa"/>
            <w:gridSpan w:val="2"/>
            <w:vMerge w:val="restart"/>
            <w:tcBorders>
              <w:right w:val="single" w:sz="4" w:space="0" w:color="auto"/>
            </w:tcBorders>
            <w:vAlign w:val="center"/>
          </w:tcPr>
          <w:p w14:paraId="407F2948" w14:textId="77777777" w:rsidR="00F32568" w:rsidRDefault="00000000">
            <w:pPr>
              <w:spacing w:line="360" w:lineRule="auto"/>
              <w:jc w:val="center"/>
              <w:rPr>
                <w:color w:val="auto"/>
              </w:rPr>
            </w:pPr>
            <w:r>
              <w:rPr>
                <w:rFonts w:hint="eastAsia"/>
                <w:color w:val="auto"/>
              </w:rPr>
              <w:t>材料名称</w:t>
            </w:r>
          </w:p>
        </w:tc>
        <w:tc>
          <w:tcPr>
            <w:tcW w:w="1231" w:type="dxa"/>
            <w:vMerge w:val="restart"/>
            <w:tcBorders>
              <w:right w:val="single" w:sz="4" w:space="0" w:color="auto"/>
            </w:tcBorders>
            <w:vAlign w:val="center"/>
          </w:tcPr>
          <w:p w14:paraId="695F76C9" w14:textId="77777777" w:rsidR="00F32568" w:rsidRDefault="00000000">
            <w:pPr>
              <w:spacing w:line="360" w:lineRule="auto"/>
              <w:jc w:val="center"/>
              <w:rPr>
                <w:color w:val="auto"/>
              </w:rPr>
            </w:pPr>
            <w:r>
              <w:rPr>
                <w:rFonts w:hint="eastAsia"/>
                <w:color w:val="auto"/>
              </w:rPr>
              <w:t>导热系数</w:t>
            </w:r>
          </w:p>
          <w:p w14:paraId="0E5CEFBD" w14:textId="77777777" w:rsidR="00F32568" w:rsidRDefault="00000000">
            <w:pPr>
              <w:spacing w:line="360" w:lineRule="auto"/>
              <w:jc w:val="center"/>
              <w:rPr>
                <w:color w:val="auto"/>
              </w:rPr>
            </w:pPr>
            <w:r>
              <w:rPr>
                <w:rFonts w:hint="eastAsia"/>
                <w:color w:val="auto"/>
              </w:rPr>
              <w:t>[W/</w:t>
            </w:r>
            <w:r>
              <w:rPr>
                <w:rFonts w:hint="eastAsia"/>
                <w:color w:val="auto"/>
              </w:rPr>
              <w:t>（</w:t>
            </w:r>
            <w:r>
              <w:rPr>
                <w:rFonts w:hint="eastAsia"/>
                <w:color w:val="auto"/>
              </w:rPr>
              <w:t>m</w:t>
            </w:r>
            <w:r>
              <w:rPr>
                <w:rFonts w:hint="eastAsia"/>
                <w:color w:val="auto"/>
              </w:rPr>
              <w:t>·</w:t>
            </w:r>
            <w:r>
              <w:rPr>
                <w:rFonts w:hint="eastAsia"/>
                <w:color w:val="auto"/>
              </w:rPr>
              <w:t>K</w:t>
            </w:r>
            <w:r>
              <w:rPr>
                <w:rFonts w:hint="eastAsia"/>
                <w:color w:val="auto"/>
              </w:rPr>
              <w:t>）</w:t>
            </w:r>
            <w:r>
              <w:rPr>
                <w:rFonts w:hint="eastAsia"/>
                <w:color w:val="auto"/>
              </w:rPr>
              <w:t>]</w:t>
            </w:r>
          </w:p>
        </w:tc>
        <w:tc>
          <w:tcPr>
            <w:tcW w:w="4994" w:type="dxa"/>
            <w:gridSpan w:val="6"/>
            <w:shd w:val="clear" w:color="auto" w:fill="auto"/>
            <w:vAlign w:val="center"/>
          </w:tcPr>
          <w:p w14:paraId="1E65DCA9" w14:textId="77777777" w:rsidR="00F32568" w:rsidRDefault="00000000">
            <w:pPr>
              <w:spacing w:line="360" w:lineRule="auto"/>
              <w:jc w:val="center"/>
              <w:rPr>
                <w:color w:val="auto"/>
              </w:rPr>
            </w:pPr>
            <w:r>
              <w:rPr>
                <w:rFonts w:hint="eastAsia"/>
                <w:color w:val="auto"/>
              </w:rPr>
              <w:t>修正系数</w:t>
            </w:r>
          </w:p>
        </w:tc>
      </w:tr>
      <w:tr w:rsidR="00F32568" w14:paraId="0DE1AD1D" w14:textId="77777777">
        <w:trPr>
          <w:gridAfter w:val="1"/>
          <w:wAfter w:w="121" w:type="dxa"/>
          <w:trHeight w:val="1391"/>
          <w:jc w:val="center"/>
        </w:trPr>
        <w:tc>
          <w:tcPr>
            <w:tcW w:w="2054" w:type="dxa"/>
            <w:gridSpan w:val="2"/>
            <w:vMerge/>
            <w:tcBorders>
              <w:right w:val="single" w:sz="4" w:space="0" w:color="auto"/>
            </w:tcBorders>
            <w:vAlign w:val="center"/>
          </w:tcPr>
          <w:p w14:paraId="54255137" w14:textId="77777777" w:rsidR="00F32568" w:rsidRDefault="00F32568">
            <w:pPr>
              <w:spacing w:line="360" w:lineRule="auto"/>
              <w:jc w:val="center"/>
              <w:rPr>
                <w:color w:val="auto"/>
              </w:rPr>
            </w:pPr>
          </w:p>
        </w:tc>
        <w:tc>
          <w:tcPr>
            <w:tcW w:w="1231" w:type="dxa"/>
            <w:vMerge/>
            <w:tcBorders>
              <w:right w:val="single" w:sz="4" w:space="0" w:color="auto"/>
            </w:tcBorders>
            <w:vAlign w:val="center"/>
          </w:tcPr>
          <w:p w14:paraId="36A98AD1" w14:textId="77777777" w:rsidR="00F32568" w:rsidRDefault="00F32568">
            <w:pPr>
              <w:spacing w:line="360" w:lineRule="auto"/>
              <w:jc w:val="center"/>
              <w:rPr>
                <w:color w:val="auto"/>
              </w:rPr>
            </w:pPr>
          </w:p>
        </w:tc>
        <w:tc>
          <w:tcPr>
            <w:tcW w:w="1262" w:type="dxa"/>
            <w:shd w:val="clear" w:color="auto" w:fill="auto"/>
            <w:vAlign w:val="center"/>
          </w:tcPr>
          <w:p w14:paraId="213F339E" w14:textId="77777777" w:rsidR="00F32568" w:rsidRDefault="00000000">
            <w:pPr>
              <w:spacing w:line="360" w:lineRule="auto"/>
              <w:jc w:val="center"/>
              <w:rPr>
                <w:color w:val="auto"/>
              </w:rPr>
            </w:pPr>
            <w:r>
              <w:rPr>
                <w:rFonts w:hint="eastAsia"/>
                <w:color w:val="auto"/>
              </w:rPr>
              <w:t>严寒和寒冷地区平均相对湿度</w:t>
            </w:r>
            <w:r>
              <w:rPr>
                <w:rFonts w:ascii="宋体" w:hAnsi="宋体" w:cs="宋体" w:hint="eastAsia"/>
                <w:color w:val="auto"/>
              </w:rPr>
              <w:t>≤</w:t>
            </w:r>
            <w:r>
              <w:rPr>
                <w:rFonts w:hint="eastAsia"/>
                <w:color w:val="auto"/>
              </w:rPr>
              <w:t>55%</w:t>
            </w:r>
          </w:p>
        </w:tc>
        <w:tc>
          <w:tcPr>
            <w:tcW w:w="1360" w:type="dxa"/>
            <w:shd w:val="clear" w:color="auto" w:fill="auto"/>
            <w:vAlign w:val="center"/>
          </w:tcPr>
          <w:p w14:paraId="10ABF703" w14:textId="77777777" w:rsidR="00F32568" w:rsidRDefault="00000000">
            <w:pPr>
              <w:spacing w:line="360" w:lineRule="auto"/>
              <w:jc w:val="center"/>
              <w:rPr>
                <w:color w:val="auto"/>
              </w:rPr>
            </w:pPr>
            <w:r>
              <w:rPr>
                <w:rFonts w:hint="eastAsia"/>
                <w:color w:val="auto"/>
              </w:rPr>
              <w:t>严寒和寒冷地区平均相对湿度＞</w:t>
            </w:r>
            <w:r>
              <w:rPr>
                <w:rFonts w:hint="eastAsia"/>
                <w:color w:val="auto"/>
              </w:rPr>
              <w:t>55%</w:t>
            </w:r>
          </w:p>
        </w:tc>
        <w:tc>
          <w:tcPr>
            <w:tcW w:w="706" w:type="dxa"/>
            <w:tcBorders>
              <w:right w:val="single" w:sz="4" w:space="0" w:color="auto"/>
            </w:tcBorders>
            <w:shd w:val="clear" w:color="auto" w:fill="auto"/>
            <w:vAlign w:val="center"/>
          </w:tcPr>
          <w:p w14:paraId="302FF3ED" w14:textId="77777777" w:rsidR="00F32568" w:rsidRDefault="00000000">
            <w:pPr>
              <w:spacing w:line="360" w:lineRule="auto"/>
              <w:jc w:val="center"/>
              <w:rPr>
                <w:color w:val="auto"/>
              </w:rPr>
            </w:pPr>
            <w:r>
              <w:rPr>
                <w:rFonts w:hint="eastAsia"/>
                <w:color w:val="auto"/>
              </w:rPr>
              <w:t>夏热冬冷</w:t>
            </w:r>
          </w:p>
        </w:tc>
        <w:tc>
          <w:tcPr>
            <w:tcW w:w="792" w:type="dxa"/>
            <w:tcBorders>
              <w:left w:val="single" w:sz="4" w:space="0" w:color="auto"/>
            </w:tcBorders>
            <w:shd w:val="clear" w:color="auto" w:fill="auto"/>
            <w:vAlign w:val="center"/>
          </w:tcPr>
          <w:p w14:paraId="3AAD89AA" w14:textId="77777777" w:rsidR="00F32568" w:rsidRDefault="00000000">
            <w:pPr>
              <w:spacing w:line="360" w:lineRule="auto"/>
              <w:jc w:val="center"/>
              <w:rPr>
                <w:color w:val="auto"/>
              </w:rPr>
            </w:pPr>
            <w:r>
              <w:rPr>
                <w:rFonts w:hint="eastAsia"/>
                <w:color w:val="auto"/>
              </w:rPr>
              <w:t>夏热冬</w:t>
            </w:r>
            <w:proofErr w:type="gramStart"/>
            <w:r>
              <w:rPr>
                <w:rFonts w:hint="eastAsia"/>
                <w:color w:val="auto"/>
              </w:rPr>
              <w:t>暖地区</w:t>
            </w:r>
            <w:proofErr w:type="gramEnd"/>
          </w:p>
        </w:tc>
        <w:tc>
          <w:tcPr>
            <w:tcW w:w="753" w:type="dxa"/>
            <w:shd w:val="clear" w:color="auto" w:fill="auto"/>
            <w:vAlign w:val="center"/>
          </w:tcPr>
          <w:p w14:paraId="2E870BEF" w14:textId="77777777" w:rsidR="00F32568" w:rsidRDefault="00000000">
            <w:pPr>
              <w:spacing w:line="360" w:lineRule="auto"/>
              <w:jc w:val="center"/>
              <w:rPr>
                <w:color w:val="auto"/>
              </w:rPr>
            </w:pPr>
            <w:r>
              <w:rPr>
                <w:rFonts w:hint="eastAsia"/>
                <w:color w:val="auto"/>
              </w:rPr>
              <w:t>温和地区</w:t>
            </w:r>
          </w:p>
        </w:tc>
      </w:tr>
      <w:tr w:rsidR="00F32568" w14:paraId="13B48E0E" w14:textId="77777777">
        <w:trPr>
          <w:gridAfter w:val="1"/>
          <w:wAfter w:w="121" w:type="dxa"/>
          <w:trHeight w:val="701"/>
          <w:jc w:val="center"/>
        </w:trPr>
        <w:tc>
          <w:tcPr>
            <w:tcW w:w="660" w:type="dxa"/>
            <w:vMerge w:val="restart"/>
            <w:tcBorders>
              <w:right w:val="single" w:sz="4" w:space="0" w:color="auto"/>
            </w:tcBorders>
            <w:vAlign w:val="center"/>
          </w:tcPr>
          <w:p w14:paraId="25BAEA7C" w14:textId="77777777" w:rsidR="00F32568" w:rsidRDefault="00000000">
            <w:pPr>
              <w:spacing w:line="360" w:lineRule="auto"/>
              <w:jc w:val="center"/>
              <w:rPr>
                <w:color w:val="auto"/>
              </w:rPr>
            </w:pPr>
            <w:r>
              <w:rPr>
                <w:rFonts w:hint="eastAsia"/>
                <w:color w:val="auto"/>
              </w:rPr>
              <w:t>蒸压加气混凝土</w:t>
            </w:r>
          </w:p>
        </w:tc>
        <w:tc>
          <w:tcPr>
            <w:tcW w:w="1394" w:type="dxa"/>
            <w:tcBorders>
              <w:left w:val="single" w:sz="4" w:space="0" w:color="auto"/>
              <w:bottom w:val="single" w:sz="4" w:space="0" w:color="auto"/>
              <w:right w:val="single" w:sz="4" w:space="0" w:color="auto"/>
            </w:tcBorders>
            <w:vAlign w:val="center"/>
          </w:tcPr>
          <w:p w14:paraId="0EC24C53" w14:textId="77777777" w:rsidR="00F32568" w:rsidRDefault="00000000">
            <w:pPr>
              <w:spacing w:line="360" w:lineRule="auto"/>
              <w:jc w:val="center"/>
              <w:rPr>
                <w:color w:val="auto"/>
              </w:rPr>
            </w:pPr>
            <w:r>
              <w:rPr>
                <w:rFonts w:hint="eastAsia"/>
                <w:color w:val="auto"/>
              </w:rPr>
              <w:t>密度</w:t>
            </w:r>
          </w:p>
          <w:p w14:paraId="4EF6C53F" w14:textId="77777777" w:rsidR="00F32568" w:rsidRDefault="00000000">
            <w:pPr>
              <w:spacing w:line="360" w:lineRule="auto"/>
              <w:jc w:val="center"/>
              <w:rPr>
                <w:color w:val="auto"/>
              </w:rPr>
            </w:pPr>
            <w:r>
              <w:rPr>
                <w:rFonts w:ascii="宋体" w:hAnsi="宋体" w:cs="宋体" w:hint="eastAsia"/>
                <w:color w:val="auto"/>
              </w:rPr>
              <w:t>≤</w:t>
            </w:r>
            <w:r>
              <w:rPr>
                <w:rFonts w:hint="eastAsia"/>
                <w:color w:val="auto"/>
              </w:rPr>
              <w:t>550kg/m</w:t>
            </w:r>
            <w:r>
              <w:rPr>
                <w:rFonts w:hint="eastAsia"/>
                <w:color w:val="auto"/>
                <w:vertAlign w:val="superscript"/>
              </w:rPr>
              <w:t>3</w:t>
            </w:r>
          </w:p>
        </w:tc>
        <w:tc>
          <w:tcPr>
            <w:tcW w:w="1231" w:type="dxa"/>
            <w:tcBorders>
              <w:right w:val="single" w:sz="4" w:space="0" w:color="auto"/>
            </w:tcBorders>
            <w:vAlign w:val="center"/>
          </w:tcPr>
          <w:p w14:paraId="6BF9EB75" w14:textId="77777777" w:rsidR="00F32568" w:rsidRDefault="00000000">
            <w:pPr>
              <w:spacing w:line="360" w:lineRule="auto"/>
              <w:jc w:val="center"/>
              <w:rPr>
                <w:color w:val="auto"/>
              </w:rPr>
            </w:pPr>
            <w:r>
              <w:rPr>
                <w:rFonts w:hint="eastAsia"/>
                <w:color w:val="auto"/>
              </w:rPr>
              <w:t>0.14</w:t>
            </w:r>
          </w:p>
        </w:tc>
        <w:tc>
          <w:tcPr>
            <w:tcW w:w="1262" w:type="dxa"/>
            <w:shd w:val="clear" w:color="auto" w:fill="auto"/>
            <w:vAlign w:val="center"/>
          </w:tcPr>
          <w:p w14:paraId="6DCAE515" w14:textId="77777777" w:rsidR="00F32568" w:rsidRDefault="00000000">
            <w:pPr>
              <w:spacing w:line="360" w:lineRule="auto"/>
              <w:jc w:val="center"/>
              <w:rPr>
                <w:color w:val="auto"/>
              </w:rPr>
            </w:pPr>
            <w:r>
              <w:rPr>
                <w:rFonts w:hint="eastAsia"/>
                <w:color w:val="auto"/>
              </w:rPr>
              <w:t>1.10</w:t>
            </w:r>
          </w:p>
        </w:tc>
        <w:tc>
          <w:tcPr>
            <w:tcW w:w="1360" w:type="dxa"/>
            <w:shd w:val="clear" w:color="auto" w:fill="auto"/>
            <w:vAlign w:val="center"/>
          </w:tcPr>
          <w:p w14:paraId="1BC340F4" w14:textId="77777777" w:rsidR="00F32568" w:rsidRDefault="00000000">
            <w:pPr>
              <w:spacing w:line="360" w:lineRule="auto"/>
              <w:jc w:val="center"/>
              <w:rPr>
                <w:color w:val="auto"/>
              </w:rPr>
            </w:pPr>
            <w:r>
              <w:rPr>
                <w:rFonts w:hint="eastAsia"/>
                <w:color w:val="auto"/>
              </w:rPr>
              <w:t>1.15</w:t>
            </w:r>
          </w:p>
        </w:tc>
        <w:tc>
          <w:tcPr>
            <w:tcW w:w="706" w:type="dxa"/>
            <w:tcBorders>
              <w:right w:val="single" w:sz="4" w:space="0" w:color="auto"/>
            </w:tcBorders>
            <w:shd w:val="clear" w:color="auto" w:fill="auto"/>
            <w:vAlign w:val="center"/>
          </w:tcPr>
          <w:p w14:paraId="2C9FA0E4" w14:textId="77777777" w:rsidR="00F32568" w:rsidRDefault="00000000">
            <w:pPr>
              <w:spacing w:line="360" w:lineRule="auto"/>
              <w:jc w:val="center"/>
              <w:rPr>
                <w:color w:val="auto"/>
              </w:rPr>
            </w:pPr>
            <w:r>
              <w:rPr>
                <w:rFonts w:hint="eastAsia"/>
                <w:color w:val="auto"/>
              </w:rPr>
              <w:t>1.20</w:t>
            </w:r>
          </w:p>
        </w:tc>
        <w:tc>
          <w:tcPr>
            <w:tcW w:w="792" w:type="dxa"/>
            <w:tcBorders>
              <w:left w:val="single" w:sz="4" w:space="0" w:color="auto"/>
            </w:tcBorders>
            <w:shd w:val="clear" w:color="auto" w:fill="auto"/>
            <w:vAlign w:val="center"/>
          </w:tcPr>
          <w:p w14:paraId="02EC12EA" w14:textId="77777777" w:rsidR="00F32568" w:rsidRDefault="00000000">
            <w:pPr>
              <w:spacing w:line="360" w:lineRule="auto"/>
              <w:jc w:val="center"/>
              <w:rPr>
                <w:color w:val="auto"/>
              </w:rPr>
            </w:pPr>
            <w:r>
              <w:rPr>
                <w:rFonts w:hint="eastAsia"/>
                <w:color w:val="auto"/>
              </w:rPr>
              <w:t>1.25</w:t>
            </w:r>
          </w:p>
        </w:tc>
        <w:tc>
          <w:tcPr>
            <w:tcW w:w="753" w:type="dxa"/>
            <w:shd w:val="clear" w:color="auto" w:fill="auto"/>
            <w:vAlign w:val="center"/>
          </w:tcPr>
          <w:p w14:paraId="359E4472" w14:textId="77777777" w:rsidR="00F32568" w:rsidRDefault="00000000">
            <w:pPr>
              <w:spacing w:line="360" w:lineRule="auto"/>
              <w:jc w:val="center"/>
              <w:rPr>
                <w:color w:val="auto"/>
              </w:rPr>
            </w:pPr>
            <w:r>
              <w:rPr>
                <w:rFonts w:hint="eastAsia"/>
                <w:color w:val="auto"/>
              </w:rPr>
              <w:t>1.20</w:t>
            </w:r>
          </w:p>
        </w:tc>
      </w:tr>
      <w:tr w:rsidR="00F32568" w14:paraId="791BC4DB" w14:textId="77777777">
        <w:trPr>
          <w:gridAfter w:val="1"/>
          <w:wAfter w:w="121" w:type="dxa"/>
          <w:trHeight w:val="716"/>
          <w:jc w:val="center"/>
        </w:trPr>
        <w:tc>
          <w:tcPr>
            <w:tcW w:w="660" w:type="dxa"/>
            <w:vMerge/>
            <w:tcBorders>
              <w:right w:val="single" w:sz="4" w:space="0" w:color="auto"/>
            </w:tcBorders>
            <w:vAlign w:val="center"/>
          </w:tcPr>
          <w:p w14:paraId="10BA61E4" w14:textId="77777777" w:rsidR="00F32568" w:rsidRDefault="00F32568">
            <w:pPr>
              <w:spacing w:line="360" w:lineRule="auto"/>
              <w:jc w:val="center"/>
              <w:rPr>
                <w:color w:val="auto"/>
              </w:rPr>
            </w:pPr>
          </w:p>
        </w:tc>
        <w:tc>
          <w:tcPr>
            <w:tcW w:w="1394" w:type="dxa"/>
            <w:tcBorders>
              <w:top w:val="single" w:sz="4" w:space="0" w:color="auto"/>
              <w:left w:val="single" w:sz="4" w:space="0" w:color="auto"/>
              <w:bottom w:val="single" w:sz="4" w:space="0" w:color="auto"/>
              <w:right w:val="single" w:sz="4" w:space="0" w:color="auto"/>
            </w:tcBorders>
            <w:vAlign w:val="center"/>
          </w:tcPr>
          <w:p w14:paraId="594A2126" w14:textId="77777777" w:rsidR="00F32568" w:rsidRDefault="00000000">
            <w:pPr>
              <w:spacing w:line="360" w:lineRule="auto"/>
              <w:jc w:val="center"/>
              <w:rPr>
                <w:color w:val="auto"/>
              </w:rPr>
            </w:pPr>
            <w:r>
              <w:rPr>
                <w:rFonts w:hint="eastAsia"/>
                <w:color w:val="auto"/>
              </w:rPr>
              <w:t>密度</w:t>
            </w:r>
          </w:p>
          <w:p w14:paraId="0BE686ED" w14:textId="77777777" w:rsidR="00F32568" w:rsidRDefault="00000000">
            <w:pPr>
              <w:spacing w:line="360" w:lineRule="auto"/>
              <w:jc w:val="center"/>
              <w:rPr>
                <w:color w:val="auto"/>
              </w:rPr>
            </w:pPr>
            <w:r>
              <w:rPr>
                <w:rFonts w:ascii="宋体" w:hAnsi="宋体" w:cs="宋体" w:hint="eastAsia"/>
                <w:color w:val="auto"/>
              </w:rPr>
              <w:t>≤</w:t>
            </w:r>
            <w:r>
              <w:rPr>
                <w:rFonts w:hint="eastAsia"/>
                <w:color w:val="auto"/>
              </w:rPr>
              <w:t>650kg/m</w:t>
            </w:r>
            <w:r>
              <w:rPr>
                <w:rFonts w:hint="eastAsia"/>
                <w:color w:val="auto"/>
                <w:vertAlign w:val="superscript"/>
              </w:rPr>
              <w:t>3</w:t>
            </w:r>
          </w:p>
        </w:tc>
        <w:tc>
          <w:tcPr>
            <w:tcW w:w="1231" w:type="dxa"/>
            <w:tcBorders>
              <w:right w:val="single" w:sz="4" w:space="0" w:color="auto"/>
            </w:tcBorders>
            <w:vAlign w:val="center"/>
          </w:tcPr>
          <w:p w14:paraId="25D2D697" w14:textId="77777777" w:rsidR="00F32568" w:rsidRDefault="00000000">
            <w:pPr>
              <w:spacing w:line="360" w:lineRule="auto"/>
              <w:jc w:val="center"/>
              <w:rPr>
                <w:color w:val="auto"/>
              </w:rPr>
            </w:pPr>
            <w:r>
              <w:rPr>
                <w:rFonts w:hint="eastAsia"/>
                <w:color w:val="auto"/>
              </w:rPr>
              <w:t>0.16</w:t>
            </w:r>
          </w:p>
        </w:tc>
        <w:tc>
          <w:tcPr>
            <w:tcW w:w="1262" w:type="dxa"/>
            <w:shd w:val="clear" w:color="auto" w:fill="auto"/>
            <w:vAlign w:val="center"/>
          </w:tcPr>
          <w:p w14:paraId="247F23F1" w14:textId="77777777" w:rsidR="00F32568" w:rsidRDefault="00000000">
            <w:pPr>
              <w:spacing w:line="360" w:lineRule="auto"/>
              <w:jc w:val="center"/>
              <w:rPr>
                <w:color w:val="auto"/>
              </w:rPr>
            </w:pPr>
            <w:r>
              <w:rPr>
                <w:rFonts w:hint="eastAsia"/>
                <w:color w:val="auto"/>
              </w:rPr>
              <w:t>1.10</w:t>
            </w:r>
          </w:p>
        </w:tc>
        <w:tc>
          <w:tcPr>
            <w:tcW w:w="1360" w:type="dxa"/>
            <w:shd w:val="clear" w:color="auto" w:fill="auto"/>
            <w:vAlign w:val="center"/>
          </w:tcPr>
          <w:p w14:paraId="3C929A29" w14:textId="77777777" w:rsidR="00F32568" w:rsidRDefault="00000000">
            <w:pPr>
              <w:spacing w:line="360" w:lineRule="auto"/>
              <w:jc w:val="center"/>
              <w:rPr>
                <w:color w:val="auto"/>
              </w:rPr>
            </w:pPr>
            <w:r>
              <w:rPr>
                <w:rFonts w:hint="eastAsia"/>
                <w:color w:val="auto"/>
              </w:rPr>
              <w:t>1.15</w:t>
            </w:r>
          </w:p>
        </w:tc>
        <w:tc>
          <w:tcPr>
            <w:tcW w:w="706" w:type="dxa"/>
            <w:tcBorders>
              <w:right w:val="single" w:sz="4" w:space="0" w:color="auto"/>
            </w:tcBorders>
            <w:shd w:val="clear" w:color="auto" w:fill="auto"/>
            <w:vAlign w:val="center"/>
          </w:tcPr>
          <w:p w14:paraId="5F30E6EB" w14:textId="77777777" w:rsidR="00F32568" w:rsidRDefault="00000000">
            <w:pPr>
              <w:spacing w:line="360" w:lineRule="auto"/>
              <w:jc w:val="center"/>
              <w:rPr>
                <w:color w:val="auto"/>
              </w:rPr>
            </w:pPr>
            <w:r>
              <w:rPr>
                <w:rFonts w:hint="eastAsia"/>
                <w:color w:val="auto"/>
              </w:rPr>
              <w:t>1.20</w:t>
            </w:r>
          </w:p>
        </w:tc>
        <w:tc>
          <w:tcPr>
            <w:tcW w:w="792" w:type="dxa"/>
            <w:tcBorders>
              <w:left w:val="single" w:sz="4" w:space="0" w:color="auto"/>
            </w:tcBorders>
            <w:shd w:val="clear" w:color="auto" w:fill="auto"/>
            <w:vAlign w:val="center"/>
          </w:tcPr>
          <w:p w14:paraId="72179EE8" w14:textId="77777777" w:rsidR="00F32568" w:rsidRDefault="00000000">
            <w:pPr>
              <w:spacing w:line="360" w:lineRule="auto"/>
              <w:jc w:val="center"/>
              <w:rPr>
                <w:color w:val="auto"/>
              </w:rPr>
            </w:pPr>
            <w:r>
              <w:rPr>
                <w:rFonts w:hint="eastAsia"/>
                <w:color w:val="auto"/>
              </w:rPr>
              <w:t>1.25</w:t>
            </w:r>
          </w:p>
        </w:tc>
        <w:tc>
          <w:tcPr>
            <w:tcW w:w="753" w:type="dxa"/>
            <w:shd w:val="clear" w:color="auto" w:fill="auto"/>
            <w:vAlign w:val="center"/>
          </w:tcPr>
          <w:p w14:paraId="0F382CCF" w14:textId="77777777" w:rsidR="00F32568" w:rsidRDefault="00000000">
            <w:pPr>
              <w:spacing w:line="360" w:lineRule="auto"/>
              <w:jc w:val="center"/>
              <w:rPr>
                <w:color w:val="auto"/>
              </w:rPr>
            </w:pPr>
            <w:r>
              <w:rPr>
                <w:rFonts w:hint="eastAsia"/>
                <w:color w:val="auto"/>
              </w:rPr>
              <w:t>1.20</w:t>
            </w:r>
          </w:p>
        </w:tc>
      </w:tr>
      <w:tr w:rsidR="00F32568" w14:paraId="4099C1DE" w14:textId="77777777">
        <w:trPr>
          <w:gridAfter w:val="1"/>
          <w:wAfter w:w="121" w:type="dxa"/>
          <w:trHeight w:val="716"/>
          <w:jc w:val="center"/>
        </w:trPr>
        <w:tc>
          <w:tcPr>
            <w:tcW w:w="2054" w:type="dxa"/>
            <w:gridSpan w:val="2"/>
            <w:tcBorders>
              <w:right w:val="single" w:sz="4" w:space="0" w:color="auto"/>
            </w:tcBorders>
            <w:vAlign w:val="center"/>
          </w:tcPr>
          <w:p w14:paraId="395C0696" w14:textId="77777777" w:rsidR="00F32568" w:rsidRDefault="00000000">
            <w:pPr>
              <w:spacing w:line="360" w:lineRule="auto"/>
              <w:jc w:val="center"/>
              <w:rPr>
                <w:color w:val="auto"/>
              </w:rPr>
            </w:pPr>
            <w:r>
              <w:rPr>
                <w:rFonts w:hint="eastAsia"/>
                <w:color w:val="auto"/>
              </w:rPr>
              <w:t>陶瓷棉板</w:t>
            </w:r>
          </w:p>
        </w:tc>
        <w:tc>
          <w:tcPr>
            <w:tcW w:w="1231" w:type="dxa"/>
            <w:tcBorders>
              <w:right w:val="single" w:sz="4" w:space="0" w:color="auto"/>
            </w:tcBorders>
            <w:vAlign w:val="center"/>
          </w:tcPr>
          <w:p w14:paraId="1A757A3E" w14:textId="77777777" w:rsidR="00F32568" w:rsidRDefault="00000000">
            <w:pPr>
              <w:spacing w:line="360" w:lineRule="auto"/>
              <w:jc w:val="center"/>
              <w:rPr>
                <w:color w:val="auto"/>
              </w:rPr>
            </w:pPr>
            <w:r>
              <w:rPr>
                <w:rFonts w:hint="eastAsia"/>
                <w:color w:val="auto"/>
              </w:rPr>
              <w:t>0</w:t>
            </w:r>
            <w:r>
              <w:rPr>
                <w:color w:val="auto"/>
              </w:rPr>
              <w:t>.033</w:t>
            </w:r>
          </w:p>
        </w:tc>
        <w:tc>
          <w:tcPr>
            <w:tcW w:w="1262" w:type="dxa"/>
            <w:shd w:val="clear" w:color="auto" w:fill="auto"/>
            <w:vAlign w:val="center"/>
          </w:tcPr>
          <w:p w14:paraId="27DF5685" w14:textId="77777777" w:rsidR="00F32568" w:rsidRDefault="00000000">
            <w:pPr>
              <w:spacing w:line="360" w:lineRule="auto"/>
              <w:jc w:val="center"/>
              <w:rPr>
                <w:color w:val="auto"/>
              </w:rPr>
            </w:pPr>
            <w:r>
              <w:rPr>
                <w:rFonts w:hint="eastAsia"/>
                <w:color w:val="auto"/>
              </w:rPr>
              <w:t>1</w:t>
            </w:r>
            <w:r>
              <w:rPr>
                <w:color w:val="auto"/>
              </w:rPr>
              <w:t>.05</w:t>
            </w:r>
          </w:p>
        </w:tc>
        <w:tc>
          <w:tcPr>
            <w:tcW w:w="1360" w:type="dxa"/>
            <w:shd w:val="clear" w:color="auto" w:fill="auto"/>
            <w:vAlign w:val="center"/>
          </w:tcPr>
          <w:p w14:paraId="3E06F66C" w14:textId="77777777" w:rsidR="00F32568" w:rsidRDefault="00000000">
            <w:pPr>
              <w:spacing w:line="360" w:lineRule="auto"/>
              <w:jc w:val="center"/>
              <w:rPr>
                <w:color w:val="auto"/>
              </w:rPr>
            </w:pPr>
            <w:r>
              <w:rPr>
                <w:rFonts w:hint="eastAsia"/>
                <w:color w:val="auto"/>
              </w:rPr>
              <w:t>1</w:t>
            </w:r>
            <w:r>
              <w:rPr>
                <w:color w:val="auto"/>
              </w:rPr>
              <w:t>.05</w:t>
            </w:r>
          </w:p>
        </w:tc>
        <w:tc>
          <w:tcPr>
            <w:tcW w:w="706" w:type="dxa"/>
            <w:tcBorders>
              <w:right w:val="single" w:sz="4" w:space="0" w:color="auto"/>
            </w:tcBorders>
            <w:shd w:val="clear" w:color="auto" w:fill="auto"/>
            <w:vAlign w:val="center"/>
          </w:tcPr>
          <w:p w14:paraId="2C28595D" w14:textId="77777777" w:rsidR="00F32568" w:rsidRDefault="00000000">
            <w:pPr>
              <w:spacing w:line="360" w:lineRule="auto"/>
              <w:jc w:val="center"/>
              <w:rPr>
                <w:color w:val="auto"/>
              </w:rPr>
            </w:pPr>
            <w:r>
              <w:rPr>
                <w:rFonts w:hint="eastAsia"/>
                <w:color w:val="auto"/>
              </w:rPr>
              <w:t>1</w:t>
            </w:r>
            <w:r>
              <w:rPr>
                <w:color w:val="auto"/>
              </w:rPr>
              <w:t>.05</w:t>
            </w:r>
          </w:p>
        </w:tc>
        <w:tc>
          <w:tcPr>
            <w:tcW w:w="792" w:type="dxa"/>
            <w:tcBorders>
              <w:left w:val="single" w:sz="4" w:space="0" w:color="auto"/>
            </w:tcBorders>
            <w:shd w:val="clear" w:color="auto" w:fill="auto"/>
            <w:vAlign w:val="center"/>
          </w:tcPr>
          <w:p w14:paraId="22F90D3E" w14:textId="77777777" w:rsidR="00F32568" w:rsidRDefault="00000000">
            <w:pPr>
              <w:spacing w:line="360" w:lineRule="auto"/>
              <w:jc w:val="center"/>
              <w:rPr>
                <w:color w:val="auto"/>
              </w:rPr>
            </w:pPr>
            <w:r>
              <w:rPr>
                <w:rFonts w:hint="eastAsia"/>
                <w:color w:val="auto"/>
              </w:rPr>
              <w:t>1</w:t>
            </w:r>
            <w:r>
              <w:rPr>
                <w:color w:val="auto"/>
              </w:rPr>
              <w:t>.1</w:t>
            </w:r>
          </w:p>
        </w:tc>
        <w:tc>
          <w:tcPr>
            <w:tcW w:w="753" w:type="dxa"/>
            <w:shd w:val="clear" w:color="auto" w:fill="auto"/>
            <w:vAlign w:val="center"/>
          </w:tcPr>
          <w:p w14:paraId="477DCFCD" w14:textId="77777777" w:rsidR="00F32568" w:rsidRDefault="00000000">
            <w:pPr>
              <w:spacing w:line="360" w:lineRule="auto"/>
              <w:jc w:val="center"/>
              <w:rPr>
                <w:color w:val="auto"/>
              </w:rPr>
            </w:pPr>
            <w:r>
              <w:rPr>
                <w:rFonts w:hint="eastAsia"/>
                <w:color w:val="auto"/>
              </w:rPr>
              <w:t>1</w:t>
            </w:r>
            <w:r>
              <w:rPr>
                <w:color w:val="auto"/>
              </w:rPr>
              <w:t>.05</w:t>
            </w:r>
          </w:p>
        </w:tc>
      </w:tr>
    </w:tbl>
    <w:p w14:paraId="65AF25AE"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 xml:space="preserve">条文说明：5.3.2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墙板内部陶瓷棉板非连续，被间断性蒸压加气混凝土贯通</w:t>
      </w:r>
      <w:proofErr w:type="gramStart"/>
      <w:r>
        <w:rPr>
          <w:rFonts w:ascii="仿宋_GB2312" w:eastAsia="仿宋_GB2312" w:hint="eastAsia"/>
          <w:color w:val="auto"/>
          <w:sz w:val="24"/>
        </w:rPr>
        <w:t>肋</w:t>
      </w:r>
      <w:proofErr w:type="gramEnd"/>
      <w:r>
        <w:rPr>
          <w:rFonts w:ascii="仿宋_GB2312" w:eastAsia="仿宋_GB2312" w:hint="eastAsia"/>
          <w:color w:val="auto"/>
          <w:sz w:val="24"/>
        </w:rPr>
        <w:t>隔断。所以AAC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墙板内部保温层为非热均质层，AAC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墙板建议按照国家现行标准《民用建筑热工设计规范》GB 50176的有关规定，取墙板</w:t>
      </w:r>
      <w:proofErr w:type="gramStart"/>
      <w:r>
        <w:rPr>
          <w:rFonts w:ascii="仿宋_GB2312" w:eastAsia="仿宋_GB2312" w:hint="eastAsia"/>
          <w:color w:val="auto"/>
          <w:sz w:val="24"/>
        </w:rPr>
        <w:t>最大总</w:t>
      </w:r>
      <w:proofErr w:type="gramEnd"/>
      <w:r>
        <w:rPr>
          <w:rFonts w:ascii="仿宋_GB2312" w:eastAsia="仿宋_GB2312" w:hint="eastAsia"/>
          <w:color w:val="auto"/>
          <w:sz w:val="24"/>
        </w:rPr>
        <w:t>热阻与最小总热阻平均值，作为AC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墙板热阻。AAC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墙板的总热阻上下限通过分段、分层进行计算。其中总热阻上限为假定热流垂直于墙板表面一维流动，得到总热阻上限；总热阻下限为假定沿厚度方向的等温面平均于墙板表面，得到总热阻下限。</w:t>
      </w:r>
    </w:p>
    <w:p w14:paraId="0B4581B8"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室外空调机搁板、墙体挑出构件、连接节点、穿墙管线及附墙部件等热桥部位应进行保温构造设计，且</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内表面温度和热桥部位保温层内表面温度不应低于室内空气露点温度，其内表面结露验算应符合现行国家标准《民用建筑热工设计规范》</w:t>
      </w:r>
      <w:r>
        <w:rPr>
          <w:bCs/>
          <w:color w:val="auto"/>
          <w:sz w:val="24"/>
          <w:szCs w:val="24"/>
        </w:rPr>
        <w:t>GB 50176</w:t>
      </w:r>
      <w:r>
        <w:rPr>
          <w:bCs/>
          <w:color w:val="auto"/>
          <w:sz w:val="24"/>
          <w:szCs w:val="24"/>
        </w:rPr>
        <w:t>的有关规定。</w:t>
      </w:r>
    </w:p>
    <w:p w14:paraId="048E2CD7"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条文说明：5.3.</w:t>
      </w:r>
      <w:r>
        <w:rPr>
          <w:rFonts w:ascii="仿宋_GB2312" w:eastAsia="仿宋_GB2312" w:hint="eastAsia"/>
          <w:color w:val="auto"/>
          <w:sz w:val="24"/>
        </w:rPr>
        <w:t>3</w:t>
      </w:r>
      <w:r>
        <w:rPr>
          <w:rFonts w:ascii="仿宋_GB2312" w:eastAsia="仿宋_GB2312"/>
          <w:color w:val="auto"/>
          <w:sz w:val="24"/>
        </w:rPr>
        <w:t xml:space="preserve">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作为建筑围护</w:t>
      </w:r>
      <w:r>
        <w:rPr>
          <w:rFonts w:ascii="仿宋_GB2312" w:eastAsia="仿宋_GB2312" w:hint="eastAsia"/>
          <w:color w:val="auto"/>
          <w:sz w:val="24"/>
        </w:rPr>
        <w:t>墙体</w:t>
      </w:r>
      <w:r>
        <w:rPr>
          <w:rFonts w:ascii="仿宋_GB2312" w:eastAsia="仿宋_GB2312"/>
          <w:color w:val="auto"/>
          <w:sz w:val="24"/>
        </w:rPr>
        <w:t>的主体，是建筑节能的关键， 墙体要有一定的热阻值，才能达到保温隔热的效果</w:t>
      </w:r>
      <w:r>
        <w:rPr>
          <w:rFonts w:ascii="仿宋_GB2312" w:eastAsia="仿宋_GB2312" w:hint="eastAsia"/>
          <w:color w:val="auto"/>
          <w:sz w:val="24"/>
        </w:rPr>
        <w:t>。室外空调机搁板、墙体挑出构件、连接节点、穿墙管线及附墙部件等热桥部位对应的墙面内</w:t>
      </w:r>
      <w:r>
        <w:rPr>
          <w:rFonts w:ascii="仿宋_GB2312" w:eastAsia="仿宋_GB2312" w:hint="eastAsia"/>
          <w:color w:val="auto"/>
          <w:sz w:val="24"/>
        </w:rPr>
        <w:lastRenderedPageBreak/>
        <w:t>表面温度容易低于室内露点温度，造成内表面对应位置发生结露，使得AAC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墙板内表面材料受潮、长霉，影响室内环境。因此，需采取保温措施，减少AAC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墙体热桥部位的传热损失，对上述部位</w:t>
      </w:r>
      <w:proofErr w:type="gramStart"/>
      <w:r>
        <w:rPr>
          <w:rFonts w:ascii="仿宋_GB2312" w:eastAsia="仿宋_GB2312" w:hint="eastAsia"/>
          <w:color w:val="auto"/>
          <w:sz w:val="24"/>
        </w:rPr>
        <w:t>进行防结露</w:t>
      </w:r>
      <w:proofErr w:type="gramEnd"/>
      <w:r>
        <w:rPr>
          <w:rFonts w:ascii="仿宋_GB2312" w:eastAsia="仿宋_GB2312" w:hint="eastAsia"/>
          <w:color w:val="auto"/>
          <w:sz w:val="24"/>
        </w:rPr>
        <w:t>验算</w:t>
      </w:r>
      <w:r>
        <w:rPr>
          <w:rFonts w:ascii="仿宋_GB2312" w:eastAsia="仿宋_GB2312"/>
          <w:color w:val="auto"/>
          <w:sz w:val="24"/>
        </w:rPr>
        <w:t>。</w:t>
      </w:r>
    </w:p>
    <w:p w14:paraId="5D5AE209"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结构</w:t>
      </w:r>
      <w:r>
        <w:rPr>
          <w:bCs/>
          <w:color w:val="auto"/>
          <w:sz w:val="24"/>
          <w:szCs w:val="24"/>
        </w:rPr>
        <w:t>热桥部位</w:t>
      </w:r>
      <w:r>
        <w:rPr>
          <w:rFonts w:hint="eastAsia"/>
          <w:bCs/>
          <w:color w:val="auto"/>
          <w:sz w:val="24"/>
          <w:szCs w:val="24"/>
        </w:rPr>
        <w:t>的设计应符合下列规定：</w:t>
      </w:r>
    </w:p>
    <w:p w14:paraId="029E5A60" w14:textId="77777777" w:rsidR="00F32568" w:rsidRDefault="00000000">
      <w:pPr>
        <w:pStyle w:val="afd"/>
        <w:spacing w:line="360" w:lineRule="auto"/>
        <w:ind w:firstLine="482"/>
        <w:rPr>
          <w:color w:val="auto"/>
          <w:sz w:val="24"/>
        </w:rPr>
      </w:pPr>
      <w:r>
        <w:rPr>
          <w:b/>
          <w:color w:val="auto"/>
          <w:sz w:val="24"/>
          <w:szCs w:val="24"/>
        </w:rPr>
        <w:t>1</w:t>
      </w:r>
      <w:r>
        <w:rPr>
          <w:bCs/>
          <w:color w:val="auto"/>
          <w:sz w:val="24"/>
          <w:szCs w:val="24"/>
        </w:rPr>
        <w:t xml:space="preserve">  </w:t>
      </w:r>
      <w:r>
        <w:rPr>
          <w:rFonts w:hint="eastAsia"/>
          <w:bCs/>
          <w:color w:val="auto"/>
          <w:sz w:val="24"/>
          <w:szCs w:val="24"/>
        </w:rPr>
        <w:t>结构</w:t>
      </w:r>
      <w:r>
        <w:rPr>
          <w:bCs/>
          <w:color w:val="auto"/>
          <w:sz w:val="24"/>
          <w:szCs w:val="24"/>
        </w:rPr>
        <w:t>热桥部位</w:t>
      </w:r>
      <w:r>
        <w:rPr>
          <w:rFonts w:hint="eastAsia"/>
          <w:bCs/>
          <w:color w:val="auto"/>
          <w:sz w:val="24"/>
          <w:szCs w:val="24"/>
        </w:rPr>
        <w:t>采用</w:t>
      </w:r>
      <w:r>
        <w:rPr>
          <w:rFonts w:hint="eastAsia"/>
          <w:color w:val="auto"/>
          <w:sz w:val="24"/>
        </w:rPr>
        <w:t>复合免拆保温模板时，钢筋混凝土结构梁、柱、剪力墙等部位的复合免拆保温模板作为施工模板和保温层。复合免拆保温模板设计应符合</w:t>
      </w:r>
      <w:proofErr w:type="gramStart"/>
      <w:r>
        <w:rPr>
          <w:rFonts w:hint="eastAsia"/>
          <w:color w:val="auto"/>
          <w:sz w:val="24"/>
        </w:rPr>
        <w:t>现行行业</w:t>
      </w:r>
      <w:proofErr w:type="gramEnd"/>
      <w:r>
        <w:rPr>
          <w:rFonts w:hint="eastAsia"/>
          <w:color w:val="auto"/>
          <w:sz w:val="24"/>
        </w:rPr>
        <w:t>标准《建筑用免拆复合保温模板应用技术规程》</w:t>
      </w:r>
      <w:r>
        <w:rPr>
          <w:color w:val="auto"/>
          <w:sz w:val="24"/>
        </w:rPr>
        <w:t>JC/T 60016</w:t>
      </w:r>
      <w:r>
        <w:rPr>
          <w:rFonts w:hint="eastAsia"/>
          <w:color w:val="auto"/>
          <w:sz w:val="24"/>
        </w:rPr>
        <w:t>的有关规定；</w:t>
      </w:r>
    </w:p>
    <w:p w14:paraId="0FFDC5F5" w14:textId="77777777" w:rsidR="00F32568" w:rsidRDefault="00000000">
      <w:pPr>
        <w:pStyle w:val="afd"/>
        <w:spacing w:line="360" w:lineRule="auto"/>
        <w:ind w:firstLine="480"/>
        <w:rPr>
          <w:bCs/>
          <w:color w:val="auto"/>
          <w:sz w:val="24"/>
          <w:szCs w:val="24"/>
        </w:rPr>
      </w:pPr>
      <w:r>
        <w:rPr>
          <w:rFonts w:hint="eastAsia"/>
          <w:bCs/>
          <w:color w:val="auto"/>
          <w:sz w:val="24"/>
          <w:szCs w:val="24"/>
        </w:rPr>
        <w:t>2</w:t>
      </w:r>
      <w:r>
        <w:rPr>
          <w:bCs/>
          <w:color w:val="auto"/>
          <w:sz w:val="24"/>
          <w:szCs w:val="24"/>
        </w:rPr>
        <w:t xml:space="preserve">  </w:t>
      </w:r>
      <w:r>
        <w:rPr>
          <w:rFonts w:hint="eastAsia"/>
          <w:bCs/>
          <w:color w:val="auto"/>
          <w:sz w:val="24"/>
          <w:szCs w:val="24"/>
        </w:rPr>
        <w:t>采用陶瓷棉板或岩棉板时，设计要求</w:t>
      </w:r>
      <w:r>
        <w:rPr>
          <w:bCs/>
          <w:color w:val="auto"/>
          <w:sz w:val="24"/>
          <w:szCs w:val="24"/>
        </w:rPr>
        <w:t>应符合</w:t>
      </w:r>
      <w:proofErr w:type="gramStart"/>
      <w:r>
        <w:rPr>
          <w:bCs/>
          <w:color w:val="auto"/>
          <w:sz w:val="24"/>
          <w:szCs w:val="24"/>
        </w:rPr>
        <w:t>现行行业</w:t>
      </w:r>
      <w:proofErr w:type="gramEnd"/>
      <w:r>
        <w:rPr>
          <w:bCs/>
          <w:color w:val="auto"/>
          <w:sz w:val="24"/>
          <w:szCs w:val="24"/>
        </w:rPr>
        <w:t>标准</w:t>
      </w:r>
      <w:bookmarkStart w:id="52" w:name="_Hlk131713103"/>
      <w:r>
        <w:rPr>
          <w:bCs/>
          <w:color w:val="auto"/>
          <w:sz w:val="24"/>
          <w:szCs w:val="24"/>
        </w:rPr>
        <w:t>《岩棉薄抹灰外墙外保温工程技术标准》</w:t>
      </w:r>
      <w:r>
        <w:rPr>
          <w:bCs/>
          <w:color w:val="auto"/>
          <w:sz w:val="24"/>
          <w:szCs w:val="24"/>
        </w:rPr>
        <w:t>JGJ/T 480</w:t>
      </w:r>
      <w:bookmarkEnd w:id="52"/>
      <w:r>
        <w:rPr>
          <w:bCs/>
          <w:color w:val="auto"/>
          <w:sz w:val="24"/>
          <w:szCs w:val="24"/>
        </w:rPr>
        <w:t>的有关规定；</w:t>
      </w:r>
    </w:p>
    <w:p w14:paraId="159FFA83" w14:textId="77777777" w:rsidR="00F32568" w:rsidRDefault="00000000">
      <w:pPr>
        <w:pStyle w:val="afd"/>
        <w:spacing w:line="360" w:lineRule="auto"/>
        <w:ind w:firstLine="482"/>
        <w:rPr>
          <w:bCs/>
          <w:color w:val="auto"/>
          <w:sz w:val="24"/>
          <w:szCs w:val="24"/>
        </w:rPr>
      </w:pPr>
      <w:r>
        <w:rPr>
          <w:b/>
          <w:color w:val="auto"/>
          <w:sz w:val="24"/>
          <w:szCs w:val="24"/>
        </w:rPr>
        <w:t>4</w:t>
      </w:r>
      <w:r>
        <w:rPr>
          <w:bCs/>
          <w:color w:val="auto"/>
          <w:sz w:val="24"/>
          <w:szCs w:val="24"/>
        </w:rPr>
        <w:t xml:space="preserve">  </w:t>
      </w:r>
      <w:r>
        <w:rPr>
          <w:rFonts w:hint="eastAsia"/>
          <w:bCs/>
          <w:color w:val="auto"/>
          <w:sz w:val="24"/>
          <w:szCs w:val="24"/>
        </w:rPr>
        <w:t>采用建筑用真空绝热板时，应符合</w:t>
      </w:r>
      <w:proofErr w:type="gramStart"/>
      <w:r>
        <w:rPr>
          <w:rFonts w:hint="eastAsia"/>
          <w:bCs/>
          <w:color w:val="auto"/>
          <w:sz w:val="24"/>
          <w:szCs w:val="24"/>
        </w:rPr>
        <w:t>现行行业</w:t>
      </w:r>
      <w:proofErr w:type="gramEnd"/>
      <w:r>
        <w:rPr>
          <w:rFonts w:hint="eastAsia"/>
          <w:bCs/>
          <w:color w:val="auto"/>
          <w:sz w:val="24"/>
          <w:szCs w:val="24"/>
        </w:rPr>
        <w:t>标准《建筑用真空绝热板应用技术规程》</w:t>
      </w:r>
      <w:r>
        <w:rPr>
          <w:bCs/>
          <w:color w:val="auto"/>
          <w:sz w:val="24"/>
          <w:szCs w:val="24"/>
        </w:rPr>
        <w:t>JGJ/T 416</w:t>
      </w:r>
      <w:r>
        <w:rPr>
          <w:rFonts w:hint="eastAsia"/>
          <w:bCs/>
          <w:color w:val="auto"/>
          <w:sz w:val="24"/>
          <w:szCs w:val="24"/>
        </w:rPr>
        <w:t>的有关规定；</w:t>
      </w:r>
    </w:p>
    <w:p w14:paraId="355A280A" w14:textId="77777777" w:rsidR="00F32568" w:rsidRDefault="00000000">
      <w:pPr>
        <w:pStyle w:val="afd"/>
        <w:spacing w:line="360" w:lineRule="auto"/>
        <w:ind w:firstLine="482"/>
        <w:rPr>
          <w:b/>
          <w:color w:val="auto"/>
          <w:sz w:val="24"/>
          <w:szCs w:val="24"/>
        </w:rPr>
      </w:pPr>
      <w:r>
        <w:rPr>
          <w:b/>
          <w:color w:val="auto"/>
          <w:sz w:val="24"/>
          <w:szCs w:val="24"/>
        </w:rPr>
        <w:t xml:space="preserve">5  </w:t>
      </w:r>
      <w:r>
        <w:rPr>
          <w:rFonts w:hint="eastAsia"/>
          <w:bCs/>
          <w:color w:val="auto"/>
          <w:sz w:val="24"/>
          <w:szCs w:val="24"/>
        </w:rPr>
        <w:t>采用发泡陶瓷保温板时，应符合</w:t>
      </w:r>
      <w:proofErr w:type="gramStart"/>
      <w:r>
        <w:rPr>
          <w:rFonts w:hint="eastAsia"/>
          <w:bCs/>
          <w:color w:val="auto"/>
          <w:sz w:val="24"/>
          <w:szCs w:val="24"/>
        </w:rPr>
        <w:t>现行行业</w:t>
      </w:r>
      <w:proofErr w:type="gramEnd"/>
      <w:r>
        <w:rPr>
          <w:rFonts w:hint="eastAsia"/>
          <w:bCs/>
          <w:color w:val="auto"/>
          <w:sz w:val="24"/>
          <w:szCs w:val="24"/>
        </w:rPr>
        <w:t>标准《发泡陶瓷保温板应用技术规程》</w:t>
      </w:r>
      <w:r>
        <w:rPr>
          <w:rFonts w:hint="eastAsia"/>
          <w:bCs/>
          <w:color w:val="auto"/>
          <w:sz w:val="24"/>
          <w:szCs w:val="24"/>
        </w:rPr>
        <w:t>TCECS 480</w:t>
      </w:r>
      <w:r>
        <w:rPr>
          <w:rFonts w:hint="eastAsia"/>
          <w:bCs/>
          <w:color w:val="auto"/>
          <w:sz w:val="24"/>
          <w:szCs w:val="24"/>
        </w:rPr>
        <w:t>的有关规定；</w:t>
      </w:r>
    </w:p>
    <w:p w14:paraId="5EBEE72A" w14:textId="77777777" w:rsidR="00F32568" w:rsidRDefault="00000000">
      <w:pPr>
        <w:pStyle w:val="afd"/>
        <w:spacing w:line="360" w:lineRule="auto"/>
        <w:ind w:firstLine="482"/>
        <w:rPr>
          <w:bCs/>
          <w:color w:val="auto"/>
          <w:sz w:val="24"/>
          <w:szCs w:val="24"/>
        </w:rPr>
      </w:pPr>
      <w:r>
        <w:rPr>
          <w:b/>
          <w:color w:val="auto"/>
          <w:sz w:val="24"/>
          <w:szCs w:val="24"/>
        </w:rPr>
        <w:t xml:space="preserve">6  </w:t>
      </w:r>
      <w:r>
        <w:rPr>
          <w:bCs/>
          <w:color w:val="auto"/>
          <w:sz w:val="24"/>
          <w:szCs w:val="24"/>
        </w:rPr>
        <w:t>采用其他保温材料时，应符合</w:t>
      </w:r>
      <w:proofErr w:type="gramStart"/>
      <w:r>
        <w:rPr>
          <w:bCs/>
          <w:color w:val="auto"/>
          <w:sz w:val="24"/>
          <w:szCs w:val="24"/>
        </w:rPr>
        <w:t>现行行业</w:t>
      </w:r>
      <w:proofErr w:type="gramEnd"/>
      <w:r>
        <w:rPr>
          <w:bCs/>
          <w:color w:val="auto"/>
          <w:sz w:val="24"/>
          <w:szCs w:val="24"/>
        </w:rPr>
        <w:t>标准《</w:t>
      </w:r>
      <w:bookmarkStart w:id="53" w:name="_Hlk131713109"/>
      <w:r>
        <w:rPr>
          <w:bCs/>
          <w:color w:val="auto"/>
          <w:sz w:val="24"/>
          <w:szCs w:val="24"/>
        </w:rPr>
        <w:t>外墙外保温工程技术标准》</w:t>
      </w:r>
      <w:r>
        <w:rPr>
          <w:bCs/>
          <w:color w:val="auto"/>
          <w:sz w:val="24"/>
          <w:szCs w:val="24"/>
        </w:rPr>
        <w:t>JGJ 144</w:t>
      </w:r>
      <w:bookmarkEnd w:id="53"/>
      <w:r>
        <w:rPr>
          <w:bCs/>
          <w:color w:val="auto"/>
          <w:sz w:val="24"/>
          <w:szCs w:val="24"/>
        </w:rPr>
        <w:t>的有关规定；</w:t>
      </w:r>
    </w:p>
    <w:p w14:paraId="5CB726CC" w14:textId="77777777" w:rsidR="00F32568" w:rsidRDefault="00000000">
      <w:pPr>
        <w:pStyle w:val="afd"/>
        <w:spacing w:line="360" w:lineRule="auto"/>
        <w:ind w:firstLine="482"/>
        <w:rPr>
          <w:bCs/>
          <w:color w:val="auto"/>
          <w:sz w:val="24"/>
          <w:szCs w:val="24"/>
        </w:rPr>
      </w:pPr>
      <w:r>
        <w:rPr>
          <w:b/>
          <w:color w:val="auto"/>
          <w:sz w:val="24"/>
          <w:szCs w:val="24"/>
        </w:rPr>
        <w:t xml:space="preserve">7  </w:t>
      </w:r>
      <w:r>
        <w:rPr>
          <w:bCs/>
          <w:color w:val="auto"/>
          <w:sz w:val="24"/>
          <w:szCs w:val="24"/>
        </w:rPr>
        <w:t>采用辅助内保温系统时，应符合</w:t>
      </w:r>
      <w:proofErr w:type="gramStart"/>
      <w:r>
        <w:rPr>
          <w:bCs/>
          <w:color w:val="auto"/>
          <w:sz w:val="24"/>
          <w:szCs w:val="24"/>
        </w:rPr>
        <w:t>现行行业</w:t>
      </w:r>
      <w:proofErr w:type="gramEnd"/>
      <w:r>
        <w:rPr>
          <w:bCs/>
          <w:color w:val="auto"/>
          <w:sz w:val="24"/>
          <w:szCs w:val="24"/>
        </w:rPr>
        <w:t>标准</w:t>
      </w:r>
      <w:bookmarkStart w:id="54" w:name="_Hlk131713116"/>
      <w:r>
        <w:rPr>
          <w:bCs/>
          <w:color w:val="auto"/>
          <w:sz w:val="24"/>
          <w:szCs w:val="24"/>
        </w:rPr>
        <w:t>《外墙内保温工程技术规程》</w:t>
      </w:r>
      <w:r>
        <w:rPr>
          <w:bCs/>
          <w:color w:val="auto"/>
          <w:sz w:val="24"/>
          <w:szCs w:val="24"/>
        </w:rPr>
        <w:t>JGJ/T 261</w:t>
      </w:r>
      <w:bookmarkEnd w:id="54"/>
      <w:r>
        <w:rPr>
          <w:bCs/>
          <w:color w:val="auto"/>
          <w:sz w:val="24"/>
          <w:szCs w:val="24"/>
        </w:rPr>
        <w:t>的有关规定。</w:t>
      </w:r>
    </w:p>
    <w:p w14:paraId="79585991"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条文说明：5.3.</w:t>
      </w:r>
      <w:r>
        <w:rPr>
          <w:rFonts w:ascii="仿宋_GB2312" w:eastAsia="仿宋_GB2312" w:hint="eastAsia"/>
          <w:color w:val="auto"/>
          <w:sz w:val="24"/>
        </w:rPr>
        <w:t>4</w:t>
      </w:r>
      <w:r>
        <w:rPr>
          <w:rFonts w:ascii="仿宋_GB2312" w:eastAsia="仿宋_GB2312"/>
          <w:color w:val="auto"/>
          <w:sz w:val="24"/>
        </w:rPr>
        <w:t xml:space="preserve">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墙体依据节能墙体构造不同，基本涉及两部分：一部分是节能墙体部分，一部分是结构热桥部分。为保证外墙立面一致性，结构热桥部位做完附加保温后，其保温板外侧要与AAC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外侧齐平。结构热桥部位的保温一般采用外墙外保温的形式，保温层设置在主体结构外侧，能够使主体结构在各季节下的温差很小，减少热应力对主体结构的影响，有效地保护主体结构，提高建筑的耐久性。但对于夏热冬冷、夏热冬</w:t>
      </w:r>
      <w:proofErr w:type="gramStart"/>
      <w:r>
        <w:rPr>
          <w:rFonts w:ascii="仿宋_GB2312" w:eastAsia="仿宋_GB2312" w:hint="eastAsia"/>
          <w:color w:val="auto"/>
          <w:sz w:val="24"/>
        </w:rPr>
        <w:t>暖地区</w:t>
      </w:r>
      <w:proofErr w:type="gramEnd"/>
      <w:r>
        <w:rPr>
          <w:rFonts w:ascii="仿宋_GB2312" w:eastAsia="仿宋_GB2312" w:hint="eastAsia"/>
          <w:color w:val="auto"/>
          <w:sz w:val="24"/>
        </w:rPr>
        <w:t>也可以辅以内保温系统，因为这些地区的外保温和内保温形式所产生的总体传热系数和建筑能耗差异不大，从提高建筑节能的耐久性角度，可采用外墙内保温辅助。</w:t>
      </w:r>
    </w:p>
    <w:p w14:paraId="4D70FA60"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门窗洞口处热工设计应符合下列规定：</w:t>
      </w:r>
    </w:p>
    <w:p w14:paraId="02420188" w14:textId="77777777" w:rsidR="00F32568" w:rsidRDefault="00000000">
      <w:pPr>
        <w:spacing w:line="360" w:lineRule="auto"/>
        <w:ind w:firstLineChars="200" w:firstLine="482"/>
        <w:rPr>
          <w:bCs/>
          <w:color w:val="auto"/>
          <w:sz w:val="24"/>
          <w:szCs w:val="24"/>
        </w:rPr>
      </w:pPr>
      <w:r>
        <w:rPr>
          <w:b/>
          <w:color w:val="auto"/>
          <w:sz w:val="24"/>
          <w:szCs w:val="24"/>
        </w:rPr>
        <w:lastRenderedPageBreak/>
        <w:t>1</w:t>
      </w:r>
      <w:r>
        <w:rPr>
          <w:bCs/>
          <w:color w:val="auto"/>
          <w:sz w:val="24"/>
          <w:szCs w:val="24"/>
        </w:rPr>
        <w:t xml:space="preserve"> </w:t>
      </w:r>
      <w:r>
        <w:rPr>
          <w:rFonts w:hint="eastAsia"/>
          <w:bCs/>
          <w:color w:val="auto"/>
          <w:sz w:val="24"/>
          <w:szCs w:val="24"/>
        </w:rPr>
        <w:t xml:space="preserve"> </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墙体中</w:t>
      </w:r>
      <w:r>
        <w:rPr>
          <w:bCs/>
          <w:color w:val="auto"/>
          <w:sz w:val="24"/>
          <w:szCs w:val="24"/>
        </w:rPr>
        <w:t>外门窗宜采用内嵌式安装方式</w:t>
      </w:r>
      <w:r>
        <w:rPr>
          <w:rFonts w:hint="eastAsia"/>
          <w:bCs/>
          <w:color w:val="auto"/>
          <w:sz w:val="24"/>
          <w:szCs w:val="24"/>
        </w:rPr>
        <w:t>，保温材料应覆盖窗框不小于</w:t>
      </w:r>
      <w:r>
        <w:rPr>
          <w:rFonts w:hint="eastAsia"/>
          <w:bCs/>
          <w:color w:val="auto"/>
          <w:sz w:val="24"/>
          <w:szCs w:val="24"/>
        </w:rPr>
        <w:t>2</w:t>
      </w:r>
      <w:r>
        <w:rPr>
          <w:bCs/>
          <w:color w:val="auto"/>
          <w:sz w:val="24"/>
          <w:szCs w:val="24"/>
        </w:rPr>
        <w:t>0</w:t>
      </w:r>
      <w:r>
        <w:rPr>
          <w:rFonts w:hint="eastAsia"/>
          <w:bCs/>
          <w:color w:val="auto"/>
          <w:sz w:val="24"/>
          <w:szCs w:val="24"/>
        </w:rPr>
        <w:t>mm</w:t>
      </w:r>
      <w:r>
        <w:rPr>
          <w:rFonts w:hint="eastAsia"/>
          <w:bCs/>
          <w:color w:val="auto"/>
          <w:sz w:val="24"/>
          <w:szCs w:val="24"/>
        </w:rPr>
        <w:t>；</w:t>
      </w:r>
    </w:p>
    <w:p w14:paraId="39416AEA" w14:textId="77777777" w:rsidR="00F32568" w:rsidRDefault="00000000">
      <w:pPr>
        <w:spacing w:line="360" w:lineRule="auto"/>
        <w:ind w:firstLineChars="200" w:firstLine="482"/>
        <w:rPr>
          <w:bCs/>
          <w:color w:val="auto"/>
          <w:sz w:val="24"/>
          <w:szCs w:val="24"/>
        </w:rPr>
      </w:pPr>
      <w:r>
        <w:rPr>
          <w:b/>
          <w:color w:val="auto"/>
          <w:sz w:val="24"/>
          <w:szCs w:val="24"/>
        </w:rPr>
        <w:t xml:space="preserve">2 </w:t>
      </w:r>
      <w:r>
        <w:rPr>
          <w:bCs/>
          <w:color w:val="auto"/>
          <w:sz w:val="24"/>
          <w:szCs w:val="24"/>
        </w:rPr>
        <w:t xml:space="preserve"> </w:t>
      </w:r>
      <w:r>
        <w:rPr>
          <w:bCs/>
          <w:color w:val="auto"/>
          <w:sz w:val="24"/>
          <w:szCs w:val="24"/>
        </w:rPr>
        <w:t>外门窗框与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之间的连接处应进行保温、密封、防水构造设计，并应采用</w:t>
      </w:r>
      <w:r>
        <w:rPr>
          <w:rFonts w:hint="eastAsia"/>
          <w:bCs/>
          <w:color w:val="auto"/>
          <w:sz w:val="24"/>
          <w:szCs w:val="24"/>
        </w:rPr>
        <w:t>发泡聚氨酯等弹性闭孔材料填充饱满</w:t>
      </w:r>
      <w:r>
        <w:rPr>
          <w:bCs/>
          <w:color w:val="auto"/>
          <w:sz w:val="24"/>
          <w:szCs w:val="24"/>
        </w:rPr>
        <w:t>，不应采用普通砂浆补缝</w:t>
      </w:r>
      <w:r>
        <w:rPr>
          <w:rFonts w:hint="eastAsia"/>
          <w:bCs/>
          <w:color w:val="auto"/>
          <w:sz w:val="24"/>
          <w:szCs w:val="24"/>
        </w:rPr>
        <w:t>。</w:t>
      </w:r>
    </w:p>
    <w:p w14:paraId="1DAF68CE"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color w:val="auto"/>
          <w:sz w:val="24"/>
        </w:rPr>
        <w:t xml:space="preserve">条文说明：5.3.5  </w:t>
      </w:r>
      <w:r>
        <w:rPr>
          <w:rFonts w:ascii="仿宋_GB2312" w:eastAsia="仿宋_GB2312" w:hint="eastAsia"/>
          <w:color w:val="auto"/>
          <w:sz w:val="24"/>
        </w:rPr>
        <w:t>由于AAC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墙板为围护墙板，不能</w:t>
      </w:r>
      <w:proofErr w:type="gramStart"/>
      <w:r>
        <w:rPr>
          <w:rFonts w:ascii="仿宋_GB2312" w:eastAsia="仿宋_GB2312" w:hint="eastAsia"/>
          <w:color w:val="auto"/>
          <w:sz w:val="24"/>
        </w:rPr>
        <w:t>承受外挑构件</w:t>
      </w:r>
      <w:proofErr w:type="gramEnd"/>
      <w:r>
        <w:rPr>
          <w:rFonts w:ascii="仿宋_GB2312" w:eastAsia="仿宋_GB2312" w:hint="eastAsia"/>
          <w:color w:val="auto"/>
          <w:sz w:val="24"/>
        </w:rPr>
        <w:t>的自重，鉴于国外高效保温附框的引入，嵌入式平装的热桥影响有较明显的降低，其热桥处理后可满足我国节能要求的要求，结合工程经验，选择内</w:t>
      </w:r>
      <w:proofErr w:type="gramStart"/>
      <w:r>
        <w:rPr>
          <w:rFonts w:ascii="仿宋_GB2312" w:eastAsia="仿宋_GB2312" w:hint="eastAsia"/>
          <w:color w:val="auto"/>
          <w:sz w:val="24"/>
        </w:rPr>
        <w:t>嵌方式</w:t>
      </w:r>
      <w:proofErr w:type="gramEnd"/>
      <w:r>
        <w:rPr>
          <w:rFonts w:ascii="仿宋_GB2312" w:eastAsia="仿宋_GB2312" w:hint="eastAsia"/>
          <w:color w:val="auto"/>
          <w:sz w:val="24"/>
        </w:rPr>
        <w:t>安装。但采用内嵌安装方式时应采用节能附框等形式进行热桥处理，以确保窗口无结露风险。</w:t>
      </w:r>
    </w:p>
    <w:p w14:paraId="6D54707D" w14:textId="77777777" w:rsidR="00F32568" w:rsidRDefault="00000000">
      <w:pPr>
        <w:pStyle w:val="afd"/>
        <w:numPr>
          <w:ilvl w:val="2"/>
          <w:numId w:val="3"/>
        </w:numPr>
        <w:spacing w:line="360" w:lineRule="auto"/>
        <w:ind w:left="0" w:firstLineChars="0" w:firstLine="0"/>
        <w:outlineLvl w:val="2"/>
        <w:rPr>
          <w:bCs/>
          <w:color w:val="auto"/>
          <w:sz w:val="24"/>
          <w:szCs w:val="24"/>
        </w:rPr>
      </w:pPr>
      <w:r>
        <w:rPr>
          <w:bCs/>
          <w:color w:val="auto"/>
          <w:sz w:val="24"/>
          <w:szCs w:val="24"/>
        </w:rPr>
        <w:t>勒脚和地下墙体部位的热工设计应符合下列规定：</w:t>
      </w:r>
    </w:p>
    <w:p w14:paraId="5B6C5A74" w14:textId="547E8E38" w:rsidR="00F32568" w:rsidRDefault="00000000">
      <w:pPr>
        <w:spacing w:line="360" w:lineRule="auto"/>
        <w:ind w:firstLineChars="200" w:firstLine="482"/>
        <w:rPr>
          <w:bCs/>
          <w:color w:val="auto"/>
          <w:sz w:val="24"/>
          <w:szCs w:val="24"/>
        </w:rPr>
      </w:pPr>
      <w:r>
        <w:rPr>
          <w:b/>
          <w:color w:val="auto"/>
          <w:sz w:val="24"/>
          <w:szCs w:val="24"/>
        </w:rPr>
        <w:t>1</w:t>
      </w:r>
      <w:r>
        <w:rPr>
          <w:bCs/>
          <w:color w:val="auto"/>
          <w:sz w:val="24"/>
          <w:szCs w:val="24"/>
        </w:rPr>
        <w:t xml:space="preserve">  </w:t>
      </w:r>
      <w:r>
        <w:rPr>
          <w:bCs/>
          <w:color w:val="auto"/>
          <w:sz w:val="24"/>
          <w:szCs w:val="24"/>
        </w:rPr>
        <w:t>散水以上</w:t>
      </w:r>
      <w:r>
        <w:rPr>
          <w:rFonts w:hint="eastAsia"/>
          <w:bCs/>
          <w:color w:val="auto"/>
          <w:sz w:val="24"/>
          <w:szCs w:val="24"/>
        </w:rPr>
        <w:t>（</w:t>
      </w:r>
      <w:r>
        <w:rPr>
          <w:bCs/>
          <w:color w:val="auto"/>
          <w:sz w:val="24"/>
          <w:szCs w:val="24"/>
        </w:rPr>
        <w:t>300~600</w:t>
      </w:r>
      <w:r>
        <w:rPr>
          <w:rFonts w:hint="eastAsia"/>
          <w:bCs/>
          <w:color w:val="auto"/>
          <w:sz w:val="24"/>
          <w:szCs w:val="24"/>
        </w:rPr>
        <w:t>）</w:t>
      </w:r>
      <w:r>
        <w:rPr>
          <w:bCs/>
          <w:color w:val="auto"/>
          <w:sz w:val="24"/>
          <w:szCs w:val="24"/>
        </w:rPr>
        <w:t>mm</w:t>
      </w:r>
      <w:r>
        <w:rPr>
          <w:bCs/>
          <w:color w:val="auto"/>
          <w:sz w:val="24"/>
          <w:szCs w:val="24"/>
        </w:rPr>
        <w:t>高度范围及地下工程的外保温系统应采用吸水率低的保温材料并满粘于基层墙体上，系统外表面应做防水处理；</w:t>
      </w:r>
    </w:p>
    <w:p w14:paraId="66D6F578" w14:textId="77777777" w:rsidR="00F32568" w:rsidRDefault="00000000">
      <w:pPr>
        <w:spacing w:line="360" w:lineRule="auto"/>
        <w:ind w:firstLineChars="200" w:firstLine="482"/>
        <w:rPr>
          <w:bCs/>
          <w:color w:val="auto"/>
          <w:sz w:val="24"/>
          <w:szCs w:val="24"/>
        </w:rPr>
      </w:pPr>
      <w:r>
        <w:rPr>
          <w:b/>
          <w:color w:val="auto"/>
          <w:sz w:val="24"/>
          <w:szCs w:val="24"/>
        </w:rPr>
        <w:t>2</w:t>
      </w:r>
      <w:r>
        <w:rPr>
          <w:bCs/>
          <w:color w:val="auto"/>
          <w:sz w:val="24"/>
          <w:szCs w:val="24"/>
        </w:rPr>
        <w:t xml:space="preserve">  </w:t>
      </w:r>
      <w:r>
        <w:rPr>
          <w:bCs/>
          <w:color w:val="auto"/>
          <w:sz w:val="24"/>
          <w:szCs w:val="24"/>
        </w:rPr>
        <w:t>勒脚部位的保温层应进行耐碱玻璃纤维网格布翻包处理；</w:t>
      </w:r>
    </w:p>
    <w:p w14:paraId="5F93FAEC" w14:textId="77777777" w:rsidR="00F32568" w:rsidRDefault="00000000">
      <w:pPr>
        <w:spacing w:line="360" w:lineRule="auto"/>
        <w:ind w:firstLineChars="200" w:firstLine="482"/>
        <w:rPr>
          <w:bCs/>
          <w:color w:val="auto"/>
          <w:sz w:val="24"/>
          <w:szCs w:val="24"/>
        </w:rPr>
      </w:pPr>
      <w:r>
        <w:rPr>
          <w:b/>
          <w:color w:val="auto"/>
          <w:sz w:val="24"/>
          <w:szCs w:val="24"/>
        </w:rPr>
        <w:t>3</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与散水之间应做防水处理。</w:t>
      </w:r>
    </w:p>
    <w:p w14:paraId="4B0E1304" w14:textId="77777777" w:rsidR="00F32568" w:rsidRDefault="00F32568">
      <w:pPr>
        <w:spacing w:line="360" w:lineRule="auto"/>
        <w:jc w:val="left"/>
        <w:rPr>
          <w:bCs/>
          <w:color w:val="auto"/>
          <w:sz w:val="24"/>
          <w:szCs w:val="24"/>
        </w:rPr>
        <w:sectPr w:rsidR="00F32568">
          <w:pgSz w:w="11906" w:h="16838"/>
          <w:pgMar w:top="1440" w:right="1800" w:bottom="1440" w:left="1800" w:header="851" w:footer="992" w:gutter="0"/>
          <w:cols w:space="425"/>
          <w:docGrid w:type="lines" w:linePitch="312"/>
        </w:sectPr>
      </w:pPr>
    </w:p>
    <w:p w14:paraId="75FC4DC7" w14:textId="77777777" w:rsidR="00F32568" w:rsidRDefault="00000000">
      <w:pPr>
        <w:pStyle w:val="afd"/>
        <w:numPr>
          <w:ilvl w:val="0"/>
          <w:numId w:val="3"/>
        </w:numPr>
        <w:spacing w:after="240"/>
        <w:ind w:firstLineChars="0"/>
        <w:jc w:val="center"/>
        <w:outlineLvl w:val="0"/>
        <w:rPr>
          <w:rFonts w:eastAsia="黑体"/>
          <w:bCs/>
          <w:color w:val="auto"/>
          <w:sz w:val="36"/>
          <w:szCs w:val="32"/>
        </w:rPr>
      </w:pPr>
      <w:bookmarkStart w:id="55" w:name="_Toc129287248"/>
      <w:bookmarkStart w:id="56" w:name="_Toc21348"/>
      <w:r>
        <w:rPr>
          <w:rFonts w:eastAsia="黑体"/>
          <w:bCs/>
          <w:color w:val="auto"/>
          <w:sz w:val="36"/>
          <w:szCs w:val="32"/>
        </w:rPr>
        <w:lastRenderedPageBreak/>
        <w:t>结构设计</w:t>
      </w:r>
      <w:bookmarkEnd w:id="55"/>
      <w:bookmarkEnd w:id="56"/>
    </w:p>
    <w:p w14:paraId="6B40B683"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57" w:name="_Toc129287249"/>
      <w:bookmarkStart w:id="58" w:name="_Toc22176"/>
      <w:r>
        <w:rPr>
          <w:rFonts w:eastAsia="黑体"/>
          <w:bCs/>
          <w:color w:val="auto"/>
          <w:sz w:val="28"/>
          <w:szCs w:val="24"/>
        </w:rPr>
        <w:t>一般规定</w:t>
      </w:r>
      <w:bookmarkEnd w:id="57"/>
      <w:bookmarkEnd w:id="58"/>
    </w:p>
    <w:p w14:paraId="2CA6BD19"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的结构设计及构造要求除应符合国家现行标准</w:t>
      </w:r>
      <w:bookmarkStart w:id="59" w:name="_Hlk131713157"/>
      <w:r>
        <w:rPr>
          <w:rFonts w:hint="eastAsia"/>
          <w:bCs/>
          <w:color w:val="auto"/>
          <w:sz w:val="24"/>
          <w:szCs w:val="24"/>
        </w:rPr>
        <w:t>《混凝土结构通用规范》</w:t>
      </w:r>
      <w:r>
        <w:rPr>
          <w:rFonts w:hint="eastAsia"/>
          <w:bCs/>
          <w:color w:val="auto"/>
          <w:sz w:val="24"/>
          <w:szCs w:val="24"/>
        </w:rPr>
        <w:t>GB55008</w:t>
      </w:r>
      <w:r>
        <w:rPr>
          <w:rFonts w:hint="eastAsia"/>
          <w:bCs/>
          <w:color w:val="auto"/>
          <w:sz w:val="24"/>
          <w:szCs w:val="24"/>
        </w:rPr>
        <w:t>、《建筑与市政工程抗震通用规范》</w:t>
      </w:r>
      <w:r>
        <w:rPr>
          <w:rFonts w:hint="eastAsia"/>
          <w:bCs/>
          <w:color w:val="auto"/>
          <w:sz w:val="24"/>
          <w:szCs w:val="24"/>
        </w:rPr>
        <w:t>GB</w:t>
      </w:r>
      <w:r>
        <w:rPr>
          <w:bCs/>
          <w:color w:val="auto"/>
          <w:sz w:val="24"/>
          <w:szCs w:val="24"/>
        </w:rPr>
        <w:t xml:space="preserve"> </w:t>
      </w:r>
      <w:r>
        <w:rPr>
          <w:rFonts w:hint="eastAsia"/>
          <w:bCs/>
          <w:color w:val="auto"/>
          <w:sz w:val="24"/>
          <w:szCs w:val="24"/>
        </w:rPr>
        <w:t>55002</w:t>
      </w:r>
      <w:r>
        <w:rPr>
          <w:rFonts w:hint="eastAsia"/>
          <w:bCs/>
          <w:color w:val="auto"/>
          <w:sz w:val="24"/>
          <w:szCs w:val="24"/>
        </w:rPr>
        <w:t>、</w:t>
      </w:r>
      <w:r>
        <w:rPr>
          <w:bCs/>
          <w:color w:val="auto"/>
          <w:sz w:val="24"/>
          <w:szCs w:val="24"/>
        </w:rPr>
        <w:t>《混凝土结构设计规范》</w:t>
      </w:r>
      <w:r>
        <w:rPr>
          <w:bCs/>
          <w:color w:val="auto"/>
          <w:sz w:val="24"/>
          <w:szCs w:val="24"/>
        </w:rPr>
        <w:t>GB 50010</w:t>
      </w:r>
      <w:r>
        <w:rPr>
          <w:bCs/>
          <w:color w:val="auto"/>
          <w:sz w:val="24"/>
          <w:szCs w:val="24"/>
        </w:rPr>
        <w:t>、《建筑抗震设计规范》</w:t>
      </w:r>
      <w:r>
        <w:rPr>
          <w:bCs/>
          <w:color w:val="auto"/>
          <w:sz w:val="24"/>
          <w:szCs w:val="24"/>
        </w:rPr>
        <w:t>GB 50011</w:t>
      </w:r>
      <w:r>
        <w:rPr>
          <w:bCs/>
          <w:color w:val="auto"/>
          <w:sz w:val="24"/>
          <w:szCs w:val="24"/>
        </w:rPr>
        <w:t>、《装配式混凝土建筑技术标准》</w:t>
      </w:r>
      <w:r>
        <w:rPr>
          <w:bCs/>
          <w:color w:val="auto"/>
          <w:sz w:val="24"/>
          <w:szCs w:val="24"/>
        </w:rPr>
        <w:t>GB/T 51231</w:t>
      </w:r>
      <w:r>
        <w:rPr>
          <w:bCs/>
          <w:color w:val="auto"/>
          <w:sz w:val="24"/>
          <w:szCs w:val="24"/>
        </w:rPr>
        <w:t>、《装配式钢结构建筑技术标准》</w:t>
      </w:r>
      <w:r>
        <w:rPr>
          <w:bCs/>
          <w:color w:val="auto"/>
          <w:sz w:val="24"/>
          <w:szCs w:val="24"/>
        </w:rPr>
        <w:t>GB/T 51232</w:t>
      </w:r>
      <w:r>
        <w:rPr>
          <w:bCs/>
          <w:color w:val="auto"/>
          <w:sz w:val="24"/>
          <w:szCs w:val="24"/>
        </w:rPr>
        <w:t>、《非结构构件抗震设计规范》</w:t>
      </w:r>
      <w:r>
        <w:rPr>
          <w:bCs/>
          <w:color w:val="auto"/>
          <w:sz w:val="24"/>
          <w:szCs w:val="24"/>
        </w:rPr>
        <w:t>JGJ 339</w:t>
      </w:r>
      <w:r>
        <w:rPr>
          <w:bCs/>
          <w:color w:val="auto"/>
          <w:sz w:val="24"/>
          <w:szCs w:val="24"/>
        </w:rPr>
        <w:t>和《蒸压加气混凝土制品应用技术标准》</w:t>
      </w:r>
      <w:r>
        <w:rPr>
          <w:bCs/>
          <w:color w:val="auto"/>
          <w:sz w:val="24"/>
          <w:szCs w:val="24"/>
        </w:rPr>
        <w:t>JGJ/T 17</w:t>
      </w:r>
      <w:bookmarkEnd w:id="59"/>
      <w:r>
        <w:rPr>
          <w:bCs/>
          <w:color w:val="auto"/>
          <w:sz w:val="24"/>
          <w:szCs w:val="24"/>
        </w:rPr>
        <w:t>的有关规定。</w:t>
      </w:r>
    </w:p>
    <w:p w14:paraId="13B12527"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color w:val="auto"/>
          <w:sz w:val="24"/>
        </w:rPr>
        <w:t>条文说明：6.1.1  根部本条文规定的有关标准要求，</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r>
        <w:rPr>
          <w:rFonts w:ascii="仿宋_GB2312" w:eastAsia="仿宋_GB2312"/>
          <w:color w:val="auto"/>
          <w:sz w:val="24"/>
        </w:rPr>
        <w:t>结构设计应考虑持久设计工况和短暂设计工况所承受的水平荷载和竖向荷载，进行承载能力极限状态设计和正常使用极限状态设计。</w:t>
      </w:r>
    </w:p>
    <w:p w14:paraId="0DEAFE12"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中蒸压加气混凝土力学指标应符合表</w:t>
      </w:r>
      <w:r>
        <w:rPr>
          <w:bCs/>
          <w:color w:val="auto"/>
          <w:sz w:val="24"/>
          <w:szCs w:val="24"/>
        </w:rPr>
        <w:t>6.1.2</w:t>
      </w:r>
      <w:r>
        <w:rPr>
          <w:bCs/>
          <w:color w:val="auto"/>
          <w:sz w:val="24"/>
          <w:szCs w:val="24"/>
        </w:rPr>
        <w:t>的规定。</w:t>
      </w:r>
    </w:p>
    <w:p w14:paraId="0B21B529" w14:textId="77777777" w:rsidR="00F32568" w:rsidRDefault="00000000">
      <w:pPr>
        <w:spacing w:line="360" w:lineRule="auto"/>
        <w:jc w:val="center"/>
        <w:rPr>
          <w:b/>
          <w:color w:val="auto"/>
        </w:rPr>
      </w:pPr>
      <w:r>
        <w:rPr>
          <w:b/>
          <w:color w:val="auto"/>
        </w:rPr>
        <w:t>表</w:t>
      </w:r>
      <w:r>
        <w:rPr>
          <w:b/>
          <w:color w:val="auto"/>
        </w:rPr>
        <w:t xml:space="preserve">6.1.2  </w:t>
      </w:r>
      <w:r>
        <w:rPr>
          <w:bCs/>
          <w:color w:val="auto"/>
          <w:sz w:val="24"/>
          <w:szCs w:val="24"/>
        </w:rPr>
        <w:t>蒸压加气混凝土力学指标</w:t>
      </w:r>
    </w:p>
    <w:tbl>
      <w:tblPr>
        <w:tblStyle w:val="af8"/>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55"/>
        <w:gridCol w:w="1560"/>
        <w:gridCol w:w="1081"/>
      </w:tblGrid>
      <w:tr w:rsidR="00F32568" w14:paraId="65E2F06A" w14:textId="77777777">
        <w:tc>
          <w:tcPr>
            <w:tcW w:w="5655" w:type="dxa"/>
            <w:vAlign w:val="center"/>
          </w:tcPr>
          <w:p w14:paraId="272F9759" w14:textId="77777777" w:rsidR="00F32568" w:rsidRDefault="00000000">
            <w:pPr>
              <w:spacing w:line="360" w:lineRule="auto"/>
              <w:jc w:val="center"/>
              <w:rPr>
                <w:bCs/>
                <w:color w:val="auto"/>
              </w:rPr>
            </w:pPr>
            <w:r>
              <w:rPr>
                <w:rFonts w:hint="eastAsia"/>
                <w:bCs/>
                <w:color w:val="auto"/>
              </w:rPr>
              <w:t>项目</w:t>
            </w:r>
          </w:p>
        </w:tc>
        <w:tc>
          <w:tcPr>
            <w:tcW w:w="2641" w:type="dxa"/>
            <w:gridSpan w:val="2"/>
          </w:tcPr>
          <w:p w14:paraId="67CE06AC" w14:textId="77777777" w:rsidR="00F32568" w:rsidRDefault="00000000">
            <w:pPr>
              <w:spacing w:line="360" w:lineRule="auto"/>
              <w:jc w:val="center"/>
              <w:rPr>
                <w:bCs/>
                <w:color w:val="auto"/>
              </w:rPr>
            </w:pPr>
            <w:r>
              <w:rPr>
                <w:rFonts w:hint="eastAsia"/>
                <w:bCs/>
                <w:color w:val="auto"/>
              </w:rPr>
              <w:t>指标</w:t>
            </w:r>
          </w:p>
        </w:tc>
      </w:tr>
      <w:tr w:rsidR="00F32568" w14:paraId="1340EE5B" w14:textId="77777777">
        <w:tc>
          <w:tcPr>
            <w:tcW w:w="5655" w:type="dxa"/>
            <w:vAlign w:val="center"/>
          </w:tcPr>
          <w:p w14:paraId="4E2DFCFB" w14:textId="77777777" w:rsidR="00F32568" w:rsidRDefault="00000000">
            <w:pPr>
              <w:spacing w:line="360" w:lineRule="auto"/>
              <w:jc w:val="center"/>
              <w:rPr>
                <w:bCs/>
                <w:color w:val="auto"/>
              </w:rPr>
            </w:pPr>
            <w:r>
              <w:rPr>
                <w:rFonts w:hint="eastAsia"/>
                <w:bCs/>
                <w:color w:val="auto"/>
              </w:rPr>
              <w:t>抗压强度级别</w:t>
            </w:r>
          </w:p>
        </w:tc>
        <w:tc>
          <w:tcPr>
            <w:tcW w:w="1560" w:type="dxa"/>
            <w:tcBorders>
              <w:right w:val="single" w:sz="4" w:space="0" w:color="auto"/>
            </w:tcBorders>
            <w:vAlign w:val="center"/>
          </w:tcPr>
          <w:p w14:paraId="554F074B" w14:textId="77777777" w:rsidR="00F32568" w:rsidRDefault="00000000">
            <w:pPr>
              <w:spacing w:line="360" w:lineRule="auto"/>
              <w:jc w:val="center"/>
              <w:rPr>
                <w:bCs/>
                <w:color w:val="auto"/>
              </w:rPr>
            </w:pPr>
            <w:r>
              <w:rPr>
                <w:rFonts w:hint="eastAsia"/>
                <w:bCs/>
                <w:color w:val="auto"/>
              </w:rPr>
              <w:t>A3.5</w:t>
            </w:r>
          </w:p>
        </w:tc>
        <w:tc>
          <w:tcPr>
            <w:tcW w:w="1081" w:type="dxa"/>
            <w:tcBorders>
              <w:left w:val="single" w:sz="4" w:space="0" w:color="auto"/>
            </w:tcBorders>
            <w:vAlign w:val="center"/>
          </w:tcPr>
          <w:p w14:paraId="53D7A77B" w14:textId="77777777" w:rsidR="00F32568" w:rsidRDefault="00000000">
            <w:pPr>
              <w:spacing w:line="360" w:lineRule="auto"/>
              <w:jc w:val="center"/>
              <w:rPr>
                <w:bCs/>
                <w:color w:val="auto"/>
              </w:rPr>
            </w:pPr>
            <w:r>
              <w:rPr>
                <w:rFonts w:hint="eastAsia"/>
                <w:bCs/>
                <w:color w:val="auto"/>
              </w:rPr>
              <w:t>A5.0</w:t>
            </w:r>
          </w:p>
        </w:tc>
      </w:tr>
      <w:tr w:rsidR="00F32568" w14:paraId="74BBFCB5" w14:textId="77777777">
        <w:tc>
          <w:tcPr>
            <w:tcW w:w="5655" w:type="dxa"/>
            <w:vAlign w:val="center"/>
          </w:tcPr>
          <w:p w14:paraId="3D04D647" w14:textId="77777777" w:rsidR="00F32568" w:rsidRDefault="00000000">
            <w:pPr>
              <w:spacing w:line="360" w:lineRule="auto"/>
              <w:jc w:val="center"/>
              <w:rPr>
                <w:bCs/>
                <w:color w:val="auto"/>
              </w:rPr>
            </w:pPr>
            <w:proofErr w:type="gramStart"/>
            <w:r>
              <w:rPr>
                <w:rFonts w:hint="eastAsia"/>
                <w:bCs/>
                <w:color w:val="auto"/>
              </w:rPr>
              <w:t>劈压比</w:t>
            </w:r>
            <w:proofErr w:type="gramEnd"/>
          </w:p>
        </w:tc>
        <w:tc>
          <w:tcPr>
            <w:tcW w:w="1560" w:type="dxa"/>
            <w:tcBorders>
              <w:right w:val="single" w:sz="4" w:space="0" w:color="auto"/>
            </w:tcBorders>
            <w:vAlign w:val="center"/>
          </w:tcPr>
          <w:p w14:paraId="7D9D24A0" w14:textId="77777777" w:rsidR="00F32568" w:rsidRDefault="00000000">
            <w:pPr>
              <w:spacing w:line="360" w:lineRule="auto"/>
              <w:jc w:val="center"/>
              <w:rPr>
                <w:bCs/>
                <w:color w:val="auto"/>
              </w:rPr>
            </w:pPr>
            <w:r>
              <w:rPr>
                <w:rFonts w:hint="eastAsia"/>
                <w:bCs/>
                <w:color w:val="auto"/>
              </w:rPr>
              <w:t>0.16</w:t>
            </w:r>
          </w:p>
        </w:tc>
        <w:tc>
          <w:tcPr>
            <w:tcW w:w="1081" w:type="dxa"/>
            <w:tcBorders>
              <w:left w:val="single" w:sz="4" w:space="0" w:color="auto"/>
            </w:tcBorders>
            <w:vAlign w:val="center"/>
          </w:tcPr>
          <w:p w14:paraId="10930F3B" w14:textId="77777777" w:rsidR="00F32568" w:rsidRDefault="00000000">
            <w:pPr>
              <w:spacing w:line="360" w:lineRule="auto"/>
              <w:jc w:val="center"/>
              <w:rPr>
                <w:bCs/>
                <w:color w:val="auto"/>
              </w:rPr>
            </w:pPr>
            <w:r>
              <w:rPr>
                <w:rFonts w:hint="eastAsia"/>
                <w:bCs/>
                <w:color w:val="auto"/>
              </w:rPr>
              <w:t>0</w:t>
            </w:r>
            <w:r>
              <w:rPr>
                <w:bCs/>
                <w:color w:val="auto"/>
              </w:rPr>
              <w:t>.12</w:t>
            </w:r>
          </w:p>
        </w:tc>
      </w:tr>
      <w:tr w:rsidR="00F32568" w14:paraId="0D1996AC" w14:textId="77777777">
        <w:tc>
          <w:tcPr>
            <w:tcW w:w="5655" w:type="dxa"/>
            <w:vAlign w:val="center"/>
          </w:tcPr>
          <w:p w14:paraId="6ADAA762" w14:textId="77777777" w:rsidR="00F32568" w:rsidRDefault="00000000">
            <w:pPr>
              <w:spacing w:line="360" w:lineRule="auto"/>
              <w:jc w:val="center"/>
              <w:rPr>
                <w:bCs/>
                <w:color w:val="auto"/>
              </w:rPr>
            </w:pPr>
            <w:proofErr w:type="gramStart"/>
            <w:r>
              <w:rPr>
                <w:rFonts w:hint="eastAsia"/>
                <w:bCs/>
                <w:color w:val="auto"/>
              </w:rPr>
              <w:t>劈拉强度</w:t>
            </w:r>
            <w:proofErr w:type="gramEnd"/>
            <w:r>
              <w:rPr>
                <w:rFonts w:hint="eastAsia"/>
                <w:bCs/>
                <w:color w:val="auto"/>
              </w:rPr>
              <w:t>平均值（</w:t>
            </w:r>
            <w:r>
              <w:rPr>
                <w:rFonts w:hint="eastAsia"/>
                <w:bCs/>
                <w:color w:val="auto"/>
              </w:rPr>
              <w:t>N/mm</w:t>
            </w:r>
            <w:r>
              <w:rPr>
                <w:rFonts w:hint="eastAsia"/>
                <w:bCs/>
                <w:color w:val="auto"/>
                <w:vertAlign w:val="superscript"/>
              </w:rPr>
              <w:t>2</w:t>
            </w:r>
            <w:r>
              <w:rPr>
                <w:rFonts w:hint="eastAsia"/>
                <w:bCs/>
                <w:color w:val="auto"/>
              </w:rPr>
              <w:t>）</w:t>
            </w:r>
          </w:p>
        </w:tc>
        <w:tc>
          <w:tcPr>
            <w:tcW w:w="1560" w:type="dxa"/>
            <w:tcBorders>
              <w:right w:val="single" w:sz="4" w:space="0" w:color="auto"/>
            </w:tcBorders>
            <w:vAlign w:val="center"/>
          </w:tcPr>
          <w:p w14:paraId="61544FB6" w14:textId="77777777" w:rsidR="00F32568" w:rsidRDefault="00000000">
            <w:pPr>
              <w:spacing w:line="360" w:lineRule="auto"/>
              <w:jc w:val="center"/>
              <w:rPr>
                <w:bCs/>
                <w:color w:val="auto"/>
              </w:rPr>
            </w:pPr>
            <w:r>
              <w:rPr>
                <w:rFonts w:hint="eastAsia"/>
                <w:bCs/>
                <w:color w:val="auto"/>
              </w:rPr>
              <w:t>0.56</w:t>
            </w:r>
          </w:p>
        </w:tc>
        <w:tc>
          <w:tcPr>
            <w:tcW w:w="1081" w:type="dxa"/>
            <w:tcBorders>
              <w:left w:val="single" w:sz="4" w:space="0" w:color="auto"/>
            </w:tcBorders>
            <w:vAlign w:val="center"/>
          </w:tcPr>
          <w:p w14:paraId="7A82F5B8" w14:textId="77777777" w:rsidR="00F32568" w:rsidRDefault="00000000">
            <w:pPr>
              <w:spacing w:line="360" w:lineRule="auto"/>
              <w:jc w:val="center"/>
              <w:rPr>
                <w:bCs/>
                <w:color w:val="auto"/>
              </w:rPr>
            </w:pPr>
            <w:r>
              <w:rPr>
                <w:rFonts w:hint="eastAsia"/>
                <w:bCs/>
                <w:color w:val="auto"/>
              </w:rPr>
              <w:t>0.</w:t>
            </w:r>
            <w:r>
              <w:rPr>
                <w:bCs/>
                <w:color w:val="auto"/>
              </w:rPr>
              <w:t>60</w:t>
            </w:r>
          </w:p>
        </w:tc>
      </w:tr>
      <w:tr w:rsidR="00F32568" w14:paraId="32DD12D1" w14:textId="77777777">
        <w:tc>
          <w:tcPr>
            <w:tcW w:w="5655" w:type="dxa"/>
            <w:vAlign w:val="center"/>
          </w:tcPr>
          <w:p w14:paraId="29B5FDA8" w14:textId="77777777" w:rsidR="00F32568" w:rsidRDefault="00000000">
            <w:pPr>
              <w:spacing w:line="360" w:lineRule="auto"/>
              <w:jc w:val="center"/>
              <w:rPr>
                <w:bCs/>
                <w:color w:val="auto"/>
              </w:rPr>
            </w:pPr>
            <w:r>
              <w:rPr>
                <w:rFonts w:hint="eastAsia"/>
                <w:bCs/>
                <w:color w:val="auto"/>
              </w:rPr>
              <w:t>变异系数</w:t>
            </w:r>
          </w:p>
        </w:tc>
        <w:tc>
          <w:tcPr>
            <w:tcW w:w="1560" w:type="dxa"/>
            <w:tcBorders>
              <w:right w:val="single" w:sz="4" w:space="0" w:color="auto"/>
            </w:tcBorders>
            <w:vAlign w:val="center"/>
          </w:tcPr>
          <w:p w14:paraId="45D0E036" w14:textId="77777777" w:rsidR="00F32568" w:rsidRDefault="00000000">
            <w:pPr>
              <w:spacing w:line="360" w:lineRule="auto"/>
              <w:jc w:val="center"/>
              <w:rPr>
                <w:bCs/>
                <w:color w:val="auto"/>
              </w:rPr>
            </w:pPr>
            <w:r>
              <w:rPr>
                <w:rFonts w:hint="eastAsia"/>
                <w:bCs/>
                <w:color w:val="auto"/>
              </w:rPr>
              <w:t>≤</w:t>
            </w:r>
            <w:r>
              <w:rPr>
                <w:rFonts w:hint="eastAsia"/>
                <w:bCs/>
                <w:color w:val="auto"/>
              </w:rPr>
              <w:t>0.10</w:t>
            </w:r>
          </w:p>
        </w:tc>
        <w:tc>
          <w:tcPr>
            <w:tcW w:w="1081" w:type="dxa"/>
            <w:tcBorders>
              <w:left w:val="single" w:sz="4" w:space="0" w:color="auto"/>
            </w:tcBorders>
            <w:vAlign w:val="center"/>
          </w:tcPr>
          <w:p w14:paraId="79364AB6" w14:textId="77777777" w:rsidR="00F32568" w:rsidRDefault="00000000">
            <w:pPr>
              <w:spacing w:line="360" w:lineRule="auto"/>
              <w:jc w:val="center"/>
              <w:rPr>
                <w:bCs/>
                <w:color w:val="auto"/>
              </w:rPr>
            </w:pPr>
            <w:r>
              <w:rPr>
                <w:rFonts w:hint="eastAsia"/>
                <w:bCs/>
                <w:color w:val="auto"/>
              </w:rPr>
              <w:t>≤</w:t>
            </w:r>
            <w:r>
              <w:rPr>
                <w:rFonts w:hint="eastAsia"/>
                <w:bCs/>
                <w:color w:val="auto"/>
              </w:rPr>
              <w:t>0.10</w:t>
            </w:r>
          </w:p>
        </w:tc>
      </w:tr>
      <w:tr w:rsidR="00F32568" w14:paraId="1709C4BF" w14:textId="77777777">
        <w:tc>
          <w:tcPr>
            <w:tcW w:w="5655" w:type="dxa"/>
            <w:vAlign w:val="center"/>
          </w:tcPr>
          <w:p w14:paraId="6627A893" w14:textId="77777777" w:rsidR="00F32568" w:rsidRDefault="00000000">
            <w:pPr>
              <w:spacing w:line="360" w:lineRule="auto"/>
              <w:jc w:val="center"/>
              <w:rPr>
                <w:bCs/>
                <w:color w:val="auto"/>
              </w:rPr>
            </w:pPr>
            <w:r>
              <w:rPr>
                <w:rFonts w:hint="eastAsia"/>
                <w:bCs/>
                <w:color w:val="auto"/>
              </w:rPr>
              <w:t>抗压强度标准值</w:t>
            </w:r>
            <w:r>
              <w:rPr>
                <w:rFonts w:hint="eastAsia"/>
                <w:bCs/>
                <w:color w:val="auto"/>
              </w:rPr>
              <w:object w:dxaOrig="360" w:dyaOrig="395" w14:anchorId="1A154625">
                <v:shape id="_x0000_i1026" type="#_x0000_t75" style="width:18pt;height:19.5pt" o:ole="">
                  <v:imagedata r:id="rId19" o:title=""/>
                </v:shape>
                <o:OLEObject Type="Embed" ProgID="Equation.3" ShapeID="_x0000_i1026" DrawAspect="Content" ObjectID="_1754415047" r:id="rId20"/>
              </w:object>
            </w:r>
            <w:r>
              <w:rPr>
                <w:rFonts w:hint="eastAsia"/>
                <w:bCs/>
                <w:color w:val="auto"/>
              </w:rPr>
              <w:t>（</w:t>
            </w:r>
            <w:r>
              <w:rPr>
                <w:rFonts w:hint="eastAsia"/>
                <w:bCs/>
                <w:color w:val="auto"/>
              </w:rPr>
              <w:t>N/mm</w:t>
            </w:r>
            <w:r>
              <w:rPr>
                <w:rFonts w:hint="eastAsia"/>
                <w:bCs/>
                <w:color w:val="auto"/>
                <w:vertAlign w:val="superscript"/>
              </w:rPr>
              <w:t>2</w:t>
            </w:r>
            <w:r>
              <w:rPr>
                <w:rFonts w:hint="eastAsia"/>
                <w:bCs/>
                <w:color w:val="auto"/>
              </w:rPr>
              <w:t>）</w:t>
            </w:r>
          </w:p>
        </w:tc>
        <w:tc>
          <w:tcPr>
            <w:tcW w:w="1560" w:type="dxa"/>
            <w:vAlign w:val="center"/>
          </w:tcPr>
          <w:p w14:paraId="1A7B08A4" w14:textId="77777777" w:rsidR="00F32568" w:rsidRDefault="00000000">
            <w:pPr>
              <w:spacing w:line="360" w:lineRule="auto"/>
              <w:jc w:val="center"/>
              <w:rPr>
                <w:bCs/>
                <w:color w:val="auto"/>
              </w:rPr>
            </w:pPr>
            <w:r>
              <w:rPr>
                <w:rFonts w:hint="eastAsia"/>
                <w:bCs/>
                <w:color w:val="auto"/>
              </w:rPr>
              <w:t>2.83</w:t>
            </w:r>
          </w:p>
        </w:tc>
        <w:tc>
          <w:tcPr>
            <w:tcW w:w="1081" w:type="dxa"/>
            <w:vAlign w:val="center"/>
          </w:tcPr>
          <w:p w14:paraId="7D072B01" w14:textId="77777777" w:rsidR="00F32568" w:rsidRDefault="00000000">
            <w:pPr>
              <w:spacing w:line="360" w:lineRule="auto"/>
              <w:jc w:val="center"/>
              <w:rPr>
                <w:bCs/>
                <w:color w:val="auto"/>
              </w:rPr>
            </w:pPr>
            <w:r>
              <w:rPr>
                <w:rFonts w:hint="eastAsia"/>
                <w:bCs/>
                <w:color w:val="auto"/>
              </w:rPr>
              <w:t>4.05</w:t>
            </w:r>
          </w:p>
        </w:tc>
      </w:tr>
      <w:tr w:rsidR="00F32568" w14:paraId="27886FC3" w14:textId="77777777">
        <w:tc>
          <w:tcPr>
            <w:tcW w:w="5655" w:type="dxa"/>
            <w:vAlign w:val="center"/>
          </w:tcPr>
          <w:p w14:paraId="6CCD7EC5" w14:textId="77777777" w:rsidR="00F32568" w:rsidRDefault="00000000">
            <w:pPr>
              <w:spacing w:line="360" w:lineRule="auto"/>
              <w:jc w:val="center"/>
              <w:rPr>
                <w:bCs/>
                <w:color w:val="auto"/>
              </w:rPr>
            </w:pPr>
            <w:r>
              <w:rPr>
                <w:rFonts w:hint="eastAsia"/>
                <w:bCs/>
                <w:color w:val="auto"/>
              </w:rPr>
              <w:t>抗压强度设计值</w:t>
            </w:r>
            <w:r>
              <w:rPr>
                <w:rFonts w:hint="eastAsia"/>
                <w:bCs/>
                <w:color w:val="auto"/>
              </w:rPr>
              <w:object w:dxaOrig="325" w:dyaOrig="395" w14:anchorId="3D30A7F9">
                <v:shape id="_x0000_i1027" type="#_x0000_t75" style="width:16.5pt;height:19.5pt" o:ole="">
                  <v:imagedata r:id="rId21" o:title=""/>
                </v:shape>
                <o:OLEObject Type="Embed" ProgID="Equation.3" ShapeID="_x0000_i1027" DrawAspect="Content" ObjectID="_1754415048" r:id="rId22"/>
              </w:object>
            </w:r>
            <w:r>
              <w:rPr>
                <w:rFonts w:hint="eastAsia"/>
                <w:bCs/>
                <w:color w:val="auto"/>
              </w:rPr>
              <w:t>（</w:t>
            </w:r>
            <w:r>
              <w:rPr>
                <w:rFonts w:hint="eastAsia"/>
                <w:bCs/>
                <w:color w:val="auto"/>
              </w:rPr>
              <w:t>N/mm</w:t>
            </w:r>
            <w:r>
              <w:rPr>
                <w:rFonts w:hint="eastAsia"/>
                <w:bCs/>
                <w:color w:val="auto"/>
                <w:vertAlign w:val="superscript"/>
              </w:rPr>
              <w:t>2</w:t>
            </w:r>
            <w:r>
              <w:rPr>
                <w:rFonts w:hint="eastAsia"/>
                <w:bCs/>
                <w:color w:val="auto"/>
              </w:rPr>
              <w:t>）</w:t>
            </w:r>
          </w:p>
        </w:tc>
        <w:tc>
          <w:tcPr>
            <w:tcW w:w="1560" w:type="dxa"/>
            <w:vAlign w:val="center"/>
          </w:tcPr>
          <w:p w14:paraId="22852BED" w14:textId="77777777" w:rsidR="00F32568" w:rsidRDefault="00000000">
            <w:pPr>
              <w:spacing w:line="360" w:lineRule="auto"/>
              <w:jc w:val="center"/>
              <w:rPr>
                <w:bCs/>
                <w:color w:val="auto"/>
              </w:rPr>
            </w:pPr>
            <w:r>
              <w:rPr>
                <w:rFonts w:hint="eastAsia"/>
                <w:bCs/>
                <w:color w:val="auto"/>
              </w:rPr>
              <w:t>2.02</w:t>
            </w:r>
          </w:p>
        </w:tc>
        <w:tc>
          <w:tcPr>
            <w:tcW w:w="1081" w:type="dxa"/>
            <w:vAlign w:val="center"/>
          </w:tcPr>
          <w:p w14:paraId="69F2ED59" w14:textId="77777777" w:rsidR="00F32568" w:rsidRDefault="00000000">
            <w:pPr>
              <w:spacing w:line="360" w:lineRule="auto"/>
              <w:jc w:val="center"/>
              <w:rPr>
                <w:bCs/>
                <w:color w:val="auto"/>
              </w:rPr>
            </w:pPr>
            <w:r>
              <w:rPr>
                <w:rFonts w:hint="eastAsia"/>
                <w:bCs/>
                <w:color w:val="auto"/>
              </w:rPr>
              <w:t>2.89</w:t>
            </w:r>
          </w:p>
        </w:tc>
      </w:tr>
      <w:tr w:rsidR="00F32568" w14:paraId="6D1A02A6" w14:textId="77777777">
        <w:tc>
          <w:tcPr>
            <w:tcW w:w="5655" w:type="dxa"/>
            <w:vAlign w:val="center"/>
          </w:tcPr>
          <w:p w14:paraId="38344C0E" w14:textId="77777777" w:rsidR="00F32568" w:rsidRDefault="00000000">
            <w:pPr>
              <w:spacing w:line="360" w:lineRule="auto"/>
              <w:jc w:val="center"/>
              <w:rPr>
                <w:bCs/>
                <w:color w:val="auto"/>
              </w:rPr>
            </w:pPr>
            <w:proofErr w:type="gramStart"/>
            <w:r>
              <w:rPr>
                <w:rFonts w:hint="eastAsia"/>
                <w:bCs/>
                <w:color w:val="auto"/>
              </w:rPr>
              <w:t>劈拉强度</w:t>
            </w:r>
            <w:proofErr w:type="gramEnd"/>
            <w:r>
              <w:rPr>
                <w:rFonts w:hint="eastAsia"/>
                <w:bCs/>
                <w:color w:val="auto"/>
              </w:rPr>
              <w:t>标准值</w:t>
            </w:r>
            <w:r>
              <w:rPr>
                <w:rFonts w:hint="eastAsia"/>
                <w:bCs/>
                <w:color w:val="auto"/>
              </w:rPr>
              <w:object w:dxaOrig="360" w:dyaOrig="395" w14:anchorId="0EA8CD95">
                <v:shape id="_x0000_i1028" type="#_x0000_t75" style="width:18pt;height:19.5pt" o:ole="">
                  <v:imagedata r:id="rId23" o:title=""/>
                </v:shape>
                <o:OLEObject Type="Embed" ProgID="Equation.3" ShapeID="_x0000_i1028" DrawAspect="Content" ObjectID="_1754415049" r:id="rId24"/>
              </w:object>
            </w:r>
            <w:r>
              <w:rPr>
                <w:rFonts w:hint="eastAsia"/>
                <w:bCs/>
                <w:color w:val="auto"/>
              </w:rPr>
              <w:t>（</w:t>
            </w:r>
            <w:r>
              <w:rPr>
                <w:rFonts w:hint="eastAsia"/>
                <w:bCs/>
                <w:color w:val="auto"/>
              </w:rPr>
              <w:t>N/mm</w:t>
            </w:r>
            <w:r>
              <w:rPr>
                <w:rFonts w:hint="eastAsia"/>
                <w:bCs/>
                <w:color w:val="auto"/>
                <w:vertAlign w:val="superscript"/>
              </w:rPr>
              <w:t>2</w:t>
            </w:r>
            <w:r>
              <w:rPr>
                <w:rFonts w:hint="eastAsia"/>
                <w:bCs/>
                <w:color w:val="auto"/>
              </w:rPr>
              <w:t>）</w:t>
            </w:r>
          </w:p>
        </w:tc>
        <w:tc>
          <w:tcPr>
            <w:tcW w:w="1560" w:type="dxa"/>
            <w:vAlign w:val="center"/>
          </w:tcPr>
          <w:p w14:paraId="4956821D" w14:textId="77777777" w:rsidR="00F32568" w:rsidRDefault="00000000">
            <w:pPr>
              <w:spacing w:line="360" w:lineRule="auto"/>
              <w:jc w:val="center"/>
              <w:rPr>
                <w:bCs/>
                <w:color w:val="auto"/>
              </w:rPr>
            </w:pPr>
            <w:r>
              <w:rPr>
                <w:rFonts w:hint="eastAsia"/>
                <w:bCs/>
                <w:color w:val="auto"/>
              </w:rPr>
              <w:t>0.45</w:t>
            </w:r>
          </w:p>
        </w:tc>
        <w:tc>
          <w:tcPr>
            <w:tcW w:w="1081" w:type="dxa"/>
            <w:vAlign w:val="center"/>
          </w:tcPr>
          <w:p w14:paraId="16CA61E3" w14:textId="77777777" w:rsidR="00F32568" w:rsidRDefault="00000000">
            <w:pPr>
              <w:spacing w:line="360" w:lineRule="auto"/>
              <w:jc w:val="center"/>
              <w:rPr>
                <w:bCs/>
                <w:color w:val="auto"/>
              </w:rPr>
            </w:pPr>
            <w:r>
              <w:rPr>
                <w:rFonts w:hint="eastAsia"/>
                <w:bCs/>
                <w:color w:val="auto"/>
              </w:rPr>
              <w:t>0.49</w:t>
            </w:r>
          </w:p>
        </w:tc>
      </w:tr>
      <w:tr w:rsidR="00F32568" w14:paraId="7DF29CDD" w14:textId="77777777">
        <w:tc>
          <w:tcPr>
            <w:tcW w:w="5655" w:type="dxa"/>
            <w:vAlign w:val="center"/>
          </w:tcPr>
          <w:p w14:paraId="19E49B8F" w14:textId="77777777" w:rsidR="00F32568" w:rsidRDefault="00000000">
            <w:pPr>
              <w:spacing w:line="360" w:lineRule="auto"/>
              <w:jc w:val="center"/>
              <w:rPr>
                <w:bCs/>
                <w:color w:val="auto"/>
              </w:rPr>
            </w:pPr>
            <w:proofErr w:type="gramStart"/>
            <w:r>
              <w:rPr>
                <w:rFonts w:hint="eastAsia"/>
                <w:bCs/>
                <w:color w:val="auto"/>
              </w:rPr>
              <w:t>劈拉强度</w:t>
            </w:r>
            <w:proofErr w:type="gramEnd"/>
            <w:r>
              <w:rPr>
                <w:rFonts w:hint="eastAsia"/>
                <w:bCs/>
                <w:color w:val="auto"/>
              </w:rPr>
              <w:t>设计值</w:t>
            </w:r>
            <w:r>
              <w:rPr>
                <w:rFonts w:hint="eastAsia"/>
                <w:bCs/>
                <w:color w:val="auto"/>
              </w:rPr>
              <w:object w:dxaOrig="233" w:dyaOrig="395" w14:anchorId="7CE38399">
                <v:shape id="_x0000_i1029" type="#_x0000_t75" style="width:12pt;height:19.5pt" o:ole="">
                  <v:imagedata r:id="rId25" o:title=""/>
                </v:shape>
                <o:OLEObject Type="Embed" ProgID="Equation.3" ShapeID="_x0000_i1029" DrawAspect="Content" ObjectID="_1754415050" r:id="rId26"/>
              </w:object>
            </w:r>
            <w:r>
              <w:rPr>
                <w:rFonts w:hint="eastAsia"/>
                <w:bCs/>
                <w:color w:val="auto"/>
              </w:rPr>
              <w:t>（</w:t>
            </w:r>
            <w:r>
              <w:rPr>
                <w:rFonts w:hint="eastAsia"/>
                <w:bCs/>
                <w:color w:val="auto"/>
              </w:rPr>
              <w:t>N/mm</w:t>
            </w:r>
            <w:r>
              <w:rPr>
                <w:rFonts w:hint="eastAsia"/>
                <w:bCs/>
                <w:color w:val="auto"/>
                <w:vertAlign w:val="superscript"/>
              </w:rPr>
              <w:t>2</w:t>
            </w:r>
            <w:r>
              <w:rPr>
                <w:rFonts w:hint="eastAsia"/>
                <w:bCs/>
                <w:color w:val="auto"/>
              </w:rPr>
              <w:t>）</w:t>
            </w:r>
          </w:p>
        </w:tc>
        <w:tc>
          <w:tcPr>
            <w:tcW w:w="1560" w:type="dxa"/>
            <w:vAlign w:val="center"/>
          </w:tcPr>
          <w:p w14:paraId="72307D29" w14:textId="77777777" w:rsidR="00F32568" w:rsidRDefault="00000000">
            <w:pPr>
              <w:spacing w:line="360" w:lineRule="auto"/>
              <w:jc w:val="center"/>
              <w:rPr>
                <w:bCs/>
                <w:color w:val="auto"/>
              </w:rPr>
            </w:pPr>
            <w:r>
              <w:rPr>
                <w:rFonts w:hint="eastAsia"/>
                <w:bCs/>
                <w:color w:val="auto"/>
              </w:rPr>
              <w:t>0.32</w:t>
            </w:r>
          </w:p>
        </w:tc>
        <w:tc>
          <w:tcPr>
            <w:tcW w:w="1081" w:type="dxa"/>
            <w:vAlign w:val="center"/>
          </w:tcPr>
          <w:p w14:paraId="493E8149" w14:textId="77777777" w:rsidR="00F32568" w:rsidRDefault="00000000">
            <w:pPr>
              <w:spacing w:line="360" w:lineRule="auto"/>
              <w:jc w:val="center"/>
              <w:rPr>
                <w:bCs/>
                <w:color w:val="auto"/>
              </w:rPr>
            </w:pPr>
            <w:r>
              <w:rPr>
                <w:rFonts w:hint="eastAsia"/>
                <w:bCs/>
                <w:color w:val="auto"/>
              </w:rPr>
              <w:t>0.35</w:t>
            </w:r>
          </w:p>
        </w:tc>
      </w:tr>
      <w:tr w:rsidR="00F32568" w14:paraId="0ADC00EF" w14:textId="77777777">
        <w:tc>
          <w:tcPr>
            <w:tcW w:w="5655" w:type="dxa"/>
            <w:vAlign w:val="center"/>
          </w:tcPr>
          <w:p w14:paraId="5F78D833" w14:textId="77777777" w:rsidR="00F32568" w:rsidRDefault="00000000">
            <w:pPr>
              <w:spacing w:line="360" w:lineRule="auto"/>
              <w:jc w:val="center"/>
              <w:rPr>
                <w:bCs/>
                <w:color w:val="auto"/>
              </w:rPr>
            </w:pPr>
            <w:r>
              <w:rPr>
                <w:rFonts w:hint="eastAsia"/>
                <w:bCs/>
                <w:color w:val="auto"/>
              </w:rPr>
              <w:t>蒸压石灰、水泥、砂加气混凝土弹性模量（</w:t>
            </w:r>
            <w:r>
              <w:rPr>
                <w:rFonts w:hint="eastAsia"/>
                <w:bCs/>
                <w:color w:val="auto"/>
              </w:rPr>
              <w:t>N/mm</w:t>
            </w:r>
            <w:r>
              <w:rPr>
                <w:rFonts w:hint="eastAsia"/>
                <w:bCs/>
                <w:color w:val="auto"/>
                <w:vertAlign w:val="superscript"/>
              </w:rPr>
              <w:t>2</w:t>
            </w:r>
            <w:r>
              <w:rPr>
                <w:rFonts w:hint="eastAsia"/>
                <w:bCs/>
                <w:color w:val="auto"/>
              </w:rPr>
              <w:t>）</w:t>
            </w:r>
          </w:p>
        </w:tc>
        <w:tc>
          <w:tcPr>
            <w:tcW w:w="1560" w:type="dxa"/>
            <w:vAlign w:val="center"/>
          </w:tcPr>
          <w:p w14:paraId="3A0AF791" w14:textId="77777777" w:rsidR="00F32568" w:rsidRDefault="00000000">
            <w:pPr>
              <w:spacing w:line="360" w:lineRule="auto"/>
              <w:jc w:val="center"/>
              <w:rPr>
                <w:bCs/>
                <w:color w:val="auto"/>
              </w:rPr>
            </w:pPr>
            <w:r>
              <w:rPr>
                <w:rFonts w:hint="eastAsia"/>
                <w:bCs/>
                <w:color w:val="auto"/>
              </w:rPr>
              <w:t>1900</w:t>
            </w:r>
          </w:p>
        </w:tc>
        <w:tc>
          <w:tcPr>
            <w:tcW w:w="1081" w:type="dxa"/>
            <w:vAlign w:val="center"/>
          </w:tcPr>
          <w:p w14:paraId="51C843C0" w14:textId="77777777" w:rsidR="00F32568" w:rsidRDefault="00000000">
            <w:pPr>
              <w:spacing w:line="360" w:lineRule="auto"/>
              <w:jc w:val="center"/>
              <w:rPr>
                <w:bCs/>
                <w:color w:val="auto"/>
              </w:rPr>
            </w:pPr>
            <w:r>
              <w:rPr>
                <w:rFonts w:hint="eastAsia"/>
                <w:bCs/>
                <w:color w:val="auto"/>
              </w:rPr>
              <w:t>2300</w:t>
            </w:r>
          </w:p>
        </w:tc>
      </w:tr>
      <w:tr w:rsidR="00F32568" w14:paraId="573379E5" w14:textId="77777777">
        <w:tc>
          <w:tcPr>
            <w:tcW w:w="5655" w:type="dxa"/>
            <w:vAlign w:val="center"/>
          </w:tcPr>
          <w:p w14:paraId="351C7EAE" w14:textId="77777777" w:rsidR="00F32568" w:rsidRDefault="00000000">
            <w:pPr>
              <w:spacing w:line="360" w:lineRule="auto"/>
              <w:jc w:val="center"/>
              <w:rPr>
                <w:bCs/>
                <w:color w:val="auto"/>
              </w:rPr>
            </w:pPr>
            <w:r>
              <w:rPr>
                <w:rFonts w:hint="eastAsia"/>
                <w:bCs/>
                <w:color w:val="auto"/>
              </w:rPr>
              <w:t>蒸压石灰、水泥、粉煤灰加气混凝土弹性模量（</w:t>
            </w:r>
            <w:r>
              <w:rPr>
                <w:rFonts w:hint="eastAsia"/>
                <w:bCs/>
                <w:color w:val="auto"/>
              </w:rPr>
              <w:t>N/mm</w:t>
            </w:r>
            <w:r>
              <w:rPr>
                <w:rFonts w:hint="eastAsia"/>
                <w:bCs/>
                <w:color w:val="auto"/>
                <w:vertAlign w:val="superscript"/>
              </w:rPr>
              <w:t>2</w:t>
            </w:r>
            <w:r>
              <w:rPr>
                <w:rFonts w:hint="eastAsia"/>
                <w:bCs/>
                <w:color w:val="auto"/>
              </w:rPr>
              <w:t>）</w:t>
            </w:r>
          </w:p>
        </w:tc>
        <w:tc>
          <w:tcPr>
            <w:tcW w:w="1560" w:type="dxa"/>
            <w:vAlign w:val="center"/>
          </w:tcPr>
          <w:p w14:paraId="2134B959" w14:textId="77777777" w:rsidR="00F32568" w:rsidRDefault="00000000">
            <w:pPr>
              <w:spacing w:line="360" w:lineRule="auto"/>
              <w:jc w:val="center"/>
              <w:rPr>
                <w:bCs/>
                <w:color w:val="auto"/>
              </w:rPr>
            </w:pPr>
            <w:r>
              <w:rPr>
                <w:rFonts w:hint="eastAsia"/>
                <w:bCs/>
                <w:color w:val="auto"/>
              </w:rPr>
              <w:t>1700</w:t>
            </w:r>
          </w:p>
        </w:tc>
        <w:tc>
          <w:tcPr>
            <w:tcW w:w="1081" w:type="dxa"/>
            <w:vAlign w:val="center"/>
          </w:tcPr>
          <w:p w14:paraId="7EB74087" w14:textId="77777777" w:rsidR="00F32568" w:rsidRDefault="00000000">
            <w:pPr>
              <w:spacing w:line="360" w:lineRule="auto"/>
              <w:jc w:val="center"/>
              <w:rPr>
                <w:bCs/>
                <w:color w:val="auto"/>
              </w:rPr>
            </w:pPr>
            <w:r>
              <w:rPr>
                <w:rFonts w:hint="eastAsia"/>
                <w:bCs/>
                <w:color w:val="auto"/>
              </w:rPr>
              <w:t>2000</w:t>
            </w:r>
          </w:p>
        </w:tc>
      </w:tr>
    </w:tbl>
    <w:p w14:paraId="6CD833F5"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中蒸压加气混凝土自重</w:t>
      </w:r>
      <w:proofErr w:type="gramStart"/>
      <w:r>
        <w:rPr>
          <w:bCs/>
          <w:color w:val="auto"/>
          <w:sz w:val="24"/>
          <w:szCs w:val="24"/>
        </w:rPr>
        <w:t>可按蒸压</w:t>
      </w:r>
      <w:proofErr w:type="gramEnd"/>
      <w:r>
        <w:rPr>
          <w:bCs/>
          <w:color w:val="auto"/>
          <w:sz w:val="24"/>
          <w:szCs w:val="24"/>
        </w:rPr>
        <w:t>加气混凝土干密度的</w:t>
      </w:r>
      <w:r>
        <w:rPr>
          <w:bCs/>
          <w:color w:val="auto"/>
          <w:sz w:val="24"/>
          <w:szCs w:val="24"/>
        </w:rPr>
        <w:t>1.4</w:t>
      </w:r>
      <w:r>
        <w:rPr>
          <w:bCs/>
          <w:color w:val="auto"/>
          <w:sz w:val="24"/>
          <w:szCs w:val="24"/>
        </w:rPr>
        <w:t>倍采用。</w:t>
      </w:r>
    </w:p>
    <w:p w14:paraId="3D4E422E"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lastRenderedPageBreak/>
        <w:t>AAC</w:t>
      </w:r>
      <w:proofErr w:type="gramStart"/>
      <w:r>
        <w:rPr>
          <w:rFonts w:hint="eastAsia"/>
          <w:bCs/>
          <w:color w:val="auto"/>
          <w:sz w:val="24"/>
          <w:szCs w:val="24"/>
        </w:rPr>
        <w:t>陶瓷棉自保温</w:t>
      </w:r>
      <w:proofErr w:type="gramEnd"/>
      <w:r>
        <w:rPr>
          <w:rFonts w:hint="eastAsia"/>
          <w:bCs/>
          <w:color w:val="auto"/>
          <w:sz w:val="24"/>
          <w:szCs w:val="24"/>
        </w:rPr>
        <w:t>墙板系统</w:t>
      </w:r>
      <w:r>
        <w:rPr>
          <w:bCs/>
          <w:color w:val="auto"/>
          <w:sz w:val="24"/>
          <w:szCs w:val="24"/>
        </w:rPr>
        <w:t>与主体结构应有可靠的连接，在</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平面内应具有适应主体结构变形的能力，主体结构计算时可不计入</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的刚度影响。</w:t>
      </w:r>
    </w:p>
    <w:p w14:paraId="7E4DA211"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墙板系统应用于非承重外围护墙时，</w:t>
      </w:r>
      <w:r>
        <w:rPr>
          <w:bCs/>
          <w:color w:val="auto"/>
          <w:sz w:val="24"/>
          <w:szCs w:val="24"/>
        </w:rPr>
        <w:t>承载力极限状态</w:t>
      </w:r>
      <w:r>
        <w:rPr>
          <w:rFonts w:hint="eastAsia"/>
          <w:bCs/>
          <w:color w:val="auto"/>
          <w:sz w:val="24"/>
          <w:szCs w:val="24"/>
        </w:rPr>
        <w:t>验算</w:t>
      </w:r>
      <w:r>
        <w:rPr>
          <w:bCs/>
          <w:color w:val="auto"/>
          <w:sz w:val="24"/>
          <w:szCs w:val="24"/>
        </w:rPr>
        <w:t>应包括下列内容：</w:t>
      </w:r>
    </w:p>
    <w:p w14:paraId="034F71B2" w14:textId="77777777" w:rsidR="00F32568" w:rsidRDefault="00000000">
      <w:pPr>
        <w:pStyle w:val="afd"/>
        <w:numPr>
          <w:ilvl w:val="0"/>
          <w:numId w:val="6"/>
        </w:numPr>
        <w:spacing w:line="360" w:lineRule="auto"/>
        <w:ind w:left="0" w:firstLine="480"/>
        <w:jc w:val="left"/>
        <w:rPr>
          <w:bCs/>
          <w:color w:val="auto"/>
          <w:sz w:val="24"/>
          <w:szCs w:val="24"/>
        </w:rPr>
      </w:pPr>
      <w:r>
        <w:rPr>
          <w:bCs/>
          <w:color w:val="auto"/>
          <w:sz w:val="24"/>
          <w:szCs w:val="24"/>
        </w:rPr>
        <w:t>持久设计状况</w:t>
      </w:r>
      <w:proofErr w:type="gramStart"/>
      <w:r>
        <w:rPr>
          <w:rFonts w:hint="eastAsia"/>
          <w:bCs/>
          <w:color w:val="auto"/>
          <w:sz w:val="24"/>
          <w:szCs w:val="24"/>
        </w:rPr>
        <w:t>和</w:t>
      </w:r>
      <w:r>
        <w:rPr>
          <w:bCs/>
          <w:color w:val="auto"/>
          <w:sz w:val="24"/>
          <w:szCs w:val="24"/>
        </w:rPr>
        <w:t>多遇地震</w:t>
      </w:r>
      <w:proofErr w:type="gramEnd"/>
      <w:r>
        <w:rPr>
          <w:bCs/>
          <w:color w:val="auto"/>
          <w:sz w:val="24"/>
          <w:szCs w:val="24"/>
        </w:rPr>
        <w:t>作用下，</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承载力</w:t>
      </w:r>
      <w:r>
        <w:rPr>
          <w:rFonts w:hint="eastAsia"/>
          <w:bCs/>
          <w:color w:val="auto"/>
          <w:sz w:val="24"/>
          <w:szCs w:val="24"/>
        </w:rPr>
        <w:t>验算</w:t>
      </w:r>
      <w:r>
        <w:rPr>
          <w:bCs/>
          <w:color w:val="auto"/>
          <w:sz w:val="24"/>
          <w:szCs w:val="24"/>
        </w:rPr>
        <w:t>；</w:t>
      </w:r>
    </w:p>
    <w:p w14:paraId="19C97589" w14:textId="77777777" w:rsidR="00F32568" w:rsidRDefault="00000000">
      <w:pPr>
        <w:pStyle w:val="afd"/>
        <w:numPr>
          <w:ilvl w:val="0"/>
          <w:numId w:val="6"/>
        </w:numPr>
        <w:spacing w:line="360" w:lineRule="auto"/>
        <w:ind w:left="0" w:firstLine="480"/>
        <w:jc w:val="left"/>
        <w:rPr>
          <w:bCs/>
          <w:color w:val="auto"/>
          <w:sz w:val="24"/>
          <w:szCs w:val="24"/>
        </w:rPr>
      </w:pPr>
      <w:r>
        <w:rPr>
          <w:bCs/>
          <w:color w:val="auto"/>
          <w:sz w:val="24"/>
          <w:szCs w:val="24"/>
        </w:rPr>
        <w:t>持久设计状况、</w:t>
      </w:r>
      <w:proofErr w:type="gramStart"/>
      <w:r>
        <w:rPr>
          <w:rFonts w:hint="eastAsia"/>
          <w:bCs/>
          <w:color w:val="auto"/>
          <w:sz w:val="24"/>
          <w:szCs w:val="24"/>
        </w:rPr>
        <w:t>多遇地震</w:t>
      </w:r>
      <w:proofErr w:type="gramEnd"/>
      <w:r>
        <w:rPr>
          <w:rFonts w:hint="eastAsia"/>
          <w:bCs/>
          <w:color w:val="auto"/>
          <w:sz w:val="24"/>
          <w:szCs w:val="24"/>
        </w:rPr>
        <w:t>作用、设防地震作用、罕遇地震作用下</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墙板和与主体结构连接节点承载力验算</w:t>
      </w:r>
      <w:r>
        <w:rPr>
          <w:bCs/>
          <w:color w:val="auto"/>
          <w:sz w:val="24"/>
          <w:szCs w:val="24"/>
        </w:rPr>
        <w:t>；</w:t>
      </w:r>
    </w:p>
    <w:p w14:paraId="60AEC144"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墙板系统应用于非承重外围护墙时，</w:t>
      </w:r>
      <w:r>
        <w:rPr>
          <w:bCs/>
          <w:color w:val="auto"/>
          <w:sz w:val="24"/>
          <w:szCs w:val="24"/>
        </w:rPr>
        <w:t>正常使用极限状态</w:t>
      </w:r>
      <w:r>
        <w:rPr>
          <w:rFonts w:hint="eastAsia"/>
          <w:bCs/>
          <w:color w:val="auto"/>
          <w:sz w:val="24"/>
          <w:szCs w:val="24"/>
        </w:rPr>
        <w:t>验算</w:t>
      </w:r>
      <w:r>
        <w:rPr>
          <w:bCs/>
          <w:color w:val="auto"/>
          <w:sz w:val="24"/>
          <w:szCs w:val="24"/>
        </w:rPr>
        <w:t>应包括下列内容：</w:t>
      </w:r>
    </w:p>
    <w:p w14:paraId="2B393CE6" w14:textId="77777777" w:rsidR="00F32568" w:rsidRDefault="00000000">
      <w:pPr>
        <w:pStyle w:val="afd"/>
        <w:spacing w:line="360" w:lineRule="auto"/>
        <w:ind w:firstLineChars="0" w:firstLine="0"/>
        <w:jc w:val="left"/>
        <w:rPr>
          <w:bCs/>
          <w:color w:val="auto"/>
          <w:sz w:val="24"/>
          <w:szCs w:val="24"/>
        </w:rPr>
      </w:pPr>
      <w:r>
        <w:rPr>
          <w:bCs/>
          <w:color w:val="auto"/>
          <w:sz w:val="24"/>
          <w:szCs w:val="24"/>
        </w:rPr>
        <w:t xml:space="preserve">    </w:t>
      </w:r>
      <w:r>
        <w:rPr>
          <w:b/>
          <w:color w:val="auto"/>
          <w:sz w:val="24"/>
          <w:szCs w:val="24"/>
        </w:rPr>
        <w:t xml:space="preserve">1  </w:t>
      </w:r>
      <w:r>
        <w:rPr>
          <w:bCs/>
          <w:color w:val="auto"/>
          <w:sz w:val="24"/>
          <w:szCs w:val="24"/>
        </w:rPr>
        <w:t>持久</w:t>
      </w:r>
      <w:r>
        <w:rPr>
          <w:rFonts w:hint="eastAsia"/>
          <w:bCs/>
          <w:color w:val="auto"/>
          <w:sz w:val="24"/>
          <w:szCs w:val="24"/>
        </w:rPr>
        <w:t>设计</w:t>
      </w:r>
      <w:r>
        <w:rPr>
          <w:bCs/>
          <w:color w:val="auto"/>
          <w:sz w:val="24"/>
          <w:szCs w:val="24"/>
        </w:rPr>
        <w:t>状态下，</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墙板面外变形验算</w:t>
      </w:r>
      <w:r>
        <w:rPr>
          <w:bCs/>
          <w:color w:val="auto"/>
          <w:sz w:val="24"/>
          <w:szCs w:val="24"/>
        </w:rPr>
        <w:t>；</w:t>
      </w:r>
    </w:p>
    <w:p w14:paraId="4DE20C4F" w14:textId="77777777" w:rsidR="00F32568" w:rsidRDefault="00000000">
      <w:pPr>
        <w:pStyle w:val="afd"/>
        <w:spacing w:line="360" w:lineRule="auto"/>
        <w:ind w:firstLineChars="0" w:firstLine="0"/>
        <w:jc w:val="left"/>
        <w:rPr>
          <w:bCs/>
          <w:color w:val="auto"/>
          <w:sz w:val="24"/>
          <w:szCs w:val="24"/>
        </w:rPr>
      </w:pPr>
      <w:r>
        <w:rPr>
          <w:bCs/>
          <w:color w:val="auto"/>
          <w:sz w:val="24"/>
          <w:szCs w:val="24"/>
        </w:rPr>
        <w:t xml:space="preserve">    </w:t>
      </w:r>
      <w:r>
        <w:rPr>
          <w:b/>
          <w:color w:val="auto"/>
          <w:sz w:val="24"/>
          <w:szCs w:val="24"/>
        </w:rPr>
        <w:t xml:space="preserve">2  </w:t>
      </w:r>
      <w:r>
        <w:rPr>
          <w:bCs/>
          <w:color w:val="auto"/>
          <w:sz w:val="24"/>
          <w:szCs w:val="24"/>
        </w:rPr>
        <w:t>持久设计状况下、短暂设计状况下</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的裂缝控制验算</w:t>
      </w:r>
      <w:r>
        <w:rPr>
          <w:rFonts w:hint="eastAsia"/>
          <w:bCs/>
          <w:color w:val="auto"/>
          <w:sz w:val="24"/>
          <w:szCs w:val="24"/>
        </w:rPr>
        <w:t>；</w:t>
      </w:r>
    </w:p>
    <w:p w14:paraId="73FF1AD9" w14:textId="77777777" w:rsidR="00F32568" w:rsidRDefault="00000000">
      <w:pPr>
        <w:pStyle w:val="afd"/>
        <w:spacing w:line="360" w:lineRule="auto"/>
        <w:ind w:firstLine="482"/>
        <w:jc w:val="left"/>
        <w:rPr>
          <w:bCs/>
          <w:color w:val="auto"/>
          <w:sz w:val="24"/>
          <w:szCs w:val="24"/>
        </w:rPr>
      </w:pPr>
      <w:r>
        <w:rPr>
          <w:b/>
          <w:color w:val="auto"/>
          <w:sz w:val="24"/>
          <w:szCs w:val="24"/>
        </w:rPr>
        <w:t xml:space="preserve">3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墙板与主体结构连接节点的变形能力验算</w:t>
      </w:r>
      <w:r>
        <w:rPr>
          <w:bCs/>
          <w:color w:val="auto"/>
          <w:sz w:val="24"/>
          <w:szCs w:val="24"/>
        </w:rPr>
        <w:t>。</w:t>
      </w:r>
    </w:p>
    <w:p w14:paraId="1CB5E31B"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w:t>
      </w:r>
      <w:r>
        <w:rPr>
          <w:rFonts w:ascii="仿宋_GB2312" w:eastAsia="仿宋_GB2312"/>
          <w:color w:val="auto"/>
          <w:sz w:val="24"/>
        </w:rPr>
        <w:t xml:space="preserve">6.1.6 </w:t>
      </w:r>
      <w:r>
        <w:rPr>
          <w:rFonts w:ascii="仿宋_GB2312" w:eastAsia="仿宋_GB2312" w:hint="eastAsia"/>
          <w:color w:val="auto"/>
          <w:sz w:val="24"/>
        </w:rPr>
        <w:t xml:space="preserve"> 本条文对AAC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墙体在持久设计状况下需要开展的正常使用极限状态验算内容进行了规定。AAC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墙板在面外荷载作用下，其面外变形值不能过大，足够的面外刚度是墙板发挥使用功能的前提，因此要对其面外变形进行验算。AAC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墙板在持久设计状况下承受的面外荷载以风荷载为主，当倾斜安装时，其自重荷载也会引起面外变形。</w:t>
      </w:r>
    </w:p>
    <w:p w14:paraId="08D6486C" w14:textId="77777777" w:rsidR="00F32568" w:rsidRDefault="00000000">
      <w:pPr>
        <w:pStyle w:val="afd"/>
        <w:spacing w:line="360" w:lineRule="auto"/>
        <w:ind w:firstLine="480"/>
        <w:outlineLvl w:val="2"/>
        <w:rPr>
          <w:rFonts w:ascii="仿宋_GB2312" w:eastAsia="仿宋_GB2312"/>
          <w:color w:val="auto"/>
          <w:sz w:val="24"/>
        </w:rPr>
      </w:pP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墙板为建筑围护部分主要的非结构构件，墙板的裂缝开展将严重建筑物的耐久性和使用功能，因此需进行蒸压加气混凝土拉应力验算。</w:t>
      </w:r>
    </w:p>
    <w:p w14:paraId="1FA500E6" w14:textId="77777777" w:rsidR="00F32568" w:rsidRDefault="00000000">
      <w:pPr>
        <w:pStyle w:val="afd"/>
        <w:spacing w:line="360" w:lineRule="auto"/>
        <w:ind w:firstLine="480"/>
        <w:outlineLvl w:val="2"/>
        <w:rPr>
          <w:rFonts w:ascii="仿宋_GB2312" w:eastAsia="仿宋_GB2312"/>
          <w:color w:val="auto"/>
          <w:sz w:val="24"/>
        </w:rPr>
      </w:pPr>
      <w:r>
        <w:rPr>
          <w:rFonts w:ascii="仿宋_GB2312" w:eastAsia="仿宋_GB2312" w:hint="eastAsia"/>
          <w:color w:val="auto"/>
          <w:sz w:val="24"/>
        </w:rPr>
        <w:t>持久设计状况下，AAC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墙体作为非承重建筑外围护的重要组成部分，不能影响主体结构受力，并防止AAC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墙板中产生次应力，AAC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墙板应适应主体结构的变形。在持久设计状况下的正常使用极限状态验算中，应验算AAC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墙板与主体结构连接节点的变形能力。</w:t>
      </w:r>
    </w:p>
    <w:p w14:paraId="18202ABC"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墙板系统应用于非承重外围护墙时，</w:t>
      </w:r>
      <w:r>
        <w:rPr>
          <w:bCs/>
          <w:color w:val="auto"/>
          <w:sz w:val="24"/>
          <w:szCs w:val="24"/>
        </w:rPr>
        <w:t>在主体结构承受</w:t>
      </w:r>
      <w:r>
        <w:rPr>
          <w:bCs/>
          <w:color w:val="auto"/>
          <w:sz w:val="24"/>
          <w:szCs w:val="24"/>
        </w:rPr>
        <w:t>50</w:t>
      </w:r>
      <w:r>
        <w:rPr>
          <w:bCs/>
          <w:color w:val="auto"/>
          <w:sz w:val="24"/>
          <w:szCs w:val="24"/>
        </w:rPr>
        <w:t>年重现期风荷载</w:t>
      </w:r>
      <w:proofErr w:type="gramStart"/>
      <w:r>
        <w:rPr>
          <w:bCs/>
          <w:color w:val="auto"/>
          <w:sz w:val="24"/>
          <w:szCs w:val="24"/>
        </w:rPr>
        <w:t>或多遇地震</w:t>
      </w:r>
      <w:proofErr w:type="gramEnd"/>
      <w:r>
        <w:rPr>
          <w:bCs/>
          <w:color w:val="auto"/>
          <w:sz w:val="24"/>
          <w:szCs w:val="24"/>
        </w:rPr>
        <w:t>和设防地震作用时，</w:t>
      </w:r>
      <w:r>
        <w:rPr>
          <w:bCs/>
          <w:color w:val="auto"/>
          <w:sz w:val="24"/>
          <w:szCs w:val="24"/>
        </w:rPr>
        <w:t xml:space="preserve">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lastRenderedPageBreak/>
        <w:t>不应因层间位移而发生塑性变形、板面开裂等损坏，连接节点应保持弹性；</w:t>
      </w:r>
      <w:proofErr w:type="gramStart"/>
      <w:r>
        <w:rPr>
          <w:bCs/>
          <w:color w:val="auto"/>
          <w:sz w:val="24"/>
          <w:szCs w:val="24"/>
        </w:rPr>
        <w:t>在罕遇</w:t>
      </w:r>
      <w:proofErr w:type="gramEnd"/>
      <w:r>
        <w:rPr>
          <w:bCs/>
          <w:color w:val="auto"/>
          <w:sz w:val="24"/>
          <w:szCs w:val="24"/>
        </w:rPr>
        <w:t>地震作用下</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应保持其整体稳定性，连接节点应不屈服。</w:t>
      </w:r>
    </w:p>
    <w:p w14:paraId="25142419"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w:t>
      </w:r>
      <w:r>
        <w:rPr>
          <w:rFonts w:ascii="仿宋_GB2312" w:eastAsia="仿宋_GB2312"/>
          <w:color w:val="auto"/>
          <w:sz w:val="24"/>
        </w:rPr>
        <w:t xml:space="preserve">6.1.7 </w:t>
      </w:r>
      <w:r>
        <w:rPr>
          <w:rFonts w:ascii="仿宋_GB2312" w:eastAsia="仿宋_GB2312" w:hint="eastAsia"/>
          <w:color w:val="auto"/>
          <w:sz w:val="24"/>
        </w:rPr>
        <w:t xml:space="preserve"> 为防止地震作用下AAC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墙板的脱落，有必要对AAC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墙板与主体结构的连接节点提出更高要求。对其在设防地震和</w:t>
      </w:r>
      <w:proofErr w:type="gramStart"/>
      <w:r>
        <w:rPr>
          <w:rFonts w:ascii="仿宋_GB2312" w:eastAsia="仿宋_GB2312" w:hint="eastAsia"/>
          <w:color w:val="auto"/>
          <w:sz w:val="24"/>
        </w:rPr>
        <w:t>罕遇</w:t>
      </w:r>
      <w:proofErr w:type="gramEnd"/>
      <w:r>
        <w:rPr>
          <w:rFonts w:ascii="仿宋_GB2312" w:eastAsia="仿宋_GB2312" w:hint="eastAsia"/>
          <w:color w:val="auto"/>
          <w:sz w:val="24"/>
        </w:rPr>
        <w:t>地震作用下的承载力和变形进行验算。</w:t>
      </w:r>
    </w:p>
    <w:p w14:paraId="10B99698"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墙板系统应用于内</w:t>
      </w:r>
      <w:proofErr w:type="gramStart"/>
      <w:r>
        <w:rPr>
          <w:rFonts w:hint="eastAsia"/>
          <w:bCs/>
          <w:color w:val="auto"/>
          <w:sz w:val="24"/>
          <w:szCs w:val="24"/>
        </w:rPr>
        <w:t>隔墙且</w:t>
      </w:r>
      <w:proofErr w:type="gramEnd"/>
      <w:r>
        <w:rPr>
          <w:rFonts w:hint="eastAsia"/>
          <w:bCs/>
          <w:color w:val="auto"/>
          <w:sz w:val="24"/>
          <w:szCs w:val="24"/>
        </w:rPr>
        <w:t>承受较大水平力作用时，宜进行墙板及其连接节点的承载力计算。</w:t>
      </w:r>
    </w:p>
    <w:p w14:paraId="3AD311F2"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墙板在出</w:t>
      </w:r>
      <w:proofErr w:type="gramStart"/>
      <w:r>
        <w:rPr>
          <w:rFonts w:hint="eastAsia"/>
          <w:bCs/>
          <w:color w:val="auto"/>
          <w:sz w:val="24"/>
          <w:szCs w:val="24"/>
        </w:rPr>
        <w:t>釜</w:t>
      </w:r>
      <w:proofErr w:type="gramEnd"/>
      <w:r>
        <w:rPr>
          <w:rFonts w:hint="eastAsia"/>
          <w:bCs/>
          <w:color w:val="auto"/>
          <w:sz w:val="24"/>
          <w:szCs w:val="24"/>
        </w:rPr>
        <w:t>、吊装、运输、安装等短暂设计状况下应满足承载能力极限状态的要求。</w:t>
      </w:r>
    </w:p>
    <w:p w14:paraId="4E644AC1"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承载力极限状态设计时，应满足下式要求：</w:t>
      </w:r>
    </w:p>
    <w:p w14:paraId="78949FC8" w14:textId="77777777" w:rsidR="00F32568" w:rsidRDefault="00000000">
      <w:pPr>
        <w:spacing w:line="360" w:lineRule="auto"/>
        <w:ind w:firstLineChars="200" w:firstLine="482"/>
        <w:jc w:val="left"/>
        <w:rPr>
          <w:bCs/>
          <w:color w:val="auto"/>
          <w:sz w:val="24"/>
          <w:szCs w:val="24"/>
        </w:rPr>
      </w:pPr>
      <w:bookmarkStart w:id="60" w:name="_Hlk97048498"/>
      <w:r>
        <w:rPr>
          <w:b/>
          <w:color w:val="auto"/>
          <w:sz w:val="24"/>
          <w:szCs w:val="24"/>
        </w:rPr>
        <w:t xml:space="preserve">1  </w:t>
      </w:r>
      <w:r>
        <w:rPr>
          <w:bCs/>
          <w:color w:val="auto"/>
          <w:sz w:val="24"/>
          <w:szCs w:val="24"/>
        </w:rPr>
        <w:t>持久设计状况、短暂设计状况：</w:t>
      </w:r>
    </w:p>
    <w:p w14:paraId="78C2BB68" w14:textId="77777777" w:rsidR="00F32568" w:rsidRDefault="00000000">
      <w:pPr>
        <w:snapToGrid w:val="0"/>
        <w:spacing w:line="400" w:lineRule="exact"/>
        <w:jc w:val="right"/>
        <w:rPr>
          <w:color w:val="auto"/>
        </w:rPr>
      </w:pPr>
      <w:r>
        <w:rPr>
          <w:color w:val="auto"/>
          <w:position w:val="-10"/>
        </w:rPr>
        <w:object w:dxaOrig="932" w:dyaOrig="325" w14:anchorId="3F3C86CF">
          <v:shape id="_x0000_i1030" type="#_x0000_t75" style="width:46.5pt;height:16.5pt" o:ole="">
            <v:imagedata r:id="rId27" o:title=""/>
          </v:shape>
          <o:OLEObject Type="Embed" ProgID="Equation.DSMT4" ShapeID="_x0000_i1030" DrawAspect="Content" ObjectID="_1754415051" r:id="rId28"/>
        </w:object>
      </w:r>
      <w:r>
        <w:rPr>
          <w:color w:val="auto"/>
        </w:rPr>
        <w:t xml:space="preserve">                         </w:t>
      </w:r>
      <w:r>
        <w:rPr>
          <w:color w:val="auto"/>
        </w:rPr>
        <w:t>（</w:t>
      </w:r>
      <w:r>
        <w:rPr>
          <w:color w:val="auto"/>
        </w:rPr>
        <w:t>6.1.10-1</w:t>
      </w:r>
      <w:r>
        <w:rPr>
          <w:color w:val="auto"/>
        </w:rPr>
        <w:t>）</w:t>
      </w:r>
    </w:p>
    <w:p w14:paraId="619C7971" w14:textId="77777777" w:rsidR="00F32568" w:rsidRDefault="00000000">
      <w:pPr>
        <w:spacing w:line="360" w:lineRule="auto"/>
        <w:ind w:firstLineChars="200" w:firstLine="482"/>
        <w:jc w:val="left"/>
        <w:rPr>
          <w:b/>
          <w:color w:val="auto"/>
          <w:sz w:val="24"/>
          <w:szCs w:val="24"/>
        </w:rPr>
      </w:pPr>
      <w:r>
        <w:rPr>
          <w:b/>
          <w:color w:val="auto"/>
          <w:sz w:val="24"/>
          <w:szCs w:val="24"/>
        </w:rPr>
        <w:t xml:space="preserve">2  </w:t>
      </w:r>
      <w:proofErr w:type="gramStart"/>
      <w:r>
        <w:rPr>
          <w:bCs/>
          <w:color w:val="auto"/>
          <w:sz w:val="24"/>
          <w:szCs w:val="24"/>
        </w:rPr>
        <w:t>多遇地震</w:t>
      </w:r>
      <w:proofErr w:type="gramEnd"/>
      <w:r>
        <w:rPr>
          <w:bCs/>
          <w:color w:val="auto"/>
          <w:sz w:val="24"/>
          <w:szCs w:val="24"/>
        </w:rPr>
        <w:t>作用下：</w:t>
      </w:r>
    </w:p>
    <w:p w14:paraId="4AEBDD36" w14:textId="77777777" w:rsidR="00F32568" w:rsidRDefault="00000000">
      <w:pPr>
        <w:snapToGrid w:val="0"/>
        <w:spacing w:line="400" w:lineRule="exact"/>
        <w:jc w:val="right"/>
        <w:rPr>
          <w:color w:val="auto"/>
        </w:rPr>
      </w:pPr>
      <w:r>
        <w:rPr>
          <w:bCs/>
          <w:color w:val="auto"/>
          <w:position w:val="-10"/>
          <w:sz w:val="24"/>
          <w:szCs w:val="24"/>
        </w:rPr>
        <w:object w:dxaOrig="1207" w:dyaOrig="325" w14:anchorId="100C815A">
          <v:shape id="_x0000_i1031" type="#_x0000_t75" style="width:60pt;height:16.5pt" o:ole="">
            <v:imagedata r:id="rId29" o:title=""/>
          </v:shape>
          <o:OLEObject Type="Embed" ProgID="Equation.DSMT4" ShapeID="_x0000_i1031" DrawAspect="Content" ObjectID="_1754415052" r:id="rId30"/>
        </w:object>
      </w:r>
      <w:r>
        <w:rPr>
          <w:color w:val="auto"/>
        </w:rPr>
        <w:t xml:space="preserve">                        </w:t>
      </w:r>
      <w:r>
        <w:rPr>
          <w:color w:val="auto"/>
        </w:rPr>
        <w:t>（</w:t>
      </w:r>
      <w:r>
        <w:rPr>
          <w:color w:val="auto"/>
        </w:rPr>
        <w:t>6.1.10-2</w:t>
      </w:r>
      <w:r>
        <w:rPr>
          <w:color w:val="auto"/>
        </w:rPr>
        <w:t>）</w:t>
      </w:r>
    </w:p>
    <w:tbl>
      <w:tblPr>
        <w:tblW w:w="8080" w:type="dxa"/>
        <w:jc w:val="center"/>
        <w:tblLayout w:type="fixed"/>
        <w:tblCellMar>
          <w:left w:w="0" w:type="dxa"/>
          <w:right w:w="0" w:type="dxa"/>
        </w:tblCellMar>
        <w:tblLook w:val="04A0" w:firstRow="1" w:lastRow="0" w:firstColumn="1" w:lastColumn="0" w:noHBand="0" w:noVBand="1"/>
      </w:tblPr>
      <w:tblGrid>
        <w:gridCol w:w="787"/>
        <w:gridCol w:w="442"/>
        <w:gridCol w:w="364"/>
        <w:gridCol w:w="6487"/>
      </w:tblGrid>
      <w:tr w:rsidR="00F32568" w14:paraId="04FF6FFB" w14:textId="77777777">
        <w:trPr>
          <w:jc w:val="center"/>
        </w:trPr>
        <w:tc>
          <w:tcPr>
            <w:tcW w:w="787" w:type="dxa"/>
          </w:tcPr>
          <w:p w14:paraId="55922F71" w14:textId="77777777" w:rsidR="00F32568" w:rsidRDefault="00F32568">
            <w:pPr>
              <w:snapToGrid w:val="0"/>
              <w:spacing w:line="400" w:lineRule="exact"/>
              <w:rPr>
                <w:i/>
                <w:color w:val="auto"/>
              </w:rPr>
            </w:pPr>
          </w:p>
        </w:tc>
        <w:tc>
          <w:tcPr>
            <w:tcW w:w="442" w:type="dxa"/>
            <w:shd w:val="clear" w:color="auto" w:fill="auto"/>
          </w:tcPr>
          <w:p w14:paraId="6432DF2F" w14:textId="77777777" w:rsidR="00F32568" w:rsidRDefault="00000000">
            <w:pPr>
              <w:snapToGrid w:val="0"/>
              <w:spacing w:line="400" w:lineRule="exact"/>
              <w:rPr>
                <w:bCs/>
                <w:color w:val="auto"/>
                <w:sz w:val="24"/>
                <w:szCs w:val="24"/>
              </w:rPr>
            </w:pPr>
            <w:r>
              <w:rPr>
                <w:rFonts w:hint="eastAsia"/>
                <w:bCs/>
                <w:color w:val="auto"/>
                <w:sz w:val="24"/>
                <w:szCs w:val="24"/>
              </w:rPr>
              <w:object w:dxaOrig="233" w:dyaOrig="325" w14:anchorId="4ACB1E7B">
                <v:shape id="_x0000_i1032" type="#_x0000_t75" style="width:12pt;height:16.5pt" o:ole="">
                  <v:imagedata r:id="rId31" o:title=""/>
                </v:shape>
                <o:OLEObject Type="Embed" ProgID="Equation.DSMT4" ShapeID="_x0000_i1032" DrawAspect="Content" ObjectID="_1754415053" r:id="rId32"/>
              </w:object>
            </w:r>
          </w:p>
        </w:tc>
        <w:tc>
          <w:tcPr>
            <w:tcW w:w="364" w:type="dxa"/>
            <w:shd w:val="clear" w:color="auto" w:fill="auto"/>
          </w:tcPr>
          <w:p w14:paraId="0EA905D0" w14:textId="77777777" w:rsidR="00F32568" w:rsidRDefault="00000000">
            <w:pPr>
              <w:snapToGrid w:val="0"/>
              <w:spacing w:line="400" w:lineRule="exact"/>
              <w:rPr>
                <w:bCs/>
                <w:color w:val="auto"/>
                <w:sz w:val="24"/>
                <w:szCs w:val="24"/>
              </w:rPr>
            </w:pPr>
            <w:r>
              <w:rPr>
                <w:rFonts w:hint="eastAsia"/>
                <w:bCs/>
                <w:color w:val="auto"/>
                <w:sz w:val="24"/>
                <w:szCs w:val="24"/>
              </w:rPr>
              <w:t>—</w:t>
            </w:r>
          </w:p>
        </w:tc>
        <w:tc>
          <w:tcPr>
            <w:tcW w:w="6487" w:type="dxa"/>
            <w:shd w:val="clear" w:color="auto" w:fill="auto"/>
          </w:tcPr>
          <w:p w14:paraId="0550BA15" w14:textId="77777777" w:rsidR="00F32568" w:rsidRDefault="00000000">
            <w:pPr>
              <w:snapToGrid w:val="0"/>
              <w:spacing w:line="400" w:lineRule="exact"/>
              <w:rPr>
                <w:bCs/>
                <w:color w:val="auto"/>
                <w:sz w:val="24"/>
                <w:szCs w:val="24"/>
              </w:rPr>
            </w:pPr>
            <w:r>
              <w:rPr>
                <w:rFonts w:hint="eastAsia"/>
                <w:bCs/>
                <w:color w:val="auto"/>
                <w:sz w:val="24"/>
                <w:szCs w:val="24"/>
              </w:rPr>
              <w:t>重要性系数，宜与主体结构相同，且不应小于</w:t>
            </w:r>
            <w:r>
              <w:rPr>
                <w:rFonts w:hint="eastAsia"/>
                <w:bCs/>
                <w:color w:val="auto"/>
                <w:sz w:val="24"/>
                <w:szCs w:val="24"/>
              </w:rPr>
              <w:t>1.0</w:t>
            </w:r>
            <w:r>
              <w:rPr>
                <w:rFonts w:hint="eastAsia"/>
                <w:bCs/>
                <w:color w:val="auto"/>
                <w:sz w:val="24"/>
                <w:szCs w:val="24"/>
              </w:rPr>
              <w:t>；</w:t>
            </w:r>
          </w:p>
        </w:tc>
      </w:tr>
      <w:tr w:rsidR="00F32568" w14:paraId="19CAEDEC" w14:textId="77777777">
        <w:trPr>
          <w:jc w:val="center"/>
        </w:trPr>
        <w:tc>
          <w:tcPr>
            <w:tcW w:w="787" w:type="dxa"/>
          </w:tcPr>
          <w:p w14:paraId="56779413" w14:textId="77777777" w:rsidR="00F32568" w:rsidRDefault="00F32568">
            <w:pPr>
              <w:snapToGrid w:val="0"/>
              <w:spacing w:line="400" w:lineRule="exact"/>
              <w:rPr>
                <w:i/>
                <w:color w:val="auto"/>
              </w:rPr>
            </w:pPr>
          </w:p>
        </w:tc>
        <w:tc>
          <w:tcPr>
            <w:tcW w:w="442" w:type="dxa"/>
            <w:shd w:val="clear" w:color="auto" w:fill="auto"/>
          </w:tcPr>
          <w:p w14:paraId="447876F7" w14:textId="77777777" w:rsidR="00F32568" w:rsidRDefault="00000000">
            <w:pPr>
              <w:snapToGrid w:val="0"/>
              <w:spacing w:line="400" w:lineRule="exact"/>
              <w:rPr>
                <w:bCs/>
                <w:color w:val="auto"/>
                <w:sz w:val="24"/>
                <w:szCs w:val="24"/>
              </w:rPr>
            </w:pPr>
            <w:r>
              <w:rPr>
                <w:rFonts w:hint="eastAsia"/>
                <w:bCs/>
                <w:color w:val="auto"/>
                <w:sz w:val="24"/>
                <w:szCs w:val="24"/>
              </w:rPr>
              <w:object w:dxaOrig="233" w:dyaOrig="325" w14:anchorId="6D5D24C8">
                <v:shape id="_x0000_i1033" type="#_x0000_t75" style="width:12pt;height:16.5pt" o:ole="">
                  <v:imagedata r:id="rId33" o:title=""/>
                </v:shape>
                <o:OLEObject Type="Embed" ProgID="Equation.DSMT4" ShapeID="_x0000_i1033" DrawAspect="Content" ObjectID="_1754415054" r:id="rId34"/>
              </w:object>
            </w:r>
          </w:p>
        </w:tc>
        <w:tc>
          <w:tcPr>
            <w:tcW w:w="364" w:type="dxa"/>
            <w:shd w:val="clear" w:color="auto" w:fill="auto"/>
          </w:tcPr>
          <w:p w14:paraId="5C78C84E" w14:textId="77777777" w:rsidR="00F32568" w:rsidRDefault="00000000">
            <w:pPr>
              <w:snapToGrid w:val="0"/>
              <w:spacing w:line="400" w:lineRule="exact"/>
              <w:rPr>
                <w:bCs/>
                <w:color w:val="auto"/>
                <w:sz w:val="24"/>
                <w:szCs w:val="24"/>
              </w:rPr>
            </w:pPr>
            <w:r>
              <w:rPr>
                <w:rFonts w:hint="eastAsia"/>
                <w:bCs/>
                <w:color w:val="auto"/>
                <w:sz w:val="24"/>
                <w:szCs w:val="24"/>
              </w:rPr>
              <w:t>—</w:t>
            </w:r>
          </w:p>
        </w:tc>
        <w:tc>
          <w:tcPr>
            <w:tcW w:w="6487" w:type="dxa"/>
            <w:shd w:val="clear" w:color="auto" w:fill="auto"/>
          </w:tcPr>
          <w:p w14:paraId="20A94BBA" w14:textId="77777777" w:rsidR="00F32568" w:rsidRDefault="00000000">
            <w:pPr>
              <w:snapToGrid w:val="0"/>
              <w:spacing w:line="400" w:lineRule="exact"/>
              <w:rPr>
                <w:bCs/>
                <w:color w:val="auto"/>
                <w:sz w:val="24"/>
                <w:szCs w:val="24"/>
              </w:rPr>
            </w:pPr>
            <w:r>
              <w:rPr>
                <w:rFonts w:hint="eastAsia"/>
                <w:bCs/>
                <w:color w:val="auto"/>
                <w:sz w:val="24"/>
                <w:szCs w:val="24"/>
              </w:rPr>
              <w:t>承载能力极限状态下作用组合的效应设计值；</w:t>
            </w:r>
          </w:p>
        </w:tc>
      </w:tr>
      <w:tr w:rsidR="00F32568" w14:paraId="35227350" w14:textId="77777777">
        <w:trPr>
          <w:jc w:val="center"/>
        </w:trPr>
        <w:tc>
          <w:tcPr>
            <w:tcW w:w="787" w:type="dxa"/>
          </w:tcPr>
          <w:p w14:paraId="191637ED" w14:textId="77777777" w:rsidR="00F32568" w:rsidRDefault="00F32568">
            <w:pPr>
              <w:snapToGrid w:val="0"/>
              <w:spacing w:line="400" w:lineRule="exact"/>
              <w:rPr>
                <w:i/>
                <w:color w:val="auto"/>
              </w:rPr>
            </w:pPr>
          </w:p>
        </w:tc>
        <w:tc>
          <w:tcPr>
            <w:tcW w:w="442" w:type="dxa"/>
            <w:shd w:val="clear" w:color="auto" w:fill="auto"/>
          </w:tcPr>
          <w:p w14:paraId="046C33A0" w14:textId="77777777" w:rsidR="00F32568" w:rsidRDefault="00000000">
            <w:pPr>
              <w:snapToGrid w:val="0"/>
              <w:spacing w:line="400" w:lineRule="exact"/>
              <w:rPr>
                <w:bCs/>
                <w:color w:val="auto"/>
                <w:sz w:val="24"/>
                <w:szCs w:val="24"/>
              </w:rPr>
            </w:pPr>
            <w:r>
              <w:rPr>
                <w:rFonts w:hint="eastAsia"/>
                <w:bCs/>
                <w:color w:val="auto"/>
                <w:sz w:val="24"/>
                <w:szCs w:val="24"/>
              </w:rPr>
              <w:object w:dxaOrig="233" w:dyaOrig="325" w14:anchorId="2958ED2A">
                <v:shape id="_x0000_i1034" type="#_x0000_t75" style="width:12pt;height:16.5pt" o:ole="">
                  <v:imagedata r:id="rId35" o:title=""/>
                </v:shape>
                <o:OLEObject Type="Embed" ProgID="Equation.DSMT4" ShapeID="_x0000_i1034" DrawAspect="Content" ObjectID="_1754415055" r:id="rId36"/>
              </w:object>
            </w:r>
          </w:p>
        </w:tc>
        <w:tc>
          <w:tcPr>
            <w:tcW w:w="364" w:type="dxa"/>
            <w:shd w:val="clear" w:color="auto" w:fill="auto"/>
          </w:tcPr>
          <w:p w14:paraId="46054143" w14:textId="77777777" w:rsidR="00F32568" w:rsidRDefault="00000000">
            <w:pPr>
              <w:snapToGrid w:val="0"/>
              <w:spacing w:line="400" w:lineRule="exact"/>
              <w:rPr>
                <w:bCs/>
                <w:color w:val="auto"/>
                <w:sz w:val="24"/>
                <w:szCs w:val="24"/>
              </w:rPr>
            </w:pPr>
            <w:r>
              <w:rPr>
                <w:rFonts w:hint="eastAsia"/>
                <w:bCs/>
                <w:color w:val="auto"/>
                <w:sz w:val="24"/>
                <w:szCs w:val="24"/>
              </w:rPr>
              <w:t>—</w:t>
            </w:r>
          </w:p>
        </w:tc>
        <w:tc>
          <w:tcPr>
            <w:tcW w:w="6487" w:type="dxa"/>
            <w:shd w:val="clear" w:color="auto" w:fill="auto"/>
          </w:tcPr>
          <w:p w14:paraId="52A593C3" w14:textId="77777777" w:rsidR="00F32568" w:rsidRDefault="00000000">
            <w:pPr>
              <w:snapToGrid w:val="0"/>
              <w:spacing w:line="400" w:lineRule="exact"/>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proofErr w:type="gramStart"/>
            <w:r>
              <w:rPr>
                <w:rFonts w:hint="eastAsia"/>
                <w:bCs/>
                <w:color w:val="auto"/>
                <w:sz w:val="24"/>
                <w:szCs w:val="24"/>
              </w:rPr>
              <w:t>断桥拉结件</w:t>
            </w:r>
            <w:proofErr w:type="gramEnd"/>
            <w:r>
              <w:rPr>
                <w:rFonts w:hint="eastAsia"/>
                <w:bCs/>
                <w:color w:val="auto"/>
                <w:sz w:val="24"/>
                <w:szCs w:val="24"/>
              </w:rPr>
              <w:t>的承载力设计值；</w:t>
            </w:r>
          </w:p>
        </w:tc>
      </w:tr>
      <w:tr w:rsidR="00F32568" w14:paraId="37F22C0B" w14:textId="77777777">
        <w:trPr>
          <w:jc w:val="center"/>
        </w:trPr>
        <w:tc>
          <w:tcPr>
            <w:tcW w:w="787" w:type="dxa"/>
          </w:tcPr>
          <w:p w14:paraId="05AE84E1" w14:textId="77777777" w:rsidR="00F32568" w:rsidRDefault="00F32568">
            <w:pPr>
              <w:snapToGrid w:val="0"/>
              <w:spacing w:line="400" w:lineRule="exact"/>
              <w:rPr>
                <w:i/>
                <w:color w:val="auto"/>
              </w:rPr>
            </w:pPr>
          </w:p>
        </w:tc>
        <w:tc>
          <w:tcPr>
            <w:tcW w:w="442" w:type="dxa"/>
            <w:shd w:val="clear" w:color="auto" w:fill="auto"/>
          </w:tcPr>
          <w:p w14:paraId="132C63CA" w14:textId="77777777" w:rsidR="00F32568" w:rsidRDefault="00000000">
            <w:pPr>
              <w:snapToGrid w:val="0"/>
              <w:spacing w:line="400" w:lineRule="exact"/>
              <w:rPr>
                <w:bCs/>
                <w:color w:val="auto"/>
                <w:sz w:val="24"/>
                <w:szCs w:val="24"/>
              </w:rPr>
            </w:pPr>
            <w:r>
              <w:rPr>
                <w:rFonts w:hint="eastAsia"/>
                <w:bCs/>
                <w:color w:val="auto"/>
                <w:sz w:val="24"/>
                <w:szCs w:val="24"/>
              </w:rPr>
              <w:object w:dxaOrig="367" w:dyaOrig="325" w14:anchorId="538F3C4C">
                <v:shape id="_x0000_i1035" type="#_x0000_t75" style="width:18pt;height:16.5pt" o:ole="">
                  <v:imagedata r:id="rId37" o:title=""/>
                </v:shape>
                <o:OLEObject Type="Embed" ProgID="Equation.DSMT4" ShapeID="_x0000_i1035" DrawAspect="Content" ObjectID="_1754415056" r:id="rId38"/>
              </w:object>
            </w:r>
          </w:p>
        </w:tc>
        <w:tc>
          <w:tcPr>
            <w:tcW w:w="364" w:type="dxa"/>
            <w:shd w:val="clear" w:color="auto" w:fill="auto"/>
          </w:tcPr>
          <w:p w14:paraId="28FCEAC4" w14:textId="77777777" w:rsidR="00F32568" w:rsidRDefault="00000000">
            <w:pPr>
              <w:snapToGrid w:val="0"/>
              <w:spacing w:line="400" w:lineRule="exact"/>
              <w:rPr>
                <w:bCs/>
                <w:color w:val="auto"/>
                <w:sz w:val="24"/>
                <w:szCs w:val="24"/>
              </w:rPr>
            </w:pPr>
            <w:r>
              <w:rPr>
                <w:rFonts w:hint="eastAsia"/>
                <w:bCs/>
                <w:color w:val="auto"/>
                <w:sz w:val="24"/>
                <w:szCs w:val="24"/>
              </w:rPr>
              <w:t>—</w:t>
            </w:r>
          </w:p>
        </w:tc>
        <w:tc>
          <w:tcPr>
            <w:tcW w:w="6487" w:type="dxa"/>
            <w:shd w:val="clear" w:color="auto" w:fill="auto"/>
          </w:tcPr>
          <w:p w14:paraId="09C72564" w14:textId="77777777" w:rsidR="00F32568" w:rsidRDefault="00000000">
            <w:pPr>
              <w:snapToGrid w:val="0"/>
              <w:spacing w:line="400" w:lineRule="exact"/>
              <w:rPr>
                <w:bCs/>
                <w:color w:val="auto"/>
                <w:sz w:val="24"/>
                <w:szCs w:val="24"/>
              </w:rPr>
            </w:pPr>
            <w:r>
              <w:rPr>
                <w:rFonts w:hint="eastAsia"/>
                <w:bCs/>
                <w:color w:val="auto"/>
                <w:sz w:val="24"/>
                <w:szCs w:val="24"/>
              </w:rPr>
              <w:t>承载力抗震调整系数，</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墙板承载力调整系数取</w:t>
            </w:r>
            <w:r>
              <w:rPr>
                <w:rFonts w:hint="eastAsia"/>
                <w:bCs/>
                <w:color w:val="auto"/>
                <w:sz w:val="24"/>
                <w:szCs w:val="24"/>
              </w:rPr>
              <w:t>1.33</w:t>
            </w:r>
            <w:r>
              <w:rPr>
                <w:rFonts w:hint="eastAsia"/>
                <w:bCs/>
                <w:color w:val="auto"/>
                <w:sz w:val="24"/>
                <w:szCs w:val="24"/>
              </w:rPr>
              <w:t>，连接节点取</w:t>
            </w:r>
            <w:r>
              <w:rPr>
                <w:rFonts w:hint="eastAsia"/>
                <w:bCs/>
                <w:color w:val="auto"/>
                <w:sz w:val="24"/>
                <w:szCs w:val="24"/>
              </w:rPr>
              <w:t>1.0</w:t>
            </w:r>
            <w:r>
              <w:rPr>
                <w:rFonts w:hint="eastAsia"/>
                <w:bCs/>
                <w:color w:val="auto"/>
                <w:sz w:val="24"/>
                <w:szCs w:val="24"/>
              </w:rPr>
              <w:t>。</w:t>
            </w:r>
          </w:p>
        </w:tc>
      </w:tr>
    </w:tbl>
    <w:bookmarkEnd w:id="60"/>
    <w:p w14:paraId="60907D1B"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w:t>
      </w:r>
      <w:r>
        <w:rPr>
          <w:rFonts w:ascii="仿宋_GB2312" w:eastAsia="仿宋_GB2312"/>
          <w:color w:val="auto"/>
          <w:sz w:val="24"/>
        </w:rPr>
        <w:t xml:space="preserve">6.1.10 </w:t>
      </w:r>
      <w:r>
        <w:rPr>
          <w:rFonts w:ascii="仿宋_GB2312" w:eastAsia="仿宋_GB2312" w:hint="eastAsia"/>
          <w:color w:val="auto"/>
          <w:sz w:val="24"/>
        </w:rPr>
        <w:t xml:space="preserve"> 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proofErr w:type="gramStart"/>
      <w:r>
        <w:rPr>
          <w:rFonts w:ascii="仿宋_GB2312" w:eastAsia="仿宋_GB2312" w:hint="eastAsia"/>
          <w:color w:val="auto"/>
          <w:sz w:val="24"/>
        </w:rPr>
        <w:t>断桥拉结件</w:t>
      </w:r>
      <w:proofErr w:type="gramEnd"/>
      <w:r>
        <w:rPr>
          <w:rFonts w:ascii="仿宋_GB2312" w:eastAsia="仿宋_GB2312" w:hint="eastAsia"/>
          <w:color w:val="auto"/>
          <w:sz w:val="24"/>
        </w:rPr>
        <w:t>及与主体结构连接节点的承载能力极限状态验算，参考</w:t>
      </w:r>
      <w:proofErr w:type="gramStart"/>
      <w:r>
        <w:rPr>
          <w:rFonts w:ascii="仿宋_GB2312" w:eastAsia="仿宋_GB2312" w:hint="eastAsia"/>
          <w:color w:val="auto"/>
          <w:sz w:val="24"/>
        </w:rPr>
        <w:t>现行行业</w:t>
      </w:r>
      <w:proofErr w:type="gramEnd"/>
      <w:r>
        <w:rPr>
          <w:rFonts w:ascii="仿宋_GB2312" w:eastAsia="仿宋_GB2312" w:hint="eastAsia"/>
          <w:color w:val="auto"/>
          <w:sz w:val="24"/>
        </w:rPr>
        <w:t>标准《非结构构件抗震设计规范》JGJ 339对非结构构件及其连接的规定取值，承载力抗震调整系数均取1.0。</w:t>
      </w:r>
      <w:r>
        <w:rPr>
          <w:rFonts w:ascii="仿宋_GB2312" w:eastAsia="仿宋_GB2312"/>
          <w:color w:val="auto"/>
          <w:sz w:val="24"/>
        </w:rPr>
        <w:t xml:space="preserve"> </w:t>
      </w:r>
    </w:p>
    <w:p w14:paraId="221C7038"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与主体结构连接节点应按下列规定进行承载能力极限状态验算：</w:t>
      </w:r>
      <w:r>
        <w:rPr>
          <w:bCs/>
          <w:color w:val="auto"/>
          <w:sz w:val="24"/>
          <w:szCs w:val="24"/>
        </w:rPr>
        <w:t xml:space="preserve"> </w:t>
      </w:r>
    </w:p>
    <w:p w14:paraId="3809CE0A" w14:textId="77777777" w:rsidR="00F32568" w:rsidRDefault="00000000">
      <w:pPr>
        <w:spacing w:line="360" w:lineRule="auto"/>
        <w:ind w:firstLineChars="200" w:firstLine="482"/>
        <w:jc w:val="left"/>
        <w:rPr>
          <w:bCs/>
          <w:color w:val="auto"/>
          <w:sz w:val="24"/>
          <w:szCs w:val="24"/>
        </w:rPr>
      </w:pPr>
      <w:r>
        <w:rPr>
          <w:b/>
          <w:color w:val="auto"/>
          <w:sz w:val="24"/>
          <w:szCs w:val="24"/>
        </w:rPr>
        <w:t xml:space="preserve">1  </w:t>
      </w:r>
      <w:r>
        <w:rPr>
          <w:bCs/>
          <w:color w:val="auto"/>
          <w:sz w:val="24"/>
          <w:szCs w:val="24"/>
        </w:rPr>
        <w:t>持久设计状况应按公式（</w:t>
      </w:r>
      <w:r>
        <w:rPr>
          <w:bCs/>
          <w:color w:val="auto"/>
          <w:sz w:val="24"/>
          <w:szCs w:val="24"/>
        </w:rPr>
        <w:t>6.1.10-1</w:t>
      </w:r>
      <w:r>
        <w:rPr>
          <w:bCs/>
          <w:color w:val="auto"/>
          <w:sz w:val="24"/>
          <w:szCs w:val="24"/>
        </w:rPr>
        <w:t>）进行验算；</w:t>
      </w:r>
    </w:p>
    <w:p w14:paraId="6B322A39" w14:textId="77777777" w:rsidR="00F32568" w:rsidRDefault="00000000">
      <w:pPr>
        <w:spacing w:line="360" w:lineRule="auto"/>
        <w:ind w:firstLineChars="200" w:firstLine="482"/>
        <w:jc w:val="left"/>
        <w:rPr>
          <w:bCs/>
          <w:color w:val="auto"/>
          <w:sz w:val="24"/>
          <w:szCs w:val="24"/>
        </w:rPr>
      </w:pPr>
      <w:r>
        <w:rPr>
          <w:b/>
          <w:color w:val="auto"/>
          <w:sz w:val="24"/>
          <w:szCs w:val="24"/>
        </w:rPr>
        <w:t xml:space="preserve">2  </w:t>
      </w:r>
      <w:proofErr w:type="gramStart"/>
      <w:r>
        <w:rPr>
          <w:bCs/>
          <w:color w:val="auto"/>
          <w:sz w:val="24"/>
          <w:szCs w:val="24"/>
        </w:rPr>
        <w:t>多遇地震</w:t>
      </w:r>
      <w:proofErr w:type="gramEnd"/>
      <w:r>
        <w:rPr>
          <w:bCs/>
          <w:color w:val="auto"/>
          <w:sz w:val="24"/>
          <w:szCs w:val="24"/>
        </w:rPr>
        <w:t>作用、设防地震作用下，应按公式（</w:t>
      </w:r>
      <w:r>
        <w:rPr>
          <w:bCs/>
          <w:color w:val="auto"/>
          <w:sz w:val="24"/>
          <w:szCs w:val="24"/>
        </w:rPr>
        <w:t>6.1.10-2</w:t>
      </w:r>
      <w:r>
        <w:rPr>
          <w:bCs/>
          <w:color w:val="auto"/>
          <w:sz w:val="24"/>
          <w:szCs w:val="24"/>
        </w:rPr>
        <w:t>）进行验算；</w:t>
      </w:r>
    </w:p>
    <w:p w14:paraId="7E8ACFAE" w14:textId="77777777" w:rsidR="00F32568" w:rsidRDefault="00000000">
      <w:pPr>
        <w:spacing w:line="360" w:lineRule="auto"/>
        <w:ind w:firstLineChars="200" w:firstLine="482"/>
        <w:jc w:val="left"/>
        <w:rPr>
          <w:bCs/>
          <w:color w:val="auto"/>
          <w:sz w:val="24"/>
          <w:szCs w:val="24"/>
        </w:rPr>
      </w:pPr>
      <w:r>
        <w:rPr>
          <w:b/>
          <w:color w:val="auto"/>
          <w:sz w:val="24"/>
          <w:szCs w:val="24"/>
        </w:rPr>
        <w:t xml:space="preserve">3  </w:t>
      </w:r>
      <w:r>
        <w:rPr>
          <w:bCs/>
          <w:color w:val="auto"/>
          <w:sz w:val="24"/>
          <w:szCs w:val="24"/>
        </w:rPr>
        <w:t>罕遇地震作用下，应按下式进行验算；</w:t>
      </w:r>
    </w:p>
    <w:p w14:paraId="2E4E3388" w14:textId="77777777" w:rsidR="00F32568" w:rsidRDefault="00000000">
      <w:pPr>
        <w:snapToGrid w:val="0"/>
        <w:spacing w:line="400" w:lineRule="exact"/>
        <w:ind w:firstLine="482"/>
        <w:jc w:val="right"/>
        <w:rPr>
          <w:bCs/>
          <w:color w:val="auto"/>
          <w:sz w:val="24"/>
          <w:szCs w:val="24"/>
        </w:rPr>
      </w:pPr>
      <w:r>
        <w:rPr>
          <w:color w:val="auto"/>
          <w:position w:val="-10"/>
        </w:rPr>
        <w:object w:dxaOrig="1567" w:dyaOrig="395" w14:anchorId="390919DC">
          <v:shape id="_x0000_i1036" type="#_x0000_t75" style="width:78pt;height:19.5pt" o:ole="">
            <v:imagedata r:id="rId39" o:title=""/>
          </v:shape>
          <o:OLEObject Type="Embed" ProgID="Equation.DSMT4" ShapeID="_x0000_i1036" DrawAspect="Content" ObjectID="_1754415057" r:id="rId40"/>
        </w:object>
      </w:r>
      <w:r>
        <w:rPr>
          <w:color w:val="auto"/>
        </w:rPr>
        <w:t xml:space="preserve">               </w:t>
      </w:r>
      <w:r>
        <w:rPr>
          <w:bCs/>
          <w:color w:val="auto"/>
          <w:sz w:val="24"/>
          <w:szCs w:val="24"/>
        </w:rPr>
        <w:t xml:space="preserve"> </w:t>
      </w:r>
      <w:r>
        <w:rPr>
          <w:bCs/>
          <w:color w:val="auto"/>
          <w:sz w:val="24"/>
          <w:szCs w:val="24"/>
        </w:rPr>
        <w:t>（</w:t>
      </w:r>
      <w:r>
        <w:rPr>
          <w:bCs/>
          <w:color w:val="auto"/>
          <w:sz w:val="24"/>
          <w:szCs w:val="24"/>
        </w:rPr>
        <w:t>6.1.11-1</w:t>
      </w:r>
      <w:r>
        <w:rPr>
          <w:bCs/>
          <w:color w:val="auto"/>
          <w:sz w:val="24"/>
          <w:szCs w:val="24"/>
        </w:rPr>
        <w:t>）</w:t>
      </w:r>
    </w:p>
    <w:p w14:paraId="091BC2D9" w14:textId="77777777" w:rsidR="00F32568" w:rsidRDefault="00000000">
      <w:pPr>
        <w:snapToGrid w:val="0"/>
        <w:spacing w:line="400" w:lineRule="exact"/>
        <w:ind w:firstLine="482"/>
        <w:jc w:val="right"/>
        <w:rPr>
          <w:bCs/>
          <w:color w:val="auto"/>
          <w:sz w:val="24"/>
          <w:szCs w:val="24"/>
        </w:rPr>
      </w:pPr>
      <w:r>
        <w:rPr>
          <w:color w:val="auto"/>
          <w:position w:val="-10"/>
        </w:rPr>
        <w:object w:dxaOrig="1560" w:dyaOrig="395" w14:anchorId="2D31D621">
          <v:shape id="_x0000_i1037" type="#_x0000_t75" style="width:78pt;height:19.5pt" o:ole="">
            <v:imagedata r:id="rId41" o:title=""/>
          </v:shape>
          <o:OLEObject Type="Embed" ProgID="Equation.DSMT4" ShapeID="_x0000_i1037" DrawAspect="Content" ObjectID="_1754415058" r:id="rId42"/>
        </w:object>
      </w:r>
      <w:r>
        <w:rPr>
          <w:color w:val="auto"/>
        </w:rPr>
        <w:t xml:space="preserve">              </w:t>
      </w:r>
      <w:r>
        <w:rPr>
          <w:bCs/>
          <w:color w:val="auto"/>
          <w:sz w:val="24"/>
          <w:szCs w:val="24"/>
        </w:rPr>
        <w:t>（</w:t>
      </w:r>
      <w:r>
        <w:rPr>
          <w:bCs/>
          <w:color w:val="auto"/>
          <w:sz w:val="24"/>
          <w:szCs w:val="24"/>
        </w:rPr>
        <w:t>6.1.11-2</w:t>
      </w:r>
      <w:r>
        <w:rPr>
          <w:bCs/>
          <w:color w:val="auto"/>
          <w:sz w:val="24"/>
          <w:szCs w:val="24"/>
        </w:rPr>
        <w:t>）</w:t>
      </w:r>
    </w:p>
    <w:tbl>
      <w:tblPr>
        <w:tblW w:w="8080" w:type="dxa"/>
        <w:jc w:val="center"/>
        <w:tblLayout w:type="fixed"/>
        <w:tblCellMar>
          <w:left w:w="0" w:type="dxa"/>
          <w:right w:w="0" w:type="dxa"/>
        </w:tblCellMar>
        <w:tblLook w:val="04A0" w:firstRow="1" w:lastRow="0" w:firstColumn="1" w:lastColumn="0" w:noHBand="0" w:noVBand="1"/>
      </w:tblPr>
      <w:tblGrid>
        <w:gridCol w:w="787"/>
        <w:gridCol w:w="442"/>
        <w:gridCol w:w="364"/>
        <w:gridCol w:w="6487"/>
      </w:tblGrid>
      <w:tr w:rsidR="00F32568" w14:paraId="77B92494" w14:textId="77777777">
        <w:trPr>
          <w:jc w:val="center"/>
        </w:trPr>
        <w:tc>
          <w:tcPr>
            <w:tcW w:w="787" w:type="dxa"/>
          </w:tcPr>
          <w:p w14:paraId="090EBB87" w14:textId="77777777" w:rsidR="00F32568" w:rsidRDefault="00F32568">
            <w:pPr>
              <w:snapToGrid w:val="0"/>
              <w:spacing w:line="400" w:lineRule="exact"/>
              <w:rPr>
                <w:bCs/>
                <w:color w:val="auto"/>
                <w:sz w:val="24"/>
                <w:szCs w:val="24"/>
              </w:rPr>
            </w:pPr>
          </w:p>
        </w:tc>
        <w:tc>
          <w:tcPr>
            <w:tcW w:w="442" w:type="dxa"/>
            <w:shd w:val="clear" w:color="auto" w:fill="auto"/>
          </w:tcPr>
          <w:p w14:paraId="153CE278" w14:textId="77777777" w:rsidR="00F32568" w:rsidRDefault="00000000">
            <w:pPr>
              <w:snapToGrid w:val="0"/>
              <w:spacing w:line="400" w:lineRule="exact"/>
              <w:rPr>
                <w:bCs/>
                <w:color w:val="auto"/>
                <w:sz w:val="24"/>
                <w:szCs w:val="24"/>
              </w:rPr>
            </w:pPr>
            <w:r>
              <w:rPr>
                <w:rFonts w:hint="eastAsia"/>
                <w:color w:val="auto"/>
                <w:position w:val="-10"/>
              </w:rPr>
              <w:object w:dxaOrig="325" w:dyaOrig="367" w14:anchorId="6BF07538">
                <v:shape id="_x0000_i1038" type="#_x0000_t75" style="width:16.5pt;height:18pt" o:ole="">
                  <v:imagedata r:id="rId43" o:title=""/>
                </v:shape>
                <o:OLEObject Type="Embed" ProgID="Equation.DSMT4" ShapeID="_x0000_i1038" DrawAspect="Content" ObjectID="_1754415059" r:id="rId44"/>
              </w:object>
            </w:r>
          </w:p>
        </w:tc>
        <w:tc>
          <w:tcPr>
            <w:tcW w:w="364" w:type="dxa"/>
            <w:shd w:val="clear" w:color="auto" w:fill="auto"/>
          </w:tcPr>
          <w:p w14:paraId="5BC8C074" w14:textId="77777777" w:rsidR="00F32568" w:rsidRDefault="00000000">
            <w:pPr>
              <w:snapToGrid w:val="0"/>
              <w:spacing w:line="400" w:lineRule="exact"/>
              <w:rPr>
                <w:bCs/>
                <w:color w:val="auto"/>
                <w:sz w:val="24"/>
                <w:szCs w:val="24"/>
              </w:rPr>
            </w:pPr>
            <w:r>
              <w:rPr>
                <w:rFonts w:hint="eastAsia"/>
                <w:bCs/>
                <w:color w:val="auto"/>
                <w:sz w:val="24"/>
                <w:szCs w:val="24"/>
              </w:rPr>
              <w:t>—</w:t>
            </w:r>
          </w:p>
        </w:tc>
        <w:tc>
          <w:tcPr>
            <w:tcW w:w="6487" w:type="dxa"/>
            <w:shd w:val="clear" w:color="auto" w:fill="auto"/>
          </w:tcPr>
          <w:p w14:paraId="3F8BF815" w14:textId="77777777" w:rsidR="00F32568" w:rsidRDefault="00000000">
            <w:pPr>
              <w:snapToGrid w:val="0"/>
              <w:spacing w:line="400" w:lineRule="exact"/>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墙板连接节点的承载力标准值，按材料强</w:t>
            </w:r>
            <w:r>
              <w:rPr>
                <w:rFonts w:hint="eastAsia"/>
                <w:bCs/>
                <w:color w:val="auto"/>
                <w:sz w:val="24"/>
                <w:szCs w:val="24"/>
              </w:rPr>
              <w:lastRenderedPageBreak/>
              <w:t>度标准值计算；</w:t>
            </w:r>
          </w:p>
        </w:tc>
      </w:tr>
      <w:tr w:rsidR="00F32568" w14:paraId="0DB6DBEF" w14:textId="77777777">
        <w:trPr>
          <w:jc w:val="center"/>
        </w:trPr>
        <w:tc>
          <w:tcPr>
            <w:tcW w:w="787" w:type="dxa"/>
          </w:tcPr>
          <w:p w14:paraId="14BD31A3" w14:textId="77777777" w:rsidR="00F32568" w:rsidRDefault="00F32568">
            <w:pPr>
              <w:snapToGrid w:val="0"/>
              <w:spacing w:line="400" w:lineRule="exact"/>
              <w:rPr>
                <w:bCs/>
                <w:color w:val="auto"/>
                <w:sz w:val="24"/>
                <w:szCs w:val="24"/>
              </w:rPr>
            </w:pPr>
          </w:p>
        </w:tc>
        <w:tc>
          <w:tcPr>
            <w:tcW w:w="442" w:type="dxa"/>
            <w:shd w:val="clear" w:color="auto" w:fill="auto"/>
          </w:tcPr>
          <w:p w14:paraId="3925F509" w14:textId="77777777" w:rsidR="00F32568" w:rsidRDefault="00000000">
            <w:pPr>
              <w:snapToGrid w:val="0"/>
              <w:spacing w:line="400" w:lineRule="exact"/>
              <w:rPr>
                <w:bCs/>
                <w:color w:val="auto"/>
                <w:sz w:val="24"/>
                <w:szCs w:val="24"/>
              </w:rPr>
            </w:pPr>
            <w:r>
              <w:rPr>
                <w:rFonts w:hint="eastAsia"/>
                <w:color w:val="auto"/>
                <w:position w:val="-10"/>
              </w:rPr>
              <w:object w:dxaOrig="445" w:dyaOrig="367" w14:anchorId="02CDDF42">
                <v:shape id="_x0000_i1039" type="#_x0000_t75" style="width:22.5pt;height:18pt" o:ole="">
                  <v:imagedata r:id="rId45" o:title=""/>
                </v:shape>
                <o:OLEObject Type="Embed" ProgID="Equation.DSMT4" ShapeID="_x0000_i1039" DrawAspect="Content" ObjectID="_1754415060" r:id="rId46"/>
              </w:object>
            </w:r>
            <w:r>
              <w:rPr>
                <w:rFonts w:hint="eastAsia"/>
                <w:bCs/>
                <w:color w:val="auto"/>
                <w:sz w:val="24"/>
                <w:szCs w:val="24"/>
              </w:rPr>
              <w:t xml:space="preserve"> </w:t>
            </w:r>
          </w:p>
        </w:tc>
        <w:tc>
          <w:tcPr>
            <w:tcW w:w="364" w:type="dxa"/>
            <w:shd w:val="clear" w:color="auto" w:fill="auto"/>
          </w:tcPr>
          <w:p w14:paraId="0036244E" w14:textId="77777777" w:rsidR="00F32568" w:rsidRDefault="00000000">
            <w:pPr>
              <w:snapToGrid w:val="0"/>
              <w:spacing w:line="400" w:lineRule="exact"/>
              <w:rPr>
                <w:bCs/>
                <w:color w:val="auto"/>
                <w:sz w:val="24"/>
                <w:szCs w:val="24"/>
              </w:rPr>
            </w:pPr>
            <w:r>
              <w:rPr>
                <w:rFonts w:hint="eastAsia"/>
                <w:bCs/>
                <w:color w:val="auto"/>
                <w:sz w:val="24"/>
                <w:szCs w:val="24"/>
              </w:rPr>
              <w:t>—</w:t>
            </w:r>
          </w:p>
        </w:tc>
        <w:tc>
          <w:tcPr>
            <w:tcW w:w="6487" w:type="dxa"/>
            <w:shd w:val="clear" w:color="auto" w:fill="auto"/>
          </w:tcPr>
          <w:p w14:paraId="381B6322" w14:textId="77777777" w:rsidR="00F32568" w:rsidRDefault="00000000">
            <w:pPr>
              <w:snapToGrid w:val="0"/>
              <w:spacing w:line="400" w:lineRule="exact"/>
              <w:rPr>
                <w:bCs/>
                <w:color w:val="auto"/>
                <w:sz w:val="24"/>
                <w:szCs w:val="24"/>
              </w:rPr>
            </w:pPr>
            <w:r>
              <w:rPr>
                <w:rFonts w:hint="eastAsia"/>
                <w:bCs/>
                <w:color w:val="auto"/>
                <w:sz w:val="24"/>
                <w:szCs w:val="24"/>
              </w:rPr>
              <w:t>重力荷载代表值的效应，取墙板及其饰面自重标准值；</w:t>
            </w:r>
          </w:p>
        </w:tc>
      </w:tr>
      <w:tr w:rsidR="00F32568" w14:paraId="3D2D17ED" w14:textId="77777777">
        <w:trPr>
          <w:trHeight w:val="483"/>
          <w:jc w:val="center"/>
        </w:trPr>
        <w:tc>
          <w:tcPr>
            <w:tcW w:w="787" w:type="dxa"/>
          </w:tcPr>
          <w:p w14:paraId="3B2013C0" w14:textId="77777777" w:rsidR="00F32568" w:rsidRDefault="00F32568">
            <w:pPr>
              <w:snapToGrid w:val="0"/>
              <w:spacing w:line="400" w:lineRule="exact"/>
              <w:rPr>
                <w:bCs/>
                <w:color w:val="auto"/>
                <w:sz w:val="24"/>
                <w:szCs w:val="24"/>
              </w:rPr>
            </w:pPr>
          </w:p>
        </w:tc>
        <w:tc>
          <w:tcPr>
            <w:tcW w:w="442" w:type="dxa"/>
            <w:shd w:val="clear" w:color="auto" w:fill="auto"/>
          </w:tcPr>
          <w:p w14:paraId="58A281DE" w14:textId="77777777" w:rsidR="00F32568" w:rsidRDefault="00000000">
            <w:pPr>
              <w:snapToGrid w:val="0"/>
              <w:spacing w:line="400" w:lineRule="exact"/>
              <w:rPr>
                <w:bCs/>
                <w:color w:val="auto"/>
                <w:sz w:val="24"/>
                <w:szCs w:val="24"/>
              </w:rPr>
            </w:pPr>
            <w:r>
              <w:rPr>
                <w:rFonts w:hint="eastAsia"/>
                <w:color w:val="auto"/>
                <w:position w:val="-10"/>
              </w:rPr>
              <w:object w:dxaOrig="473" w:dyaOrig="395" w14:anchorId="2EFA8879">
                <v:shape id="_x0000_i1040" type="#_x0000_t75" style="width:24pt;height:19.5pt" o:ole="">
                  <v:imagedata r:id="rId47" o:title=""/>
                </v:shape>
                <o:OLEObject Type="Embed" ProgID="Equation.DSMT4" ShapeID="_x0000_i1040" DrawAspect="Content" ObjectID="_1754415061" r:id="rId48"/>
              </w:object>
            </w:r>
            <w:r>
              <w:rPr>
                <w:rFonts w:hint="eastAsia"/>
                <w:bCs/>
                <w:color w:val="auto"/>
                <w:sz w:val="24"/>
                <w:szCs w:val="24"/>
              </w:rPr>
              <w:t xml:space="preserve"> </w:t>
            </w:r>
          </w:p>
        </w:tc>
        <w:tc>
          <w:tcPr>
            <w:tcW w:w="364" w:type="dxa"/>
            <w:shd w:val="clear" w:color="auto" w:fill="auto"/>
          </w:tcPr>
          <w:p w14:paraId="6D5D08AC" w14:textId="77777777" w:rsidR="00F32568" w:rsidRDefault="00000000">
            <w:pPr>
              <w:snapToGrid w:val="0"/>
              <w:spacing w:line="400" w:lineRule="exact"/>
              <w:rPr>
                <w:bCs/>
                <w:color w:val="auto"/>
                <w:sz w:val="24"/>
                <w:szCs w:val="24"/>
              </w:rPr>
            </w:pPr>
            <w:r>
              <w:rPr>
                <w:rFonts w:hint="eastAsia"/>
                <w:bCs/>
                <w:color w:val="auto"/>
                <w:sz w:val="24"/>
                <w:szCs w:val="24"/>
              </w:rPr>
              <w:t>—</w:t>
            </w:r>
          </w:p>
        </w:tc>
        <w:tc>
          <w:tcPr>
            <w:tcW w:w="6487" w:type="dxa"/>
            <w:shd w:val="clear" w:color="auto" w:fill="auto"/>
          </w:tcPr>
          <w:p w14:paraId="2522A553" w14:textId="77777777" w:rsidR="00F32568" w:rsidRDefault="00000000">
            <w:pPr>
              <w:snapToGrid w:val="0"/>
              <w:spacing w:line="400" w:lineRule="exact"/>
              <w:rPr>
                <w:bCs/>
                <w:color w:val="auto"/>
                <w:sz w:val="24"/>
                <w:szCs w:val="24"/>
              </w:rPr>
            </w:pPr>
            <w:r>
              <w:rPr>
                <w:rFonts w:hint="eastAsia"/>
                <w:bCs/>
                <w:color w:val="auto"/>
                <w:sz w:val="24"/>
                <w:szCs w:val="24"/>
              </w:rPr>
              <w:t>水平地震作用标准值的效应；</w:t>
            </w:r>
          </w:p>
        </w:tc>
      </w:tr>
      <w:tr w:rsidR="00F32568" w14:paraId="733FC9F0" w14:textId="77777777">
        <w:trPr>
          <w:jc w:val="center"/>
        </w:trPr>
        <w:tc>
          <w:tcPr>
            <w:tcW w:w="787" w:type="dxa"/>
          </w:tcPr>
          <w:p w14:paraId="05FBB079" w14:textId="77777777" w:rsidR="00F32568" w:rsidRDefault="00F32568">
            <w:pPr>
              <w:snapToGrid w:val="0"/>
              <w:spacing w:line="400" w:lineRule="exact"/>
              <w:rPr>
                <w:bCs/>
                <w:color w:val="auto"/>
                <w:sz w:val="24"/>
                <w:szCs w:val="24"/>
              </w:rPr>
            </w:pPr>
          </w:p>
        </w:tc>
        <w:tc>
          <w:tcPr>
            <w:tcW w:w="442" w:type="dxa"/>
            <w:shd w:val="clear" w:color="auto" w:fill="auto"/>
          </w:tcPr>
          <w:p w14:paraId="23ADCF7A" w14:textId="77777777" w:rsidR="00F32568" w:rsidRDefault="00000000">
            <w:pPr>
              <w:snapToGrid w:val="0"/>
              <w:spacing w:line="400" w:lineRule="exact"/>
              <w:rPr>
                <w:bCs/>
                <w:color w:val="auto"/>
                <w:sz w:val="24"/>
                <w:szCs w:val="24"/>
              </w:rPr>
            </w:pPr>
            <w:r>
              <w:rPr>
                <w:rFonts w:hint="eastAsia"/>
                <w:color w:val="auto"/>
                <w:position w:val="-10"/>
              </w:rPr>
              <w:object w:dxaOrig="473" w:dyaOrig="395" w14:anchorId="5C5244DA">
                <v:shape id="_x0000_i1041" type="#_x0000_t75" style="width:24pt;height:19.5pt" o:ole="">
                  <v:imagedata r:id="rId49" o:title=""/>
                </v:shape>
                <o:OLEObject Type="Embed" ProgID="Equation.DSMT4" ShapeID="_x0000_i1041" DrawAspect="Content" ObjectID="_1754415062" r:id="rId50"/>
              </w:object>
            </w:r>
            <w:r>
              <w:rPr>
                <w:rFonts w:hint="eastAsia"/>
                <w:bCs/>
                <w:color w:val="auto"/>
                <w:sz w:val="24"/>
                <w:szCs w:val="24"/>
              </w:rPr>
              <w:t xml:space="preserve"> </w:t>
            </w:r>
          </w:p>
        </w:tc>
        <w:tc>
          <w:tcPr>
            <w:tcW w:w="364" w:type="dxa"/>
            <w:shd w:val="clear" w:color="auto" w:fill="auto"/>
          </w:tcPr>
          <w:p w14:paraId="5DFD33AA" w14:textId="77777777" w:rsidR="00F32568" w:rsidRDefault="00000000">
            <w:pPr>
              <w:snapToGrid w:val="0"/>
              <w:spacing w:line="400" w:lineRule="exact"/>
              <w:rPr>
                <w:bCs/>
                <w:color w:val="auto"/>
                <w:sz w:val="24"/>
                <w:szCs w:val="24"/>
              </w:rPr>
            </w:pPr>
            <w:r>
              <w:rPr>
                <w:rFonts w:hint="eastAsia"/>
                <w:bCs/>
                <w:color w:val="auto"/>
                <w:sz w:val="24"/>
                <w:szCs w:val="24"/>
              </w:rPr>
              <w:t>—</w:t>
            </w:r>
          </w:p>
        </w:tc>
        <w:tc>
          <w:tcPr>
            <w:tcW w:w="6487" w:type="dxa"/>
            <w:shd w:val="clear" w:color="auto" w:fill="auto"/>
          </w:tcPr>
          <w:p w14:paraId="55B3F160" w14:textId="77777777" w:rsidR="00F32568" w:rsidRDefault="00000000">
            <w:pPr>
              <w:snapToGrid w:val="0"/>
              <w:spacing w:line="400" w:lineRule="exact"/>
              <w:rPr>
                <w:bCs/>
                <w:color w:val="auto"/>
                <w:sz w:val="24"/>
                <w:szCs w:val="24"/>
              </w:rPr>
            </w:pPr>
            <w:r>
              <w:rPr>
                <w:rFonts w:hint="eastAsia"/>
                <w:bCs/>
                <w:color w:val="auto"/>
                <w:sz w:val="24"/>
                <w:szCs w:val="24"/>
              </w:rPr>
              <w:t>竖向地震作用标准值的效应。</w:t>
            </w:r>
          </w:p>
        </w:tc>
      </w:tr>
    </w:tbl>
    <w:p w14:paraId="7132E2C3"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w:t>
      </w:r>
      <w:r>
        <w:rPr>
          <w:rFonts w:ascii="仿宋_GB2312" w:eastAsia="仿宋_GB2312"/>
          <w:color w:val="auto"/>
          <w:sz w:val="24"/>
        </w:rPr>
        <w:t xml:space="preserve">6.1.11 </w:t>
      </w:r>
      <w:r>
        <w:rPr>
          <w:rFonts w:ascii="仿宋_GB2312" w:eastAsia="仿宋_GB2312" w:hint="eastAsia"/>
          <w:color w:val="auto"/>
          <w:sz w:val="24"/>
        </w:rPr>
        <w:t xml:space="preserve"> 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墙板与主体结构连接节点发生锚固破坏时，常为脆性破坏，因此需进行罕遇地震下连接节点的承载力计算。</w:t>
      </w:r>
      <w:r>
        <w:rPr>
          <w:rFonts w:ascii="仿宋_GB2312" w:eastAsia="仿宋_GB2312"/>
          <w:color w:val="auto"/>
          <w:sz w:val="24"/>
        </w:rPr>
        <w:t xml:space="preserve"> </w:t>
      </w:r>
    </w:p>
    <w:p w14:paraId="4832464E"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bCs/>
          <w:color w:val="auto"/>
          <w:sz w:val="24"/>
          <w:szCs w:val="24"/>
        </w:rPr>
        <w:t>在正常使用极限状态下，</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挠度值不应大于支点距离的</w:t>
      </w:r>
      <w:r>
        <w:rPr>
          <w:bCs/>
          <w:color w:val="auto"/>
          <w:sz w:val="24"/>
          <w:szCs w:val="24"/>
        </w:rPr>
        <w:t xml:space="preserve"> 1/200</w:t>
      </w:r>
      <w:r>
        <w:rPr>
          <w:bCs/>
          <w:color w:val="auto"/>
          <w:sz w:val="24"/>
          <w:szCs w:val="24"/>
        </w:rPr>
        <w:t>，裂缝控制按照</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截面边缘的拉应力不应大于蒸压加气</w:t>
      </w:r>
      <w:proofErr w:type="gramStart"/>
      <w:r>
        <w:rPr>
          <w:bCs/>
          <w:color w:val="auto"/>
          <w:sz w:val="24"/>
          <w:szCs w:val="24"/>
        </w:rPr>
        <w:t>混凝土劈拉强度</w:t>
      </w:r>
      <w:proofErr w:type="gramEnd"/>
      <w:r>
        <w:rPr>
          <w:bCs/>
          <w:color w:val="auto"/>
          <w:sz w:val="24"/>
          <w:szCs w:val="24"/>
        </w:rPr>
        <w:t>标准值。</w:t>
      </w:r>
    </w:p>
    <w:p w14:paraId="4BBFF4BA"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应按下列设计表达式进行正常使用极限状态验算：</w:t>
      </w:r>
    </w:p>
    <w:p w14:paraId="1E1C6DF9" w14:textId="77777777" w:rsidR="00F32568" w:rsidRDefault="00000000">
      <w:pPr>
        <w:pStyle w:val="afd"/>
        <w:snapToGrid w:val="0"/>
        <w:spacing w:line="400" w:lineRule="exact"/>
        <w:ind w:left="720" w:right="84" w:firstLineChars="0" w:firstLine="0"/>
        <w:jc w:val="right"/>
        <w:rPr>
          <w:color w:val="auto"/>
        </w:rPr>
      </w:pPr>
      <w:r>
        <w:rPr>
          <w:color w:val="auto"/>
          <w:position w:val="-6"/>
        </w:rPr>
        <w:object w:dxaOrig="565" w:dyaOrig="325" w14:anchorId="5B284732">
          <v:shape id="_x0000_i1042" type="#_x0000_t75" style="width:28.5pt;height:16.5pt" o:ole="">
            <v:imagedata r:id="rId51" o:title=""/>
          </v:shape>
          <o:OLEObject Type="Embed" ProgID="Equation.DSMT4" ShapeID="_x0000_i1042" DrawAspect="Content" ObjectID="_1754415063" r:id="rId52"/>
        </w:object>
      </w:r>
      <w:r>
        <w:rPr>
          <w:color w:val="auto"/>
        </w:rPr>
        <w:t xml:space="preserve">                </w:t>
      </w:r>
      <w:r>
        <w:rPr>
          <w:bCs/>
          <w:color w:val="auto"/>
          <w:sz w:val="24"/>
          <w:szCs w:val="24"/>
        </w:rPr>
        <w:t xml:space="preserve">       </w:t>
      </w:r>
      <w:r>
        <w:rPr>
          <w:bCs/>
          <w:color w:val="auto"/>
          <w:sz w:val="24"/>
          <w:szCs w:val="24"/>
        </w:rPr>
        <w:t>（</w:t>
      </w:r>
      <w:r>
        <w:rPr>
          <w:bCs/>
          <w:color w:val="auto"/>
          <w:sz w:val="24"/>
          <w:szCs w:val="24"/>
        </w:rPr>
        <w:t>6.1.13</w:t>
      </w:r>
      <w:r>
        <w:rPr>
          <w:bCs/>
          <w:color w:val="auto"/>
          <w:sz w:val="24"/>
          <w:szCs w:val="24"/>
        </w:rPr>
        <w:t>）</w:t>
      </w:r>
    </w:p>
    <w:tbl>
      <w:tblPr>
        <w:tblW w:w="7797" w:type="dxa"/>
        <w:jc w:val="center"/>
        <w:tblLayout w:type="fixed"/>
        <w:tblCellMar>
          <w:left w:w="0" w:type="dxa"/>
          <w:right w:w="0" w:type="dxa"/>
        </w:tblCellMar>
        <w:tblLook w:val="04A0" w:firstRow="1" w:lastRow="0" w:firstColumn="1" w:lastColumn="0" w:noHBand="0" w:noVBand="1"/>
      </w:tblPr>
      <w:tblGrid>
        <w:gridCol w:w="716"/>
        <w:gridCol w:w="378"/>
        <w:gridCol w:w="364"/>
        <w:gridCol w:w="6339"/>
      </w:tblGrid>
      <w:tr w:rsidR="00F32568" w14:paraId="05657CC9" w14:textId="77777777">
        <w:trPr>
          <w:jc w:val="center"/>
        </w:trPr>
        <w:tc>
          <w:tcPr>
            <w:tcW w:w="716" w:type="dxa"/>
          </w:tcPr>
          <w:p w14:paraId="43B39A3C" w14:textId="77777777" w:rsidR="00F32568" w:rsidRDefault="00F32568">
            <w:pPr>
              <w:snapToGrid w:val="0"/>
              <w:spacing w:line="400" w:lineRule="exact"/>
              <w:rPr>
                <w:i/>
                <w:color w:val="auto"/>
              </w:rPr>
            </w:pPr>
          </w:p>
        </w:tc>
        <w:tc>
          <w:tcPr>
            <w:tcW w:w="378" w:type="dxa"/>
            <w:shd w:val="clear" w:color="auto" w:fill="auto"/>
          </w:tcPr>
          <w:p w14:paraId="5C30D327" w14:textId="77777777" w:rsidR="00F32568" w:rsidRDefault="00000000">
            <w:pPr>
              <w:snapToGrid w:val="0"/>
              <w:spacing w:line="400" w:lineRule="exact"/>
              <w:jc w:val="left"/>
              <w:rPr>
                <w:color w:val="auto"/>
              </w:rPr>
            </w:pPr>
            <w:r>
              <w:rPr>
                <w:rFonts w:hint="eastAsia"/>
                <w:color w:val="auto"/>
                <w:position w:val="-6"/>
              </w:rPr>
              <w:object w:dxaOrig="325" w:dyaOrig="268" w14:anchorId="33402780">
                <v:shape id="_x0000_i1043" type="#_x0000_t75" style="width:16.5pt;height:13.5pt" o:ole="">
                  <v:imagedata r:id="rId53" o:title=""/>
                </v:shape>
                <o:OLEObject Type="Embed" ProgID="Equation.DSMT4" ShapeID="_x0000_i1043" DrawAspect="Content" ObjectID="_1754415064" r:id="rId54"/>
              </w:object>
            </w:r>
          </w:p>
          <w:p w14:paraId="58215376" w14:textId="77777777" w:rsidR="00F32568" w:rsidRDefault="00000000">
            <w:pPr>
              <w:snapToGrid w:val="0"/>
              <w:spacing w:line="400" w:lineRule="exact"/>
              <w:jc w:val="left"/>
              <w:rPr>
                <w:i/>
                <w:color w:val="auto"/>
              </w:rPr>
            </w:pPr>
            <w:r>
              <w:rPr>
                <w:rFonts w:hint="eastAsia"/>
                <w:color w:val="auto"/>
                <w:position w:val="-6"/>
              </w:rPr>
              <w:object w:dxaOrig="325" w:dyaOrig="325" w14:anchorId="3F382747">
                <v:shape id="_x0000_i1044" type="#_x0000_t75" style="width:16.5pt;height:16.5pt" o:ole="">
                  <v:imagedata r:id="rId55" o:title=""/>
                </v:shape>
                <o:OLEObject Type="Embed" ProgID="Equation.DSMT4" ShapeID="_x0000_i1044" DrawAspect="Content" ObjectID="_1754415065" r:id="rId56"/>
              </w:object>
            </w:r>
          </w:p>
        </w:tc>
        <w:tc>
          <w:tcPr>
            <w:tcW w:w="364" w:type="dxa"/>
            <w:shd w:val="clear" w:color="auto" w:fill="auto"/>
          </w:tcPr>
          <w:p w14:paraId="118BBCF9" w14:textId="77777777" w:rsidR="00F32568" w:rsidRDefault="00000000">
            <w:pPr>
              <w:snapToGrid w:val="0"/>
              <w:spacing w:line="400" w:lineRule="exact"/>
              <w:rPr>
                <w:color w:val="auto"/>
              </w:rPr>
            </w:pPr>
            <w:r>
              <w:rPr>
                <w:rFonts w:hint="eastAsia"/>
                <w:color w:val="auto"/>
              </w:rPr>
              <w:t>—</w:t>
            </w:r>
          </w:p>
          <w:p w14:paraId="38DD4D89" w14:textId="77777777" w:rsidR="00F32568" w:rsidRDefault="00000000">
            <w:pPr>
              <w:snapToGrid w:val="0"/>
              <w:spacing w:line="400" w:lineRule="exact"/>
              <w:rPr>
                <w:color w:val="auto"/>
              </w:rPr>
            </w:pPr>
            <w:r>
              <w:rPr>
                <w:rFonts w:hint="eastAsia"/>
                <w:color w:val="auto"/>
              </w:rPr>
              <w:t>—</w:t>
            </w:r>
          </w:p>
        </w:tc>
        <w:tc>
          <w:tcPr>
            <w:tcW w:w="6339" w:type="dxa"/>
            <w:shd w:val="clear" w:color="auto" w:fill="auto"/>
          </w:tcPr>
          <w:p w14:paraId="1CF459A3" w14:textId="77777777" w:rsidR="00F32568" w:rsidRDefault="00000000">
            <w:pPr>
              <w:snapToGrid w:val="0"/>
              <w:spacing w:line="400" w:lineRule="exact"/>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墙板达到正常使用要求所规定的挠度、裂缝限值；</w:t>
            </w:r>
          </w:p>
          <w:p w14:paraId="651F8606" w14:textId="77777777" w:rsidR="00F32568" w:rsidRDefault="00000000">
            <w:pPr>
              <w:snapToGrid w:val="0"/>
              <w:spacing w:line="400" w:lineRule="exact"/>
              <w:rPr>
                <w:color w:val="auto"/>
              </w:rPr>
            </w:pPr>
            <w:r>
              <w:rPr>
                <w:rFonts w:hint="eastAsia"/>
                <w:bCs/>
                <w:color w:val="auto"/>
                <w:sz w:val="24"/>
                <w:szCs w:val="24"/>
              </w:rPr>
              <w:t>正常使用极限状态下作用组合的效应设计值。</w:t>
            </w:r>
          </w:p>
        </w:tc>
      </w:tr>
    </w:tbl>
    <w:p w14:paraId="2170CE03"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bCs/>
          <w:color w:val="auto"/>
          <w:sz w:val="24"/>
          <w:szCs w:val="24"/>
        </w:rPr>
        <w:t>短暂设计状况下，</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应按不出现裂缝的构件要求进行裂缝控制验算，按荷载标准组合计算时，构件受拉边缘拉应力不应大于蒸压加气混凝土抗拉强度标准值。</w:t>
      </w:r>
    </w:p>
    <w:p w14:paraId="7F9C1C42" w14:textId="1622D2E9"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中保温层厚度应</w:t>
      </w:r>
      <w:r>
        <w:rPr>
          <w:rFonts w:hint="eastAsia"/>
          <w:bCs/>
          <w:color w:val="auto"/>
          <w:sz w:val="24"/>
          <w:szCs w:val="24"/>
        </w:rPr>
        <w:t>为（</w:t>
      </w:r>
      <w:r>
        <w:rPr>
          <w:bCs/>
          <w:color w:val="auto"/>
          <w:sz w:val="24"/>
          <w:szCs w:val="24"/>
        </w:rPr>
        <w:t>40</w:t>
      </w:r>
      <w:r>
        <w:rPr>
          <w:rFonts w:hint="eastAsia"/>
          <w:bCs/>
          <w:color w:val="auto"/>
          <w:sz w:val="24"/>
          <w:szCs w:val="24"/>
        </w:rPr>
        <w:t>~</w:t>
      </w:r>
      <w:r>
        <w:rPr>
          <w:bCs/>
          <w:color w:val="auto"/>
          <w:sz w:val="24"/>
          <w:szCs w:val="24"/>
        </w:rPr>
        <w:t>100</w:t>
      </w:r>
      <w:r>
        <w:rPr>
          <w:rFonts w:hint="eastAsia"/>
          <w:bCs/>
          <w:color w:val="auto"/>
          <w:sz w:val="24"/>
          <w:szCs w:val="24"/>
        </w:rPr>
        <w:t>）</w:t>
      </w:r>
      <w:r>
        <w:rPr>
          <w:bCs/>
          <w:color w:val="auto"/>
          <w:sz w:val="24"/>
          <w:szCs w:val="24"/>
        </w:rPr>
        <w:t>mm</w:t>
      </w:r>
      <w:r>
        <w:rPr>
          <w:bCs/>
          <w:color w:val="auto"/>
          <w:sz w:val="24"/>
          <w:szCs w:val="24"/>
        </w:rPr>
        <w:t>。</w:t>
      </w:r>
    </w:p>
    <w:p w14:paraId="22F501A5"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61" w:name="_Toc129287250"/>
      <w:bookmarkStart w:id="62" w:name="_Toc7266"/>
      <w:r>
        <w:rPr>
          <w:rFonts w:eastAsia="黑体"/>
          <w:bCs/>
          <w:color w:val="auto"/>
          <w:sz w:val="28"/>
          <w:szCs w:val="24"/>
        </w:rPr>
        <w:t>作用与作用组合</w:t>
      </w:r>
      <w:bookmarkEnd w:id="61"/>
      <w:bookmarkEnd w:id="62"/>
    </w:p>
    <w:p w14:paraId="2C4CDF8C"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进行短暂设计状况验算时，作用取值应符合下列规定：</w:t>
      </w:r>
    </w:p>
    <w:p w14:paraId="1C28D813" w14:textId="77777777" w:rsidR="00F32568" w:rsidRDefault="00000000">
      <w:pPr>
        <w:spacing w:line="360" w:lineRule="auto"/>
        <w:ind w:firstLineChars="236" w:firstLine="569"/>
        <w:rPr>
          <w:bCs/>
          <w:color w:val="auto"/>
          <w:sz w:val="24"/>
          <w:szCs w:val="24"/>
        </w:rPr>
      </w:pPr>
      <w:r>
        <w:rPr>
          <w:b/>
          <w:color w:val="auto"/>
          <w:sz w:val="24"/>
          <w:szCs w:val="24"/>
        </w:rPr>
        <w:t>1</w:t>
      </w:r>
      <w:r>
        <w:rPr>
          <w:bCs/>
          <w:color w:val="auto"/>
          <w:sz w:val="24"/>
          <w:szCs w:val="24"/>
        </w:rPr>
        <w:t xml:space="preserve">  </w:t>
      </w:r>
      <w:r>
        <w:rPr>
          <w:bCs/>
          <w:color w:val="auto"/>
          <w:sz w:val="24"/>
          <w:szCs w:val="24"/>
        </w:rPr>
        <w:t>翻转、运输、吊运、安装验算时，应将</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相应部分的自重标准值乘以动力系数后作为等效静力荷载</w:t>
      </w:r>
      <w:r>
        <w:rPr>
          <w:rFonts w:hint="eastAsia"/>
          <w:bCs/>
          <w:color w:val="auto"/>
          <w:sz w:val="24"/>
          <w:szCs w:val="24"/>
        </w:rPr>
        <w:t>效应</w:t>
      </w:r>
      <w:r>
        <w:rPr>
          <w:bCs/>
          <w:color w:val="auto"/>
          <w:sz w:val="24"/>
          <w:szCs w:val="24"/>
        </w:rPr>
        <w:t>标准值；</w:t>
      </w:r>
    </w:p>
    <w:p w14:paraId="65F61F0D" w14:textId="77777777" w:rsidR="00F32568" w:rsidRDefault="00000000">
      <w:pPr>
        <w:spacing w:line="360" w:lineRule="auto"/>
        <w:ind w:firstLineChars="236" w:firstLine="569"/>
        <w:rPr>
          <w:bCs/>
          <w:color w:val="auto"/>
          <w:sz w:val="24"/>
          <w:szCs w:val="24"/>
        </w:rPr>
      </w:pPr>
      <w:r>
        <w:rPr>
          <w:b/>
          <w:color w:val="auto"/>
          <w:sz w:val="24"/>
          <w:szCs w:val="24"/>
        </w:rPr>
        <w:t>2</w:t>
      </w:r>
      <w:r>
        <w:rPr>
          <w:bCs/>
          <w:color w:val="auto"/>
          <w:sz w:val="24"/>
          <w:szCs w:val="24"/>
        </w:rPr>
        <w:t xml:space="preserve">  </w:t>
      </w:r>
      <w:r>
        <w:rPr>
          <w:bCs/>
          <w:color w:val="auto"/>
          <w:sz w:val="24"/>
          <w:szCs w:val="24"/>
        </w:rPr>
        <w:t>运输、吊运时，动力系数宜取</w:t>
      </w:r>
      <w:r>
        <w:rPr>
          <w:bCs/>
          <w:color w:val="auto"/>
          <w:sz w:val="24"/>
          <w:szCs w:val="24"/>
        </w:rPr>
        <w:t>1.5</w:t>
      </w:r>
      <w:r>
        <w:rPr>
          <w:bCs/>
          <w:color w:val="auto"/>
          <w:sz w:val="24"/>
          <w:szCs w:val="24"/>
        </w:rPr>
        <w:t>；</w:t>
      </w:r>
    </w:p>
    <w:p w14:paraId="2E1220DF" w14:textId="77777777" w:rsidR="00F32568" w:rsidRDefault="00000000">
      <w:pPr>
        <w:spacing w:line="360" w:lineRule="auto"/>
        <w:ind w:firstLineChars="236" w:firstLine="569"/>
        <w:rPr>
          <w:bCs/>
          <w:color w:val="auto"/>
          <w:sz w:val="24"/>
          <w:szCs w:val="24"/>
        </w:rPr>
      </w:pPr>
      <w:r>
        <w:rPr>
          <w:b/>
          <w:color w:val="auto"/>
          <w:sz w:val="24"/>
          <w:szCs w:val="24"/>
        </w:rPr>
        <w:t>3</w:t>
      </w:r>
      <w:r>
        <w:rPr>
          <w:bCs/>
          <w:color w:val="auto"/>
          <w:sz w:val="24"/>
          <w:szCs w:val="24"/>
        </w:rPr>
        <w:t xml:space="preserve">  </w:t>
      </w:r>
      <w:r>
        <w:rPr>
          <w:bCs/>
          <w:color w:val="auto"/>
          <w:sz w:val="24"/>
          <w:szCs w:val="24"/>
        </w:rPr>
        <w:t>翻转及安装过程中就位、临时固定时，动力系数可取</w:t>
      </w:r>
      <w:r>
        <w:rPr>
          <w:bCs/>
          <w:color w:val="auto"/>
          <w:sz w:val="24"/>
          <w:szCs w:val="24"/>
        </w:rPr>
        <w:t>1.2</w:t>
      </w:r>
      <w:r>
        <w:rPr>
          <w:bCs/>
          <w:color w:val="auto"/>
          <w:sz w:val="24"/>
          <w:szCs w:val="24"/>
        </w:rPr>
        <w:t>；</w:t>
      </w:r>
    </w:p>
    <w:p w14:paraId="0883DB1D" w14:textId="77777777" w:rsidR="00F32568" w:rsidRDefault="00000000">
      <w:pPr>
        <w:spacing w:line="360" w:lineRule="auto"/>
        <w:ind w:firstLineChars="236" w:firstLine="569"/>
        <w:jc w:val="left"/>
        <w:rPr>
          <w:b/>
          <w:color w:val="auto"/>
          <w:sz w:val="24"/>
          <w:szCs w:val="24"/>
        </w:rPr>
      </w:pPr>
      <w:r>
        <w:rPr>
          <w:b/>
          <w:color w:val="auto"/>
          <w:sz w:val="24"/>
          <w:szCs w:val="24"/>
        </w:rPr>
        <w:t xml:space="preserve">4  </w:t>
      </w:r>
      <w:r>
        <w:rPr>
          <w:bCs/>
          <w:color w:val="auto"/>
          <w:sz w:val="24"/>
          <w:szCs w:val="24"/>
        </w:rPr>
        <w:t>当有可靠经验时，动力系数可根据实际受力情况和安全要求适当增减。</w:t>
      </w:r>
    </w:p>
    <w:p w14:paraId="4579A1AE"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bookmarkStart w:id="63" w:name="_Hlk97049213"/>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进行持久设计状况验算时，应符合下列规定：</w:t>
      </w:r>
    </w:p>
    <w:p w14:paraId="663C6840" w14:textId="77777777" w:rsidR="00F32568" w:rsidRDefault="00000000">
      <w:pPr>
        <w:spacing w:line="360" w:lineRule="auto"/>
        <w:ind w:firstLineChars="236" w:firstLine="569"/>
        <w:jc w:val="left"/>
        <w:rPr>
          <w:b/>
          <w:color w:val="auto"/>
          <w:sz w:val="24"/>
          <w:szCs w:val="24"/>
        </w:rPr>
      </w:pPr>
      <w:r>
        <w:rPr>
          <w:b/>
          <w:color w:val="auto"/>
          <w:sz w:val="24"/>
          <w:szCs w:val="24"/>
        </w:rPr>
        <w:t xml:space="preserve">1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标准值应取</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墙板和</w:t>
      </w:r>
      <w:r>
        <w:rPr>
          <w:bCs/>
          <w:color w:val="auto"/>
          <w:sz w:val="24"/>
          <w:szCs w:val="24"/>
        </w:rPr>
        <w:t>外饰面</w:t>
      </w:r>
      <w:r>
        <w:rPr>
          <w:bCs/>
          <w:color w:val="auto"/>
          <w:sz w:val="24"/>
          <w:szCs w:val="24"/>
        </w:rPr>
        <w:lastRenderedPageBreak/>
        <w:t>材料自重标准值之和；</w:t>
      </w:r>
    </w:p>
    <w:p w14:paraId="36784980" w14:textId="364F9829" w:rsidR="00F32568" w:rsidRDefault="00000000">
      <w:pPr>
        <w:spacing w:line="360" w:lineRule="auto"/>
        <w:ind w:firstLineChars="236" w:firstLine="569"/>
        <w:jc w:val="left"/>
        <w:rPr>
          <w:bCs/>
          <w:color w:val="auto"/>
          <w:sz w:val="24"/>
          <w:szCs w:val="24"/>
        </w:rPr>
      </w:pPr>
      <w:r>
        <w:rPr>
          <w:b/>
          <w:color w:val="auto"/>
          <w:sz w:val="24"/>
          <w:szCs w:val="24"/>
        </w:rPr>
        <w:t xml:space="preserve">2  </w:t>
      </w:r>
      <w:r>
        <w:rPr>
          <w:bCs/>
          <w:color w:val="auto"/>
          <w:sz w:val="24"/>
          <w:szCs w:val="24"/>
        </w:rPr>
        <w:t>垂直于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表面上的风荷载标准值应按现行国家标准</w:t>
      </w:r>
      <w:bookmarkStart w:id="64" w:name="_Hlk100113855"/>
      <w:r>
        <w:rPr>
          <w:bCs/>
          <w:color w:val="auto"/>
          <w:sz w:val="24"/>
          <w:szCs w:val="24"/>
        </w:rPr>
        <w:t>《建筑结构荷载规范》</w:t>
      </w:r>
      <w:r>
        <w:rPr>
          <w:bCs/>
          <w:color w:val="auto"/>
          <w:sz w:val="24"/>
          <w:szCs w:val="24"/>
        </w:rPr>
        <w:t>GB 50009</w:t>
      </w:r>
      <w:bookmarkEnd w:id="64"/>
      <w:r>
        <w:rPr>
          <w:bCs/>
          <w:color w:val="auto"/>
          <w:sz w:val="24"/>
          <w:szCs w:val="24"/>
        </w:rPr>
        <w:t>中的围护结构确定，且应</w:t>
      </w:r>
      <w:proofErr w:type="gramStart"/>
      <w:r>
        <w:rPr>
          <w:bCs/>
          <w:color w:val="auto"/>
          <w:sz w:val="24"/>
          <w:szCs w:val="24"/>
        </w:rPr>
        <w:t>按</w:t>
      </w:r>
      <w:r>
        <w:rPr>
          <w:rFonts w:hint="eastAsia"/>
          <w:bCs/>
          <w:color w:val="auto"/>
          <w:sz w:val="24"/>
          <w:szCs w:val="24"/>
        </w:rPr>
        <w:t>风</w:t>
      </w:r>
      <w:r w:rsidR="004D05BA">
        <w:rPr>
          <w:rFonts w:hint="eastAsia"/>
          <w:bCs/>
          <w:color w:val="auto"/>
          <w:sz w:val="24"/>
          <w:szCs w:val="24"/>
        </w:rPr>
        <w:t>吸</w:t>
      </w:r>
      <w:r>
        <w:rPr>
          <w:bCs/>
          <w:color w:val="auto"/>
          <w:sz w:val="24"/>
          <w:szCs w:val="24"/>
        </w:rPr>
        <w:t>和</w:t>
      </w:r>
      <w:proofErr w:type="gramEnd"/>
      <w:r>
        <w:rPr>
          <w:bCs/>
          <w:color w:val="auto"/>
          <w:sz w:val="24"/>
          <w:szCs w:val="24"/>
        </w:rPr>
        <w:t>风压分别计算。</w:t>
      </w:r>
    </w:p>
    <w:p w14:paraId="3FA87CB5"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w:t>
      </w:r>
      <w:r>
        <w:rPr>
          <w:rFonts w:ascii="仿宋_GB2312" w:eastAsia="仿宋_GB2312"/>
          <w:color w:val="auto"/>
          <w:sz w:val="24"/>
        </w:rPr>
        <w:t xml:space="preserve">6.2.2  </w:t>
      </w:r>
      <w:r>
        <w:rPr>
          <w:rFonts w:ascii="仿宋_GB2312" w:eastAsia="仿宋_GB2312" w:hint="eastAsia"/>
          <w:color w:val="auto"/>
          <w:sz w:val="24"/>
        </w:rPr>
        <w:t>按现行国家标准《建筑结构荷载规范》GB 50009对围护结构的规定确定风荷载时，无需考虑建筑物内部压力的局部体型系数，且不宜对局部体型系数按构件的从属面积进行折减。</w:t>
      </w:r>
    </w:p>
    <w:bookmarkEnd w:id="63"/>
    <w:p w14:paraId="3DC4F0FD"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及</w:t>
      </w:r>
      <w:proofErr w:type="gramStart"/>
      <w:r>
        <w:rPr>
          <w:bCs/>
          <w:color w:val="auto"/>
          <w:sz w:val="24"/>
          <w:szCs w:val="24"/>
        </w:rPr>
        <w:t>断桥拉结件</w:t>
      </w:r>
      <w:proofErr w:type="gramEnd"/>
      <w:r>
        <w:rPr>
          <w:bCs/>
          <w:color w:val="auto"/>
          <w:sz w:val="24"/>
          <w:szCs w:val="24"/>
        </w:rPr>
        <w:t>进行承载能力极限状态验算时，作用组合的效应设计值应按下式计算：</w:t>
      </w:r>
    </w:p>
    <w:p w14:paraId="475DED75" w14:textId="77777777" w:rsidR="00F32568" w:rsidRDefault="00000000">
      <w:pPr>
        <w:spacing w:line="360" w:lineRule="auto"/>
        <w:ind w:firstLineChars="236" w:firstLine="566"/>
        <w:jc w:val="left"/>
        <w:rPr>
          <w:bCs/>
          <w:color w:val="auto"/>
          <w:sz w:val="24"/>
          <w:szCs w:val="24"/>
        </w:rPr>
      </w:pPr>
      <w:r>
        <w:rPr>
          <w:bCs/>
          <w:color w:val="auto"/>
          <w:sz w:val="24"/>
          <w:szCs w:val="24"/>
        </w:rPr>
        <w:t xml:space="preserve">1   </w:t>
      </w:r>
      <w:r>
        <w:rPr>
          <w:bCs/>
          <w:color w:val="auto"/>
          <w:sz w:val="24"/>
          <w:szCs w:val="24"/>
        </w:rPr>
        <w:t>持久设计状况</w:t>
      </w:r>
      <w:r>
        <w:rPr>
          <w:rFonts w:hint="eastAsia"/>
          <w:bCs/>
          <w:color w:val="auto"/>
          <w:sz w:val="24"/>
          <w:szCs w:val="24"/>
        </w:rPr>
        <w:t>、</w:t>
      </w:r>
      <w:r>
        <w:rPr>
          <w:bCs/>
          <w:color w:val="auto"/>
          <w:sz w:val="24"/>
          <w:szCs w:val="24"/>
        </w:rPr>
        <w:t>短暂设计状况：</w:t>
      </w:r>
      <w:r>
        <w:rPr>
          <w:rFonts w:hint="eastAsia"/>
          <w:bCs/>
          <w:color w:val="auto"/>
          <w:sz w:val="24"/>
          <w:szCs w:val="24"/>
        </w:rPr>
        <w:t xml:space="preserve"> </w:t>
      </w:r>
    </w:p>
    <w:p w14:paraId="796B6948" w14:textId="77777777" w:rsidR="00F32568" w:rsidRDefault="00000000">
      <w:pPr>
        <w:pStyle w:val="afd"/>
        <w:spacing w:line="360" w:lineRule="auto"/>
        <w:ind w:left="400" w:firstLineChars="0" w:firstLine="0"/>
        <w:jc w:val="right"/>
        <w:rPr>
          <w:bCs/>
          <w:color w:val="auto"/>
        </w:rPr>
      </w:pPr>
      <w:r>
        <w:rPr>
          <w:color w:val="auto"/>
          <w:position w:val="-10"/>
        </w:rPr>
        <w:object w:dxaOrig="1885" w:dyaOrig="325" w14:anchorId="68479719">
          <v:shape id="_x0000_i1045" type="#_x0000_t75" style="width:94.5pt;height:16.5pt" o:ole="">
            <v:imagedata r:id="rId57" o:title=""/>
          </v:shape>
          <o:OLEObject Type="Embed" ProgID="Equation.DSMT4" ShapeID="_x0000_i1045" DrawAspect="Content" ObjectID="_1754415066" r:id="rId58"/>
        </w:object>
      </w:r>
      <w:r>
        <w:rPr>
          <w:bCs/>
          <w:color w:val="auto"/>
        </w:rPr>
        <w:t xml:space="preserve">           </w:t>
      </w:r>
      <w:r>
        <w:rPr>
          <w:bCs/>
          <w:color w:val="auto"/>
          <w:sz w:val="24"/>
          <w:szCs w:val="24"/>
        </w:rPr>
        <w:t xml:space="preserve">    </w:t>
      </w:r>
      <w:r>
        <w:rPr>
          <w:bCs/>
          <w:color w:val="auto"/>
          <w:sz w:val="24"/>
          <w:szCs w:val="24"/>
        </w:rPr>
        <w:t>（</w:t>
      </w:r>
      <w:r>
        <w:rPr>
          <w:bCs/>
          <w:color w:val="auto"/>
          <w:sz w:val="24"/>
          <w:szCs w:val="24"/>
        </w:rPr>
        <w:t>6.2.3-1</w:t>
      </w:r>
      <w:r>
        <w:rPr>
          <w:bCs/>
          <w:color w:val="auto"/>
          <w:sz w:val="24"/>
          <w:szCs w:val="24"/>
        </w:rPr>
        <w:t>）</w:t>
      </w:r>
    </w:p>
    <w:p w14:paraId="28B2EFCF" w14:textId="77777777" w:rsidR="00F32568" w:rsidRDefault="00000000">
      <w:pPr>
        <w:spacing w:line="360" w:lineRule="auto"/>
        <w:ind w:firstLineChars="236" w:firstLine="566"/>
        <w:jc w:val="left"/>
        <w:rPr>
          <w:bCs/>
          <w:color w:val="auto"/>
          <w:sz w:val="24"/>
          <w:szCs w:val="24"/>
        </w:rPr>
      </w:pPr>
      <w:r>
        <w:rPr>
          <w:bCs/>
          <w:color w:val="auto"/>
          <w:sz w:val="24"/>
          <w:szCs w:val="24"/>
        </w:rPr>
        <w:t xml:space="preserve">2  </w:t>
      </w:r>
      <w:proofErr w:type="gramStart"/>
      <w:r>
        <w:rPr>
          <w:bCs/>
          <w:color w:val="auto"/>
          <w:sz w:val="24"/>
          <w:szCs w:val="24"/>
        </w:rPr>
        <w:t>多遇地震</w:t>
      </w:r>
      <w:proofErr w:type="gramEnd"/>
      <w:r>
        <w:rPr>
          <w:bCs/>
          <w:color w:val="auto"/>
          <w:sz w:val="24"/>
          <w:szCs w:val="24"/>
        </w:rPr>
        <w:t>作用下：</w:t>
      </w:r>
    </w:p>
    <w:p w14:paraId="73A6AD64" w14:textId="77777777" w:rsidR="00F32568" w:rsidRDefault="00000000">
      <w:pPr>
        <w:spacing w:line="360" w:lineRule="auto"/>
        <w:jc w:val="right"/>
        <w:rPr>
          <w:bCs/>
          <w:color w:val="auto"/>
        </w:rPr>
      </w:pPr>
      <w:r>
        <w:rPr>
          <w:bCs/>
          <w:color w:val="auto"/>
        </w:rPr>
        <w:t xml:space="preserve">    </w:t>
      </w:r>
      <w:r>
        <w:rPr>
          <w:color w:val="auto"/>
          <w:position w:val="-10"/>
        </w:rPr>
        <w:object w:dxaOrig="2725" w:dyaOrig="325" w14:anchorId="1D7C7ECA">
          <v:shape id="_x0000_i1046" type="#_x0000_t75" style="width:136.5pt;height:16.5pt" o:ole="">
            <v:imagedata r:id="rId59" o:title=""/>
          </v:shape>
          <o:OLEObject Type="Embed" ProgID="Equation.DSMT4" ShapeID="_x0000_i1046" DrawAspect="Content" ObjectID="_1754415067" r:id="rId60"/>
        </w:object>
      </w:r>
      <w:r>
        <w:rPr>
          <w:bCs/>
          <w:color w:val="auto"/>
        </w:rPr>
        <w:t xml:space="preserve">        </w:t>
      </w:r>
      <w:r>
        <w:rPr>
          <w:bCs/>
          <w:color w:val="auto"/>
          <w:sz w:val="24"/>
          <w:szCs w:val="24"/>
        </w:rPr>
        <w:t xml:space="preserve">   </w:t>
      </w:r>
      <w:r>
        <w:rPr>
          <w:bCs/>
          <w:color w:val="auto"/>
          <w:sz w:val="24"/>
          <w:szCs w:val="24"/>
        </w:rPr>
        <w:t>（</w:t>
      </w:r>
      <w:r>
        <w:rPr>
          <w:bCs/>
          <w:color w:val="auto"/>
          <w:sz w:val="24"/>
          <w:szCs w:val="24"/>
        </w:rPr>
        <w:t>6.2.3-2</w:t>
      </w:r>
      <w:r>
        <w:rPr>
          <w:bCs/>
          <w:color w:val="auto"/>
          <w:sz w:val="24"/>
          <w:szCs w:val="24"/>
        </w:rPr>
        <w:t>）</w:t>
      </w:r>
    </w:p>
    <w:tbl>
      <w:tblPr>
        <w:tblW w:w="7656" w:type="dxa"/>
        <w:tblInd w:w="851" w:type="dxa"/>
        <w:tblLayout w:type="fixed"/>
        <w:tblCellMar>
          <w:left w:w="0" w:type="dxa"/>
          <w:right w:w="0" w:type="dxa"/>
        </w:tblCellMar>
        <w:tblLook w:val="04A0" w:firstRow="1" w:lastRow="0" w:firstColumn="1" w:lastColumn="0" w:noHBand="0" w:noVBand="1"/>
      </w:tblPr>
      <w:tblGrid>
        <w:gridCol w:w="850"/>
        <w:gridCol w:w="415"/>
        <w:gridCol w:w="322"/>
        <w:gridCol w:w="6069"/>
      </w:tblGrid>
      <w:tr w:rsidR="00F32568" w14:paraId="5D75EC10" w14:textId="77777777">
        <w:tc>
          <w:tcPr>
            <w:tcW w:w="850" w:type="dxa"/>
          </w:tcPr>
          <w:p w14:paraId="5C56C352" w14:textId="77777777" w:rsidR="00F32568" w:rsidRDefault="00000000">
            <w:pPr>
              <w:spacing w:line="360" w:lineRule="auto"/>
              <w:rPr>
                <w:color w:val="auto"/>
                <w:sz w:val="24"/>
                <w:szCs w:val="24"/>
              </w:rPr>
            </w:pPr>
            <w:r>
              <w:rPr>
                <w:rFonts w:hint="eastAsia"/>
                <w:color w:val="auto"/>
                <w:sz w:val="24"/>
                <w:szCs w:val="24"/>
              </w:rPr>
              <w:t>式中：</w:t>
            </w:r>
          </w:p>
        </w:tc>
        <w:tc>
          <w:tcPr>
            <w:tcW w:w="415" w:type="dxa"/>
            <w:shd w:val="clear" w:color="auto" w:fill="auto"/>
          </w:tcPr>
          <w:p w14:paraId="07901382" w14:textId="77777777" w:rsidR="00F32568" w:rsidRDefault="00000000">
            <w:pPr>
              <w:spacing w:line="360" w:lineRule="auto"/>
              <w:rPr>
                <w:color w:val="auto"/>
                <w:sz w:val="24"/>
                <w:szCs w:val="24"/>
              </w:rPr>
            </w:pPr>
            <w:r>
              <w:rPr>
                <w:rFonts w:hint="eastAsia"/>
                <w:color w:val="auto"/>
                <w:position w:val="-10"/>
              </w:rPr>
              <w:object w:dxaOrig="445" w:dyaOrig="360" w14:anchorId="4C18C3A7">
                <v:shape id="_x0000_i1047" type="#_x0000_t75" style="width:22.5pt;height:18pt" o:ole="">
                  <v:imagedata r:id="rId61" o:title=""/>
                </v:shape>
                <o:OLEObject Type="Embed" ProgID="Equation.DSMT4" ShapeID="_x0000_i1047" DrawAspect="Content" ObjectID="_1754415068" r:id="rId62"/>
              </w:object>
            </w:r>
          </w:p>
        </w:tc>
        <w:tc>
          <w:tcPr>
            <w:tcW w:w="322" w:type="dxa"/>
            <w:shd w:val="clear" w:color="auto" w:fill="auto"/>
          </w:tcPr>
          <w:p w14:paraId="3D491939"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385985FC" w14:textId="77777777" w:rsidR="00F32568" w:rsidRDefault="00000000">
            <w:pPr>
              <w:spacing w:line="360" w:lineRule="auto"/>
              <w:rPr>
                <w:color w:val="auto"/>
                <w:sz w:val="24"/>
                <w:szCs w:val="24"/>
              </w:rPr>
            </w:pPr>
            <w:r>
              <w:rPr>
                <w:rFonts w:hint="eastAsia"/>
                <w:bCs/>
                <w:color w:val="auto"/>
                <w:sz w:val="24"/>
                <w:szCs w:val="24"/>
              </w:rPr>
              <w:t>永久荷载效应标准值</w:t>
            </w:r>
            <w:r>
              <w:rPr>
                <w:rFonts w:hint="eastAsia"/>
                <w:color w:val="auto"/>
                <w:sz w:val="24"/>
                <w:szCs w:val="24"/>
              </w:rPr>
              <w:t>；</w:t>
            </w:r>
          </w:p>
        </w:tc>
      </w:tr>
      <w:tr w:rsidR="00F32568" w14:paraId="6482408E" w14:textId="77777777">
        <w:tc>
          <w:tcPr>
            <w:tcW w:w="850" w:type="dxa"/>
          </w:tcPr>
          <w:p w14:paraId="0FEE01A6" w14:textId="77777777" w:rsidR="00F32568" w:rsidRDefault="00F32568">
            <w:pPr>
              <w:spacing w:line="360" w:lineRule="auto"/>
              <w:rPr>
                <w:color w:val="auto"/>
                <w:sz w:val="24"/>
                <w:szCs w:val="24"/>
              </w:rPr>
            </w:pPr>
          </w:p>
        </w:tc>
        <w:tc>
          <w:tcPr>
            <w:tcW w:w="415" w:type="dxa"/>
            <w:shd w:val="clear" w:color="auto" w:fill="auto"/>
          </w:tcPr>
          <w:p w14:paraId="38C1FCFF" w14:textId="77777777" w:rsidR="00F32568" w:rsidRDefault="00000000">
            <w:pPr>
              <w:spacing w:line="360" w:lineRule="auto"/>
              <w:rPr>
                <w:color w:val="auto"/>
              </w:rPr>
            </w:pPr>
            <w:r>
              <w:rPr>
                <w:rFonts w:hint="eastAsia"/>
                <w:color w:val="auto"/>
                <w:sz w:val="24"/>
                <w:szCs w:val="24"/>
              </w:rPr>
              <w:object w:dxaOrig="367" w:dyaOrig="325" w14:anchorId="6D16C750">
                <v:shape id="_x0000_i1048" type="#_x0000_t75" style="width:18pt;height:16.5pt" o:ole="">
                  <v:imagedata r:id="rId63" o:title=""/>
                </v:shape>
                <o:OLEObject Type="Embed" ProgID="Equation.DSMT4" ShapeID="_x0000_i1048" DrawAspect="Content" ObjectID="_1754415069" r:id="rId64"/>
              </w:object>
            </w:r>
          </w:p>
        </w:tc>
        <w:tc>
          <w:tcPr>
            <w:tcW w:w="322" w:type="dxa"/>
            <w:shd w:val="clear" w:color="auto" w:fill="auto"/>
          </w:tcPr>
          <w:p w14:paraId="05138540"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58EBAE15" w14:textId="77777777" w:rsidR="00F32568" w:rsidRDefault="00000000">
            <w:pPr>
              <w:spacing w:line="360" w:lineRule="auto"/>
              <w:rPr>
                <w:bCs/>
                <w:color w:val="auto"/>
                <w:sz w:val="24"/>
                <w:szCs w:val="24"/>
              </w:rPr>
            </w:pPr>
            <w:r>
              <w:rPr>
                <w:rFonts w:hint="eastAsia"/>
                <w:color w:val="auto"/>
                <w:sz w:val="24"/>
                <w:szCs w:val="24"/>
              </w:rPr>
              <w:t>风荷载</w:t>
            </w:r>
            <w:r>
              <w:rPr>
                <w:rFonts w:hint="eastAsia"/>
                <w:bCs/>
                <w:color w:val="auto"/>
                <w:sz w:val="24"/>
                <w:szCs w:val="24"/>
              </w:rPr>
              <w:t>效应</w:t>
            </w:r>
            <w:r>
              <w:rPr>
                <w:rFonts w:hint="eastAsia"/>
                <w:color w:val="auto"/>
                <w:sz w:val="24"/>
                <w:szCs w:val="24"/>
              </w:rPr>
              <w:t>标准值。</w:t>
            </w:r>
          </w:p>
        </w:tc>
      </w:tr>
      <w:tr w:rsidR="00F32568" w14:paraId="2220AD25" w14:textId="77777777">
        <w:tc>
          <w:tcPr>
            <w:tcW w:w="850" w:type="dxa"/>
          </w:tcPr>
          <w:p w14:paraId="73F37B1F" w14:textId="77777777" w:rsidR="00F32568" w:rsidRDefault="00F32568">
            <w:pPr>
              <w:spacing w:line="360" w:lineRule="auto"/>
              <w:rPr>
                <w:color w:val="auto"/>
                <w:sz w:val="24"/>
                <w:szCs w:val="24"/>
              </w:rPr>
            </w:pPr>
          </w:p>
        </w:tc>
        <w:tc>
          <w:tcPr>
            <w:tcW w:w="415" w:type="dxa"/>
            <w:shd w:val="clear" w:color="auto" w:fill="auto"/>
          </w:tcPr>
          <w:p w14:paraId="5EC757E9" w14:textId="77777777" w:rsidR="00F32568" w:rsidRDefault="00000000">
            <w:pPr>
              <w:spacing w:line="360" w:lineRule="auto"/>
              <w:rPr>
                <w:color w:val="auto"/>
                <w:sz w:val="24"/>
                <w:szCs w:val="24"/>
              </w:rPr>
            </w:pPr>
            <w:r>
              <w:rPr>
                <w:rFonts w:hint="eastAsia"/>
                <w:color w:val="auto"/>
                <w:position w:val="-10"/>
                <w:sz w:val="24"/>
                <w:szCs w:val="24"/>
              </w:rPr>
              <w:object w:dxaOrig="395" w:dyaOrig="325" w14:anchorId="1DE94C9D">
                <v:shape id="_x0000_i1049" type="#_x0000_t75" style="width:19.5pt;height:16.5pt" o:ole="">
                  <v:imagedata r:id="rId65" o:title=""/>
                </v:shape>
                <o:OLEObject Type="Embed" ProgID="Equation.DSMT4" ShapeID="_x0000_i1049" DrawAspect="Content" ObjectID="_1754415070" r:id="rId66"/>
              </w:object>
            </w:r>
          </w:p>
        </w:tc>
        <w:tc>
          <w:tcPr>
            <w:tcW w:w="322" w:type="dxa"/>
            <w:shd w:val="clear" w:color="auto" w:fill="auto"/>
          </w:tcPr>
          <w:p w14:paraId="20846508"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1224A027" w14:textId="77777777" w:rsidR="00F32568" w:rsidRDefault="00000000">
            <w:pPr>
              <w:spacing w:line="360" w:lineRule="auto"/>
              <w:rPr>
                <w:color w:val="auto"/>
                <w:sz w:val="24"/>
                <w:szCs w:val="24"/>
              </w:rPr>
            </w:pPr>
            <w:r>
              <w:rPr>
                <w:rFonts w:hint="eastAsia"/>
                <w:color w:val="auto"/>
                <w:sz w:val="24"/>
                <w:szCs w:val="24"/>
              </w:rPr>
              <w:t>水平地震作用</w:t>
            </w:r>
            <w:r>
              <w:rPr>
                <w:rFonts w:hint="eastAsia"/>
                <w:bCs/>
                <w:color w:val="auto"/>
                <w:sz w:val="24"/>
                <w:szCs w:val="24"/>
              </w:rPr>
              <w:t>效应</w:t>
            </w:r>
            <w:r>
              <w:rPr>
                <w:rFonts w:hint="eastAsia"/>
                <w:color w:val="auto"/>
                <w:sz w:val="24"/>
                <w:szCs w:val="24"/>
              </w:rPr>
              <w:t>标准值；</w:t>
            </w:r>
          </w:p>
        </w:tc>
      </w:tr>
      <w:tr w:rsidR="00F32568" w14:paraId="2ACB42F7" w14:textId="77777777">
        <w:tc>
          <w:tcPr>
            <w:tcW w:w="850" w:type="dxa"/>
          </w:tcPr>
          <w:p w14:paraId="5A9F2807" w14:textId="77777777" w:rsidR="00F32568" w:rsidRDefault="00F32568">
            <w:pPr>
              <w:spacing w:line="360" w:lineRule="auto"/>
              <w:rPr>
                <w:color w:val="auto"/>
                <w:sz w:val="24"/>
                <w:szCs w:val="24"/>
              </w:rPr>
            </w:pPr>
          </w:p>
        </w:tc>
        <w:tc>
          <w:tcPr>
            <w:tcW w:w="415" w:type="dxa"/>
            <w:shd w:val="clear" w:color="auto" w:fill="auto"/>
          </w:tcPr>
          <w:p w14:paraId="26CF683D" w14:textId="77777777" w:rsidR="00F32568" w:rsidRDefault="00000000">
            <w:pPr>
              <w:spacing w:line="360" w:lineRule="auto"/>
              <w:rPr>
                <w:color w:val="auto"/>
                <w:sz w:val="24"/>
                <w:szCs w:val="24"/>
              </w:rPr>
            </w:pPr>
            <w:r>
              <w:rPr>
                <w:rFonts w:hint="eastAsia"/>
                <w:color w:val="auto"/>
                <w:position w:val="-10"/>
              </w:rPr>
              <w:object w:dxaOrig="325" w:dyaOrig="325" w14:anchorId="1A2CE2F4">
                <v:shape id="_x0000_i1050" type="#_x0000_t75" style="width:16.5pt;height:16.5pt" o:ole="">
                  <v:imagedata r:id="rId67" o:title=""/>
                </v:shape>
                <o:OLEObject Type="Embed" ProgID="Equation.DSMT4" ShapeID="_x0000_i1050" DrawAspect="Content" ObjectID="_1754415071" r:id="rId68"/>
              </w:object>
            </w:r>
          </w:p>
        </w:tc>
        <w:tc>
          <w:tcPr>
            <w:tcW w:w="322" w:type="dxa"/>
            <w:shd w:val="clear" w:color="auto" w:fill="auto"/>
          </w:tcPr>
          <w:p w14:paraId="7DDEC1E0"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65C0A6C8" w14:textId="77777777" w:rsidR="00F32568" w:rsidRDefault="00000000">
            <w:pPr>
              <w:spacing w:line="360" w:lineRule="auto"/>
              <w:rPr>
                <w:color w:val="auto"/>
                <w:sz w:val="24"/>
                <w:szCs w:val="24"/>
              </w:rPr>
            </w:pPr>
            <w:r>
              <w:rPr>
                <w:rFonts w:hint="eastAsia"/>
                <w:color w:val="auto"/>
                <w:sz w:val="24"/>
                <w:szCs w:val="24"/>
              </w:rPr>
              <w:t>永久荷载分项系数，取</w:t>
            </w:r>
            <w:r>
              <w:rPr>
                <w:rFonts w:hint="eastAsia"/>
                <w:color w:val="auto"/>
                <w:sz w:val="24"/>
                <w:szCs w:val="24"/>
              </w:rPr>
              <w:t>1.3</w:t>
            </w:r>
            <w:r>
              <w:rPr>
                <w:rFonts w:hint="eastAsia"/>
                <w:color w:val="auto"/>
                <w:sz w:val="24"/>
                <w:szCs w:val="24"/>
              </w:rPr>
              <w:t>；</w:t>
            </w:r>
          </w:p>
        </w:tc>
      </w:tr>
      <w:tr w:rsidR="00F32568" w14:paraId="1458878B" w14:textId="77777777">
        <w:tc>
          <w:tcPr>
            <w:tcW w:w="850" w:type="dxa"/>
          </w:tcPr>
          <w:p w14:paraId="52D4BE51" w14:textId="77777777" w:rsidR="00F32568" w:rsidRDefault="00F32568">
            <w:pPr>
              <w:spacing w:line="360" w:lineRule="auto"/>
              <w:rPr>
                <w:color w:val="auto"/>
                <w:sz w:val="24"/>
                <w:szCs w:val="24"/>
              </w:rPr>
            </w:pPr>
          </w:p>
        </w:tc>
        <w:tc>
          <w:tcPr>
            <w:tcW w:w="415" w:type="dxa"/>
            <w:shd w:val="clear" w:color="auto" w:fill="auto"/>
          </w:tcPr>
          <w:p w14:paraId="4696194B" w14:textId="77777777" w:rsidR="00F32568" w:rsidRDefault="00000000">
            <w:pPr>
              <w:spacing w:line="360" w:lineRule="auto"/>
              <w:rPr>
                <w:color w:val="auto"/>
                <w:sz w:val="24"/>
                <w:szCs w:val="24"/>
              </w:rPr>
            </w:pPr>
            <w:r>
              <w:rPr>
                <w:rFonts w:hint="eastAsia"/>
                <w:color w:val="auto"/>
                <w:position w:val="-10"/>
              </w:rPr>
              <w:object w:dxaOrig="325" w:dyaOrig="325" w14:anchorId="470B5BCB">
                <v:shape id="_x0000_i1051" type="#_x0000_t75" style="width:16.5pt;height:16.5pt" o:ole="">
                  <v:imagedata r:id="rId69" o:title=""/>
                </v:shape>
                <o:OLEObject Type="Embed" ProgID="Equation.DSMT4" ShapeID="_x0000_i1051" DrawAspect="Content" ObjectID="_1754415072" r:id="rId70"/>
              </w:object>
            </w:r>
          </w:p>
        </w:tc>
        <w:tc>
          <w:tcPr>
            <w:tcW w:w="322" w:type="dxa"/>
            <w:shd w:val="clear" w:color="auto" w:fill="auto"/>
          </w:tcPr>
          <w:p w14:paraId="0755335B"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6A9FED1E" w14:textId="77777777" w:rsidR="00F32568" w:rsidRDefault="00000000">
            <w:pPr>
              <w:spacing w:line="360" w:lineRule="auto"/>
              <w:rPr>
                <w:color w:val="auto"/>
                <w:sz w:val="24"/>
                <w:szCs w:val="24"/>
              </w:rPr>
            </w:pPr>
            <w:r>
              <w:rPr>
                <w:rFonts w:hint="eastAsia"/>
                <w:color w:val="auto"/>
                <w:sz w:val="24"/>
                <w:szCs w:val="24"/>
              </w:rPr>
              <w:t>风荷载分项系数，取</w:t>
            </w:r>
            <w:r>
              <w:rPr>
                <w:rFonts w:hint="eastAsia"/>
                <w:color w:val="auto"/>
                <w:sz w:val="24"/>
                <w:szCs w:val="24"/>
              </w:rPr>
              <w:t>1.5</w:t>
            </w:r>
            <w:r>
              <w:rPr>
                <w:rFonts w:hint="eastAsia"/>
                <w:color w:val="auto"/>
                <w:sz w:val="24"/>
                <w:szCs w:val="24"/>
              </w:rPr>
              <w:t>；</w:t>
            </w:r>
          </w:p>
        </w:tc>
      </w:tr>
      <w:tr w:rsidR="00F32568" w14:paraId="3E7831C1" w14:textId="77777777">
        <w:tc>
          <w:tcPr>
            <w:tcW w:w="850" w:type="dxa"/>
          </w:tcPr>
          <w:p w14:paraId="2354ABB3" w14:textId="77777777" w:rsidR="00F32568" w:rsidRDefault="00F32568">
            <w:pPr>
              <w:spacing w:line="360" w:lineRule="auto"/>
              <w:rPr>
                <w:color w:val="auto"/>
                <w:sz w:val="24"/>
                <w:szCs w:val="24"/>
              </w:rPr>
            </w:pPr>
          </w:p>
        </w:tc>
        <w:tc>
          <w:tcPr>
            <w:tcW w:w="415" w:type="dxa"/>
            <w:shd w:val="clear" w:color="auto" w:fill="auto"/>
          </w:tcPr>
          <w:p w14:paraId="024BC175" w14:textId="77777777" w:rsidR="00F32568" w:rsidRDefault="00000000">
            <w:pPr>
              <w:spacing w:line="360" w:lineRule="auto"/>
              <w:rPr>
                <w:color w:val="auto"/>
                <w:sz w:val="24"/>
                <w:szCs w:val="24"/>
              </w:rPr>
            </w:pPr>
            <w:r>
              <w:rPr>
                <w:rFonts w:hint="eastAsia"/>
                <w:color w:val="auto"/>
                <w:position w:val="-10"/>
              </w:rPr>
              <w:object w:dxaOrig="332" w:dyaOrig="325" w14:anchorId="19CD5A95">
                <v:shape id="_x0000_i1052" type="#_x0000_t75" style="width:16.5pt;height:16.5pt" o:ole="">
                  <v:imagedata r:id="rId71" o:title=""/>
                </v:shape>
                <o:OLEObject Type="Embed" ProgID="Equation.DSMT4" ShapeID="_x0000_i1052" DrawAspect="Content" ObjectID="_1754415073" r:id="rId72"/>
              </w:object>
            </w:r>
          </w:p>
        </w:tc>
        <w:tc>
          <w:tcPr>
            <w:tcW w:w="322" w:type="dxa"/>
            <w:shd w:val="clear" w:color="auto" w:fill="auto"/>
          </w:tcPr>
          <w:p w14:paraId="2F49474C"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29410561" w14:textId="77777777" w:rsidR="00F32568" w:rsidRDefault="00000000">
            <w:pPr>
              <w:spacing w:line="360" w:lineRule="auto"/>
              <w:rPr>
                <w:color w:val="auto"/>
                <w:sz w:val="24"/>
                <w:szCs w:val="24"/>
              </w:rPr>
            </w:pPr>
            <w:r>
              <w:rPr>
                <w:rFonts w:hint="eastAsia"/>
                <w:color w:val="auto"/>
                <w:sz w:val="24"/>
                <w:szCs w:val="24"/>
              </w:rPr>
              <w:t>水平地震作用分项系数，取</w:t>
            </w:r>
            <w:r>
              <w:rPr>
                <w:rFonts w:hint="eastAsia"/>
                <w:color w:val="auto"/>
                <w:sz w:val="24"/>
                <w:szCs w:val="24"/>
              </w:rPr>
              <w:t>1.4</w:t>
            </w:r>
            <w:r>
              <w:rPr>
                <w:rFonts w:hint="eastAsia"/>
                <w:color w:val="auto"/>
                <w:sz w:val="24"/>
                <w:szCs w:val="24"/>
              </w:rPr>
              <w:t>；</w:t>
            </w:r>
          </w:p>
        </w:tc>
      </w:tr>
      <w:tr w:rsidR="00F32568" w14:paraId="2E18C16C" w14:textId="77777777">
        <w:tc>
          <w:tcPr>
            <w:tcW w:w="850" w:type="dxa"/>
          </w:tcPr>
          <w:p w14:paraId="241998F3" w14:textId="77777777" w:rsidR="00F32568" w:rsidRDefault="00F32568">
            <w:pPr>
              <w:spacing w:line="360" w:lineRule="auto"/>
              <w:rPr>
                <w:color w:val="auto"/>
                <w:sz w:val="24"/>
                <w:szCs w:val="24"/>
              </w:rPr>
            </w:pPr>
          </w:p>
        </w:tc>
        <w:tc>
          <w:tcPr>
            <w:tcW w:w="415" w:type="dxa"/>
            <w:shd w:val="clear" w:color="auto" w:fill="auto"/>
          </w:tcPr>
          <w:p w14:paraId="050D61F8" w14:textId="77777777" w:rsidR="00F32568" w:rsidRDefault="00000000">
            <w:pPr>
              <w:spacing w:line="360" w:lineRule="auto"/>
              <w:rPr>
                <w:color w:val="auto"/>
                <w:sz w:val="24"/>
                <w:szCs w:val="24"/>
              </w:rPr>
            </w:pPr>
            <w:r>
              <w:rPr>
                <w:rFonts w:hint="eastAsia"/>
                <w:color w:val="auto"/>
                <w:position w:val="-10"/>
              </w:rPr>
              <w:object w:dxaOrig="325" w:dyaOrig="325" w14:anchorId="7618C5D1">
                <v:shape id="_x0000_i1053" type="#_x0000_t75" style="width:16.5pt;height:16.5pt" o:ole="">
                  <v:imagedata r:id="rId73" o:title=""/>
                </v:shape>
                <o:OLEObject Type="Embed" ProgID="Equation.DSMT4" ShapeID="_x0000_i1053" DrawAspect="Content" ObjectID="_1754415074" r:id="rId74"/>
              </w:object>
            </w:r>
            <w:r>
              <w:rPr>
                <w:rFonts w:hint="eastAsia"/>
                <w:color w:val="auto"/>
                <w:sz w:val="24"/>
                <w:szCs w:val="24"/>
              </w:rPr>
              <w:t xml:space="preserve"> </w:t>
            </w:r>
          </w:p>
        </w:tc>
        <w:tc>
          <w:tcPr>
            <w:tcW w:w="322" w:type="dxa"/>
            <w:shd w:val="clear" w:color="auto" w:fill="auto"/>
          </w:tcPr>
          <w:p w14:paraId="6D7429B4"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1C70CA97" w14:textId="77777777" w:rsidR="00F32568" w:rsidRDefault="00000000">
            <w:pPr>
              <w:spacing w:line="360" w:lineRule="auto"/>
              <w:rPr>
                <w:color w:val="auto"/>
                <w:sz w:val="24"/>
                <w:szCs w:val="24"/>
              </w:rPr>
            </w:pPr>
            <w:r>
              <w:rPr>
                <w:rFonts w:hint="eastAsia"/>
                <w:color w:val="auto"/>
                <w:sz w:val="24"/>
                <w:szCs w:val="24"/>
              </w:rPr>
              <w:t>风荷载的组合值系统；</w:t>
            </w:r>
            <w:r>
              <w:rPr>
                <w:rFonts w:hint="eastAsia"/>
                <w:bCs/>
                <w:color w:val="auto"/>
                <w:sz w:val="24"/>
                <w:szCs w:val="24"/>
              </w:rPr>
              <w:t>持久设计状况、短暂设计状况下，</w:t>
            </w:r>
            <w:r>
              <w:rPr>
                <w:rFonts w:hint="eastAsia"/>
                <w:color w:val="auto"/>
                <w:sz w:val="24"/>
                <w:szCs w:val="24"/>
              </w:rPr>
              <w:t>永久荷载效应起控制作用时取</w:t>
            </w:r>
            <w:r>
              <w:rPr>
                <w:rFonts w:hint="eastAsia"/>
                <w:color w:val="auto"/>
                <w:sz w:val="24"/>
                <w:szCs w:val="24"/>
              </w:rPr>
              <w:t>0.0</w:t>
            </w:r>
            <w:r>
              <w:rPr>
                <w:rFonts w:hint="eastAsia"/>
                <w:color w:val="auto"/>
                <w:sz w:val="24"/>
                <w:szCs w:val="24"/>
              </w:rPr>
              <w:t>，风荷载效应起控制作用时取</w:t>
            </w:r>
            <w:r>
              <w:rPr>
                <w:rFonts w:hint="eastAsia"/>
                <w:color w:val="auto"/>
                <w:sz w:val="24"/>
                <w:szCs w:val="24"/>
              </w:rPr>
              <w:t>1.0</w:t>
            </w:r>
            <w:r>
              <w:rPr>
                <w:rFonts w:hint="eastAsia"/>
                <w:color w:val="auto"/>
                <w:sz w:val="24"/>
                <w:szCs w:val="24"/>
              </w:rPr>
              <w:t>；</w:t>
            </w:r>
            <w:proofErr w:type="gramStart"/>
            <w:r>
              <w:rPr>
                <w:rFonts w:hint="eastAsia"/>
                <w:bCs/>
                <w:color w:val="auto"/>
                <w:sz w:val="24"/>
                <w:szCs w:val="24"/>
              </w:rPr>
              <w:t>多遇地震</w:t>
            </w:r>
            <w:proofErr w:type="gramEnd"/>
            <w:r>
              <w:rPr>
                <w:rFonts w:hint="eastAsia"/>
                <w:bCs/>
                <w:color w:val="auto"/>
                <w:sz w:val="24"/>
                <w:szCs w:val="24"/>
              </w:rPr>
              <w:t>作用下，取</w:t>
            </w:r>
            <w:r>
              <w:rPr>
                <w:rFonts w:hint="eastAsia"/>
                <w:bCs/>
                <w:color w:val="auto"/>
                <w:sz w:val="24"/>
                <w:szCs w:val="24"/>
              </w:rPr>
              <w:t>0.2</w:t>
            </w:r>
            <w:r>
              <w:rPr>
                <w:rFonts w:hint="eastAsia"/>
                <w:bCs/>
                <w:color w:val="auto"/>
                <w:sz w:val="24"/>
                <w:szCs w:val="24"/>
              </w:rPr>
              <w:t>。</w:t>
            </w:r>
          </w:p>
        </w:tc>
      </w:tr>
    </w:tbl>
    <w:p w14:paraId="06C1196A"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条文说明6</w:t>
      </w:r>
      <w:r>
        <w:rPr>
          <w:rFonts w:ascii="仿宋_GB2312" w:eastAsia="仿宋_GB2312"/>
          <w:color w:val="auto"/>
          <w:sz w:val="24"/>
        </w:rPr>
        <w:t xml:space="preserve">.2.3  </w:t>
      </w:r>
      <w:r>
        <w:rPr>
          <w:rFonts w:ascii="仿宋_GB2312" w:eastAsia="仿宋_GB2312" w:hint="eastAsia"/>
          <w:color w:val="auto"/>
          <w:sz w:val="24"/>
        </w:rPr>
        <w:t>参照现行国家标准《工程结构通用规范》GB 55001、《建筑与市政工程抗震通用规范》GB 55002的有关规定，给出了AAC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proofErr w:type="gramStart"/>
      <w:r>
        <w:rPr>
          <w:rFonts w:ascii="仿宋_GB2312" w:eastAsia="仿宋_GB2312" w:hint="eastAsia"/>
          <w:color w:val="auto"/>
          <w:sz w:val="24"/>
        </w:rPr>
        <w:t>断桥拉结件</w:t>
      </w:r>
      <w:proofErr w:type="gramEnd"/>
      <w:r>
        <w:rPr>
          <w:rFonts w:ascii="仿宋_GB2312" w:eastAsia="仿宋_GB2312" w:hint="eastAsia"/>
          <w:color w:val="auto"/>
          <w:sz w:val="24"/>
        </w:rPr>
        <w:t>进行承载能力极限状态验算时的作用组合效应计算方法。</w:t>
      </w:r>
    </w:p>
    <w:p w14:paraId="38F8AE6E"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墙板与主体结构</w:t>
      </w:r>
      <w:r>
        <w:rPr>
          <w:bCs/>
          <w:color w:val="auto"/>
          <w:sz w:val="24"/>
          <w:szCs w:val="24"/>
        </w:rPr>
        <w:t>连接节点进行承载能力极限状态验算时，作用组合的效应设计值应符合下列规定：</w:t>
      </w:r>
    </w:p>
    <w:p w14:paraId="37489145" w14:textId="77777777" w:rsidR="00F32568" w:rsidRDefault="00000000">
      <w:pPr>
        <w:spacing w:line="360" w:lineRule="auto"/>
        <w:ind w:firstLineChars="236" w:firstLine="569"/>
        <w:jc w:val="left"/>
        <w:rPr>
          <w:bCs/>
          <w:color w:val="auto"/>
          <w:sz w:val="24"/>
          <w:szCs w:val="24"/>
        </w:rPr>
      </w:pPr>
      <w:r>
        <w:rPr>
          <w:b/>
          <w:color w:val="auto"/>
          <w:sz w:val="24"/>
          <w:szCs w:val="24"/>
        </w:rPr>
        <w:lastRenderedPageBreak/>
        <w:t xml:space="preserve">1   </w:t>
      </w:r>
      <w:r>
        <w:rPr>
          <w:bCs/>
          <w:color w:val="auto"/>
          <w:sz w:val="24"/>
          <w:szCs w:val="24"/>
        </w:rPr>
        <w:t>持久设计状况应按公式（</w:t>
      </w:r>
      <w:r>
        <w:rPr>
          <w:bCs/>
          <w:color w:val="auto"/>
          <w:sz w:val="24"/>
          <w:szCs w:val="24"/>
        </w:rPr>
        <w:t>6.2.3-1</w:t>
      </w:r>
      <w:r>
        <w:rPr>
          <w:bCs/>
          <w:color w:val="auto"/>
          <w:sz w:val="24"/>
          <w:szCs w:val="24"/>
        </w:rPr>
        <w:t>）计算；</w:t>
      </w:r>
    </w:p>
    <w:p w14:paraId="75F9DFB3" w14:textId="77777777" w:rsidR="00F32568" w:rsidRDefault="00000000">
      <w:pPr>
        <w:spacing w:line="360" w:lineRule="auto"/>
        <w:ind w:firstLineChars="236" w:firstLine="569"/>
        <w:jc w:val="left"/>
        <w:rPr>
          <w:bCs/>
          <w:color w:val="auto"/>
          <w:sz w:val="24"/>
          <w:szCs w:val="24"/>
        </w:rPr>
      </w:pPr>
      <w:r>
        <w:rPr>
          <w:b/>
          <w:color w:val="auto"/>
          <w:sz w:val="24"/>
          <w:szCs w:val="24"/>
        </w:rPr>
        <w:t xml:space="preserve">2   </w:t>
      </w:r>
      <w:proofErr w:type="gramStart"/>
      <w:r>
        <w:rPr>
          <w:bCs/>
          <w:color w:val="auto"/>
          <w:sz w:val="24"/>
          <w:szCs w:val="24"/>
        </w:rPr>
        <w:t>多遇地震</w:t>
      </w:r>
      <w:proofErr w:type="gramEnd"/>
      <w:r>
        <w:rPr>
          <w:bCs/>
          <w:color w:val="auto"/>
          <w:sz w:val="24"/>
          <w:szCs w:val="24"/>
        </w:rPr>
        <w:t>作用下，应按公式（</w:t>
      </w:r>
      <w:r>
        <w:rPr>
          <w:bCs/>
          <w:color w:val="auto"/>
          <w:sz w:val="24"/>
          <w:szCs w:val="24"/>
        </w:rPr>
        <w:t>6.2.3-2</w:t>
      </w:r>
      <w:r>
        <w:rPr>
          <w:bCs/>
          <w:color w:val="auto"/>
          <w:sz w:val="24"/>
          <w:szCs w:val="24"/>
        </w:rPr>
        <w:t>）计算；</w:t>
      </w:r>
    </w:p>
    <w:p w14:paraId="0E07DBDA" w14:textId="77777777" w:rsidR="00F32568" w:rsidRDefault="00000000">
      <w:pPr>
        <w:spacing w:line="360" w:lineRule="auto"/>
        <w:ind w:firstLineChars="236" w:firstLine="569"/>
        <w:jc w:val="left"/>
        <w:rPr>
          <w:bCs/>
          <w:color w:val="auto"/>
          <w:sz w:val="24"/>
          <w:szCs w:val="24"/>
        </w:rPr>
      </w:pPr>
      <w:r>
        <w:rPr>
          <w:b/>
          <w:color w:val="auto"/>
          <w:sz w:val="24"/>
          <w:szCs w:val="24"/>
        </w:rPr>
        <w:t xml:space="preserve">3   </w:t>
      </w:r>
      <w:r>
        <w:rPr>
          <w:bCs/>
          <w:color w:val="auto"/>
          <w:sz w:val="24"/>
          <w:szCs w:val="24"/>
        </w:rPr>
        <w:t>设防地震作用下：</w:t>
      </w:r>
    </w:p>
    <w:p w14:paraId="5E89FD8E" w14:textId="77777777" w:rsidR="00F32568" w:rsidRDefault="00000000">
      <w:pPr>
        <w:spacing w:line="360" w:lineRule="auto"/>
        <w:jc w:val="right"/>
        <w:rPr>
          <w:color w:val="auto"/>
          <w:sz w:val="24"/>
          <w:szCs w:val="24"/>
        </w:rPr>
      </w:pPr>
      <w:r>
        <w:rPr>
          <w:color w:val="auto"/>
          <w:position w:val="-10"/>
          <w:sz w:val="24"/>
          <w:szCs w:val="24"/>
        </w:rPr>
        <w:object w:dxaOrig="1955" w:dyaOrig="360" w14:anchorId="2F69CBE7">
          <v:shape id="_x0000_i1054" type="#_x0000_t75" style="width:97.5pt;height:18pt" o:ole="">
            <v:imagedata r:id="rId75" o:title=""/>
          </v:shape>
          <o:OLEObject Type="Embed" ProgID="Equation.DSMT4" ShapeID="_x0000_i1054" DrawAspect="Content" ObjectID="_1754415075" r:id="rId76"/>
        </w:object>
      </w:r>
      <w:r>
        <w:rPr>
          <w:color w:val="auto"/>
          <w:sz w:val="24"/>
          <w:szCs w:val="24"/>
        </w:rPr>
        <w:t xml:space="preserve">                  </w:t>
      </w:r>
      <w:r>
        <w:rPr>
          <w:color w:val="auto"/>
          <w:sz w:val="24"/>
          <w:szCs w:val="24"/>
        </w:rPr>
        <w:t>（</w:t>
      </w:r>
      <w:r>
        <w:rPr>
          <w:color w:val="auto"/>
          <w:sz w:val="24"/>
          <w:szCs w:val="24"/>
        </w:rPr>
        <w:t>6.2.4-1</w:t>
      </w:r>
      <w:r>
        <w:rPr>
          <w:color w:val="auto"/>
          <w:sz w:val="24"/>
          <w:szCs w:val="24"/>
        </w:rPr>
        <w:t>）</w:t>
      </w:r>
      <w:r>
        <w:rPr>
          <w:color w:val="auto"/>
          <w:sz w:val="24"/>
          <w:szCs w:val="24"/>
        </w:rPr>
        <w:t xml:space="preserve">                               </w:t>
      </w:r>
    </w:p>
    <w:p w14:paraId="6ED115BD" w14:textId="77777777" w:rsidR="00F32568" w:rsidRDefault="00000000">
      <w:pPr>
        <w:spacing w:line="360" w:lineRule="auto"/>
        <w:jc w:val="right"/>
        <w:rPr>
          <w:color w:val="auto"/>
          <w:sz w:val="24"/>
          <w:szCs w:val="24"/>
        </w:rPr>
      </w:pPr>
      <w:r>
        <w:rPr>
          <w:color w:val="auto"/>
          <w:position w:val="-10"/>
          <w:sz w:val="24"/>
          <w:szCs w:val="24"/>
        </w:rPr>
        <w:object w:dxaOrig="1885" w:dyaOrig="360" w14:anchorId="08C022D4">
          <v:shape id="_x0000_i1055" type="#_x0000_t75" style="width:94.5pt;height:18pt" o:ole="">
            <v:imagedata r:id="rId77" o:title=""/>
          </v:shape>
          <o:OLEObject Type="Embed" ProgID="Equation.DSMT4" ShapeID="_x0000_i1055" DrawAspect="Content" ObjectID="_1754415076" r:id="rId78"/>
        </w:object>
      </w:r>
      <w:r>
        <w:rPr>
          <w:color w:val="auto"/>
          <w:sz w:val="24"/>
          <w:szCs w:val="24"/>
        </w:rPr>
        <w:t xml:space="preserve">                  </w:t>
      </w:r>
      <w:r>
        <w:rPr>
          <w:color w:val="auto"/>
          <w:sz w:val="24"/>
          <w:szCs w:val="24"/>
        </w:rPr>
        <w:t>（</w:t>
      </w:r>
      <w:r>
        <w:rPr>
          <w:color w:val="auto"/>
          <w:sz w:val="24"/>
          <w:szCs w:val="24"/>
        </w:rPr>
        <w:t>6.2.4-2</w:t>
      </w:r>
      <w:r>
        <w:rPr>
          <w:color w:val="auto"/>
          <w:sz w:val="24"/>
          <w:szCs w:val="24"/>
        </w:rPr>
        <w:t>）</w:t>
      </w:r>
    </w:p>
    <w:p w14:paraId="663BD5BD" w14:textId="77777777" w:rsidR="00F32568" w:rsidRDefault="00000000">
      <w:pPr>
        <w:spacing w:line="360" w:lineRule="auto"/>
        <w:ind w:firstLineChars="236" w:firstLine="569"/>
        <w:jc w:val="left"/>
        <w:rPr>
          <w:b/>
          <w:color w:val="auto"/>
          <w:sz w:val="24"/>
          <w:szCs w:val="24"/>
        </w:rPr>
      </w:pPr>
      <w:r>
        <w:rPr>
          <w:b/>
          <w:color w:val="auto"/>
          <w:sz w:val="24"/>
          <w:szCs w:val="24"/>
        </w:rPr>
        <w:t xml:space="preserve">4 </w:t>
      </w:r>
      <w:r>
        <w:rPr>
          <w:bCs/>
          <w:color w:val="auto"/>
          <w:sz w:val="24"/>
          <w:szCs w:val="24"/>
        </w:rPr>
        <w:t xml:space="preserve">  </w:t>
      </w:r>
      <w:r>
        <w:rPr>
          <w:bCs/>
          <w:color w:val="auto"/>
          <w:sz w:val="24"/>
          <w:szCs w:val="24"/>
        </w:rPr>
        <w:t>罕遇地震作用下：</w:t>
      </w:r>
    </w:p>
    <w:p w14:paraId="2083AB06" w14:textId="77777777" w:rsidR="00F32568" w:rsidRDefault="00000000">
      <w:pPr>
        <w:spacing w:line="360" w:lineRule="auto"/>
        <w:jc w:val="right"/>
        <w:rPr>
          <w:color w:val="auto"/>
          <w:sz w:val="24"/>
          <w:szCs w:val="24"/>
        </w:rPr>
      </w:pPr>
      <w:r>
        <w:rPr>
          <w:color w:val="auto"/>
          <w:position w:val="-10"/>
          <w:sz w:val="24"/>
          <w:szCs w:val="24"/>
        </w:rPr>
        <w:object w:dxaOrig="1405" w:dyaOrig="360" w14:anchorId="4E04E48C">
          <v:shape id="_x0000_i1056" type="#_x0000_t75" style="width:70.5pt;height:18pt" o:ole="">
            <v:imagedata r:id="rId79" o:title=""/>
          </v:shape>
          <o:OLEObject Type="Embed" ProgID="Equation.DSMT4" ShapeID="_x0000_i1056" DrawAspect="Content" ObjectID="_1754415077" r:id="rId80"/>
        </w:object>
      </w:r>
      <w:r>
        <w:rPr>
          <w:color w:val="auto"/>
          <w:sz w:val="24"/>
          <w:szCs w:val="24"/>
        </w:rPr>
        <w:t xml:space="preserve">                  </w:t>
      </w:r>
      <w:r>
        <w:rPr>
          <w:color w:val="auto"/>
          <w:sz w:val="24"/>
          <w:szCs w:val="24"/>
        </w:rPr>
        <w:t>（</w:t>
      </w:r>
      <w:r>
        <w:rPr>
          <w:color w:val="auto"/>
          <w:sz w:val="24"/>
          <w:szCs w:val="24"/>
        </w:rPr>
        <w:t>6.2.4-3</w:t>
      </w:r>
      <w:r>
        <w:rPr>
          <w:color w:val="auto"/>
          <w:sz w:val="24"/>
          <w:szCs w:val="24"/>
        </w:rPr>
        <w:t>）</w:t>
      </w:r>
    </w:p>
    <w:p w14:paraId="7644C637" w14:textId="77777777" w:rsidR="00F32568" w:rsidRDefault="00000000">
      <w:pPr>
        <w:spacing w:line="360" w:lineRule="auto"/>
        <w:jc w:val="right"/>
        <w:rPr>
          <w:color w:val="auto"/>
          <w:sz w:val="24"/>
          <w:szCs w:val="24"/>
        </w:rPr>
      </w:pPr>
      <w:r>
        <w:rPr>
          <w:color w:val="auto"/>
          <w:position w:val="-10"/>
          <w:sz w:val="24"/>
          <w:szCs w:val="24"/>
        </w:rPr>
        <w:object w:dxaOrig="1412" w:dyaOrig="395" w14:anchorId="2CC0BE47">
          <v:shape id="_x0000_i1057" type="#_x0000_t75" style="width:70.5pt;height:19.5pt" o:ole="">
            <v:imagedata r:id="rId81" o:title=""/>
          </v:shape>
          <o:OLEObject Type="Embed" ProgID="Equation.DSMT4" ShapeID="_x0000_i1057" DrawAspect="Content" ObjectID="_1754415078" r:id="rId82"/>
        </w:object>
      </w:r>
      <w:r>
        <w:rPr>
          <w:color w:val="auto"/>
          <w:sz w:val="24"/>
          <w:szCs w:val="24"/>
        </w:rPr>
        <w:t xml:space="preserve">                  </w:t>
      </w:r>
      <w:r>
        <w:rPr>
          <w:color w:val="auto"/>
          <w:sz w:val="24"/>
          <w:szCs w:val="24"/>
        </w:rPr>
        <w:t>（</w:t>
      </w:r>
      <w:r>
        <w:rPr>
          <w:color w:val="auto"/>
          <w:sz w:val="24"/>
          <w:szCs w:val="24"/>
        </w:rPr>
        <w:t>6.2.4-4</w:t>
      </w:r>
      <w:r>
        <w:rPr>
          <w:color w:val="auto"/>
          <w:sz w:val="24"/>
          <w:szCs w:val="24"/>
        </w:rPr>
        <w:t>）</w:t>
      </w:r>
    </w:p>
    <w:tbl>
      <w:tblPr>
        <w:tblW w:w="7656" w:type="dxa"/>
        <w:tblInd w:w="851" w:type="dxa"/>
        <w:tblLayout w:type="fixed"/>
        <w:tblCellMar>
          <w:left w:w="0" w:type="dxa"/>
          <w:right w:w="0" w:type="dxa"/>
        </w:tblCellMar>
        <w:tblLook w:val="04A0" w:firstRow="1" w:lastRow="0" w:firstColumn="1" w:lastColumn="0" w:noHBand="0" w:noVBand="1"/>
      </w:tblPr>
      <w:tblGrid>
        <w:gridCol w:w="850"/>
        <w:gridCol w:w="415"/>
        <w:gridCol w:w="322"/>
        <w:gridCol w:w="6069"/>
      </w:tblGrid>
      <w:tr w:rsidR="00F32568" w14:paraId="3065A68C" w14:textId="77777777">
        <w:tc>
          <w:tcPr>
            <w:tcW w:w="850" w:type="dxa"/>
          </w:tcPr>
          <w:p w14:paraId="47751F4C" w14:textId="77777777" w:rsidR="00F32568" w:rsidRDefault="00000000">
            <w:pPr>
              <w:spacing w:line="360" w:lineRule="auto"/>
              <w:rPr>
                <w:color w:val="auto"/>
                <w:sz w:val="24"/>
                <w:szCs w:val="24"/>
              </w:rPr>
            </w:pPr>
            <w:r>
              <w:rPr>
                <w:rFonts w:hint="eastAsia"/>
                <w:color w:val="auto"/>
                <w:sz w:val="24"/>
                <w:szCs w:val="24"/>
              </w:rPr>
              <w:t>式中：</w:t>
            </w:r>
          </w:p>
        </w:tc>
        <w:tc>
          <w:tcPr>
            <w:tcW w:w="415" w:type="dxa"/>
            <w:shd w:val="clear" w:color="auto" w:fill="auto"/>
          </w:tcPr>
          <w:p w14:paraId="733E6F10" w14:textId="77777777" w:rsidR="00F32568" w:rsidRDefault="00000000">
            <w:pPr>
              <w:spacing w:line="360" w:lineRule="auto"/>
              <w:rPr>
                <w:color w:val="auto"/>
                <w:sz w:val="24"/>
                <w:szCs w:val="24"/>
              </w:rPr>
            </w:pPr>
            <w:r>
              <w:rPr>
                <w:rFonts w:hint="eastAsia"/>
                <w:color w:val="auto"/>
                <w:position w:val="-10"/>
              </w:rPr>
              <w:object w:dxaOrig="395" w:dyaOrig="325" w14:anchorId="79508773">
                <v:shape id="_x0000_i1058" type="#_x0000_t75" style="width:19.5pt;height:16.5pt" o:ole="">
                  <v:imagedata r:id="rId83" o:title=""/>
                </v:shape>
                <o:OLEObject Type="Embed" ProgID="Equation.DSMT4" ShapeID="_x0000_i1058" DrawAspect="Content" ObjectID="_1754415079" r:id="rId84"/>
              </w:object>
            </w:r>
            <w:r>
              <w:rPr>
                <w:rFonts w:hint="eastAsia"/>
                <w:color w:val="auto"/>
                <w:sz w:val="24"/>
                <w:szCs w:val="24"/>
              </w:rPr>
              <w:t xml:space="preserve"> </w:t>
            </w:r>
          </w:p>
        </w:tc>
        <w:tc>
          <w:tcPr>
            <w:tcW w:w="322" w:type="dxa"/>
            <w:shd w:val="clear" w:color="auto" w:fill="auto"/>
          </w:tcPr>
          <w:p w14:paraId="3D37AB74"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1BB957AF" w14:textId="77777777" w:rsidR="00F32568" w:rsidRDefault="00000000">
            <w:pPr>
              <w:spacing w:line="360" w:lineRule="auto"/>
              <w:rPr>
                <w:color w:val="auto"/>
                <w:sz w:val="24"/>
                <w:szCs w:val="24"/>
              </w:rPr>
            </w:pPr>
            <w:r>
              <w:rPr>
                <w:rFonts w:hint="eastAsia"/>
                <w:color w:val="auto"/>
                <w:sz w:val="24"/>
                <w:szCs w:val="24"/>
              </w:rPr>
              <w:t>竖向地震作用</w:t>
            </w:r>
            <w:r>
              <w:rPr>
                <w:rFonts w:hint="eastAsia"/>
                <w:bCs/>
                <w:color w:val="auto"/>
                <w:sz w:val="24"/>
                <w:szCs w:val="24"/>
              </w:rPr>
              <w:t>效应</w:t>
            </w:r>
            <w:r>
              <w:rPr>
                <w:rFonts w:hint="eastAsia"/>
                <w:color w:val="auto"/>
                <w:sz w:val="24"/>
                <w:szCs w:val="24"/>
              </w:rPr>
              <w:t>标准值；</w:t>
            </w:r>
          </w:p>
        </w:tc>
      </w:tr>
      <w:tr w:rsidR="00F32568" w14:paraId="1BAED3F7" w14:textId="77777777">
        <w:tc>
          <w:tcPr>
            <w:tcW w:w="850" w:type="dxa"/>
          </w:tcPr>
          <w:p w14:paraId="46B317C2" w14:textId="77777777" w:rsidR="00F32568" w:rsidRDefault="00F32568">
            <w:pPr>
              <w:spacing w:line="360" w:lineRule="auto"/>
              <w:rPr>
                <w:color w:val="auto"/>
                <w:sz w:val="24"/>
                <w:szCs w:val="24"/>
              </w:rPr>
            </w:pPr>
          </w:p>
        </w:tc>
        <w:tc>
          <w:tcPr>
            <w:tcW w:w="415" w:type="dxa"/>
            <w:shd w:val="clear" w:color="auto" w:fill="auto"/>
          </w:tcPr>
          <w:p w14:paraId="5FA35194" w14:textId="77777777" w:rsidR="00F32568" w:rsidRDefault="00000000">
            <w:pPr>
              <w:spacing w:line="360" w:lineRule="auto"/>
              <w:rPr>
                <w:color w:val="auto"/>
              </w:rPr>
            </w:pPr>
            <w:r>
              <w:rPr>
                <w:rFonts w:hint="eastAsia"/>
                <w:color w:val="auto"/>
                <w:position w:val="-10"/>
              </w:rPr>
              <w:object w:dxaOrig="325" w:dyaOrig="325" w14:anchorId="216948EE">
                <v:shape id="_x0000_i1059" type="#_x0000_t75" style="width:16.5pt;height:16.5pt" o:ole="">
                  <v:imagedata r:id="rId85" o:title=""/>
                </v:shape>
                <o:OLEObject Type="Embed" ProgID="Equation.DSMT4" ShapeID="_x0000_i1059" DrawAspect="Content" ObjectID="_1754415080" r:id="rId86"/>
              </w:object>
            </w:r>
            <w:r>
              <w:rPr>
                <w:rFonts w:hint="eastAsia"/>
                <w:color w:val="auto"/>
              </w:rPr>
              <w:t xml:space="preserve"> </w:t>
            </w:r>
          </w:p>
        </w:tc>
        <w:tc>
          <w:tcPr>
            <w:tcW w:w="322" w:type="dxa"/>
            <w:shd w:val="clear" w:color="auto" w:fill="auto"/>
          </w:tcPr>
          <w:p w14:paraId="177D8E62" w14:textId="77777777" w:rsidR="00F32568" w:rsidRDefault="00000000">
            <w:pPr>
              <w:spacing w:line="360" w:lineRule="auto"/>
              <w:rPr>
                <w:color w:val="auto"/>
                <w:sz w:val="24"/>
                <w:szCs w:val="24"/>
              </w:rPr>
            </w:pPr>
            <w:r>
              <w:rPr>
                <w:rFonts w:hint="eastAsia"/>
                <w:color w:val="auto"/>
                <w:sz w:val="24"/>
                <w:szCs w:val="24"/>
              </w:rPr>
              <w:t>—</w:t>
            </w:r>
          </w:p>
        </w:tc>
        <w:tc>
          <w:tcPr>
            <w:tcW w:w="6069" w:type="dxa"/>
            <w:shd w:val="clear" w:color="auto" w:fill="auto"/>
          </w:tcPr>
          <w:p w14:paraId="46CC037E" w14:textId="77777777" w:rsidR="00F32568" w:rsidRDefault="00000000">
            <w:pPr>
              <w:spacing w:line="360" w:lineRule="auto"/>
              <w:rPr>
                <w:bCs/>
                <w:color w:val="auto"/>
                <w:sz w:val="24"/>
                <w:szCs w:val="24"/>
              </w:rPr>
            </w:pPr>
            <w:r>
              <w:rPr>
                <w:rFonts w:hint="eastAsia"/>
                <w:color w:val="auto"/>
                <w:sz w:val="24"/>
                <w:szCs w:val="24"/>
              </w:rPr>
              <w:t>竖向地震作用分项系数，取</w:t>
            </w:r>
            <w:r>
              <w:rPr>
                <w:rFonts w:hint="eastAsia"/>
                <w:color w:val="auto"/>
                <w:sz w:val="24"/>
                <w:szCs w:val="24"/>
              </w:rPr>
              <w:t>1.4</w:t>
            </w:r>
            <w:r>
              <w:rPr>
                <w:rFonts w:hint="eastAsia"/>
                <w:color w:val="auto"/>
                <w:sz w:val="24"/>
                <w:szCs w:val="24"/>
              </w:rPr>
              <w:t>。</w:t>
            </w:r>
          </w:p>
        </w:tc>
      </w:tr>
    </w:tbl>
    <w:p w14:paraId="1D066062"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条文说明6</w:t>
      </w:r>
      <w:r>
        <w:rPr>
          <w:rFonts w:ascii="仿宋_GB2312" w:eastAsia="仿宋_GB2312"/>
          <w:color w:val="auto"/>
          <w:sz w:val="24"/>
        </w:rPr>
        <w:t xml:space="preserve">.2.4 </w:t>
      </w:r>
      <w:r>
        <w:rPr>
          <w:rFonts w:ascii="仿宋_GB2312" w:eastAsia="仿宋_GB2312" w:hint="eastAsia"/>
          <w:color w:val="auto"/>
          <w:sz w:val="24"/>
        </w:rPr>
        <w:t xml:space="preserve"> 参照现行国家标准《工程结构通用规范》GB 55001、《建筑与市政工程抗震通用规范》GB 55002的有关规定，给出了AAC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墙板与主体结构连接节点进行承载能力极限状态验算时的作用组合效应计算方法。</w:t>
      </w:r>
    </w:p>
    <w:p w14:paraId="18AC452E"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进行正常使用极限状态验算时，作用组合的效应设计值应按下式计算：</w:t>
      </w:r>
    </w:p>
    <w:p w14:paraId="23E6A452" w14:textId="77777777" w:rsidR="00F32568" w:rsidRDefault="00000000">
      <w:pPr>
        <w:spacing w:line="360" w:lineRule="auto"/>
        <w:ind w:firstLineChars="236" w:firstLine="569"/>
        <w:jc w:val="left"/>
        <w:rPr>
          <w:bCs/>
          <w:color w:val="auto"/>
          <w:sz w:val="24"/>
          <w:szCs w:val="24"/>
        </w:rPr>
      </w:pPr>
      <w:r>
        <w:rPr>
          <w:b/>
          <w:color w:val="auto"/>
          <w:sz w:val="24"/>
          <w:szCs w:val="24"/>
        </w:rPr>
        <w:t xml:space="preserve">1   </w:t>
      </w:r>
      <w:r>
        <w:rPr>
          <w:bCs/>
          <w:color w:val="auto"/>
          <w:sz w:val="24"/>
          <w:szCs w:val="24"/>
        </w:rPr>
        <w:t>短暂设计状况下裂缝控制验算：</w:t>
      </w:r>
    </w:p>
    <w:p w14:paraId="623A9084" w14:textId="77777777" w:rsidR="00F32568" w:rsidRDefault="00000000">
      <w:pPr>
        <w:spacing w:line="360" w:lineRule="auto"/>
        <w:ind w:firstLine="482"/>
        <w:jc w:val="right"/>
        <w:rPr>
          <w:color w:val="auto"/>
        </w:rPr>
      </w:pPr>
      <w:r>
        <w:rPr>
          <w:color w:val="auto"/>
          <w:position w:val="-10"/>
        </w:rPr>
        <w:object w:dxaOrig="805" w:dyaOrig="367" w14:anchorId="5F1F9991">
          <v:shape id="_x0000_i1060" type="#_x0000_t75" style="width:40.5pt;height:18pt" o:ole="">
            <v:imagedata r:id="rId87" o:title=""/>
          </v:shape>
          <o:OLEObject Type="Embed" ProgID="Equation.DSMT4" ShapeID="_x0000_i1060" DrawAspect="Content" ObjectID="_1754415081" r:id="rId88"/>
        </w:object>
      </w:r>
      <w:r>
        <w:rPr>
          <w:color w:val="auto"/>
        </w:rPr>
        <w:t xml:space="preserve">            </w:t>
      </w:r>
      <w:r>
        <w:rPr>
          <w:color w:val="auto"/>
          <w:sz w:val="24"/>
          <w:szCs w:val="24"/>
        </w:rPr>
        <w:t xml:space="preserve">        </w:t>
      </w:r>
      <w:r>
        <w:rPr>
          <w:color w:val="auto"/>
          <w:sz w:val="24"/>
          <w:szCs w:val="24"/>
        </w:rPr>
        <w:t>（</w:t>
      </w:r>
      <w:r>
        <w:rPr>
          <w:color w:val="auto"/>
          <w:sz w:val="24"/>
          <w:szCs w:val="24"/>
        </w:rPr>
        <w:t>6.2.5-1</w:t>
      </w:r>
      <w:r>
        <w:rPr>
          <w:color w:val="auto"/>
          <w:sz w:val="24"/>
          <w:szCs w:val="24"/>
        </w:rPr>
        <w:t>）</w:t>
      </w:r>
    </w:p>
    <w:p w14:paraId="7BC6F0AA" w14:textId="77777777" w:rsidR="00F32568" w:rsidRDefault="00000000">
      <w:pPr>
        <w:spacing w:line="360" w:lineRule="auto"/>
        <w:ind w:firstLineChars="236" w:firstLine="569"/>
        <w:jc w:val="left"/>
        <w:rPr>
          <w:bCs/>
          <w:color w:val="auto"/>
          <w:sz w:val="24"/>
          <w:szCs w:val="24"/>
        </w:rPr>
      </w:pPr>
      <w:r>
        <w:rPr>
          <w:b/>
          <w:color w:val="auto"/>
          <w:sz w:val="24"/>
          <w:szCs w:val="24"/>
        </w:rPr>
        <w:t xml:space="preserve">2  </w:t>
      </w:r>
      <w:r>
        <w:rPr>
          <w:bCs/>
          <w:color w:val="auto"/>
          <w:sz w:val="24"/>
          <w:szCs w:val="24"/>
        </w:rPr>
        <w:t>持久设计状况下变形验算：</w:t>
      </w:r>
    </w:p>
    <w:p w14:paraId="1A0BAC5C" w14:textId="77777777" w:rsidR="00F32568" w:rsidRDefault="00000000">
      <w:pPr>
        <w:pStyle w:val="afd"/>
        <w:spacing w:line="360" w:lineRule="auto"/>
        <w:jc w:val="right"/>
        <w:rPr>
          <w:color w:val="auto"/>
        </w:rPr>
      </w:pPr>
      <w:r>
        <w:rPr>
          <w:color w:val="auto"/>
          <w:position w:val="-10"/>
        </w:rPr>
        <w:object w:dxaOrig="1285" w:dyaOrig="332" w14:anchorId="5A5337FA">
          <v:shape id="_x0000_i1061" type="#_x0000_t75" style="width:64.5pt;height:16.5pt" o:ole="">
            <v:imagedata r:id="rId89" o:title=""/>
          </v:shape>
          <o:OLEObject Type="Embed" ProgID="Equation.DSMT4" ShapeID="_x0000_i1061" DrawAspect="Content" ObjectID="_1754415082" r:id="rId90"/>
        </w:object>
      </w:r>
      <w:r>
        <w:rPr>
          <w:color w:val="auto"/>
        </w:rPr>
        <w:t xml:space="preserve">             </w:t>
      </w:r>
      <w:r>
        <w:rPr>
          <w:color w:val="auto"/>
          <w:sz w:val="24"/>
          <w:szCs w:val="24"/>
        </w:rPr>
        <w:t xml:space="preserve">     </w:t>
      </w:r>
      <w:r>
        <w:rPr>
          <w:color w:val="auto"/>
          <w:sz w:val="24"/>
          <w:szCs w:val="24"/>
        </w:rPr>
        <w:t>（</w:t>
      </w:r>
      <w:r>
        <w:rPr>
          <w:color w:val="auto"/>
          <w:sz w:val="24"/>
          <w:szCs w:val="24"/>
        </w:rPr>
        <w:t>6.2.5-2</w:t>
      </w:r>
      <w:r>
        <w:rPr>
          <w:color w:val="auto"/>
          <w:sz w:val="24"/>
          <w:szCs w:val="24"/>
        </w:rPr>
        <w:t>）</w:t>
      </w:r>
    </w:p>
    <w:p w14:paraId="4CE00FFA"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风荷载标准值应按下式计算；</w:t>
      </w:r>
    </w:p>
    <w:p w14:paraId="4AD1B965" w14:textId="14259B6C" w:rsidR="00F32568" w:rsidRDefault="00000000">
      <w:pPr>
        <w:spacing w:line="360" w:lineRule="auto"/>
        <w:jc w:val="right"/>
        <w:rPr>
          <w:color w:val="auto"/>
        </w:rPr>
      </w:pPr>
      <w:r>
        <w:rPr>
          <w:color w:val="auto"/>
          <w:position w:val="-16"/>
        </w:rPr>
        <w:object w:dxaOrig="1772" w:dyaOrig="445" w14:anchorId="459745AA">
          <v:shape id="_x0000_i1062" type="#_x0000_t75" style="width:88.5pt;height:22.5pt" o:ole="">
            <v:imagedata r:id="rId91" o:title=""/>
          </v:shape>
          <o:OLEObject Type="Embed" ProgID="Equation.DSMT4" ShapeID="_x0000_i1062" DrawAspect="Content" ObjectID="_1754415083" r:id="rId92"/>
        </w:object>
      </w:r>
      <w:r>
        <w:rPr>
          <w:color w:val="auto"/>
          <w:sz w:val="24"/>
        </w:rPr>
        <w:t xml:space="preserve">                </w:t>
      </w:r>
      <w:r>
        <w:rPr>
          <w:color w:val="auto"/>
          <w:sz w:val="24"/>
          <w:szCs w:val="24"/>
        </w:rPr>
        <w:t xml:space="preserve">  (6.</w:t>
      </w:r>
      <w:r>
        <w:rPr>
          <w:rFonts w:hint="eastAsia"/>
          <w:color w:val="auto"/>
          <w:sz w:val="24"/>
          <w:szCs w:val="24"/>
        </w:rPr>
        <w:t>2</w:t>
      </w:r>
      <w:r>
        <w:rPr>
          <w:color w:val="auto"/>
          <w:sz w:val="24"/>
          <w:szCs w:val="24"/>
        </w:rPr>
        <w:t>.6)</w:t>
      </w:r>
    </w:p>
    <w:tbl>
      <w:tblPr>
        <w:tblStyle w:val="af8"/>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662"/>
      </w:tblGrid>
      <w:tr w:rsidR="00F32568" w14:paraId="19962A20" w14:textId="77777777">
        <w:tc>
          <w:tcPr>
            <w:tcW w:w="1560" w:type="dxa"/>
          </w:tcPr>
          <w:p w14:paraId="6AC22DC8" w14:textId="77777777" w:rsidR="00F32568" w:rsidRDefault="00000000">
            <w:pPr>
              <w:spacing w:line="400" w:lineRule="exact"/>
              <w:jc w:val="right"/>
              <w:rPr>
                <w:bCs/>
                <w:color w:val="auto"/>
                <w:sz w:val="24"/>
                <w:szCs w:val="24"/>
              </w:rPr>
            </w:pPr>
            <w:r>
              <w:rPr>
                <w:rFonts w:hint="eastAsia"/>
                <w:bCs/>
                <w:color w:val="auto"/>
                <w:sz w:val="24"/>
                <w:szCs w:val="24"/>
              </w:rPr>
              <w:t>式中：</w:t>
            </w:r>
            <w:r>
              <w:rPr>
                <w:rFonts w:hint="eastAsia"/>
                <w:bCs/>
                <w:color w:val="auto"/>
                <w:sz w:val="24"/>
                <w:szCs w:val="24"/>
              </w:rPr>
              <w:object w:dxaOrig="367" w:dyaOrig="367" w14:anchorId="57586E69">
                <v:shape id="_x0000_i1063" type="#_x0000_t75" style="width:18pt;height:18pt" o:ole="">
                  <v:imagedata r:id="rId93" o:title=""/>
                </v:shape>
                <o:OLEObject Type="Embed" ProgID="Equation.3" ShapeID="_x0000_i1063" DrawAspect="Content" ObjectID="_1754415084" r:id="rId94"/>
              </w:object>
            </w:r>
          </w:p>
        </w:tc>
        <w:tc>
          <w:tcPr>
            <w:tcW w:w="6662" w:type="dxa"/>
          </w:tcPr>
          <w:p w14:paraId="3663468C" w14:textId="77777777" w:rsidR="00F32568" w:rsidRDefault="00000000">
            <w:pPr>
              <w:spacing w:line="400" w:lineRule="exact"/>
              <w:rPr>
                <w:bCs/>
                <w:color w:val="auto"/>
                <w:sz w:val="24"/>
                <w:szCs w:val="24"/>
              </w:rPr>
            </w:pPr>
            <w:r>
              <w:rPr>
                <w:rFonts w:hint="eastAsia"/>
                <w:bCs/>
                <w:color w:val="auto"/>
                <w:sz w:val="24"/>
                <w:szCs w:val="24"/>
              </w:rPr>
              <w:t>——风荷载标准值（</w:t>
            </w:r>
            <w:proofErr w:type="spellStart"/>
            <w:r>
              <w:rPr>
                <w:rFonts w:hint="eastAsia"/>
                <w:bCs/>
                <w:color w:val="auto"/>
                <w:sz w:val="24"/>
                <w:szCs w:val="24"/>
              </w:rPr>
              <w:t>kN</w:t>
            </w:r>
            <w:proofErr w:type="spellEnd"/>
            <w:r>
              <w:rPr>
                <w:rFonts w:hint="eastAsia"/>
                <w:bCs/>
                <w:color w:val="auto"/>
                <w:sz w:val="24"/>
                <w:szCs w:val="24"/>
              </w:rPr>
              <w:t>/m</w:t>
            </w:r>
            <w:r>
              <w:rPr>
                <w:rFonts w:hint="eastAsia"/>
                <w:bCs/>
                <w:color w:val="auto"/>
                <w:sz w:val="24"/>
                <w:szCs w:val="24"/>
                <w:vertAlign w:val="superscript"/>
              </w:rPr>
              <w:t>2</w:t>
            </w:r>
            <w:r>
              <w:rPr>
                <w:rFonts w:hint="eastAsia"/>
                <w:bCs/>
                <w:color w:val="auto"/>
                <w:sz w:val="24"/>
                <w:szCs w:val="24"/>
              </w:rPr>
              <w:t>）；</w:t>
            </w:r>
          </w:p>
        </w:tc>
      </w:tr>
      <w:tr w:rsidR="00F32568" w14:paraId="5DFA9E96" w14:textId="77777777">
        <w:tc>
          <w:tcPr>
            <w:tcW w:w="1560" w:type="dxa"/>
          </w:tcPr>
          <w:p w14:paraId="30DAC91F" w14:textId="77777777" w:rsidR="00F32568" w:rsidRDefault="00000000">
            <w:pPr>
              <w:spacing w:line="400" w:lineRule="exact"/>
              <w:jc w:val="right"/>
              <w:rPr>
                <w:bCs/>
                <w:color w:val="auto"/>
                <w:sz w:val="24"/>
                <w:szCs w:val="24"/>
              </w:rPr>
            </w:pPr>
            <w:r>
              <w:rPr>
                <w:rFonts w:hint="eastAsia"/>
                <w:bCs/>
                <w:color w:val="auto"/>
                <w:sz w:val="24"/>
                <w:szCs w:val="24"/>
              </w:rPr>
              <w:object w:dxaOrig="367" w:dyaOrig="445" w14:anchorId="7690A24F">
                <v:shape id="_x0000_i1064" type="#_x0000_t75" style="width:18pt;height:22.5pt" o:ole="">
                  <v:imagedata r:id="rId95" o:title=""/>
                </v:shape>
                <o:OLEObject Type="Embed" ProgID="Equation.DSMT4" ShapeID="_x0000_i1064" DrawAspect="Content" ObjectID="_1754415085" r:id="rId96"/>
              </w:object>
            </w:r>
          </w:p>
        </w:tc>
        <w:tc>
          <w:tcPr>
            <w:tcW w:w="6662" w:type="dxa"/>
          </w:tcPr>
          <w:p w14:paraId="54626647" w14:textId="77777777" w:rsidR="00F32568" w:rsidRDefault="00000000">
            <w:pPr>
              <w:spacing w:line="400" w:lineRule="exact"/>
              <w:ind w:left="480" w:hangingChars="200" w:hanging="480"/>
              <w:rPr>
                <w:bCs/>
                <w:color w:val="auto"/>
                <w:sz w:val="24"/>
                <w:szCs w:val="24"/>
              </w:rPr>
            </w:pPr>
            <w:r>
              <w:rPr>
                <w:rFonts w:hint="eastAsia"/>
                <w:bCs/>
                <w:color w:val="auto"/>
                <w:sz w:val="24"/>
                <w:szCs w:val="24"/>
              </w:rPr>
              <w:t>——高度</w:t>
            </w:r>
            <w:r>
              <w:rPr>
                <w:rFonts w:hint="eastAsia"/>
                <w:bCs/>
                <w:color w:val="auto"/>
                <w:sz w:val="24"/>
                <w:szCs w:val="24"/>
              </w:rPr>
              <w:t>z</w:t>
            </w:r>
            <w:r>
              <w:rPr>
                <w:rFonts w:hint="eastAsia"/>
                <w:bCs/>
                <w:color w:val="auto"/>
                <w:sz w:val="24"/>
                <w:szCs w:val="24"/>
              </w:rPr>
              <w:t>处的阵风系数，应按现行国家标准《建筑结构荷载规范》</w:t>
            </w:r>
            <w:r>
              <w:rPr>
                <w:rFonts w:hint="eastAsia"/>
                <w:bCs/>
                <w:color w:val="auto"/>
                <w:sz w:val="24"/>
                <w:szCs w:val="24"/>
              </w:rPr>
              <w:t>GB 50009</w:t>
            </w:r>
            <w:r>
              <w:rPr>
                <w:rFonts w:hint="eastAsia"/>
                <w:bCs/>
                <w:color w:val="auto"/>
                <w:sz w:val="24"/>
                <w:szCs w:val="24"/>
              </w:rPr>
              <w:t>取值；</w:t>
            </w:r>
          </w:p>
        </w:tc>
      </w:tr>
      <w:tr w:rsidR="00F32568" w14:paraId="5A19C936" w14:textId="77777777">
        <w:tc>
          <w:tcPr>
            <w:tcW w:w="1560" w:type="dxa"/>
          </w:tcPr>
          <w:p w14:paraId="72A2D6CD" w14:textId="77777777" w:rsidR="00F32568" w:rsidRDefault="00000000">
            <w:pPr>
              <w:spacing w:line="400" w:lineRule="exact"/>
              <w:jc w:val="right"/>
              <w:rPr>
                <w:bCs/>
                <w:color w:val="auto"/>
                <w:sz w:val="24"/>
                <w:szCs w:val="24"/>
              </w:rPr>
            </w:pPr>
            <w:r>
              <w:rPr>
                <w:rFonts w:hint="eastAsia"/>
                <w:bCs/>
                <w:color w:val="auto"/>
                <w:sz w:val="24"/>
                <w:szCs w:val="24"/>
              </w:rPr>
              <w:object w:dxaOrig="360" w:dyaOrig="367" w14:anchorId="25AFADAE">
                <v:shape id="_x0000_i1065" type="#_x0000_t75" style="width:18pt;height:18pt" o:ole="">
                  <v:imagedata r:id="rId97" o:title=""/>
                </v:shape>
                <o:OLEObject Type="Embed" ProgID="Equation.3" ShapeID="_x0000_i1065" DrawAspect="Content" ObjectID="_1754415086" r:id="rId98"/>
              </w:object>
            </w:r>
          </w:p>
        </w:tc>
        <w:tc>
          <w:tcPr>
            <w:tcW w:w="6662" w:type="dxa"/>
          </w:tcPr>
          <w:p w14:paraId="6C176F68" w14:textId="77777777" w:rsidR="00F32568" w:rsidRDefault="00000000">
            <w:pPr>
              <w:spacing w:line="400" w:lineRule="exact"/>
              <w:ind w:left="480" w:hangingChars="200" w:hanging="480"/>
              <w:rPr>
                <w:bCs/>
                <w:color w:val="auto"/>
                <w:sz w:val="24"/>
                <w:szCs w:val="24"/>
              </w:rPr>
            </w:pPr>
            <w:r>
              <w:rPr>
                <w:rFonts w:hint="eastAsia"/>
                <w:bCs/>
                <w:color w:val="auto"/>
                <w:sz w:val="24"/>
                <w:szCs w:val="24"/>
              </w:rPr>
              <w:t>——风荷载局部体型系数，应按现行国家标准《建筑结构荷载规范》</w:t>
            </w:r>
            <w:r>
              <w:rPr>
                <w:rFonts w:hint="eastAsia"/>
                <w:bCs/>
                <w:color w:val="auto"/>
                <w:sz w:val="24"/>
                <w:szCs w:val="24"/>
              </w:rPr>
              <w:t>GB 50009</w:t>
            </w:r>
            <w:r>
              <w:rPr>
                <w:rFonts w:hint="eastAsia"/>
                <w:bCs/>
                <w:color w:val="auto"/>
                <w:sz w:val="24"/>
                <w:szCs w:val="24"/>
              </w:rPr>
              <w:t>取值；</w:t>
            </w:r>
          </w:p>
        </w:tc>
      </w:tr>
      <w:tr w:rsidR="00F32568" w14:paraId="26493C71" w14:textId="77777777">
        <w:tc>
          <w:tcPr>
            <w:tcW w:w="1560" w:type="dxa"/>
          </w:tcPr>
          <w:p w14:paraId="2A491421" w14:textId="77777777" w:rsidR="00F32568" w:rsidRDefault="00000000">
            <w:pPr>
              <w:spacing w:line="400" w:lineRule="exact"/>
              <w:jc w:val="right"/>
              <w:rPr>
                <w:bCs/>
                <w:color w:val="auto"/>
                <w:sz w:val="24"/>
                <w:szCs w:val="24"/>
              </w:rPr>
            </w:pPr>
            <w:r>
              <w:rPr>
                <w:rFonts w:hint="eastAsia"/>
                <w:bCs/>
                <w:color w:val="auto"/>
                <w:sz w:val="24"/>
                <w:szCs w:val="24"/>
              </w:rPr>
              <w:object w:dxaOrig="325" w:dyaOrig="367" w14:anchorId="5FA6C526">
                <v:shape id="_x0000_i1066" type="#_x0000_t75" style="width:16.5pt;height:18pt" o:ole="">
                  <v:imagedata r:id="rId99" o:title=""/>
                </v:shape>
                <o:OLEObject Type="Embed" ProgID="Equation.3" ShapeID="_x0000_i1066" DrawAspect="Content" ObjectID="_1754415087" r:id="rId100"/>
              </w:object>
            </w:r>
          </w:p>
        </w:tc>
        <w:tc>
          <w:tcPr>
            <w:tcW w:w="6662" w:type="dxa"/>
          </w:tcPr>
          <w:p w14:paraId="509604F6" w14:textId="77777777" w:rsidR="00F32568" w:rsidRDefault="00000000">
            <w:pPr>
              <w:spacing w:line="400" w:lineRule="exact"/>
              <w:ind w:left="480" w:hangingChars="200" w:hanging="480"/>
              <w:rPr>
                <w:bCs/>
                <w:color w:val="auto"/>
                <w:sz w:val="24"/>
                <w:szCs w:val="24"/>
              </w:rPr>
            </w:pPr>
            <w:r>
              <w:rPr>
                <w:rFonts w:hint="eastAsia"/>
                <w:bCs/>
                <w:color w:val="auto"/>
                <w:sz w:val="24"/>
                <w:szCs w:val="24"/>
              </w:rPr>
              <w:t>——风压高度变化系数，应按现行国家标准《建筑结构荷载</w:t>
            </w:r>
            <w:r>
              <w:rPr>
                <w:rFonts w:hint="eastAsia"/>
                <w:bCs/>
                <w:color w:val="auto"/>
                <w:sz w:val="24"/>
                <w:szCs w:val="24"/>
              </w:rPr>
              <w:lastRenderedPageBreak/>
              <w:t>规范》</w:t>
            </w:r>
            <w:r>
              <w:rPr>
                <w:rFonts w:hint="eastAsia"/>
                <w:bCs/>
                <w:color w:val="auto"/>
                <w:sz w:val="24"/>
                <w:szCs w:val="24"/>
              </w:rPr>
              <w:t>GB 50009</w:t>
            </w:r>
            <w:r>
              <w:rPr>
                <w:rFonts w:hint="eastAsia"/>
                <w:bCs/>
                <w:color w:val="auto"/>
                <w:sz w:val="24"/>
                <w:szCs w:val="24"/>
              </w:rPr>
              <w:t>取值；</w:t>
            </w:r>
          </w:p>
        </w:tc>
      </w:tr>
      <w:tr w:rsidR="00F32568" w14:paraId="4E9B8A45" w14:textId="77777777">
        <w:tc>
          <w:tcPr>
            <w:tcW w:w="1560" w:type="dxa"/>
          </w:tcPr>
          <w:p w14:paraId="62A0842E" w14:textId="77777777" w:rsidR="00F32568" w:rsidRDefault="00000000">
            <w:pPr>
              <w:spacing w:line="400" w:lineRule="exact"/>
              <w:ind w:leftChars="-52" w:left="1" w:hangingChars="46" w:hanging="110"/>
              <w:jc w:val="right"/>
              <w:rPr>
                <w:bCs/>
                <w:color w:val="auto"/>
                <w:sz w:val="24"/>
                <w:szCs w:val="24"/>
              </w:rPr>
            </w:pPr>
            <w:r>
              <w:rPr>
                <w:rFonts w:hint="eastAsia"/>
                <w:bCs/>
                <w:color w:val="auto"/>
                <w:sz w:val="24"/>
                <w:szCs w:val="24"/>
              </w:rPr>
              <w:object w:dxaOrig="325" w:dyaOrig="367" w14:anchorId="1BE633F3">
                <v:shape id="_x0000_i1067" type="#_x0000_t75" style="width:16.5pt;height:18pt" o:ole="">
                  <v:imagedata r:id="rId101" o:title=""/>
                </v:shape>
                <o:OLEObject Type="Embed" ProgID="Equation.3" ShapeID="_x0000_i1067" DrawAspect="Content" ObjectID="_1754415088" r:id="rId102"/>
              </w:object>
            </w:r>
          </w:p>
        </w:tc>
        <w:tc>
          <w:tcPr>
            <w:tcW w:w="6662" w:type="dxa"/>
          </w:tcPr>
          <w:p w14:paraId="42FBBD57" w14:textId="77777777" w:rsidR="00F32568" w:rsidRDefault="00000000">
            <w:pPr>
              <w:spacing w:line="400" w:lineRule="exact"/>
              <w:ind w:left="480" w:hangingChars="200" w:hanging="480"/>
              <w:rPr>
                <w:bCs/>
                <w:color w:val="auto"/>
                <w:sz w:val="24"/>
                <w:szCs w:val="24"/>
              </w:rPr>
            </w:pPr>
            <w:r>
              <w:rPr>
                <w:rFonts w:hint="eastAsia"/>
                <w:bCs/>
                <w:color w:val="auto"/>
                <w:sz w:val="24"/>
                <w:szCs w:val="24"/>
              </w:rPr>
              <w:t>——基本风压（</w:t>
            </w:r>
            <w:proofErr w:type="spellStart"/>
            <w:r>
              <w:rPr>
                <w:rFonts w:hint="eastAsia"/>
                <w:bCs/>
                <w:color w:val="auto"/>
                <w:sz w:val="24"/>
                <w:szCs w:val="24"/>
              </w:rPr>
              <w:t>kN</w:t>
            </w:r>
            <w:proofErr w:type="spellEnd"/>
            <w:r>
              <w:rPr>
                <w:rFonts w:hint="eastAsia"/>
                <w:bCs/>
                <w:color w:val="auto"/>
                <w:sz w:val="24"/>
                <w:szCs w:val="24"/>
              </w:rPr>
              <w:t>/m</w:t>
            </w:r>
            <w:r>
              <w:rPr>
                <w:rFonts w:hint="eastAsia"/>
                <w:bCs/>
                <w:color w:val="auto"/>
                <w:sz w:val="24"/>
                <w:szCs w:val="24"/>
                <w:vertAlign w:val="superscript"/>
              </w:rPr>
              <w:t>2</w:t>
            </w:r>
            <w:r>
              <w:rPr>
                <w:rFonts w:hint="eastAsia"/>
                <w:bCs/>
                <w:color w:val="auto"/>
                <w:sz w:val="24"/>
                <w:szCs w:val="24"/>
              </w:rPr>
              <w:t>），应按现行国家标准《建筑结构荷载规范》</w:t>
            </w:r>
            <w:r>
              <w:rPr>
                <w:rFonts w:hint="eastAsia"/>
                <w:bCs/>
                <w:color w:val="auto"/>
                <w:sz w:val="24"/>
                <w:szCs w:val="24"/>
              </w:rPr>
              <w:t>GB 50009</w:t>
            </w:r>
            <w:r>
              <w:rPr>
                <w:rFonts w:hint="eastAsia"/>
                <w:bCs/>
                <w:color w:val="auto"/>
                <w:sz w:val="24"/>
                <w:szCs w:val="24"/>
              </w:rPr>
              <w:t>取值。</w:t>
            </w:r>
          </w:p>
        </w:tc>
      </w:tr>
    </w:tbl>
    <w:p w14:paraId="401466D6" w14:textId="268D2F05" w:rsidR="00F32568" w:rsidRDefault="00000000">
      <w:pPr>
        <w:pStyle w:val="afd"/>
        <w:numPr>
          <w:ilvl w:val="2"/>
          <w:numId w:val="3"/>
        </w:numPr>
        <w:spacing w:line="360" w:lineRule="auto"/>
        <w:ind w:left="0" w:firstLineChars="0" w:firstLine="0"/>
        <w:jc w:val="left"/>
        <w:outlineLvl w:val="2"/>
        <w:rPr>
          <w:color w:val="auto"/>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的地震作用标准值可采用等效侧力法计算，采用等效侧力法时，垂直于墙板面作用的分布水平地震作用标准值应按下式</w:t>
      </w:r>
      <w:r>
        <w:rPr>
          <w:rFonts w:hint="eastAsia"/>
          <w:bCs/>
          <w:color w:val="auto"/>
          <w:sz w:val="24"/>
          <w:szCs w:val="24"/>
        </w:rPr>
        <w:t>（</w:t>
      </w:r>
      <w:r>
        <w:rPr>
          <w:bCs/>
          <w:color w:val="auto"/>
          <w:sz w:val="24"/>
          <w:szCs w:val="24"/>
        </w:rPr>
        <w:t>6.2.7-1</w:t>
      </w:r>
      <w:r>
        <w:rPr>
          <w:rFonts w:hint="eastAsia"/>
          <w:bCs/>
          <w:color w:val="auto"/>
          <w:sz w:val="24"/>
          <w:szCs w:val="24"/>
        </w:rPr>
        <w:t>）</w:t>
      </w:r>
      <w:r>
        <w:rPr>
          <w:bCs/>
          <w:color w:val="auto"/>
          <w:sz w:val="24"/>
          <w:szCs w:val="24"/>
        </w:rPr>
        <w:t>计算；平行于墙板面的集中水平地震作用标准值应按下</w:t>
      </w:r>
      <w:r>
        <w:rPr>
          <w:rFonts w:hint="eastAsia"/>
          <w:bCs/>
          <w:color w:val="auto"/>
          <w:sz w:val="24"/>
          <w:szCs w:val="24"/>
        </w:rPr>
        <w:t>列公</w:t>
      </w:r>
      <w:r>
        <w:rPr>
          <w:bCs/>
          <w:color w:val="auto"/>
          <w:sz w:val="24"/>
          <w:szCs w:val="24"/>
        </w:rPr>
        <w:t>式</w:t>
      </w:r>
      <w:r>
        <w:rPr>
          <w:bCs/>
          <w:color w:val="auto"/>
          <w:sz w:val="24"/>
          <w:szCs w:val="24"/>
        </w:rPr>
        <w:t xml:space="preserve"> </w:t>
      </w:r>
      <w:r>
        <w:rPr>
          <w:bCs/>
          <w:color w:val="auto"/>
          <w:sz w:val="24"/>
          <w:szCs w:val="24"/>
        </w:rPr>
        <w:t>计算：</w:t>
      </w:r>
    </w:p>
    <w:p w14:paraId="69B9FD8D" w14:textId="77777777" w:rsidR="00F32568" w:rsidRDefault="00000000">
      <w:pPr>
        <w:widowControl/>
        <w:spacing w:line="360" w:lineRule="auto"/>
        <w:jc w:val="right"/>
        <w:rPr>
          <w:bCs/>
          <w:color w:val="auto"/>
          <w:sz w:val="24"/>
          <w:szCs w:val="24"/>
        </w:rPr>
      </w:pPr>
      <w:r>
        <w:rPr>
          <w:color w:val="auto"/>
          <w:position w:val="-12"/>
        </w:rPr>
        <w:object w:dxaOrig="1955" w:dyaOrig="395" w14:anchorId="6963AF64">
          <v:shape id="_x0000_i1068" type="#_x0000_t75" style="width:97.5pt;height:19.5pt" o:ole="">
            <v:imagedata r:id="rId103" o:title=""/>
          </v:shape>
          <o:OLEObject Type="Embed" ProgID="Equation.DSMT4" ShapeID="_x0000_i1068" DrawAspect="Content" ObjectID="_1754415089" r:id="rId104"/>
        </w:object>
      </w:r>
      <w:r>
        <w:rPr>
          <w:color w:val="auto"/>
        </w:rPr>
        <w:t xml:space="preserve">              </w:t>
      </w:r>
      <w:r>
        <w:rPr>
          <w:bCs/>
          <w:color w:val="auto"/>
          <w:sz w:val="24"/>
          <w:szCs w:val="24"/>
        </w:rPr>
        <w:t xml:space="preserve">     (6.2.7-1)</w:t>
      </w:r>
    </w:p>
    <w:p w14:paraId="1F40F3F3" w14:textId="77777777" w:rsidR="00F32568" w:rsidRDefault="00000000">
      <w:pPr>
        <w:widowControl/>
        <w:spacing w:line="360" w:lineRule="auto"/>
        <w:jc w:val="right"/>
        <w:rPr>
          <w:bCs/>
          <w:color w:val="auto"/>
          <w:sz w:val="24"/>
          <w:szCs w:val="24"/>
        </w:rPr>
      </w:pPr>
      <w:r>
        <w:rPr>
          <w:color w:val="auto"/>
          <w:position w:val="-12"/>
        </w:rPr>
        <w:object w:dxaOrig="1645" w:dyaOrig="395" w14:anchorId="304C7F6C">
          <v:shape id="_x0000_i1069" type="#_x0000_t75" style="width:82.5pt;height:19.5pt" o:ole="">
            <v:imagedata r:id="rId105" o:title=""/>
          </v:shape>
          <o:OLEObject Type="Embed" ProgID="Equation.DSMT4" ShapeID="_x0000_i1069" DrawAspect="Content" ObjectID="_1754415090" r:id="rId106"/>
        </w:object>
      </w:r>
      <w:r>
        <w:rPr>
          <w:color w:val="auto"/>
        </w:rPr>
        <w:t xml:space="preserve">                </w:t>
      </w:r>
      <w:r>
        <w:rPr>
          <w:bCs/>
          <w:color w:val="auto"/>
          <w:sz w:val="24"/>
          <w:szCs w:val="24"/>
        </w:rPr>
        <w:t xml:space="preserve">     (6.2.7-2)</w:t>
      </w:r>
    </w:p>
    <w:tbl>
      <w:tblPr>
        <w:tblStyle w:val="af8"/>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804"/>
      </w:tblGrid>
      <w:tr w:rsidR="00F32568" w14:paraId="19009AE7" w14:textId="77777777">
        <w:tc>
          <w:tcPr>
            <w:tcW w:w="1555" w:type="dxa"/>
          </w:tcPr>
          <w:p w14:paraId="19DB7012" w14:textId="77777777" w:rsidR="00F32568" w:rsidRDefault="00000000">
            <w:pPr>
              <w:spacing w:line="360" w:lineRule="auto"/>
              <w:ind w:rightChars="-47" w:right="-99"/>
              <w:jc w:val="right"/>
              <w:rPr>
                <w:color w:val="auto"/>
              </w:rPr>
            </w:pPr>
            <w:r>
              <w:rPr>
                <w:rFonts w:hint="eastAsia"/>
                <w:bCs/>
                <w:color w:val="auto"/>
                <w:sz w:val="24"/>
                <w:szCs w:val="24"/>
              </w:rPr>
              <w:t>式中：</w:t>
            </w:r>
            <w:r>
              <w:rPr>
                <w:rFonts w:hint="eastAsia"/>
                <w:color w:val="auto"/>
                <w:position w:val="-12"/>
              </w:rPr>
              <w:object w:dxaOrig="360" w:dyaOrig="395" w14:anchorId="01C121E3">
                <v:shape id="_x0000_i1070" type="#_x0000_t75" style="width:18pt;height:19.5pt" o:ole="">
                  <v:imagedata r:id="rId107" o:title=""/>
                </v:shape>
                <o:OLEObject Type="Embed" ProgID="Equation.DSMT4" ShapeID="_x0000_i1070" DrawAspect="Content" ObjectID="_1754415091" r:id="rId108"/>
              </w:object>
            </w:r>
            <w:r>
              <w:rPr>
                <w:rFonts w:hint="eastAsia"/>
                <w:color w:val="auto"/>
              </w:rPr>
              <w:t xml:space="preserve"> </w:t>
            </w:r>
          </w:p>
        </w:tc>
        <w:tc>
          <w:tcPr>
            <w:tcW w:w="6804" w:type="dxa"/>
          </w:tcPr>
          <w:p w14:paraId="12671E43" w14:textId="77777777" w:rsidR="00F32568" w:rsidRDefault="00000000">
            <w:pPr>
              <w:spacing w:line="360" w:lineRule="auto"/>
              <w:ind w:left="480" w:hangingChars="200" w:hanging="480"/>
              <w:rPr>
                <w:bCs/>
                <w:color w:val="auto"/>
                <w:sz w:val="24"/>
                <w:szCs w:val="24"/>
              </w:rPr>
            </w:pPr>
            <w:r>
              <w:rPr>
                <w:rFonts w:hint="eastAsia"/>
                <w:bCs/>
                <w:color w:val="auto"/>
                <w:sz w:val="24"/>
                <w:szCs w:val="24"/>
              </w:rPr>
              <w:t>——垂直于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墙板平面的分布水平地震作用标准值（</w:t>
            </w:r>
            <w:proofErr w:type="spellStart"/>
            <w:r>
              <w:rPr>
                <w:rFonts w:hint="eastAsia"/>
                <w:bCs/>
                <w:color w:val="auto"/>
                <w:sz w:val="24"/>
                <w:szCs w:val="24"/>
              </w:rPr>
              <w:t>kN</w:t>
            </w:r>
            <w:proofErr w:type="spellEnd"/>
            <w:r>
              <w:rPr>
                <w:rFonts w:hint="eastAsia"/>
                <w:bCs/>
                <w:color w:val="auto"/>
                <w:sz w:val="24"/>
                <w:szCs w:val="24"/>
              </w:rPr>
              <w:t>/m</w:t>
            </w:r>
            <w:r>
              <w:rPr>
                <w:rFonts w:hint="eastAsia"/>
                <w:bCs/>
                <w:color w:val="auto"/>
                <w:sz w:val="24"/>
                <w:szCs w:val="24"/>
                <w:vertAlign w:val="superscript"/>
              </w:rPr>
              <w:t>2</w:t>
            </w:r>
            <w:r>
              <w:rPr>
                <w:rFonts w:hint="eastAsia"/>
                <w:bCs/>
                <w:color w:val="auto"/>
                <w:sz w:val="24"/>
                <w:szCs w:val="24"/>
              </w:rPr>
              <w:t>）；</w:t>
            </w:r>
          </w:p>
        </w:tc>
      </w:tr>
      <w:tr w:rsidR="00F32568" w14:paraId="1BF56E8E" w14:textId="77777777">
        <w:tc>
          <w:tcPr>
            <w:tcW w:w="1555" w:type="dxa"/>
          </w:tcPr>
          <w:p w14:paraId="474349FD" w14:textId="77777777" w:rsidR="00F32568" w:rsidRDefault="00000000">
            <w:pPr>
              <w:spacing w:line="360" w:lineRule="auto"/>
              <w:jc w:val="right"/>
              <w:rPr>
                <w:color w:val="auto"/>
              </w:rPr>
            </w:pPr>
            <w:r>
              <w:rPr>
                <w:rFonts w:hint="eastAsia"/>
                <w:color w:val="auto"/>
                <w:position w:val="-12"/>
              </w:rPr>
              <w:object w:dxaOrig="325" w:dyaOrig="395" w14:anchorId="693DB829">
                <v:shape id="_x0000_i1071" type="#_x0000_t75" style="width:16.5pt;height:19.5pt" o:ole="">
                  <v:imagedata r:id="rId109" o:title=""/>
                </v:shape>
                <o:OLEObject Type="Embed" ProgID="Equation.DSMT4" ShapeID="_x0000_i1071" DrawAspect="Content" ObjectID="_1754415092" r:id="rId110"/>
              </w:object>
            </w:r>
            <w:r>
              <w:rPr>
                <w:rFonts w:hint="eastAsia"/>
                <w:color w:val="auto"/>
              </w:rPr>
              <w:t xml:space="preserve"> </w:t>
            </w:r>
          </w:p>
        </w:tc>
        <w:tc>
          <w:tcPr>
            <w:tcW w:w="6804" w:type="dxa"/>
          </w:tcPr>
          <w:p w14:paraId="7B7A3FFB" w14:textId="77777777" w:rsidR="00F32568" w:rsidRDefault="00000000">
            <w:pPr>
              <w:spacing w:line="360" w:lineRule="auto"/>
              <w:ind w:left="528" w:hangingChars="220" w:hanging="528"/>
              <w:jc w:val="left"/>
              <w:rPr>
                <w:bCs/>
                <w:color w:val="auto"/>
                <w:sz w:val="24"/>
                <w:szCs w:val="24"/>
              </w:rPr>
            </w:pPr>
            <w:r>
              <w:rPr>
                <w:rFonts w:hint="eastAsia"/>
                <w:bCs/>
                <w:color w:val="auto"/>
                <w:sz w:val="24"/>
                <w:szCs w:val="24"/>
              </w:rPr>
              <w:t>——动力放大系数，可取不小于</w:t>
            </w:r>
            <w:r>
              <w:rPr>
                <w:rFonts w:hint="eastAsia"/>
                <w:bCs/>
                <w:color w:val="auto"/>
                <w:sz w:val="24"/>
                <w:szCs w:val="24"/>
              </w:rPr>
              <w:t>5.0</w:t>
            </w:r>
            <w:r>
              <w:rPr>
                <w:rFonts w:hint="eastAsia"/>
                <w:bCs/>
                <w:color w:val="auto"/>
                <w:sz w:val="24"/>
                <w:szCs w:val="24"/>
              </w:rPr>
              <w:t>；</w:t>
            </w:r>
          </w:p>
        </w:tc>
      </w:tr>
      <w:tr w:rsidR="00F32568" w14:paraId="0132EF2C" w14:textId="77777777">
        <w:tc>
          <w:tcPr>
            <w:tcW w:w="1555" w:type="dxa"/>
          </w:tcPr>
          <w:p w14:paraId="319F067E" w14:textId="77777777" w:rsidR="00F32568" w:rsidRDefault="00000000">
            <w:pPr>
              <w:spacing w:line="360" w:lineRule="auto"/>
              <w:ind w:leftChars="-52" w:left="-12" w:hangingChars="46" w:hanging="97"/>
              <w:jc w:val="right"/>
              <w:rPr>
                <w:color w:val="auto"/>
              </w:rPr>
            </w:pPr>
            <w:r>
              <w:rPr>
                <w:rFonts w:hint="eastAsia"/>
                <w:color w:val="auto"/>
                <w:position w:val="-12"/>
              </w:rPr>
              <w:object w:dxaOrig="445" w:dyaOrig="367" w14:anchorId="7FCEEDA9">
                <v:shape id="_x0000_i1072" type="#_x0000_t75" style="width:22.5pt;height:18pt" o:ole="">
                  <v:imagedata r:id="rId111" o:title=""/>
                </v:shape>
                <o:OLEObject Type="Embed" ProgID="Equation.DSMT4" ShapeID="_x0000_i1072" DrawAspect="Content" ObjectID="_1754415093" r:id="rId112"/>
              </w:object>
            </w:r>
          </w:p>
        </w:tc>
        <w:tc>
          <w:tcPr>
            <w:tcW w:w="6804" w:type="dxa"/>
          </w:tcPr>
          <w:p w14:paraId="3CC8DF7F" w14:textId="77777777" w:rsidR="00F32568" w:rsidRDefault="00000000">
            <w:pPr>
              <w:spacing w:line="360" w:lineRule="auto"/>
              <w:ind w:left="480" w:hangingChars="200" w:hanging="480"/>
              <w:rPr>
                <w:bCs/>
                <w:color w:val="auto"/>
                <w:sz w:val="24"/>
                <w:szCs w:val="24"/>
              </w:rPr>
            </w:pPr>
            <w:r>
              <w:rPr>
                <w:rFonts w:hint="eastAsia"/>
                <w:bCs/>
                <w:color w:val="auto"/>
                <w:sz w:val="24"/>
                <w:szCs w:val="24"/>
              </w:rPr>
              <w:t>——水平地震影响系数最大值，应符合表</w:t>
            </w:r>
            <w:r>
              <w:rPr>
                <w:rFonts w:hint="eastAsia"/>
                <w:bCs/>
                <w:color w:val="auto"/>
                <w:sz w:val="24"/>
                <w:szCs w:val="24"/>
              </w:rPr>
              <w:t>6.2.7</w:t>
            </w:r>
            <w:r>
              <w:rPr>
                <w:rFonts w:hint="eastAsia"/>
                <w:bCs/>
                <w:color w:val="auto"/>
                <w:sz w:val="24"/>
                <w:szCs w:val="24"/>
              </w:rPr>
              <w:t>的规定；</w:t>
            </w:r>
          </w:p>
        </w:tc>
      </w:tr>
      <w:tr w:rsidR="00F32568" w14:paraId="51A7AB8F" w14:textId="77777777">
        <w:tc>
          <w:tcPr>
            <w:tcW w:w="1555" w:type="dxa"/>
          </w:tcPr>
          <w:p w14:paraId="1A0E0AE8" w14:textId="77777777" w:rsidR="00F32568" w:rsidRDefault="00000000">
            <w:pPr>
              <w:spacing w:line="360" w:lineRule="auto"/>
              <w:ind w:leftChars="-52" w:left="-12" w:hangingChars="46" w:hanging="97"/>
              <w:jc w:val="right"/>
              <w:rPr>
                <w:color w:val="auto"/>
              </w:rPr>
            </w:pPr>
            <w:r>
              <w:rPr>
                <w:rFonts w:hint="eastAsia"/>
                <w:color w:val="auto"/>
                <w:position w:val="-12"/>
              </w:rPr>
              <w:object w:dxaOrig="325" w:dyaOrig="395" w14:anchorId="40806B66">
                <v:shape id="_x0000_i1073" type="#_x0000_t75" style="width:16.5pt;height:19.5pt" o:ole="">
                  <v:imagedata r:id="rId113" o:title=""/>
                </v:shape>
                <o:OLEObject Type="Embed" ProgID="Equation.DSMT4" ShapeID="_x0000_i1073" DrawAspect="Content" ObjectID="_1754415094" r:id="rId114"/>
              </w:object>
            </w:r>
            <w:r>
              <w:rPr>
                <w:rFonts w:hint="eastAsia"/>
                <w:color w:val="auto"/>
              </w:rPr>
              <w:t xml:space="preserve"> </w:t>
            </w:r>
          </w:p>
        </w:tc>
        <w:tc>
          <w:tcPr>
            <w:tcW w:w="6804" w:type="dxa"/>
          </w:tcPr>
          <w:p w14:paraId="27C5284C" w14:textId="77777777" w:rsidR="00F32568" w:rsidRDefault="00000000">
            <w:pPr>
              <w:spacing w:line="360" w:lineRule="auto"/>
              <w:ind w:left="480" w:hangingChars="200" w:hanging="480"/>
              <w:jc w:val="left"/>
              <w:rPr>
                <w:bCs/>
                <w:color w:val="auto"/>
                <w:sz w:val="24"/>
                <w:szCs w:val="24"/>
              </w:rPr>
            </w:pPr>
            <w:r>
              <w:rPr>
                <w:rFonts w:hint="eastAsia"/>
                <w:bCs/>
                <w:color w:val="auto"/>
                <w:sz w:val="24"/>
                <w:szCs w:val="24"/>
              </w:rPr>
              <w:t>——</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墙板重力荷载标准值（</w:t>
            </w:r>
            <w:proofErr w:type="spellStart"/>
            <w:r>
              <w:rPr>
                <w:rFonts w:hint="eastAsia"/>
                <w:bCs/>
                <w:color w:val="auto"/>
                <w:sz w:val="24"/>
                <w:szCs w:val="24"/>
              </w:rPr>
              <w:t>kN</w:t>
            </w:r>
            <w:proofErr w:type="spellEnd"/>
            <w:r>
              <w:rPr>
                <w:rFonts w:hint="eastAsia"/>
                <w:bCs/>
                <w:color w:val="auto"/>
                <w:sz w:val="24"/>
                <w:szCs w:val="24"/>
              </w:rPr>
              <w:t>）；</w:t>
            </w:r>
          </w:p>
        </w:tc>
      </w:tr>
      <w:tr w:rsidR="00F32568" w14:paraId="6F0220B9" w14:textId="77777777">
        <w:tc>
          <w:tcPr>
            <w:tcW w:w="1555" w:type="dxa"/>
          </w:tcPr>
          <w:p w14:paraId="286D7B22" w14:textId="77777777" w:rsidR="00F32568" w:rsidRDefault="00000000">
            <w:pPr>
              <w:spacing w:line="360" w:lineRule="auto"/>
              <w:ind w:leftChars="-52" w:left="-12" w:hangingChars="46" w:hanging="97"/>
              <w:jc w:val="right"/>
              <w:rPr>
                <w:color w:val="auto"/>
              </w:rPr>
            </w:pPr>
            <w:r>
              <w:rPr>
                <w:rFonts w:hint="eastAsia"/>
                <w:color w:val="auto"/>
                <w:position w:val="-4"/>
              </w:rPr>
              <w:object w:dxaOrig="240" w:dyaOrig="275" w14:anchorId="19A4FD67">
                <v:shape id="_x0000_i1074" type="#_x0000_t75" style="width:12pt;height:13.5pt" o:ole="">
                  <v:imagedata r:id="rId115" o:title=""/>
                </v:shape>
                <o:OLEObject Type="Embed" ProgID="Equation.DSMT4" ShapeID="_x0000_i1074" DrawAspect="Content" ObjectID="_1754415095" r:id="rId116"/>
              </w:object>
            </w:r>
            <w:r>
              <w:rPr>
                <w:rFonts w:hint="eastAsia"/>
                <w:color w:val="auto"/>
              </w:rPr>
              <w:t xml:space="preserve"> </w:t>
            </w:r>
          </w:p>
        </w:tc>
        <w:tc>
          <w:tcPr>
            <w:tcW w:w="6804" w:type="dxa"/>
          </w:tcPr>
          <w:p w14:paraId="0B1991FC" w14:textId="77777777" w:rsidR="00F32568" w:rsidRDefault="00000000">
            <w:pPr>
              <w:spacing w:line="360" w:lineRule="auto"/>
              <w:ind w:left="480" w:hangingChars="200" w:hanging="480"/>
              <w:jc w:val="left"/>
              <w:rPr>
                <w:bCs/>
                <w:color w:val="auto"/>
                <w:sz w:val="24"/>
                <w:szCs w:val="24"/>
              </w:rPr>
            </w:pPr>
            <w:r>
              <w:rPr>
                <w:rFonts w:hint="eastAsia"/>
                <w:bCs/>
                <w:color w:val="auto"/>
                <w:sz w:val="24"/>
                <w:szCs w:val="24"/>
              </w:rPr>
              <w:t>——</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墙板平面面积</w:t>
            </w:r>
            <w:r>
              <w:rPr>
                <w:rFonts w:hint="eastAsia"/>
                <w:bCs/>
                <w:color w:val="auto"/>
                <w:sz w:val="24"/>
                <w:szCs w:val="24"/>
              </w:rPr>
              <w:t>m</w:t>
            </w:r>
            <w:r>
              <w:rPr>
                <w:rFonts w:hint="eastAsia"/>
                <w:bCs/>
                <w:color w:val="auto"/>
                <w:sz w:val="24"/>
                <w:szCs w:val="24"/>
                <w:vertAlign w:val="superscript"/>
              </w:rPr>
              <w:t>2</w:t>
            </w:r>
            <w:r>
              <w:rPr>
                <w:rFonts w:hint="eastAsia"/>
                <w:bCs/>
                <w:color w:val="auto"/>
                <w:sz w:val="24"/>
                <w:szCs w:val="24"/>
              </w:rPr>
              <w:t>。</w:t>
            </w:r>
          </w:p>
        </w:tc>
      </w:tr>
      <w:tr w:rsidR="00F32568" w14:paraId="1536968A" w14:textId="77777777">
        <w:tc>
          <w:tcPr>
            <w:tcW w:w="1555" w:type="dxa"/>
          </w:tcPr>
          <w:p w14:paraId="3FAE518B" w14:textId="77777777" w:rsidR="00F32568" w:rsidRDefault="00000000">
            <w:pPr>
              <w:spacing w:line="360" w:lineRule="auto"/>
              <w:ind w:leftChars="-52" w:left="-12" w:hangingChars="46" w:hanging="97"/>
              <w:jc w:val="right"/>
              <w:rPr>
                <w:color w:val="auto"/>
              </w:rPr>
            </w:pPr>
            <w:r>
              <w:rPr>
                <w:rFonts w:hint="eastAsia"/>
                <w:color w:val="auto"/>
                <w:position w:val="-12"/>
              </w:rPr>
              <w:object w:dxaOrig="360" w:dyaOrig="395" w14:anchorId="699A079F">
                <v:shape id="_x0000_i1075" type="#_x0000_t75" style="width:18pt;height:19.5pt" o:ole="">
                  <v:imagedata r:id="rId117" o:title=""/>
                </v:shape>
                <o:OLEObject Type="Embed" ProgID="Equation.DSMT4" ShapeID="_x0000_i1075" DrawAspect="Content" ObjectID="_1754415096" r:id="rId118"/>
              </w:object>
            </w:r>
            <w:r>
              <w:rPr>
                <w:rFonts w:hint="eastAsia"/>
                <w:color w:val="auto"/>
              </w:rPr>
              <w:t xml:space="preserve"> </w:t>
            </w:r>
          </w:p>
        </w:tc>
        <w:tc>
          <w:tcPr>
            <w:tcW w:w="6804" w:type="dxa"/>
          </w:tcPr>
          <w:p w14:paraId="1D7B108C" w14:textId="77777777" w:rsidR="00F32568" w:rsidRDefault="00000000">
            <w:pPr>
              <w:spacing w:line="360" w:lineRule="auto"/>
              <w:ind w:left="480" w:hangingChars="200" w:hanging="480"/>
              <w:jc w:val="left"/>
              <w:rPr>
                <w:bCs/>
                <w:color w:val="auto"/>
                <w:sz w:val="24"/>
                <w:szCs w:val="24"/>
              </w:rPr>
            </w:pPr>
            <w:r>
              <w:rPr>
                <w:rFonts w:hint="eastAsia"/>
                <w:bCs/>
                <w:color w:val="auto"/>
                <w:sz w:val="24"/>
                <w:szCs w:val="24"/>
              </w:rPr>
              <w:t>——平行于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墙板平面的集中水平地震作用标准值（</w:t>
            </w:r>
            <w:proofErr w:type="spellStart"/>
            <w:r>
              <w:rPr>
                <w:rFonts w:hint="eastAsia"/>
                <w:bCs/>
                <w:color w:val="auto"/>
                <w:sz w:val="24"/>
                <w:szCs w:val="24"/>
              </w:rPr>
              <w:t>kN</w:t>
            </w:r>
            <w:proofErr w:type="spellEnd"/>
            <w:r>
              <w:rPr>
                <w:rFonts w:hint="eastAsia"/>
                <w:bCs/>
                <w:color w:val="auto"/>
                <w:sz w:val="24"/>
                <w:szCs w:val="24"/>
              </w:rPr>
              <w:t>/m</w:t>
            </w:r>
            <w:r>
              <w:rPr>
                <w:rFonts w:hint="eastAsia"/>
                <w:bCs/>
                <w:color w:val="auto"/>
                <w:sz w:val="24"/>
                <w:szCs w:val="24"/>
                <w:vertAlign w:val="superscript"/>
              </w:rPr>
              <w:t>2</w:t>
            </w:r>
            <w:r>
              <w:rPr>
                <w:rFonts w:hint="eastAsia"/>
                <w:bCs/>
                <w:color w:val="auto"/>
                <w:sz w:val="24"/>
                <w:szCs w:val="24"/>
              </w:rPr>
              <w:t>）。</w:t>
            </w:r>
          </w:p>
        </w:tc>
      </w:tr>
    </w:tbl>
    <w:p w14:paraId="6A39F124" w14:textId="77777777" w:rsidR="00F32568" w:rsidRDefault="00000000">
      <w:pPr>
        <w:tabs>
          <w:tab w:val="left" w:pos="1160"/>
        </w:tabs>
        <w:spacing w:line="400" w:lineRule="exact"/>
        <w:jc w:val="center"/>
        <w:rPr>
          <w:rFonts w:eastAsia="黑体"/>
          <w:color w:val="auto"/>
        </w:rPr>
      </w:pPr>
      <w:r>
        <w:rPr>
          <w:rFonts w:eastAsia="黑体"/>
          <w:color w:val="auto"/>
        </w:rPr>
        <w:t>表</w:t>
      </w:r>
      <w:r>
        <w:rPr>
          <w:rFonts w:eastAsia="黑体"/>
          <w:color w:val="auto"/>
        </w:rPr>
        <w:t xml:space="preserve">6.2.7  </w:t>
      </w:r>
      <w:r>
        <w:rPr>
          <w:rFonts w:eastAsia="黑体"/>
          <w:color w:val="auto"/>
        </w:rPr>
        <w:t>水平地震影响系数最大值</w:t>
      </w:r>
      <w:r>
        <w:rPr>
          <w:color w:val="auto"/>
          <w:position w:val="-12"/>
        </w:rPr>
        <w:object w:dxaOrig="445" w:dyaOrig="367" w14:anchorId="5523493C">
          <v:shape id="_x0000_i1076" type="#_x0000_t75" style="width:22.5pt;height:18pt" o:ole="">
            <v:imagedata r:id="rId111" o:title=""/>
          </v:shape>
          <o:OLEObject Type="Embed" ProgID="Equation.DSMT4" ShapeID="_x0000_i1076" DrawAspect="Content" ObjectID="_1754415097" r:id="rId119"/>
        </w:object>
      </w:r>
    </w:p>
    <w:tbl>
      <w:tblPr>
        <w:tblpPr w:leftFromText="180" w:rightFromText="180" w:vertAnchor="text" w:horzAnchor="margin" w:tblpY="240"/>
        <w:tblW w:w="828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1878"/>
        <w:gridCol w:w="1884"/>
        <w:gridCol w:w="1048"/>
        <w:gridCol w:w="1026"/>
        <w:gridCol w:w="1242"/>
        <w:gridCol w:w="1207"/>
      </w:tblGrid>
      <w:tr w:rsidR="00F32568" w14:paraId="7AA7B088" w14:textId="77777777">
        <w:trPr>
          <w:trHeight w:val="437"/>
        </w:trPr>
        <w:tc>
          <w:tcPr>
            <w:tcW w:w="1878" w:type="dxa"/>
            <w:vMerge w:val="restart"/>
            <w:vAlign w:val="center"/>
          </w:tcPr>
          <w:p w14:paraId="4BE4D715" w14:textId="77777777" w:rsidR="00F32568" w:rsidRDefault="00000000">
            <w:pPr>
              <w:spacing w:line="400" w:lineRule="exact"/>
              <w:jc w:val="center"/>
              <w:outlineLvl w:val="2"/>
              <w:rPr>
                <w:color w:val="auto"/>
              </w:rPr>
            </w:pPr>
            <w:r>
              <w:rPr>
                <w:rFonts w:hint="eastAsia"/>
                <w:color w:val="auto"/>
              </w:rPr>
              <w:t>抗震设防烈度</w:t>
            </w:r>
          </w:p>
        </w:tc>
        <w:tc>
          <w:tcPr>
            <w:tcW w:w="1884" w:type="dxa"/>
            <w:vAlign w:val="center"/>
          </w:tcPr>
          <w:p w14:paraId="251C14C6" w14:textId="77777777" w:rsidR="00F32568" w:rsidRDefault="00000000">
            <w:pPr>
              <w:spacing w:line="400" w:lineRule="exact"/>
              <w:jc w:val="center"/>
              <w:outlineLvl w:val="2"/>
              <w:rPr>
                <w:color w:val="auto"/>
              </w:rPr>
            </w:pPr>
            <w:r>
              <w:rPr>
                <w:rFonts w:hint="eastAsia"/>
                <w:color w:val="auto"/>
              </w:rPr>
              <w:t>6</w:t>
            </w:r>
            <w:r>
              <w:rPr>
                <w:rFonts w:hint="eastAsia"/>
                <w:color w:val="auto"/>
              </w:rPr>
              <w:t>度</w:t>
            </w:r>
          </w:p>
        </w:tc>
        <w:tc>
          <w:tcPr>
            <w:tcW w:w="2074" w:type="dxa"/>
            <w:gridSpan w:val="2"/>
            <w:vAlign w:val="center"/>
          </w:tcPr>
          <w:p w14:paraId="4155C918" w14:textId="77777777" w:rsidR="00F32568" w:rsidRDefault="00000000">
            <w:pPr>
              <w:spacing w:line="400" w:lineRule="exact"/>
              <w:jc w:val="center"/>
              <w:outlineLvl w:val="2"/>
              <w:rPr>
                <w:color w:val="auto"/>
              </w:rPr>
            </w:pPr>
            <w:r>
              <w:rPr>
                <w:rFonts w:hint="eastAsia"/>
                <w:color w:val="auto"/>
              </w:rPr>
              <w:t>7</w:t>
            </w:r>
            <w:r>
              <w:rPr>
                <w:rFonts w:hint="eastAsia"/>
                <w:color w:val="auto"/>
              </w:rPr>
              <w:t>度</w:t>
            </w:r>
          </w:p>
        </w:tc>
        <w:tc>
          <w:tcPr>
            <w:tcW w:w="2449" w:type="dxa"/>
            <w:gridSpan w:val="2"/>
            <w:vAlign w:val="center"/>
          </w:tcPr>
          <w:p w14:paraId="13107D68" w14:textId="77777777" w:rsidR="00F32568" w:rsidRDefault="00000000">
            <w:pPr>
              <w:spacing w:line="400" w:lineRule="exact"/>
              <w:jc w:val="center"/>
              <w:outlineLvl w:val="2"/>
              <w:rPr>
                <w:color w:val="auto"/>
              </w:rPr>
            </w:pPr>
            <w:r>
              <w:rPr>
                <w:rFonts w:hint="eastAsia"/>
                <w:color w:val="auto"/>
              </w:rPr>
              <w:t>8</w:t>
            </w:r>
            <w:r>
              <w:rPr>
                <w:rFonts w:hint="eastAsia"/>
                <w:color w:val="auto"/>
              </w:rPr>
              <w:t>度</w:t>
            </w:r>
          </w:p>
        </w:tc>
      </w:tr>
      <w:tr w:rsidR="00F32568" w14:paraId="54F84E62" w14:textId="77777777">
        <w:trPr>
          <w:trHeight w:val="437"/>
        </w:trPr>
        <w:tc>
          <w:tcPr>
            <w:tcW w:w="1878" w:type="dxa"/>
            <w:vMerge/>
            <w:vAlign w:val="center"/>
          </w:tcPr>
          <w:p w14:paraId="0E2C42A0" w14:textId="77777777" w:rsidR="00F32568" w:rsidRDefault="00F32568">
            <w:pPr>
              <w:spacing w:line="400" w:lineRule="exact"/>
              <w:jc w:val="center"/>
              <w:outlineLvl w:val="2"/>
              <w:rPr>
                <w:color w:val="auto"/>
              </w:rPr>
            </w:pPr>
          </w:p>
        </w:tc>
        <w:tc>
          <w:tcPr>
            <w:tcW w:w="1884" w:type="dxa"/>
            <w:vAlign w:val="center"/>
          </w:tcPr>
          <w:p w14:paraId="5304B948" w14:textId="77777777" w:rsidR="00F32568" w:rsidRDefault="00000000">
            <w:pPr>
              <w:spacing w:line="400" w:lineRule="exact"/>
              <w:jc w:val="center"/>
              <w:outlineLvl w:val="2"/>
              <w:rPr>
                <w:color w:val="auto"/>
              </w:rPr>
            </w:pPr>
            <w:r>
              <w:rPr>
                <w:rFonts w:hint="eastAsia"/>
                <w:color w:val="auto"/>
              </w:rPr>
              <w:t>0.05g</w:t>
            </w:r>
          </w:p>
        </w:tc>
        <w:tc>
          <w:tcPr>
            <w:tcW w:w="1048" w:type="dxa"/>
            <w:tcBorders>
              <w:right w:val="single" w:sz="4" w:space="0" w:color="auto"/>
            </w:tcBorders>
            <w:vAlign w:val="center"/>
          </w:tcPr>
          <w:p w14:paraId="7744F218" w14:textId="77777777" w:rsidR="00F32568" w:rsidRDefault="00000000">
            <w:pPr>
              <w:spacing w:line="400" w:lineRule="exact"/>
              <w:jc w:val="center"/>
              <w:outlineLvl w:val="2"/>
              <w:rPr>
                <w:color w:val="auto"/>
              </w:rPr>
            </w:pPr>
            <w:r>
              <w:rPr>
                <w:rFonts w:hint="eastAsia"/>
                <w:color w:val="auto"/>
              </w:rPr>
              <w:t>0.10g</w:t>
            </w:r>
          </w:p>
        </w:tc>
        <w:tc>
          <w:tcPr>
            <w:tcW w:w="1026" w:type="dxa"/>
            <w:tcBorders>
              <w:left w:val="single" w:sz="4" w:space="0" w:color="auto"/>
            </w:tcBorders>
            <w:vAlign w:val="center"/>
          </w:tcPr>
          <w:p w14:paraId="2B0874FC" w14:textId="77777777" w:rsidR="00F32568" w:rsidRDefault="00000000">
            <w:pPr>
              <w:spacing w:line="400" w:lineRule="exact"/>
              <w:jc w:val="center"/>
              <w:outlineLvl w:val="2"/>
              <w:rPr>
                <w:color w:val="auto"/>
              </w:rPr>
            </w:pPr>
            <w:r>
              <w:rPr>
                <w:rFonts w:hint="eastAsia"/>
                <w:color w:val="auto"/>
              </w:rPr>
              <w:t>0.15g</w:t>
            </w:r>
          </w:p>
        </w:tc>
        <w:tc>
          <w:tcPr>
            <w:tcW w:w="1242" w:type="dxa"/>
            <w:tcBorders>
              <w:right w:val="single" w:sz="4" w:space="0" w:color="auto"/>
            </w:tcBorders>
            <w:vAlign w:val="center"/>
          </w:tcPr>
          <w:p w14:paraId="7E7CC188" w14:textId="77777777" w:rsidR="00F32568" w:rsidRDefault="00000000">
            <w:pPr>
              <w:spacing w:line="400" w:lineRule="exact"/>
              <w:jc w:val="center"/>
              <w:outlineLvl w:val="2"/>
              <w:rPr>
                <w:color w:val="auto"/>
              </w:rPr>
            </w:pPr>
            <w:r>
              <w:rPr>
                <w:rFonts w:hint="eastAsia"/>
                <w:color w:val="auto"/>
              </w:rPr>
              <w:t>0.20g</w:t>
            </w:r>
          </w:p>
        </w:tc>
        <w:tc>
          <w:tcPr>
            <w:tcW w:w="1207" w:type="dxa"/>
            <w:tcBorders>
              <w:left w:val="single" w:sz="4" w:space="0" w:color="auto"/>
            </w:tcBorders>
            <w:vAlign w:val="center"/>
          </w:tcPr>
          <w:p w14:paraId="13198462" w14:textId="77777777" w:rsidR="00F32568" w:rsidRDefault="00000000">
            <w:pPr>
              <w:spacing w:line="400" w:lineRule="exact"/>
              <w:jc w:val="center"/>
              <w:outlineLvl w:val="2"/>
              <w:rPr>
                <w:color w:val="auto"/>
              </w:rPr>
            </w:pPr>
            <w:r>
              <w:rPr>
                <w:rFonts w:hint="eastAsia"/>
                <w:color w:val="auto"/>
              </w:rPr>
              <w:t>0.30g</w:t>
            </w:r>
          </w:p>
        </w:tc>
      </w:tr>
      <w:tr w:rsidR="00F32568" w14:paraId="301422F8" w14:textId="77777777">
        <w:trPr>
          <w:trHeight w:val="366"/>
        </w:trPr>
        <w:tc>
          <w:tcPr>
            <w:tcW w:w="1878" w:type="dxa"/>
            <w:vAlign w:val="center"/>
          </w:tcPr>
          <w:p w14:paraId="54E3FAF0" w14:textId="77777777" w:rsidR="00F32568" w:rsidRDefault="00000000">
            <w:pPr>
              <w:spacing w:line="400" w:lineRule="exact"/>
              <w:jc w:val="center"/>
              <w:outlineLvl w:val="2"/>
              <w:rPr>
                <w:color w:val="auto"/>
              </w:rPr>
            </w:pPr>
            <w:proofErr w:type="gramStart"/>
            <w:r>
              <w:rPr>
                <w:rFonts w:hint="eastAsia"/>
                <w:color w:val="auto"/>
              </w:rPr>
              <w:t>多遇地震</w:t>
            </w:r>
            <w:proofErr w:type="gramEnd"/>
          </w:p>
        </w:tc>
        <w:tc>
          <w:tcPr>
            <w:tcW w:w="1884" w:type="dxa"/>
            <w:vAlign w:val="center"/>
          </w:tcPr>
          <w:p w14:paraId="491EB443" w14:textId="77777777" w:rsidR="00F32568" w:rsidRDefault="00000000">
            <w:pPr>
              <w:spacing w:line="400" w:lineRule="exact"/>
              <w:jc w:val="center"/>
              <w:outlineLvl w:val="2"/>
              <w:rPr>
                <w:color w:val="auto"/>
              </w:rPr>
            </w:pPr>
            <w:r>
              <w:rPr>
                <w:rFonts w:hint="eastAsia"/>
                <w:color w:val="auto"/>
              </w:rPr>
              <w:t>0.04</w:t>
            </w:r>
          </w:p>
        </w:tc>
        <w:tc>
          <w:tcPr>
            <w:tcW w:w="1048" w:type="dxa"/>
            <w:tcBorders>
              <w:right w:val="single" w:sz="4" w:space="0" w:color="auto"/>
            </w:tcBorders>
            <w:vAlign w:val="center"/>
          </w:tcPr>
          <w:p w14:paraId="39F63778" w14:textId="77777777" w:rsidR="00F32568" w:rsidRDefault="00000000">
            <w:pPr>
              <w:spacing w:line="400" w:lineRule="exact"/>
              <w:jc w:val="center"/>
              <w:outlineLvl w:val="2"/>
              <w:rPr>
                <w:color w:val="auto"/>
              </w:rPr>
            </w:pPr>
            <w:r>
              <w:rPr>
                <w:rFonts w:hint="eastAsia"/>
                <w:color w:val="auto"/>
              </w:rPr>
              <w:t>0.08</w:t>
            </w:r>
          </w:p>
        </w:tc>
        <w:tc>
          <w:tcPr>
            <w:tcW w:w="1026" w:type="dxa"/>
            <w:tcBorders>
              <w:left w:val="single" w:sz="4" w:space="0" w:color="auto"/>
            </w:tcBorders>
            <w:vAlign w:val="center"/>
          </w:tcPr>
          <w:p w14:paraId="35BADB39" w14:textId="77777777" w:rsidR="00F32568" w:rsidRDefault="00000000">
            <w:pPr>
              <w:spacing w:line="400" w:lineRule="exact"/>
              <w:jc w:val="center"/>
              <w:outlineLvl w:val="2"/>
              <w:rPr>
                <w:color w:val="auto"/>
              </w:rPr>
            </w:pPr>
            <w:r>
              <w:rPr>
                <w:rFonts w:hint="eastAsia"/>
                <w:color w:val="auto"/>
              </w:rPr>
              <w:t>0.12</w:t>
            </w:r>
          </w:p>
        </w:tc>
        <w:tc>
          <w:tcPr>
            <w:tcW w:w="1242" w:type="dxa"/>
            <w:tcBorders>
              <w:right w:val="single" w:sz="4" w:space="0" w:color="auto"/>
            </w:tcBorders>
            <w:vAlign w:val="center"/>
          </w:tcPr>
          <w:p w14:paraId="5C78F15F" w14:textId="77777777" w:rsidR="00F32568" w:rsidRDefault="00000000">
            <w:pPr>
              <w:spacing w:line="400" w:lineRule="exact"/>
              <w:jc w:val="center"/>
              <w:outlineLvl w:val="2"/>
              <w:rPr>
                <w:color w:val="auto"/>
              </w:rPr>
            </w:pPr>
            <w:r>
              <w:rPr>
                <w:rFonts w:hint="eastAsia"/>
                <w:color w:val="auto"/>
              </w:rPr>
              <w:t>0.16</w:t>
            </w:r>
          </w:p>
        </w:tc>
        <w:tc>
          <w:tcPr>
            <w:tcW w:w="1207" w:type="dxa"/>
            <w:tcBorders>
              <w:left w:val="single" w:sz="4" w:space="0" w:color="auto"/>
            </w:tcBorders>
            <w:vAlign w:val="center"/>
          </w:tcPr>
          <w:p w14:paraId="26D0B749" w14:textId="77777777" w:rsidR="00F32568" w:rsidRDefault="00000000">
            <w:pPr>
              <w:spacing w:line="400" w:lineRule="exact"/>
              <w:jc w:val="center"/>
              <w:outlineLvl w:val="2"/>
              <w:rPr>
                <w:color w:val="auto"/>
              </w:rPr>
            </w:pPr>
            <w:r>
              <w:rPr>
                <w:rFonts w:hint="eastAsia"/>
                <w:color w:val="auto"/>
              </w:rPr>
              <w:t>0.24</w:t>
            </w:r>
          </w:p>
        </w:tc>
      </w:tr>
      <w:tr w:rsidR="00F32568" w14:paraId="61E63665" w14:textId="77777777">
        <w:trPr>
          <w:trHeight w:val="366"/>
        </w:trPr>
        <w:tc>
          <w:tcPr>
            <w:tcW w:w="1878" w:type="dxa"/>
            <w:vAlign w:val="center"/>
          </w:tcPr>
          <w:p w14:paraId="0F8E4775" w14:textId="77777777" w:rsidR="00F32568" w:rsidRDefault="00000000">
            <w:pPr>
              <w:spacing w:line="400" w:lineRule="exact"/>
              <w:jc w:val="center"/>
              <w:outlineLvl w:val="2"/>
              <w:rPr>
                <w:color w:val="auto"/>
              </w:rPr>
            </w:pPr>
            <w:r>
              <w:rPr>
                <w:rFonts w:hint="eastAsia"/>
                <w:color w:val="auto"/>
              </w:rPr>
              <w:t>设防地震</w:t>
            </w:r>
          </w:p>
        </w:tc>
        <w:tc>
          <w:tcPr>
            <w:tcW w:w="1884" w:type="dxa"/>
            <w:vAlign w:val="center"/>
          </w:tcPr>
          <w:p w14:paraId="6058124B" w14:textId="77777777" w:rsidR="00F32568" w:rsidRDefault="00000000">
            <w:pPr>
              <w:spacing w:line="400" w:lineRule="exact"/>
              <w:jc w:val="center"/>
              <w:outlineLvl w:val="2"/>
              <w:rPr>
                <w:color w:val="auto"/>
              </w:rPr>
            </w:pPr>
            <w:r>
              <w:rPr>
                <w:rFonts w:hint="eastAsia"/>
                <w:color w:val="auto"/>
              </w:rPr>
              <w:t>0.12</w:t>
            </w:r>
          </w:p>
        </w:tc>
        <w:tc>
          <w:tcPr>
            <w:tcW w:w="1048" w:type="dxa"/>
            <w:tcBorders>
              <w:right w:val="single" w:sz="4" w:space="0" w:color="auto"/>
            </w:tcBorders>
            <w:vAlign w:val="center"/>
          </w:tcPr>
          <w:p w14:paraId="2DC2A954" w14:textId="77777777" w:rsidR="00F32568" w:rsidRDefault="00000000">
            <w:pPr>
              <w:spacing w:line="400" w:lineRule="exact"/>
              <w:jc w:val="center"/>
              <w:outlineLvl w:val="2"/>
              <w:rPr>
                <w:color w:val="auto"/>
              </w:rPr>
            </w:pPr>
            <w:r>
              <w:rPr>
                <w:rFonts w:hint="eastAsia"/>
                <w:color w:val="auto"/>
              </w:rPr>
              <w:t>0.23</w:t>
            </w:r>
          </w:p>
        </w:tc>
        <w:tc>
          <w:tcPr>
            <w:tcW w:w="1026" w:type="dxa"/>
            <w:tcBorders>
              <w:left w:val="single" w:sz="4" w:space="0" w:color="auto"/>
            </w:tcBorders>
            <w:vAlign w:val="center"/>
          </w:tcPr>
          <w:p w14:paraId="1FE6CC71" w14:textId="77777777" w:rsidR="00F32568" w:rsidRDefault="00000000">
            <w:pPr>
              <w:spacing w:line="400" w:lineRule="exact"/>
              <w:jc w:val="center"/>
              <w:outlineLvl w:val="2"/>
              <w:rPr>
                <w:color w:val="auto"/>
              </w:rPr>
            </w:pPr>
            <w:r>
              <w:rPr>
                <w:rFonts w:hint="eastAsia"/>
                <w:color w:val="auto"/>
              </w:rPr>
              <w:t>0.34</w:t>
            </w:r>
          </w:p>
        </w:tc>
        <w:tc>
          <w:tcPr>
            <w:tcW w:w="1242" w:type="dxa"/>
            <w:tcBorders>
              <w:right w:val="single" w:sz="4" w:space="0" w:color="auto"/>
            </w:tcBorders>
            <w:vAlign w:val="center"/>
          </w:tcPr>
          <w:p w14:paraId="743DC51E" w14:textId="77777777" w:rsidR="00F32568" w:rsidRDefault="00000000">
            <w:pPr>
              <w:spacing w:line="400" w:lineRule="exact"/>
              <w:jc w:val="center"/>
              <w:outlineLvl w:val="2"/>
              <w:rPr>
                <w:color w:val="auto"/>
              </w:rPr>
            </w:pPr>
            <w:r>
              <w:rPr>
                <w:rFonts w:hint="eastAsia"/>
                <w:color w:val="auto"/>
              </w:rPr>
              <w:t>0.45</w:t>
            </w:r>
          </w:p>
        </w:tc>
        <w:tc>
          <w:tcPr>
            <w:tcW w:w="1207" w:type="dxa"/>
            <w:tcBorders>
              <w:left w:val="single" w:sz="4" w:space="0" w:color="auto"/>
            </w:tcBorders>
            <w:vAlign w:val="center"/>
          </w:tcPr>
          <w:p w14:paraId="00C00757" w14:textId="77777777" w:rsidR="00F32568" w:rsidRDefault="00000000">
            <w:pPr>
              <w:spacing w:line="400" w:lineRule="exact"/>
              <w:jc w:val="center"/>
              <w:outlineLvl w:val="2"/>
              <w:rPr>
                <w:color w:val="auto"/>
              </w:rPr>
            </w:pPr>
            <w:r>
              <w:rPr>
                <w:rFonts w:hint="eastAsia"/>
                <w:color w:val="auto"/>
              </w:rPr>
              <w:t>0.68</w:t>
            </w:r>
          </w:p>
        </w:tc>
      </w:tr>
      <w:tr w:rsidR="00F32568" w14:paraId="6C3D24F6" w14:textId="77777777">
        <w:trPr>
          <w:trHeight w:val="366"/>
        </w:trPr>
        <w:tc>
          <w:tcPr>
            <w:tcW w:w="1878" w:type="dxa"/>
            <w:vAlign w:val="center"/>
          </w:tcPr>
          <w:p w14:paraId="57C1BDD2" w14:textId="77777777" w:rsidR="00F32568" w:rsidRDefault="00000000">
            <w:pPr>
              <w:spacing w:line="400" w:lineRule="exact"/>
              <w:jc w:val="center"/>
              <w:outlineLvl w:val="2"/>
              <w:rPr>
                <w:color w:val="auto"/>
              </w:rPr>
            </w:pPr>
            <w:proofErr w:type="gramStart"/>
            <w:r>
              <w:rPr>
                <w:rFonts w:hint="eastAsia"/>
                <w:color w:val="auto"/>
              </w:rPr>
              <w:t>罕遇</w:t>
            </w:r>
            <w:proofErr w:type="gramEnd"/>
            <w:r>
              <w:rPr>
                <w:rFonts w:hint="eastAsia"/>
                <w:color w:val="auto"/>
              </w:rPr>
              <w:t>地震</w:t>
            </w:r>
          </w:p>
        </w:tc>
        <w:tc>
          <w:tcPr>
            <w:tcW w:w="1884" w:type="dxa"/>
            <w:vAlign w:val="center"/>
          </w:tcPr>
          <w:p w14:paraId="3E9C13A1" w14:textId="77777777" w:rsidR="00F32568" w:rsidRDefault="00000000">
            <w:pPr>
              <w:spacing w:line="400" w:lineRule="exact"/>
              <w:jc w:val="center"/>
              <w:outlineLvl w:val="2"/>
              <w:rPr>
                <w:color w:val="auto"/>
              </w:rPr>
            </w:pPr>
            <w:r>
              <w:rPr>
                <w:rFonts w:hint="eastAsia"/>
                <w:color w:val="auto"/>
              </w:rPr>
              <w:t>0.28</w:t>
            </w:r>
          </w:p>
        </w:tc>
        <w:tc>
          <w:tcPr>
            <w:tcW w:w="1048" w:type="dxa"/>
            <w:tcBorders>
              <w:right w:val="single" w:sz="4" w:space="0" w:color="auto"/>
            </w:tcBorders>
            <w:vAlign w:val="center"/>
          </w:tcPr>
          <w:p w14:paraId="04A9E860" w14:textId="77777777" w:rsidR="00F32568" w:rsidRDefault="00000000">
            <w:pPr>
              <w:spacing w:line="400" w:lineRule="exact"/>
              <w:jc w:val="center"/>
              <w:outlineLvl w:val="2"/>
              <w:rPr>
                <w:color w:val="auto"/>
              </w:rPr>
            </w:pPr>
            <w:r>
              <w:rPr>
                <w:rFonts w:hint="eastAsia"/>
                <w:color w:val="auto"/>
              </w:rPr>
              <w:t>0.50</w:t>
            </w:r>
          </w:p>
        </w:tc>
        <w:tc>
          <w:tcPr>
            <w:tcW w:w="1026" w:type="dxa"/>
            <w:tcBorders>
              <w:left w:val="single" w:sz="4" w:space="0" w:color="auto"/>
            </w:tcBorders>
            <w:vAlign w:val="center"/>
          </w:tcPr>
          <w:p w14:paraId="05445909" w14:textId="77777777" w:rsidR="00F32568" w:rsidRDefault="00000000">
            <w:pPr>
              <w:spacing w:line="400" w:lineRule="exact"/>
              <w:jc w:val="center"/>
              <w:outlineLvl w:val="2"/>
              <w:rPr>
                <w:color w:val="auto"/>
              </w:rPr>
            </w:pPr>
            <w:r>
              <w:rPr>
                <w:rFonts w:hint="eastAsia"/>
                <w:color w:val="auto"/>
              </w:rPr>
              <w:t>0.72</w:t>
            </w:r>
          </w:p>
        </w:tc>
        <w:tc>
          <w:tcPr>
            <w:tcW w:w="1242" w:type="dxa"/>
            <w:tcBorders>
              <w:right w:val="single" w:sz="4" w:space="0" w:color="auto"/>
            </w:tcBorders>
            <w:vAlign w:val="center"/>
          </w:tcPr>
          <w:p w14:paraId="2A185D8D" w14:textId="77777777" w:rsidR="00F32568" w:rsidRDefault="00000000">
            <w:pPr>
              <w:spacing w:line="400" w:lineRule="exact"/>
              <w:jc w:val="center"/>
              <w:outlineLvl w:val="2"/>
              <w:rPr>
                <w:color w:val="auto"/>
              </w:rPr>
            </w:pPr>
            <w:r>
              <w:rPr>
                <w:rFonts w:hint="eastAsia"/>
                <w:color w:val="auto"/>
              </w:rPr>
              <w:t>0.90</w:t>
            </w:r>
          </w:p>
        </w:tc>
        <w:tc>
          <w:tcPr>
            <w:tcW w:w="1207" w:type="dxa"/>
            <w:tcBorders>
              <w:left w:val="single" w:sz="4" w:space="0" w:color="auto"/>
            </w:tcBorders>
            <w:vAlign w:val="center"/>
          </w:tcPr>
          <w:p w14:paraId="03C9B54E" w14:textId="77777777" w:rsidR="00F32568" w:rsidRDefault="00000000">
            <w:pPr>
              <w:spacing w:line="400" w:lineRule="exact"/>
              <w:jc w:val="center"/>
              <w:outlineLvl w:val="2"/>
              <w:rPr>
                <w:color w:val="auto"/>
              </w:rPr>
            </w:pPr>
            <w:r>
              <w:rPr>
                <w:rFonts w:hint="eastAsia"/>
                <w:color w:val="auto"/>
              </w:rPr>
              <w:t>1.20</w:t>
            </w:r>
          </w:p>
        </w:tc>
      </w:tr>
    </w:tbl>
    <w:p w14:paraId="00BFD0FB" w14:textId="77777777" w:rsidR="00F32568" w:rsidRDefault="00000000">
      <w:pPr>
        <w:pStyle w:val="afd"/>
        <w:numPr>
          <w:ilvl w:val="1"/>
          <w:numId w:val="3"/>
        </w:numPr>
        <w:ind w:left="567" w:firstLineChars="0"/>
        <w:jc w:val="center"/>
        <w:outlineLvl w:val="1"/>
        <w:rPr>
          <w:rFonts w:eastAsia="黑体"/>
          <w:bCs/>
          <w:color w:val="auto"/>
          <w:sz w:val="28"/>
          <w:szCs w:val="24"/>
        </w:rPr>
      </w:pPr>
      <w:r>
        <w:rPr>
          <w:rFonts w:eastAsia="黑体"/>
          <w:bCs/>
          <w:color w:val="auto"/>
          <w:sz w:val="28"/>
          <w:szCs w:val="24"/>
        </w:rPr>
        <w:t xml:space="preserve">  </w:t>
      </w:r>
      <w:bookmarkStart w:id="65" w:name="_Toc30834"/>
      <w:bookmarkStart w:id="66" w:name="_Toc129287251"/>
      <w:r>
        <w:rPr>
          <w:rFonts w:eastAsia="黑体" w:hint="eastAsia"/>
          <w:bCs/>
          <w:color w:val="auto"/>
          <w:sz w:val="28"/>
          <w:szCs w:val="24"/>
        </w:rPr>
        <w:t>AAC</w:t>
      </w:r>
      <w:proofErr w:type="gramStart"/>
      <w:r>
        <w:rPr>
          <w:rFonts w:eastAsia="黑体" w:hint="eastAsia"/>
          <w:bCs/>
          <w:color w:val="auto"/>
          <w:sz w:val="28"/>
          <w:szCs w:val="24"/>
        </w:rPr>
        <w:t>陶瓷棉自保温</w:t>
      </w:r>
      <w:proofErr w:type="gramEnd"/>
      <w:r>
        <w:rPr>
          <w:rFonts w:eastAsia="黑体" w:hint="eastAsia"/>
          <w:bCs/>
          <w:color w:val="auto"/>
          <w:sz w:val="28"/>
          <w:szCs w:val="24"/>
        </w:rPr>
        <w:t>墙板</w:t>
      </w:r>
      <w:r>
        <w:rPr>
          <w:rFonts w:eastAsia="黑体"/>
          <w:bCs/>
          <w:color w:val="auto"/>
          <w:sz w:val="28"/>
          <w:szCs w:val="24"/>
        </w:rPr>
        <w:t>设计</w:t>
      </w:r>
      <w:bookmarkEnd w:id="65"/>
      <w:bookmarkEnd w:id="66"/>
    </w:p>
    <w:p w14:paraId="59C0D7F7"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墙板应按</w:t>
      </w:r>
      <w:r>
        <w:rPr>
          <w:bCs/>
          <w:color w:val="auto"/>
          <w:sz w:val="24"/>
          <w:szCs w:val="24"/>
        </w:rPr>
        <w:t>组合受力模式进行设计，与主体结构之间的连接节点应能适应主体结构变形，主体结构计算时可不计入</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的刚度影响。</w:t>
      </w:r>
    </w:p>
    <w:p w14:paraId="562A1411"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条文说明6</w:t>
      </w:r>
      <w:r>
        <w:rPr>
          <w:rFonts w:ascii="仿宋_GB2312" w:eastAsia="仿宋_GB2312"/>
          <w:color w:val="auto"/>
          <w:sz w:val="24"/>
        </w:rPr>
        <w:t xml:space="preserve">.3.1  </w:t>
      </w:r>
      <w:r>
        <w:rPr>
          <w:rFonts w:ascii="仿宋_GB2312" w:eastAsia="仿宋_GB2312" w:hint="eastAsia"/>
          <w:color w:val="auto"/>
          <w:sz w:val="24"/>
        </w:rPr>
        <w:t>通过试验研究表面，AAC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墙板在承受面外荷载作</w:t>
      </w:r>
      <w:r>
        <w:rPr>
          <w:rFonts w:ascii="仿宋_GB2312" w:eastAsia="仿宋_GB2312" w:hint="eastAsia"/>
          <w:color w:val="auto"/>
          <w:sz w:val="24"/>
        </w:rPr>
        <w:lastRenderedPageBreak/>
        <w:t>用下，在</w:t>
      </w:r>
      <w:proofErr w:type="gramStart"/>
      <w:r>
        <w:rPr>
          <w:rFonts w:ascii="仿宋_GB2312" w:eastAsia="仿宋_GB2312" w:hint="eastAsia"/>
          <w:color w:val="auto"/>
          <w:sz w:val="24"/>
        </w:rPr>
        <w:t>墙板跨中截面</w:t>
      </w:r>
      <w:proofErr w:type="gramEnd"/>
      <w:r>
        <w:rPr>
          <w:rFonts w:ascii="仿宋_GB2312" w:eastAsia="仿宋_GB2312" w:hint="eastAsia"/>
          <w:color w:val="auto"/>
          <w:sz w:val="24"/>
        </w:rPr>
        <w:t>处沿截面高度的应变与应变呈线性分布，满足平截面假定，并且直至破坏，尚未发生层间滑移现象。由此可知，在墙板弹性阶段，按照组合受力模式设计是可靠的。</w:t>
      </w:r>
    </w:p>
    <w:p w14:paraId="2750C6B7"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墙板正截面承载能力极限状态计算和正常使用极限状态验算应符合下列基本假定：</w:t>
      </w:r>
    </w:p>
    <w:p w14:paraId="60E41B97" w14:textId="77777777" w:rsidR="00F32568" w:rsidRDefault="00000000">
      <w:pPr>
        <w:pStyle w:val="afd"/>
        <w:spacing w:line="360" w:lineRule="auto"/>
        <w:ind w:firstLine="482"/>
        <w:jc w:val="left"/>
        <w:rPr>
          <w:bCs/>
          <w:color w:val="auto"/>
          <w:sz w:val="24"/>
          <w:szCs w:val="24"/>
        </w:rPr>
      </w:pPr>
      <w:r>
        <w:rPr>
          <w:rFonts w:hint="eastAsia"/>
          <w:b/>
          <w:color w:val="auto"/>
          <w:sz w:val="24"/>
          <w:szCs w:val="24"/>
        </w:rPr>
        <w:t>1</w:t>
      </w:r>
      <w:r>
        <w:rPr>
          <w:b/>
          <w:color w:val="auto"/>
          <w:sz w:val="24"/>
          <w:szCs w:val="24"/>
        </w:rPr>
        <w:t xml:space="preserve">  </w:t>
      </w:r>
      <w:r>
        <w:rPr>
          <w:rFonts w:hint="eastAsia"/>
          <w:bCs/>
          <w:color w:val="auto"/>
          <w:sz w:val="24"/>
          <w:szCs w:val="24"/>
        </w:rPr>
        <w:t>截面应变保持平面；</w:t>
      </w:r>
    </w:p>
    <w:p w14:paraId="2A036A24" w14:textId="77777777" w:rsidR="00F32568" w:rsidRDefault="00000000">
      <w:pPr>
        <w:pStyle w:val="afd"/>
        <w:spacing w:line="360" w:lineRule="auto"/>
        <w:ind w:firstLine="482"/>
        <w:jc w:val="left"/>
        <w:rPr>
          <w:bCs/>
          <w:color w:val="auto"/>
          <w:sz w:val="24"/>
          <w:szCs w:val="24"/>
        </w:rPr>
      </w:pPr>
      <w:r>
        <w:rPr>
          <w:rFonts w:hint="eastAsia"/>
          <w:b/>
          <w:color w:val="auto"/>
          <w:sz w:val="24"/>
          <w:szCs w:val="24"/>
        </w:rPr>
        <w:t>2</w:t>
      </w:r>
      <w:r>
        <w:rPr>
          <w:b/>
          <w:color w:val="auto"/>
          <w:sz w:val="24"/>
          <w:szCs w:val="24"/>
        </w:rPr>
        <w:t xml:space="preserve">  </w:t>
      </w:r>
      <w:r>
        <w:rPr>
          <w:rFonts w:hint="eastAsia"/>
          <w:bCs/>
          <w:color w:val="auto"/>
          <w:sz w:val="24"/>
          <w:szCs w:val="24"/>
        </w:rPr>
        <w:t>不计入蒸压加气混凝土的抗拉强度；</w:t>
      </w:r>
    </w:p>
    <w:p w14:paraId="600BAB56" w14:textId="77777777" w:rsidR="00F32568" w:rsidRDefault="00000000">
      <w:pPr>
        <w:pStyle w:val="afd"/>
        <w:spacing w:line="360" w:lineRule="auto"/>
        <w:ind w:firstLine="482"/>
        <w:jc w:val="left"/>
        <w:rPr>
          <w:bCs/>
          <w:color w:val="auto"/>
          <w:sz w:val="24"/>
          <w:szCs w:val="24"/>
        </w:rPr>
      </w:pPr>
      <w:r>
        <w:rPr>
          <w:b/>
          <w:color w:val="auto"/>
          <w:sz w:val="24"/>
          <w:szCs w:val="24"/>
        </w:rPr>
        <w:t xml:space="preserve">3  </w:t>
      </w:r>
      <w:r>
        <w:rPr>
          <w:rFonts w:hint="eastAsia"/>
          <w:bCs/>
          <w:color w:val="auto"/>
          <w:sz w:val="24"/>
          <w:szCs w:val="24"/>
        </w:rPr>
        <w:t>不</w:t>
      </w:r>
      <w:proofErr w:type="gramStart"/>
      <w:r>
        <w:rPr>
          <w:rFonts w:hint="eastAsia"/>
          <w:bCs/>
          <w:color w:val="auto"/>
          <w:sz w:val="24"/>
          <w:szCs w:val="24"/>
        </w:rPr>
        <w:t>考虑腹丝的</w:t>
      </w:r>
      <w:proofErr w:type="gramEnd"/>
      <w:r>
        <w:rPr>
          <w:rFonts w:hint="eastAsia"/>
          <w:bCs/>
          <w:color w:val="auto"/>
          <w:sz w:val="24"/>
          <w:szCs w:val="24"/>
        </w:rPr>
        <w:t>抗弯作用；</w:t>
      </w:r>
    </w:p>
    <w:p w14:paraId="3AB8EE4A" w14:textId="77777777" w:rsidR="00F32568" w:rsidRDefault="00000000">
      <w:pPr>
        <w:pStyle w:val="afd"/>
        <w:spacing w:line="360" w:lineRule="auto"/>
        <w:ind w:firstLine="482"/>
        <w:jc w:val="left"/>
        <w:rPr>
          <w:bCs/>
          <w:color w:val="auto"/>
          <w:sz w:val="24"/>
          <w:szCs w:val="24"/>
        </w:rPr>
      </w:pPr>
      <w:r>
        <w:rPr>
          <w:b/>
          <w:color w:val="auto"/>
          <w:sz w:val="24"/>
          <w:szCs w:val="24"/>
        </w:rPr>
        <w:t>4</w:t>
      </w:r>
      <w:r>
        <w:rPr>
          <w:bCs/>
          <w:color w:val="auto"/>
          <w:sz w:val="24"/>
          <w:szCs w:val="24"/>
        </w:rPr>
        <w:t xml:space="preserve">  </w:t>
      </w:r>
      <w:r>
        <w:rPr>
          <w:rFonts w:hint="eastAsia"/>
          <w:bCs/>
          <w:color w:val="auto"/>
          <w:sz w:val="24"/>
          <w:szCs w:val="24"/>
        </w:rPr>
        <w:t>不考虑上下层蒸压加气混凝土与陶瓷棉板之间互相分离错动。</w:t>
      </w:r>
    </w:p>
    <w:p w14:paraId="639A63DF"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墙板的正截面承载能力极限状态验算中，构件截面应等效为翼缘宽度为</w:t>
      </w:r>
      <w:r>
        <w:rPr>
          <w:rFonts w:hint="eastAsia"/>
          <w:bCs/>
          <w:color w:val="auto"/>
          <w:sz w:val="24"/>
          <w:szCs w:val="24"/>
        </w:rPr>
        <w:t>b</w:t>
      </w:r>
      <w:r>
        <w:rPr>
          <w:rFonts w:hint="eastAsia"/>
          <w:bCs/>
          <w:color w:val="auto"/>
          <w:sz w:val="24"/>
          <w:szCs w:val="24"/>
        </w:rPr>
        <w:t>、腹板（</w:t>
      </w:r>
      <w:proofErr w:type="gramStart"/>
      <w:r>
        <w:rPr>
          <w:rFonts w:hint="eastAsia"/>
          <w:bCs/>
          <w:color w:val="auto"/>
          <w:sz w:val="24"/>
          <w:szCs w:val="24"/>
        </w:rPr>
        <w:t>以腹丝与</w:t>
      </w:r>
      <w:proofErr w:type="gramEnd"/>
      <w:r>
        <w:rPr>
          <w:rFonts w:hint="eastAsia"/>
          <w:bCs/>
          <w:color w:val="auto"/>
          <w:sz w:val="24"/>
          <w:szCs w:val="24"/>
        </w:rPr>
        <w:t>网片组成的桁架）宽度取为</w:t>
      </w:r>
      <w:r>
        <w:rPr>
          <w:rFonts w:hint="eastAsia"/>
          <w:bCs/>
          <w:color w:val="auto"/>
          <w:sz w:val="24"/>
          <w:szCs w:val="24"/>
        </w:rPr>
        <w:t xml:space="preserve"> 0 </w:t>
      </w:r>
      <w:r>
        <w:rPr>
          <w:rFonts w:hint="eastAsia"/>
          <w:bCs/>
          <w:color w:val="auto"/>
          <w:sz w:val="24"/>
          <w:szCs w:val="24"/>
        </w:rPr>
        <w:t>的连体</w:t>
      </w:r>
      <w:r>
        <w:rPr>
          <w:rFonts w:hint="eastAsia"/>
          <w:bCs/>
          <w:color w:val="auto"/>
          <w:sz w:val="24"/>
          <w:szCs w:val="24"/>
        </w:rPr>
        <w:t xml:space="preserve"> I </w:t>
      </w:r>
      <w:r>
        <w:rPr>
          <w:rFonts w:hint="eastAsia"/>
          <w:bCs/>
          <w:color w:val="auto"/>
          <w:sz w:val="24"/>
          <w:szCs w:val="24"/>
        </w:rPr>
        <w:t>形截面蒸压加气混凝土构件（图</w:t>
      </w:r>
      <w:r>
        <w:rPr>
          <w:bCs/>
          <w:color w:val="auto"/>
          <w:sz w:val="24"/>
          <w:szCs w:val="24"/>
        </w:rPr>
        <w:t>6.3.3</w:t>
      </w:r>
      <w:r>
        <w:rPr>
          <w:rFonts w:hint="eastAsia"/>
          <w:bCs/>
          <w:color w:val="auto"/>
          <w:sz w:val="24"/>
          <w:szCs w:val="24"/>
        </w:rPr>
        <w:t>），</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墙板的截面常数可根据构件规格，应按下列公式计算：</w:t>
      </w:r>
    </w:p>
    <w:p w14:paraId="34F65DCB" w14:textId="77777777" w:rsidR="00F32568" w:rsidRDefault="00000000">
      <w:pPr>
        <w:pStyle w:val="afd"/>
        <w:spacing w:line="360" w:lineRule="auto"/>
        <w:ind w:firstLineChars="0" w:firstLine="0"/>
        <w:jc w:val="center"/>
        <w:outlineLvl w:val="2"/>
        <w:rPr>
          <w:bCs/>
          <w:color w:val="auto"/>
          <w:sz w:val="24"/>
          <w:szCs w:val="24"/>
        </w:rPr>
      </w:pPr>
      <w:r>
        <w:rPr>
          <w:noProof/>
        </w:rPr>
        <w:drawing>
          <wp:inline distT="0" distB="0" distL="0" distR="0" wp14:anchorId="45BD60E8" wp14:editId="0D3B8385">
            <wp:extent cx="2409825" cy="1363345"/>
            <wp:effectExtent l="0" t="0" r="13335" b="8255"/>
            <wp:docPr id="13474939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93901" name="图片 1"/>
                    <pic:cNvPicPr>
                      <a:picLocks noChangeAspect="1"/>
                    </pic:cNvPicPr>
                  </pic:nvPicPr>
                  <pic:blipFill>
                    <a:blip r:embed="rId120"/>
                    <a:stretch>
                      <a:fillRect/>
                    </a:stretch>
                  </pic:blipFill>
                  <pic:spPr>
                    <a:xfrm>
                      <a:off x="0" y="0"/>
                      <a:ext cx="2409825" cy="1363345"/>
                    </a:xfrm>
                    <a:prstGeom prst="rect">
                      <a:avLst/>
                    </a:prstGeom>
                  </pic:spPr>
                </pic:pic>
              </a:graphicData>
            </a:graphic>
          </wp:inline>
        </w:drawing>
      </w:r>
    </w:p>
    <w:p w14:paraId="6A791148" w14:textId="77777777" w:rsidR="00F32568" w:rsidRDefault="00000000">
      <w:pPr>
        <w:spacing w:line="360" w:lineRule="auto"/>
        <w:jc w:val="center"/>
        <w:rPr>
          <w:bCs/>
          <w:color w:val="auto"/>
        </w:rPr>
      </w:pPr>
      <w:r>
        <w:rPr>
          <w:rFonts w:hint="eastAsia"/>
          <w:bCs/>
          <w:color w:val="auto"/>
        </w:rPr>
        <w:t>图</w:t>
      </w:r>
      <w:r>
        <w:rPr>
          <w:bCs/>
          <w:color w:val="auto"/>
        </w:rPr>
        <w:t xml:space="preserve">6.3.3  </w:t>
      </w:r>
      <w:r>
        <w:rPr>
          <w:rFonts w:hint="eastAsia"/>
          <w:bCs/>
          <w:color w:val="auto"/>
        </w:rPr>
        <w:t>AAC</w:t>
      </w:r>
      <w:proofErr w:type="gramStart"/>
      <w:r>
        <w:rPr>
          <w:rFonts w:hint="eastAsia"/>
          <w:bCs/>
          <w:color w:val="auto"/>
        </w:rPr>
        <w:t>陶瓷棉自保温</w:t>
      </w:r>
      <w:proofErr w:type="gramEnd"/>
      <w:r>
        <w:rPr>
          <w:rFonts w:hint="eastAsia"/>
          <w:bCs/>
          <w:color w:val="auto"/>
        </w:rPr>
        <w:t>墙板计算截面简图</w:t>
      </w:r>
    </w:p>
    <w:p w14:paraId="4198DD82" w14:textId="77777777" w:rsidR="00F32568" w:rsidRDefault="00000000">
      <w:pPr>
        <w:pStyle w:val="afd"/>
        <w:spacing w:line="360" w:lineRule="auto"/>
        <w:ind w:firstLineChars="0" w:firstLine="0"/>
        <w:jc w:val="center"/>
        <w:rPr>
          <w:bCs/>
          <w:color w:val="auto"/>
        </w:rPr>
      </w:pPr>
      <w:r>
        <w:rPr>
          <w:rFonts w:hint="eastAsia"/>
          <w:bCs/>
          <w:color w:val="auto"/>
        </w:rPr>
        <w:t>1</w:t>
      </w:r>
      <w:r>
        <w:rPr>
          <w:rFonts w:hint="eastAsia"/>
          <w:bCs/>
          <w:color w:val="auto"/>
        </w:rPr>
        <w:t>—</w:t>
      </w:r>
      <w:r>
        <w:rPr>
          <w:rFonts w:hint="eastAsia"/>
          <w:bCs/>
          <w:color w:val="auto"/>
        </w:rPr>
        <w:t>AAC</w:t>
      </w:r>
      <w:proofErr w:type="gramStart"/>
      <w:r>
        <w:rPr>
          <w:rFonts w:hint="eastAsia"/>
          <w:bCs/>
          <w:color w:val="auto"/>
        </w:rPr>
        <w:t>陶瓷棉自保温</w:t>
      </w:r>
      <w:proofErr w:type="gramEnd"/>
      <w:r>
        <w:rPr>
          <w:rFonts w:hint="eastAsia"/>
          <w:bCs/>
          <w:color w:val="auto"/>
        </w:rPr>
        <w:t>墙板内侧；</w:t>
      </w:r>
      <w:r>
        <w:rPr>
          <w:rFonts w:hint="eastAsia"/>
          <w:bCs/>
          <w:color w:val="auto"/>
        </w:rPr>
        <w:t>2</w:t>
      </w:r>
      <w:r>
        <w:rPr>
          <w:rFonts w:hint="eastAsia"/>
          <w:bCs/>
          <w:color w:val="auto"/>
        </w:rPr>
        <w:t>—</w:t>
      </w:r>
      <w:r>
        <w:rPr>
          <w:rFonts w:hint="eastAsia"/>
          <w:bCs/>
          <w:color w:val="auto"/>
        </w:rPr>
        <w:t>AAC</w:t>
      </w:r>
      <w:proofErr w:type="gramStart"/>
      <w:r>
        <w:rPr>
          <w:rFonts w:hint="eastAsia"/>
          <w:bCs/>
          <w:color w:val="auto"/>
        </w:rPr>
        <w:t>陶瓷棉自保温</w:t>
      </w:r>
      <w:proofErr w:type="gramEnd"/>
      <w:r>
        <w:rPr>
          <w:rFonts w:hint="eastAsia"/>
          <w:bCs/>
          <w:color w:val="auto"/>
        </w:rPr>
        <w:t>墙板外侧</w:t>
      </w:r>
    </w:p>
    <w:p w14:paraId="2076A2B7" w14:textId="77777777" w:rsidR="00F32568" w:rsidRDefault="00000000">
      <w:pPr>
        <w:pStyle w:val="afd"/>
        <w:spacing w:line="360" w:lineRule="auto"/>
        <w:ind w:firstLineChars="0" w:firstLine="0"/>
        <w:jc w:val="right"/>
        <w:rPr>
          <w:color w:val="auto"/>
        </w:rPr>
      </w:pPr>
      <w:r>
        <w:rPr>
          <w:color w:val="auto"/>
          <w:position w:val="-14"/>
        </w:rPr>
        <w:object w:dxaOrig="1348" w:dyaOrig="395" w14:anchorId="3F31339F">
          <v:shape id="_x0000_i1077" type="#_x0000_t75" style="width:67.5pt;height:19.5pt" o:ole="">
            <v:imagedata r:id="rId121" o:title=""/>
          </v:shape>
          <o:OLEObject Type="Embed" ProgID="Equation.DSMT4" ShapeID="_x0000_i1077" DrawAspect="Content" ObjectID="_1754415098" r:id="rId122"/>
        </w:object>
      </w:r>
      <w:r>
        <w:rPr>
          <w:color w:val="auto"/>
        </w:rPr>
        <w:t xml:space="preserve">                            </w:t>
      </w:r>
      <w:r>
        <w:rPr>
          <w:rFonts w:hint="eastAsia"/>
          <w:color w:val="auto"/>
        </w:rPr>
        <w:t>（</w:t>
      </w:r>
      <w:r>
        <w:rPr>
          <w:rFonts w:hint="eastAsia"/>
          <w:color w:val="auto"/>
        </w:rPr>
        <w:t>6</w:t>
      </w:r>
      <w:r>
        <w:rPr>
          <w:color w:val="auto"/>
        </w:rPr>
        <w:t>.3.3-1</w:t>
      </w:r>
      <w:r>
        <w:rPr>
          <w:rFonts w:hint="eastAsia"/>
          <w:color w:val="auto"/>
        </w:rPr>
        <w:t>）</w:t>
      </w:r>
    </w:p>
    <w:p w14:paraId="024CFBD5" w14:textId="77777777" w:rsidR="00F32568" w:rsidRDefault="00000000">
      <w:pPr>
        <w:pStyle w:val="afd"/>
        <w:spacing w:line="360" w:lineRule="auto"/>
        <w:ind w:firstLineChars="0" w:firstLine="0"/>
        <w:jc w:val="right"/>
        <w:rPr>
          <w:color w:val="auto"/>
        </w:rPr>
      </w:pPr>
      <w:r>
        <w:rPr>
          <w:color w:val="auto"/>
          <w:position w:val="-16"/>
        </w:rPr>
        <w:object w:dxaOrig="3127" w:dyaOrig="473" w14:anchorId="5D963E57">
          <v:shape id="_x0000_i1078" type="#_x0000_t75" style="width:156pt;height:24pt" o:ole="">
            <v:imagedata r:id="rId123" o:title=""/>
          </v:shape>
          <o:OLEObject Type="Embed" ProgID="Equation.DSMT4" ShapeID="_x0000_i1078" DrawAspect="Content" ObjectID="_1754415099" r:id="rId124"/>
        </w:object>
      </w:r>
      <w:r>
        <w:rPr>
          <w:color w:val="auto"/>
        </w:rPr>
        <w:t xml:space="preserve">               </w:t>
      </w:r>
      <w:r>
        <w:rPr>
          <w:rFonts w:hint="eastAsia"/>
          <w:color w:val="auto"/>
        </w:rPr>
        <w:t>（</w:t>
      </w:r>
      <w:r>
        <w:rPr>
          <w:rFonts w:hint="eastAsia"/>
          <w:color w:val="auto"/>
        </w:rPr>
        <w:t>6</w:t>
      </w:r>
      <w:r>
        <w:rPr>
          <w:color w:val="auto"/>
        </w:rPr>
        <w:t>.3.3-2</w:t>
      </w:r>
      <w:r>
        <w:rPr>
          <w:rFonts w:hint="eastAsia"/>
          <w:color w:val="auto"/>
        </w:rPr>
        <w:t>）</w:t>
      </w:r>
    </w:p>
    <w:p w14:paraId="5E65DA71" w14:textId="77777777" w:rsidR="00F32568" w:rsidRDefault="00000000">
      <w:pPr>
        <w:pStyle w:val="afd"/>
        <w:spacing w:line="360" w:lineRule="auto"/>
        <w:ind w:firstLineChars="0" w:firstLine="0"/>
        <w:jc w:val="right"/>
        <w:rPr>
          <w:color w:val="auto"/>
        </w:rPr>
      </w:pPr>
      <w:r>
        <w:rPr>
          <w:color w:val="auto"/>
          <w:position w:val="-20"/>
        </w:rPr>
        <w:object w:dxaOrig="4955" w:dyaOrig="515" w14:anchorId="67E278CD">
          <v:shape id="_x0000_i1079" type="#_x0000_t75" style="width:247.5pt;height:25.5pt" o:ole="">
            <v:imagedata r:id="rId125" o:title=""/>
          </v:shape>
          <o:OLEObject Type="Embed" ProgID="Equation.DSMT4" ShapeID="_x0000_i1079" DrawAspect="Content" ObjectID="_1754415100" r:id="rId126"/>
        </w:object>
      </w:r>
      <w:r>
        <w:rPr>
          <w:color w:val="auto"/>
        </w:rPr>
        <w:t xml:space="preserve">     </w:t>
      </w:r>
      <w:r>
        <w:rPr>
          <w:rFonts w:hint="eastAsia"/>
          <w:color w:val="auto"/>
        </w:rPr>
        <w:t>（</w:t>
      </w:r>
      <w:r>
        <w:rPr>
          <w:rFonts w:hint="eastAsia"/>
          <w:color w:val="auto"/>
        </w:rPr>
        <w:t>6</w:t>
      </w:r>
      <w:r>
        <w:rPr>
          <w:color w:val="auto"/>
        </w:rPr>
        <w:t>.3.3-3</w:t>
      </w:r>
      <w:r>
        <w:rPr>
          <w:rFonts w:hint="eastAsia"/>
          <w:color w:val="auto"/>
        </w:rPr>
        <w:t>）</w:t>
      </w:r>
    </w:p>
    <w:p w14:paraId="047A0683" w14:textId="77777777" w:rsidR="00F32568" w:rsidRDefault="00000000">
      <w:pPr>
        <w:pStyle w:val="afd"/>
        <w:spacing w:line="360" w:lineRule="auto"/>
        <w:ind w:firstLineChars="0" w:firstLine="0"/>
        <w:jc w:val="right"/>
        <w:rPr>
          <w:color w:val="auto"/>
        </w:rPr>
      </w:pPr>
      <w:r>
        <w:rPr>
          <w:color w:val="auto"/>
          <w:position w:val="-16"/>
        </w:rPr>
        <w:object w:dxaOrig="1115" w:dyaOrig="473" w14:anchorId="76415192">
          <v:shape id="_x0000_i1080" type="#_x0000_t75" style="width:55.5pt;height:24pt" o:ole="">
            <v:imagedata r:id="rId127" o:title=""/>
          </v:shape>
          <o:OLEObject Type="Embed" ProgID="Equation.DSMT4" ShapeID="_x0000_i1080" DrawAspect="Content" ObjectID="_1754415101" r:id="rId128"/>
        </w:object>
      </w:r>
      <w:r>
        <w:rPr>
          <w:color w:val="auto"/>
        </w:rPr>
        <w:t xml:space="preserve">                          </w:t>
      </w:r>
      <w:r>
        <w:rPr>
          <w:rFonts w:hint="eastAsia"/>
          <w:color w:val="auto"/>
        </w:rPr>
        <w:t>（</w:t>
      </w:r>
      <w:r>
        <w:rPr>
          <w:rFonts w:hint="eastAsia"/>
          <w:color w:val="auto"/>
        </w:rPr>
        <w:t>6</w:t>
      </w:r>
      <w:r>
        <w:rPr>
          <w:color w:val="auto"/>
        </w:rPr>
        <w:t>.3.3-4</w:t>
      </w:r>
      <w:r>
        <w:rPr>
          <w:rFonts w:hint="eastAsia"/>
          <w:color w:val="auto"/>
        </w:rPr>
        <w:t>）</w:t>
      </w:r>
      <w:r>
        <w:rPr>
          <w:rFonts w:hint="eastAsia"/>
          <w:color w:val="auto"/>
        </w:rPr>
        <w:t xml:space="preserve"> </w:t>
      </w:r>
    </w:p>
    <w:p w14:paraId="58587175" w14:textId="77777777" w:rsidR="00F32568" w:rsidRDefault="00000000">
      <w:pPr>
        <w:pStyle w:val="afd"/>
        <w:spacing w:line="360" w:lineRule="auto"/>
        <w:ind w:firstLineChars="0" w:firstLine="0"/>
        <w:jc w:val="right"/>
        <w:rPr>
          <w:color w:val="auto"/>
        </w:rPr>
      </w:pPr>
      <w:r>
        <w:rPr>
          <w:color w:val="auto"/>
          <w:position w:val="-12"/>
        </w:rPr>
        <w:object w:dxaOrig="1292" w:dyaOrig="367" w14:anchorId="42E34CF8">
          <v:shape id="_x0000_i1081" type="#_x0000_t75" style="width:64.5pt;height:18pt" o:ole="">
            <v:imagedata r:id="rId129" o:title=""/>
          </v:shape>
          <o:OLEObject Type="Embed" ProgID="Equation.DSMT4" ShapeID="_x0000_i1081" DrawAspect="Content" ObjectID="_1754415102" r:id="rId130"/>
        </w:object>
      </w:r>
      <w:r>
        <w:rPr>
          <w:color w:val="auto"/>
        </w:rPr>
        <w:t xml:space="preserve">                           </w:t>
      </w:r>
      <w:r>
        <w:rPr>
          <w:rFonts w:hint="eastAsia"/>
          <w:color w:val="auto"/>
        </w:rPr>
        <w:t>（</w:t>
      </w:r>
      <w:r>
        <w:rPr>
          <w:rFonts w:hint="eastAsia"/>
          <w:color w:val="auto"/>
        </w:rPr>
        <w:t>6</w:t>
      </w:r>
      <w:r>
        <w:rPr>
          <w:color w:val="auto"/>
        </w:rPr>
        <w:t>.3.3-5</w:t>
      </w:r>
      <w:r>
        <w:rPr>
          <w:rFonts w:hint="eastAsia"/>
          <w:color w:val="auto"/>
        </w:rPr>
        <w:t>）</w:t>
      </w:r>
    </w:p>
    <w:tbl>
      <w:tblPr>
        <w:tblW w:w="8218" w:type="dxa"/>
        <w:tblLayout w:type="fixed"/>
        <w:tblLook w:val="04A0" w:firstRow="1" w:lastRow="0" w:firstColumn="1" w:lastColumn="0" w:noHBand="0" w:noVBand="1"/>
      </w:tblPr>
      <w:tblGrid>
        <w:gridCol w:w="1276"/>
        <w:gridCol w:w="1413"/>
        <w:gridCol w:w="5529"/>
      </w:tblGrid>
      <w:tr w:rsidR="00F32568" w14:paraId="4A4D72F0" w14:textId="77777777">
        <w:tc>
          <w:tcPr>
            <w:tcW w:w="1276" w:type="dxa"/>
            <w:shd w:val="clear" w:color="auto" w:fill="auto"/>
            <w:tcMar>
              <w:left w:w="0" w:type="dxa"/>
              <w:right w:w="0" w:type="dxa"/>
            </w:tcMar>
          </w:tcPr>
          <w:p w14:paraId="5405733D" w14:textId="77777777" w:rsidR="00F32568" w:rsidRDefault="00000000">
            <w:pPr>
              <w:pStyle w:val="12"/>
              <w:tabs>
                <w:tab w:val="left" w:pos="0"/>
              </w:tabs>
              <w:spacing w:line="360" w:lineRule="auto"/>
              <w:jc w:val="right"/>
              <w:outlineLvl w:val="2"/>
              <w:rPr>
                <w:rFonts w:ascii="Times New Roman" w:eastAsia="宋体"/>
                <w:b w:val="0"/>
                <w:color w:val="auto"/>
                <w:sz w:val="24"/>
                <w:szCs w:val="24"/>
              </w:rPr>
            </w:pPr>
            <w:r>
              <w:rPr>
                <w:rFonts w:ascii="Times New Roman" w:eastAsia="宋体" w:hint="eastAsia"/>
                <w:b w:val="0"/>
                <w:color w:val="auto"/>
                <w:kern w:val="0"/>
                <w:sz w:val="24"/>
                <w:szCs w:val="24"/>
              </w:rPr>
              <w:t>式中：</w:t>
            </w:r>
            <w:r>
              <w:rPr>
                <w:rFonts w:ascii="Times New Roman" w:eastAsia="宋体" w:hint="eastAsia"/>
                <w:b w:val="0"/>
                <w:color w:val="auto"/>
                <w:kern w:val="0"/>
                <w:sz w:val="24"/>
                <w:szCs w:val="24"/>
              </w:rPr>
              <w:t xml:space="preserve"> </w:t>
            </w:r>
          </w:p>
        </w:tc>
        <w:tc>
          <w:tcPr>
            <w:tcW w:w="1413" w:type="dxa"/>
            <w:shd w:val="clear" w:color="auto" w:fill="auto"/>
            <w:tcMar>
              <w:left w:w="0" w:type="dxa"/>
              <w:right w:w="0" w:type="dxa"/>
            </w:tcMar>
          </w:tcPr>
          <w:p w14:paraId="7022CDEA" w14:textId="77777777" w:rsidR="00F32568" w:rsidRDefault="00000000">
            <w:pPr>
              <w:pStyle w:val="12"/>
              <w:tabs>
                <w:tab w:val="left" w:pos="0"/>
              </w:tabs>
              <w:spacing w:line="360" w:lineRule="auto"/>
              <w:jc w:val="right"/>
              <w:outlineLvl w:val="2"/>
              <w:rPr>
                <w:rFonts w:ascii="Times New Roman" w:eastAsia="宋体"/>
                <w:b w:val="0"/>
                <w:color w:val="auto"/>
                <w:sz w:val="24"/>
                <w:szCs w:val="24"/>
              </w:rPr>
            </w:pPr>
            <w:r>
              <w:rPr>
                <w:rFonts w:ascii="Times New Roman" w:eastAsia="宋体" w:hint="eastAsia"/>
                <w:b w:val="0"/>
                <w:color w:val="auto"/>
                <w:kern w:val="0"/>
                <w:sz w:val="24"/>
                <w:szCs w:val="24"/>
              </w:rPr>
              <w:object w:dxaOrig="240" w:dyaOrig="268" w14:anchorId="250C948C">
                <v:shape id="_x0000_i1082" type="#_x0000_t75" style="width:12pt;height:13.5pt" o:ole="">
                  <v:imagedata r:id="rId131" o:title=""/>
                </v:shape>
                <o:OLEObject Type="Embed" ProgID="Equation.DSMT4" ShapeID="_x0000_i1082" DrawAspect="Content" ObjectID="_1754415103" r:id="rId132"/>
              </w:object>
            </w:r>
            <w:r>
              <w:rPr>
                <w:rFonts w:ascii="Times New Roman" w:eastAsia="宋体" w:hint="eastAsia"/>
                <w:b w:val="0"/>
                <w:color w:val="auto"/>
                <w:kern w:val="0"/>
                <w:sz w:val="24"/>
                <w:szCs w:val="24"/>
              </w:rPr>
              <w:t>——</w:t>
            </w:r>
          </w:p>
        </w:tc>
        <w:tc>
          <w:tcPr>
            <w:tcW w:w="5529" w:type="dxa"/>
            <w:shd w:val="clear" w:color="auto" w:fill="auto"/>
            <w:tcMar>
              <w:left w:w="0" w:type="dxa"/>
              <w:right w:w="0" w:type="dxa"/>
            </w:tcMar>
          </w:tcPr>
          <w:p w14:paraId="02427349"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kern w:val="0"/>
                <w:sz w:val="24"/>
                <w:szCs w:val="24"/>
              </w:rPr>
              <w:t>蒸压加气混凝截面面积（</w:t>
            </w:r>
            <w:r>
              <w:rPr>
                <w:rFonts w:ascii="Times New Roman" w:eastAsia="宋体" w:hint="eastAsia"/>
                <w:b w:val="0"/>
                <w:color w:val="auto"/>
                <w:kern w:val="0"/>
                <w:sz w:val="24"/>
                <w:szCs w:val="24"/>
              </w:rPr>
              <w:t>mm</w:t>
            </w:r>
            <w:r>
              <w:rPr>
                <w:rFonts w:ascii="Times New Roman" w:eastAsia="宋体" w:hint="eastAsia"/>
                <w:b w:val="0"/>
                <w:color w:val="auto"/>
                <w:kern w:val="0"/>
                <w:sz w:val="24"/>
                <w:szCs w:val="24"/>
                <w:vertAlign w:val="superscript"/>
              </w:rPr>
              <w:t>2</w:t>
            </w:r>
            <w:r>
              <w:rPr>
                <w:rFonts w:ascii="Times New Roman" w:eastAsia="宋体" w:hint="eastAsia"/>
                <w:b w:val="0"/>
                <w:color w:val="auto"/>
                <w:kern w:val="0"/>
                <w:sz w:val="24"/>
                <w:szCs w:val="24"/>
              </w:rPr>
              <w:t>）；</w:t>
            </w:r>
          </w:p>
        </w:tc>
      </w:tr>
      <w:tr w:rsidR="00F32568" w14:paraId="33FF6B6E" w14:textId="77777777">
        <w:tc>
          <w:tcPr>
            <w:tcW w:w="1276" w:type="dxa"/>
            <w:shd w:val="clear" w:color="auto" w:fill="auto"/>
            <w:tcMar>
              <w:left w:w="0" w:type="dxa"/>
              <w:right w:w="0" w:type="dxa"/>
            </w:tcMar>
          </w:tcPr>
          <w:p w14:paraId="183F3C9B" w14:textId="77777777" w:rsidR="00F32568" w:rsidRDefault="00000000">
            <w:pPr>
              <w:pStyle w:val="12"/>
              <w:tabs>
                <w:tab w:val="left" w:pos="0"/>
              </w:tabs>
              <w:spacing w:line="360" w:lineRule="auto"/>
              <w:jc w:val="right"/>
              <w:outlineLvl w:val="2"/>
              <w:rPr>
                <w:rFonts w:ascii="Times New Roman" w:eastAsia="宋体"/>
                <w:b w:val="0"/>
                <w:color w:val="auto"/>
                <w:sz w:val="24"/>
                <w:szCs w:val="24"/>
              </w:rPr>
            </w:pPr>
            <w:r>
              <w:rPr>
                <w:rFonts w:ascii="Times New Roman" w:eastAsia="宋体" w:hint="eastAsia"/>
                <w:b w:val="0"/>
                <w:color w:val="auto"/>
                <w:kern w:val="0"/>
                <w:sz w:val="24"/>
                <w:szCs w:val="24"/>
              </w:rPr>
              <w:t xml:space="preserve">  </w:t>
            </w:r>
          </w:p>
        </w:tc>
        <w:tc>
          <w:tcPr>
            <w:tcW w:w="1413" w:type="dxa"/>
            <w:shd w:val="clear" w:color="auto" w:fill="auto"/>
            <w:tcMar>
              <w:left w:w="0" w:type="dxa"/>
              <w:right w:w="0" w:type="dxa"/>
            </w:tcMar>
          </w:tcPr>
          <w:p w14:paraId="4D04C180" w14:textId="77777777" w:rsidR="00F32568" w:rsidRDefault="00000000">
            <w:pPr>
              <w:pStyle w:val="12"/>
              <w:tabs>
                <w:tab w:val="left" w:pos="0"/>
              </w:tabs>
              <w:spacing w:line="360" w:lineRule="auto"/>
              <w:jc w:val="right"/>
              <w:outlineLvl w:val="2"/>
              <w:rPr>
                <w:rFonts w:ascii="Times New Roman" w:eastAsia="宋体"/>
                <w:b w:val="0"/>
                <w:color w:val="auto"/>
                <w:sz w:val="24"/>
                <w:szCs w:val="24"/>
              </w:rPr>
            </w:pPr>
            <w:r>
              <w:rPr>
                <w:rFonts w:ascii="Times New Roman" w:eastAsia="宋体" w:hint="eastAsia"/>
                <w:b w:val="0"/>
                <w:color w:val="auto"/>
                <w:kern w:val="0"/>
                <w:sz w:val="24"/>
                <w:szCs w:val="24"/>
              </w:rPr>
              <w:object w:dxaOrig="205" w:dyaOrig="275" w14:anchorId="6EAB7927">
                <v:shape id="_x0000_i1083" type="#_x0000_t75" style="width:10.5pt;height:13.5pt" o:ole="">
                  <v:imagedata r:id="rId133" o:title=""/>
                </v:shape>
                <o:OLEObject Type="Embed" ProgID="Equation.DSMT4" ShapeID="_x0000_i1083" DrawAspect="Content" ObjectID="_1754415104" r:id="rId134"/>
              </w:object>
            </w:r>
            <w:r>
              <w:rPr>
                <w:rFonts w:ascii="Times New Roman" w:eastAsia="宋体" w:hint="eastAsia"/>
                <w:b w:val="0"/>
                <w:color w:val="auto"/>
                <w:kern w:val="0"/>
                <w:sz w:val="24"/>
                <w:szCs w:val="24"/>
              </w:rPr>
              <w:t>——</w:t>
            </w:r>
          </w:p>
        </w:tc>
        <w:tc>
          <w:tcPr>
            <w:tcW w:w="5529" w:type="dxa"/>
            <w:shd w:val="clear" w:color="auto" w:fill="auto"/>
            <w:tcMar>
              <w:left w:w="0" w:type="dxa"/>
              <w:right w:w="0" w:type="dxa"/>
            </w:tcMar>
          </w:tcPr>
          <w:p w14:paraId="4A80385F"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kern w:val="0"/>
                <w:sz w:val="24"/>
                <w:szCs w:val="24"/>
              </w:rPr>
              <w:t>蒸压加气混凝土板截面宽度（</w:t>
            </w:r>
            <w:r>
              <w:rPr>
                <w:rFonts w:ascii="Times New Roman" w:eastAsia="宋体" w:hint="eastAsia"/>
                <w:b w:val="0"/>
                <w:color w:val="auto"/>
                <w:kern w:val="0"/>
                <w:sz w:val="24"/>
                <w:szCs w:val="24"/>
              </w:rPr>
              <w:t>mm</w:t>
            </w:r>
            <w:r>
              <w:rPr>
                <w:rFonts w:ascii="Times New Roman" w:eastAsia="宋体" w:hint="eastAsia"/>
                <w:b w:val="0"/>
                <w:color w:val="auto"/>
                <w:kern w:val="0"/>
                <w:sz w:val="24"/>
                <w:szCs w:val="24"/>
              </w:rPr>
              <w:t>）；</w:t>
            </w:r>
          </w:p>
        </w:tc>
      </w:tr>
      <w:tr w:rsidR="00F32568" w14:paraId="3F02CCC9" w14:textId="77777777">
        <w:tc>
          <w:tcPr>
            <w:tcW w:w="1276" w:type="dxa"/>
            <w:shd w:val="clear" w:color="auto" w:fill="auto"/>
            <w:tcMar>
              <w:left w:w="0" w:type="dxa"/>
              <w:right w:w="0" w:type="dxa"/>
            </w:tcMar>
          </w:tcPr>
          <w:p w14:paraId="68C92969" w14:textId="77777777" w:rsidR="00F32568" w:rsidRDefault="00F32568">
            <w:pPr>
              <w:pStyle w:val="12"/>
              <w:tabs>
                <w:tab w:val="left" w:pos="37"/>
              </w:tabs>
              <w:spacing w:line="360" w:lineRule="auto"/>
              <w:ind w:leftChars="-117" w:left="-37" w:right="-105" w:hangingChars="87" w:hanging="209"/>
              <w:jc w:val="right"/>
              <w:outlineLvl w:val="2"/>
              <w:rPr>
                <w:rFonts w:ascii="Times New Roman" w:eastAsia="宋体"/>
                <w:b w:val="0"/>
                <w:color w:val="auto"/>
                <w:sz w:val="24"/>
                <w:szCs w:val="24"/>
              </w:rPr>
            </w:pPr>
          </w:p>
        </w:tc>
        <w:tc>
          <w:tcPr>
            <w:tcW w:w="1413" w:type="dxa"/>
            <w:shd w:val="clear" w:color="auto" w:fill="auto"/>
            <w:tcMar>
              <w:left w:w="0" w:type="dxa"/>
              <w:right w:w="0" w:type="dxa"/>
            </w:tcMar>
          </w:tcPr>
          <w:p w14:paraId="084681CE" w14:textId="77777777" w:rsidR="00F32568" w:rsidRDefault="00000000">
            <w:pPr>
              <w:pStyle w:val="12"/>
              <w:tabs>
                <w:tab w:val="left" w:pos="0"/>
              </w:tabs>
              <w:spacing w:line="360" w:lineRule="auto"/>
              <w:ind w:leftChars="17" w:left="38" w:hanging="2"/>
              <w:jc w:val="right"/>
              <w:outlineLvl w:val="2"/>
              <w:rPr>
                <w:rFonts w:ascii="Times New Roman" w:eastAsia="宋体"/>
                <w:b w:val="0"/>
                <w:color w:val="auto"/>
                <w:sz w:val="24"/>
                <w:szCs w:val="24"/>
              </w:rPr>
            </w:pPr>
            <w:r>
              <w:rPr>
                <w:rFonts w:ascii="Times New Roman" w:eastAsia="宋体" w:hint="eastAsia"/>
                <w:b w:val="0"/>
                <w:color w:val="auto"/>
                <w:kern w:val="0"/>
                <w:sz w:val="24"/>
                <w:szCs w:val="24"/>
              </w:rPr>
              <w:object w:dxaOrig="184" w:dyaOrig="360" w14:anchorId="4353B325">
                <v:shape id="_x0000_i1084" type="#_x0000_t75" style="width:9pt;height:18pt" o:ole="">
                  <v:imagedata r:id="rId135" o:title=""/>
                </v:shape>
                <o:OLEObject Type="Embed" ProgID="Equation.DSMT4" ShapeID="_x0000_i1084" DrawAspect="Content" ObjectID="_1754415105" r:id="rId136"/>
              </w:object>
            </w:r>
            <w:r>
              <w:rPr>
                <w:rFonts w:ascii="Times New Roman" w:eastAsia="宋体" w:hint="eastAsia"/>
                <w:b w:val="0"/>
                <w:color w:val="auto"/>
                <w:kern w:val="0"/>
                <w:sz w:val="24"/>
                <w:szCs w:val="24"/>
              </w:rPr>
              <w:t>、</w:t>
            </w:r>
            <w:bookmarkStart w:id="67" w:name="MTBlankEqn"/>
            <w:r>
              <w:rPr>
                <w:rFonts w:ascii="Times New Roman" w:eastAsia="宋体" w:hint="eastAsia"/>
                <w:b w:val="0"/>
                <w:color w:val="auto"/>
                <w:kern w:val="0"/>
                <w:sz w:val="24"/>
                <w:szCs w:val="24"/>
              </w:rPr>
              <w:object w:dxaOrig="233" w:dyaOrig="360" w14:anchorId="7D0C7485">
                <v:shape id="_x0000_i1085" type="#_x0000_t75" style="width:12pt;height:18pt" o:ole="">
                  <v:imagedata r:id="rId137" o:title=""/>
                </v:shape>
                <o:OLEObject Type="Embed" ProgID="Equation.DSMT4" ShapeID="_x0000_i1085" DrawAspect="Content" ObjectID="_1754415106" r:id="rId138"/>
              </w:object>
            </w:r>
            <w:bookmarkEnd w:id="67"/>
            <w:r>
              <w:rPr>
                <w:rFonts w:ascii="Times New Roman" w:eastAsia="宋体" w:hint="eastAsia"/>
                <w:b w:val="0"/>
                <w:color w:val="auto"/>
                <w:kern w:val="0"/>
                <w:sz w:val="24"/>
                <w:szCs w:val="24"/>
              </w:rPr>
              <w:t xml:space="preserve"> </w:t>
            </w:r>
            <w:r>
              <w:rPr>
                <w:rFonts w:ascii="Times New Roman" w:eastAsia="宋体" w:hint="eastAsia"/>
                <w:b w:val="0"/>
                <w:color w:val="auto"/>
                <w:kern w:val="0"/>
                <w:sz w:val="24"/>
                <w:szCs w:val="24"/>
              </w:rPr>
              <w:t>——</w:t>
            </w:r>
          </w:p>
        </w:tc>
        <w:tc>
          <w:tcPr>
            <w:tcW w:w="5529" w:type="dxa"/>
            <w:shd w:val="clear" w:color="auto" w:fill="auto"/>
            <w:tcMar>
              <w:left w:w="0" w:type="dxa"/>
              <w:right w:w="0" w:type="dxa"/>
            </w:tcMar>
          </w:tcPr>
          <w:p w14:paraId="13EE7B74" w14:textId="77777777" w:rsidR="00F32568" w:rsidRDefault="00000000">
            <w:pPr>
              <w:pStyle w:val="12"/>
              <w:tabs>
                <w:tab w:val="left" w:pos="0"/>
              </w:tabs>
              <w:spacing w:line="360" w:lineRule="auto"/>
              <w:ind w:leftChars="-1" w:hanging="2"/>
              <w:jc w:val="both"/>
              <w:outlineLvl w:val="2"/>
              <w:rPr>
                <w:rFonts w:ascii="Times New Roman" w:eastAsia="宋体"/>
                <w:b w:val="0"/>
                <w:color w:val="auto"/>
                <w:sz w:val="24"/>
                <w:szCs w:val="24"/>
              </w:rPr>
            </w:pPr>
            <w:r>
              <w:rPr>
                <w:rFonts w:ascii="Times New Roman" w:eastAsia="宋体" w:hint="eastAsia"/>
                <w:b w:val="0"/>
                <w:color w:val="auto"/>
                <w:kern w:val="0"/>
                <w:sz w:val="24"/>
                <w:szCs w:val="24"/>
              </w:rPr>
              <w:t>AAC</w:t>
            </w:r>
            <w:proofErr w:type="gramStart"/>
            <w:r>
              <w:rPr>
                <w:rFonts w:ascii="Times New Roman" w:eastAsia="宋体" w:hint="eastAsia"/>
                <w:b w:val="0"/>
                <w:color w:val="auto"/>
                <w:kern w:val="0"/>
                <w:sz w:val="24"/>
                <w:szCs w:val="24"/>
              </w:rPr>
              <w:t>陶瓷棉自保温</w:t>
            </w:r>
            <w:proofErr w:type="gramEnd"/>
            <w:r>
              <w:rPr>
                <w:rFonts w:ascii="Times New Roman" w:eastAsia="宋体" w:hint="eastAsia"/>
                <w:b w:val="0"/>
                <w:color w:val="auto"/>
                <w:kern w:val="0"/>
                <w:sz w:val="24"/>
                <w:szCs w:val="24"/>
              </w:rPr>
              <w:t>墙板</w:t>
            </w:r>
            <w:proofErr w:type="gramStart"/>
            <w:r>
              <w:rPr>
                <w:rFonts w:ascii="Times New Roman" w:eastAsia="宋体" w:hint="eastAsia"/>
                <w:b w:val="0"/>
                <w:color w:val="auto"/>
                <w:kern w:val="0"/>
                <w:sz w:val="24"/>
                <w:szCs w:val="24"/>
              </w:rPr>
              <w:t>内外侧蒸压</w:t>
            </w:r>
            <w:proofErr w:type="gramEnd"/>
            <w:r>
              <w:rPr>
                <w:rFonts w:ascii="Times New Roman" w:eastAsia="宋体" w:hint="eastAsia"/>
                <w:b w:val="0"/>
                <w:color w:val="auto"/>
                <w:kern w:val="0"/>
                <w:sz w:val="24"/>
                <w:szCs w:val="24"/>
              </w:rPr>
              <w:t>加气混凝土层厚度（</w:t>
            </w:r>
            <w:r>
              <w:rPr>
                <w:rFonts w:ascii="Times New Roman" w:eastAsia="宋体" w:hint="eastAsia"/>
                <w:b w:val="0"/>
                <w:color w:val="auto"/>
                <w:kern w:val="0"/>
                <w:sz w:val="24"/>
                <w:szCs w:val="24"/>
              </w:rPr>
              <w:t>mm</w:t>
            </w:r>
            <w:r>
              <w:rPr>
                <w:rFonts w:ascii="Times New Roman" w:eastAsia="宋体" w:hint="eastAsia"/>
                <w:b w:val="0"/>
                <w:color w:val="auto"/>
                <w:kern w:val="0"/>
                <w:sz w:val="24"/>
                <w:szCs w:val="24"/>
              </w:rPr>
              <w:t>）；</w:t>
            </w:r>
          </w:p>
        </w:tc>
      </w:tr>
      <w:tr w:rsidR="00F32568" w14:paraId="33EE18E9" w14:textId="77777777">
        <w:tc>
          <w:tcPr>
            <w:tcW w:w="1276" w:type="dxa"/>
            <w:shd w:val="clear" w:color="auto" w:fill="auto"/>
            <w:tcMar>
              <w:left w:w="0" w:type="dxa"/>
              <w:right w:w="0" w:type="dxa"/>
            </w:tcMar>
          </w:tcPr>
          <w:p w14:paraId="697704F9" w14:textId="77777777" w:rsidR="00F32568" w:rsidRDefault="00F32568">
            <w:pPr>
              <w:pStyle w:val="12"/>
              <w:tabs>
                <w:tab w:val="left" w:pos="0"/>
              </w:tabs>
              <w:spacing w:line="360" w:lineRule="auto"/>
              <w:jc w:val="right"/>
              <w:outlineLvl w:val="2"/>
              <w:rPr>
                <w:rFonts w:ascii="Times New Roman" w:eastAsia="宋体"/>
                <w:b w:val="0"/>
                <w:color w:val="auto"/>
                <w:sz w:val="24"/>
                <w:szCs w:val="24"/>
              </w:rPr>
            </w:pPr>
          </w:p>
        </w:tc>
        <w:tc>
          <w:tcPr>
            <w:tcW w:w="1413" w:type="dxa"/>
            <w:shd w:val="clear" w:color="auto" w:fill="auto"/>
            <w:tcMar>
              <w:left w:w="0" w:type="dxa"/>
              <w:right w:w="0" w:type="dxa"/>
            </w:tcMar>
          </w:tcPr>
          <w:p w14:paraId="1606A904" w14:textId="77777777" w:rsidR="00F32568" w:rsidRDefault="00000000">
            <w:pPr>
              <w:pStyle w:val="12"/>
              <w:tabs>
                <w:tab w:val="left" w:pos="0"/>
              </w:tabs>
              <w:spacing w:line="360" w:lineRule="auto"/>
              <w:jc w:val="right"/>
              <w:outlineLvl w:val="2"/>
              <w:rPr>
                <w:rFonts w:ascii="Times New Roman" w:eastAsia="宋体"/>
                <w:b w:val="0"/>
                <w:color w:val="auto"/>
                <w:sz w:val="24"/>
                <w:szCs w:val="24"/>
              </w:rPr>
            </w:pPr>
            <w:r>
              <w:rPr>
                <w:rFonts w:ascii="Times New Roman" w:eastAsia="宋体" w:hint="eastAsia"/>
                <w:b w:val="0"/>
                <w:color w:val="auto"/>
                <w:kern w:val="0"/>
                <w:sz w:val="24"/>
                <w:szCs w:val="24"/>
              </w:rPr>
              <w:object w:dxaOrig="184" w:dyaOrig="233" w14:anchorId="61DF099A">
                <v:shape id="_x0000_i1086" type="#_x0000_t75" style="width:9pt;height:12pt" o:ole="">
                  <v:imagedata r:id="rId139" o:title=""/>
                </v:shape>
                <o:OLEObject Type="Embed" ProgID="Equation.DSMT4" ShapeID="_x0000_i1086" DrawAspect="Content" ObjectID="_1754415107" r:id="rId140"/>
              </w:object>
            </w:r>
            <w:r>
              <w:rPr>
                <w:rFonts w:ascii="Times New Roman" w:eastAsia="宋体" w:hint="eastAsia"/>
                <w:b w:val="0"/>
                <w:color w:val="auto"/>
                <w:kern w:val="0"/>
                <w:sz w:val="24"/>
                <w:szCs w:val="24"/>
              </w:rPr>
              <w:t>——</w:t>
            </w:r>
          </w:p>
        </w:tc>
        <w:tc>
          <w:tcPr>
            <w:tcW w:w="5529" w:type="dxa"/>
            <w:shd w:val="clear" w:color="auto" w:fill="auto"/>
            <w:tcMar>
              <w:left w:w="0" w:type="dxa"/>
              <w:right w:w="0" w:type="dxa"/>
            </w:tcMar>
          </w:tcPr>
          <w:p w14:paraId="188EA8CA"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kern w:val="0"/>
                <w:sz w:val="24"/>
                <w:szCs w:val="24"/>
              </w:rPr>
              <w:t>蒸压加气混凝土截面</w:t>
            </w:r>
            <w:proofErr w:type="gramStart"/>
            <w:r>
              <w:rPr>
                <w:rFonts w:ascii="Times New Roman" w:eastAsia="宋体" w:hint="eastAsia"/>
                <w:b w:val="0"/>
                <w:color w:val="auto"/>
                <w:kern w:val="0"/>
                <w:sz w:val="24"/>
                <w:szCs w:val="24"/>
              </w:rPr>
              <w:t>重心轴到</w:t>
            </w:r>
            <w:proofErr w:type="gramEnd"/>
            <w:r>
              <w:rPr>
                <w:rFonts w:ascii="Times New Roman" w:eastAsia="宋体" w:hint="eastAsia"/>
                <w:b w:val="0"/>
                <w:color w:val="auto"/>
                <w:kern w:val="0"/>
                <w:sz w:val="24"/>
                <w:szCs w:val="24"/>
              </w:rPr>
              <w:t>AAC</w:t>
            </w:r>
            <w:proofErr w:type="gramStart"/>
            <w:r>
              <w:rPr>
                <w:rFonts w:ascii="Times New Roman" w:eastAsia="宋体" w:hint="eastAsia"/>
                <w:b w:val="0"/>
                <w:color w:val="auto"/>
                <w:kern w:val="0"/>
                <w:sz w:val="24"/>
                <w:szCs w:val="24"/>
              </w:rPr>
              <w:t>陶瓷棉自保温</w:t>
            </w:r>
            <w:proofErr w:type="gramEnd"/>
            <w:r>
              <w:rPr>
                <w:rFonts w:ascii="Times New Roman" w:eastAsia="宋体" w:hint="eastAsia"/>
                <w:b w:val="0"/>
                <w:color w:val="auto"/>
                <w:kern w:val="0"/>
                <w:sz w:val="24"/>
                <w:szCs w:val="24"/>
              </w:rPr>
              <w:t>墙板内侧外边的尺寸（</w:t>
            </w:r>
            <w:r>
              <w:rPr>
                <w:rFonts w:ascii="Times New Roman" w:eastAsia="宋体" w:hint="eastAsia"/>
                <w:b w:val="0"/>
                <w:color w:val="auto"/>
                <w:kern w:val="0"/>
                <w:sz w:val="24"/>
                <w:szCs w:val="24"/>
              </w:rPr>
              <w:t>mm</w:t>
            </w:r>
            <w:r>
              <w:rPr>
                <w:rFonts w:ascii="Times New Roman" w:eastAsia="宋体" w:hint="eastAsia"/>
                <w:b w:val="0"/>
                <w:color w:val="auto"/>
                <w:kern w:val="0"/>
                <w:sz w:val="24"/>
                <w:szCs w:val="24"/>
              </w:rPr>
              <w:t>）；</w:t>
            </w:r>
          </w:p>
        </w:tc>
      </w:tr>
      <w:tr w:rsidR="00F32568" w14:paraId="412993C1" w14:textId="77777777">
        <w:tc>
          <w:tcPr>
            <w:tcW w:w="1276" w:type="dxa"/>
            <w:shd w:val="clear" w:color="auto" w:fill="auto"/>
            <w:tcMar>
              <w:left w:w="0" w:type="dxa"/>
              <w:right w:w="0" w:type="dxa"/>
            </w:tcMar>
          </w:tcPr>
          <w:p w14:paraId="503E8014" w14:textId="77777777" w:rsidR="00F32568" w:rsidRDefault="00F32568">
            <w:pPr>
              <w:pStyle w:val="12"/>
              <w:tabs>
                <w:tab w:val="left" w:pos="0"/>
              </w:tabs>
              <w:spacing w:line="360" w:lineRule="auto"/>
              <w:jc w:val="right"/>
              <w:outlineLvl w:val="2"/>
              <w:rPr>
                <w:rFonts w:ascii="Times New Roman" w:eastAsia="宋体"/>
                <w:b w:val="0"/>
                <w:color w:val="auto"/>
                <w:sz w:val="24"/>
                <w:szCs w:val="24"/>
              </w:rPr>
            </w:pPr>
          </w:p>
        </w:tc>
        <w:tc>
          <w:tcPr>
            <w:tcW w:w="1413" w:type="dxa"/>
            <w:shd w:val="clear" w:color="auto" w:fill="auto"/>
            <w:tcMar>
              <w:left w:w="0" w:type="dxa"/>
              <w:right w:w="0" w:type="dxa"/>
            </w:tcMar>
          </w:tcPr>
          <w:p w14:paraId="08C46C84"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kern w:val="0"/>
                <w:sz w:val="24"/>
                <w:szCs w:val="24"/>
              </w:rPr>
              <w:object w:dxaOrig="205" w:dyaOrig="268" w14:anchorId="44803961">
                <v:shape id="_x0000_i1087" type="#_x0000_t75" style="width:10.5pt;height:13.5pt" o:ole="">
                  <v:imagedata r:id="rId141" o:title=""/>
                </v:shape>
                <o:OLEObject Type="Embed" ProgID="Equation.DSMT4" ShapeID="_x0000_i1087" DrawAspect="Content" ObjectID="_1754415108" r:id="rId142"/>
              </w:object>
            </w:r>
            <w:r>
              <w:rPr>
                <w:rFonts w:ascii="Times New Roman" w:eastAsia="宋体" w:hint="eastAsia"/>
                <w:b w:val="0"/>
                <w:color w:val="auto"/>
                <w:kern w:val="0"/>
                <w:sz w:val="24"/>
                <w:szCs w:val="24"/>
              </w:rPr>
              <w:t>——</w:t>
            </w:r>
          </w:p>
        </w:tc>
        <w:tc>
          <w:tcPr>
            <w:tcW w:w="5529" w:type="dxa"/>
            <w:shd w:val="clear" w:color="auto" w:fill="auto"/>
            <w:tcMar>
              <w:left w:w="0" w:type="dxa"/>
              <w:right w:w="0" w:type="dxa"/>
            </w:tcMar>
          </w:tcPr>
          <w:p w14:paraId="7283B0FB" w14:textId="77777777" w:rsidR="00F32568" w:rsidRDefault="00000000">
            <w:pPr>
              <w:pStyle w:val="12"/>
              <w:tabs>
                <w:tab w:val="left" w:pos="0"/>
              </w:tabs>
              <w:spacing w:line="360" w:lineRule="auto"/>
              <w:ind w:left="1" w:hanging="1"/>
              <w:jc w:val="both"/>
              <w:outlineLvl w:val="2"/>
              <w:rPr>
                <w:rFonts w:ascii="Times New Roman" w:eastAsia="宋体"/>
                <w:b w:val="0"/>
                <w:color w:val="auto"/>
                <w:sz w:val="24"/>
                <w:szCs w:val="24"/>
              </w:rPr>
            </w:pPr>
            <w:r>
              <w:rPr>
                <w:rFonts w:ascii="Times New Roman" w:eastAsia="宋体" w:hint="eastAsia"/>
                <w:b w:val="0"/>
                <w:color w:val="auto"/>
                <w:kern w:val="0"/>
                <w:sz w:val="24"/>
                <w:szCs w:val="24"/>
              </w:rPr>
              <w:t>对重心轴的截面惯性矩（</w:t>
            </w:r>
            <w:r>
              <w:rPr>
                <w:rFonts w:ascii="Times New Roman" w:eastAsia="宋体" w:hint="eastAsia"/>
                <w:b w:val="0"/>
                <w:color w:val="auto"/>
                <w:kern w:val="0"/>
                <w:sz w:val="24"/>
                <w:szCs w:val="24"/>
              </w:rPr>
              <w:t>mm</w:t>
            </w:r>
            <w:r>
              <w:rPr>
                <w:rFonts w:ascii="Times New Roman" w:eastAsia="宋体" w:hint="eastAsia"/>
                <w:b w:val="0"/>
                <w:color w:val="auto"/>
                <w:kern w:val="0"/>
                <w:sz w:val="24"/>
                <w:szCs w:val="24"/>
                <w:vertAlign w:val="superscript"/>
              </w:rPr>
              <w:t>4</w:t>
            </w:r>
            <w:r>
              <w:rPr>
                <w:rFonts w:ascii="Times New Roman" w:eastAsia="宋体" w:hint="eastAsia"/>
                <w:b w:val="0"/>
                <w:color w:val="auto"/>
                <w:kern w:val="0"/>
                <w:sz w:val="24"/>
                <w:szCs w:val="24"/>
              </w:rPr>
              <w:t>）；</w:t>
            </w:r>
          </w:p>
        </w:tc>
      </w:tr>
      <w:tr w:rsidR="00F32568" w14:paraId="6470D3A0" w14:textId="77777777">
        <w:tc>
          <w:tcPr>
            <w:tcW w:w="1276" w:type="dxa"/>
            <w:shd w:val="clear" w:color="auto" w:fill="auto"/>
            <w:tcMar>
              <w:left w:w="0" w:type="dxa"/>
              <w:right w:w="0" w:type="dxa"/>
            </w:tcMar>
          </w:tcPr>
          <w:p w14:paraId="731635A4" w14:textId="77777777" w:rsidR="00F32568" w:rsidRDefault="00F32568">
            <w:pPr>
              <w:pStyle w:val="12"/>
              <w:tabs>
                <w:tab w:val="left" w:pos="0"/>
              </w:tabs>
              <w:spacing w:line="360" w:lineRule="auto"/>
              <w:jc w:val="right"/>
              <w:outlineLvl w:val="2"/>
              <w:rPr>
                <w:rFonts w:ascii="Times New Roman" w:eastAsia="宋体"/>
                <w:b w:val="0"/>
                <w:color w:val="auto"/>
                <w:sz w:val="24"/>
                <w:szCs w:val="24"/>
              </w:rPr>
            </w:pPr>
          </w:p>
        </w:tc>
        <w:tc>
          <w:tcPr>
            <w:tcW w:w="1413" w:type="dxa"/>
            <w:shd w:val="clear" w:color="auto" w:fill="auto"/>
            <w:tcMar>
              <w:left w:w="0" w:type="dxa"/>
              <w:right w:w="0" w:type="dxa"/>
            </w:tcMar>
          </w:tcPr>
          <w:p w14:paraId="3614CF50"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kern w:val="0"/>
                <w:sz w:val="24"/>
                <w:szCs w:val="24"/>
              </w:rPr>
              <w:object w:dxaOrig="148" w:dyaOrig="268" w14:anchorId="06260F51">
                <v:shape id="_x0000_i1088" type="#_x0000_t75" style="width:7.5pt;height:13.5pt" o:ole="">
                  <v:imagedata r:id="rId143" o:title=""/>
                </v:shape>
                <o:OLEObject Type="Embed" ProgID="Equation.DSMT4" ShapeID="_x0000_i1088" DrawAspect="Content" ObjectID="_1754415109" r:id="rId144"/>
              </w:object>
            </w:r>
            <w:r>
              <w:rPr>
                <w:rFonts w:ascii="Times New Roman" w:eastAsia="宋体" w:hint="eastAsia"/>
                <w:b w:val="0"/>
                <w:color w:val="auto"/>
                <w:kern w:val="0"/>
                <w:sz w:val="24"/>
                <w:szCs w:val="24"/>
              </w:rPr>
              <w:t>——</w:t>
            </w:r>
          </w:p>
        </w:tc>
        <w:tc>
          <w:tcPr>
            <w:tcW w:w="5529" w:type="dxa"/>
            <w:shd w:val="clear" w:color="auto" w:fill="auto"/>
            <w:tcMar>
              <w:left w:w="0" w:type="dxa"/>
              <w:right w:w="0" w:type="dxa"/>
            </w:tcMar>
          </w:tcPr>
          <w:p w14:paraId="5761F7EB" w14:textId="77777777" w:rsidR="00F32568" w:rsidRDefault="00000000">
            <w:pPr>
              <w:pStyle w:val="12"/>
              <w:tabs>
                <w:tab w:val="left" w:pos="0"/>
              </w:tabs>
              <w:spacing w:line="360" w:lineRule="auto"/>
              <w:ind w:left="1" w:hanging="1"/>
              <w:jc w:val="both"/>
              <w:outlineLvl w:val="2"/>
              <w:rPr>
                <w:rFonts w:ascii="Times New Roman" w:eastAsia="宋体"/>
                <w:b w:val="0"/>
                <w:color w:val="auto"/>
                <w:sz w:val="24"/>
                <w:szCs w:val="24"/>
              </w:rPr>
            </w:pPr>
            <w:r>
              <w:rPr>
                <w:rFonts w:ascii="Times New Roman" w:eastAsia="宋体" w:hint="eastAsia"/>
                <w:b w:val="0"/>
                <w:color w:val="auto"/>
                <w:kern w:val="0"/>
                <w:sz w:val="24"/>
                <w:szCs w:val="24"/>
              </w:rPr>
              <w:t>对重心轴的截面惯性矩（</w:t>
            </w:r>
            <w:r>
              <w:rPr>
                <w:rFonts w:ascii="Times New Roman" w:eastAsia="宋体" w:hint="eastAsia"/>
                <w:b w:val="0"/>
                <w:color w:val="auto"/>
                <w:kern w:val="0"/>
                <w:sz w:val="24"/>
                <w:szCs w:val="24"/>
              </w:rPr>
              <w:t>mm</w:t>
            </w:r>
            <w:r>
              <w:rPr>
                <w:rFonts w:ascii="Times New Roman" w:eastAsia="宋体" w:hint="eastAsia"/>
                <w:b w:val="0"/>
                <w:color w:val="auto"/>
                <w:kern w:val="0"/>
                <w:sz w:val="24"/>
                <w:szCs w:val="24"/>
                <w:vertAlign w:val="superscript"/>
              </w:rPr>
              <w:t>4</w:t>
            </w:r>
            <w:r>
              <w:rPr>
                <w:rFonts w:ascii="Times New Roman" w:eastAsia="宋体" w:hint="eastAsia"/>
                <w:b w:val="0"/>
                <w:color w:val="auto"/>
                <w:kern w:val="0"/>
                <w:sz w:val="24"/>
                <w:szCs w:val="24"/>
              </w:rPr>
              <w:t>）；</w:t>
            </w:r>
          </w:p>
        </w:tc>
      </w:tr>
      <w:tr w:rsidR="00F32568" w14:paraId="44880A50" w14:textId="77777777">
        <w:tc>
          <w:tcPr>
            <w:tcW w:w="1276" w:type="dxa"/>
            <w:shd w:val="clear" w:color="auto" w:fill="auto"/>
            <w:tcMar>
              <w:left w:w="0" w:type="dxa"/>
              <w:right w:w="0" w:type="dxa"/>
            </w:tcMar>
          </w:tcPr>
          <w:p w14:paraId="5773987C" w14:textId="77777777" w:rsidR="00F32568" w:rsidRDefault="00F32568">
            <w:pPr>
              <w:pStyle w:val="12"/>
              <w:tabs>
                <w:tab w:val="left" w:pos="0"/>
              </w:tabs>
              <w:spacing w:line="360" w:lineRule="auto"/>
              <w:jc w:val="right"/>
              <w:outlineLvl w:val="2"/>
              <w:rPr>
                <w:rFonts w:ascii="Times New Roman" w:eastAsia="宋体"/>
                <w:b w:val="0"/>
                <w:color w:val="auto"/>
                <w:sz w:val="24"/>
                <w:szCs w:val="24"/>
              </w:rPr>
            </w:pPr>
          </w:p>
        </w:tc>
        <w:tc>
          <w:tcPr>
            <w:tcW w:w="1413" w:type="dxa"/>
            <w:shd w:val="clear" w:color="auto" w:fill="auto"/>
            <w:tcMar>
              <w:left w:w="0" w:type="dxa"/>
              <w:right w:w="0" w:type="dxa"/>
            </w:tcMar>
          </w:tcPr>
          <w:p w14:paraId="08ADB474"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kern w:val="0"/>
                <w:sz w:val="24"/>
                <w:szCs w:val="24"/>
              </w:rPr>
              <w:object w:dxaOrig="233" w:dyaOrig="360" w14:anchorId="7D263811">
                <v:shape id="_x0000_i1089" type="#_x0000_t75" style="width:12pt;height:18pt" o:ole="">
                  <v:imagedata r:id="rId145" o:title=""/>
                </v:shape>
                <o:OLEObject Type="Embed" ProgID="Equation.DSMT4" ShapeID="_x0000_i1089" DrawAspect="Content" ObjectID="_1754415110" r:id="rId146"/>
              </w:object>
            </w:r>
            <w:r>
              <w:rPr>
                <w:rFonts w:ascii="Times New Roman" w:eastAsia="宋体" w:hint="eastAsia"/>
                <w:b w:val="0"/>
                <w:color w:val="auto"/>
                <w:kern w:val="0"/>
                <w:sz w:val="24"/>
                <w:szCs w:val="24"/>
              </w:rPr>
              <w:t>——</w:t>
            </w:r>
          </w:p>
        </w:tc>
        <w:tc>
          <w:tcPr>
            <w:tcW w:w="5529" w:type="dxa"/>
            <w:shd w:val="clear" w:color="auto" w:fill="auto"/>
            <w:tcMar>
              <w:left w:w="0" w:type="dxa"/>
              <w:right w:w="0" w:type="dxa"/>
            </w:tcMar>
          </w:tcPr>
          <w:p w14:paraId="0AF06CBB" w14:textId="77777777" w:rsidR="00F32568" w:rsidRDefault="00000000">
            <w:pPr>
              <w:pStyle w:val="12"/>
              <w:tabs>
                <w:tab w:val="left" w:pos="0"/>
              </w:tabs>
              <w:spacing w:line="360" w:lineRule="auto"/>
              <w:ind w:left="1" w:hanging="1"/>
              <w:jc w:val="both"/>
              <w:outlineLvl w:val="2"/>
              <w:rPr>
                <w:rFonts w:ascii="Times New Roman" w:eastAsia="宋体"/>
                <w:b w:val="0"/>
                <w:color w:val="auto"/>
                <w:sz w:val="24"/>
                <w:szCs w:val="24"/>
              </w:rPr>
            </w:pPr>
            <w:r>
              <w:rPr>
                <w:rFonts w:ascii="Times New Roman" w:eastAsia="宋体" w:hint="eastAsia"/>
                <w:b w:val="0"/>
                <w:color w:val="auto"/>
                <w:kern w:val="0"/>
                <w:sz w:val="24"/>
                <w:szCs w:val="24"/>
              </w:rPr>
              <w:t>保温板厚度（</w:t>
            </w:r>
            <w:r>
              <w:rPr>
                <w:rFonts w:ascii="Times New Roman" w:eastAsia="宋体" w:hint="eastAsia"/>
                <w:b w:val="0"/>
                <w:color w:val="auto"/>
                <w:kern w:val="0"/>
                <w:sz w:val="24"/>
                <w:szCs w:val="24"/>
              </w:rPr>
              <w:t>mm</w:t>
            </w:r>
            <w:r>
              <w:rPr>
                <w:rFonts w:ascii="Times New Roman" w:eastAsia="宋体" w:hint="eastAsia"/>
                <w:b w:val="0"/>
                <w:color w:val="auto"/>
                <w:kern w:val="0"/>
                <w:sz w:val="24"/>
                <w:szCs w:val="24"/>
              </w:rPr>
              <w:t>）；</w:t>
            </w:r>
          </w:p>
        </w:tc>
      </w:tr>
      <w:tr w:rsidR="00F32568" w14:paraId="39FBA05F" w14:textId="77777777">
        <w:tc>
          <w:tcPr>
            <w:tcW w:w="1276" w:type="dxa"/>
            <w:shd w:val="clear" w:color="auto" w:fill="auto"/>
            <w:tcMar>
              <w:left w:w="0" w:type="dxa"/>
              <w:right w:w="0" w:type="dxa"/>
            </w:tcMar>
          </w:tcPr>
          <w:p w14:paraId="32008ABC" w14:textId="77777777" w:rsidR="00F32568" w:rsidRDefault="00F32568">
            <w:pPr>
              <w:pStyle w:val="12"/>
              <w:tabs>
                <w:tab w:val="left" w:pos="0"/>
              </w:tabs>
              <w:spacing w:line="360" w:lineRule="auto"/>
              <w:jc w:val="right"/>
              <w:outlineLvl w:val="2"/>
              <w:rPr>
                <w:rFonts w:ascii="Times New Roman" w:eastAsia="宋体"/>
                <w:b w:val="0"/>
                <w:color w:val="auto"/>
                <w:sz w:val="24"/>
                <w:szCs w:val="24"/>
              </w:rPr>
            </w:pPr>
          </w:p>
        </w:tc>
        <w:tc>
          <w:tcPr>
            <w:tcW w:w="1413" w:type="dxa"/>
            <w:shd w:val="clear" w:color="auto" w:fill="auto"/>
            <w:tcMar>
              <w:left w:w="0" w:type="dxa"/>
              <w:right w:w="0" w:type="dxa"/>
            </w:tcMar>
          </w:tcPr>
          <w:p w14:paraId="59D728CF" w14:textId="77777777" w:rsidR="00F32568" w:rsidRDefault="00000000">
            <w:pPr>
              <w:pStyle w:val="12"/>
              <w:tabs>
                <w:tab w:val="left" w:pos="0"/>
              </w:tabs>
              <w:spacing w:line="360" w:lineRule="auto"/>
              <w:ind w:left="1" w:hanging="1"/>
              <w:jc w:val="right"/>
              <w:outlineLvl w:val="2"/>
              <w:rPr>
                <w:rFonts w:ascii="Times New Roman" w:eastAsia="宋体"/>
                <w:b w:val="0"/>
                <w:color w:val="auto"/>
                <w:sz w:val="24"/>
                <w:szCs w:val="24"/>
              </w:rPr>
            </w:pPr>
            <w:r>
              <w:rPr>
                <w:rFonts w:ascii="Times New Roman" w:eastAsia="宋体" w:hint="eastAsia"/>
                <w:b w:val="0"/>
                <w:color w:val="auto"/>
                <w:kern w:val="0"/>
                <w:sz w:val="24"/>
                <w:szCs w:val="24"/>
              </w:rPr>
              <w:object w:dxaOrig="205" w:dyaOrig="275" w14:anchorId="3E41D35F">
                <v:shape id="_x0000_i1090" type="#_x0000_t75" style="width:10.5pt;height:13.5pt" o:ole="">
                  <v:imagedata r:id="rId147" o:title=""/>
                </v:shape>
                <o:OLEObject Type="Embed" ProgID="Equation.DSMT4" ShapeID="_x0000_i1090" DrawAspect="Content" ObjectID="_1754415111" r:id="rId148"/>
              </w:object>
            </w:r>
            <w:r>
              <w:rPr>
                <w:rFonts w:ascii="Times New Roman" w:eastAsia="宋体" w:hint="eastAsia"/>
                <w:b w:val="0"/>
                <w:color w:val="auto"/>
                <w:kern w:val="0"/>
                <w:sz w:val="24"/>
                <w:szCs w:val="24"/>
              </w:rPr>
              <w:t>——</w:t>
            </w:r>
          </w:p>
        </w:tc>
        <w:tc>
          <w:tcPr>
            <w:tcW w:w="5529" w:type="dxa"/>
            <w:shd w:val="clear" w:color="auto" w:fill="auto"/>
            <w:tcMar>
              <w:left w:w="0" w:type="dxa"/>
              <w:right w:w="0" w:type="dxa"/>
            </w:tcMar>
          </w:tcPr>
          <w:p w14:paraId="2E457739" w14:textId="77777777" w:rsidR="00F32568" w:rsidRDefault="00000000">
            <w:pPr>
              <w:pStyle w:val="12"/>
              <w:tabs>
                <w:tab w:val="left" w:pos="0"/>
              </w:tabs>
              <w:spacing w:line="360" w:lineRule="auto"/>
              <w:ind w:left="1" w:hanging="1"/>
              <w:jc w:val="both"/>
              <w:outlineLvl w:val="2"/>
              <w:rPr>
                <w:rFonts w:ascii="Times New Roman" w:eastAsia="宋体"/>
                <w:b w:val="0"/>
                <w:color w:val="auto"/>
                <w:sz w:val="24"/>
                <w:szCs w:val="24"/>
              </w:rPr>
            </w:pPr>
            <w:r>
              <w:rPr>
                <w:rFonts w:ascii="Times New Roman" w:eastAsia="宋体" w:hint="eastAsia"/>
                <w:b w:val="0"/>
                <w:color w:val="auto"/>
                <w:kern w:val="0"/>
                <w:sz w:val="24"/>
                <w:szCs w:val="24"/>
              </w:rPr>
              <w:t>板的总厚度（</w:t>
            </w:r>
            <w:r>
              <w:rPr>
                <w:rFonts w:ascii="Times New Roman" w:eastAsia="宋体" w:hint="eastAsia"/>
                <w:b w:val="0"/>
                <w:color w:val="auto"/>
                <w:kern w:val="0"/>
                <w:sz w:val="24"/>
                <w:szCs w:val="24"/>
              </w:rPr>
              <w:t>mm</w:t>
            </w:r>
            <w:r>
              <w:rPr>
                <w:rFonts w:ascii="Times New Roman" w:eastAsia="宋体" w:hint="eastAsia"/>
                <w:b w:val="0"/>
                <w:color w:val="auto"/>
                <w:kern w:val="0"/>
                <w:sz w:val="24"/>
                <w:szCs w:val="24"/>
              </w:rPr>
              <w:t>）。</w:t>
            </w:r>
          </w:p>
        </w:tc>
      </w:tr>
    </w:tbl>
    <w:p w14:paraId="05442E1D"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墙板承载力</w:t>
      </w:r>
      <w:r>
        <w:rPr>
          <w:bCs/>
          <w:color w:val="auto"/>
          <w:sz w:val="24"/>
          <w:szCs w:val="24"/>
        </w:rPr>
        <w:t>正截面承载力（图</w:t>
      </w:r>
      <w:r>
        <w:rPr>
          <w:bCs/>
          <w:color w:val="auto"/>
          <w:sz w:val="24"/>
          <w:szCs w:val="24"/>
        </w:rPr>
        <w:t>6.3.4</w:t>
      </w:r>
      <w:r>
        <w:rPr>
          <w:bCs/>
          <w:color w:val="auto"/>
          <w:sz w:val="24"/>
          <w:szCs w:val="24"/>
        </w:rPr>
        <w:t>）应按</w:t>
      </w:r>
      <w:r>
        <w:rPr>
          <w:rFonts w:hint="eastAsia"/>
          <w:bCs/>
          <w:color w:val="auto"/>
          <w:sz w:val="24"/>
          <w:szCs w:val="24"/>
        </w:rPr>
        <w:t>下列公式</w:t>
      </w:r>
      <w:r>
        <w:rPr>
          <w:bCs/>
          <w:color w:val="auto"/>
          <w:sz w:val="24"/>
          <w:szCs w:val="24"/>
        </w:rPr>
        <w:t>计算</w:t>
      </w:r>
      <w:r>
        <w:rPr>
          <w:rFonts w:hint="eastAsia"/>
          <w:bCs/>
          <w:color w:val="auto"/>
          <w:sz w:val="24"/>
          <w:szCs w:val="24"/>
        </w:rPr>
        <w:t>，且</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墙板应按单向、单筋截面设计</w:t>
      </w:r>
      <w:r>
        <w:rPr>
          <w:bCs/>
          <w:color w:val="auto"/>
          <w:sz w:val="24"/>
          <w:szCs w:val="24"/>
        </w:rPr>
        <w:t>：</w:t>
      </w:r>
    </w:p>
    <w:p w14:paraId="23A9BA98" w14:textId="77777777" w:rsidR="00F32568" w:rsidRDefault="00000000">
      <w:pPr>
        <w:spacing w:line="360" w:lineRule="auto"/>
        <w:jc w:val="center"/>
      </w:pPr>
      <w:r>
        <w:rPr>
          <w:noProof/>
        </w:rPr>
        <w:drawing>
          <wp:inline distT="0" distB="0" distL="114300" distR="114300" wp14:anchorId="7E56AC43" wp14:editId="5E1B94DA">
            <wp:extent cx="5274310" cy="1511935"/>
            <wp:effectExtent l="0" t="0" r="13970" b="12065"/>
            <wp:docPr id="663392789" name="图片 66339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92789" name="图片 663392789"/>
                    <pic:cNvPicPr>
                      <a:picLocks noChangeAspect="1"/>
                    </pic:cNvPicPr>
                  </pic:nvPicPr>
                  <pic:blipFill>
                    <a:blip r:embed="rId149"/>
                    <a:stretch>
                      <a:fillRect/>
                    </a:stretch>
                  </pic:blipFill>
                  <pic:spPr>
                    <a:xfrm>
                      <a:off x="0" y="0"/>
                      <a:ext cx="5274310" cy="1511935"/>
                    </a:xfrm>
                    <a:prstGeom prst="rect">
                      <a:avLst/>
                    </a:prstGeom>
                    <a:noFill/>
                    <a:ln>
                      <a:noFill/>
                    </a:ln>
                  </pic:spPr>
                </pic:pic>
              </a:graphicData>
            </a:graphic>
          </wp:inline>
        </w:drawing>
      </w:r>
    </w:p>
    <w:p w14:paraId="41682B91" w14:textId="77777777" w:rsidR="00F32568" w:rsidRDefault="00000000">
      <w:pPr>
        <w:spacing w:line="360" w:lineRule="auto"/>
        <w:jc w:val="center"/>
        <w:rPr>
          <w:bCs/>
          <w:color w:val="auto"/>
        </w:rPr>
      </w:pPr>
      <w:r>
        <w:rPr>
          <w:rFonts w:hint="eastAsia"/>
          <w:bCs/>
          <w:color w:val="auto"/>
        </w:rPr>
        <w:t>图</w:t>
      </w:r>
      <w:r>
        <w:rPr>
          <w:bCs/>
          <w:color w:val="auto"/>
        </w:rPr>
        <w:t xml:space="preserve">6.3.4   </w:t>
      </w:r>
      <w:r>
        <w:rPr>
          <w:rFonts w:hint="eastAsia"/>
          <w:bCs/>
          <w:color w:val="auto"/>
        </w:rPr>
        <w:t>单</w:t>
      </w:r>
      <w:proofErr w:type="gramStart"/>
      <w:r>
        <w:rPr>
          <w:rFonts w:hint="eastAsia"/>
          <w:bCs/>
          <w:color w:val="auto"/>
        </w:rPr>
        <w:t>筋受弯</w:t>
      </w:r>
      <w:proofErr w:type="gramEnd"/>
      <w:r>
        <w:rPr>
          <w:rFonts w:hint="eastAsia"/>
          <w:bCs/>
          <w:color w:val="auto"/>
        </w:rPr>
        <w:t>AAC</w:t>
      </w:r>
      <w:proofErr w:type="gramStart"/>
      <w:r>
        <w:rPr>
          <w:rFonts w:hint="eastAsia"/>
          <w:bCs/>
          <w:color w:val="auto"/>
        </w:rPr>
        <w:t>陶瓷棉自保温</w:t>
      </w:r>
      <w:proofErr w:type="gramEnd"/>
      <w:r>
        <w:rPr>
          <w:rFonts w:hint="eastAsia"/>
          <w:bCs/>
          <w:color w:val="auto"/>
        </w:rPr>
        <w:t>墙板正截面承载力计算简图</w:t>
      </w:r>
    </w:p>
    <w:p w14:paraId="545C250D" w14:textId="77777777" w:rsidR="00F32568" w:rsidRDefault="00000000">
      <w:pPr>
        <w:spacing w:line="360" w:lineRule="auto"/>
        <w:jc w:val="right"/>
        <w:rPr>
          <w:lang w:bidi="ar"/>
        </w:rPr>
      </w:pPr>
      <w:r>
        <w:rPr>
          <w:position w:val="-28"/>
        </w:rPr>
        <w:t xml:space="preserve">  </w:t>
      </w:r>
      <w:r>
        <w:rPr>
          <w:position w:val="-14"/>
        </w:rPr>
        <w:object w:dxaOrig="2393" w:dyaOrig="395" w14:anchorId="632A5B9D">
          <v:shape id="_x0000_i1091" type="#_x0000_t75" style="width:120pt;height:19.5pt" o:ole="">
            <v:imagedata r:id="rId150" o:title=""/>
          </v:shape>
          <o:OLEObject Type="Embed" ProgID="Equation.DSMT4" ShapeID="_x0000_i1091" DrawAspect="Content" ObjectID="_1754415112" r:id="rId151"/>
        </w:object>
      </w:r>
      <w:r>
        <w:rPr>
          <w:position w:val="-12"/>
          <w:lang w:bidi="ar"/>
        </w:rPr>
        <w:t xml:space="preserve">  </w:t>
      </w:r>
      <w:r>
        <w:rPr>
          <w:lang w:bidi="ar"/>
        </w:rPr>
        <w:t xml:space="preserve">   </w:t>
      </w:r>
      <w:r>
        <w:rPr>
          <w:color w:val="auto"/>
        </w:rPr>
        <w:t xml:space="preserve">                </w:t>
      </w:r>
      <w:r>
        <w:rPr>
          <w:rFonts w:hint="eastAsia"/>
          <w:bCs/>
          <w:color w:val="auto"/>
          <w:kern w:val="2"/>
          <w:sz w:val="24"/>
          <w:szCs w:val="24"/>
        </w:rPr>
        <w:t>（</w:t>
      </w:r>
      <w:r>
        <w:rPr>
          <w:rFonts w:hint="eastAsia"/>
          <w:bCs/>
          <w:color w:val="auto"/>
          <w:kern w:val="2"/>
          <w:sz w:val="24"/>
          <w:szCs w:val="24"/>
        </w:rPr>
        <w:t>6</w:t>
      </w:r>
      <w:r>
        <w:rPr>
          <w:bCs/>
          <w:color w:val="auto"/>
          <w:kern w:val="2"/>
          <w:sz w:val="24"/>
          <w:szCs w:val="24"/>
        </w:rPr>
        <w:t>.3.4-1</w:t>
      </w:r>
      <w:r>
        <w:rPr>
          <w:rFonts w:hint="eastAsia"/>
          <w:bCs/>
          <w:color w:val="auto"/>
          <w:kern w:val="2"/>
          <w:sz w:val="24"/>
          <w:szCs w:val="24"/>
        </w:rPr>
        <w:t>）</w:t>
      </w:r>
    </w:p>
    <w:p w14:paraId="6E065995" w14:textId="77777777" w:rsidR="00F32568" w:rsidRDefault="00000000">
      <w:pPr>
        <w:pStyle w:val="12"/>
        <w:tabs>
          <w:tab w:val="left" w:pos="0"/>
        </w:tabs>
        <w:spacing w:line="360" w:lineRule="auto"/>
        <w:ind w:firstLineChars="200" w:firstLine="480"/>
        <w:jc w:val="both"/>
        <w:outlineLvl w:val="2"/>
        <w:rPr>
          <w:rFonts w:ascii="Times New Roman" w:eastAsia="宋体"/>
          <w:b w:val="0"/>
          <w:color w:val="auto"/>
          <w:sz w:val="24"/>
          <w:szCs w:val="24"/>
        </w:rPr>
      </w:pPr>
      <w:r>
        <w:rPr>
          <w:rFonts w:ascii="Times New Roman" w:eastAsia="宋体"/>
          <w:b w:val="0"/>
          <w:color w:val="auto"/>
          <w:sz w:val="24"/>
          <w:szCs w:val="24"/>
        </w:rPr>
        <w:t>受压区高度可按下列公式确定：</w:t>
      </w:r>
    </w:p>
    <w:p w14:paraId="04A79E9F" w14:textId="77777777" w:rsidR="00F32568" w:rsidRDefault="00000000">
      <w:pPr>
        <w:pStyle w:val="12"/>
        <w:tabs>
          <w:tab w:val="left" w:pos="0"/>
        </w:tabs>
        <w:spacing w:line="360" w:lineRule="auto"/>
        <w:jc w:val="right"/>
        <w:outlineLvl w:val="9"/>
        <w:rPr>
          <w:rFonts w:ascii="Times New Roman" w:eastAsia="宋体"/>
          <w:b w:val="0"/>
          <w:color w:val="auto"/>
          <w:sz w:val="24"/>
          <w:szCs w:val="24"/>
        </w:rPr>
      </w:pPr>
      <w:r>
        <w:rPr>
          <w:rFonts w:ascii="Times New Roman" w:eastAsia="宋体"/>
          <w:b w:val="0"/>
          <w:color w:val="auto"/>
          <w:position w:val="-14"/>
          <w:sz w:val="21"/>
          <w:szCs w:val="21"/>
        </w:rPr>
        <w:object w:dxaOrig="1355" w:dyaOrig="388" w14:anchorId="6B098FDE">
          <v:shape id="_x0000_i1092" type="#_x0000_t75" style="width:67.5pt;height:19.5pt" o:ole="">
            <v:imagedata r:id="rId152" o:title=""/>
          </v:shape>
          <o:OLEObject Type="Embed" ProgID="Equation.DSMT4" ShapeID="_x0000_i1092" DrawAspect="Content" ObjectID="_1754415113" r:id="rId153"/>
        </w:object>
      </w:r>
      <w:r>
        <w:rPr>
          <w:rFonts w:ascii="Times New Roman" w:eastAsia="宋体"/>
          <w:color w:val="auto"/>
          <w:position w:val="-12"/>
          <w:lang w:bidi="ar"/>
        </w:rPr>
        <w:t xml:space="preserve"> </w:t>
      </w:r>
      <w:r>
        <w:rPr>
          <w:rFonts w:ascii="Times New Roman" w:eastAsia="宋体" w:hint="eastAsia"/>
          <w:color w:val="auto"/>
          <w:position w:val="-12"/>
          <w:lang w:bidi="ar"/>
        </w:rPr>
        <w:t xml:space="preserve">   </w:t>
      </w:r>
      <w:r>
        <w:rPr>
          <w:rFonts w:ascii="Times New Roman" w:eastAsia="宋体"/>
          <w:color w:val="auto"/>
          <w:position w:val="-12"/>
          <w:lang w:bidi="ar"/>
        </w:rPr>
        <w:t xml:space="preserve">               </w:t>
      </w:r>
      <w:r>
        <w:rPr>
          <w:rFonts w:ascii="Times New Roman" w:eastAsia="宋体" w:hint="eastAsia"/>
          <w:b w:val="0"/>
          <w:color w:val="auto"/>
          <w:sz w:val="24"/>
          <w:szCs w:val="24"/>
        </w:rPr>
        <w:t>（</w:t>
      </w:r>
      <w:r>
        <w:rPr>
          <w:rFonts w:ascii="Times New Roman" w:eastAsia="宋体" w:hint="eastAsia"/>
          <w:b w:val="0"/>
          <w:color w:val="auto"/>
          <w:sz w:val="24"/>
          <w:szCs w:val="24"/>
        </w:rPr>
        <w:t>6.3.4-</w:t>
      </w:r>
      <w:r>
        <w:rPr>
          <w:rFonts w:ascii="Times New Roman" w:eastAsia="宋体"/>
          <w:b w:val="0"/>
          <w:color w:val="auto"/>
          <w:sz w:val="24"/>
          <w:szCs w:val="24"/>
        </w:rPr>
        <w:t>2</w:t>
      </w:r>
      <w:r>
        <w:rPr>
          <w:rFonts w:ascii="Times New Roman" w:eastAsia="宋体" w:hint="eastAsia"/>
          <w:b w:val="0"/>
          <w:color w:val="auto"/>
          <w:sz w:val="24"/>
          <w:szCs w:val="24"/>
        </w:rPr>
        <w:t>）</w:t>
      </w:r>
    </w:p>
    <w:p w14:paraId="2D7CE60C" w14:textId="77777777" w:rsidR="00F32568" w:rsidRDefault="00000000">
      <w:pPr>
        <w:pStyle w:val="12"/>
        <w:tabs>
          <w:tab w:val="left" w:pos="0"/>
        </w:tabs>
        <w:spacing w:line="360" w:lineRule="auto"/>
        <w:ind w:firstLineChars="200" w:firstLine="480"/>
        <w:jc w:val="both"/>
        <w:outlineLvl w:val="2"/>
        <w:rPr>
          <w:rFonts w:ascii="Times New Roman" w:eastAsia="宋体"/>
          <w:b w:val="0"/>
          <w:color w:val="auto"/>
          <w:sz w:val="24"/>
          <w:szCs w:val="24"/>
        </w:rPr>
      </w:pPr>
      <w:r>
        <w:rPr>
          <w:rFonts w:ascii="Times New Roman" w:eastAsia="宋体"/>
          <w:b w:val="0"/>
          <w:color w:val="auto"/>
          <w:sz w:val="24"/>
          <w:szCs w:val="24"/>
        </w:rPr>
        <w:t>蒸压加气混凝土受压区高度尚应符合下式条件：</w:t>
      </w:r>
    </w:p>
    <w:p w14:paraId="2B921B40" w14:textId="77777777" w:rsidR="00F32568" w:rsidRDefault="00000000">
      <w:pPr>
        <w:pStyle w:val="12"/>
        <w:tabs>
          <w:tab w:val="left" w:pos="0"/>
        </w:tabs>
        <w:spacing w:line="360" w:lineRule="auto"/>
        <w:jc w:val="right"/>
        <w:outlineLvl w:val="9"/>
        <w:rPr>
          <w:rFonts w:ascii="Times New Roman" w:eastAsia="宋体"/>
          <w:b w:val="0"/>
          <w:color w:val="auto"/>
          <w:sz w:val="24"/>
          <w:szCs w:val="24"/>
        </w:rPr>
      </w:pPr>
      <w:r>
        <w:rPr>
          <w:rFonts w:ascii="Times New Roman" w:eastAsia="宋体"/>
          <w:b w:val="0"/>
          <w:color w:val="auto"/>
          <w:sz w:val="24"/>
          <w:szCs w:val="24"/>
        </w:rPr>
        <w:object w:dxaOrig="755" w:dyaOrig="360" w14:anchorId="68E11ED3">
          <v:shape id="_x0000_i1093" type="#_x0000_t75" style="width:37.5pt;height:18pt" o:ole="">
            <v:imagedata r:id="rId154" o:title=""/>
          </v:shape>
          <o:OLEObject Type="Embed" ProgID="Equation.DSMT4" ShapeID="_x0000_i1093" DrawAspect="Content" ObjectID="_1754415114" r:id="rId155"/>
        </w:object>
      </w:r>
      <w:r>
        <w:rPr>
          <w:rFonts w:ascii="Times New Roman" w:eastAsia="宋体"/>
          <w:b w:val="0"/>
          <w:color w:val="auto"/>
          <w:sz w:val="24"/>
          <w:szCs w:val="24"/>
        </w:rPr>
        <w:t xml:space="preserve">                         </w:t>
      </w:r>
      <w:r>
        <w:rPr>
          <w:rFonts w:ascii="Times New Roman" w:eastAsia="宋体" w:hint="eastAsia"/>
          <w:b w:val="0"/>
          <w:color w:val="auto"/>
          <w:sz w:val="24"/>
          <w:szCs w:val="24"/>
        </w:rPr>
        <w:t>（</w:t>
      </w:r>
      <w:r>
        <w:rPr>
          <w:rFonts w:ascii="Times New Roman" w:eastAsia="宋体" w:hint="eastAsia"/>
          <w:b w:val="0"/>
          <w:color w:val="auto"/>
          <w:sz w:val="24"/>
          <w:szCs w:val="24"/>
        </w:rPr>
        <w:t>6.3.4-</w:t>
      </w:r>
      <w:r>
        <w:rPr>
          <w:rFonts w:ascii="Times New Roman" w:eastAsia="宋体"/>
          <w:b w:val="0"/>
          <w:color w:val="auto"/>
          <w:sz w:val="24"/>
          <w:szCs w:val="24"/>
        </w:rPr>
        <w:t>3</w:t>
      </w:r>
      <w:r>
        <w:rPr>
          <w:rFonts w:ascii="Times New Roman" w:eastAsia="宋体" w:hint="eastAsia"/>
          <w:b w:val="0"/>
          <w:color w:val="auto"/>
          <w:sz w:val="24"/>
          <w:szCs w:val="24"/>
        </w:rPr>
        <w:t>）</w:t>
      </w:r>
    </w:p>
    <w:tbl>
      <w:tblPr>
        <w:tblW w:w="0" w:type="auto"/>
        <w:tblLook w:val="04A0" w:firstRow="1" w:lastRow="0" w:firstColumn="1" w:lastColumn="0" w:noHBand="0" w:noVBand="1"/>
      </w:tblPr>
      <w:tblGrid>
        <w:gridCol w:w="1276"/>
        <w:gridCol w:w="6808"/>
      </w:tblGrid>
      <w:tr w:rsidR="00F32568" w14:paraId="0894C514" w14:textId="77777777">
        <w:tc>
          <w:tcPr>
            <w:tcW w:w="1276" w:type="dxa"/>
            <w:shd w:val="clear" w:color="auto" w:fill="auto"/>
          </w:tcPr>
          <w:p w14:paraId="1F2C2544" w14:textId="77777777" w:rsidR="00F32568" w:rsidRDefault="00000000">
            <w:pPr>
              <w:pStyle w:val="12"/>
              <w:tabs>
                <w:tab w:val="left" w:pos="0"/>
              </w:tabs>
              <w:spacing w:line="360" w:lineRule="auto"/>
              <w:ind w:left="480" w:hangingChars="200" w:hanging="480"/>
              <w:outlineLvl w:val="2"/>
              <w:rPr>
                <w:rFonts w:ascii="Times New Roman" w:eastAsia="宋体"/>
                <w:b w:val="0"/>
                <w:color w:val="auto"/>
                <w:sz w:val="24"/>
                <w:szCs w:val="24"/>
              </w:rPr>
            </w:pPr>
            <w:r>
              <w:rPr>
                <w:rFonts w:ascii="Times New Roman" w:eastAsia="宋体" w:hint="eastAsia"/>
                <w:b w:val="0"/>
                <w:color w:val="auto"/>
                <w:sz w:val="24"/>
                <w:szCs w:val="24"/>
              </w:rPr>
              <w:t>式中：</w:t>
            </w:r>
            <w:r>
              <w:rPr>
                <w:rFonts w:ascii="Times New Roman" w:eastAsia="宋体" w:hint="eastAsia"/>
                <w:b w:val="0"/>
                <w:color w:val="auto"/>
                <w:sz w:val="24"/>
                <w:szCs w:val="24"/>
              </w:rPr>
              <w:object w:dxaOrig="325" w:dyaOrig="268" w14:anchorId="1F686324">
                <v:shape id="_x0000_i1094" type="#_x0000_t75" style="width:16.5pt;height:13.5pt" o:ole="">
                  <v:imagedata r:id="rId156" o:title=""/>
                </v:shape>
                <o:OLEObject Type="Embed" ProgID="Equation.DSMT4" ShapeID="_x0000_i1094" DrawAspect="Content" ObjectID="_1754415115" r:id="rId157"/>
              </w:object>
            </w:r>
          </w:p>
        </w:tc>
        <w:tc>
          <w:tcPr>
            <w:tcW w:w="6808" w:type="dxa"/>
            <w:shd w:val="clear" w:color="auto" w:fill="auto"/>
            <w:vAlign w:val="center"/>
          </w:tcPr>
          <w:p w14:paraId="7B9E7253"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——弯矩设计值（</w:t>
            </w:r>
            <w:r>
              <w:rPr>
                <w:rFonts w:ascii="Times New Roman" w:eastAsia="宋体" w:hint="eastAsia"/>
                <w:b w:val="0"/>
                <w:color w:val="auto"/>
                <w:sz w:val="24"/>
                <w:szCs w:val="24"/>
              </w:rPr>
              <w:t>N</w:t>
            </w:r>
            <w:r>
              <w:rPr>
                <w:rFonts w:ascii="Times New Roman" w:eastAsia="宋体" w:hint="eastAsia"/>
                <w:b w:val="0"/>
                <w:color w:val="auto"/>
                <w:sz w:val="24"/>
                <w:szCs w:val="24"/>
              </w:rPr>
              <w:t>·</w:t>
            </w:r>
            <w:r>
              <w:rPr>
                <w:rFonts w:ascii="Times New Roman" w:eastAsia="宋体" w:hint="eastAsia"/>
                <w:b w:val="0"/>
                <w:color w:val="auto"/>
                <w:sz w:val="24"/>
                <w:szCs w:val="24"/>
              </w:rPr>
              <w:t>mm</w:t>
            </w:r>
            <w:r>
              <w:rPr>
                <w:rFonts w:ascii="Times New Roman" w:eastAsia="宋体" w:hint="eastAsia"/>
                <w:b w:val="0"/>
                <w:color w:val="auto"/>
                <w:sz w:val="24"/>
                <w:szCs w:val="24"/>
              </w:rPr>
              <w:t>）；</w:t>
            </w:r>
          </w:p>
        </w:tc>
      </w:tr>
      <w:tr w:rsidR="00F32568" w14:paraId="4E4B07AF" w14:textId="77777777">
        <w:tc>
          <w:tcPr>
            <w:tcW w:w="1276" w:type="dxa"/>
            <w:shd w:val="clear" w:color="auto" w:fill="auto"/>
          </w:tcPr>
          <w:p w14:paraId="4E594B89"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sz w:val="24"/>
                <w:szCs w:val="24"/>
              </w:rPr>
              <w:object w:dxaOrig="325" w:dyaOrig="388" w14:anchorId="02B0116E">
                <v:shape id="_x0000_i1095" type="#_x0000_t75" style="width:16.5pt;height:19.5pt" o:ole="">
                  <v:imagedata r:id="rId158" o:title=""/>
                </v:shape>
                <o:OLEObject Type="Embed" ProgID="Equation.3" ShapeID="_x0000_i1095" DrawAspect="Content" ObjectID="_1754415116" r:id="rId159"/>
              </w:object>
            </w:r>
          </w:p>
        </w:tc>
        <w:tc>
          <w:tcPr>
            <w:tcW w:w="6808" w:type="dxa"/>
            <w:shd w:val="clear" w:color="auto" w:fill="auto"/>
            <w:vAlign w:val="center"/>
          </w:tcPr>
          <w:p w14:paraId="52B3943F"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——纵向受拉钢筋的截面面积（</w:t>
            </w:r>
            <w:r>
              <w:rPr>
                <w:rFonts w:ascii="Times New Roman" w:eastAsia="宋体" w:hint="eastAsia"/>
                <w:b w:val="0"/>
                <w:color w:val="auto"/>
                <w:sz w:val="24"/>
                <w:szCs w:val="24"/>
              </w:rPr>
              <w:t>mm2</w:t>
            </w:r>
            <w:r>
              <w:rPr>
                <w:rFonts w:ascii="Times New Roman" w:eastAsia="宋体" w:hint="eastAsia"/>
                <w:b w:val="0"/>
                <w:color w:val="auto"/>
                <w:sz w:val="24"/>
                <w:szCs w:val="24"/>
              </w:rPr>
              <w:t>）；</w:t>
            </w:r>
          </w:p>
        </w:tc>
      </w:tr>
      <w:tr w:rsidR="00F32568" w14:paraId="266E622D" w14:textId="77777777">
        <w:tc>
          <w:tcPr>
            <w:tcW w:w="1276" w:type="dxa"/>
            <w:shd w:val="clear" w:color="auto" w:fill="auto"/>
          </w:tcPr>
          <w:p w14:paraId="2F729366"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sz w:val="24"/>
                <w:szCs w:val="24"/>
              </w:rPr>
              <w:object w:dxaOrig="325" w:dyaOrig="445" w14:anchorId="37996907">
                <v:shape id="_x0000_i1096" type="#_x0000_t75" style="width:16.5pt;height:22.5pt" o:ole="">
                  <v:imagedata r:id="rId160" o:title=""/>
                </v:shape>
                <o:OLEObject Type="Embed" ProgID="Equation.3" ShapeID="_x0000_i1096" DrawAspect="Content" ObjectID="_1754415117" r:id="rId161"/>
              </w:object>
            </w:r>
          </w:p>
        </w:tc>
        <w:tc>
          <w:tcPr>
            <w:tcW w:w="6808" w:type="dxa"/>
            <w:shd w:val="clear" w:color="auto" w:fill="auto"/>
            <w:vAlign w:val="center"/>
          </w:tcPr>
          <w:p w14:paraId="598D8D30"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——纵向受拉钢筋的强度设计值（</w:t>
            </w:r>
            <w:r>
              <w:rPr>
                <w:rFonts w:ascii="Times New Roman" w:eastAsia="宋体" w:hint="eastAsia"/>
                <w:b w:val="0"/>
                <w:color w:val="auto"/>
                <w:sz w:val="24"/>
                <w:szCs w:val="24"/>
              </w:rPr>
              <w:t>N/mm2</w:t>
            </w:r>
            <w:r>
              <w:rPr>
                <w:rFonts w:ascii="Times New Roman" w:eastAsia="宋体" w:hint="eastAsia"/>
                <w:b w:val="0"/>
                <w:color w:val="auto"/>
                <w:sz w:val="24"/>
                <w:szCs w:val="24"/>
              </w:rPr>
              <w:t>）；</w:t>
            </w:r>
          </w:p>
        </w:tc>
      </w:tr>
      <w:tr w:rsidR="00F32568" w14:paraId="7A2209E3" w14:textId="77777777">
        <w:tc>
          <w:tcPr>
            <w:tcW w:w="1276" w:type="dxa"/>
            <w:shd w:val="clear" w:color="auto" w:fill="auto"/>
          </w:tcPr>
          <w:p w14:paraId="73B915DC"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sz w:val="24"/>
                <w:szCs w:val="24"/>
              </w:rPr>
              <w:object w:dxaOrig="233" w:dyaOrig="388" w14:anchorId="135EF0A3">
                <v:shape id="_x0000_i1097" type="#_x0000_t75" style="width:12pt;height:19.5pt" o:ole="">
                  <v:imagedata r:id="rId162" o:title=""/>
                </v:shape>
                <o:OLEObject Type="Embed" ProgID="Equation.3" ShapeID="_x0000_i1097" DrawAspect="Content" ObjectID="_1754415118" r:id="rId163"/>
              </w:object>
            </w:r>
          </w:p>
        </w:tc>
        <w:tc>
          <w:tcPr>
            <w:tcW w:w="6808" w:type="dxa"/>
            <w:shd w:val="clear" w:color="auto" w:fill="auto"/>
            <w:vAlign w:val="center"/>
          </w:tcPr>
          <w:p w14:paraId="1E889DFF"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——截面有效高度（</w:t>
            </w:r>
            <w:r>
              <w:rPr>
                <w:rFonts w:ascii="Times New Roman" w:eastAsia="宋体" w:hint="eastAsia"/>
                <w:b w:val="0"/>
                <w:color w:val="auto"/>
                <w:sz w:val="24"/>
                <w:szCs w:val="24"/>
              </w:rPr>
              <w:t>mm</w:t>
            </w:r>
            <w:r>
              <w:rPr>
                <w:rFonts w:ascii="Times New Roman" w:eastAsia="宋体" w:hint="eastAsia"/>
                <w:b w:val="0"/>
                <w:color w:val="auto"/>
                <w:sz w:val="24"/>
                <w:szCs w:val="24"/>
              </w:rPr>
              <w:t>）；</w:t>
            </w:r>
          </w:p>
        </w:tc>
      </w:tr>
      <w:tr w:rsidR="00F32568" w14:paraId="6651A08C" w14:textId="77777777">
        <w:tc>
          <w:tcPr>
            <w:tcW w:w="1276" w:type="dxa"/>
            <w:shd w:val="clear" w:color="auto" w:fill="auto"/>
          </w:tcPr>
          <w:p w14:paraId="06E249E5"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sz w:val="24"/>
                <w:szCs w:val="24"/>
              </w:rPr>
              <w:object w:dxaOrig="205" w:dyaOrig="240" w14:anchorId="3C426572">
                <v:shape id="_x0000_i1098" type="#_x0000_t75" style="width:10.5pt;height:12pt" o:ole="">
                  <v:imagedata r:id="rId164" o:title=""/>
                </v:shape>
                <o:OLEObject Type="Embed" ProgID="Equation.3" ShapeID="_x0000_i1098" DrawAspect="Content" ObjectID="_1754415119" r:id="rId165"/>
              </w:object>
            </w:r>
          </w:p>
        </w:tc>
        <w:tc>
          <w:tcPr>
            <w:tcW w:w="6808" w:type="dxa"/>
            <w:shd w:val="clear" w:color="auto" w:fill="auto"/>
            <w:vAlign w:val="center"/>
          </w:tcPr>
          <w:p w14:paraId="3239968E"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——蒸压加气混凝土板受压区的高度（</w:t>
            </w:r>
            <w:r>
              <w:rPr>
                <w:rFonts w:ascii="Times New Roman" w:eastAsia="宋体" w:hint="eastAsia"/>
                <w:b w:val="0"/>
                <w:color w:val="auto"/>
                <w:sz w:val="24"/>
                <w:szCs w:val="24"/>
              </w:rPr>
              <w:t>mm</w:t>
            </w:r>
            <w:r>
              <w:rPr>
                <w:rFonts w:ascii="Times New Roman" w:eastAsia="宋体" w:hint="eastAsia"/>
                <w:b w:val="0"/>
                <w:color w:val="auto"/>
                <w:sz w:val="24"/>
                <w:szCs w:val="24"/>
              </w:rPr>
              <w:t>）；</w:t>
            </w:r>
          </w:p>
        </w:tc>
      </w:tr>
      <w:tr w:rsidR="00F32568" w14:paraId="4EA233C5" w14:textId="77777777">
        <w:tc>
          <w:tcPr>
            <w:tcW w:w="1276" w:type="dxa"/>
            <w:shd w:val="clear" w:color="auto" w:fill="auto"/>
          </w:tcPr>
          <w:p w14:paraId="64890854"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sz w:val="24"/>
                <w:szCs w:val="24"/>
              </w:rPr>
              <w:object w:dxaOrig="275" w:dyaOrig="360" w14:anchorId="5A3AA426">
                <v:shape id="_x0000_i1099" type="#_x0000_t75" style="width:13.5pt;height:18pt" o:ole="">
                  <v:imagedata r:id="rId166" o:title=""/>
                  <o:lock v:ext="edit" aspectratio="f"/>
                </v:shape>
                <o:OLEObject Type="Embed" ProgID="Equation.DSMT4" ShapeID="_x0000_i1099" DrawAspect="Content" ObjectID="_1754415120" r:id="rId167"/>
              </w:object>
            </w:r>
          </w:p>
        </w:tc>
        <w:tc>
          <w:tcPr>
            <w:tcW w:w="6808" w:type="dxa"/>
            <w:shd w:val="clear" w:color="auto" w:fill="auto"/>
            <w:vAlign w:val="center"/>
          </w:tcPr>
          <w:p w14:paraId="781166D0"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——系数，取</w:t>
            </w:r>
            <w:r>
              <w:rPr>
                <w:rFonts w:ascii="Times New Roman" w:eastAsia="宋体" w:hint="eastAsia"/>
                <w:b w:val="0"/>
                <w:color w:val="auto"/>
                <w:sz w:val="24"/>
                <w:szCs w:val="24"/>
              </w:rPr>
              <w:t>1.0</w:t>
            </w:r>
            <w:r>
              <w:rPr>
                <w:rFonts w:ascii="Times New Roman" w:eastAsia="宋体" w:hint="eastAsia"/>
                <w:b w:val="0"/>
                <w:color w:val="auto"/>
                <w:sz w:val="24"/>
                <w:szCs w:val="24"/>
              </w:rPr>
              <w:t>；</w:t>
            </w:r>
          </w:p>
        </w:tc>
      </w:tr>
      <w:tr w:rsidR="00F32568" w14:paraId="4F72D619" w14:textId="77777777">
        <w:tc>
          <w:tcPr>
            <w:tcW w:w="1276" w:type="dxa"/>
            <w:shd w:val="clear" w:color="auto" w:fill="auto"/>
          </w:tcPr>
          <w:p w14:paraId="3FA8F04C"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sz w:val="24"/>
                <w:szCs w:val="24"/>
              </w:rPr>
              <w:object w:dxaOrig="325" w:dyaOrig="388" w14:anchorId="16B82890">
                <v:shape id="_x0000_i1100" type="#_x0000_t75" style="width:16.5pt;height:19.5pt" o:ole="">
                  <v:imagedata r:id="rId168" o:title=""/>
                </v:shape>
                <o:OLEObject Type="Embed" ProgID="Equation.3" ShapeID="_x0000_i1100" DrawAspect="Content" ObjectID="_1754415121" r:id="rId169"/>
              </w:object>
            </w:r>
          </w:p>
        </w:tc>
        <w:tc>
          <w:tcPr>
            <w:tcW w:w="6808" w:type="dxa"/>
            <w:shd w:val="clear" w:color="auto" w:fill="auto"/>
            <w:vAlign w:val="center"/>
          </w:tcPr>
          <w:p w14:paraId="4F176462"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——蒸压加气混凝土抗压强度设计值（</w:t>
            </w:r>
            <w:r>
              <w:rPr>
                <w:rFonts w:ascii="Times New Roman" w:eastAsia="宋体" w:hint="eastAsia"/>
                <w:b w:val="0"/>
                <w:color w:val="auto"/>
                <w:sz w:val="24"/>
                <w:szCs w:val="24"/>
              </w:rPr>
              <w:t>N/mm2</w:t>
            </w:r>
            <w:r>
              <w:rPr>
                <w:rFonts w:ascii="Times New Roman" w:eastAsia="宋体" w:hint="eastAsia"/>
                <w:b w:val="0"/>
                <w:color w:val="auto"/>
                <w:sz w:val="24"/>
                <w:szCs w:val="24"/>
              </w:rPr>
              <w:t>）；</w:t>
            </w:r>
          </w:p>
        </w:tc>
      </w:tr>
      <w:tr w:rsidR="00F32568" w14:paraId="2D5822F0" w14:textId="77777777">
        <w:tc>
          <w:tcPr>
            <w:tcW w:w="1276" w:type="dxa"/>
            <w:shd w:val="clear" w:color="auto" w:fill="auto"/>
          </w:tcPr>
          <w:p w14:paraId="038C5667"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sz w:val="24"/>
                <w:szCs w:val="24"/>
              </w:rPr>
              <w:object w:dxaOrig="205" w:dyaOrig="325" w14:anchorId="31F8DF3A">
                <v:shape id="_x0000_i1101" type="#_x0000_t75" style="width:10.5pt;height:16.5pt" o:ole="">
                  <v:imagedata r:id="rId170" o:title=""/>
                </v:shape>
                <o:OLEObject Type="Embed" ProgID="Equation.3" ShapeID="_x0000_i1101" DrawAspect="Content" ObjectID="_1754415122" r:id="rId171"/>
              </w:object>
            </w:r>
          </w:p>
        </w:tc>
        <w:tc>
          <w:tcPr>
            <w:tcW w:w="6808" w:type="dxa"/>
            <w:shd w:val="clear" w:color="auto" w:fill="auto"/>
            <w:vAlign w:val="center"/>
          </w:tcPr>
          <w:p w14:paraId="39DB4E50"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——蒸压加气混凝土板截面宽度（</w:t>
            </w:r>
            <w:r>
              <w:rPr>
                <w:rFonts w:ascii="Times New Roman" w:eastAsia="宋体" w:hint="eastAsia"/>
                <w:b w:val="0"/>
                <w:color w:val="auto"/>
                <w:sz w:val="24"/>
                <w:szCs w:val="24"/>
              </w:rPr>
              <w:t>mm</w:t>
            </w:r>
            <w:r>
              <w:rPr>
                <w:rFonts w:ascii="Times New Roman" w:eastAsia="宋体" w:hint="eastAsia"/>
                <w:b w:val="0"/>
                <w:color w:val="auto"/>
                <w:sz w:val="24"/>
                <w:szCs w:val="24"/>
              </w:rPr>
              <w:t>）；</w:t>
            </w:r>
          </w:p>
        </w:tc>
      </w:tr>
      <w:tr w:rsidR="00F32568" w14:paraId="3BB9E925" w14:textId="77777777">
        <w:tc>
          <w:tcPr>
            <w:tcW w:w="1276" w:type="dxa"/>
            <w:shd w:val="clear" w:color="auto" w:fill="auto"/>
          </w:tcPr>
          <w:p w14:paraId="29411CCB"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sz w:val="24"/>
                <w:szCs w:val="24"/>
              </w:rPr>
              <w:object w:dxaOrig="268" w:dyaOrig="360" w14:anchorId="33986F6A">
                <v:shape id="_x0000_i1102" type="#_x0000_t75" style="width:13.5pt;height:18pt" o:ole="">
                  <v:imagedata r:id="rId172" o:title=""/>
                  <o:lock v:ext="edit" aspectratio="f"/>
                </v:shape>
                <o:OLEObject Type="Embed" ProgID="Equation.DSMT4" ShapeID="_x0000_i1102" DrawAspect="Content" ObjectID="_1754415123" r:id="rId173"/>
              </w:object>
            </w:r>
          </w:p>
        </w:tc>
        <w:tc>
          <w:tcPr>
            <w:tcW w:w="6808" w:type="dxa"/>
            <w:shd w:val="clear" w:color="auto" w:fill="auto"/>
            <w:vAlign w:val="center"/>
          </w:tcPr>
          <w:p w14:paraId="41FA55C9"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——系数，取</w:t>
            </w:r>
            <w:r>
              <w:rPr>
                <w:rFonts w:ascii="Times New Roman" w:eastAsia="宋体" w:hint="eastAsia"/>
                <w:b w:val="0"/>
                <w:color w:val="auto"/>
                <w:sz w:val="24"/>
                <w:szCs w:val="24"/>
              </w:rPr>
              <w:t>0.8</w:t>
            </w:r>
            <w:r>
              <w:rPr>
                <w:rFonts w:ascii="Times New Roman" w:eastAsia="宋体" w:hint="eastAsia"/>
                <w:b w:val="0"/>
                <w:color w:val="auto"/>
                <w:sz w:val="24"/>
                <w:szCs w:val="24"/>
              </w:rPr>
              <w:t>；</w:t>
            </w:r>
          </w:p>
        </w:tc>
      </w:tr>
      <w:tr w:rsidR="00F32568" w14:paraId="34264643" w14:textId="77777777">
        <w:tc>
          <w:tcPr>
            <w:tcW w:w="1276" w:type="dxa"/>
            <w:shd w:val="clear" w:color="auto" w:fill="auto"/>
          </w:tcPr>
          <w:p w14:paraId="66320436" w14:textId="77777777" w:rsidR="00F32568" w:rsidRDefault="00000000">
            <w:pPr>
              <w:pStyle w:val="12"/>
              <w:tabs>
                <w:tab w:val="left" w:pos="0"/>
              </w:tabs>
              <w:spacing w:line="360" w:lineRule="auto"/>
              <w:ind w:left="480" w:hangingChars="200" w:hanging="480"/>
              <w:jc w:val="right"/>
              <w:outlineLvl w:val="2"/>
              <w:rPr>
                <w:rFonts w:ascii="Times New Roman" w:eastAsia="宋体"/>
                <w:b w:val="0"/>
                <w:color w:val="auto"/>
                <w:sz w:val="24"/>
                <w:szCs w:val="24"/>
              </w:rPr>
            </w:pPr>
            <w:r>
              <w:rPr>
                <w:rFonts w:ascii="Times New Roman" w:eastAsia="宋体" w:hint="eastAsia"/>
                <w:b w:val="0"/>
                <w:color w:val="auto"/>
                <w:position w:val="-12"/>
                <w:sz w:val="24"/>
                <w:szCs w:val="24"/>
              </w:rPr>
              <w:object w:dxaOrig="184" w:dyaOrig="360" w14:anchorId="79F709F3">
                <v:shape id="_x0000_i1103" type="#_x0000_t75" style="width:9pt;height:18pt" o:ole="">
                  <v:imagedata r:id="rId174" o:title=""/>
                </v:shape>
                <o:OLEObject Type="Embed" ProgID="Equation.DSMT4" ShapeID="_x0000_i1103" DrawAspect="Content" ObjectID="_1754415124" r:id="rId175"/>
              </w:object>
            </w:r>
          </w:p>
        </w:tc>
        <w:tc>
          <w:tcPr>
            <w:tcW w:w="6808" w:type="dxa"/>
            <w:shd w:val="clear" w:color="auto" w:fill="auto"/>
            <w:vAlign w:val="center"/>
          </w:tcPr>
          <w:p w14:paraId="27D8684E" w14:textId="77777777" w:rsidR="00F32568" w:rsidRDefault="00000000">
            <w:pPr>
              <w:pStyle w:val="12"/>
              <w:tabs>
                <w:tab w:val="left" w:pos="0"/>
              </w:tabs>
              <w:spacing w:line="360" w:lineRule="auto"/>
              <w:ind w:left="480" w:hangingChars="200" w:hanging="480"/>
              <w:jc w:val="both"/>
              <w:outlineLvl w:val="2"/>
              <w:rPr>
                <w:rFonts w:ascii="Times New Roman" w:eastAsia="宋体"/>
                <w:b w:val="0"/>
                <w:color w:val="auto"/>
                <w:sz w:val="24"/>
                <w:szCs w:val="24"/>
              </w:rPr>
            </w:pPr>
            <w:r>
              <w:rPr>
                <w:rFonts w:ascii="Times New Roman" w:eastAsia="宋体" w:hint="eastAsia"/>
                <w:b w:val="0"/>
                <w:color w:val="auto"/>
                <w:sz w:val="24"/>
                <w:szCs w:val="24"/>
              </w:rPr>
              <w:t>——直接承受面外荷载一侧的蒸压加气混凝土厚度（</w:t>
            </w:r>
            <w:r>
              <w:rPr>
                <w:rFonts w:ascii="Times New Roman" w:eastAsia="宋体" w:hint="eastAsia"/>
                <w:b w:val="0"/>
                <w:color w:val="auto"/>
                <w:sz w:val="24"/>
                <w:szCs w:val="24"/>
              </w:rPr>
              <w:t>mm</w:t>
            </w:r>
            <w:r>
              <w:rPr>
                <w:rFonts w:ascii="Times New Roman" w:eastAsia="宋体" w:hint="eastAsia"/>
                <w:b w:val="0"/>
                <w:color w:val="auto"/>
                <w:sz w:val="24"/>
                <w:szCs w:val="24"/>
              </w:rPr>
              <w:t>）。</w:t>
            </w:r>
          </w:p>
        </w:tc>
      </w:tr>
    </w:tbl>
    <w:p w14:paraId="3B624E95"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条文说明：6.3.</w:t>
      </w:r>
      <w:r>
        <w:rPr>
          <w:rFonts w:ascii="仿宋_GB2312" w:eastAsia="仿宋_GB2312"/>
          <w:color w:val="auto"/>
          <w:sz w:val="24"/>
        </w:rPr>
        <w:t xml:space="preserve">4  </w:t>
      </w:r>
      <w:r>
        <w:rPr>
          <w:rFonts w:ascii="仿宋_GB2312" w:eastAsia="仿宋_GB2312" w:hint="eastAsia"/>
          <w:color w:val="auto"/>
          <w:sz w:val="24"/>
        </w:rPr>
        <w:t>根据试验证明，AAC</w:t>
      </w:r>
      <w:proofErr w:type="gramStart"/>
      <w:r>
        <w:rPr>
          <w:rFonts w:ascii="仿宋_GB2312" w:eastAsia="仿宋_GB2312" w:hint="eastAsia"/>
          <w:color w:val="auto"/>
          <w:sz w:val="24"/>
        </w:rPr>
        <w:t>陶瓷棉自保温墙板受面外</w:t>
      </w:r>
      <w:proofErr w:type="gramEnd"/>
      <w:r>
        <w:rPr>
          <w:rFonts w:ascii="仿宋_GB2312" w:eastAsia="仿宋_GB2312" w:hint="eastAsia"/>
          <w:color w:val="auto"/>
          <w:sz w:val="24"/>
        </w:rPr>
        <w:t>荷载时，</w:t>
      </w:r>
      <w:proofErr w:type="gramStart"/>
      <w:r>
        <w:rPr>
          <w:rFonts w:ascii="仿宋_GB2312" w:eastAsia="仿宋_GB2312" w:hint="eastAsia"/>
          <w:color w:val="auto"/>
          <w:sz w:val="24"/>
        </w:rPr>
        <w:t>跨中截面</w:t>
      </w:r>
      <w:proofErr w:type="gramEnd"/>
      <w:r>
        <w:rPr>
          <w:rFonts w:ascii="仿宋_GB2312" w:eastAsia="仿宋_GB2312" w:hint="eastAsia"/>
          <w:color w:val="auto"/>
          <w:sz w:val="24"/>
        </w:rPr>
        <w:t>满足平截面假定，参照</w:t>
      </w:r>
      <w:proofErr w:type="gramStart"/>
      <w:r>
        <w:rPr>
          <w:rFonts w:ascii="仿宋_GB2312" w:eastAsia="仿宋_GB2312" w:hint="eastAsia"/>
          <w:color w:val="auto"/>
          <w:sz w:val="24"/>
        </w:rPr>
        <w:t>现行行业</w:t>
      </w:r>
      <w:proofErr w:type="gramEnd"/>
      <w:r>
        <w:rPr>
          <w:rFonts w:ascii="仿宋_GB2312" w:eastAsia="仿宋_GB2312" w:hint="eastAsia"/>
          <w:color w:val="auto"/>
          <w:sz w:val="24"/>
        </w:rPr>
        <w:t>标准《钢丝网架混凝土复合板结构技术规程》J</w:t>
      </w:r>
      <w:r>
        <w:rPr>
          <w:rFonts w:ascii="仿宋_GB2312" w:eastAsia="仿宋_GB2312"/>
          <w:color w:val="auto"/>
          <w:sz w:val="24"/>
        </w:rPr>
        <w:t>GJ/T 273</w:t>
      </w:r>
      <w:r>
        <w:rPr>
          <w:rFonts w:ascii="仿宋_GB2312" w:eastAsia="仿宋_GB2312" w:hint="eastAsia"/>
          <w:color w:val="auto"/>
          <w:sz w:val="24"/>
        </w:rPr>
        <w:t>、《蒸压加气混凝土制品应用技术标准》JGJ</w:t>
      </w:r>
      <w:r>
        <w:rPr>
          <w:rFonts w:ascii="仿宋_GB2312" w:eastAsia="仿宋_GB2312"/>
          <w:color w:val="auto"/>
          <w:sz w:val="24"/>
        </w:rPr>
        <w:t>/</w:t>
      </w:r>
      <w:r>
        <w:rPr>
          <w:rFonts w:ascii="仿宋_GB2312" w:eastAsia="仿宋_GB2312" w:hint="eastAsia"/>
          <w:color w:val="auto"/>
          <w:sz w:val="24"/>
        </w:rPr>
        <w:t>T 17的有关规定，给出AAC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墙板承载力验算公式。当满足公式</w:t>
      </w:r>
      <w:r>
        <w:rPr>
          <w:rFonts w:ascii="仿宋_GB2312" w:eastAsia="仿宋_GB2312"/>
          <w:color w:val="auto"/>
          <w:position w:val="-10"/>
          <w:sz w:val="24"/>
        </w:rPr>
        <w:object w:dxaOrig="755" w:dyaOrig="360" w14:anchorId="1545A451">
          <v:shape id="_x0000_i1104" type="#_x0000_t75" style="width:37.5pt;height:18pt" o:ole="">
            <v:imagedata r:id="rId154" o:title=""/>
          </v:shape>
          <o:OLEObject Type="Embed" ProgID="Equation.DSMT4" ShapeID="_x0000_i1104" DrawAspect="Content" ObjectID="_1754415125" r:id="rId176"/>
        </w:object>
      </w:r>
      <w:r>
        <w:rPr>
          <w:rFonts w:ascii="仿宋_GB2312" w:eastAsia="仿宋_GB2312" w:hint="eastAsia"/>
          <w:color w:val="auto"/>
          <w:sz w:val="24"/>
        </w:rPr>
        <w:t>的要求时，中和轴在</w:t>
      </w:r>
      <w:proofErr w:type="gramStart"/>
      <w:r>
        <w:rPr>
          <w:rFonts w:ascii="仿宋_GB2312" w:eastAsia="仿宋_GB2312" w:hint="eastAsia"/>
          <w:color w:val="auto"/>
          <w:sz w:val="24"/>
        </w:rPr>
        <w:t>受压区蒸压</w:t>
      </w:r>
      <w:proofErr w:type="gramEnd"/>
      <w:r>
        <w:rPr>
          <w:rFonts w:ascii="仿宋_GB2312" w:eastAsia="仿宋_GB2312" w:hint="eastAsia"/>
          <w:color w:val="auto"/>
          <w:sz w:val="24"/>
        </w:rPr>
        <w:t>加气混凝土内，离受压钢丝很近，可假定受压钢丝不起作用，所以AAC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墙板按单向、单筋截面验算。</w:t>
      </w:r>
    </w:p>
    <w:p w14:paraId="456D8697"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墙板的</w:t>
      </w:r>
      <w:proofErr w:type="gramStart"/>
      <w:r>
        <w:rPr>
          <w:rFonts w:hint="eastAsia"/>
          <w:bCs/>
          <w:color w:val="auto"/>
          <w:sz w:val="24"/>
          <w:szCs w:val="24"/>
        </w:rPr>
        <w:t>截面抗剪承载力</w:t>
      </w:r>
      <w:proofErr w:type="gramEnd"/>
      <w:r>
        <w:rPr>
          <w:rFonts w:hint="eastAsia"/>
          <w:bCs/>
          <w:color w:val="auto"/>
          <w:sz w:val="24"/>
          <w:szCs w:val="24"/>
        </w:rPr>
        <w:t>应按下列公式验算：</w:t>
      </w:r>
    </w:p>
    <w:p w14:paraId="15D12E3E" w14:textId="77777777" w:rsidR="00F32568" w:rsidRDefault="00000000">
      <w:pPr>
        <w:spacing w:line="360" w:lineRule="auto"/>
        <w:ind w:right="84"/>
        <w:jc w:val="right"/>
        <w:outlineLvl w:val="2"/>
        <w:rPr>
          <w:color w:val="auto"/>
          <w:sz w:val="24"/>
          <w:szCs w:val="24"/>
        </w:rPr>
      </w:pPr>
      <w:r>
        <w:rPr>
          <w:color w:val="auto"/>
          <w:position w:val="-14"/>
        </w:rPr>
        <w:object w:dxaOrig="2188" w:dyaOrig="388" w14:anchorId="2BBD86C7">
          <v:shape id="_x0000_i1105" type="#_x0000_t75" style="width:109.5pt;height:19.5pt" o:ole="">
            <v:imagedata r:id="rId177" o:title=""/>
          </v:shape>
          <o:OLEObject Type="Embed" ProgID="Equation.DSMT4" ShapeID="_x0000_i1105" DrawAspect="Content" ObjectID="_1754415126" r:id="rId178"/>
        </w:object>
      </w:r>
      <w:r>
        <w:rPr>
          <w:b/>
          <w:color w:val="auto"/>
        </w:rPr>
        <w:t xml:space="preserve">         </w:t>
      </w:r>
      <w:r>
        <w:rPr>
          <w:color w:val="auto"/>
          <w:position w:val="-12"/>
          <w:lang w:bidi="ar"/>
        </w:rPr>
        <w:t xml:space="preserve">         </w:t>
      </w:r>
      <w:r>
        <w:rPr>
          <w:color w:val="auto"/>
          <w:sz w:val="24"/>
          <w:szCs w:val="24"/>
        </w:rPr>
        <w:t xml:space="preserve">    (6.3.5)</w:t>
      </w:r>
    </w:p>
    <w:tbl>
      <w:tblPr>
        <w:tblW w:w="0" w:type="auto"/>
        <w:tblLook w:val="04A0" w:firstRow="1" w:lastRow="0" w:firstColumn="1" w:lastColumn="0" w:noHBand="0" w:noVBand="1"/>
      </w:tblPr>
      <w:tblGrid>
        <w:gridCol w:w="1276"/>
        <w:gridCol w:w="6808"/>
      </w:tblGrid>
      <w:tr w:rsidR="00F32568" w14:paraId="01D34616" w14:textId="77777777">
        <w:tc>
          <w:tcPr>
            <w:tcW w:w="1276" w:type="dxa"/>
            <w:shd w:val="clear" w:color="auto" w:fill="auto"/>
            <w:tcMar>
              <w:left w:w="0" w:type="dxa"/>
              <w:right w:w="0" w:type="dxa"/>
            </w:tcMar>
          </w:tcPr>
          <w:p w14:paraId="14E7BCC5" w14:textId="77777777" w:rsidR="00F32568" w:rsidRDefault="00000000">
            <w:pPr>
              <w:pStyle w:val="12"/>
              <w:tabs>
                <w:tab w:val="left" w:pos="0"/>
              </w:tabs>
              <w:spacing w:line="360" w:lineRule="auto"/>
              <w:jc w:val="right"/>
              <w:outlineLvl w:val="2"/>
              <w:rPr>
                <w:rFonts w:ascii="Times New Roman" w:eastAsia="宋体"/>
                <w:b w:val="0"/>
                <w:color w:val="auto"/>
                <w:sz w:val="24"/>
                <w:szCs w:val="24"/>
              </w:rPr>
            </w:pPr>
            <w:r>
              <w:rPr>
                <w:rFonts w:ascii="Times New Roman" w:eastAsia="宋体" w:hint="eastAsia"/>
                <w:b w:val="0"/>
                <w:color w:val="auto"/>
                <w:sz w:val="24"/>
                <w:szCs w:val="24"/>
              </w:rPr>
              <w:t>式中：</w:t>
            </w:r>
            <w:r>
              <w:rPr>
                <w:rFonts w:ascii="Times New Roman" w:hint="eastAsia"/>
                <w:color w:val="auto"/>
                <w:position w:val="-6"/>
              </w:rPr>
              <w:object w:dxaOrig="240" w:dyaOrig="325" w14:anchorId="20E8417C">
                <v:shape id="_x0000_i1106" type="#_x0000_t75" style="width:12pt;height:16.5pt" o:ole="">
                  <v:imagedata r:id="rId179" o:title=""/>
                </v:shape>
                <o:OLEObject Type="Embed" ProgID="Equation.DSMT4" ShapeID="_x0000_i1106" DrawAspect="Content" ObjectID="_1754415127" r:id="rId180"/>
              </w:object>
            </w:r>
            <w:r>
              <w:rPr>
                <w:rFonts w:ascii="Times New Roman" w:eastAsia="宋体" w:hint="eastAsia"/>
                <w:b w:val="0"/>
                <w:color w:val="auto"/>
                <w:sz w:val="24"/>
                <w:szCs w:val="24"/>
              </w:rPr>
              <w:t xml:space="preserve"> </w:t>
            </w:r>
          </w:p>
        </w:tc>
        <w:tc>
          <w:tcPr>
            <w:tcW w:w="6808" w:type="dxa"/>
            <w:shd w:val="clear" w:color="auto" w:fill="auto"/>
            <w:tcMar>
              <w:left w:w="0" w:type="dxa"/>
              <w:right w:w="0" w:type="dxa"/>
            </w:tcMar>
          </w:tcPr>
          <w:p w14:paraId="1941868B"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sz w:val="24"/>
                <w:szCs w:val="24"/>
              </w:rPr>
              <w:t>——剪力设计值（</w:t>
            </w:r>
            <w:r>
              <w:rPr>
                <w:rFonts w:ascii="Times New Roman" w:eastAsia="宋体" w:hint="eastAsia"/>
                <w:b w:val="0"/>
                <w:color w:val="auto"/>
                <w:sz w:val="24"/>
                <w:szCs w:val="24"/>
              </w:rPr>
              <w:t>N</w:t>
            </w:r>
            <w:r>
              <w:rPr>
                <w:rFonts w:ascii="Times New Roman" w:eastAsia="宋体" w:hint="eastAsia"/>
                <w:b w:val="0"/>
                <w:color w:val="auto"/>
                <w:sz w:val="24"/>
                <w:szCs w:val="24"/>
              </w:rPr>
              <w:t>）。</w:t>
            </w:r>
          </w:p>
        </w:tc>
      </w:tr>
      <w:tr w:rsidR="00F32568" w14:paraId="4ECA4410" w14:textId="77777777">
        <w:tc>
          <w:tcPr>
            <w:tcW w:w="1276" w:type="dxa"/>
            <w:shd w:val="clear" w:color="auto" w:fill="auto"/>
            <w:tcMar>
              <w:left w:w="0" w:type="dxa"/>
              <w:right w:w="0" w:type="dxa"/>
            </w:tcMar>
          </w:tcPr>
          <w:p w14:paraId="21346753" w14:textId="77777777" w:rsidR="00F32568" w:rsidRDefault="00000000">
            <w:pPr>
              <w:pStyle w:val="12"/>
              <w:tabs>
                <w:tab w:val="left" w:pos="0"/>
              </w:tabs>
              <w:spacing w:line="360" w:lineRule="auto"/>
              <w:jc w:val="right"/>
              <w:outlineLvl w:val="2"/>
              <w:rPr>
                <w:rFonts w:ascii="Times New Roman" w:eastAsia="宋体"/>
                <w:b w:val="0"/>
                <w:color w:val="auto"/>
                <w:sz w:val="24"/>
                <w:szCs w:val="24"/>
              </w:rPr>
            </w:pPr>
            <w:r>
              <w:rPr>
                <w:position w:val="-6"/>
              </w:rPr>
              <w:object w:dxaOrig="205" w:dyaOrig="233" w14:anchorId="0924E693">
                <v:shape id="_x0000_i1107" type="#_x0000_t75" style="width:10.5pt;height:12pt" o:ole="">
                  <v:imagedata r:id="rId181" o:title=""/>
                </v:shape>
                <o:OLEObject Type="Embed" ProgID="Equation.DSMT4" ShapeID="_x0000_i1107" DrawAspect="Content" ObjectID="_1754415128" r:id="rId182"/>
              </w:object>
            </w:r>
            <w:r>
              <w:rPr>
                <w:rFonts w:ascii="Times New Roman" w:eastAsia="宋体"/>
                <w:b w:val="0"/>
                <w:color w:val="auto"/>
                <w:sz w:val="24"/>
                <w:szCs w:val="24"/>
              </w:rPr>
              <w:t xml:space="preserve"> </w:t>
            </w:r>
          </w:p>
        </w:tc>
        <w:tc>
          <w:tcPr>
            <w:tcW w:w="6808" w:type="dxa"/>
            <w:shd w:val="clear" w:color="auto" w:fill="auto"/>
            <w:tcMar>
              <w:left w:w="0" w:type="dxa"/>
              <w:right w:w="0" w:type="dxa"/>
            </w:tcMar>
          </w:tcPr>
          <w:p w14:paraId="726CB0DF"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sz w:val="24"/>
                <w:szCs w:val="24"/>
              </w:rPr>
              <w:t>——一排横向</w:t>
            </w:r>
            <w:proofErr w:type="gramStart"/>
            <w:r>
              <w:rPr>
                <w:rFonts w:ascii="Times New Roman" w:eastAsia="宋体" w:hint="eastAsia"/>
                <w:b w:val="0"/>
                <w:color w:val="auto"/>
                <w:sz w:val="24"/>
                <w:szCs w:val="24"/>
              </w:rPr>
              <w:t>受压腹丝的</w:t>
            </w:r>
            <w:proofErr w:type="gramEnd"/>
            <w:r>
              <w:rPr>
                <w:rFonts w:ascii="Times New Roman" w:eastAsia="宋体" w:hint="eastAsia"/>
                <w:b w:val="0"/>
                <w:color w:val="auto"/>
                <w:sz w:val="24"/>
                <w:szCs w:val="24"/>
              </w:rPr>
              <w:t>根数，</w:t>
            </w:r>
            <w:r>
              <w:rPr>
                <w:position w:val="-10"/>
              </w:rPr>
              <w:object w:dxaOrig="755" w:dyaOrig="353" w14:anchorId="67AE558A">
                <v:shape id="_x0000_i1108" type="#_x0000_t75" style="width:37.5pt;height:18pt" o:ole="">
                  <v:imagedata r:id="rId183" o:title=""/>
                </v:shape>
                <o:OLEObject Type="Embed" ProgID="Equation.DSMT4" ShapeID="_x0000_i1108" DrawAspect="Content" ObjectID="_1754415129" r:id="rId184"/>
              </w:object>
            </w:r>
            <w:r>
              <w:rPr>
                <w:rFonts w:ascii="Times New Roman" w:eastAsia="宋体" w:hint="eastAsia"/>
                <w:b w:val="0"/>
                <w:color w:val="auto"/>
                <w:sz w:val="24"/>
                <w:szCs w:val="24"/>
              </w:rPr>
              <w:t>。</w:t>
            </w:r>
          </w:p>
        </w:tc>
      </w:tr>
      <w:tr w:rsidR="00F32568" w14:paraId="1B2900CE" w14:textId="77777777">
        <w:tc>
          <w:tcPr>
            <w:tcW w:w="1276" w:type="dxa"/>
            <w:shd w:val="clear" w:color="auto" w:fill="auto"/>
            <w:tcMar>
              <w:left w:w="0" w:type="dxa"/>
              <w:right w:w="0" w:type="dxa"/>
            </w:tcMar>
          </w:tcPr>
          <w:p w14:paraId="40A1E6C4" w14:textId="77777777" w:rsidR="00F32568" w:rsidRDefault="00000000">
            <w:pPr>
              <w:pStyle w:val="12"/>
              <w:tabs>
                <w:tab w:val="left" w:pos="0"/>
              </w:tabs>
              <w:spacing w:line="360" w:lineRule="auto"/>
              <w:jc w:val="right"/>
              <w:outlineLvl w:val="2"/>
            </w:pPr>
            <w:r>
              <w:rPr>
                <w:position w:val="-6"/>
              </w:rPr>
              <w:object w:dxaOrig="205" w:dyaOrig="275" w14:anchorId="26147B8E">
                <v:shape id="_x0000_i1109" type="#_x0000_t75" style="width:10.5pt;height:13.5pt" o:ole="">
                  <v:imagedata r:id="rId185" o:title=""/>
                </v:shape>
                <o:OLEObject Type="Embed" ProgID="Equation.DSMT4" ShapeID="_x0000_i1109" DrawAspect="Content" ObjectID="_1754415130" r:id="rId186"/>
              </w:object>
            </w:r>
          </w:p>
        </w:tc>
        <w:tc>
          <w:tcPr>
            <w:tcW w:w="6808" w:type="dxa"/>
            <w:shd w:val="clear" w:color="auto" w:fill="auto"/>
            <w:tcMar>
              <w:left w:w="0" w:type="dxa"/>
              <w:right w:w="0" w:type="dxa"/>
            </w:tcMar>
          </w:tcPr>
          <w:p w14:paraId="1E1EB596"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sz w:val="24"/>
                <w:szCs w:val="24"/>
              </w:rPr>
              <w:t>——截面宽度，</w:t>
            </w:r>
            <w:r>
              <w:rPr>
                <w:rFonts w:ascii="Times New Roman" w:eastAsia="宋体" w:hint="eastAsia"/>
                <w:b w:val="0"/>
                <w:color w:val="auto"/>
                <w:sz w:val="24"/>
                <w:szCs w:val="24"/>
              </w:rPr>
              <w:t>mm</w:t>
            </w:r>
            <w:r>
              <w:rPr>
                <w:rFonts w:ascii="Times New Roman" w:eastAsia="宋体" w:hint="eastAsia"/>
                <w:b w:val="0"/>
                <w:color w:val="auto"/>
                <w:sz w:val="24"/>
                <w:szCs w:val="24"/>
              </w:rPr>
              <w:t>。</w:t>
            </w:r>
          </w:p>
        </w:tc>
      </w:tr>
      <w:tr w:rsidR="00F32568" w14:paraId="000636B5" w14:textId="77777777">
        <w:tc>
          <w:tcPr>
            <w:tcW w:w="1276" w:type="dxa"/>
            <w:shd w:val="clear" w:color="auto" w:fill="auto"/>
            <w:tcMar>
              <w:left w:w="0" w:type="dxa"/>
              <w:right w:w="0" w:type="dxa"/>
            </w:tcMar>
          </w:tcPr>
          <w:p w14:paraId="0F1092FD" w14:textId="77777777" w:rsidR="00F32568" w:rsidRDefault="00000000">
            <w:pPr>
              <w:pStyle w:val="12"/>
              <w:tabs>
                <w:tab w:val="left" w:pos="0"/>
              </w:tabs>
              <w:spacing w:line="360" w:lineRule="auto"/>
              <w:jc w:val="right"/>
              <w:outlineLvl w:val="2"/>
            </w:pPr>
            <w:r>
              <w:rPr>
                <w:position w:val="-6"/>
              </w:rPr>
              <w:object w:dxaOrig="184" w:dyaOrig="233" w14:anchorId="7AD4CA0E">
                <v:shape id="_x0000_i1110" type="#_x0000_t75" style="width:9pt;height:12pt" o:ole="">
                  <v:imagedata r:id="rId187" o:title=""/>
                </v:shape>
                <o:OLEObject Type="Embed" ProgID="Equation.DSMT4" ShapeID="_x0000_i1110" DrawAspect="Content" ObjectID="_1754415131" r:id="rId188"/>
              </w:object>
            </w:r>
            <w:r>
              <w:t xml:space="preserve"> </w:t>
            </w:r>
          </w:p>
        </w:tc>
        <w:tc>
          <w:tcPr>
            <w:tcW w:w="6808" w:type="dxa"/>
            <w:shd w:val="clear" w:color="auto" w:fill="auto"/>
            <w:tcMar>
              <w:left w:w="0" w:type="dxa"/>
              <w:right w:w="0" w:type="dxa"/>
            </w:tcMar>
          </w:tcPr>
          <w:p w14:paraId="09E3B793"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sz w:val="24"/>
                <w:szCs w:val="24"/>
              </w:rPr>
              <w:t>——</w:t>
            </w:r>
            <w:proofErr w:type="gramStart"/>
            <w:r>
              <w:rPr>
                <w:rFonts w:ascii="Times New Roman" w:eastAsia="宋体" w:hint="eastAsia"/>
                <w:b w:val="0"/>
                <w:color w:val="auto"/>
                <w:sz w:val="24"/>
                <w:szCs w:val="24"/>
              </w:rPr>
              <w:t>腹丝横向</w:t>
            </w:r>
            <w:proofErr w:type="gramEnd"/>
            <w:r>
              <w:rPr>
                <w:rFonts w:ascii="Times New Roman" w:eastAsia="宋体" w:hint="eastAsia"/>
                <w:b w:val="0"/>
                <w:color w:val="auto"/>
                <w:sz w:val="24"/>
                <w:szCs w:val="24"/>
              </w:rPr>
              <w:t>间距，</w:t>
            </w:r>
            <w:r>
              <w:rPr>
                <w:rFonts w:ascii="Times New Roman" w:eastAsia="宋体" w:hint="eastAsia"/>
                <w:b w:val="0"/>
                <w:color w:val="auto"/>
                <w:sz w:val="24"/>
                <w:szCs w:val="24"/>
              </w:rPr>
              <w:t>mm</w:t>
            </w:r>
            <w:r>
              <w:rPr>
                <w:rFonts w:ascii="Times New Roman" w:eastAsia="宋体" w:hint="eastAsia"/>
                <w:b w:val="0"/>
                <w:color w:val="auto"/>
                <w:sz w:val="24"/>
                <w:szCs w:val="24"/>
              </w:rPr>
              <w:t>。</w:t>
            </w:r>
          </w:p>
        </w:tc>
      </w:tr>
      <w:tr w:rsidR="00F32568" w14:paraId="491E90E1" w14:textId="77777777">
        <w:tc>
          <w:tcPr>
            <w:tcW w:w="1276" w:type="dxa"/>
            <w:shd w:val="clear" w:color="auto" w:fill="auto"/>
            <w:tcMar>
              <w:left w:w="0" w:type="dxa"/>
              <w:right w:w="0" w:type="dxa"/>
            </w:tcMar>
          </w:tcPr>
          <w:p w14:paraId="096D68FE" w14:textId="77777777" w:rsidR="00F32568" w:rsidRDefault="00000000">
            <w:pPr>
              <w:pStyle w:val="12"/>
              <w:tabs>
                <w:tab w:val="left" w:pos="0"/>
              </w:tabs>
              <w:spacing w:line="360" w:lineRule="auto"/>
              <w:jc w:val="right"/>
              <w:outlineLvl w:val="2"/>
            </w:pPr>
            <w:r>
              <w:rPr>
                <w:position w:val="-6"/>
              </w:rPr>
              <w:object w:dxaOrig="205" w:dyaOrig="233" w14:anchorId="50586243">
                <v:shape id="_x0000_i1111" type="#_x0000_t75" style="width:10.5pt;height:12pt" o:ole="">
                  <v:imagedata r:id="rId189" o:title=""/>
                </v:shape>
                <o:OLEObject Type="Embed" ProgID="Equation.DSMT4" ShapeID="_x0000_i1111" DrawAspect="Content" ObjectID="_1754415132" r:id="rId190"/>
              </w:object>
            </w:r>
            <w:r>
              <w:t xml:space="preserve"> </w:t>
            </w:r>
          </w:p>
        </w:tc>
        <w:tc>
          <w:tcPr>
            <w:tcW w:w="6808" w:type="dxa"/>
            <w:shd w:val="clear" w:color="auto" w:fill="auto"/>
            <w:tcMar>
              <w:left w:w="0" w:type="dxa"/>
              <w:right w:w="0" w:type="dxa"/>
            </w:tcMar>
          </w:tcPr>
          <w:p w14:paraId="45618455"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sz w:val="24"/>
                <w:szCs w:val="24"/>
              </w:rPr>
              <w:t>——</w:t>
            </w:r>
            <w:proofErr w:type="gramStart"/>
            <w:r>
              <w:rPr>
                <w:rFonts w:ascii="Times New Roman" w:eastAsia="宋体" w:hint="eastAsia"/>
                <w:b w:val="0"/>
                <w:color w:val="auto"/>
                <w:sz w:val="24"/>
                <w:szCs w:val="24"/>
              </w:rPr>
              <w:t>抗剪承载力折减</w:t>
            </w:r>
            <w:proofErr w:type="gramEnd"/>
            <w:r>
              <w:rPr>
                <w:rFonts w:ascii="Times New Roman" w:eastAsia="宋体" w:hint="eastAsia"/>
                <w:b w:val="0"/>
                <w:color w:val="auto"/>
                <w:sz w:val="24"/>
                <w:szCs w:val="24"/>
              </w:rPr>
              <w:t>系数，</w:t>
            </w:r>
            <w:proofErr w:type="gramStart"/>
            <w:r>
              <w:rPr>
                <w:rFonts w:ascii="Times New Roman" w:eastAsia="宋体" w:hint="eastAsia"/>
                <w:b w:val="0"/>
                <w:color w:val="auto"/>
                <w:sz w:val="24"/>
                <w:szCs w:val="24"/>
              </w:rPr>
              <w:t>由腹丝长细比</w:t>
            </w:r>
            <w:proofErr w:type="gramEnd"/>
            <w:r>
              <w:rPr>
                <w:rFonts w:ascii="Times New Roman" w:eastAsia="宋体" w:hint="eastAsia"/>
                <w:b w:val="0"/>
                <w:color w:val="auto"/>
                <w:sz w:val="24"/>
                <w:szCs w:val="24"/>
              </w:rPr>
              <w:t>控制的受压稳定系数确定。</w:t>
            </w:r>
            <w:proofErr w:type="gramStart"/>
            <w:r>
              <w:rPr>
                <w:rFonts w:ascii="Times New Roman" w:eastAsia="宋体" w:hint="eastAsia"/>
                <w:b w:val="0"/>
                <w:color w:val="auto"/>
                <w:sz w:val="24"/>
                <w:szCs w:val="24"/>
              </w:rPr>
              <w:t>其中腹丝</w:t>
            </w:r>
            <w:proofErr w:type="gramEnd"/>
            <w:r>
              <w:rPr>
                <w:rFonts w:ascii="Times New Roman" w:eastAsia="宋体" w:hint="eastAsia"/>
                <w:b w:val="0"/>
                <w:color w:val="auto"/>
                <w:sz w:val="24"/>
                <w:szCs w:val="24"/>
              </w:rPr>
              <w:t>长细比中自由长度取</w:t>
            </w:r>
            <w:r>
              <w:rPr>
                <w:rFonts w:ascii="Times New Roman" w:eastAsia="宋体" w:hint="eastAsia"/>
                <w:b w:val="0"/>
                <w:color w:val="auto"/>
                <w:sz w:val="24"/>
                <w:szCs w:val="24"/>
              </w:rPr>
              <w:t>1</w:t>
            </w:r>
            <w:r>
              <w:rPr>
                <w:rFonts w:ascii="Times New Roman" w:eastAsia="宋体"/>
                <w:b w:val="0"/>
                <w:color w:val="auto"/>
                <w:sz w:val="24"/>
                <w:szCs w:val="24"/>
              </w:rPr>
              <w:t>.05</w:t>
            </w:r>
            <w:r>
              <w:rPr>
                <w:rFonts w:ascii="Times New Roman" w:eastAsia="宋体" w:hint="eastAsia"/>
                <w:b w:val="0"/>
                <w:color w:val="auto"/>
                <w:sz w:val="24"/>
                <w:szCs w:val="24"/>
              </w:rPr>
              <w:t>倍</w:t>
            </w:r>
            <w:proofErr w:type="gramStart"/>
            <w:r>
              <w:rPr>
                <w:rFonts w:ascii="Times New Roman" w:eastAsia="宋体" w:hint="eastAsia"/>
                <w:b w:val="0"/>
                <w:color w:val="auto"/>
                <w:sz w:val="24"/>
                <w:szCs w:val="24"/>
              </w:rPr>
              <w:t>腹丝位于蒸</w:t>
            </w:r>
            <w:proofErr w:type="gramEnd"/>
            <w:r>
              <w:rPr>
                <w:rFonts w:ascii="Times New Roman" w:eastAsia="宋体" w:hint="eastAsia"/>
                <w:b w:val="0"/>
                <w:color w:val="auto"/>
                <w:sz w:val="24"/>
                <w:szCs w:val="24"/>
              </w:rPr>
              <w:t>压加气混凝土间的净空长度，计算长度系数</w:t>
            </w:r>
            <w:r>
              <w:rPr>
                <w:position w:val="-10"/>
              </w:rPr>
              <w:object w:dxaOrig="240" w:dyaOrig="268" w14:anchorId="69BE82D2">
                <v:shape id="_x0000_i1112" type="#_x0000_t75" style="width:12pt;height:13.5pt" o:ole="">
                  <v:imagedata r:id="rId191" o:title=""/>
                </v:shape>
                <o:OLEObject Type="Embed" ProgID="Equation.DSMT4" ShapeID="_x0000_i1112" DrawAspect="Content" ObjectID="_1754415133" r:id="rId192"/>
              </w:object>
            </w:r>
            <w:r>
              <w:rPr>
                <w:rFonts w:ascii="Times New Roman" w:eastAsia="宋体" w:hint="eastAsia"/>
                <w:b w:val="0"/>
                <w:color w:val="auto"/>
                <w:sz w:val="24"/>
                <w:szCs w:val="24"/>
              </w:rPr>
              <w:t>取</w:t>
            </w:r>
            <w:r>
              <w:rPr>
                <w:rFonts w:ascii="Times New Roman" w:eastAsia="宋体" w:hint="eastAsia"/>
                <w:b w:val="0"/>
                <w:color w:val="auto"/>
                <w:sz w:val="24"/>
                <w:szCs w:val="24"/>
              </w:rPr>
              <w:t>0</w:t>
            </w:r>
            <w:r>
              <w:rPr>
                <w:rFonts w:ascii="Times New Roman" w:eastAsia="宋体"/>
                <w:b w:val="0"/>
                <w:color w:val="auto"/>
                <w:sz w:val="24"/>
                <w:szCs w:val="24"/>
              </w:rPr>
              <w:t>.70</w:t>
            </w:r>
            <w:r>
              <w:rPr>
                <w:rFonts w:ascii="Times New Roman" w:eastAsia="宋体" w:hint="eastAsia"/>
                <w:b w:val="0"/>
                <w:color w:val="auto"/>
                <w:sz w:val="24"/>
                <w:szCs w:val="24"/>
              </w:rPr>
              <w:t>，按现行国家标准《钢结构设计标准》</w:t>
            </w:r>
            <w:r>
              <w:rPr>
                <w:rFonts w:ascii="Times New Roman" w:eastAsia="宋体" w:hint="eastAsia"/>
                <w:b w:val="0"/>
                <w:color w:val="auto"/>
                <w:sz w:val="24"/>
                <w:szCs w:val="24"/>
              </w:rPr>
              <w:t>GB</w:t>
            </w:r>
            <w:r>
              <w:rPr>
                <w:rFonts w:ascii="Times New Roman" w:eastAsia="宋体"/>
                <w:b w:val="0"/>
                <w:color w:val="auto"/>
                <w:sz w:val="24"/>
                <w:szCs w:val="24"/>
              </w:rPr>
              <w:t xml:space="preserve"> 5</w:t>
            </w:r>
            <w:r>
              <w:rPr>
                <w:rFonts w:ascii="Times New Roman" w:eastAsia="宋体" w:hint="eastAsia"/>
                <w:b w:val="0"/>
                <w:color w:val="auto"/>
                <w:sz w:val="24"/>
                <w:szCs w:val="24"/>
              </w:rPr>
              <w:t>0</w:t>
            </w:r>
            <w:r>
              <w:rPr>
                <w:rFonts w:ascii="Times New Roman" w:eastAsia="宋体"/>
                <w:b w:val="0"/>
                <w:color w:val="auto"/>
                <w:sz w:val="24"/>
                <w:szCs w:val="24"/>
              </w:rPr>
              <w:t>017</w:t>
            </w:r>
            <w:r>
              <w:rPr>
                <w:rFonts w:ascii="Times New Roman" w:eastAsia="宋体" w:hint="eastAsia"/>
                <w:b w:val="0"/>
                <w:color w:val="auto"/>
                <w:sz w:val="24"/>
                <w:szCs w:val="24"/>
              </w:rPr>
              <w:t>中</w:t>
            </w:r>
            <w:r>
              <w:rPr>
                <w:rFonts w:ascii="Times New Roman" w:eastAsia="宋体" w:hint="eastAsia"/>
                <w:b w:val="0"/>
                <w:color w:val="auto"/>
                <w:sz w:val="24"/>
                <w:szCs w:val="24"/>
              </w:rPr>
              <w:t>a</w:t>
            </w:r>
            <w:r>
              <w:rPr>
                <w:rFonts w:ascii="Times New Roman" w:eastAsia="宋体" w:hint="eastAsia"/>
                <w:b w:val="0"/>
                <w:color w:val="auto"/>
                <w:sz w:val="24"/>
                <w:szCs w:val="24"/>
              </w:rPr>
              <w:t>类</w:t>
            </w:r>
            <w:r>
              <w:rPr>
                <w:rFonts w:ascii="Times New Roman" w:eastAsia="宋体" w:hint="eastAsia"/>
                <w:b w:val="0"/>
                <w:color w:val="auto"/>
                <w:sz w:val="24"/>
                <w:szCs w:val="24"/>
              </w:rPr>
              <w:t xml:space="preserve"> </w:t>
            </w:r>
            <w:r>
              <w:rPr>
                <w:rFonts w:ascii="Times New Roman" w:eastAsia="宋体" w:hint="eastAsia"/>
                <w:b w:val="0"/>
                <w:color w:val="auto"/>
                <w:sz w:val="24"/>
                <w:szCs w:val="24"/>
              </w:rPr>
              <w:t>轴心受压构件的稳定系数</w:t>
            </w:r>
            <w:r>
              <w:rPr>
                <w:position w:val="-10"/>
              </w:rPr>
              <w:object w:dxaOrig="233" w:dyaOrig="268" w14:anchorId="4CADB45D">
                <v:shape id="_x0000_i1113" type="#_x0000_t75" style="width:12pt;height:13.5pt" o:ole="">
                  <v:imagedata r:id="rId193" o:title=""/>
                </v:shape>
                <o:OLEObject Type="Embed" ProgID="Equation.DSMT4" ShapeID="_x0000_i1113" DrawAspect="Content" ObjectID="_1754415134" r:id="rId194"/>
              </w:object>
            </w:r>
            <w:r>
              <w:rPr>
                <w:rFonts w:ascii="Times New Roman" w:eastAsia="宋体" w:hint="eastAsia"/>
                <w:b w:val="0"/>
                <w:color w:val="auto"/>
                <w:sz w:val="24"/>
                <w:szCs w:val="24"/>
              </w:rPr>
              <w:t>选取，当</w:t>
            </w:r>
            <w:r>
              <w:rPr>
                <w:position w:val="-10"/>
              </w:rPr>
              <w:object w:dxaOrig="833" w:dyaOrig="325" w14:anchorId="3EED3A36">
                <v:shape id="_x0000_i1114" type="#_x0000_t75" style="width:42pt;height:16.5pt" o:ole="">
                  <v:imagedata r:id="rId195" o:title=""/>
                </v:shape>
                <o:OLEObject Type="Embed" ProgID="Equation.DSMT4" ShapeID="_x0000_i1114" DrawAspect="Content" ObjectID="_1754415135" r:id="rId196"/>
              </w:object>
            </w:r>
            <w:r>
              <w:rPr>
                <w:rFonts w:ascii="Times New Roman" w:eastAsia="宋体" w:hint="eastAsia"/>
                <w:b w:val="0"/>
                <w:color w:val="auto"/>
                <w:sz w:val="24"/>
                <w:szCs w:val="24"/>
              </w:rPr>
              <w:t>时，</w:t>
            </w:r>
            <w:r>
              <w:rPr>
                <w:position w:val="-6"/>
              </w:rPr>
              <w:object w:dxaOrig="205" w:dyaOrig="233" w14:anchorId="2DDF0F12">
                <v:shape id="_x0000_i1115" type="#_x0000_t75" style="width:10.5pt;height:12pt" o:ole="">
                  <v:imagedata r:id="rId189" o:title=""/>
                </v:shape>
                <o:OLEObject Type="Embed" ProgID="Equation.DSMT4" ShapeID="_x0000_i1115" DrawAspect="Content" ObjectID="_1754415136" r:id="rId197"/>
              </w:object>
            </w:r>
            <w:r>
              <w:rPr>
                <w:rFonts w:ascii="Times New Roman" w:eastAsia="宋体" w:hint="eastAsia"/>
                <w:b w:val="0"/>
                <w:color w:val="auto"/>
                <w:sz w:val="24"/>
                <w:szCs w:val="24"/>
              </w:rPr>
              <w:t>取</w:t>
            </w:r>
            <w:r>
              <w:rPr>
                <w:rFonts w:ascii="Times New Roman" w:eastAsia="宋体" w:hint="eastAsia"/>
                <w:b w:val="0"/>
                <w:color w:val="auto"/>
                <w:sz w:val="24"/>
                <w:szCs w:val="24"/>
              </w:rPr>
              <w:t>0</w:t>
            </w:r>
            <w:r>
              <w:rPr>
                <w:rFonts w:ascii="Times New Roman" w:eastAsia="宋体"/>
                <w:b w:val="0"/>
                <w:color w:val="auto"/>
                <w:sz w:val="24"/>
                <w:szCs w:val="24"/>
              </w:rPr>
              <w:t>.55</w:t>
            </w:r>
            <w:r>
              <w:rPr>
                <w:rFonts w:ascii="Times New Roman" w:eastAsia="宋体" w:hint="eastAsia"/>
                <w:b w:val="0"/>
                <w:color w:val="auto"/>
                <w:sz w:val="24"/>
                <w:szCs w:val="24"/>
              </w:rPr>
              <w:t>，否则取</w:t>
            </w:r>
            <w:r>
              <w:rPr>
                <w:position w:val="-10"/>
              </w:rPr>
              <w:object w:dxaOrig="600" w:dyaOrig="268" w14:anchorId="6151FD21">
                <v:shape id="_x0000_i1116" type="#_x0000_t75" style="width:30pt;height:13.5pt" o:ole="">
                  <v:imagedata r:id="rId198" o:title=""/>
                </v:shape>
                <o:OLEObject Type="Embed" ProgID="Equation.DSMT4" ShapeID="_x0000_i1116" DrawAspect="Content" ObjectID="_1754415137" r:id="rId199"/>
              </w:object>
            </w:r>
            <w:r>
              <w:rPr>
                <w:rFonts w:ascii="Times New Roman" w:eastAsia="宋体" w:hint="eastAsia"/>
                <w:b w:val="0"/>
                <w:color w:val="auto"/>
                <w:sz w:val="24"/>
                <w:szCs w:val="24"/>
              </w:rPr>
              <w:t>，常用</w:t>
            </w:r>
            <w:r>
              <w:rPr>
                <w:position w:val="-6"/>
              </w:rPr>
              <w:object w:dxaOrig="205" w:dyaOrig="233" w14:anchorId="2168C1CB">
                <v:shape id="_x0000_i1117" type="#_x0000_t75" style="width:10.5pt;height:12pt" o:ole="">
                  <v:imagedata r:id="rId189" o:title=""/>
                </v:shape>
                <o:OLEObject Type="Embed" ProgID="Equation.DSMT4" ShapeID="_x0000_i1117" DrawAspect="Content" ObjectID="_1754415138" r:id="rId200"/>
              </w:object>
            </w:r>
            <w:r>
              <w:rPr>
                <w:rFonts w:ascii="Times New Roman" w:eastAsia="宋体" w:hint="eastAsia"/>
                <w:b w:val="0"/>
                <w:color w:val="auto"/>
                <w:sz w:val="24"/>
                <w:szCs w:val="24"/>
              </w:rPr>
              <w:t>值可按表</w:t>
            </w:r>
            <w:r>
              <w:rPr>
                <w:rFonts w:ascii="Times New Roman" w:eastAsia="宋体" w:hint="eastAsia"/>
                <w:b w:val="0"/>
                <w:color w:val="auto"/>
                <w:sz w:val="24"/>
                <w:szCs w:val="24"/>
              </w:rPr>
              <w:t>6</w:t>
            </w:r>
            <w:r>
              <w:rPr>
                <w:rFonts w:ascii="Times New Roman" w:eastAsia="宋体"/>
                <w:b w:val="0"/>
                <w:color w:val="auto"/>
                <w:sz w:val="24"/>
                <w:szCs w:val="24"/>
              </w:rPr>
              <w:t>.3.6</w:t>
            </w:r>
            <w:r>
              <w:rPr>
                <w:rFonts w:ascii="Times New Roman" w:eastAsia="宋体" w:hint="eastAsia"/>
                <w:b w:val="0"/>
                <w:color w:val="auto"/>
                <w:sz w:val="24"/>
                <w:szCs w:val="24"/>
              </w:rPr>
              <w:t>取值。</w:t>
            </w:r>
          </w:p>
        </w:tc>
      </w:tr>
      <w:tr w:rsidR="00F32568" w14:paraId="2980DB67" w14:textId="77777777">
        <w:tc>
          <w:tcPr>
            <w:tcW w:w="1276" w:type="dxa"/>
            <w:shd w:val="clear" w:color="auto" w:fill="auto"/>
            <w:tcMar>
              <w:left w:w="0" w:type="dxa"/>
              <w:right w:w="0" w:type="dxa"/>
            </w:tcMar>
          </w:tcPr>
          <w:p w14:paraId="34A8F3DC" w14:textId="77777777" w:rsidR="00F32568" w:rsidRDefault="00000000">
            <w:pPr>
              <w:pStyle w:val="12"/>
              <w:tabs>
                <w:tab w:val="left" w:pos="0"/>
              </w:tabs>
              <w:spacing w:line="360" w:lineRule="auto"/>
              <w:jc w:val="right"/>
              <w:outlineLvl w:val="2"/>
            </w:pPr>
            <w:r>
              <w:rPr>
                <w:position w:val="-6"/>
              </w:rPr>
              <w:object w:dxaOrig="205" w:dyaOrig="233" w14:anchorId="4ADF4450">
                <v:shape id="_x0000_i1118" type="#_x0000_t75" style="width:10.5pt;height:12pt" o:ole="">
                  <v:imagedata r:id="rId201" o:title=""/>
                </v:shape>
                <o:OLEObject Type="Embed" ProgID="Equation.DSMT4" ShapeID="_x0000_i1118" DrawAspect="Content" ObjectID="_1754415139" r:id="rId202"/>
              </w:object>
            </w:r>
            <w:r>
              <w:t xml:space="preserve"> </w:t>
            </w:r>
          </w:p>
        </w:tc>
        <w:tc>
          <w:tcPr>
            <w:tcW w:w="6808" w:type="dxa"/>
            <w:shd w:val="clear" w:color="auto" w:fill="auto"/>
            <w:tcMar>
              <w:left w:w="0" w:type="dxa"/>
              <w:right w:w="0" w:type="dxa"/>
            </w:tcMar>
          </w:tcPr>
          <w:p w14:paraId="50A01CE2" w14:textId="77777777" w:rsidR="00F32568" w:rsidRDefault="00000000">
            <w:pPr>
              <w:pStyle w:val="12"/>
              <w:tabs>
                <w:tab w:val="left" w:pos="0"/>
              </w:tabs>
              <w:spacing w:line="360" w:lineRule="auto"/>
              <w:jc w:val="both"/>
              <w:outlineLvl w:val="2"/>
              <w:rPr>
                <w:rFonts w:ascii="Times New Roman" w:eastAsia="宋体"/>
                <w:b w:val="0"/>
                <w:color w:val="auto"/>
                <w:sz w:val="24"/>
                <w:szCs w:val="24"/>
              </w:rPr>
            </w:pPr>
            <w:r>
              <w:rPr>
                <w:rFonts w:ascii="Times New Roman" w:eastAsia="宋体" w:hint="eastAsia"/>
                <w:b w:val="0"/>
                <w:color w:val="auto"/>
                <w:sz w:val="24"/>
                <w:szCs w:val="24"/>
              </w:rPr>
              <w:t>——</w:t>
            </w:r>
            <w:proofErr w:type="gramStart"/>
            <w:r>
              <w:rPr>
                <w:rFonts w:ascii="Times New Roman" w:eastAsia="宋体" w:hint="eastAsia"/>
                <w:b w:val="0"/>
                <w:color w:val="auto"/>
                <w:sz w:val="24"/>
                <w:szCs w:val="24"/>
              </w:rPr>
              <w:t>腹丝与</w:t>
            </w:r>
            <w:proofErr w:type="gramEnd"/>
            <w:r>
              <w:rPr>
                <w:rFonts w:ascii="Times New Roman" w:eastAsia="宋体" w:hint="eastAsia"/>
                <w:b w:val="0"/>
                <w:color w:val="auto"/>
                <w:sz w:val="24"/>
                <w:szCs w:val="24"/>
              </w:rPr>
              <w:t>垂线之间的夹角，°。</w:t>
            </w:r>
          </w:p>
        </w:tc>
      </w:tr>
    </w:tbl>
    <w:p w14:paraId="4F6DB4F7" w14:textId="77777777" w:rsidR="00F32568" w:rsidRDefault="00000000">
      <w:pPr>
        <w:pStyle w:val="afd"/>
        <w:spacing w:line="360" w:lineRule="auto"/>
        <w:ind w:firstLineChars="0" w:firstLine="0"/>
        <w:jc w:val="center"/>
        <w:outlineLvl w:val="2"/>
        <w:rPr>
          <w:bCs/>
          <w:color w:val="auto"/>
        </w:rPr>
      </w:pPr>
      <w:r>
        <w:rPr>
          <w:rFonts w:hint="eastAsia"/>
          <w:bCs/>
          <w:color w:val="auto"/>
        </w:rPr>
        <w:t>表</w:t>
      </w:r>
      <w:r>
        <w:rPr>
          <w:rFonts w:hint="eastAsia"/>
          <w:bCs/>
          <w:color w:val="auto"/>
        </w:rPr>
        <w:t>6</w:t>
      </w:r>
      <w:r>
        <w:rPr>
          <w:bCs/>
          <w:color w:val="auto"/>
        </w:rPr>
        <w:t xml:space="preserve">.3.5  </w:t>
      </w:r>
      <w:proofErr w:type="gramStart"/>
      <w:r>
        <w:rPr>
          <w:rFonts w:hint="eastAsia"/>
          <w:bCs/>
          <w:color w:val="auto"/>
        </w:rPr>
        <w:t>腹丝抗剪承载力折减</w:t>
      </w:r>
      <w:proofErr w:type="gramEnd"/>
      <w:r>
        <w:rPr>
          <w:rFonts w:hint="eastAsia"/>
          <w:bCs/>
          <w:color w:val="auto"/>
        </w:rPr>
        <w:t>系数选用表</w:t>
      </w:r>
    </w:p>
    <w:tbl>
      <w:tblPr>
        <w:tblStyle w:val="af8"/>
        <w:tblW w:w="0" w:type="auto"/>
        <w:tblLook w:val="04A0" w:firstRow="1" w:lastRow="0" w:firstColumn="1" w:lastColumn="0" w:noHBand="0" w:noVBand="1"/>
      </w:tblPr>
      <w:tblGrid>
        <w:gridCol w:w="1271"/>
        <w:gridCol w:w="1049"/>
        <w:gridCol w:w="1160"/>
        <w:gridCol w:w="1160"/>
        <w:gridCol w:w="1160"/>
        <w:gridCol w:w="1160"/>
        <w:gridCol w:w="1162"/>
      </w:tblGrid>
      <w:tr w:rsidR="00F32568" w14:paraId="79447562" w14:textId="77777777">
        <w:trPr>
          <w:trHeight w:val="499"/>
        </w:trPr>
        <w:tc>
          <w:tcPr>
            <w:tcW w:w="1271" w:type="dxa"/>
            <w:vMerge w:val="restart"/>
          </w:tcPr>
          <w:p w14:paraId="3EC44A90" w14:textId="77777777" w:rsidR="00F32568" w:rsidRDefault="00000000">
            <w:pPr>
              <w:pStyle w:val="afd"/>
              <w:spacing w:line="360" w:lineRule="auto"/>
              <w:ind w:firstLineChars="0" w:firstLine="0"/>
              <w:jc w:val="center"/>
              <w:outlineLvl w:val="2"/>
              <w:rPr>
                <w:bCs/>
                <w:color w:val="auto"/>
              </w:rPr>
            </w:pPr>
            <w:proofErr w:type="gramStart"/>
            <w:r>
              <w:rPr>
                <w:rFonts w:hint="eastAsia"/>
                <w:bCs/>
                <w:color w:val="auto"/>
              </w:rPr>
              <w:lastRenderedPageBreak/>
              <w:t>腹丝直径</w:t>
            </w:r>
            <w:proofErr w:type="gramEnd"/>
            <w:r>
              <w:rPr>
                <w:rFonts w:hint="eastAsia"/>
                <w:bCs/>
                <w:color w:val="auto"/>
              </w:rPr>
              <w:t>，</w:t>
            </w:r>
            <w:r>
              <w:rPr>
                <w:rFonts w:hint="eastAsia"/>
                <w:bCs/>
                <w:color w:val="auto"/>
              </w:rPr>
              <w:t>mm</w:t>
            </w:r>
          </w:p>
        </w:tc>
        <w:tc>
          <w:tcPr>
            <w:tcW w:w="6851" w:type="dxa"/>
            <w:gridSpan w:val="6"/>
          </w:tcPr>
          <w:p w14:paraId="0B6D4032" w14:textId="77777777" w:rsidR="00F32568" w:rsidRDefault="00000000">
            <w:pPr>
              <w:pStyle w:val="afd"/>
              <w:spacing w:line="360" w:lineRule="auto"/>
              <w:ind w:firstLineChars="0" w:firstLine="0"/>
              <w:jc w:val="center"/>
              <w:outlineLvl w:val="2"/>
              <w:rPr>
                <w:bCs/>
                <w:color w:val="auto"/>
              </w:rPr>
            </w:pPr>
            <w:r>
              <w:rPr>
                <w:rFonts w:hint="eastAsia"/>
                <w:bCs/>
                <w:color w:val="auto"/>
              </w:rPr>
              <w:t>保温层厚度，</w:t>
            </w:r>
            <w:r>
              <w:rPr>
                <w:rFonts w:hint="eastAsia"/>
                <w:bCs/>
                <w:color w:val="auto"/>
              </w:rPr>
              <w:t>mm</w:t>
            </w:r>
          </w:p>
        </w:tc>
      </w:tr>
      <w:tr w:rsidR="00F32568" w14:paraId="12217E76" w14:textId="77777777">
        <w:trPr>
          <w:trHeight w:val="153"/>
        </w:trPr>
        <w:tc>
          <w:tcPr>
            <w:tcW w:w="1271" w:type="dxa"/>
            <w:vMerge/>
          </w:tcPr>
          <w:p w14:paraId="52582BC8" w14:textId="77777777" w:rsidR="00F32568" w:rsidRDefault="00F32568">
            <w:pPr>
              <w:pStyle w:val="afd"/>
              <w:spacing w:line="360" w:lineRule="auto"/>
              <w:ind w:firstLineChars="0" w:firstLine="0"/>
              <w:jc w:val="center"/>
              <w:outlineLvl w:val="2"/>
              <w:rPr>
                <w:bCs/>
                <w:color w:val="auto"/>
              </w:rPr>
            </w:pPr>
          </w:p>
        </w:tc>
        <w:tc>
          <w:tcPr>
            <w:tcW w:w="1049" w:type="dxa"/>
          </w:tcPr>
          <w:p w14:paraId="1B94892D" w14:textId="77777777" w:rsidR="00F32568" w:rsidRDefault="00000000">
            <w:pPr>
              <w:pStyle w:val="afd"/>
              <w:spacing w:line="360" w:lineRule="auto"/>
              <w:ind w:firstLineChars="0" w:firstLine="0"/>
              <w:jc w:val="center"/>
              <w:outlineLvl w:val="2"/>
              <w:rPr>
                <w:bCs/>
                <w:color w:val="auto"/>
              </w:rPr>
            </w:pPr>
            <w:r>
              <w:rPr>
                <w:rFonts w:hint="eastAsia"/>
                <w:bCs/>
                <w:color w:val="auto"/>
              </w:rPr>
              <w:t>5</w:t>
            </w:r>
            <w:r>
              <w:rPr>
                <w:bCs/>
                <w:color w:val="auto"/>
              </w:rPr>
              <w:t>0</w:t>
            </w:r>
          </w:p>
        </w:tc>
        <w:tc>
          <w:tcPr>
            <w:tcW w:w="1160" w:type="dxa"/>
          </w:tcPr>
          <w:p w14:paraId="2C5F3DF1" w14:textId="77777777" w:rsidR="00F32568" w:rsidRDefault="00000000">
            <w:pPr>
              <w:pStyle w:val="afd"/>
              <w:spacing w:line="360" w:lineRule="auto"/>
              <w:ind w:firstLineChars="0" w:firstLine="0"/>
              <w:jc w:val="center"/>
              <w:outlineLvl w:val="2"/>
              <w:rPr>
                <w:bCs/>
                <w:color w:val="auto"/>
              </w:rPr>
            </w:pPr>
            <w:r>
              <w:rPr>
                <w:rFonts w:hint="eastAsia"/>
                <w:bCs/>
                <w:color w:val="auto"/>
              </w:rPr>
              <w:t>6</w:t>
            </w:r>
            <w:r>
              <w:rPr>
                <w:bCs/>
                <w:color w:val="auto"/>
              </w:rPr>
              <w:t>0</w:t>
            </w:r>
          </w:p>
        </w:tc>
        <w:tc>
          <w:tcPr>
            <w:tcW w:w="1160" w:type="dxa"/>
          </w:tcPr>
          <w:p w14:paraId="5CD82209" w14:textId="77777777" w:rsidR="00F32568" w:rsidRDefault="00000000">
            <w:pPr>
              <w:pStyle w:val="afd"/>
              <w:spacing w:line="360" w:lineRule="auto"/>
              <w:ind w:firstLineChars="0" w:firstLine="0"/>
              <w:jc w:val="center"/>
              <w:outlineLvl w:val="2"/>
              <w:rPr>
                <w:bCs/>
                <w:color w:val="auto"/>
              </w:rPr>
            </w:pPr>
            <w:r>
              <w:rPr>
                <w:bCs/>
                <w:color w:val="auto"/>
              </w:rPr>
              <w:t>70</w:t>
            </w:r>
          </w:p>
        </w:tc>
        <w:tc>
          <w:tcPr>
            <w:tcW w:w="1160" w:type="dxa"/>
          </w:tcPr>
          <w:p w14:paraId="6A9EAB27" w14:textId="77777777" w:rsidR="00F32568" w:rsidRDefault="00000000">
            <w:pPr>
              <w:pStyle w:val="afd"/>
              <w:spacing w:line="360" w:lineRule="auto"/>
              <w:ind w:firstLineChars="0" w:firstLine="0"/>
              <w:jc w:val="center"/>
              <w:outlineLvl w:val="2"/>
              <w:rPr>
                <w:bCs/>
                <w:color w:val="auto"/>
              </w:rPr>
            </w:pPr>
            <w:r>
              <w:rPr>
                <w:bCs/>
                <w:color w:val="auto"/>
              </w:rPr>
              <w:t>80</w:t>
            </w:r>
          </w:p>
        </w:tc>
        <w:tc>
          <w:tcPr>
            <w:tcW w:w="1160" w:type="dxa"/>
          </w:tcPr>
          <w:p w14:paraId="6418E8FB" w14:textId="77777777" w:rsidR="00F32568" w:rsidRDefault="00000000">
            <w:pPr>
              <w:pStyle w:val="afd"/>
              <w:spacing w:line="360" w:lineRule="auto"/>
              <w:ind w:firstLineChars="0" w:firstLine="0"/>
              <w:jc w:val="center"/>
              <w:outlineLvl w:val="2"/>
              <w:rPr>
                <w:bCs/>
                <w:color w:val="auto"/>
              </w:rPr>
            </w:pPr>
            <w:r>
              <w:rPr>
                <w:rFonts w:hint="eastAsia"/>
                <w:bCs/>
                <w:color w:val="auto"/>
              </w:rPr>
              <w:t>9</w:t>
            </w:r>
            <w:r>
              <w:rPr>
                <w:bCs/>
                <w:color w:val="auto"/>
              </w:rPr>
              <w:t>0</w:t>
            </w:r>
          </w:p>
        </w:tc>
        <w:tc>
          <w:tcPr>
            <w:tcW w:w="1162" w:type="dxa"/>
          </w:tcPr>
          <w:p w14:paraId="2AAEE204" w14:textId="77777777" w:rsidR="00F32568" w:rsidRDefault="00000000">
            <w:pPr>
              <w:pStyle w:val="afd"/>
              <w:spacing w:line="360" w:lineRule="auto"/>
              <w:ind w:firstLineChars="0" w:firstLine="0"/>
              <w:jc w:val="center"/>
              <w:outlineLvl w:val="2"/>
              <w:rPr>
                <w:bCs/>
                <w:color w:val="auto"/>
              </w:rPr>
            </w:pPr>
            <w:r>
              <w:rPr>
                <w:rFonts w:hint="eastAsia"/>
                <w:bCs/>
                <w:color w:val="auto"/>
              </w:rPr>
              <w:t>1</w:t>
            </w:r>
            <w:r>
              <w:rPr>
                <w:bCs/>
                <w:color w:val="auto"/>
              </w:rPr>
              <w:t>00</w:t>
            </w:r>
          </w:p>
        </w:tc>
      </w:tr>
      <w:tr w:rsidR="00F32568" w14:paraId="0DD6DB5D" w14:textId="77777777">
        <w:trPr>
          <w:trHeight w:val="486"/>
        </w:trPr>
        <w:tc>
          <w:tcPr>
            <w:tcW w:w="1271" w:type="dxa"/>
          </w:tcPr>
          <w:p w14:paraId="29FD2187" w14:textId="77777777" w:rsidR="00F32568" w:rsidRDefault="00000000">
            <w:pPr>
              <w:pStyle w:val="afd"/>
              <w:spacing w:line="360" w:lineRule="auto"/>
              <w:ind w:firstLineChars="0" w:firstLine="0"/>
              <w:jc w:val="center"/>
              <w:outlineLvl w:val="2"/>
              <w:rPr>
                <w:bCs/>
                <w:color w:val="auto"/>
              </w:rPr>
            </w:pPr>
            <w:r>
              <w:rPr>
                <w:rFonts w:hint="eastAsia"/>
                <w:bCs/>
                <w:color w:val="auto"/>
              </w:rPr>
              <w:t>3</w:t>
            </w:r>
          </w:p>
        </w:tc>
        <w:tc>
          <w:tcPr>
            <w:tcW w:w="1049" w:type="dxa"/>
          </w:tcPr>
          <w:p w14:paraId="6EFBF568" w14:textId="77777777" w:rsidR="00F32568" w:rsidRDefault="00000000">
            <w:pPr>
              <w:pStyle w:val="afd"/>
              <w:spacing w:line="360" w:lineRule="auto"/>
              <w:ind w:firstLineChars="0" w:firstLine="0"/>
              <w:jc w:val="center"/>
              <w:outlineLvl w:val="2"/>
              <w:rPr>
                <w:bCs/>
                <w:color w:val="auto"/>
              </w:rPr>
            </w:pPr>
            <w:r>
              <w:rPr>
                <w:rFonts w:hint="eastAsia"/>
                <w:bCs/>
                <w:color w:val="auto"/>
              </w:rPr>
              <w:t>0</w:t>
            </w:r>
            <w:r>
              <w:rPr>
                <w:bCs/>
                <w:color w:val="auto"/>
              </w:rPr>
              <w:t>.55</w:t>
            </w:r>
          </w:p>
        </w:tc>
        <w:tc>
          <w:tcPr>
            <w:tcW w:w="1160" w:type="dxa"/>
          </w:tcPr>
          <w:p w14:paraId="53028DEB" w14:textId="77777777" w:rsidR="00F32568" w:rsidRDefault="00000000">
            <w:pPr>
              <w:pStyle w:val="afd"/>
              <w:spacing w:line="360" w:lineRule="auto"/>
              <w:ind w:firstLineChars="0" w:firstLine="0"/>
              <w:jc w:val="center"/>
              <w:outlineLvl w:val="2"/>
              <w:rPr>
                <w:bCs/>
                <w:color w:val="auto"/>
              </w:rPr>
            </w:pPr>
            <w:r>
              <w:rPr>
                <w:rFonts w:hint="eastAsia"/>
                <w:bCs/>
                <w:color w:val="auto"/>
              </w:rPr>
              <w:t>0</w:t>
            </w:r>
            <w:r>
              <w:rPr>
                <w:bCs/>
                <w:color w:val="auto"/>
              </w:rPr>
              <w:t>.55</w:t>
            </w:r>
          </w:p>
        </w:tc>
        <w:tc>
          <w:tcPr>
            <w:tcW w:w="1160" w:type="dxa"/>
          </w:tcPr>
          <w:p w14:paraId="240B4305" w14:textId="77777777" w:rsidR="00F32568" w:rsidRDefault="00000000">
            <w:pPr>
              <w:pStyle w:val="afd"/>
              <w:spacing w:line="360" w:lineRule="auto"/>
              <w:ind w:firstLineChars="0" w:firstLine="0"/>
              <w:jc w:val="center"/>
              <w:outlineLvl w:val="2"/>
              <w:rPr>
                <w:bCs/>
                <w:color w:val="auto"/>
              </w:rPr>
            </w:pPr>
            <w:r>
              <w:rPr>
                <w:rFonts w:hint="eastAsia"/>
                <w:bCs/>
                <w:color w:val="auto"/>
              </w:rPr>
              <w:t>0</w:t>
            </w:r>
            <w:r>
              <w:rPr>
                <w:bCs/>
                <w:color w:val="auto"/>
              </w:rPr>
              <w:t>.55</w:t>
            </w:r>
          </w:p>
        </w:tc>
        <w:tc>
          <w:tcPr>
            <w:tcW w:w="1160" w:type="dxa"/>
          </w:tcPr>
          <w:p w14:paraId="5F16D7B4" w14:textId="77777777" w:rsidR="00F32568" w:rsidRDefault="00000000">
            <w:pPr>
              <w:pStyle w:val="afd"/>
              <w:spacing w:line="360" w:lineRule="auto"/>
              <w:ind w:firstLineChars="0" w:firstLine="0"/>
              <w:jc w:val="center"/>
              <w:outlineLvl w:val="2"/>
              <w:rPr>
                <w:bCs/>
                <w:color w:val="auto"/>
              </w:rPr>
            </w:pPr>
            <w:r>
              <w:rPr>
                <w:rFonts w:hint="eastAsia"/>
                <w:bCs/>
                <w:color w:val="auto"/>
              </w:rPr>
              <w:t>0</w:t>
            </w:r>
            <w:r>
              <w:rPr>
                <w:bCs/>
                <w:color w:val="auto"/>
              </w:rPr>
              <w:t>.55</w:t>
            </w:r>
          </w:p>
        </w:tc>
        <w:tc>
          <w:tcPr>
            <w:tcW w:w="1160" w:type="dxa"/>
          </w:tcPr>
          <w:p w14:paraId="0A5DF9C6" w14:textId="77777777" w:rsidR="00F32568" w:rsidRDefault="00000000">
            <w:pPr>
              <w:pStyle w:val="afd"/>
              <w:spacing w:line="360" w:lineRule="auto"/>
              <w:ind w:firstLineChars="0" w:firstLine="0"/>
              <w:jc w:val="center"/>
              <w:outlineLvl w:val="2"/>
              <w:rPr>
                <w:bCs/>
                <w:color w:val="auto"/>
              </w:rPr>
            </w:pPr>
            <w:r>
              <w:rPr>
                <w:rFonts w:hint="eastAsia"/>
                <w:bCs/>
                <w:color w:val="auto"/>
              </w:rPr>
              <w:t>0</w:t>
            </w:r>
            <w:r>
              <w:rPr>
                <w:bCs/>
                <w:color w:val="auto"/>
              </w:rPr>
              <w:t>.514</w:t>
            </w:r>
          </w:p>
        </w:tc>
        <w:tc>
          <w:tcPr>
            <w:tcW w:w="1162" w:type="dxa"/>
          </w:tcPr>
          <w:p w14:paraId="5243CB30" w14:textId="77777777" w:rsidR="00F32568" w:rsidRDefault="00000000">
            <w:pPr>
              <w:pStyle w:val="afd"/>
              <w:spacing w:line="360" w:lineRule="auto"/>
              <w:ind w:firstLineChars="0" w:firstLine="0"/>
              <w:jc w:val="center"/>
              <w:outlineLvl w:val="2"/>
              <w:rPr>
                <w:bCs/>
                <w:color w:val="auto"/>
              </w:rPr>
            </w:pPr>
            <w:r>
              <w:rPr>
                <w:rFonts w:hint="eastAsia"/>
                <w:bCs/>
                <w:color w:val="auto"/>
              </w:rPr>
              <w:t>0</w:t>
            </w:r>
            <w:r>
              <w:rPr>
                <w:bCs/>
                <w:color w:val="auto"/>
              </w:rPr>
              <w:t>.434</w:t>
            </w:r>
          </w:p>
        </w:tc>
      </w:tr>
    </w:tbl>
    <w:p w14:paraId="06AA39FB"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条文说明：6.3.</w:t>
      </w:r>
      <w:r>
        <w:rPr>
          <w:rFonts w:ascii="仿宋_GB2312" w:eastAsia="仿宋_GB2312"/>
          <w:color w:val="auto"/>
          <w:sz w:val="24"/>
        </w:rPr>
        <w:t xml:space="preserve">5  </w:t>
      </w:r>
      <w:r>
        <w:rPr>
          <w:rFonts w:ascii="仿宋_GB2312" w:eastAsia="仿宋_GB2312" w:hint="eastAsia"/>
          <w:color w:val="auto"/>
          <w:sz w:val="24"/>
        </w:rPr>
        <w:t>参照</w:t>
      </w:r>
      <w:proofErr w:type="gramStart"/>
      <w:r>
        <w:rPr>
          <w:rFonts w:ascii="仿宋_GB2312" w:eastAsia="仿宋_GB2312" w:hint="eastAsia"/>
          <w:color w:val="auto"/>
          <w:sz w:val="24"/>
        </w:rPr>
        <w:t>现行行业</w:t>
      </w:r>
      <w:proofErr w:type="gramEnd"/>
      <w:r>
        <w:rPr>
          <w:rFonts w:ascii="仿宋_GB2312" w:eastAsia="仿宋_GB2312" w:hint="eastAsia"/>
          <w:color w:val="auto"/>
          <w:sz w:val="24"/>
        </w:rPr>
        <w:t>标准《钢丝网架混凝土复合板结构技术规程》J</w:t>
      </w:r>
      <w:r>
        <w:rPr>
          <w:rFonts w:ascii="仿宋_GB2312" w:eastAsia="仿宋_GB2312"/>
          <w:color w:val="auto"/>
          <w:sz w:val="24"/>
        </w:rPr>
        <w:t>GJ/T 273</w:t>
      </w:r>
      <w:r>
        <w:rPr>
          <w:rFonts w:ascii="仿宋_GB2312" w:eastAsia="仿宋_GB2312" w:hint="eastAsia"/>
          <w:color w:val="auto"/>
          <w:sz w:val="24"/>
        </w:rPr>
        <w:t>中对钢丝网架混凝土复合板斜</w:t>
      </w:r>
      <w:proofErr w:type="gramStart"/>
      <w:r>
        <w:rPr>
          <w:rFonts w:ascii="仿宋_GB2312" w:eastAsia="仿宋_GB2312" w:hint="eastAsia"/>
          <w:color w:val="auto"/>
          <w:sz w:val="24"/>
        </w:rPr>
        <w:t>截面抗剪承载力</w:t>
      </w:r>
      <w:proofErr w:type="gramEnd"/>
      <w:r>
        <w:rPr>
          <w:rFonts w:ascii="仿宋_GB2312" w:eastAsia="仿宋_GB2312" w:hint="eastAsia"/>
          <w:color w:val="auto"/>
          <w:sz w:val="24"/>
        </w:rPr>
        <w:t>的有关规定，并结合现行国家标准《钢结构设计标准》GB</w:t>
      </w:r>
      <w:r>
        <w:rPr>
          <w:rFonts w:ascii="仿宋_GB2312" w:eastAsia="仿宋_GB2312"/>
          <w:color w:val="auto"/>
          <w:sz w:val="24"/>
        </w:rPr>
        <w:t xml:space="preserve"> 50017</w:t>
      </w:r>
      <w:r>
        <w:rPr>
          <w:rFonts w:ascii="仿宋_GB2312" w:eastAsia="仿宋_GB2312" w:hint="eastAsia"/>
          <w:color w:val="auto"/>
          <w:sz w:val="24"/>
        </w:rPr>
        <w:t>对轴心受压构件稳定性计算和容许长细比的有关规定，给出了AAC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w:t>
      </w:r>
      <w:proofErr w:type="gramStart"/>
      <w:r>
        <w:rPr>
          <w:rFonts w:ascii="仿宋_GB2312" w:eastAsia="仿宋_GB2312" w:hint="eastAsia"/>
          <w:color w:val="auto"/>
          <w:sz w:val="24"/>
        </w:rPr>
        <w:t>截面抗剪承载力</w:t>
      </w:r>
      <w:proofErr w:type="gramEnd"/>
      <w:r>
        <w:rPr>
          <w:rFonts w:ascii="仿宋_GB2312" w:eastAsia="仿宋_GB2312" w:hint="eastAsia"/>
          <w:color w:val="auto"/>
          <w:sz w:val="24"/>
        </w:rPr>
        <w:t>的计算公式。另外到网片</w:t>
      </w:r>
      <w:proofErr w:type="gramStart"/>
      <w:r>
        <w:rPr>
          <w:rFonts w:ascii="仿宋_GB2312" w:eastAsia="仿宋_GB2312" w:hint="eastAsia"/>
          <w:color w:val="auto"/>
          <w:sz w:val="24"/>
        </w:rPr>
        <w:t>与腹丝焊接</w:t>
      </w:r>
      <w:proofErr w:type="gramEnd"/>
      <w:r>
        <w:rPr>
          <w:rFonts w:ascii="仿宋_GB2312" w:eastAsia="仿宋_GB2312" w:hint="eastAsia"/>
          <w:color w:val="auto"/>
          <w:sz w:val="24"/>
        </w:rPr>
        <w:t>节点强度的削弱及杆件中心线交点偏离等因素，</w:t>
      </w:r>
      <w:proofErr w:type="gramStart"/>
      <w:r>
        <w:rPr>
          <w:rFonts w:ascii="仿宋_GB2312" w:eastAsia="仿宋_GB2312" w:hint="eastAsia"/>
          <w:color w:val="auto"/>
          <w:sz w:val="24"/>
        </w:rPr>
        <w:t>腹丝抗拉强度</w:t>
      </w:r>
      <w:proofErr w:type="gramEnd"/>
      <w:r>
        <w:rPr>
          <w:rFonts w:ascii="仿宋_GB2312" w:eastAsia="仿宋_GB2312" w:hint="eastAsia"/>
          <w:color w:val="auto"/>
          <w:sz w:val="24"/>
        </w:rPr>
        <w:t>设计值附加0</w:t>
      </w:r>
      <w:r>
        <w:rPr>
          <w:rFonts w:ascii="仿宋_GB2312" w:eastAsia="仿宋_GB2312"/>
          <w:color w:val="auto"/>
          <w:sz w:val="24"/>
        </w:rPr>
        <w:t>.55</w:t>
      </w:r>
      <w:proofErr w:type="gramStart"/>
      <w:r>
        <w:rPr>
          <w:rFonts w:ascii="仿宋_GB2312" w:eastAsia="仿宋_GB2312" w:hint="eastAsia"/>
          <w:color w:val="auto"/>
          <w:sz w:val="24"/>
        </w:rPr>
        <w:t>折减系数</w:t>
      </w:r>
      <w:proofErr w:type="gramEnd"/>
      <w:r>
        <w:rPr>
          <w:rFonts w:ascii="仿宋_GB2312" w:eastAsia="仿宋_GB2312" w:hint="eastAsia"/>
          <w:color w:val="auto"/>
          <w:sz w:val="24"/>
        </w:rPr>
        <w:t>。根据现行国家标准《钢结构设计标准》GB</w:t>
      </w:r>
      <w:r>
        <w:rPr>
          <w:rFonts w:ascii="仿宋_GB2312" w:eastAsia="仿宋_GB2312"/>
          <w:color w:val="auto"/>
          <w:sz w:val="24"/>
        </w:rPr>
        <w:t xml:space="preserve"> 50017</w:t>
      </w:r>
      <w:r>
        <w:rPr>
          <w:rFonts w:ascii="仿宋_GB2312" w:eastAsia="仿宋_GB2312" w:hint="eastAsia"/>
          <w:color w:val="auto"/>
          <w:sz w:val="24"/>
        </w:rPr>
        <w:t>中附表确定的稳定性系数，并结合</w:t>
      </w:r>
      <w:proofErr w:type="gramStart"/>
      <w:r>
        <w:rPr>
          <w:rFonts w:ascii="仿宋_GB2312" w:eastAsia="仿宋_GB2312" w:hint="eastAsia"/>
          <w:color w:val="auto"/>
          <w:sz w:val="24"/>
        </w:rPr>
        <w:t>考虑折减系数</w:t>
      </w:r>
      <w:proofErr w:type="gramEnd"/>
      <w:r>
        <w:rPr>
          <w:rFonts w:ascii="仿宋_GB2312" w:eastAsia="仿宋_GB2312" w:hint="eastAsia"/>
          <w:color w:val="auto"/>
          <w:sz w:val="24"/>
        </w:rPr>
        <w:t>0</w:t>
      </w:r>
      <w:r>
        <w:rPr>
          <w:rFonts w:ascii="仿宋_GB2312" w:eastAsia="仿宋_GB2312"/>
          <w:color w:val="auto"/>
          <w:sz w:val="24"/>
        </w:rPr>
        <w:t>.55</w:t>
      </w:r>
      <w:r>
        <w:rPr>
          <w:rFonts w:ascii="仿宋_GB2312" w:eastAsia="仿宋_GB2312" w:hint="eastAsia"/>
          <w:color w:val="auto"/>
          <w:sz w:val="24"/>
        </w:rPr>
        <w:t>，剪力了钢丝网架用</w:t>
      </w:r>
      <w:proofErr w:type="gramStart"/>
      <w:r>
        <w:rPr>
          <w:rFonts w:ascii="仿宋_GB2312" w:eastAsia="仿宋_GB2312" w:hint="eastAsia"/>
          <w:color w:val="auto"/>
          <w:sz w:val="24"/>
        </w:rPr>
        <w:t>单一折减系数</w:t>
      </w:r>
      <w:proofErr w:type="gramEnd"/>
      <w:r>
        <w:rPr>
          <w:rFonts w:ascii="仿宋_GB2312" w:eastAsia="仿宋_GB2312" w:hint="eastAsia"/>
          <w:color w:val="auto"/>
          <w:sz w:val="24"/>
        </w:rPr>
        <w:t>确定抗剪强度的公式。当稳定系数大于0</w:t>
      </w:r>
      <w:r>
        <w:rPr>
          <w:rFonts w:ascii="仿宋_GB2312" w:eastAsia="仿宋_GB2312"/>
          <w:color w:val="auto"/>
          <w:sz w:val="24"/>
        </w:rPr>
        <w:t>.55</w:t>
      </w:r>
      <w:r>
        <w:rPr>
          <w:rFonts w:ascii="仿宋_GB2312" w:eastAsia="仿宋_GB2312" w:hint="eastAsia"/>
          <w:color w:val="auto"/>
          <w:sz w:val="24"/>
        </w:rPr>
        <w:t>时，受</w:t>
      </w:r>
      <w:proofErr w:type="gramStart"/>
      <w:r>
        <w:rPr>
          <w:rFonts w:ascii="仿宋_GB2312" w:eastAsia="仿宋_GB2312" w:hint="eastAsia"/>
          <w:color w:val="auto"/>
          <w:sz w:val="24"/>
        </w:rPr>
        <w:t>拉腹丝和</w:t>
      </w:r>
      <w:proofErr w:type="gramEnd"/>
      <w:r>
        <w:rPr>
          <w:rFonts w:ascii="仿宋_GB2312" w:eastAsia="仿宋_GB2312" w:hint="eastAsia"/>
          <w:color w:val="auto"/>
          <w:sz w:val="24"/>
        </w:rPr>
        <w:t>焊接节点控制，否则</w:t>
      </w:r>
      <w:proofErr w:type="gramStart"/>
      <w:r>
        <w:rPr>
          <w:rFonts w:ascii="仿宋_GB2312" w:eastAsia="仿宋_GB2312" w:hint="eastAsia"/>
          <w:color w:val="auto"/>
          <w:sz w:val="24"/>
        </w:rPr>
        <w:t>受压腹丝控制</w:t>
      </w:r>
      <w:proofErr w:type="gramEnd"/>
      <w:r>
        <w:rPr>
          <w:rFonts w:ascii="仿宋_GB2312" w:eastAsia="仿宋_GB2312" w:hint="eastAsia"/>
          <w:color w:val="auto"/>
          <w:sz w:val="24"/>
        </w:rPr>
        <w:t>。</w:t>
      </w:r>
    </w:p>
    <w:p w14:paraId="4B7F18B1" w14:textId="77777777" w:rsidR="00F32568" w:rsidRDefault="00000000">
      <w:pPr>
        <w:pStyle w:val="afd"/>
        <w:numPr>
          <w:ilvl w:val="2"/>
          <w:numId w:val="3"/>
        </w:numPr>
        <w:spacing w:line="360" w:lineRule="auto"/>
        <w:ind w:left="0" w:firstLineChars="0" w:firstLine="0"/>
        <w:jc w:val="left"/>
        <w:outlineLvl w:val="2"/>
        <w:rPr>
          <w:b/>
          <w:color w:val="auto"/>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墙板刚度计算应符合下列规定：</w:t>
      </w:r>
    </w:p>
    <w:p w14:paraId="65E31537" w14:textId="77777777" w:rsidR="00F32568" w:rsidRDefault="00000000">
      <w:pPr>
        <w:spacing w:line="360" w:lineRule="auto"/>
        <w:ind w:firstLineChars="200" w:firstLine="482"/>
        <w:jc w:val="left"/>
        <w:rPr>
          <w:b/>
          <w:color w:val="auto"/>
        </w:rPr>
      </w:pPr>
      <w:r>
        <w:rPr>
          <w:rFonts w:hint="eastAsia"/>
          <w:b/>
          <w:color w:val="auto"/>
          <w:sz w:val="24"/>
          <w:szCs w:val="24"/>
        </w:rPr>
        <w:t>1</w:t>
      </w:r>
      <w:r>
        <w:rPr>
          <w:b/>
          <w:color w:val="auto"/>
          <w:sz w:val="24"/>
          <w:szCs w:val="24"/>
        </w:rPr>
        <w:t xml:space="preserve">  </w:t>
      </w:r>
      <w:r>
        <w:rPr>
          <w:bCs/>
          <w:color w:val="auto"/>
          <w:sz w:val="24"/>
          <w:szCs w:val="24"/>
        </w:rPr>
        <w:t>不允许出现裂缝的</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在荷载效应标准组合作用下的短期刚度</w:t>
      </w:r>
      <w:r>
        <w:rPr>
          <w:color w:val="auto"/>
          <w:position w:val="-12"/>
        </w:rPr>
        <w:object w:dxaOrig="325" w:dyaOrig="360" w14:anchorId="724C9A69">
          <v:shape id="_x0000_i1119" type="#_x0000_t75" style="width:16.5pt;height:18pt" o:ole="">
            <v:imagedata r:id="rId203" o:title=""/>
          </v:shape>
          <o:OLEObject Type="Embed" ProgID="Equation.DSMT4" ShapeID="_x0000_i1119" DrawAspect="Content" ObjectID="_1754415140" r:id="rId204"/>
        </w:object>
      </w:r>
      <w:r>
        <w:rPr>
          <w:bCs/>
          <w:color w:val="auto"/>
          <w:sz w:val="24"/>
          <w:szCs w:val="24"/>
        </w:rPr>
        <w:t>，可按下式计算：</w:t>
      </w:r>
      <w:r>
        <w:rPr>
          <w:bCs/>
          <w:color w:val="auto"/>
          <w:sz w:val="24"/>
          <w:szCs w:val="24"/>
        </w:rPr>
        <w:t xml:space="preserve">   </w:t>
      </w:r>
      <w:r>
        <w:rPr>
          <w:color w:val="auto"/>
        </w:rPr>
        <w:t xml:space="preserve">  </w:t>
      </w:r>
    </w:p>
    <w:p w14:paraId="53B1D3CB" w14:textId="1151894B" w:rsidR="00F32568" w:rsidRDefault="00000000">
      <w:pPr>
        <w:spacing w:line="360" w:lineRule="auto"/>
        <w:jc w:val="right"/>
        <w:rPr>
          <w:color w:val="auto"/>
          <w:sz w:val="24"/>
          <w:szCs w:val="24"/>
        </w:rPr>
      </w:pPr>
      <w:r>
        <w:rPr>
          <w:color w:val="auto"/>
          <w:position w:val="-12"/>
          <w:lang w:bidi="ar"/>
        </w:rPr>
        <w:object w:dxaOrig="1348" w:dyaOrig="360" w14:anchorId="7FCC96D1">
          <v:shape id="_x0000_i1120" type="#_x0000_t75" style="width:67.5pt;height:18pt" o:ole="">
            <v:imagedata r:id="rId205" o:title=""/>
          </v:shape>
          <o:OLEObject Type="Embed" ProgID="Equation.DSMT4" ShapeID="_x0000_i1120" DrawAspect="Content" ObjectID="_1754415141" r:id="rId206"/>
        </w:object>
      </w:r>
      <w:r>
        <w:rPr>
          <w:color w:val="auto"/>
          <w:vertAlign w:val="subscript"/>
        </w:rPr>
        <w:t xml:space="preserve">                           </w:t>
      </w:r>
      <w:r>
        <w:rPr>
          <w:color w:val="auto"/>
          <w:sz w:val="24"/>
          <w:szCs w:val="24"/>
        </w:rPr>
        <w:t xml:space="preserve">    </w:t>
      </w:r>
      <w:r>
        <w:rPr>
          <w:color w:val="auto"/>
          <w:sz w:val="24"/>
          <w:szCs w:val="24"/>
        </w:rPr>
        <w:t>（</w:t>
      </w:r>
      <w:r>
        <w:rPr>
          <w:color w:val="auto"/>
          <w:sz w:val="24"/>
          <w:szCs w:val="24"/>
        </w:rPr>
        <w:t>6.3.</w:t>
      </w:r>
      <w:r>
        <w:rPr>
          <w:rFonts w:hint="eastAsia"/>
          <w:color w:val="auto"/>
          <w:sz w:val="24"/>
          <w:szCs w:val="24"/>
        </w:rPr>
        <w:t>6</w:t>
      </w:r>
      <w:r>
        <w:rPr>
          <w:color w:val="auto"/>
          <w:sz w:val="24"/>
          <w:szCs w:val="24"/>
        </w:rPr>
        <w:t>-1</w:t>
      </w:r>
      <w:r>
        <w:rPr>
          <w:color w:val="auto"/>
          <w:sz w:val="24"/>
          <w:szCs w:val="24"/>
        </w:rPr>
        <w:t>）</w:t>
      </w:r>
    </w:p>
    <w:p w14:paraId="6816F367" w14:textId="77777777" w:rsidR="00F32568" w:rsidRDefault="00000000">
      <w:pPr>
        <w:spacing w:line="360" w:lineRule="auto"/>
        <w:ind w:firstLineChars="200" w:firstLine="482"/>
        <w:jc w:val="left"/>
        <w:rPr>
          <w:bCs/>
          <w:color w:val="auto"/>
          <w:sz w:val="24"/>
          <w:szCs w:val="24"/>
        </w:rPr>
      </w:pPr>
      <w:r>
        <w:rPr>
          <w:rFonts w:hint="eastAsia"/>
          <w:b/>
          <w:color w:val="auto"/>
          <w:sz w:val="24"/>
          <w:szCs w:val="24"/>
        </w:rPr>
        <w:t>2</w:t>
      </w:r>
      <w:r>
        <w:rPr>
          <w:b/>
          <w:color w:val="auto"/>
          <w:sz w:val="24"/>
          <w:szCs w:val="24"/>
        </w:rPr>
        <w:t xml:space="preserve">  </w:t>
      </w:r>
      <w:r>
        <w:rPr>
          <w:rFonts w:hint="eastAsia"/>
          <w:bCs/>
          <w:color w:val="auto"/>
          <w:sz w:val="24"/>
          <w:szCs w:val="24"/>
        </w:rPr>
        <w:t>考虑荷载长期作用的影响时，</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墙板的刚度</w:t>
      </w:r>
      <w:r>
        <w:rPr>
          <w:bCs/>
          <w:color w:val="auto"/>
          <w:sz w:val="24"/>
          <w:szCs w:val="24"/>
        </w:rPr>
        <w:object w:dxaOrig="240" w:dyaOrig="275" w14:anchorId="66C2C6AF">
          <v:shape id="_x0000_i1121" type="#_x0000_t75" style="width:12pt;height:13.5pt" o:ole="">
            <v:imagedata r:id="rId207" o:title=""/>
          </v:shape>
          <o:OLEObject Type="Embed" ProgID="Equation.DSMT4" ShapeID="_x0000_i1121" DrawAspect="Content" ObjectID="_1754415142" r:id="rId208"/>
        </w:object>
      </w:r>
      <w:r>
        <w:rPr>
          <w:rFonts w:hint="eastAsia"/>
          <w:bCs/>
          <w:color w:val="auto"/>
          <w:sz w:val="24"/>
          <w:szCs w:val="24"/>
        </w:rPr>
        <w:t>可按下式计算：</w:t>
      </w:r>
    </w:p>
    <w:p w14:paraId="53849C65" w14:textId="4A18746B" w:rsidR="00F32568" w:rsidRDefault="00000000">
      <w:pPr>
        <w:spacing w:line="360" w:lineRule="auto"/>
        <w:jc w:val="right"/>
        <w:rPr>
          <w:color w:val="auto"/>
          <w:sz w:val="24"/>
          <w:szCs w:val="24"/>
        </w:rPr>
      </w:pPr>
      <w:r>
        <w:rPr>
          <w:color w:val="auto"/>
          <w:position w:val="-32"/>
          <w:lang w:bidi="ar"/>
        </w:rPr>
        <w:object w:dxaOrig="2280" w:dyaOrig="713" w14:anchorId="594D2407">
          <v:shape id="_x0000_i1122" type="#_x0000_t75" style="width:114pt;height:36pt" o:ole="">
            <v:imagedata r:id="rId209" o:title=""/>
          </v:shape>
          <o:OLEObject Type="Embed" ProgID="Equation.DSMT4" ShapeID="_x0000_i1122" DrawAspect="Content" ObjectID="_1754415143" r:id="rId210"/>
        </w:object>
      </w:r>
      <w:r>
        <w:rPr>
          <w:bCs/>
          <w:color w:val="auto"/>
          <w:sz w:val="24"/>
          <w:szCs w:val="24"/>
        </w:rPr>
        <w:t xml:space="preserve"> </w:t>
      </w:r>
      <w:r>
        <w:rPr>
          <w:color w:val="auto"/>
          <w:vertAlign w:val="subscript"/>
        </w:rPr>
        <w:t xml:space="preserve">                         </w:t>
      </w:r>
      <w:r>
        <w:rPr>
          <w:color w:val="auto"/>
          <w:sz w:val="24"/>
          <w:szCs w:val="24"/>
        </w:rPr>
        <w:t xml:space="preserve">   </w:t>
      </w:r>
      <w:r>
        <w:rPr>
          <w:color w:val="auto"/>
          <w:sz w:val="24"/>
          <w:szCs w:val="24"/>
        </w:rPr>
        <w:t>（</w:t>
      </w:r>
      <w:r>
        <w:rPr>
          <w:color w:val="auto"/>
          <w:sz w:val="24"/>
          <w:szCs w:val="24"/>
        </w:rPr>
        <w:t>6.3.</w:t>
      </w:r>
      <w:r>
        <w:rPr>
          <w:rFonts w:hint="eastAsia"/>
          <w:color w:val="auto"/>
          <w:sz w:val="24"/>
          <w:szCs w:val="24"/>
        </w:rPr>
        <w:t>6</w:t>
      </w:r>
      <w:r>
        <w:rPr>
          <w:color w:val="auto"/>
          <w:sz w:val="24"/>
          <w:szCs w:val="24"/>
        </w:rPr>
        <w:t>-2</w:t>
      </w:r>
      <w:r>
        <w:rPr>
          <w:color w:val="auto"/>
          <w:sz w:val="24"/>
          <w:szCs w:val="24"/>
        </w:rPr>
        <w:t>）</w:t>
      </w:r>
    </w:p>
    <w:tbl>
      <w:tblPr>
        <w:tblW w:w="8364" w:type="dxa"/>
        <w:tblLayout w:type="fixed"/>
        <w:tblLook w:val="04A0" w:firstRow="1" w:lastRow="0" w:firstColumn="1" w:lastColumn="0" w:noHBand="0" w:noVBand="1"/>
      </w:tblPr>
      <w:tblGrid>
        <w:gridCol w:w="1413"/>
        <w:gridCol w:w="6951"/>
      </w:tblGrid>
      <w:tr w:rsidR="00F32568" w14:paraId="1D285DBD" w14:textId="77777777">
        <w:tc>
          <w:tcPr>
            <w:tcW w:w="1413" w:type="dxa"/>
          </w:tcPr>
          <w:p w14:paraId="2170B0B3" w14:textId="77777777" w:rsidR="00F32568" w:rsidRDefault="00000000">
            <w:pPr>
              <w:pStyle w:val="12"/>
              <w:tabs>
                <w:tab w:val="left" w:pos="0"/>
              </w:tabs>
              <w:spacing w:line="360" w:lineRule="auto"/>
              <w:jc w:val="right"/>
              <w:outlineLvl w:val="9"/>
              <w:rPr>
                <w:rFonts w:ascii="Times New Roman" w:eastAsia="宋体"/>
                <w:b w:val="0"/>
                <w:color w:val="auto"/>
                <w:sz w:val="24"/>
                <w:szCs w:val="24"/>
              </w:rPr>
            </w:pPr>
            <w:r>
              <w:rPr>
                <w:rFonts w:ascii="Times New Roman" w:eastAsia="宋体" w:hint="eastAsia"/>
                <w:b w:val="0"/>
                <w:color w:val="auto"/>
                <w:sz w:val="24"/>
                <w:szCs w:val="24"/>
              </w:rPr>
              <w:t>式中：</w:t>
            </w:r>
            <w:r>
              <w:rPr>
                <w:rFonts w:ascii="Times New Roman" w:hint="eastAsia"/>
                <w:color w:val="auto"/>
                <w:position w:val="-12"/>
              </w:rPr>
              <w:object w:dxaOrig="325" w:dyaOrig="360" w14:anchorId="7F6C156D">
                <v:shape id="_x0000_i1123" type="#_x0000_t75" style="width:16.5pt;height:18pt" o:ole="">
                  <v:imagedata r:id="rId211" o:title=""/>
                </v:shape>
                <o:OLEObject Type="Embed" ProgID="Equation.DSMT4" ShapeID="_x0000_i1123" DrawAspect="Content" ObjectID="_1754415144" r:id="rId212"/>
              </w:object>
            </w:r>
          </w:p>
        </w:tc>
        <w:tc>
          <w:tcPr>
            <w:tcW w:w="6951" w:type="dxa"/>
            <w:shd w:val="clear" w:color="auto" w:fill="auto"/>
          </w:tcPr>
          <w:p w14:paraId="7B378CFA" w14:textId="77777777" w:rsidR="00F32568" w:rsidRDefault="00000000">
            <w:pPr>
              <w:spacing w:line="360" w:lineRule="auto"/>
              <w:jc w:val="left"/>
              <w:rPr>
                <w:bCs/>
                <w:color w:val="auto"/>
                <w:sz w:val="24"/>
                <w:szCs w:val="24"/>
              </w:rPr>
            </w:pPr>
            <w:r>
              <w:rPr>
                <w:rFonts w:hint="eastAsia"/>
                <w:color w:val="auto"/>
                <w:sz w:val="24"/>
                <w:szCs w:val="24"/>
              </w:rPr>
              <w:t>——</w:t>
            </w:r>
            <w:r>
              <w:rPr>
                <w:rFonts w:hint="eastAsia"/>
                <w:bCs/>
                <w:color w:val="auto"/>
                <w:sz w:val="24"/>
                <w:szCs w:val="24"/>
              </w:rPr>
              <w:t>蒸压加气混凝土的弹性模量（</w:t>
            </w:r>
            <w:r>
              <w:rPr>
                <w:rFonts w:hint="eastAsia"/>
                <w:bCs/>
                <w:color w:val="auto"/>
                <w:sz w:val="24"/>
                <w:szCs w:val="24"/>
              </w:rPr>
              <w:t>N/mm</w:t>
            </w:r>
            <w:r>
              <w:rPr>
                <w:rFonts w:hint="eastAsia"/>
                <w:bCs/>
                <w:color w:val="auto"/>
                <w:sz w:val="24"/>
                <w:szCs w:val="24"/>
                <w:vertAlign w:val="superscript"/>
              </w:rPr>
              <w:t>2</w:t>
            </w:r>
            <w:r>
              <w:rPr>
                <w:rFonts w:hint="eastAsia"/>
                <w:bCs/>
                <w:color w:val="auto"/>
                <w:sz w:val="24"/>
                <w:szCs w:val="24"/>
              </w:rPr>
              <w:t>）；</w:t>
            </w:r>
          </w:p>
        </w:tc>
      </w:tr>
      <w:tr w:rsidR="00F32568" w14:paraId="52F32B7E" w14:textId="77777777">
        <w:tc>
          <w:tcPr>
            <w:tcW w:w="1413" w:type="dxa"/>
          </w:tcPr>
          <w:p w14:paraId="30A0EC82" w14:textId="77777777" w:rsidR="00F32568" w:rsidRDefault="00000000">
            <w:pPr>
              <w:pStyle w:val="12"/>
              <w:tabs>
                <w:tab w:val="left" w:pos="0"/>
              </w:tabs>
              <w:spacing w:line="360" w:lineRule="auto"/>
              <w:jc w:val="right"/>
              <w:outlineLvl w:val="9"/>
              <w:rPr>
                <w:color w:val="auto"/>
              </w:rPr>
            </w:pPr>
            <w:r>
              <w:rPr>
                <w:rFonts w:hint="eastAsia"/>
                <w:color w:val="auto"/>
                <w:position w:val="-12"/>
              </w:rPr>
              <w:object w:dxaOrig="395" w:dyaOrig="360" w14:anchorId="707F0496">
                <v:shape id="_x0000_i1124" type="#_x0000_t75" style="width:19.5pt;height:18pt" o:ole="">
                  <v:imagedata r:id="rId213" o:title=""/>
                </v:shape>
                <o:OLEObject Type="Embed" ProgID="Equation.DSMT4" ShapeID="_x0000_i1124" DrawAspect="Content" ObjectID="_1754415145" r:id="rId214"/>
              </w:object>
            </w:r>
            <w:r>
              <w:rPr>
                <w:rFonts w:ascii="Times New Roman" w:hint="eastAsia"/>
                <w:color w:val="auto"/>
              </w:rPr>
              <w:t xml:space="preserve"> </w:t>
            </w:r>
          </w:p>
        </w:tc>
        <w:tc>
          <w:tcPr>
            <w:tcW w:w="6951" w:type="dxa"/>
            <w:shd w:val="clear" w:color="auto" w:fill="auto"/>
          </w:tcPr>
          <w:p w14:paraId="289E10B1" w14:textId="77777777" w:rsidR="00F32568" w:rsidRDefault="00000000">
            <w:pPr>
              <w:spacing w:line="360" w:lineRule="auto"/>
              <w:ind w:left="480" w:hangingChars="200" w:hanging="480"/>
              <w:jc w:val="left"/>
              <w:rPr>
                <w:bCs/>
                <w:color w:val="auto"/>
                <w:sz w:val="24"/>
                <w:szCs w:val="24"/>
              </w:rPr>
            </w:pPr>
            <w:r>
              <w:rPr>
                <w:rFonts w:hint="eastAsia"/>
                <w:color w:val="auto"/>
                <w:sz w:val="24"/>
                <w:szCs w:val="24"/>
              </w:rPr>
              <w:t>——</w:t>
            </w:r>
            <w:r>
              <w:rPr>
                <w:rFonts w:hint="eastAsia"/>
                <w:bCs/>
                <w:color w:val="auto"/>
                <w:sz w:val="24"/>
                <w:szCs w:val="24"/>
              </w:rPr>
              <w:t>按荷载效应的标准组合计算</w:t>
            </w:r>
            <w:proofErr w:type="gramStart"/>
            <w:r>
              <w:rPr>
                <w:rFonts w:hint="eastAsia"/>
                <w:bCs/>
                <w:color w:val="auto"/>
                <w:sz w:val="24"/>
                <w:szCs w:val="24"/>
              </w:rPr>
              <w:t>的跨中最大</w:t>
            </w:r>
            <w:proofErr w:type="gramEnd"/>
            <w:r>
              <w:rPr>
                <w:rFonts w:hint="eastAsia"/>
                <w:bCs/>
                <w:color w:val="auto"/>
                <w:sz w:val="24"/>
                <w:szCs w:val="24"/>
              </w:rPr>
              <w:t>弯矩（</w:t>
            </w:r>
            <w:r>
              <w:rPr>
                <w:rFonts w:hint="eastAsia"/>
                <w:bCs/>
                <w:color w:val="auto"/>
                <w:sz w:val="24"/>
                <w:szCs w:val="24"/>
              </w:rPr>
              <w:t>N</w:t>
            </w:r>
            <w:r>
              <w:rPr>
                <w:rFonts w:hint="eastAsia"/>
                <w:bCs/>
                <w:color w:val="auto"/>
                <w:sz w:val="24"/>
                <w:szCs w:val="24"/>
              </w:rPr>
              <w:t>·</w:t>
            </w:r>
            <w:r>
              <w:rPr>
                <w:rFonts w:hint="eastAsia"/>
                <w:bCs/>
                <w:color w:val="auto"/>
                <w:sz w:val="24"/>
                <w:szCs w:val="24"/>
              </w:rPr>
              <w:t>mm</w:t>
            </w:r>
            <w:r>
              <w:rPr>
                <w:rFonts w:hint="eastAsia"/>
                <w:bCs/>
                <w:color w:val="auto"/>
                <w:sz w:val="24"/>
                <w:szCs w:val="24"/>
              </w:rPr>
              <w:t>）；</w:t>
            </w:r>
          </w:p>
        </w:tc>
      </w:tr>
      <w:tr w:rsidR="00F32568" w14:paraId="03B9DFBC" w14:textId="77777777">
        <w:tc>
          <w:tcPr>
            <w:tcW w:w="1413" w:type="dxa"/>
          </w:tcPr>
          <w:p w14:paraId="55D86EC4" w14:textId="77777777" w:rsidR="00F32568" w:rsidRDefault="00000000">
            <w:pPr>
              <w:pStyle w:val="12"/>
              <w:tabs>
                <w:tab w:val="left" w:pos="0"/>
              </w:tabs>
              <w:spacing w:line="360" w:lineRule="auto"/>
              <w:jc w:val="right"/>
              <w:outlineLvl w:val="9"/>
              <w:rPr>
                <w:color w:val="auto"/>
              </w:rPr>
            </w:pPr>
            <w:r>
              <w:rPr>
                <w:rFonts w:hint="eastAsia"/>
                <w:color w:val="auto"/>
                <w:position w:val="-14"/>
              </w:rPr>
              <w:object w:dxaOrig="395" w:dyaOrig="395" w14:anchorId="53DFD06C">
                <v:shape id="_x0000_i1125" type="#_x0000_t75" style="width:19.5pt;height:19.5pt" o:ole="">
                  <v:imagedata r:id="rId215" o:title=""/>
                </v:shape>
                <o:OLEObject Type="Embed" ProgID="Equation.DSMT4" ShapeID="_x0000_i1125" DrawAspect="Content" ObjectID="_1754415146" r:id="rId216"/>
              </w:object>
            </w:r>
            <w:r>
              <w:rPr>
                <w:rFonts w:hint="eastAsia"/>
                <w:color w:val="auto"/>
              </w:rPr>
              <w:t xml:space="preserve"> </w:t>
            </w:r>
          </w:p>
        </w:tc>
        <w:tc>
          <w:tcPr>
            <w:tcW w:w="6951" w:type="dxa"/>
            <w:shd w:val="clear" w:color="auto" w:fill="auto"/>
          </w:tcPr>
          <w:p w14:paraId="6B1E47EB" w14:textId="77777777" w:rsidR="00F32568" w:rsidRDefault="00000000">
            <w:pPr>
              <w:spacing w:line="360" w:lineRule="auto"/>
              <w:ind w:left="480" w:hangingChars="200" w:hanging="480"/>
              <w:jc w:val="left"/>
              <w:rPr>
                <w:bCs/>
                <w:color w:val="auto"/>
                <w:sz w:val="24"/>
                <w:szCs w:val="24"/>
              </w:rPr>
            </w:pPr>
            <w:r>
              <w:rPr>
                <w:rFonts w:hint="eastAsia"/>
                <w:color w:val="auto"/>
                <w:sz w:val="24"/>
                <w:szCs w:val="24"/>
              </w:rPr>
              <w:t>——</w:t>
            </w:r>
            <w:r>
              <w:rPr>
                <w:rFonts w:hint="eastAsia"/>
                <w:bCs/>
                <w:color w:val="auto"/>
                <w:sz w:val="24"/>
                <w:szCs w:val="24"/>
              </w:rPr>
              <w:t>按荷载效应的准永久组合计算</w:t>
            </w:r>
            <w:proofErr w:type="gramStart"/>
            <w:r>
              <w:rPr>
                <w:rFonts w:hint="eastAsia"/>
                <w:bCs/>
                <w:color w:val="auto"/>
                <w:sz w:val="24"/>
                <w:szCs w:val="24"/>
              </w:rPr>
              <w:t>的跨中最大</w:t>
            </w:r>
            <w:proofErr w:type="gramEnd"/>
            <w:r>
              <w:rPr>
                <w:rFonts w:hint="eastAsia"/>
                <w:bCs/>
                <w:color w:val="auto"/>
                <w:sz w:val="24"/>
                <w:szCs w:val="24"/>
              </w:rPr>
              <w:t>弯矩（</w:t>
            </w:r>
            <w:r>
              <w:rPr>
                <w:rFonts w:hint="eastAsia"/>
                <w:bCs/>
                <w:color w:val="auto"/>
                <w:sz w:val="24"/>
                <w:szCs w:val="24"/>
              </w:rPr>
              <w:t>N</w:t>
            </w:r>
            <w:r>
              <w:rPr>
                <w:rFonts w:hint="eastAsia"/>
                <w:bCs/>
                <w:color w:val="auto"/>
                <w:sz w:val="24"/>
                <w:szCs w:val="24"/>
              </w:rPr>
              <w:t>·</w:t>
            </w:r>
            <w:r>
              <w:rPr>
                <w:rFonts w:hint="eastAsia"/>
                <w:bCs/>
                <w:color w:val="auto"/>
                <w:sz w:val="24"/>
                <w:szCs w:val="24"/>
              </w:rPr>
              <w:t>mm</w:t>
            </w:r>
            <w:r>
              <w:rPr>
                <w:rFonts w:hint="eastAsia"/>
                <w:bCs/>
                <w:color w:val="auto"/>
                <w:sz w:val="24"/>
                <w:szCs w:val="24"/>
              </w:rPr>
              <w:t>）；</w:t>
            </w:r>
          </w:p>
        </w:tc>
      </w:tr>
      <w:tr w:rsidR="00F32568" w14:paraId="1CEA45F8" w14:textId="77777777">
        <w:tc>
          <w:tcPr>
            <w:tcW w:w="1413" w:type="dxa"/>
          </w:tcPr>
          <w:p w14:paraId="0CC8EF5D" w14:textId="77777777" w:rsidR="00F32568" w:rsidRDefault="00000000">
            <w:pPr>
              <w:pStyle w:val="12"/>
              <w:tabs>
                <w:tab w:val="left" w:pos="0"/>
              </w:tabs>
              <w:spacing w:line="360" w:lineRule="auto"/>
              <w:jc w:val="right"/>
              <w:outlineLvl w:val="9"/>
              <w:rPr>
                <w:color w:val="auto"/>
              </w:rPr>
            </w:pPr>
            <w:r>
              <w:rPr>
                <w:rFonts w:hint="eastAsia"/>
                <w:color w:val="auto"/>
                <w:position w:val="-6"/>
              </w:rPr>
              <w:object w:dxaOrig="233" w:dyaOrig="275" w14:anchorId="4C4BA8A8">
                <v:shape id="_x0000_i1126" type="#_x0000_t75" style="width:12pt;height:13.5pt" o:ole="">
                  <v:imagedata r:id="rId217" o:title=""/>
                </v:shape>
                <o:OLEObject Type="Embed" ProgID="Equation.DSMT4" ShapeID="_x0000_i1126" DrawAspect="Content" ObjectID="_1754415147" r:id="rId218"/>
              </w:object>
            </w:r>
          </w:p>
        </w:tc>
        <w:tc>
          <w:tcPr>
            <w:tcW w:w="6951" w:type="dxa"/>
            <w:shd w:val="clear" w:color="auto" w:fill="auto"/>
          </w:tcPr>
          <w:p w14:paraId="139381E1" w14:textId="77777777" w:rsidR="00F32568" w:rsidRDefault="00000000">
            <w:pPr>
              <w:spacing w:line="360" w:lineRule="auto"/>
              <w:ind w:left="480" w:hangingChars="200" w:hanging="480"/>
              <w:jc w:val="left"/>
              <w:rPr>
                <w:bCs/>
                <w:color w:val="auto"/>
                <w:sz w:val="24"/>
                <w:szCs w:val="24"/>
              </w:rPr>
            </w:pPr>
            <w:r>
              <w:rPr>
                <w:rFonts w:hint="eastAsia"/>
                <w:color w:val="auto"/>
                <w:sz w:val="24"/>
                <w:szCs w:val="24"/>
              </w:rPr>
              <w:t>——</w:t>
            </w:r>
            <w:r>
              <w:rPr>
                <w:rFonts w:hint="eastAsia"/>
                <w:bCs/>
                <w:color w:val="auto"/>
                <w:sz w:val="24"/>
                <w:szCs w:val="24"/>
              </w:rPr>
              <w:t>考虑荷载长期作用对挠度增大的影响系数，在一般情况下可取</w:t>
            </w:r>
            <w:r>
              <w:rPr>
                <w:rFonts w:hint="eastAsia"/>
                <w:bCs/>
                <w:color w:val="auto"/>
                <w:sz w:val="24"/>
                <w:szCs w:val="24"/>
              </w:rPr>
              <w:t>2.0</w:t>
            </w:r>
            <w:r>
              <w:rPr>
                <w:rFonts w:hint="eastAsia"/>
                <w:bCs/>
                <w:color w:val="auto"/>
                <w:sz w:val="24"/>
                <w:szCs w:val="24"/>
              </w:rPr>
              <w:t>。</w:t>
            </w:r>
          </w:p>
        </w:tc>
      </w:tr>
    </w:tbl>
    <w:p w14:paraId="628AFB88"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hint="eastAsia"/>
          <w:color w:val="auto"/>
          <w:sz w:val="24"/>
        </w:rPr>
        <w:t>条文说明：6.3.</w:t>
      </w:r>
      <w:r>
        <w:rPr>
          <w:rFonts w:ascii="仿宋_GB2312" w:eastAsia="仿宋_GB2312"/>
          <w:color w:val="auto"/>
          <w:sz w:val="24"/>
        </w:rPr>
        <w:t>6</w:t>
      </w:r>
      <w:r>
        <w:rPr>
          <w:rFonts w:ascii="仿宋_GB2312" w:eastAsia="仿宋_GB2312" w:hint="eastAsia"/>
          <w:color w:val="auto"/>
          <w:sz w:val="24"/>
        </w:rPr>
        <w:t xml:space="preserve"> 本条采用了</w:t>
      </w:r>
      <w:proofErr w:type="gramStart"/>
      <w:r>
        <w:rPr>
          <w:rFonts w:ascii="仿宋_GB2312" w:eastAsia="仿宋_GB2312" w:hint="eastAsia"/>
          <w:color w:val="auto"/>
          <w:sz w:val="24"/>
        </w:rPr>
        <w:t>现行行业</w:t>
      </w:r>
      <w:proofErr w:type="gramEnd"/>
      <w:r>
        <w:rPr>
          <w:rFonts w:ascii="仿宋_GB2312" w:eastAsia="仿宋_GB2312" w:hint="eastAsia"/>
          <w:color w:val="auto"/>
          <w:sz w:val="24"/>
        </w:rPr>
        <w:t>标准《蒸压加气混凝土制品应用技术标准》JGJ/T 17 中给出的刚度计算公式。AAC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墙板在使用荷载的短</w:t>
      </w:r>
      <w:r>
        <w:rPr>
          <w:rFonts w:ascii="仿宋_GB2312" w:eastAsia="仿宋_GB2312" w:hint="eastAsia"/>
          <w:color w:val="auto"/>
          <w:sz w:val="24"/>
        </w:rPr>
        <w:lastRenderedPageBreak/>
        <w:t>期作用下，一般不出现裂缝，且抗弯刚度接近常值。为简化计算，将换算截面的弹性刚度予以折减，系数值0.85比实测值偏小，计算结果偏安全。</w:t>
      </w:r>
    </w:p>
    <w:p w14:paraId="08E07257"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在荷载标准组合作用下，</w:t>
      </w:r>
      <w:bookmarkStart w:id="68" w:name="_Hlk139035463"/>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墙板受拉边缘应力</w:t>
      </w:r>
      <w:bookmarkEnd w:id="68"/>
      <w:r>
        <w:rPr>
          <w:rFonts w:hint="eastAsia"/>
          <w:bCs/>
          <w:color w:val="auto"/>
          <w:sz w:val="24"/>
          <w:szCs w:val="24"/>
        </w:rPr>
        <w:t>应按下列公式验算：</w:t>
      </w:r>
    </w:p>
    <w:p w14:paraId="258F3698" w14:textId="77777777" w:rsidR="00F32568" w:rsidRDefault="00000000">
      <w:pPr>
        <w:spacing w:line="360" w:lineRule="auto"/>
        <w:jc w:val="right"/>
        <w:rPr>
          <w:color w:val="auto"/>
          <w:sz w:val="24"/>
          <w:szCs w:val="24"/>
        </w:rPr>
      </w:pPr>
      <w:r>
        <w:rPr>
          <w:color w:val="auto"/>
          <w:position w:val="-14"/>
          <w:lang w:bidi="ar"/>
        </w:rPr>
        <w:object w:dxaOrig="1348" w:dyaOrig="388" w14:anchorId="0D9224AE">
          <v:shape id="_x0000_i1127" type="#_x0000_t75" style="width:67.5pt;height:19.5pt" o:ole="">
            <v:imagedata r:id="rId219" o:title=""/>
          </v:shape>
          <o:OLEObject Type="Embed" ProgID="Equation.DSMT4" ShapeID="_x0000_i1127" DrawAspect="Content" ObjectID="_1754415148" r:id="rId220"/>
        </w:object>
      </w:r>
      <w:r>
        <w:rPr>
          <w:bCs/>
          <w:color w:val="auto"/>
          <w:sz w:val="24"/>
          <w:szCs w:val="24"/>
        </w:rPr>
        <w:t xml:space="preserve"> </w:t>
      </w:r>
      <w:r>
        <w:rPr>
          <w:color w:val="auto"/>
          <w:vertAlign w:val="subscript"/>
        </w:rPr>
        <w:t xml:space="preserve">                     </w:t>
      </w:r>
      <w:r>
        <w:rPr>
          <w:color w:val="auto"/>
          <w:sz w:val="24"/>
          <w:szCs w:val="24"/>
        </w:rPr>
        <w:t xml:space="preserve">    </w:t>
      </w:r>
      <w:r>
        <w:rPr>
          <w:color w:val="auto"/>
          <w:sz w:val="24"/>
          <w:szCs w:val="24"/>
        </w:rPr>
        <w:t>（</w:t>
      </w:r>
      <w:r>
        <w:rPr>
          <w:color w:val="auto"/>
          <w:sz w:val="24"/>
          <w:szCs w:val="24"/>
        </w:rPr>
        <w:t>6.3.7-1</w:t>
      </w:r>
      <w:r>
        <w:rPr>
          <w:color w:val="auto"/>
          <w:sz w:val="24"/>
          <w:szCs w:val="24"/>
        </w:rPr>
        <w:t>）</w:t>
      </w:r>
    </w:p>
    <w:p w14:paraId="022E2789" w14:textId="77777777" w:rsidR="00F32568" w:rsidRDefault="00000000">
      <w:pPr>
        <w:spacing w:line="360" w:lineRule="auto"/>
        <w:jc w:val="right"/>
        <w:rPr>
          <w:color w:val="auto"/>
          <w:sz w:val="24"/>
          <w:szCs w:val="24"/>
        </w:rPr>
      </w:pPr>
      <w:r>
        <w:rPr>
          <w:position w:val="-30"/>
        </w:rPr>
        <w:object w:dxaOrig="1235" w:dyaOrig="685" w14:anchorId="3A95CD0D">
          <v:shape id="_x0000_i1128" type="#_x0000_t75" style="width:61.5pt;height:34.5pt" o:ole="">
            <v:imagedata r:id="rId221" o:title=""/>
          </v:shape>
          <o:OLEObject Type="Embed" ProgID="Equation.DSMT4" ShapeID="_x0000_i1128" DrawAspect="Content" ObjectID="_1754415149" r:id="rId222"/>
        </w:object>
      </w:r>
      <w:r>
        <w:rPr>
          <w:color w:val="auto"/>
          <w:sz w:val="24"/>
          <w:szCs w:val="24"/>
        </w:rPr>
        <w:t xml:space="preserve"> </w:t>
      </w:r>
      <w:r>
        <w:rPr>
          <w:bCs/>
          <w:color w:val="auto"/>
          <w:sz w:val="24"/>
          <w:szCs w:val="24"/>
        </w:rPr>
        <w:t xml:space="preserve"> </w:t>
      </w:r>
      <w:r>
        <w:rPr>
          <w:color w:val="auto"/>
          <w:vertAlign w:val="subscript"/>
        </w:rPr>
        <w:t xml:space="preserve">                           </w:t>
      </w:r>
      <w:r>
        <w:rPr>
          <w:color w:val="auto"/>
          <w:sz w:val="24"/>
          <w:szCs w:val="24"/>
        </w:rPr>
        <w:t>（</w:t>
      </w:r>
      <w:r>
        <w:rPr>
          <w:color w:val="auto"/>
          <w:sz w:val="24"/>
          <w:szCs w:val="24"/>
        </w:rPr>
        <w:t>6.3.7-2</w:t>
      </w:r>
      <w:r>
        <w:rPr>
          <w:color w:val="auto"/>
          <w:sz w:val="24"/>
          <w:szCs w:val="24"/>
        </w:rPr>
        <w:t>）</w:t>
      </w:r>
    </w:p>
    <w:p w14:paraId="3FAF5CBB" w14:textId="77777777" w:rsidR="00F32568" w:rsidRDefault="00000000">
      <w:pPr>
        <w:spacing w:line="360" w:lineRule="auto"/>
        <w:jc w:val="right"/>
        <w:rPr>
          <w:color w:val="auto"/>
          <w:sz w:val="24"/>
          <w:szCs w:val="24"/>
        </w:rPr>
      </w:pPr>
      <w:r>
        <w:rPr>
          <w:color w:val="auto"/>
          <w:position w:val="-30"/>
          <w:lang w:bidi="ar"/>
        </w:rPr>
        <w:object w:dxaOrig="1235" w:dyaOrig="748" w14:anchorId="1FE83B26">
          <v:shape id="_x0000_i1129" type="#_x0000_t75" style="width:61.5pt;height:37.5pt" o:ole="">
            <v:imagedata r:id="rId223" o:title=""/>
          </v:shape>
          <o:OLEObject Type="Embed" ProgID="Equation.DSMT4" ShapeID="_x0000_i1129" DrawAspect="Content" ObjectID="_1754415150" r:id="rId224"/>
        </w:object>
      </w:r>
      <w:r>
        <w:rPr>
          <w:bCs/>
          <w:color w:val="auto"/>
          <w:sz w:val="24"/>
          <w:szCs w:val="24"/>
        </w:rPr>
        <w:t xml:space="preserve"> </w:t>
      </w:r>
      <w:r>
        <w:rPr>
          <w:color w:val="auto"/>
          <w:vertAlign w:val="subscript"/>
        </w:rPr>
        <w:t xml:space="preserve">                           </w:t>
      </w:r>
      <w:r>
        <w:rPr>
          <w:color w:val="auto"/>
          <w:sz w:val="24"/>
          <w:szCs w:val="24"/>
        </w:rPr>
        <w:t xml:space="preserve"> </w:t>
      </w:r>
      <w:r>
        <w:rPr>
          <w:color w:val="auto"/>
          <w:sz w:val="24"/>
          <w:szCs w:val="24"/>
        </w:rPr>
        <w:t>（</w:t>
      </w:r>
      <w:r>
        <w:rPr>
          <w:color w:val="auto"/>
          <w:sz w:val="24"/>
          <w:szCs w:val="24"/>
        </w:rPr>
        <w:t>6.3.7-3</w:t>
      </w:r>
      <w:r>
        <w:rPr>
          <w:color w:val="auto"/>
          <w:sz w:val="24"/>
          <w:szCs w:val="24"/>
        </w:rPr>
        <w:t>）</w:t>
      </w:r>
    </w:p>
    <w:tbl>
      <w:tblPr>
        <w:tblW w:w="8364" w:type="dxa"/>
        <w:tblLayout w:type="fixed"/>
        <w:tblLook w:val="04A0" w:firstRow="1" w:lastRow="0" w:firstColumn="1" w:lastColumn="0" w:noHBand="0" w:noVBand="1"/>
      </w:tblPr>
      <w:tblGrid>
        <w:gridCol w:w="1413"/>
        <w:gridCol w:w="6951"/>
      </w:tblGrid>
      <w:tr w:rsidR="00F32568" w14:paraId="36FF2161" w14:textId="77777777">
        <w:tc>
          <w:tcPr>
            <w:tcW w:w="1413" w:type="dxa"/>
            <w:shd w:val="clear" w:color="auto" w:fill="auto"/>
          </w:tcPr>
          <w:p w14:paraId="458540FC" w14:textId="77777777" w:rsidR="00F32568" w:rsidRDefault="00000000">
            <w:pPr>
              <w:pStyle w:val="12"/>
              <w:tabs>
                <w:tab w:val="left" w:pos="0"/>
              </w:tabs>
              <w:spacing w:line="360" w:lineRule="auto"/>
              <w:jc w:val="right"/>
              <w:outlineLvl w:val="9"/>
              <w:rPr>
                <w:rFonts w:ascii="Times New Roman" w:eastAsia="宋体"/>
                <w:b w:val="0"/>
                <w:color w:val="auto"/>
                <w:sz w:val="24"/>
                <w:szCs w:val="24"/>
              </w:rPr>
            </w:pPr>
            <w:r>
              <w:rPr>
                <w:rFonts w:ascii="Times New Roman" w:eastAsia="宋体" w:hint="eastAsia"/>
                <w:b w:val="0"/>
                <w:color w:val="auto"/>
                <w:sz w:val="24"/>
                <w:szCs w:val="24"/>
              </w:rPr>
              <w:t>式中：</w:t>
            </w:r>
            <w:r>
              <w:rPr>
                <w:rFonts w:hint="eastAsia"/>
                <w:position w:val="-12"/>
              </w:rPr>
              <w:object w:dxaOrig="360" w:dyaOrig="360" w14:anchorId="2B31E8F6">
                <v:shape id="_x0000_i1130" type="#_x0000_t75" style="width:18pt;height:18pt" o:ole="">
                  <v:imagedata r:id="rId225" o:title=""/>
                </v:shape>
                <o:OLEObject Type="Embed" ProgID="Equation.DSMT4" ShapeID="_x0000_i1130" DrawAspect="Content" ObjectID="_1754415151" r:id="rId226"/>
              </w:object>
            </w:r>
            <w:r>
              <w:rPr>
                <w:rFonts w:ascii="Times New Roman" w:eastAsia="宋体" w:hint="eastAsia"/>
                <w:b w:val="0"/>
                <w:color w:val="auto"/>
                <w:sz w:val="24"/>
                <w:szCs w:val="24"/>
              </w:rPr>
              <w:t xml:space="preserve"> </w:t>
            </w:r>
          </w:p>
        </w:tc>
        <w:tc>
          <w:tcPr>
            <w:tcW w:w="6951" w:type="dxa"/>
            <w:shd w:val="clear" w:color="auto" w:fill="auto"/>
          </w:tcPr>
          <w:p w14:paraId="241AE63B" w14:textId="77777777" w:rsidR="00F32568" w:rsidRDefault="00000000">
            <w:pPr>
              <w:spacing w:line="360" w:lineRule="auto"/>
              <w:ind w:left="480" w:hangingChars="200" w:hanging="480"/>
              <w:jc w:val="left"/>
              <w:rPr>
                <w:bCs/>
                <w:color w:val="auto"/>
                <w:sz w:val="24"/>
                <w:szCs w:val="24"/>
              </w:rPr>
            </w:pPr>
            <w:r>
              <w:rPr>
                <w:rFonts w:hint="eastAsia"/>
                <w:color w:val="auto"/>
                <w:sz w:val="24"/>
                <w:szCs w:val="24"/>
              </w:rPr>
              <w:t>——</w:t>
            </w:r>
            <w:r>
              <w:rPr>
                <w:rFonts w:hint="eastAsia"/>
                <w:bCs/>
                <w:color w:val="auto"/>
                <w:sz w:val="24"/>
                <w:szCs w:val="24"/>
              </w:rPr>
              <w:t>荷载标准组合作用下抗裂验算边缘的混凝土法向应力（</w:t>
            </w:r>
            <w:r>
              <w:rPr>
                <w:rFonts w:hint="eastAsia"/>
                <w:bCs/>
                <w:color w:val="auto"/>
                <w:sz w:val="24"/>
                <w:szCs w:val="24"/>
              </w:rPr>
              <w:t>N/mm</w:t>
            </w:r>
            <w:r>
              <w:rPr>
                <w:rFonts w:hint="eastAsia"/>
                <w:bCs/>
                <w:color w:val="auto"/>
                <w:sz w:val="24"/>
                <w:szCs w:val="24"/>
                <w:vertAlign w:val="superscript"/>
              </w:rPr>
              <w:t>2</w:t>
            </w:r>
            <w:r>
              <w:rPr>
                <w:rFonts w:hint="eastAsia"/>
                <w:bCs/>
                <w:color w:val="auto"/>
                <w:sz w:val="24"/>
                <w:szCs w:val="24"/>
              </w:rPr>
              <w:t>）；</w:t>
            </w:r>
          </w:p>
        </w:tc>
      </w:tr>
      <w:tr w:rsidR="00F32568" w14:paraId="1D592737" w14:textId="77777777">
        <w:tc>
          <w:tcPr>
            <w:tcW w:w="1413" w:type="dxa"/>
            <w:shd w:val="clear" w:color="auto" w:fill="auto"/>
          </w:tcPr>
          <w:p w14:paraId="74B045B3" w14:textId="77777777" w:rsidR="00F32568" w:rsidRDefault="00000000">
            <w:pPr>
              <w:pStyle w:val="12"/>
              <w:tabs>
                <w:tab w:val="left" w:pos="0"/>
              </w:tabs>
              <w:spacing w:line="360" w:lineRule="auto"/>
              <w:jc w:val="right"/>
              <w:outlineLvl w:val="9"/>
              <w:rPr>
                <w:rFonts w:ascii="Times New Roman"/>
                <w:color w:val="auto"/>
              </w:rPr>
            </w:pPr>
            <w:r>
              <w:rPr>
                <w:rFonts w:hint="eastAsia"/>
                <w:position w:val="-14"/>
              </w:rPr>
              <w:object w:dxaOrig="360" w:dyaOrig="388" w14:anchorId="34C2FC23">
                <v:shape id="_x0000_i1131" type="#_x0000_t75" style="width:18pt;height:19.5pt" o:ole="">
                  <v:imagedata r:id="rId227" o:title=""/>
                </v:shape>
                <o:OLEObject Type="Embed" ProgID="Equation.DSMT4" ShapeID="_x0000_i1131" DrawAspect="Content" ObjectID="_1754415152" r:id="rId228"/>
              </w:object>
            </w:r>
            <w:r>
              <w:rPr>
                <w:rFonts w:ascii="Times New Roman" w:hint="eastAsia"/>
                <w:color w:val="auto"/>
              </w:rPr>
              <w:t xml:space="preserve"> </w:t>
            </w:r>
          </w:p>
        </w:tc>
        <w:tc>
          <w:tcPr>
            <w:tcW w:w="6951" w:type="dxa"/>
            <w:shd w:val="clear" w:color="auto" w:fill="auto"/>
          </w:tcPr>
          <w:p w14:paraId="296EDE76" w14:textId="77777777" w:rsidR="00F32568" w:rsidRDefault="00000000">
            <w:pPr>
              <w:spacing w:line="360" w:lineRule="auto"/>
              <w:ind w:left="480" w:hangingChars="200" w:hanging="480"/>
              <w:jc w:val="left"/>
              <w:rPr>
                <w:bCs/>
                <w:color w:val="auto"/>
                <w:sz w:val="24"/>
                <w:szCs w:val="24"/>
              </w:rPr>
            </w:pPr>
            <w:r>
              <w:rPr>
                <w:rFonts w:hint="eastAsia"/>
                <w:color w:val="auto"/>
                <w:sz w:val="24"/>
                <w:szCs w:val="24"/>
              </w:rPr>
              <w:t>——</w:t>
            </w:r>
            <w:r>
              <w:rPr>
                <w:rFonts w:hint="eastAsia"/>
                <w:bCs/>
                <w:color w:val="auto"/>
                <w:sz w:val="24"/>
                <w:szCs w:val="24"/>
              </w:rPr>
              <w:t>扣除全部自应力损失后在抗裂验算边缘的蒸压加气混凝土预应力（</w:t>
            </w:r>
            <w:r>
              <w:rPr>
                <w:rFonts w:hint="eastAsia"/>
                <w:bCs/>
                <w:color w:val="auto"/>
                <w:sz w:val="24"/>
                <w:szCs w:val="24"/>
              </w:rPr>
              <w:t>N/mm</w:t>
            </w:r>
            <w:r>
              <w:rPr>
                <w:rFonts w:hint="eastAsia"/>
                <w:bCs/>
                <w:color w:val="auto"/>
                <w:sz w:val="24"/>
                <w:szCs w:val="24"/>
                <w:vertAlign w:val="superscript"/>
              </w:rPr>
              <w:t>2</w:t>
            </w:r>
            <w:r>
              <w:rPr>
                <w:rFonts w:hint="eastAsia"/>
                <w:bCs/>
                <w:color w:val="auto"/>
                <w:sz w:val="24"/>
                <w:szCs w:val="24"/>
              </w:rPr>
              <w:t>）；</w:t>
            </w:r>
          </w:p>
        </w:tc>
      </w:tr>
      <w:tr w:rsidR="00F32568" w14:paraId="46C838DC" w14:textId="77777777">
        <w:tc>
          <w:tcPr>
            <w:tcW w:w="1413" w:type="dxa"/>
            <w:shd w:val="clear" w:color="auto" w:fill="auto"/>
          </w:tcPr>
          <w:p w14:paraId="0042345D" w14:textId="77777777" w:rsidR="00F32568" w:rsidRDefault="00000000">
            <w:pPr>
              <w:pStyle w:val="12"/>
              <w:tabs>
                <w:tab w:val="left" w:pos="0"/>
              </w:tabs>
              <w:spacing w:line="360" w:lineRule="auto"/>
              <w:jc w:val="right"/>
              <w:outlineLvl w:val="9"/>
              <w:rPr>
                <w:color w:val="auto"/>
              </w:rPr>
            </w:pPr>
            <w:r>
              <w:rPr>
                <w:rFonts w:hint="eastAsia"/>
                <w:position w:val="-12"/>
              </w:rPr>
              <w:object w:dxaOrig="325" w:dyaOrig="360" w14:anchorId="374F8B3B">
                <v:shape id="_x0000_i1132" type="#_x0000_t75" style="width:16.5pt;height:18pt" o:ole="">
                  <v:imagedata r:id="rId229" o:title=""/>
                </v:shape>
                <o:OLEObject Type="Embed" ProgID="Equation.DSMT4" ShapeID="_x0000_i1132" DrawAspect="Content" ObjectID="_1754415153" r:id="rId230"/>
              </w:object>
            </w:r>
            <w:r>
              <w:rPr>
                <w:rFonts w:hint="eastAsia"/>
                <w:color w:val="auto"/>
              </w:rPr>
              <w:t xml:space="preserve"> </w:t>
            </w:r>
          </w:p>
        </w:tc>
        <w:tc>
          <w:tcPr>
            <w:tcW w:w="6951" w:type="dxa"/>
            <w:shd w:val="clear" w:color="auto" w:fill="auto"/>
          </w:tcPr>
          <w:p w14:paraId="06DF7CED" w14:textId="77777777" w:rsidR="00F32568" w:rsidRDefault="00000000">
            <w:pPr>
              <w:spacing w:line="360" w:lineRule="auto"/>
              <w:ind w:left="480" w:hangingChars="200" w:hanging="480"/>
              <w:jc w:val="left"/>
              <w:rPr>
                <w:bCs/>
                <w:color w:val="auto"/>
                <w:sz w:val="24"/>
                <w:szCs w:val="24"/>
              </w:rPr>
            </w:pPr>
            <w:r>
              <w:rPr>
                <w:rFonts w:hint="eastAsia"/>
                <w:color w:val="auto"/>
                <w:sz w:val="24"/>
                <w:szCs w:val="24"/>
              </w:rPr>
              <w:t>——</w:t>
            </w:r>
            <w:r>
              <w:rPr>
                <w:rFonts w:hint="eastAsia"/>
                <w:bCs/>
                <w:color w:val="auto"/>
                <w:sz w:val="24"/>
                <w:szCs w:val="24"/>
              </w:rPr>
              <w:t>蒸压加气混凝土抗拉强度标准值（</w:t>
            </w:r>
            <w:r>
              <w:rPr>
                <w:rFonts w:hint="eastAsia"/>
                <w:bCs/>
                <w:color w:val="auto"/>
                <w:sz w:val="24"/>
                <w:szCs w:val="24"/>
              </w:rPr>
              <w:t>N/mm</w:t>
            </w:r>
            <w:r>
              <w:rPr>
                <w:rFonts w:hint="eastAsia"/>
                <w:bCs/>
                <w:color w:val="auto"/>
                <w:sz w:val="24"/>
                <w:szCs w:val="24"/>
                <w:vertAlign w:val="superscript"/>
              </w:rPr>
              <w:t>2</w:t>
            </w:r>
            <w:r>
              <w:rPr>
                <w:rFonts w:hint="eastAsia"/>
                <w:bCs/>
                <w:color w:val="auto"/>
                <w:sz w:val="24"/>
                <w:szCs w:val="24"/>
              </w:rPr>
              <w:t>）；</w:t>
            </w:r>
          </w:p>
        </w:tc>
      </w:tr>
      <w:tr w:rsidR="00F32568" w14:paraId="126F224C" w14:textId="77777777">
        <w:tc>
          <w:tcPr>
            <w:tcW w:w="1413" w:type="dxa"/>
            <w:shd w:val="clear" w:color="auto" w:fill="auto"/>
          </w:tcPr>
          <w:p w14:paraId="0A3A30F3" w14:textId="77777777" w:rsidR="00F32568" w:rsidRDefault="00000000">
            <w:pPr>
              <w:pStyle w:val="12"/>
              <w:tabs>
                <w:tab w:val="left" w:pos="0"/>
              </w:tabs>
              <w:spacing w:line="360" w:lineRule="auto"/>
              <w:jc w:val="right"/>
              <w:outlineLvl w:val="9"/>
              <w:rPr>
                <w:color w:val="auto"/>
              </w:rPr>
            </w:pPr>
            <w:r>
              <w:rPr>
                <w:rFonts w:hint="eastAsia"/>
                <w:position w:val="-12"/>
              </w:rPr>
              <w:object w:dxaOrig="275" w:dyaOrig="360" w14:anchorId="019D18F9">
                <v:shape id="_x0000_i1133" type="#_x0000_t75" style="width:13.5pt;height:18pt" o:ole="">
                  <v:imagedata r:id="rId231" o:title=""/>
                </v:shape>
                <o:OLEObject Type="Embed" ProgID="Equation.DSMT4" ShapeID="_x0000_i1133" DrawAspect="Content" ObjectID="_1754415154" r:id="rId232"/>
              </w:object>
            </w:r>
            <w:r>
              <w:rPr>
                <w:rFonts w:hint="eastAsia"/>
                <w:color w:val="auto"/>
              </w:rPr>
              <w:t xml:space="preserve"> </w:t>
            </w:r>
          </w:p>
        </w:tc>
        <w:tc>
          <w:tcPr>
            <w:tcW w:w="6951" w:type="dxa"/>
            <w:shd w:val="clear" w:color="auto" w:fill="auto"/>
          </w:tcPr>
          <w:p w14:paraId="75748715" w14:textId="77777777" w:rsidR="00F32568" w:rsidRDefault="00000000">
            <w:pPr>
              <w:spacing w:line="360" w:lineRule="auto"/>
              <w:ind w:left="480" w:hangingChars="200" w:hanging="480"/>
              <w:jc w:val="left"/>
              <w:rPr>
                <w:bCs/>
                <w:color w:val="auto"/>
                <w:sz w:val="24"/>
                <w:szCs w:val="24"/>
              </w:rPr>
            </w:pPr>
            <w:r>
              <w:rPr>
                <w:rFonts w:hint="eastAsia"/>
                <w:color w:val="auto"/>
                <w:sz w:val="24"/>
                <w:szCs w:val="24"/>
              </w:rPr>
              <w:t>——</w:t>
            </w:r>
            <w:r>
              <w:rPr>
                <w:rFonts w:hint="eastAsia"/>
                <w:bCs/>
                <w:color w:val="auto"/>
                <w:sz w:val="24"/>
                <w:szCs w:val="24"/>
              </w:rPr>
              <w:t>换算截面的重心至截面下边缘距离（</w:t>
            </w:r>
            <w:r>
              <w:rPr>
                <w:rFonts w:hint="eastAsia"/>
                <w:bCs/>
                <w:color w:val="auto"/>
                <w:sz w:val="24"/>
                <w:szCs w:val="24"/>
              </w:rPr>
              <w:t>mm</w:t>
            </w:r>
            <w:r>
              <w:rPr>
                <w:rFonts w:hint="eastAsia"/>
                <w:bCs/>
                <w:color w:val="auto"/>
                <w:sz w:val="24"/>
                <w:szCs w:val="24"/>
              </w:rPr>
              <w:t>）；</w:t>
            </w:r>
          </w:p>
        </w:tc>
      </w:tr>
      <w:tr w:rsidR="00F32568" w14:paraId="3A803A51" w14:textId="77777777">
        <w:tc>
          <w:tcPr>
            <w:tcW w:w="1413" w:type="dxa"/>
            <w:shd w:val="clear" w:color="auto" w:fill="auto"/>
          </w:tcPr>
          <w:p w14:paraId="4C838637" w14:textId="77777777" w:rsidR="00F32568" w:rsidRDefault="00000000">
            <w:pPr>
              <w:pStyle w:val="12"/>
              <w:tabs>
                <w:tab w:val="left" w:pos="0"/>
              </w:tabs>
              <w:spacing w:line="360" w:lineRule="auto"/>
              <w:jc w:val="right"/>
              <w:outlineLvl w:val="2"/>
            </w:pPr>
            <w:r>
              <w:rPr>
                <w:rFonts w:hint="eastAsia"/>
                <w:position w:val="-12"/>
              </w:rPr>
              <w:object w:dxaOrig="240" w:dyaOrig="360" w14:anchorId="02D3C753">
                <v:shape id="_x0000_i1134" type="#_x0000_t75" style="width:12pt;height:18pt" o:ole="">
                  <v:imagedata r:id="rId233" o:title=""/>
                </v:shape>
                <o:OLEObject Type="Embed" ProgID="Equation.DSMT4" ShapeID="_x0000_i1134" DrawAspect="Content" ObjectID="_1754415155" r:id="rId234"/>
              </w:object>
            </w:r>
            <w:r>
              <w:rPr>
                <w:rFonts w:hint="eastAsia"/>
              </w:rPr>
              <w:t xml:space="preserve"> </w:t>
            </w:r>
          </w:p>
        </w:tc>
        <w:tc>
          <w:tcPr>
            <w:tcW w:w="6951" w:type="dxa"/>
            <w:shd w:val="clear" w:color="auto" w:fill="auto"/>
          </w:tcPr>
          <w:p w14:paraId="6CC0C631" w14:textId="77777777" w:rsidR="00F32568" w:rsidRDefault="00000000">
            <w:pPr>
              <w:spacing w:line="360" w:lineRule="auto"/>
              <w:ind w:left="480" w:hangingChars="200" w:hanging="480"/>
              <w:jc w:val="left"/>
              <w:outlineLvl w:val="2"/>
              <w:rPr>
                <w:color w:val="auto"/>
                <w:sz w:val="24"/>
                <w:szCs w:val="24"/>
              </w:rPr>
            </w:pPr>
            <w:r>
              <w:rPr>
                <w:rFonts w:hint="eastAsia"/>
                <w:color w:val="auto"/>
                <w:sz w:val="24"/>
                <w:szCs w:val="24"/>
              </w:rPr>
              <w:t>——</w:t>
            </w:r>
            <w:r>
              <w:rPr>
                <w:rFonts w:hint="eastAsia"/>
                <w:bCs/>
                <w:color w:val="auto"/>
                <w:sz w:val="24"/>
                <w:szCs w:val="24"/>
              </w:rPr>
              <w:t>换算截面惯性矩（</w:t>
            </w:r>
            <w:r>
              <w:rPr>
                <w:rFonts w:hint="eastAsia"/>
                <w:bCs/>
                <w:color w:val="auto"/>
                <w:sz w:val="24"/>
                <w:szCs w:val="24"/>
              </w:rPr>
              <w:t>mm</w:t>
            </w:r>
            <w:r>
              <w:rPr>
                <w:rFonts w:hint="eastAsia"/>
                <w:bCs/>
                <w:color w:val="auto"/>
                <w:sz w:val="24"/>
                <w:szCs w:val="24"/>
                <w:vertAlign w:val="superscript"/>
              </w:rPr>
              <w:t>4</w:t>
            </w:r>
            <w:r>
              <w:rPr>
                <w:rFonts w:hint="eastAsia"/>
                <w:bCs/>
                <w:color w:val="auto"/>
                <w:sz w:val="24"/>
                <w:szCs w:val="24"/>
              </w:rPr>
              <w:t>）；</w:t>
            </w:r>
          </w:p>
        </w:tc>
      </w:tr>
      <w:tr w:rsidR="00F32568" w14:paraId="5BF7EBE1" w14:textId="77777777">
        <w:tc>
          <w:tcPr>
            <w:tcW w:w="1413" w:type="dxa"/>
            <w:shd w:val="clear" w:color="auto" w:fill="auto"/>
          </w:tcPr>
          <w:p w14:paraId="6449FA48" w14:textId="77777777" w:rsidR="00F32568" w:rsidRDefault="00000000">
            <w:pPr>
              <w:pStyle w:val="12"/>
              <w:tabs>
                <w:tab w:val="left" w:pos="0"/>
              </w:tabs>
              <w:spacing w:line="360" w:lineRule="auto"/>
              <w:jc w:val="right"/>
              <w:outlineLvl w:val="2"/>
            </w:pPr>
            <w:r>
              <w:rPr>
                <w:rFonts w:hint="eastAsia"/>
                <w:position w:val="-14"/>
              </w:rPr>
              <w:object w:dxaOrig="304" w:dyaOrig="388" w14:anchorId="11927DD8">
                <v:shape id="_x0000_i1135" type="#_x0000_t75" style="width:15pt;height:19.5pt" o:ole="">
                  <v:imagedata r:id="rId235" o:title=""/>
                </v:shape>
                <o:OLEObject Type="Embed" ProgID="Equation.DSMT4" ShapeID="_x0000_i1135" DrawAspect="Content" ObjectID="_1754415156" r:id="rId236"/>
              </w:object>
            </w:r>
            <w:r>
              <w:rPr>
                <w:rFonts w:hint="eastAsia"/>
              </w:rPr>
              <w:t xml:space="preserve"> </w:t>
            </w:r>
          </w:p>
        </w:tc>
        <w:tc>
          <w:tcPr>
            <w:tcW w:w="6951" w:type="dxa"/>
            <w:shd w:val="clear" w:color="auto" w:fill="auto"/>
          </w:tcPr>
          <w:p w14:paraId="05139997" w14:textId="77777777" w:rsidR="00F32568" w:rsidRDefault="00000000">
            <w:pPr>
              <w:spacing w:line="360" w:lineRule="auto"/>
              <w:ind w:left="480" w:hangingChars="200" w:hanging="480"/>
              <w:jc w:val="left"/>
              <w:outlineLvl w:val="2"/>
              <w:rPr>
                <w:color w:val="auto"/>
                <w:sz w:val="24"/>
                <w:szCs w:val="24"/>
              </w:rPr>
            </w:pPr>
            <w:r>
              <w:rPr>
                <w:rFonts w:hint="eastAsia"/>
                <w:color w:val="auto"/>
                <w:sz w:val="24"/>
                <w:szCs w:val="24"/>
              </w:rPr>
              <w:t>——冷拔</w:t>
            </w:r>
            <w:proofErr w:type="gramStart"/>
            <w:r>
              <w:rPr>
                <w:rFonts w:hint="eastAsia"/>
                <w:color w:val="auto"/>
                <w:sz w:val="24"/>
                <w:szCs w:val="24"/>
              </w:rPr>
              <w:t>低碳钢丝自应力</w:t>
            </w:r>
            <w:proofErr w:type="gramEnd"/>
            <w:r>
              <w:rPr>
                <w:rFonts w:hint="eastAsia"/>
                <w:color w:val="auto"/>
                <w:sz w:val="24"/>
                <w:szCs w:val="24"/>
              </w:rPr>
              <w:t>（</w:t>
            </w:r>
            <w:r>
              <w:rPr>
                <w:rFonts w:hint="eastAsia"/>
                <w:color w:val="auto"/>
                <w:sz w:val="24"/>
                <w:szCs w:val="24"/>
              </w:rPr>
              <w:t>N/mm</w:t>
            </w:r>
            <w:r>
              <w:rPr>
                <w:rFonts w:hint="eastAsia"/>
                <w:color w:val="auto"/>
                <w:sz w:val="24"/>
                <w:szCs w:val="24"/>
              </w:rPr>
              <w:t>²），可取</w:t>
            </w:r>
            <w:r>
              <w:rPr>
                <w:rFonts w:hint="eastAsia"/>
                <w:color w:val="auto"/>
                <w:sz w:val="24"/>
                <w:szCs w:val="24"/>
              </w:rPr>
              <w:t>7</w:t>
            </w:r>
            <w:r>
              <w:rPr>
                <w:color w:val="auto"/>
                <w:sz w:val="24"/>
                <w:szCs w:val="24"/>
              </w:rPr>
              <w:t>3</w:t>
            </w:r>
            <w:r>
              <w:rPr>
                <w:rFonts w:hint="eastAsia"/>
                <w:color w:val="auto"/>
                <w:sz w:val="24"/>
                <w:szCs w:val="24"/>
              </w:rPr>
              <w:t>N/mm</w:t>
            </w:r>
            <w:r>
              <w:rPr>
                <w:rFonts w:hint="eastAsia"/>
                <w:color w:val="auto"/>
                <w:sz w:val="24"/>
                <w:szCs w:val="24"/>
                <w:vertAlign w:val="superscript"/>
              </w:rPr>
              <w:t>2</w:t>
            </w:r>
            <w:r>
              <w:rPr>
                <w:rFonts w:hint="eastAsia"/>
                <w:color w:val="auto"/>
                <w:sz w:val="24"/>
                <w:szCs w:val="24"/>
              </w:rPr>
              <w:t>；</w:t>
            </w:r>
          </w:p>
        </w:tc>
      </w:tr>
      <w:tr w:rsidR="00F32568" w14:paraId="0D80D928" w14:textId="77777777">
        <w:tc>
          <w:tcPr>
            <w:tcW w:w="1413" w:type="dxa"/>
            <w:shd w:val="clear" w:color="auto" w:fill="auto"/>
          </w:tcPr>
          <w:p w14:paraId="5120EF27" w14:textId="77777777" w:rsidR="00F32568" w:rsidRDefault="00000000">
            <w:pPr>
              <w:pStyle w:val="12"/>
              <w:tabs>
                <w:tab w:val="left" w:pos="0"/>
              </w:tabs>
              <w:spacing w:line="360" w:lineRule="auto"/>
              <w:jc w:val="right"/>
              <w:outlineLvl w:val="2"/>
            </w:pPr>
            <w:r>
              <w:rPr>
                <w:rFonts w:hint="eastAsia"/>
                <w:position w:val="-12"/>
              </w:rPr>
              <w:object w:dxaOrig="275" w:dyaOrig="360" w14:anchorId="3BF27968">
                <v:shape id="_x0000_i1136" type="#_x0000_t75" style="width:13.5pt;height:18pt" o:ole="">
                  <v:imagedata r:id="rId237" o:title=""/>
                </v:shape>
                <o:OLEObject Type="Embed" ProgID="Equation.DSMT4" ShapeID="_x0000_i1136" DrawAspect="Content" ObjectID="_1754415157" r:id="rId238"/>
              </w:object>
            </w:r>
            <w:r>
              <w:rPr>
                <w:rFonts w:hint="eastAsia"/>
              </w:rPr>
              <w:t xml:space="preserve"> </w:t>
            </w:r>
          </w:p>
        </w:tc>
        <w:tc>
          <w:tcPr>
            <w:tcW w:w="6951" w:type="dxa"/>
            <w:shd w:val="clear" w:color="auto" w:fill="auto"/>
          </w:tcPr>
          <w:p w14:paraId="778391E4" w14:textId="77777777" w:rsidR="00F32568" w:rsidRDefault="00000000">
            <w:pPr>
              <w:spacing w:line="360" w:lineRule="auto"/>
              <w:ind w:left="480" w:hangingChars="200" w:hanging="480"/>
              <w:jc w:val="left"/>
              <w:outlineLvl w:val="2"/>
              <w:rPr>
                <w:color w:val="auto"/>
                <w:sz w:val="24"/>
                <w:szCs w:val="24"/>
              </w:rPr>
            </w:pPr>
            <w:r>
              <w:rPr>
                <w:rFonts w:hint="eastAsia"/>
                <w:color w:val="auto"/>
                <w:sz w:val="24"/>
                <w:szCs w:val="24"/>
              </w:rPr>
              <w:t>——</w:t>
            </w:r>
            <w:proofErr w:type="gramStart"/>
            <w:r>
              <w:rPr>
                <w:rFonts w:hint="eastAsia"/>
                <w:color w:val="000000"/>
              </w:rPr>
              <w:t>受拉区的</w:t>
            </w:r>
            <w:proofErr w:type="gramEnd"/>
            <w:r>
              <w:rPr>
                <w:rFonts w:hint="eastAsia"/>
                <w:color w:val="000000"/>
              </w:rPr>
              <w:t>钢筋截面面积（</w:t>
            </w:r>
            <w:r>
              <w:rPr>
                <w:rFonts w:hint="eastAsia"/>
                <w:color w:val="auto"/>
                <w:sz w:val="24"/>
                <w:szCs w:val="24"/>
              </w:rPr>
              <w:t>mm</w:t>
            </w:r>
            <w:r>
              <w:rPr>
                <w:rFonts w:hint="eastAsia"/>
                <w:color w:val="auto"/>
                <w:sz w:val="24"/>
                <w:szCs w:val="24"/>
                <w:vertAlign w:val="superscript"/>
              </w:rPr>
              <w:t>2</w:t>
            </w:r>
            <w:r>
              <w:rPr>
                <w:rFonts w:hint="eastAsia"/>
                <w:color w:val="000000"/>
              </w:rPr>
              <w:t>）</w:t>
            </w:r>
            <w:r>
              <w:rPr>
                <w:rFonts w:hint="eastAsia"/>
                <w:color w:val="auto"/>
                <w:sz w:val="24"/>
                <w:szCs w:val="24"/>
              </w:rPr>
              <w:t>；</w:t>
            </w:r>
          </w:p>
        </w:tc>
      </w:tr>
      <w:tr w:rsidR="00F32568" w14:paraId="3F153A94" w14:textId="77777777">
        <w:tc>
          <w:tcPr>
            <w:tcW w:w="1413" w:type="dxa"/>
            <w:shd w:val="clear" w:color="auto" w:fill="auto"/>
          </w:tcPr>
          <w:p w14:paraId="23179ACA" w14:textId="77777777" w:rsidR="00F32568" w:rsidRDefault="00000000">
            <w:pPr>
              <w:pStyle w:val="12"/>
              <w:tabs>
                <w:tab w:val="left" w:pos="0"/>
              </w:tabs>
              <w:spacing w:line="360" w:lineRule="auto"/>
              <w:jc w:val="right"/>
              <w:outlineLvl w:val="2"/>
            </w:pPr>
            <w:r>
              <w:rPr>
                <w:rFonts w:hint="eastAsia"/>
                <w:position w:val="-12"/>
              </w:rPr>
              <w:object w:dxaOrig="304" w:dyaOrig="360" w14:anchorId="6028633C">
                <v:shape id="_x0000_i1137" type="#_x0000_t75" style="width:15pt;height:18pt" o:ole="">
                  <v:imagedata r:id="rId239" o:title=""/>
                </v:shape>
                <o:OLEObject Type="Embed" ProgID="Equation.DSMT4" ShapeID="_x0000_i1137" DrawAspect="Content" ObjectID="_1754415158" r:id="rId240"/>
              </w:object>
            </w:r>
            <w:r>
              <w:rPr>
                <w:rFonts w:hint="eastAsia"/>
              </w:rPr>
              <w:t xml:space="preserve"> </w:t>
            </w:r>
          </w:p>
        </w:tc>
        <w:tc>
          <w:tcPr>
            <w:tcW w:w="6951" w:type="dxa"/>
            <w:shd w:val="clear" w:color="auto" w:fill="auto"/>
          </w:tcPr>
          <w:p w14:paraId="5B9A0741" w14:textId="77777777" w:rsidR="00F32568" w:rsidRDefault="00000000">
            <w:pPr>
              <w:spacing w:line="360" w:lineRule="auto"/>
              <w:ind w:left="480" w:hangingChars="200" w:hanging="480"/>
              <w:jc w:val="left"/>
              <w:outlineLvl w:val="2"/>
              <w:rPr>
                <w:color w:val="auto"/>
                <w:sz w:val="24"/>
                <w:szCs w:val="24"/>
              </w:rPr>
            </w:pPr>
            <w:r>
              <w:rPr>
                <w:rFonts w:hint="eastAsia"/>
                <w:color w:val="auto"/>
                <w:sz w:val="24"/>
                <w:szCs w:val="24"/>
              </w:rPr>
              <w:t>——</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墙板换算截面面积</w:t>
            </w:r>
            <w:r>
              <w:rPr>
                <w:rFonts w:hint="eastAsia"/>
                <w:color w:val="000000"/>
              </w:rPr>
              <w:t>（</w:t>
            </w:r>
            <w:r>
              <w:rPr>
                <w:rFonts w:hint="eastAsia"/>
                <w:color w:val="auto"/>
                <w:sz w:val="24"/>
                <w:szCs w:val="24"/>
              </w:rPr>
              <w:t>mm</w:t>
            </w:r>
            <w:r>
              <w:rPr>
                <w:rFonts w:hint="eastAsia"/>
                <w:color w:val="auto"/>
                <w:sz w:val="24"/>
                <w:szCs w:val="24"/>
                <w:vertAlign w:val="superscript"/>
              </w:rPr>
              <w:t>2</w:t>
            </w:r>
            <w:r>
              <w:rPr>
                <w:rFonts w:hint="eastAsia"/>
                <w:color w:val="000000"/>
              </w:rPr>
              <w:t>）</w:t>
            </w:r>
            <w:r>
              <w:rPr>
                <w:rFonts w:hint="eastAsia"/>
                <w:bCs/>
                <w:color w:val="auto"/>
                <w:sz w:val="24"/>
                <w:szCs w:val="24"/>
              </w:rPr>
              <w:t>，不考虑中间保温层。</w:t>
            </w:r>
          </w:p>
        </w:tc>
      </w:tr>
    </w:tbl>
    <w:p w14:paraId="2C75242C" w14:textId="77777777" w:rsidR="00F32568" w:rsidRDefault="00000000">
      <w:pPr>
        <w:pStyle w:val="afd"/>
        <w:spacing w:line="360" w:lineRule="auto"/>
        <w:ind w:firstLineChars="0" w:firstLine="0"/>
        <w:rPr>
          <w:rFonts w:ascii="仿宋_GB2312" w:eastAsia="仿宋_GB2312"/>
          <w:color w:val="auto"/>
          <w:sz w:val="24"/>
        </w:rPr>
      </w:pPr>
      <w:bookmarkStart w:id="69" w:name="_Toc129287252"/>
      <w:r>
        <w:rPr>
          <w:rFonts w:ascii="仿宋_GB2312" w:eastAsia="仿宋_GB2312" w:hint="eastAsia"/>
          <w:color w:val="auto"/>
          <w:sz w:val="24"/>
        </w:rPr>
        <w:t>条文说明：6.3.7 本条文</w:t>
      </w:r>
      <w:proofErr w:type="gramStart"/>
      <w:r>
        <w:rPr>
          <w:rFonts w:ascii="仿宋_GB2312" w:eastAsia="仿宋_GB2312" w:hint="eastAsia"/>
          <w:color w:val="auto"/>
          <w:sz w:val="24"/>
        </w:rPr>
        <w:t>现行行业</w:t>
      </w:r>
      <w:proofErr w:type="gramEnd"/>
      <w:r>
        <w:rPr>
          <w:rFonts w:ascii="仿宋_GB2312" w:eastAsia="仿宋_GB2312" w:hint="eastAsia"/>
          <w:color w:val="auto"/>
          <w:sz w:val="24"/>
        </w:rPr>
        <w:t>标准《钢丝网架混凝土复合板结构技术规程》JGJ/T 273的有关规定，给出了AAC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墙板的受拉边缘应力验算公式，为AAC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墙板与主体结构连接节点处墙板的受拉承载力验算提供设计依据。</w:t>
      </w:r>
    </w:p>
    <w:p w14:paraId="24F96EBF" w14:textId="77777777" w:rsidR="00F32568" w:rsidRDefault="00000000">
      <w:pPr>
        <w:pStyle w:val="afd"/>
        <w:spacing w:line="360" w:lineRule="auto"/>
        <w:ind w:firstLine="480"/>
        <w:rPr>
          <w:rFonts w:ascii="仿宋_GB2312" w:eastAsia="仿宋_GB2312"/>
          <w:color w:val="auto"/>
          <w:sz w:val="24"/>
        </w:rPr>
      </w:pPr>
      <w:r>
        <w:rPr>
          <w:rFonts w:ascii="仿宋_GB2312" w:eastAsia="仿宋_GB2312" w:hint="eastAsia"/>
          <w:color w:val="auto"/>
          <w:sz w:val="24"/>
        </w:rPr>
        <w:t>自应力是指AAC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墙板在制造过程中．经过高温高压蒸养，由于冷拔低碳钢丝和蒸压加气混凝土的线膨胀系数不同，钢丝相对伸长。出</w:t>
      </w:r>
      <w:proofErr w:type="gramStart"/>
      <w:r>
        <w:rPr>
          <w:rFonts w:ascii="仿宋_GB2312" w:eastAsia="仿宋_GB2312" w:hint="eastAsia"/>
          <w:color w:val="auto"/>
          <w:sz w:val="24"/>
        </w:rPr>
        <w:t>釜</w:t>
      </w:r>
      <w:proofErr w:type="gramEnd"/>
      <w:r>
        <w:rPr>
          <w:rFonts w:ascii="仿宋_GB2312" w:eastAsia="仿宋_GB2312" w:hint="eastAsia"/>
          <w:color w:val="auto"/>
          <w:sz w:val="24"/>
        </w:rPr>
        <w:t>脱模后，温度降为常温，由于蒸压加气混凝土强度增高及钢筋钢丝的可靠锚固，</w:t>
      </w:r>
      <w:r>
        <w:rPr>
          <w:rFonts w:ascii="仿宋_GB2312" w:eastAsia="仿宋_GB2312" w:hint="eastAsia"/>
          <w:color w:val="auto"/>
          <w:sz w:val="24"/>
        </w:rPr>
        <w:lastRenderedPageBreak/>
        <w:t>使钢丝受拉．挤压蒸压加气混凝土</w:t>
      </w:r>
      <w:proofErr w:type="gramStart"/>
      <w:r>
        <w:rPr>
          <w:rFonts w:ascii="仿宋_GB2312" w:eastAsia="仿宋_GB2312" w:hint="eastAsia"/>
          <w:color w:val="auto"/>
          <w:sz w:val="24"/>
        </w:rPr>
        <w:t>板造成</w:t>
      </w:r>
      <w:proofErr w:type="gramEnd"/>
      <w:r>
        <w:rPr>
          <w:rFonts w:ascii="仿宋_GB2312" w:eastAsia="仿宋_GB2312" w:hint="eastAsia"/>
          <w:color w:val="auto"/>
          <w:sz w:val="24"/>
        </w:rPr>
        <w:t>的预应力状态。</w:t>
      </w:r>
    </w:p>
    <w:p w14:paraId="101A6929" w14:textId="77777777" w:rsidR="00F32568" w:rsidRDefault="00000000">
      <w:pPr>
        <w:pStyle w:val="afd"/>
        <w:spacing w:line="360" w:lineRule="auto"/>
        <w:rPr>
          <w:rFonts w:ascii="仿宋_GB2312" w:eastAsia="仿宋_GB2312"/>
          <w:color w:val="auto"/>
          <w:sz w:val="24"/>
        </w:rPr>
      </w:pPr>
      <w:r>
        <w:rPr>
          <w:rFonts w:ascii="仿宋_GB2312" w:eastAsia="仿宋_GB2312" w:hint="eastAsia"/>
          <w:position w:val="-14"/>
        </w:rPr>
        <w:object w:dxaOrig="304" w:dyaOrig="388" w14:anchorId="0873CBDE">
          <v:shape id="_x0000_i1138" type="#_x0000_t75" style="width:15pt;height:19.5pt" o:ole="">
            <v:imagedata r:id="rId235" o:title=""/>
          </v:shape>
          <o:OLEObject Type="Embed" ProgID="Equation.DSMT4" ShapeID="_x0000_i1138" DrawAspect="Content" ObjectID="_1754415159" r:id="rId241"/>
        </w:object>
      </w:r>
      <w:r>
        <w:rPr>
          <w:rFonts w:ascii="仿宋_GB2312" w:eastAsia="仿宋_GB2312" w:hint="eastAsia"/>
          <w:color w:val="auto"/>
          <w:sz w:val="24"/>
        </w:rPr>
        <w:t>指纵向受力钢筋合力点处混凝土法向应力等于零时的钢筋自应力扣除全部应力损失后的值。</w:t>
      </w:r>
      <w:r>
        <w:rPr>
          <w:rFonts w:ascii="仿宋_GB2312" w:eastAsia="仿宋_GB2312" w:hint="eastAsia"/>
          <w:position w:val="-14"/>
        </w:rPr>
        <w:object w:dxaOrig="304" w:dyaOrig="388" w14:anchorId="5D60B9AC">
          <v:shape id="_x0000_i1139" type="#_x0000_t75" style="width:15pt;height:19.5pt" o:ole="">
            <v:imagedata r:id="rId235" o:title=""/>
          </v:shape>
          <o:OLEObject Type="Embed" ProgID="Equation.DSMT4" ShapeID="_x0000_i1139" DrawAspect="Content" ObjectID="_1754415160" r:id="rId242"/>
        </w:object>
      </w:r>
      <w:r>
        <w:rPr>
          <w:rFonts w:ascii="仿宋_GB2312" w:eastAsia="仿宋_GB2312" w:hint="eastAsia"/>
          <w:color w:val="auto"/>
          <w:sz w:val="24"/>
        </w:rPr>
        <w:t>按下列公式计算：</w:t>
      </w:r>
    </w:p>
    <w:p w14:paraId="60410037" w14:textId="77777777" w:rsidR="00F32568" w:rsidRDefault="00000000">
      <w:pPr>
        <w:pStyle w:val="afd"/>
        <w:wordWrap w:val="0"/>
        <w:spacing w:line="360" w:lineRule="auto"/>
        <w:ind w:firstLineChars="0" w:firstLine="0"/>
        <w:jc w:val="right"/>
      </w:pPr>
      <w:r>
        <w:rPr>
          <w:rFonts w:hint="eastAsia"/>
          <w:position w:val="-16"/>
        </w:rPr>
        <w:object w:dxaOrig="3424" w:dyaOrig="445" w14:anchorId="62BFD3E6">
          <v:shape id="_x0000_i1140" type="#_x0000_t75" style="width:171pt;height:22.5pt" o:ole="">
            <v:imagedata r:id="rId243" o:title=""/>
          </v:shape>
          <o:OLEObject Type="Embed" ProgID="Equation.DSMT4" ShapeID="_x0000_i1140" DrawAspect="Content" ObjectID="_1754415161" r:id="rId244"/>
        </w:object>
      </w:r>
      <w:r>
        <w:t xml:space="preserve">          </w:t>
      </w:r>
      <w:r>
        <w:rPr>
          <w:rFonts w:ascii="仿宋_GB2312" w:eastAsia="仿宋_GB2312"/>
          <w:color w:val="auto"/>
          <w:sz w:val="24"/>
        </w:rPr>
        <w:t xml:space="preserve">  </w:t>
      </w:r>
      <w:r>
        <w:rPr>
          <w:rFonts w:ascii="仿宋_GB2312" w:eastAsia="仿宋_GB2312" w:hint="eastAsia"/>
          <w:color w:val="auto"/>
          <w:sz w:val="24"/>
        </w:rPr>
        <w:t>（1）</w:t>
      </w:r>
    </w:p>
    <w:tbl>
      <w:tblPr>
        <w:tblW w:w="9078" w:type="dxa"/>
        <w:tblLayout w:type="fixed"/>
        <w:tblLook w:val="04A0" w:firstRow="1" w:lastRow="0" w:firstColumn="1" w:lastColumn="0" w:noHBand="0" w:noVBand="1"/>
      </w:tblPr>
      <w:tblGrid>
        <w:gridCol w:w="2127"/>
        <w:gridCol w:w="6951"/>
      </w:tblGrid>
      <w:tr w:rsidR="00F32568" w14:paraId="44054E29" w14:textId="77777777">
        <w:tc>
          <w:tcPr>
            <w:tcW w:w="2127" w:type="dxa"/>
            <w:shd w:val="clear" w:color="auto" w:fill="auto"/>
          </w:tcPr>
          <w:p w14:paraId="38B23245" w14:textId="77777777" w:rsidR="00F32568" w:rsidRDefault="00000000">
            <w:pPr>
              <w:pStyle w:val="12"/>
              <w:tabs>
                <w:tab w:val="left" w:pos="0"/>
              </w:tabs>
              <w:spacing w:line="360" w:lineRule="auto"/>
              <w:jc w:val="right"/>
              <w:outlineLvl w:val="9"/>
              <w:rPr>
                <w:rFonts w:ascii="仿宋_GB2312" w:eastAsia="仿宋_GB2312"/>
                <w:b w:val="0"/>
                <w:color w:val="auto"/>
                <w:sz w:val="24"/>
                <w:szCs w:val="24"/>
              </w:rPr>
            </w:pPr>
            <w:r>
              <w:rPr>
                <w:rFonts w:ascii="仿宋_GB2312" w:eastAsia="仿宋_GB2312" w:hint="eastAsia"/>
                <w:b w:val="0"/>
                <w:color w:val="auto"/>
                <w:sz w:val="24"/>
                <w:szCs w:val="24"/>
              </w:rPr>
              <w:t xml:space="preserve">式中：     </w:t>
            </w:r>
            <w:r>
              <w:rPr>
                <w:rFonts w:ascii="仿宋_GB2312" w:eastAsia="仿宋_GB2312" w:hint="eastAsia"/>
                <w:position w:val="-12"/>
              </w:rPr>
              <w:object w:dxaOrig="275" w:dyaOrig="360" w14:anchorId="74310547">
                <v:shape id="_x0000_i1141" type="#_x0000_t75" style="width:13.5pt;height:18pt" o:ole="">
                  <v:imagedata r:id="rId245" o:title=""/>
                </v:shape>
                <o:OLEObject Type="Embed" ProgID="Equation.DSMT4" ShapeID="_x0000_i1141" DrawAspect="Content" ObjectID="_1754415162" r:id="rId246"/>
              </w:object>
            </w:r>
            <w:r>
              <w:rPr>
                <w:rFonts w:ascii="仿宋_GB2312" w:eastAsia="仿宋_GB2312" w:hint="eastAsia"/>
                <w:b w:val="0"/>
                <w:color w:val="auto"/>
                <w:sz w:val="24"/>
                <w:szCs w:val="24"/>
              </w:rPr>
              <w:t xml:space="preserve"> </w:t>
            </w:r>
          </w:p>
        </w:tc>
        <w:tc>
          <w:tcPr>
            <w:tcW w:w="6951" w:type="dxa"/>
            <w:shd w:val="clear" w:color="auto" w:fill="auto"/>
          </w:tcPr>
          <w:p w14:paraId="273F5750" w14:textId="77777777" w:rsidR="00F32568" w:rsidRDefault="00000000">
            <w:pPr>
              <w:spacing w:line="360" w:lineRule="auto"/>
              <w:ind w:left="480" w:hangingChars="200" w:hanging="480"/>
              <w:jc w:val="left"/>
              <w:rPr>
                <w:rFonts w:ascii="仿宋_GB2312" w:eastAsia="仿宋_GB2312"/>
                <w:bCs/>
                <w:color w:val="auto"/>
                <w:sz w:val="24"/>
                <w:szCs w:val="24"/>
              </w:rPr>
            </w:pPr>
            <w:r>
              <w:rPr>
                <w:rFonts w:ascii="仿宋_GB2312" w:eastAsia="仿宋_GB2312" w:hint="eastAsia"/>
                <w:color w:val="auto"/>
                <w:sz w:val="24"/>
                <w:szCs w:val="24"/>
              </w:rPr>
              <w:t>——冷拔低碳钢丝弹性模量，应取2</w:t>
            </w:r>
            <w:r>
              <w:rPr>
                <w:rFonts w:ascii="仿宋_GB2312" w:eastAsia="仿宋_GB2312"/>
                <w:color w:val="auto"/>
                <w:sz w:val="24"/>
                <w:szCs w:val="24"/>
              </w:rPr>
              <w:t>.0</w:t>
            </w:r>
            <w:r>
              <w:rPr>
                <w:rFonts w:ascii="仿宋_GB2312" w:eastAsia="仿宋_GB2312" w:hint="eastAsia"/>
                <w:color w:val="auto"/>
                <w:sz w:val="24"/>
                <w:szCs w:val="24"/>
              </w:rPr>
              <w:t>×10</w:t>
            </w:r>
            <w:r>
              <w:rPr>
                <w:rFonts w:ascii="仿宋_GB2312" w:eastAsia="仿宋_GB2312" w:hint="eastAsia"/>
                <w:color w:val="auto"/>
                <w:sz w:val="24"/>
                <w:szCs w:val="24"/>
                <w:vertAlign w:val="superscript"/>
              </w:rPr>
              <w:t>5</w:t>
            </w:r>
            <w:r>
              <w:rPr>
                <w:rFonts w:ascii="仿宋_GB2312" w:eastAsia="仿宋_GB2312" w:hint="eastAsia"/>
                <w:bCs/>
                <w:color w:val="auto"/>
                <w:sz w:val="24"/>
                <w:szCs w:val="24"/>
              </w:rPr>
              <w:t>N/mm</w:t>
            </w:r>
            <w:r>
              <w:rPr>
                <w:rFonts w:ascii="仿宋_GB2312" w:eastAsia="仿宋_GB2312" w:hint="eastAsia"/>
                <w:bCs/>
                <w:color w:val="auto"/>
                <w:sz w:val="24"/>
                <w:szCs w:val="24"/>
                <w:vertAlign w:val="superscript"/>
              </w:rPr>
              <w:t>2</w:t>
            </w:r>
            <w:r>
              <w:rPr>
                <w:rFonts w:ascii="仿宋_GB2312" w:eastAsia="仿宋_GB2312" w:hint="eastAsia"/>
                <w:bCs/>
                <w:color w:val="auto"/>
                <w:sz w:val="24"/>
                <w:szCs w:val="24"/>
              </w:rPr>
              <w:t>；</w:t>
            </w:r>
          </w:p>
        </w:tc>
      </w:tr>
      <w:tr w:rsidR="00F32568" w14:paraId="7B787C64" w14:textId="77777777">
        <w:tc>
          <w:tcPr>
            <w:tcW w:w="2127" w:type="dxa"/>
            <w:shd w:val="clear" w:color="auto" w:fill="auto"/>
          </w:tcPr>
          <w:p w14:paraId="1A945A48" w14:textId="77777777" w:rsidR="00F32568" w:rsidRDefault="00000000">
            <w:pPr>
              <w:pStyle w:val="12"/>
              <w:tabs>
                <w:tab w:val="left" w:pos="0"/>
              </w:tabs>
              <w:spacing w:line="360" w:lineRule="auto"/>
              <w:jc w:val="right"/>
              <w:outlineLvl w:val="9"/>
              <w:rPr>
                <w:rFonts w:ascii="仿宋_GB2312" w:eastAsia="仿宋_GB2312"/>
                <w:color w:val="auto"/>
              </w:rPr>
            </w:pPr>
            <w:r>
              <w:rPr>
                <w:rFonts w:ascii="仿宋_GB2312" w:eastAsia="仿宋_GB2312" w:hint="eastAsia"/>
                <w:position w:val="-14"/>
              </w:rPr>
              <w:object w:dxaOrig="544" w:dyaOrig="388" w14:anchorId="17A4761F">
                <v:shape id="_x0000_i1142" type="#_x0000_t75" style="width:27pt;height:19.5pt" o:ole="">
                  <v:imagedata r:id="rId247" o:title=""/>
                </v:shape>
                <o:OLEObject Type="Embed" ProgID="Equation.DSMT4" ShapeID="_x0000_i1142" DrawAspect="Content" ObjectID="_1754415163" r:id="rId248"/>
              </w:object>
            </w:r>
            <w:r>
              <w:rPr>
                <w:rFonts w:ascii="仿宋_GB2312" w:eastAsia="仿宋_GB2312" w:hint="eastAsia"/>
                <w:color w:val="auto"/>
              </w:rPr>
              <w:t xml:space="preserve"> </w:t>
            </w:r>
          </w:p>
        </w:tc>
        <w:tc>
          <w:tcPr>
            <w:tcW w:w="6951" w:type="dxa"/>
            <w:shd w:val="clear" w:color="auto" w:fill="auto"/>
          </w:tcPr>
          <w:p w14:paraId="48583866" w14:textId="77777777" w:rsidR="00F32568" w:rsidRDefault="00000000">
            <w:pPr>
              <w:spacing w:line="360" w:lineRule="auto"/>
              <w:ind w:left="480" w:hangingChars="200" w:hanging="480"/>
              <w:jc w:val="left"/>
              <w:rPr>
                <w:rFonts w:ascii="仿宋_GB2312" w:eastAsia="仿宋_GB2312"/>
                <w:bCs/>
                <w:color w:val="auto"/>
                <w:sz w:val="24"/>
                <w:szCs w:val="24"/>
              </w:rPr>
            </w:pPr>
            <w:r>
              <w:rPr>
                <w:rFonts w:ascii="仿宋_GB2312" w:eastAsia="仿宋_GB2312" w:hint="eastAsia"/>
                <w:color w:val="auto"/>
                <w:sz w:val="24"/>
                <w:szCs w:val="24"/>
              </w:rPr>
              <w:t>——冷拔低碳钢丝线膨胀系数，应取11.7×10</w:t>
            </w:r>
            <w:r>
              <w:rPr>
                <w:rFonts w:ascii="仿宋_GB2312" w:eastAsia="仿宋_GB2312" w:hint="eastAsia"/>
                <w:color w:val="auto"/>
                <w:sz w:val="24"/>
                <w:szCs w:val="24"/>
                <w:vertAlign w:val="superscript"/>
              </w:rPr>
              <w:t>-6</w:t>
            </w:r>
            <w:r>
              <w:rPr>
                <w:rFonts w:ascii="仿宋_GB2312" w:eastAsia="仿宋_GB2312" w:hint="eastAsia"/>
                <w:bCs/>
                <w:color w:val="auto"/>
                <w:sz w:val="24"/>
                <w:szCs w:val="24"/>
              </w:rPr>
              <w:t>/℃；</w:t>
            </w:r>
          </w:p>
        </w:tc>
      </w:tr>
      <w:tr w:rsidR="00F32568" w14:paraId="28458DDF" w14:textId="77777777">
        <w:tc>
          <w:tcPr>
            <w:tcW w:w="2127" w:type="dxa"/>
            <w:shd w:val="clear" w:color="auto" w:fill="auto"/>
          </w:tcPr>
          <w:p w14:paraId="5848F247" w14:textId="77777777" w:rsidR="00F32568" w:rsidRDefault="00000000">
            <w:pPr>
              <w:pStyle w:val="12"/>
              <w:tabs>
                <w:tab w:val="left" w:pos="0"/>
              </w:tabs>
              <w:spacing w:line="360" w:lineRule="auto"/>
              <w:jc w:val="right"/>
              <w:outlineLvl w:val="9"/>
              <w:rPr>
                <w:rFonts w:ascii="仿宋_GB2312" w:eastAsia="仿宋_GB2312"/>
                <w:color w:val="auto"/>
              </w:rPr>
            </w:pPr>
            <w:r>
              <w:rPr>
                <w:rFonts w:ascii="仿宋_GB2312" w:eastAsia="仿宋_GB2312" w:hint="eastAsia"/>
                <w:position w:val="-14"/>
              </w:rPr>
              <w:object w:dxaOrig="960" w:dyaOrig="388" w14:anchorId="1B544A85">
                <v:shape id="_x0000_i1143" type="#_x0000_t75" style="width:48pt;height:19.5pt" o:ole="">
                  <v:imagedata r:id="rId249" o:title=""/>
                </v:shape>
                <o:OLEObject Type="Embed" ProgID="Equation.DSMT4" ShapeID="_x0000_i1143" DrawAspect="Content" ObjectID="_1754415164" r:id="rId250"/>
              </w:object>
            </w:r>
            <w:r>
              <w:rPr>
                <w:rFonts w:ascii="仿宋_GB2312" w:eastAsia="仿宋_GB2312" w:hint="eastAsia"/>
                <w:color w:val="auto"/>
              </w:rPr>
              <w:t xml:space="preserve"> </w:t>
            </w:r>
          </w:p>
        </w:tc>
        <w:tc>
          <w:tcPr>
            <w:tcW w:w="6951" w:type="dxa"/>
            <w:shd w:val="clear" w:color="auto" w:fill="auto"/>
          </w:tcPr>
          <w:p w14:paraId="018361A4" w14:textId="77777777" w:rsidR="00F32568" w:rsidRDefault="00000000">
            <w:pPr>
              <w:spacing w:line="360" w:lineRule="auto"/>
              <w:ind w:left="480" w:hangingChars="200" w:hanging="480"/>
              <w:jc w:val="left"/>
              <w:rPr>
                <w:rFonts w:ascii="仿宋_GB2312" w:eastAsia="仿宋_GB2312"/>
                <w:bCs/>
                <w:color w:val="auto"/>
                <w:sz w:val="24"/>
                <w:szCs w:val="24"/>
              </w:rPr>
            </w:pPr>
            <w:r>
              <w:rPr>
                <w:rFonts w:ascii="仿宋_GB2312" w:eastAsia="仿宋_GB2312" w:hint="eastAsia"/>
                <w:color w:val="auto"/>
                <w:sz w:val="24"/>
                <w:szCs w:val="24"/>
              </w:rPr>
              <w:t>——</w:t>
            </w:r>
            <w:r>
              <w:rPr>
                <w:rFonts w:ascii="仿宋_GB2312" w:eastAsia="仿宋_GB2312" w:hint="eastAsia"/>
                <w:bCs/>
                <w:color w:val="auto"/>
                <w:sz w:val="24"/>
                <w:szCs w:val="24"/>
              </w:rPr>
              <w:t>蒸压加气混凝土</w:t>
            </w:r>
            <w:r>
              <w:rPr>
                <w:rFonts w:ascii="仿宋_GB2312" w:eastAsia="仿宋_GB2312" w:hint="eastAsia"/>
                <w:color w:val="auto"/>
                <w:sz w:val="24"/>
                <w:szCs w:val="24"/>
              </w:rPr>
              <w:t>线膨胀系数，应取8×10</w:t>
            </w:r>
            <w:r>
              <w:rPr>
                <w:rFonts w:ascii="仿宋_GB2312" w:eastAsia="仿宋_GB2312" w:hint="eastAsia"/>
                <w:color w:val="auto"/>
                <w:sz w:val="24"/>
                <w:szCs w:val="24"/>
                <w:vertAlign w:val="superscript"/>
              </w:rPr>
              <w:t>-6</w:t>
            </w:r>
            <w:r>
              <w:rPr>
                <w:rFonts w:ascii="仿宋_GB2312" w:eastAsia="仿宋_GB2312" w:hint="eastAsia"/>
                <w:bCs/>
                <w:color w:val="auto"/>
                <w:sz w:val="24"/>
                <w:szCs w:val="24"/>
              </w:rPr>
              <w:t>/℃；</w:t>
            </w:r>
          </w:p>
        </w:tc>
      </w:tr>
      <w:tr w:rsidR="00F32568" w14:paraId="20040696" w14:textId="77777777">
        <w:tc>
          <w:tcPr>
            <w:tcW w:w="2127" w:type="dxa"/>
            <w:shd w:val="clear" w:color="auto" w:fill="auto"/>
          </w:tcPr>
          <w:p w14:paraId="0F606DD2" w14:textId="77777777" w:rsidR="00F32568" w:rsidRDefault="00000000">
            <w:pPr>
              <w:pStyle w:val="12"/>
              <w:tabs>
                <w:tab w:val="left" w:pos="0"/>
              </w:tabs>
              <w:spacing w:line="360" w:lineRule="auto"/>
              <w:jc w:val="right"/>
              <w:outlineLvl w:val="9"/>
              <w:rPr>
                <w:rFonts w:ascii="仿宋_GB2312" w:eastAsia="仿宋_GB2312"/>
                <w:color w:val="auto"/>
              </w:rPr>
            </w:pPr>
            <w:r>
              <w:rPr>
                <w:rFonts w:ascii="仿宋_GB2312" w:eastAsia="仿宋_GB2312" w:hint="eastAsia"/>
                <w:position w:val="-14"/>
              </w:rPr>
              <w:object w:dxaOrig="275" w:dyaOrig="388" w14:anchorId="0BBBA032">
                <v:shape id="_x0000_i1144" type="#_x0000_t75" style="width:13.5pt;height:19.5pt" o:ole="">
                  <v:imagedata r:id="rId251" o:title=""/>
                </v:shape>
                <o:OLEObject Type="Embed" ProgID="Equation.DSMT4" ShapeID="_x0000_i1144" DrawAspect="Content" ObjectID="_1754415165" r:id="rId252"/>
              </w:object>
            </w:r>
            <w:r>
              <w:rPr>
                <w:rFonts w:ascii="仿宋_GB2312" w:eastAsia="仿宋_GB2312" w:hint="eastAsia"/>
                <w:color w:val="auto"/>
              </w:rPr>
              <w:t xml:space="preserve"> </w:t>
            </w:r>
          </w:p>
        </w:tc>
        <w:tc>
          <w:tcPr>
            <w:tcW w:w="6951" w:type="dxa"/>
            <w:shd w:val="clear" w:color="auto" w:fill="auto"/>
          </w:tcPr>
          <w:p w14:paraId="0161CD0C" w14:textId="77777777" w:rsidR="00F32568" w:rsidRDefault="00000000">
            <w:pPr>
              <w:spacing w:line="360" w:lineRule="auto"/>
              <w:ind w:left="480" w:hangingChars="200" w:hanging="480"/>
              <w:jc w:val="left"/>
              <w:rPr>
                <w:rFonts w:ascii="仿宋_GB2312" w:eastAsia="仿宋_GB2312"/>
                <w:bCs/>
                <w:color w:val="auto"/>
                <w:sz w:val="24"/>
                <w:szCs w:val="24"/>
              </w:rPr>
            </w:pPr>
            <w:r>
              <w:rPr>
                <w:rFonts w:ascii="仿宋_GB2312" w:eastAsia="仿宋_GB2312" w:hint="eastAsia"/>
                <w:color w:val="auto"/>
                <w:sz w:val="24"/>
                <w:szCs w:val="24"/>
              </w:rPr>
              <w:t>——</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墙板蒸养温度，可取185</w:t>
            </w:r>
            <w:r>
              <w:rPr>
                <w:rFonts w:ascii="仿宋_GB2312" w:eastAsia="仿宋_GB2312" w:hint="eastAsia"/>
                <w:bCs/>
                <w:color w:val="auto"/>
                <w:sz w:val="24"/>
                <w:szCs w:val="24"/>
              </w:rPr>
              <w:t>℃；</w:t>
            </w:r>
          </w:p>
        </w:tc>
      </w:tr>
      <w:tr w:rsidR="00F32568" w14:paraId="4FF70123" w14:textId="77777777">
        <w:tc>
          <w:tcPr>
            <w:tcW w:w="2127" w:type="dxa"/>
            <w:shd w:val="clear" w:color="auto" w:fill="auto"/>
          </w:tcPr>
          <w:p w14:paraId="557D73AF" w14:textId="77777777" w:rsidR="00F32568" w:rsidRDefault="00000000">
            <w:pPr>
              <w:pStyle w:val="12"/>
              <w:tabs>
                <w:tab w:val="left" w:pos="0"/>
              </w:tabs>
              <w:spacing w:line="360" w:lineRule="auto"/>
              <w:jc w:val="right"/>
              <w:outlineLvl w:val="2"/>
              <w:rPr>
                <w:rFonts w:ascii="仿宋_GB2312" w:eastAsia="仿宋_GB2312"/>
              </w:rPr>
            </w:pPr>
            <w:r>
              <w:rPr>
                <w:rFonts w:ascii="仿宋_GB2312" w:eastAsia="仿宋_GB2312" w:hint="eastAsia"/>
                <w:position w:val="-12"/>
              </w:rPr>
              <w:object w:dxaOrig="275" w:dyaOrig="360" w14:anchorId="37FD4367">
                <v:shape id="_x0000_i1145" type="#_x0000_t75" style="width:13.5pt;height:18pt" o:ole="">
                  <v:imagedata r:id="rId253" o:title=""/>
                </v:shape>
                <o:OLEObject Type="Embed" ProgID="Equation.DSMT4" ShapeID="_x0000_i1145" DrawAspect="Content" ObjectID="_1754415166" r:id="rId254"/>
              </w:object>
            </w:r>
            <w:r>
              <w:rPr>
                <w:rFonts w:ascii="仿宋_GB2312" w:eastAsia="仿宋_GB2312" w:hint="eastAsia"/>
              </w:rPr>
              <w:t xml:space="preserve"> </w:t>
            </w:r>
          </w:p>
        </w:tc>
        <w:tc>
          <w:tcPr>
            <w:tcW w:w="6951" w:type="dxa"/>
            <w:shd w:val="clear" w:color="auto" w:fill="auto"/>
          </w:tcPr>
          <w:p w14:paraId="48CBDD56" w14:textId="77777777" w:rsidR="00F32568" w:rsidRDefault="00000000">
            <w:pPr>
              <w:spacing w:line="360" w:lineRule="auto"/>
              <w:ind w:left="480" w:hangingChars="200" w:hanging="480"/>
              <w:jc w:val="left"/>
              <w:outlineLvl w:val="2"/>
              <w:rPr>
                <w:rFonts w:ascii="仿宋_GB2312" w:eastAsia="仿宋_GB2312"/>
                <w:color w:val="auto"/>
                <w:sz w:val="24"/>
                <w:szCs w:val="24"/>
              </w:rPr>
            </w:pPr>
            <w:r>
              <w:rPr>
                <w:rFonts w:ascii="仿宋_GB2312" w:eastAsia="仿宋_GB2312" w:hint="eastAsia"/>
                <w:color w:val="auto"/>
                <w:sz w:val="24"/>
                <w:szCs w:val="24"/>
              </w:rPr>
              <w:t>——</w:t>
            </w:r>
            <w:r>
              <w:rPr>
                <w:rFonts w:ascii="仿宋_GB2312" w:eastAsia="仿宋_GB2312" w:hint="eastAsia"/>
                <w:bCs/>
                <w:color w:val="auto"/>
                <w:sz w:val="24"/>
                <w:szCs w:val="24"/>
              </w:rPr>
              <w:t>室温，</w:t>
            </w:r>
            <w:r>
              <w:rPr>
                <w:rFonts w:ascii="仿宋_GB2312" w:eastAsia="仿宋_GB2312" w:hint="eastAsia"/>
                <w:color w:val="auto"/>
                <w:sz w:val="24"/>
              </w:rPr>
              <w:t>可取20</w:t>
            </w:r>
            <w:r>
              <w:rPr>
                <w:rFonts w:ascii="仿宋_GB2312" w:eastAsia="仿宋_GB2312" w:hint="eastAsia"/>
                <w:bCs/>
                <w:color w:val="auto"/>
                <w:sz w:val="24"/>
                <w:szCs w:val="24"/>
              </w:rPr>
              <w:t>℃。</w:t>
            </w:r>
          </w:p>
        </w:tc>
      </w:tr>
    </w:tbl>
    <w:p w14:paraId="51F36DD6" w14:textId="77777777" w:rsidR="00F32568" w:rsidRDefault="00000000">
      <w:pPr>
        <w:pStyle w:val="afd"/>
        <w:spacing w:line="360" w:lineRule="auto"/>
        <w:ind w:firstLine="480"/>
        <w:rPr>
          <w:rFonts w:ascii="仿宋_GB2312" w:eastAsia="仿宋_GB2312"/>
          <w:bCs/>
          <w:color w:val="auto"/>
          <w:sz w:val="24"/>
          <w:szCs w:val="24"/>
        </w:rPr>
      </w:pPr>
      <w:bookmarkStart w:id="70" w:name="_Toc18733"/>
      <w:r>
        <w:rPr>
          <w:rFonts w:ascii="仿宋_GB2312" w:eastAsia="仿宋_GB2312" w:hint="eastAsia"/>
          <w:color w:val="auto"/>
          <w:sz w:val="24"/>
        </w:rPr>
        <w:t>由式（1）可值，钢丝自应力值</w:t>
      </w:r>
      <w:r>
        <w:rPr>
          <w:rFonts w:hint="eastAsia"/>
          <w:position w:val="-14"/>
        </w:rPr>
        <w:object w:dxaOrig="304" w:dyaOrig="388" w14:anchorId="0A0FAAD3">
          <v:shape id="_x0000_i1146" type="#_x0000_t75" style="width:15pt;height:19.5pt" o:ole="">
            <v:imagedata r:id="rId235" o:title=""/>
          </v:shape>
          <o:OLEObject Type="Embed" ProgID="Equation.DSMT4" ShapeID="_x0000_i1146" DrawAspect="Content" ObjectID="_1754415167" r:id="rId255"/>
        </w:object>
      </w:r>
      <w:r>
        <w:rPr>
          <w:rFonts w:ascii="仿宋_GB2312" w:eastAsia="仿宋_GB2312"/>
          <w:color w:val="auto"/>
          <w:sz w:val="24"/>
        </w:rPr>
        <w:t>=122.1</w:t>
      </w:r>
      <w:r>
        <w:rPr>
          <w:rFonts w:ascii="仿宋_GB2312" w:eastAsia="仿宋_GB2312" w:hint="eastAsia"/>
          <w:bCs/>
          <w:color w:val="auto"/>
          <w:sz w:val="24"/>
          <w:szCs w:val="24"/>
        </w:rPr>
        <w:t>N/mm</w:t>
      </w:r>
      <w:r>
        <w:rPr>
          <w:rFonts w:ascii="仿宋_GB2312" w:eastAsia="仿宋_GB2312" w:hint="eastAsia"/>
          <w:bCs/>
          <w:color w:val="auto"/>
          <w:sz w:val="24"/>
          <w:szCs w:val="24"/>
          <w:vertAlign w:val="superscript"/>
        </w:rPr>
        <w:t>2</w:t>
      </w:r>
      <w:r>
        <w:rPr>
          <w:rFonts w:ascii="仿宋_GB2312" w:eastAsia="仿宋_GB2312" w:hint="eastAsia"/>
          <w:bCs/>
          <w:color w:val="auto"/>
          <w:sz w:val="24"/>
          <w:szCs w:val="24"/>
        </w:rPr>
        <w:t>。</w:t>
      </w:r>
    </w:p>
    <w:p w14:paraId="02C98795" w14:textId="77777777" w:rsidR="00F32568" w:rsidRDefault="00000000">
      <w:pPr>
        <w:pStyle w:val="afd"/>
        <w:spacing w:line="360" w:lineRule="auto"/>
        <w:ind w:firstLine="480"/>
        <w:rPr>
          <w:rFonts w:ascii="仿宋_GB2312" w:eastAsia="仿宋_GB2312"/>
          <w:color w:val="auto"/>
          <w:sz w:val="24"/>
        </w:rPr>
      </w:pPr>
      <w:r>
        <w:rPr>
          <w:rFonts w:ascii="仿宋_GB2312" w:eastAsia="仿宋_GB2312" w:hint="eastAsia"/>
          <w:color w:val="auto"/>
          <w:sz w:val="24"/>
        </w:rPr>
        <w:t>由于蒸压加气混凝土系为</w:t>
      </w:r>
      <w:proofErr w:type="gramStart"/>
      <w:r>
        <w:rPr>
          <w:rFonts w:ascii="仿宋_GB2312" w:eastAsia="仿宋_GB2312" w:hint="eastAsia"/>
          <w:color w:val="auto"/>
          <w:sz w:val="24"/>
        </w:rPr>
        <w:t>高温高斥蒸汽</w:t>
      </w:r>
      <w:proofErr w:type="gramEnd"/>
      <w:r>
        <w:rPr>
          <w:rFonts w:ascii="仿宋_GB2312" w:eastAsia="仿宋_GB2312" w:hint="eastAsia"/>
          <w:color w:val="auto"/>
          <w:sz w:val="24"/>
        </w:rPr>
        <w:t>养护，硅钙水化反应进行的比较完全，其塑性流变比普通混凝土小，</w:t>
      </w:r>
      <w:proofErr w:type="gramStart"/>
      <w:r>
        <w:rPr>
          <w:rFonts w:ascii="仿宋_GB2312" w:eastAsia="仿宋_GB2312" w:hint="eastAsia"/>
          <w:color w:val="auto"/>
          <w:sz w:val="24"/>
        </w:rPr>
        <w:t>故蒸压</w:t>
      </w:r>
      <w:proofErr w:type="gramEnd"/>
      <w:r>
        <w:rPr>
          <w:rFonts w:ascii="仿宋_GB2312" w:eastAsia="仿宋_GB2312" w:hint="eastAsia"/>
          <w:color w:val="auto"/>
          <w:sz w:val="24"/>
        </w:rPr>
        <w:t>加气混凝土的徐变指数为0.8</w:t>
      </w:r>
      <w:r>
        <w:rPr>
          <w:rFonts w:eastAsia="仿宋_GB2312"/>
          <w:color w:val="auto"/>
          <w:sz w:val="24"/>
        </w:rPr>
        <w:t>~</w:t>
      </w:r>
      <w:r>
        <w:rPr>
          <w:rFonts w:ascii="仿宋_GB2312" w:eastAsia="仿宋_GB2312" w:hint="eastAsia"/>
          <w:color w:val="auto"/>
          <w:sz w:val="24"/>
        </w:rPr>
        <w:t>1.2, 而普通混凝土则为1</w:t>
      </w:r>
      <w:r>
        <w:rPr>
          <w:rFonts w:eastAsia="仿宋_GB2312"/>
          <w:color w:val="auto"/>
          <w:sz w:val="24"/>
        </w:rPr>
        <w:t>~</w:t>
      </w:r>
      <w:r>
        <w:rPr>
          <w:rFonts w:ascii="仿宋_GB2312" w:eastAsia="仿宋_GB2312" w:hint="eastAsia"/>
          <w:color w:val="auto"/>
          <w:sz w:val="24"/>
        </w:rPr>
        <w:t>4 ，其中徐变指数等于徐变值除以初始变形。根据现有资料分析，蒸压加气混凝土的收缩和徐变在5年内渐趋稳定，自应力总的损失约为40%。</w:t>
      </w:r>
    </w:p>
    <w:p w14:paraId="086314A2" w14:textId="77777777" w:rsidR="00F32568" w:rsidRDefault="00000000">
      <w:pPr>
        <w:pStyle w:val="afd"/>
        <w:spacing w:line="360" w:lineRule="auto"/>
        <w:ind w:firstLine="480"/>
        <w:rPr>
          <w:rFonts w:ascii="仿宋_GB2312" w:eastAsia="仿宋_GB2312"/>
          <w:color w:val="auto"/>
          <w:sz w:val="24"/>
        </w:rPr>
      </w:pPr>
      <w:r>
        <w:rPr>
          <w:rFonts w:ascii="仿宋_GB2312" w:eastAsia="仿宋_GB2312" w:hint="eastAsia"/>
          <w:color w:val="auto"/>
          <w:sz w:val="24"/>
        </w:rPr>
        <w:t>所以墙板采用冷拔低碳钢丝时，考虑蒸压加气混凝土收缩续编长期损失后的应力值取</w:t>
      </w:r>
      <w:r>
        <w:rPr>
          <w:rFonts w:hint="eastAsia"/>
          <w:position w:val="-14"/>
        </w:rPr>
        <w:object w:dxaOrig="304" w:dyaOrig="388" w14:anchorId="1619236B">
          <v:shape id="_x0000_i1147" type="#_x0000_t75" style="width:15pt;height:19.5pt" o:ole="">
            <v:imagedata r:id="rId256" o:title=""/>
          </v:shape>
          <o:OLEObject Type="Embed" ProgID="Equation.DSMT4" ShapeID="_x0000_i1147" DrawAspect="Content" ObjectID="_1754415168" r:id="rId257"/>
        </w:object>
      </w:r>
      <w:r>
        <w:rPr>
          <w:rFonts w:ascii="仿宋_GB2312" w:eastAsia="仿宋_GB2312"/>
          <w:color w:val="auto"/>
          <w:sz w:val="24"/>
        </w:rPr>
        <w:t>=122.1</w:t>
      </w:r>
      <w:r>
        <w:rPr>
          <w:rFonts w:ascii="仿宋_GB2312" w:eastAsia="仿宋_GB2312" w:hint="eastAsia"/>
          <w:color w:val="auto"/>
          <w:sz w:val="24"/>
        </w:rPr>
        <w:t>×</w:t>
      </w:r>
      <w:r>
        <w:rPr>
          <w:rFonts w:ascii="仿宋_GB2312" w:eastAsia="仿宋_GB2312"/>
          <w:color w:val="auto"/>
          <w:sz w:val="24"/>
        </w:rPr>
        <w:t>0.6=73</w:t>
      </w:r>
      <w:r>
        <w:rPr>
          <w:rFonts w:ascii="仿宋_GB2312" w:eastAsia="仿宋_GB2312" w:hint="eastAsia"/>
          <w:bCs/>
          <w:color w:val="auto"/>
          <w:sz w:val="24"/>
          <w:szCs w:val="24"/>
        </w:rPr>
        <w:t>N/mm</w:t>
      </w:r>
      <w:r>
        <w:rPr>
          <w:rFonts w:ascii="仿宋_GB2312" w:eastAsia="仿宋_GB2312" w:hint="eastAsia"/>
          <w:bCs/>
          <w:color w:val="auto"/>
          <w:sz w:val="24"/>
          <w:szCs w:val="24"/>
          <w:vertAlign w:val="superscript"/>
        </w:rPr>
        <w:t>2</w:t>
      </w:r>
      <w:r>
        <w:rPr>
          <w:rFonts w:ascii="仿宋_GB2312" w:eastAsia="仿宋_GB2312" w:hint="eastAsia"/>
          <w:bCs/>
          <w:color w:val="auto"/>
          <w:sz w:val="24"/>
          <w:szCs w:val="24"/>
        </w:rPr>
        <w:t>。</w:t>
      </w:r>
    </w:p>
    <w:p w14:paraId="5C1B327D" w14:textId="77777777" w:rsidR="00F32568" w:rsidRDefault="00000000">
      <w:pPr>
        <w:pStyle w:val="afd"/>
        <w:numPr>
          <w:ilvl w:val="1"/>
          <w:numId w:val="3"/>
        </w:numPr>
        <w:ind w:left="567" w:firstLineChars="0"/>
        <w:jc w:val="center"/>
        <w:outlineLvl w:val="1"/>
        <w:rPr>
          <w:rFonts w:eastAsia="黑体"/>
          <w:bCs/>
          <w:color w:val="auto"/>
          <w:sz w:val="28"/>
          <w:szCs w:val="24"/>
        </w:rPr>
      </w:pPr>
      <w:r>
        <w:rPr>
          <w:rFonts w:eastAsia="黑体"/>
          <w:bCs/>
          <w:color w:val="auto"/>
          <w:sz w:val="28"/>
          <w:szCs w:val="24"/>
        </w:rPr>
        <w:t>构造设计</w:t>
      </w:r>
      <w:bookmarkEnd w:id="69"/>
      <w:bookmarkEnd w:id="70"/>
    </w:p>
    <w:p w14:paraId="1A6CD99E" w14:textId="77777777" w:rsidR="00F32568" w:rsidRDefault="00000000">
      <w:pPr>
        <w:pStyle w:val="afd"/>
        <w:numPr>
          <w:ilvl w:val="2"/>
          <w:numId w:val="3"/>
        </w:numPr>
        <w:spacing w:line="360" w:lineRule="auto"/>
        <w:ind w:left="0" w:firstLineChars="0" w:firstLine="0"/>
        <w:outlineLvl w:val="2"/>
        <w:rPr>
          <w:rFonts w:ascii="仿宋_GB2312" w:eastAsia="仿宋_GB2312"/>
          <w:color w:val="auto"/>
          <w:sz w:val="24"/>
        </w:rPr>
      </w:pPr>
      <w:bookmarkStart w:id="71" w:name="_Hlk126245566"/>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proofErr w:type="gramStart"/>
      <w:r>
        <w:rPr>
          <w:rFonts w:hint="eastAsia"/>
          <w:bCs/>
          <w:color w:val="auto"/>
          <w:sz w:val="24"/>
          <w:szCs w:val="24"/>
        </w:rPr>
        <w:t>内外侧蒸压</w:t>
      </w:r>
      <w:proofErr w:type="gramEnd"/>
      <w:r>
        <w:rPr>
          <w:rFonts w:hint="eastAsia"/>
          <w:bCs/>
          <w:color w:val="auto"/>
          <w:sz w:val="24"/>
          <w:szCs w:val="24"/>
        </w:rPr>
        <w:t>加气混凝土厚度、保温层厚度、保温层内部布置间隔距离和</w:t>
      </w:r>
      <w:proofErr w:type="gramStart"/>
      <w:r>
        <w:rPr>
          <w:rFonts w:hint="eastAsia"/>
          <w:bCs/>
          <w:color w:val="auto"/>
          <w:sz w:val="24"/>
          <w:szCs w:val="24"/>
        </w:rPr>
        <w:t>腹丝</w:t>
      </w:r>
      <w:proofErr w:type="gramEnd"/>
      <w:r>
        <w:rPr>
          <w:rFonts w:hint="eastAsia"/>
          <w:bCs/>
          <w:color w:val="auto"/>
          <w:sz w:val="24"/>
          <w:szCs w:val="24"/>
        </w:rPr>
        <w:t>设置，应按组合构件进行设计。</w:t>
      </w:r>
    </w:p>
    <w:p w14:paraId="5CE54263"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中蒸压加气混凝土板强度等级不应低于</w:t>
      </w:r>
      <w:r>
        <w:rPr>
          <w:bCs/>
          <w:color w:val="auto"/>
          <w:sz w:val="24"/>
          <w:szCs w:val="24"/>
        </w:rPr>
        <w:t>A3.5</w:t>
      </w:r>
      <w:r>
        <w:rPr>
          <w:bCs/>
          <w:color w:val="auto"/>
          <w:sz w:val="24"/>
          <w:szCs w:val="24"/>
        </w:rPr>
        <w:t>，并应符合下列规定：</w:t>
      </w:r>
    </w:p>
    <w:p w14:paraId="6230AE73" w14:textId="48DACB8A" w:rsidR="00F32568" w:rsidRDefault="00000000">
      <w:pPr>
        <w:pStyle w:val="afd"/>
        <w:numPr>
          <w:ilvl w:val="0"/>
          <w:numId w:val="7"/>
        </w:numPr>
        <w:spacing w:line="360" w:lineRule="auto"/>
        <w:ind w:left="0" w:firstLine="480"/>
        <w:rPr>
          <w:bCs/>
          <w:color w:val="auto"/>
          <w:sz w:val="24"/>
          <w:szCs w:val="24"/>
        </w:rPr>
      </w:pPr>
      <w:proofErr w:type="gramStart"/>
      <w:r>
        <w:rPr>
          <w:rFonts w:hint="eastAsia"/>
          <w:bCs/>
          <w:color w:val="auto"/>
          <w:sz w:val="24"/>
          <w:szCs w:val="24"/>
        </w:rPr>
        <w:t>内外侧蒸压</w:t>
      </w:r>
      <w:proofErr w:type="gramEnd"/>
      <w:r>
        <w:rPr>
          <w:rFonts w:hint="eastAsia"/>
          <w:bCs/>
          <w:color w:val="auto"/>
          <w:sz w:val="24"/>
          <w:szCs w:val="24"/>
        </w:rPr>
        <w:t>加气</w:t>
      </w:r>
      <w:proofErr w:type="gramStart"/>
      <w:r>
        <w:rPr>
          <w:rFonts w:hint="eastAsia"/>
          <w:bCs/>
          <w:color w:val="auto"/>
          <w:sz w:val="24"/>
          <w:szCs w:val="24"/>
        </w:rPr>
        <w:t>混凝土厚宜为</w:t>
      </w:r>
      <w:proofErr w:type="gramEnd"/>
      <w:r>
        <w:rPr>
          <w:rFonts w:hint="eastAsia"/>
          <w:bCs/>
          <w:color w:val="auto"/>
          <w:sz w:val="24"/>
          <w:szCs w:val="24"/>
        </w:rPr>
        <w:t>（</w:t>
      </w:r>
      <w:r>
        <w:rPr>
          <w:bCs/>
          <w:color w:val="auto"/>
          <w:sz w:val="24"/>
          <w:szCs w:val="24"/>
        </w:rPr>
        <w:t>50</w:t>
      </w:r>
      <w:r>
        <w:rPr>
          <w:rFonts w:hint="eastAsia"/>
          <w:bCs/>
          <w:color w:val="auto"/>
          <w:sz w:val="24"/>
          <w:szCs w:val="24"/>
        </w:rPr>
        <w:t>~</w:t>
      </w:r>
      <w:r>
        <w:rPr>
          <w:bCs/>
          <w:color w:val="auto"/>
          <w:sz w:val="24"/>
          <w:szCs w:val="24"/>
        </w:rPr>
        <w:t>100</w:t>
      </w:r>
      <w:r>
        <w:rPr>
          <w:rFonts w:hint="eastAsia"/>
          <w:bCs/>
          <w:color w:val="auto"/>
          <w:sz w:val="24"/>
          <w:szCs w:val="24"/>
        </w:rPr>
        <w:t>）</w:t>
      </w:r>
      <w:r>
        <w:rPr>
          <w:rFonts w:hint="eastAsia"/>
          <w:bCs/>
          <w:color w:val="auto"/>
          <w:sz w:val="24"/>
          <w:szCs w:val="24"/>
        </w:rPr>
        <w:t>mm</w:t>
      </w:r>
      <w:r>
        <w:rPr>
          <w:rFonts w:hint="eastAsia"/>
          <w:bCs/>
          <w:color w:val="auto"/>
          <w:sz w:val="24"/>
          <w:szCs w:val="24"/>
        </w:rPr>
        <w:t>；</w:t>
      </w:r>
    </w:p>
    <w:p w14:paraId="00A14D7E" w14:textId="42C8C356" w:rsidR="00F32568" w:rsidRDefault="00000000">
      <w:pPr>
        <w:pStyle w:val="afd"/>
        <w:numPr>
          <w:ilvl w:val="0"/>
          <w:numId w:val="7"/>
        </w:numPr>
        <w:spacing w:line="360" w:lineRule="auto"/>
        <w:ind w:left="0" w:firstLine="480"/>
        <w:rPr>
          <w:bCs/>
          <w:color w:val="auto"/>
          <w:sz w:val="24"/>
          <w:szCs w:val="24"/>
        </w:rPr>
      </w:pPr>
      <w:r>
        <w:rPr>
          <w:rFonts w:hint="eastAsia"/>
          <w:bCs/>
          <w:color w:val="auto"/>
          <w:sz w:val="24"/>
          <w:szCs w:val="24"/>
        </w:rPr>
        <w:t>保温层厚度宜为</w:t>
      </w:r>
      <w:r>
        <w:rPr>
          <w:rFonts w:hint="eastAsia"/>
          <w:bCs/>
          <w:color w:val="auto"/>
          <w:sz w:val="24"/>
          <w:szCs w:val="24"/>
        </w:rPr>
        <w:t>（</w:t>
      </w:r>
      <w:r>
        <w:rPr>
          <w:bCs/>
          <w:color w:val="auto"/>
          <w:sz w:val="24"/>
          <w:szCs w:val="24"/>
        </w:rPr>
        <w:t>50</w:t>
      </w:r>
      <w:r>
        <w:rPr>
          <w:rFonts w:hint="eastAsia"/>
          <w:bCs/>
          <w:color w:val="auto"/>
          <w:sz w:val="24"/>
          <w:szCs w:val="24"/>
        </w:rPr>
        <w:t>~</w:t>
      </w:r>
      <w:r>
        <w:rPr>
          <w:bCs/>
          <w:color w:val="auto"/>
          <w:sz w:val="24"/>
          <w:szCs w:val="24"/>
        </w:rPr>
        <w:t>100</w:t>
      </w:r>
      <w:r>
        <w:rPr>
          <w:rFonts w:hint="eastAsia"/>
          <w:bCs/>
          <w:color w:val="auto"/>
          <w:sz w:val="24"/>
          <w:szCs w:val="24"/>
        </w:rPr>
        <w:t>）</w:t>
      </w:r>
      <w:r>
        <w:rPr>
          <w:rFonts w:hint="eastAsia"/>
          <w:bCs/>
          <w:color w:val="auto"/>
          <w:sz w:val="24"/>
          <w:szCs w:val="24"/>
        </w:rPr>
        <w:t>mm</w:t>
      </w:r>
      <w:r>
        <w:rPr>
          <w:rFonts w:hint="eastAsia"/>
          <w:bCs/>
          <w:color w:val="auto"/>
          <w:sz w:val="24"/>
          <w:szCs w:val="24"/>
        </w:rPr>
        <w:t>，且沿墙板长度方向保温层尺寸不宜大于</w:t>
      </w:r>
      <w:r>
        <w:rPr>
          <w:rFonts w:hint="eastAsia"/>
          <w:bCs/>
          <w:color w:val="auto"/>
          <w:sz w:val="24"/>
          <w:szCs w:val="24"/>
        </w:rPr>
        <w:t>9</w:t>
      </w:r>
      <w:r>
        <w:rPr>
          <w:bCs/>
          <w:color w:val="auto"/>
          <w:sz w:val="24"/>
          <w:szCs w:val="24"/>
        </w:rPr>
        <w:t>00</w:t>
      </w:r>
      <w:r>
        <w:rPr>
          <w:rFonts w:hint="eastAsia"/>
          <w:bCs/>
          <w:color w:val="auto"/>
          <w:sz w:val="24"/>
          <w:szCs w:val="24"/>
        </w:rPr>
        <w:t>mm</w:t>
      </w:r>
      <w:r>
        <w:rPr>
          <w:rFonts w:hint="eastAsia"/>
          <w:bCs/>
          <w:color w:val="auto"/>
          <w:sz w:val="24"/>
          <w:szCs w:val="24"/>
        </w:rPr>
        <w:t>，并分段布置，保温层每段间隔距离宜为</w:t>
      </w:r>
      <w:r>
        <w:rPr>
          <w:rFonts w:hint="eastAsia"/>
          <w:bCs/>
          <w:color w:val="auto"/>
          <w:sz w:val="24"/>
          <w:szCs w:val="24"/>
        </w:rPr>
        <w:t>5</w:t>
      </w:r>
      <w:r>
        <w:rPr>
          <w:bCs/>
          <w:color w:val="auto"/>
          <w:sz w:val="24"/>
          <w:szCs w:val="24"/>
        </w:rPr>
        <w:t>0</w:t>
      </w:r>
      <w:r>
        <w:rPr>
          <w:rFonts w:hint="eastAsia"/>
          <w:bCs/>
          <w:color w:val="auto"/>
          <w:sz w:val="24"/>
          <w:szCs w:val="24"/>
        </w:rPr>
        <w:t>mm</w:t>
      </w:r>
      <w:r>
        <w:rPr>
          <w:rFonts w:hint="eastAsia"/>
          <w:bCs/>
          <w:color w:val="auto"/>
          <w:sz w:val="24"/>
          <w:szCs w:val="24"/>
        </w:rPr>
        <w:t>；</w:t>
      </w:r>
    </w:p>
    <w:p w14:paraId="47269AD6" w14:textId="77777777" w:rsidR="00F32568" w:rsidRDefault="00000000">
      <w:pPr>
        <w:pStyle w:val="afd"/>
        <w:numPr>
          <w:ilvl w:val="0"/>
          <w:numId w:val="7"/>
        </w:numPr>
        <w:spacing w:line="360" w:lineRule="auto"/>
        <w:ind w:left="0" w:firstLine="480"/>
        <w:rPr>
          <w:bCs/>
          <w:color w:val="auto"/>
          <w:sz w:val="24"/>
          <w:szCs w:val="24"/>
        </w:rPr>
      </w:pPr>
      <w:r>
        <w:rPr>
          <w:rFonts w:hint="eastAsia"/>
          <w:bCs/>
          <w:color w:val="auto"/>
          <w:sz w:val="24"/>
          <w:szCs w:val="24"/>
        </w:rPr>
        <w:t>钢丝网片和</w:t>
      </w:r>
      <w:proofErr w:type="gramStart"/>
      <w:r>
        <w:rPr>
          <w:rFonts w:hint="eastAsia"/>
          <w:bCs/>
          <w:color w:val="auto"/>
          <w:sz w:val="24"/>
          <w:szCs w:val="24"/>
        </w:rPr>
        <w:t>腹丝</w:t>
      </w:r>
      <w:proofErr w:type="gramEnd"/>
      <w:r>
        <w:rPr>
          <w:rFonts w:hint="eastAsia"/>
          <w:bCs/>
          <w:color w:val="auto"/>
          <w:sz w:val="24"/>
          <w:szCs w:val="24"/>
        </w:rPr>
        <w:t>应采用冷拔低碳镀锌钢丝，且钢丝直径不应小于</w:t>
      </w:r>
      <w:r>
        <w:rPr>
          <w:rFonts w:hint="eastAsia"/>
          <w:bCs/>
          <w:color w:val="auto"/>
          <w:sz w:val="24"/>
          <w:szCs w:val="24"/>
        </w:rPr>
        <w:t xml:space="preserve"> </w:t>
      </w:r>
      <w:r>
        <w:rPr>
          <w:rFonts w:hint="eastAsia"/>
          <w:bCs/>
          <w:color w:val="auto"/>
          <w:sz w:val="24"/>
          <w:szCs w:val="24"/>
        </w:rPr>
        <w:lastRenderedPageBreak/>
        <w:t>3.0mm</w:t>
      </w:r>
      <w:r>
        <w:rPr>
          <w:rFonts w:hint="eastAsia"/>
          <w:bCs/>
          <w:color w:val="auto"/>
          <w:sz w:val="24"/>
          <w:szCs w:val="24"/>
        </w:rPr>
        <w:t>；</w:t>
      </w:r>
    </w:p>
    <w:p w14:paraId="2F0EE933" w14:textId="77777777" w:rsidR="00F32568" w:rsidRDefault="00000000">
      <w:pPr>
        <w:pStyle w:val="afd"/>
        <w:numPr>
          <w:ilvl w:val="0"/>
          <w:numId w:val="7"/>
        </w:numPr>
        <w:spacing w:line="360" w:lineRule="auto"/>
        <w:ind w:left="0" w:firstLine="480"/>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墙板中应设置至少</w:t>
      </w:r>
      <w:proofErr w:type="gramStart"/>
      <w:r>
        <w:rPr>
          <w:bCs/>
          <w:color w:val="auto"/>
          <w:sz w:val="24"/>
          <w:szCs w:val="24"/>
        </w:rPr>
        <w:t>3</w:t>
      </w:r>
      <w:r>
        <w:rPr>
          <w:rFonts w:hint="eastAsia"/>
          <w:bCs/>
          <w:color w:val="auto"/>
          <w:sz w:val="24"/>
          <w:szCs w:val="24"/>
        </w:rPr>
        <w:t>道腹</w:t>
      </w:r>
      <w:proofErr w:type="gramEnd"/>
      <w:r>
        <w:rPr>
          <w:rFonts w:hint="eastAsia"/>
          <w:bCs/>
          <w:color w:val="auto"/>
          <w:sz w:val="24"/>
          <w:szCs w:val="24"/>
        </w:rPr>
        <w:t>丝，</w:t>
      </w:r>
      <w:proofErr w:type="gramStart"/>
      <w:r>
        <w:rPr>
          <w:rFonts w:hint="eastAsia"/>
          <w:bCs/>
          <w:color w:val="auto"/>
          <w:sz w:val="24"/>
          <w:szCs w:val="24"/>
        </w:rPr>
        <w:t>且腹丝间距</w:t>
      </w:r>
      <w:proofErr w:type="gramEnd"/>
      <w:r>
        <w:rPr>
          <w:rFonts w:hint="eastAsia"/>
          <w:bCs/>
          <w:color w:val="auto"/>
          <w:sz w:val="24"/>
          <w:szCs w:val="24"/>
        </w:rPr>
        <w:t>不应大于</w:t>
      </w:r>
      <w:r>
        <w:rPr>
          <w:rFonts w:hint="eastAsia"/>
          <w:bCs/>
          <w:color w:val="auto"/>
          <w:sz w:val="24"/>
          <w:szCs w:val="24"/>
        </w:rPr>
        <w:t>100mm</w:t>
      </w:r>
      <w:r>
        <w:rPr>
          <w:rFonts w:hint="eastAsia"/>
          <w:bCs/>
          <w:color w:val="auto"/>
          <w:sz w:val="24"/>
          <w:szCs w:val="24"/>
        </w:rPr>
        <w:t>，</w:t>
      </w:r>
      <w:proofErr w:type="gramStart"/>
      <w:r>
        <w:rPr>
          <w:rFonts w:hint="eastAsia"/>
          <w:bCs/>
          <w:color w:val="auto"/>
          <w:sz w:val="24"/>
          <w:szCs w:val="24"/>
        </w:rPr>
        <w:t>腹丝节距</w:t>
      </w:r>
      <w:proofErr w:type="gramEnd"/>
      <w:r>
        <w:rPr>
          <w:rFonts w:hint="eastAsia"/>
          <w:bCs/>
          <w:color w:val="auto"/>
          <w:sz w:val="24"/>
          <w:szCs w:val="24"/>
        </w:rPr>
        <w:t>不应大于</w:t>
      </w:r>
      <w:r>
        <w:rPr>
          <w:bCs/>
          <w:color w:val="auto"/>
          <w:sz w:val="24"/>
          <w:szCs w:val="24"/>
        </w:rPr>
        <w:t>15</w:t>
      </w:r>
      <w:r>
        <w:rPr>
          <w:rFonts w:hint="eastAsia"/>
          <w:bCs/>
          <w:color w:val="auto"/>
          <w:sz w:val="24"/>
          <w:szCs w:val="24"/>
        </w:rPr>
        <w:t>0mm</w:t>
      </w:r>
      <w:r>
        <w:rPr>
          <w:rFonts w:hint="eastAsia"/>
          <w:bCs/>
          <w:color w:val="auto"/>
          <w:sz w:val="24"/>
          <w:szCs w:val="24"/>
        </w:rPr>
        <w:t>（图</w:t>
      </w:r>
      <w:r>
        <w:rPr>
          <w:rFonts w:hint="eastAsia"/>
          <w:bCs/>
          <w:color w:val="auto"/>
          <w:sz w:val="24"/>
          <w:szCs w:val="24"/>
        </w:rPr>
        <w:t>6</w:t>
      </w:r>
      <w:r>
        <w:rPr>
          <w:bCs/>
          <w:color w:val="auto"/>
          <w:sz w:val="24"/>
          <w:szCs w:val="24"/>
        </w:rPr>
        <w:t>.4.2</w:t>
      </w:r>
      <w:r>
        <w:rPr>
          <w:rFonts w:hint="eastAsia"/>
          <w:bCs/>
          <w:color w:val="auto"/>
          <w:sz w:val="24"/>
          <w:szCs w:val="24"/>
        </w:rPr>
        <w:t>）；</w:t>
      </w:r>
    </w:p>
    <w:p w14:paraId="6A150638" w14:textId="77777777" w:rsidR="00F32568" w:rsidRDefault="00000000">
      <w:pPr>
        <w:pStyle w:val="afd"/>
        <w:numPr>
          <w:ilvl w:val="0"/>
          <w:numId w:val="7"/>
        </w:numPr>
        <w:spacing w:line="360" w:lineRule="auto"/>
        <w:ind w:left="0" w:firstLine="480"/>
        <w:rPr>
          <w:bCs/>
          <w:color w:val="auto"/>
          <w:sz w:val="24"/>
          <w:szCs w:val="24"/>
        </w:rPr>
      </w:pPr>
      <w:r>
        <w:rPr>
          <w:rFonts w:hint="eastAsia"/>
          <w:bCs/>
          <w:color w:val="auto"/>
          <w:sz w:val="24"/>
          <w:szCs w:val="24"/>
        </w:rPr>
        <w:t>钢</w:t>
      </w:r>
      <w:proofErr w:type="gramStart"/>
      <w:r>
        <w:rPr>
          <w:rFonts w:hint="eastAsia"/>
          <w:bCs/>
          <w:color w:val="auto"/>
          <w:sz w:val="24"/>
          <w:szCs w:val="24"/>
        </w:rPr>
        <w:t>丝网片距墙板</w:t>
      </w:r>
      <w:proofErr w:type="gramEnd"/>
      <w:r>
        <w:rPr>
          <w:rFonts w:hint="eastAsia"/>
          <w:bCs/>
          <w:color w:val="auto"/>
          <w:sz w:val="24"/>
          <w:szCs w:val="24"/>
        </w:rPr>
        <w:t>内外侧表面保护层厚度不应小于</w:t>
      </w:r>
      <w:r>
        <w:rPr>
          <w:rFonts w:hint="eastAsia"/>
          <w:bCs/>
          <w:color w:val="auto"/>
          <w:sz w:val="24"/>
          <w:szCs w:val="24"/>
        </w:rPr>
        <w:t>15mm</w:t>
      </w:r>
      <w:r>
        <w:rPr>
          <w:rFonts w:hint="eastAsia"/>
          <w:bCs/>
          <w:color w:val="auto"/>
          <w:sz w:val="24"/>
          <w:szCs w:val="24"/>
        </w:rPr>
        <w:t>，距</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墙板端部保护层厚度不应小于</w:t>
      </w:r>
      <w:r>
        <w:rPr>
          <w:rFonts w:hint="eastAsia"/>
          <w:bCs/>
          <w:color w:val="auto"/>
          <w:sz w:val="24"/>
          <w:szCs w:val="24"/>
        </w:rPr>
        <w:t>10mm</w:t>
      </w:r>
      <w:r>
        <w:rPr>
          <w:rFonts w:hint="eastAsia"/>
          <w:bCs/>
          <w:color w:val="auto"/>
          <w:sz w:val="24"/>
          <w:szCs w:val="24"/>
        </w:rPr>
        <w:t>。</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914"/>
      </w:tblGrid>
      <w:tr w:rsidR="00F32568" w14:paraId="77BC7D8F" w14:textId="77777777">
        <w:tc>
          <w:tcPr>
            <w:tcW w:w="5382" w:type="dxa"/>
          </w:tcPr>
          <w:p w14:paraId="439C7121" w14:textId="77777777" w:rsidR="00F32568" w:rsidRDefault="00000000">
            <w:pPr>
              <w:spacing w:line="360" w:lineRule="auto"/>
              <w:jc w:val="center"/>
              <w:rPr>
                <w:bCs/>
                <w:color w:val="auto"/>
                <w:sz w:val="24"/>
                <w:szCs w:val="24"/>
              </w:rPr>
            </w:pPr>
            <w:r>
              <w:rPr>
                <w:noProof/>
              </w:rPr>
              <w:drawing>
                <wp:inline distT="0" distB="0" distL="0" distR="0" wp14:anchorId="5D706D47" wp14:editId="3D1D197B">
                  <wp:extent cx="1344930" cy="1569720"/>
                  <wp:effectExtent l="0" t="0" r="7620" b="0"/>
                  <wp:docPr id="21067714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71415" name="图片 1"/>
                          <pic:cNvPicPr>
                            <a:picLocks noChangeAspect="1"/>
                          </pic:cNvPicPr>
                        </pic:nvPicPr>
                        <pic:blipFill>
                          <a:blip r:embed="rId258"/>
                          <a:stretch>
                            <a:fillRect/>
                          </a:stretch>
                        </pic:blipFill>
                        <pic:spPr>
                          <a:xfrm>
                            <a:off x="0" y="0"/>
                            <a:ext cx="1347193" cy="1571725"/>
                          </a:xfrm>
                          <a:prstGeom prst="rect">
                            <a:avLst/>
                          </a:prstGeom>
                        </pic:spPr>
                      </pic:pic>
                    </a:graphicData>
                  </a:graphic>
                </wp:inline>
              </w:drawing>
            </w:r>
          </w:p>
        </w:tc>
        <w:tc>
          <w:tcPr>
            <w:tcW w:w="2914" w:type="dxa"/>
            <w:vAlign w:val="center"/>
          </w:tcPr>
          <w:p w14:paraId="63ACD035" w14:textId="77777777" w:rsidR="00F32568" w:rsidRDefault="00000000">
            <w:pPr>
              <w:spacing w:line="360" w:lineRule="auto"/>
              <w:jc w:val="center"/>
              <w:rPr>
                <w:bCs/>
                <w:color w:val="auto"/>
                <w:sz w:val="24"/>
                <w:szCs w:val="24"/>
              </w:rPr>
            </w:pPr>
            <w:r>
              <w:rPr>
                <w:noProof/>
              </w:rPr>
              <w:drawing>
                <wp:inline distT="0" distB="0" distL="0" distR="0" wp14:anchorId="2067519C" wp14:editId="36B2A3EA">
                  <wp:extent cx="1327150" cy="876935"/>
                  <wp:effectExtent l="0" t="0" r="6350" b="0"/>
                  <wp:docPr id="20958386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38608" name="图片 1"/>
                          <pic:cNvPicPr>
                            <a:picLocks noChangeAspect="1"/>
                          </pic:cNvPicPr>
                        </pic:nvPicPr>
                        <pic:blipFill>
                          <a:blip r:embed="rId259"/>
                          <a:srcRect l="9824" t="17431" r="4214"/>
                          <a:stretch>
                            <a:fillRect/>
                          </a:stretch>
                        </pic:blipFill>
                        <pic:spPr>
                          <a:xfrm>
                            <a:off x="0" y="0"/>
                            <a:ext cx="1337983" cy="884118"/>
                          </a:xfrm>
                          <a:prstGeom prst="rect">
                            <a:avLst/>
                          </a:prstGeom>
                          <a:ln>
                            <a:noFill/>
                          </a:ln>
                        </pic:spPr>
                      </pic:pic>
                    </a:graphicData>
                  </a:graphic>
                </wp:inline>
              </w:drawing>
            </w:r>
          </w:p>
        </w:tc>
      </w:tr>
      <w:tr w:rsidR="00F32568" w14:paraId="75F3A014" w14:textId="77777777">
        <w:tc>
          <w:tcPr>
            <w:tcW w:w="5382" w:type="dxa"/>
          </w:tcPr>
          <w:p w14:paraId="1529BDE7" w14:textId="25927A9D" w:rsidR="00F32568" w:rsidRDefault="00000000">
            <w:pPr>
              <w:spacing w:line="360" w:lineRule="auto"/>
              <w:jc w:val="center"/>
              <w:rPr>
                <w:bCs/>
                <w:color w:val="auto"/>
              </w:rPr>
            </w:pPr>
            <w:r>
              <w:rPr>
                <w:rFonts w:hint="eastAsia"/>
                <w:bCs/>
                <w:color w:val="auto"/>
              </w:rPr>
              <w:t>（</w:t>
            </w:r>
            <w:r>
              <w:rPr>
                <w:rFonts w:hint="eastAsia"/>
                <w:bCs/>
                <w:color w:val="auto"/>
              </w:rPr>
              <w:t>a</w:t>
            </w:r>
            <w:r>
              <w:rPr>
                <w:rFonts w:hint="eastAsia"/>
                <w:bCs/>
                <w:color w:val="auto"/>
              </w:rPr>
              <w:t>）</w:t>
            </w:r>
            <w:r>
              <w:rPr>
                <w:rFonts w:hint="eastAsia"/>
                <w:bCs/>
                <w:color w:val="auto"/>
              </w:rPr>
              <w:t>AAC</w:t>
            </w:r>
            <w:proofErr w:type="gramStart"/>
            <w:r>
              <w:rPr>
                <w:rFonts w:hint="eastAsia"/>
                <w:bCs/>
                <w:color w:val="auto"/>
              </w:rPr>
              <w:t>陶瓷棉自保温</w:t>
            </w:r>
            <w:proofErr w:type="gramEnd"/>
            <w:r>
              <w:rPr>
                <w:rFonts w:hint="eastAsia"/>
                <w:bCs/>
                <w:color w:val="auto"/>
              </w:rPr>
              <w:t>墙板沿长度方向截面示意</w:t>
            </w:r>
            <w:r>
              <w:rPr>
                <w:rFonts w:hint="eastAsia"/>
                <w:bCs/>
                <w:color w:val="auto"/>
              </w:rPr>
              <w:t>图</w:t>
            </w:r>
          </w:p>
        </w:tc>
        <w:tc>
          <w:tcPr>
            <w:tcW w:w="2914" w:type="dxa"/>
          </w:tcPr>
          <w:p w14:paraId="7D671092" w14:textId="4448CD60" w:rsidR="00F32568" w:rsidRDefault="00000000">
            <w:pPr>
              <w:spacing w:line="360" w:lineRule="auto"/>
              <w:jc w:val="center"/>
              <w:rPr>
                <w:bCs/>
                <w:color w:val="auto"/>
              </w:rPr>
            </w:pPr>
            <w:r>
              <w:rPr>
                <w:rFonts w:hint="eastAsia"/>
                <w:bCs/>
                <w:color w:val="auto"/>
              </w:rPr>
              <w:t>1</w:t>
            </w:r>
            <w:r>
              <w:rPr>
                <w:bCs/>
                <w:color w:val="auto"/>
              </w:rPr>
              <w:t xml:space="preserve">-1 </w:t>
            </w:r>
            <w:r>
              <w:rPr>
                <w:rFonts w:hint="eastAsia"/>
                <w:bCs/>
                <w:color w:val="auto"/>
              </w:rPr>
              <w:t>截面示意</w:t>
            </w:r>
            <w:r>
              <w:rPr>
                <w:rFonts w:hint="eastAsia"/>
                <w:bCs/>
                <w:color w:val="auto"/>
              </w:rPr>
              <w:t>图</w:t>
            </w:r>
          </w:p>
        </w:tc>
      </w:tr>
      <w:tr w:rsidR="00F32568" w14:paraId="6DCE1707" w14:textId="77777777">
        <w:tc>
          <w:tcPr>
            <w:tcW w:w="8296" w:type="dxa"/>
            <w:gridSpan w:val="2"/>
          </w:tcPr>
          <w:p w14:paraId="1E5126F7" w14:textId="77777777" w:rsidR="00F32568" w:rsidRDefault="00000000">
            <w:pPr>
              <w:spacing w:line="360" w:lineRule="auto"/>
              <w:jc w:val="center"/>
              <w:rPr>
                <w:bCs/>
                <w:color w:val="auto"/>
              </w:rPr>
            </w:pPr>
            <w:r>
              <w:rPr>
                <w:rFonts w:hint="eastAsia"/>
                <w:bCs/>
                <w:color w:val="auto"/>
              </w:rPr>
              <w:t>图</w:t>
            </w:r>
            <w:r>
              <w:rPr>
                <w:rFonts w:hint="eastAsia"/>
                <w:bCs/>
                <w:color w:val="auto"/>
              </w:rPr>
              <w:t>6</w:t>
            </w:r>
            <w:r>
              <w:rPr>
                <w:bCs/>
                <w:color w:val="auto"/>
              </w:rPr>
              <w:t xml:space="preserve">.4.2  </w:t>
            </w:r>
            <w:r>
              <w:rPr>
                <w:rFonts w:hint="eastAsia"/>
                <w:bCs/>
                <w:color w:val="auto"/>
              </w:rPr>
              <w:t>AAC</w:t>
            </w:r>
            <w:proofErr w:type="gramStart"/>
            <w:r>
              <w:rPr>
                <w:rFonts w:hint="eastAsia"/>
                <w:bCs/>
                <w:color w:val="auto"/>
              </w:rPr>
              <w:t>陶瓷棉自保温</w:t>
            </w:r>
            <w:proofErr w:type="gramEnd"/>
            <w:r>
              <w:rPr>
                <w:rFonts w:hint="eastAsia"/>
                <w:bCs/>
                <w:color w:val="auto"/>
              </w:rPr>
              <w:t>墙板</w:t>
            </w:r>
            <w:proofErr w:type="gramStart"/>
            <w:r>
              <w:rPr>
                <w:rFonts w:hint="eastAsia"/>
                <w:bCs/>
                <w:color w:val="auto"/>
              </w:rPr>
              <w:t>腹丝位置</w:t>
            </w:r>
            <w:proofErr w:type="gramEnd"/>
            <w:r>
              <w:rPr>
                <w:rFonts w:hint="eastAsia"/>
                <w:bCs/>
                <w:color w:val="auto"/>
              </w:rPr>
              <w:t>示意图</w:t>
            </w:r>
          </w:p>
          <w:p w14:paraId="2A508369" w14:textId="77777777" w:rsidR="00F32568" w:rsidRDefault="00000000">
            <w:pPr>
              <w:spacing w:line="360" w:lineRule="auto"/>
              <w:jc w:val="center"/>
              <w:rPr>
                <w:bCs/>
                <w:color w:val="auto"/>
              </w:rPr>
            </w:pPr>
            <w:r>
              <w:rPr>
                <w:rFonts w:hint="eastAsia"/>
                <w:bCs/>
                <w:color w:val="auto"/>
              </w:rPr>
              <w:t>a</w:t>
            </w:r>
            <w:r>
              <w:rPr>
                <w:bCs/>
                <w:color w:val="auto"/>
                <w:vertAlign w:val="subscript"/>
              </w:rPr>
              <w:t>1</w:t>
            </w:r>
            <w:r>
              <w:rPr>
                <w:rFonts w:hint="eastAsia"/>
                <w:bCs/>
                <w:color w:val="auto"/>
              </w:rPr>
              <w:t>——</w:t>
            </w:r>
            <w:proofErr w:type="gramStart"/>
            <w:r>
              <w:rPr>
                <w:rFonts w:hint="eastAsia"/>
                <w:bCs/>
                <w:color w:val="auto"/>
              </w:rPr>
              <w:t>腹丝节距</w:t>
            </w:r>
            <w:proofErr w:type="gramEnd"/>
            <w:r>
              <w:rPr>
                <w:rFonts w:hint="eastAsia"/>
                <w:bCs/>
                <w:color w:val="auto"/>
              </w:rPr>
              <w:t>；</w:t>
            </w:r>
            <w:r>
              <w:rPr>
                <w:rFonts w:hint="eastAsia"/>
                <w:bCs/>
                <w:color w:val="auto"/>
              </w:rPr>
              <w:t>a</w:t>
            </w:r>
            <w:r>
              <w:rPr>
                <w:bCs/>
                <w:color w:val="auto"/>
                <w:vertAlign w:val="subscript"/>
              </w:rPr>
              <w:t>2</w:t>
            </w:r>
            <w:r>
              <w:rPr>
                <w:rFonts w:hint="eastAsia"/>
                <w:bCs/>
                <w:color w:val="auto"/>
              </w:rPr>
              <w:t>——</w:t>
            </w:r>
            <w:proofErr w:type="gramStart"/>
            <w:r>
              <w:rPr>
                <w:rFonts w:hint="eastAsia"/>
                <w:bCs/>
                <w:color w:val="auto"/>
              </w:rPr>
              <w:t>腹丝间距</w:t>
            </w:r>
            <w:proofErr w:type="gramEnd"/>
          </w:p>
        </w:tc>
      </w:tr>
    </w:tbl>
    <w:p w14:paraId="1656571D"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hint="eastAsia"/>
          <w:color w:val="auto"/>
          <w:sz w:val="24"/>
        </w:rPr>
        <w:t>条文说明：6.</w:t>
      </w:r>
      <w:r>
        <w:rPr>
          <w:rFonts w:ascii="仿宋_GB2312" w:eastAsia="仿宋_GB2312"/>
          <w:color w:val="auto"/>
          <w:sz w:val="24"/>
        </w:rPr>
        <w:t>4.2</w:t>
      </w:r>
      <w:r>
        <w:rPr>
          <w:rFonts w:ascii="仿宋_GB2312" w:eastAsia="仿宋_GB2312" w:hint="eastAsia"/>
          <w:color w:val="auto"/>
          <w:sz w:val="24"/>
        </w:rPr>
        <w:t xml:space="preserve"> 结合理论分析与试验研究，本条文给出了AAC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墙板自身构造要求。由于墙板中间保温层为陶瓷棉板，自身压缩强度仅有2</w:t>
      </w:r>
      <w:r>
        <w:rPr>
          <w:rFonts w:ascii="仿宋_GB2312" w:eastAsia="仿宋_GB2312"/>
          <w:color w:val="auto"/>
          <w:sz w:val="24"/>
        </w:rPr>
        <w:t>5</w:t>
      </w:r>
      <w:r>
        <w:rPr>
          <w:rFonts w:ascii="仿宋_GB2312" w:eastAsia="仿宋_GB2312" w:hint="eastAsia"/>
          <w:color w:val="auto"/>
          <w:sz w:val="24"/>
        </w:rPr>
        <w:t>kPa，钢丝网架构造类墙板往往需要借助保温材料的一定承压力，进行稳定的荷载传递，考虑陶瓷棉板的压缩强度较低，受压后，应变较低，相应截面应力较低，所以陶瓷棉板不建议在墙板中连续布置，在墙板预制中，陶瓷棉板间隔布置，间隔空间</w:t>
      </w:r>
      <w:proofErr w:type="gramStart"/>
      <w:r>
        <w:rPr>
          <w:rFonts w:ascii="仿宋_GB2312" w:eastAsia="仿宋_GB2312" w:hint="eastAsia"/>
          <w:color w:val="auto"/>
          <w:sz w:val="24"/>
        </w:rPr>
        <w:t>部位为蒸压</w:t>
      </w:r>
      <w:proofErr w:type="gramEnd"/>
      <w:r>
        <w:rPr>
          <w:rFonts w:ascii="仿宋_GB2312" w:eastAsia="仿宋_GB2312" w:hint="eastAsia"/>
          <w:color w:val="auto"/>
          <w:sz w:val="24"/>
        </w:rPr>
        <w:t>加气混凝土，从而将</w:t>
      </w:r>
      <w:proofErr w:type="gramStart"/>
      <w:r>
        <w:rPr>
          <w:rFonts w:ascii="仿宋_GB2312" w:eastAsia="仿宋_GB2312" w:hint="eastAsia"/>
          <w:color w:val="auto"/>
          <w:sz w:val="24"/>
        </w:rPr>
        <w:t>内外侧蒸压</w:t>
      </w:r>
      <w:proofErr w:type="gramEnd"/>
      <w:r>
        <w:rPr>
          <w:rFonts w:ascii="仿宋_GB2312" w:eastAsia="仿宋_GB2312" w:hint="eastAsia"/>
          <w:color w:val="auto"/>
          <w:sz w:val="24"/>
        </w:rPr>
        <w:t>加气混凝土联通，从而保证了AAC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墙板整体性。</w:t>
      </w:r>
    </w:p>
    <w:bookmarkEnd w:id="71"/>
    <w:p w14:paraId="0958B8D9"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挑出主体结构梁、板</w:t>
      </w:r>
      <w:r>
        <w:rPr>
          <w:rFonts w:hint="eastAsia"/>
          <w:bCs/>
          <w:color w:val="auto"/>
          <w:sz w:val="24"/>
          <w:szCs w:val="24"/>
        </w:rPr>
        <w:t>或专用承托件</w:t>
      </w:r>
      <w:r>
        <w:rPr>
          <w:bCs/>
          <w:color w:val="auto"/>
          <w:sz w:val="24"/>
          <w:szCs w:val="24"/>
        </w:rPr>
        <w:t>的宽度不宜大于厚度的</w:t>
      </w:r>
      <w:r>
        <w:rPr>
          <w:bCs/>
          <w:color w:val="auto"/>
          <w:sz w:val="24"/>
          <w:szCs w:val="24"/>
        </w:rPr>
        <w:t>1/3</w:t>
      </w:r>
      <w:r>
        <w:rPr>
          <w:bCs/>
          <w:color w:val="auto"/>
          <w:sz w:val="24"/>
          <w:szCs w:val="24"/>
        </w:rPr>
        <w:t>。</w:t>
      </w:r>
    </w:p>
    <w:p w14:paraId="2BB810FC"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悬臂长度不应大于</w:t>
      </w:r>
      <w:r>
        <w:rPr>
          <w:bCs/>
          <w:color w:val="auto"/>
          <w:sz w:val="24"/>
          <w:szCs w:val="24"/>
        </w:rPr>
        <w:t>6</w:t>
      </w:r>
      <w:r>
        <w:rPr>
          <w:bCs/>
          <w:color w:val="auto"/>
          <w:sz w:val="24"/>
          <w:szCs w:val="24"/>
        </w:rPr>
        <w:t>倍</w:t>
      </w:r>
      <w:r>
        <w:rPr>
          <w:rFonts w:hint="eastAsia"/>
          <w:bCs/>
          <w:color w:val="auto"/>
          <w:sz w:val="24"/>
          <w:szCs w:val="24"/>
        </w:rPr>
        <w:t>内外</w:t>
      </w:r>
      <w:r>
        <w:rPr>
          <w:bCs/>
          <w:color w:val="auto"/>
          <w:sz w:val="24"/>
          <w:szCs w:val="24"/>
        </w:rPr>
        <w:t>叶蒸压加气</w:t>
      </w:r>
      <w:proofErr w:type="gramStart"/>
      <w:r>
        <w:rPr>
          <w:bCs/>
          <w:color w:val="auto"/>
          <w:sz w:val="24"/>
          <w:szCs w:val="24"/>
        </w:rPr>
        <w:t>混凝土板</w:t>
      </w:r>
      <w:r>
        <w:rPr>
          <w:rFonts w:hint="eastAsia"/>
          <w:bCs/>
          <w:color w:val="auto"/>
          <w:sz w:val="24"/>
          <w:szCs w:val="24"/>
        </w:rPr>
        <w:t>总</w:t>
      </w:r>
      <w:r>
        <w:rPr>
          <w:bCs/>
          <w:color w:val="auto"/>
          <w:sz w:val="24"/>
          <w:szCs w:val="24"/>
        </w:rPr>
        <w:t>厚度</w:t>
      </w:r>
      <w:proofErr w:type="gramEnd"/>
      <w:r>
        <w:rPr>
          <w:bCs/>
          <w:color w:val="auto"/>
          <w:sz w:val="24"/>
          <w:szCs w:val="24"/>
        </w:rPr>
        <w:t>。</w:t>
      </w:r>
    </w:p>
    <w:p w14:paraId="4F705735"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可采用</w:t>
      </w:r>
      <w:r>
        <w:rPr>
          <w:rFonts w:hint="eastAsia"/>
          <w:bCs/>
          <w:color w:val="auto"/>
          <w:sz w:val="24"/>
          <w:szCs w:val="24"/>
        </w:rPr>
        <w:t>托挂、半内嵌</w:t>
      </w:r>
      <w:r>
        <w:rPr>
          <w:bCs/>
          <w:color w:val="auto"/>
          <w:sz w:val="24"/>
          <w:szCs w:val="24"/>
        </w:rPr>
        <w:t>或内嵌的形式与主体结构进行可靠连接，</w:t>
      </w:r>
      <w:r>
        <w:rPr>
          <w:rFonts w:hint="eastAsia"/>
          <w:bCs/>
          <w:color w:val="auto"/>
          <w:sz w:val="24"/>
          <w:szCs w:val="24"/>
        </w:rPr>
        <w:t>且</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应分层承托。</w:t>
      </w:r>
    </w:p>
    <w:p w14:paraId="23CE66EB"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与主体结构连接的构造要求应符合下列规定：</w:t>
      </w:r>
    </w:p>
    <w:p w14:paraId="404F16F8"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 xml:space="preserve">1   </w:t>
      </w:r>
      <w:r>
        <w:rPr>
          <w:rFonts w:ascii="Times New Roman" w:eastAsia="宋体"/>
          <w:b w:val="0"/>
          <w:color w:val="auto"/>
          <w:sz w:val="24"/>
          <w:szCs w:val="24"/>
        </w:rPr>
        <w:t>连接节点距离板端不应小于</w:t>
      </w:r>
      <w:r>
        <w:rPr>
          <w:rFonts w:ascii="Times New Roman" w:eastAsia="宋体"/>
          <w:b w:val="0"/>
          <w:color w:val="auto"/>
          <w:sz w:val="24"/>
          <w:szCs w:val="24"/>
        </w:rPr>
        <w:t>80mm</w:t>
      </w:r>
      <w:r>
        <w:rPr>
          <w:rFonts w:ascii="Times New Roman" w:eastAsia="宋体"/>
          <w:b w:val="0"/>
          <w:color w:val="auto"/>
          <w:sz w:val="24"/>
          <w:szCs w:val="24"/>
        </w:rPr>
        <w:t>；</w:t>
      </w:r>
    </w:p>
    <w:p w14:paraId="3530FA84" w14:textId="77777777" w:rsidR="00F32568" w:rsidRDefault="00000000">
      <w:pPr>
        <w:pStyle w:val="12"/>
        <w:tabs>
          <w:tab w:val="left" w:pos="0"/>
        </w:tabs>
        <w:spacing w:line="360" w:lineRule="auto"/>
        <w:ind w:firstLineChars="295" w:firstLine="711"/>
        <w:jc w:val="both"/>
        <w:outlineLvl w:val="9"/>
        <w:rPr>
          <w:rFonts w:ascii="Times New Roman" w:eastAsia="宋体"/>
          <w:bCs w:val="0"/>
          <w:color w:val="auto"/>
          <w:sz w:val="24"/>
          <w:szCs w:val="24"/>
        </w:rPr>
      </w:pPr>
      <w:r>
        <w:rPr>
          <w:rFonts w:ascii="Times New Roman" w:eastAsia="宋体"/>
          <w:bCs w:val="0"/>
          <w:color w:val="auto"/>
          <w:sz w:val="24"/>
          <w:szCs w:val="24"/>
        </w:rPr>
        <w:t xml:space="preserve">2  </w:t>
      </w:r>
      <w:r>
        <w:rPr>
          <w:rFonts w:ascii="Times New Roman" w:eastAsia="宋体"/>
          <w:b w:val="0"/>
          <w:color w:val="auto"/>
          <w:sz w:val="24"/>
          <w:szCs w:val="24"/>
        </w:rPr>
        <w:t>与主体结构连接点数量和位置应根据</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形状、尺</w:t>
      </w:r>
      <w:r>
        <w:rPr>
          <w:rFonts w:ascii="Times New Roman" w:eastAsia="宋体"/>
          <w:b w:val="0"/>
          <w:color w:val="auto"/>
          <w:sz w:val="24"/>
          <w:szCs w:val="24"/>
        </w:rPr>
        <w:lastRenderedPageBreak/>
        <w:t>寸以及主体结构层间位移等因素经计算确定，且连接点不应少于</w:t>
      </w:r>
      <w:r>
        <w:rPr>
          <w:rFonts w:ascii="Times New Roman" w:eastAsia="宋体"/>
          <w:b w:val="0"/>
          <w:color w:val="auto"/>
          <w:sz w:val="24"/>
          <w:szCs w:val="24"/>
        </w:rPr>
        <w:t>2</w:t>
      </w:r>
      <w:r>
        <w:rPr>
          <w:rFonts w:ascii="Times New Roman" w:eastAsia="宋体"/>
          <w:b w:val="0"/>
          <w:color w:val="auto"/>
          <w:sz w:val="24"/>
          <w:szCs w:val="24"/>
        </w:rPr>
        <w:t>个；</w:t>
      </w:r>
    </w:p>
    <w:p w14:paraId="33076C4D"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 xml:space="preserve">3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与主体结构的连接节点间距离不宜大于</w:t>
      </w:r>
      <w:r>
        <w:rPr>
          <w:rFonts w:ascii="Times New Roman" w:eastAsia="宋体"/>
          <w:b w:val="0"/>
          <w:color w:val="auto"/>
          <w:sz w:val="24"/>
          <w:szCs w:val="24"/>
        </w:rPr>
        <w:t>600mm</w:t>
      </w:r>
      <w:r>
        <w:rPr>
          <w:rFonts w:ascii="Times New Roman" w:eastAsia="宋体"/>
          <w:b w:val="0"/>
          <w:color w:val="auto"/>
          <w:sz w:val="24"/>
          <w:szCs w:val="24"/>
        </w:rPr>
        <w:t>。</w:t>
      </w:r>
    </w:p>
    <w:p w14:paraId="3ED2915A"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墙体外</w:t>
      </w:r>
      <w:r>
        <w:rPr>
          <w:bCs/>
          <w:color w:val="auto"/>
          <w:sz w:val="24"/>
          <w:szCs w:val="24"/>
        </w:rPr>
        <w:t>的门窗洞口处应敷设加强扁钢或加强角钢。其中加强扁钢或加强角钢应与主体结构可靠连接，并应满足承载力要求。</w:t>
      </w:r>
    </w:p>
    <w:p w14:paraId="2F1EF932" w14:textId="77777777" w:rsidR="00F32568" w:rsidRDefault="00000000">
      <w:pPr>
        <w:pStyle w:val="afd"/>
        <w:spacing w:line="360" w:lineRule="auto"/>
        <w:ind w:firstLineChars="0" w:firstLine="0"/>
        <w:outlineLvl w:val="2"/>
        <w:rPr>
          <w:bCs/>
          <w:color w:val="auto"/>
          <w:sz w:val="24"/>
          <w:szCs w:val="24"/>
        </w:rPr>
      </w:pPr>
      <w:r>
        <w:rPr>
          <w:rFonts w:ascii="仿宋_GB2312" w:eastAsia="仿宋_GB2312" w:hint="eastAsia"/>
          <w:color w:val="auto"/>
          <w:sz w:val="24"/>
        </w:rPr>
        <w:t>条文说明：</w:t>
      </w:r>
      <w:r>
        <w:rPr>
          <w:rFonts w:ascii="仿宋_GB2312" w:eastAsia="仿宋_GB2312"/>
          <w:color w:val="auto"/>
          <w:sz w:val="24"/>
        </w:rPr>
        <w:t>6.4.7</w:t>
      </w:r>
      <w:r>
        <w:rPr>
          <w:rFonts w:ascii="仿宋_GB2312" w:eastAsia="仿宋_GB2312" w:hint="eastAsia"/>
          <w:color w:val="auto"/>
          <w:sz w:val="24"/>
        </w:rPr>
        <w:t xml:space="preserve">  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的门窗洞口由四周墙板拼成，所以洞口部位的整体性较差，需要用角钢或扁钢对门窗洞口周边进行加强，使门窗承受的风压通过加强件传至主体结构，保证门窗开关自如，防止周边出现裂缝。洞口加强角钢、扁钢端部与结构预埋件焊接固定，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墙板和</w:t>
      </w:r>
      <w:r>
        <w:rPr>
          <w:rFonts w:ascii="仿宋_GB2312" w:eastAsia="仿宋_GB2312"/>
          <w:color w:val="auto"/>
          <w:sz w:val="24"/>
        </w:rPr>
        <w:t>加强</w:t>
      </w:r>
      <w:r>
        <w:rPr>
          <w:rFonts w:ascii="仿宋_GB2312" w:eastAsia="仿宋_GB2312" w:hint="eastAsia"/>
          <w:color w:val="auto"/>
          <w:sz w:val="24"/>
        </w:rPr>
        <w:t>钢材之间也要有效连接，以增加墙板与洞口的整体性。</w:t>
      </w:r>
    </w:p>
    <w:p w14:paraId="524AC24A"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墙板应用于内隔墙时，应与主体结构梁或楼板可靠连接，采用</w:t>
      </w:r>
      <w:r>
        <w:rPr>
          <w:rFonts w:hint="eastAsia"/>
          <w:bCs/>
          <w:color w:val="auto"/>
          <w:sz w:val="24"/>
          <w:szCs w:val="24"/>
        </w:rPr>
        <w:t>U</w:t>
      </w:r>
      <w:r>
        <w:rPr>
          <w:rFonts w:hint="eastAsia"/>
          <w:bCs/>
          <w:color w:val="auto"/>
          <w:sz w:val="24"/>
          <w:szCs w:val="24"/>
        </w:rPr>
        <w:t>型钢卡法或直角钢件法连接时，连接件水平间距不宜大于</w:t>
      </w:r>
      <w:r>
        <w:rPr>
          <w:rFonts w:hint="eastAsia"/>
          <w:bCs/>
          <w:color w:val="auto"/>
          <w:sz w:val="24"/>
          <w:szCs w:val="24"/>
        </w:rPr>
        <w:t>6</w:t>
      </w:r>
      <w:r>
        <w:rPr>
          <w:bCs/>
          <w:color w:val="auto"/>
          <w:sz w:val="24"/>
          <w:szCs w:val="24"/>
        </w:rPr>
        <w:t>00</w:t>
      </w:r>
      <w:r>
        <w:rPr>
          <w:rFonts w:hint="eastAsia"/>
          <w:bCs/>
          <w:color w:val="auto"/>
          <w:sz w:val="24"/>
          <w:szCs w:val="24"/>
        </w:rPr>
        <w:t>mm</w:t>
      </w:r>
      <w:r>
        <w:rPr>
          <w:rFonts w:hint="eastAsia"/>
          <w:bCs/>
          <w:color w:val="auto"/>
          <w:sz w:val="24"/>
          <w:szCs w:val="24"/>
        </w:rPr>
        <w:t>，钢件厚度不应小于</w:t>
      </w:r>
      <w:r>
        <w:rPr>
          <w:rFonts w:hint="eastAsia"/>
          <w:bCs/>
          <w:color w:val="auto"/>
          <w:sz w:val="24"/>
          <w:szCs w:val="24"/>
        </w:rPr>
        <w:t>2mm</w:t>
      </w:r>
      <w:r>
        <w:rPr>
          <w:rFonts w:hint="eastAsia"/>
          <w:bCs/>
          <w:color w:val="auto"/>
          <w:sz w:val="24"/>
          <w:szCs w:val="24"/>
        </w:rPr>
        <w:t>，且</w:t>
      </w:r>
      <w:r>
        <w:rPr>
          <w:rFonts w:hint="eastAsia"/>
          <w:bCs/>
          <w:color w:val="auto"/>
          <w:sz w:val="24"/>
          <w:szCs w:val="24"/>
        </w:rPr>
        <w:t xml:space="preserve"> U </w:t>
      </w:r>
      <w:r>
        <w:rPr>
          <w:rFonts w:hint="eastAsia"/>
          <w:bCs/>
          <w:color w:val="auto"/>
          <w:sz w:val="24"/>
          <w:szCs w:val="24"/>
        </w:rPr>
        <w:t>型卡嵌入墙板的深度应不小于</w:t>
      </w:r>
      <w:r>
        <w:rPr>
          <w:rFonts w:hint="eastAsia"/>
          <w:bCs/>
          <w:color w:val="auto"/>
          <w:sz w:val="24"/>
          <w:szCs w:val="24"/>
        </w:rPr>
        <w:t xml:space="preserve"> 30mm</w:t>
      </w:r>
      <w:r>
        <w:rPr>
          <w:rFonts w:hint="eastAsia"/>
          <w:bCs/>
          <w:color w:val="auto"/>
          <w:sz w:val="24"/>
          <w:szCs w:val="24"/>
        </w:rPr>
        <w:t>。</w:t>
      </w:r>
    </w:p>
    <w:p w14:paraId="190C6388" w14:textId="77777777" w:rsidR="00F32568" w:rsidRDefault="00F32568">
      <w:pPr>
        <w:spacing w:line="360" w:lineRule="auto"/>
        <w:outlineLvl w:val="2"/>
        <w:rPr>
          <w:bCs/>
          <w:color w:val="auto"/>
          <w:sz w:val="24"/>
          <w:szCs w:val="24"/>
        </w:rPr>
        <w:sectPr w:rsidR="00F32568">
          <w:pgSz w:w="11906" w:h="16838"/>
          <w:pgMar w:top="1440" w:right="1800" w:bottom="1440" w:left="1800" w:header="851" w:footer="992" w:gutter="0"/>
          <w:cols w:space="425"/>
          <w:docGrid w:type="lines" w:linePitch="312"/>
        </w:sectPr>
      </w:pPr>
    </w:p>
    <w:p w14:paraId="0B53194C" w14:textId="77777777" w:rsidR="00F32568" w:rsidRDefault="00000000">
      <w:pPr>
        <w:pStyle w:val="afd"/>
        <w:numPr>
          <w:ilvl w:val="0"/>
          <w:numId w:val="3"/>
        </w:numPr>
        <w:spacing w:after="240"/>
        <w:ind w:firstLineChars="0"/>
        <w:jc w:val="center"/>
        <w:outlineLvl w:val="0"/>
        <w:rPr>
          <w:rFonts w:eastAsia="黑体"/>
          <w:bCs/>
          <w:color w:val="auto"/>
          <w:sz w:val="36"/>
          <w:szCs w:val="32"/>
        </w:rPr>
      </w:pPr>
      <w:bookmarkStart w:id="72" w:name="_Toc129287253"/>
      <w:bookmarkStart w:id="73" w:name="_Toc8549"/>
      <w:r>
        <w:rPr>
          <w:rFonts w:eastAsia="黑体"/>
          <w:bCs/>
          <w:color w:val="auto"/>
          <w:sz w:val="36"/>
          <w:szCs w:val="32"/>
        </w:rPr>
        <w:lastRenderedPageBreak/>
        <w:t>施工</w:t>
      </w:r>
      <w:bookmarkEnd w:id="72"/>
      <w:bookmarkEnd w:id="73"/>
    </w:p>
    <w:p w14:paraId="0DFE37A1"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74" w:name="_Toc129287254"/>
      <w:bookmarkStart w:id="75" w:name="_Toc3567"/>
      <w:r>
        <w:rPr>
          <w:rFonts w:eastAsia="黑体"/>
          <w:bCs/>
          <w:color w:val="auto"/>
          <w:sz w:val="28"/>
          <w:szCs w:val="24"/>
        </w:rPr>
        <w:t>一般规定</w:t>
      </w:r>
      <w:bookmarkEnd w:id="74"/>
      <w:bookmarkEnd w:id="75"/>
    </w:p>
    <w:p w14:paraId="6CA8C5BF"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施工前应制定专项施工方案，并应对施工人员进行技术交底和专业技术培训。</w:t>
      </w:r>
    </w:p>
    <w:p w14:paraId="21B71B50"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条文说明：7</w:t>
      </w:r>
      <w:r>
        <w:rPr>
          <w:rFonts w:ascii="仿宋_GB2312" w:eastAsia="仿宋_GB2312"/>
          <w:color w:val="auto"/>
          <w:sz w:val="24"/>
        </w:rPr>
        <w:t>.1.1  专项施工方案</w:t>
      </w:r>
      <w:r>
        <w:rPr>
          <w:rFonts w:ascii="仿宋_GB2312" w:eastAsia="仿宋_GB2312" w:hint="eastAsia"/>
          <w:color w:val="auto"/>
          <w:sz w:val="24"/>
        </w:rPr>
        <w:t>主要</w:t>
      </w:r>
      <w:r>
        <w:rPr>
          <w:rFonts w:ascii="仿宋_GB2312" w:eastAsia="仿宋_GB2312"/>
          <w:color w:val="auto"/>
          <w:sz w:val="24"/>
        </w:rPr>
        <w:t>包括</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墙板排板图</w:t>
      </w:r>
      <w:r>
        <w:rPr>
          <w:rFonts w:ascii="仿宋_GB2312" w:eastAsia="仿宋_GB2312"/>
          <w:color w:val="auto"/>
          <w:sz w:val="24"/>
        </w:rPr>
        <w:t>、连接节点、</w:t>
      </w:r>
      <w:r>
        <w:rPr>
          <w:rFonts w:ascii="仿宋_GB2312" w:eastAsia="仿宋_GB2312" w:hint="eastAsia"/>
          <w:color w:val="auto"/>
          <w:sz w:val="24"/>
        </w:rPr>
        <w:t>连接件位置和数量、</w:t>
      </w:r>
      <w:r>
        <w:rPr>
          <w:rFonts w:ascii="仿宋_GB2312" w:eastAsia="仿宋_GB2312"/>
          <w:color w:val="auto"/>
          <w:sz w:val="24"/>
        </w:rPr>
        <w:t>防水措施、成品保护、安装质量管理、安全防护措施等</w:t>
      </w:r>
      <w:r>
        <w:rPr>
          <w:rFonts w:ascii="仿宋_GB2312" w:eastAsia="仿宋_GB2312" w:hint="eastAsia"/>
          <w:color w:val="auto"/>
          <w:sz w:val="24"/>
        </w:rPr>
        <w:t>内容</w:t>
      </w:r>
      <w:r>
        <w:rPr>
          <w:rFonts w:ascii="仿宋_GB2312" w:eastAsia="仿宋_GB2312"/>
          <w:color w:val="auto"/>
          <w:sz w:val="24"/>
        </w:rPr>
        <w:t>。</w:t>
      </w:r>
      <w:r>
        <w:rPr>
          <w:rFonts w:ascii="仿宋_GB2312" w:eastAsia="仿宋_GB2312" w:hint="eastAsia"/>
          <w:color w:val="auto"/>
          <w:sz w:val="24"/>
        </w:rPr>
        <w:t>专用技术培训和技术交底的目的在于使较详细的了解施工人员、管理人员对AAC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墙板工程的工艺流程，技术要求、质量要求，施工方法和措施等内容，便于科学地、高效地组织施工，避免质量通病和质量缺陷的发生。</w:t>
      </w:r>
    </w:p>
    <w:p w14:paraId="089F8756"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工程组成材料的运输、装卸和存储应符合下列规定：</w:t>
      </w:r>
    </w:p>
    <w:p w14:paraId="6B17955A" w14:textId="77777777" w:rsidR="00F32568" w:rsidRDefault="00000000">
      <w:pPr>
        <w:pStyle w:val="12"/>
        <w:numPr>
          <w:ilvl w:val="0"/>
          <w:numId w:val="8"/>
        </w:numPr>
        <w:spacing w:line="360" w:lineRule="auto"/>
        <w:ind w:left="0" w:firstLineChars="200" w:firstLine="480"/>
        <w:jc w:val="both"/>
        <w:outlineLvl w:val="9"/>
        <w:rPr>
          <w:rFonts w:ascii="Times New Roman" w:eastAsia="宋体"/>
          <w:b w:val="0"/>
          <w:color w:val="auto"/>
          <w:sz w:val="24"/>
          <w:szCs w:val="24"/>
        </w:rPr>
      </w:pP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在运输和装卸过程中，严禁投掷和倾倒；</w:t>
      </w:r>
    </w:p>
    <w:p w14:paraId="02C996DC" w14:textId="77777777" w:rsidR="00F32568" w:rsidRDefault="00000000">
      <w:pPr>
        <w:pStyle w:val="12"/>
        <w:numPr>
          <w:ilvl w:val="0"/>
          <w:numId w:val="8"/>
        </w:numPr>
        <w:spacing w:line="360" w:lineRule="auto"/>
        <w:ind w:left="0" w:firstLineChars="200" w:firstLine="480"/>
        <w:jc w:val="both"/>
        <w:outlineLvl w:val="9"/>
        <w:rPr>
          <w:rFonts w:ascii="Times New Roman" w:eastAsia="宋体"/>
          <w:b w:val="0"/>
          <w:color w:val="auto"/>
          <w:sz w:val="24"/>
          <w:szCs w:val="24"/>
        </w:rPr>
      </w:pP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墙体</w:t>
      </w:r>
      <w:r>
        <w:rPr>
          <w:rFonts w:ascii="Times New Roman" w:eastAsia="宋体"/>
          <w:b w:val="0"/>
          <w:color w:val="auto"/>
          <w:sz w:val="24"/>
          <w:szCs w:val="24"/>
        </w:rPr>
        <w:t>工程的组成材料应按品种、规格堆放整齐，存储期及条件应符合产品说明书的规定，其中</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的堆置高度不宜超过</w:t>
      </w:r>
      <w:r>
        <w:rPr>
          <w:rFonts w:ascii="Times New Roman" w:eastAsia="宋体"/>
          <w:b w:val="0"/>
          <w:color w:val="auto"/>
          <w:sz w:val="24"/>
          <w:szCs w:val="24"/>
        </w:rPr>
        <w:t>2m</w:t>
      </w:r>
      <w:r>
        <w:rPr>
          <w:rFonts w:ascii="Times New Roman" w:eastAsia="宋体"/>
          <w:b w:val="0"/>
          <w:color w:val="auto"/>
          <w:sz w:val="24"/>
          <w:szCs w:val="24"/>
        </w:rPr>
        <w:t>；</w:t>
      </w:r>
    </w:p>
    <w:p w14:paraId="0AAD1E76" w14:textId="77777777" w:rsidR="00F32568" w:rsidRDefault="00000000">
      <w:pPr>
        <w:pStyle w:val="12"/>
        <w:numPr>
          <w:ilvl w:val="0"/>
          <w:numId w:val="8"/>
        </w:numPr>
        <w:spacing w:line="360" w:lineRule="auto"/>
        <w:ind w:left="0" w:firstLineChars="200" w:firstLine="480"/>
        <w:jc w:val="both"/>
        <w:outlineLvl w:val="9"/>
        <w:rPr>
          <w:rFonts w:ascii="Times New Roman" w:eastAsia="宋体"/>
          <w:b w:val="0"/>
          <w:color w:val="auto"/>
          <w:sz w:val="24"/>
          <w:szCs w:val="24"/>
        </w:rPr>
      </w:pPr>
      <w:r>
        <w:rPr>
          <w:rFonts w:ascii="Times New Roman" w:eastAsia="宋体"/>
          <w:b w:val="0"/>
          <w:color w:val="auto"/>
          <w:sz w:val="24"/>
          <w:szCs w:val="24"/>
        </w:rPr>
        <w:t>各类材料在运输、装卸和存储过程中，应防止雨淋；</w:t>
      </w:r>
    </w:p>
    <w:p w14:paraId="2E76529D" w14:textId="77777777" w:rsidR="00F32568" w:rsidRDefault="00000000">
      <w:pPr>
        <w:pStyle w:val="12"/>
        <w:numPr>
          <w:ilvl w:val="0"/>
          <w:numId w:val="8"/>
        </w:numPr>
        <w:spacing w:line="360" w:lineRule="auto"/>
        <w:ind w:left="0" w:firstLineChars="200" w:firstLine="480"/>
        <w:jc w:val="both"/>
        <w:outlineLvl w:val="9"/>
        <w:rPr>
          <w:rFonts w:ascii="Times New Roman" w:eastAsia="宋体"/>
          <w:b w:val="0"/>
          <w:color w:val="auto"/>
          <w:sz w:val="24"/>
          <w:szCs w:val="24"/>
        </w:rPr>
      </w:pPr>
      <w:r>
        <w:rPr>
          <w:rFonts w:ascii="Times New Roman" w:eastAsia="宋体"/>
          <w:b w:val="0"/>
          <w:color w:val="auto"/>
          <w:sz w:val="24"/>
          <w:szCs w:val="24"/>
        </w:rPr>
        <w:t>专用砂浆和保温材料等不宜露天存放；</w:t>
      </w:r>
    </w:p>
    <w:p w14:paraId="0C4C0EEC" w14:textId="77777777" w:rsidR="00F32568" w:rsidRDefault="00000000">
      <w:pPr>
        <w:pStyle w:val="12"/>
        <w:numPr>
          <w:ilvl w:val="0"/>
          <w:numId w:val="8"/>
        </w:numPr>
        <w:spacing w:line="360" w:lineRule="auto"/>
        <w:ind w:left="0" w:firstLineChars="200" w:firstLine="480"/>
        <w:jc w:val="both"/>
        <w:outlineLvl w:val="9"/>
        <w:rPr>
          <w:rFonts w:ascii="Times New Roman" w:eastAsia="宋体"/>
          <w:b w:val="0"/>
          <w:color w:val="auto"/>
          <w:sz w:val="24"/>
          <w:szCs w:val="24"/>
        </w:rPr>
      </w:pP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如有外露预埋件和节点连接件等金属件应进行防腐或防锈处理</w:t>
      </w:r>
      <w:r>
        <w:rPr>
          <w:rFonts w:ascii="Times New Roman" w:eastAsia="宋体" w:hint="eastAsia"/>
          <w:b w:val="0"/>
          <w:color w:val="auto"/>
          <w:sz w:val="24"/>
          <w:szCs w:val="24"/>
        </w:rPr>
        <w:t>；</w:t>
      </w:r>
    </w:p>
    <w:p w14:paraId="5CE5194F" w14:textId="77777777" w:rsidR="00F32568" w:rsidRDefault="00000000">
      <w:pPr>
        <w:pStyle w:val="12"/>
        <w:numPr>
          <w:ilvl w:val="0"/>
          <w:numId w:val="8"/>
        </w:numPr>
        <w:spacing w:line="360" w:lineRule="auto"/>
        <w:ind w:left="0" w:firstLineChars="200" w:firstLine="480"/>
        <w:jc w:val="both"/>
        <w:outlineLvl w:val="9"/>
        <w:rPr>
          <w:rFonts w:ascii="Times New Roman" w:eastAsia="宋体"/>
          <w:b w:val="0"/>
          <w:color w:val="auto"/>
          <w:sz w:val="24"/>
          <w:szCs w:val="24"/>
        </w:rPr>
      </w:pPr>
      <w:r>
        <w:rPr>
          <w:rFonts w:ascii="Times New Roman" w:eastAsia="宋体" w:hint="eastAsia"/>
          <w:b w:val="0"/>
          <w:color w:val="auto"/>
          <w:sz w:val="24"/>
          <w:szCs w:val="24"/>
        </w:rPr>
        <w:t>钢丝网架陶瓷棉复合保温板装卸时严禁摔震、踩踏，存放时应按照使用顺序存放在干燥平整的场地，搭设临时护架，并且采用斜立式存放。当存放时间较长时应做好防雨、防潮、防风的防护措施。</w:t>
      </w:r>
    </w:p>
    <w:p w14:paraId="5C08DC47"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应用时的蒸压加气混凝土含水率不应大于</w:t>
      </w:r>
      <w:r>
        <w:rPr>
          <w:bCs/>
          <w:color w:val="auto"/>
          <w:sz w:val="24"/>
          <w:szCs w:val="24"/>
        </w:rPr>
        <w:t>25%</w:t>
      </w:r>
      <w:r>
        <w:rPr>
          <w:bCs/>
          <w:color w:val="auto"/>
          <w:sz w:val="24"/>
          <w:szCs w:val="24"/>
        </w:rPr>
        <w:t>。</w:t>
      </w:r>
    </w:p>
    <w:p w14:paraId="5AF77997"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吊装应采用宽度不小于</w:t>
      </w:r>
      <w:r>
        <w:rPr>
          <w:bCs/>
          <w:color w:val="auto"/>
          <w:sz w:val="24"/>
          <w:szCs w:val="24"/>
        </w:rPr>
        <w:t xml:space="preserve"> 50mm </w:t>
      </w:r>
      <w:r>
        <w:rPr>
          <w:bCs/>
          <w:color w:val="auto"/>
          <w:sz w:val="24"/>
          <w:szCs w:val="24"/>
        </w:rPr>
        <w:t>的软吊带或专用夹具、叉车进行装卸和垂直运输，运输时应采取绑扎措施。</w:t>
      </w:r>
    </w:p>
    <w:p w14:paraId="630081FA"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条文说明：7.</w:t>
      </w:r>
      <w:r>
        <w:rPr>
          <w:rFonts w:ascii="仿宋_GB2312" w:eastAsia="仿宋_GB2312"/>
          <w:color w:val="auto"/>
          <w:sz w:val="24"/>
        </w:rPr>
        <w:t xml:space="preserve">1.4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墙板搬运中的碰擦容易造成损伤， 故应</w:t>
      </w:r>
      <w:r>
        <w:rPr>
          <w:rFonts w:ascii="仿宋_GB2312" w:eastAsia="仿宋_GB2312" w:hint="eastAsia"/>
          <w:color w:val="auto"/>
          <w:sz w:val="24"/>
        </w:rPr>
        <w:lastRenderedPageBreak/>
        <w:t>减少搬运次数，减少转运。采用叉车卸载时应在叉车齿上包覆橡胶套或其他软垫。吊装时不能用钢丝绳起吊，要用</w:t>
      </w:r>
      <w:r>
        <w:rPr>
          <w:rFonts w:ascii="仿宋_GB2312" w:eastAsia="仿宋_GB2312"/>
          <w:color w:val="auto"/>
          <w:sz w:val="24"/>
        </w:rPr>
        <w:t xml:space="preserve">宽度不小于 </w:t>
      </w:r>
      <w:r>
        <w:rPr>
          <w:rFonts w:ascii="仿宋_GB2312" w:eastAsia="仿宋_GB2312" w:hint="eastAsia"/>
          <w:color w:val="auto"/>
          <w:sz w:val="24"/>
        </w:rPr>
        <w:t>50mm宽的尼龙吊带兜底起吊。运输时如不采取绑扎措施，容易倾倒碰坏，甚至发生安全事故。</w:t>
      </w:r>
    </w:p>
    <w:p w14:paraId="258731C8"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bCs/>
          <w:color w:val="auto"/>
          <w:sz w:val="24"/>
          <w:szCs w:val="24"/>
        </w:rPr>
        <w:t>未经原设计单位允许，</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不宜进行切割、开洞。</w:t>
      </w:r>
    </w:p>
    <w:p w14:paraId="4E8D96F4"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大面积施工前，应根据施工安装在现场采用相同材料和工艺制作样板墙或样板间，符合要求后方可进行工程施工。</w:t>
      </w:r>
    </w:p>
    <w:p w14:paraId="28E4EB8E"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条文说明：7</w:t>
      </w:r>
      <w:r>
        <w:rPr>
          <w:rFonts w:ascii="仿宋_GB2312" w:eastAsia="仿宋_GB2312"/>
          <w:color w:val="auto"/>
          <w:sz w:val="24"/>
        </w:rPr>
        <w:t xml:space="preserve">.1.6  </w:t>
      </w:r>
      <w:r>
        <w:rPr>
          <w:rFonts w:ascii="仿宋_GB2312" w:eastAsia="仿宋_GB2312" w:hint="eastAsia"/>
          <w:color w:val="auto"/>
          <w:sz w:val="24"/>
        </w:rPr>
        <w:t>“样板引路”可以减少实际施工过程中很多返工,将可能出现的问题在样板中及时发现并解决，是提高安装施工质量与效率，快速提高施工人员施工技术，强化技能的有效途径。</w:t>
      </w:r>
    </w:p>
    <w:p w14:paraId="712D630D"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工程施工时，现场环境温度不应低于</w:t>
      </w:r>
      <w:r>
        <w:rPr>
          <w:bCs/>
          <w:color w:val="auto"/>
          <w:sz w:val="24"/>
          <w:szCs w:val="24"/>
        </w:rPr>
        <w:t>5℃</w:t>
      </w:r>
      <w:r>
        <w:rPr>
          <w:bCs/>
          <w:color w:val="auto"/>
          <w:sz w:val="24"/>
          <w:szCs w:val="24"/>
        </w:rPr>
        <w:t>，低于</w:t>
      </w:r>
      <w:r>
        <w:rPr>
          <w:bCs/>
          <w:color w:val="auto"/>
          <w:sz w:val="24"/>
          <w:szCs w:val="24"/>
        </w:rPr>
        <w:t xml:space="preserve"> 5℃ </w:t>
      </w:r>
      <w:r>
        <w:rPr>
          <w:bCs/>
          <w:color w:val="auto"/>
          <w:sz w:val="24"/>
          <w:szCs w:val="24"/>
        </w:rPr>
        <w:t>时，墙体施工应采取冬季施工措施，并应符合</w:t>
      </w:r>
      <w:proofErr w:type="gramStart"/>
      <w:r>
        <w:rPr>
          <w:bCs/>
          <w:color w:val="auto"/>
          <w:sz w:val="24"/>
          <w:szCs w:val="24"/>
        </w:rPr>
        <w:t>现行行业</w:t>
      </w:r>
      <w:proofErr w:type="gramEnd"/>
      <w:r>
        <w:rPr>
          <w:bCs/>
          <w:color w:val="auto"/>
          <w:sz w:val="24"/>
          <w:szCs w:val="24"/>
        </w:rPr>
        <w:t>标准</w:t>
      </w:r>
      <w:bookmarkStart w:id="76" w:name="_Hlk131713223"/>
      <w:r>
        <w:rPr>
          <w:bCs/>
          <w:color w:val="auto"/>
          <w:sz w:val="24"/>
          <w:szCs w:val="24"/>
        </w:rPr>
        <w:t>《建筑工程冬期施工规程》</w:t>
      </w:r>
      <w:r>
        <w:rPr>
          <w:rFonts w:hint="eastAsia"/>
          <w:bCs/>
          <w:color w:val="auto"/>
          <w:sz w:val="24"/>
          <w:szCs w:val="24"/>
        </w:rPr>
        <w:t>JGJ/T 104</w:t>
      </w:r>
      <w:bookmarkEnd w:id="76"/>
      <w:r>
        <w:rPr>
          <w:bCs/>
          <w:color w:val="auto"/>
          <w:sz w:val="24"/>
          <w:szCs w:val="24"/>
        </w:rPr>
        <w:t>的</w:t>
      </w:r>
      <w:r>
        <w:rPr>
          <w:rFonts w:hint="eastAsia"/>
          <w:bCs/>
          <w:color w:val="auto"/>
          <w:sz w:val="24"/>
          <w:szCs w:val="24"/>
        </w:rPr>
        <w:t>有关</w:t>
      </w:r>
      <w:r>
        <w:rPr>
          <w:bCs/>
          <w:color w:val="auto"/>
          <w:sz w:val="24"/>
          <w:szCs w:val="24"/>
        </w:rPr>
        <w:t>规定。外墙在</w:t>
      </w:r>
      <w:r>
        <w:rPr>
          <w:bCs/>
          <w:color w:val="auto"/>
          <w:sz w:val="24"/>
          <w:szCs w:val="24"/>
        </w:rPr>
        <w:t xml:space="preserve"> 5 </w:t>
      </w:r>
      <w:r>
        <w:rPr>
          <w:bCs/>
          <w:color w:val="auto"/>
          <w:sz w:val="24"/>
          <w:szCs w:val="24"/>
        </w:rPr>
        <w:t>级以上大风天气不得施工，雨季施工应做好防雨措施。</w:t>
      </w:r>
    </w:p>
    <w:p w14:paraId="753DD9F6"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条文说明：7</w:t>
      </w:r>
      <w:r>
        <w:rPr>
          <w:rFonts w:ascii="仿宋_GB2312" w:eastAsia="仿宋_GB2312"/>
          <w:color w:val="auto"/>
          <w:sz w:val="24"/>
        </w:rPr>
        <w:t xml:space="preserve">.1.7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墙体工程施工为室外作业，遇到、雪、雾以及风力大于5级的天气状况时具有很大的安全隐患，因此在没有采取适当措施时，禁止进行夹心保温外墙板吊装和安装作业。因为冬</w:t>
      </w:r>
      <w:proofErr w:type="gramStart"/>
      <w:r>
        <w:rPr>
          <w:rFonts w:ascii="仿宋_GB2312" w:eastAsia="仿宋_GB2312" w:hint="eastAsia"/>
          <w:color w:val="auto"/>
          <w:sz w:val="24"/>
        </w:rPr>
        <w:t>期施工</w:t>
      </w:r>
      <w:proofErr w:type="gramEnd"/>
      <w:r>
        <w:rPr>
          <w:rFonts w:ascii="仿宋_GB2312" w:eastAsia="仿宋_GB2312" w:hint="eastAsia"/>
          <w:color w:val="auto"/>
          <w:sz w:val="24"/>
        </w:rPr>
        <w:t>考虑因素较多，本条文无法过多阐述，</w:t>
      </w:r>
      <w:proofErr w:type="gramStart"/>
      <w:r>
        <w:rPr>
          <w:rFonts w:ascii="仿宋_GB2312" w:eastAsia="仿宋_GB2312" w:hint="eastAsia"/>
          <w:color w:val="auto"/>
          <w:sz w:val="24"/>
        </w:rPr>
        <w:t>仅强 调施工</w:t>
      </w:r>
      <w:proofErr w:type="gramEnd"/>
      <w:r>
        <w:rPr>
          <w:rFonts w:ascii="仿宋_GB2312" w:eastAsia="仿宋_GB2312" w:hint="eastAsia"/>
          <w:color w:val="auto"/>
          <w:sz w:val="24"/>
        </w:rPr>
        <w:t>企业应在规定温度下施工，如在低温条件下施工，要采取冬</w:t>
      </w:r>
      <w:proofErr w:type="gramStart"/>
      <w:r>
        <w:rPr>
          <w:rFonts w:ascii="仿宋_GB2312" w:eastAsia="仿宋_GB2312" w:hint="eastAsia"/>
          <w:color w:val="auto"/>
          <w:sz w:val="24"/>
        </w:rPr>
        <w:t>期施工</w:t>
      </w:r>
      <w:proofErr w:type="gramEnd"/>
      <w:r>
        <w:rPr>
          <w:rFonts w:ascii="仿宋_GB2312" w:eastAsia="仿宋_GB2312" w:hint="eastAsia"/>
          <w:color w:val="auto"/>
          <w:sz w:val="24"/>
        </w:rPr>
        <w:t>措施，并符合</w:t>
      </w:r>
      <w:proofErr w:type="gramStart"/>
      <w:r>
        <w:rPr>
          <w:rFonts w:ascii="仿宋_GB2312" w:eastAsia="仿宋_GB2312" w:hint="eastAsia"/>
          <w:color w:val="auto"/>
          <w:sz w:val="24"/>
        </w:rPr>
        <w:t>现行行业</w:t>
      </w:r>
      <w:proofErr w:type="gramEnd"/>
      <w:r>
        <w:rPr>
          <w:rFonts w:ascii="仿宋_GB2312" w:eastAsia="仿宋_GB2312" w:hint="eastAsia"/>
          <w:color w:val="auto"/>
          <w:sz w:val="24"/>
        </w:rPr>
        <w:t>标准《建筑工程冬期施工规程》JGJ/T 104的有关规定。</w:t>
      </w:r>
    </w:p>
    <w:p w14:paraId="60DFB677"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墙体</w:t>
      </w:r>
      <w:r>
        <w:rPr>
          <w:bCs/>
          <w:color w:val="auto"/>
          <w:sz w:val="24"/>
          <w:szCs w:val="24"/>
        </w:rPr>
        <w:t>施工完毕后，应做好成品保护。</w:t>
      </w:r>
    </w:p>
    <w:p w14:paraId="0167D611"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77" w:name="_Toc11120"/>
      <w:bookmarkStart w:id="78" w:name="_Toc129287255"/>
      <w:r>
        <w:rPr>
          <w:rFonts w:eastAsia="黑体" w:hint="eastAsia"/>
          <w:bCs/>
          <w:color w:val="auto"/>
          <w:sz w:val="28"/>
          <w:szCs w:val="24"/>
        </w:rPr>
        <w:t>施工准备</w:t>
      </w:r>
      <w:bookmarkEnd w:id="77"/>
    </w:p>
    <w:p w14:paraId="078BEDB2" w14:textId="77777777" w:rsidR="00F32568" w:rsidRDefault="00000000">
      <w:pPr>
        <w:pStyle w:val="afd"/>
        <w:numPr>
          <w:ilvl w:val="2"/>
          <w:numId w:val="3"/>
        </w:numPr>
        <w:spacing w:line="360" w:lineRule="auto"/>
        <w:ind w:left="0" w:firstLineChars="0" w:firstLine="0"/>
        <w:jc w:val="left"/>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施工前应根据施工图纸进行排布设计，绘制排板立面、平面图，图中应标明</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规格尺寸、门窗洞口位置及尺寸；预埋件及连接件位置、数量、规格种类等。</w:t>
      </w:r>
    </w:p>
    <w:p w14:paraId="1E2A7CE4"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安装前应对主体结构和</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尺寸进行复测，发现误差超标时应及时调整墙板安装方案。</w:t>
      </w:r>
    </w:p>
    <w:p w14:paraId="5F05F0C9"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安装前应按照排板图放线，标出每块墙板的安装位置及门窗洞口位置，放线应清晰，位置应准确，经复核合格后方可进行下道工序。</w:t>
      </w:r>
    </w:p>
    <w:p w14:paraId="01F328D3"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lastRenderedPageBreak/>
        <w:t>条文说明：7.</w:t>
      </w:r>
      <w:r>
        <w:rPr>
          <w:rFonts w:ascii="仿宋_GB2312" w:eastAsia="仿宋_GB2312"/>
          <w:color w:val="auto"/>
          <w:sz w:val="24"/>
        </w:rPr>
        <w:t>2</w:t>
      </w:r>
      <w:r>
        <w:rPr>
          <w:rFonts w:ascii="仿宋_GB2312" w:eastAsia="仿宋_GB2312" w:hint="eastAsia"/>
          <w:color w:val="auto"/>
          <w:sz w:val="24"/>
        </w:rPr>
        <w:t>.</w:t>
      </w:r>
      <w:r>
        <w:rPr>
          <w:rFonts w:ascii="仿宋_GB2312" w:eastAsia="仿宋_GB2312"/>
          <w:color w:val="auto"/>
          <w:sz w:val="24"/>
        </w:rPr>
        <w:t>3</w:t>
      </w:r>
      <w:r>
        <w:rPr>
          <w:rFonts w:ascii="仿宋_GB2312" w:eastAsia="仿宋_GB2312" w:hint="eastAsia"/>
          <w:color w:val="auto"/>
          <w:sz w:val="24"/>
        </w:rPr>
        <w:t xml:space="preserve">  在AAC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墙板安装过程中，预埋件的隐蔽工程施工质量将直接影响墙体性能。</w:t>
      </w:r>
    </w:p>
    <w:p w14:paraId="6871E1B2"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连接用预埋件应在主体结构施工时按设计要求埋设。预埋件的施工应符合现行国家标准《</w:t>
      </w:r>
      <w:bookmarkStart w:id="79" w:name="_Hlk131713238"/>
      <w:r>
        <w:rPr>
          <w:bCs/>
          <w:color w:val="auto"/>
          <w:sz w:val="24"/>
          <w:szCs w:val="24"/>
        </w:rPr>
        <w:t>混凝土结构工程施工质量验收规范》</w:t>
      </w:r>
      <w:r>
        <w:rPr>
          <w:bCs/>
          <w:color w:val="auto"/>
          <w:sz w:val="24"/>
          <w:szCs w:val="24"/>
        </w:rPr>
        <w:t>GB 50204</w:t>
      </w:r>
      <w:bookmarkEnd w:id="79"/>
      <w:r>
        <w:rPr>
          <w:bCs/>
          <w:color w:val="auto"/>
          <w:sz w:val="24"/>
          <w:szCs w:val="24"/>
        </w:rPr>
        <w:t>的有关规定及设计文件的要求。预埋件安装到位后，应固定牢固，并应进行隐蔽工程验收，验收合格后预埋件和连接件应进行清理和防护。</w:t>
      </w:r>
    </w:p>
    <w:p w14:paraId="73EC4899"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条文说明：7.</w:t>
      </w:r>
      <w:r>
        <w:rPr>
          <w:rFonts w:ascii="仿宋_GB2312" w:eastAsia="仿宋_GB2312"/>
          <w:color w:val="auto"/>
          <w:sz w:val="24"/>
        </w:rPr>
        <w:t xml:space="preserve">2.4 </w:t>
      </w:r>
      <w:r>
        <w:rPr>
          <w:rFonts w:ascii="仿宋_GB2312" w:eastAsia="仿宋_GB2312" w:hint="eastAsia"/>
          <w:color w:val="auto"/>
          <w:sz w:val="24"/>
        </w:rPr>
        <w:t>在AAC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墙板安装过程中，预埋件的隐蔽工程施工质量将直接影响墙体性能。</w:t>
      </w:r>
    </w:p>
    <w:p w14:paraId="4AAA0BBE"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施工作业前，</w:t>
      </w:r>
      <w:proofErr w:type="gramStart"/>
      <w:r>
        <w:rPr>
          <w:bCs/>
          <w:color w:val="auto"/>
          <w:sz w:val="24"/>
          <w:szCs w:val="24"/>
        </w:rPr>
        <w:t>连接面</w:t>
      </w:r>
      <w:proofErr w:type="gramEnd"/>
      <w:r>
        <w:rPr>
          <w:bCs/>
          <w:color w:val="auto"/>
          <w:sz w:val="24"/>
          <w:szCs w:val="24"/>
        </w:rPr>
        <w:t>应清理干净，浮灰、泥土等应剔除。基层不平处宜采用</w:t>
      </w:r>
      <w:r>
        <w:rPr>
          <w:bCs/>
          <w:color w:val="auto"/>
          <w:sz w:val="24"/>
          <w:szCs w:val="24"/>
        </w:rPr>
        <w:t>1</w:t>
      </w:r>
      <w:r>
        <w:rPr>
          <w:rFonts w:hint="eastAsia"/>
          <w:bCs/>
          <w:color w:val="auto"/>
          <w:sz w:val="24"/>
          <w:szCs w:val="24"/>
        </w:rPr>
        <w:t>：</w:t>
      </w:r>
      <w:r>
        <w:rPr>
          <w:bCs/>
          <w:color w:val="auto"/>
          <w:sz w:val="24"/>
          <w:szCs w:val="24"/>
        </w:rPr>
        <w:t>3</w:t>
      </w:r>
      <w:r>
        <w:rPr>
          <w:bCs/>
          <w:color w:val="auto"/>
          <w:sz w:val="24"/>
          <w:szCs w:val="24"/>
        </w:rPr>
        <w:t>水泥砂浆找平。</w:t>
      </w:r>
    </w:p>
    <w:p w14:paraId="78916318" w14:textId="77777777" w:rsidR="00F32568" w:rsidRDefault="00000000">
      <w:pPr>
        <w:pStyle w:val="afd"/>
        <w:spacing w:line="360" w:lineRule="auto"/>
        <w:ind w:firstLineChars="0" w:firstLine="0"/>
        <w:outlineLvl w:val="2"/>
        <w:rPr>
          <w:bCs/>
          <w:color w:val="auto"/>
          <w:sz w:val="24"/>
          <w:szCs w:val="24"/>
        </w:rPr>
      </w:pPr>
      <w:r>
        <w:rPr>
          <w:rFonts w:ascii="仿宋_GB2312" w:eastAsia="仿宋_GB2312" w:hint="eastAsia"/>
          <w:color w:val="auto"/>
          <w:sz w:val="24"/>
        </w:rPr>
        <w:t>条文说明：7.</w:t>
      </w:r>
      <w:r>
        <w:rPr>
          <w:rFonts w:ascii="仿宋_GB2312" w:eastAsia="仿宋_GB2312"/>
          <w:color w:val="auto"/>
          <w:sz w:val="24"/>
        </w:rPr>
        <w:t>2.5</w:t>
      </w:r>
      <w:r>
        <w:rPr>
          <w:rFonts w:ascii="仿宋_GB2312" w:eastAsia="仿宋_GB2312" w:hint="eastAsia"/>
          <w:color w:val="auto"/>
          <w:sz w:val="24"/>
        </w:rPr>
        <w:t xml:space="preserve">  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墙板施工过程中，基层的清理是关键环节，基层与否 直接影响墙板安装施工质量。</w:t>
      </w:r>
    </w:p>
    <w:p w14:paraId="7C937F35"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80" w:name="_Toc8580"/>
      <w:r>
        <w:rPr>
          <w:rFonts w:eastAsia="黑体" w:hint="eastAsia"/>
          <w:bCs/>
          <w:color w:val="auto"/>
          <w:sz w:val="28"/>
          <w:szCs w:val="24"/>
        </w:rPr>
        <w:t>AAC</w:t>
      </w:r>
      <w:proofErr w:type="gramStart"/>
      <w:r>
        <w:rPr>
          <w:rFonts w:eastAsia="黑体" w:hint="eastAsia"/>
          <w:bCs/>
          <w:color w:val="auto"/>
          <w:sz w:val="28"/>
          <w:szCs w:val="24"/>
        </w:rPr>
        <w:t>陶瓷棉自保温</w:t>
      </w:r>
      <w:proofErr w:type="gramEnd"/>
      <w:r>
        <w:rPr>
          <w:rFonts w:eastAsia="黑体" w:hint="eastAsia"/>
          <w:bCs/>
          <w:color w:val="auto"/>
          <w:sz w:val="28"/>
          <w:szCs w:val="24"/>
        </w:rPr>
        <w:t>墙板安装</w:t>
      </w:r>
      <w:bookmarkEnd w:id="80"/>
    </w:p>
    <w:bookmarkEnd w:id="78"/>
    <w:p w14:paraId="41841F3F"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安装可根据连接形式的不同采用相应的安装顺序，</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宜分层按顺序吊装，先下后上，逐层安装。同层、同侧</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宜从一端向另一端顺序安装，当有门窗洞口时，可从洞口向两侧顺序安装。</w:t>
      </w:r>
    </w:p>
    <w:p w14:paraId="04AF8BA2"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吊装就位后，应及时校准并采取临时固定措施。采用临时支撑时，临时支撑应具有调节</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安装偏差的能力，</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安装就位后，可通过临时支撑对墙板的位置和垂直度进行微调。</w:t>
      </w:r>
    </w:p>
    <w:p w14:paraId="5D8C6DDD"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墙板应用于外墙时，其</w:t>
      </w:r>
      <w:r>
        <w:rPr>
          <w:bCs/>
          <w:color w:val="auto"/>
          <w:sz w:val="24"/>
          <w:szCs w:val="24"/>
        </w:rPr>
        <w:t>安装应符合下列规定：</w:t>
      </w:r>
    </w:p>
    <w:p w14:paraId="6F5F90F9"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1</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底部应设置调整接缝厚度和底部标高的垫块；</w:t>
      </w:r>
    </w:p>
    <w:p w14:paraId="40498A8E"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 xml:space="preserve">2 </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与主体结构的连接</w:t>
      </w:r>
      <w:proofErr w:type="gramStart"/>
      <w:r>
        <w:rPr>
          <w:rFonts w:ascii="Times New Roman" w:eastAsia="宋体"/>
          <w:b w:val="0"/>
          <w:color w:val="auto"/>
          <w:sz w:val="24"/>
          <w:szCs w:val="24"/>
        </w:rPr>
        <w:t>节点宜仅承受</w:t>
      </w:r>
      <w:proofErr w:type="gramEnd"/>
      <w:r>
        <w:rPr>
          <w:rFonts w:ascii="Times New Roman" w:eastAsia="宋体"/>
          <w:b w:val="0"/>
          <w:color w:val="auto"/>
          <w:sz w:val="24"/>
          <w:szCs w:val="24"/>
        </w:rPr>
        <w:t>墙板自身范围内的荷载和作用；</w:t>
      </w:r>
    </w:p>
    <w:p w14:paraId="60554B37"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3</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应在轴线、标高和</w:t>
      </w:r>
      <w:proofErr w:type="gramStart"/>
      <w:r>
        <w:rPr>
          <w:rFonts w:ascii="Times New Roman" w:eastAsia="宋体"/>
          <w:b w:val="0"/>
          <w:color w:val="auto"/>
          <w:sz w:val="24"/>
          <w:szCs w:val="24"/>
        </w:rPr>
        <w:t>垂直度调校</w:t>
      </w:r>
      <w:proofErr w:type="gramEnd"/>
      <w:r>
        <w:rPr>
          <w:rFonts w:ascii="Times New Roman" w:eastAsia="宋体"/>
          <w:b w:val="0"/>
          <w:color w:val="auto"/>
          <w:sz w:val="24"/>
          <w:szCs w:val="24"/>
        </w:rPr>
        <w:t>合格后方可永久固定；</w:t>
      </w:r>
    </w:p>
    <w:p w14:paraId="433370D2"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4</w:t>
      </w:r>
      <w:r>
        <w:rPr>
          <w:rFonts w:ascii="Times New Roman" w:eastAsia="宋体"/>
          <w:b w:val="0"/>
          <w:color w:val="auto"/>
          <w:sz w:val="24"/>
          <w:szCs w:val="24"/>
        </w:rPr>
        <w:t xml:space="preserve">  </w:t>
      </w:r>
      <w:r>
        <w:rPr>
          <w:rFonts w:ascii="Times New Roman" w:eastAsia="宋体"/>
          <w:b w:val="0"/>
          <w:color w:val="auto"/>
          <w:sz w:val="24"/>
          <w:szCs w:val="24"/>
        </w:rPr>
        <w:t>连接节点处外露的金属连接件应进行防腐处理，有防火要求的金属连接件应采用防火涂料喷涂处理；</w:t>
      </w:r>
    </w:p>
    <w:p w14:paraId="277BFB16"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lastRenderedPageBreak/>
        <w:t>5</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采用支撑</w:t>
      </w:r>
      <w:proofErr w:type="gramStart"/>
      <w:r>
        <w:rPr>
          <w:rFonts w:ascii="Times New Roman" w:eastAsia="宋体"/>
          <w:b w:val="0"/>
          <w:color w:val="auto"/>
          <w:sz w:val="24"/>
          <w:szCs w:val="24"/>
        </w:rPr>
        <w:t>件承担</w:t>
      </w:r>
      <w:proofErr w:type="gramEnd"/>
      <w:r>
        <w:rPr>
          <w:rFonts w:ascii="Times New Roman" w:eastAsia="宋体"/>
          <w:b w:val="0"/>
          <w:color w:val="auto"/>
          <w:sz w:val="24"/>
          <w:szCs w:val="24"/>
        </w:rPr>
        <w:t>自重时，支撑件的规格、尺寸应符合设计要求，支撑</w:t>
      </w:r>
      <w:proofErr w:type="gramStart"/>
      <w:r>
        <w:rPr>
          <w:rFonts w:ascii="Times New Roman" w:eastAsia="宋体"/>
          <w:b w:val="0"/>
          <w:color w:val="auto"/>
          <w:sz w:val="24"/>
          <w:szCs w:val="24"/>
        </w:rPr>
        <w:t>件宜设置</w:t>
      </w:r>
      <w:proofErr w:type="gramEnd"/>
      <w:r>
        <w:rPr>
          <w:rFonts w:ascii="Times New Roman" w:eastAsia="宋体"/>
          <w:b w:val="0"/>
          <w:color w:val="auto"/>
          <w:sz w:val="24"/>
          <w:szCs w:val="24"/>
        </w:rPr>
        <w:t>在板宽中部，支撑件应与主体结构可靠连接；</w:t>
      </w:r>
    </w:p>
    <w:p w14:paraId="5A5C49D1"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6</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采用主体结构承担自重时，</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proofErr w:type="gramStart"/>
      <w:r>
        <w:rPr>
          <w:rFonts w:ascii="Times New Roman" w:eastAsia="宋体"/>
          <w:b w:val="0"/>
          <w:color w:val="auto"/>
          <w:sz w:val="24"/>
          <w:szCs w:val="24"/>
        </w:rPr>
        <w:t>板</w:t>
      </w:r>
      <w:proofErr w:type="gramEnd"/>
      <w:r>
        <w:rPr>
          <w:rFonts w:ascii="Times New Roman" w:eastAsia="宋体"/>
          <w:b w:val="0"/>
          <w:color w:val="auto"/>
          <w:sz w:val="24"/>
          <w:szCs w:val="24"/>
        </w:rPr>
        <w:t>底应落于基础或楼板上，且突出主体结构尺寸应满足设计要求；</w:t>
      </w:r>
    </w:p>
    <w:p w14:paraId="2188B410"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 xml:space="preserve">7 </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与主体结构连接节点应按设计要求安装固定，连接节点安装中金属连接件应定位准确、安装牢固，安装螺栓应采用双螺母或单螺母加点焊工艺，并应加垫弹簧垫圈。</w:t>
      </w:r>
    </w:p>
    <w:p w14:paraId="14709B30"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墙板应用于内隔墙时，其</w:t>
      </w:r>
      <w:r>
        <w:rPr>
          <w:bCs/>
          <w:color w:val="auto"/>
          <w:sz w:val="24"/>
          <w:szCs w:val="24"/>
        </w:rPr>
        <w:t>安装应符合下列规定：</w:t>
      </w:r>
    </w:p>
    <w:p w14:paraId="3EFE3DF4" w14:textId="77777777" w:rsidR="00F32568" w:rsidRDefault="00000000">
      <w:pPr>
        <w:pStyle w:val="afd"/>
        <w:spacing w:line="360" w:lineRule="auto"/>
        <w:ind w:firstLineChars="236" w:firstLine="569"/>
        <w:outlineLvl w:val="2"/>
        <w:rPr>
          <w:bCs/>
          <w:color w:val="auto"/>
          <w:sz w:val="24"/>
          <w:szCs w:val="24"/>
        </w:rPr>
      </w:pPr>
      <w:r>
        <w:rPr>
          <w:b/>
          <w:color w:val="auto"/>
          <w:sz w:val="24"/>
          <w:szCs w:val="24"/>
        </w:rPr>
        <w:t xml:space="preserve">1  </w:t>
      </w:r>
      <w:r>
        <w:rPr>
          <w:rFonts w:hint="eastAsia"/>
          <w:bCs/>
          <w:color w:val="auto"/>
          <w:sz w:val="24"/>
          <w:szCs w:val="24"/>
        </w:rPr>
        <w:t>按照排板图，根据放线位置在钢梁底部或钢筋混凝土结构梁底、基础顶面及楼面上安装</w:t>
      </w:r>
      <w:proofErr w:type="gramStart"/>
      <w:r>
        <w:rPr>
          <w:rFonts w:hint="eastAsia"/>
          <w:bCs/>
          <w:color w:val="auto"/>
          <w:sz w:val="24"/>
          <w:szCs w:val="24"/>
        </w:rPr>
        <w:t>卡件固定</w:t>
      </w:r>
      <w:proofErr w:type="gramEnd"/>
      <w:r>
        <w:rPr>
          <w:rFonts w:hint="eastAsia"/>
          <w:bCs/>
          <w:color w:val="auto"/>
          <w:sz w:val="24"/>
          <w:szCs w:val="24"/>
        </w:rPr>
        <w:t>，间距为</w:t>
      </w:r>
      <w:r>
        <w:rPr>
          <w:rFonts w:hint="eastAsia"/>
          <w:bCs/>
          <w:color w:val="auto"/>
          <w:sz w:val="24"/>
          <w:szCs w:val="24"/>
        </w:rPr>
        <w:t>6</w:t>
      </w:r>
      <w:r>
        <w:rPr>
          <w:bCs/>
          <w:color w:val="auto"/>
          <w:sz w:val="24"/>
          <w:szCs w:val="24"/>
        </w:rPr>
        <w:t>00</w:t>
      </w:r>
      <w:r>
        <w:rPr>
          <w:rFonts w:hint="eastAsia"/>
          <w:bCs/>
          <w:color w:val="auto"/>
          <w:sz w:val="24"/>
          <w:szCs w:val="24"/>
        </w:rPr>
        <w:t>mm</w:t>
      </w:r>
      <w:r>
        <w:rPr>
          <w:rFonts w:hint="eastAsia"/>
          <w:bCs/>
          <w:color w:val="auto"/>
          <w:sz w:val="24"/>
          <w:szCs w:val="24"/>
        </w:rPr>
        <w:t>；除第一块墙板外，</w:t>
      </w:r>
      <w:r>
        <w:rPr>
          <w:rFonts w:hint="eastAsia"/>
          <w:bCs/>
          <w:color w:val="auto"/>
          <w:sz w:val="24"/>
          <w:szCs w:val="24"/>
        </w:rPr>
        <w:t>U</w:t>
      </w:r>
      <w:r>
        <w:rPr>
          <w:rFonts w:hint="eastAsia"/>
          <w:bCs/>
          <w:color w:val="auto"/>
          <w:sz w:val="24"/>
          <w:szCs w:val="24"/>
        </w:rPr>
        <w:t>型卡的中间位置应与墙板的拼缝垂直；</w:t>
      </w:r>
    </w:p>
    <w:p w14:paraId="3A9B985A" w14:textId="77777777" w:rsidR="00F32568" w:rsidRDefault="00000000">
      <w:pPr>
        <w:pStyle w:val="afd"/>
        <w:spacing w:line="360" w:lineRule="auto"/>
        <w:ind w:firstLineChars="236" w:firstLine="569"/>
        <w:outlineLvl w:val="2"/>
        <w:rPr>
          <w:bCs/>
          <w:color w:val="auto"/>
          <w:sz w:val="24"/>
          <w:szCs w:val="24"/>
        </w:rPr>
      </w:pPr>
      <w:r>
        <w:rPr>
          <w:b/>
          <w:color w:val="auto"/>
          <w:sz w:val="24"/>
          <w:szCs w:val="24"/>
        </w:rPr>
        <w:t xml:space="preserve">2  </w:t>
      </w:r>
      <w:r>
        <w:rPr>
          <w:rFonts w:hint="eastAsia"/>
          <w:bCs/>
          <w:color w:val="auto"/>
          <w:sz w:val="24"/>
          <w:szCs w:val="24"/>
        </w:rPr>
        <w:t>安装</w:t>
      </w:r>
      <w:r>
        <w:rPr>
          <w:rFonts w:hint="eastAsia"/>
          <w:bCs/>
          <w:color w:val="auto"/>
          <w:sz w:val="24"/>
          <w:szCs w:val="24"/>
        </w:rPr>
        <w:t xml:space="preserve"> U </w:t>
      </w:r>
      <w:r>
        <w:rPr>
          <w:rFonts w:hint="eastAsia"/>
          <w:bCs/>
          <w:color w:val="auto"/>
          <w:sz w:val="24"/>
          <w:szCs w:val="24"/>
        </w:rPr>
        <w:t>型钢卡时，混凝土结构处应采用不少于</w:t>
      </w:r>
      <w:r>
        <w:rPr>
          <w:rFonts w:hint="eastAsia"/>
          <w:bCs/>
          <w:color w:val="auto"/>
          <w:sz w:val="24"/>
          <w:szCs w:val="24"/>
        </w:rPr>
        <w:t>2</w:t>
      </w:r>
      <w:r>
        <w:rPr>
          <w:rFonts w:hint="eastAsia"/>
          <w:bCs/>
          <w:color w:val="auto"/>
          <w:sz w:val="24"/>
          <w:szCs w:val="24"/>
        </w:rPr>
        <w:t>个锚栓固定；钢梁处应采用双面点焊的方式固定，且固定点不应少于</w:t>
      </w:r>
      <w:r>
        <w:rPr>
          <w:rFonts w:hint="eastAsia"/>
          <w:bCs/>
          <w:color w:val="auto"/>
          <w:sz w:val="24"/>
          <w:szCs w:val="24"/>
        </w:rPr>
        <w:t>4</w:t>
      </w:r>
      <w:r>
        <w:rPr>
          <w:rFonts w:hint="eastAsia"/>
          <w:bCs/>
          <w:color w:val="auto"/>
          <w:sz w:val="24"/>
          <w:szCs w:val="24"/>
        </w:rPr>
        <w:t>个；</w:t>
      </w:r>
    </w:p>
    <w:p w14:paraId="7E307EF2" w14:textId="77777777" w:rsidR="00F32568" w:rsidRDefault="00000000">
      <w:pPr>
        <w:pStyle w:val="afd"/>
        <w:spacing w:line="360" w:lineRule="auto"/>
        <w:ind w:firstLineChars="236" w:firstLine="569"/>
        <w:outlineLvl w:val="2"/>
        <w:rPr>
          <w:bCs/>
          <w:color w:val="auto"/>
          <w:sz w:val="24"/>
          <w:szCs w:val="24"/>
        </w:rPr>
      </w:pPr>
      <w:r>
        <w:rPr>
          <w:b/>
          <w:color w:val="auto"/>
          <w:sz w:val="24"/>
          <w:szCs w:val="24"/>
        </w:rPr>
        <w:t>3</w:t>
      </w:r>
      <w:r>
        <w:rPr>
          <w:bCs/>
          <w:color w:val="auto"/>
          <w:sz w:val="24"/>
          <w:szCs w:val="24"/>
        </w:rPr>
        <w:t xml:space="preserve">  </w:t>
      </w:r>
      <w:r>
        <w:rPr>
          <w:rFonts w:hint="eastAsia"/>
          <w:bCs/>
          <w:color w:val="auto"/>
          <w:sz w:val="24"/>
          <w:szCs w:val="24"/>
        </w:rPr>
        <w:t>安装时应安装一块，调整一块，保证墙面的垂直度和平整度；</w:t>
      </w:r>
    </w:p>
    <w:p w14:paraId="25830A58" w14:textId="77777777" w:rsidR="00F32568" w:rsidRDefault="00000000">
      <w:pPr>
        <w:pStyle w:val="afd"/>
        <w:spacing w:line="360" w:lineRule="auto"/>
        <w:ind w:firstLineChars="236" w:firstLine="569"/>
        <w:outlineLvl w:val="2"/>
        <w:rPr>
          <w:b/>
          <w:color w:val="auto"/>
          <w:sz w:val="24"/>
          <w:szCs w:val="24"/>
        </w:rPr>
      </w:pPr>
      <w:r>
        <w:rPr>
          <w:b/>
          <w:color w:val="auto"/>
          <w:sz w:val="24"/>
          <w:szCs w:val="24"/>
        </w:rPr>
        <w:t xml:space="preserve">4  </w:t>
      </w: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墙板安装长度大于</w:t>
      </w:r>
      <w:r>
        <w:rPr>
          <w:rFonts w:hint="eastAsia"/>
          <w:bCs/>
          <w:color w:val="auto"/>
          <w:sz w:val="24"/>
          <w:szCs w:val="24"/>
        </w:rPr>
        <w:t>6m</w:t>
      </w:r>
      <w:r>
        <w:rPr>
          <w:rFonts w:hint="eastAsia"/>
          <w:bCs/>
          <w:color w:val="auto"/>
          <w:sz w:val="24"/>
          <w:szCs w:val="24"/>
        </w:rPr>
        <w:t>时，应设置变形缝等抗震防裂措施。</w:t>
      </w:r>
    </w:p>
    <w:p w14:paraId="2F309255"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AAC</w:t>
      </w:r>
      <w:proofErr w:type="gramStart"/>
      <w:r>
        <w:rPr>
          <w:rFonts w:hint="eastAsia"/>
          <w:bCs/>
          <w:color w:val="auto"/>
          <w:sz w:val="24"/>
          <w:szCs w:val="24"/>
        </w:rPr>
        <w:t>陶瓷棉自保温</w:t>
      </w:r>
      <w:proofErr w:type="gramEnd"/>
      <w:r>
        <w:rPr>
          <w:rFonts w:hint="eastAsia"/>
          <w:bCs/>
          <w:color w:val="auto"/>
          <w:sz w:val="24"/>
          <w:szCs w:val="24"/>
        </w:rPr>
        <w:t>墙板</w:t>
      </w:r>
      <w:r>
        <w:rPr>
          <w:bCs/>
          <w:color w:val="auto"/>
          <w:sz w:val="24"/>
          <w:szCs w:val="24"/>
        </w:rPr>
        <w:t>接缝施工应符合下列规定：</w:t>
      </w:r>
    </w:p>
    <w:p w14:paraId="756AA1D7"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1</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间接缝宽度不应大于</w:t>
      </w:r>
      <w:r>
        <w:rPr>
          <w:rFonts w:ascii="Times New Roman" w:eastAsia="宋体"/>
          <w:b w:val="0"/>
          <w:color w:val="auto"/>
          <w:sz w:val="24"/>
          <w:szCs w:val="24"/>
        </w:rPr>
        <w:t>5mm</w:t>
      </w:r>
      <w:r>
        <w:rPr>
          <w:rFonts w:ascii="Times New Roman" w:eastAsia="宋体"/>
          <w:b w:val="0"/>
          <w:color w:val="auto"/>
          <w:sz w:val="24"/>
          <w:szCs w:val="24"/>
        </w:rPr>
        <w:t>，并应采用专用粘结砂浆或专用阻燃型改性聚氨酯粘结胶在连接接触面两侧满刮，灰缝应饱满均匀；</w:t>
      </w:r>
    </w:p>
    <w:p w14:paraId="16CFA294"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2</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侧边及顶部与结构构件连接处应预留</w:t>
      </w:r>
      <w:r>
        <w:rPr>
          <w:rFonts w:ascii="Times New Roman" w:eastAsia="宋体"/>
          <w:b w:val="0"/>
          <w:color w:val="auto"/>
          <w:sz w:val="24"/>
          <w:szCs w:val="24"/>
        </w:rPr>
        <w:t xml:space="preserve"> 10mm~20mm </w:t>
      </w:r>
      <w:r>
        <w:rPr>
          <w:rFonts w:ascii="Times New Roman" w:eastAsia="宋体"/>
          <w:b w:val="0"/>
          <w:color w:val="auto"/>
          <w:sz w:val="24"/>
          <w:szCs w:val="24"/>
        </w:rPr>
        <w:t>缝隙；</w:t>
      </w:r>
    </w:p>
    <w:p w14:paraId="369CC9C7"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3</w:t>
      </w:r>
      <w:r>
        <w:rPr>
          <w:rFonts w:ascii="Times New Roman" w:eastAsia="宋体"/>
          <w:b w:val="0"/>
          <w:color w:val="auto"/>
          <w:sz w:val="24"/>
          <w:szCs w:val="24"/>
        </w:rPr>
        <w:t xml:space="preserve">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接缝处应按设计要求设置填缝与背衬材料；</w:t>
      </w:r>
    </w:p>
    <w:p w14:paraId="37F5B21B"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5</w:t>
      </w:r>
      <w:r>
        <w:rPr>
          <w:rFonts w:ascii="Times New Roman" w:eastAsia="宋体"/>
          <w:b w:val="0"/>
          <w:color w:val="auto"/>
          <w:sz w:val="24"/>
          <w:szCs w:val="24"/>
        </w:rPr>
        <w:t xml:space="preserve">  </w:t>
      </w:r>
      <w:r>
        <w:rPr>
          <w:rFonts w:ascii="Times New Roman" w:eastAsia="宋体"/>
          <w:b w:val="0"/>
          <w:color w:val="auto"/>
          <w:sz w:val="24"/>
          <w:szCs w:val="24"/>
        </w:rPr>
        <w:t>密封材料嵌缝应饱满、密实、均匀、顺直、表面平滑，其厚度应符合设计要求</w:t>
      </w:r>
      <w:r>
        <w:rPr>
          <w:rFonts w:ascii="Times New Roman" w:eastAsia="宋体" w:hint="eastAsia"/>
          <w:b w:val="0"/>
          <w:color w:val="auto"/>
          <w:sz w:val="24"/>
          <w:szCs w:val="24"/>
        </w:rPr>
        <w:t>；</w:t>
      </w:r>
    </w:p>
    <w:p w14:paraId="67BE9557" w14:textId="77777777" w:rsidR="00F32568" w:rsidRDefault="00000000">
      <w:pPr>
        <w:pStyle w:val="12"/>
        <w:tabs>
          <w:tab w:val="left" w:pos="0"/>
        </w:tabs>
        <w:spacing w:line="360" w:lineRule="auto"/>
        <w:ind w:firstLineChars="295" w:firstLine="711"/>
        <w:jc w:val="both"/>
        <w:outlineLvl w:val="9"/>
        <w:rPr>
          <w:rFonts w:ascii="Times New Roman" w:eastAsia="宋体"/>
          <w:bCs w:val="0"/>
          <w:color w:val="auto"/>
          <w:sz w:val="24"/>
          <w:szCs w:val="24"/>
        </w:rPr>
      </w:pPr>
      <w:r>
        <w:rPr>
          <w:rFonts w:ascii="Times New Roman" w:eastAsia="宋体"/>
          <w:bCs w:val="0"/>
          <w:color w:val="auto"/>
          <w:sz w:val="24"/>
          <w:szCs w:val="24"/>
        </w:rPr>
        <w:t xml:space="preserve">6  </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proofErr w:type="gramStart"/>
      <w:r>
        <w:rPr>
          <w:rFonts w:ascii="Times New Roman" w:eastAsia="宋体"/>
          <w:b w:val="0"/>
          <w:color w:val="auto"/>
          <w:sz w:val="24"/>
          <w:szCs w:val="24"/>
        </w:rPr>
        <w:t>板</w:t>
      </w:r>
      <w:proofErr w:type="gramEnd"/>
      <w:r>
        <w:rPr>
          <w:rFonts w:ascii="Times New Roman" w:eastAsia="宋体"/>
          <w:b w:val="0"/>
          <w:color w:val="auto"/>
          <w:sz w:val="24"/>
          <w:szCs w:val="24"/>
        </w:rPr>
        <w:t>底应进行座</w:t>
      </w:r>
      <w:proofErr w:type="gramStart"/>
      <w:r>
        <w:rPr>
          <w:rFonts w:ascii="Times New Roman" w:eastAsia="宋体"/>
          <w:b w:val="0"/>
          <w:color w:val="auto"/>
          <w:sz w:val="24"/>
          <w:szCs w:val="24"/>
        </w:rPr>
        <w:t>浆处理</w:t>
      </w:r>
      <w:proofErr w:type="gramEnd"/>
      <w:r>
        <w:rPr>
          <w:rFonts w:ascii="Times New Roman" w:eastAsia="宋体" w:hint="eastAsia"/>
          <w:b w:val="0"/>
          <w:color w:val="auto"/>
          <w:sz w:val="24"/>
          <w:szCs w:val="24"/>
        </w:rPr>
        <w:t>或在</w:t>
      </w:r>
      <w:proofErr w:type="gramStart"/>
      <w:r>
        <w:rPr>
          <w:rFonts w:ascii="Times New Roman" w:eastAsia="宋体" w:hint="eastAsia"/>
          <w:b w:val="0"/>
          <w:color w:val="auto"/>
          <w:sz w:val="24"/>
          <w:szCs w:val="24"/>
        </w:rPr>
        <w:t>板底标高垫块</w:t>
      </w:r>
      <w:proofErr w:type="gramEnd"/>
      <w:r>
        <w:rPr>
          <w:rFonts w:ascii="Times New Roman" w:eastAsia="宋体" w:hint="eastAsia"/>
          <w:b w:val="0"/>
          <w:color w:val="auto"/>
          <w:sz w:val="24"/>
          <w:szCs w:val="24"/>
        </w:rPr>
        <w:t>空隙处应用</w:t>
      </w:r>
      <w:r>
        <w:rPr>
          <w:rFonts w:ascii="Times New Roman" w:eastAsia="宋体" w:hint="eastAsia"/>
          <w:b w:val="0"/>
          <w:color w:val="auto"/>
          <w:sz w:val="24"/>
          <w:szCs w:val="24"/>
        </w:rPr>
        <w:t>1:</w:t>
      </w:r>
      <w:r>
        <w:rPr>
          <w:rFonts w:ascii="Times New Roman" w:eastAsia="宋体"/>
          <w:b w:val="0"/>
          <w:color w:val="auto"/>
          <w:sz w:val="24"/>
          <w:szCs w:val="24"/>
        </w:rPr>
        <w:t>3</w:t>
      </w:r>
      <w:r>
        <w:rPr>
          <w:rFonts w:ascii="Times New Roman" w:eastAsia="宋体" w:hint="eastAsia"/>
          <w:b w:val="0"/>
          <w:color w:val="auto"/>
          <w:sz w:val="24"/>
          <w:szCs w:val="24"/>
        </w:rPr>
        <w:t>水泥砂浆嵌塞。</w:t>
      </w:r>
    </w:p>
    <w:p w14:paraId="15741B27"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bCs/>
          <w:color w:val="auto"/>
          <w:sz w:val="24"/>
          <w:szCs w:val="24"/>
        </w:rPr>
        <w:t>外墙</w:t>
      </w:r>
      <w:r>
        <w:rPr>
          <w:bCs/>
          <w:color w:val="auto"/>
          <w:sz w:val="24"/>
          <w:szCs w:val="24"/>
        </w:rPr>
        <w:t>门窗洞口处施工应符合下列规定：</w:t>
      </w:r>
    </w:p>
    <w:p w14:paraId="224253E7"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 xml:space="preserve">1 </w:t>
      </w:r>
      <w:r>
        <w:rPr>
          <w:rFonts w:ascii="Times New Roman" w:eastAsia="宋体"/>
          <w:b w:val="0"/>
          <w:color w:val="auto"/>
          <w:sz w:val="24"/>
          <w:szCs w:val="24"/>
        </w:rPr>
        <w:t xml:space="preserve"> </w:t>
      </w:r>
      <w:r>
        <w:rPr>
          <w:rFonts w:ascii="Times New Roman" w:eastAsia="宋体"/>
          <w:b w:val="0"/>
          <w:color w:val="auto"/>
          <w:sz w:val="24"/>
          <w:szCs w:val="24"/>
        </w:rPr>
        <w:t>应采用扁钢或角钢进行四周加强；</w:t>
      </w:r>
    </w:p>
    <w:p w14:paraId="65998940"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lastRenderedPageBreak/>
        <w:t xml:space="preserve">2 </w:t>
      </w:r>
      <w:r>
        <w:rPr>
          <w:rFonts w:ascii="Times New Roman" w:eastAsia="宋体"/>
          <w:b w:val="0"/>
          <w:color w:val="auto"/>
          <w:sz w:val="24"/>
          <w:szCs w:val="24"/>
        </w:rPr>
        <w:t xml:space="preserve"> </w:t>
      </w:r>
      <w:r>
        <w:rPr>
          <w:rFonts w:ascii="Times New Roman" w:eastAsia="宋体"/>
          <w:b w:val="0"/>
          <w:color w:val="auto"/>
          <w:sz w:val="24"/>
          <w:szCs w:val="24"/>
        </w:rPr>
        <w:t>竖向扁钢或角钢两端应与主体结构上的钢板焊接，并且横向扁钢、角钢应焊接在竖向扁钢、角钢上；</w:t>
      </w:r>
    </w:p>
    <w:p w14:paraId="4E334F44"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 xml:space="preserve">3 </w:t>
      </w:r>
      <w:r>
        <w:rPr>
          <w:rFonts w:ascii="Times New Roman" w:eastAsia="宋体"/>
          <w:b w:val="0"/>
          <w:color w:val="auto"/>
          <w:sz w:val="24"/>
          <w:szCs w:val="24"/>
        </w:rPr>
        <w:t xml:space="preserve"> </w:t>
      </w:r>
      <w:r>
        <w:rPr>
          <w:rFonts w:ascii="Times New Roman" w:eastAsia="宋体"/>
          <w:b w:val="0"/>
          <w:color w:val="auto"/>
          <w:sz w:val="24"/>
          <w:szCs w:val="24"/>
        </w:rPr>
        <w:t>扁钢或角钢可与</w:t>
      </w:r>
      <w:r>
        <w:rPr>
          <w:rFonts w:ascii="Times New Roman" w:eastAsia="宋体" w:hint="eastAsia"/>
          <w:b w:val="0"/>
          <w:color w:val="auto"/>
          <w:sz w:val="24"/>
          <w:szCs w:val="24"/>
        </w:rPr>
        <w:t>AAC</w:t>
      </w:r>
      <w:proofErr w:type="gramStart"/>
      <w:r>
        <w:rPr>
          <w:rFonts w:ascii="Times New Roman" w:eastAsia="宋体" w:hint="eastAsia"/>
          <w:b w:val="0"/>
          <w:color w:val="auto"/>
          <w:sz w:val="24"/>
          <w:szCs w:val="24"/>
        </w:rPr>
        <w:t>陶瓷棉自保温</w:t>
      </w:r>
      <w:proofErr w:type="gramEnd"/>
      <w:r>
        <w:rPr>
          <w:rFonts w:ascii="Times New Roman" w:eastAsia="宋体" w:hint="eastAsia"/>
          <w:b w:val="0"/>
          <w:color w:val="auto"/>
          <w:sz w:val="24"/>
          <w:szCs w:val="24"/>
        </w:rPr>
        <w:t>墙板</w:t>
      </w:r>
      <w:r>
        <w:rPr>
          <w:rFonts w:ascii="Times New Roman" w:eastAsia="宋体"/>
          <w:b w:val="0"/>
          <w:color w:val="auto"/>
          <w:sz w:val="24"/>
          <w:szCs w:val="24"/>
        </w:rPr>
        <w:t>内叶</w:t>
      </w:r>
      <w:proofErr w:type="gramStart"/>
      <w:r>
        <w:rPr>
          <w:rFonts w:ascii="Times New Roman" w:eastAsia="宋体"/>
          <w:b w:val="0"/>
          <w:color w:val="auto"/>
          <w:sz w:val="24"/>
          <w:szCs w:val="24"/>
        </w:rPr>
        <w:t>蒸</w:t>
      </w:r>
      <w:proofErr w:type="gramEnd"/>
      <w:r>
        <w:rPr>
          <w:rFonts w:ascii="Times New Roman" w:eastAsia="宋体"/>
          <w:b w:val="0"/>
          <w:color w:val="auto"/>
          <w:sz w:val="24"/>
          <w:szCs w:val="24"/>
        </w:rPr>
        <w:t>压砂加气墙板用自攻螺钉固定，且间距不应大于</w:t>
      </w:r>
      <w:r>
        <w:rPr>
          <w:rFonts w:ascii="Times New Roman" w:eastAsia="宋体"/>
          <w:b w:val="0"/>
          <w:color w:val="auto"/>
          <w:sz w:val="24"/>
          <w:szCs w:val="24"/>
        </w:rPr>
        <w:t>300mm</w:t>
      </w:r>
      <w:r>
        <w:rPr>
          <w:rFonts w:ascii="Times New Roman" w:eastAsia="宋体"/>
          <w:b w:val="0"/>
          <w:color w:val="auto"/>
          <w:sz w:val="24"/>
          <w:szCs w:val="24"/>
        </w:rPr>
        <w:t>；</w:t>
      </w:r>
    </w:p>
    <w:p w14:paraId="2174B693" w14:textId="77777777" w:rsidR="00F32568" w:rsidRDefault="00000000">
      <w:pPr>
        <w:pStyle w:val="12"/>
        <w:tabs>
          <w:tab w:val="left" w:pos="0"/>
        </w:tabs>
        <w:spacing w:line="360" w:lineRule="auto"/>
        <w:ind w:firstLineChars="295" w:firstLine="711"/>
        <w:jc w:val="both"/>
        <w:outlineLvl w:val="9"/>
        <w:rPr>
          <w:rFonts w:ascii="Times New Roman" w:eastAsia="宋体"/>
          <w:b w:val="0"/>
          <w:color w:val="auto"/>
          <w:sz w:val="24"/>
          <w:szCs w:val="24"/>
        </w:rPr>
      </w:pPr>
      <w:r>
        <w:rPr>
          <w:rFonts w:ascii="Times New Roman" w:eastAsia="宋体"/>
          <w:bCs w:val="0"/>
          <w:color w:val="auto"/>
          <w:sz w:val="24"/>
          <w:szCs w:val="24"/>
        </w:rPr>
        <w:t xml:space="preserve">4 </w:t>
      </w:r>
      <w:r>
        <w:rPr>
          <w:rFonts w:ascii="Times New Roman" w:eastAsia="宋体"/>
          <w:b w:val="0"/>
          <w:color w:val="auto"/>
          <w:sz w:val="24"/>
          <w:szCs w:val="24"/>
        </w:rPr>
        <w:t xml:space="preserve"> </w:t>
      </w:r>
      <w:r>
        <w:rPr>
          <w:rFonts w:ascii="Times New Roman" w:eastAsia="宋体"/>
          <w:b w:val="0"/>
          <w:color w:val="auto"/>
          <w:sz w:val="24"/>
          <w:szCs w:val="24"/>
        </w:rPr>
        <w:t>焊接处应进行防腐处理。</w:t>
      </w:r>
    </w:p>
    <w:p w14:paraId="158CFB33"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hint="eastAsia"/>
          <w:color w:val="auto"/>
          <w:sz w:val="24"/>
        </w:rPr>
        <w:t>条文说明：7.</w:t>
      </w:r>
      <w:r>
        <w:rPr>
          <w:rFonts w:ascii="仿宋_GB2312" w:eastAsia="仿宋_GB2312"/>
          <w:color w:val="auto"/>
          <w:sz w:val="24"/>
        </w:rPr>
        <w:t>3.5</w:t>
      </w:r>
      <w:r>
        <w:rPr>
          <w:rFonts w:ascii="仿宋_GB2312" w:eastAsia="仿宋_GB2312" w:hint="eastAsia"/>
          <w:color w:val="auto"/>
          <w:sz w:val="24"/>
        </w:rPr>
        <w:t xml:space="preserve"> 本条文提出了AAC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墙板的门窗洞口加强角钢、扁钢的做法要求。</w:t>
      </w:r>
    </w:p>
    <w:p w14:paraId="5C8D862D" w14:textId="77777777" w:rsidR="00F32568" w:rsidRDefault="00000000">
      <w:pPr>
        <w:pStyle w:val="afd"/>
        <w:numPr>
          <w:ilvl w:val="2"/>
          <w:numId w:val="3"/>
        </w:numPr>
        <w:spacing w:line="360" w:lineRule="auto"/>
        <w:ind w:left="0" w:firstLineChars="0" w:firstLine="0"/>
        <w:outlineLvl w:val="2"/>
        <w:rPr>
          <w:bCs/>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表面</w:t>
      </w:r>
      <w:r>
        <w:rPr>
          <w:bCs/>
          <w:color w:val="auto"/>
          <w:sz w:val="24"/>
          <w:szCs w:val="24"/>
        </w:rPr>
        <w:t>清理工作宜在墙体干燥、稳定后进行。墙体不应有穿透通缝，表面不应有粘结材料收缩裂纹和脱胶现象。</w:t>
      </w:r>
    </w:p>
    <w:p w14:paraId="3C616475" w14:textId="77777777" w:rsidR="00F32568" w:rsidRDefault="00000000">
      <w:pPr>
        <w:pStyle w:val="afd"/>
        <w:numPr>
          <w:ilvl w:val="2"/>
          <w:numId w:val="3"/>
        </w:numPr>
        <w:spacing w:line="360" w:lineRule="auto"/>
        <w:ind w:left="0" w:firstLineChars="0" w:firstLine="0"/>
        <w:outlineLvl w:val="2"/>
        <w:rPr>
          <w:color w:val="auto"/>
          <w:sz w:val="24"/>
          <w:szCs w:val="24"/>
        </w:rPr>
      </w:pPr>
      <w:r>
        <w:rPr>
          <w:color w:val="auto"/>
          <w:sz w:val="24"/>
          <w:szCs w:val="24"/>
        </w:rPr>
        <w:t>安装后的</w:t>
      </w: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 xml:space="preserve"> 7d </w:t>
      </w:r>
      <w:r>
        <w:rPr>
          <w:color w:val="auto"/>
          <w:sz w:val="24"/>
          <w:szCs w:val="24"/>
        </w:rPr>
        <w:t>内不应承受侧向作用力。</w:t>
      </w: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安装施工过程中及工程验收前，应采取防护措施，不应受到碰撞、污染等。</w:t>
      </w:r>
    </w:p>
    <w:p w14:paraId="7F57BCDC"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条文说明：7.</w:t>
      </w:r>
      <w:r>
        <w:rPr>
          <w:rFonts w:ascii="仿宋_GB2312" w:eastAsia="仿宋_GB2312"/>
          <w:color w:val="auto"/>
          <w:sz w:val="24"/>
        </w:rPr>
        <w:t xml:space="preserve">3.8 </w:t>
      </w:r>
      <w:r>
        <w:rPr>
          <w:rFonts w:ascii="仿宋_GB2312" w:eastAsia="仿宋_GB2312" w:hint="eastAsia"/>
          <w:color w:val="auto"/>
          <w:sz w:val="24"/>
        </w:rPr>
        <w:t xml:space="preserve"> 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墙板7d 内不能承受侧向作用力，以免墙板间、墙板</w:t>
      </w:r>
      <w:proofErr w:type="gramStart"/>
      <w:r>
        <w:rPr>
          <w:rFonts w:ascii="仿宋_GB2312" w:eastAsia="仿宋_GB2312" w:hint="eastAsia"/>
          <w:color w:val="auto"/>
          <w:sz w:val="24"/>
        </w:rPr>
        <w:t>底部座浆</w:t>
      </w:r>
      <w:proofErr w:type="gramEnd"/>
      <w:r>
        <w:rPr>
          <w:rFonts w:ascii="仿宋_GB2312" w:eastAsia="仿宋_GB2312" w:hint="eastAsia"/>
          <w:color w:val="auto"/>
          <w:sz w:val="24"/>
        </w:rPr>
        <w:t>强度不达标。</w:t>
      </w:r>
    </w:p>
    <w:p w14:paraId="63F53463"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81" w:name="_Toc11182"/>
      <w:bookmarkStart w:id="82" w:name="_Toc129287258"/>
      <w:r>
        <w:rPr>
          <w:rFonts w:eastAsia="黑体"/>
          <w:bCs/>
          <w:color w:val="auto"/>
          <w:sz w:val="28"/>
          <w:szCs w:val="24"/>
        </w:rPr>
        <w:t>抹灰与饰面施工</w:t>
      </w:r>
      <w:bookmarkEnd w:id="81"/>
      <w:bookmarkEnd w:id="82"/>
    </w:p>
    <w:p w14:paraId="50E7AC88" w14:textId="77777777" w:rsidR="00F32568" w:rsidRDefault="00000000">
      <w:pPr>
        <w:pStyle w:val="afd"/>
        <w:numPr>
          <w:ilvl w:val="2"/>
          <w:numId w:val="3"/>
        </w:numPr>
        <w:spacing w:line="360" w:lineRule="auto"/>
        <w:ind w:left="0" w:firstLineChars="0" w:firstLine="0"/>
        <w:outlineLvl w:val="2"/>
        <w:rPr>
          <w:color w:val="auto"/>
          <w:sz w:val="24"/>
          <w:szCs w:val="24"/>
        </w:rPr>
      </w:pPr>
      <w:r>
        <w:rPr>
          <w:color w:val="auto"/>
          <w:sz w:val="24"/>
          <w:szCs w:val="24"/>
        </w:rPr>
        <w:t>AAC</w:t>
      </w:r>
      <w:r>
        <w:rPr>
          <w:color w:val="auto"/>
          <w:sz w:val="24"/>
          <w:szCs w:val="24"/>
        </w:rPr>
        <w:t>复合墙抹灰施工前应采用专用</w:t>
      </w:r>
      <w:r>
        <w:rPr>
          <w:rFonts w:hint="eastAsia"/>
          <w:color w:val="auto"/>
          <w:sz w:val="24"/>
          <w:szCs w:val="24"/>
        </w:rPr>
        <w:t>防水</w:t>
      </w:r>
      <w:r>
        <w:rPr>
          <w:color w:val="auto"/>
          <w:sz w:val="24"/>
          <w:szCs w:val="24"/>
        </w:rPr>
        <w:t>砂浆进行界面处理。</w:t>
      </w:r>
    </w:p>
    <w:p w14:paraId="62D2ACD4" w14:textId="77777777" w:rsidR="00F32568" w:rsidRDefault="00000000">
      <w:pPr>
        <w:pStyle w:val="afd"/>
        <w:numPr>
          <w:ilvl w:val="2"/>
          <w:numId w:val="3"/>
        </w:numPr>
        <w:spacing w:line="360" w:lineRule="auto"/>
        <w:ind w:left="0" w:firstLineChars="0" w:firstLine="0"/>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外墙面应采用专用抹灰砂浆，</w:t>
      </w:r>
      <w:proofErr w:type="gramStart"/>
      <w:r>
        <w:rPr>
          <w:color w:val="auto"/>
          <w:sz w:val="24"/>
          <w:szCs w:val="24"/>
        </w:rPr>
        <w:t>并应内嵌</w:t>
      </w:r>
      <w:proofErr w:type="gramEnd"/>
      <w:r>
        <w:rPr>
          <w:color w:val="auto"/>
          <w:sz w:val="24"/>
          <w:szCs w:val="24"/>
        </w:rPr>
        <w:t>耐碱玻璃纤维网布。</w:t>
      </w:r>
    </w:p>
    <w:p w14:paraId="473D2F89"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条文说明：7.</w:t>
      </w:r>
      <w:r>
        <w:rPr>
          <w:rFonts w:ascii="仿宋_GB2312" w:eastAsia="仿宋_GB2312"/>
          <w:color w:val="auto"/>
          <w:sz w:val="24"/>
        </w:rPr>
        <w:t xml:space="preserve">4.2 </w:t>
      </w:r>
      <w:r>
        <w:rPr>
          <w:rFonts w:ascii="仿宋_GB2312" w:eastAsia="仿宋_GB2312" w:hint="eastAsia"/>
          <w:color w:val="auto"/>
          <w:sz w:val="24"/>
        </w:rPr>
        <w:t>耐碱玻璃纤维网格</w:t>
      </w:r>
      <w:proofErr w:type="gramStart"/>
      <w:r>
        <w:rPr>
          <w:rFonts w:ascii="仿宋_GB2312" w:eastAsia="仿宋_GB2312" w:hint="eastAsia"/>
          <w:color w:val="auto"/>
          <w:sz w:val="24"/>
        </w:rPr>
        <w:t>布主要</w:t>
      </w:r>
      <w:proofErr w:type="gramEnd"/>
      <w:r>
        <w:rPr>
          <w:rFonts w:ascii="仿宋_GB2312" w:eastAsia="仿宋_GB2312" w:hint="eastAsia"/>
          <w:color w:val="auto"/>
          <w:sz w:val="24"/>
        </w:rPr>
        <w:t>有抗碱效果好、韧性</w:t>
      </w:r>
      <w:r>
        <w:rPr>
          <w:rFonts w:ascii="仿宋_GB2312" w:eastAsia="仿宋_GB2312" w:hAnsi="仿宋_GB2312" w:cs="仿宋_GB2312" w:hint="eastAsia"/>
          <w:color w:val="auto"/>
          <w:sz w:val="24"/>
        </w:rPr>
        <w:t>好、抗冲击性能好，表面抹灰后能有效防开裂。</w:t>
      </w:r>
    </w:p>
    <w:p w14:paraId="1155718A" w14:textId="77777777" w:rsidR="00F32568" w:rsidRDefault="00000000">
      <w:pPr>
        <w:pStyle w:val="afd"/>
        <w:numPr>
          <w:ilvl w:val="2"/>
          <w:numId w:val="3"/>
        </w:numPr>
        <w:spacing w:line="360" w:lineRule="auto"/>
        <w:ind w:left="0" w:firstLineChars="0" w:firstLine="0"/>
        <w:outlineLvl w:val="2"/>
        <w:rPr>
          <w:color w:val="auto"/>
          <w:sz w:val="24"/>
          <w:szCs w:val="24"/>
        </w:rPr>
      </w:pPr>
      <w:r>
        <w:rPr>
          <w:color w:val="auto"/>
          <w:sz w:val="24"/>
          <w:szCs w:val="24"/>
        </w:rPr>
        <w:t>专用抹灰砂浆和耐碱玻璃纤维网布铺设完毕后，不得挠动，静置养护不少于</w:t>
      </w:r>
      <w:r>
        <w:rPr>
          <w:color w:val="auto"/>
          <w:sz w:val="24"/>
          <w:szCs w:val="24"/>
        </w:rPr>
        <w:t>24h</w:t>
      </w:r>
      <w:r>
        <w:rPr>
          <w:color w:val="auto"/>
          <w:sz w:val="24"/>
          <w:szCs w:val="24"/>
        </w:rPr>
        <w:t>，才可进行下一道</w:t>
      </w:r>
      <w:r>
        <w:rPr>
          <w:rFonts w:hint="eastAsia"/>
          <w:color w:val="auto"/>
          <w:sz w:val="24"/>
          <w:szCs w:val="24"/>
        </w:rPr>
        <w:t>工序施工</w:t>
      </w:r>
      <w:r>
        <w:rPr>
          <w:color w:val="auto"/>
          <w:sz w:val="24"/>
          <w:szCs w:val="24"/>
        </w:rPr>
        <w:t>；在寒冷潮湿气候条件下，应采取保暖措施，并应适当延长养护时间。</w:t>
      </w:r>
    </w:p>
    <w:p w14:paraId="15F17BA6" w14:textId="37FBA5E8" w:rsidR="00F32568" w:rsidRDefault="00000000">
      <w:pPr>
        <w:pStyle w:val="afd"/>
        <w:numPr>
          <w:ilvl w:val="2"/>
          <w:numId w:val="3"/>
        </w:numPr>
        <w:spacing w:line="360" w:lineRule="auto"/>
        <w:ind w:left="0" w:firstLineChars="0" w:firstLine="0"/>
        <w:outlineLvl w:val="2"/>
        <w:rPr>
          <w:color w:val="auto"/>
          <w:sz w:val="24"/>
          <w:szCs w:val="24"/>
        </w:rPr>
      </w:pPr>
      <w:proofErr w:type="gramStart"/>
      <w:r>
        <w:rPr>
          <w:color w:val="auto"/>
          <w:sz w:val="24"/>
          <w:szCs w:val="24"/>
        </w:rPr>
        <w:t>分隔缝应按</w:t>
      </w:r>
      <w:proofErr w:type="gramEnd"/>
      <w:r>
        <w:rPr>
          <w:color w:val="auto"/>
          <w:sz w:val="24"/>
          <w:szCs w:val="24"/>
        </w:rPr>
        <w:t>设计要求设置。分隔缝的宽度宜为</w:t>
      </w:r>
      <w:r>
        <w:rPr>
          <w:rFonts w:hint="eastAsia"/>
          <w:color w:val="auto"/>
          <w:sz w:val="24"/>
          <w:szCs w:val="24"/>
        </w:rPr>
        <w:t>（</w:t>
      </w:r>
      <w:r>
        <w:rPr>
          <w:color w:val="auto"/>
          <w:sz w:val="24"/>
          <w:szCs w:val="24"/>
        </w:rPr>
        <w:t>8</w:t>
      </w:r>
      <w:r>
        <w:rPr>
          <w:rFonts w:hint="eastAsia"/>
          <w:color w:val="auto"/>
          <w:sz w:val="24"/>
          <w:szCs w:val="24"/>
        </w:rPr>
        <w:t>～</w:t>
      </w:r>
      <w:r>
        <w:rPr>
          <w:color w:val="auto"/>
          <w:sz w:val="24"/>
          <w:szCs w:val="24"/>
        </w:rPr>
        <w:t>15</w:t>
      </w:r>
      <w:r>
        <w:rPr>
          <w:rFonts w:hint="eastAsia"/>
          <w:color w:val="auto"/>
          <w:sz w:val="24"/>
          <w:szCs w:val="24"/>
        </w:rPr>
        <w:t>）</w:t>
      </w:r>
      <w:r>
        <w:rPr>
          <w:color w:val="auto"/>
          <w:sz w:val="24"/>
          <w:szCs w:val="24"/>
        </w:rPr>
        <w:t>mm</w:t>
      </w:r>
      <w:r>
        <w:rPr>
          <w:color w:val="auto"/>
          <w:sz w:val="24"/>
          <w:szCs w:val="24"/>
        </w:rPr>
        <w:t>，并应采用柔性密封材料嵌缝。</w:t>
      </w:r>
    </w:p>
    <w:p w14:paraId="6C2151D7" w14:textId="77777777" w:rsidR="00F32568" w:rsidRDefault="00000000">
      <w:pPr>
        <w:pStyle w:val="afd"/>
        <w:numPr>
          <w:ilvl w:val="2"/>
          <w:numId w:val="3"/>
        </w:numPr>
        <w:spacing w:line="360" w:lineRule="auto"/>
        <w:ind w:left="0" w:firstLineChars="0" w:firstLine="0"/>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外饰面工程施工应符合现行国家标准《建筑装饰装修工程质量验收标准》</w:t>
      </w:r>
      <w:r>
        <w:rPr>
          <w:color w:val="auto"/>
          <w:sz w:val="24"/>
          <w:szCs w:val="24"/>
        </w:rPr>
        <w:t>GB 50210</w:t>
      </w:r>
      <w:r>
        <w:rPr>
          <w:color w:val="auto"/>
          <w:sz w:val="24"/>
          <w:szCs w:val="24"/>
        </w:rPr>
        <w:t>的有关规定。</w:t>
      </w:r>
    </w:p>
    <w:p w14:paraId="554D8A55" w14:textId="77777777" w:rsidR="00F32568" w:rsidRDefault="00000000">
      <w:pPr>
        <w:pStyle w:val="afd"/>
        <w:numPr>
          <w:ilvl w:val="2"/>
          <w:numId w:val="3"/>
        </w:numPr>
        <w:spacing w:line="360" w:lineRule="auto"/>
        <w:ind w:left="0" w:firstLineChars="0" w:firstLine="0"/>
        <w:outlineLvl w:val="2"/>
        <w:rPr>
          <w:color w:val="auto"/>
          <w:sz w:val="24"/>
          <w:szCs w:val="24"/>
        </w:rPr>
      </w:pPr>
      <w:r>
        <w:rPr>
          <w:color w:val="auto"/>
          <w:sz w:val="24"/>
          <w:szCs w:val="24"/>
        </w:rPr>
        <w:t>饰面工程应在抹灰层、细部处理、门窗框安装及其他相关安装工程施工完并经验收合格后进行。</w:t>
      </w:r>
    </w:p>
    <w:p w14:paraId="1AC0C802" w14:textId="77777777" w:rsidR="00F32568" w:rsidRDefault="00000000">
      <w:pPr>
        <w:pStyle w:val="afd"/>
        <w:numPr>
          <w:ilvl w:val="2"/>
          <w:numId w:val="3"/>
        </w:numPr>
        <w:spacing w:line="360" w:lineRule="auto"/>
        <w:ind w:left="0" w:firstLineChars="0" w:firstLine="0"/>
        <w:outlineLvl w:val="2"/>
        <w:rPr>
          <w:color w:val="auto"/>
          <w:sz w:val="24"/>
          <w:szCs w:val="24"/>
        </w:rPr>
      </w:pPr>
      <w:r>
        <w:rPr>
          <w:color w:val="auto"/>
          <w:sz w:val="24"/>
          <w:szCs w:val="24"/>
        </w:rPr>
        <w:lastRenderedPageBreak/>
        <w:t>涂料饰面的施工应符合</w:t>
      </w:r>
      <w:proofErr w:type="gramStart"/>
      <w:r>
        <w:rPr>
          <w:color w:val="auto"/>
          <w:sz w:val="24"/>
          <w:szCs w:val="24"/>
        </w:rPr>
        <w:t>现行行业</w:t>
      </w:r>
      <w:proofErr w:type="gramEnd"/>
      <w:r>
        <w:rPr>
          <w:color w:val="auto"/>
          <w:sz w:val="24"/>
          <w:szCs w:val="24"/>
        </w:rPr>
        <w:t>标准《建筑涂饰工程施工及验收规程》</w:t>
      </w:r>
      <w:r>
        <w:rPr>
          <w:color w:val="auto"/>
          <w:sz w:val="24"/>
          <w:szCs w:val="24"/>
        </w:rPr>
        <w:t>JGJ/T 29</w:t>
      </w:r>
      <w:r>
        <w:rPr>
          <w:color w:val="auto"/>
          <w:sz w:val="24"/>
          <w:szCs w:val="24"/>
        </w:rPr>
        <w:t>有关规定。</w:t>
      </w:r>
    </w:p>
    <w:p w14:paraId="70C5A221" w14:textId="77777777" w:rsidR="00F32568" w:rsidRDefault="00F32568">
      <w:pPr>
        <w:pStyle w:val="afd"/>
        <w:numPr>
          <w:ilvl w:val="1"/>
          <w:numId w:val="3"/>
        </w:numPr>
        <w:ind w:left="567" w:firstLineChars="0"/>
        <w:jc w:val="center"/>
        <w:outlineLvl w:val="1"/>
        <w:rPr>
          <w:rFonts w:eastAsia="黑体"/>
          <w:bCs/>
          <w:color w:val="auto"/>
          <w:sz w:val="28"/>
          <w:szCs w:val="24"/>
        </w:rPr>
        <w:sectPr w:rsidR="00F32568">
          <w:pgSz w:w="11906" w:h="16838"/>
          <w:pgMar w:top="1440" w:right="1800" w:bottom="1440" w:left="1800" w:header="851" w:footer="992" w:gutter="0"/>
          <w:cols w:space="425"/>
          <w:docGrid w:type="lines" w:linePitch="312"/>
        </w:sectPr>
      </w:pPr>
    </w:p>
    <w:p w14:paraId="68E9CF09" w14:textId="77777777" w:rsidR="00F32568" w:rsidRDefault="00000000">
      <w:pPr>
        <w:pStyle w:val="afd"/>
        <w:numPr>
          <w:ilvl w:val="0"/>
          <w:numId w:val="3"/>
        </w:numPr>
        <w:spacing w:after="240"/>
        <w:ind w:firstLineChars="0"/>
        <w:jc w:val="center"/>
        <w:outlineLvl w:val="0"/>
        <w:rPr>
          <w:rFonts w:eastAsia="黑体"/>
          <w:bCs/>
          <w:color w:val="auto"/>
          <w:sz w:val="36"/>
          <w:szCs w:val="32"/>
        </w:rPr>
      </w:pPr>
      <w:bookmarkStart w:id="83" w:name="_Toc18230"/>
      <w:bookmarkStart w:id="84" w:name="_Toc129287259"/>
      <w:r>
        <w:rPr>
          <w:rFonts w:eastAsia="黑体"/>
          <w:bCs/>
          <w:color w:val="auto"/>
          <w:sz w:val="36"/>
          <w:szCs w:val="32"/>
        </w:rPr>
        <w:lastRenderedPageBreak/>
        <w:t>质量验收</w:t>
      </w:r>
      <w:bookmarkEnd w:id="83"/>
      <w:bookmarkEnd w:id="84"/>
    </w:p>
    <w:p w14:paraId="6CB880A1" w14:textId="77777777" w:rsidR="00F32568" w:rsidRDefault="00000000">
      <w:pPr>
        <w:pStyle w:val="afd"/>
        <w:numPr>
          <w:ilvl w:val="1"/>
          <w:numId w:val="3"/>
        </w:numPr>
        <w:ind w:left="567" w:firstLineChars="0"/>
        <w:jc w:val="center"/>
        <w:outlineLvl w:val="1"/>
        <w:rPr>
          <w:rFonts w:eastAsia="黑体"/>
          <w:bCs/>
          <w:color w:val="auto"/>
          <w:sz w:val="28"/>
          <w:szCs w:val="24"/>
        </w:rPr>
      </w:pPr>
      <w:bookmarkStart w:id="85" w:name="_Toc129287260"/>
      <w:bookmarkStart w:id="86" w:name="_Toc6597"/>
      <w:r>
        <w:rPr>
          <w:rFonts w:eastAsia="黑体"/>
          <w:bCs/>
          <w:color w:val="auto"/>
          <w:sz w:val="28"/>
          <w:szCs w:val="24"/>
        </w:rPr>
        <w:t>一般规定</w:t>
      </w:r>
      <w:bookmarkEnd w:id="85"/>
      <w:bookmarkEnd w:id="86"/>
    </w:p>
    <w:p w14:paraId="7D2BA40F"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工程验收除应符合本规程的规定外，尚应符合国家现行标准</w:t>
      </w:r>
      <w:bookmarkStart w:id="87" w:name="_Hlk131713260"/>
      <w:r>
        <w:rPr>
          <w:rFonts w:hint="eastAsia"/>
          <w:color w:val="auto"/>
          <w:sz w:val="24"/>
          <w:szCs w:val="24"/>
        </w:rPr>
        <w:t>《建筑节能与可再生能源利用通用规范》</w:t>
      </w:r>
      <w:r>
        <w:rPr>
          <w:rFonts w:hint="eastAsia"/>
          <w:color w:val="auto"/>
          <w:sz w:val="24"/>
          <w:szCs w:val="24"/>
        </w:rPr>
        <w:t>GB 55015</w:t>
      </w:r>
      <w:r>
        <w:rPr>
          <w:rFonts w:hint="eastAsia"/>
          <w:color w:val="auto"/>
          <w:sz w:val="24"/>
          <w:szCs w:val="24"/>
        </w:rPr>
        <w:t>、</w:t>
      </w:r>
      <w:r>
        <w:rPr>
          <w:color w:val="auto"/>
          <w:sz w:val="24"/>
          <w:szCs w:val="24"/>
        </w:rPr>
        <w:t>《建筑工程施工质量验收统一标准》</w:t>
      </w:r>
      <w:r>
        <w:rPr>
          <w:color w:val="auto"/>
          <w:sz w:val="24"/>
          <w:szCs w:val="24"/>
        </w:rPr>
        <w:t>GB 50300</w:t>
      </w:r>
      <w:r>
        <w:rPr>
          <w:color w:val="auto"/>
          <w:sz w:val="24"/>
          <w:szCs w:val="24"/>
        </w:rPr>
        <w:t>、《建筑节能工程施工质量验收标准》</w:t>
      </w:r>
      <w:r>
        <w:rPr>
          <w:color w:val="auto"/>
          <w:sz w:val="24"/>
          <w:szCs w:val="24"/>
        </w:rPr>
        <w:t>GB 50411</w:t>
      </w:r>
      <w:r>
        <w:rPr>
          <w:color w:val="auto"/>
          <w:sz w:val="24"/>
          <w:szCs w:val="24"/>
        </w:rPr>
        <w:t>、《建筑装饰装修工程质量验收标准》</w:t>
      </w:r>
      <w:r>
        <w:rPr>
          <w:color w:val="auto"/>
          <w:sz w:val="24"/>
          <w:szCs w:val="24"/>
        </w:rPr>
        <w:t>GB 50210</w:t>
      </w:r>
      <w:r>
        <w:rPr>
          <w:color w:val="auto"/>
          <w:sz w:val="24"/>
          <w:szCs w:val="24"/>
        </w:rPr>
        <w:t>、《钢结构工程施工质量验收标准》</w:t>
      </w:r>
      <w:r>
        <w:rPr>
          <w:color w:val="auto"/>
          <w:sz w:val="24"/>
          <w:szCs w:val="24"/>
        </w:rPr>
        <w:t>GB 50205</w:t>
      </w:r>
      <w:r>
        <w:rPr>
          <w:rFonts w:hint="eastAsia"/>
          <w:color w:val="auto"/>
          <w:sz w:val="24"/>
          <w:szCs w:val="24"/>
        </w:rPr>
        <w:t>和</w:t>
      </w:r>
      <w:r>
        <w:rPr>
          <w:color w:val="auto"/>
          <w:sz w:val="24"/>
          <w:szCs w:val="24"/>
        </w:rPr>
        <w:t>《蒸压加气混凝土制品应用技术标准》</w:t>
      </w:r>
      <w:r>
        <w:rPr>
          <w:color w:val="auto"/>
          <w:sz w:val="24"/>
          <w:szCs w:val="24"/>
        </w:rPr>
        <w:t>JGJ/T 17</w:t>
      </w:r>
      <w:bookmarkEnd w:id="87"/>
      <w:r>
        <w:rPr>
          <w:color w:val="auto"/>
          <w:sz w:val="24"/>
          <w:szCs w:val="24"/>
        </w:rPr>
        <w:t>等的有关规定。</w:t>
      </w:r>
    </w:p>
    <w:p w14:paraId="0E41D228"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工程</w:t>
      </w:r>
      <w:r>
        <w:rPr>
          <w:rFonts w:ascii="宋体" w:hAnsi="宋体" w:cs="宋体" w:hint="eastAsia"/>
          <w:color w:val="auto"/>
          <w:sz w:val="24"/>
        </w:rPr>
        <w:t>施工过程中应及时进行质量检查、隐蔽工程验收和检验批验收，施工完成后再进行墙体节能分项工程验收。</w:t>
      </w:r>
    </w:p>
    <w:p w14:paraId="0E280201" w14:textId="4C187A71" w:rsidR="00F32568" w:rsidRDefault="00000000">
      <w:pPr>
        <w:pStyle w:val="afd"/>
        <w:spacing w:line="360" w:lineRule="auto"/>
        <w:ind w:firstLineChars="0" w:firstLine="0"/>
        <w:jc w:val="left"/>
        <w:outlineLvl w:val="2"/>
        <w:rPr>
          <w:color w:val="auto"/>
          <w:sz w:val="24"/>
          <w:szCs w:val="24"/>
        </w:rPr>
      </w:pPr>
      <w:r>
        <w:rPr>
          <w:rFonts w:ascii="仿宋_GB2312" w:eastAsia="仿宋_GB2312" w:hint="eastAsia"/>
          <w:color w:val="auto"/>
          <w:sz w:val="24"/>
        </w:rPr>
        <w:t xml:space="preserve">条文说明：8.1.2  </w:t>
      </w:r>
      <w:proofErr w:type="gramStart"/>
      <w:r>
        <w:rPr>
          <w:rFonts w:ascii="仿宋_GB2312" w:eastAsia="仿宋_GB2312" w:hint="eastAsia"/>
          <w:color w:val="auto"/>
          <w:sz w:val="24"/>
        </w:rPr>
        <w:t>当结构</w:t>
      </w:r>
      <w:proofErr w:type="gramEnd"/>
      <w:r>
        <w:rPr>
          <w:rFonts w:ascii="仿宋_GB2312" w:eastAsia="仿宋_GB2312" w:hint="eastAsia"/>
          <w:color w:val="auto"/>
          <w:sz w:val="24"/>
        </w:rPr>
        <w:t>热桥部位采用复合免拆保温模板时，一般是与主体结构同时施工，对此无法分别验收，只能与主体结构一同验收。主体结构系统和围护</w:t>
      </w:r>
      <w:proofErr w:type="gramStart"/>
      <w:r>
        <w:rPr>
          <w:rFonts w:ascii="仿宋_GB2312" w:eastAsia="仿宋_GB2312" w:hint="eastAsia"/>
          <w:color w:val="auto"/>
          <w:sz w:val="24"/>
        </w:rPr>
        <w:t>墙系统</w:t>
      </w:r>
      <w:proofErr w:type="gramEnd"/>
      <w:r>
        <w:rPr>
          <w:rFonts w:ascii="仿宋_GB2312" w:eastAsia="仿宋_GB2312" w:hint="eastAsia"/>
          <w:color w:val="auto"/>
          <w:sz w:val="24"/>
        </w:rPr>
        <w:t>的墙体节能工程，应在主体结构质量验收合格后施工。验收</w:t>
      </w:r>
      <w:proofErr w:type="gramStart"/>
      <w:r>
        <w:rPr>
          <w:rFonts w:ascii="仿宋_GB2312" w:eastAsia="仿宋_GB2312" w:hint="eastAsia"/>
          <w:color w:val="auto"/>
          <w:sz w:val="24"/>
        </w:rPr>
        <w:t>时结构</w:t>
      </w:r>
      <w:proofErr w:type="gramEnd"/>
      <w:r>
        <w:rPr>
          <w:rFonts w:ascii="仿宋_GB2312" w:eastAsia="仿宋_GB2312" w:hint="eastAsia"/>
          <w:color w:val="auto"/>
          <w:sz w:val="24"/>
        </w:rPr>
        <w:t>部分应符合国家现行标准《混凝土结构工程施工质量验收规范》GB 50204、《高层建筑混凝土结构技术规程》JGJ</w:t>
      </w:r>
      <w:r>
        <w:rPr>
          <w:rFonts w:ascii="仿宋_GB2312" w:eastAsia="仿宋_GB2312"/>
          <w:color w:val="auto"/>
          <w:sz w:val="24"/>
        </w:rPr>
        <w:t xml:space="preserve"> </w:t>
      </w:r>
      <w:r>
        <w:rPr>
          <w:rFonts w:ascii="仿宋_GB2312" w:eastAsia="仿宋_GB2312" w:hint="eastAsia"/>
          <w:color w:val="auto"/>
          <w:sz w:val="24"/>
        </w:rPr>
        <w:t>3等要求，而AAC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墙体工程部分应符合现行国家标准《建筑节能工程施工质量验收标准》GB 50411 和《建筑装饰装修工程质量验收标准》GB 50210及</w:t>
      </w:r>
      <w:r>
        <w:rPr>
          <w:rFonts w:ascii="仿宋_GB2312" w:eastAsia="仿宋_GB2312" w:hint="eastAsia"/>
          <w:color w:val="auto"/>
          <w:sz w:val="24"/>
        </w:rPr>
        <w:t>本规程</w:t>
      </w:r>
      <w:r>
        <w:rPr>
          <w:rFonts w:ascii="仿宋_GB2312" w:eastAsia="仿宋_GB2312" w:hint="eastAsia"/>
          <w:color w:val="auto"/>
          <w:sz w:val="24"/>
        </w:rPr>
        <w:t>的有关要求。</w:t>
      </w:r>
    </w:p>
    <w:p w14:paraId="2FE1A00E"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工程应对下列隐蔽工程项目进行验收，并应有详细的文字记录和必要的图像资料：</w:t>
      </w:r>
    </w:p>
    <w:p w14:paraId="7DC5FBB2" w14:textId="77777777" w:rsidR="00F32568" w:rsidRDefault="00000000">
      <w:pPr>
        <w:pStyle w:val="afd"/>
        <w:spacing w:line="360" w:lineRule="auto"/>
        <w:ind w:firstLine="482"/>
        <w:jc w:val="left"/>
        <w:rPr>
          <w:color w:val="auto"/>
          <w:sz w:val="24"/>
          <w:szCs w:val="24"/>
        </w:rPr>
      </w:pPr>
      <w:r>
        <w:rPr>
          <w:b/>
          <w:bCs/>
          <w:color w:val="auto"/>
          <w:sz w:val="24"/>
          <w:szCs w:val="24"/>
        </w:rPr>
        <w:t xml:space="preserve">1   </w:t>
      </w: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的位置、界面处理、接缝、构造节点及固定方式；</w:t>
      </w:r>
    </w:p>
    <w:p w14:paraId="2F55C7DD" w14:textId="77777777" w:rsidR="00F32568" w:rsidRDefault="00000000">
      <w:pPr>
        <w:pStyle w:val="afd"/>
        <w:spacing w:line="360" w:lineRule="auto"/>
        <w:ind w:firstLine="482"/>
        <w:jc w:val="left"/>
        <w:rPr>
          <w:color w:val="auto"/>
          <w:sz w:val="24"/>
          <w:szCs w:val="24"/>
        </w:rPr>
      </w:pPr>
      <w:r>
        <w:rPr>
          <w:b/>
          <w:bCs/>
          <w:color w:val="auto"/>
          <w:sz w:val="24"/>
          <w:szCs w:val="24"/>
        </w:rPr>
        <w:t xml:space="preserve">2  </w:t>
      </w:r>
      <w:r>
        <w:rPr>
          <w:color w:val="auto"/>
          <w:sz w:val="24"/>
          <w:szCs w:val="24"/>
        </w:rPr>
        <w:t xml:space="preserve"> </w:t>
      </w:r>
      <w:r>
        <w:rPr>
          <w:color w:val="auto"/>
          <w:sz w:val="24"/>
          <w:szCs w:val="24"/>
        </w:rPr>
        <w:t>增强用玻璃纤维网格布的铺设；</w:t>
      </w:r>
    </w:p>
    <w:p w14:paraId="08E127DB" w14:textId="77777777" w:rsidR="00F32568" w:rsidRDefault="00000000">
      <w:pPr>
        <w:pStyle w:val="afd"/>
        <w:spacing w:line="360" w:lineRule="auto"/>
        <w:ind w:firstLine="482"/>
        <w:jc w:val="left"/>
        <w:rPr>
          <w:color w:val="auto"/>
          <w:sz w:val="24"/>
          <w:szCs w:val="24"/>
        </w:rPr>
      </w:pPr>
      <w:r>
        <w:rPr>
          <w:b/>
          <w:bCs/>
          <w:color w:val="auto"/>
          <w:sz w:val="24"/>
          <w:szCs w:val="24"/>
        </w:rPr>
        <w:t xml:space="preserve">3   </w:t>
      </w:r>
      <w:r>
        <w:rPr>
          <w:color w:val="auto"/>
          <w:sz w:val="24"/>
          <w:szCs w:val="24"/>
        </w:rPr>
        <w:t>防潮层或防水层以及防火、隔声、保温隔热材料及设置；</w:t>
      </w:r>
    </w:p>
    <w:p w14:paraId="40C2A35F" w14:textId="77777777" w:rsidR="00F32568" w:rsidRDefault="00000000">
      <w:pPr>
        <w:pStyle w:val="afd"/>
        <w:spacing w:line="360" w:lineRule="auto"/>
        <w:ind w:firstLine="482"/>
        <w:jc w:val="left"/>
        <w:rPr>
          <w:b/>
          <w:bCs/>
          <w:color w:val="auto"/>
          <w:sz w:val="24"/>
          <w:szCs w:val="24"/>
        </w:rPr>
      </w:pPr>
      <w:r>
        <w:rPr>
          <w:b/>
          <w:bCs/>
          <w:color w:val="auto"/>
          <w:sz w:val="24"/>
          <w:szCs w:val="24"/>
        </w:rPr>
        <w:t xml:space="preserve">4  </w:t>
      </w:r>
      <w:r>
        <w:rPr>
          <w:color w:val="auto"/>
          <w:sz w:val="24"/>
          <w:szCs w:val="24"/>
        </w:rPr>
        <w:t xml:space="preserve"> </w:t>
      </w:r>
      <w:r>
        <w:rPr>
          <w:color w:val="auto"/>
          <w:sz w:val="24"/>
          <w:szCs w:val="24"/>
        </w:rPr>
        <w:t>抹灰层厚度；</w:t>
      </w:r>
    </w:p>
    <w:p w14:paraId="060250CD" w14:textId="77777777" w:rsidR="00F32568" w:rsidRDefault="00000000">
      <w:pPr>
        <w:pStyle w:val="afd"/>
        <w:spacing w:line="360" w:lineRule="auto"/>
        <w:ind w:firstLine="482"/>
        <w:jc w:val="left"/>
        <w:rPr>
          <w:color w:val="auto"/>
          <w:sz w:val="24"/>
          <w:szCs w:val="24"/>
        </w:rPr>
      </w:pPr>
      <w:r>
        <w:rPr>
          <w:b/>
          <w:bCs/>
          <w:color w:val="auto"/>
          <w:sz w:val="24"/>
          <w:szCs w:val="24"/>
        </w:rPr>
        <w:t xml:space="preserve">5  </w:t>
      </w:r>
      <w:r>
        <w:rPr>
          <w:color w:val="auto"/>
          <w:sz w:val="24"/>
          <w:szCs w:val="24"/>
        </w:rPr>
        <w:t xml:space="preserve"> </w:t>
      </w: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热桥部位处理；</w:t>
      </w:r>
    </w:p>
    <w:p w14:paraId="21E2816C" w14:textId="77777777" w:rsidR="00F32568" w:rsidRDefault="00000000">
      <w:pPr>
        <w:pStyle w:val="afd"/>
        <w:spacing w:line="360" w:lineRule="auto"/>
        <w:ind w:firstLine="482"/>
        <w:jc w:val="left"/>
        <w:rPr>
          <w:color w:val="auto"/>
          <w:sz w:val="24"/>
          <w:szCs w:val="24"/>
        </w:rPr>
      </w:pPr>
      <w:r>
        <w:rPr>
          <w:b/>
          <w:bCs/>
          <w:color w:val="auto"/>
          <w:sz w:val="24"/>
          <w:szCs w:val="24"/>
        </w:rPr>
        <w:t xml:space="preserve">6 </w:t>
      </w:r>
      <w:r>
        <w:rPr>
          <w:color w:val="auto"/>
          <w:sz w:val="24"/>
          <w:szCs w:val="24"/>
        </w:rPr>
        <w:t xml:space="preserve">  </w:t>
      </w:r>
      <w:r>
        <w:rPr>
          <w:color w:val="auto"/>
          <w:sz w:val="24"/>
          <w:szCs w:val="24"/>
        </w:rPr>
        <w:t>穿墙管线等部位的防水处理。</w:t>
      </w:r>
    </w:p>
    <w:p w14:paraId="098BC183"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hint="eastAsia"/>
          <w:color w:val="auto"/>
          <w:sz w:val="24"/>
        </w:rPr>
        <w:t>条文说明：</w:t>
      </w:r>
      <w:r>
        <w:rPr>
          <w:rFonts w:ascii="仿宋_GB2312" w:eastAsia="仿宋_GB2312"/>
          <w:color w:val="auto"/>
          <w:sz w:val="24"/>
        </w:rPr>
        <w:t xml:space="preserve"> </w:t>
      </w:r>
      <w:r>
        <w:rPr>
          <w:rFonts w:ascii="仿宋_GB2312" w:eastAsia="仿宋_GB2312" w:hint="eastAsia"/>
          <w:color w:val="auto"/>
          <w:sz w:val="24"/>
        </w:rPr>
        <w:t>8.</w:t>
      </w:r>
      <w:r>
        <w:rPr>
          <w:rFonts w:ascii="仿宋_GB2312" w:eastAsia="仿宋_GB2312"/>
          <w:color w:val="auto"/>
          <w:sz w:val="24"/>
        </w:rPr>
        <w:t>1</w:t>
      </w:r>
      <w:r>
        <w:rPr>
          <w:rFonts w:ascii="仿宋_GB2312" w:eastAsia="仿宋_GB2312" w:hint="eastAsia"/>
          <w:color w:val="auto"/>
          <w:sz w:val="24"/>
        </w:rPr>
        <w:t>.</w:t>
      </w:r>
      <w:r>
        <w:rPr>
          <w:rFonts w:ascii="仿宋_GB2312" w:eastAsia="仿宋_GB2312"/>
          <w:color w:val="auto"/>
          <w:sz w:val="24"/>
        </w:rPr>
        <w:t xml:space="preserve">3 </w:t>
      </w:r>
      <w:r>
        <w:rPr>
          <w:rFonts w:ascii="仿宋_GB2312" w:eastAsia="仿宋_GB2312" w:hint="eastAsia"/>
          <w:color w:val="auto"/>
          <w:sz w:val="24"/>
        </w:rPr>
        <w:t>本条文所规定的隐蔽工程项目内容与现行国家标准《建筑节能工程施工质量验收标准》GB 50411中规定墙体保温工程的隐蔽工程验收内容</w:t>
      </w:r>
      <w:r>
        <w:rPr>
          <w:rFonts w:ascii="仿宋_GB2312" w:eastAsia="仿宋_GB2312" w:hint="eastAsia"/>
          <w:color w:val="auto"/>
          <w:sz w:val="24"/>
        </w:rPr>
        <w:lastRenderedPageBreak/>
        <w:t>基本一致。</w:t>
      </w:r>
    </w:p>
    <w:p w14:paraId="518B77AF"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工程的检验批划分应符合下列规定：</w:t>
      </w:r>
    </w:p>
    <w:p w14:paraId="6E7B5E25" w14:textId="77777777" w:rsidR="00F32568" w:rsidRDefault="00000000">
      <w:pPr>
        <w:spacing w:line="360" w:lineRule="auto"/>
        <w:ind w:firstLineChars="200" w:firstLine="482"/>
        <w:jc w:val="left"/>
        <w:rPr>
          <w:color w:val="auto"/>
          <w:sz w:val="24"/>
          <w:szCs w:val="24"/>
        </w:rPr>
      </w:pPr>
      <w:r>
        <w:rPr>
          <w:b/>
          <w:bCs/>
          <w:color w:val="auto"/>
          <w:sz w:val="24"/>
          <w:szCs w:val="24"/>
        </w:rPr>
        <w:t xml:space="preserve">1  </w:t>
      </w:r>
      <w:r>
        <w:rPr>
          <w:color w:val="auto"/>
          <w:sz w:val="24"/>
          <w:szCs w:val="24"/>
        </w:rPr>
        <w:t>采用相同材料、工艺和施工做法的墙体，扣除门窗洞口后的墙面面积每</w:t>
      </w:r>
      <w:r>
        <w:rPr>
          <w:color w:val="auto"/>
          <w:sz w:val="24"/>
          <w:szCs w:val="24"/>
        </w:rPr>
        <w:t>1000m</w:t>
      </w:r>
      <w:r>
        <w:rPr>
          <w:color w:val="auto"/>
          <w:sz w:val="24"/>
          <w:szCs w:val="24"/>
          <w:vertAlign w:val="superscript"/>
        </w:rPr>
        <w:t>2</w:t>
      </w:r>
      <w:r>
        <w:rPr>
          <w:color w:val="auto"/>
          <w:sz w:val="24"/>
          <w:szCs w:val="24"/>
        </w:rPr>
        <w:t>划分为一个检验批，不足</w:t>
      </w:r>
      <w:r>
        <w:rPr>
          <w:color w:val="auto"/>
          <w:sz w:val="24"/>
          <w:szCs w:val="24"/>
        </w:rPr>
        <w:t>1000m</w:t>
      </w:r>
      <w:r>
        <w:rPr>
          <w:color w:val="auto"/>
          <w:sz w:val="24"/>
          <w:szCs w:val="24"/>
          <w:vertAlign w:val="superscript"/>
        </w:rPr>
        <w:t>2</w:t>
      </w:r>
      <w:r>
        <w:rPr>
          <w:color w:val="auto"/>
          <w:sz w:val="24"/>
          <w:szCs w:val="24"/>
        </w:rPr>
        <w:t>也为一个检验批；</w:t>
      </w:r>
    </w:p>
    <w:p w14:paraId="0DD7AF06" w14:textId="77777777" w:rsidR="00F32568" w:rsidRDefault="00000000">
      <w:pPr>
        <w:spacing w:line="360" w:lineRule="auto"/>
        <w:ind w:firstLineChars="200" w:firstLine="482"/>
        <w:jc w:val="left"/>
        <w:rPr>
          <w:color w:val="auto"/>
          <w:sz w:val="24"/>
          <w:szCs w:val="24"/>
        </w:rPr>
      </w:pPr>
      <w:r>
        <w:rPr>
          <w:b/>
          <w:bCs/>
          <w:color w:val="auto"/>
          <w:sz w:val="24"/>
          <w:szCs w:val="24"/>
        </w:rPr>
        <w:t xml:space="preserve">2 </w:t>
      </w:r>
      <w:r>
        <w:rPr>
          <w:color w:val="auto"/>
          <w:sz w:val="24"/>
          <w:szCs w:val="24"/>
        </w:rPr>
        <w:t xml:space="preserve"> </w:t>
      </w:r>
      <w:r>
        <w:rPr>
          <w:color w:val="auto"/>
          <w:sz w:val="24"/>
          <w:szCs w:val="24"/>
        </w:rPr>
        <w:t>检验批的划分也可根据与施工流程相一致且方便施工和验收的原则，由施工单位与监理单位双方协商确定；</w:t>
      </w:r>
    </w:p>
    <w:p w14:paraId="26623D24" w14:textId="77777777" w:rsidR="00F32568" w:rsidRDefault="00000000">
      <w:pPr>
        <w:spacing w:line="360" w:lineRule="auto"/>
        <w:ind w:firstLineChars="200" w:firstLine="482"/>
        <w:jc w:val="left"/>
        <w:rPr>
          <w:color w:val="auto"/>
          <w:sz w:val="24"/>
          <w:szCs w:val="24"/>
        </w:rPr>
      </w:pPr>
      <w:r>
        <w:rPr>
          <w:b/>
          <w:bCs/>
          <w:color w:val="auto"/>
          <w:sz w:val="24"/>
          <w:szCs w:val="24"/>
        </w:rPr>
        <w:t>3</w:t>
      </w:r>
      <w:r>
        <w:rPr>
          <w:color w:val="auto"/>
          <w:sz w:val="24"/>
          <w:szCs w:val="24"/>
        </w:rPr>
        <w:t xml:space="preserve">  </w:t>
      </w:r>
      <w:r>
        <w:rPr>
          <w:bCs/>
          <w:color w:val="auto"/>
          <w:sz w:val="24"/>
          <w:szCs w:val="24"/>
        </w:rPr>
        <w:t>当按计数方法抽样检验时，检验批最小抽样数量</w:t>
      </w:r>
      <w:proofErr w:type="gramStart"/>
      <w:r>
        <w:rPr>
          <w:bCs/>
          <w:color w:val="auto"/>
          <w:sz w:val="24"/>
          <w:szCs w:val="24"/>
        </w:rPr>
        <w:t>宜符合表</w:t>
      </w:r>
      <w:proofErr w:type="gramEnd"/>
      <w:r>
        <w:rPr>
          <w:bCs/>
          <w:color w:val="auto"/>
          <w:sz w:val="24"/>
          <w:szCs w:val="24"/>
        </w:rPr>
        <w:t xml:space="preserve"> 8.1.4 </w:t>
      </w:r>
      <w:r>
        <w:rPr>
          <w:bCs/>
          <w:color w:val="auto"/>
          <w:sz w:val="24"/>
          <w:szCs w:val="24"/>
        </w:rPr>
        <w:t>的规定</w:t>
      </w:r>
      <w:r>
        <w:rPr>
          <w:color w:val="auto"/>
          <w:sz w:val="24"/>
          <w:szCs w:val="24"/>
        </w:rPr>
        <w:t>。</w:t>
      </w:r>
    </w:p>
    <w:p w14:paraId="21D05E41" w14:textId="77777777" w:rsidR="00F32568" w:rsidRDefault="00000000">
      <w:pPr>
        <w:widowControl/>
        <w:autoSpaceDE w:val="0"/>
        <w:autoSpaceDN w:val="0"/>
        <w:spacing w:beforeLines="50" w:before="156" w:afterLines="50" w:after="156"/>
        <w:jc w:val="center"/>
        <w:rPr>
          <w:color w:val="000000"/>
          <w:sz w:val="18"/>
          <w:szCs w:val="18"/>
        </w:rPr>
      </w:pPr>
      <w:r>
        <w:rPr>
          <w:color w:val="auto"/>
        </w:rPr>
        <w:t>表</w:t>
      </w:r>
      <w:r>
        <w:rPr>
          <w:color w:val="auto"/>
        </w:rPr>
        <w:t xml:space="preserve">8.1.4 </w:t>
      </w:r>
      <w:r>
        <w:rPr>
          <w:color w:val="auto"/>
        </w:rPr>
        <w:t>检验批最小抽样数量</w:t>
      </w:r>
    </w:p>
    <w:tbl>
      <w:tblPr>
        <w:tblStyle w:val="af8"/>
        <w:tblW w:w="0" w:type="auto"/>
        <w:tblLook w:val="04A0" w:firstRow="1" w:lastRow="0" w:firstColumn="1" w:lastColumn="0" w:noHBand="0" w:noVBand="1"/>
      </w:tblPr>
      <w:tblGrid>
        <w:gridCol w:w="2074"/>
        <w:gridCol w:w="2074"/>
        <w:gridCol w:w="2074"/>
        <w:gridCol w:w="2074"/>
      </w:tblGrid>
      <w:tr w:rsidR="00F32568" w14:paraId="08CF06A3" w14:textId="77777777">
        <w:tc>
          <w:tcPr>
            <w:tcW w:w="2074" w:type="dxa"/>
          </w:tcPr>
          <w:p w14:paraId="51BCA4BA" w14:textId="77777777" w:rsidR="00F32568" w:rsidRDefault="00000000">
            <w:pPr>
              <w:spacing w:line="360" w:lineRule="auto"/>
              <w:jc w:val="center"/>
              <w:rPr>
                <w:bCs/>
                <w:color w:val="auto"/>
              </w:rPr>
            </w:pPr>
            <w:r>
              <w:rPr>
                <w:bCs/>
                <w:color w:val="auto"/>
              </w:rPr>
              <w:t>检验批的容量</w:t>
            </w:r>
          </w:p>
        </w:tc>
        <w:tc>
          <w:tcPr>
            <w:tcW w:w="2074" w:type="dxa"/>
          </w:tcPr>
          <w:p w14:paraId="4D08477D" w14:textId="77777777" w:rsidR="00F32568" w:rsidRDefault="00000000">
            <w:pPr>
              <w:spacing w:line="360" w:lineRule="auto"/>
              <w:jc w:val="center"/>
              <w:rPr>
                <w:bCs/>
                <w:color w:val="auto"/>
              </w:rPr>
            </w:pPr>
            <w:r>
              <w:rPr>
                <w:bCs/>
                <w:color w:val="auto"/>
              </w:rPr>
              <w:t>最小抽样数量</w:t>
            </w:r>
          </w:p>
        </w:tc>
        <w:tc>
          <w:tcPr>
            <w:tcW w:w="2074" w:type="dxa"/>
          </w:tcPr>
          <w:p w14:paraId="51AB7108" w14:textId="77777777" w:rsidR="00F32568" w:rsidRDefault="00000000">
            <w:pPr>
              <w:spacing w:line="360" w:lineRule="auto"/>
              <w:jc w:val="center"/>
              <w:rPr>
                <w:bCs/>
                <w:color w:val="auto"/>
              </w:rPr>
            </w:pPr>
            <w:r>
              <w:rPr>
                <w:bCs/>
                <w:color w:val="auto"/>
              </w:rPr>
              <w:t>检验批的容量</w:t>
            </w:r>
          </w:p>
        </w:tc>
        <w:tc>
          <w:tcPr>
            <w:tcW w:w="2074" w:type="dxa"/>
          </w:tcPr>
          <w:p w14:paraId="391C2BF4" w14:textId="77777777" w:rsidR="00F32568" w:rsidRDefault="00000000">
            <w:pPr>
              <w:spacing w:line="360" w:lineRule="auto"/>
              <w:jc w:val="center"/>
              <w:rPr>
                <w:bCs/>
                <w:color w:val="auto"/>
              </w:rPr>
            </w:pPr>
            <w:r>
              <w:rPr>
                <w:bCs/>
                <w:color w:val="auto"/>
              </w:rPr>
              <w:t>最小抽样数量</w:t>
            </w:r>
          </w:p>
        </w:tc>
      </w:tr>
      <w:tr w:rsidR="00F32568" w14:paraId="7D6A216D" w14:textId="77777777">
        <w:tc>
          <w:tcPr>
            <w:tcW w:w="2074" w:type="dxa"/>
          </w:tcPr>
          <w:p w14:paraId="093E4A46" w14:textId="77777777" w:rsidR="00F32568" w:rsidRDefault="00000000">
            <w:pPr>
              <w:spacing w:line="360" w:lineRule="auto"/>
              <w:jc w:val="center"/>
              <w:rPr>
                <w:bCs/>
                <w:color w:val="auto"/>
              </w:rPr>
            </w:pPr>
            <w:r>
              <w:rPr>
                <w:bCs/>
                <w:color w:val="auto"/>
              </w:rPr>
              <w:t>2</w:t>
            </w:r>
            <w:r>
              <w:rPr>
                <w:bCs/>
                <w:color w:val="auto"/>
              </w:rPr>
              <w:t>～</w:t>
            </w:r>
            <w:r>
              <w:rPr>
                <w:bCs/>
                <w:color w:val="auto"/>
              </w:rPr>
              <w:t>15</w:t>
            </w:r>
          </w:p>
        </w:tc>
        <w:tc>
          <w:tcPr>
            <w:tcW w:w="2074" w:type="dxa"/>
          </w:tcPr>
          <w:p w14:paraId="35B4159B" w14:textId="77777777" w:rsidR="00F32568" w:rsidRDefault="00000000">
            <w:pPr>
              <w:spacing w:line="360" w:lineRule="auto"/>
              <w:jc w:val="center"/>
              <w:rPr>
                <w:bCs/>
                <w:color w:val="auto"/>
              </w:rPr>
            </w:pPr>
            <w:r>
              <w:rPr>
                <w:bCs/>
                <w:color w:val="auto"/>
              </w:rPr>
              <w:t>2</w:t>
            </w:r>
          </w:p>
        </w:tc>
        <w:tc>
          <w:tcPr>
            <w:tcW w:w="2074" w:type="dxa"/>
          </w:tcPr>
          <w:p w14:paraId="58AD9B4C" w14:textId="77777777" w:rsidR="00F32568" w:rsidRDefault="00000000">
            <w:pPr>
              <w:spacing w:line="360" w:lineRule="auto"/>
              <w:jc w:val="center"/>
              <w:rPr>
                <w:bCs/>
                <w:color w:val="auto"/>
              </w:rPr>
            </w:pPr>
            <w:r>
              <w:rPr>
                <w:bCs/>
                <w:color w:val="auto"/>
              </w:rPr>
              <w:t>151</w:t>
            </w:r>
            <w:r>
              <w:rPr>
                <w:bCs/>
                <w:color w:val="auto"/>
              </w:rPr>
              <w:t>～</w:t>
            </w:r>
            <w:r>
              <w:rPr>
                <w:bCs/>
                <w:color w:val="auto"/>
              </w:rPr>
              <w:t>280</w:t>
            </w:r>
          </w:p>
        </w:tc>
        <w:tc>
          <w:tcPr>
            <w:tcW w:w="2074" w:type="dxa"/>
          </w:tcPr>
          <w:p w14:paraId="172B9119" w14:textId="77777777" w:rsidR="00F32568" w:rsidRDefault="00000000">
            <w:pPr>
              <w:spacing w:line="360" w:lineRule="auto"/>
              <w:jc w:val="center"/>
              <w:rPr>
                <w:bCs/>
                <w:color w:val="auto"/>
              </w:rPr>
            </w:pPr>
            <w:r>
              <w:rPr>
                <w:bCs/>
                <w:color w:val="auto"/>
              </w:rPr>
              <w:t>13</w:t>
            </w:r>
          </w:p>
        </w:tc>
      </w:tr>
      <w:tr w:rsidR="00F32568" w14:paraId="2D897326" w14:textId="77777777">
        <w:tc>
          <w:tcPr>
            <w:tcW w:w="2074" w:type="dxa"/>
          </w:tcPr>
          <w:p w14:paraId="6B915F63" w14:textId="77777777" w:rsidR="00F32568" w:rsidRDefault="00000000">
            <w:pPr>
              <w:spacing w:line="360" w:lineRule="auto"/>
              <w:jc w:val="center"/>
              <w:rPr>
                <w:bCs/>
                <w:color w:val="auto"/>
              </w:rPr>
            </w:pPr>
            <w:r>
              <w:rPr>
                <w:bCs/>
                <w:color w:val="auto"/>
              </w:rPr>
              <w:t>16</w:t>
            </w:r>
            <w:r>
              <w:rPr>
                <w:bCs/>
                <w:color w:val="auto"/>
              </w:rPr>
              <w:t>～</w:t>
            </w:r>
            <w:r>
              <w:rPr>
                <w:bCs/>
                <w:color w:val="auto"/>
              </w:rPr>
              <w:t>25</w:t>
            </w:r>
          </w:p>
        </w:tc>
        <w:tc>
          <w:tcPr>
            <w:tcW w:w="2074" w:type="dxa"/>
          </w:tcPr>
          <w:p w14:paraId="43053E7E" w14:textId="77777777" w:rsidR="00F32568" w:rsidRDefault="00000000">
            <w:pPr>
              <w:spacing w:line="360" w:lineRule="auto"/>
              <w:jc w:val="center"/>
              <w:rPr>
                <w:bCs/>
                <w:color w:val="auto"/>
              </w:rPr>
            </w:pPr>
            <w:r>
              <w:rPr>
                <w:bCs/>
                <w:color w:val="auto"/>
              </w:rPr>
              <w:t>3</w:t>
            </w:r>
          </w:p>
        </w:tc>
        <w:tc>
          <w:tcPr>
            <w:tcW w:w="2074" w:type="dxa"/>
          </w:tcPr>
          <w:p w14:paraId="3B3B4669" w14:textId="77777777" w:rsidR="00F32568" w:rsidRDefault="00000000">
            <w:pPr>
              <w:widowControl/>
              <w:jc w:val="center"/>
              <w:rPr>
                <w:bCs/>
                <w:color w:val="auto"/>
              </w:rPr>
            </w:pPr>
            <w:r>
              <w:rPr>
                <w:bCs/>
                <w:color w:val="auto"/>
              </w:rPr>
              <w:t>281</w:t>
            </w:r>
            <w:r>
              <w:rPr>
                <w:bCs/>
                <w:color w:val="auto"/>
              </w:rPr>
              <w:t>～</w:t>
            </w:r>
            <w:r>
              <w:rPr>
                <w:bCs/>
                <w:color w:val="auto"/>
              </w:rPr>
              <w:t xml:space="preserve">500 </w:t>
            </w:r>
          </w:p>
        </w:tc>
        <w:tc>
          <w:tcPr>
            <w:tcW w:w="2074" w:type="dxa"/>
          </w:tcPr>
          <w:p w14:paraId="6C08ED6E" w14:textId="77777777" w:rsidR="00F32568" w:rsidRDefault="00000000">
            <w:pPr>
              <w:spacing w:line="360" w:lineRule="auto"/>
              <w:jc w:val="center"/>
              <w:rPr>
                <w:bCs/>
                <w:color w:val="auto"/>
              </w:rPr>
            </w:pPr>
            <w:r>
              <w:rPr>
                <w:bCs/>
                <w:color w:val="auto"/>
              </w:rPr>
              <w:t>20</w:t>
            </w:r>
          </w:p>
        </w:tc>
      </w:tr>
      <w:tr w:rsidR="00F32568" w14:paraId="3D1814BC" w14:textId="77777777">
        <w:tc>
          <w:tcPr>
            <w:tcW w:w="2074" w:type="dxa"/>
          </w:tcPr>
          <w:p w14:paraId="0D1338B9" w14:textId="77777777" w:rsidR="00F32568" w:rsidRDefault="00000000">
            <w:pPr>
              <w:spacing w:line="360" w:lineRule="auto"/>
              <w:jc w:val="center"/>
              <w:rPr>
                <w:bCs/>
                <w:color w:val="auto"/>
              </w:rPr>
            </w:pPr>
            <w:r>
              <w:rPr>
                <w:bCs/>
                <w:color w:val="auto"/>
              </w:rPr>
              <w:t>26</w:t>
            </w:r>
            <w:r>
              <w:rPr>
                <w:bCs/>
                <w:color w:val="auto"/>
              </w:rPr>
              <w:t>～</w:t>
            </w:r>
            <w:r>
              <w:rPr>
                <w:bCs/>
                <w:color w:val="auto"/>
              </w:rPr>
              <w:t>90</w:t>
            </w:r>
          </w:p>
        </w:tc>
        <w:tc>
          <w:tcPr>
            <w:tcW w:w="2074" w:type="dxa"/>
          </w:tcPr>
          <w:p w14:paraId="3573C25C" w14:textId="77777777" w:rsidR="00F32568" w:rsidRDefault="00000000">
            <w:pPr>
              <w:spacing w:line="360" w:lineRule="auto"/>
              <w:jc w:val="center"/>
              <w:rPr>
                <w:bCs/>
                <w:color w:val="auto"/>
              </w:rPr>
            </w:pPr>
            <w:r>
              <w:rPr>
                <w:bCs/>
                <w:color w:val="auto"/>
              </w:rPr>
              <w:t>5</w:t>
            </w:r>
          </w:p>
        </w:tc>
        <w:tc>
          <w:tcPr>
            <w:tcW w:w="2074" w:type="dxa"/>
          </w:tcPr>
          <w:p w14:paraId="34F42342" w14:textId="77777777" w:rsidR="00F32568" w:rsidRDefault="00000000">
            <w:pPr>
              <w:spacing w:line="360" w:lineRule="auto"/>
              <w:jc w:val="center"/>
              <w:rPr>
                <w:bCs/>
                <w:color w:val="auto"/>
              </w:rPr>
            </w:pPr>
            <w:r>
              <w:rPr>
                <w:bCs/>
                <w:color w:val="auto"/>
              </w:rPr>
              <w:t>501</w:t>
            </w:r>
            <w:r>
              <w:rPr>
                <w:bCs/>
                <w:color w:val="auto"/>
              </w:rPr>
              <w:t>～</w:t>
            </w:r>
            <w:r>
              <w:rPr>
                <w:bCs/>
                <w:color w:val="auto"/>
              </w:rPr>
              <w:t>1200</w:t>
            </w:r>
          </w:p>
        </w:tc>
        <w:tc>
          <w:tcPr>
            <w:tcW w:w="2074" w:type="dxa"/>
          </w:tcPr>
          <w:p w14:paraId="14F95AAB" w14:textId="77777777" w:rsidR="00F32568" w:rsidRDefault="00000000">
            <w:pPr>
              <w:spacing w:line="360" w:lineRule="auto"/>
              <w:jc w:val="center"/>
              <w:rPr>
                <w:bCs/>
                <w:color w:val="auto"/>
              </w:rPr>
            </w:pPr>
            <w:r>
              <w:rPr>
                <w:bCs/>
                <w:color w:val="auto"/>
              </w:rPr>
              <w:t>32</w:t>
            </w:r>
          </w:p>
        </w:tc>
      </w:tr>
      <w:tr w:rsidR="00F32568" w14:paraId="58644AC0" w14:textId="77777777">
        <w:tc>
          <w:tcPr>
            <w:tcW w:w="2074" w:type="dxa"/>
          </w:tcPr>
          <w:p w14:paraId="5FE03621" w14:textId="77777777" w:rsidR="00F32568" w:rsidRDefault="00000000">
            <w:pPr>
              <w:spacing w:line="360" w:lineRule="auto"/>
              <w:jc w:val="center"/>
              <w:rPr>
                <w:bCs/>
                <w:color w:val="auto"/>
              </w:rPr>
            </w:pPr>
            <w:r>
              <w:rPr>
                <w:bCs/>
                <w:color w:val="auto"/>
              </w:rPr>
              <w:t>91</w:t>
            </w:r>
            <w:r>
              <w:rPr>
                <w:bCs/>
                <w:color w:val="auto"/>
              </w:rPr>
              <w:t>～</w:t>
            </w:r>
            <w:r>
              <w:rPr>
                <w:bCs/>
                <w:color w:val="auto"/>
              </w:rPr>
              <w:t>150</w:t>
            </w:r>
          </w:p>
        </w:tc>
        <w:tc>
          <w:tcPr>
            <w:tcW w:w="2074" w:type="dxa"/>
          </w:tcPr>
          <w:p w14:paraId="378974EB" w14:textId="77777777" w:rsidR="00F32568" w:rsidRDefault="00000000">
            <w:pPr>
              <w:spacing w:line="360" w:lineRule="auto"/>
              <w:jc w:val="center"/>
              <w:rPr>
                <w:bCs/>
                <w:color w:val="auto"/>
              </w:rPr>
            </w:pPr>
            <w:r>
              <w:rPr>
                <w:bCs/>
                <w:color w:val="auto"/>
              </w:rPr>
              <w:t>8</w:t>
            </w:r>
          </w:p>
        </w:tc>
        <w:tc>
          <w:tcPr>
            <w:tcW w:w="2074" w:type="dxa"/>
          </w:tcPr>
          <w:p w14:paraId="2F57288C" w14:textId="77777777" w:rsidR="00F32568" w:rsidRDefault="00000000">
            <w:pPr>
              <w:spacing w:line="360" w:lineRule="auto"/>
              <w:jc w:val="center"/>
              <w:rPr>
                <w:bCs/>
                <w:color w:val="auto"/>
              </w:rPr>
            </w:pPr>
            <w:r>
              <w:rPr>
                <w:bCs/>
                <w:color w:val="auto"/>
              </w:rPr>
              <w:t>1201</w:t>
            </w:r>
            <w:r>
              <w:rPr>
                <w:bCs/>
                <w:color w:val="auto"/>
              </w:rPr>
              <w:t>～</w:t>
            </w:r>
            <w:r>
              <w:rPr>
                <w:bCs/>
                <w:color w:val="auto"/>
              </w:rPr>
              <w:t>3200</w:t>
            </w:r>
          </w:p>
        </w:tc>
        <w:tc>
          <w:tcPr>
            <w:tcW w:w="2074" w:type="dxa"/>
          </w:tcPr>
          <w:p w14:paraId="3DBB6025" w14:textId="77777777" w:rsidR="00F32568" w:rsidRDefault="00000000">
            <w:pPr>
              <w:spacing w:line="360" w:lineRule="auto"/>
              <w:jc w:val="center"/>
              <w:rPr>
                <w:bCs/>
                <w:color w:val="auto"/>
              </w:rPr>
            </w:pPr>
            <w:r>
              <w:rPr>
                <w:bCs/>
                <w:color w:val="auto"/>
              </w:rPr>
              <w:t>50</w:t>
            </w:r>
          </w:p>
        </w:tc>
      </w:tr>
    </w:tbl>
    <w:p w14:paraId="1A948364" w14:textId="77777777" w:rsidR="00F32568" w:rsidRDefault="00000000">
      <w:pPr>
        <w:pStyle w:val="afd"/>
        <w:spacing w:line="360" w:lineRule="auto"/>
        <w:ind w:firstLineChars="0" w:firstLine="0"/>
        <w:rPr>
          <w:rFonts w:ascii="仿宋_GB2312" w:eastAsia="仿宋_GB2312"/>
          <w:color w:val="auto"/>
          <w:sz w:val="24"/>
        </w:rPr>
      </w:pPr>
      <w:r>
        <w:rPr>
          <w:rFonts w:ascii="仿宋_GB2312" w:eastAsia="仿宋_GB2312" w:hint="eastAsia"/>
          <w:color w:val="auto"/>
          <w:sz w:val="24"/>
        </w:rPr>
        <w:t>条文说明：8.</w:t>
      </w:r>
      <w:r>
        <w:rPr>
          <w:rFonts w:ascii="仿宋_GB2312" w:eastAsia="仿宋_GB2312"/>
          <w:color w:val="auto"/>
          <w:sz w:val="24"/>
        </w:rPr>
        <w:t>1</w:t>
      </w:r>
      <w:r>
        <w:rPr>
          <w:rFonts w:ascii="仿宋_GB2312" w:eastAsia="仿宋_GB2312" w:hint="eastAsia"/>
          <w:color w:val="auto"/>
          <w:sz w:val="24"/>
        </w:rPr>
        <w:t>.</w:t>
      </w:r>
      <w:r>
        <w:rPr>
          <w:rFonts w:ascii="仿宋_GB2312" w:eastAsia="仿宋_GB2312"/>
          <w:color w:val="auto"/>
          <w:sz w:val="24"/>
        </w:rPr>
        <w:t xml:space="preserve">4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墙体工程的检验批划分与现行国家标准《建筑节能工程施工质量验收标准》GB 50411的有关规定相一致。</w:t>
      </w:r>
    </w:p>
    <w:p w14:paraId="4E814C6C"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color w:val="auto"/>
          <w:sz w:val="24"/>
          <w:szCs w:val="24"/>
        </w:rPr>
        <w:t>检验批的合格判定应符合下列规定：</w:t>
      </w:r>
    </w:p>
    <w:p w14:paraId="515DB4CF" w14:textId="77777777" w:rsidR="00F32568" w:rsidRDefault="00000000">
      <w:pPr>
        <w:pStyle w:val="afd"/>
        <w:spacing w:line="360" w:lineRule="auto"/>
        <w:ind w:firstLine="482"/>
        <w:jc w:val="left"/>
        <w:rPr>
          <w:color w:val="auto"/>
          <w:sz w:val="24"/>
          <w:szCs w:val="24"/>
        </w:rPr>
      </w:pPr>
      <w:r>
        <w:rPr>
          <w:b/>
          <w:bCs/>
          <w:color w:val="auto"/>
          <w:sz w:val="24"/>
          <w:szCs w:val="24"/>
        </w:rPr>
        <w:t xml:space="preserve">1   </w:t>
      </w:r>
      <w:r>
        <w:rPr>
          <w:color w:val="auto"/>
          <w:sz w:val="24"/>
          <w:szCs w:val="24"/>
        </w:rPr>
        <w:t>主控项目的质量经抽样检验均应合格；</w:t>
      </w:r>
    </w:p>
    <w:p w14:paraId="12EE406B" w14:textId="77777777" w:rsidR="00F32568" w:rsidRDefault="00000000">
      <w:pPr>
        <w:pStyle w:val="afd"/>
        <w:spacing w:line="360" w:lineRule="auto"/>
        <w:ind w:firstLine="482"/>
        <w:jc w:val="left"/>
        <w:rPr>
          <w:color w:val="auto"/>
          <w:sz w:val="24"/>
          <w:szCs w:val="24"/>
        </w:rPr>
      </w:pPr>
      <w:r>
        <w:rPr>
          <w:b/>
          <w:bCs/>
          <w:color w:val="auto"/>
          <w:sz w:val="24"/>
          <w:szCs w:val="24"/>
        </w:rPr>
        <w:t xml:space="preserve">2  </w:t>
      </w:r>
      <w:r>
        <w:rPr>
          <w:color w:val="auto"/>
          <w:sz w:val="24"/>
          <w:szCs w:val="24"/>
        </w:rPr>
        <w:t xml:space="preserve"> </w:t>
      </w:r>
      <w:r>
        <w:rPr>
          <w:color w:val="auto"/>
          <w:sz w:val="24"/>
          <w:szCs w:val="24"/>
        </w:rPr>
        <w:t>一般项目的质量经抽查，样本的</w:t>
      </w:r>
      <w:r>
        <w:rPr>
          <w:color w:val="auto"/>
          <w:sz w:val="24"/>
          <w:szCs w:val="24"/>
        </w:rPr>
        <w:t>80%</w:t>
      </w:r>
      <w:r>
        <w:rPr>
          <w:color w:val="auto"/>
          <w:sz w:val="24"/>
          <w:szCs w:val="24"/>
        </w:rPr>
        <w:t>以上应符合本规程的规定。</w:t>
      </w:r>
    </w:p>
    <w:p w14:paraId="592A0CD4"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条文说明：8.</w:t>
      </w:r>
      <w:r>
        <w:rPr>
          <w:rFonts w:ascii="仿宋_GB2312" w:eastAsia="仿宋_GB2312"/>
          <w:color w:val="auto"/>
          <w:sz w:val="24"/>
        </w:rPr>
        <w:t>1</w:t>
      </w:r>
      <w:r>
        <w:rPr>
          <w:rFonts w:ascii="仿宋_GB2312" w:eastAsia="仿宋_GB2312" w:hint="eastAsia"/>
          <w:color w:val="auto"/>
          <w:sz w:val="24"/>
        </w:rPr>
        <w:t>.</w:t>
      </w:r>
      <w:r>
        <w:rPr>
          <w:rFonts w:ascii="仿宋_GB2312" w:eastAsia="仿宋_GB2312"/>
          <w:color w:val="auto"/>
          <w:sz w:val="24"/>
        </w:rPr>
        <w:t>5</w:t>
      </w:r>
      <w:r>
        <w:rPr>
          <w:rFonts w:ascii="仿宋_GB2312" w:eastAsia="仿宋_GB2312" w:hint="eastAsia"/>
          <w:color w:val="auto"/>
          <w:sz w:val="24"/>
        </w:rPr>
        <w:t xml:space="preserve"> </w:t>
      </w:r>
      <w:r>
        <w:rPr>
          <w:rFonts w:ascii="仿宋_GB2312" w:eastAsia="仿宋_GB2312"/>
          <w:color w:val="auto"/>
          <w:sz w:val="24"/>
        </w:rPr>
        <w:t xml:space="preserve"> </w:t>
      </w:r>
      <w:r>
        <w:rPr>
          <w:rFonts w:ascii="仿宋_GB2312" w:eastAsia="仿宋_GB2312" w:hint="eastAsia"/>
          <w:color w:val="auto"/>
          <w:sz w:val="24"/>
        </w:rPr>
        <w:t>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墙体工程合格标准主要参考了现行国家标准《建筑工程施工质量验收统一标准》GB 50300的有关规定。</w:t>
      </w:r>
    </w:p>
    <w:p w14:paraId="3D3B178D"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工程验收时，应提交下列文件和记录：</w:t>
      </w:r>
    </w:p>
    <w:p w14:paraId="1F0363B3" w14:textId="77777777" w:rsidR="00F32568" w:rsidRDefault="00000000">
      <w:pPr>
        <w:spacing w:line="360" w:lineRule="auto"/>
        <w:ind w:firstLineChars="177" w:firstLine="426"/>
        <w:jc w:val="left"/>
        <w:rPr>
          <w:color w:val="auto"/>
          <w:sz w:val="24"/>
          <w:szCs w:val="24"/>
        </w:rPr>
      </w:pPr>
      <w:r>
        <w:rPr>
          <w:b/>
          <w:bCs/>
          <w:color w:val="auto"/>
          <w:sz w:val="24"/>
          <w:szCs w:val="24"/>
        </w:rPr>
        <w:t>1</w:t>
      </w:r>
      <w:r>
        <w:rPr>
          <w:color w:val="auto"/>
          <w:sz w:val="24"/>
          <w:szCs w:val="24"/>
        </w:rPr>
        <w:t xml:space="preserve">   </w:t>
      </w:r>
      <w:r>
        <w:rPr>
          <w:color w:val="auto"/>
          <w:sz w:val="24"/>
          <w:szCs w:val="24"/>
        </w:rPr>
        <w:t>墙板系统竣工图或施工图、结构计算书、设计变更文件及其他设计文件；</w:t>
      </w:r>
    </w:p>
    <w:p w14:paraId="60149DF2" w14:textId="77777777" w:rsidR="00F32568" w:rsidRDefault="00000000">
      <w:pPr>
        <w:spacing w:line="360" w:lineRule="auto"/>
        <w:ind w:firstLineChars="177" w:firstLine="426"/>
        <w:jc w:val="left"/>
        <w:rPr>
          <w:color w:val="auto"/>
          <w:sz w:val="24"/>
          <w:szCs w:val="24"/>
        </w:rPr>
      </w:pPr>
      <w:r>
        <w:rPr>
          <w:b/>
          <w:bCs/>
          <w:color w:val="auto"/>
          <w:sz w:val="24"/>
          <w:szCs w:val="24"/>
        </w:rPr>
        <w:t xml:space="preserve">2 </w:t>
      </w:r>
      <w:r>
        <w:rPr>
          <w:color w:val="auto"/>
          <w:sz w:val="24"/>
          <w:szCs w:val="24"/>
        </w:rPr>
        <w:t xml:space="preserve">  </w:t>
      </w:r>
      <w:r>
        <w:rPr>
          <w:color w:val="auto"/>
          <w:sz w:val="24"/>
          <w:szCs w:val="24"/>
        </w:rPr>
        <w:t>墙板系统主材与配套材料产品合格证、</w:t>
      </w:r>
      <w:r>
        <w:rPr>
          <w:rFonts w:hint="eastAsia"/>
          <w:color w:val="auto"/>
          <w:sz w:val="24"/>
          <w:szCs w:val="24"/>
        </w:rPr>
        <w:t>出厂</w:t>
      </w:r>
      <w:r>
        <w:rPr>
          <w:color w:val="auto"/>
          <w:sz w:val="24"/>
          <w:szCs w:val="24"/>
        </w:rPr>
        <w:t>检验报告</w:t>
      </w:r>
      <w:r>
        <w:rPr>
          <w:rFonts w:hint="eastAsia"/>
          <w:color w:val="auto"/>
          <w:sz w:val="24"/>
          <w:szCs w:val="24"/>
        </w:rPr>
        <w:t>、型式检验报告和</w:t>
      </w:r>
      <w:r>
        <w:rPr>
          <w:color w:val="auto"/>
          <w:sz w:val="24"/>
          <w:szCs w:val="24"/>
        </w:rPr>
        <w:t>进场复验报告；</w:t>
      </w:r>
    </w:p>
    <w:p w14:paraId="11FC378A" w14:textId="77777777" w:rsidR="00F32568" w:rsidRDefault="00000000">
      <w:pPr>
        <w:spacing w:line="360" w:lineRule="auto"/>
        <w:ind w:firstLineChars="177" w:firstLine="426"/>
        <w:jc w:val="left"/>
        <w:rPr>
          <w:color w:val="auto"/>
          <w:sz w:val="24"/>
          <w:szCs w:val="24"/>
        </w:rPr>
      </w:pPr>
      <w:r>
        <w:rPr>
          <w:b/>
          <w:bCs/>
          <w:color w:val="auto"/>
          <w:sz w:val="24"/>
          <w:szCs w:val="24"/>
        </w:rPr>
        <w:t xml:space="preserve">3 </w:t>
      </w:r>
      <w:r>
        <w:rPr>
          <w:color w:val="auto"/>
          <w:sz w:val="24"/>
          <w:szCs w:val="24"/>
        </w:rPr>
        <w:t xml:space="preserve">  </w:t>
      </w:r>
      <w:r>
        <w:rPr>
          <w:rFonts w:hint="eastAsia"/>
          <w:color w:val="auto"/>
          <w:sz w:val="24"/>
          <w:szCs w:val="24"/>
        </w:rPr>
        <w:t>节能施工技术方案、施工技术交底</w:t>
      </w:r>
      <w:r>
        <w:rPr>
          <w:color w:val="auto"/>
          <w:sz w:val="24"/>
          <w:szCs w:val="24"/>
        </w:rPr>
        <w:t>；</w:t>
      </w:r>
      <w:r>
        <w:rPr>
          <w:color w:val="auto"/>
          <w:sz w:val="24"/>
          <w:szCs w:val="24"/>
        </w:rPr>
        <w:t xml:space="preserve"> </w:t>
      </w:r>
    </w:p>
    <w:p w14:paraId="13EB6ED2" w14:textId="77777777" w:rsidR="00F32568" w:rsidRDefault="00000000">
      <w:pPr>
        <w:spacing w:line="360" w:lineRule="auto"/>
        <w:ind w:firstLineChars="177" w:firstLine="426"/>
        <w:jc w:val="left"/>
        <w:rPr>
          <w:color w:val="auto"/>
          <w:sz w:val="24"/>
          <w:szCs w:val="24"/>
        </w:rPr>
      </w:pPr>
      <w:r>
        <w:rPr>
          <w:b/>
          <w:bCs/>
          <w:color w:val="auto"/>
          <w:sz w:val="24"/>
          <w:szCs w:val="24"/>
        </w:rPr>
        <w:t xml:space="preserve">4 </w:t>
      </w:r>
      <w:r>
        <w:rPr>
          <w:color w:val="auto"/>
          <w:sz w:val="24"/>
          <w:szCs w:val="24"/>
        </w:rPr>
        <w:t xml:space="preserve">  </w:t>
      </w:r>
      <w:r>
        <w:rPr>
          <w:color w:val="auto"/>
          <w:sz w:val="24"/>
          <w:szCs w:val="24"/>
        </w:rPr>
        <w:t>现场检验报告及隐蔽工程验收记录；</w:t>
      </w:r>
    </w:p>
    <w:p w14:paraId="4A071EEB" w14:textId="77777777" w:rsidR="00F32568" w:rsidRDefault="00000000">
      <w:pPr>
        <w:spacing w:line="360" w:lineRule="auto"/>
        <w:ind w:firstLineChars="177" w:firstLine="426"/>
        <w:jc w:val="left"/>
        <w:rPr>
          <w:color w:val="auto"/>
          <w:sz w:val="24"/>
          <w:szCs w:val="24"/>
        </w:rPr>
      </w:pPr>
      <w:r>
        <w:rPr>
          <w:b/>
          <w:bCs/>
          <w:color w:val="auto"/>
          <w:sz w:val="24"/>
          <w:szCs w:val="24"/>
        </w:rPr>
        <w:t xml:space="preserve">5 </w:t>
      </w:r>
      <w:r>
        <w:rPr>
          <w:color w:val="auto"/>
          <w:sz w:val="24"/>
          <w:szCs w:val="24"/>
        </w:rPr>
        <w:t xml:space="preserve">  </w:t>
      </w:r>
      <w:r>
        <w:rPr>
          <w:color w:val="auto"/>
          <w:sz w:val="24"/>
          <w:szCs w:val="24"/>
        </w:rPr>
        <w:t>重大质量问题的处理方案和验收记录；</w:t>
      </w:r>
    </w:p>
    <w:p w14:paraId="0E39F2CB" w14:textId="77777777" w:rsidR="00F32568" w:rsidRDefault="00000000">
      <w:pPr>
        <w:spacing w:line="360" w:lineRule="auto"/>
        <w:ind w:firstLineChars="177" w:firstLine="426"/>
        <w:jc w:val="left"/>
        <w:rPr>
          <w:color w:val="auto"/>
          <w:sz w:val="24"/>
          <w:szCs w:val="24"/>
        </w:rPr>
      </w:pPr>
      <w:r>
        <w:rPr>
          <w:b/>
          <w:bCs/>
          <w:color w:val="auto"/>
          <w:sz w:val="24"/>
          <w:szCs w:val="24"/>
        </w:rPr>
        <w:lastRenderedPageBreak/>
        <w:t xml:space="preserve">6 </w:t>
      </w:r>
      <w:r>
        <w:rPr>
          <w:color w:val="auto"/>
          <w:sz w:val="24"/>
          <w:szCs w:val="24"/>
        </w:rPr>
        <w:t xml:space="preserve">  </w:t>
      </w:r>
      <w:r>
        <w:rPr>
          <w:color w:val="auto"/>
          <w:sz w:val="24"/>
          <w:szCs w:val="24"/>
        </w:rPr>
        <w:t>其他质量保证资料。</w:t>
      </w:r>
    </w:p>
    <w:p w14:paraId="60240BEB" w14:textId="77777777" w:rsidR="00F32568" w:rsidRDefault="00000000">
      <w:pPr>
        <w:pStyle w:val="afd"/>
        <w:numPr>
          <w:ilvl w:val="1"/>
          <w:numId w:val="3"/>
        </w:numPr>
        <w:ind w:left="567" w:firstLineChars="0"/>
        <w:jc w:val="center"/>
        <w:outlineLvl w:val="1"/>
        <w:rPr>
          <w:rFonts w:eastAsia="黑体"/>
          <w:bCs/>
          <w:color w:val="auto"/>
          <w:sz w:val="36"/>
          <w:szCs w:val="32"/>
        </w:rPr>
      </w:pPr>
      <w:r>
        <w:rPr>
          <w:rFonts w:eastAsia="黑体"/>
          <w:bCs/>
          <w:color w:val="auto"/>
          <w:sz w:val="28"/>
          <w:szCs w:val="24"/>
        </w:rPr>
        <w:t xml:space="preserve">  </w:t>
      </w:r>
      <w:bookmarkStart w:id="88" w:name="_Toc129287261"/>
      <w:bookmarkStart w:id="89" w:name="_Toc2934"/>
      <w:r>
        <w:rPr>
          <w:rFonts w:eastAsia="黑体"/>
          <w:bCs/>
          <w:color w:val="auto"/>
          <w:sz w:val="28"/>
          <w:szCs w:val="24"/>
        </w:rPr>
        <w:t>主控项目</w:t>
      </w:r>
      <w:bookmarkEnd w:id="88"/>
      <w:bookmarkEnd w:id="89"/>
    </w:p>
    <w:p w14:paraId="61EA1CB9"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color w:val="auto"/>
          <w:sz w:val="24"/>
          <w:szCs w:val="24"/>
        </w:rPr>
        <w:t>用于</w:t>
      </w:r>
      <w:r>
        <w:rPr>
          <w:color w:val="auto"/>
          <w:sz w:val="24"/>
          <w:szCs w:val="24"/>
        </w:rPr>
        <w:t xml:space="preserve"> </w:t>
      </w: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墙体工程</w:t>
      </w:r>
      <w:r>
        <w:rPr>
          <w:color w:val="auto"/>
          <w:sz w:val="24"/>
          <w:szCs w:val="24"/>
        </w:rPr>
        <w:t>的主材和配套材料应进行进场验收，并应形成相应的验收记录。各种材料的质量证明文件与相关技术资料应齐全，应符合设计要求和国家现行有关标准的规定。</w:t>
      </w:r>
    </w:p>
    <w:p w14:paraId="6D5CC3B0" w14:textId="77777777" w:rsidR="00F32568" w:rsidRDefault="00000000">
      <w:pPr>
        <w:pStyle w:val="afd"/>
        <w:spacing w:line="360" w:lineRule="auto"/>
        <w:ind w:firstLine="480"/>
        <w:jc w:val="left"/>
        <w:outlineLvl w:val="2"/>
        <w:rPr>
          <w:color w:val="auto"/>
          <w:sz w:val="24"/>
          <w:szCs w:val="24"/>
        </w:rPr>
      </w:pPr>
      <w:r>
        <w:rPr>
          <w:color w:val="auto"/>
          <w:sz w:val="24"/>
          <w:szCs w:val="24"/>
        </w:rPr>
        <w:t>检验方法：观察、尺量和称重检查；</w:t>
      </w:r>
      <w:bookmarkStart w:id="90" w:name="_Hlk137244396"/>
      <w:r>
        <w:rPr>
          <w:rFonts w:hint="eastAsia"/>
          <w:color w:val="auto"/>
          <w:sz w:val="24"/>
          <w:szCs w:val="24"/>
        </w:rPr>
        <w:t>核查产品型式检验报告、出厂检验报告及出厂合格证等质量证明文件</w:t>
      </w:r>
      <w:bookmarkEnd w:id="90"/>
      <w:r>
        <w:rPr>
          <w:color w:val="auto"/>
          <w:sz w:val="24"/>
          <w:szCs w:val="24"/>
        </w:rPr>
        <w:t>。</w:t>
      </w:r>
    </w:p>
    <w:p w14:paraId="1ACC3904"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检查数量：按进场批次，每批随机抽取</w:t>
      </w:r>
      <w:r>
        <w:rPr>
          <w:color w:val="auto"/>
          <w:sz w:val="24"/>
          <w:szCs w:val="24"/>
        </w:rPr>
        <w:t>3</w:t>
      </w:r>
      <w:r>
        <w:rPr>
          <w:color w:val="auto"/>
          <w:sz w:val="24"/>
          <w:szCs w:val="24"/>
        </w:rPr>
        <w:t>个试件进行检查；质量证明文件按照出厂检验批次进行核查；型式检验报告按产品标准进行检查，</w:t>
      </w: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型式检验报告应按本</w:t>
      </w:r>
      <w:r>
        <w:rPr>
          <w:rFonts w:hint="eastAsia"/>
          <w:color w:val="auto"/>
          <w:sz w:val="24"/>
          <w:szCs w:val="24"/>
        </w:rPr>
        <w:t>规程</w:t>
      </w:r>
      <w:r>
        <w:rPr>
          <w:color w:val="auto"/>
          <w:sz w:val="24"/>
          <w:szCs w:val="24"/>
        </w:rPr>
        <w:t>附录</w:t>
      </w:r>
      <w:r>
        <w:rPr>
          <w:rFonts w:hint="eastAsia"/>
          <w:color w:val="auto"/>
          <w:sz w:val="24"/>
          <w:szCs w:val="24"/>
        </w:rPr>
        <w:t>A</w:t>
      </w:r>
      <w:r>
        <w:rPr>
          <w:color w:val="auto"/>
          <w:sz w:val="24"/>
          <w:szCs w:val="24"/>
        </w:rPr>
        <w:t>的规定检查。</w:t>
      </w:r>
    </w:p>
    <w:p w14:paraId="27B40E85" w14:textId="77777777" w:rsidR="00F32568" w:rsidRDefault="00000000">
      <w:pPr>
        <w:pStyle w:val="afd"/>
        <w:spacing w:line="360" w:lineRule="auto"/>
        <w:ind w:firstLineChars="0" w:firstLine="0"/>
        <w:outlineLvl w:val="2"/>
        <w:rPr>
          <w:color w:val="auto"/>
          <w:sz w:val="24"/>
          <w:szCs w:val="24"/>
        </w:rPr>
      </w:pPr>
      <w:r>
        <w:rPr>
          <w:rFonts w:ascii="仿宋_GB2312" w:eastAsia="仿宋_GB2312" w:hint="eastAsia"/>
          <w:color w:val="auto"/>
          <w:sz w:val="24"/>
        </w:rPr>
        <w:t>条文说明：8.2.1</w:t>
      </w:r>
      <w:r>
        <w:rPr>
          <w:rFonts w:ascii="仿宋_GB2312" w:eastAsia="仿宋_GB2312"/>
          <w:color w:val="auto"/>
          <w:sz w:val="24"/>
        </w:rPr>
        <w:t xml:space="preserve"> </w:t>
      </w:r>
      <w:r>
        <w:rPr>
          <w:rFonts w:ascii="仿宋_GB2312" w:eastAsia="仿宋_GB2312" w:hint="eastAsia"/>
          <w:color w:val="auto"/>
          <w:sz w:val="24"/>
        </w:rPr>
        <w:t xml:space="preserve"> AAC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体工程的主材和配套材料的品种、规格等应符合设计要求，不能随意改变和替代。在材料进场时通过目视和尺量、称重等方法检查，并对其质量证明文件进行核查确认。检查数量为每种材料按进场批次，每批次随机抽取3个试样进行检查。当能够证实多次进场的同种材料属于同一生产批次时，可按该材料的出厂检验批次和抽样数量进行检查。如果发现问题，应扩大抽查数量，最终确定该批材料是否符合设计要求。</w:t>
      </w:r>
    </w:p>
    <w:p w14:paraId="419DC368"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主材和配套材料进场时，应对表</w:t>
      </w:r>
      <w:r>
        <w:rPr>
          <w:color w:val="auto"/>
          <w:sz w:val="24"/>
          <w:szCs w:val="24"/>
        </w:rPr>
        <w:t>8.2.3</w:t>
      </w:r>
      <w:r>
        <w:rPr>
          <w:color w:val="auto"/>
          <w:sz w:val="24"/>
          <w:szCs w:val="24"/>
        </w:rPr>
        <w:t>中的项目进行复验，复验应为见证取样：</w:t>
      </w:r>
    </w:p>
    <w:p w14:paraId="5C5E445F" w14:textId="77777777" w:rsidR="00F32568" w:rsidRDefault="00000000">
      <w:pPr>
        <w:spacing w:line="360" w:lineRule="auto"/>
        <w:jc w:val="center"/>
        <w:outlineLvl w:val="2"/>
        <w:rPr>
          <w:color w:val="auto"/>
        </w:rPr>
      </w:pPr>
      <w:r>
        <w:rPr>
          <w:color w:val="auto"/>
        </w:rPr>
        <w:t>表</w:t>
      </w:r>
      <w:r>
        <w:rPr>
          <w:color w:val="auto"/>
        </w:rPr>
        <w:t xml:space="preserve">8.2.3  </w:t>
      </w:r>
      <w:r>
        <w:rPr>
          <w:rFonts w:hint="eastAsia"/>
          <w:color w:val="auto"/>
        </w:rPr>
        <w:t>AAC</w:t>
      </w:r>
      <w:proofErr w:type="gramStart"/>
      <w:r>
        <w:rPr>
          <w:rFonts w:hint="eastAsia"/>
          <w:color w:val="auto"/>
        </w:rPr>
        <w:t>陶瓷棉自保温</w:t>
      </w:r>
      <w:proofErr w:type="gramEnd"/>
      <w:r>
        <w:rPr>
          <w:rFonts w:hint="eastAsia"/>
          <w:color w:val="auto"/>
        </w:rPr>
        <w:t>墙体</w:t>
      </w:r>
      <w:r>
        <w:rPr>
          <w:color w:val="auto"/>
        </w:rPr>
        <w:t>工程复验目标</w:t>
      </w:r>
    </w:p>
    <w:tbl>
      <w:tblPr>
        <w:tblStyle w:val="af8"/>
        <w:tblW w:w="0" w:type="auto"/>
        <w:tblLook w:val="04A0" w:firstRow="1" w:lastRow="0" w:firstColumn="1" w:lastColumn="0" w:noHBand="0" w:noVBand="1"/>
      </w:tblPr>
      <w:tblGrid>
        <w:gridCol w:w="883"/>
        <w:gridCol w:w="1408"/>
        <w:gridCol w:w="2099"/>
        <w:gridCol w:w="3795"/>
      </w:tblGrid>
      <w:tr w:rsidR="00F32568" w14:paraId="3C3CB270" w14:textId="77777777">
        <w:trPr>
          <w:trHeight w:val="811"/>
        </w:trPr>
        <w:tc>
          <w:tcPr>
            <w:tcW w:w="883" w:type="dxa"/>
            <w:vAlign w:val="center"/>
          </w:tcPr>
          <w:p w14:paraId="2771D751" w14:textId="77777777" w:rsidR="00F32568" w:rsidRDefault="00000000">
            <w:pPr>
              <w:spacing w:line="360" w:lineRule="auto"/>
              <w:jc w:val="center"/>
              <w:outlineLvl w:val="2"/>
              <w:rPr>
                <w:color w:val="auto"/>
              </w:rPr>
            </w:pPr>
            <w:r>
              <w:rPr>
                <w:rFonts w:hint="eastAsia"/>
                <w:color w:val="auto"/>
              </w:rPr>
              <w:t>序号</w:t>
            </w:r>
          </w:p>
        </w:tc>
        <w:tc>
          <w:tcPr>
            <w:tcW w:w="3507" w:type="dxa"/>
            <w:gridSpan w:val="2"/>
            <w:vAlign w:val="center"/>
          </w:tcPr>
          <w:p w14:paraId="555DF9FE" w14:textId="77777777" w:rsidR="00F32568" w:rsidRDefault="00000000">
            <w:pPr>
              <w:spacing w:line="360" w:lineRule="auto"/>
              <w:jc w:val="center"/>
              <w:outlineLvl w:val="2"/>
              <w:rPr>
                <w:color w:val="auto"/>
              </w:rPr>
            </w:pPr>
            <w:r>
              <w:rPr>
                <w:rFonts w:hint="eastAsia"/>
                <w:color w:val="auto"/>
              </w:rPr>
              <w:t>材料名称</w:t>
            </w:r>
          </w:p>
        </w:tc>
        <w:tc>
          <w:tcPr>
            <w:tcW w:w="3795" w:type="dxa"/>
            <w:vAlign w:val="center"/>
          </w:tcPr>
          <w:p w14:paraId="114C6EA0" w14:textId="77777777" w:rsidR="00F32568" w:rsidRDefault="00000000">
            <w:pPr>
              <w:spacing w:line="360" w:lineRule="auto"/>
              <w:jc w:val="center"/>
              <w:outlineLvl w:val="2"/>
              <w:rPr>
                <w:color w:val="auto"/>
              </w:rPr>
            </w:pPr>
            <w:r>
              <w:rPr>
                <w:rFonts w:hint="eastAsia"/>
                <w:color w:val="auto"/>
              </w:rPr>
              <w:t>复验项目</w:t>
            </w:r>
          </w:p>
        </w:tc>
      </w:tr>
      <w:tr w:rsidR="00F32568" w14:paraId="63AEABF1" w14:textId="77777777">
        <w:trPr>
          <w:trHeight w:val="143"/>
        </w:trPr>
        <w:tc>
          <w:tcPr>
            <w:tcW w:w="883" w:type="dxa"/>
            <w:vMerge w:val="restart"/>
            <w:vAlign w:val="center"/>
          </w:tcPr>
          <w:p w14:paraId="7F964302" w14:textId="77777777" w:rsidR="00F32568" w:rsidRDefault="00000000">
            <w:pPr>
              <w:spacing w:line="360" w:lineRule="auto"/>
              <w:jc w:val="center"/>
              <w:outlineLvl w:val="2"/>
              <w:rPr>
                <w:color w:val="auto"/>
              </w:rPr>
            </w:pPr>
            <w:r>
              <w:rPr>
                <w:rFonts w:hint="eastAsia"/>
                <w:color w:val="auto"/>
              </w:rPr>
              <w:t>1</w:t>
            </w:r>
          </w:p>
        </w:tc>
        <w:tc>
          <w:tcPr>
            <w:tcW w:w="1408" w:type="dxa"/>
            <w:vMerge w:val="restart"/>
            <w:vAlign w:val="center"/>
          </w:tcPr>
          <w:p w14:paraId="42959924" w14:textId="77777777" w:rsidR="00F32568" w:rsidRDefault="00000000">
            <w:pPr>
              <w:spacing w:line="360" w:lineRule="auto"/>
              <w:jc w:val="center"/>
              <w:outlineLvl w:val="2"/>
              <w:rPr>
                <w:color w:val="auto"/>
              </w:rPr>
            </w:pPr>
            <w:r>
              <w:rPr>
                <w:rFonts w:hint="eastAsia"/>
                <w:color w:val="auto"/>
              </w:rPr>
              <w:t>AAC</w:t>
            </w:r>
            <w:proofErr w:type="gramStart"/>
            <w:r>
              <w:rPr>
                <w:rFonts w:hint="eastAsia"/>
                <w:color w:val="auto"/>
              </w:rPr>
              <w:t>陶瓷棉自保温</w:t>
            </w:r>
            <w:proofErr w:type="gramEnd"/>
            <w:r>
              <w:rPr>
                <w:rFonts w:hint="eastAsia"/>
                <w:color w:val="auto"/>
              </w:rPr>
              <w:t>墙板组成材料</w:t>
            </w:r>
            <w:r>
              <w:rPr>
                <w:rFonts w:hint="eastAsia"/>
                <w:color w:val="auto"/>
                <w:vertAlign w:val="superscript"/>
              </w:rPr>
              <w:t>1</w:t>
            </w:r>
          </w:p>
        </w:tc>
        <w:tc>
          <w:tcPr>
            <w:tcW w:w="2099" w:type="dxa"/>
            <w:vAlign w:val="center"/>
          </w:tcPr>
          <w:p w14:paraId="0020C5D6" w14:textId="77777777" w:rsidR="00F32568" w:rsidRDefault="00000000">
            <w:pPr>
              <w:spacing w:line="360" w:lineRule="auto"/>
              <w:jc w:val="center"/>
              <w:outlineLvl w:val="2"/>
              <w:rPr>
                <w:color w:val="auto"/>
              </w:rPr>
            </w:pPr>
            <w:r>
              <w:rPr>
                <w:rFonts w:hint="eastAsia"/>
                <w:color w:val="auto"/>
              </w:rPr>
              <w:t>陶瓷棉板</w:t>
            </w:r>
          </w:p>
        </w:tc>
        <w:tc>
          <w:tcPr>
            <w:tcW w:w="3795" w:type="dxa"/>
            <w:vAlign w:val="center"/>
          </w:tcPr>
          <w:p w14:paraId="0452485C" w14:textId="77777777" w:rsidR="00F32568" w:rsidRDefault="00000000">
            <w:pPr>
              <w:spacing w:line="360" w:lineRule="auto"/>
              <w:jc w:val="center"/>
              <w:outlineLvl w:val="2"/>
              <w:rPr>
                <w:color w:val="auto"/>
              </w:rPr>
            </w:pPr>
            <w:r>
              <w:rPr>
                <w:rFonts w:hint="eastAsia"/>
                <w:color w:val="auto"/>
              </w:rPr>
              <w:t>导热系数、密度、抗压强度、垂直于板面方向的抗拉强度、体积吸水率</w:t>
            </w:r>
          </w:p>
        </w:tc>
      </w:tr>
      <w:tr w:rsidR="00F32568" w14:paraId="37D8D8B2" w14:textId="77777777">
        <w:trPr>
          <w:trHeight w:val="143"/>
        </w:trPr>
        <w:tc>
          <w:tcPr>
            <w:tcW w:w="883" w:type="dxa"/>
            <w:vMerge/>
            <w:vAlign w:val="center"/>
          </w:tcPr>
          <w:p w14:paraId="3F071F71" w14:textId="77777777" w:rsidR="00F32568" w:rsidRDefault="00F32568">
            <w:pPr>
              <w:spacing w:line="360" w:lineRule="auto"/>
              <w:jc w:val="center"/>
              <w:outlineLvl w:val="2"/>
              <w:rPr>
                <w:color w:val="auto"/>
              </w:rPr>
            </w:pPr>
          </w:p>
        </w:tc>
        <w:tc>
          <w:tcPr>
            <w:tcW w:w="1408" w:type="dxa"/>
            <w:vMerge/>
            <w:vAlign w:val="center"/>
          </w:tcPr>
          <w:p w14:paraId="0F4E1269" w14:textId="77777777" w:rsidR="00F32568" w:rsidRDefault="00F32568">
            <w:pPr>
              <w:spacing w:line="360" w:lineRule="auto"/>
              <w:jc w:val="center"/>
              <w:outlineLvl w:val="2"/>
              <w:rPr>
                <w:color w:val="auto"/>
              </w:rPr>
            </w:pPr>
          </w:p>
        </w:tc>
        <w:tc>
          <w:tcPr>
            <w:tcW w:w="2099" w:type="dxa"/>
            <w:vAlign w:val="center"/>
          </w:tcPr>
          <w:p w14:paraId="41251040" w14:textId="77777777" w:rsidR="00F32568" w:rsidRDefault="00000000">
            <w:pPr>
              <w:spacing w:line="360" w:lineRule="auto"/>
              <w:jc w:val="center"/>
              <w:outlineLvl w:val="2"/>
              <w:rPr>
                <w:color w:val="auto"/>
              </w:rPr>
            </w:pPr>
            <w:r>
              <w:rPr>
                <w:rFonts w:hint="eastAsia"/>
                <w:color w:val="auto"/>
              </w:rPr>
              <w:t>蒸压加气混凝土</w:t>
            </w:r>
          </w:p>
        </w:tc>
        <w:tc>
          <w:tcPr>
            <w:tcW w:w="3795" w:type="dxa"/>
            <w:vAlign w:val="center"/>
          </w:tcPr>
          <w:p w14:paraId="45ED3361" w14:textId="77777777" w:rsidR="00F32568" w:rsidRDefault="00000000">
            <w:pPr>
              <w:spacing w:line="360" w:lineRule="auto"/>
              <w:jc w:val="center"/>
              <w:outlineLvl w:val="2"/>
              <w:rPr>
                <w:color w:val="auto"/>
              </w:rPr>
            </w:pPr>
            <w:r>
              <w:rPr>
                <w:rFonts w:hint="eastAsia"/>
                <w:color w:val="auto"/>
              </w:rPr>
              <w:t>干密度、抗压强度和吸水率</w:t>
            </w:r>
          </w:p>
        </w:tc>
      </w:tr>
      <w:tr w:rsidR="00F32568" w14:paraId="2956476C" w14:textId="77777777">
        <w:trPr>
          <w:trHeight w:val="405"/>
        </w:trPr>
        <w:tc>
          <w:tcPr>
            <w:tcW w:w="883" w:type="dxa"/>
            <w:vAlign w:val="center"/>
          </w:tcPr>
          <w:p w14:paraId="14FDF0F2" w14:textId="77777777" w:rsidR="00F32568" w:rsidRDefault="00000000">
            <w:pPr>
              <w:spacing w:line="360" w:lineRule="auto"/>
              <w:jc w:val="center"/>
              <w:outlineLvl w:val="2"/>
              <w:rPr>
                <w:color w:val="auto"/>
              </w:rPr>
            </w:pPr>
            <w:r>
              <w:rPr>
                <w:rFonts w:hint="eastAsia"/>
                <w:color w:val="auto"/>
              </w:rPr>
              <w:t>2</w:t>
            </w:r>
          </w:p>
        </w:tc>
        <w:tc>
          <w:tcPr>
            <w:tcW w:w="3507" w:type="dxa"/>
            <w:gridSpan w:val="2"/>
            <w:vAlign w:val="center"/>
          </w:tcPr>
          <w:p w14:paraId="6D1123F1" w14:textId="77777777" w:rsidR="00F32568" w:rsidRDefault="00000000">
            <w:pPr>
              <w:spacing w:line="360" w:lineRule="auto"/>
              <w:jc w:val="center"/>
              <w:outlineLvl w:val="2"/>
              <w:rPr>
                <w:color w:val="auto"/>
              </w:rPr>
            </w:pPr>
            <w:r>
              <w:rPr>
                <w:rFonts w:hint="eastAsia"/>
                <w:color w:val="auto"/>
              </w:rPr>
              <w:t>AAC</w:t>
            </w:r>
            <w:proofErr w:type="gramStart"/>
            <w:r>
              <w:rPr>
                <w:rFonts w:hint="eastAsia"/>
                <w:color w:val="auto"/>
              </w:rPr>
              <w:t>陶瓷棉自保温</w:t>
            </w:r>
            <w:proofErr w:type="gramEnd"/>
            <w:r>
              <w:rPr>
                <w:rFonts w:hint="eastAsia"/>
                <w:color w:val="auto"/>
              </w:rPr>
              <w:t>墙板</w:t>
            </w:r>
          </w:p>
        </w:tc>
        <w:tc>
          <w:tcPr>
            <w:tcW w:w="3795" w:type="dxa"/>
            <w:vAlign w:val="center"/>
          </w:tcPr>
          <w:p w14:paraId="459CBEF3" w14:textId="77777777" w:rsidR="00F32568" w:rsidRDefault="00000000">
            <w:pPr>
              <w:spacing w:line="360" w:lineRule="auto"/>
              <w:jc w:val="center"/>
              <w:outlineLvl w:val="2"/>
              <w:rPr>
                <w:color w:val="auto"/>
              </w:rPr>
            </w:pPr>
            <w:r>
              <w:rPr>
                <w:rFonts w:hint="eastAsia"/>
                <w:color w:val="auto"/>
              </w:rPr>
              <w:t>热阻或传热系数、承载力、短期挠度</w:t>
            </w:r>
          </w:p>
        </w:tc>
      </w:tr>
      <w:tr w:rsidR="00F32568" w14:paraId="4BBD79C7" w14:textId="77777777">
        <w:trPr>
          <w:trHeight w:val="1408"/>
        </w:trPr>
        <w:tc>
          <w:tcPr>
            <w:tcW w:w="883" w:type="dxa"/>
            <w:vAlign w:val="center"/>
          </w:tcPr>
          <w:p w14:paraId="6DFEB739" w14:textId="77777777" w:rsidR="00F32568" w:rsidRDefault="00000000">
            <w:pPr>
              <w:spacing w:line="360" w:lineRule="auto"/>
              <w:jc w:val="center"/>
              <w:outlineLvl w:val="2"/>
              <w:rPr>
                <w:color w:val="auto"/>
              </w:rPr>
            </w:pPr>
            <w:r>
              <w:rPr>
                <w:rFonts w:hint="eastAsia"/>
                <w:color w:val="auto"/>
              </w:rPr>
              <w:t>3</w:t>
            </w:r>
          </w:p>
        </w:tc>
        <w:tc>
          <w:tcPr>
            <w:tcW w:w="3507" w:type="dxa"/>
            <w:gridSpan w:val="2"/>
            <w:vAlign w:val="center"/>
          </w:tcPr>
          <w:p w14:paraId="5FC8005D" w14:textId="77777777" w:rsidR="00F32568" w:rsidRDefault="00000000">
            <w:pPr>
              <w:spacing w:line="360" w:lineRule="auto"/>
              <w:jc w:val="center"/>
              <w:outlineLvl w:val="2"/>
              <w:rPr>
                <w:color w:val="auto"/>
              </w:rPr>
            </w:pPr>
            <w:r>
              <w:rPr>
                <w:rFonts w:hint="eastAsia"/>
                <w:color w:val="auto"/>
              </w:rPr>
              <w:t>结构热桥部位保温材料</w:t>
            </w:r>
          </w:p>
        </w:tc>
        <w:tc>
          <w:tcPr>
            <w:tcW w:w="3795" w:type="dxa"/>
            <w:vAlign w:val="center"/>
          </w:tcPr>
          <w:p w14:paraId="16C2D6F7" w14:textId="77777777" w:rsidR="00F32568" w:rsidRDefault="00000000">
            <w:pPr>
              <w:spacing w:line="360" w:lineRule="auto"/>
              <w:jc w:val="center"/>
              <w:outlineLvl w:val="2"/>
              <w:rPr>
                <w:color w:val="auto"/>
              </w:rPr>
            </w:pPr>
            <w:r>
              <w:rPr>
                <w:rFonts w:hint="eastAsia"/>
                <w:color w:val="auto"/>
              </w:rPr>
              <w:t>导热系数、密度、抗压强度、垂直于板面方向的抗拉强度、体积吸水率、燃烧性能（不燃材料除外）</w:t>
            </w:r>
          </w:p>
        </w:tc>
      </w:tr>
      <w:tr w:rsidR="00F32568" w14:paraId="7D9CA38C" w14:textId="77777777">
        <w:trPr>
          <w:trHeight w:val="405"/>
        </w:trPr>
        <w:tc>
          <w:tcPr>
            <w:tcW w:w="883" w:type="dxa"/>
            <w:vAlign w:val="center"/>
          </w:tcPr>
          <w:p w14:paraId="3EF59C0A" w14:textId="77777777" w:rsidR="00F32568" w:rsidRDefault="00000000">
            <w:pPr>
              <w:spacing w:line="360" w:lineRule="auto"/>
              <w:jc w:val="center"/>
              <w:outlineLvl w:val="2"/>
              <w:rPr>
                <w:color w:val="auto"/>
              </w:rPr>
            </w:pPr>
            <w:r>
              <w:rPr>
                <w:rFonts w:hint="eastAsia"/>
                <w:color w:val="auto"/>
              </w:rPr>
              <w:t>4</w:t>
            </w:r>
          </w:p>
        </w:tc>
        <w:tc>
          <w:tcPr>
            <w:tcW w:w="3507" w:type="dxa"/>
            <w:gridSpan w:val="2"/>
            <w:vAlign w:val="center"/>
          </w:tcPr>
          <w:p w14:paraId="6F6FEFD1" w14:textId="77777777" w:rsidR="00F32568" w:rsidRDefault="00000000">
            <w:pPr>
              <w:spacing w:line="360" w:lineRule="auto"/>
              <w:jc w:val="center"/>
              <w:outlineLvl w:val="2"/>
              <w:rPr>
                <w:color w:val="auto"/>
              </w:rPr>
            </w:pPr>
            <w:r>
              <w:rPr>
                <w:rFonts w:hint="eastAsia"/>
                <w:color w:val="auto"/>
              </w:rPr>
              <w:t>防水界面砂浆</w:t>
            </w:r>
          </w:p>
        </w:tc>
        <w:tc>
          <w:tcPr>
            <w:tcW w:w="3795" w:type="dxa"/>
            <w:vAlign w:val="center"/>
          </w:tcPr>
          <w:p w14:paraId="34500A01" w14:textId="77777777" w:rsidR="00F32568" w:rsidRDefault="00000000">
            <w:pPr>
              <w:spacing w:line="360" w:lineRule="auto"/>
              <w:jc w:val="center"/>
              <w:outlineLvl w:val="2"/>
              <w:rPr>
                <w:color w:val="auto"/>
              </w:rPr>
            </w:pPr>
            <w:r>
              <w:rPr>
                <w:rFonts w:hint="eastAsia"/>
                <w:color w:val="auto"/>
              </w:rPr>
              <w:t>拉伸粘结强度</w:t>
            </w:r>
          </w:p>
        </w:tc>
      </w:tr>
      <w:tr w:rsidR="00F32568" w14:paraId="6A49ABA9" w14:textId="77777777">
        <w:trPr>
          <w:trHeight w:val="811"/>
        </w:trPr>
        <w:tc>
          <w:tcPr>
            <w:tcW w:w="883" w:type="dxa"/>
            <w:vAlign w:val="center"/>
          </w:tcPr>
          <w:p w14:paraId="7D3B343B" w14:textId="77777777" w:rsidR="00F32568" w:rsidRDefault="00000000">
            <w:pPr>
              <w:spacing w:line="360" w:lineRule="auto"/>
              <w:jc w:val="center"/>
              <w:outlineLvl w:val="2"/>
              <w:rPr>
                <w:color w:val="auto"/>
              </w:rPr>
            </w:pPr>
            <w:r>
              <w:rPr>
                <w:rFonts w:hint="eastAsia"/>
                <w:color w:val="auto"/>
              </w:rPr>
              <w:lastRenderedPageBreak/>
              <w:t>5</w:t>
            </w:r>
          </w:p>
        </w:tc>
        <w:tc>
          <w:tcPr>
            <w:tcW w:w="3507" w:type="dxa"/>
            <w:gridSpan w:val="2"/>
            <w:vAlign w:val="center"/>
          </w:tcPr>
          <w:p w14:paraId="634FBDBB" w14:textId="77777777" w:rsidR="00F32568" w:rsidRDefault="00000000">
            <w:pPr>
              <w:spacing w:line="360" w:lineRule="auto"/>
              <w:jc w:val="center"/>
              <w:outlineLvl w:val="2"/>
              <w:rPr>
                <w:color w:val="auto"/>
              </w:rPr>
            </w:pPr>
            <w:r>
              <w:rPr>
                <w:rFonts w:hint="eastAsia"/>
                <w:color w:val="auto"/>
              </w:rPr>
              <w:t>接缝用专用密封胶</w:t>
            </w:r>
          </w:p>
        </w:tc>
        <w:tc>
          <w:tcPr>
            <w:tcW w:w="3795" w:type="dxa"/>
            <w:vAlign w:val="center"/>
          </w:tcPr>
          <w:p w14:paraId="052EAA58" w14:textId="77777777" w:rsidR="00F32568" w:rsidRDefault="00000000">
            <w:pPr>
              <w:spacing w:line="360" w:lineRule="auto"/>
              <w:jc w:val="center"/>
              <w:outlineLvl w:val="2"/>
              <w:rPr>
                <w:color w:val="auto"/>
              </w:rPr>
            </w:pPr>
            <w:r>
              <w:rPr>
                <w:rFonts w:hint="eastAsia"/>
                <w:color w:val="auto"/>
              </w:rPr>
              <w:t>拉伸模量、</w:t>
            </w:r>
            <w:proofErr w:type="gramStart"/>
            <w:r>
              <w:rPr>
                <w:rFonts w:hint="eastAsia"/>
                <w:color w:val="auto"/>
              </w:rPr>
              <w:t>定伸粘结性</w:t>
            </w:r>
            <w:proofErr w:type="gramEnd"/>
            <w:r>
              <w:rPr>
                <w:rFonts w:hint="eastAsia"/>
                <w:color w:val="auto"/>
              </w:rPr>
              <w:t>、阻燃性能</w:t>
            </w:r>
          </w:p>
        </w:tc>
      </w:tr>
      <w:tr w:rsidR="00F32568" w14:paraId="456B1265" w14:textId="77777777">
        <w:trPr>
          <w:trHeight w:val="405"/>
        </w:trPr>
        <w:tc>
          <w:tcPr>
            <w:tcW w:w="883" w:type="dxa"/>
            <w:vAlign w:val="center"/>
          </w:tcPr>
          <w:p w14:paraId="274B6D5B" w14:textId="77777777" w:rsidR="00F32568" w:rsidRDefault="00000000">
            <w:pPr>
              <w:spacing w:line="360" w:lineRule="auto"/>
              <w:jc w:val="center"/>
              <w:outlineLvl w:val="2"/>
              <w:rPr>
                <w:color w:val="auto"/>
              </w:rPr>
            </w:pPr>
            <w:r>
              <w:rPr>
                <w:rFonts w:hint="eastAsia"/>
                <w:color w:val="auto"/>
              </w:rPr>
              <w:t>6</w:t>
            </w:r>
          </w:p>
        </w:tc>
        <w:tc>
          <w:tcPr>
            <w:tcW w:w="3507" w:type="dxa"/>
            <w:gridSpan w:val="2"/>
            <w:vAlign w:val="center"/>
          </w:tcPr>
          <w:p w14:paraId="13AEF24F" w14:textId="77777777" w:rsidR="00F32568" w:rsidRDefault="00000000">
            <w:pPr>
              <w:spacing w:line="360" w:lineRule="auto"/>
              <w:jc w:val="center"/>
              <w:outlineLvl w:val="2"/>
              <w:rPr>
                <w:color w:val="auto"/>
              </w:rPr>
            </w:pPr>
            <w:r>
              <w:rPr>
                <w:rFonts w:hint="eastAsia"/>
                <w:color w:val="auto"/>
              </w:rPr>
              <w:t>粘结材料</w:t>
            </w:r>
          </w:p>
        </w:tc>
        <w:tc>
          <w:tcPr>
            <w:tcW w:w="3795" w:type="dxa"/>
            <w:vAlign w:val="center"/>
          </w:tcPr>
          <w:p w14:paraId="399287A8" w14:textId="77777777" w:rsidR="00F32568" w:rsidRDefault="00000000">
            <w:pPr>
              <w:spacing w:line="360" w:lineRule="auto"/>
              <w:jc w:val="center"/>
              <w:outlineLvl w:val="2"/>
              <w:rPr>
                <w:color w:val="auto"/>
              </w:rPr>
            </w:pPr>
            <w:r>
              <w:rPr>
                <w:rFonts w:hint="eastAsia"/>
                <w:color w:val="auto"/>
              </w:rPr>
              <w:t>拉伸粘结强度</w:t>
            </w:r>
          </w:p>
        </w:tc>
      </w:tr>
      <w:tr w:rsidR="00F32568" w14:paraId="22B48257" w14:textId="77777777">
        <w:trPr>
          <w:trHeight w:val="405"/>
        </w:trPr>
        <w:tc>
          <w:tcPr>
            <w:tcW w:w="883" w:type="dxa"/>
            <w:vAlign w:val="center"/>
          </w:tcPr>
          <w:p w14:paraId="37AD88C7" w14:textId="77777777" w:rsidR="00F32568" w:rsidRDefault="00000000">
            <w:pPr>
              <w:spacing w:line="360" w:lineRule="auto"/>
              <w:jc w:val="center"/>
              <w:outlineLvl w:val="2"/>
              <w:rPr>
                <w:color w:val="auto"/>
              </w:rPr>
            </w:pPr>
            <w:r>
              <w:rPr>
                <w:rFonts w:hint="eastAsia"/>
                <w:color w:val="auto"/>
              </w:rPr>
              <w:t>7</w:t>
            </w:r>
          </w:p>
        </w:tc>
        <w:tc>
          <w:tcPr>
            <w:tcW w:w="3507" w:type="dxa"/>
            <w:gridSpan w:val="2"/>
            <w:vAlign w:val="center"/>
          </w:tcPr>
          <w:p w14:paraId="17651D33" w14:textId="77777777" w:rsidR="00F32568" w:rsidRDefault="00000000">
            <w:pPr>
              <w:spacing w:line="360" w:lineRule="auto"/>
              <w:jc w:val="center"/>
              <w:outlineLvl w:val="2"/>
              <w:rPr>
                <w:color w:val="auto"/>
              </w:rPr>
            </w:pPr>
            <w:r>
              <w:rPr>
                <w:rFonts w:hint="eastAsia"/>
                <w:color w:val="auto"/>
              </w:rPr>
              <w:t>抹面材料</w:t>
            </w:r>
          </w:p>
        </w:tc>
        <w:tc>
          <w:tcPr>
            <w:tcW w:w="3795" w:type="dxa"/>
            <w:vAlign w:val="center"/>
          </w:tcPr>
          <w:p w14:paraId="1D1DFE61" w14:textId="77777777" w:rsidR="00F32568" w:rsidRDefault="00000000">
            <w:pPr>
              <w:spacing w:line="360" w:lineRule="auto"/>
              <w:jc w:val="center"/>
              <w:outlineLvl w:val="2"/>
              <w:rPr>
                <w:color w:val="auto"/>
              </w:rPr>
            </w:pPr>
            <w:r>
              <w:rPr>
                <w:rFonts w:hint="eastAsia"/>
                <w:color w:val="auto"/>
              </w:rPr>
              <w:t>拉伸粘结强度、压折比</w:t>
            </w:r>
          </w:p>
        </w:tc>
      </w:tr>
      <w:tr w:rsidR="00F32568" w14:paraId="4F868942" w14:textId="77777777">
        <w:trPr>
          <w:trHeight w:val="405"/>
        </w:trPr>
        <w:tc>
          <w:tcPr>
            <w:tcW w:w="883" w:type="dxa"/>
            <w:vAlign w:val="center"/>
          </w:tcPr>
          <w:p w14:paraId="01F918CE" w14:textId="77777777" w:rsidR="00F32568" w:rsidRDefault="00000000">
            <w:pPr>
              <w:spacing w:line="360" w:lineRule="auto"/>
              <w:jc w:val="center"/>
              <w:outlineLvl w:val="2"/>
              <w:rPr>
                <w:color w:val="auto"/>
              </w:rPr>
            </w:pPr>
            <w:r>
              <w:rPr>
                <w:rFonts w:hint="eastAsia"/>
                <w:color w:val="auto"/>
              </w:rPr>
              <w:t>8</w:t>
            </w:r>
          </w:p>
        </w:tc>
        <w:tc>
          <w:tcPr>
            <w:tcW w:w="3507" w:type="dxa"/>
            <w:gridSpan w:val="2"/>
            <w:vAlign w:val="center"/>
          </w:tcPr>
          <w:p w14:paraId="4C39381B" w14:textId="77777777" w:rsidR="00F32568" w:rsidRDefault="00000000">
            <w:pPr>
              <w:spacing w:line="360" w:lineRule="auto"/>
              <w:jc w:val="center"/>
              <w:outlineLvl w:val="2"/>
              <w:rPr>
                <w:color w:val="auto"/>
              </w:rPr>
            </w:pPr>
            <w:proofErr w:type="gramStart"/>
            <w:r>
              <w:rPr>
                <w:rFonts w:hint="eastAsia"/>
                <w:color w:val="auto"/>
              </w:rPr>
              <w:t>增强网</w:t>
            </w:r>
            <w:proofErr w:type="gramEnd"/>
          </w:p>
        </w:tc>
        <w:tc>
          <w:tcPr>
            <w:tcW w:w="3795" w:type="dxa"/>
            <w:vAlign w:val="center"/>
          </w:tcPr>
          <w:p w14:paraId="4A2A302A" w14:textId="77777777" w:rsidR="00F32568" w:rsidRDefault="00000000">
            <w:pPr>
              <w:spacing w:line="360" w:lineRule="auto"/>
              <w:jc w:val="center"/>
              <w:outlineLvl w:val="2"/>
              <w:rPr>
                <w:color w:val="auto"/>
              </w:rPr>
            </w:pPr>
            <w:r>
              <w:rPr>
                <w:rFonts w:hint="eastAsia"/>
                <w:color w:val="auto"/>
              </w:rPr>
              <w:t>单位面积质量、耐碱拉伸断裂强力、耐碱断裂强力保留率</w:t>
            </w:r>
          </w:p>
        </w:tc>
      </w:tr>
    </w:tbl>
    <w:p w14:paraId="774C862F" w14:textId="77777777" w:rsidR="00F32568" w:rsidRDefault="00000000">
      <w:pPr>
        <w:pStyle w:val="afd"/>
        <w:spacing w:line="360" w:lineRule="auto"/>
        <w:ind w:firstLineChars="300" w:firstLine="630"/>
        <w:jc w:val="left"/>
        <w:outlineLvl w:val="2"/>
        <w:rPr>
          <w:color w:val="auto"/>
          <w:sz w:val="24"/>
          <w:szCs w:val="24"/>
        </w:rPr>
      </w:pPr>
      <w:r>
        <w:rPr>
          <w:color w:val="auto"/>
        </w:rPr>
        <w:t>注：</w:t>
      </w:r>
      <w:r>
        <w:rPr>
          <w:color w:val="auto"/>
          <w:vertAlign w:val="superscript"/>
        </w:rPr>
        <w:t>1</w:t>
      </w:r>
      <w:r>
        <w:rPr>
          <w:color w:val="auto"/>
        </w:rPr>
        <w:t xml:space="preserve">  </w:t>
      </w:r>
      <w:r>
        <w:rPr>
          <w:rFonts w:hint="eastAsia"/>
          <w:color w:val="auto"/>
        </w:rPr>
        <w:t>AAC</w:t>
      </w:r>
      <w:proofErr w:type="gramStart"/>
      <w:r>
        <w:rPr>
          <w:rFonts w:hint="eastAsia"/>
          <w:color w:val="auto"/>
        </w:rPr>
        <w:t>陶瓷棉自保温</w:t>
      </w:r>
      <w:proofErr w:type="gramEnd"/>
      <w:r>
        <w:rPr>
          <w:rFonts w:hint="eastAsia"/>
          <w:color w:val="auto"/>
        </w:rPr>
        <w:t>墙板</w:t>
      </w:r>
      <w:r>
        <w:rPr>
          <w:color w:val="auto"/>
        </w:rPr>
        <w:t>组成材料见证取样复验应在工厂进行。</w:t>
      </w:r>
    </w:p>
    <w:p w14:paraId="4DC4B7C7" w14:textId="77777777" w:rsidR="00F32568" w:rsidRDefault="00000000">
      <w:pPr>
        <w:pStyle w:val="afd"/>
        <w:spacing w:line="360" w:lineRule="auto"/>
        <w:ind w:firstLine="480"/>
        <w:jc w:val="left"/>
        <w:outlineLvl w:val="2"/>
        <w:rPr>
          <w:color w:val="auto"/>
          <w:sz w:val="24"/>
          <w:szCs w:val="24"/>
        </w:rPr>
      </w:pPr>
      <w:r>
        <w:rPr>
          <w:color w:val="auto"/>
          <w:sz w:val="24"/>
          <w:szCs w:val="24"/>
        </w:rPr>
        <w:t>检验方法：核查质量证明文件；随机抽样送检，核查复验报告；其中导热系数、抗压强度应在同一个报告中。</w:t>
      </w: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承载力检验和短期挠度检验规则及方法应按照现行国家标准《蒸压加气混凝土板》</w:t>
      </w:r>
      <w:r>
        <w:rPr>
          <w:rFonts w:hint="eastAsia"/>
          <w:color w:val="auto"/>
          <w:sz w:val="24"/>
          <w:szCs w:val="24"/>
        </w:rPr>
        <w:t>GB/T 15762</w:t>
      </w:r>
      <w:r>
        <w:rPr>
          <w:color w:val="auto"/>
          <w:sz w:val="24"/>
          <w:szCs w:val="24"/>
        </w:rPr>
        <w:t>执行。</w:t>
      </w:r>
    </w:p>
    <w:p w14:paraId="0ECB2D21" w14:textId="77777777" w:rsidR="00F32568" w:rsidRDefault="00000000">
      <w:pPr>
        <w:pStyle w:val="afd"/>
        <w:spacing w:line="360" w:lineRule="auto"/>
        <w:ind w:firstLine="480"/>
        <w:jc w:val="left"/>
        <w:outlineLvl w:val="2"/>
        <w:rPr>
          <w:color w:val="auto"/>
          <w:sz w:val="24"/>
          <w:szCs w:val="24"/>
        </w:rPr>
      </w:pPr>
      <w:r>
        <w:rPr>
          <w:color w:val="auto"/>
          <w:sz w:val="24"/>
          <w:szCs w:val="24"/>
        </w:rPr>
        <w:t>检查数量：同厂家、同品种产品，按照除门窗洞口后保温墙面面积，在</w:t>
      </w:r>
      <w:r>
        <w:rPr>
          <w:color w:val="auto"/>
          <w:sz w:val="24"/>
          <w:szCs w:val="24"/>
        </w:rPr>
        <w:t>5000m</w:t>
      </w:r>
      <w:r>
        <w:rPr>
          <w:color w:val="auto"/>
          <w:sz w:val="24"/>
          <w:szCs w:val="24"/>
          <w:vertAlign w:val="superscript"/>
        </w:rPr>
        <w:t>2</w:t>
      </w:r>
      <w:r>
        <w:rPr>
          <w:color w:val="auto"/>
          <w:sz w:val="24"/>
          <w:szCs w:val="24"/>
        </w:rPr>
        <w:t>以内时应复验</w:t>
      </w:r>
      <w:r>
        <w:rPr>
          <w:color w:val="auto"/>
          <w:sz w:val="24"/>
          <w:szCs w:val="24"/>
        </w:rPr>
        <w:t>1</w:t>
      </w:r>
      <w:r>
        <w:rPr>
          <w:color w:val="auto"/>
          <w:sz w:val="24"/>
          <w:szCs w:val="24"/>
        </w:rPr>
        <w:t>次；</w:t>
      </w:r>
      <w:proofErr w:type="gramStart"/>
      <w:r>
        <w:rPr>
          <w:color w:val="auto"/>
          <w:sz w:val="24"/>
          <w:szCs w:val="24"/>
        </w:rPr>
        <w:t>当面积</w:t>
      </w:r>
      <w:proofErr w:type="gramEnd"/>
      <w:r>
        <w:rPr>
          <w:color w:val="auto"/>
          <w:sz w:val="24"/>
          <w:szCs w:val="24"/>
        </w:rPr>
        <w:t>每增加</w:t>
      </w:r>
      <w:r>
        <w:rPr>
          <w:color w:val="auto"/>
          <w:sz w:val="24"/>
          <w:szCs w:val="24"/>
        </w:rPr>
        <w:t>5000m</w:t>
      </w:r>
      <w:r>
        <w:rPr>
          <w:color w:val="auto"/>
          <w:sz w:val="24"/>
          <w:szCs w:val="24"/>
          <w:vertAlign w:val="superscript"/>
        </w:rPr>
        <w:t>2</w:t>
      </w:r>
      <w:r>
        <w:rPr>
          <w:color w:val="auto"/>
          <w:sz w:val="24"/>
          <w:szCs w:val="24"/>
        </w:rPr>
        <w:t>时应增加</w:t>
      </w:r>
      <w:r>
        <w:rPr>
          <w:color w:val="auto"/>
          <w:sz w:val="24"/>
          <w:szCs w:val="24"/>
        </w:rPr>
        <w:t>1</w:t>
      </w:r>
      <w:r>
        <w:rPr>
          <w:color w:val="auto"/>
          <w:sz w:val="24"/>
          <w:szCs w:val="24"/>
        </w:rPr>
        <w:t>次。同工程项目、同施工单位且同期施工的多个单位工程，可合并计算抽检面积。</w:t>
      </w:r>
      <w:r>
        <w:rPr>
          <w:rFonts w:hint="eastAsia"/>
          <w:color w:val="auto"/>
          <w:sz w:val="24"/>
          <w:szCs w:val="24"/>
        </w:rPr>
        <w:t>当获得建筑节能产品认证、具有节能标识或连续三次见证取样检验均一次检验合格时，其检验批的容量可扩大一倍</w:t>
      </w:r>
      <w:r>
        <w:rPr>
          <w:color w:val="auto"/>
          <w:sz w:val="24"/>
          <w:szCs w:val="24"/>
        </w:rPr>
        <w:t>。</w:t>
      </w:r>
    </w:p>
    <w:p w14:paraId="238F0AAE"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与主体结构连接应牢固，连接节点的预埋件数量、位置以及与主体结构的连接方法应符合设计要求。</w:t>
      </w:r>
    </w:p>
    <w:p w14:paraId="419977D3" w14:textId="77777777" w:rsidR="00F32568" w:rsidRDefault="00000000">
      <w:pPr>
        <w:pStyle w:val="afd"/>
        <w:spacing w:line="360" w:lineRule="auto"/>
        <w:ind w:firstLine="480"/>
        <w:jc w:val="left"/>
        <w:outlineLvl w:val="2"/>
        <w:rPr>
          <w:color w:val="auto"/>
          <w:sz w:val="24"/>
          <w:szCs w:val="24"/>
        </w:rPr>
      </w:pPr>
      <w:r>
        <w:rPr>
          <w:color w:val="auto"/>
          <w:sz w:val="24"/>
          <w:szCs w:val="24"/>
        </w:rPr>
        <w:t>检验方法：目测、检查施工记录和隐蔽工程验收记录。外墙板连接节点采用焊接连接时，焊缝的接头质量应满足设计要求，并应符合现行国家标准《钢结构焊接规范》</w:t>
      </w:r>
      <w:r>
        <w:rPr>
          <w:color w:val="auto"/>
          <w:sz w:val="24"/>
          <w:szCs w:val="24"/>
        </w:rPr>
        <w:t>GB 50661</w:t>
      </w:r>
      <w:r>
        <w:rPr>
          <w:color w:val="auto"/>
          <w:sz w:val="24"/>
          <w:szCs w:val="24"/>
        </w:rPr>
        <w:t>和《钢结构工程施工质量验收标准》</w:t>
      </w:r>
      <w:r>
        <w:rPr>
          <w:color w:val="auto"/>
          <w:sz w:val="24"/>
          <w:szCs w:val="24"/>
        </w:rPr>
        <w:t>GB 50205</w:t>
      </w:r>
      <w:r>
        <w:rPr>
          <w:color w:val="auto"/>
          <w:sz w:val="24"/>
          <w:szCs w:val="24"/>
        </w:rPr>
        <w:t>的规定；外墙板连接节点采用螺栓连接时，螺栓的材质、规格、拧紧力矩应符合设计要求及现行国家标准</w:t>
      </w:r>
      <w:bookmarkStart w:id="91" w:name="_Hlk131713320"/>
      <w:r>
        <w:rPr>
          <w:color w:val="auto"/>
          <w:sz w:val="24"/>
          <w:szCs w:val="24"/>
        </w:rPr>
        <w:t>《钢结构设计标准》</w:t>
      </w:r>
      <w:r>
        <w:rPr>
          <w:color w:val="auto"/>
          <w:sz w:val="24"/>
          <w:szCs w:val="24"/>
        </w:rPr>
        <w:t>GB 50017</w:t>
      </w:r>
      <w:r>
        <w:rPr>
          <w:color w:val="auto"/>
          <w:sz w:val="24"/>
          <w:szCs w:val="24"/>
        </w:rPr>
        <w:t>和《钢结构工程施工质量验收标准》</w:t>
      </w:r>
      <w:r>
        <w:rPr>
          <w:color w:val="auto"/>
          <w:sz w:val="24"/>
          <w:szCs w:val="24"/>
        </w:rPr>
        <w:t xml:space="preserve">GB50205 </w:t>
      </w:r>
      <w:bookmarkEnd w:id="91"/>
      <w:r>
        <w:rPr>
          <w:color w:val="auto"/>
          <w:sz w:val="24"/>
          <w:szCs w:val="24"/>
        </w:rPr>
        <w:t>的规定。</w:t>
      </w:r>
    </w:p>
    <w:p w14:paraId="37969F7D" w14:textId="77777777" w:rsidR="00F32568" w:rsidRDefault="00000000">
      <w:pPr>
        <w:pStyle w:val="afd"/>
        <w:spacing w:line="360" w:lineRule="auto"/>
        <w:ind w:firstLine="480"/>
        <w:jc w:val="left"/>
        <w:outlineLvl w:val="2"/>
        <w:rPr>
          <w:color w:val="auto"/>
          <w:sz w:val="24"/>
          <w:szCs w:val="24"/>
        </w:rPr>
      </w:pPr>
      <w:r>
        <w:rPr>
          <w:color w:val="auto"/>
          <w:sz w:val="24"/>
          <w:szCs w:val="24"/>
        </w:rPr>
        <w:t>检查数量：全数检查。</w:t>
      </w:r>
    </w:p>
    <w:p w14:paraId="28713CFA"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金属连接节点防锈涂料涂装前的表面除锈、防锈涂料品种、涂装遍数、涂层厚度应满足设计要求。</w:t>
      </w:r>
    </w:p>
    <w:p w14:paraId="1B3D1000"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检验方法：应符合现行国家标准《钢结构工程施工质量验收标准》</w:t>
      </w:r>
      <w:r>
        <w:rPr>
          <w:color w:val="auto"/>
          <w:sz w:val="24"/>
          <w:szCs w:val="24"/>
        </w:rPr>
        <w:t>GB 50205</w:t>
      </w:r>
      <w:r>
        <w:rPr>
          <w:color w:val="auto"/>
          <w:sz w:val="24"/>
          <w:szCs w:val="24"/>
        </w:rPr>
        <w:t>的规定。</w:t>
      </w:r>
    </w:p>
    <w:p w14:paraId="109B86ED"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检查数量：应符合现行国家标准《钢结构工程施工质量验收标准》</w:t>
      </w:r>
      <w:r>
        <w:rPr>
          <w:color w:val="auto"/>
          <w:sz w:val="24"/>
          <w:szCs w:val="24"/>
        </w:rPr>
        <w:t xml:space="preserve">GB </w:t>
      </w:r>
      <w:r>
        <w:rPr>
          <w:color w:val="auto"/>
          <w:sz w:val="24"/>
          <w:szCs w:val="24"/>
        </w:rPr>
        <w:lastRenderedPageBreak/>
        <w:t>50205</w:t>
      </w:r>
      <w:r>
        <w:rPr>
          <w:color w:val="auto"/>
          <w:sz w:val="24"/>
          <w:szCs w:val="24"/>
        </w:rPr>
        <w:t>的规定。</w:t>
      </w:r>
    </w:p>
    <w:p w14:paraId="3993EB0B"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连接节点</w:t>
      </w:r>
      <w:r>
        <w:rPr>
          <w:rFonts w:hint="eastAsia"/>
          <w:color w:val="auto"/>
          <w:sz w:val="24"/>
          <w:szCs w:val="24"/>
        </w:rPr>
        <w:t>防火涂料涂装前的钢材表面除锈及防锈底漆涂装、防火涂料的</w:t>
      </w:r>
      <w:r>
        <w:rPr>
          <w:color w:val="auto"/>
          <w:sz w:val="24"/>
          <w:szCs w:val="24"/>
        </w:rPr>
        <w:t>粘结强度和抗压强度、涂层厚度、涂层表面裂纹宽度应满足设计要求。</w:t>
      </w:r>
    </w:p>
    <w:p w14:paraId="7AACE0A1"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检验方法：应符合现行国家标准《钢结构工程施工质量验收标准》</w:t>
      </w:r>
      <w:r>
        <w:rPr>
          <w:color w:val="auto"/>
          <w:sz w:val="24"/>
          <w:szCs w:val="24"/>
        </w:rPr>
        <w:t xml:space="preserve">GB 50205 </w:t>
      </w:r>
      <w:r>
        <w:rPr>
          <w:color w:val="auto"/>
          <w:sz w:val="24"/>
          <w:szCs w:val="24"/>
        </w:rPr>
        <w:t>的规定。</w:t>
      </w:r>
    </w:p>
    <w:p w14:paraId="5532864F"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检查数量：应符合现行国家标准《钢结构工程施工质量验收标准》</w:t>
      </w:r>
      <w:r>
        <w:rPr>
          <w:color w:val="auto"/>
          <w:sz w:val="24"/>
          <w:szCs w:val="24"/>
        </w:rPr>
        <w:t xml:space="preserve">GB 50205 </w:t>
      </w:r>
      <w:r>
        <w:rPr>
          <w:color w:val="auto"/>
          <w:sz w:val="24"/>
          <w:szCs w:val="24"/>
        </w:rPr>
        <w:t>的规定。</w:t>
      </w:r>
    </w:p>
    <w:p w14:paraId="0E576E6D"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板缝处理和嵌缝做法应满足设计要求。</w:t>
      </w:r>
    </w:p>
    <w:p w14:paraId="4B340A63"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检验方法：按照设计和专项施工方案观察检查；核查隐蔽工程验收记录。</w:t>
      </w:r>
    </w:p>
    <w:p w14:paraId="267F5A0C"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检查数量：全数检查。</w:t>
      </w:r>
    </w:p>
    <w:p w14:paraId="7EAE4F47"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color w:val="auto"/>
          <w:sz w:val="24"/>
          <w:szCs w:val="24"/>
        </w:rPr>
        <w:t>结构热桥部位施工</w:t>
      </w:r>
      <w:proofErr w:type="gramStart"/>
      <w:r>
        <w:rPr>
          <w:color w:val="auto"/>
          <w:sz w:val="24"/>
          <w:szCs w:val="24"/>
        </w:rPr>
        <w:t>前基层</w:t>
      </w:r>
      <w:proofErr w:type="gramEnd"/>
      <w:r>
        <w:rPr>
          <w:color w:val="auto"/>
          <w:sz w:val="24"/>
          <w:szCs w:val="24"/>
        </w:rPr>
        <w:t>处理应满足设计要求。</w:t>
      </w:r>
    </w:p>
    <w:p w14:paraId="00245D98"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检验方法：按照设计和专项施工方案观察检查；核查隐蔽工程验收记录。</w:t>
      </w:r>
    </w:p>
    <w:p w14:paraId="0E273B02"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检查数量：全数检查。</w:t>
      </w:r>
    </w:p>
    <w:p w14:paraId="120F6458"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color w:val="auto"/>
          <w:sz w:val="24"/>
          <w:szCs w:val="24"/>
        </w:rPr>
        <w:t>墙板系统</w:t>
      </w:r>
      <w:r>
        <w:rPr>
          <w:rFonts w:hint="eastAsia"/>
          <w:color w:val="auto"/>
          <w:sz w:val="24"/>
          <w:szCs w:val="24"/>
        </w:rPr>
        <w:t>饰面施工，</w:t>
      </w:r>
      <w:r>
        <w:rPr>
          <w:color w:val="auto"/>
          <w:sz w:val="24"/>
          <w:szCs w:val="24"/>
        </w:rPr>
        <w:t>应符合设计和现行国家标准《建筑装饰装修工程质量验收标准》</w:t>
      </w:r>
      <w:r>
        <w:rPr>
          <w:color w:val="auto"/>
          <w:sz w:val="24"/>
          <w:szCs w:val="24"/>
        </w:rPr>
        <w:t xml:space="preserve">GB 50210 </w:t>
      </w:r>
      <w:r>
        <w:rPr>
          <w:color w:val="auto"/>
          <w:sz w:val="24"/>
          <w:szCs w:val="24"/>
        </w:rPr>
        <w:t>的规定，并应符合下列规定：</w:t>
      </w:r>
    </w:p>
    <w:p w14:paraId="738930AE" w14:textId="77777777" w:rsidR="00F32568" w:rsidRDefault="00000000">
      <w:pPr>
        <w:spacing w:line="360" w:lineRule="auto"/>
        <w:ind w:firstLineChars="200" w:firstLine="482"/>
        <w:jc w:val="left"/>
        <w:outlineLvl w:val="2"/>
        <w:rPr>
          <w:color w:val="auto"/>
          <w:sz w:val="24"/>
          <w:szCs w:val="24"/>
        </w:rPr>
      </w:pPr>
      <w:r>
        <w:rPr>
          <w:b/>
          <w:bCs/>
          <w:color w:val="auto"/>
          <w:sz w:val="24"/>
          <w:szCs w:val="24"/>
        </w:rPr>
        <w:t xml:space="preserve">1 </w:t>
      </w:r>
      <w:r>
        <w:rPr>
          <w:color w:val="auto"/>
          <w:sz w:val="24"/>
          <w:szCs w:val="24"/>
        </w:rPr>
        <w:t xml:space="preserve"> </w:t>
      </w:r>
      <w:r>
        <w:rPr>
          <w:color w:val="auto"/>
          <w:sz w:val="24"/>
          <w:szCs w:val="24"/>
        </w:rPr>
        <w:t>饰面层施工前应对基层进行隐蔽工程验收。基层应无脱层、空鼓和裂缝，并应平整、洁净、含水率应符合饰面层施工的要求；</w:t>
      </w:r>
    </w:p>
    <w:p w14:paraId="711D75C1" w14:textId="77777777" w:rsidR="00F32568" w:rsidRDefault="00000000">
      <w:pPr>
        <w:spacing w:line="360" w:lineRule="auto"/>
        <w:ind w:firstLineChars="200" w:firstLine="482"/>
        <w:jc w:val="left"/>
        <w:outlineLvl w:val="2"/>
        <w:rPr>
          <w:color w:val="auto"/>
          <w:sz w:val="24"/>
          <w:szCs w:val="24"/>
        </w:rPr>
      </w:pPr>
      <w:r>
        <w:rPr>
          <w:b/>
          <w:bCs/>
          <w:color w:val="auto"/>
          <w:sz w:val="24"/>
          <w:szCs w:val="24"/>
        </w:rPr>
        <w:t xml:space="preserve">2  </w:t>
      </w:r>
      <w:r>
        <w:rPr>
          <w:color w:val="auto"/>
          <w:sz w:val="24"/>
          <w:szCs w:val="24"/>
        </w:rPr>
        <w:t>饰面层不应渗漏，抹面层应具有防水功能；</w:t>
      </w:r>
    </w:p>
    <w:p w14:paraId="123B6AC5" w14:textId="77777777" w:rsidR="00F32568" w:rsidRDefault="00000000">
      <w:pPr>
        <w:spacing w:line="360" w:lineRule="auto"/>
        <w:ind w:firstLineChars="200" w:firstLine="482"/>
        <w:jc w:val="left"/>
        <w:outlineLvl w:val="2"/>
        <w:rPr>
          <w:color w:val="auto"/>
          <w:sz w:val="24"/>
          <w:szCs w:val="24"/>
        </w:rPr>
      </w:pPr>
      <w:r>
        <w:rPr>
          <w:b/>
          <w:bCs/>
          <w:color w:val="auto"/>
          <w:sz w:val="24"/>
          <w:szCs w:val="24"/>
        </w:rPr>
        <w:t xml:space="preserve">3  </w:t>
      </w:r>
      <w:r>
        <w:rPr>
          <w:color w:val="auto"/>
          <w:sz w:val="24"/>
          <w:szCs w:val="24"/>
        </w:rPr>
        <w:t>饰面层与其他部位交接的收口防水构造应符合设计文件要求。</w:t>
      </w:r>
    </w:p>
    <w:p w14:paraId="0C7BD293"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检验方法：观察检查；核查隐蔽工程验收记录和检验报告。</w:t>
      </w:r>
    </w:p>
    <w:p w14:paraId="0549FE10"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检查数量：全数检查。</w:t>
      </w:r>
    </w:p>
    <w:p w14:paraId="02A4692F"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color w:val="auto"/>
          <w:sz w:val="24"/>
          <w:szCs w:val="24"/>
        </w:rPr>
        <w:t>门窗洞口四周节点处理应符合设计要求。</w:t>
      </w:r>
    </w:p>
    <w:p w14:paraId="7863DA7B" w14:textId="77777777" w:rsidR="00F32568" w:rsidRDefault="00000000">
      <w:pPr>
        <w:pStyle w:val="afd"/>
        <w:spacing w:line="360" w:lineRule="auto"/>
        <w:ind w:firstLine="480"/>
        <w:jc w:val="left"/>
        <w:outlineLvl w:val="2"/>
        <w:rPr>
          <w:color w:val="auto"/>
          <w:sz w:val="24"/>
          <w:szCs w:val="24"/>
        </w:rPr>
      </w:pPr>
      <w:r>
        <w:rPr>
          <w:color w:val="auto"/>
          <w:sz w:val="24"/>
          <w:szCs w:val="24"/>
        </w:rPr>
        <w:t>检验方法：观察检查。</w:t>
      </w:r>
    </w:p>
    <w:p w14:paraId="29C1998C" w14:textId="77777777" w:rsidR="00F32568" w:rsidRDefault="00000000">
      <w:pPr>
        <w:pStyle w:val="afd"/>
        <w:spacing w:line="360" w:lineRule="auto"/>
        <w:ind w:firstLine="480"/>
        <w:jc w:val="left"/>
        <w:outlineLvl w:val="2"/>
        <w:rPr>
          <w:color w:val="auto"/>
          <w:sz w:val="24"/>
          <w:szCs w:val="24"/>
        </w:rPr>
      </w:pPr>
      <w:r>
        <w:rPr>
          <w:color w:val="auto"/>
          <w:sz w:val="24"/>
          <w:szCs w:val="24"/>
        </w:rPr>
        <w:t>检查数量：全数检查。</w:t>
      </w:r>
    </w:p>
    <w:p w14:paraId="032C59D1"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严寒和寒冷地区，</w:t>
      </w: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工程应按设计要求采取断热桥措施。</w:t>
      </w:r>
    </w:p>
    <w:p w14:paraId="577E651D" w14:textId="77777777" w:rsidR="00F32568" w:rsidRDefault="00000000">
      <w:pPr>
        <w:pStyle w:val="afd"/>
        <w:spacing w:line="360" w:lineRule="auto"/>
        <w:ind w:firstLine="480"/>
        <w:jc w:val="left"/>
        <w:outlineLvl w:val="2"/>
        <w:rPr>
          <w:color w:val="auto"/>
          <w:sz w:val="24"/>
          <w:szCs w:val="24"/>
        </w:rPr>
      </w:pPr>
      <w:r>
        <w:rPr>
          <w:color w:val="auto"/>
          <w:sz w:val="24"/>
          <w:szCs w:val="24"/>
        </w:rPr>
        <w:t>检验方法：核查隐蔽工程验收记录。</w:t>
      </w:r>
    </w:p>
    <w:p w14:paraId="26FA009A" w14:textId="77777777" w:rsidR="00F32568" w:rsidRDefault="00000000">
      <w:pPr>
        <w:pStyle w:val="afd"/>
        <w:spacing w:line="360" w:lineRule="auto"/>
        <w:ind w:firstLine="480"/>
        <w:jc w:val="left"/>
        <w:outlineLvl w:val="2"/>
        <w:rPr>
          <w:color w:val="auto"/>
          <w:sz w:val="24"/>
          <w:szCs w:val="24"/>
        </w:rPr>
      </w:pPr>
      <w:r>
        <w:rPr>
          <w:color w:val="auto"/>
          <w:sz w:val="24"/>
          <w:szCs w:val="24"/>
        </w:rPr>
        <w:t>检查数量：全数检查。</w:t>
      </w:r>
    </w:p>
    <w:p w14:paraId="5FF5D01C" w14:textId="77777777" w:rsidR="00F32568" w:rsidRDefault="00000000">
      <w:pPr>
        <w:spacing w:line="360" w:lineRule="auto"/>
        <w:jc w:val="left"/>
        <w:outlineLvl w:val="2"/>
        <w:rPr>
          <w:color w:val="auto"/>
          <w:sz w:val="24"/>
          <w:szCs w:val="24"/>
        </w:rPr>
      </w:pPr>
      <w:r>
        <w:rPr>
          <w:rFonts w:hint="eastAsia"/>
          <w:color w:val="auto"/>
          <w:sz w:val="24"/>
          <w:szCs w:val="24"/>
        </w:rPr>
        <w:lastRenderedPageBreak/>
        <w:t>条文说明</w:t>
      </w:r>
      <w:r>
        <w:rPr>
          <w:rFonts w:hint="eastAsia"/>
          <w:color w:val="auto"/>
          <w:sz w:val="24"/>
          <w:szCs w:val="24"/>
        </w:rPr>
        <w:t xml:space="preserve"> </w:t>
      </w:r>
      <w:r>
        <w:rPr>
          <w:color w:val="auto"/>
          <w:sz w:val="24"/>
          <w:szCs w:val="24"/>
        </w:rPr>
        <w:t xml:space="preserve"> </w:t>
      </w:r>
      <w:r>
        <w:rPr>
          <w:rFonts w:hint="eastAsia"/>
          <w:color w:val="auto"/>
          <w:sz w:val="24"/>
          <w:szCs w:val="24"/>
        </w:rPr>
        <w:t>8</w:t>
      </w:r>
      <w:r>
        <w:rPr>
          <w:color w:val="auto"/>
          <w:sz w:val="24"/>
          <w:szCs w:val="24"/>
        </w:rPr>
        <w:t xml:space="preserve">.2  </w:t>
      </w:r>
      <w:r>
        <w:rPr>
          <w:rFonts w:ascii="仿宋_GB2312" w:eastAsia="仿宋_GB2312" w:hint="eastAsia"/>
          <w:color w:val="auto"/>
          <w:sz w:val="24"/>
        </w:rPr>
        <w:t>A</w:t>
      </w:r>
      <w:r>
        <w:rPr>
          <w:rFonts w:ascii="仿宋_GB2312" w:eastAsia="仿宋_GB2312"/>
          <w:color w:val="auto"/>
          <w:sz w:val="24"/>
        </w:rPr>
        <w:t>C</w:t>
      </w:r>
      <w:r>
        <w:rPr>
          <w:rFonts w:ascii="仿宋_GB2312" w:eastAsia="仿宋_GB2312" w:hint="eastAsia"/>
          <w:color w:val="auto"/>
          <w:sz w:val="24"/>
        </w:rPr>
        <w:t>C</w:t>
      </w:r>
      <w:proofErr w:type="gramStart"/>
      <w:r>
        <w:rPr>
          <w:rFonts w:ascii="仿宋_GB2312" w:eastAsia="仿宋_GB2312" w:hint="eastAsia"/>
          <w:color w:val="auto"/>
          <w:sz w:val="24"/>
        </w:rPr>
        <w:t>陶瓷棉自保温</w:t>
      </w:r>
      <w:proofErr w:type="gramEnd"/>
      <w:r>
        <w:rPr>
          <w:rFonts w:ascii="仿宋_GB2312" w:eastAsia="仿宋_GB2312" w:hint="eastAsia"/>
          <w:color w:val="auto"/>
          <w:sz w:val="24"/>
        </w:rPr>
        <w:t>墙板工程属于墙体节能分项工程，本节规定的验收内容主要参照现行国家标准《建筑节能与可再生能源利用通用规范》GB 55015和《建筑节能工程施工质量验收标准》GB 50411</w:t>
      </w:r>
      <w:proofErr w:type="gramStart"/>
      <w:r>
        <w:rPr>
          <w:rFonts w:ascii="仿宋_GB2312" w:eastAsia="仿宋_GB2312" w:hint="eastAsia"/>
          <w:color w:val="auto"/>
          <w:sz w:val="24"/>
        </w:rPr>
        <w:t>中墙体节</w:t>
      </w:r>
      <w:proofErr w:type="gramEnd"/>
      <w:r>
        <w:rPr>
          <w:rFonts w:ascii="仿宋_GB2312" w:eastAsia="仿宋_GB2312" w:hint="eastAsia"/>
          <w:color w:val="auto"/>
          <w:sz w:val="24"/>
        </w:rPr>
        <w:t>能工程验收的有关内容进行规定。</w:t>
      </w:r>
    </w:p>
    <w:p w14:paraId="743DBCE7" w14:textId="77777777" w:rsidR="00F32568" w:rsidRDefault="00000000">
      <w:pPr>
        <w:pStyle w:val="afd"/>
        <w:numPr>
          <w:ilvl w:val="1"/>
          <w:numId w:val="3"/>
        </w:numPr>
        <w:ind w:left="567" w:firstLineChars="0"/>
        <w:jc w:val="center"/>
        <w:outlineLvl w:val="1"/>
        <w:rPr>
          <w:rFonts w:eastAsia="黑体"/>
          <w:bCs/>
          <w:color w:val="auto"/>
          <w:sz w:val="36"/>
          <w:szCs w:val="32"/>
        </w:rPr>
      </w:pPr>
      <w:r>
        <w:rPr>
          <w:rFonts w:eastAsia="黑体"/>
          <w:bCs/>
          <w:color w:val="auto"/>
          <w:sz w:val="28"/>
          <w:szCs w:val="24"/>
        </w:rPr>
        <w:t xml:space="preserve">  </w:t>
      </w:r>
      <w:bookmarkStart w:id="92" w:name="_Toc1204"/>
      <w:bookmarkStart w:id="93" w:name="_Toc129287262"/>
      <w:r>
        <w:rPr>
          <w:rFonts w:eastAsia="黑体"/>
          <w:bCs/>
          <w:color w:val="auto"/>
          <w:sz w:val="28"/>
          <w:szCs w:val="24"/>
        </w:rPr>
        <w:t>一般项目</w:t>
      </w:r>
      <w:bookmarkEnd w:id="92"/>
      <w:bookmarkEnd w:id="93"/>
    </w:p>
    <w:p w14:paraId="7F84D7FC"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接缝应平直、均匀；封闭式接缝的注胶应饱满、密实、连续、均匀、无气泡，深浅基本一致、</w:t>
      </w:r>
      <w:proofErr w:type="gramStart"/>
      <w:r>
        <w:rPr>
          <w:color w:val="auto"/>
          <w:sz w:val="24"/>
          <w:szCs w:val="24"/>
        </w:rPr>
        <w:t>缝宽基本</w:t>
      </w:r>
      <w:proofErr w:type="gramEnd"/>
      <w:r>
        <w:rPr>
          <w:color w:val="auto"/>
          <w:sz w:val="24"/>
          <w:szCs w:val="24"/>
        </w:rPr>
        <w:t>均匀、光滑顺直，胶缝的宽度和厚度应符合设计要求。</w:t>
      </w:r>
    </w:p>
    <w:p w14:paraId="265ED84F"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检验方法：观察、尺量；检查施工记录和隐蔽工程验收记录。</w:t>
      </w:r>
    </w:p>
    <w:p w14:paraId="1F9D089F"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检查数量：每个检验批</w:t>
      </w:r>
      <w:r>
        <w:rPr>
          <w:rFonts w:hint="eastAsia"/>
          <w:color w:val="auto"/>
          <w:sz w:val="24"/>
          <w:szCs w:val="24"/>
        </w:rPr>
        <w:t>抽查</w:t>
      </w:r>
      <w:r>
        <w:rPr>
          <w:color w:val="auto"/>
          <w:sz w:val="24"/>
          <w:szCs w:val="24"/>
        </w:rPr>
        <w:t>不少于</w:t>
      </w:r>
      <w:r>
        <w:rPr>
          <w:color w:val="auto"/>
          <w:sz w:val="24"/>
          <w:szCs w:val="24"/>
        </w:rPr>
        <w:t>5</w:t>
      </w:r>
      <w:r>
        <w:rPr>
          <w:color w:val="auto"/>
          <w:sz w:val="24"/>
          <w:szCs w:val="24"/>
        </w:rPr>
        <w:t>处。</w:t>
      </w:r>
    </w:p>
    <w:p w14:paraId="66607EE5"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的外观质量应符合设计要求和本规程规定。</w:t>
      </w:r>
    </w:p>
    <w:p w14:paraId="1EF10DCE"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检验方法：观察检查。</w:t>
      </w:r>
    </w:p>
    <w:p w14:paraId="20AB5FEB"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检查数量：全数检查。</w:t>
      </w:r>
    </w:p>
    <w:p w14:paraId="698B8A2B"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墙板</w:t>
      </w:r>
      <w:r>
        <w:rPr>
          <w:color w:val="auto"/>
          <w:sz w:val="24"/>
          <w:szCs w:val="24"/>
        </w:rPr>
        <w:t>安装允许偏差应满足设计文件的要求，当设计无要求时，应符合本规程表</w:t>
      </w:r>
      <w:r>
        <w:rPr>
          <w:color w:val="auto"/>
          <w:sz w:val="24"/>
          <w:szCs w:val="24"/>
        </w:rPr>
        <w:t>8.3.3</w:t>
      </w:r>
      <w:r>
        <w:rPr>
          <w:color w:val="auto"/>
          <w:sz w:val="24"/>
          <w:szCs w:val="24"/>
        </w:rPr>
        <w:t>的规定。</w:t>
      </w:r>
    </w:p>
    <w:p w14:paraId="29407E9F"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检查数量：每个检验批</w:t>
      </w:r>
      <w:r>
        <w:rPr>
          <w:rFonts w:hint="eastAsia"/>
          <w:color w:val="auto"/>
          <w:sz w:val="24"/>
          <w:szCs w:val="24"/>
        </w:rPr>
        <w:t>抽查</w:t>
      </w:r>
      <w:r>
        <w:rPr>
          <w:color w:val="auto"/>
          <w:sz w:val="24"/>
          <w:szCs w:val="24"/>
        </w:rPr>
        <w:t>不少于</w:t>
      </w:r>
      <w:r>
        <w:rPr>
          <w:color w:val="auto"/>
          <w:sz w:val="24"/>
          <w:szCs w:val="24"/>
        </w:rPr>
        <w:t>5</w:t>
      </w:r>
      <w:r>
        <w:rPr>
          <w:color w:val="auto"/>
          <w:sz w:val="24"/>
          <w:szCs w:val="24"/>
        </w:rPr>
        <w:t>处，其中轴线位置应全数检查。</w:t>
      </w:r>
    </w:p>
    <w:p w14:paraId="2A465BED"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检验方法：观察、测量。</w:t>
      </w:r>
    </w:p>
    <w:p w14:paraId="6841557B" w14:textId="77777777" w:rsidR="00F32568" w:rsidRDefault="00000000">
      <w:pPr>
        <w:pStyle w:val="af4"/>
        <w:spacing w:line="360" w:lineRule="auto"/>
        <w:outlineLvl w:val="2"/>
        <w:rPr>
          <w:rFonts w:ascii="Times New Roman" w:hAnsi="Times New Roman"/>
          <w:b w:val="0"/>
          <w:sz w:val="21"/>
          <w:szCs w:val="21"/>
        </w:rPr>
      </w:pPr>
      <w:bookmarkStart w:id="94" w:name="_Toc129287263"/>
      <w:bookmarkStart w:id="95" w:name="_Toc129283980"/>
      <w:bookmarkStart w:id="96" w:name="_Toc126416386"/>
      <w:bookmarkStart w:id="97" w:name="_Toc135071212"/>
      <w:bookmarkStart w:id="98" w:name="_Toc20152"/>
      <w:bookmarkStart w:id="99" w:name="_Toc62112768"/>
      <w:bookmarkStart w:id="100" w:name="_Toc126433716"/>
      <w:bookmarkStart w:id="101" w:name="_Toc8236"/>
      <w:r>
        <w:rPr>
          <w:rFonts w:ascii="Times New Roman" w:eastAsia="黑体" w:hAnsi="Times New Roman"/>
          <w:b w:val="0"/>
          <w:sz w:val="21"/>
          <w:szCs w:val="21"/>
        </w:rPr>
        <w:t>表</w:t>
      </w:r>
      <w:r>
        <w:rPr>
          <w:rFonts w:ascii="Times New Roman" w:eastAsia="黑体" w:hAnsi="Times New Roman"/>
          <w:b w:val="0"/>
          <w:sz w:val="21"/>
          <w:szCs w:val="21"/>
        </w:rPr>
        <w:t xml:space="preserve">8.3.3   </w:t>
      </w:r>
      <w:r>
        <w:rPr>
          <w:rFonts w:ascii="Times New Roman" w:eastAsia="黑体" w:hAnsi="Times New Roman" w:hint="eastAsia"/>
          <w:b w:val="0"/>
          <w:sz w:val="21"/>
          <w:szCs w:val="21"/>
        </w:rPr>
        <w:t>AAC</w:t>
      </w:r>
      <w:proofErr w:type="gramStart"/>
      <w:r>
        <w:rPr>
          <w:rFonts w:ascii="Times New Roman" w:eastAsia="黑体" w:hAnsi="Times New Roman" w:hint="eastAsia"/>
          <w:b w:val="0"/>
          <w:sz w:val="21"/>
          <w:szCs w:val="21"/>
        </w:rPr>
        <w:t>陶瓷棉自保温</w:t>
      </w:r>
      <w:proofErr w:type="gramEnd"/>
      <w:r>
        <w:rPr>
          <w:rFonts w:ascii="Times New Roman" w:eastAsia="黑体" w:hAnsi="Times New Roman" w:hint="eastAsia"/>
          <w:b w:val="0"/>
          <w:sz w:val="21"/>
          <w:szCs w:val="21"/>
        </w:rPr>
        <w:t>墙板</w:t>
      </w:r>
      <w:r>
        <w:rPr>
          <w:rFonts w:ascii="Times New Roman" w:eastAsia="黑体" w:hAnsi="Times New Roman"/>
          <w:b w:val="0"/>
          <w:sz w:val="21"/>
          <w:szCs w:val="21"/>
        </w:rPr>
        <w:t>安装允许偏差</w:t>
      </w:r>
      <w:bookmarkEnd w:id="94"/>
      <w:bookmarkEnd w:id="95"/>
      <w:bookmarkEnd w:id="96"/>
      <w:bookmarkEnd w:id="97"/>
      <w:bookmarkEnd w:id="98"/>
      <w:bookmarkEnd w:id="99"/>
      <w:bookmarkEnd w:id="100"/>
      <w:bookmarkEnd w:id="101"/>
    </w:p>
    <w:tbl>
      <w:tblPr>
        <w:tblW w:w="8333"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5"/>
        <w:gridCol w:w="821"/>
        <w:gridCol w:w="1144"/>
        <w:gridCol w:w="1355"/>
        <w:gridCol w:w="1412"/>
        <w:gridCol w:w="2976"/>
      </w:tblGrid>
      <w:tr w:rsidR="00F32568" w14:paraId="640641A0" w14:textId="77777777">
        <w:trPr>
          <w:trHeight w:val="931"/>
        </w:trPr>
        <w:tc>
          <w:tcPr>
            <w:tcW w:w="625" w:type="dxa"/>
            <w:shd w:val="clear" w:color="auto" w:fill="auto"/>
            <w:vAlign w:val="center"/>
          </w:tcPr>
          <w:p w14:paraId="2D794D57" w14:textId="77777777" w:rsidR="00F32568" w:rsidRDefault="00000000">
            <w:pPr>
              <w:jc w:val="center"/>
              <w:outlineLvl w:val="2"/>
              <w:rPr>
                <w:color w:val="auto"/>
              </w:rPr>
            </w:pPr>
            <w:r>
              <w:rPr>
                <w:rFonts w:hint="eastAsia"/>
                <w:color w:val="auto"/>
              </w:rPr>
              <w:t>序号</w:t>
            </w:r>
          </w:p>
        </w:tc>
        <w:tc>
          <w:tcPr>
            <w:tcW w:w="3320" w:type="dxa"/>
            <w:gridSpan w:val="3"/>
            <w:shd w:val="clear" w:color="auto" w:fill="auto"/>
            <w:vAlign w:val="center"/>
          </w:tcPr>
          <w:p w14:paraId="2198CD89" w14:textId="77777777" w:rsidR="00F32568" w:rsidRDefault="00000000">
            <w:pPr>
              <w:jc w:val="center"/>
              <w:outlineLvl w:val="2"/>
              <w:rPr>
                <w:color w:val="auto"/>
              </w:rPr>
            </w:pPr>
            <w:r>
              <w:rPr>
                <w:rFonts w:hint="eastAsia"/>
                <w:color w:val="auto"/>
              </w:rPr>
              <w:t>项目</w:t>
            </w:r>
          </w:p>
        </w:tc>
        <w:tc>
          <w:tcPr>
            <w:tcW w:w="1412" w:type="dxa"/>
            <w:tcBorders>
              <w:right w:val="single" w:sz="4" w:space="0" w:color="auto"/>
            </w:tcBorders>
            <w:shd w:val="clear" w:color="auto" w:fill="auto"/>
            <w:vAlign w:val="center"/>
          </w:tcPr>
          <w:p w14:paraId="7E11CCD1" w14:textId="77777777" w:rsidR="00F32568" w:rsidRDefault="00000000">
            <w:pPr>
              <w:jc w:val="center"/>
              <w:outlineLvl w:val="2"/>
              <w:rPr>
                <w:color w:val="auto"/>
              </w:rPr>
            </w:pPr>
            <w:r>
              <w:rPr>
                <w:rFonts w:hint="eastAsia"/>
                <w:color w:val="auto"/>
              </w:rPr>
              <w:t>允许偏差（</w:t>
            </w:r>
            <w:r>
              <w:rPr>
                <w:rFonts w:hint="eastAsia"/>
                <w:color w:val="auto"/>
              </w:rPr>
              <w:t>mm</w:t>
            </w:r>
            <w:r>
              <w:rPr>
                <w:rFonts w:hint="eastAsia"/>
                <w:color w:val="auto"/>
              </w:rPr>
              <w:t>）</w:t>
            </w:r>
          </w:p>
        </w:tc>
        <w:tc>
          <w:tcPr>
            <w:tcW w:w="2976" w:type="dxa"/>
            <w:shd w:val="clear" w:color="auto" w:fill="auto"/>
            <w:vAlign w:val="center"/>
          </w:tcPr>
          <w:p w14:paraId="0BEB7C25" w14:textId="77777777" w:rsidR="00F32568" w:rsidRDefault="00000000">
            <w:pPr>
              <w:jc w:val="center"/>
              <w:outlineLvl w:val="2"/>
              <w:rPr>
                <w:color w:val="auto"/>
              </w:rPr>
            </w:pPr>
            <w:r>
              <w:rPr>
                <w:rFonts w:hint="eastAsia"/>
                <w:color w:val="auto"/>
              </w:rPr>
              <w:t>检验方法</w:t>
            </w:r>
          </w:p>
        </w:tc>
      </w:tr>
      <w:tr w:rsidR="00F32568" w14:paraId="1B657C2B" w14:textId="77777777">
        <w:trPr>
          <w:trHeight w:val="296"/>
        </w:trPr>
        <w:tc>
          <w:tcPr>
            <w:tcW w:w="625" w:type="dxa"/>
            <w:shd w:val="clear" w:color="auto" w:fill="auto"/>
            <w:vAlign w:val="center"/>
          </w:tcPr>
          <w:p w14:paraId="5F107B14" w14:textId="77777777" w:rsidR="00F32568" w:rsidRDefault="00000000">
            <w:pPr>
              <w:jc w:val="center"/>
              <w:outlineLvl w:val="2"/>
              <w:rPr>
                <w:color w:val="auto"/>
              </w:rPr>
            </w:pPr>
            <w:r>
              <w:rPr>
                <w:rFonts w:hint="eastAsia"/>
                <w:color w:val="auto"/>
              </w:rPr>
              <w:t>1</w:t>
            </w:r>
          </w:p>
        </w:tc>
        <w:tc>
          <w:tcPr>
            <w:tcW w:w="3320" w:type="dxa"/>
            <w:gridSpan w:val="3"/>
            <w:shd w:val="clear" w:color="auto" w:fill="auto"/>
            <w:vAlign w:val="center"/>
          </w:tcPr>
          <w:p w14:paraId="164E93F2" w14:textId="77777777" w:rsidR="00F32568" w:rsidRDefault="00000000">
            <w:pPr>
              <w:jc w:val="center"/>
              <w:outlineLvl w:val="2"/>
              <w:rPr>
                <w:color w:val="auto"/>
              </w:rPr>
            </w:pPr>
            <w:r>
              <w:rPr>
                <w:rFonts w:hint="eastAsia"/>
                <w:color w:val="auto"/>
              </w:rPr>
              <w:t>轴线位置偏移</w:t>
            </w:r>
          </w:p>
        </w:tc>
        <w:tc>
          <w:tcPr>
            <w:tcW w:w="1412" w:type="dxa"/>
            <w:tcBorders>
              <w:right w:val="single" w:sz="4" w:space="0" w:color="auto"/>
            </w:tcBorders>
            <w:shd w:val="clear" w:color="auto" w:fill="auto"/>
            <w:vAlign w:val="center"/>
          </w:tcPr>
          <w:p w14:paraId="5F8E710C" w14:textId="77777777" w:rsidR="00F32568" w:rsidRDefault="00000000">
            <w:pPr>
              <w:jc w:val="center"/>
              <w:outlineLvl w:val="2"/>
              <w:rPr>
                <w:color w:val="auto"/>
              </w:rPr>
            </w:pPr>
            <w:r>
              <w:rPr>
                <w:rFonts w:hint="eastAsia"/>
                <w:color w:val="auto"/>
              </w:rPr>
              <w:t>3</w:t>
            </w:r>
          </w:p>
        </w:tc>
        <w:tc>
          <w:tcPr>
            <w:tcW w:w="2976" w:type="dxa"/>
            <w:shd w:val="clear" w:color="auto" w:fill="auto"/>
            <w:vAlign w:val="center"/>
          </w:tcPr>
          <w:p w14:paraId="7693B3CB" w14:textId="77777777" w:rsidR="00F32568" w:rsidRDefault="00000000">
            <w:pPr>
              <w:jc w:val="center"/>
              <w:outlineLvl w:val="2"/>
              <w:rPr>
                <w:color w:val="auto"/>
              </w:rPr>
            </w:pPr>
            <w:r>
              <w:rPr>
                <w:rFonts w:hint="eastAsia"/>
                <w:color w:val="auto"/>
              </w:rPr>
              <w:t>用经纬仪或拉通线尺量检查</w:t>
            </w:r>
          </w:p>
        </w:tc>
      </w:tr>
      <w:tr w:rsidR="00F32568" w14:paraId="52ED2E30" w14:textId="77777777">
        <w:trPr>
          <w:trHeight w:val="296"/>
        </w:trPr>
        <w:tc>
          <w:tcPr>
            <w:tcW w:w="625" w:type="dxa"/>
            <w:vMerge w:val="restart"/>
            <w:shd w:val="clear" w:color="auto" w:fill="auto"/>
            <w:vAlign w:val="center"/>
          </w:tcPr>
          <w:p w14:paraId="1F593632" w14:textId="77777777" w:rsidR="00F32568" w:rsidRDefault="00000000">
            <w:pPr>
              <w:jc w:val="center"/>
              <w:outlineLvl w:val="2"/>
              <w:rPr>
                <w:color w:val="auto"/>
              </w:rPr>
            </w:pPr>
            <w:r>
              <w:rPr>
                <w:rFonts w:hint="eastAsia"/>
                <w:color w:val="auto"/>
              </w:rPr>
              <w:t>2</w:t>
            </w:r>
          </w:p>
        </w:tc>
        <w:tc>
          <w:tcPr>
            <w:tcW w:w="821" w:type="dxa"/>
            <w:vMerge w:val="restart"/>
            <w:shd w:val="clear" w:color="auto" w:fill="auto"/>
            <w:vAlign w:val="center"/>
          </w:tcPr>
          <w:p w14:paraId="3C80D4F6" w14:textId="77777777" w:rsidR="00F32568" w:rsidRDefault="00000000">
            <w:pPr>
              <w:jc w:val="center"/>
              <w:outlineLvl w:val="2"/>
              <w:rPr>
                <w:color w:val="auto"/>
              </w:rPr>
            </w:pPr>
            <w:r>
              <w:rPr>
                <w:rFonts w:hint="eastAsia"/>
                <w:color w:val="auto"/>
              </w:rPr>
              <w:t>墙面</w:t>
            </w:r>
          </w:p>
          <w:p w14:paraId="3576AF12" w14:textId="77777777" w:rsidR="00F32568" w:rsidRDefault="00000000">
            <w:pPr>
              <w:jc w:val="center"/>
              <w:outlineLvl w:val="2"/>
              <w:rPr>
                <w:color w:val="auto"/>
              </w:rPr>
            </w:pPr>
            <w:r>
              <w:rPr>
                <w:rFonts w:hint="eastAsia"/>
                <w:color w:val="auto"/>
              </w:rPr>
              <w:t>垂直度</w:t>
            </w:r>
          </w:p>
        </w:tc>
        <w:tc>
          <w:tcPr>
            <w:tcW w:w="2498" w:type="dxa"/>
            <w:gridSpan w:val="2"/>
            <w:shd w:val="clear" w:color="auto" w:fill="auto"/>
            <w:vAlign w:val="center"/>
          </w:tcPr>
          <w:p w14:paraId="252706E1" w14:textId="77777777" w:rsidR="00F32568" w:rsidRDefault="00000000">
            <w:pPr>
              <w:jc w:val="center"/>
              <w:outlineLvl w:val="2"/>
              <w:rPr>
                <w:color w:val="auto"/>
              </w:rPr>
            </w:pPr>
            <w:r>
              <w:rPr>
                <w:rFonts w:hint="eastAsia"/>
                <w:color w:val="auto"/>
              </w:rPr>
              <w:t>每层</w:t>
            </w:r>
          </w:p>
        </w:tc>
        <w:tc>
          <w:tcPr>
            <w:tcW w:w="1412" w:type="dxa"/>
            <w:shd w:val="clear" w:color="auto" w:fill="auto"/>
            <w:vAlign w:val="center"/>
          </w:tcPr>
          <w:p w14:paraId="653FA833" w14:textId="77777777" w:rsidR="00F32568" w:rsidRDefault="00000000">
            <w:pPr>
              <w:jc w:val="center"/>
              <w:outlineLvl w:val="2"/>
              <w:rPr>
                <w:color w:val="auto"/>
              </w:rPr>
            </w:pPr>
            <w:r>
              <w:rPr>
                <w:rFonts w:hint="eastAsia"/>
                <w:color w:val="auto"/>
              </w:rPr>
              <w:t>5</w:t>
            </w:r>
          </w:p>
        </w:tc>
        <w:tc>
          <w:tcPr>
            <w:tcW w:w="2976" w:type="dxa"/>
            <w:shd w:val="clear" w:color="auto" w:fill="auto"/>
            <w:vAlign w:val="center"/>
          </w:tcPr>
          <w:p w14:paraId="56248AC9" w14:textId="77777777" w:rsidR="00F32568" w:rsidRDefault="00000000">
            <w:pPr>
              <w:jc w:val="center"/>
              <w:outlineLvl w:val="2"/>
              <w:rPr>
                <w:color w:val="auto"/>
              </w:rPr>
            </w:pPr>
            <w:r>
              <w:rPr>
                <w:rFonts w:hint="eastAsia"/>
                <w:color w:val="auto"/>
              </w:rPr>
              <w:t>用线锤和</w:t>
            </w:r>
            <w:r>
              <w:rPr>
                <w:rFonts w:hint="eastAsia"/>
                <w:color w:val="auto"/>
              </w:rPr>
              <w:t>2m</w:t>
            </w:r>
            <w:r>
              <w:rPr>
                <w:rFonts w:hint="eastAsia"/>
                <w:color w:val="auto"/>
              </w:rPr>
              <w:t>托线板检查</w:t>
            </w:r>
          </w:p>
        </w:tc>
      </w:tr>
      <w:tr w:rsidR="00F32568" w14:paraId="1AAD1D14" w14:textId="77777777">
        <w:trPr>
          <w:trHeight w:val="321"/>
        </w:trPr>
        <w:tc>
          <w:tcPr>
            <w:tcW w:w="625" w:type="dxa"/>
            <w:vMerge/>
            <w:shd w:val="clear" w:color="auto" w:fill="auto"/>
            <w:vAlign w:val="center"/>
          </w:tcPr>
          <w:p w14:paraId="7011DA3A" w14:textId="77777777" w:rsidR="00F32568" w:rsidRDefault="00F32568">
            <w:pPr>
              <w:jc w:val="center"/>
              <w:outlineLvl w:val="2"/>
              <w:rPr>
                <w:color w:val="auto"/>
              </w:rPr>
            </w:pPr>
          </w:p>
        </w:tc>
        <w:tc>
          <w:tcPr>
            <w:tcW w:w="821" w:type="dxa"/>
            <w:vMerge/>
            <w:shd w:val="clear" w:color="auto" w:fill="auto"/>
            <w:vAlign w:val="center"/>
          </w:tcPr>
          <w:p w14:paraId="77EDC765" w14:textId="77777777" w:rsidR="00F32568" w:rsidRDefault="00F32568">
            <w:pPr>
              <w:jc w:val="center"/>
              <w:outlineLvl w:val="2"/>
              <w:rPr>
                <w:color w:val="auto"/>
              </w:rPr>
            </w:pPr>
          </w:p>
        </w:tc>
        <w:tc>
          <w:tcPr>
            <w:tcW w:w="1144" w:type="dxa"/>
            <w:vMerge w:val="restart"/>
            <w:shd w:val="clear" w:color="auto" w:fill="auto"/>
            <w:vAlign w:val="center"/>
          </w:tcPr>
          <w:p w14:paraId="78077648" w14:textId="77777777" w:rsidR="00F32568" w:rsidRDefault="00000000">
            <w:pPr>
              <w:jc w:val="center"/>
              <w:outlineLvl w:val="2"/>
              <w:rPr>
                <w:color w:val="auto"/>
              </w:rPr>
            </w:pPr>
            <w:r>
              <w:rPr>
                <w:rFonts w:hint="eastAsia"/>
                <w:color w:val="auto"/>
              </w:rPr>
              <w:t>全高</w:t>
            </w:r>
          </w:p>
        </w:tc>
        <w:tc>
          <w:tcPr>
            <w:tcW w:w="1354" w:type="dxa"/>
            <w:shd w:val="clear" w:color="auto" w:fill="auto"/>
            <w:vAlign w:val="center"/>
          </w:tcPr>
          <w:p w14:paraId="5151AD74" w14:textId="77777777" w:rsidR="00F32568" w:rsidRDefault="00000000">
            <w:pPr>
              <w:jc w:val="center"/>
              <w:outlineLvl w:val="2"/>
              <w:rPr>
                <w:color w:val="auto"/>
              </w:rPr>
            </w:pPr>
            <w:r>
              <w:rPr>
                <w:rFonts w:hint="eastAsia"/>
                <w:color w:val="auto"/>
              </w:rPr>
              <w:t>H</w:t>
            </w:r>
            <w:r>
              <w:rPr>
                <w:rFonts w:hint="eastAsia"/>
                <w:color w:val="auto"/>
              </w:rPr>
              <w:t>≤</w:t>
            </w:r>
            <w:r>
              <w:rPr>
                <w:rFonts w:hint="eastAsia"/>
                <w:color w:val="auto"/>
              </w:rPr>
              <w:t>40m</w:t>
            </w:r>
          </w:p>
        </w:tc>
        <w:tc>
          <w:tcPr>
            <w:tcW w:w="1412" w:type="dxa"/>
            <w:shd w:val="clear" w:color="auto" w:fill="auto"/>
            <w:vAlign w:val="center"/>
          </w:tcPr>
          <w:p w14:paraId="45781A60" w14:textId="77777777" w:rsidR="00F32568" w:rsidRDefault="00000000">
            <w:pPr>
              <w:jc w:val="center"/>
              <w:outlineLvl w:val="2"/>
              <w:rPr>
                <w:color w:val="auto"/>
              </w:rPr>
            </w:pPr>
            <w:r>
              <w:rPr>
                <w:rFonts w:hint="eastAsia"/>
                <w:color w:val="auto"/>
              </w:rPr>
              <w:t>20</w:t>
            </w:r>
          </w:p>
        </w:tc>
        <w:tc>
          <w:tcPr>
            <w:tcW w:w="2976" w:type="dxa"/>
            <w:vMerge w:val="restart"/>
            <w:shd w:val="clear" w:color="auto" w:fill="auto"/>
            <w:vAlign w:val="center"/>
          </w:tcPr>
          <w:p w14:paraId="2B98A98C" w14:textId="77777777" w:rsidR="00F32568" w:rsidRDefault="00000000">
            <w:pPr>
              <w:jc w:val="center"/>
              <w:outlineLvl w:val="2"/>
              <w:rPr>
                <w:color w:val="auto"/>
              </w:rPr>
            </w:pPr>
            <w:r>
              <w:rPr>
                <w:rFonts w:hint="eastAsia"/>
                <w:color w:val="auto"/>
              </w:rPr>
              <w:t>用经纬仪或重锤挂线和尺量检查</w:t>
            </w:r>
          </w:p>
        </w:tc>
      </w:tr>
      <w:tr w:rsidR="00F32568" w14:paraId="08B0F4D6" w14:textId="77777777">
        <w:trPr>
          <w:trHeight w:val="313"/>
        </w:trPr>
        <w:tc>
          <w:tcPr>
            <w:tcW w:w="625" w:type="dxa"/>
            <w:vMerge/>
            <w:shd w:val="clear" w:color="auto" w:fill="auto"/>
            <w:vAlign w:val="center"/>
          </w:tcPr>
          <w:p w14:paraId="7E414B19" w14:textId="77777777" w:rsidR="00F32568" w:rsidRDefault="00F32568">
            <w:pPr>
              <w:jc w:val="center"/>
              <w:outlineLvl w:val="2"/>
              <w:rPr>
                <w:color w:val="auto"/>
              </w:rPr>
            </w:pPr>
          </w:p>
        </w:tc>
        <w:tc>
          <w:tcPr>
            <w:tcW w:w="821" w:type="dxa"/>
            <w:vMerge/>
            <w:shd w:val="clear" w:color="auto" w:fill="auto"/>
            <w:vAlign w:val="center"/>
          </w:tcPr>
          <w:p w14:paraId="29EAFF2F" w14:textId="77777777" w:rsidR="00F32568" w:rsidRDefault="00F32568">
            <w:pPr>
              <w:jc w:val="center"/>
              <w:outlineLvl w:val="2"/>
              <w:rPr>
                <w:color w:val="auto"/>
              </w:rPr>
            </w:pPr>
          </w:p>
        </w:tc>
        <w:tc>
          <w:tcPr>
            <w:tcW w:w="1144" w:type="dxa"/>
            <w:vMerge/>
            <w:shd w:val="clear" w:color="auto" w:fill="auto"/>
            <w:vAlign w:val="center"/>
          </w:tcPr>
          <w:p w14:paraId="374C86B7" w14:textId="77777777" w:rsidR="00F32568" w:rsidRDefault="00F32568">
            <w:pPr>
              <w:jc w:val="center"/>
              <w:outlineLvl w:val="2"/>
              <w:rPr>
                <w:color w:val="auto"/>
              </w:rPr>
            </w:pPr>
          </w:p>
        </w:tc>
        <w:tc>
          <w:tcPr>
            <w:tcW w:w="1354" w:type="dxa"/>
            <w:shd w:val="clear" w:color="auto" w:fill="auto"/>
            <w:vAlign w:val="center"/>
          </w:tcPr>
          <w:p w14:paraId="0DD8EFC1" w14:textId="77777777" w:rsidR="00F32568" w:rsidRDefault="00000000">
            <w:pPr>
              <w:jc w:val="center"/>
              <w:outlineLvl w:val="2"/>
              <w:rPr>
                <w:color w:val="auto"/>
              </w:rPr>
            </w:pPr>
            <w:r>
              <w:rPr>
                <w:rFonts w:hint="eastAsia"/>
                <w:color w:val="auto"/>
              </w:rPr>
              <w:t>H</w:t>
            </w:r>
            <w:r>
              <w:rPr>
                <w:rFonts w:hint="eastAsia"/>
                <w:color w:val="auto"/>
              </w:rPr>
              <w:t>＞</w:t>
            </w:r>
            <w:r>
              <w:rPr>
                <w:rFonts w:hint="eastAsia"/>
                <w:color w:val="auto"/>
              </w:rPr>
              <w:t>40m</w:t>
            </w:r>
          </w:p>
        </w:tc>
        <w:tc>
          <w:tcPr>
            <w:tcW w:w="1412" w:type="dxa"/>
            <w:shd w:val="clear" w:color="auto" w:fill="auto"/>
            <w:vAlign w:val="center"/>
          </w:tcPr>
          <w:p w14:paraId="56726759" w14:textId="77777777" w:rsidR="00F32568" w:rsidRDefault="00000000">
            <w:pPr>
              <w:jc w:val="center"/>
              <w:outlineLvl w:val="2"/>
              <w:rPr>
                <w:color w:val="auto"/>
              </w:rPr>
            </w:pPr>
            <w:r>
              <w:rPr>
                <w:rFonts w:hint="eastAsia"/>
                <w:color w:val="auto"/>
              </w:rPr>
              <w:t>H/2000</w:t>
            </w:r>
          </w:p>
        </w:tc>
        <w:tc>
          <w:tcPr>
            <w:tcW w:w="2976" w:type="dxa"/>
            <w:vMerge/>
            <w:shd w:val="clear" w:color="auto" w:fill="auto"/>
            <w:vAlign w:val="center"/>
          </w:tcPr>
          <w:p w14:paraId="7DF3AFEC" w14:textId="77777777" w:rsidR="00F32568" w:rsidRDefault="00F32568">
            <w:pPr>
              <w:jc w:val="center"/>
              <w:outlineLvl w:val="2"/>
              <w:rPr>
                <w:color w:val="auto"/>
              </w:rPr>
            </w:pPr>
          </w:p>
        </w:tc>
      </w:tr>
      <w:tr w:rsidR="00F32568" w14:paraId="48A1B1B2" w14:textId="77777777">
        <w:trPr>
          <w:trHeight w:val="296"/>
        </w:trPr>
        <w:tc>
          <w:tcPr>
            <w:tcW w:w="625" w:type="dxa"/>
            <w:shd w:val="clear" w:color="auto" w:fill="auto"/>
            <w:vAlign w:val="center"/>
          </w:tcPr>
          <w:p w14:paraId="07AD7237" w14:textId="77777777" w:rsidR="00F32568" w:rsidRDefault="00000000">
            <w:pPr>
              <w:jc w:val="center"/>
              <w:outlineLvl w:val="2"/>
              <w:rPr>
                <w:color w:val="auto"/>
              </w:rPr>
            </w:pPr>
            <w:r>
              <w:rPr>
                <w:rFonts w:hint="eastAsia"/>
                <w:color w:val="auto"/>
              </w:rPr>
              <w:t>3</w:t>
            </w:r>
          </w:p>
        </w:tc>
        <w:tc>
          <w:tcPr>
            <w:tcW w:w="3320" w:type="dxa"/>
            <w:gridSpan w:val="3"/>
            <w:shd w:val="clear" w:color="auto" w:fill="auto"/>
            <w:vAlign w:val="center"/>
          </w:tcPr>
          <w:p w14:paraId="24034B80" w14:textId="77777777" w:rsidR="00F32568" w:rsidRDefault="00000000">
            <w:pPr>
              <w:jc w:val="center"/>
              <w:outlineLvl w:val="2"/>
              <w:rPr>
                <w:color w:val="auto"/>
              </w:rPr>
            </w:pPr>
            <w:r>
              <w:rPr>
                <w:rFonts w:hint="eastAsia"/>
                <w:color w:val="auto"/>
              </w:rPr>
              <w:t>表面平整度</w:t>
            </w:r>
          </w:p>
        </w:tc>
        <w:tc>
          <w:tcPr>
            <w:tcW w:w="1412" w:type="dxa"/>
            <w:shd w:val="clear" w:color="auto" w:fill="auto"/>
            <w:vAlign w:val="center"/>
          </w:tcPr>
          <w:p w14:paraId="2D7424B9" w14:textId="77777777" w:rsidR="00F32568" w:rsidRDefault="00000000">
            <w:pPr>
              <w:jc w:val="center"/>
              <w:outlineLvl w:val="2"/>
              <w:rPr>
                <w:color w:val="auto"/>
              </w:rPr>
            </w:pPr>
            <w:r>
              <w:rPr>
                <w:rFonts w:hint="eastAsia"/>
                <w:color w:val="auto"/>
              </w:rPr>
              <w:t>5</w:t>
            </w:r>
          </w:p>
        </w:tc>
        <w:tc>
          <w:tcPr>
            <w:tcW w:w="2976" w:type="dxa"/>
            <w:shd w:val="clear" w:color="auto" w:fill="auto"/>
            <w:vAlign w:val="center"/>
          </w:tcPr>
          <w:p w14:paraId="5BB1A206" w14:textId="77777777" w:rsidR="00F32568" w:rsidRDefault="00000000">
            <w:pPr>
              <w:jc w:val="center"/>
              <w:outlineLvl w:val="2"/>
              <w:rPr>
                <w:color w:val="auto"/>
              </w:rPr>
            </w:pPr>
            <w:r>
              <w:rPr>
                <w:rFonts w:hint="eastAsia"/>
                <w:color w:val="auto"/>
              </w:rPr>
              <w:t>用</w:t>
            </w:r>
            <w:r>
              <w:rPr>
                <w:rFonts w:hint="eastAsia"/>
                <w:color w:val="auto"/>
              </w:rPr>
              <w:t>2m</w:t>
            </w:r>
            <w:r>
              <w:rPr>
                <w:rFonts w:hint="eastAsia"/>
                <w:color w:val="auto"/>
              </w:rPr>
              <w:t>靠尺和楔形塞尺检查</w:t>
            </w:r>
          </w:p>
        </w:tc>
      </w:tr>
      <w:tr w:rsidR="00F32568" w14:paraId="08FA37F7" w14:textId="77777777">
        <w:trPr>
          <w:trHeight w:val="296"/>
        </w:trPr>
        <w:tc>
          <w:tcPr>
            <w:tcW w:w="625" w:type="dxa"/>
            <w:shd w:val="clear" w:color="auto" w:fill="auto"/>
            <w:vAlign w:val="center"/>
          </w:tcPr>
          <w:p w14:paraId="7E2ADA9E" w14:textId="77777777" w:rsidR="00F32568" w:rsidRDefault="00000000">
            <w:pPr>
              <w:jc w:val="center"/>
              <w:outlineLvl w:val="2"/>
              <w:rPr>
                <w:color w:val="auto"/>
              </w:rPr>
            </w:pPr>
            <w:r>
              <w:rPr>
                <w:rFonts w:hint="eastAsia"/>
                <w:color w:val="auto"/>
              </w:rPr>
              <w:t>4</w:t>
            </w:r>
          </w:p>
        </w:tc>
        <w:tc>
          <w:tcPr>
            <w:tcW w:w="3320" w:type="dxa"/>
            <w:gridSpan w:val="3"/>
            <w:shd w:val="clear" w:color="auto" w:fill="auto"/>
            <w:vAlign w:val="center"/>
          </w:tcPr>
          <w:p w14:paraId="4D11E140" w14:textId="77777777" w:rsidR="00F32568" w:rsidRDefault="00000000">
            <w:pPr>
              <w:jc w:val="center"/>
              <w:outlineLvl w:val="2"/>
              <w:rPr>
                <w:color w:val="auto"/>
              </w:rPr>
            </w:pPr>
            <w:r>
              <w:rPr>
                <w:rFonts w:hint="eastAsia"/>
                <w:color w:val="auto"/>
              </w:rPr>
              <w:t>接缝高低差</w:t>
            </w:r>
          </w:p>
        </w:tc>
        <w:tc>
          <w:tcPr>
            <w:tcW w:w="1412" w:type="dxa"/>
            <w:shd w:val="clear" w:color="auto" w:fill="auto"/>
            <w:vAlign w:val="center"/>
          </w:tcPr>
          <w:p w14:paraId="41FB25D9" w14:textId="77777777" w:rsidR="00F32568" w:rsidRDefault="00000000">
            <w:pPr>
              <w:jc w:val="center"/>
              <w:outlineLvl w:val="2"/>
              <w:rPr>
                <w:color w:val="auto"/>
              </w:rPr>
            </w:pPr>
            <w:r>
              <w:rPr>
                <w:rFonts w:hint="eastAsia"/>
                <w:color w:val="auto"/>
              </w:rPr>
              <w:t>5</w:t>
            </w:r>
          </w:p>
        </w:tc>
        <w:tc>
          <w:tcPr>
            <w:tcW w:w="2976" w:type="dxa"/>
            <w:shd w:val="clear" w:color="auto" w:fill="auto"/>
            <w:vAlign w:val="center"/>
          </w:tcPr>
          <w:p w14:paraId="5AE7C840" w14:textId="77777777" w:rsidR="00F32568" w:rsidRDefault="00000000">
            <w:pPr>
              <w:jc w:val="center"/>
              <w:outlineLvl w:val="2"/>
              <w:rPr>
                <w:color w:val="auto"/>
              </w:rPr>
            </w:pPr>
            <w:r>
              <w:rPr>
                <w:rFonts w:hint="eastAsia"/>
                <w:color w:val="auto"/>
              </w:rPr>
              <w:t>用尺量检查</w:t>
            </w:r>
          </w:p>
        </w:tc>
      </w:tr>
      <w:tr w:rsidR="00F32568" w14:paraId="43FA3933" w14:textId="77777777">
        <w:trPr>
          <w:trHeight w:val="304"/>
        </w:trPr>
        <w:tc>
          <w:tcPr>
            <w:tcW w:w="625" w:type="dxa"/>
            <w:shd w:val="clear" w:color="auto" w:fill="auto"/>
            <w:vAlign w:val="center"/>
          </w:tcPr>
          <w:p w14:paraId="0241A3C0" w14:textId="77777777" w:rsidR="00F32568" w:rsidRDefault="00000000">
            <w:pPr>
              <w:jc w:val="center"/>
              <w:outlineLvl w:val="2"/>
              <w:rPr>
                <w:color w:val="auto"/>
              </w:rPr>
            </w:pPr>
            <w:r>
              <w:rPr>
                <w:rFonts w:hint="eastAsia"/>
                <w:color w:val="auto"/>
              </w:rPr>
              <w:t>5</w:t>
            </w:r>
          </w:p>
        </w:tc>
        <w:tc>
          <w:tcPr>
            <w:tcW w:w="3320" w:type="dxa"/>
            <w:gridSpan w:val="3"/>
            <w:shd w:val="clear" w:color="auto" w:fill="auto"/>
            <w:vAlign w:val="center"/>
          </w:tcPr>
          <w:p w14:paraId="2B33A5E3" w14:textId="77777777" w:rsidR="00F32568" w:rsidRDefault="00000000">
            <w:pPr>
              <w:jc w:val="center"/>
              <w:outlineLvl w:val="2"/>
              <w:rPr>
                <w:color w:val="auto"/>
              </w:rPr>
            </w:pPr>
            <w:r>
              <w:rPr>
                <w:rFonts w:hint="eastAsia"/>
                <w:color w:val="auto"/>
              </w:rPr>
              <w:t>门窗框高宽（后塞口）</w:t>
            </w:r>
          </w:p>
        </w:tc>
        <w:tc>
          <w:tcPr>
            <w:tcW w:w="1412" w:type="dxa"/>
            <w:shd w:val="clear" w:color="auto" w:fill="auto"/>
            <w:vAlign w:val="center"/>
          </w:tcPr>
          <w:p w14:paraId="776FC497" w14:textId="77777777" w:rsidR="00F32568" w:rsidRDefault="00000000">
            <w:pPr>
              <w:jc w:val="center"/>
              <w:outlineLvl w:val="2"/>
              <w:rPr>
                <w:color w:val="auto"/>
              </w:rPr>
            </w:pPr>
            <w:r>
              <w:rPr>
                <w:rFonts w:hint="eastAsia"/>
                <w:color w:val="auto"/>
              </w:rPr>
              <w:t>±</w:t>
            </w:r>
            <w:r>
              <w:rPr>
                <w:rFonts w:hint="eastAsia"/>
                <w:color w:val="auto"/>
              </w:rPr>
              <w:t>5</w:t>
            </w:r>
          </w:p>
        </w:tc>
        <w:tc>
          <w:tcPr>
            <w:tcW w:w="2976" w:type="dxa"/>
            <w:shd w:val="clear" w:color="auto" w:fill="auto"/>
            <w:vAlign w:val="center"/>
          </w:tcPr>
          <w:p w14:paraId="15D5BE82" w14:textId="77777777" w:rsidR="00F32568" w:rsidRDefault="00000000">
            <w:pPr>
              <w:jc w:val="center"/>
              <w:outlineLvl w:val="2"/>
              <w:rPr>
                <w:color w:val="auto"/>
              </w:rPr>
            </w:pPr>
            <w:r>
              <w:rPr>
                <w:rFonts w:hint="eastAsia"/>
                <w:color w:val="auto"/>
              </w:rPr>
              <w:t>用尺量检查</w:t>
            </w:r>
          </w:p>
        </w:tc>
      </w:tr>
      <w:tr w:rsidR="00F32568" w14:paraId="47C1C74B" w14:textId="77777777">
        <w:trPr>
          <w:trHeight w:val="593"/>
        </w:trPr>
        <w:tc>
          <w:tcPr>
            <w:tcW w:w="625" w:type="dxa"/>
            <w:shd w:val="clear" w:color="auto" w:fill="auto"/>
            <w:vAlign w:val="center"/>
          </w:tcPr>
          <w:p w14:paraId="7171274D" w14:textId="77777777" w:rsidR="00F32568" w:rsidRDefault="00000000">
            <w:pPr>
              <w:jc w:val="center"/>
              <w:outlineLvl w:val="2"/>
              <w:rPr>
                <w:color w:val="auto"/>
              </w:rPr>
            </w:pPr>
            <w:r>
              <w:rPr>
                <w:rFonts w:hint="eastAsia"/>
                <w:color w:val="auto"/>
              </w:rPr>
              <w:t>6</w:t>
            </w:r>
          </w:p>
        </w:tc>
        <w:tc>
          <w:tcPr>
            <w:tcW w:w="3320" w:type="dxa"/>
            <w:gridSpan w:val="3"/>
            <w:shd w:val="clear" w:color="auto" w:fill="auto"/>
            <w:vAlign w:val="center"/>
          </w:tcPr>
          <w:p w14:paraId="1CFDA3A5" w14:textId="77777777" w:rsidR="00F32568" w:rsidRDefault="00000000">
            <w:pPr>
              <w:jc w:val="center"/>
              <w:outlineLvl w:val="2"/>
              <w:rPr>
                <w:color w:val="auto"/>
              </w:rPr>
            </w:pPr>
            <w:r>
              <w:rPr>
                <w:rFonts w:hint="eastAsia"/>
                <w:color w:val="auto"/>
              </w:rPr>
              <w:t>外墙上下窗口偏移</w:t>
            </w:r>
          </w:p>
        </w:tc>
        <w:tc>
          <w:tcPr>
            <w:tcW w:w="1412" w:type="dxa"/>
            <w:shd w:val="clear" w:color="auto" w:fill="auto"/>
            <w:vAlign w:val="center"/>
          </w:tcPr>
          <w:p w14:paraId="497BAF5B" w14:textId="77777777" w:rsidR="00F32568" w:rsidRDefault="00000000">
            <w:pPr>
              <w:jc w:val="center"/>
              <w:outlineLvl w:val="2"/>
              <w:rPr>
                <w:color w:val="auto"/>
              </w:rPr>
            </w:pPr>
            <w:r>
              <w:rPr>
                <w:rFonts w:hint="eastAsia"/>
                <w:color w:val="auto"/>
              </w:rPr>
              <w:t>10</w:t>
            </w:r>
          </w:p>
        </w:tc>
        <w:tc>
          <w:tcPr>
            <w:tcW w:w="2976" w:type="dxa"/>
            <w:shd w:val="clear" w:color="auto" w:fill="auto"/>
            <w:vAlign w:val="center"/>
          </w:tcPr>
          <w:p w14:paraId="29031BAA" w14:textId="77777777" w:rsidR="00F32568" w:rsidRDefault="00000000">
            <w:pPr>
              <w:jc w:val="center"/>
              <w:outlineLvl w:val="2"/>
              <w:rPr>
                <w:color w:val="auto"/>
              </w:rPr>
            </w:pPr>
            <w:r>
              <w:rPr>
                <w:rFonts w:hint="eastAsia"/>
                <w:color w:val="auto"/>
              </w:rPr>
              <w:t>以底层窗口为准，</w:t>
            </w:r>
          </w:p>
          <w:p w14:paraId="774907EB" w14:textId="77777777" w:rsidR="00F32568" w:rsidRDefault="00000000">
            <w:pPr>
              <w:jc w:val="center"/>
              <w:outlineLvl w:val="2"/>
              <w:rPr>
                <w:color w:val="auto"/>
              </w:rPr>
            </w:pPr>
            <w:r>
              <w:rPr>
                <w:rFonts w:hint="eastAsia"/>
                <w:color w:val="auto"/>
              </w:rPr>
              <w:t>用经纬仪或吊线检查</w:t>
            </w:r>
          </w:p>
        </w:tc>
      </w:tr>
    </w:tbl>
    <w:p w14:paraId="70076B13"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color w:val="auto"/>
          <w:sz w:val="24"/>
          <w:szCs w:val="24"/>
        </w:rPr>
        <w:t>结构热桥处保温板的粘贴方法和接缝方法应符合专项施工方案要求，保温板接缝应平整严密。</w:t>
      </w:r>
    </w:p>
    <w:p w14:paraId="67A3A825"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检验方法：对照专项施工方案，剖开检查。</w:t>
      </w:r>
    </w:p>
    <w:p w14:paraId="0C76712E" w14:textId="77777777" w:rsidR="00F32568" w:rsidRDefault="00000000">
      <w:pPr>
        <w:spacing w:line="360" w:lineRule="auto"/>
        <w:ind w:firstLineChars="200" w:firstLine="480"/>
        <w:jc w:val="left"/>
        <w:outlineLvl w:val="2"/>
        <w:rPr>
          <w:color w:val="auto"/>
          <w:sz w:val="24"/>
          <w:szCs w:val="24"/>
        </w:rPr>
      </w:pPr>
      <w:r>
        <w:rPr>
          <w:color w:val="auto"/>
          <w:sz w:val="24"/>
          <w:szCs w:val="24"/>
        </w:rPr>
        <w:lastRenderedPageBreak/>
        <w:t>检查数量：每个检验批抽查不少于</w:t>
      </w:r>
      <w:r>
        <w:rPr>
          <w:color w:val="auto"/>
          <w:sz w:val="24"/>
          <w:szCs w:val="24"/>
        </w:rPr>
        <w:t>5</w:t>
      </w:r>
      <w:r>
        <w:rPr>
          <w:color w:val="auto"/>
          <w:sz w:val="24"/>
          <w:szCs w:val="24"/>
        </w:rPr>
        <w:t>块保温板。</w:t>
      </w:r>
    </w:p>
    <w:p w14:paraId="36E0AE1B"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施工产生的墙体缺陷，如穿墙套管、脚手架眼、孔洞、外门窗框或附框与洞口之间的间隙等，应按照专项施工方案采取隔断热桥措施。</w:t>
      </w:r>
    </w:p>
    <w:p w14:paraId="648404B8" w14:textId="77777777" w:rsidR="00F32568" w:rsidRDefault="00000000">
      <w:pPr>
        <w:spacing w:line="360" w:lineRule="auto"/>
        <w:ind w:firstLineChars="200" w:firstLine="480"/>
        <w:jc w:val="left"/>
        <w:outlineLvl w:val="2"/>
        <w:rPr>
          <w:color w:val="auto"/>
          <w:sz w:val="24"/>
          <w:szCs w:val="24"/>
        </w:rPr>
      </w:pPr>
      <w:r>
        <w:rPr>
          <w:rFonts w:hint="eastAsia"/>
          <w:color w:val="auto"/>
          <w:sz w:val="24"/>
          <w:szCs w:val="24"/>
        </w:rPr>
        <w:t>检验方法：对照专项施工方案检查施工记录。</w:t>
      </w:r>
    </w:p>
    <w:p w14:paraId="37B5E88D" w14:textId="77777777" w:rsidR="00F32568" w:rsidRDefault="00000000">
      <w:pPr>
        <w:spacing w:line="360" w:lineRule="auto"/>
        <w:ind w:firstLineChars="200" w:firstLine="480"/>
        <w:jc w:val="left"/>
        <w:outlineLvl w:val="2"/>
        <w:rPr>
          <w:color w:val="auto"/>
          <w:sz w:val="24"/>
          <w:szCs w:val="24"/>
        </w:rPr>
      </w:pPr>
      <w:r>
        <w:rPr>
          <w:rFonts w:hint="eastAsia"/>
          <w:color w:val="auto"/>
          <w:sz w:val="24"/>
          <w:szCs w:val="24"/>
        </w:rPr>
        <w:t>检查数量：全数检查。</w:t>
      </w:r>
    </w:p>
    <w:p w14:paraId="58A73DAA" w14:textId="77777777" w:rsidR="00F32568" w:rsidRDefault="00000000">
      <w:pPr>
        <w:pStyle w:val="afd"/>
        <w:spacing w:line="360" w:lineRule="auto"/>
        <w:ind w:firstLineChars="0" w:firstLine="0"/>
        <w:outlineLvl w:val="2"/>
        <w:rPr>
          <w:rFonts w:ascii="仿宋_GB2312" w:eastAsia="仿宋_GB2312"/>
          <w:color w:val="auto"/>
          <w:sz w:val="24"/>
        </w:rPr>
      </w:pPr>
      <w:r>
        <w:rPr>
          <w:rFonts w:ascii="仿宋_GB2312" w:eastAsia="仿宋_GB2312" w:hint="eastAsia"/>
          <w:color w:val="auto"/>
          <w:sz w:val="24"/>
        </w:rPr>
        <w:t>条文说明：</w:t>
      </w:r>
      <w:r>
        <w:rPr>
          <w:rFonts w:ascii="仿宋_GB2312" w:eastAsia="仿宋_GB2312"/>
          <w:color w:val="auto"/>
          <w:sz w:val="24"/>
        </w:rPr>
        <w:t>8.3</w:t>
      </w:r>
      <w:r>
        <w:rPr>
          <w:rFonts w:ascii="仿宋_GB2312" w:eastAsia="仿宋_GB2312" w:hint="eastAsia"/>
          <w:color w:val="auto"/>
          <w:sz w:val="24"/>
        </w:rPr>
        <w:t xml:space="preserve">.5 </w:t>
      </w:r>
      <w:r>
        <w:rPr>
          <w:rFonts w:ascii="仿宋_GB2312" w:eastAsia="仿宋_GB2312"/>
          <w:color w:val="auto"/>
          <w:sz w:val="24"/>
        </w:rPr>
        <w:t xml:space="preserve"> </w:t>
      </w:r>
      <w:r>
        <w:rPr>
          <w:rFonts w:ascii="仿宋_GB2312" w:eastAsia="仿宋_GB2312" w:hint="eastAsia"/>
          <w:color w:val="auto"/>
          <w:sz w:val="24"/>
        </w:rPr>
        <w:t>本条所指出的部位在施工中容易被忽视，而且在各工序交叉施工中容易被多次损坏，应该引起重视，施工单位在墙体施工前，应专门制定消除外墙热桥的措施，并在技术交底中加以明确。</w:t>
      </w:r>
    </w:p>
    <w:p w14:paraId="22F597CC" w14:textId="77777777" w:rsidR="00F32568" w:rsidRDefault="00000000">
      <w:pPr>
        <w:spacing w:line="360" w:lineRule="auto"/>
        <w:ind w:firstLineChars="200" w:firstLine="480"/>
        <w:jc w:val="left"/>
        <w:outlineLvl w:val="2"/>
        <w:rPr>
          <w:color w:val="auto"/>
          <w:sz w:val="24"/>
          <w:szCs w:val="24"/>
        </w:rPr>
      </w:pPr>
      <w:r>
        <w:rPr>
          <w:rFonts w:ascii="仿宋_GB2312" w:eastAsia="仿宋_GB2312" w:hint="eastAsia"/>
          <w:color w:val="auto"/>
          <w:sz w:val="24"/>
        </w:rPr>
        <w:t>施工中应对施工产生的墙体缺陷，如穿墙套管、脚手架眼、孔洞等随时填塞密实，并按照设计要求或施工方案采取隔断热桥措施和防水密封措施进行处理，这种处理应列入隐蔽工程验收并应加以记录。</w:t>
      </w:r>
    </w:p>
    <w:p w14:paraId="42CD3C4F"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墙体上的阳角、门窗洞口及不同材料基体的交接处等部位，其保温层应采取防止开裂和破损的加强措施。</w:t>
      </w:r>
    </w:p>
    <w:p w14:paraId="568F7C50" w14:textId="77777777" w:rsidR="00F32568" w:rsidRDefault="00000000">
      <w:pPr>
        <w:spacing w:line="360" w:lineRule="auto"/>
        <w:ind w:firstLineChars="200" w:firstLine="480"/>
        <w:jc w:val="left"/>
        <w:outlineLvl w:val="2"/>
        <w:rPr>
          <w:color w:val="auto"/>
          <w:sz w:val="24"/>
          <w:szCs w:val="24"/>
        </w:rPr>
      </w:pPr>
      <w:r>
        <w:rPr>
          <w:rFonts w:hint="eastAsia"/>
          <w:color w:val="auto"/>
          <w:sz w:val="24"/>
          <w:szCs w:val="24"/>
        </w:rPr>
        <w:t>检验方法：观察检查；核查隐蔽工程验收记录。</w:t>
      </w:r>
    </w:p>
    <w:p w14:paraId="59A0EC31" w14:textId="77777777" w:rsidR="00F32568" w:rsidRDefault="00000000">
      <w:pPr>
        <w:spacing w:line="360" w:lineRule="auto"/>
        <w:ind w:firstLineChars="200" w:firstLine="480"/>
        <w:jc w:val="left"/>
        <w:outlineLvl w:val="2"/>
        <w:rPr>
          <w:color w:val="auto"/>
          <w:sz w:val="24"/>
          <w:szCs w:val="24"/>
        </w:rPr>
      </w:pPr>
      <w:r>
        <w:rPr>
          <w:rFonts w:hint="eastAsia"/>
          <w:color w:val="auto"/>
          <w:sz w:val="24"/>
          <w:szCs w:val="24"/>
        </w:rPr>
        <w:t>检查数量：按不同部位，每类抽查</w:t>
      </w:r>
      <w:r>
        <w:rPr>
          <w:rFonts w:hint="eastAsia"/>
          <w:color w:val="auto"/>
          <w:sz w:val="24"/>
          <w:szCs w:val="24"/>
        </w:rPr>
        <w:t>10%</w:t>
      </w:r>
      <w:r>
        <w:rPr>
          <w:rFonts w:hint="eastAsia"/>
          <w:color w:val="auto"/>
          <w:sz w:val="24"/>
          <w:szCs w:val="24"/>
        </w:rPr>
        <w:t>，并不少于</w:t>
      </w:r>
      <w:r>
        <w:rPr>
          <w:rFonts w:hint="eastAsia"/>
          <w:color w:val="auto"/>
          <w:sz w:val="24"/>
          <w:szCs w:val="24"/>
        </w:rPr>
        <w:t>5</w:t>
      </w:r>
      <w:r>
        <w:rPr>
          <w:rFonts w:hint="eastAsia"/>
          <w:color w:val="auto"/>
          <w:sz w:val="24"/>
          <w:szCs w:val="24"/>
        </w:rPr>
        <w:t>处。</w:t>
      </w:r>
    </w:p>
    <w:p w14:paraId="0D91F98F" w14:textId="77777777" w:rsidR="00F32568" w:rsidRDefault="00000000">
      <w:pPr>
        <w:pStyle w:val="afd"/>
        <w:numPr>
          <w:ilvl w:val="2"/>
          <w:numId w:val="3"/>
        </w:numPr>
        <w:spacing w:line="360" w:lineRule="auto"/>
        <w:ind w:left="0" w:firstLineChars="0" w:firstLine="0"/>
        <w:jc w:val="left"/>
        <w:outlineLvl w:val="2"/>
        <w:rPr>
          <w:color w:val="auto"/>
          <w:sz w:val="24"/>
          <w:szCs w:val="24"/>
        </w:rPr>
      </w:pPr>
      <w:r>
        <w:rPr>
          <w:rFonts w:hint="eastAsia"/>
          <w:color w:val="auto"/>
          <w:sz w:val="24"/>
          <w:szCs w:val="24"/>
        </w:rPr>
        <w:t>AAC</w:t>
      </w:r>
      <w:proofErr w:type="gramStart"/>
      <w:r>
        <w:rPr>
          <w:rFonts w:hint="eastAsia"/>
          <w:color w:val="auto"/>
          <w:sz w:val="24"/>
          <w:szCs w:val="24"/>
        </w:rPr>
        <w:t>陶瓷棉自保温</w:t>
      </w:r>
      <w:proofErr w:type="gramEnd"/>
      <w:r>
        <w:rPr>
          <w:rFonts w:hint="eastAsia"/>
          <w:color w:val="auto"/>
          <w:sz w:val="24"/>
          <w:szCs w:val="24"/>
        </w:rPr>
        <w:t>墙体</w:t>
      </w:r>
      <w:r>
        <w:rPr>
          <w:color w:val="auto"/>
          <w:sz w:val="24"/>
          <w:szCs w:val="24"/>
        </w:rPr>
        <w:t>的饰面外观质量除应满足设计要求外，尚应符合现行国家标准《建筑装饰装修工程质量验收标准》</w:t>
      </w:r>
      <w:r>
        <w:rPr>
          <w:color w:val="auto"/>
          <w:sz w:val="24"/>
          <w:szCs w:val="24"/>
        </w:rPr>
        <w:t>GB 50210</w:t>
      </w:r>
      <w:r>
        <w:rPr>
          <w:color w:val="auto"/>
          <w:sz w:val="24"/>
          <w:szCs w:val="24"/>
        </w:rPr>
        <w:t>的有关规定。</w:t>
      </w:r>
    </w:p>
    <w:p w14:paraId="341F89B0" w14:textId="77777777" w:rsidR="00F32568" w:rsidRDefault="00000000">
      <w:pPr>
        <w:spacing w:line="360" w:lineRule="auto"/>
        <w:ind w:firstLineChars="200" w:firstLine="480"/>
        <w:jc w:val="left"/>
        <w:outlineLvl w:val="2"/>
        <w:rPr>
          <w:color w:val="auto"/>
          <w:sz w:val="24"/>
          <w:szCs w:val="24"/>
        </w:rPr>
      </w:pPr>
      <w:r>
        <w:rPr>
          <w:color w:val="auto"/>
          <w:sz w:val="24"/>
          <w:szCs w:val="24"/>
        </w:rPr>
        <w:t>检查数量：全数检查。</w:t>
      </w:r>
    </w:p>
    <w:p w14:paraId="38F1FB41" w14:textId="77777777" w:rsidR="00F32568" w:rsidRDefault="00000000">
      <w:pPr>
        <w:spacing w:line="360" w:lineRule="auto"/>
        <w:ind w:firstLineChars="200" w:firstLine="480"/>
        <w:jc w:val="left"/>
        <w:outlineLvl w:val="2"/>
        <w:rPr>
          <w:color w:val="auto"/>
          <w:sz w:val="24"/>
          <w:szCs w:val="24"/>
        </w:rPr>
      </w:pPr>
      <w:r>
        <w:rPr>
          <w:color w:val="auto"/>
          <w:sz w:val="24"/>
          <w:szCs w:val="24"/>
        </w:rPr>
        <w:t>检验方法：观察、测量。</w:t>
      </w:r>
    </w:p>
    <w:p w14:paraId="3640D00B" w14:textId="77777777" w:rsidR="00F32568" w:rsidRDefault="00F32568">
      <w:pPr>
        <w:pStyle w:val="afd"/>
        <w:spacing w:line="360" w:lineRule="auto"/>
        <w:ind w:firstLineChars="0" w:firstLine="0"/>
        <w:outlineLvl w:val="2"/>
        <w:rPr>
          <w:rFonts w:ascii="仿宋_GB2312" w:eastAsia="仿宋_GB2312"/>
          <w:color w:val="auto"/>
          <w:sz w:val="24"/>
        </w:rPr>
      </w:pPr>
    </w:p>
    <w:p w14:paraId="6F7A1142" w14:textId="77777777" w:rsidR="00F32568" w:rsidRDefault="00F32568">
      <w:pPr>
        <w:spacing w:line="360" w:lineRule="auto"/>
        <w:ind w:left="-11"/>
        <w:jc w:val="left"/>
        <w:outlineLvl w:val="2"/>
        <w:rPr>
          <w:rFonts w:eastAsia="黑体"/>
          <w:bCs/>
          <w:color w:val="auto"/>
          <w:sz w:val="36"/>
          <w:szCs w:val="32"/>
        </w:rPr>
      </w:pPr>
      <w:bookmarkStart w:id="102" w:name="_Toc129287264"/>
    </w:p>
    <w:p w14:paraId="38F4F3F5" w14:textId="77777777" w:rsidR="00F32568" w:rsidRDefault="00000000">
      <w:pPr>
        <w:widowControl/>
        <w:jc w:val="left"/>
        <w:rPr>
          <w:rFonts w:eastAsia="黑体"/>
          <w:bCs/>
          <w:color w:val="auto"/>
          <w:sz w:val="36"/>
          <w:szCs w:val="32"/>
        </w:rPr>
      </w:pPr>
      <w:r>
        <w:rPr>
          <w:rFonts w:eastAsia="黑体"/>
          <w:bCs/>
          <w:color w:val="auto"/>
          <w:sz w:val="36"/>
          <w:szCs w:val="32"/>
        </w:rPr>
        <w:br w:type="page"/>
      </w:r>
    </w:p>
    <w:p w14:paraId="283FD5E6" w14:textId="77777777" w:rsidR="00F32568" w:rsidRDefault="00000000">
      <w:pPr>
        <w:pStyle w:val="afd"/>
        <w:numPr>
          <w:ilvl w:val="0"/>
          <w:numId w:val="9"/>
        </w:numPr>
        <w:spacing w:line="360" w:lineRule="auto"/>
        <w:ind w:firstLineChars="0"/>
        <w:jc w:val="center"/>
        <w:outlineLvl w:val="0"/>
        <w:rPr>
          <w:rFonts w:eastAsia="黑体"/>
          <w:bCs/>
          <w:color w:val="auto"/>
          <w:sz w:val="36"/>
          <w:szCs w:val="32"/>
        </w:rPr>
      </w:pPr>
      <w:bookmarkStart w:id="103" w:name="_Toc11618"/>
      <w:r>
        <w:rPr>
          <w:rFonts w:eastAsia="黑体" w:hint="eastAsia"/>
          <w:bCs/>
          <w:color w:val="auto"/>
          <w:sz w:val="36"/>
          <w:szCs w:val="32"/>
        </w:rPr>
        <w:lastRenderedPageBreak/>
        <w:t>AAC</w:t>
      </w:r>
      <w:proofErr w:type="gramStart"/>
      <w:r>
        <w:rPr>
          <w:rFonts w:eastAsia="黑体" w:hint="eastAsia"/>
          <w:bCs/>
          <w:color w:val="auto"/>
          <w:sz w:val="36"/>
          <w:szCs w:val="32"/>
        </w:rPr>
        <w:t>陶瓷棉自保温</w:t>
      </w:r>
      <w:proofErr w:type="gramEnd"/>
      <w:r>
        <w:rPr>
          <w:rFonts w:eastAsia="黑体" w:hint="eastAsia"/>
          <w:bCs/>
          <w:color w:val="auto"/>
          <w:sz w:val="36"/>
          <w:szCs w:val="32"/>
        </w:rPr>
        <w:t>墙板</w:t>
      </w:r>
      <w:r>
        <w:rPr>
          <w:rFonts w:eastAsia="黑体"/>
          <w:bCs/>
          <w:color w:val="auto"/>
          <w:sz w:val="36"/>
          <w:szCs w:val="32"/>
        </w:rPr>
        <w:t>检验</w:t>
      </w:r>
      <w:bookmarkEnd w:id="102"/>
      <w:bookmarkEnd w:id="103"/>
    </w:p>
    <w:p w14:paraId="33FD8E81" w14:textId="77777777" w:rsidR="00F32568" w:rsidRDefault="00000000">
      <w:pPr>
        <w:pStyle w:val="afd"/>
        <w:numPr>
          <w:ilvl w:val="1"/>
          <w:numId w:val="9"/>
        </w:numPr>
        <w:spacing w:line="360" w:lineRule="auto"/>
        <w:ind w:left="709" w:firstLineChars="0"/>
        <w:jc w:val="center"/>
        <w:outlineLvl w:val="2"/>
        <w:rPr>
          <w:rFonts w:eastAsia="黑体"/>
          <w:bCs/>
          <w:color w:val="auto"/>
          <w:sz w:val="28"/>
          <w:szCs w:val="24"/>
        </w:rPr>
      </w:pPr>
      <w:r>
        <w:rPr>
          <w:rFonts w:eastAsia="黑体" w:hint="eastAsia"/>
          <w:bCs/>
          <w:color w:val="auto"/>
          <w:sz w:val="28"/>
          <w:szCs w:val="24"/>
        </w:rPr>
        <w:t xml:space="preserve">  </w:t>
      </w:r>
      <w:r>
        <w:rPr>
          <w:rFonts w:eastAsia="黑体"/>
          <w:bCs/>
          <w:color w:val="auto"/>
          <w:sz w:val="28"/>
          <w:szCs w:val="24"/>
        </w:rPr>
        <w:t>一般规定</w:t>
      </w:r>
    </w:p>
    <w:p w14:paraId="2150BC50"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制作单位应具备相应的生产工艺设施，并应有完善的质量管理体系和试验检测手段，且</w:t>
      </w:r>
      <w:proofErr w:type="gramStart"/>
      <w:r>
        <w:rPr>
          <w:bCs/>
          <w:color w:val="auto"/>
          <w:sz w:val="24"/>
          <w:szCs w:val="22"/>
        </w:rPr>
        <w:t>宜建立</w:t>
      </w:r>
      <w:proofErr w:type="gramEnd"/>
      <w:r>
        <w:rPr>
          <w:bCs/>
          <w:color w:val="auto"/>
          <w:sz w:val="24"/>
          <w:szCs w:val="22"/>
        </w:rPr>
        <w:t>可追溯的全过程信息化管理系统。</w:t>
      </w:r>
    </w:p>
    <w:p w14:paraId="31550D8C"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制作前，制作单位应制定生产方案，生产方案应包括生产计划、生产工艺、技术质量控制措施、成品保护、存放及运输方案等内容</w:t>
      </w:r>
      <w:r>
        <w:rPr>
          <w:rFonts w:hint="eastAsia"/>
          <w:bCs/>
          <w:color w:val="auto"/>
          <w:sz w:val="24"/>
          <w:szCs w:val="22"/>
        </w:rPr>
        <w:t>。</w:t>
      </w:r>
    </w:p>
    <w:p w14:paraId="26F58E73" w14:textId="77777777" w:rsidR="00F32568" w:rsidRDefault="00000000">
      <w:pPr>
        <w:pStyle w:val="afd"/>
        <w:numPr>
          <w:ilvl w:val="1"/>
          <w:numId w:val="9"/>
        </w:numPr>
        <w:spacing w:line="360" w:lineRule="auto"/>
        <w:ind w:left="709" w:firstLineChars="0"/>
        <w:jc w:val="center"/>
        <w:outlineLvl w:val="2"/>
        <w:rPr>
          <w:rFonts w:eastAsia="黑体"/>
          <w:bCs/>
          <w:color w:val="auto"/>
          <w:sz w:val="28"/>
          <w:szCs w:val="24"/>
        </w:rPr>
      </w:pPr>
      <w:r>
        <w:rPr>
          <w:rFonts w:eastAsia="黑体" w:hint="eastAsia"/>
          <w:bCs/>
          <w:color w:val="auto"/>
          <w:sz w:val="28"/>
          <w:szCs w:val="24"/>
        </w:rPr>
        <w:t xml:space="preserve">  AAC</w:t>
      </w:r>
      <w:proofErr w:type="gramStart"/>
      <w:r>
        <w:rPr>
          <w:rFonts w:eastAsia="黑体" w:hint="eastAsia"/>
          <w:bCs/>
          <w:color w:val="auto"/>
          <w:sz w:val="28"/>
          <w:szCs w:val="24"/>
        </w:rPr>
        <w:t>陶瓷棉自保温</w:t>
      </w:r>
      <w:proofErr w:type="gramEnd"/>
      <w:r>
        <w:rPr>
          <w:rFonts w:eastAsia="黑体" w:hint="eastAsia"/>
          <w:bCs/>
          <w:color w:val="auto"/>
          <w:sz w:val="28"/>
          <w:szCs w:val="24"/>
        </w:rPr>
        <w:t>墙板出厂检验和型式检验</w:t>
      </w:r>
    </w:p>
    <w:p w14:paraId="35669C68"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检验应分为出厂检验和型式检验。</w:t>
      </w:r>
    </w:p>
    <w:p w14:paraId="3C8B1853"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产品出厂应进行出厂检验，出厂检验项目应包括外观质量、尺寸允许偏差、蒸压加气混凝土强度等级</w:t>
      </w:r>
      <w:r>
        <w:rPr>
          <w:rFonts w:hint="eastAsia"/>
          <w:bCs/>
          <w:color w:val="auto"/>
          <w:sz w:val="24"/>
          <w:szCs w:val="22"/>
        </w:rPr>
        <w:t>、</w:t>
      </w: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墙板抗弯荷载</w:t>
      </w:r>
      <w:r>
        <w:rPr>
          <w:bCs/>
          <w:color w:val="auto"/>
          <w:sz w:val="24"/>
          <w:szCs w:val="22"/>
        </w:rPr>
        <w:t>。</w:t>
      </w:r>
    </w:p>
    <w:p w14:paraId="3F30FA20"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的组批、抽样和出厂检验合格判定规则应符合现行国家标准《</w:t>
      </w:r>
      <w:r>
        <w:rPr>
          <w:rFonts w:hint="eastAsia"/>
          <w:bCs/>
          <w:color w:val="auto"/>
          <w:sz w:val="24"/>
          <w:szCs w:val="22"/>
        </w:rPr>
        <w:t>蒸压加气混凝土板</w:t>
      </w:r>
      <w:r>
        <w:rPr>
          <w:bCs/>
          <w:color w:val="auto"/>
          <w:sz w:val="24"/>
          <w:szCs w:val="22"/>
        </w:rPr>
        <w:t>》</w:t>
      </w:r>
      <w:r>
        <w:rPr>
          <w:rFonts w:hint="eastAsia"/>
          <w:bCs/>
          <w:color w:val="auto"/>
          <w:sz w:val="24"/>
          <w:szCs w:val="22"/>
        </w:rPr>
        <w:t>GB/T 15762</w:t>
      </w:r>
      <w:r>
        <w:rPr>
          <w:bCs/>
          <w:color w:val="auto"/>
          <w:sz w:val="24"/>
          <w:szCs w:val="22"/>
        </w:rPr>
        <w:t>中外墙板的有关规定。</w:t>
      </w:r>
    </w:p>
    <w:p w14:paraId="54F86C86"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有下列情况之一时，应进行型式检验：</w:t>
      </w:r>
    </w:p>
    <w:p w14:paraId="596834C8" w14:textId="77777777" w:rsidR="00F32568" w:rsidRDefault="00000000">
      <w:pPr>
        <w:pStyle w:val="afd"/>
        <w:spacing w:line="360" w:lineRule="auto"/>
        <w:ind w:firstLine="482"/>
        <w:jc w:val="left"/>
        <w:outlineLvl w:val="2"/>
        <w:rPr>
          <w:bCs/>
          <w:color w:val="auto"/>
          <w:sz w:val="24"/>
          <w:szCs w:val="22"/>
        </w:rPr>
      </w:pPr>
      <w:r>
        <w:rPr>
          <w:b/>
          <w:color w:val="auto"/>
          <w:sz w:val="24"/>
          <w:szCs w:val="22"/>
        </w:rPr>
        <w:t>1</w:t>
      </w:r>
      <w:r>
        <w:rPr>
          <w:bCs/>
          <w:color w:val="auto"/>
          <w:sz w:val="24"/>
          <w:szCs w:val="22"/>
        </w:rPr>
        <w:t xml:space="preserve">  </w:t>
      </w:r>
      <w:r>
        <w:rPr>
          <w:bCs/>
          <w:color w:val="auto"/>
          <w:sz w:val="24"/>
          <w:szCs w:val="22"/>
        </w:rPr>
        <w:t>新产品定型鉴定时；</w:t>
      </w:r>
    </w:p>
    <w:p w14:paraId="0DBDD046" w14:textId="77777777" w:rsidR="00F32568" w:rsidRDefault="00000000">
      <w:pPr>
        <w:pStyle w:val="afd"/>
        <w:spacing w:line="360" w:lineRule="auto"/>
        <w:ind w:firstLine="482"/>
        <w:jc w:val="left"/>
        <w:outlineLvl w:val="2"/>
        <w:rPr>
          <w:bCs/>
          <w:color w:val="auto"/>
          <w:sz w:val="24"/>
          <w:szCs w:val="22"/>
        </w:rPr>
      </w:pPr>
      <w:r>
        <w:rPr>
          <w:b/>
          <w:color w:val="auto"/>
          <w:sz w:val="24"/>
          <w:szCs w:val="22"/>
        </w:rPr>
        <w:t>2</w:t>
      </w:r>
      <w:r>
        <w:rPr>
          <w:bCs/>
          <w:color w:val="auto"/>
          <w:sz w:val="24"/>
          <w:szCs w:val="22"/>
        </w:rPr>
        <w:t xml:space="preserve">  </w:t>
      </w:r>
      <w:r>
        <w:rPr>
          <w:bCs/>
          <w:color w:val="auto"/>
          <w:sz w:val="24"/>
          <w:szCs w:val="22"/>
        </w:rPr>
        <w:t>正式生产后，材料、结构或工艺等有较大变化，可能影响产品性能时；</w:t>
      </w:r>
    </w:p>
    <w:p w14:paraId="45EBCB52" w14:textId="77777777" w:rsidR="00F32568" w:rsidRDefault="00000000">
      <w:pPr>
        <w:pStyle w:val="afd"/>
        <w:spacing w:line="360" w:lineRule="auto"/>
        <w:ind w:firstLine="482"/>
        <w:jc w:val="left"/>
        <w:outlineLvl w:val="2"/>
        <w:rPr>
          <w:bCs/>
          <w:color w:val="auto"/>
          <w:sz w:val="24"/>
          <w:szCs w:val="22"/>
        </w:rPr>
      </w:pPr>
      <w:r>
        <w:rPr>
          <w:b/>
          <w:color w:val="auto"/>
          <w:sz w:val="24"/>
          <w:szCs w:val="22"/>
        </w:rPr>
        <w:t>3</w:t>
      </w:r>
      <w:r>
        <w:rPr>
          <w:bCs/>
          <w:color w:val="auto"/>
          <w:sz w:val="24"/>
          <w:szCs w:val="22"/>
        </w:rPr>
        <w:t xml:space="preserve">  </w:t>
      </w:r>
      <w:r>
        <w:rPr>
          <w:bCs/>
          <w:color w:val="auto"/>
          <w:sz w:val="24"/>
          <w:szCs w:val="22"/>
        </w:rPr>
        <w:t>正常生产连续两年；</w:t>
      </w:r>
    </w:p>
    <w:p w14:paraId="01E3E3FB" w14:textId="77777777" w:rsidR="00F32568" w:rsidRDefault="00000000">
      <w:pPr>
        <w:pStyle w:val="afd"/>
        <w:spacing w:line="360" w:lineRule="auto"/>
        <w:ind w:firstLine="482"/>
        <w:jc w:val="left"/>
        <w:outlineLvl w:val="2"/>
        <w:rPr>
          <w:bCs/>
          <w:color w:val="auto"/>
          <w:sz w:val="24"/>
          <w:szCs w:val="22"/>
        </w:rPr>
      </w:pPr>
      <w:r>
        <w:rPr>
          <w:b/>
          <w:color w:val="auto"/>
          <w:sz w:val="24"/>
          <w:szCs w:val="22"/>
        </w:rPr>
        <w:t>4</w:t>
      </w:r>
      <w:r>
        <w:rPr>
          <w:bCs/>
          <w:color w:val="auto"/>
          <w:sz w:val="24"/>
          <w:szCs w:val="22"/>
        </w:rPr>
        <w:t xml:space="preserve">  </w:t>
      </w:r>
      <w:r>
        <w:rPr>
          <w:bCs/>
          <w:color w:val="auto"/>
          <w:sz w:val="24"/>
          <w:szCs w:val="22"/>
        </w:rPr>
        <w:t>停产一年以上，恢复生产时；</w:t>
      </w:r>
    </w:p>
    <w:p w14:paraId="1EADC9D6" w14:textId="77777777" w:rsidR="00F32568" w:rsidRDefault="00000000">
      <w:pPr>
        <w:pStyle w:val="afd"/>
        <w:spacing w:line="360" w:lineRule="auto"/>
        <w:ind w:firstLine="482"/>
        <w:jc w:val="left"/>
        <w:outlineLvl w:val="2"/>
        <w:rPr>
          <w:bCs/>
          <w:color w:val="auto"/>
          <w:sz w:val="24"/>
          <w:szCs w:val="22"/>
        </w:rPr>
      </w:pPr>
      <w:r>
        <w:rPr>
          <w:b/>
          <w:color w:val="auto"/>
          <w:sz w:val="24"/>
          <w:szCs w:val="22"/>
        </w:rPr>
        <w:t>5</w:t>
      </w:r>
      <w:r>
        <w:rPr>
          <w:bCs/>
          <w:color w:val="auto"/>
          <w:sz w:val="24"/>
          <w:szCs w:val="22"/>
        </w:rPr>
        <w:t xml:space="preserve">  </w:t>
      </w:r>
      <w:r>
        <w:rPr>
          <w:bCs/>
          <w:color w:val="auto"/>
          <w:sz w:val="24"/>
          <w:szCs w:val="22"/>
        </w:rPr>
        <w:t>出厂检验结果与上次型式检验结果有较大差异时；</w:t>
      </w:r>
    </w:p>
    <w:p w14:paraId="0C24CC52" w14:textId="77777777" w:rsidR="00F32568" w:rsidRDefault="00000000">
      <w:pPr>
        <w:pStyle w:val="afd"/>
        <w:spacing w:line="360" w:lineRule="auto"/>
        <w:ind w:firstLine="482"/>
        <w:jc w:val="left"/>
        <w:outlineLvl w:val="2"/>
        <w:rPr>
          <w:bCs/>
          <w:color w:val="auto"/>
          <w:sz w:val="24"/>
          <w:szCs w:val="22"/>
        </w:rPr>
      </w:pPr>
      <w:r>
        <w:rPr>
          <w:b/>
          <w:color w:val="auto"/>
          <w:sz w:val="24"/>
          <w:szCs w:val="22"/>
        </w:rPr>
        <w:t>6</w:t>
      </w:r>
      <w:r>
        <w:rPr>
          <w:bCs/>
          <w:color w:val="auto"/>
          <w:sz w:val="24"/>
          <w:szCs w:val="22"/>
        </w:rPr>
        <w:t xml:space="preserve">  </w:t>
      </w:r>
      <w:r>
        <w:rPr>
          <w:bCs/>
          <w:color w:val="auto"/>
          <w:sz w:val="24"/>
          <w:szCs w:val="22"/>
        </w:rPr>
        <w:t>国家或地方质量监督部门提出进行型式检验要求时。</w:t>
      </w:r>
    </w:p>
    <w:p w14:paraId="7ABF2B65"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型式检验项目应为本规程第</w:t>
      </w:r>
      <w:r>
        <w:rPr>
          <w:rFonts w:hint="eastAsia"/>
          <w:bCs/>
          <w:color w:val="auto"/>
          <w:sz w:val="24"/>
          <w:szCs w:val="22"/>
        </w:rPr>
        <w:t>4.1</w:t>
      </w:r>
      <w:r>
        <w:rPr>
          <w:rFonts w:hint="eastAsia"/>
          <w:bCs/>
          <w:color w:val="auto"/>
          <w:sz w:val="24"/>
          <w:szCs w:val="22"/>
        </w:rPr>
        <w:t>节</w:t>
      </w:r>
      <w:r>
        <w:rPr>
          <w:bCs/>
          <w:color w:val="auto"/>
          <w:sz w:val="24"/>
          <w:szCs w:val="22"/>
        </w:rPr>
        <w:t>中全部</w:t>
      </w:r>
      <w:r>
        <w:rPr>
          <w:rFonts w:hint="eastAsia"/>
          <w:bCs/>
          <w:color w:val="auto"/>
          <w:sz w:val="24"/>
          <w:szCs w:val="22"/>
        </w:rPr>
        <w:t>内容</w:t>
      </w:r>
      <w:r>
        <w:rPr>
          <w:bCs/>
          <w:color w:val="auto"/>
          <w:sz w:val="24"/>
          <w:szCs w:val="22"/>
        </w:rPr>
        <w:t>。</w:t>
      </w:r>
    </w:p>
    <w:p w14:paraId="12F0B815"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bCs/>
          <w:color w:val="auto"/>
          <w:sz w:val="24"/>
          <w:szCs w:val="22"/>
        </w:rPr>
        <w:t>受检</w:t>
      </w: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的全部检验项目均合格时，则应判</w:t>
      </w: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型式检验合格。</w:t>
      </w:r>
    </w:p>
    <w:p w14:paraId="37D2B0CE" w14:textId="77777777" w:rsidR="00F32568" w:rsidRDefault="00000000">
      <w:pPr>
        <w:pStyle w:val="afd"/>
        <w:numPr>
          <w:ilvl w:val="2"/>
          <w:numId w:val="9"/>
        </w:numPr>
        <w:spacing w:line="360" w:lineRule="auto"/>
        <w:ind w:left="0" w:firstLineChars="0" w:firstLine="0"/>
        <w:jc w:val="left"/>
        <w:outlineLvl w:val="2"/>
        <w:rPr>
          <w:bCs/>
          <w:color w:val="auto"/>
          <w:sz w:val="24"/>
          <w:szCs w:val="22"/>
        </w:rPr>
      </w:pPr>
      <w:r>
        <w:rPr>
          <w:rFonts w:hint="eastAsia"/>
          <w:bCs/>
          <w:color w:val="auto"/>
          <w:sz w:val="24"/>
          <w:szCs w:val="22"/>
        </w:rPr>
        <w:t>AAC</w:t>
      </w:r>
      <w:proofErr w:type="gramStart"/>
      <w:r>
        <w:rPr>
          <w:rFonts w:hint="eastAsia"/>
          <w:bCs/>
          <w:color w:val="auto"/>
          <w:sz w:val="24"/>
          <w:szCs w:val="22"/>
        </w:rPr>
        <w:t>陶瓷棉自保温</w:t>
      </w:r>
      <w:proofErr w:type="gramEnd"/>
      <w:r>
        <w:rPr>
          <w:rFonts w:hint="eastAsia"/>
          <w:bCs/>
          <w:color w:val="auto"/>
          <w:sz w:val="24"/>
          <w:szCs w:val="22"/>
        </w:rPr>
        <w:t>墙板</w:t>
      </w:r>
      <w:r>
        <w:rPr>
          <w:bCs/>
          <w:color w:val="auto"/>
          <w:sz w:val="24"/>
          <w:szCs w:val="22"/>
        </w:rPr>
        <w:t>型式检验应委托具有相应检测资质的机构完成，并形成型式检验报告。</w:t>
      </w:r>
    </w:p>
    <w:p w14:paraId="28D5AB00" w14:textId="77777777" w:rsidR="00F32568" w:rsidRDefault="00F32568">
      <w:pPr>
        <w:pStyle w:val="afd"/>
        <w:spacing w:after="240"/>
        <w:ind w:left="720" w:firstLineChars="0" w:firstLine="0"/>
        <w:outlineLvl w:val="0"/>
        <w:rPr>
          <w:rFonts w:eastAsia="黑体"/>
          <w:bCs/>
          <w:color w:val="auto"/>
          <w:sz w:val="36"/>
          <w:szCs w:val="32"/>
        </w:rPr>
        <w:sectPr w:rsidR="00F32568">
          <w:pgSz w:w="11906" w:h="16838"/>
          <w:pgMar w:top="1440" w:right="1800" w:bottom="1440" w:left="1800" w:header="851" w:footer="992" w:gutter="0"/>
          <w:cols w:space="425"/>
          <w:docGrid w:type="lines" w:linePitch="312"/>
        </w:sectPr>
      </w:pPr>
    </w:p>
    <w:p w14:paraId="280DE283" w14:textId="77777777" w:rsidR="00F32568" w:rsidRDefault="00F32568">
      <w:pPr>
        <w:spacing w:line="360" w:lineRule="auto"/>
        <w:rPr>
          <w:color w:val="auto"/>
          <w:sz w:val="24"/>
        </w:rPr>
      </w:pPr>
    </w:p>
    <w:p w14:paraId="37B78851" w14:textId="77777777" w:rsidR="00F32568" w:rsidRDefault="00000000">
      <w:pPr>
        <w:keepNext/>
        <w:keepLines/>
        <w:spacing w:beforeLines="50" w:before="156" w:afterLines="50" w:after="156"/>
        <w:jc w:val="center"/>
        <w:outlineLvl w:val="0"/>
        <w:rPr>
          <w:rFonts w:eastAsia="黑体"/>
          <w:b/>
          <w:color w:val="auto"/>
          <w:kern w:val="44"/>
          <w:sz w:val="30"/>
          <w:szCs w:val="24"/>
        </w:rPr>
      </w:pPr>
      <w:bookmarkStart w:id="104" w:name="_Toc14865"/>
      <w:bookmarkStart w:id="105" w:name="_Toc2769"/>
      <w:bookmarkStart w:id="106" w:name="_Toc129287266"/>
      <w:bookmarkStart w:id="107" w:name="_Toc12336"/>
      <w:bookmarkStart w:id="108" w:name="_Toc1937"/>
      <w:bookmarkStart w:id="109" w:name="_Toc12981"/>
      <w:bookmarkStart w:id="110" w:name="_Toc32010"/>
      <w:bookmarkStart w:id="111" w:name="_Toc4019"/>
      <w:bookmarkStart w:id="112" w:name="_Toc375"/>
      <w:r>
        <w:rPr>
          <w:rFonts w:eastAsia="黑体"/>
          <w:b/>
          <w:color w:val="auto"/>
          <w:kern w:val="44"/>
          <w:sz w:val="30"/>
          <w:szCs w:val="24"/>
        </w:rPr>
        <w:t>用词说明</w:t>
      </w:r>
      <w:bookmarkEnd w:id="104"/>
      <w:bookmarkEnd w:id="105"/>
      <w:bookmarkEnd w:id="106"/>
      <w:bookmarkEnd w:id="107"/>
      <w:bookmarkEnd w:id="108"/>
      <w:bookmarkEnd w:id="109"/>
      <w:bookmarkEnd w:id="110"/>
      <w:bookmarkEnd w:id="111"/>
      <w:bookmarkEnd w:id="112"/>
    </w:p>
    <w:p w14:paraId="16F56545" w14:textId="77777777" w:rsidR="00F32568" w:rsidRDefault="00000000">
      <w:pPr>
        <w:widowControl/>
        <w:adjustRightInd w:val="0"/>
        <w:snapToGrid w:val="0"/>
        <w:spacing w:line="360" w:lineRule="auto"/>
        <w:jc w:val="left"/>
        <w:rPr>
          <w:bCs/>
          <w:color w:val="auto"/>
          <w:sz w:val="24"/>
          <w:szCs w:val="24"/>
        </w:rPr>
      </w:pPr>
      <w:r>
        <w:rPr>
          <w:bCs/>
          <w:color w:val="auto"/>
          <w:sz w:val="24"/>
          <w:szCs w:val="24"/>
        </w:rPr>
        <w:t>为便于在执行本规程条款时区别对待，对要求严格程度不同的用词说明如下：</w:t>
      </w:r>
    </w:p>
    <w:p w14:paraId="5F3AB360" w14:textId="77777777" w:rsidR="00F32568" w:rsidRDefault="00000000">
      <w:pPr>
        <w:widowControl/>
        <w:numPr>
          <w:ilvl w:val="0"/>
          <w:numId w:val="10"/>
        </w:numPr>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表示很严格，非这样做不可的：</w:t>
      </w:r>
    </w:p>
    <w:p w14:paraId="6A004343" w14:textId="77777777" w:rsidR="00F32568" w:rsidRDefault="00000000">
      <w:pPr>
        <w:widowControl/>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正面</w:t>
      </w:r>
      <w:proofErr w:type="gramStart"/>
      <w:r>
        <w:rPr>
          <w:bCs/>
          <w:color w:val="auto"/>
          <w:sz w:val="24"/>
          <w:szCs w:val="24"/>
        </w:rPr>
        <w:t>词采用</w:t>
      </w:r>
      <w:proofErr w:type="gramEnd"/>
      <w:r>
        <w:rPr>
          <w:bCs/>
          <w:color w:val="auto"/>
          <w:sz w:val="24"/>
          <w:szCs w:val="24"/>
        </w:rPr>
        <w:t>“</w:t>
      </w:r>
      <w:r>
        <w:rPr>
          <w:bCs/>
          <w:color w:val="auto"/>
          <w:sz w:val="24"/>
          <w:szCs w:val="24"/>
        </w:rPr>
        <w:t>必须</w:t>
      </w:r>
      <w:r>
        <w:rPr>
          <w:bCs/>
          <w:color w:val="auto"/>
          <w:sz w:val="24"/>
          <w:szCs w:val="24"/>
        </w:rPr>
        <w:t>”</w:t>
      </w:r>
      <w:r>
        <w:rPr>
          <w:bCs/>
          <w:color w:val="auto"/>
          <w:sz w:val="24"/>
          <w:szCs w:val="24"/>
        </w:rPr>
        <w:t>，反面</w:t>
      </w:r>
      <w:proofErr w:type="gramStart"/>
      <w:r>
        <w:rPr>
          <w:bCs/>
          <w:color w:val="auto"/>
          <w:sz w:val="24"/>
          <w:szCs w:val="24"/>
        </w:rPr>
        <w:t>词采用</w:t>
      </w:r>
      <w:proofErr w:type="gramEnd"/>
      <w:r>
        <w:rPr>
          <w:bCs/>
          <w:color w:val="auto"/>
          <w:sz w:val="24"/>
          <w:szCs w:val="24"/>
        </w:rPr>
        <w:t>“</w:t>
      </w:r>
      <w:r>
        <w:rPr>
          <w:bCs/>
          <w:color w:val="auto"/>
          <w:sz w:val="24"/>
          <w:szCs w:val="24"/>
        </w:rPr>
        <w:t>严禁</w:t>
      </w:r>
      <w:r>
        <w:rPr>
          <w:bCs/>
          <w:color w:val="auto"/>
          <w:sz w:val="24"/>
          <w:szCs w:val="24"/>
        </w:rPr>
        <w:t>”</w:t>
      </w:r>
      <w:r>
        <w:rPr>
          <w:bCs/>
          <w:color w:val="auto"/>
          <w:sz w:val="24"/>
          <w:szCs w:val="24"/>
        </w:rPr>
        <w:t>；</w:t>
      </w:r>
    </w:p>
    <w:p w14:paraId="272155EE" w14:textId="77777777" w:rsidR="00F32568" w:rsidRDefault="00000000">
      <w:pPr>
        <w:widowControl/>
        <w:numPr>
          <w:ilvl w:val="0"/>
          <w:numId w:val="10"/>
        </w:numPr>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表示严格，在正常情况下均应这样做的：</w:t>
      </w:r>
    </w:p>
    <w:p w14:paraId="44EA5737" w14:textId="77777777" w:rsidR="00F32568" w:rsidRDefault="00000000">
      <w:pPr>
        <w:widowControl/>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正面</w:t>
      </w:r>
      <w:proofErr w:type="gramStart"/>
      <w:r>
        <w:rPr>
          <w:bCs/>
          <w:color w:val="auto"/>
          <w:sz w:val="24"/>
          <w:szCs w:val="24"/>
        </w:rPr>
        <w:t>词采用</w:t>
      </w:r>
      <w:proofErr w:type="gramEnd"/>
      <w:r>
        <w:rPr>
          <w:bCs/>
          <w:color w:val="auto"/>
          <w:sz w:val="24"/>
          <w:szCs w:val="24"/>
        </w:rPr>
        <w:t>“</w:t>
      </w:r>
      <w:r>
        <w:rPr>
          <w:bCs/>
          <w:color w:val="auto"/>
          <w:sz w:val="24"/>
          <w:szCs w:val="24"/>
        </w:rPr>
        <w:t>应</w:t>
      </w:r>
      <w:r>
        <w:rPr>
          <w:bCs/>
          <w:color w:val="auto"/>
          <w:sz w:val="24"/>
          <w:szCs w:val="24"/>
        </w:rPr>
        <w:t>”</w:t>
      </w:r>
      <w:r>
        <w:rPr>
          <w:bCs/>
          <w:color w:val="auto"/>
          <w:sz w:val="24"/>
          <w:szCs w:val="24"/>
        </w:rPr>
        <w:t>，反面</w:t>
      </w:r>
      <w:proofErr w:type="gramStart"/>
      <w:r>
        <w:rPr>
          <w:bCs/>
          <w:color w:val="auto"/>
          <w:sz w:val="24"/>
          <w:szCs w:val="24"/>
        </w:rPr>
        <w:t>词采用</w:t>
      </w:r>
      <w:proofErr w:type="gramEnd"/>
      <w:r>
        <w:rPr>
          <w:bCs/>
          <w:color w:val="auto"/>
          <w:sz w:val="24"/>
          <w:szCs w:val="24"/>
        </w:rPr>
        <w:t>“</w:t>
      </w:r>
      <w:r>
        <w:rPr>
          <w:bCs/>
          <w:color w:val="auto"/>
          <w:sz w:val="24"/>
          <w:szCs w:val="24"/>
        </w:rPr>
        <w:t>不应</w:t>
      </w:r>
      <w:r>
        <w:rPr>
          <w:bCs/>
          <w:color w:val="auto"/>
          <w:sz w:val="24"/>
          <w:szCs w:val="24"/>
        </w:rPr>
        <w:t>”</w:t>
      </w:r>
      <w:r>
        <w:rPr>
          <w:bCs/>
          <w:color w:val="auto"/>
          <w:sz w:val="24"/>
          <w:szCs w:val="24"/>
        </w:rPr>
        <w:t>或</w:t>
      </w:r>
      <w:r>
        <w:rPr>
          <w:bCs/>
          <w:color w:val="auto"/>
          <w:sz w:val="24"/>
          <w:szCs w:val="24"/>
        </w:rPr>
        <w:t>“</w:t>
      </w:r>
      <w:r>
        <w:rPr>
          <w:bCs/>
          <w:color w:val="auto"/>
          <w:sz w:val="24"/>
          <w:szCs w:val="24"/>
        </w:rPr>
        <w:t>不得</w:t>
      </w:r>
      <w:r>
        <w:rPr>
          <w:bCs/>
          <w:color w:val="auto"/>
          <w:sz w:val="24"/>
          <w:szCs w:val="24"/>
        </w:rPr>
        <w:t>”</w:t>
      </w:r>
      <w:r>
        <w:rPr>
          <w:bCs/>
          <w:color w:val="auto"/>
          <w:sz w:val="24"/>
          <w:szCs w:val="24"/>
        </w:rPr>
        <w:t>；</w:t>
      </w:r>
    </w:p>
    <w:p w14:paraId="6D20A4F5" w14:textId="77777777" w:rsidR="00F32568" w:rsidRDefault="00000000">
      <w:pPr>
        <w:widowControl/>
        <w:numPr>
          <w:ilvl w:val="0"/>
          <w:numId w:val="10"/>
        </w:numPr>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表示允许稍有选择，在条件许可时首先应这样做的：</w:t>
      </w:r>
    </w:p>
    <w:p w14:paraId="18652BE4" w14:textId="77777777" w:rsidR="00F32568" w:rsidRDefault="00000000">
      <w:pPr>
        <w:widowControl/>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正面</w:t>
      </w:r>
      <w:proofErr w:type="gramStart"/>
      <w:r>
        <w:rPr>
          <w:bCs/>
          <w:color w:val="auto"/>
          <w:sz w:val="24"/>
          <w:szCs w:val="24"/>
        </w:rPr>
        <w:t>词采用</w:t>
      </w:r>
      <w:proofErr w:type="gramEnd"/>
      <w:r>
        <w:rPr>
          <w:bCs/>
          <w:color w:val="auto"/>
          <w:sz w:val="24"/>
          <w:szCs w:val="24"/>
        </w:rPr>
        <w:t>“</w:t>
      </w:r>
      <w:r>
        <w:rPr>
          <w:bCs/>
          <w:color w:val="auto"/>
          <w:sz w:val="24"/>
          <w:szCs w:val="24"/>
        </w:rPr>
        <w:t>宜</w:t>
      </w:r>
      <w:r>
        <w:rPr>
          <w:bCs/>
          <w:color w:val="auto"/>
          <w:sz w:val="24"/>
          <w:szCs w:val="24"/>
        </w:rPr>
        <w:t>”</w:t>
      </w:r>
      <w:r>
        <w:rPr>
          <w:bCs/>
          <w:color w:val="auto"/>
          <w:sz w:val="24"/>
          <w:szCs w:val="24"/>
        </w:rPr>
        <w:t>，反面</w:t>
      </w:r>
      <w:proofErr w:type="gramStart"/>
      <w:r>
        <w:rPr>
          <w:bCs/>
          <w:color w:val="auto"/>
          <w:sz w:val="24"/>
          <w:szCs w:val="24"/>
        </w:rPr>
        <w:t>词采用</w:t>
      </w:r>
      <w:proofErr w:type="gramEnd"/>
      <w:r>
        <w:rPr>
          <w:bCs/>
          <w:color w:val="auto"/>
          <w:sz w:val="24"/>
          <w:szCs w:val="24"/>
        </w:rPr>
        <w:t>“</w:t>
      </w:r>
      <w:r>
        <w:rPr>
          <w:bCs/>
          <w:color w:val="auto"/>
          <w:sz w:val="24"/>
          <w:szCs w:val="24"/>
        </w:rPr>
        <w:t>不宜</w:t>
      </w:r>
      <w:r>
        <w:rPr>
          <w:bCs/>
          <w:color w:val="auto"/>
          <w:sz w:val="24"/>
          <w:szCs w:val="24"/>
        </w:rPr>
        <w:t>”</w:t>
      </w:r>
      <w:r>
        <w:rPr>
          <w:bCs/>
          <w:color w:val="auto"/>
          <w:sz w:val="24"/>
          <w:szCs w:val="24"/>
        </w:rPr>
        <w:t>；</w:t>
      </w:r>
    </w:p>
    <w:p w14:paraId="7C51780E" w14:textId="77777777" w:rsidR="00F32568" w:rsidRDefault="00000000">
      <w:pPr>
        <w:widowControl/>
        <w:numPr>
          <w:ilvl w:val="0"/>
          <w:numId w:val="10"/>
        </w:numPr>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表示有选择，在一定条件下可以这样做的，采用</w:t>
      </w:r>
      <w:r>
        <w:rPr>
          <w:bCs/>
          <w:color w:val="auto"/>
          <w:sz w:val="24"/>
          <w:szCs w:val="24"/>
        </w:rPr>
        <w:t>“</w:t>
      </w:r>
      <w:r>
        <w:rPr>
          <w:bCs/>
          <w:color w:val="auto"/>
          <w:sz w:val="24"/>
          <w:szCs w:val="24"/>
        </w:rPr>
        <w:t>可</w:t>
      </w:r>
      <w:r>
        <w:rPr>
          <w:bCs/>
          <w:color w:val="auto"/>
          <w:sz w:val="24"/>
          <w:szCs w:val="24"/>
        </w:rPr>
        <w:t>”</w:t>
      </w:r>
      <w:r>
        <w:rPr>
          <w:bCs/>
          <w:color w:val="auto"/>
          <w:sz w:val="24"/>
          <w:szCs w:val="24"/>
        </w:rPr>
        <w:t>。</w:t>
      </w:r>
    </w:p>
    <w:p w14:paraId="5C77B40F" w14:textId="77777777" w:rsidR="00F32568" w:rsidRDefault="00F32568">
      <w:pPr>
        <w:spacing w:line="360" w:lineRule="auto"/>
        <w:ind w:firstLineChars="175" w:firstLine="420"/>
        <w:rPr>
          <w:color w:val="auto"/>
          <w:sz w:val="24"/>
          <w:szCs w:val="24"/>
        </w:rPr>
      </w:pPr>
    </w:p>
    <w:p w14:paraId="774390C4" w14:textId="77777777" w:rsidR="00F32568" w:rsidRDefault="00F32568">
      <w:pPr>
        <w:spacing w:line="360" w:lineRule="auto"/>
        <w:ind w:firstLineChars="175" w:firstLine="420"/>
        <w:rPr>
          <w:color w:val="auto"/>
          <w:sz w:val="24"/>
          <w:szCs w:val="24"/>
        </w:rPr>
      </w:pPr>
    </w:p>
    <w:p w14:paraId="7615AFED" w14:textId="77777777" w:rsidR="00F32568" w:rsidRDefault="00F32568">
      <w:pPr>
        <w:spacing w:line="360" w:lineRule="auto"/>
        <w:ind w:firstLineChars="175" w:firstLine="420"/>
        <w:rPr>
          <w:color w:val="auto"/>
          <w:sz w:val="24"/>
          <w:szCs w:val="24"/>
        </w:rPr>
      </w:pPr>
    </w:p>
    <w:p w14:paraId="390B19B3" w14:textId="77777777" w:rsidR="00F32568" w:rsidRDefault="00F32568">
      <w:pPr>
        <w:spacing w:line="360" w:lineRule="auto"/>
        <w:ind w:firstLineChars="175" w:firstLine="420"/>
        <w:rPr>
          <w:color w:val="auto"/>
          <w:sz w:val="24"/>
          <w:szCs w:val="24"/>
        </w:rPr>
      </w:pPr>
    </w:p>
    <w:p w14:paraId="79E5B294" w14:textId="77777777" w:rsidR="00F32568" w:rsidRDefault="00F32568">
      <w:pPr>
        <w:spacing w:line="360" w:lineRule="auto"/>
        <w:ind w:firstLineChars="175" w:firstLine="420"/>
        <w:rPr>
          <w:color w:val="auto"/>
          <w:sz w:val="24"/>
          <w:szCs w:val="24"/>
        </w:rPr>
      </w:pPr>
    </w:p>
    <w:p w14:paraId="7C00CDB3" w14:textId="77777777" w:rsidR="00F32568" w:rsidRDefault="00F32568">
      <w:pPr>
        <w:spacing w:line="360" w:lineRule="auto"/>
        <w:ind w:firstLineChars="175" w:firstLine="420"/>
        <w:rPr>
          <w:color w:val="auto"/>
          <w:sz w:val="24"/>
          <w:szCs w:val="24"/>
        </w:rPr>
      </w:pPr>
    </w:p>
    <w:p w14:paraId="45E048A2" w14:textId="77777777" w:rsidR="00F32568" w:rsidRDefault="00F32568">
      <w:pPr>
        <w:spacing w:line="360" w:lineRule="auto"/>
        <w:ind w:firstLineChars="175" w:firstLine="420"/>
        <w:rPr>
          <w:color w:val="auto"/>
          <w:sz w:val="24"/>
          <w:szCs w:val="24"/>
        </w:rPr>
      </w:pPr>
    </w:p>
    <w:p w14:paraId="484F4B63" w14:textId="77777777" w:rsidR="00F32568" w:rsidRDefault="00F32568">
      <w:pPr>
        <w:spacing w:line="360" w:lineRule="auto"/>
        <w:ind w:firstLineChars="175" w:firstLine="420"/>
        <w:rPr>
          <w:color w:val="auto"/>
          <w:sz w:val="24"/>
          <w:szCs w:val="24"/>
        </w:rPr>
      </w:pPr>
    </w:p>
    <w:p w14:paraId="250BFB52" w14:textId="77777777" w:rsidR="00F32568" w:rsidRDefault="00F32568">
      <w:pPr>
        <w:spacing w:line="360" w:lineRule="auto"/>
        <w:ind w:firstLineChars="175" w:firstLine="420"/>
        <w:rPr>
          <w:color w:val="auto"/>
          <w:sz w:val="24"/>
          <w:szCs w:val="24"/>
        </w:rPr>
      </w:pPr>
    </w:p>
    <w:p w14:paraId="57B530E9" w14:textId="77777777" w:rsidR="00F32568" w:rsidRDefault="00F32568">
      <w:pPr>
        <w:spacing w:line="360" w:lineRule="auto"/>
        <w:ind w:firstLineChars="175" w:firstLine="420"/>
        <w:rPr>
          <w:color w:val="auto"/>
          <w:sz w:val="24"/>
          <w:szCs w:val="24"/>
        </w:rPr>
      </w:pPr>
    </w:p>
    <w:p w14:paraId="5D22365B" w14:textId="77777777" w:rsidR="00F32568" w:rsidRDefault="00F32568">
      <w:pPr>
        <w:spacing w:line="360" w:lineRule="auto"/>
        <w:ind w:firstLineChars="175" w:firstLine="420"/>
        <w:rPr>
          <w:color w:val="auto"/>
          <w:sz w:val="24"/>
          <w:szCs w:val="24"/>
        </w:rPr>
      </w:pPr>
    </w:p>
    <w:p w14:paraId="048C277D" w14:textId="77777777" w:rsidR="00F32568" w:rsidRDefault="00F32568">
      <w:pPr>
        <w:spacing w:line="360" w:lineRule="auto"/>
        <w:ind w:firstLineChars="175" w:firstLine="420"/>
        <w:rPr>
          <w:color w:val="auto"/>
          <w:sz w:val="24"/>
          <w:szCs w:val="24"/>
        </w:rPr>
      </w:pPr>
    </w:p>
    <w:p w14:paraId="0FD3A581" w14:textId="77777777" w:rsidR="00F32568" w:rsidRDefault="00F32568">
      <w:pPr>
        <w:spacing w:line="360" w:lineRule="auto"/>
        <w:ind w:firstLineChars="175" w:firstLine="420"/>
        <w:rPr>
          <w:color w:val="auto"/>
          <w:sz w:val="24"/>
          <w:szCs w:val="24"/>
        </w:rPr>
      </w:pPr>
    </w:p>
    <w:p w14:paraId="4580F717" w14:textId="77777777" w:rsidR="00F32568" w:rsidRDefault="00F32568">
      <w:pPr>
        <w:spacing w:line="360" w:lineRule="auto"/>
        <w:ind w:firstLineChars="175" w:firstLine="420"/>
        <w:rPr>
          <w:color w:val="auto"/>
          <w:sz w:val="24"/>
          <w:szCs w:val="24"/>
        </w:rPr>
      </w:pPr>
    </w:p>
    <w:p w14:paraId="7F941427" w14:textId="77777777" w:rsidR="00F32568" w:rsidRDefault="00F32568">
      <w:pPr>
        <w:spacing w:line="360" w:lineRule="auto"/>
        <w:ind w:firstLineChars="175" w:firstLine="420"/>
        <w:rPr>
          <w:color w:val="auto"/>
          <w:sz w:val="24"/>
          <w:szCs w:val="24"/>
        </w:rPr>
      </w:pPr>
    </w:p>
    <w:p w14:paraId="6ED62476" w14:textId="77777777" w:rsidR="00F32568" w:rsidRDefault="00F32568">
      <w:pPr>
        <w:spacing w:line="360" w:lineRule="auto"/>
        <w:ind w:firstLineChars="175" w:firstLine="420"/>
        <w:rPr>
          <w:color w:val="auto"/>
          <w:sz w:val="24"/>
          <w:szCs w:val="24"/>
        </w:rPr>
      </w:pPr>
    </w:p>
    <w:p w14:paraId="2841AC4B" w14:textId="77777777" w:rsidR="00F32568" w:rsidRDefault="00000000">
      <w:pPr>
        <w:widowControl/>
        <w:jc w:val="left"/>
        <w:rPr>
          <w:color w:val="auto"/>
          <w:sz w:val="24"/>
          <w:szCs w:val="24"/>
        </w:rPr>
      </w:pPr>
      <w:r>
        <w:rPr>
          <w:color w:val="auto"/>
          <w:sz w:val="24"/>
          <w:szCs w:val="24"/>
        </w:rPr>
        <w:br w:type="page"/>
      </w:r>
    </w:p>
    <w:p w14:paraId="7A7B8299" w14:textId="77777777" w:rsidR="00F32568" w:rsidRDefault="00000000">
      <w:pPr>
        <w:tabs>
          <w:tab w:val="left" w:pos="19"/>
        </w:tabs>
        <w:spacing w:line="360" w:lineRule="auto"/>
        <w:jc w:val="center"/>
        <w:outlineLvl w:val="0"/>
        <w:rPr>
          <w:b/>
          <w:color w:val="auto"/>
          <w:sz w:val="30"/>
        </w:rPr>
      </w:pPr>
      <w:bookmarkStart w:id="113" w:name="_Toc485043058"/>
      <w:bookmarkStart w:id="114" w:name="_Toc617"/>
      <w:bookmarkStart w:id="115" w:name="_Toc6815068"/>
      <w:bookmarkStart w:id="116" w:name="_Toc502325497"/>
      <w:bookmarkStart w:id="117" w:name="_Toc485647659"/>
      <w:bookmarkStart w:id="118" w:name="_Toc74137315"/>
      <w:bookmarkStart w:id="119" w:name="_Toc129287267"/>
      <w:r>
        <w:rPr>
          <w:b/>
          <w:color w:val="auto"/>
          <w:sz w:val="30"/>
        </w:rPr>
        <w:lastRenderedPageBreak/>
        <w:t>引用标准名录</w:t>
      </w:r>
      <w:bookmarkEnd w:id="113"/>
      <w:bookmarkEnd w:id="114"/>
      <w:bookmarkEnd w:id="115"/>
      <w:bookmarkEnd w:id="116"/>
      <w:bookmarkEnd w:id="117"/>
      <w:bookmarkEnd w:id="118"/>
      <w:bookmarkEnd w:id="119"/>
    </w:p>
    <w:p w14:paraId="6F4E211D" w14:textId="77777777" w:rsidR="00F32568" w:rsidRDefault="00000000">
      <w:pPr>
        <w:widowControl/>
        <w:tabs>
          <w:tab w:val="left" w:pos="312"/>
        </w:tabs>
        <w:adjustRightInd w:val="0"/>
        <w:snapToGrid w:val="0"/>
        <w:spacing w:line="360" w:lineRule="auto"/>
        <w:ind w:firstLineChars="300" w:firstLine="720"/>
        <w:jc w:val="left"/>
        <w:rPr>
          <w:b/>
          <w:color w:val="auto"/>
          <w:sz w:val="30"/>
        </w:rPr>
      </w:pPr>
      <w:r>
        <w:rPr>
          <w:bCs/>
          <w:color w:val="auto"/>
          <w:sz w:val="24"/>
          <w:szCs w:val="24"/>
        </w:rPr>
        <w:t>本</w:t>
      </w:r>
      <w:r>
        <w:rPr>
          <w:rFonts w:hint="eastAsia"/>
          <w:bCs/>
          <w:color w:val="auto"/>
          <w:sz w:val="24"/>
          <w:szCs w:val="24"/>
        </w:rPr>
        <w:t>规程</w:t>
      </w:r>
      <w:r>
        <w:rPr>
          <w:bCs/>
          <w:color w:val="auto"/>
          <w:sz w:val="24"/>
          <w:szCs w:val="24"/>
        </w:rPr>
        <w:t>引用下列标准。其中，注日期的，仅对该日期对应的版本适用本</w:t>
      </w:r>
      <w:r>
        <w:rPr>
          <w:rFonts w:hint="eastAsia"/>
          <w:bCs/>
          <w:color w:val="auto"/>
          <w:sz w:val="24"/>
          <w:szCs w:val="24"/>
        </w:rPr>
        <w:t>规程</w:t>
      </w:r>
      <w:r>
        <w:rPr>
          <w:bCs/>
          <w:color w:val="auto"/>
          <w:sz w:val="24"/>
          <w:szCs w:val="24"/>
        </w:rPr>
        <w:t>；不注日期的，其最新版适用于本</w:t>
      </w:r>
      <w:r>
        <w:rPr>
          <w:rFonts w:hint="eastAsia"/>
          <w:bCs/>
          <w:color w:val="auto"/>
          <w:sz w:val="24"/>
          <w:szCs w:val="24"/>
        </w:rPr>
        <w:t>规程</w:t>
      </w:r>
      <w:r>
        <w:rPr>
          <w:bCs/>
          <w:color w:val="auto"/>
          <w:sz w:val="24"/>
          <w:szCs w:val="24"/>
        </w:rPr>
        <w:t>。</w:t>
      </w:r>
    </w:p>
    <w:p w14:paraId="2359475A" w14:textId="77777777" w:rsidR="00F32568" w:rsidRDefault="00F32568">
      <w:pPr>
        <w:widowControl/>
        <w:tabs>
          <w:tab w:val="left" w:pos="312"/>
        </w:tabs>
        <w:adjustRightInd w:val="0"/>
        <w:snapToGrid w:val="0"/>
        <w:spacing w:line="360" w:lineRule="auto"/>
        <w:jc w:val="left"/>
        <w:rPr>
          <w:bCs/>
          <w:color w:val="auto"/>
          <w:sz w:val="24"/>
          <w:szCs w:val="28"/>
        </w:rPr>
      </w:pPr>
      <w:bookmarkStart w:id="120" w:name="_Toc85814246"/>
    </w:p>
    <w:p w14:paraId="33131E3D"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《建筑结构荷载规范》</w:t>
      </w:r>
      <w:r>
        <w:rPr>
          <w:rFonts w:hint="eastAsia"/>
          <w:bCs/>
          <w:color w:val="auto"/>
          <w:sz w:val="24"/>
          <w:szCs w:val="24"/>
        </w:rPr>
        <w:t>GB 50009</w:t>
      </w:r>
    </w:p>
    <w:p w14:paraId="7F7BDC21"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《混凝土结构设计规范》</w:t>
      </w:r>
      <w:r>
        <w:rPr>
          <w:rFonts w:hint="eastAsia"/>
          <w:bCs/>
          <w:color w:val="auto"/>
          <w:sz w:val="24"/>
          <w:szCs w:val="24"/>
        </w:rPr>
        <w:t>GB 50010</w:t>
      </w:r>
    </w:p>
    <w:p w14:paraId="4DB8D340"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《建筑抗震设计规范》</w:t>
      </w:r>
      <w:r>
        <w:rPr>
          <w:rFonts w:hint="eastAsia"/>
          <w:bCs/>
          <w:color w:val="auto"/>
          <w:sz w:val="24"/>
          <w:szCs w:val="24"/>
        </w:rPr>
        <w:t>GB 50011</w:t>
      </w:r>
    </w:p>
    <w:p w14:paraId="468D226E"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《建筑设计防火规范》</w:t>
      </w:r>
      <w:r>
        <w:rPr>
          <w:rFonts w:hint="eastAsia"/>
          <w:bCs/>
          <w:color w:val="auto"/>
          <w:sz w:val="24"/>
          <w:szCs w:val="24"/>
        </w:rPr>
        <w:t>GB 50016</w:t>
      </w:r>
    </w:p>
    <w:p w14:paraId="2F6EAA2F"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《钢结构设计标准》</w:t>
      </w:r>
      <w:r>
        <w:rPr>
          <w:rFonts w:hint="eastAsia"/>
          <w:bCs/>
          <w:color w:val="auto"/>
          <w:sz w:val="24"/>
          <w:szCs w:val="24"/>
        </w:rPr>
        <w:t>GB 50017</w:t>
      </w:r>
    </w:p>
    <w:p w14:paraId="438386D8"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《建筑结构可靠性设计统一标准》</w:t>
      </w:r>
      <w:r>
        <w:rPr>
          <w:rFonts w:hint="eastAsia"/>
          <w:bCs/>
          <w:color w:val="auto"/>
          <w:sz w:val="24"/>
          <w:szCs w:val="24"/>
        </w:rPr>
        <w:t>GB 50068</w:t>
      </w:r>
    </w:p>
    <w:p w14:paraId="27D8E808"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《民用建筑隔声设计规范》</w:t>
      </w:r>
      <w:r>
        <w:rPr>
          <w:rFonts w:hint="eastAsia"/>
          <w:bCs/>
          <w:color w:val="auto"/>
          <w:sz w:val="24"/>
          <w:szCs w:val="24"/>
        </w:rPr>
        <w:t>GB 50118</w:t>
      </w:r>
    </w:p>
    <w:p w14:paraId="474A5365"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《民用建筑热工设计规范》</w:t>
      </w:r>
      <w:r>
        <w:rPr>
          <w:rFonts w:hint="eastAsia"/>
          <w:bCs/>
          <w:color w:val="auto"/>
          <w:sz w:val="24"/>
          <w:szCs w:val="24"/>
        </w:rPr>
        <w:t>GB 50176</w:t>
      </w:r>
    </w:p>
    <w:p w14:paraId="096E3764"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《公共建筑节能设计标准》</w:t>
      </w:r>
      <w:r>
        <w:rPr>
          <w:rFonts w:hint="eastAsia"/>
          <w:bCs/>
          <w:color w:val="auto"/>
          <w:sz w:val="24"/>
          <w:szCs w:val="24"/>
        </w:rPr>
        <w:t>GB 50189</w:t>
      </w:r>
    </w:p>
    <w:p w14:paraId="644FA7CE"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《混凝土结构工程施工质量验收规范》</w:t>
      </w:r>
      <w:r>
        <w:rPr>
          <w:rFonts w:hint="eastAsia"/>
          <w:bCs/>
          <w:color w:val="auto"/>
          <w:sz w:val="24"/>
          <w:szCs w:val="24"/>
        </w:rPr>
        <w:t>GB 50204</w:t>
      </w:r>
    </w:p>
    <w:p w14:paraId="5EE577AE"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《钢结构工程施工质量验收标准》</w:t>
      </w:r>
      <w:r>
        <w:rPr>
          <w:rFonts w:hint="eastAsia"/>
          <w:bCs/>
          <w:color w:val="auto"/>
          <w:sz w:val="24"/>
          <w:szCs w:val="24"/>
        </w:rPr>
        <w:t>GB 50205</w:t>
      </w:r>
    </w:p>
    <w:p w14:paraId="242D32FE"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《建筑装饰装修工程质量验收标准》</w:t>
      </w:r>
      <w:r>
        <w:rPr>
          <w:rFonts w:hint="eastAsia"/>
          <w:bCs/>
          <w:color w:val="auto"/>
          <w:sz w:val="24"/>
          <w:szCs w:val="24"/>
        </w:rPr>
        <w:t>GB 50210</w:t>
      </w:r>
    </w:p>
    <w:p w14:paraId="7509F983"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《建筑工程施工质量验收统一标准》</w:t>
      </w:r>
      <w:r>
        <w:rPr>
          <w:rFonts w:hint="eastAsia"/>
          <w:bCs/>
          <w:color w:val="auto"/>
          <w:sz w:val="24"/>
          <w:szCs w:val="24"/>
        </w:rPr>
        <w:t>GB 50300</w:t>
      </w:r>
    </w:p>
    <w:p w14:paraId="1AB5FC1F"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《建筑节能工程施工质量验收标准》</w:t>
      </w:r>
      <w:r>
        <w:rPr>
          <w:rFonts w:hint="eastAsia"/>
          <w:bCs/>
          <w:color w:val="auto"/>
          <w:sz w:val="24"/>
          <w:szCs w:val="24"/>
        </w:rPr>
        <w:t>GB 50411</w:t>
      </w:r>
    </w:p>
    <w:p w14:paraId="5295E988"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《装配式混凝土建筑技术标准》</w:t>
      </w:r>
      <w:r>
        <w:rPr>
          <w:rFonts w:hint="eastAsia"/>
          <w:bCs/>
          <w:color w:val="auto"/>
          <w:sz w:val="24"/>
          <w:szCs w:val="24"/>
        </w:rPr>
        <w:t>GB/T 51231</w:t>
      </w:r>
    </w:p>
    <w:p w14:paraId="5C2CF00E"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《装配式钢结构建筑技术标准》</w:t>
      </w:r>
      <w:r>
        <w:rPr>
          <w:rFonts w:hint="eastAsia"/>
          <w:bCs/>
          <w:color w:val="auto"/>
          <w:sz w:val="24"/>
          <w:szCs w:val="24"/>
        </w:rPr>
        <w:t>GB/T 51232</w:t>
      </w:r>
    </w:p>
    <w:p w14:paraId="43022745"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《建筑与市政工程抗震通用规范》</w:t>
      </w:r>
      <w:r>
        <w:rPr>
          <w:rFonts w:hint="eastAsia"/>
          <w:bCs/>
          <w:color w:val="auto"/>
          <w:sz w:val="24"/>
          <w:szCs w:val="24"/>
        </w:rPr>
        <w:t>GB 55002</w:t>
      </w:r>
    </w:p>
    <w:p w14:paraId="44A96845"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《混凝土结构通用规范》</w:t>
      </w:r>
      <w:r>
        <w:rPr>
          <w:rFonts w:hint="eastAsia"/>
          <w:bCs/>
          <w:color w:val="auto"/>
          <w:sz w:val="24"/>
          <w:szCs w:val="24"/>
        </w:rPr>
        <w:t>GB55008</w:t>
      </w:r>
    </w:p>
    <w:p w14:paraId="3211EF9E"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《建筑节能与可再生能源利用通用规范》</w:t>
      </w:r>
      <w:r>
        <w:rPr>
          <w:rFonts w:hint="eastAsia"/>
          <w:bCs/>
          <w:color w:val="auto"/>
          <w:sz w:val="24"/>
          <w:szCs w:val="24"/>
        </w:rPr>
        <w:t>GB 55015</w:t>
      </w:r>
    </w:p>
    <w:p w14:paraId="75223DFD"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《建筑环境通用规范》</w:t>
      </w:r>
      <w:r>
        <w:rPr>
          <w:rFonts w:hint="eastAsia"/>
          <w:bCs/>
          <w:color w:val="auto"/>
          <w:sz w:val="24"/>
          <w:szCs w:val="24"/>
        </w:rPr>
        <w:t>GB 55016</w:t>
      </w:r>
    </w:p>
    <w:p w14:paraId="3DB0F897"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《建筑与市政工程防水通用规范》</w:t>
      </w:r>
      <w:r>
        <w:rPr>
          <w:rFonts w:hint="eastAsia"/>
          <w:bCs/>
          <w:color w:val="auto"/>
          <w:sz w:val="24"/>
          <w:szCs w:val="24"/>
        </w:rPr>
        <w:t>GB 55030</w:t>
      </w:r>
    </w:p>
    <w:p w14:paraId="493D7F10"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《建筑防火通用规范》</w:t>
      </w:r>
      <w:r>
        <w:rPr>
          <w:rFonts w:hint="eastAsia"/>
          <w:bCs/>
          <w:color w:val="auto"/>
          <w:sz w:val="24"/>
          <w:szCs w:val="24"/>
        </w:rPr>
        <w:t>GB 55037</w:t>
      </w:r>
    </w:p>
    <w:p w14:paraId="33746F94" w14:textId="77777777" w:rsidR="00F32568" w:rsidRDefault="00000000">
      <w:pPr>
        <w:widowControl/>
        <w:tabs>
          <w:tab w:val="left" w:pos="312"/>
        </w:tabs>
        <w:adjustRightInd w:val="0"/>
        <w:snapToGrid w:val="0"/>
        <w:spacing w:line="360" w:lineRule="auto"/>
        <w:jc w:val="left"/>
        <w:rPr>
          <w:bCs/>
          <w:color w:val="auto"/>
          <w:sz w:val="24"/>
          <w:szCs w:val="24"/>
        </w:rPr>
      </w:pPr>
      <w:r>
        <w:rPr>
          <w:bCs/>
          <w:color w:val="auto"/>
          <w:sz w:val="24"/>
          <w:szCs w:val="24"/>
        </w:rPr>
        <w:t>《金属材料</w:t>
      </w:r>
      <w:r>
        <w:rPr>
          <w:bCs/>
          <w:color w:val="auto"/>
          <w:sz w:val="24"/>
          <w:szCs w:val="24"/>
        </w:rPr>
        <w:t xml:space="preserve"> </w:t>
      </w:r>
      <w:r>
        <w:rPr>
          <w:bCs/>
          <w:color w:val="auto"/>
          <w:sz w:val="24"/>
          <w:szCs w:val="24"/>
        </w:rPr>
        <w:t>拉伸试验</w:t>
      </w:r>
      <w:r>
        <w:rPr>
          <w:bCs/>
          <w:color w:val="auto"/>
          <w:sz w:val="24"/>
          <w:szCs w:val="24"/>
        </w:rPr>
        <w:t xml:space="preserve"> </w:t>
      </w:r>
      <w:r>
        <w:rPr>
          <w:bCs/>
          <w:color w:val="auto"/>
          <w:sz w:val="24"/>
          <w:szCs w:val="24"/>
        </w:rPr>
        <w:t>第</w:t>
      </w:r>
      <w:r>
        <w:rPr>
          <w:bCs/>
          <w:color w:val="auto"/>
          <w:sz w:val="24"/>
          <w:szCs w:val="24"/>
        </w:rPr>
        <w:t xml:space="preserve"> 1 </w:t>
      </w:r>
      <w:r>
        <w:rPr>
          <w:bCs/>
          <w:color w:val="auto"/>
          <w:sz w:val="24"/>
          <w:szCs w:val="24"/>
        </w:rPr>
        <w:t>部分：室温试验方法》</w:t>
      </w:r>
      <w:r>
        <w:rPr>
          <w:bCs/>
          <w:color w:val="auto"/>
          <w:sz w:val="24"/>
          <w:szCs w:val="24"/>
        </w:rPr>
        <w:t xml:space="preserve"> </w:t>
      </w:r>
      <w:r>
        <w:rPr>
          <w:rFonts w:hint="eastAsia"/>
          <w:bCs/>
          <w:color w:val="auto"/>
          <w:sz w:val="24"/>
          <w:szCs w:val="24"/>
        </w:rPr>
        <w:t xml:space="preserve">GB/T </w:t>
      </w:r>
      <w:r>
        <w:rPr>
          <w:bCs/>
          <w:color w:val="auto"/>
          <w:sz w:val="24"/>
          <w:szCs w:val="24"/>
        </w:rPr>
        <w:t>228.1</w:t>
      </w:r>
    </w:p>
    <w:p w14:paraId="14E94D1F" w14:textId="77777777" w:rsidR="00F32568" w:rsidRDefault="00000000">
      <w:pPr>
        <w:widowControl/>
        <w:tabs>
          <w:tab w:val="left" w:pos="312"/>
        </w:tabs>
        <w:adjustRightInd w:val="0"/>
        <w:snapToGrid w:val="0"/>
        <w:spacing w:line="360" w:lineRule="auto"/>
        <w:jc w:val="left"/>
        <w:rPr>
          <w:bCs/>
          <w:color w:val="auto"/>
          <w:sz w:val="24"/>
          <w:szCs w:val="24"/>
        </w:rPr>
      </w:pPr>
      <w:r>
        <w:rPr>
          <w:bCs/>
          <w:color w:val="auto"/>
          <w:sz w:val="24"/>
          <w:szCs w:val="24"/>
        </w:rPr>
        <w:t>《金属材料</w:t>
      </w:r>
      <w:r>
        <w:rPr>
          <w:bCs/>
          <w:color w:val="auto"/>
          <w:sz w:val="24"/>
          <w:szCs w:val="24"/>
        </w:rPr>
        <w:t xml:space="preserve"> </w:t>
      </w:r>
      <w:r>
        <w:rPr>
          <w:bCs/>
          <w:color w:val="auto"/>
          <w:sz w:val="24"/>
          <w:szCs w:val="24"/>
        </w:rPr>
        <w:t>线材</w:t>
      </w:r>
      <w:r>
        <w:rPr>
          <w:bCs/>
          <w:color w:val="auto"/>
          <w:sz w:val="24"/>
          <w:szCs w:val="24"/>
        </w:rPr>
        <w:t xml:space="preserve"> </w:t>
      </w:r>
      <w:r>
        <w:rPr>
          <w:bCs/>
          <w:color w:val="auto"/>
          <w:sz w:val="24"/>
          <w:szCs w:val="24"/>
        </w:rPr>
        <w:t>反复弯曲试验方法》</w:t>
      </w:r>
      <w:r>
        <w:rPr>
          <w:bCs/>
          <w:color w:val="auto"/>
          <w:sz w:val="24"/>
          <w:szCs w:val="24"/>
        </w:rPr>
        <w:t xml:space="preserve"> </w:t>
      </w:r>
      <w:r>
        <w:rPr>
          <w:rFonts w:hint="eastAsia"/>
          <w:bCs/>
          <w:color w:val="auto"/>
          <w:sz w:val="24"/>
          <w:szCs w:val="24"/>
        </w:rPr>
        <w:t xml:space="preserve">GB/T </w:t>
      </w:r>
      <w:r>
        <w:rPr>
          <w:bCs/>
          <w:color w:val="auto"/>
          <w:sz w:val="24"/>
          <w:szCs w:val="24"/>
        </w:rPr>
        <w:t>238</w:t>
      </w:r>
    </w:p>
    <w:p w14:paraId="2D9DB422"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《碳素结构钢》</w:t>
      </w:r>
      <w:r>
        <w:rPr>
          <w:rFonts w:hint="eastAsia"/>
          <w:bCs/>
          <w:color w:val="auto"/>
          <w:sz w:val="24"/>
          <w:szCs w:val="24"/>
        </w:rPr>
        <w:t>GB/T 700</w:t>
      </w:r>
    </w:p>
    <w:p w14:paraId="161435D3"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《低合金高强度结构钢》</w:t>
      </w:r>
      <w:r>
        <w:rPr>
          <w:rFonts w:hint="eastAsia"/>
          <w:bCs/>
          <w:color w:val="auto"/>
          <w:sz w:val="24"/>
          <w:szCs w:val="24"/>
        </w:rPr>
        <w:t>GB/T 1591</w:t>
      </w:r>
    </w:p>
    <w:p w14:paraId="20619F58"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lastRenderedPageBreak/>
        <w:t>《合金结构钢》</w:t>
      </w:r>
      <w:r>
        <w:rPr>
          <w:rFonts w:hint="eastAsia"/>
          <w:bCs/>
          <w:color w:val="auto"/>
          <w:sz w:val="24"/>
          <w:szCs w:val="24"/>
        </w:rPr>
        <w:t>GB/T 3077</w:t>
      </w:r>
    </w:p>
    <w:p w14:paraId="5C2AB594" w14:textId="77777777" w:rsidR="00F32568" w:rsidRDefault="00000000">
      <w:pPr>
        <w:widowControl/>
        <w:tabs>
          <w:tab w:val="left" w:pos="312"/>
        </w:tabs>
        <w:adjustRightInd w:val="0"/>
        <w:snapToGrid w:val="0"/>
        <w:spacing w:line="360" w:lineRule="auto"/>
        <w:jc w:val="left"/>
        <w:rPr>
          <w:bCs/>
          <w:color w:val="auto"/>
          <w:sz w:val="24"/>
          <w:szCs w:val="24"/>
        </w:rPr>
      </w:pPr>
      <w:r>
        <w:rPr>
          <w:bCs/>
          <w:color w:val="auto"/>
          <w:sz w:val="24"/>
          <w:szCs w:val="24"/>
        </w:rPr>
        <w:t>《矿物棉及其制品试验方法》</w:t>
      </w:r>
      <w:r>
        <w:rPr>
          <w:bCs/>
          <w:color w:val="auto"/>
          <w:sz w:val="24"/>
          <w:szCs w:val="24"/>
        </w:rPr>
        <w:t xml:space="preserve"> GB/T 5480</w:t>
      </w:r>
    </w:p>
    <w:p w14:paraId="6D84DAF6"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《建筑材料放射性核素限量》</w:t>
      </w:r>
      <w:r>
        <w:rPr>
          <w:rFonts w:hint="eastAsia"/>
          <w:bCs/>
          <w:color w:val="auto"/>
          <w:sz w:val="24"/>
          <w:szCs w:val="24"/>
        </w:rPr>
        <w:t>GB 6566</w:t>
      </w:r>
    </w:p>
    <w:p w14:paraId="1CD0F44C"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《增强材料机织物试验方法第</w:t>
      </w:r>
      <w:r>
        <w:rPr>
          <w:rFonts w:hint="eastAsia"/>
          <w:bCs/>
          <w:color w:val="auto"/>
          <w:sz w:val="24"/>
          <w:szCs w:val="24"/>
        </w:rPr>
        <w:t>5</w:t>
      </w:r>
      <w:r>
        <w:rPr>
          <w:rFonts w:hint="eastAsia"/>
          <w:bCs/>
          <w:color w:val="auto"/>
          <w:sz w:val="24"/>
          <w:szCs w:val="24"/>
        </w:rPr>
        <w:t>部分：玻璃纤维拉伸断裂强力和断裂伸长的测定</w:t>
      </w:r>
      <w:r>
        <w:rPr>
          <w:rFonts w:hint="eastAsia"/>
          <w:bCs/>
          <w:color w:val="auto"/>
          <w:sz w:val="24"/>
          <w:szCs w:val="24"/>
        </w:rPr>
        <w:t xml:space="preserve"> </w:t>
      </w:r>
      <w:r>
        <w:rPr>
          <w:rFonts w:hint="eastAsia"/>
          <w:bCs/>
          <w:color w:val="auto"/>
          <w:sz w:val="24"/>
          <w:szCs w:val="24"/>
        </w:rPr>
        <w:t>》</w:t>
      </w:r>
      <w:r>
        <w:rPr>
          <w:rFonts w:hint="eastAsia"/>
          <w:bCs/>
          <w:color w:val="auto"/>
          <w:sz w:val="24"/>
          <w:szCs w:val="24"/>
        </w:rPr>
        <w:t>GB/T 7689.5</w:t>
      </w:r>
    </w:p>
    <w:p w14:paraId="1738D4DD"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《建筑材料及制品燃烧性能分级》</w:t>
      </w:r>
      <w:r>
        <w:rPr>
          <w:rFonts w:hint="eastAsia"/>
          <w:bCs/>
          <w:color w:val="auto"/>
          <w:sz w:val="24"/>
          <w:szCs w:val="24"/>
        </w:rPr>
        <w:t>GB 8624</w:t>
      </w:r>
    </w:p>
    <w:p w14:paraId="7A4AE02C"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《合成树脂乳液外墙涂料》</w:t>
      </w:r>
      <w:r>
        <w:rPr>
          <w:rFonts w:hint="eastAsia"/>
          <w:bCs/>
          <w:color w:val="auto"/>
          <w:sz w:val="24"/>
          <w:szCs w:val="24"/>
        </w:rPr>
        <w:t>GB/T 9755</w:t>
      </w:r>
    </w:p>
    <w:p w14:paraId="2586F98A"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《复层建筑涂料》</w:t>
      </w:r>
      <w:r>
        <w:rPr>
          <w:rFonts w:hint="eastAsia"/>
          <w:bCs/>
          <w:color w:val="auto"/>
          <w:sz w:val="24"/>
          <w:szCs w:val="24"/>
        </w:rPr>
        <w:t>GB/T 9779</w:t>
      </w:r>
    </w:p>
    <w:p w14:paraId="461FD8DB"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《增强制品试验方法</w:t>
      </w:r>
      <w:r>
        <w:rPr>
          <w:rFonts w:hint="eastAsia"/>
          <w:bCs/>
          <w:color w:val="auto"/>
          <w:sz w:val="24"/>
          <w:szCs w:val="24"/>
        </w:rPr>
        <w:t xml:space="preserve"> </w:t>
      </w:r>
      <w:r>
        <w:rPr>
          <w:rFonts w:hint="eastAsia"/>
          <w:bCs/>
          <w:color w:val="auto"/>
          <w:sz w:val="24"/>
          <w:szCs w:val="24"/>
        </w:rPr>
        <w:t>第</w:t>
      </w:r>
      <w:r>
        <w:rPr>
          <w:rFonts w:hint="eastAsia"/>
          <w:bCs/>
          <w:color w:val="auto"/>
          <w:sz w:val="24"/>
          <w:szCs w:val="24"/>
        </w:rPr>
        <w:t>2</w:t>
      </w:r>
      <w:r>
        <w:rPr>
          <w:rFonts w:hint="eastAsia"/>
          <w:bCs/>
          <w:color w:val="auto"/>
          <w:sz w:val="24"/>
          <w:szCs w:val="24"/>
        </w:rPr>
        <w:t>部分：玻璃纤维可燃物含量的测定》</w:t>
      </w:r>
      <w:r>
        <w:rPr>
          <w:rFonts w:hint="eastAsia"/>
          <w:bCs/>
          <w:color w:val="auto"/>
          <w:sz w:val="24"/>
          <w:szCs w:val="24"/>
        </w:rPr>
        <w:t>GB/T 9914.2</w:t>
      </w:r>
    </w:p>
    <w:p w14:paraId="4ECF2C77"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《增强制品试验方法第</w:t>
      </w:r>
      <w:r>
        <w:rPr>
          <w:rFonts w:hint="eastAsia"/>
          <w:bCs/>
          <w:color w:val="auto"/>
          <w:sz w:val="24"/>
          <w:szCs w:val="24"/>
        </w:rPr>
        <w:t>3</w:t>
      </w:r>
      <w:r>
        <w:rPr>
          <w:rFonts w:hint="eastAsia"/>
          <w:bCs/>
          <w:color w:val="auto"/>
          <w:sz w:val="24"/>
          <w:szCs w:val="24"/>
        </w:rPr>
        <w:t>部分</w:t>
      </w:r>
      <w:r>
        <w:rPr>
          <w:rFonts w:hint="eastAsia"/>
          <w:bCs/>
          <w:color w:val="auto"/>
          <w:sz w:val="24"/>
          <w:szCs w:val="24"/>
        </w:rPr>
        <w:t>:</w:t>
      </w:r>
      <w:r>
        <w:rPr>
          <w:rFonts w:hint="eastAsia"/>
          <w:bCs/>
          <w:color w:val="auto"/>
          <w:sz w:val="24"/>
          <w:szCs w:val="24"/>
        </w:rPr>
        <w:t>单位面积质量的测定》</w:t>
      </w:r>
      <w:r>
        <w:rPr>
          <w:rFonts w:hint="eastAsia"/>
          <w:bCs/>
          <w:color w:val="auto"/>
          <w:sz w:val="24"/>
          <w:szCs w:val="24"/>
        </w:rPr>
        <w:t>GB/T 9914.3</w:t>
      </w:r>
    </w:p>
    <w:p w14:paraId="7CE9A213"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《建筑构件耐火试验方法</w:t>
      </w:r>
      <w:r>
        <w:rPr>
          <w:rFonts w:hint="eastAsia"/>
          <w:bCs/>
          <w:color w:val="auto"/>
          <w:sz w:val="24"/>
          <w:szCs w:val="24"/>
        </w:rPr>
        <w:t xml:space="preserve"> </w:t>
      </w:r>
      <w:r>
        <w:rPr>
          <w:rFonts w:hint="eastAsia"/>
          <w:bCs/>
          <w:color w:val="auto"/>
          <w:sz w:val="24"/>
          <w:szCs w:val="24"/>
        </w:rPr>
        <w:t>第</w:t>
      </w:r>
      <w:r>
        <w:rPr>
          <w:rFonts w:hint="eastAsia"/>
          <w:bCs/>
          <w:color w:val="auto"/>
          <w:sz w:val="24"/>
          <w:szCs w:val="24"/>
        </w:rPr>
        <w:t>1</w:t>
      </w:r>
      <w:r>
        <w:rPr>
          <w:rFonts w:hint="eastAsia"/>
          <w:bCs/>
          <w:color w:val="auto"/>
          <w:sz w:val="24"/>
          <w:szCs w:val="24"/>
        </w:rPr>
        <w:t>部分：通用要求》</w:t>
      </w:r>
      <w:r>
        <w:rPr>
          <w:rFonts w:hint="eastAsia"/>
          <w:bCs/>
          <w:color w:val="auto"/>
          <w:sz w:val="24"/>
          <w:szCs w:val="24"/>
        </w:rPr>
        <w:t>GB/T 9978.1</w:t>
      </w:r>
    </w:p>
    <w:p w14:paraId="29FBB2BB"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《绝热材料稳态热阻及有关特性的测定</w:t>
      </w:r>
      <w:r>
        <w:rPr>
          <w:rFonts w:hint="eastAsia"/>
          <w:bCs/>
          <w:color w:val="auto"/>
          <w:sz w:val="24"/>
          <w:szCs w:val="24"/>
        </w:rPr>
        <w:t xml:space="preserve"> </w:t>
      </w:r>
      <w:r>
        <w:rPr>
          <w:rFonts w:hint="eastAsia"/>
          <w:bCs/>
          <w:color w:val="auto"/>
          <w:sz w:val="24"/>
          <w:szCs w:val="24"/>
        </w:rPr>
        <w:t>防护热板法》</w:t>
      </w:r>
      <w:r>
        <w:rPr>
          <w:rFonts w:hint="eastAsia"/>
          <w:bCs/>
          <w:color w:val="auto"/>
          <w:sz w:val="24"/>
          <w:szCs w:val="24"/>
        </w:rPr>
        <w:t>GB/T 10294</w:t>
      </w:r>
    </w:p>
    <w:p w14:paraId="38048547"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《绝热材料稳态热阻及有关特性的测定热流计法》</w:t>
      </w:r>
      <w:r>
        <w:rPr>
          <w:rFonts w:hint="eastAsia"/>
          <w:bCs/>
          <w:color w:val="auto"/>
          <w:sz w:val="24"/>
          <w:szCs w:val="24"/>
        </w:rPr>
        <w:t>GB/T 10295</w:t>
      </w:r>
    </w:p>
    <w:p w14:paraId="2079CA5D"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《绝热用模塑聚苯乙烯泡沫塑料</w:t>
      </w:r>
      <w:r>
        <w:rPr>
          <w:rFonts w:hint="eastAsia"/>
          <w:bCs/>
          <w:color w:val="auto"/>
          <w:sz w:val="24"/>
          <w:szCs w:val="24"/>
        </w:rPr>
        <w:t>(EPS)</w:t>
      </w:r>
      <w:r>
        <w:rPr>
          <w:rFonts w:hint="eastAsia"/>
          <w:bCs/>
          <w:color w:val="auto"/>
          <w:sz w:val="24"/>
          <w:szCs w:val="24"/>
        </w:rPr>
        <w:t>》</w:t>
      </w:r>
      <w:r>
        <w:rPr>
          <w:rFonts w:hint="eastAsia"/>
          <w:bCs/>
          <w:color w:val="auto"/>
          <w:sz w:val="24"/>
          <w:szCs w:val="24"/>
        </w:rPr>
        <w:t>GB/T 10801.1</w:t>
      </w:r>
    </w:p>
    <w:p w14:paraId="7B5515E4"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《绝热用挤塑聚苯乙烯泡沫塑料</w:t>
      </w:r>
      <w:r>
        <w:rPr>
          <w:rFonts w:hint="eastAsia"/>
          <w:bCs/>
          <w:color w:val="auto"/>
          <w:sz w:val="24"/>
          <w:szCs w:val="24"/>
        </w:rPr>
        <w:t>(XPS)</w:t>
      </w:r>
      <w:r>
        <w:rPr>
          <w:rFonts w:hint="eastAsia"/>
          <w:bCs/>
          <w:color w:val="auto"/>
          <w:sz w:val="24"/>
          <w:szCs w:val="24"/>
        </w:rPr>
        <w:t>》</w:t>
      </w:r>
      <w:r>
        <w:rPr>
          <w:rFonts w:hint="eastAsia"/>
          <w:bCs/>
          <w:color w:val="auto"/>
          <w:sz w:val="24"/>
          <w:szCs w:val="24"/>
        </w:rPr>
        <w:t>GB/T 10801.2</w:t>
      </w:r>
    </w:p>
    <w:p w14:paraId="0A35D04E"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《蒸压加气混凝土性能试验方法》</w:t>
      </w:r>
      <w:r>
        <w:rPr>
          <w:rFonts w:hint="eastAsia"/>
          <w:bCs/>
          <w:color w:val="auto"/>
          <w:sz w:val="24"/>
          <w:szCs w:val="24"/>
        </w:rPr>
        <w:t>GB/T 11969</w:t>
      </w:r>
    </w:p>
    <w:p w14:paraId="4D84F935"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《绝热</w:t>
      </w:r>
      <w:r>
        <w:rPr>
          <w:rFonts w:hint="eastAsia"/>
          <w:bCs/>
          <w:color w:val="auto"/>
          <w:sz w:val="24"/>
          <w:szCs w:val="24"/>
        </w:rPr>
        <w:t xml:space="preserve"> </w:t>
      </w:r>
      <w:r>
        <w:rPr>
          <w:rFonts w:hint="eastAsia"/>
          <w:bCs/>
          <w:color w:val="auto"/>
          <w:sz w:val="24"/>
          <w:szCs w:val="24"/>
        </w:rPr>
        <w:t>稳态传热性质的测定</w:t>
      </w:r>
      <w:r>
        <w:rPr>
          <w:rFonts w:hint="eastAsia"/>
          <w:bCs/>
          <w:color w:val="auto"/>
          <w:sz w:val="24"/>
          <w:szCs w:val="24"/>
        </w:rPr>
        <w:t xml:space="preserve"> </w:t>
      </w:r>
      <w:r>
        <w:rPr>
          <w:rFonts w:hint="eastAsia"/>
          <w:bCs/>
          <w:color w:val="auto"/>
          <w:sz w:val="24"/>
          <w:szCs w:val="24"/>
        </w:rPr>
        <w:t>标定和防护热箱法》</w:t>
      </w:r>
      <w:r>
        <w:rPr>
          <w:rFonts w:hint="eastAsia"/>
          <w:bCs/>
          <w:color w:val="auto"/>
          <w:sz w:val="24"/>
          <w:szCs w:val="24"/>
        </w:rPr>
        <w:t>GB/T 13475</w:t>
      </w:r>
    </w:p>
    <w:p w14:paraId="01593AED"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《硅酮和改性硅酮建筑密封胶》</w:t>
      </w:r>
      <w:r>
        <w:rPr>
          <w:rFonts w:hint="eastAsia"/>
          <w:bCs/>
          <w:color w:val="auto"/>
          <w:sz w:val="24"/>
          <w:szCs w:val="24"/>
        </w:rPr>
        <w:t>GB/T 14683</w:t>
      </w:r>
    </w:p>
    <w:p w14:paraId="57365350"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《蒸压加气混凝土板》</w:t>
      </w:r>
      <w:r>
        <w:rPr>
          <w:rFonts w:hint="eastAsia"/>
          <w:bCs/>
          <w:color w:val="auto"/>
          <w:sz w:val="24"/>
          <w:szCs w:val="24"/>
        </w:rPr>
        <w:t>GB/T 15762</w:t>
      </w:r>
    </w:p>
    <w:p w14:paraId="5A270D43"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《声学</w:t>
      </w:r>
      <w:r>
        <w:rPr>
          <w:rFonts w:hint="eastAsia"/>
          <w:bCs/>
          <w:color w:val="auto"/>
          <w:sz w:val="24"/>
          <w:szCs w:val="24"/>
        </w:rPr>
        <w:t xml:space="preserve"> </w:t>
      </w:r>
      <w:r>
        <w:rPr>
          <w:rFonts w:hint="eastAsia"/>
          <w:bCs/>
          <w:color w:val="auto"/>
          <w:sz w:val="24"/>
          <w:szCs w:val="24"/>
        </w:rPr>
        <w:t>建筑和建筑构件隔声测量</w:t>
      </w:r>
      <w:r>
        <w:rPr>
          <w:rFonts w:hint="eastAsia"/>
          <w:bCs/>
          <w:color w:val="auto"/>
          <w:sz w:val="24"/>
          <w:szCs w:val="24"/>
        </w:rPr>
        <w:t xml:space="preserve"> </w:t>
      </w:r>
      <w:r>
        <w:rPr>
          <w:rFonts w:hint="eastAsia"/>
          <w:bCs/>
          <w:color w:val="auto"/>
          <w:sz w:val="24"/>
          <w:szCs w:val="24"/>
        </w:rPr>
        <w:t>第</w:t>
      </w:r>
      <w:r>
        <w:rPr>
          <w:rFonts w:hint="eastAsia"/>
          <w:bCs/>
          <w:color w:val="auto"/>
          <w:sz w:val="24"/>
          <w:szCs w:val="24"/>
        </w:rPr>
        <w:t>3</w:t>
      </w:r>
      <w:r>
        <w:rPr>
          <w:rFonts w:hint="eastAsia"/>
          <w:bCs/>
          <w:color w:val="auto"/>
          <w:sz w:val="24"/>
          <w:szCs w:val="24"/>
        </w:rPr>
        <w:t>部分：建筑构件空气声隔声的实验室测量》</w:t>
      </w:r>
      <w:r>
        <w:rPr>
          <w:rFonts w:hint="eastAsia"/>
          <w:bCs/>
          <w:color w:val="auto"/>
          <w:sz w:val="24"/>
          <w:szCs w:val="24"/>
        </w:rPr>
        <w:t>GB/T 19889.3</w:t>
      </w:r>
    </w:p>
    <w:p w14:paraId="2734A98B"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《玻璃纤维网布耐碱性试验方法氢氧化钠溶液浸泡法》</w:t>
      </w:r>
      <w:r>
        <w:rPr>
          <w:rFonts w:hint="eastAsia"/>
          <w:bCs/>
          <w:color w:val="auto"/>
          <w:sz w:val="24"/>
          <w:szCs w:val="24"/>
        </w:rPr>
        <w:t>GB/T 20102</w:t>
      </w:r>
    </w:p>
    <w:p w14:paraId="2A590A0C"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《外墙柔性腻子》</w:t>
      </w:r>
      <w:r>
        <w:rPr>
          <w:rFonts w:hint="eastAsia"/>
          <w:bCs/>
          <w:color w:val="auto"/>
          <w:sz w:val="24"/>
          <w:szCs w:val="24"/>
        </w:rPr>
        <w:t>GB/T 23455</w:t>
      </w:r>
    </w:p>
    <w:p w14:paraId="34E32BF4"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《防火封堵材料》</w:t>
      </w:r>
      <w:r>
        <w:rPr>
          <w:rFonts w:hint="eastAsia"/>
          <w:bCs/>
          <w:color w:val="auto"/>
          <w:sz w:val="24"/>
          <w:szCs w:val="24"/>
        </w:rPr>
        <w:t>GB 23864</w:t>
      </w:r>
    </w:p>
    <w:p w14:paraId="0A19EEF5"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《建筑用阻燃密封胶》</w:t>
      </w:r>
      <w:r>
        <w:rPr>
          <w:rFonts w:hint="eastAsia"/>
          <w:bCs/>
          <w:color w:val="auto"/>
          <w:sz w:val="24"/>
          <w:szCs w:val="24"/>
        </w:rPr>
        <w:t>GB/T 24267</w:t>
      </w:r>
    </w:p>
    <w:p w14:paraId="1FF0F324"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《建筑门窗、幕墙用密封胶条》</w:t>
      </w:r>
      <w:r>
        <w:rPr>
          <w:rFonts w:hint="eastAsia"/>
          <w:bCs/>
          <w:color w:val="auto"/>
          <w:sz w:val="24"/>
          <w:szCs w:val="24"/>
        </w:rPr>
        <w:t>GB/T 24498</w:t>
      </w:r>
    </w:p>
    <w:p w14:paraId="79AC6026"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《建筑外墙外保温用岩棉制品》</w:t>
      </w:r>
      <w:r>
        <w:rPr>
          <w:rFonts w:hint="eastAsia"/>
          <w:bCs/>
          <w:color w:val="auto"/>
          <w:sz w:val="24"/>
          <w:szCs w:val="24"/>
        </w:rPr>
        <w:t>GB/T 25975</w:t>
      </w:r>
    </w:p>
    <w:p w14:paraId="64F19B39"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《墙体保温系统用钢丝网架复合保温板》</w:t>
      </w:r>
      <w:r>
        <w:rPr>
          <w:rFonts w:hint="eastAsia"/>
          <w:bCs/>
          <w:color w:val="auto"/>
          <w:sz w:val="24"/>
          <w:szCs w:val="24"/>
        </w:rPr>
        <w:t>GB/T 26540</w:t>
      </w:r>
    </w:p>
    <w:p w14:paraId="23DCB8A5"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《建筑墙板试验方法》</w:t>
      </w:r>
      <w:r>
        <w:rPr>
          <w:rFonts w:hint="eastAsia"/>
          <w:bCs/>
          <w:color w:val="auto"/>
          <w:sz w:val="24"/>
          <w:szCs w:val="24"/>
        </w:rPr>
        <w:t>GB/T 30100</w:t>
      </w:r>
    </w:p>
    <w:p w14:paraId="65A44ABC"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《真空绝热板》</w:t>
      </w:r>
      <w:r>
        <w:rPr>
          <w:rFonts w:hint="eastAsia"/>
          <w:bCs/>
          <w:color w:val="auto"/>
          <w:sz w:val="24"/>
          <w:szCs w:val="24"/>
        </w:rPr>
        <w:t>GB/T 37608</w:t>
      </w:r>
    </w:p>
    <w:p w14:paraId="6AD4025C"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lastRenderedPageBreak/>
        <w:t>《耐碱玻璃纤维网布》</w:t>
      </w:r>
      <w:r>
        <w:rPr>
          <w:rFonts w:hint="eastAsia"/>
          <w:bCs/>
          <w:color w:val="auto"/>
          <w:sz w:val="24"/>
          <w:szCs w:val="24"/>
        </w:rPr>
        <w:t>JC/T 841</w:t>
      </w:r>
    </w:p>
    <w:p w14:paraId="626B6B1F"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《蒸压加气混凝土墙体专用砂浆》</w:t>
      </w:r>
      <w:r>
        <w:rPr>
          <w:rFonts w:hint="eastAsia"/>
          <w:bCs/>
          <w:color w:val="auto"/>
          <w:sz w:val="24"/>
          <w:szCs w:val="24"/>
        </w:rPr>
        <w:t>JC/T 890</w:t>
      </w:r>
    </w:p>
    <w:p w14:paraId="4DF96D16"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《墙体饰面砂浆》</w:t>
      </w:r>
      <w:r>
        <w:rPr>
          <w:rFonts w:hint="eastAsia"/>
          <w:bCs/>
          <w:color w:val="auto"/>
          <w:sz w:val="24"/>
          <w:szCs w:val="24"/>
        </w:rPr>
        <w:t>JC/T 1024</w:t>
      </w:r>
    </w:p>
    <w:p w14:paraId="74DAC340"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《建筑绝热用石墨改性模塑聚苯乙烯泡沫塑料板》</w:t>
      </w:r>
      <w:r>
        <w:rPr>
          <w:rFonts w:hint="eastAsia"/>
          <w:bCs/>
          <w:color w:val="auto"/>
          <w:sz w:val="24"/>
          <w:szCs w:val="24"/>
        </w:rPr>
        <w:t>JC/T 2441</w:t>
      </w:r>
    </w:p>
    <w:p w14:paraId="07815B6D"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《建筑用免拆复合保温模板》</w:t>
      </w:r>
      <w:r>
        <w:rPr>
          <w:rFonts w:hint="eastAsia"/>
          <w:bCs/>
          <w:color w:val="auto"/>
          <w:sz w:val="24"/>
          <w:szCs w:val="24"/>
        </w:rPr>
        <w:t>JC/T 2493</w:t>
      </w:r>
    </w:p>
    <w:p w14:paraId="089D0ABD"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《蒸压加气混凝土制品应用技术标准》</w:t>
      </w:r>
      <w:r>
        <w:rPr>
          <w:rFonts w:hint="eastAsia"/>
          <w:bCs/>
          <w:color w:val="auto"/>
          <w:sz w:val="24"/>
          <w:szCs w:val="24"/>
        </w:rPr>
        <w:t>JGJ/T 17</w:t>
      </w:r>
    </w:p>
    <w:p w14:paraId="0BB1B999"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《建筑工程冬期施工规程》</w:t>
      </w:r>
      <w:r>
        <w:rPr>
          <w:rFonts w:hint="eastAsia"/>
          <w:bCs/>
          <w:color w:val="auto"/>
          <w:sz w:val="24"/>
          <w:szCs w:val="24"/>
        </w:rPr>
        <w:t>JGJ/T 104</w:t>
      </w:r>
    </w:p>
    <w:p w14:paraId="3C29DA41"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《外墙外保温工程技术标准》</w:t>
      </w:r>
      <w:r>
        <w:rPr>
          <w:rFonts w:hint="eastAsia"/>
          <w:bCs/>
          <w:color w:val="auto"/>
          <w:sz w:val="24"/>
          <w:szCs w:val="24"/>
        </w:rPr>
        <w:t>JGJ 144</w:t>
      </w:r>
    </w:p>
    <w:p w14:paraId="2CA6C7E1"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《建筑外墙防水工程技术规程》</w:t>
      </w:r>
      <w:r>
        <w:rPr>
          <w:rFonts w:hint="eastAsia"/>
          <w:bCs/>
          <w:color w:val="auto"/>
          <w:sz w:val="24"/>
          <w:szCs w:val="24"/>
        </w:rPr>
        <w:t>JGJ/T 235</w:t>
      </w:r>
    </w:p>
    <w:p w14:paraId="154EDB88"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《外墙内保温工程技术规程》</w:t>
      </w:r>
      <w:r>
        <w:rPr>
          <w:rFonts w:hint="eastAsia"/>
          <w:bCs/>
          <w:color w:val="auto"/>
          <w:sz w:val="24"/>
          <w:szCs w:val="24"/>
        </w:rPr>
        <w:t>JGJ/T 261</w:t>
      </w:r>
    </w:p>
    <w:p w14:paraId="0D48AD40"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《非结构构件抗震设计规范》</w:t>
      </w:r>
      <w:r>
        <w:rPr>
          <w:rFonts w:hint="eastAsia"/>
          <w:bCs/>
          <w:color w:val="auto"/>
          <w:sz w:val="24"/>
          <w:szCs w:val="24"/>
        </w:rPr>
        <w:t>JGJ 339</w:t>
      </w:r>
    </w:p>
    <w:p w14:paraId="382B369C"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《建筑用真空绝热板应用技术规程》</w:t>
      </w:r>
      <w:r>
        <w:rPr>
          <w:rFonts w:hint="eastAsia"/>
          <w:bCs/>
          <w:color w:val="auto"/>
          <w:sz w:val="24"/>
          <w:szCs w:val="24"/>
        </w:rPr>
        <w:t>JGJ/T 416</w:t>
      </w:r>
    </w:p>
    <w:p w14:paraId="6CDAC7A6"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《岩棉薄抹灰外墙外保温工程技术标准》</w:t>
      </w:r>
      <w:r>
        <w:rPr>
          <w:rFonts w:hint="eastAsia"/>
          <w:bCs/>
          <w:color w:val="auto"/>
          <w:sz w:val="24"/>
          <w:szCs w:val="24"/>
        </w:rPr>
        <w:t>JGJ/T 480</w:t>
      </w:r>
    </w:p>
    <w:p w14:paraId="202A285D"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《外墙无机建筑涂料》</w:t>
      </w:r>
      <w:r>
        <w:rPr>
          <w:rFonts w:hint="eastAsia"/>
          <w:bCs/>
          <w:color w:val="auto"/>
          <w:sz w:val="24"/>
          <w:szCs w:val="24"/>
        </w:rPr>
        <w:t>JG/T 26</w:t>
      </w:r>
    </w:p>
    <w:p w14:paraId="0C5B3169"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《聚氨酯硬泡复合保温板》</w:t>
      </w:r>
      <w:r>
        <w:rPr>
          <w:rFonts w:hint="eastAsia"/>
          <w:bCs/>
          <w:color w:val="auto"/>
          <w:sz w:val="24"/>
          <w:szCs w:val="24"/>
        </w:rPr>
        <w:t>JG/T 314</w:t>
      </w:r>
    </w:p>
    <w:p w14:paraId="21833069"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《泡沫玻璃外墙外保温系统材料技术要求》</w:t>
      </w:r>
      <w:r>
        <w:rPr>
          <w:rFonts w:hint="eastAsia"/>
          <w:bCs/>
          <w:color w:val="auto"/>
          <w:sz w:val="24"/>
          <w:szCs w:val="24"/>
        </w:rPr>
        <w:t>JG/T 469</w:t>
      </w:r>
    </w:p>
    <w:p w14:paraId="40E4E684"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《热固复合聚苯乙烯泡沫保温板》</w:t>
      </w:r>
      <w:r>
        <w:rPr>
          <w:rFonts w:hint="eastAsia"/>
          <w:bCs/>
          <w:color w:val="auto"/>
          <w:sz w:val="24"/>
          <w:szCs w:val="24"/>
        </w:rPr>
        <w:t xml:space="preserve">JG/T 536 </w:t>
      </w:r>
    </w:p>
    <w:p w14:paraId="286C1C8A"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《发泡陶瓷保温板应用技术规程》</w:t>
      </w:r>
      <w:r>
        <w:rPr>
          <w:rFonts w:hint="eastAsia"/>
          <w:bCs/>
          <w:color w:val="auto"/>
          <w:sz w:val="24"/>
          <w:szCs w:val="24"/>
        </w:rPr>
        <w:t>TCECS 480</w:t>
      </w:r>
    </w:p>
    <w:p w14:paraId="568F91A7" w14:textId="77777777" w:rsidR="00F32568" w:rsidRDefault="00000000">
      <w:pPr>
        <w:widowControl/>
        <w:tabs>
          <w:tab w:val="left" w:pos="312"/>
        </w:tabs>
        <w:adjustRightInd w:val="0"/>
        <w:snapToGrid w:val="0"/>
        <w:spacing w:line="360" w:lineRule="auto"/>
        <w:jc w:val="left"/>
        <w:rPr>
          <w:bCs/>
          <w:color w:val="auto"/>
          <w:sz w:val="24"/>
          <w:szCs w:val="24"/>
        </w:rPr>
      </w:pPr>
      <w:r>
        <w:rPr>
          <w:rFonts w:hint="eastAsia"/>
          <w:bCs/>
          <w:color w:val="auto"/>
          <w:sz w:val="24"/>
          <w:szCs w:val="24"/>
        </w:rPr>
        <w:t>《装配式建筑密封胶应用技术规程》</w:t>
      </w:r>
      <w:r>
        <w:rPr>
          <w:rFonts w:hint="eastAsia"/>
          <w:bCs/>
          <w:color w:val="auto"/>
          <w:sz w:val="24"/>
          <w:szCs w:val="24"/>
        </w:rPr>
        <w:t>T/CECS 655</w:t>
      </w:r>
    </w:p>
    <w:p w14:paraId="5CD3A45C" w14:textId="77777777" w:rsidR="00F32568" w:rsidRDefault="00000000">
      <w:pPr>
        <w:widowControl/>
        <w:tabs>
          <w:tab w:val="left" w:pos="312"/>
        </w:tabs>
        <w:adjustRightInd w:val="0"/>
        <w:snapToGrid w:val="0"/>
        <w:spacing w:line="360" w:lineRule="auto"/>
        <w:jc w:val="left"/>
        <w:rPr>
          <w:b/>
          <w:color w:val="auto"/>
          <w:sz w:val="30"/>
        </w:rPr>
      </w:pPr>
      <w:r>
        <w:rPr>
          <w:rFonts w:hint="eastAsia"/>
          <w:bCs/>
          <w:color w:val="auto"/>
          <w:sz w:val="24"/>
          <w:szCs w:val="24"/>
        </w:rPr>
        <w:t>《陶瓷棉建筑保温复合板应用技术规程》</w:t>
      </w:r>
      <w:r>
        <w:rPr>
          <w:rFonts w:hint="eastAsia"/>
          <w:bCs/>
          <w:color w:val="auto"/>
          <w:sz w:val="24"/>
          <w:szCs w:val="24"/>
        </w:rPr>
        <w:t>T/CECS 1036</w:t>
      </w:r>
      <w:r>
        <w:rPr>
          <w:b/>
          <w:color w:val="auto"/>
          <w:sz w:val="30"/>
        </w:rPr>
        <w:br w:type="page"/>
      </w:r>
    </w:p>
    <w:bookmarkEnd w:id="120"/>
    <w:p w14:paraId="6749CA98" w14:textId="77777777" w:rsidR="00F32568" w:rsidRDefault="00F32568">
      <w:pPr>
        <w:spacing w:line="360" w:lineRule="auto"/>
        <w:rPr>
          <w:b/>
          <w:color w:val="auto"/>
          <w:sz w:val="28"/>
          <w:szCs w:val="28"/>
        </w:rPr>
      </w:pPr>
    </w:p>
    <w:p w14:paraId="14EE1CFC" w14:textId="77777777" w:rsidR="00F32568" w:rsidRDefault="00F32568">
      <w:pPr>
        <w:spacing w:line="360" w:lineRule="auto"/>
        <w:rPr>
          <w:b/>
          <w:color w:val="auto"/>
          <w:sz w:val="28"/>
          <w:szCs w:val="28"/>
        </w:rPr>
      </w:pPr>
    </w:p>
    <w:p w14:paraId="0DDABB61" w14:textId="77777777" w:rsidR="00F32568" w:rsidRDefault="00000000">
      <w:pPr>
        <w:spacing w:line="360" w:lineRule="auto"/>
        <w:ind w:firstLineChars="200" w:firstLine="720"/>
        <w:jc w:val="center"/>
        <w:rPr>
          <w:b/>
          <w:bCs/>
          <w:color w:val="auto"/>
          <w:sz w:val="36"/>
          <w:szCs w:val="36"/>
        </w:rPr>
      </w:pPr>
      <w:r>
        <w:rPr>
          <w:color w:val="auto"/>
          <w:sz w:val="36"/>
          <w:szCs w:val="36"/>
        </w:rPr>
        <w:t>中国工程建设标准化协会标准</w:t>
      </w:r>
    </w:p>
    <w:p w14:paraId="1B5324D3" w14:textId="77777777" w:rsidR="00F32568" w:rsidRDefault="00F32568">
      <w:pPr>
        <w:jc w:val="center"/>
        <w:rPr>
          <w:rFonts w:eastAsia="黑体"/>
          <w:b/>
          <w:color w:val="auto"/>
          <w:sz w:val="32"/>
          <w:szCs w:val="32"/>
        </w:rPr>
      </w:pPr>
    </w:p>
    <w:p w14:paraId="5FB8690C" w14:textId="77777777" w:rsidR="00F32568" w:rsidRDefault="00F32568">
      <w:pPr>
        <w:spacing w:line="360" w:lineRule="auto"/>
        <w:jc w:val="center"/>
        <w:rPr>
          <w:b/>
          <w:color w:val="auto"/>
          <w:sz w:val="28"/>
          <w:szCs w:val="28"/>
        </w:rPr>
      </w:pPr>
    </w:p>
    <w:p w14:paraId="40A2EC9E" w14:textId="77777777" w:rsidR="00F32568" w:rsidRDefault="00F32568">
      <w:pPr>
        <w:spacing w:line="360" w:lineRule="auto"/>
        <w:jc w:val="center"/>
        <w:rPr>
          <w:b/>
          <w:color w:val="auto"/>
          <w:sz w:val="28"/>
          <w:szCs w:val="28"/>
        </w:rPr>
      </w:pPr>
    </w:p>
    <w:p w14:paraId="455C3B85" w14:textId="77777777" w:rsidR="00F32568" w:rsidRDefault="00000000">
      <w:pPr>
        <w:spacing w:line="360" w:lineRule="auto"/>
        <w:jc w:val="center"/>
        <w:rPr>
          <w:b/>
          <w:color w:val="auto"/>
          <w:sz w:val="48"/>
          <w:szCs w:val="48"/>
        </w:rPr>
      </w:pPr>
      <w:r>
        <w:rPr>
          <w:rFonts w:hint="eastAsia"/>
          <w:b/>
          <w:color w:val="auto"/>
          <w:sz w:val="48"/>
          <w:szCs w:val="48"/>
        </w:rPr>
        <w:t>保温结构一体化钢</w:t>
      </w:r>
      <w:proofErr w:type="gramStart"/>
      <w:r>
        <w:rPr>
          <w:rFonts w:hint="eastAsia"/>
          <w:b/>
          <w:color w:val="auto"/>
          <w:sz w:val="48"/>
          <w:szCs w:val="48"/>
        </w:rPr>
        <w:t>丝网架蒸压</w:t>
      </w:r>
      <w:proofErr w:type="gramEnd"/>
      <w:r>
        <w:rPr>
          <w:rFonts w:hint="eastAsia"/>
          <w:b/>
          <w:color w:val="auto"/>
          <w:sz w:val="48"/>
          <w:szCs w:val="48"/>
        </w:rPr>
        <w:t>加气混凝土复合墙</w:t>
      </w:r>
      <w:proofErr w:type="gramStart"/>
      <w:r>
        <w:rPr>
          <w:rFonts w:hint="eastAsia"/>
          <w:b/>
          <w:color w:val="auto"/>
          <w:sz w:val="48"/>
          <w:szCs w:val="48"/>
        </w:rPr>
        <w:t>体技术</w:t>
      </w:r>
      <w:proofErr w:type="gramEnd"/>
      <w:r>
        <w:rPr>
          <w:rFonts w:hint="eastAsia"/>
          <w:b/>
          <w:color w:val="auto"/>
          <w:sz w:val="48"/>
          <w:szCs w:val="48"/>
        </w:rPr>
        <w:t>规程</w:t>
      </w:r>
    </w:p>
    <w:p w14:paraId="7E643A26" w14:textId="77777777" w:rsidR="00F32568" w:rsidRDefault="00F32568">
      <w:pPr>
        <w:spacing w:line="360" w:lineRule="auto"/>
        <w:jc w:val="center"/>
        <w:rPr>
          <w:b/>
          <w:color w:val="auto"/>
          <w:sz w:val="48"/>
          <w:szCs w:val="48"/>
        </w:rPr>
      </w:pPr>
    </w:p>
    <w:p w14:paraId="6617C607" w14:textId="77777777" w:rsidR="00F32568" w:rsidRDefault="00000000">
      <w:pPr>
        <w:spacing w:line="360" w:lineRule="auto"/>
        <w:jc w:val="center"/>
        <w:rPr>
          <w:b/>
          <w:color w:val="auto"/>
          <w:sz w:val="32"/>
          <w:szCs w:val="32"/>
        </w:rPr>
      </w:pPr>
      <w:r>
        <w:rPr>
          <w:b/>
          <w:color w:val="auto"/>
          <w:sz w:val="32"/>
          <w:szCs w:val="32"/>
        </w:rPr>
        <w:t>T/CECS *** -20XX</w:t>
      </w:r>
    </w:p>
    <w:p w14:paraId="3914EF0F" w14:textId="77777777" w:rsidR="00F32568" w:rsidRDefault="00F32568">
      <w:pPr>
        <w:spacing w:line="360" w:lineRule="auto"/>
        <w:jc w:val="center"/>
        <w:rPr>
          <w:b/>
          <w:color w:val="auto"/>
          <w:sz w:val="44"/>
          <w:szCs w:val="44"/>
        </w:rPr>
      </w:pPr>
    </w:p>
    <w:p w14:paraId="7323D73B" w14:textId="77777777" w:rsidR="00F32568" w:rsidRDefault="00F32568">
      <w:pPr>
        <w:spacing w:line="360" w:lineRule="auto"/>
        <w:jc w:val="center"/>
        <w:rPr>
          <w:b/>
          <w:color w:val="auto"/>
          <w:sz w:val="44"/>
          <w:szCs w:val="44"/>
        </w:rPr>
      </w:pPr>
    </w:p>
    <w:p w14:paraId="4104E8E5" w14:textId="77777777" w:rsidR="00F32568" w:rsidRDefault="00000000">
      <w:pPr>
        <w:spacing w:line="360" w:lineRule="auto"/>
        <w:jc w:val="center"/>
        <w:rPr>
          <w:b/>
          <w:color w:val="auto"/>
          <w:sz w:val="44"/>
          <w:szCs w:val="44"/>
        </w:rPr>
      </w:pPr>
      <w:bookmarkStart w:id="121" w:name="_Toc487617105"/>
      <w:bookmarkStart w:id="122" w:name="_Toc489623311"/>
      <w:bookmarkStart w:id="123" w:name="_Toc490230521"/>
      <w:r>
        <w:rPr>
          <w:b/>
          <w:color w:val="auto"/>
          <w:sz w:val="44"/>
          <w:szCs w:val="44"/>
        </w:rPr>
        <w:t>条文说明</w:t>
      </w:r>
      <w:bookmarkEnd w:id="121"/>
      <w:bookmarkEnd w:id="122"/>
      <w:bookmarkEnd w:id="123"/>
    </w:p>
    <w:p w14:paraId="746779C5" w14:textId="77777777" w:rsidR="00F32568" w:rsidRDefault="00F32568">
      <w:pPr>
        <w:spacing w:line="360" w:lineRule="auto"/>
        <w:jc w:val="center"/>
        <w:rPr>
          <w:b/>
          <w:color w:val="auto"/>
          <w:sz w:val="28"/>
          <w:szCs w:val="28"/>
        </w:rPr>
      </w:pPr>
    </w:p>
    <w:p w14:paraId="40B77FF0" w14:textId="77777777" w:rsidR="00F32568" w:rsidRDefault="00F32568">
      <w:pPr>
        <w:spacing w:line="360" w:lineRule="auto"/>
        <w:jc w:val="center"/>
        <w:rPr>
          <w:b/>
          <w:color w:val="auto"/>
          <w:sz w:val="28"/>
          <w:szCs w:val="28"/>
        </w:rPr>
      </w:pPr>
    </w:p>
    <w:p w14:paraId="5AB40050" w14:textId="77777777" w:rsidR="00F32568" w:rsidRDefault="00F32568">
      <w:pPr>
        <w:spacing w:line="360" w:lineRule="auto"/>
        <w:jc w:val="center"/>
        <w:rPr>
          <w:b/>
          <w:color w:val="auto"/>
          <w:sz w:val="28"/>
          <w:szCs w:val="28"/>
        </w:rPr>
      </w:pPr>
    </w:p>
    <w:p w14:paraId="467CED01" w14:textId="77777777" w:rsidR="00F32568" w:rsidRDefault="00F32568">
      <w:pPr>
        <w:spacing w:line="360" w:lineRule="auto"/>
        <w:jc w:val="center"/>
        <w:rPr>
          <w:b/>
          <w:color w:val="auto"/>
          <w:sz w:val="28"/>
          <w:szCs w:val="28"/>
        </w:rPr>
      </w:pPr>
    </w:p>
    <w:p w14:paraId="419D2770" w14:textId="77777777" w:rsidR="00F32568" w:rsidRDefault="00F32568">
      <w:pPr>
        <w:spacing w:line="360" w:lineRule="auto"/>
        <w:jc w:val="center"/>
        <w:rPr>
          <w:b/>
          <w:color w:val="auto"/>
          <w:sz w:val="28"/>
          <w:szCs w:val="28"/>
        </w:rPr>
      </w:pPr>
    </w:p>
    <w:p w14:paraId="44FED8FE" w14:textId="77777777" w:rsidR="00F32568" w:rsidRDefault="00F32568">
      <w:pPr>
        <w:spacing w:line="360" w:lineRule="auto"/>
        <w:jc w:val="center"/>
        <w:rPr>
          <w:b/>
          <w:color w:val="auto"/>
          <w:sz w:val="28"/>
          <w:szCs w:val="28"/>
        </w:rPr>
      </w:pPr>
    </w:p>
    <w:p w14:paraId="7FD751ED" w14:textId="77777777" w:rsidR="00F32568" w:rsidRDefault="00F32568">
      <w:pPr>
        <w:spacing w:line="360" w:lineRule="auto"/>
        <w:jc w:val="center"/>
        <w:rPr>
          <w:b/>
          <w:color w:val="auto"/>
          <w:sz w:val="28"/>
          <w:szCs w:val="28"/>
        </w:rPr>
      </w:pPr>
    </w:p>
    <w:p w14:paraId="026EE025" w14:textId="77777777" w:rsidR="00F32568" w:rsidRDefault="00F32568">
      <w:pPr>
        <w:spacing w:line="360" w:lineRule="auto"/>
        <w:jc w:val="center"/>
        <w:rPr>
          <w:b/>
          <w:color w:val="auto"/>
          <w:sz w:val="28"/>
          <w:szCs w:val="28"/>
        </w:rPr>
      </w:pPr>
    </w:p>
    <w:p w14:paraId="7299A668" w14:textId="77777777" w:rsidR="00F32568" w:rsidRDefault="00F32568">
      <w:pPr>
        <w:spacing w:line="360" w:lineRule="auto"/>
        <w:jc w:val="center"/>
        <w:rPr>
          <w:b/>
          <w:color w:val="auto"/>
          <w:sz w:val="28"/>
          <w:szCs w:val="28"/>
        </w:rPr>
      </w:pPr>
    </w:p>
    <w:p w14:paraId="0B91E21E" w14:textId="77777777" w:rsidR="00F32568" w:rsidRDefault="00000000">
      <w:pPr>
        <w:widowControl/>
        <w:jc w:val="center"/>
        <w:rPr>
          <w:b/>
          <w:color w:val="auto"/>
          <w:sz w:val="32"/>
          <w:szCs w:val="32"/>
        </w:rPr>
      </w:pPr>
      <w:r>
        <w:rPr>
          <w:b/>
          <w:color w:val="auto"/>
          <w:sz w:val="32"/>
          <w:szCs w:val="32"/>
        </w:rPr>
        <w:lastRenderedPageBreak/>
        <w:t>制</w:t>
      </w:r>
      <w:r>
        <w:rPr>
          <w:b/>
          <w:color w:val="auto"/>
          <w:sz w:val="32"/>
          <w:szCs w:val="32"/>
        </w:rPr>
        <w:t xml:space="preserve"> </w:t>
      </w:r>
      <w:r>
        <w:rPr>
          <w:b/>
          <w:color w:val="auto"/>
          <w:sz w:val="32"/>
          <w:szCs w:val="32"/>
        </w:rPr>
        <w:t>定</w:t>
      </w:r>
      <w:r>
        <w:rPr>
          <w:b/>
          <w:color w:val="auto"/>
          <w:sz w:val="32"/>
          <w:szCs w:val="32"/>
        </w:rPr>
        <w:t xml:space="preserve"> </w:t>
      </w:r>
      <w:r>
        <w:rPr>
          <w:b/>
          <w:color w:val="auto"/>
          <w:sz w:val="32"/>
          <w:szCs w:val="32"/>
        </w:rPr>
        <w:t>说</w:t>
      </w:r>
      <w:r>
        <w:rPr>
          <w:b/>
          <w:color w:val="auto"/>
          <w:sz w:val="32"/>
          <w:szCs w:val="32"/>
        </w:rPr>
        <w:t xml:space="preserve"> </w:t>
      </w:r>
      <w:r>
        <w:rPr>
          <w:b/>
          <w:color w:val="auto"/>
          <w:sz w:val="32"/>
          <w:szCs w:val="32"/>
        </w:rPr>
        <w:t>明</w:t>
      </w:r>
    </w:p>
    <w:p w14:paraId="769C4687" w14:textId="77777777" w:rsidR="00F32568" w:rsidRDefault="00000000">
      <w:pPr>
        <w:widowControl/>
        <w:spacing w:line="360" w:lineRule="auto"/>
        <w:ind w:firstLineChars="200" w:firstLine="480"/>
        <w:jc w:val="left"/>
        <w:rPr>
          <w:color w:val="auto"/>
          <w:sz w:val="24"/>
          <w:szCs w:val="24"/>
        </w:rPr>
      </w:pPr>
      <w:r>
        <w:rPr>
          <w:color w:val="auto"/>
          <w:sz w:val="24"/>
          <w:szCs w:val="24"/>
        </w:rPr>
        <w:t>本规程制定过程中，编制组进行了</w:t>
      </w:r>
      <w:r>
        <w:rPr>
          <w:rFonts w:hint="eastAsia"/>
          <w:color w:val="auto"/>
          <w:sz w:val="24"/>
          <w:szCs w:val="24"/>
        </w:rPr>
        <w:t>蒸压加气混凝土保温一体化墙板技术发展</w:t>
      </w:r>
      <w:r>
        <w:rPr>
          <w:color w:val="auto"/>
          <w:sz w:val="24"/>
          <w:szCs w:val="24"/>
        </w:rPr>
        <w:t>现状的调查研究，总结了</w:t>
      </w:r>
      <w:proofErr w:type="gramStart"/>
      <w:r>
        <w:rPr>
          <w:rFonts w:hint="eastAsia"/>
          <w:color w:val="auto"/>
          <w:sz w:val="24"/>
          <w:szCs w:val="24"/>
        </w:rPr>
        <w:t>陶瓷棉蒸压</w:t>
      </w:r>
      <w:proofErr w:type="gramEnd"/>
      <w:r>
        <w:rPr>
          <w:rFonts w:hint="eastAsia"/>
          <w:color w:val="auto"/>
          <w:sz w:val="24"/>
          <w:szCs w:val="24"/>
        </w:rPr>
        <w:t>加气混凝土自保温墙板系统</w:t>
      </w:r>
      <w:r>
        <w:rPr>
          <w:color w:val="auto"/>
          <w:sz w:val="24"/>
          <w:szCs w:val="24"/>
        </w:rPr>
        <w:t>工程</w:t>
      </w:r>
      <w:r>
        <w:rPr>
          <w:rFonts w:hint="eastAsia"/>
          <w:color w:val="auto"/>
          <w:sz w:val="24"/>
          <w:szCs w:val="24"/>
        </w:rPr>
        <w:t>应用</w:t>
      </w:r>
      <w:r>
        <w:rPr>
          <w:color w:val="auto"/>
          <w:sz w:val="24"/>
          <w:szCs w:val="24"/>
        </w:rPr>
        <w:t>的实践经验，同时参考了国外先进技术法规、技术标准，</w:t>
      </w:r>
      <w:proofErr w:type="gramStart"/>
      <w:r>
        <w:rPr>
          <w:color w:val="auto"/>
          <w:sz w:val="24"/>
          <w:szCs w:val="24"/>
        </w:rPr>
        <w:t>通过</w:t>
      </w:r>
      <w:r>
        <w:rPr>
          <w:rFonts w:hint="eastAsia"/>
          <w:color w:val="auto"/>
          <w:sz w:val="24"/>
          <w:szCs w:val="24"/>
        </w:rPr>
        <w:t>对蒸压</w:t>
      </w:r>
      <w:proofErr w:type="gramEnd"/>
      <w:r>
        <w:rPr>
          <w:rFonts w:hint="eastAsia"/>
          <w:color w:val="auto"/>
          <w:sz w:val="24"/>
          <w:szCs w:val="24"/>
        </w:rPr>
        <w:t>加气混凝土保温一体化墙板系统力学性能和耐久性、防火、隔声等建筑功能试验研究，</w:t>
      </w:r>
      <w:r>
        <w:rPr>
          <w:color w:val="auto"/>
          <w:sz w:val="24"/>
          <w:szCs w:val="24"/>
        </w:rPr>
        <w:t>取得了阶段性成果。</w:t>
      </w:r>
    </w:p>
    <w:p w14:paraId="644A9AA2" w14:textId="77777777" w:rsidR="00F32568" w:rsidRDefault="00000000">
      <w:pPr>
        <w:widowControl/>
        <w:spacing w:line="360" w:lineRule="auto"/>
        <w:ind w:firstLineChars="200" w:firstLine="480"/>
        <w:jc w:val="left"/>
        <w:rPr>
          <w:color w:val="auto"/>
          <w:sz w:val="24"/>
          <w:szCs w:val="24"/>
        </w:rPr>
      </w:pPr>
      <w:r>
        <w:rPr>
          <w:color w:val="auto"/>
          <w:sz w:val="24"/>
          <w:szCs w:val="24"/>
        </w:rPr>
        <w:t>本规程编制原则为：（</w:t>
      </w:r>
      <w:r>
        <w:rPr>
          <w:color w:val="auto"/>
          <w:sz w:val="24"/>
          <w:szCs w:val="24"/>
        </w:rPr>
        <w:t>1</w:t>
      </w:r>
      <w:r>
        <w:rPr>
          <w:color w:val="auto"/>
          <w:sz w:val="24"/>
          <w:szCs w:val="24"/>
        </w:rPr>
        <w:t>）科学合理、具有可操作性；（</w:t>
      </w:r>
      <w:r>
        <w:rPr>
          <w:color w:val="auto"/>
          <w:sz w:val="24"/>
          <w:szCs w:val="24"/>
        </w:rPr>
        <w:t>2</w:t>
      </w:r>
      <w:r>
        <w:rPr>
          <w:color w:val="auto"/>
          <w:sz w:val="24"/>
          <w:szCs w:val="24"/>
        </w:rPr>
        <w:t>）实事求是，规程使用人应严格遵守规程有关规定；（</w:t>
      </w:r>
      <w:r>
        <w:rPr>
          <w:color w:val="auto"/>
          <w:sz w:val="24"/>
          <w:szCs w:val="24"/>
        </w:rPr>
        <w:t>3</w:t>
      </w:r>
      <w:r>
        <w:rPr>
          <w:color w:val="auto"/>
          <w:sz w:val="24"/>
          <w:szCs w:val="24"/>
        </w:rPr>
        <w:t>）保证施工效率的同时又能保证质量等。</w:t>
      </w:r>
    </w:p>
    <w:p w14:paraId="1D1B20C8" w14:textId="77777777" w:rsidR="00F32568" w:rsidRDefault="00000000">
      <w:pPr>
        <w:widowControl/>
        <w:spacing w:line="360" w:lineRule="auto"/>
        <w:ind w:firstLineChars="200" w:firstLine="480"/>
        <w:jc w:val="left"/>
        <w:rPr>
          <w:color w:val="auto"/>
          <w:sz w:val="24"/>
          <w:szCs w:val="24"/>
        </w:rPr>
      </w:pPr>
      <w:r>
        <w:rPr>
          <w:color w:val="auto"/>
          <w:sz w:val="24"/>
          <w:szCs w:val="24"/>
        </w:rPr>
        <w:t>关于</w:t>
      </w:r>
      <w:proofErr w:type="gramStart"/>
      <w:r>
        <w:rPr>
          <w:rFonts w:hint="eastAsia"/>
          <w:color w:val="auto"/>
          <w:sz w:val="24"/>
          <w:szCs w:val="24"/>
        </w:rPr>
        <w:t>陶瓷棉蒸压</w:t>
      </w:r>
      <w:proofErr w:type="gramEnd"/>
      <w:r>
        <w:rPr>
          <w:rFonts w:hint="eastAsia"/>
          <w:color w:val="auto"/>
          <w:sz w:val="24"/>
          <w:szCs w:val="24"/>
        </w:rPr>
        <w:t>加气混凝土自保温墙板安装以及热桥部位施工</w:t>
      </w:r>
      <w:r>
        <w:rPr>
          <w:color w:val="auto"/>
          <w:sz w:val="24"/>
          <w:szCs w:val="24"/>
        </w:rPr>
        <w:t>质量等重要问题，编制组给出了具有可操作性的解决措施，编制组将对其他尚需深入研究的有关问题多方取证、试验探究和工程应用后对规程进行更新补充。</w:t>
      </w:r>
    </w:p>
    <w:p w14:paraId="34C549A9" w14:textId="77777777" w:rsidR="00F32568" w:rsidRDefault="00000000">
      <w:pPr>
        <w:widowControl/>
        <w:spacing w:line="360" w:lineRule="auto"/>
        <w:ind w:firstLineChars="200" w:firstLine="480"/>
        <w:jc w:val="left"/>
        <w:rPr>
          <w:b/>
          <w:color w:val="auto"/>
          <w:sz w:val="28"/>
          <w:szCs w:val="28"/>
        </w:rPr>
      </w:pPr>
      <w:r>
        <w:rPr>
          <w:color w:val="auto"/>
          <w:sz w:val="24"/>
          <w:szCs w:val="24"/>
        </w:rPr>
        <w:t>为便于广大技术和管理人员在使用本规程时能正确理解和执行条款规定，《</w:t>
      </w:r>
      <w:r>
        <w:rPr>
          <w:rFonts w:hint="eastAsia"/>
          <w:color w:val="auto"/>
          <w:sz w:val="24"/>
          <w:szCs w:val="24"/>
        </w:rPr>
        <w:t>保温结构一体化钢丝网架蒸压加气混凝土复合墙体技术规程</w:t>
      </w:r>
      <w:r>
        <w:rPr>
          <w:color w:val="auto"/>
          <w:sz w:val="24"/>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r>
        <w:rPr>
          <w:b/>
          <w:color w:val="auto"/>
          <w:sz w:val="28"/>
          <w:szCs w:val="28"/>
        </w:rPr>
        <w:br w:type="page"/>
      </w:r>
    </w:p>
    <w:p w14:paraId="0FA7AA4B" w14:textId="77777777" w:rsidR="00F32568" w:rsidRDefault="00F32568">
      <w:pPr>
        <w:spacing w:line="360" w:lineRule="auto"/>
        <w:jc w:val="center"/>
        <w:rPr>
          <w:b/>
          <w:color w:val="auto"/>
          <w:sz w:val="28"/>
          <w:szCs w:val="28"/>
        </w:rPr>
      </w:pPr>
    </w:p>
    <w:p w14:paraId="2E3CC72E" w14:textId="77777777" w:rsidR="00F32568" w:rsidRDefault="00000000">
      <w:pPr>
        <w:spacing w:line="360" w:lineRule="auto"/>
        <w:jc w:val="center"/>
        <w:rPr>
          <w:b/>
          <w:color w:val="auto"/>
          <w:sz w:val="28"/>
          <w:szCs w:val="28"/>
        </w:rPr>
      </w:pPr>
      <w:r>
        <w:rPr>
          <w:b/>
          <w:color w:val="auto"/>
          <w:sz w:val="28"/>
          <w:szCs w:val="28"/>
        </w:rPr>
        <w:t>目</w:t>
      </w:r>
      <w:r>
        <w:rPr>
          <w:b/>
          <w:color w:val="auto"/>
          <w:sz w:val="28"/>
          <w:szCs w:val="28"/>
        </w:rPr>
        <w:t xml:space="preserve">  </w:t>
      </w:r>
      <w:r>
        <w:rPr>
          <w:b/>
          <w:color w:val="auto"/>
          <w:sz w:val="28"/>
          <w:szCs w:val="28"/>
        </w:rPr>
        <w:t>次</w:t>
      </w:r>
    </w:p>
    <w:p w14:paraId="6CB1F192" w14:textId="77777777" w:rsidR="00F32568" w:rsidRDefault="00000000">
      <w:pPr>
        <w:pStyle w:val="TOC1"/>
        <w:tabs>
          <w:tab w:val="clear" w:pos="8296"/>
          <w:tab w:val="right" w:leader="dot" w:pos="8306"/>
        </w:tabs>
        <w:rPr>
          <w:rFonts w:ascii="Times New Roman" w:hAnsi="Times New Roman"/>
        </w:rPr>
      </w:pPr>
      <w:hyperlink w:anchor="_Toc9158" w:history="1">
        <w:r>
          <w:rPr>
            <w:rFonts w:ascii="Times New Roman" w:hAnsi="Times New Roman"/>
            <w:bCs/>
            <w:szCs w:val="32"/>
          </w:rPr>
          <w:t xml:space="preserve">1 </w:t>
        </w:r>
        <w:r>
          <w:rPr>
            <w:rFonts w:ascii="Times New Roman" w:hAnsi="Times New Roman"/>
            <w:bCs/>
            <w:szCs w:val="32"/>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_Toc9158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018D6148" w14:textId="77777777" w:rsidR="00F32568" w:rsidRDefault="00000000">
      <w:pPr>
        <w:pStyle w:val="TOC1"/>
        <w:tabs>
          <w:tab w:val="clear" w:pos="8296"/>
          <w:tab w:val="right" w:leader="dot" w:pos="8306"/>
        </w:tabs>
        <w:rPr>
          <w:rFonts w:ascii="Times New Roman" w:hAnsi="Times New Roman"/>
        </w:rPr>
      </w:pPr>
      <w:hyperlink w:anchor="_Toc16435" w:history="1">
        <w:r>
          <w:rPr>
            <w:rFonts w:ascii="Times New Roman" w:hAnsi="Times New Roman"/>
            <w:bCs/>
            <w:szCs w:val="32"/>
          </w:rPr>
          <w:t xml:space="preserve">2 </w:t>
        </w:r>
        <w:r>
          <w:rPr>
            <w:rFonts w:ascii="Times New Roman" w:hAnsi="Times New Roman"/>
            <w:bCs/>
            <w:szCs w:val="32"/>
          </w:rPr>
          <w:t>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_Toc16435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27D9C8B8" w14:textId="77777777" w:rsidR="00F32568" w:rsidRDefault="00000000">
      <w:pPr>
        <w:pStyle w:val="TOC1"/>
        <w:tabs>
          <w:tab w:val="clear" w:pos="8296"/>
          <w:tab w:val="right" w:leader="dot" w:pos="8306"/>
        </w:tabs>
        <w:rPr>
          <w:rFonts w:ascii="Times New Roman" w:hAnsi="Times New Roman"/>
        </w:rPr>
      </w:pPr>
      <w:hyperlink w:anchor="_Toc14174" w:history="1">
        <w:r>
          <w:rPr>
            <w:rFonts w:ascii="Times New Roman" w:hAnsi="Times New Roman"/>
            <w:bCs/>
            <w:szCs w:val="32"/>
          </w:rPr>
          <w:t xml:space="preserve">3 </w:t>
        </w:r>
        <w:r>
          <w:rPr>
            <w:rFonts w:ascii="Times New Roman" w:hAnsi="Times New Roman"/>
            <w:bCs/>
            <w:szCs w:val="32"/>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_Toc14174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68F61236" w14:textId="77777777" w:rsidR="00F32568" w:rsidRDefault="00000000">
      <w:pPr>
        <w:pStyle w:val="TOC1"/>
        <w:tabs>
          <w:tab w:val="clear" w:pos="8296"/>
          <w:tab w:val="right" w:leader="dot" w:pos="8306"/>
        </w:tabs>
        <w:rPr>
          <w:rFonts w:ascii="Times New Roman" w:hAnsi="Times New Roman"/>
        </w:rPr>
      </w:pPr>
      <w:hyperlink w:anchor="_Toc26810" w:history="1">
        <w:r>
          <w:rPr>
            <w:rFonts w:ascii="Times New Roman" w:hAnsi="Times New Roman"/>
            <w:bCs/>
            <w:szCs w:val="32"/>
          </w:rPr>
          <w:t xml:space="preserve">4 </w:t>
        </w:r>
        <w:r>
          <w:rPr>
            <w:rFonts w:ascii="Times New Roman" w:hAnsi="Times New Roman"/>
            <w:bCs/>
            <w:szCs w:val="32"/>
          </w:rPr>
          <w:t>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_Toc26810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43257F04" w14:textId="77777777" w:rsidR="00F32568" w:rsidRDefault="00000000">
      <w:pPr>
        <w:pStyle w:val="TOC2"/>
        <w:tabs>
          <w:tab w:val="clear" w:pos="846"/>
          <w:tab w:val="clear" w:pos="8296"/>
          <w:tab w:val="right" w:leader="dot" w:pos="8306"/>
        </w:tabs>
        <w:rPr>
          <w:color w:val="auto"/>
        </w:rPr>
      </w:pPr>
      <w:hyperlink w:anchor="_Toc23424" w:history="1">
        <w:r>
          <w:rPr>
            <w:color w:val="auto"/>
            <w:szCs w:val="28"/>
          </w:rPr>
          <w:t xml:space="preserve">4.1 </w:t>
        </w:r>
        <w:r>
          <w:rPr>
            <w:bCs/>
            <w:color w:val="auto"/>
            <w:szCs w:val="24"/>
          </w:rPr>
          <w:t>AAC</w:t>
        </w:r>
        <w:proofErr w:type="gramStart"/>
        <w:r>
          <w:rPr>
            <w:bCs/>
            <w:color w:val="auto"/>
            <w:szCs w:val="24"/>
          </w:rPr>
          <w:t>陶瓷棉自保温</w:t>
        </w:r>
        <w:proofErr w:type="gramEnd"/>
        <w:r>
          <w:rPr>
            <w:bCs/>
            <w:color w:val="auto"/>
            <w:szCs w:val="24"/>
          </w:rPr>
          <w:t>墙板</w:t>
        </w:r>
        <w:r>
          <w:rPr>
            <w:color w:val="auto"/>
          </w:rPr>
          <w:tab/>
        </w:r>
        <w:r>
          <w:rPr>
            <w:color w:val="auto"/>
          </w:rPr>
          <w:fldChar w:fldCharType="begin"/>
        </w:r>
        <w:r>
          <w:rPr>
            <w:color w:val="auto"/>
          </w:rPr>
          <w:instrText xml:space="preserve"> PAGEREF _Toc23424 \h </w:instrText>
        </w:r>
        <w:r>
          <w:rPr>
            <w:color w:val="auto"/>
          </w:rPr>
        </w:r>
        <w:r>
          <w:rPr>
            <w:color w:val="auto"/>
          </w:rPr>
          <w:fldChar w:fldCharType="separate"/>
        </w:r>
        <w:r>
          <w:rPr>
            <w:color w:val="auto"/>
          </w:rPr>
          <w:t>6</w:t>
        </w:r>
        <w:r>
          <w:rPr>
            <w:color w:val="auto"/>
          </w:rPr>
          <w:fldChar w:fldCharType="end"/>
        </w:r>
      </w:hyperlink>
    </w:p>
    <w:p w14:paraId="10869313" w14:textId="77777777" w:rsidR="00F32568" w:rsidRDefault="00000000">
      <w:pPr>
        <w:pStyle w:val="TOC2"/>
        <w:tabs>
          <w:tab w:val="clear" w:pos="846"/>
          <w:tab w:val="clear" w:pos="8296"/>
          <w:tab w:val="right" w:leader="dot" w:pos="8306"/>
        </w:tabs>
        <w:rPr>
          <w:color w:val="auto"/>
        </w:rPr>
      </w:pPr>
      <w:hyperlink w:anchor="_Toc19533" w:history="1">
        <w:r>
          <w:rPr>
            <w:color w:val="auto"/>
            <w:szCs w:val="28"/>
          </w:rPr>
          <w:t xml:space="preserve">4.2 </w:t>
        </w:r>
        <w:r>
          <w:rPr>
            <w:bCs/>
            <w:color w:val="auto"/>
            <w:szCs w:val="24"/>
          </w:rPr>
          <w:t>配套材料</w:t>
        </w:r>
        <w:r>
          <w:rPr>
            <w:color w:val="auto"/>
          </w:rPr>
          <w:tab/>
        </w:r>
        <w:r>
          <w:rPr>
            <w:color w:val="auto"/>
          </w:rPr>
          <w:fldChar w:fldCharType="begin"/>
        </w:r>
        <w:r>
          <w:rPr>
            <w:color w:val="auto"/>
          </w:rPr>
          <w:instrText xml:space="preserve"> PAGEREF _Toc19533 \h </w:instrText>
        </w:r>
        <w:r>
          <w:rPr>
            <w:color w:val="auto"/>
          </w:rPr>
        </w:r>
        <w:r>
          <w:rPr>
            <w:color w:val="auto"/>
          </w:rPr>
          <w:fldChar w:fldCharType="separate"/>
        </w:r>
        <w:r>
          <w:rPr>
            <w:color w:val="auto"/>
          </w:rPr>
          <w:t>10</w:t>
        </w:r>
        <w:r>
          <w:rPr>
            <w:color w:val="auto"/>
          </w:rPr>
          <w:fldChar w:fldCharType="end"/>
        </w:r>
      </w:hyperlink>
    </w:p>
    <w:p w14:paraId="15C4F27B" w14:textId="77777777" w:rsidR="00F32568" w:rsidRDefault="00000000">
      <w:pPr>
        <w:pStyle w:val="TOC1"/>
        <w:tabs>
          <w:tab w:val="clear" w:pos="8296"/>
          <w:tab w:val="right" w:leader="dot" w:pos="8306"/>
        </w:tabs>
        <w:rPr>
          <w:rFonts w:ascii="Times New Roman" w:hAnsi="Times New Roman"/>
        </w:rPr>
      </w:pPr>
      <w:hyperlink w:anchor="_Toc17790" w:history="1">
        <w:r>
          <w:rPr>
            <w:rFonts w:ascii="Times New Roman" w:hAnsi="Times New Roman"/>
            <w:bCs/>
            <w:szCs w:val="32"/>
          </w:rPr>
          <w:t xml:space="preserve">5 </w:t>
        </w:r>
        <w:r>
          <w:rPr>
            <w:rFonts w:ascii="Times New Roman" w:hAnsi="Times New Roman"/>
            <w:bCs/>
            <w:szCs w:val="32"/>
          </w:rPr>
          <w:t>建筑设计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_Toc17790 \h </w:instrText>
        </w:r>
        <w:r>
          <w:rPr>
            <w:rFonts w:ascii="Times New Roman" w:hAnsi="Times New Roman"/>
          </w:rPr>
        </w:r>
        <w:r>
          <w:rPr>
            <w:rFonts w:ascii="Times New Roman" w:hAnsi="Times New Roman"/>
          </w:rPr>
          <w:fldChar w:fldCharType="separate"/>
        </w:r>
        <w:r>
          <w:rPr>
            <w:rFonts w:ascii="Times New Roman" w:hAnsi="Times New Roman"/>
          </w:rPr>
          <w:t>16</w:t>
        </w:r>
        <w:r>
          <w:rPr>
            <w:rFonts w:ascii="Times New Roman" w:hAnsi="Times New Roman"/>
          </w:rPr>
          <w:fldChar w:fldCharType="end"/>
        </w:r>
      </w:hyperlink>
    </w:p>
    <w:p w14:paraId="3F972376" w14:textId="77777777" w:rsidR="00F32568" w:rsidRDefault="00000000">
      <w:pPr>
        <w:pStyle w:val="TOC2"/>
        <w:tabs>
          <w:tab w:val="clear" w:pos="846"/>
          <w:tab w:val="clear" w:pos="8296"/>
          <w:tab w:val="right" w:leader="dot" w:pos="8306"/>
        </w:tabs>
        <w:rPr>
          <w:color w:val="auto"/>
        </w:rPr>
      </w:pPr>
      <w:hyperlink w:anchor="_Toc16974" w:history="1">
        <w:r>
          <w:rPr>
            <w:color w:val="auto"/>
            <w:szCs w:val="28"/>
          </w:rPr>
          <w:t xml:space="preserve">5.1 </w:t>
        </w:r>
        <w:r>
          <w:rPr>
            <w:bCs/>
            <w:color w:val="auto"/>
            <w:szCs w:val="24"/>
          </w:rPr>
          <w:t>一般规定</w:t>
        </w:r>
        <w:r>
          <w:rPr>
            <w:color w:val="auto"/>
          </w:rPr>
          <w:tab/>
        </w:r>
        <w:r>
          <w:rPr>
            <w:color w:val="auto"/>
          </w:rPr>
          <w:fldChar w:fldCharType="begin"/>
        </w:r>
        <w:r>
          <w:rPr>
            <w:color w:val="auto"/>
          </w:rPr>
          <w:instrText xml:space="preserve"> PAGEREF _Toc16974 \h </w:instrText>
        </w:r>
        <w:r>
          <w:rPr>
            <w:color w:val="auto"/>
          </w:rPr>
        </w:r>
        <w:r>
          <w:rPr>
            <w:color w:val="auto"/>
          </w:rPr>
          <w:fldChar w:fldCharType="separate"/>
        </w:r>
        <w:r>
          <w:rPr>
            <w:color w:val="auto"/>
          </w:rPr>
          <w:t>16</w:t>
        </w:r>
        <w:r>
          <w:rPr>
            <w:color w:val="auto"/>
          </w:rPr>
          <w:fldChar w:fldCharType="end"/>
        </w:r>
      </w:hyperlink>
    </w:p>
    <w:p w14:paraId="24384A59" w14:textId="77777777" w:rsidR="00F32568" w:rsidRDefault="00000000">
      <w:pPr>
        <w:pStyle w:val="TOC2"/>
        <w:tabs>
          <w:tab w:val="clear" w:pos="846"/>
          <w:tab w:val="clear" w:pos="8296"/>
          <w:tab w:val="right" w:leader="dot" w:pos="8306"/>
        </w:tabs>
        <w:rPr>
          <w:color w:val="auto"/>
        </w:rPr>
      </w:pPr>
      <w:hyperlink w:anchor="_Toc28961" w:history="1">
        <w:r>
          <w:rPr>
            <w:color w:val="auto"/>
            <w:szCs w:val="28"/>
          </w:rPr>
          <w:t xml:space="preserve">5.2 </w:t>
        </w:r>
        <w:r>
          <w:rPr>
            <w:bCs/>
            <w:color w:val="auto"/>
            <w:szCs w:val="24"/>
          </w:rPr>
          <w:t>构造设计</w:t>
        </w:r>
        <w:r>
          <w:rPr>
            <w:color w:val="auto"/>
          </w:rPr>
          <w:tab/>
        </w:r>
        <w:r>
          <w:rPr>
            <w:color w:val="auto"/>
          </w:rPr>
          <w:fldChar w:fldCharType="begin"/>
        </w:r>
        <w:r>
          <w:rPr>
            <w:color w:val="auto"/>
          </w:rPr>
          <w:instrText xml:space="preserve"> PAGEREF _Toc28961 \h </w:instrText>
        </w:r>
        <w:r>
          <w:rPr>
            <w:color w:val="auto"/>
          </w:rPr>
        </w:r>
        <w:r>
          <w:rPr>
            <w:color w:val="auto"/>
          </w:rPr>
          <w:fldChar w:fldCharType="separate"/>
        </w:r>
        <w:r>
          <w:rPr>
            <w:color w:val="auto"/>
          </w:rPr>
          <w:t>16</w:t>
        </w:r>
        <w:r>
          <w:rPr>
            <w:color w:val="auto"/>
          </w:rPr>
          <w:fldChar w:fldCharType="end"/>
        </w:r>
      </w:hyperlink>
    </w:p>
    <w:p w14:paraId="1E890210" w14:textId="77777777" w:rsidR="00F32568" w:rsidRDefault="00000000">
      <w:pPr>
        <w:pStyle w:val="TOC2"/>
        <w:tabs>
          <w:tab w:val="clear" w:pos="846"/>
          <w:tab w:val="clear" w:pos="8296"/>
          <w:tab w:val="right" w:leader="dot" w:pos="8306"/>
        </w:tabs>
        <w:rPr>
          <w:color w:val="auto"/>
        </w:rPr>
      </w:pPr>
      <w:hyperlink w:anchor="_Toc6549" w:history="1">
        <w:r>
          <w:rPr>
            <w:color w:val="auto"/>
            <w:szCs w:val="28"/>
          </w:rPr>
          <w:t xml:space="preserve">5.3 </w:t>
        </w:r>
        <w:r>
          <w:rPr>
            <w:bCs/>
            <w:color w:val="auto"/>
            <w:szCs w:val="24"/>
          </w:rPr>
          <w:t>节能设计</w:t>
        </w:r>
        <w:r>
          <w:rPr>
            <w:color w:val="auto"/>
          </w:rPr>
          <w:tab/>
        </w:r>
        <w:r>
          <w:rPr>
            <w:color w:val="auto"/>
          </w:rPr>
          <w:fldChar w:fldCharType="begin"/>
        </w:r>
        <w:r>
          <w:rPr>
            <w:color w:val="auto"/>
          </w:rPr>
          <w:instrText xml:space="preserve"> PAGEREF _Toc6549 \h </w:instrText>
        </w:r>
        <w:r>
          <w:rPr>
            <w:color w:val="auto"/>
          </w:rPr>
        </w:r>
        <w:r>
          <w:rPr>
            <w:color w:val="auto"/>
          </w:rPr>
          <w:fldChar w:fldCharType="separate"/>
        </w:r>
        <w:r>
          <w:rPr>
            <w:color w:val="auto"/>
          </w:rPr>
          <w:t>20</w:t>
        </w:r>
        <w:r>
          <w:rPr>
            <w:color w:val="auto"/>
          </w:rPr>
          <w:fldChar w:fldCharType="end"/>
        </w:r>
      </w:hyperlink>
    </w:p>
    <w:p w14:paraId="0920EF77" w14:textId="77777777" w:rsidR="00F32568" w:rsidRDefault="00000000">
      <w:pPr>
        <w:pStyle w:val="TOC1"/>
        <w:tabs>
          <w:tab w:val="clear" w:pos="8296"/>
          <w:tab w:val="right" w:leader="dot" w:pos="8306"/>
        </w:tabs>
        <w:rPr>
          <w:rFonts w:ascii="Times New Roman" w:hAnsi="Times New Roman"/>
        </w:rPr>
      </w:pPr>
      <w:hyperlink w:anchor="_Toc21348" w:history="1">
        <w:r>
          <w:rPr>
            <w:rFonts w:ascii="Times New Roman" w:hAnsi="Times New Roman"/>
            <w:bCs/>
            <w:szCs w:val="32"/>
          </w:rPr>
          <w:t xml:space="preserve">6 </w:t>
        </w:r>
        <w:r>
          <w:rPr>
            <w:rFonts w:ascii="Times New Roman" w:hAnsi="Times New Roman"/>
            <w:bCs/>
            <w:szCs w:val="32"/>
          </w:rPr>
          <w:t>结构设计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_Toc21348 \h </w:instrText>
        </w:r>
        <w:r>
          <w:rPr>
            <w:rFonts w:ascii="Times New Roman" w:hAnsi="Times New Roman"/>
          </w:rPr>
        </w:r>
        <w:r>
          <w:rPr>
            <w:rFonts w:ascii="Times New Roman" w:hAnsi="Times New Roman"/>
          </w:rPr>
          <w:fldChar w:fldCharType="separate"/>
        </w:r>
        <w:r>
          <w:rPr>
            <w:rFonts w:ascii="Times New Roman" w:hAnsi="Times New Roman"/>
          </w:rPr>
          <w:t>25</w:t>
        </w:r>
        <w:r>
          <w:rPr>
            <w:rFonts w:ascii="Times New Roman" w:hAnsi="Times New Roman"/>
          </w:rPr>
          <w:fldChar w:fldCharType="end"/>
        </w:r>
      </w:hyperlink>
    </w:p>
    <w:p w14:paraId="4F8F5EED" w14:textId="77777777" w:rsidR="00F32568" w:rsidRDefault="00000000">
      <w:pPr>
        <w:pStyle w:val="TOC2"/>
        <w:tabs>
          <w:tab w:val="clear" w:pos="846"/>
          <w:tab w:val="clear" w:pos="8296"/>
          <w:tab w:val="right" w:leader="dot" w:pos="8306"/>
        </w:tabs>
        <w:rPr>
          <w:color w:val="auto"/>
        </w:rPr>
      </w:pPr>
      <w:hyperlink w:anchor="_Toc22176" w:history="1">
        <w:r>
          <w:rPr>
            <w:color w:val="auto"/>
            <w:szCs w:val="28"/>
          </w:rPr>
          <w:t xml:space="preserve">6.1 </w:t>
        </w:r>
        <w:r>
          <w:rPr>
            <w:bCs/>
            <w:color w:val="auto"/>
            <w:szCs w:val="24"/>
          </w:rPr>
          <w:t>一般规定</w:t>
        </w:r>
        <w:r>
          <w:rPr>
            <w:color w:val="auto"/>
          </w:rPr>
          <w:tab/>
        </w:r>
        <w:r>
          <w:rPr>
            <w:color w:val="auto"/>
          </w:rPr>
          <w:fldChar w:fldCharType="begin"/>
        </w:r>
        <w:r>
          <w:rPr>
            <w:color w:val="auto"/>
          </w:rPr>
          <w:instrText xml:space="preserve"> PAGEREF _Toc22176 \h </w:instrText>
        </w:r>
        <w:r>
          <w:rPr>
            <w:color w:val="auto"/>
          </w:rPr>
        </w:r>
        <w:r>
          <w:rPr>
            <w:color w:val="auto"/>
          </w:rPr>
          <w:fldChar w:fldCharType="separate"/>
        </w:r>
        <w:r>
          <w:rPr>
            <w:color w:val="auto"/>
          </w:rPr>
          <w:t>25</w:t>
        </w:r>
        <w:r>
          <w:rPr>
            <w:color w:val="auto"/>
          </w:rPr>
          <w:fldChar w:fldCharType="end"/>
        </w:r>
      </w:hyperlink>
    </w:p>
    <w:p w14:paraId="4A399ADD" w14:textId="77777777" w:rsidR="00F32568" w:rsidRDefault="00000000">
      <w:pPr>
        <w:pStyle w:val="TOC2"/>
        <w:tabs>
          <w:tab w:val="clear" w:pos="846"/>
          <w:tab w:val="clear" w:pos="8296"/>
          <w:tab w:val="right" w:leader="dot" w:pos="8306"/>
        </w:tabs>
        <w:rPr>
          <w:color w:val="auto"/>
        </w:rPr>
      </w:pPr>
      <w:hyperlink w:anchor="_Toc7266" w:history="1">
        <w:r>
          <w:rPr>
            <w:color w:val="auto"/>
            <w:szCs w:val="28"/>
          </w:rPr>
          <w:t xml:space="preserve">6.2 </w:t>
        </w:r>
        <w:r>
          <w:rPr>
            <w:bCs/>
            <w:color w:val="auto"/>
            <w:szCs w:val="24"/>
          </w:rPr>
          <w:t>作用与作用组合</w:t>
        </w:r>
        <w:r>
          <w:rPr>
            <w:color w:val="auto"/>
          </w:rPr>
          <w:tab/>
        </w:r>
        <w:r>
          <w:rPr>
            <w:color w:val="auto"/>
          </w:rPr>
          <w:fldChar w:fldCharType="begin"/>
        </w:r>
        <w:r>
          <w:rPr>
            <w:color w:val="auto"/>
          </w:rPr>
          <w:instrText xml:space="preserve"> PAGEREF _Toc7266 \h </w:instrText>
        </w:r>
        <w:r>
          <w:rPr>
            <w:color w:val="auto"/>
          </w:rPr>
        </w:r>
        <w:r>
          <w:rPr>
            <w:color w:val="auto"/>
          </w:rPr>
          <w:fldChar w:fldCharType="separate"/>
        </w:r>
        <w:r>
          <w:rPr>
            <w:color w:val="auto"/>
          </w:rPr>
          <w:t>28</w:t>
        </w:r>
        <w:r>
          <w:rPr>
            <w:color w:val="auto"/>
          </w:rPr>
          <w:fldChar w:fldCharType="end"/>
        </w:r>
      </w:hyperlink>
    </w:p>
    <w:p w14:paraId="1EF6F84A" w14:textId="77777777" w:rsidR="00F32568" w:rsidRDefault="00000000">
      <w:pPr>
        <w:pStyle w:val="TOC2"/>
        <w:tabs>
          <w:tab w:val="clear" w:pos="846"/>
          <w:tab w:val="clear" w:pos="8296"/>
          <w:tab w:val="right" w:leader="dot" w:pos="8306"/>
        </w:tabs>
        <w:rPr>
          <w:color w:val="auto"/>
        </w:rPr>
      </w:pPr>
      <w:hyperlink w:anchor="_Toc30834" w:history="1">
        <w:r>
          <w:rPr>
            <w:color w:val="auto"/>
            <w:szCs w:val="28"/>
          </w:rPr>
          <w:t xml:space="preserve">6.3 </w:t>
        </w:r>
        <w:r>
          <w:rPr>
            <w:bCs/>
            <w:color w:val="auto"/>
            <w:szCs w:val="24"/>
          </w:rPr>
          <w:t>AAC</w:t>
        </w:r>
        <w:proofErr w:type="gramStart"/>
        <w:r>
          <w:rPr>
            <w:bCs/>
            <w:color w:val="auto"/>
            <w:szCs w:val="24"/>
          </w:rPr>
          <w:t>陶瓷棉自保温</w:t>
        </w:r>
        <w:proofErr w:type="gramEnd"/>
        <w:r>
          <w:rPr>
            <w:bCs/>
            <w:color w:val="auto"/>
            <w:szCs w:val="24"/>
          </w:rPr>
          <w:t>墙板设计</w:t>
        </w:r>
        <w:r>
          <w:rPr>
            <w:color w:val="auto"/>
          </w:rPr>
          <w:tab/>
        </w:r>
        <w:r>
          <w:rPr>
            <w:color w:val="auto"/>
          </w:rPr>
          <w:fldChar w:fldCharType="begin"/>
        </w:r>
        <w:r>
          <w:rPr>
            <w:color w:val="auto"/>
          </w:rPr>
          <w:instrText xml:space="preserve"> PAGEREF _Toc30834 \h </w:instrText>
        </w:r>
        <w:r>
          <w:rPr>
            <w:color w:val="auto"/>
          </w:rPr>
        </w:r>
        <w:r>
          <w:rPr>
            <w:color w:val="auto"/>
          </w:rPr>
          <w:fldChar w:fldCharType="separate"/>
        </w:r>
        <w:r>
          <w:rPr>
            <w:color w:val="auto"/>
          </w:rPr>
          <w:t>31</w:t>
        </w:r>
        <w:r>
          <w:rPr>
            <w:color w:val="auto"/>
          </w:rPr>
          <w:fldChar w:fldCharType="end"/>
        </w:r>
      </w:hyperlink>
    </w:p>
    <w:p w14:paraId="039FE6DC" w14:textId="77777777" w:rsidR="00F32568" w:rsidRDefault="00000000">
      <w:pPr>
        <w:pStyle w:val="TOC2"/>
        <w:tabs>
          <w:tab w:val="clear" w:pos="846"/>
          <w:tab w:val="clear" w:pos="8296"/>
          <w:tab w:val="right" w:leader="dot" w:pos="8306"/>
        </w:tabs>
        <w:rPr>
          <w:color w:val="auto"/>
        </w:rPr>
      </w:pPr>
      <w:hyperlink w:anchor="_Toc18733" w:history="1">
        <w:r>
          <w:rPr>
            <w:color w:val="auto"/>
            <w:szCs w:val="28"/>
          </w:rPr>
          <w:t xml:space="preserve">6.4 </w:t>
        </w:r>
        <w:r>
          <w:rPr>
            <w:bCs/>
            <w:color w:val="auto"/>
            <w:szCs w:val="24"/>
          </w:rPr>
          <w:t>构造设计</w:t>
        </w:r>
        <w:r>
          <w:rPr>
            <w:color w:val="auto"/>
          </w:rPr>
          <w:tab/>
        </w:r>
        <w:r>
          <w:rPr>
            <w:color w:val="auto"/>
          </w:rPr>
          <w:fldChar w:fldCharType="begin"/>
        </w:r>
        <w:r>
          <w:rPr>
            <w:color w:val="auto"/>
          </w:rPr>
          <w:instrText xml:space="preserve"> PAGEREF _Toc18733 \h </w:instrText>
        </w:r>
        <w:r>
          <w:rPr>
            <w:color w:val="auto"/>
          </w:rPr>
        </w:r>
        <w:r>
          <w:rPr>
            <w:color w:val="auto"/>
          </w:rPr>
          <w:fldChar w:fldCharType="separate"/>
        </w:r>
        <w:r>
          <w:rPr>
            <w:color w:val="auto"/>
          </w:rPr>
          <w:t>37</w:t>
        </w:r>
        <w:r>
          <w:rPr>
            <w:color w:val="auto"/>
          </w:rPr>
          <w:fldChar w:fldCharType="end"/>
        </w:r>
      </w:hyperlink>
    </w:p>
    <w:p w14:paraId="28682D56" w14:textId="77777777" w:rsidR="00F32568" w:rsidRDefault="00000000">
      <w:pPr>
        <w:pStyle w:val="TOC1"/>
        <w:tabs>
          <w:tab w:val="clear" w:pos="8296"/>
          <w:tab w:val="right" w:leader="dot" w:pos="8306"/>
        </w:tabs>
        <w:rPr>
          <w:rFonts w:ascii="Times New Roman" w:hAnsi="Times New Roman"/>
        </w:rPr>
      </w:pPr>
      <w:hyperlink w:anchor="_Toc8549" w:history="1">
        <w:r>
          <w:rPr>
            <w:rFonts w:ascii="Times New Roman" w:hAnsi="Times New Roman"/>
            <w:bCs/>
            <w:szCs w:val="32"/>
          </w:rPr>
          <w:t xml:space="preserve">7 </w:t>
        </w:r>
        <w:r>
          <w:rPr>
            <w:rFonts w:ascii="Times New Roman" w:hAnsi="Times New Roman"/>
            <w:bCs/>
            <w:szCs w:val="32"/>
          </w:rPr>
          <w:t>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_Toc8549 \h </w:instrText>
        </w:r>
        <w:r>
          <w:rPr>
            <w:rFonts w:ascii="Times New Roman" w:hAnsi="Times New Roman"/>
          </w:rPr>
        </w:r>
        <w:r>
          <w:rPr>
            <w:rFonts w:ascii="Times New Roman" w:hAnsi="Times New Roman"/>
          </w:rPr>
          <w:fldChar w:fldCharType="separate"/>
        </w:r>
        <w:r>
          <w:rPr>
            <w:rFonts w:ascii="Times New Roman" w:hAnsi="Times New Roman"/>
          </w:rPr>
          <w:t>40</w:t>
        </w:r>
        <w:r>
          <w:rPr>
            <w:rFonts w:ascii="Times New Roman" w:hAnsi="Times New Roman"/>
          </w:rPr>
          <w:fldChar w:fldCharType="end"/>
        </w:r>
      </w:hyperlink>
    </w:p>
    <w:p w14:paraId="3FA0048C" w14:textId="77777777" w:rsidR="00F32568" w:rsidRDefault="00000000">
      <w:pPr>
        <w:pStyle w:val="TOC2"/>
        <w:tabs>
          <w:tab w:val="clear" w:pos="846"/>
          <w:tab w:val="clear" w:pos="8296"/>
          <w:tab w:val="right" w:leader="dot" w:pos="8306"/>
        </w:tabs>
        <w:rPr>
          <w:color w:val="auto"/>
        </w:rPr>
      </w:pPr>
      <w:hyperlink w:anchor="_Toc3567" w:history="1">
        <w:r>
          <w:rPr>
            <w:color w:val="auto"/>
            <w:szCs w:val="28"/>
          </w:rPr>
          <w:t xml:space="preserve">7.1 </w:t>
        </w:r>
        <w:r>
          <w:rPr>
            <w:bCs/>
            <w:color w:val="auto"/>
            <w:szCs w:val="24"/>
          </w:rPr>
          <w:t>一般规定</w:t>
        </w:r>
        <w:r>
          <w:rPr>
            <w:color w:val="auto"/>
          </w:rPr>
          <w:tab/>
        </w:r>
        <w:r>
          <w:rPr>
            <w:color w:val="auto"/>
          </w:rPr>
          <w:fldChar w:fldCharType="begin"/>
        </w:r>
        <w:r>
          <w:rPr>
            <w:color w:val="auto"/>
          </w:rPr>
          <w:instrText xml:space="preserve"> PAGEREF _Toc3567 \h </w:instrText>
        </w:r>
        <w:r>
          <w:rPr>
            <w:color w:val="auto"/>
          </w:rPr>
        </w:r>
        <w:r>
          <w:rPr>
            <w:color w:val="auto"/>
          </w:rPr>
          <w:fldChar w:fldCharType="separate"/>
        </w:r>
        <w:r>
          <w:rPr>
            <w:color w:val="auto"/>
          </w:rPr>
          <w:t>40</w:t>
        </w:r>
        <w:r>
          <w:rPr>
            <w:color w:val="auto"/>
          </w:rPr>
          <w:fldChar w:fldCharType="end"/>
        </w:r>
      </w:hyperlink>
    </w:p>
    <w:p w14:paraId="78DB538F" w14:textId="77777777" w:rsidR="00F32568" w:rsidRDefault="00000000">
      <w:pPr>
        <w:pStyle w:val="TOC2"/>
        <w:tabs>
          <w:tab w:val="clear" w:pos="846"/>
          <w:tab w:val="clear" w:pos="8296"/>
          <w:tab w:val="right" w:leader="dot" w:pos="8306"/>
        </w:tabs>
        <w:rPr>
          <w:color w:val="auto"/>
        </w:rPr>
      </w:pPr>
      <w:hyperlink w:anchor="_Toc11120" w:history="1">
        <w:r>
          <w:rPr>
            <w:color w:val="auto"/>
            <w:szCs w:val="28"/>
          </w:rPr>
          <w:t xml:space="preserve">7.2 </w:t>
        </w:r>
        <w:r>
          <w:rPr>
            <w:bCs/>
            <w:color w:val="auto"/>
            <w:szCs w:val="24"/>
          </w:rPr>
          <w:t>施工准备</w:t>
        </w:r>
        <w:r>
          <w:rPr>
            <w:color w:val="auto"/>
          </w:rPr>
          <w:tab/>
        </w:r>
        <w:r>
          <w:rPr>
            <w:color w:val="auto"/>
          </w:rPr>
          <w:fldChar w:fldCharType="begin"/>
        </w:r>
        <w:r>
          <w:rPr>
            <w:color w:val="auto"/>
          </w:rPr>
          <w:instrText xml:space="preserve"> PAGEREF _Toc11120 \h </w:instrText>
        </w:r>
        <w:r>
          <w:rPr>
            <w:color w:val="auto"/>
          </w:rPr>
        </w:r>
        <w:r>
          <w:rPr>
            <w:color w:val="auto"/>
          </w:rPr>
          <w:fldChar w:fldCharType="separate"/>
        </w:r>
        <w:r>
          <w:rPr>
            <w:color w:val="auto"/>
          </w:rPr>
          <w:t>41</w:t>
        </w:r>
        <w:r>
          <w:rPr>
            <w:color w:val="auto"/>
          </w:rPr>
          <w:fldChar w:fldCharType="end"/>
        </w:r>
      </w:hyperlink>
    </w:p>
    <w:p w14:paraId="112199F3" w14:textId="77777777" w:rsidR="00F32568" w:rsidRDefault="00000000">
      <w:pPr>
        <w:pStyle w:val="TOC2"/>
        <w:tabs>
          <w:tab w:val="clear" w:pos="846"/>
          <w:tab w:val="clear" w:pos="8296"/>
          <w:tab w:val="right" w:leader="dot" w:pos="8306"/>
        </w:tabs>
        <w:rPr>
          <w:color w:val="auto"/>
        </w:rPr>
      </w:pPr>
      <w:hyperlink w:anchor="_Toc8580" w:history="1">
        <w:r>
          <w:rPr>
            <w:color w:val="auto"/>
            <w:szCs w:val="28"/>
          </w:rPr>
          <w:t xml:space="preserve">7.3 </w:t>
        </w:r>
        <w:r>
          <w:rPr>
            <w:bCs/>
            <w:color w:val="auto"/>
            <w:szCs w:val="24"/>
          </w:rPr>
          <w:t>AAC</w:t>
        </w:r>
        <w:proofErr w:type="gramStart"/>
        <w:r>
          <w:rPr>
            <w:bCs/>
            <w:color w:val="auto"/>
            <w:szCs w:val="24"/>
          </w:rPr>
          <w:t>陶瓷棉自保温</w:t>
        </w:r>
        <w:proofErr w:type="gramEnd"/>
        <w:r>
          <w:rPr>
            <w:bCs/>
            <w:color w:val="auto"/>
            <w:szCs w:val="24"/>
          </w:rPr>
          <w:t>墙板安装</w:t>
        </w:r>
        <w:r>
          <w:rPr>
            <w:color w:val="auto"/>
          </w:rPr>
          <w:tab/>
        </w:r>
        <w:r>
          <w:rPr>
            <w:color w:val="auto"/>
          </w:rPr>
          <w:fldChar w:fldCharType="begin"/>
        </w:r>
        <w:r>
          <w:rPr>
            <w:color w:val="auto"/>
          </w:rPr>
          <w:instrText xml:space="preserve"> PAGEREF _Toc8580 \h </w:instrText>
        </w:r>
        <w:r>
          <w:rPr>
            <w:color w:val="auto"/>
          </w:rPr>
        </w:r>
        <w:r>
          <w:rPr>
            <w:color w:val="auto"/>
          </w:rPr>
          <w:fldChar w:fldCharType="separate"/>
        </w:r>
        <w:r>
          <w:rPr>
            <w:color w:val="auto"/>
          </w:rPr>
          <w:t>42</w:t>
        </w:r>
        <w:r>
          <w:rPr>
            <w:color w:val="auto"/>
          </w:rPr>
          <w:fldChar w:fldCharType="end"/>
        </w:r>
      </w:hyperlink>
    </w:p>
    <w:p w14:paraId="511BC2A3" w14:textId="77777777" w:rsidR="00F32568" w:rsidRDefault="00000000">
      <w:pPr>
        <w:pStyle w:val="TOC2"/>
        <w:tabs>
          <w:tab w:val="clear" w:pos="846"/>
          <w:tab w:val="clear" w:pos="8296"/>
          <w:tab w:val="right" w:leader="dot" w:pos="8306"/>
        </w:tabs>
        <w:rPr>
          <w:color w:val="auto"/>
        </w:rPr>
      </w:pPr>
      <w:hyperlink w:anchor="_Toc11182" w:history="1">
        <w:r>
          <w:rPr>
            <w:color w:val="auto"/>
            <w:szCs w:val="28"/>
          </w:rPr>
          <w:t xml:space="preserve">7.4 </w:t>
        </w:r>
        <w:r>
          <w:rPr>
            <w:bCs/>
            <w:color w:val="auto"/>
            <w:szCs w:val="24"/>
          </w:rPr>
          <w:t>抹灰与饰面施工</w:t>
        </w:r>
        <w:r>
          <w:rPr>
            <w:color w:val="auto"/>
          </w:rPr>
          <w:tab/>
        </w:r>
        <w:r>
          <w:rPr>
            <w:color w:val="auto"/>
          </w:rPr>
          <w:fldChar w:fldCharType="begin"/>
        </w:r>
        <w:r>
          <w:rPr>
            <w:color w:val="auto"/>
          </w:rPr>
          <w:instrText xml:space="preserve"> PAGEREF _Toc11182 \h </w:instrText>
        </w:r>
        <w:r>
          <w:rPr>
            <w:color w:val="auto"/>
          </w:rPr>
        </w:r>
        <w:r>
          <w:rPr>
            <w:color w:val="auto"/>
          </w:rPr>
          <w:fldChar w:fldCharType="separate"/>
        </w:r>
        <w:r>
          <w:rPr>
            <w:color w:val="auto"/>
          </w:rPr>
          <w:t>44</w:t>
        </w:r>
        <w:r>
          <w:rPr>
            <w:color w:val="auto"/>
          </w:rPr>
          <w:fldChar w:fldCharType="end"/>
        </w:r>
      </w:hyperlink>
    </w:p>
    <w:p w14:paraId="3106CC5F" w14:textId="77777777" w:rsidR="00F32568" w:rsidRDefault="00000000">
      <w:pPr>
        <w:pStyle w:val="TOC1"/>
        <w:tabs>
          <w:tab w:val="clear" w:pos="8296"/>
          <w:tab w:val="right" w:leader="dot" w:pos="8306"/>
        </w:tabs>
        <w:rPr>
          <w:rFonts w:ascii="Times New Roman" w:hAnsi="Times New Roman"/>
        </w:rPr>
      </w:pPr>
      <w:hyperlink w:anchor="_Toc18230" w:history="1">
        <w:r>
          <w:rPr>
            <w:rFonts w:ascii="Times New Roman" w:hAnsi="Times New Roman"/>
            <w:bCs/>
            <w:szCs w:val="32"/>
          </w:rPr>
          <w:t xml:space="preserve">8 </w:t>
        </w:r>
        <w:r>
          <w:rPr>
            <w:rFonts w:ascii="Times New Roman" w:hAnsi="Times New Roman"/>
            <w:bCs/>
            <w:szCs w:val="32"/>
          </w:rPr>
          <w:t>质量验收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_Toc18230 \h </w:instrText>
        </w:r>
        <w:r>
          <w:rPr>
            <w:rFonts w:ascii="Times New Roman" w:hAnsi="Times New Roman"/>
          </w:rPr>
        </w:r>
        <w:r>
          <w:rPr>
            <w:rFonts w:ascii="Times New Roman" w:hAnsi="Times New Roman"/>
          </w:rPr>
          <w:fldChar w:fldCharType="separate"/>
        </w:r>
        <w:r>
          <w:rPr>
            <w:rFonts w:ascii="Times New Roman" w:hAnsi="Times New Roman"/>
          </w:rPr>
          <w:t>46</w:t>
        </w:r>
        <w:r>
          <w:rPr>
            <w:rFonts w:ascii="Times New Roman" w:hAnsi="Times New Roman"/>
          </w:rPr>
          <w:fldChar w:fldCharType="end"/>
        </w:r>
      </w:hyperlink>
    </w:p>
    <w:p w14:paraId="6CDB143A" w14:textId="77777777" w:rsidR="00F32568" w:rsidRDefault="00000000">
      <w:pPr>
        <w:pStyle w:val="TOC2"/>
        <w:tabs>
          <w:tab w:val="clear" w:pos="846"/>
          <w:tab w:val="clear" w:pos="8296"/>
          <w:tab w:val="right" w:leader="dot" w:pos="8306"/>
        </w:tabs>
        <w:rPr>
          <w:color w:val="auto"/>
        </w:rPr>
      </w:pPr>
      <w:hyperlink w:anchor="_Toc6597" w:history="1">
        <w:r>
          <w:rPr>
            <w:color w:val="auto"/>
            <w:szCs w:val="28"/>
          </w:rPr>
          <w:t xml:space="preserve">8.1 </w:t>
        </w:r>
        <w:r>
          <w:rPr>
            <w:bCs/>
            <w:color w:val="auto"/>
            <w:szCs w:val="24"/>
          </w:rPr>
          <w:t>一般规定</w:t>
        </w:r>
        <w:r>
          <w:rPr>
            <w:color w:val="auto"/>
          </w:rPr>
          <w:tab/>
        </w:r>
        <w:r>
          <w:rPr>
            <w:color w:val="auto"/>
          </w:rPr>
          <w:fldChar w:fldCharType="begin"/>
        </w:r>
        <w:r>
          <w:rPr>
            <w:color w:val="auto"/>
          </w:rPr>
          <w:instrText xml:space="preserve"> PAGEREF _Toc6597 \h </w:instrText>
        </w:r>
        <w:r>
          <w:rPr>
            <w:color w:val="auto"/>
          </w:rPr>
        </w:r>
        <w:r>
          <w:rPr>
            <w:color w:val="auto"/>
          </w:rPr>
          <w:fldChar w:fldCharType="separate"/>
        </w:r>
        <w:r>
          <w:rPr>
            <w:color w:val="auto"/>
          </w:rPr>
          <w:t>46</w:t>
        </w:r>
        <w:r>
          <w:rPr>
            <w:color w:val="auto"/>
          </w:rPr>
          <w:fldChar w:fldCharType="end"/>
        </w:r>
      </w:hyperlink>
    </w:p>
    <w:p w14:paraId="2BA3EC5C" w14:textId="77777777" w:rsidR="00F32568" w:rsidRDefault="00000000">
      <w:pPr>
        <w:pStyle w:val="TOC2"/>
        <w:tabs>
          <w:tab w:val="clear" w:pos="846"/>
          <w:tab w:val="clear" w:pos="8296"/>
          <w:tab w:val="right" w:leader="dot" w:pos="8306"/>
        </w:tabs>
        <w:rPr>
          <w:color w:val="auto"/>
        </w:rPr>
      </w:pPr>
      <w:hyperlink w:anchor="_Toc2934" w:history="1">
        <w:r>
          <w:rPr>
            <w:color w:val="auto"/>
            <w:szCs w:val="28"/>
          </w:rPr>
          <w:t xml:space="preserve">8.2 </w:t>
        </w:r>
        <w:r>
          <w:rPr>
            <w:bCs/>
            <w:color w:val="auto"/>
            <w:szCs w:val="24"/>
          </w:rPr>
          <w:t>主控项目</w:t>
        </w:r>
        <w:r>
          <w:rPr>
            <w:color w:val="auto"/>
          </w:rPr>
          <w:tab/>
        </w:r>
        <w:r>
          <w:rPr>
            <w:color w:val="auto"/>
          </w:rPr>
          <w:fldChar w:fldCharType="begin"/>
        </w:r>
        <w:r>
          <w:rPr>
            <w:color w:val="auto"/>
          </w:rPr>
          <w:instrText xml:space="preserve"> PAGEREF _Toc2934 \h </w:instrText>
        </w:r>
        <w:r>
          <w:rPr>
            <w:color w:val="auto"/>
          </w:rPr>
        </w:r>
        <w:r>
          <w:rPr>
            <w:color w:val="auto"/>
          </w:rPr>
          <w:fldChar w:fldCharType="separate"/>
        </w:r>
        <w:r>
          <w:rPr>
            <w:color w:val="auto"/>
          </w:rPr>
          <w:t>48</w:t>
        </w:r>
        <w:r>
          <w:rPr>
            <w:color w:val="auto"/>
          </w:rPr>
          <w:fldChar w:fldCharType="end"/>
        </w:r>
      </w:hyperlink>
    </w:p>
    <w:p w14:paraId="4AAF3F7E" w14:textId="77777777" w:rsidR="00F32568" w:rsidRDefault="00000000">
      <w:pPr>
        <w:pStyle w:val="TOC2"/>
        <w:tabs>
          <w:tab w:val="clear" w:pos="846"/>
          <w:tab w:val="clear" w:pos="8296"/>
          <w:tab w:val="right" w:leader="dot" w:pos="8306"/>
        </w:tabs>
        <w:rPr>
          <w:color w:val="auto"/>
        </w:rPr>
      </w:pPr>
      <w:hyperlink w:anchor="_Toc1204" w:history="1">
        <w:r>
          <w:rPr>
            <w:color w:val="auto"/>
            <w:szCs w:val="28"/>
          </w:rPr>
          <w:t xml:space="preserve">8.3 </w:t>
        </w:r>
        <w:r>
          <w:rPr>
            <w:bCs/>
            <w:color w:val="auto"/>
            <w:szCs w:val="24"/>
          </w:rPr>
          <w:t>一般项目</w:t>
        </w:r>
        <w:r>
          <w:rPr>
            <w:color w:val="auto"/>
          </w:rPr>
          <w:tab/>
        </w:r>
        <w:r>
          <w:rPr>
            <w:color w:val="auto"/>
          </w:rPr>
          <w:fldChar w:fldCharType="begin"/>
        </w:r>
        <w:r>
          <w:rPr>
            <w:color w:val="auto"/>
          </w:rPr>
          <w:instrText xml:space="preserve"> PAGEREF _Toc1204 \h </w:instrText>
        </w:r>
        <w:r>
          <w:rPr>
            <w:color w:val="auto"/>
          </w:rPr>
        </w:r>
        <w:r>
          <w:rPr>
            <w:color w:val="auto"/>
          </w:rPr>
          <w:fldChar w:fldCharType="separate"/>
        </w:r>
        <w:r>
          <w:rPr>
            <w:color w:val="auto"/>
          </w:rPr>
          <w:t>51</w:t>
        </w:r>
        <w:r>
          <w:rPr>
            <w:color w:val="auto"/>
          </w:rPr>
          <w:fldChar w:fldCharType="end"/>
        </w:r>
      </w:hyperlink>
    </w:p>
    <w:p w14:paraId="402395D9" w14:textId="77777777" w:rsidR="00F32568" w:rsidRDefault="00F32568">
      <w:pPr>
        <w:spacing w:line="360" w:lineRule="auto"/>
        <w:jc w:val="center"/>
        <w:rPr>
          <w:b/>
          <w:color w:val="auto"/>
          <w:sz w:val="28"/>
          <w:szCs w:val="28"/>
        </w:rPr>
      </w:pPr>
    </w:p>
    <w:p w14:paraId="30386DD7" w14:textId="77777777" w:rsidR="00F32568" w:rsidRDefault="00F32568">
      <w:pPr>
        <w:spacing w:line="360" w:lineRule="auto"/>
        <w:jc w:val="center"/>
        <w:rPr>
          <w:b/>
          <w:color w:val="auto"/>
          <w:sz w:val="28"/>
          <w:szCs w:val="28"/>
        </w:rPr>
      </w:pPr>
    </w:p>
    <w:p w14:paraId="7FDA99EF" w14:textId="77777777" w:rsidR="00F32568" w:rsidRDefault="00F32568">
      <w:pPr>
        <w:spacing w:line="360" w:lineRule="auto"/>
        <w:jc w:val="center"/>
        <w:rPr>
          <w:b/>
          <w:color w:val="auto"/>
          <w:sz w:val="28"/>
          <w:szCs w:val="28"/>
        </w:rPr>
      </w:pPr>
    </w:p>
    <w:p w14:paraId="005054F2" w14:textId="77777777" w:rsidR="00F32568" w:rsidRDefault="00F32568">
      <w:pPr>
        <w:spacing w:line="360" w:lineRule="auto"/>
        <w:jc w:val="center"/>
        <w:rPr>
          <w:b/>
          <w:color w:val="auto"/>
          <w:sz w:val="28"/>
          <w:szCs w:val="28"/>
        </w:rPr>
      </w:pPr>
    </w:p>
    <w:p w14:paraId="24D789C7" w14:textId="77777777" w:rsidR="00F32568" w:rsidRDefault="00F32568">
      <w:pPr>
        <w:spacing w:line="360" w:lineRule="auto"/>
        <w:jc w:val="center"/>
        <w:rPr>
          <w:b/>
          <w:color w:val="auto"/>
          <w:sz w:val="28"/>
          <w:szCs w:val="28"/>
        </w:rPr>
      </w:pPr>
    </w:p>
    <w:p w14:paraId="2DA35F71" w14:textId="77777777" w:rsidR="00F32568" w:rsidRDefault="00F32568">
      <w:pPr>
        <w:spacing w:line="360" w:lineRule="auto"/>
        <w:rPr>
          <w:b/>
          <w:color w:val="auto"/>
          <w:sz w:val="28"/>
          <w:szCs w:val="28"/>
        </w:rPr>
      </w:pPr>
    </w:p>
    <w:sectPr w:rsidR="00F32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B20A" w14:textId="77777777" w:rsidR="00D20171" w:rsidRDefault="00D20171">
      <w:r>
        <w:separator/>
      </w:r>
    </w:p>
  </w:endnote>
  <w:endnote w:type="continuationSeparator" w:id="0">
    <w:p w14:paraId="77B8FD1F" w14:textId="77777777" w:rsidR="00D20171" w:rsidRDefault="00D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_GB2312">
    <w:altName w:val="宋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ED74" w14:textId="77777777" w:rsidR="00F32568" w:rsidRDefault="00F32568">
    <w:pPr>
      <w:pStyle w:val="af"/>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6864"/>
    </w:sdtPr>
    <w:sdtContent>
      <w:p w14:paraId="78094496" w14:textId="77777777" w:rsidR="00F32568" w:rsidRDefault="00000000">
        <w:pPr>
          <w:pStyle w:val="af"/>
          <w:jc w:val="center"/>
        </w:pPr>
        <w:r>
          <w:fldChar w:fldCharType="begin"/>
        </w:r>
        <w:r>
          <w:instrText>PAGE   \* MERGEFORMAT</w:instrText>
        </w:r>
        <w:r>
          <w:fldChar w:fldCharType="separate"/>
        </w:r>
        <w:r>
          <w:rPr>
            <w:lang w:val="zh-CN"/>
          </w:rPr>
          <w:t>2</w:t>
        </w:r>
        <w:r>
          <w:fldChar w:fldCharType="end"/>
        </w:r>
      </w:p>
    </w:sdtContent>
  </w:sdt>
  <w:p w14:paraId="16992A34" w14:textId="77777777" w:rsidR="00F32568" w:rsidRDefault="00F32568">
    <w:pPr>
      <w:pStyle w:val="af"/>
      <w:tabs>
        <w:tab w:val="clear" w:pos="4153"/>
        <w:tab w:val="center" w:pos="184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67194"/>
    </w:sdtPr>
    <w:sdtContent>
      <w:p w14:paraId="23E3AF11" w14:textId="77777777" w:rsidR="00F32568" w:rsidRDefault="00000000">
        <w:pPr>
          <w:pStyle w:val="af"/>
          <w:jc w:val="center"/>
        </w:pPr>
        <w:r>
          <w:fldChar w:fldCharType="begin"/>
        </w:r>
        <w:r>
          <w:instrText>PAGE   \* MERGEFORMAT</w:instrText>
        </w:r>
        <w:r>
          <w:fldChar w:fldCharType="separate"/>
        </w:r>
        <w:r>
          <w:rPr>
            <w:lang w:val="zh-CN"/>
          </w:rPr>
          <w:t>2</w:t>
        </w:r>
        <w:r>
          <w:fldChar w:fldCharType="end"/>
        </w:r>
      </w:p>
    </w:sdtContent>
  </w:sdt>
  <w:p w14:paraId="70BFD2CC" w14:textId="77777777" w:rsidR="00F32568" w:rsidRDefault="00F32568">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86676"/>
    </w:sdtPr>
    <w:sdtEndPr>
      <w:rPr>
        <w:rFonts w:ascii="Times New Roman" w:hAnsi="Times New Roman" w:cs="Times New Roman"/>
      </w:rPr>
    </w:sdtEndPr>
    <w:sdtContent>
      <w:p w14:paraId="451C10C7" w14:textId="77777777" w:rsidR="00F32568" w:rsidRDefault="00000000">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EF9E" w14:textId="77777777" w:rsidR="00D20171" w:rsidRDefault="00D20171">
      <w:r>
        <w:separator/>
      </w:r>
    </w:p>
  </w:footnote>
  <w:footnote w:type="continuationSeparator" w:id="0">
    <w:p w14:paraId="5371EA64" w14:textId="77777777" w:rsidR="00D20171" w:rsidRDefault="00D2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65B9" w14:textId="77777777" w:rsidR="00F32568" w:rsidRDefault="00F32568">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EE8A"/>
    <w:multiLevelType w:val="singleLevel"/>
    <w:tmpl w:val="0037EE8A"/>
    <w:lvl w:ilvl="0">
      <w:start w:val="1"/>
      <w:numFmt w:val="decimal"/>
      <w:suff w:val="nothing"/>
      <w:lvlText w:val="%1）"/>
      <w:lvlJc w:val="left"/>
    </w:lvl>
  </w:abstractNum>
  <w:abstractNum w:abstractNumId="1" w15:restartNumberingAfterBreak="0">
    <w:nsid w:val="07E87C2D"/>
    <w:multiLevelType w:val="multilevel"/>
    <w:tmpl w:val="07E87C2D"/>
    <w:lvl w:ilvl="0">
      <w:start w:val="1"/>
      <w:numFmt w:val="decimal"/>
      <w:lvlText w:val="%1"/>
      <w:lvlJc w:val="left"/>
      <w:pPr>
        <w:ind w:left="780" w:hanging="780"/>
      </w:pPr>
      <w:rPr>
        <w:rFonts w:hint="default"/>
        <w:b/>
      </w:rPr>
    </w:lvl>
    <w:lvl w:ilvl="1">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1"/>
      <w:numFmt w:val="decimal"/>
      <w:pStyle w:val="a"/>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4A7973"/>
    <w:multiLevelType w:val="multilevel"/>
    <w:tmpl w:val="0A4A7973"/>
    <w:lvl w:ilvl="0">
      <w:start w:val="2"/>
      <w:numFmt w:val="decimal"/>
      <w:lvlText w:val="%1."/>
      <w:lvlJc w:val="left"/>
      <w:pPr>
        <w:tabs>
          <w:tab w:val="left" w:pos="432"/>
        </w:tabs>
        <w:ind w:left="432" w:hanging="432"/>
      </w:pPr>
      <w:rPr>
        <w:rFonts w:hint="default"/>
      </w:rPr>
    </w:lvl>
    <w:lvl w:ilvl="1">
      <w:numFmt w:val="decimal"/>
      <w:lvlText w:val="%1.%2.1"/>
      <w:lvlJc w:val="left"/>
      <w:pPr>
        <w:tabs>
          <w:tab w:val="left" w:pos="0"/>
        </w:tabs>
        <w:ind w:left="0" w:firstLine="0"/>
      </w:pPr>
      <w:rPr>
        <w:rFonts w:hint="eastAsia"/>
      </w:rPr>
    </w:lvl>
    <w:lvl w:ilvl="2">
      <w:start w:val="1"/>
      <w:numFmt w:val="decimal"/>
      <w:lvlRestart w:val="1"/>
      <w:pStyle w:val="a0"/>
      <w:suff w:val="nothing"/>
      <w:lvlText w:val="%1.%2.%3  "/>
      <w:lvlJc w:val="left"/>
      <w:pPr>
        <w:ind w:left="2411" w:firstLine="0"/>
      </w:pPr>
      <w:rPr>
        <w:rFonts w:ascii="Times New Roman" w:hAnsi="Times New Roman" w:cs="Times New Roman" w:hint="default"/>
        <w:b/>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15:restartNumberingAfterBreak="0">
    <w:nsid w:val="0A6D2D52"/>
    <w:multiLevelType w:val="multilevel"/>
    <w:tmpl w:val="0A6D2D52"/>
    <w:lvl w:ilvl="0">
      <w:start w:val="1"/>
      <w:numFmt w:val="decimal"/>
      <w:lvlText w:val="%1"/>
      <w:lvlJc w:val="left"/>
      <w:pPr>
        <w:ind w:left="842" w:hanging="360"/>
      </w:pPr>
      <w:rPr>
        <w:rFonts w:hint="default"/>
        <w:b/>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4" w15:restartNumberingAfterBreak="0">
    <w:nsid w:val="0E516578"/>
    <w:multiLevelType w:val="multilevel"/>
    <w:tmpl w:val="0E516578"/>
    <w:lvl w:ilvl="0">
      <w:start w:val="1"/>
      <w:numFmt w:val="decimal"/>
      <w:lvlText w:val="%1"/>
      <w:lvlJc w:val="left"/>
      <w:pPr>
        <w:ind w:left="840" w:hanging="360"/>
      </w:pPr>
      <w:rPr>
        <w:rFonts w:hint="default"/>
        <w:b/>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334933DF"/>
    <w:multiLevelType w:val="multilevel"/>
    <w:tmpl w:val="334933DF"/>
    <w:lvl w:ilvl="0">
      <w:start w:val="1"/>
      <w:numFmt w:val="upperLetter"/>
      <w:lvlText w:val="附录%1"/>
      <w:lvlJc w:val="left"/>
      <w:pPr>
        <w:ind w:left="720" w:hanging="720"/>
      </w:pPr>
      <w:rPr>
        <w:rFonts w:hint="eastAsia"/>
      </w:rPr>
    </w:lvl>
    <w:lvl w:ilvl="1">
      <w:start w:val="1"/>
      <w:numFmt w:val="decimal"/>
      <w:lvlText w:val="%1.%2"/>
      <w:lvlJc w:val="left"/>
      <w:pPr>
        <w:ind w:left="5966" w:hanging="720"/>
      </w:pPr>
      <w:rPr>
        <w:rFonts w:hint="default"/>
      </w:rPr>
    </w:lvl>
    <w:lvl w:ilvl="2">
      <w:start w:val="1"/>
      <w:numFmt w:val="decimal"/>
      <w:lvlText w:val="%1.%2.%3"/>
      <w:lvlJc w:val="left"/>
      <w:pPr>
        <w:ind w:left="542" w:hanging="400"/>
      </w:pPr>
      <w:rPr>
        <w:rFonts w:hint="default"/>
        <w:b/>
        <w:bCs/>
        <w:sz w:val="24"/>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F74829"/>
    <w:multiLevelType w:val="singleLevel"/>
    <w:tmpl w:val="3AF74829"/>
    <w:lvl w:ilvl="0">
      <w:start w:val="1"/>
      <w:numFmt w:val="decimal"/>
      <w:suff w:val="nothing"/>
      <w:lvlText w:val="%1）"/>
      <w:lvlJc w:val="left"/>
    </w:lvl>
  </w:abstractNum>
  <w:abstractNum w:abstractNumId="7" w15:restartNumberingAfterBreak="0">
    <w:nsid w:val="42AB57E7"/>
    <w:multiLevelType w:val="multilevel"/>
    <w:tmpl w:val="42AB57E7"/>
    <w:lvl w:ilvl="0">
      <w:start w:val="1"/>
      <w:numFmt w:val="decimal"/>
      <w:lvlText w:val="%1"/>
      <w:lvlJc w:val="left"/>
      <w:pPr>
        <w:ind w:left="1071" w:hanging="360"/>
      </w:pPr>
      <w:rPr>
        <w:rFonts w:hint="default"/>
        <w:b/>
      </w:rPr>
    </w:lvl>
    <w:lvl w:ilvl="1">
      <w:start w:val="1"/>
      <w:numFmt w:val="lowerLetter"/>
      <w:lvlText w:val="%2)"/>
      <w:lvlJc w:val="left"/>
      <w:pPr>
        <w:ind w:left="1591" w:hanging="440"/>
      </w:pPr>
    </w:lvl>
    <w:lvl w:ilvl="2">
      <w:start w:val="1"/>
      <w:numFmt w:val="lowerRoman"/>
      <w:lvlText w:val="%3."/>
      <w:lvlJc w:val="right"/>
      <w:pPr>
        <w:ind w:left="2031" w:hanging="440"/>
      </w:pPr>
    </w:lvl>
    <w:lvl w:ilvl="3">
      <w:start w:val="1"/>
      <w:numFmt w:val="decimal"/>
      <w:lvlText w:val="%4."/>
      <w:lvlJc w:val="left"/>
      <w:pPr>
        <w:ind w:left="2471" w:hanging="440"/>
      </w:pPr>
    </w:lvl>
    <w:lvl w:ilvl="4">
      <w:start w:val="1"/>
      <w:numFmt w:val="lowerLetter"/>
      <w:lvlText w:val="%5)"/>
      <w:lvlJc w:val="left"/>
      <w:pPr>
        <w:ind w:left="2911" w:hanging="440"/>
      </w:pPr>
    </w:lvl>
    <w:lvl w:ilvl="5">
      <w:start w:val="1"/>
      <w:numFmt w:val="lowerRoman"/>
      <w:lvlText w:val="%6."/>
      <w:lvlJc w:val="right"/>
      <w:pPr>
        <w:ind w:left="3351" w:hanging="440"/>
      </w:pPr>
    </w:lvl>
    <w:lvl w:ilvl="6">
      <w:start w:val="1"/>
      <w:numFmt w:val="decimal"/>
      <w:lvlText w:val="%7."/>
      <w:lvlJc w:val="left"/>
      <w:pPr>
        <w:ind w:left="3791" w:hanging="440"/>
      </w:pPr>
    </w:lvl>
    <w:lvl w:ilvl="7">
      <w:start w:val="1"/>
      <w:numFmt w:val="lowerLetter"/>
      <w:lvlText w:val="%8)"/>
      <w:lvlJc w:val="left"/>
      <w:pPr>
        <w:ind w:left="4231" w:hanging="440"/>
      </w:pPr>
    </w:lvl>
    <w:lvl w:ilvl="8">
      <w:start w:val="1"/>
      <w:numFmt w:val="lowerRoman"/>
      <w:lvlText w:val="%9."/>
      <w:lvlJc w:val="right"/>
      <w:pPr>
        <w:ind w:left="4671" w:hanging="440"/>
      </w:pPr>
    </w:lvl>
  </w:abstractNum>
  <w:abstractNum w:abstractNumId="8"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9" w15:restartNumberingAfterBreak="0">
    <w:nsid w:val="6EAA4D1F"/>
    <w:multiLevelType w:val="multilevel"/>
    <w:tmpl w:val="6EAA4D1F"/>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宋体" w:eastAsia="宋体" w:hAnsi="宋体" w:cs="Times New Roman" w:hint="default"/>
        <w:b/>
        <w:bCs w:val="0"/>
        <w:sz w:val="28"/>
        <w:szCs w:val="28"/>
      </w:rPr>
    </w:lvl>
    <w:lvl w:ilvl="2">
      <w:start w:val="1"/>
      <w:numFmt w:val="decimal"/>
      <w:lvlText w:val="%1.%2.%3"/>
      <w:lvlJc w:val="left"/>
      <w:pPr>
        <w:ind w:left="2978" w:hanging="567"/>
      </w:pPr>
      <w:rPr>
        <w:rFonts w:ascii="Times New Roman" w:eastAsia="宋体" w:hAnsi="Times New Roman" w:cs="Times New Roman" w:hint="default"/>
        <w:b/>
        <w:bCs/>
        <w:color w:val="auto"/>
        <w:sz w:val="24"/>
        <w:szCs w:val="24"/>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16cid:durableId="454295633">
    <w:abstractNumId w:val="2"/>
  </w:num>
  <w:num w:numId="2" w16cid:durableId="1476414360">
    <w:abstractNumId w:val="1"/>
  </w:num>
  <w:num w:numId="3" w16cid:durableId="1658802788">
    <w:abstractNumId w:val="9"/>
  </w:num>
  <w:num w:numId="4" w16cid:durableId="280847569">
    <w:abstractNumId w:val="6"/>
  </w:num>
  <w:num w:numId="5" w16cid:durableId="89592089">
    <w:abstractNumId w:val="0"/>
  </w:num>
  <w:num w:numId="6" w16cid:durableId="1700888420">
    <w:abstractNumId w:val="4"/>
  </w:num>
  <w:num w:numId="7" w16cid:durableId="1605916587">
    <w:abstractNumId w:val="3"/>
  </w:num>
  <w:num w:numId="8" w16cid:durableId="2113471717">
    <w:abstractNumId w:val="7"/>
  </w:num>
  <w:num w:numId="9" w16cid:durableId="309211906">
    <w:abstractNumId w:val="5"/>
  </w:num>
  <w:num w:numId="10" w16cid:durableId="996036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396523"/>
    <w:rsid w:val="000000C1"/>
    <w:rsid w:val="000014EF"/>
    <w:rsid w:val="000020C4"/>
    <w:rsid w:val="00002FDE"/>
    <w:rsid w:val="000031F8"/>
    <w:rsid w:val="00004BEC"/>
    <w:rsid w:val="000050CB"/>
    <w:rsid w:val="00006F14"/>
    <w:rsid w:val="00007017"/>
    <w:rsid w:val="00010FD1"/>
    <w:rsid w:val="0001129B"/>
    <w:rsid w:val="00011329"/>
    <w:rsid w:val="00012781"/>
    <w:rsid w:val="00012D29"/>
    <w:rsid w:val="00013ABD"/>
    <w:rsid w:val="0001403C"/>
    <w:rsid w:val="00014050"/>
    <w:rsid w:val="00014635"/>
    <w:rsid w:val="000162DA"/>
    <w:rsid w:val="00021304"/>
    <w:rsid w:val="00022317"/>
    <w:rsid w:val="000226A4"/>
    <w:rsid w:val="00022C14"/>
    <w:rsid w:val="0002619F"/>
    <w:rsid w:val="000271EA"/>
    <w:rsid w:val="000278C4"/>
    <w:rsid w:val="00031A77"/>
    <w:rsid w:val="00032464"/>
    <w:rsid w:val="000325D7"/>
    <w:rsid w:val="00035194"/>
    <w:rsid w:val="00036D74"/>
    <w:rsid w:val="00037422"/>
    <w:rsid w:val="00037CC9"/>
    <w:rsid w:val="00042450"/>
    <w:rsid w:val="00043766"/>
    <w:rsid w:val="00043D7C"/>
    <w:rsid w:val="00044B38"/>
    <w:rsid w:val="00044C4F"/>
    <w:rsid w:val="00045267"/>
    <w:rsid w:val="000461D5"/>
    <w:rsid w:val="000463A5"/>
    <w:rsid w:val="000505CF"/>
    <w:rsid w:val="00052357"/>
    <w:rsid w:val="00053AF2"/>
    <w:rsid w:val="00053F81"/>
    <w:rsid w:val="00054B57"/>
    <w:rsid w:val="00057412"/>
    <w:rsid w:val="000575C6"/>
    <w:rsid w:val="0006289B"/>
    <w:rsid w:val="00063593"/>
    <w:rsid w:val="00063DBA"/>
    <w:rsid w:val="000649A9"/>
    <w:rsid w:val="00064D6A"/>
    <w:rsid w:val="00065FD9"/>
    <w:rsid w:val="0006650E"/>
    <w:rsid w:val="00066A30"/>
    <w:rsid w:val="000704D6"/>
    <w:rsid w:val="00071748"/>
    <w:rsid w:val="00075168"/>
    <w:rsid w:val="00075AB6"/>
    <w:rsid w:val="00075AD3"/>
    <w:rsid w:val="00076AC3"/>
    <w:rsid w:val="00076E63"/>
    <w:rsid w:val="00080008"/>
    <w:rsid w:val="0008094F"/>
    <w:rsid w:val="00080A5D"/>
    <w:rsid w:val="00082164"/>
    <w:rsid w:val="00082257"/>
    <w:rsid w:val="00082847"/>
    <w:rsid w:val="0008308C"/>
    <w:rsid w:val="00083754"/>
    <w:rsid w:val="000838BC"/>
    <w:rsid w:val="00084A2A"/>
    <w:rsid w:val="00084E27"/>
    <w:rsid w:val="00084EC1"/>
    <w:rsid w:val="00085BDC"/>
    <w:rsid w:val="00086760"/>
    <w:rsid w:val="00086BD2"/>
    <w:rsid w:val="00093C5A"/>
    <w:rsid w:val="00095354"/>
    <w:rsid w:val="000957B7"/>
    <w:rsid w:val="000963B7"/>
    <w:rsid w:val="000A1EDE"/>
    <w:rsid w:val="000A2113"/>
    <w:rsid w:val="000A32D6"/>
    <w:rsid w:val="000A3DFC"/>
    <w:rsid w:val="000A4FC8"/>
    <w:rsid w:val="000A717B"/>
    <w:rsid w:val="000A7777"/>
    <w:rsid w:val="000A78BD"/>
    <w:rsid w:val="000B0701"/>
    <w:rsid w:val="000B18C8"/>
    <w:rsid w:val="000B37BC"/>
    <w:rsid w:val="000B3E5C"/>
    <w:rsid w:val="000B5D74"/>
    <w:rsid w:val="000B5ED1"/>
    <w:rsid w:val="000B5F5E"/>
    <w:rsid w:val="000B7362"/>
    <w:rsid w:val="000B7CAA"/>
    <w:rsid w:val="000C01FD"/>
    <w:rsid w:val="000C0E95"/>
    <w:rsid w:val="000C2110"/>
    <w:rsid w:val="000C25FE"/>
    <w:rsid w:val="000C3A26"/>
    <w:rsid w:val="000C4916"/>
    <w:rsid w:val="000C4EFF"/>
    <w:rsid w:val="000C5206"/>
    <w:rsid w:val="000C6099"/>
    <w:rsid w:val="000C671B"/>
    <w:rsid w:val="000C7CBD"/>
    <w:rsid w:val="000D0983"/>
    <w:rsid w:val="000D0EB1"/>
    <w:rsid w:val="000D156A"/>
    <w:rsid w:val="000D3904"/>
    <w:rsid w:val="000D431B"/>
    <w:rsid w:val="000D44C0"/>
    <w:rsid w:val="000D569C"/>
    <w:rsid w:val="000E02C6"/>
    <w:rsid w:val="000E3401"/>
    <w:rsid w:val="000E5F37"/>
    <w:rsid w:val="000E63AC"/>
    <w:rsid w:val="000E6F83"/>
    <w:rsid w:val="000E7323"/>
    <w:rsid w:val="000F0564"/>
    <w:rsid w:val="000F098D"/>
    <w:rsid w:val="000F26CF"/>
    <w:rsid w:val="000F53C1"/>
    <w:rsid w:val="000F62D9"/>
    <w:rsid w:val="000F73D5"/>
    <w:rsid w:val="00100532"/>
    <w:rsid w:val="001025D0"/>
    <w:rsid w:val="00103357"/>
    <w:rsid w:val="00104F25"/>
    <w:rsid w:val="0010687A"/>
    <w:rsid w:val="001103F5"/>
    <w:rsid w:val="00110432"/>
    <w:rsid w:val="001123EF"/>
    <w:rsid w:val="001124A5"/>
    <w:rsid w:val="00116B0C"/>
    <w:rsid w:val="00117152"/>
    <w:rsid w:val="00120FFA"/>
    <w:rsid w:val="001232B3"/>
    <w:rsid w:val="0012451C"/>
    <w:rsid w:val="001246B0"/>
    <w:rsid w:val="00124F2C"/>
    <w:rsid w:val="00125010"/>
    <w:rsid w:val="00125C42"/>
    <w:rsid w:val="00126485"/>
    <w:rsid w:val="0013021D"/>
    <w:rsid w:val="00130E18"/>
    <w:rsid w:val="00130EB9"/>
    <w:rsid w:val="00132629"/>
    <w:rsid w:val="0013271A"/>
    <w:rsid w:val="001333D0"/>
    <w:rsid w:val="00135724"/>
    <w:rsid w:val="00136314"/>
    <w:rsid w:val="00136EFB"/>
    <w:rsid w:val="001405B4"/>
    <w:rsid w:val="00142542"/>
    <w:rsid w:val="00142876"/>
    <w:rsid w:val="00145629"/>
    <w:rsid w:val="00146901"/>
    <w:rsid w:val="00146E3D"/>
    <w:rsid w:val="0015036B"/>
    <w:rsid w:val="00150DE7"/>
    <w:rsid w:val="00150F6B"/>
    <w:rsid w:val="00151061"/>
    <w:rsid w:val="00151B10"/>
    <w:rsid w:val="00151EB4"/>
    <w:rsid w:val="001526EA"/>
    <w:rsid w:val="001528F8"/>
    <w:rsid w:val="00154524"/>
    <w:rsid w:val="00154FFD"/>
    <w:rsid w:val="00155DD9"/>
    <w:rsid w:val="00156AB0"/>
    <w:rsid w:val="0015731E"/>
    <w:rsid w:val="001579A3"/>
    <w:rsid w:val="00157FCD"/>
    <w:rsid w:val="0016020D"/>
    <w:rsid w:val="00160C8A"/>
    <w:rsid w:val="00160EEC"/>
    <w:rsid w:val="00161656"/>
    <w:rsid w:val="00161CDD"/>
    <w:rsid w:val="0016502F"/>
    <w:rsid w:val="001667C0"/>
    <w:rsid w:val="001669CD"/>
    <w:rsid w:val="00170370"/>
    <w:rsid w:val="001705EA"/>
    <w:rsid w:val="00172485"/>
    <w:rsid w:val="001734C7"/>
    <w:rsid w:val="00174A1C"/>
    <w:rsid w:val="00174CD8"/>
    <w:rsid w:val="0017541A"/>
    <w:rsid w:val="00175870"/>
    <w:rsid w:val="001765E8"/>
    <w:rsid w:val="00177932"/>
    <w:rsid w:val="00177DD1"/>
    <w:rsid w:val="00181916"/>
    <w:rsid w:val="00182497"/>
    <w:rsid w:val="00182748"/>
    <w:rsid w:val="00182D6D"/>
    <w:rsid w:val="00183E9F"/>
    <w:rsid w:val="00184CEC"/>
    <w:rsid w:val="001856BF"/>
    <w:rsid w:val="001879EC"/>
    <w:rsid w:val="00190051"/>
    <w:rsid w:val="00190514"/>
    <w:rsid w:val="00190BDC"/>
    <w:rsid w:val="00191A4A"/>
    <w:rsid w:val="00192DD0"/>
    <w:rsid w:val="001932F1"/>
    <w:rsid w:val="001957BB"/>
    <w:rsid w:val="001A14FD"/>
    <w:rsid w:val="001A181F"/>
    <w:rsid w:val="001A20D2"/>
    <w:rsid w:val="001A21F7"/>
    <w:rsid w:val="001A24FA"/>
    <w:rsid w:val="001A3A34"/>
    <w:rsid w:val="001A3DFB"/>
    <w:rsid w:val="001A5FE0"/>
    <w:rsid w:val="001A7614"/>
    <w:rsid w:val="001B02B5"/>
    <w:rsid w:val="001B0355"/>
    <w:rsid w:val="001B12AA"/>
    <w:rsid w:val="001B2ACD"/>
    <w:rsid w:val="001B2F3F"/>
    <w:rsid w:val="001B3469"/>
    <w:rsid w:val="001B431C"/>
    <w:rsid w:val="001B4524"/>
    <w:rsid w:val="001B4872"/>
    <w:rsid w:val="001B4D1B"/>
    <w:rsid w:val="001B53EA"/>
    <w:rsid w:val="001B6074"/>
    <w:rsid w:val="001B6485"/>
    <w:rsid w:val="001B670A"/>
    <w:rsid w:val="001B6AB7"/>
    <w:rsid w:val="001B7EC5"/>
    <w:rsid w:val="001C0A4D"/>
    <w:rsid w:val="001C1254"/>
    <w:rsid w:val="001C2226"/>
    <w:rsid w:val="001C32EA"/>
    <w:rsid w:val="001C44EB"/>
    <w:rsid w:val="001D00FC"/>
    <w:rsid w:val="001D039A"/>
    <w:rsid w:val="001D0EDC"/>
    <w:rsid w:val="001D155F"/>
    <w:rsid w:val="001D16FC"/>
    <w:rsid w:val="001D1FB7"/>
    <w:rsid w:val="001D463E"/>
    <w:rsid w:val="001D5A1A"/>
    <w:rsid w:val="001D6CFF"/>
    <w:rsid w:val="001E0521"/>
    <w:rsid w:val="001E0C50"/>
    <w:rsid w:val="001E0FCD"/>
    <w:rsid w:val="001E10B5"/>
    <w:rsid w:val="001E20C7"/>
    <w:rsid w:val="001E23C3"/>
    <w:rsid w:val="001E3887"/>
    <w:rsid w:val="001E4A7A"/>
    <w:rsid w:val="001E4B0D"/>
    <w:rsid w:val="001E4C0E"/>
    <w:rsid w:val="001E572D"/>
    <w:rsid w:val="001E60CE"/>
    <w:rsid w:val="001F0589"/>
    <w:rsid w:val="001F1AA5"/>
    <w:rsid w:val="001F33C5"/>
    <w:rsid w:val="001F4ED9"/>
    <w:rsid w:val="001F591A"/>
    <w:rsid w:val="001F7A8C"/>
    <w:rsid w:val="001F7DCD"/>
    <w:rsid w:val="00203126"/>
    <w:rsid w:val="0020497E"/>
    <w:rsid w:val="0020536C"/>
    <w:rsid w:val="00205AA9"/>
    <w:rsid w:val="00207FDD"/>
    <w:rsid w:val="00210D71"/>
    <w:rsid w:val="00211502"/>
    <w:rsid w:val="00214561"/>
    <w:rsid w:val="00214700"/>
    <w:rsid w:val="00217EFE"/>
    <w:rsid w:val="002205F0"/>
    <w:rsid w:val="002208BF"/>
    <w:rsid w:val="00221D51"/>
    <w:rsid w:val="00222782"/>
    <w:rsid w:val="00223121"/>
    <w:rsid w:val="00223C12"/>
    <w:rsid w:val="00224581"/>
    <w:rsid w:val="00226AF1"/>
    <w:rsid w:val="00226F39"/>
    <w:rsid w:val="00227EEC"/>
    <w:rsid w:val="00230863"/>
    <w:rsid w:val="00234E36"/>
    <w:rsid w:val="00236512"/>
    <w:rsid w:val="00237192"/>
    <w:rsid w:val="00237D1C"/>
    <w:rsid w:val="00237DEF"/>
    <w:rsid w:val="00240B0F"/>
    <w:rsid w:val="00241177"/>
    <w:rsid w:val="0024122C"/>
    <w:rsid w:val="00242F82"/>
    <w:rsid w:val="00243398"/>
    <w:rsid w:val="00243C66"/>
    <w:rsid w:val="00244181"/>
    <w:rsid w:val="002452F0"/>
    <w:rsid w:val="0024555E"/>
    <w:rsid w:val="00246635"/>
    <w:rsid w:val="00247813"/>
    <w:rsid w:val="00251B97"/>
    <w:rsid w:val="00251BF5"/>
    <w:rsid w:val="00254854"/>
    <w:rsid w:val="00254FAF"/>
    <w:rsid w:val="002555CB"/>
    <w:rsid w:val="00255BE1"/>
    <w:rsid w:val="0025658D"/>
    <w:rsid w:val="00257727"/>
    <w:rsid w:val="002620B0"/>
    <w:rsid w:val="002620B9"/>
    <w:rsid w:val="00264628"/>
    <w:rsid w:val="00264742"/>
    <w:rsid w:val="002649E2"/>
    <w:rsid w:val="00264FAA"/>
    <w:rsid w:val="002662E2"/>
    <w:rsid w:val="0027182C"/>
    <w:rsid w:val="002732A5"/>
    <w:rsid w:val="00273617"/>
    <w:rsid w:val="00273CB4"/>
    <w:rsid w:val="00274910"/>
    <w:rsid w:val="002765F8"/>
    <w:rsid w:val="00276ACC"/>
    <w:rsid w:val="00276E5E"/>
    <w:rsid w:val="00277608"/>
    <w:rsid w:val="0028069B"/>
    <w:rsid w:val="00281D7D"/>
    <w:rsid w:val="00281DF8"/>
    <w:rsid w:val="00282CB6"/>
    <w:rsid w:val="00282CB8"/>
    <w:rsid w:val="002832A2"/>
    <w:rsid w:val="00283A11"/>
    <w:rsid w:val="002848AA"/>
    <w:rsid w:val="002851D4"/>
    <w:rsid w:val="00286BAE"/>
    <w:rsid w:val="0029247F"/>
    <w:rsid w:val="002937B7"/>
    <w:rsid w:val="00294B5A"/>
    <w:rsid w:val="00295272"/>
    <w:rsid w:val="00296AD7"/>
    <w:rsid w:val="00297316"/>
    <w:rsid w:val="002979B5"/>
    <w:rsid w:val="002A0526"/>
    <w:rsid w:val="002A0E66"/>
    <w:rsid w:val="002A3360"/>
    <w:rsid w:val="002A353E"/>
    <w:rsid w:val="002A609D"/>
    <w:rsid w:val="002A7972"/>
    <w:rsid w:val="002A7B76"/>
    <w:rsid w:val="002B1B11"/>
    <w:rsid w:val="002B1F3F"/>
    <w:rsid w:val="002B2B41"/>
    <w:rsid w:val="002B2F7E"/>
    <w:rsid w:val="002B48A4"/>
    <w:rsid w:val="002B49B8"/>
    <w:rsid w:val="002B5922"/>
    <w:rsid w:val="002B6728"/>
    <w:rsid w:val="002C0263"/>
    <w:rsid w:val="002C0689"/>
    <w:rsid w:val="002C0743"/>
    <w:rsid w:val="002C0A23"/>
    <w:rsid w:val="002C17F0"/>
    <w:rsid w:val="002C2810"/>
    <w:rsid w:val="002C2CDE"/>
    <w:rsid w:val="002C34FF"/>
    <w:rsid w:val="002C3CD7"/>
    <w:rsid w:val="002C6D3E"/>
    <w:rsid w:val="002C6E0D"/>
    <w:rsid w:val="002D0B55"/>
    <w:rsid w:val="002D2776"/>
    <w:rsid w:val="002D41B9"/>
    <w:rsid w:val="002D54BD"/>
    <w:rsid w:val="002D5A3E"/>
    <w:rsid w:val="002D6327"/>
    <w:rsid w:val="002D65F0"/>
    <w:rsid w:val="002D6B11"/>
    <w:rsid w:val="002E1968"/>
    <w:rsid w:val="002E19DE"/>
    <w:rsid w:val="002E225A"/>
    <w:rsid w:val="002E2BB7"/>
    <w:rsid w:val="002E33E3"/>
    <w:rsid w:val="002E5109"/>
    <w:rsid w:val="002E64A0"/>
    <w:rsid w:val="002E7B7B"/>
    <w:rsid w:val="002F04CA"/>
    <w:rsid w:val="002F1A76"/>
    <w:rsid w:val="002F1F05"/>
    <w:rsid w:val="002F38DB"/>
    <w:rsid w:val="002F5237"/>
    <w:rsid w:val="002F6CBC"/>
    <w:rsid w:val="003006A4"/>
    <w:rsid w:val="0030535D"/>
    <w:rsid w:val="0030673B"/>
    <w:rsid w:val="00307A42"/>
    <w:rsid w:val="00312353"/>
    <w:rsid w:val="003129FC"/>
    <w:rsid w:val="0031379C"/>
    <w:rsid w:val="00313999"/>
    <w:rsid w:val="00313F87"/>
    <w:rsid w:val="00314C75"/>
    <w:rsid w:val="00314CB0"/>
    <w:rsid w:val="00317033"/>
    <w:rsid w:val="0031766A"/>
    <w:rsid w:val="00317D14"/>
    <w:rsid w:val="003204E5"/>
    <w:rsid w:val="003206BA"/>
    <w:rsid w:val="00320777"/>
    <w:rsid w:val="00322500"/>
    <w:rsid w:val="003258A8"/>
    <w:rsid w:val="00326805"/>
    <w:rsid w:val="00326906"/>
    <w:rsid w:val="00327804"/>
    <w:rsid w:val="0033172C"/>
    <w:rsid w:val="0033277B"/>
    <w:rsid w:val="003329A6"/>
    <w:rsid w:val="00333985"/>
    <w:rsid w:val="003367D1"/>
    <w:rsid w:val="003378E3"/>
    <w:rsid w:val="003379CB"/>
    <w:rsid w:val="00337F0A"/>
    <w:rsid w:val="00340CBF"/>
    <w:rsid w:val="003411A6"/>
    <w:rsid w:val="00341799"/>
    <w:rsid w:val="00342181"/>
    <w:rsid w:val="00342B9F"/>
    <w:rsid w:val="00342EAD"/>
    <w:rsid w:val="00343646"/>
    <w:rsid w:val="003442D6"/>
    <w:rsid w:val="003453EA"/>
    <w:rsid w:val="0034566F"/>
    <w:rsid w:val="003461CE"/>
    <w:rsid w:val="003464B5"/>
    <w:rsid w:val="003500C3"/>
    <w:rsid w:val="00352C83"/>
    <w:rsid w:val="003541A3"/>
    <w:rsid w:val="00354A95"/>
    <w:rsid w:val="00354FA2"/>
    <w:rsid w:val="00355060"/>
    <w:rsid w:val="00355BB1"/>
    <w:rsid w:val="00355CFA"/>
    <w:rsid w:val="0035649D"/>
    <w:rsid w:val="00356E33"/>
    <w:rsid w:val="00357678"/>
    <w:rsid w:val="003628F6"/>
    <w:rsid w:val="003631A6"/>
    <w:rsid w:val="003645FD"/>
    <w:rsid w:val="00366A04"/>
    <w:rsid w:val="00366A51"/>
    <w:rsid w:val="0037204D"/>
    <w:rsid w:val="00372B08"/>
    <w:rsid w:val="00373057"/>
    <w:rsid w:val="00373E48"/>
    <w:rsid w:val="003748FC"/>
    <w:rsid w:val="00374F95"/>
    <w:rsid w:val="003770BB"/>
    <w:rsid w:val="00377DBF"/>
    <w:rsid w:val="003840AD"/>
    <w:rsid w:val="00386375"/>
    <w:rsid w:val="00392A33"/>
    <w:rsid w:val="00393A22"/>
    <w:rsid w:val="00394496"/>
    <w:rsid w:val="00394F1A"/>
    <w:rsid w:val="00396523"/>
    <w:rsid w:val="00396825"/>
    <w:rsid w:val="003A0818"/>
    <w:rsid w:val="003A0894"/>
    <w:rsid w:val="003A15F9"/>
    <w:rsid w:val="003A1695"/>
    <w:rsid w:val="003A234B"/>
    <w:rsid w:val="003A24BC"/>
    <w:rsid w:val="003A2BAD"/>
    <w:rsid w:val="003A37AA"/>
    <w:rsid w:val="003A5D5A"/>
    <w:rsid w:val="003A60FF"/>
    <w:rsid w:val="003A651E"/>
    <w:rsid w:val="003A6BC7"/>
    <w:rsid w:val="003B23CA"/>
    <w:rsid w:val="003B274F"/>
    <w:rsid w:val="003B2789"/>
    <w:rsid w:val="003B33BC"/>
    <w:rsid w:val="003B42B2"/>
    <w:rsid w:val="003B494D"/>
    <w:rsid w:val="003B4F14"/>
    <w:rsid w:val="003B590F"/>
    <w:rsid w:val="003B65ED"/>
    <w:rsid w:val="003B7F30"/>
    <w:rsid w:val="003C1147"/>
    <w:rsid w:val="003C3782"/>
    <w:rsid w:val="003C47C0"/>
    <w:rsid w:val="003C4F74"/>
    <w:rsid w:val="003C52D2"/>
    <w:rsid w:val="003C5937"/>
    <w:rsid w:val="003C60F3"/>
    <w:rsid w:val="003C665F"/>
    <w:rsid w:val="003C6FF0"/>
    <w:rsid w:val="003D00AD"/>
    <w:rsid w:val="003D08A6"/>
    <w:rsid w:val="003D2340"/>
    <w:rsid w:val="003D2773"/>
    <w:rsid w:val="003D3BFB"/>
    <w:rsid w:val="003D5661"/>
    <w:rsid w:val="003D7B18"/>
    <w:rsid w:val="003D7DE7"/>
    <w:rsid w:val="003E021F"/>
    <w:rsid w:val="003E102D"/>
    <w:rsid w:val="003E25DC"/>
    <w:rsid w:val="003E3FC5"/>
    <w:rsid w:val="003E4345"/>
    <w:rsid w:val="003E5EB5"/>
    <w:rsid w:val="003E626E"/>
    <w:rsid w:val="003E7036"/>
    <w:rsid w:val="003F0BFA"/>
    <w:rsid w:val="003F195D"/>
    <w:rsid w:val="003F2A08"/>
    <w:rsid w:val="003F2D69"/>
    <w:rsid w:val="003F3370"/>
    <w:rsid w:val="003F34A0"/>
    <w:rsid w:val="003F5120"/>
    <w:rsid w:val="003F5F76"/>
    <w:rsid w:val="003F790E"/>
    <w:rsid w:val="003F7BE4"/>
    <w:rsid w:val="004008FE"/>
    <w:rsid w:val="004017D4"/>
    <w:rsid w:val="00402176"/>
    <w:rsid w:val="00402DD8"/>
    <w:rsid w:val="0040351E"/>
    <w:rsid w:val="004040C9"/>
    <w:rsid w:val="004063F1"/>
    <w:rsid w:val="00410062"/>
    <w:rsid w:val="00411792"/>
    <w:rsid w:val="004118A8"/>
    <w:rsid w:val="00411CAF"/>
    <w:rsid w:val="0041420D"/>
    <w:rsid w:val="00414453"/>
    <w:rsid w:val="00415B87"/>
    <w:rsid w:val="00416C89"/>
    <w:rsid w:val="00420276"/>
    <w:rsid w:val="0042111E"/>
    <w:rsid w:val="00421666"/>
    <w:rsid w:val="00421C65"/>
    <w:rsid w:val="004222F4"/>
    <w:rsid w:val="004226DB"/>
    <w:rsid w:val="00423316"/>
    <w:rsid w:val="0042386F"/>
    <w:rsid w:val="004244EA"/>
    <w:rsid w:val="00424702"/>
    <w:rsid w:val="004255E7"/>
    <w:rsid w:val="0042592C"/>
    <w:rsid w:val="004259B6"/>
    <w:rsid w:val="004266E5"/>
    <w:rsid w:val="00427D0D"/>
    <w:rsid w:val="00430013"/>
    <w:rsid w:val="004340A3"/>
    <w:rsid w:val="00434659"/>
    <w:rsid w:val="004369AD"/>
    <w:rsid w:val="00437AFB"/>
    <w:rsid w:val="00440D40"/>
    <w:rsid w:val="00441821"/>
    <w:rsid w:val="00441C33"/>
    <w:rsid w:val="0044221B"/>
    <w:rsid w:val="00442B92"/>
    <w:rsid w:val="00442D37"/>
    <w:rsid w:val="00443791"/>
    <w:rsid w:val="00443D05"/>
    <w:rsid w:val="00445F0F"/>
    <w:rsid w:val="00446E75"/>
    <w:rsid w:val="0044710A"/>
    <w:rsid w:val="004513B4"/>
    <w:rsid w:val="00452D1E"/>
    <w:rsid w:val="00453528"/>
    <w:rsid w:val="0045362F"/>
    <w:rsid w:val="00453C3B"/>
    <w:rsid w:val="00454EA5"/>
    <w:rsid w:val="00455ACF"/>
    <w:rsid w:val="00457319"/>
    <w:rsid w:val="0046012F"/>
    <w:rsid w:val="00460414"/>
    <w:rsid w:val="00461A12"/>
    <w:rsid w:val="00461CF3"/>
    <w:rsid w:val="004643AE"/>
    <w:rsid w:val="00464D5B"/>
    <w:rsid w:val="0046584B"/>
    <w:rsid w:val="00467A3B"/>
    <w:rsid w:val="0047003C"/>
    <w:rsid w:val="00471836"/>
    <w:rsid w:val="00472914"/>
    <w:rsid w:val="00472B3C"/>
    <w:rsid w:val="00472D81"/>
    <w:rsid w:val="00474D5D"/>
    <w:rsid w:val="0047543A"/>
    <w:rsid w:val="00476C01"/>
    <w:rsid w:val="00476F58"/>
    <w:rsid w:val="004774B4"/>
    <w:rsid w:val="00480515"/>
    <w:rsid w:val="00480C51"/>
    <w:rsid w:val="004810E0"/>
    <w:rsid w:val="00481CB7"/>
    <w:rsid w:val="00483ABB"/>
    <w:rsid w:val="00484FBE"/>
    <w:rsid w:val="0048502F"/>
    <w:rsid w:val="00485BA1"/>
    <w:rsid w:val="00487B25"/>
    <w:rsid w:val="0049037C"/>
    <w:rsid w:val="00491CD7"/>
    <w:rsid w:val="0049257C"/>
    <w:rsid w:val="0049291F"/>
    <w:rsid w:val="00492E98"/>
    <w:rsid w:val="00492EF9"/>
    <w:rsid w:val="004933B1"/>
    <w:rsid w:val="00493A43"/>
    <w:rsid w:val="00495253"/>
    <w:rsid w:val="00495FD1"/>
    <w:rsid w:val="0049632A"/>
    <w:rsid w:val="004A083F"/>
    <w:rsid w:val="004A11A2"/>
    <w:rsid w:val="004A1545"/>
    <w:rsid w:val="004A1837"/>
    <w:rsid w:val="004A2112"/>
    <w:rsid w:val="004A2229"/>
    <w:rsid w:val="004A2FE0"/>
    <w:rsid w:val="004A39CE"/>
    <w:rsid w:val="004A3FEF"/>
    <w:rsid w:val="004A4082"/>
    <w:rsid w:val="004A4512"/>
    <w:rsid w:val="004A4517"/>
    <w:rsid w:val="004A4689"/>
    <w:rsid w:val="004A5D8F"/>
    <w:rsid w:val="004A72C8"/>
    <w:rsid w:val="004A7AFD"/>
    <w:rsid w:val="004A7F4C"/>
    <w:rsid w:val="004B05E1"/>
    <w:rsid w:val="004B08B4"/>
    <w:rsid w:val="004B099E"/>
    <w:rsid w:val="004B2EC2"/>
    <w:rsid w:val="004B2F58"/>
    <w:rsid w:val="004B314E"/>
    <w:rsid w:val="004B4A9D"/>
    <w:rsid w:val="004B677C"/>
    <w:rsid w:val="004C10F7"/>
    <w:rsid w:val="004C26E6"/>
    <w:rsid w:val="004C508A"/>
    <w:rsid w:val="004C6406"/>
    <w:rsid w:val="004C6CD9"/>
    <w:rsid w:val="004C724D"/>
    <w:rsid w:val="004C7B6D"/>
    <w:rsid w:val="004D05BA"/>
    <w:rsid w:val="004D07FA"/>
    <w:rsid w:val="004D101A"/>
    <w:rsid w:val="004D15F2"/>
    <w:rsid w:val="004D32DB"/>
    <w:rsid w:val="004D57E5"/>
    <w:rsid w:val="004D6A7F"/>
    <w:rsid w:val="004D6C2F"/>
    <w:rsid w:val="004D6F18"/>
    <w:rsid w:val="004E17E4"/>
    <w:rsid w:val="004E1893"/>
    <w:rsid w:val="004E195F"/>
    <w:rsid w:val="004E1D7D"/>
    <w:rsid w:val="004E23AF"/>
    <w:rsid w:val="004E2557"/>
    <w:rsid w:val="004E2FAA"/>
    <w:rsid w:val="004E4767"/>
    <w:rsid w:val="004E4FDD"/>
    <w:rsid w:val="004E5B17"/>
    <w:rsid w:val="004E5E2D"/>
    <w:rsid w:val="004F1BD3"/>
    <w:rsid w:val="004F1FB4"/>
    <w:rsid w:val="004F4270"/>
    <w:rsid w:val="004F514F"/>
    <w:rsid w:val="004F58D4"/>
    <w:rsid w:val="004F600E"/>
    <w:rsid w:val="004F62DA"/>
    <w:rsid w:val="004F762D"/>
    <w:rsid w:val="005001D6"/>
    <w:rsid w:val="00500876"/>
    <w:rsid w:val="00500D71"/>
    <w:rsid w:val="00501376"/>
    <w:rsid w:val="00502AE5"/>
    <w:rsid w:val="00503076"/>
    <w:rsid w:val="00504E5A"/>
    <w:rsid w:val="00506A88"/>
    <w:rsid w:val="00506CAB"/>
    <w:rsid w:val="00506DFE"/>
    <w:rsid w:val="00507915"/>
    <w:rsid w:val="00510411"/>
    <w:rsid w:val="005111FC"/>
    <w:rsid w:val="0051144F"/>
    <w:rsid w:val="00511D8D"/>
    <w:rsid w:val="00512A8D"/>
    <w:rsid w:val="00512CCE"/>
    <w:rsid w:val="00512D8B"/>
    <w:rsid w:val="0051311B"/>
    <w:rsid w:val="00513CC6"/>
    <w:rsid w:val="00513E3C"/>
    <w:rsid w:val="005141A2"/>
    <w:rsid w:val="005157A5"/>
    <w:rsid w:val="00515A2D"/>
    <w:rsid w:val="00515AC5"/>
    <w:rsid w:val="00516701"/>
    <w:rsid w:val="00517319"/>
    <w:rsid w:val="0052214C"/>
    <w:rsid w:val="00522C8F"/>
    <w:rsid w:val="00524ABB"/>
    <w:rsid w:val="00524C77"/>
    <w:rsid w:val="00524D2B"/>
    <w:rsid w:val="00525DCE"/>
    <w:rsid w:val="005277DA"/>
    <w:rsid w:val="00527AF6"/>
    <w:rsid w:val="005304AC"/>
    <w:rsid w:val="00530901"/>
    <w:rsid w:val="00533CBE"/>
    <w:rsid w:val="005348BD"/>
    <w:rsid w:val="00534C3C"/>
    <w:rsid w:val="00535000"/>
    <w:rsid w:val="00535F8A"/>
    <w:rsid w:val="00535FE7"/>
    <w:rsid w:val="00536052"/>
    <w:rsid w:val="00536695"/>
    <w:rsid w:val="005371DD"/>
    <w:rsid w:val="00537D94"/>
    <w:rsid w:val="00540087"/>
    <w:rsid w:val="005426AD"/>
    <w:rsid w:val="0054291F"/>
    <w:rsid w:val="00542C14"/>
    <w:rsid w:val="00542CC5"/>
    <w:rsid w:val="005434F1"/>
    <w:rsid w:val="0054442B"/>
    <w:rsid w:val="00544570"/>
    <w:rsid w:val="00545356"/>
    <w:rsid w:val="005457AF"/>
    <w:rsid w:val="00546C59"/>
    <w:rsid w:val="00546DF7"/>
    <w:rsid w:val="00547612"/>
    <w:rsid w:val="00550E19"/>
    <w:rsid w:val="00550EAE"/>
    <w:rsid w:val="005517CD"/>
    <w:rsid w:val="0055422E"/>
    <w:rsid w:val="00555636"/>
    <w:rsid w:val="005573FF"/>
    <w:rsid w:val="00557DDA"/>
    <w:rsid w:val="005613A8"/>
    <w:rsid w:val="0056155A"/>
    <w:rsid w:val="005635D0"/>
    <w:rsid w:val="00564859"/>
    <w:rsid w:val="00564E79"/>
    <w:rsid w:val="00565ABD"/>
    <w:rsid w:val="005667AD"/>
    <w:rsid w:val="00567FC6"/>
    <w:rsid w:val="00570665"/>
    <w:rsid w:val="00571269"/>
    <w:rsid w:val="005737F5"/>
    <w:rsid w:val="00573AE1"/>
    <w:rsid w:val="00573B1B"/>
    <w:rsid w:val="00573E9B"/>
    <w:rsid w:val="00574062"/>
    <w:rsid w:val="00575899"/>
    <w:rsid w:val="005777D3"/>
    <w:rsid w:val="0057781F"/>
    <w:rsid w:val="00577BCD"/>
    <w:rsid w:val="005808D5"/>
    <w:rsid w:val="00580E13"/>
    <w:rsid w:val="00582DBF"/>
    <w:rsid w:val="00584BCD"/>
    <w:rsid w:val="00586D99"/>
    <w:rsid w:val="00586EC8"/>
    <w:rsid w:val="00587A8B"/>
    <w:rsid w:val="00592238"/>
    <w:rsid w:val="00593425"/>
    <w:rsid w:val="005949AD"/>
    <w:rsid w:val="00595964"/>
    <w:rsid w:val="005961AE"/>
    <w:rsid w:val="00597890"/>
    <w:rsid w:val="005A08CA"/>
    <w:rsid w:val="005A1ED0"/>
    <w:rsid w:val="005A2396"/>
    <w:rsid w:val="005A2B24"/>
    <w:rsid w:val="005A356B"/>
    <w:rsid w:val="005A4B04"/>
    <w:rsid w:val="005A4D53"/>
    <w:rsid w:val="005A7029"/>
    <w:rsid w:val="005A7630"/>
    <w:rsid w:val="005B0650"/>
    <w:rsid w:val="005B1D81"/>
    <w:rsid w:val="005B43CD"/>
    <w:rsid w:val="005B559E"/>
    <w:rsid w:val="005B5722"/>
    <w:rsid w:val="005B5FAE"/>
    <w:rsid w:val="005C027F"/>
    <w:rsid w:val="005C05B3"/>
    <w:rsid w:val="005C05F9"/>
    <w:rsid w:val="005C062C"/>
    <w:rsid w:val="005C0F87"/>
    <w:rsid w:val="005C1260"/>
    <w:rsid w:val="005C1CB4"/>
    <w:rsid w:val="005C3131"/>
    <w:rsid w:val="005C32AC"/>
    <w:rsid w:val="005C33C0"/>
    <w:rsid w:val="005C35E4"/>
    <w:rsid w:val="005C3AE4"/>
    <w:rsid w:val="005C5C1C"/>
    <w:rsid w:val="005C640F"/>
    <w:rsid w:val="005C6518"/>
    <w:rsid w:val="005C6B95"/>
    <w:rsid w:val="005C72E4"/>
    <w:rsid w:val="005D022A"/>
    <w:rsid w:val="005D1CDC"/>
    <w:rsid w:val="005D2A41"/>
    <w:rsid w:val="005D3669"/>
    <w:rsid w:val="005D43A1"/>
    <w:rsid w:val="005D4C46"/>
    <w:rsid w:val="005D50AD"/>
    <w:rsid w:val="005D5141"/>
    <w:rsid w:val="005D5E05"/>
    <w:rsid w:val="005D6EE1"/>
    <w:rsid w:val="005D7718"/>
    <w:rsid w:val="005D7AAA"/>
    <w:rsid w:val="005E1B74"/>
    <w:rsid w:val="005E3AB4"/>
    <w:rsid w:val="005E4244"/>
    <w:rsid w:val="005E466C"/>
    <w:rsid w:val="005E4711"/>
    <w:rsid w:val="005E5D14"/>
    <w:rsid w:val="005E5E41"/>
    <w:rsid w:val="005F082A"/>
    <w:rsid w:val="005F1112"/>
    <w:rsid w:val="005F1BD9"/>
    <w:rsid w:val="005F213D"/>
    <w:rsid w:val="005F2D52"/>
    <w:rsid w:val="005F324C"/>
    <w:rsid w:val="005F4E9B"/>
    <w:rsid w:val="005F5736"/>
    <w:rsid w:val="005F5B89"/>
    <w:rsid w:val="006005CE"/>
    <w:rsid w:val="006006C4"/>
    <w:rsid w:val="00600F5D"/>
    <w:rsid w:val="006017E9"/>
    <w:rsid w:val="00602469"/>
    <w:rsid w:val="0060296B"/>
    <w:rsid w:val="006037C6"/>
    <w:rsid w:val="00604AC9"/>
    <w:rsid w:val="006057CC"/>
    <w:rsid w:val="00605A65"/>
    <w:rsid w:val="00605AAA"/>
    <w:rsid w:val="006062FA"/>
    <w:rsid w:val="006063A4"/>
    <w:rsid w:val="00607DE2"/>
    <w:rsid w:val="006117FB"/>
    <w:rsid w:val="00611FD0"/>
    <w:rsid w:val="00612BAB"/>
    <w:rsid w:val="00615657"/>
    <w:rsid w:val="00616DA9"/>
    <w:rsid w:val="006205CA"/>
    <w:rsid w:val="00620CA9"/>
    <w:rsid w:val="00621D6B"/>
    <w:rsid w:val="0062273D"/>
    <w:rsid w:val="0062292A"/>
    <w:rsid w:val="006229B0"/>
    <w:rsid w:val="00623228"/>
    <w:rsid w:val="00623D21"/>
    <w:rsid w:val="00623E48"/>
    <w:rsid w:val="00625F29"/>
    <w:rsid w:val="006329E3"/>
    <w:rsid w:val="00632D8D"/>
    <w:rsid w:val="00633C0E"/>
    <w:rsid w:val="0063505C"/>
    <w:rsid w:val="00635158"/>
    <w:rsid w:val="00636BA3"/>
    <w:rsid w:val="00637C15"/>
    <w:rsid w:val="00640F56"/>
    <w:rsid w:val="006411BC"/>
    <w:rsid w:val="00641A86"/>
    <w:rsid w:val="00642416"/>
    <w:rsid w:val="00642515"/>
    <w:rsid w:val="006438EA"/>
    <w:rsid w:val="0064414B"/>
    <w:rsid w:val="00646865"/>
    <w:rsid w:val="006471FD"/>
    <w:rsid w:val="00650020"/>
    <w:rsid w:val="00650B3E"/>
    <w:rsid w:val="0065150F"/>
    <w:rsid w:val="006550A0"/>
    <w:rsid w:val="00656FEF"/>
    <w:rsid w:val="006604CD"/>
    <w:rsid w:val="00662798"/>
    <w:rsid w:val="00663670"/>
    <w:rsid w:val="0066434F"/>
    <w:rsid w:val="00666E70"/>
    <w:rsid w:val="00671725"/>
    <w:rsid w:val="006732B3"/>
    <w:rsid w:val="00676C7E"/>
    <w:rsid w:val="006779E3"/>
    <w:rsid w:val="006802F5"/>
    <w:rsid w:val="00680760"/>
    <w:rsid w:val="00681432"/>
    <w:rsid w:val="0068239A"/>
    <w:rsid w:val="00684180"/>
    <w:rsid w:val="006844E7"/>
    <w:rsid w:val="00685339"/>
    <w:rsid w:val="006856E8"/>
    <w:rsid w:val="00687AE6"/>
    <w:rsid w:val="006914FF"/>
    <w:rsid w:val="006918C7"/>
    <w:rsid w:val="00692C76"/>
    <w:rsid w:val="0069309C"/>
    <w:rsid w:val="0069344C"/>
    <w:rsid w:val="006969C1"/>
    <w:rsid w:val="006976C3"/>
    <w:rsid w:val="006A1994"/>
    <w:rsid w:val="006A2DFD"/>
    <w:rsid w:val="006A3790"/>
    <w:rsid w:val="006A3EB3"/>
    <w:rsid w:val="006A3F1F"/>
    <w:rsid w:val="006A5383"/>
    <w:rsid w:val="006A637A"/>
    <w:rsid w:val="006A7936"/>
    <w:rsid w:val="006B0137"/>
    <w:rsid w:val="006B1F9E"/>
    <w:rsid w:val="006B352D"/>
    <w:rsid w:val="006B40B5"/>
    <w:rsid w:val="006B497E"/>
    <w:rsid w:val="006B49BC"/>
    <w:rsid w:val="006B4E1E"/>
    <w:rsid w:val="006B5F6D"/>
    <w:rsid w:val="006B6461"/>
    <w:rsid w:val="006C076D"/>
    <w:rsid w:val="006C196F"/>
    <w:rsid w:val="006C1BCA"/>
    <w:rsid w:val="006C23D3"/>
    <w:rsid w:val="006C249B"/>
    <w:rsid w:val="006C30F5"/>
    <w:rsid w:val="006C3983"/>
    <w:rsid w:val="006C751F"/>
    <w:rsid w:val="006C75AC"/>
    <w:rsid w:val="006C7D5A"/>
    <w:rsid w:val="006C7FF6"/>
    <w:rsid w:val="006D011F"/>
    <w:rsid w:val="006D0A93"/>
    <w:rsid w:val="006D1B17"/>
    <w:rsid w:val="006D310D"/>
    <w:rsid w:val="006D372F"/>
    <w:rsid w:val="006D3EB8"/>
    <w:rsid w:val="006D5419"/>
    <w:rsid w:val="006D5ACD"/>
    <w:rsid w:val="006D5AF1"/>
    <w:rsid w:val="006D64C0"/>
    <w:rsid w:val="006D74FD"/>
    <w:rsid w:val="006D752B"/>
    <w:rsid w:val="006D7BA3"/>
    <w:rsid w:val="006E07BA"/>
    <w:rsid w:val="006E0C7E"/>
    <w:rsid w:val="006E0F5B"/>
    <w:rsid w:val="006E174B"/>
    <w:rsid w:val="006E17A0"/>
    <w:rsid w:val="006E1E93"/>
    <w:rsid w:val="006E2183"/>
    <w:rsid w:val="006E2ADF"/>
    <w:rsid w:val="006E2DCB"/>
    <w:rsid w:val="006E5330"/>
    <w:rsid w:val="006E57E2"/>
    <w:rsid w:val="006E5ABF"/>
    <w:rsid w:val="006E6686"/>
    <w:rsid w:val="006E725A"/>
    <w:rsid w:val="006F0AE1"/>
    <w:rsid w:val="006F0F35"/>
    <w:rsid w:val="006F1264"/>
    <w:rsid w:val="006F1936"/>
    <w:rsid w:val="006F2FAF"/>
    <w:rsid w:val="006F3131"/>
    <w:rsid w:val="006F3A64"/>
    <w:rsid w:val="006F40E7"/>
    <w:rsid w:val="006F4B76"/>
    <w:rsid w:val="006F58B1"/>
    <w:rsid w:val="006F5D70"/>
    <w:rsid w:val="006F787B"/>
    <w:rsid w:val="006F7AFD"/>
    <w:rsid w:val="00700D12"/>
    <w:rsid w:val="007016BD"/>
    <w:rsid w:val="00701724"/>
    <w:rsid w:val="00701964"/>
    <w:rsid w:val="0070265E"/>
    <w:rsid w:val="007026A9"/>
    <w:rsid w:val="007108C1"/>
    <w:rsid w:val="00710E62"/>
    <w:rsid w:val="00710F75"/>
    <w:rsid w:val="007115C2"/>
    <w:rsid w:val="007135D7"/>
    <w:rsid w:val="00713B43"/>
    <w:rsid w:val="00714A25"/>
    <w:rsid w:val="00715594"/>
    <w:rsid w:val="00715EB6"/>
    <w:rsid w:val="0071729A"/>
    <w:rsid w:val="007174BD"/>
    <w:rsid w:val="007204A7"/>
    <w:rsid w:val="007214E9"/>
    <w:rsid w:val="00721A7E"/>
    <w:rsid w:val="00721ABC"/>
    <w:rsid w:val="00725511"/>
    <w:rsid w:val="00725A50"/>
    <w:rsid w:val="007261B3"/>
    <w:rsid w:val="0072721C"/>
    <w:rsid w:val="00727501"/>
    <w:rsid w:val="007307E8"/>
    <w:rsid w:val="0073132A"/>
    <w:rsid w:val="0073163E"/>
    <w:rsid w:val="00734DCD"/>
    <w:rsid w:val="00735550"/>
    <w:rsid w:val="007360D0"/>
    <w:rsid w:val="007361BD"/>
    <w:rsid w:val="007363C5"/>
    <w:rsid w:val="00736D46"/>
    <w:rsid w:val="0073771D"/>
    <w:rsid w:val="00737BA9"/>
    <w:rsid w:val="007416EF"/>
    <w:rsid w:val="0074200C"/>
    <w:rsid w:val="00745643"/>
    <w:rsid w:val="00745788"/>
    <w:rsid w:val="00746081"/>
    <w:rsid w:val="00746CF9"/>
    <w:rsid w:val="00747277"/>
    <w:rsid w:val="00747692"/>
    <w:rsid w:val="00747695"/>
    <w:rsid w:val="00751072"/>
    <w:rsid w:val="007517C5"/>
    <w:rsid w:val="00755702"/>
    <w:rsid w:val="007575E6"/>
    <w:rsid w:val="00760880"/>
    <w:rsid w:val="00761372"/>
    <w:rsid w:val="00761F76"/>
    <w:rsid w:val="00763569"/>
    <w:rsid w:val="007637EA"/>
    <w:rsid w:val="0076391F"/>
    <w:rsid w:val="007645F1"/>
    <w:rsid w:val="00766322"/>
    <w:rsid w:val="00771634"/>
    <w:rsid w:val="00771662"/>
    <w:rsid w:val="00772031"/>
    <w:rsid w:val="00772155"/>
    <w:rsid w:val="007742C3"/>
    <w:rsid w:val="007743D8"/>
    <w:rsid w:val="00776236"/>
    <w:rsid w:val="00776DFD"/>
    <w:rsid w:val="00776E87"/>
    <w:rsid w:val="00777157"/>
    <w:rsid w:val="0077758F"/>
    <w:rsid w:val="00783F87"/>
    <w:rsid w:val="007842F9"/>
    <w:rsid w:val="007849DD"/>
    <w:rsid w:val="00785445"/>
    <w:rsid w:val="007867F2"/>
    <w:rsid w:val="00786E4D"/>
    <w:rsid w:val="00787521"/>
    <w:rsid w:val="007877DF"/>
    <w:rsid w:val="007901BD"/>
    <w:rsid w:val="00790DB3"/>
    <w:rsid w:val="0079127D"/>
    <w:rsid w:val="00791C2D"/>
    <w:rsid w:val="00792B04"/>
    <w:rsid w:val="007937C3"/>
    <w:rsid w:val="00793BCC"/>
    <w:rsid w:val="00793DC2"/>
    <w:rsid w:val="00794780"/>
    <w:rsid w:val="00795336"/>
    <w:rsid w:val="00795FB5"/>
    <w:rsid w:val="007972AA"/>
    <w:rsid w:val="00797E52"/>
    <w:rsid w:val="007A05FD"/>
    <w:rsid w:val="007A0F62"/>
    <w:rsid w:val="007A5BBB"/>
    <w:rsid w:val="007A6027"/>
    <w:rsid w:val="007A67D6"/>
    <w:rsid w:val="007A695F"/>
    <w:rsid w:val="007A7F36"/>
    <w:rsid w:val="007B0D5C"/>
    <w:rsid w:val="007B104F"/>
    <w:rsid w:val="007B1980"/>
    <w:rsid w:val="007B2674"/>
    <w:rsid w:val="007B3E63"/>
    <w:rsid w:val="007B4B1D"/>
    <w:rsid w:val="007B7040"/>
    <w:rsid w:val="007C0E8E"/>
    <w:rsid w:val="007C2A45"/>
    <w:rsid w:val="007C2ADA"/>
    <w:rsid w:val="007C2F6D"/>
    <w:rsid w:val="007C5BEA"/>
    <w:rsid w:val="007C6931"/>
    <w:rsid w:val="007D08FE"/>
    <w:rsid w:val="007D1A88"/>
    <w:rsid w:val="007D2870"/>
    <w:rsid w:val="007D36E4"/>
    <w:rsid w:val="007D39CD"/>
    <w:rsid w:val="007D5F60"/>
    <w:rsid w:val="007D62BE"/>
    <w:rsid w:val="007D67DF"/>
    <w:rsid w:val="007D792F"/>
    <w:rsid w:val="007E120F"/>
    <w:rsid w:val="007E1D75"/>
    <w:rsid w:val="007E20A7"/>
    <w:rsid w:val="007E2307"/>
    <w:rsid w:val="007E3CAE"/>
    <w:rsid w:val="007E4BCD"/>
    <w:rsid w:val="007E54A4"/>
    <w:rsid w:val="007E6CD5"/>
    <w:rsid w:val="007F0587"/>
    <w:rsid w:val="007F2DF2"/>
    <w:rsid w:val="007F4BAC"/>
    <w:rsid w:val="008036A3"/>
    <w:rsid w:val="00803F6E"/>
    <w:rsid w:val="00805151"/>
    <w:rsid w:val="008051F0"/>
    <w:rsid w:val="008053ED"/>
    <w:rsid w:val="00806383"/>
    <w:rsid w:val="0080661B"/>
    <w:rsid w:val="00807125"/>
    <w:rsid w:val="00807FB0"/>
    <w:rsid w:val="00810607"/>
    <w:rsid w:val="00811E7E"/>
    <w:rsid w:val="008141CA"/>
    <w:rsid w:val="00815369"/>
    <w:rsid w:val="00815B20"/>
    <w:rsid w:val="00816654"/>
    <w:rsid w:val="0081681A"/>
    <w:rsid w:val="0081684A"/>
    <w:rsid w:val="00820834"/>
    <w:rsid w:val="008209A3"/>
    <w:rsid w:val="00821BD3"/>
    <w:rsid w:val="00823311"/>
    <w:rsid w:val="00824AA7"/>
    <w:rsid w:val="00824D7C"/>
    <w:rsid w:val="00826834"/>
    <w:rsid w:val="00826DA4"/>
    <w:rsid w:val="0083045E"/>
    <w:rsid w:val="00830BFA"/>
    <w:rsid w:val="00830F5C"/>
    <w:rsid w:val="00834571"/>
    <w:rsid w:val="00834F0F"/>
    <w:rsid w:val="008360A8"/>
    <w:rsid w:val="0083736F"/>
    <w:rsid w:val="00837BBD"/>
    <w:rsid w:val="00837BDC"/>
    <w:rsid w:val="00843F1B"/>
    <w:rsid w:val="00844B67"/>
    <w:rsid w:val="008458C6"/>
    <w:rsid w:val="00845AA4"/>
    <w:rsid w:val="00846585"/>
    <w:rsid w:val="00847353"/>
    <w:rsid w:val="00847A21"/>
    <w:rsid w:val="00851130"/>
    <w:rsid w:val="008522E5"/>
    <w:rsid w:val="00852FC6"/>
    <w:rsid w:val="00855A1E"/>
    <w:rsid w:val="008576BE"/>
    <w:rsid w:val="008577CE"/>
    <w:rsid w:val="00860B2B"/>
    <w:rsid w:val="00862636"/>
    <w:rsid w:val="0086274A"/>
    <w:rsid w:val="00862FE3"/>
    <w:rsid w:val="008642CF"/>
    <w:rsid w:val="00864602"/>
    <w:rsid w:val="00864819"/>
    <w:rsid w:val="008707BA"/>
    <w:rsid w:val="008720CC"/>
    <w:rsid w:val="00873235"/>
    <w:rsid w:val="0087342A"/>
    <w:rsid w:val="00877745"/>
    <w:rsid w:val="008777B6"/>
    <w:rsid w:val="00877DE8"/>
    <w:rsid w:val="00880025"/>
    <w:rsid w:val="0088169A"/>
    <w:rsid w:val="00881E7E"/>
    <w:rsid w:val="0088280C"/>
    <w:rsid w:val="008831DD"/>
    <w:rsid w:val="00884AC2"/>
    <w:rsid w:val="00885356"/>
    <w:rsid w:val="00886F75"/>
    <w:rsid w:val="00891207"/>
    <w:rsid w:val="00891295"/>
    <w:rsid w:val="008917A7"/>
    <w:rsid w:val="008918B8"/>
    <w:rsid w:val="008923D0"/>
    <w:rsid w:val="008929A5"/>
    <w:rsid w:val="00893DBF"/>
    <w:rsid w:val="00894EFB"/>
    <w:rsid w:val="00896787"/>
    <w:rsid w:val="008968D8"/>
    <w:rsid w:val="008A135E"/>
    <w:rsid w:val="008A15A1"/>
    <w:rsid w:val="008A1AEA"/>
    <w:rsid w:val="008A22F4"/>
    <w:rsid w:val="008A2904"/>
    <w:rsid w:val="008A4215"/>
    <w:rsid w:val="008A5305"/>
    <w:rsid w:val="008A559E"/>
    <w:rsid w:val="008A7677"/>
    <w:rsid w:val="008A7A02"/>
    <w:rsid w:val="008B0F07"/>
    <w:rsid w:val="008B36DD"/>
    <w:rsid w:val="008B4CE6"/>
    <w:rsid w:val="008B5A63"/>
    <w:rsid w:val="008C014F"/>
    <w:rsid w:val="008C0B19"/>
    <w:rsid w:val="008C3017"/>
    <w:rsid w:val="008C66A6"/>
    <w:rsid w:val="008C6CF8"/>
    <w:rsid w:val="008C6E78"/>
    <w:rsid w:val="008C7155"/>
    <w:rsid w:val="008C72B4"/>
    <w:rsid w:val="008D1288"/>
    <w:rsid w:val="008D2047"/>
    <w:rsid w:val="008D29F2"/>
    <w:rsid w:val="008D2BA6"/>
    <w:rsid w:val="008D2D36"/>
    <w:rsid w:val="008D3CBA"/>
    <w:rsid w:val="008D4B87"/>
    <w:rsid w:val="008D6AA1"/>
    <w:rsid w:val="008D7146"/>
    <w:rsid w:val="008D75A1"/>
    <w:rsid w:val="008E2EF4"/>
    <w:rsid w:val="008E456A"/>
    <w:rsid w:val="008E6DC8"/>
    <w:rsid w:val="008E7430"/>
    <w:rsid w:val="008F56D4"/>
    <w:rsid w:val="008F5F43"/>
    <w:rsid w:val="008F679E"/>
    <w:rsid w:val="008F6B0D"/>
    <w:rsid w:val="00900500"/>
    <w:rsid w:val="00901DB4"/>
    <w:rsid w:val="00902105"/>
    <w:rsid w:val="009043D1"/>
    <w:rsid w:val="00905973"/>
    <w:rsid w:val="00906092"/>
    <w:rsid w:val="00906A38"/>
    <w:rsid w:val="00910441"/>
    <w:rsid w:val="009107AB"/>
    <w:rsid w:val="0091088C"/>
    <w:rsid w:val="009130A3"/>
    <w:rsid w:val="00914E52"/>
    <w:rsid w:val="0091596E"/>
    <w:rsid w:val="00916A72"/>
    <w:rsid w:val="00917EDA"/>
    <w:rsid w:val="00921BAE"/>
    <w:rsid w:val="009220A9"/>
    <w:rsid w:val="00924383"/>
    <w:rsid w:val="0092474E"/>
    <w:rsid w:val="0092513F"/>
    <w:rsid w:val="00926010"/>
    <w:rsid w:val="0092688C"/>
    <w:rsid w:val="009279CF"/>
    <w:rsid w:val="00927BC6"/>
    <w:rsid w:val="00930E81"/>
    <w:rsid w:val="00931230"/>
    <w:rsid w:val="0093158D"/>
    <w:rsid w:val="00931D07"/>
    <w:rsid w:val="00933223"/>
    <w:rsid w:val="009334A8"/>
    <w:rsid w:val="0093384D"/>
    <w:rsid w:val="00933BE7"/>
    <w:rsid w:val="0093412F"/>
    <w:rsid w:val="00935CFF"/>
    <w:rsid w:val="00940647"/>
    <w:rsid w:val="009409F5"/>
    <w:rsid w:val="00940B6C"/>
    <w:rsid w:val="00940DEB"/>
    <w:rsid w:val="0094586A"/>
    <w:rsid w:val="00945B32"/>
    <w:rsid w:val="00945D50"/>
    <w:rsid w:val="00945E27"/>
    <w:rsid w:val="009469F3"/>
    <w:rsid w:val="0095332B"/>
    <w:rsid w:val="00953AF2"/>
    <w:rsid w:val="00954108"/>
    <w:rsid w:val="009541ED"/>
    <w:rsid w:val="0095452B"/>
    <w:rsid w:val="00955628"/>
    <w:rsid w:val="009557D9"/>
    <w:rsid w:val="00956B90"/>
    <w:rsid w:val="0095703B"/>
    <w:rsid w:val="00957769"/>
    <w:rsid w:val="0095781E"/>
    <w:rsid w:val="0096124C"/>
    <w:rsid w:val="00961813"/>
    <w:rsid w:val="00961B2A"/>
    <w:rsid w:val="0096246B"/>
    <w:rsid w:val="00962595"/>
    <w:rsid w:val="0096325D"/>
    <w:rsid w:val="0096393E"/>
    <w:rsid w:val="009652A4"/>
    <w:rsid w:val="00965D70"/>
    <w:rsid w:val="00966A68"/>
    <w:rsid w:val="009678F1"/>
    <w:rsid w:val="009714B5"/>
    <w:rsid w:val="00971B5E"/>
    <w:rsid w:val="00971DF8"/>
    <w:rsid w:val="009722D2"/>
    <w:rsid w:val="00972646"/>
    <w:rsid w:val="009728DE"/>
    <w:rsid w:val="0097434A"/>
    <w:rsid w:val="00975555"/>
    <w:rsid w:val="009755E4"/>
    <w:rsid w:val="009756DB"/>
    <w:rsid w:val="009765B9"/>
    <w:rsid w:val="00976D08"/>
    <w:rsid w:val="009807AE"/>
    <w:rsid w:val="00981610"/>
    <w:rsid w:val="009820FA"/>
    <w:rsid w:val="00982CDC"/>
    <w:rsid w:val="00984DA0"/>
    <w:rsid w:val="009852EA"/>
    <w:rsid w:val="009862AB"/>
    <w:rsid w:val="00986912"/>
    <w:rsid w:val="009926CD"/>
    <w:rsid w:val="00994210"/>
    <w:rsid w:val="009951EC"/>
    <w:rsid w:val="00996976"/>
    <w:rsid w:val="009977C5"/>
    <w:rsid w:val="009A09E2"/>
    <w:rsid w:val="009A0D99"/>
    <w:rsid w:val="009A3B20"/>
    <w:rsid w:val="009A544A"/>
    <w:rsid w:val="009A6100"/>
    <w:rsid w:val="009A62EE"/>
    <w:rsid w:val="009A6CD3"/>
    <w:rsid w:val="009A72CF"/>
    <w:rsid w:val="009B28C7"/>
    <w:rsid w:val="009B7166"/>
    <w:rsid w:val="009B71EF"/>
    <w:rsid w:val="009B76CC"/>
    <w:rsid w:val="009B7EAB"/>
    <w:rsid w:val="009C1026"/>
    <w:rsid w:val="009C1B83"/>
    <w:rsid w:val="009C1BAC"/>
    <w:rsid w:val="009C1E2C"/>
    <w:rsid w:val="009C227F"/>
    <w:rsid w:val="009C2614"/>
    <w:rsid w:val="009C310A"/>
    <w:rsid w:val="009C3438"/>
    <w:rsid w:val="009C4234"/>
    <w:rsid w:val="009C4717"/>
    <w:rsid w:val="009C4DC5"/>
    <w:rsid w:val="009C5A00"/>
    <w:rsid w:val="009C6AA6"/>
    <w:rsid w:val="009C7152"/>
    <w:rsid w:val="009C7606"/>
    <w:rsid w:val="009C7B02"/>
    <w:rsid w:val="009C7B62"/>
    <w:rsid w:val="009D1510"/>
    <w:rsid w:val="009D17E3"/>
    <w:rsid w:val="009D197F"/>
    <w:rsid w:val="009D235C"/>
    <w:rsid w:val="009D37E5"/>
    <w:rsid w:val="009D4078"/>
    <w:rsid w:val="009D6608"/>
    <w:rsid w:val="009D695F"/>
    <w:rsid w:val="009D7503"/>
    <w:rsid w:val="009E317E"/>
    <w:rsid w:val="009E496E"/>
    <w:rsid w:val="009E5081"/>
    <w:rsid w:val="009E5BD6"/>
    <w:rsid w:val="009E6C8C"/>
    <w:rsid w:val="009E7BBB"/>
    <w:rsid w:val="009F00A3"/>
    <w:rsid w:val="009F0E39"/>
    <w:rsid w:val="009F17E3"/>
    <w:rsid w:val="009F1817"/>
    <w:rsid w:val="009F21E8"/>
    <w:rsid w:val="009F5BAB"/>
    <w:rsid w:val="009F6A7F"/>
    <w:rsid w:val="009F6F8F"/>
    <w:rsid w:val="009F771D"/>
    <w:rsid w:val="00A005EA"/>
    <w:rsid w:val="00A0062D"/>
    <w:rsid w:val="00A01E9F"/>
    <w:rsid w:val="00A025B1"/>
    <w:rsid w:val="00A02D31"/>
    <w:rsid w:val="00A053FD"/>
    <w:rsid w:val="00A057A8"/>
    <w:rsid w:val="00A05E68"/>
    <w:rsid w:val="00A13CFC"/>
    <w:rsid w:val="00A20C0C"/>
    <w:rsid w:val="00A21C82"/>
    <w:rsid w:val="00A22C3C"/>
    <w:rsid w:val="00A2361E"/>
    <w:rsid w:val="00A27B28"/>
    <w:rsid w:val="00A31313"/>
    <w:rsid w:val="00A31D25"/>
    <w:rsid w:val="00A324DE"/>
    <w:rsid w:val="00A32CF4"/>
    <w:rsid w:val="00A332C2"/>
    <w:rsid w:val="00A34233"/>
    <w:rsid w:val="00A35A29"/>
    <w:rsid w:val="00A35D5C"/>
    <w:rsid w:val="00A370A3"/>
    <w:rsid w:val="00A37B61"/>
    <w:rsid w:val="00A40506"/>
    <w:rsid w:val="00A407D7"/>
    <w:rsid w:val="00A4212E"/>
    <w:rsid w:val="00A425F6"/>
    <w:rsid w:val="00A42686"/>
    <w:rsid w:val="00A42820"/>
    <w:rsid w:val="00A42CFF"/>
    <w:rsid w:val="00A456E9"/>
    <w:rsid w:val="00A458E5"/>
    <w:rsid w:val="00A4707F"/>
    <w:rsid w:val="00A479D2"/>
    <w:rsid w:val="00A47A9B"/>
    <w:rsid w:val="00A523BC"/>
    <w:rsid w:val="00A5294C"/>
    <w:rsid w:val="00A5300C"/>
    <w:rsid w:val="00A551BD"/>
    <w:rsid w:val="00A552B5"/>
    <w:rsid w:val="00A57878"/>
    <w:rsid w:val="00A578C6"/>
    <w:rsid w:val="00A6004F"/>
    <w:rsid w:val="00A60243"/>
    <w:rsid w:val="00A60FBE"/>
    <w:rsid w:val="00A619DA"/>
    <w:rsid w:val="00A61E63"/>
    <w:rsid w:val="00A62DF1"/>
    <w:rsid w:val="00A62EEF"/>
    <w:rsid w:val="00A636E9"/>
    <w:rsid w:val="00A64262"/>
    <w:rsid w:val="00A64C2A"/>
    <w:rsid w:val="00A6532A"/>
    <w:rsid w:val="00A66EEB"/>
    <w:rsid w:val="00A66FA0"/>
    <w:rsid w:val="00A67E26"/>
    <w:rsid w:val="00A730A2"/>
    <w:rsid w:val="00A74F5A"/>
    <w:rsid w:val="00A756A4"/>
    <w:rsid w:val="00A75A1E"/>
    <w:rsid w:val="00A75E84"/>
    <w:rsid w:val="00A77822"/>
    <w:rsid w:val="00A80261"/>
    <w:rsid w:val="00A821CD"/>
    <w:rsid w:val="00A8240E"/>
    <w:rsid w:val="00A849E9"/>
    <w:rsid w:val="00A92427"/>
    <w:rsid w:val="00A92759"/>
    <w:rsid w:val="00A93246"/>
    <w:rsid w:val="00A9382E"/>
    <w:rsid w:val="00A93A06"/>
    <w:rsid w:val="00A93A4C"/>
    <w:rsid w:val="00A93C8A"/>
    <w:rsid w:val="00A94346"/>
    <w:rsid w:val="00A94DCA"/>
    <w:rsid w:val="00A95DC4"/>
    <w:rsid w:val="00A967A5"/>
    <w:rsid w:val="00A96F76"/>
    <w:rsid w:val="00AA0531"/>
    <w:rsid w:val="00AA13B5"/>
    <w:rsid w:val="00AA1544"/>
    <w:rsid w:val="00AA41DF"/>
    <w:rsid w:val="00AA5051"/>
    <w:rsid w:val="00AA77C1"/>
    <w:rsid w:val="00AB09E8"/>
    <w:rsid w:val="00AB1992"/>
    <w:rsid w:val="00AB23A6"/>
    <w:rsid w:val="00AB38C9"/>
    <w:rsid w:val="00AC01BC"/>
    <w:rsid w:val="00AC04C5"/>
    <w:rsid w:val="00AC0E78"/>
    <w:rsid w:val="00AC14C1"/>
    <w:rsid w:val="00AC1625"/>
    <w:rsid w:val="00AC2145"/>
    <w:rsid w:val="00AC22F3"/>
    <w:rsid w:val="00AC5CE9"/>
    <w:rsid w:val="00AD0657"/>
    <w:rsid w:val="00AD1C64"/>
    <w:rsid w:val="00AD35BD"/>
    <w:rsid w:val="00AD4208"/>
    <w:rsid w:val="00AD446E"/>
    <w:rsid w:val="00AD4FA7"/>
    <w:rsid w:val="00AD554C"/>
    <w:rsid w:val="00AD5CF1"/>
    <w:rsid w:val="00AD6E9E"/>
    <w:rsid w:val="00AE12F9"/>
    <w:rsid w:val="00AE1CD5"/>
    <w:rsid w:val="00AE21EC"/>
    <w:rsid w:val="00AE29B6"/>
    <w:rsid w:val="00AE2CCE"/>
    <w:rsid w:val="00AE5084"/>
    <w:rsid w:val="00AE525F"/>
    <w:rsid w:val="00AE7669"/>
    <w:rsid w:val="00AF0C58"/>
    <w:rsid w:val="00AF0F1B"/>
    <w:rsid w:val="00AF0FED"/>
    <w:rsid w:val="00AF1E0F"/>
    <w:rsid w:val="00AF38E4"/>
    <w:rsid w:val="00AF4B9D"/>
    <w:rsid w:val="00AF5567"/>
    <w:rsid w:val="00AF6118"/>
    <w:rsid w:val="00AF7460"/>
    <w:rsid w:val="00AF76EB"/>
    <w:rsid w:val="00B01385"/>
    <w:rsid w:val="00B02138"/>
    <w:rsid w:val="00B027F0"/>
    <w:rsid w:val="00B043B7"/>
    <w:rsid w:val="00B045E8"/>
    <w:rsid w:val="00B0513D"/>
    <w:rsid w:val="00B053D3"/>
    <w:rsid w:val="00B10F92"/>
    <w:rsid w:val="00B11AF2"/>
    <w:rsid w:val="00B11EB0"/>
    <w:rsid w:val="00B1418A"/>
    <w:rsid w:val="00B1465F"/>
    <w:rsid w:val="00B17666"/>
    <w:rsid w:val="00B178F5"/>
    <w:rsid w:val="00B17D49"/>
    <w:rsid w:val="00B17DBC"/>
    <w:rsid w:val="00B22330"/>
    <w:rsid w:val="00B22F08"/>
    <w:rsid w:val="00B2330A"/>
    <w:rsid w:val="00B241A1"/>
    <w:rsid w:val="00B2429A"/>
    <w:rsid w:val="00B2440F"/>
    <w:rsid w:val="00B24B75"/>
    <w:rsid w:val="00B25A1D"/>
    <w:rsid w:val="00B26F59"/>
    <w:rsid w:val="00B30193"/>
    <w:rsid w:val="00B31809"/>
    <w:rsid w:val="00B3400C"/>
    <w:rsid w:val="00B351E6"/>
    <w:rsid w:val="00B35B3A"/>
    <w:rsid w:val="00B3639F"/>
    <w:rsid w:val="00B36E4C"/>
    <w:rsid w:val="00B37F64"/>
    <w:rsid w:val="00B4050F"/>
    <w:rsid w:val="00B40B79"/>
    <w:rsid w:val="00B440BA"/>
    <w:rsid w:val="00B45B3F"/>
    <w:rsid w:val="00B4697C"/>
    <w:rsid w:val="00B46A48"/>
    <w:rsid w:val="00B47FAD"/>
    <w:rsid w:val="00B503C2"/>
    <w:rsid w:val="00B51961"/>
    <w:rsid w:val="00B51B40"/>
    <w:rsid w:val="00B521E0"/>
    <w:rsid w:val="00B52798"/>
    <w:rsid w:val="00B53214"/>
    <w:rsid w:val="00B53A02"/>
    <w:rsid w:val="00B53AA0"/>
    <w:rsid w:val="00B53F87"/>
    <w:rsid w:val="00B54347"/>
    <w:rsid w:val="00B54618"/>
    <w:rsid w:val="00B546DF"/>
    <w:rsid w:val="00B571F2"/>
    <w:rsid w:val="00B60568"/>
    <w:rsid w:val="00B60FFD"/>
    <w:rsid w:val="00B61300"/>
    <w:rsid w:val="00B6131D"/>
    <w:rsid w:val="00B6131E"/>
    <w:rsid w:val="00B61612"/>
    <w:rsid w:val="00B62542"/>
    <w:rsid w:val="00B64F4B"/>
    <w:rsid w:val="00B66753"/>
    <w:rsid w:val="00B6677F"/>
    <w:rsid w:val="00B667CD"/>
    <w:rsid w:val="00B668A5"/>
    <w:rsid w:val="00B66A71"/>
    <w:rsid w:val="00B66D21"/>
    <w:rsid w:val="00B67754"/>
    <w:rsid w:val="00B67AE0"/>
    <w:rsid w:val="00B704F7"/>
    <w:rsid w:val="00B7235B"/>
    <w:rsid w:val="00B75125"/>
    <w:rsid w:val="00B7737B"/>
    <w:rsid w:val="00B773AF"/>
    <w:rsid w:val="00B77A73"/>
    <w:rsid w:val="00B77AFA"/>
    <w:rsid w:val="00B80011"/>
    <w:rsid w:val="00B800EF"/>
    <w:rsid w:val="00B80631"/>
    <w:rsid w:val="00B806CA"/>
    <w:rsid w:val="00B806E5"/>
    <w:rsid w:val="00B80ADF"/>
    <w:rsid w:val="00B80B2E"/>
    <w:rsid w:val="00B80D17"/>
    <w:rsid w:val="00B80EC2"/>
    <w:rsid w:val="00B82FD8"/>
    <w:rsid w:val="00B8360A"/>
    <w:rsid w:val="00B85F56"/>
    <w:rsid w:val="00B862B1"/>
    <w:rsid w:val="00B87216"/>
    <w:rsid w:val="00B90487"/>
    <w:rsid w:val="00B90F7A"/>
    <w:rsid w:val="00B91846"/>
    <w:rsid w:val="00B931FC"/>
    <w:rsid w:val="00B942B2"/>
    <w:rsid w:val="00B94A18"/>
    <w:rsid w:val="00B953DB"/>
    <w:rsid w:val="00B9581A"/>
    <w:rsid w:val="00B95C6E"/>
    <w:rsid w:val="00B970AE"/>
    <w:rsid w:val="00B9715E"/>
    <w:rsid w:val="00BA06C8"/>
    <w:rsid w:val="00BA077B"/>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B05"/>
    <w:rsid w:val="00BB6F0D"/>
    <w:rsid w:val="00BB79B4"/>
    <w:rsid w:val="00BB7DB3"/>
    <w:rsid w:val="00BC1776"/>
    <w:rsid w:val="00BC1F05"/>
    <w:rsid w:val="00BC3F11"/>
    <w:rsid w:val="00BC44CE"/>
    <w:rsid w:val="00BC6D23"/>
    <w:rsid w:val="00BC6EC1"/>
    <w:rsid w:val="00BC71FE"/>
    <w:rsid w:val="00BC7A37"/>
    <w:rsid w:val="00BD007C"/>
    <w:rsid w:val="00BD1E15"/>
    <w:rsid w:val="00BD2180"/>
    <w:rsid w:val="00BD250D"/>
    <w:rsid w:val="00BD4137"/>
    <w:rsid w:val="00BD42B8"/>
    <w:rsid w:val="00BD70AC"/>
    <w:rsid w:val="00BD70F4"/>
    <w:rsid w:val="00BE00F4"/>
    <w:rsid w:val="00BE1FFF"/>
    <w:rsid w:val="00BE3010"/>
    <w:rsid w:val="00BE4DDA"/>
    <w:rsid w:val="00BE591D"/>
    <w:rsid w:val="00BE6811"/>
    <w:rsid w:val="00BF00E8"/>
    <w:rsid w:val="00BF0DC5"/>
    <w:rsid w:val="00BF1F79"/>
    <w:rsid w:val="00BF22CC"/>
    <w:rsid w:val="00BF3B84"/>
    <w:rsid w:val="00BF46FB"/>
    <w:rsid w:val="00BF496A"/>
    <w:rsid w:val="00BF6283"/>
    <w:rsid w:val="00BF6AE0"/>
    <w:rsid w:val="00BF79CB"/>
    <w:rsid w:val="00BF7AEF"/>
    <w:rsid w:val="00BF7C39"/>
    <w:rsid w:val="00BF7D4C"/>
    <w:rsid w:val="00C01288"/>
    <w:rsid w:val="00C022D5"/>
    <w:rsid w:val="00C02F14"/>
    <w:rsid w:val="00C031BD"/>
    <w:rsid w:val="00C03389"/>
    <w:rsid w:val="00C04E09"/>
    <w:rsid w:val="00C04E12"/>
    <w:rsid w:val="00C05545"/>
    <w:rsid w:val="00C077F7"/>
    <w:rsid w:val="00C07D87"/>
    <w:rsid w:val="00C105AF"/>
    <w:rsid w:val="00C1099C"/>
    <w:rsid w:val="00C10C3B"/>
    <w:rsid w:val="00C11466"/>
    <w:rsid w:val="00C11AEB"/>
    <w:rsid w:val="00C12BA4"/>
    <w:rsid w:val="00C1319E"/>
    <w:rsid w:val="00C1391C"/>
    <w:rsid w:val="00C139D3"/>
    <w:rsid w:val="00C13EDB"/>
    <w:rsid w:val="00C1619D"/>
    <w:rsid w:val="00C17733"/>
    <w:rsid w:val="00C20112"/>
    <w:rsid w:val="00C2067A"/>
    <w:rsid w:val="00C20D38"/>
    <w:rsid w:val="00C220A6"/>
    <w:rsid w:val="00C2321B"/>
    <w:rsid w:val="00C23A50"/>
    <w:rsid w:val="00C23FB4"/>
    <w:rsid w:val="00C248BC"/>
    <w:rsid w:val="00C3004B"/>
    <w:rsid w:val="00C31049"/>
    <w:rsid w:val="00C328A5"/>
    <w:rsid w:val="00C32968"/>
    <w:rsid w:val="00C33D20"/>
    <w:rsid w:val="00C3472A"/>
    <w:rsid w:val="00C36475"/>
    <w:rsid w:val="00C3754F"/>
    <w:rsid w:val="00C40953"/>
    <w:rsid w:val="00C40A5F"/>
    <w:rsid w:val="00C40B9D"/>
    <w:rsid w:val="00C41DA0"/>
    <w:rsid w:val="00C42237"/>
    <w:rsid w:val="00C433D1"/>
    <w:rsid w:val="00C43D22"/>
    <w:rsid w:val="00C43E26"/>
    <w:rsid w:val="00C4448C"/>
    <w:rsid w:val="00C45FCC"/>
    <w:rsid w:val="00C4652E"/>
    <w:rsid w:val="00C4697A"/>
    <w:rsid w:val="00C4713B"/>
    <w:rsid w:val="00C500B3"/>
    <w:rsid w:val="00C51745"/>
    <w:rsid w:val="00C51B3C"/>
    <w:rsid w:val="00C5242E"/>
    <w:rsid w:val="00C52B20"/>
    <w:rsid w:val="00C53C06"/>
    <w:rsid w:val="00C57AEB"/>
    <w:rsid w:val="00C60B33"/>
    <w:rsid w:val="00C62FB8"/>
    <w:rsid w:val="00C6406D"/>
    <w:rsid w:val="00C64770"/>
    <w:rsid w:val="00C65869"/>
    <w:rsid w:val="00C6787F"/>
    <w:rsid w:val="00C709E6"/>
    <w:rsid w:val="00C714B4"/>
    <w:rsid w:val="00C72771"/>
    <w:rsid w:val="00C72960"/>
    <w:rsid w:val="00C72B68"/>
    <w:rsid w:val="00C74011"/>
    <w:rsid w:val="00C74DC7"/>
    <w:rsid w:val="00C77CD9"/>
    <w:rsid w:val="00C77FD7"/>
    <w:rsid w:val="00C8009C"/>
    <w:rsid w:val="00C80682"/>
    <w:rsid w:val="00C80E1D"/>
    <w:rsid w:val="00C81DB3"/>
    <w:rsid w:val="00C838B2"/>
    <w:rsid w:val="00C84B98"/>
    <w:rsid w:val="00C867A3"/>
    <w:rsid w:val="00C86E3B"/>
    <w:rsid w:val="00C87029"/>
    <w:rsid w:val="00C87C5E"/>
    <w:rsid w:val="00C907C4"/>
    <w:rsid w:val="00C90B9C"/>
    <w:rsid w:val="00C91B34"/>
    <w:rsid w:val="00C92979"/>
    <w:rsid w:val="00C9357B"/>
    <w:rsid w:val="00C94275"/>
    <w:rsid w:val="00C946B8"/>
    <w:rsid w:val="00C9477A"/>
    <w:rsid w:val="00C94B7D"/>
    <w:rsid w:val="00C97209"/>
    <w:rsid w:val="00C97D6D"/>
    <w:rsid w:val="00CA04B2"/>
    <w:rsid w:val="00CA1244"/>
    <w:rsid w:val="00CA1675"/>
    <w:rsid w:val="00CA1D67"/>
    <w:rsid w:val="00CA2180"/>
    <w:rsid w:val="00CA2693"/>
    <w:rsid w:val="00CA26DF"/>
    <w:rsid w:val="00CA2A1A"/>
    <w:rsid w:val="00CA2E29"/>
    <w:rsid w:val="00CA3C57"/>
    <w:rsid w:val="00CA4B07"/>
    <w:rsid w:val="00CA7A0F"/>
    <w:rsid w:val="00CB1577"/>
    <w:rsid w:val="00CB27BE"/>
    <w:rsid w:val="00CB2948"/>
    <w:rsid w:val="00CB44D2"/>
    <w:rsid w:val="00CB4AAD"/>
    <w:rsid w:val="00CB58A1"/>
    <w:rsid w:val="00CB6567"/>
    <w:rsid w:val="00CB6B22"/>
    <w:rsid w:val="00CC07E3"/>
    <w:rsid w:val="00CC1202"/>
    <w:rsid w:val="00CC205D"/>
    <w:rsid w:val="00CC25A4"/>
    <w:rsid w:val="00CC3A08"/>
    <w:rsid w:val="00CC3D07"/>
    <w:rsid w:val="00CC4971"/>
    <w:rsid w:val="00CC4D1B"/>
    <w:rsid w:val="00CC5336"/>
    <w:rsid w:val="00CC53A9"/>
    <w:rsid w:val="00CC711F"/>
    <w:rsid w:val="00CC737D"/>
    <w:rsid w:val="00CC75FB"/>
    <w:rsid w:val="00CC7DD9"/>
    <w:rsid w:val="00CD1EB0"/>
    <w:rsid w:val="00CD32A2"/>
    <w:rsid w:val="00CD449C"/>
    <w:rsid w:val="00CD4508"/>
    <w:rsid w:val="00CD51DD"/>
    <w:rsid w:val="00CD6FEC"/>
    <w:rsid w:val="00CD755C"/>
    <w:rsid w:val="00CD7B9E"/>
    <w:rsid w:val="00CE278D"/>
    <w:rsid w:val="00CE35AA"/>
    <w:rsid w:val="00CE4BED"/>
    <w:rsid w:val="00CE73A1"/>
    <w:rsid w:val="00CF1EE2"/>
    <w:rsid w:val="00CF2A1C"/>
    <w:rsid w:val="00CF30DC"/>
    <w:rsid w:val="00CF326E"/>
    <w:rsid w:val="00CF3E48"/>
    <w:rsid w:val="00CF44EE"/>
    <w:rsid w:val="00CF53EB"/>
    <w:rsid w:val="00CF5B34"/>
    <w:rsid w:val="00CF5C16"/>
    <w:rsid w:val="00CF6C5A"/>
    <w:rsid w:val="00CF7124"/>
    <w:rsid w:val="00CF7D82"/>
    <w:rsid w:val="00D000D2"/>
    <w:rsid w:val="00D00D85"/>
    <w:rsid w:val="00D01374"/>
    <w:rsid w:val="00D04174"/>
    <w:rsid w:val="00D05876"/>
    <w:rsid w:val="00D0599E"/>
    <w:rsid w:val="00D10DC7"/>
    <w:rsid w:val="00D11122"/>
    <w:rsid w:val="00D120DD"/>
    <w:rsid w:val="00D124F6"/>
    <w:rsid w:val="00D128F3"/>
    <w:rsid w:val="00D1328F"/>
    <w:rsid w:val="00D1335A"/>
    <w:rsid w:val="00D15D43"/>
    <w:rsid w:val="00D20171"/>
    <w:rsid w:val="00D219FA"/>
    <w:rsid w:val="00D21CA9"/>
    <w:rsid w:val="00D223C8"/>
    <w:rsid w:val="00D23336"/>
    <w:rsid w:val="00D240F9"/>
    <w:rsid w:val="00D243EB"/>
    <w:rsid w:val="00D25A80"/>
    <w:rsid w:val="00D25F4A"/>
    <w:rsid w:val="00D262A4"/>
    <w:rsid w:val="00D30481"/>
    <w:rsid w:val="00D322DD"/>
    <w:rsid w:val="00D326A9"/>
    <w:rsid w:val="00D34FD6"/>
    <w:rsid w:val="00D35595"/>
    <w:rsid w:val="00D375A0"/>
    <w:rsid w:val="00D37742"/>
    <w:rsid w:val="00D4152F"/>
    <w:rsid w:val="00D429F9"/>
    <w:rsid w:val="00D43AD6"/>
    <w:rsid w:val="00D442D9"/>
    <w:rsid w:val="00D457CD"/>
    <w:rsid w:val="00D46C2C"/>
    <w:rsid w:val="00D51638"/>
    <w:rsid w:val="00D51DB9"/>
    <w:rsid w:val="00D523B6"/>
    <w:rsid w:val="00D57587"/>
    <w:rsid w:val="00D578B7"/>
    <w:rsid w:val="00D57FDD"/>
    <w:rsid w:val="00D608D5"/>
    <w:rsid w:val="00D60AE8"/>
    <w:rsid w:val="00D60B52"/>
    <w:rsid w:val="00D60F58"/>
    <w:rsid w:val="00D61A8E"/>
    <w:rsid w:val="00D61D2E"/>
    <w:rsid w:val="00D6378A"/>
    <w:rsid w:val="00D6479E"/>
    <w:rsid w:val="00D64A5E"/>
    <w:rsid w:val="00D656FE"/>
    <w:rsid w:val="00D67CBE"/>
    <w:rsid w:val="00D708AA"/>
    <w:rsid w:val="00D7124B"/>
    <w:rsid w:val="00D71C1C"/>
    <w:rsid w:val="00D723BE"/>
    <w:rsid w:val="00D72558"/>
    <w:rsid w:val="00D727C3"/>
    <w:rsid w:val="00D735C6"/>
    <w:rsid w:val="00D76A3B"/>
    <w:rsid w:val="00D76F76"/>
    <w:rsid w:val="00D77C69"/>
    <w:rsid w:val="00D806B7"/>
    <w:rsid w:val="00D82301"/>
    <w:rsid w:val="00D84EF5"/>
    <w:rsid w:val="00D86636"/>
    <w:rsid w:val="00D9375D"/>
    <w:rsid w:val="00D94109"/>
    <w:rsid w:val="00D9556C"/>
    <w:rsid w:val="00D966BD"/>
    <w:rsid w:val="00D975C8"/>
    <w:rsid w:val="00D9783C"/>
    <w:rsid w:val="00D97C05"/>
    <w:rsid w:val="00DA0393"/>
    <w:rsid w:val="00DA2007"/>
    <w:rsid w:val="00DA3333"/>
    <w:rsid w:val="00DA3AC1"/>
    <w:rsid w:val="00DA4016"/>
    <w:rsid w:val="00DA4889"/>
    <w:rsid w:val="00DA4E92"/>
    <w:rsid w:val="00DA503B"/>
    <w:rsid w:val="00DA67FF"/>
    <w:rsid w:val="00DA75F1"/>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0F54"/>
    <w:rsid w:val="00DD4A4E"/>
    <w:rsid w:val="00DD5985"/>
    <w:rsid w:val="00DD6CFB"/>
    <w:rsid w:val="00DD6E3D"/>
    <w:rsid w:val="00DD6ED3"/>
    <w:rsid w:val="00DD77A8"/>
    <w:rsid w:val="00DD7D31"/>
    <w:rsid w:val="00DE0B84"/>
    <w:rsid w:val="00DE0DC0"/>
    <w:rsid w:val="00DE3161"/>
    <w:rsid w:val="00DE44E4"/>
    <w:rsid w:val="00DE5EF5"/>
    <w:rsid w:val="00DE61A6"/>
    <w:rsid w:val="00DE6CB5"/>
    <w:rsid w:val="00DF1A19"/>
    <w:rsid w:val="00DF2B31"/>
    <w:rsid w:val="00DF3BB6"/>
    <w:rsid w:val="00DF3F08"/>
    <w:rsid w:val="00DF4D72"/>
    <w:rsid w:val="00DF6B98"/>
    <w:rsid w:val="00DF779B"/>
    <w:rsid w:val="00DF7CA0"/>
    <w:rsid w:val="00E00EBC"/>
    <w:rsid w:val="00E01013"/>
    <w:rsid w:val="00E0168F"/>
    <w:rsid w:val="00E01941"/>
    <w:rsid w:val="00E0333E"/>
    <w:rsid w:val="00E051BE"/>
    <w:rsid w:val="00E0567A"/>
    <w:rsid w:val="00E05C4D"/>
    <w:rsid w:val="00E100ED"/>
    <w:rsid w:val="00E11166"/>
    <w:rsid w:val="00E1132A"/>
    <w:rsid w:val="00E11C64"/>
    <w:rsid w:val="00E1308C"/>
    <w:rsid w:val="00E1311F"/>
    <w:rsid w:val="00E1361D"/>
    <w:rsid w:val="00E1380A"/>
    <w:rsid w:val="00E143AA"/>
    <w:rsid w:val="00E15621"/>
    <w:rsid w:val="00E1565F"/>
    <w:rsid w:val="00E156D3"/>
    <w:rsid w:val="00E1609D"/>
    <w:rsid w:val="00E16945"/>
    <w:rsid w:val="00E17808"/>
    <w:rsid w:val="00E223A1"/>
    <w:rsid w:val="00E22541"/>
    <w:rsid w:val="00E2501E"/>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0A0"/>
    <w:rsid w:val="00E516AC"/>
    <w:rsid w:val="00E51808"/>
    <w:rsid w:val="00E51D3B"/>
    <w:rsid w:val="00E535E6"/>
    <w:rsid w:val="00E5393A"/>
    <w:rsid w:val="00E53CEB"/>
    <w:rsid w:val="00E553CF"/>
    <w:rsid w:val="00E555EE"/>
    <w:rsid w:val="00E56158"/>
    <w:rsid w:val="00E617F5"/>
    <w:rsid w:val="00E61A96"/>
    <w:rsid w:val="00E62518"/>
    <w:rsid w:val="00E6260B"/>
    <w:rsid w:val="00E65278"/>
    <w:rsid w:val="00E661C0"/>
    <w:rsid w:val="00E663B0"/>
    <w:rsid w:val="00E67B44"/>
    <w:rsid w:val="00E707DF"/>
    <w:rsid w:val="00E7150D"/>
    <w:rsid w:val="00E72040"/>
    <w:rsid w:val="00E72A8C"/>
    <w:rsid w:val="00E7320D"/>
    <w:rsid w:val="00E74393"/>
    <w:rsid w:val="00E749BF"/>
    <w:rsid w:val="00E74BED"/>
    <w:rsid w:val="00E81910"/>
    <w:rsid w:val="00E82103"/>
    <w:rsid w:val="00E82721"/>
    <w:rsid w:val="00E82801"/>
    <w:rsid w:val="00E832DC"/>
    <w:rsid w:val="00E84815"/>
    <w:rsid w:val="00E84BDB"/>
    <w:rsid w:val="00E87E27"/>
    <w:rsid w:val="00E902CE"/>
    <w:rsid w:val="00E975F9"/>
    <w:rsid w:val="00EA0450"/>
    <w:rsid w:val="00EA0BA0"/>
    <w:rsid w:val="00EA1D2C"/>
    <w:rsid w:val="00EA2247"/>
    <w:rsid w:val="00EA23FD"/>
    <w:rsid w:val="00EA4ADA"/>
    <w:rsid w:val="00EA767D"/>
    <w:rsid w:val="00EA7D90"/>
    <w:rsid w:val="00EB07C2"/>
    <w:rsid w:val="00EB1FF8"/>
    <w:rsid w:val="00EB2A00"/>
    <w:rsid w:val="00EB2FDB"/>
    <w:rsid w:val="00EB3110"/>
    <w:rsid w:val="00EB3157"/>
    <w:rsid w:val="00EB46CF"/>
    <w:rsid w:val="00EB7AEF"/>
    <w:rsid w:val="00EC09BD"/>
    <w:rsid w:val="00EC136F"/>
    <w:rsid w:val="00EC1398"/>
    <w:rsid w:val="00EC21CC"/>
    <w:rsid w:val="00EC24C0"/>
    <w:rsid w:val="00EC28F8"/>
    <w:rsid w:val="00EC30E1"/>
    <w:rsid w:val="00EC3A35"/>
    <w:rsid w:val="00EC3AA0"/>
    <w:rsid w:val="00EC3D51"/>
    <w:rsid w:val="00EC4123"/>
    <w:rsid w:val="00EC6C0F"/>
    <w:rsid w:val="00ED1571"/>
    <w:rsid w:val="00ED1720"/>
    <w:rsid w:val="00ED1973"/>
    <w:rsid w:val="00ED301C"/>
    <w:rsid w:val="00ED33FF"/>
    <w:rsid w:val="00ED368A"/>
    <w:rsid w:val="00ED4CAE"/>
    <w:rsid w:val="00ED69F1"/>
    <w:rsid w:val="00EE1D68"/>
    <w:rsid w:val="00EE4442"/>
    <w:rsid w:val="00EE4738"/>
    <w:rsid w:val="00EE5AD1"/>
    <w:rsid w:val="00EE6206"/>
    <w:rsid w:val="00EE7F6B"/>
    <w:rsid w:val="00EF195E"/>
    <w:rsid w:val="00EF343D"/>
    <w:rsid w:val="00EF4B05"/>
    <w:rsid w:val="00EF56B7"/>
    <w:rsid w:val="00EF6B66"/>
    <w:rsid w:val="00EF7F61"/>
    <w:rsid w:val="00F00230"/>
    <w:rsid w:val="00F025E6"/>
    <w:rsid w:val="00F02965"/>
    <w:rsid w:val="00F03743"/>
    <w:rsid w:val="00F0559B"/>
    <w:rsid w:val="00F076C9"/>
    <w:rsid w:val="00F1341A"/>
    <w:rsid w:val="00F137D5"/>
    <w:rsid w:val="00F143D9"/>
    <w:rsid w:val="00F16910"/>
    <w:rsid w:val="00F1717A"/>
    <w:rsid w:val="00F17281"/>
    <w:rsid w:val="00F179FF"/>
    <w:rsid w:val="00F22260"/>
    <w:rsid w:val="00F24030"/>
    <w:rsid w:val="00F241E1"/>
    <w:rsid w:val="00F24C08"/>
    <w:rsid w:val="00F25628"/>
    <w:rsid w:val="00F25CA0"/>
    <w:rsid w:val="00F27105"/>
    <w:rsid w:val="00F302D6"/>
    <w:rsid w:val="00F30982"/>
    <w:rsid w:val="00F31263"/>
    <w:rsid w:val="00F32568"/>
    <w:rsid w:val="00F34569"/>
    <w:rsid w:val="00F37E2F"/>
    <w:rsid w:val="00F40A62"/>
    <w:rsid w:val="00F411E0"/>
    <w:rsid w:val="00F42125"/>
    <w:rsid w:val="00F43327"/>
    <w:rsid w:val="00F44CA7"/>
    <w:rsid w:val="00F46394"/>
    <w:rsid w:val="00F478D9"/>
    <w:rsid w:val="00F50FAF"/>
    <w:rsid w:val="00F51695"/>
    <w:rsid w:val="00F51EE6"/>
    <w:rsid w:val="00F5234D"/>
    <w:rsid w:val="00F53714"/>
    <w:rsid w:val="00F53E4E"/>
    <w:rsid w:val="00F545D5"/>
    <w:rsid w:val="00F546A4"/>
    <w:rsid w:val="00F54B98"/>
    <w:rsid w:val="00F55E28"/>
    <w:rsid w:val="00F57CE4"/>
    <w:rsid w:val="00F57F6B"/>
    <w:rsid w:val="00F60923"/>
    <w:rsid w:val="00F61660"/>
    <w:rsid w:val="00F61D5B"/>
    <w:rsid w:val="00F653F9"/>
    <w:rsid w:val="00F6555E"/>
    <w:rsid w:val="00F70264"/>
    <w:rsid w:val="00F70770"/>
    <w:rsid w:val="00F716BB"/>
    <w:rsid w:val="00F71B32"/>
    <w:rsid w:val="00F71EB4"/>
    <w:rsid w:val="00F72E40"/>
    <w:rsid w:val="00F7451D"/>
    <w:rsid w:val="00F74777"/>
    <w:rsid w:val="00F76F15"/>
    <w:rsid w:val="00F80446"/>
    <w:rsid w:val="00F808FC"/>
    <w:rsid w:val="00F80FE8"/>
    <w:rsid w:val="00F82E5D"/>
    <w:rsid w:val="00F83F5F"/>
    <w:rsid w:val="00F84567"/>
    <w:rsid w:val="00F846BC"/>
    <w:rsid w:val="00F85036"/>
    <w:rsid w:val="00F85FBD"/>
    <w:rsid w:val="00F860D4"/>
    <w:rsid w:val="00F869FB"/>
    <w:rsid w:val="00F87378"/>
    <w:rsid w:val="00F911F5"/>
    <w:rsid w:val="00F91CEB"/>
    <w:rsid w:val="00F924C0"/>
    <w:rsid w:val="00F9295B"/>
    <w:rsid w:val="00F936AA"/>
    <w:rsid w:val="00F94906"/>
    <w:rsid w:val="00F96856"/>
    <w:rsid w:val="00F96F1E"/>
    <w:rsid w:val="00F9709B"/>
    <w:rsid w:val="00FA126C"/>
    <w:rsid w:val="00FA13D6"/>
    <w:rsid w:val="00FA2F8D"/>
    <w:rsid w:val="00FA3086"/>
    <w:rsid w:val="00FA3E1C"/>
    <w:rsid w:val="00FA4DFE"/>
    <w:rsid w:val="00FA523A"/>
    <w:rsid w:val="00FA7F06"/>
    <w:rsid w:val="00FB06D3"/>
    <w:rsid w:val="00FB3E0C"/>
    <w:rsid w:val="00FB415D"/>
    <w:rsid w:val="00FB60DA"/>
    <w:rsid w:val="00FB654D"/>
    <w:rsid w:val="00FB6AE5"/>
    <w:rsid w:val="00FB7F95"/>
    <w:rsid w:val="00FC1715"/>
    <w:rsid w:val="00FC1812"/>
    <w:rsid w:val="00FC261A"/>
    <w:rsid w:val="00FC27C7"/>
    <w:rsid w:val="00FC461E"/>
    <w:rsid w:val="00FD1C10"/>
    <w:rsid w:val="00FD2F09"/>
    <w:rsid w:val="00FD3AFF"/>
    <w:rsid w:val="00FD5C76"/>
    <w:rsid w:val="00FD79B2"/>
    <w:rsid w:val="00FD7D5D"/>
    <w:rsid w:val="00FE02F0"/>
    <w:rsid w:val="00FE1A34"/>
    <w:rsid w:val="00FE1F6C"/>
    <w:rsid w:val="00FE2C4E"/>
    <w:rsid w:val="00FE5294"/>
    <w:rsid w:val="00FE5853"/>
    <w:rsid w:val="00FE636A"/>
    <w:rsid w:val="00FF17A8"/>
    <w:rsid w:val="00FF1F2E"/>
    <w:rsid w:val="00FF1F8B"/>
    <w:rsid w:val="00FF2B42"/>
    <w:rsid w:val="00FF4B34"/>
    <w:rsid w:val="00FF503E"/>
    <w:rsid w:val="00FF52E8"/>
    <w:rsid w:val="037D13CA"/>
    <w:rsid w:val="050D4849"/>
    <w:rsid w:val="05C40664"/>
    <w:rsid w:val="0A662393"/>
    <w:rsid w:val="11BA3212"/>
    <w:rsid w:val="1FF67125"/>
    <w:rsid w:val="22E34EDA"/>
    <w:rsid w:val="23487A69"/>
    <w:rsid w:val="235A3EAC"/>
    <w:rsid w:val="2B957B44"/>
    <w:rsid w:val="2CAC2575"/>
    <w:rsid w:val="2CC02FD6"/>
    <w:rsid w:val="2FC27A6F"/>
    <w:rsid w:val="34E5067A"/>
    <w:rsid w:val="3AA47725"/>
    <w:rsid w:val="44B36351"/>
    <w:rsid w:val="499A7EB9"/>
    <w:rsid w:val="4A9F7D69"/>
    <w:rsid w:val="4B7A2FAE"/>
    <w:rsid w:val="52BE405A"/>
    <w:rsid w:val="582F1556"/>
    <w:rsid w:val="5FCF4132"/>
    <w:rsid w:val="69FF2373"/>
    <w:rsid w:val="6A1C1F22"/>
    <w:rsid w:val="6BC404DB"/>
    <w:rsid w:val="71F17C4A"/>
    <w:rsid w:val="75801DE7"/>
    <w:rsid w:val="7ED3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A2CADE"/>
  <w15:docId w15:val="{2DC8C9E5-9979-4CE0-A191-0F243544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color w:val="0000FF"/>
      <w:sz w:val="21"/>
      <w:szCs w:val="21"/>
    </w:rPr>
  </w:style>
  <w:style w:type="paragraph" w:styleId="1">
    <w:name w:val="heading 1"/>
    <w:basedOn w:val="a1"/>
    <w:next w:val="a1"/>
    <w:link w:val="10"/>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1"/>
    <w:next w:val="a1"/>
    <w:link w:val="30"/>
    <w:uiPriority w:val="9"/>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ind w:leftChars="1200" w:left="2520"/>
    </w:pPr>
    <w:rPr>
      <w:rFonts w:asciiTheme="minorHAnsi" w:eastAsiaTheme="minorEastAsia" w:hAnsiTheme="minorHAnsi" w:cstheme="minorBidi"/>
      <w:color w:val="auto"/>
      <w:kern w:val="2"/>
      <w:szCs w:val="22"/>
    </w:rPr>
  </w:style>
  <w:style w:type="paragraph" w:styleId="a5">
    <w:name w:val="caption"/>
    <w:basedOn w:val="a1"/>
    <w:next w:val="a1"/>
    <w:uiPriority w:val="35"/>
    <w:unhideWhenUsed/>
    <w:qFormat/>
    <w:rPr>
      <w:rFonts w:asciiTheme="majorHAnsi" w:eastAsia="黑体" w:hAnsiTheme="majorHAnsi" w:cstheme="majorBidi"/>
      <w:sz w:val="20"/>
      <w:szCs w:val="20"/>
    </w:rPr>
  </w:style>
  <w:style w:type="paragraph" w:styleId="a6">
    <w:name w:val="annotation text"/>
    <w:basedOn w:val="a1"/>
    <w:link w:val="a7"/>
    <w:uiPriority w:val="99"/>
    <w:unhideWhenUsed/>
    <w:qFormat/>
    <w:pPr>
      <w:jc w:val="left"/>
    </w:pPr>
  </w:style>
  <w:style w:type="paragraph" w:styleId="a0">
    <w:name w:val="Body Text"/>
    <w:basedOn w:val="a1"/>
    <w:link w:val="a8"/>
    <w:uiPriority w:val="1"/>
    <w:qFormat/>
    <w:pPr>
      <w:numPr>
        <w:ilvl w:val="2"/>
        <w:numId w:val="1"/>
      </w:numPr>
      <w:tabs>
        <w:tab w:val="left" w:pos="432"/>
      </w:tabs>
    </w:pPr>
    <w:rPr>
      <w:rFonts w:eastAsia="Times New Roman"/>
      <w:sz w:val="25"/>
      <w:szCs w:val="25"/>
    </w:rPr>
  </w:style>
  <w:style w:type="paragraph" w:styleId="TOC5">
    <w:name w:val="toc 5"/>
    <w:basedOn w:val="a1"/>
    <w:next w:val="a1"/>
    <w:uiPriority w:val="39"/>
    <w:unhideWhenUsed/>
    <w:qFormat/>
    <w:pPr>
      <w:ind w:leftChars="800" w:left="1680"/>
    </w:pPr>
    <w:rPr>
      <w:rFonts w:asciiTheme="minorHAnsi" w:eastAsiaTheme="minorEastAsia" w:hAnsiTheme="minorHAnsi" w:cstheme="minorBidi"/>
      <w:color w:val="auto"/>
      <w:kern w:val="2"/>
      <w:szCs w:val="22"/>
    </w:rPr>
  </w:style>
  <w:style w:type="paragraph" w:styleId="TOC3">
    <w:name w:val="toc 3"/>
    <w:basedOn w:val="a1"/>
    <w:next w:val="a1"/>
    <w:uiPriority w:val="39"/>
    <w:unhideWhenUsed/>
    <w:qFormat/>
    <w:pPr>
      <w:ind w:leftChars="400" w:left="840"/>
    </w:pPr>
  </w:style>
  <w:style w:type="paragraph" w:styleId="a9">
    <w:name w:val="Plain Text"/>
    <w:basedOn w:val="a1"/>
    <w:link w:val="aa"/>
    <w:uiPriority w:val="99"/>
    <w:semiHidden/>
    <w:unhideWhenUsed/>
    <w:qFormat/>
    <w:rPr>
      <w:rFonts w:ascii="宋体" w:hAnsi="Courier New" w:cs="Courier New"/>
    </w:rPr>
  </w:style>
  <w:style w:type="paragraph" w:styleId="TOC8">
    <w:name w:val="toc 8"/>
    <w:basedOn w:val="a1"/>
    <w:next w:val="a1"/>
    <w:uiPriority w:val="39"/>
    <w:unhideWhenUsed/>
    <w:qFormat/>
    <w:pPr>
      <w:ind w:leftChars="1400" w:left="2940"/>
    </w:pPr>
    <w:rPr>
      <w:rFonts w:asciiTheme="minorHAnsi" w:eastAsiaTheme="minorEastAsia" w:hAnsiTheme="minorHAnsi" w:cstheme="minorBidi"/>
      <w:color w:val="auto"/>
      <w:kern w:val="2"/>
      <w:szCs w:val="22"/>
    </w:rPr>
  </w:style>
  <w:style w:type="paragraph" w:styleId="ab">
    <w:name w:val="Date"/>
    <w:basedOn w:val="a1"/>
    <w:next w:val="a1"/>
    <w:link w:val="ac"/>
    <w:uiPriority w:val="99"/>
    <w:semiHidden/>
    <w:unhideWhenUsed/>
    <w:qFormat/>
    <w:pPr>
      <w:ind w:leftChars="2500" w:left="100"/>
    </w:pPr>
  </w:style>
  <w:style w:type="paragraph" w:styleId="ad">
    <w:name w:val="Balloon Text"/>
    <w:basedOn w:val="a1"/>
    <w:link w:val="ae"/>
    <w:uiPriority w:val="99"/>
    <w:semiHidden/>
    <w:unhideWhenUsed/>
    <w:qFormat/>
    <w:rPr>
      <w:sz w:val="18"/>
      <w:szCs w:val="18"/>
    </w:rPr>
  </w:style>
  <w:style w:type="paragraph" w:styleId="af">
    <w:name w:val="footer"/>
    <w:basedOn w:val="a1"/>
    <w:link w:val="af0"/>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1">
    <w:name w:val="header"/>
    <w:basedOn w:val="a1"/>
    <w:link w:val="af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1"/>
    <w:next w:val="a1"/>
    <w:uiPriority w:val="39"/>
    <w:unhideWhenUsed/>
    <w:qFormat/>
    <w:pPr>
      <w:tabs>
        <w:tab w:val="right" w:leader="dot" w:pos="8296"/>
      </w:tabs>
      <w:spacing w:line="276" w:lineRule="auto"/>
    </w:pPr>
    <w:rPr>
      <w:rFonts w:ascii="宋体" w:hAnsi="宋体"/>
      <w:color w:val="auto"/>
    </w:rPr>
  </w:style>
  <w:style w:type="paragraph" w:styleId="TOC4">
    <w:name w:val="toc 4"/>
    <w:basedOn w:val="a1"/>
    <w:next w:val="a1"/>
    <w:uiPriority w:val="39"/>
    <w:unhideWhenUsed/>
    <w:qFormat/>
    <w:pPr>
      <w:ind w:leftChars="600" w:left="1260"/>
    </w:pPr>
    <w:rPr>
      <w:rFonts w:asciiTheme="minorHAnsi" w:eastAsiaTheme="minorEastAsia" w:hAnsiTheme="minorHAnsi" w:cstheme="minorBidi"/>
      <w:color w:val="auto"/>
      <w:kern w:val="2"/>
      <w:szCs w:val="22"/>
    </w:rPr>
  </w:style>
  <w:style w:type="paragraph" w:styleId="TOC6">
    <w:name w:val="toc 6"/>
    <w:basedOn w:val="a1"/>
    <w:next w:val="a1"/>
    <w:uiPriority w:val="39"/>
    <w:unhideWhenUsed/>
    <w:qFormat/>
    <w:pPr>
      <w:ind w:leftChars="1000" w:left="2100"/>
    </w:pPr>
    <w:rPr>
      <w:rFonts w:asciiTheme="minorHAnsi" w:eastAsiaTheme="minorEastAsia" w:hAnsiTheme="minorHAnsi" w:cstheme="minorBidi"/>
      <w:color w:val="auto"/>
      <w:kern w:val="2"/>
      <w:szCs w:val="22"/>
    </w:rPr>
  </w:style>
  <w:style w:type="paragraph" w:styleId="TOC2">
    <w:name w:val="toc 2"/>
    <w:basedOn w:val="a1"/>
    <w:next w:val="a1"/>
    <w:uiPriority w:val="39"/>
    <w:unhideWhenUsed/>
    <w:qFormat/>
    <w:pPr>
      <w:tabs>
        <w:tab w:val="left" w:pos="846"/>
        <w:tab w:val="right" w:leader="dot" w:pos="8296"/>
      </w:tabs>
      <w:spacing w:line="276" w:lineRule="auto"/>
      <w:ind w:leftChars="200" w:left="420"/>
    </w:pPr>
  </w:style>
  <w:style w:type="paragraph" w:styleId="TOC9">
    <w:name w:val="toc 9"/>
    <w:basedOn w:val="a1"/>
    <w:next w:val="a1"/>
    <w:uiPriority w:val="39"/>
    <w:unhideWhenUsed/>
    <w:qFormat/>
    <w:pPr>
      <w:ind w:leftChars="1600" w:left="3360"/>
    </w:pPr>
    <w:rPr>
      <w:rFonts w:asciiTheme="minorHAnsi" w:eastAsiaTheme="minorEastAsia" w:hAnsiTheme="minorHAnsi" w:cstheme="minorBidi"/>
      <w:color w:val="auto"/>
      <w:kern w:val="2"/>
      <w:szCs w:val="22"/>
    </w:rPr>
  </w:style>
  <w:style w:type="paragraph" w:styleId="af3">
    <w:name w:val="Normal (Web)"/>
    <w:basedOn w:val="a1"/>
    <w:uiPriority w:val="99"/>
    <w:qFormat/>
    <w:pPr>
      <w:spacing w:before="100" w:beforeAutospacing="1" w:after="100" w:afterAutospacing="1"/>
      <w:jc w:val="left"/>
    </w:pPr>
    <w:rPr>
      <w:sz w:val="24"/>
    </w:rPr>
  </w:style>
  <w:style w:type="paragraph" w:styleId="af4">
    <w:name w:val="Title"/>
    <w:basedOn w:val="a1"/>
    <w:next w:val="a1"/>
    <w:link w:val="af5"/>
    <w:qFormat/>
    <w:pPr>
      <w:jc w:val="center"/>
      <w:outlineLvl w:val="0"/>
    </w:pPr>
    <w:rPr>
      <w:rFonts w:ascii="Cambria" w:hAnsi="Cambria"/>
      <w:b/>
      <w:bCs/>
      <w:color w:val="auto"/>
      <w:sz w:val="28"/>
      <w:szCs w:val="28"/>
    </w:rPr>
  </w:style>
  <w:style w:type="paragraph" w:styleId="af6">
    <w:name w:val="annotation subject"/>
    <w:basedOn w:val="a6"/>
    <w:next w:val="a6"/>
    <w:link w:val="af7"/>
    <w:uiPriority w:val="99"/>
    <w:semiHidden/>
    <w:unhideWhenUsed/>
    <w:qFormat/>
    <w:rPr>
      <w:b/>
      <w:bCs/>
    </w:rPr>
  </w:style>
  <w:style w:type="table" w:styleId="af8">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uiPriority w:val="22"/>
    <w:qFormat/>
    <w:rPr>
      <w:b/>
      <w:bCs/>
    </w:rPr>
  </w:style>
  <w:style w:type="character" w:styleId="afa">
    <w:name w:val="FollowedHyperlink"/>
    <w:basedOn w:val="a2"/>
    <w:uiPriority w:val="99"/>
    <w:semiHidden/>
    <w:unhideWhenUsed/>
    <w:qFormat/>
    <w:rPr>
      <w:color w:val="954F72" w:themeColor="followedHyperlink"/>
      <w:u w:val="single"/>
    </w:rPr>
  </w:style>
  <w:style w:type="character" w:styleId="afb">
    <w:name w:val="Hyperlink"/>
    <w:basedOn w:val="a2"/>
    <w:uiPriority w:val="99"/>
    <w:unhideWhenUsed/>
    <w:qFormat/>
    <w:rPr>
      <w:color w:val="0000FF"/>
      <w:u w:val="single"/>
    </w:rPr>
  </w:style>
  <w:style w:type="character" w:styleId="afc">
    <w:name w:val="annotation reference"/>
    <w:basedOn w:val="a2"/>
    <w:unhideWhenUsed/>
    <w:qFormat/>
    <w:rPr>
      <w:sz w:val="21"/>
      <w:szCs w:val="21"/>
    </w:rPr>
  </w:style>
  <w:style w:type="character" w:customStyle="1" w:styleId="af2">
    <w:name w:val="页眉 字符"/>
    <w:basedOn w:val="a2"/>
    <w:link w:val="af1"/>
    <w:uiPriority w:val="99"/>
    <w:qFormat/>
    <w:rPr>
      <w:sz w:val="18"/>
      <w:szCs w:val="18"/>
    </w:rPr>
  </w:style>
  <w:style w:type="character" w:customStyle="1" w:styleId="af0">
    <w:name w:val="页脚 字符"/>
    <w:basedOn w:val="a2"/>
    <w:link w:val="af"/>
    <w:uiPriority w:val="99"/>
    <w:qFormat/>
    <w:rPr>
      <w:sz w:val="18"/>
      <w:szCs w:val="18"/>
    </w:rPr>
  </w:style>
  <w:style w:type="paragraph" w:styleId="afd">
    <w:name w:val="List Paragraph"/>
    <w:basedOn w:val="a1"/>
    <w:link w:val="afe"/>
    <w:qFormat/>
    <w:pPr>
      <w:ind w:firstLineChars="200" w:firstLine="420"/>
    </w:p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ac">
    <w:name w:val="日期 字符"/>
    <w:basedOn w:val="a2"/>
    <w:link w:val="ab"/>
    <w:uiPriority w:val="99"/>
    <w:semiHidden/>
    <w:qFormat/>
    <w:rPr>
      <w:rFonts w:ascii="Times New Roman" w:eastAsia="宋体" w:hAnsi="Times New Roman" w:cs="Times New Roman"/>
      <w:color w:val="0000FF"/>
      <w:sz w:val="21"/>
      <w:szCs w:val="21"/>
    </w:rPr>
  </w:style>
  <w:style w:type="character" w:customStyle="1" w:styleId="ae">
    <w:name w:val="批注框文本 字符"/>
    <w:basedOn w:val="a2"/>
    <w:link w:val="ad"/>
    <w:uiPriority w:val="99"/>
    <w:semiHidden/>
    <w:qFormat/>
    <w:rPr>
      <w:rFonts w:ascii="Times New Roman" w:eastAsia="宋体" w:hAnsi="Times New Roman" w:cs="Times New Roman"/>
      <w:color w:val="0000FF"/>
      <w:sz w:val="18"/>
      <w:szCs w:val="18"/>
    </w:rPr>
  </w:style>
  <w:style w:type="character" w:customStyle="1" w:styleId="20">
    <w:name w:val="标题 2 字符"/>
    <w:basedOn w:val="a2"/>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qFormat/>
    <w:rPr>
      <w:rFonts w:ascii="宋体" w:eastAsia="宋体" w:hAnsi="Times New Roman" w:cs="Times New Roman"/>
      <w:b/>
      <w:bCs/>
      <w:kern w:val="2"/>
      <w:sz w:val="28"/>
      <w:szCs w:val="28"/>
      <w:lang w:val="zh-CN" w:eastAsia="zh-CN"/>
    </w:rPr>
  </w:style>
  <w:style w:type="character" w:styleId="aff">
    <w:name w:val="Placeholder Text"/>
    <w:basedOn w:val="a2"/>
    <w:uiPriority w:val="99"/>
    <w:semiHidden/>
    <w:qFormat/>
    <w:rPr>
      <w:color w:val="808080"/>
    </w:rPr>
  </w:style>
  <w:style w:type="character" w:customStyle="1" w:styleId="30">
    <w:name w:val="标题 3 字符"/>
    <w:basedOn w:val="a2"/>
    <w:link w:val="3"/>
    <w:uiPriority w:val="9"/>
    <w:qFormat/>
    <w:rPr>
      <w:rFonts w:ascii="Times New Roman" w:eastAsia="宋体" w:hAnsi="Times New Roman" w:cs="Times New Roman"/>
      <w:b/>
      <w:bCs/>
      <w:color w:val="0000FF"/>
      <w:sz w:val="32"/>
      <w:szCs w:val="32"/>
    </w:rPr>
  </w:style>
  <w:style w:type="character" w:customStyle="1" w:styleId="10">
    <w:name w:val="标题 1 字符"/>
    <w:basedOn w:val="a2"/>
    <w:link w:val="1"/>
    <w:uiPriority w:val="9"/>
    <w:qFormat/>
    <w:rPr>
      <w:rFonts w:ascii="Times New Roman" w:eastAsia="宋体" w:hAnsi="Times New Roman" w:cs="Times New Roman"/>
      <w:b/>
      <w:bCs/>
      <w:color w:val="0000FF"/>
      <w:kern w:val="44"/>
      <w:sz w:val="44"/>
      <w:szCs w:val="44"/>
    </w:rPr>
  </w:style>
  <w:style w:type="character" w:customStyle="1" w:styleId="a8">
    <w:name w:val="正文文本 字符"/>
    <w:basedOn w:val="a2"/>
    <w:link w:val="a0"/>
    <w:uiPriority w:val="1"/>
    <w:qFormat/>
    <w:rPr>
      <w:rFonts w:ascii="Times New Roman" w:eastAsia="Times New Roman" w:hAnsi="Times New Roman" w:cs="Times New Roman"/>
      <w:color w:val="0000FF"/>
      <w:sz w:val="25"/>
      <w:szCs w:val="25"/>
    </w:rPr>
  </w:style>
  <w:style w:type="character" w:customStyle="1" w:styleId="ss2">
    <w:name w:val="ss2"/>
    <w:basedOn w:val="a2"/>
    <w:qFormat/>
  </w:style>
  <w:style w:type="paragraph" w:customStyle="1" w:styleId="TOC10">
    <w:name w:val="TOC 标题1"/>
    <w:basedOn w:val="1"/>
    <w:next w:val="a1"/>
    <w:uiPriority w:val="39"/>
    <w:semiHidden/>
    <w:unhideWhenUsed/>
    <w:qFormat/>
    <w:pPr>
      <w:outlineLvl w:val="9"/>
    </w:pPr>
  </w:style>
  <w:style w:type="character" w:customStyle="1" w:styleId="a7">
    <w:name w:val="批注文字 字符"/>
    <w:basedOn w:val="a2"/>
    <w:link w:val="a6"/>
    <w:uiPriority w:val="99"/>
    <w:qFormat/>
    <w:rPr>
      <w:rFonts w:ascii="Times New Roman" w:eastAsia="宋体" w:hAnsi="Times New Roman" w:cs="Times New Roman"/>
      <w:color w:val="0000FF"/>
      <w:sz w:val="21"/>
      <w:szCs w:val="21"/>
    </w:rPr>
  </w:style>
  <w:style w:type="character" w:customStyle="1" w:styleId="af7">
    <w:name w:val="批注主题 字符"/>
    <w:basedOn w:val="a7"/>
    <w:link w:val="af6"/>
    <w:uiPriority w:val="99"/>
    <w:semiHidden/>
    <w:qFormat/>
    <w:rPr>
      <w:rFonts w:ascii="Times New Roman" w:eastAsia="宋体" w:hAnsi="Times New Roman" w:cs="Times New Roman"/>
      <w:b/>
      <w:bCs/>
      <w:color w:val="0000FF"/>
      <w:sz w:val="21"/>
      <w:szCs w:val="21"/>
    </w:rPr>
  </w:style>
  <w:style w:type="paragraph" w:customStyle="1" w:styleId="11">
    <w:name w:val="修订1"/>
    <w:hidden/>
    <w:uiPriority w:val="99"/>
    <w:semiHidden/>
    <w:qFormat/>
    <w:rPr>
      <w:color w:val="0000FF"/>
      <w:sz w:val="21"/>
      <w:szCs w:val="21"/>
    </w:rPr>
  </w:style>
  <w:style w:type="paragraph" w:customStyle="1" w:styleId="aff0">
    <w:name w:val="扉页（出版时间地点）"/>
    <w:basedOn w:val="a1"/>
    <w:qFormat/>
    <w:pPr>
      <w:jc w:val="center"/>
    </w:pPr>
    <w:rPr>
      <w:rFonts w:eastAsia="黑体" w:cs="宋体"/>
      <w:color w:val="auto"/>
      <w:kern w:val="2"/>
      <w:szCs w:val="20"/>
    </w:rPr>
  </w:style>
  <w:style w:type="paragraph" w:customStyle="1" w:styleId="aff1">
    <w:name w:val="规程英文名称（封面）"/>
    <w:basedOn w:val="a9"/>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f2">
    <w:name w:val="标准扉页（标准名称）"/>
    <w:basedOn w:val="a1"/>
    <w:qFormat/>
    <w:pPr>
      <w:jc w:val="center"/>
    </w:pPr>
    <w:rPr>
      <w:rFonts w:eastAsia="黑体"/>
      <w:color w:val="auto"/>
      <w:kern w:val="2"/>
      <w:sz w:val="30"/>
      <w:szCs w:val="20"/>
    </w:rPr>
  </w:style>
  <w:style w:type="paragraph" w:customStyle="1" w:styleId="aff3">
    <w:name w:val="标准扉页（福建省工程建设地方标准）"/>
    <w:basedOn w:val="a1"/>
    <w:qFormat/>
    <w:pPr>
      <w:jc w:val="center"/>
    </w:pPr>
    <w:rPr>
      <w:rFonts w:eastAsia="黑体"/>
      <w:color w:val="auto"/>
      <w:kern w:val="2"/>
      <w:sz w:val="28"/>
      <w:szCs w:val="20"/>
    </w:rPr>
  </w:style>
  <w:style w:type="character" w:customStyle="1" w:styleId="aa">
    <w:name w:val="纯文本 字符"/>
    <w:basedOn w:val="a2"/>
    <w:link w:val="a9"/>
    <w:uiPriority w:val="99"/>
    <w:semiHidden/>
    <w:qFormat/>
    <w:rPr>
      <w:rFonts w:ascii="宋体" w:eastAsia="宋体" w:hAnsi="Courier New" w:cs="Courier New"/>
      <w:color w:val="0000FF"/>
      <w:sz w:val="21"/>
      <w:szCs w:val="21"/>
    </w:rPr>
  </w:style>
  <w:style w:type="character" w:customStyle="1" w:styleId="afe">
    <w:name w:val="列表段落 字符"/>
    <w:link w:val="afd"/>
    <w:qFormat/>
    <w:locked/>
    <w:rPr>
      <w:rFonts w:ascii="Times New Roman" w:eastAsia="宋体" w:hAnsi="Times New Roman" w:cs="Times New Roman"/>
      <w:color w:val="0000FF"/>
      <w:sz w:val="21"/>
      <w:szCs w:val="21"/>
    </w:rPr>
  </w:style>
  <w:style w:type="paragraph" w:customStyle="1" w:styleId="12">
    <w:name w:val=".1"/>
    <w:basedOn w:val="a1"/>
    <w:qFormat/>
    <w:pPr>
      <w:autoSpaceDE w:val="0"/>
      <w:autoSpaceDN w:val="0"/>
      <w:adjustRightInd w:val="0"/>
      <w:jc w:val="center"/>
      <w:outlineLvl w:val="3"/>
    </w:pPr>
    <w:rPr>
      <w:rFonts w:ascii="楷体_GB2312" w:eastAsia="楷体_GB2312"/>
      <w:b/>
      <w:bCs/>
      <w:color w:val="000000"/>
      <w:kern w:val="2"/>
      <w:sz w:val="28"/>
      <w:szCs w:val="28"/>
    </w:rPr>
  </w:style>
  <w:style w:type="character" w:customStyle="1" w:styleId="af5">
    <w:name w:val="标题 字符"/>
    <w:basedOn w:val="a2"/>
    <w:link w:val="af4"/>
    <w:qFormat/>
    <w:rPr>
      <w:rFonts w:ascii="Cambria" w:eastAsia="宋体" w:hAnsi="Cambria" w:cs="Times New Roman"/>
      <w:b/>
      <w:bCs/>
      <w:sz w:val="28"/>
      <w:szCs w:val="28"/>
    </w:rPr>
  </w:style>
  <w:style w:type="character" w:customStyle="1" w:styleId="13">
    <w:name w:val="未处理的提及1"/>
    <w:basedOn w:val="a2"/>
    <w:uiPriority w:val="99"/>
    <w:semiHidden/>
    <w:unhideWhenUsed/>
    <w:qFormat/>
    <w:rPr>
      <w:color w:val="605E5C"/>
      <w:shd w:val="clear" w:color="auto" w:fill="E1DFDD"/>
    </w:rPr>
  </w:style>
  <w:style w:type="paragraph" w:customStyle="1" w:styleId="22">
    <w:name w:val="修订2"/>
    <w:hidden/>
    <w:uiPriority w:val="99"/>
    <w:semiHidden/>
    <w:qFormat/>
    <w:rPr>
      <w:color w:val="0000FF"/>
      <w:sz w:val="21"/>
      <w:szCs w:val="21"/>
    </w:rPr>
  </w:style>
  <w:style w:type="paragraph" w:customStyle="1" w:styleId="31">
    <w:name w:val="修订3"/>
    <w:hidden/>
    <w:uiPriority w:val="99"/>
    <w:semiHidden/>
    <w:qFormat/>
    <w:rPr>
      <w:color w:val="0000FF"/>
      <w:sz w:val="21"/>
      <w:szCs w:val="21"/>
    </w:rPr>
  </w:style>
  <w:style w:type="paragraph" w:customStyle="1" w:styleId="14">
    <w:name w:val="正文1"/>
    <w:qFormat/>
    <w:pPr>
      <w:jc w:val="both"/>
    </w:pPr>
    <w:rPr>
      <w:kern w:val="2"/>
      <w:sz w:val="21"/>
      <w:szCs w:val="21"/>
    </w:rPr>
  </w:style>
  <w:style w:type="paragraph" w:customStyle="1" w:styleId="a">
    <w:name w:val="款"/>
    <w:basedOn w:val="a1"/>
    <w:link w:val="Char"/>
    <w:qFormat/>
    <w:pPr>
      <w:numPr>
        <w:ilvl w:val="3"/>
        <w:numId w:val="2"/>
      </w:numPr>
      <w:adjustRightInd w:val="0"/>
      <w:snapToGrid w:val="0"/>
      <w:spacing w:line="360" w:lineRule="auto"/>
    </w:pPr>
    <w:rPr>
      <w:color w:val="auto"/>
      <w:kern w:val="2"/>
      <w:sz w:val="24"/>
      <w:szCs w:val="20"/>
    </w:rPr>
  </w:style>
  <w:style w:type="character" w:customStyle="1" w:styleId="Char">
    <w:name w:val="款 Char"/>
    <w:link w:val="a"/>
    <w:qFormat/>
    <w:rPr>
      <w:rFonts w:ascii="Times New Roman" w:eastAsia="宋体" w:hAnsi="Times New Roman" w:cs="Times New Roman"/>
      <w:kern w:val="2"/>
      <w:sz w:val="24"/>
    </w:rPr>
  </w:style>
  <w:style w:type="paragraph" w:customStyle="1" w:styleId="4">
    <w:name w:val="修订4"/>
    <w:hidden/>
    <w:uiPriority w:val="99"/>
    <w:semiHidden/>
    <w:qFormat/>
    <w:rPr>
      <w:color w:val="0000FF"/>
      <w:sz w:val="21"/>
      <w:szCs w:val="21"/>
    </w:rPr>
  </w:style>
  <w:style w:type="character" w:customStyle="1" w:styleId="fontstyle01">
    <w:name w:val="fontstyle01"/>
    <w:basedOn w:val="a2"/>
    <w:qFormat/>
    <w:rPr>
      <w:rFonts w:ascii="宋体" w:eastAsia="宋体" w:hAnsi="宋体" w:hint="eastAsia"/>
      <w:color w:val="0D0D0D"/>
      <w:sz w:val="18"/>
      <w:szCs w:val="18"/>
    </w:rPr>
  </w:style>
  <w:style w:type="character" w:customStyle="1" w:styleId="fontstyle21">
    <w:name w:val="fontstyle21"/>
    <w:basedOn w:val="a2"/>
    <w:qFormat/>
    <w:rPr>
      <w:rFonts w:ascii="Times New Roman" w:hAnsi="Times New Roman" w:cs="Times New Roman" w:hint="default"/>
      <w:color w:val="0D0D0D"/>
      <w:sz w:val="18"/>
      <w:szCs w:val="18"/>
    </w:rPr>
  </w:style>
  <w:style w:type="character" w:customStyle="1" w:styleId="fontstyle11">
    <w:name w:val="fontstyle11"/>
    <w:basedOn w:val="a2"/>
    <w:qFormat/>
    <w:rPr>
      <w:rFonts w:ascii="宋体" w:eastAsia="宋体" w:hAnsi="宋体" w:hint="eastAsia"/>
      <w:color w:val="0D0D0D"/>
      <w:sz w:val="18"/>
      <w:szCs w:val="18"/>
    </w:rPr>
  </w:style>
  <w:style w:type="paragraph" w:customStyle="1" w:styleId="aff4">
    <w:name w:val="段"/>
    <w:basedOn w:val="a1"/>
    <w:qFormat/>
    <w:pPr>
      <w:widowControl/>
      <w:autoSpaceDE w:val="0"/>
      <w:autoSpaceDN w:val="0"/>
      <w:ind w:firstLineChars="200" w:firstLine="200"/>
    </w:pPr>
    <w:rPr>
      <w:rFonts w:ascii="宋体" w:eastAsia="Times New Roman"/>
      <w:color w:val="auto"/>
      <w:kern w:val="2"/>
    </w:rPr>
  </w:style>
  <w:style w:type="paragraph" w:customStyle="1" w:styleId="msolistparagraph0">
    <w:name w:val="msolistparagraph"/>
    <w:basedOn w:val="a1"/>
    <w:qFormat/>
    <w:pPr>
      <w:ind w:firstLineChars="200" w:firstLine="420"/>
    </w:pPr>
  </w:style>
  <w:style w:type="paragraph" w:customStyle="1" w:styleId="5">
    <w:name w:val="修订5"/>
    <w:hidden/>
    <w:uiPriority w:val="99"/>
    <w:unhideWhenUsed/>
    <w:qFormat/>
    <w:rPr>
      <w:color w:val="0000FF"/>
      <w:sz w:val="21"/>
      <w:szCs w:val="21"/>
    </w:rPr>
  </w:style>
  <w:style w:type="paragraph" w:styleId="aff5">
    <w:name w:val="Revision"/>
    <w:hidden/>
    <w:uiPriority w:val="99"/>
    <w:semiHidden/>
    <w:rsid w:val="00D326A9"/>
    <w:rPr>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1.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image" Target="media/image97.wmf"/><Relationship Id="rId226" Type="http://schemas.openxmlformats.org/officeDocument/2006/relationships/oleObject" Target="embeddings/oleObject106.bin"/><Relationship Id="rId247" Type="http://schemas.openxmlformats.org/officeDocument/2006/relationships/image" Target="media/image117.wmf"/><Relationship Id="rId107" Type="http://schemas.openxmlformats.org/officeDocument/2006/relationships/image" Target="media/image49.wmf"/><Relationship Id="rId11" Type="http://schemas.openxmlformats.org/officeDocument/2006/relationships/footer" Target="footer1.xml"/><Relationship Id="rId32" Type="http://schemas.openxmlformats.org/officeDocument/2006/relationships/oleObject" Target="embeddings/oleObject8.bin"/><Relationship Id="rId53" Type="http://schemas.openxmlformats.org/officeDocument/2006/relationships/image" Target="media/image22.wmf"/><Relationship Id="rId74" Type="http://schemas.openxmlformats.org/officeDocument/2006/relationships/oleObject" Target="embeddings/oleObject29.bin"/><Relationship Id="rId128" Type="http://schemas.openxmlformats.org/officeDocument/2006/relationships/oleObject" Target="embeddings/oleObject56.bin"/><Relationship Id="rId149" Type="http://schemas.openxmlformats.org/officeDocument/2006/relationships/image" Target="media/image70.png"/><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image" Target="media/image76.wmf"/><Relationship Id="rId181" Type="http://schemas.openxmlformats.org/officeDocument/2006/relationships/image" Target="media/image86.wmf"/><Relationship Id="rId216" Type="http://schemas.openxmlformats.org/officeDocument/2006/relationships/oleObject" Target="embeddings/oleObject101.bin"/><Relationship Id="rId237" Type="http://schemas.openxmlformats.org/officeDocument/2006/relationships/image" Target="media/image113.wmf"/><Relationship Id="rId258" Type="http://schemas.openxmlformats.org/officeDocument/2006/relationships/image" Target="media/image122.png"/><Relationship Id="rId22" Type="http://schemas.openxmlformats.org/officeDocument/2006/relationships/oleObject" Target="embeddings/oleObject3.bin"/><Relationship Id="rId43" Type="http://schemas.openxmlformats.org/officeDocument/2006/relationships/image" Target="media/image17.wmf"/><Relationship Id="rId64" Type="http://schemas.openxmlformats.org/officeDocument/2006/relationships/oleObject" Target="embeddings/oleObject24.bin"/><Relationship Id="rId118" Type="http://schemas.openxmlformats.org/officeDocument/2006/relationships/oleObject" Target="embeddings/oleObject51.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77.bin"/><Relationship Id="rId192" Type="http://schemas.openxmlformats.org/officeDocument/2006/relationships/oleObject" Target="embeddings/oleObject88.bin"/><Relationship Id="rId206" Type="http://schemas.openxmlformats.org/officeDocument/2006/relationships/oleObject" Target="embeddings/oleObject96.bin"/><Relationship Id="rId227" Type="http://schemas.openxmlformats.org/officeDocument/2006/relationships/image" Target="media/image108.wmf"/><Relationship Id="rId248" Type="http://schemas.openxmlformats.org/officeDocument/2006/relationships/oleObject" Target="embeddings/oleObject118.bin"/><Relationship Id="rId12" Type="http://schemas.openxmlformats.org/officeDocument/2006/relationships/footer" Target="footer2.xml"/><Relationship Id="rId33" Type="http://schemas.openxmlformats.org/officeDocument/2006/relationships/image" Target="media/image12.wmf"/><Relationship Id="rId108" Type="http://schemas.openxmlformats.org/officeDocument/2006/relationships/oleObject" Target="embeddings/oleObject46.bin"/><Relationship Id="rId129" Type="http://schemas.openxmlformats.org/officeDocument/2006/relationships/image" Target="media/image60.wmf"/><Relationship Id="rId54" Type="http://schemas.openxmlformats.org/officeDocument/2006/relationships/oleObject" Target="embeddings/oleObject19.bin"/><Relationship Id="rId75" Type="http://schemas.openxmlformats.org/officeDocument/2006/relationships/image" Target="media/image33.wmf"/><Relationship Id="rId96" Type="http://schemas.openxmlformats.org/officeDocument/2006/relationships/oleObject" Target="embeddings/oleObject40.bin"/><Relationship Id="rId140" Type="http://schemas.openxmlformats.org/officeDocument/2006/relationships/oleObject" Target="embeddings/oleObject62.bin"/><Relationship Id="rId161" Type="http://schemas.openxmlformats.org/officeDocument/2006/relationships/oleObject" Target="embeddings/oleObject72.bin"/><Relationship Id="rId182" Type="http://schemas.openxmlformats.org/officeDocument/2006/relationships/oleObject" Target="embeddings/oleObject83.bin"/><Relationship Id="rId217" Type="http://schemas.openxmlformats.org/officeDocument/2006/relationships/image" Target="media/image103.wmf"/><Relationship Id="rId6" Type="http://schemas.openxmlformats.org/officeDocument/2006/relationships/webSettings" Target="webSettings.xml"/><Relationship Id="rId238" Type="http://schemas.openxmlformats.org/officeDocument/2006/relationships/oleObject" Target="embeddings/oleObject112.bin"/><Relationship Id="rId259" Type="http://schemas.openxmlformats.org/officeDocument/2006/relationships/image" Target="media/image123.png"/><Relationship Id="rId23" Type="http://schemas.openxmlformats.org/officeDocument/2006/relationships/image" Target="media/image7.wmf"/><Relationship Id="rId119" Type="http://schemas.openxmlformats.org/officeDocument/2006/relationships/oleObject" Target="embeddings/oleObject52.bin"/><Relationship Id="rId44" Type="http://schemas.openxmlformats.org/officeDocument/2006/relationships/oleObject" Target="embeddings/oleObject14.bin"/><Relationship Id="rId65" Type="http://schemas.openxmlformats.org/officeDocument/2006/relationships/image" Target="media/image28.wmf"/><Relationship Id="rId86" Type="http://schemas.openxmlformats.org/officeDocument/2006/relationships/oleObject" Target="embeddings/oleObject35.bin"/><Relationship Id="rId130" Type="http://schemas.openxmlformats.org/officeDocument/2006/relationships/oleObject" Target="embeddings/oleObject57.bin"/><Relationship Id="rId151" Type="http://schemas.openxmlformats.org/officeDocument/2006/relationships/oleObject" Target="embeddings/oleObject67.bin"/><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image" Target="media/image98.wmf"/><Relationship Id="rId228" Type="http://schemas.openxmlformats.org/officeDocument/2006/relationships/oleObject" Target="embeddings/oleObject107.bin"/><Relationship Id="rId249" Type="http://schemas.openxmlformats.org/officeDocument/2006/relationships/image" Target="media/image118.wmf"/><Relationship Id="rId13" Type="http://schemas.openxmlformats.org/officeDocument/2006/relationships/footer" Target="footer3.xml"/><Relationship Id="rId109" Type="http://schemas.openxmlformats.org/officeDocument/2006/relationships/image" Target="media/image50.wmf"/><Relationship Id="rId260" Type="http://schemas.openxmlformats.org/officeDocument/2006/relationships/fontTable" Target="fontTable.xml"/><Relationship Id="rId34" Type="http://schemas.openxmlformats.org/officeDocument/2006/relationships/oleObject" Target="embeddings/oleObject9.bin"/><Relationship Id="rId55" Type="http://schemas.openxmlformats.org/officeDocument/2006/relationships/image" Target="media/image23.wmf"/><Relationship Id="rId76" Type="http://schemas.openxmlformats.org/officeDocument/2006/relationships/oleObject" Target="embeddings/oleObject30.bin"/><Relationship Id="rId97" Type="http://schemas.openxmlformats.org/officeDocument/2006/relationships/image" Target="media/image44.wmf"/><Relationship Id="rId120" Type="http://schemas.openxmlformats.org/officeDocument/2006/relationships/image" Target="media/image55.png"/><Relationship Id="rId141" Type="http://schemas.openxmlformats.org/officeDocument/2006/relationships/image" Target="media/image66.wmf"/><Relationship Id="rId7" Type="http://schemas.openxmlformats.org/officeDocument/2006/relationships/footnotes" Target="footnotes.xml"/><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oleObject" Target="embeddings/oleObject102.bin"/><Relationship Id="rId239" Type="http://schemas.openxmlformats.org/officeDocument/2006/relationships/image" Target="media/image114.wmf"/><Relationship Id="rId250" Type="http://schemas.openxmlformats.org/officeDocument/2006/relationships/oleObject" Target="embeddings/oleObject119.bin"/><Relationship Id="rId24" Type="http://schemas.openxmlformats.org/officeDocument/2006/relationships/oleObject" Target="embeddings/oleObject4.bin"/><Relationship Id="rId45" Type="http://schemas.openxmlformats.org/officeDocument/2006/relationships/image" Target="media/image18.wmf"/><Relationship Id="rId66" Type="http://schemas.openxmlformats.org/officeDocument/2006/relationships/oleObject" Target="embeddings/oleObject25.bin"/><Relationship Id="rId87" Type="http://schemas.openxmlformats.org/officeDocument/2006/relationships/image" Target="media/image39.wmf"/><Relationship Id="rId110" Type="http://schemas.openxmlformats.org/officeDocument/2006/relationships/oleObject" Target="embeddings/oleObject47.bin"/><Relationship Id="rId131" Type="http://schemas.openxmlformats.org/officeDocument/2006/relationships/image" Target="media/image61.wmf"/><Relationship Id="rId152" Type="http://schemas.openxmlformats.org/officeDocument/2006/relationships/image" Target="media/image72.wmf"/><Relationship Id="rId173" Type="http://schemas.openxmlformats.org/officeDocument/2006/relationships/oleObject" Target="embeddings/oleObject78.bin"/><Relationship Id="rId194" Type="http://schemas.openxmlformats.org/officeDocument/2006/relationships/oleObject" Target="embeddings/oleObject89.bin"/><Relationship Id="rId208" Type="http://schemas.openxmlformats.org/officeDocument/2006/relationships/oleObject" Target="embeddings/oleObject97.bin"/><Relationship Id="rId229" Type="http://schemas.openxmlformats.org/officeDocument/2006/relationships/image" Target="media/image109.wmf"/><Relationship Id="rId240" Type="http://schemas.openxmlformats.org/officeDocument/2006/relationships/oleObject" Target="embeddings/oleObject113.bin"/><Relationship Id="rId261" Type="http://schemas.openxmlformats.org/officeDocument/2006/relationships/theme" Target="theme/theme1.xml"/><Relationship Id="rId14" Type="http://schemas.openxmlformats.org/officeDocument/2006/relationships/footer" Target="footer4.xml"/><Relationship Id="rId35" Type="http://schemas.openxmlformats.org/officeDocument/2006/relationships/image" Target="media/image13.wmf"/><Relationship Id="rId56" Type="http://schemas.openxmlformats.org/officeDocument/2006/relationships/oleObject" Target="embeddings/oleObject20.bin"/><Relationship Id="rId77" Type="http://schemas.openxmlformats.org/officeDocument/2006/relationships/image" Target="media/image34.wmf"/><Relationship Id="rId100" Type="http://schemas.openxmlformats.org/officeDocument/2006/relationships/oleObject" Target="embeddings/oleObject42.bin"/><Relationship Id="rId8" Type="http://schemas.openxmlformats.org/officeDocument/2006/relationships/endnotes" Target="endnotes.xml"/><Relationship Id="rId98" Type="http://schemas.openxmlformats.org/officeDocument/2006/relationships/oleObject" Target="embeddings/oleObject41.bin"/><Relationship Id="rId121" Type="http://schemas.openxmlformats.org/officeDocument/2006/relationships/image" Target="media/image56.wmf"/><Relationship Id="rId142" Type="http://schemas.openxmlformats.org/officeDocument/2006/relationships/oleObject" Target="embeddings/oleObject63.bin"/><Relationship Id="rId163" Type="http://schemas.openxmlformats.org/officeDocument/2006/relationships/oleObject" Target="embeddings/oleObject73.bin"/><Relationship Id="rId184" Type="http://schemas.openxmlformats.org/officeDocument/2006/relationships/oleObject" Target="embeddings/oleObject84.bin"/><Relationship Id="rId219" Type="http://schemas.openxmlformats.org/officeDocument/2006/relationships/image" Target="media/image104.wmf"/><Relationship Id="rId230" Type="http://schemas.openxmlformats.org/officeDocument/2006/relationships/oleObject" Target="embeddings/oleObject108.bin"/><Relationship Id="rId251" Type="http://schemas.openxmlformats.org/officeDocument/2006/relationships/image" Target="media/image119.wmf"/><Relationship Id="rId25" Type="http://schemas.openxmlformats.org/officeDocument/2006/relationships/image" Target="media/image8.wmf"/><Relationship Id="rId46" Type="http://schemas.openxmlformats.org/officeDocument/2006/relationships/oleObject" Target="embeddings/oleObject15.bin"/><Relationship Id="rId67" Type="http://schemas.openxmlformats.org/officeDocument/2006/relationships/image" Target="media/image29.wmf"/><Relationship Id="rId88" Type="http://schemas.openxmlformats.org/officeDocument/2006/relationships/oleObject" Target="embeddings/oleObject36.bin"/><Relationship Id="rId111" Type="http://schemas.openxmlformats.org/officeDocument/2006/relationships/image" Target="media/image51.wmf"/><Relationship Id="rId132" Type="http://schemas.openxmlformats.org/officeDocument/2006/relationships/oleObject" Target="embeddings/oleObject58.bin"/><Relationship Id="rId153" Type="http://schemas.openxmlformats.org/officeDocument/2006/relationships/oleObject" Target="embeddings/oleObject68.bin"/><Relationship Id="rId174" Type="http://schemas.openxmlformats.org/officeDocument/2006/relationships/image" Target="media/image83.wmf"/><Relationship Id="rId195" Type="http://schemas.openxmlformats.org/officeDocument/2006/relationships/image" Target="media/image93.wmf"/><Relationship Id="rId209" Type="http://schemas.openxmlformats.org/officeDocument/2006/relationships/image" Target="media/image99.wmf"/><Relationship Id="rId220" Type="http://schemas.openxmlformats.org/officeDocument/2006/relationships/oleObject" Target="embeddings/oleObject103.bin"/><Relationship Id="rId241" Type="http://schemas.openxmlformats.org/officeDocument/2006/relationships/oleObject" Target="embeddings/oleObject114.bin"/><Relationship Id="rId15" Type="http://schemas.openxmlformats.org/officeDocument/2006/relationships/image" Target="media/image2.png"/><Relationship Id="rId36" Type="http://schemas.openxmlformats.org/officeDocument/2006/relationships/oleObject" Target="embeddings/oleObject10.bin"/><Relationship Id="rId57" Type="http://schemas.openxmlformats.org/officeDocument/2006/relationships/image" Target="media/image24.wmf"/><Relationship Id="rId78" Type="http://schemas.openxmlformats.org/officeDocument/2006/relationships/oleObject" Target="embeddings/oleObject31.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3.bin"/><Relationship Id="rId143" Type="http://schemas.openxmlformats.org/officeDocument/2006/relationships/image" Target="media/image67.wmf"/><Relationship Id="rId164" Type="http://schemas.openxmlformats.org/officeDocument/2006/relationships/image" Target="media/image78.wmf"/><Relationship Id="rId185" Type="http://schemas.openxmlformats.org/officeDocument/2006/relationships/image" Target="media/image88.wmf"/><Relationship Id="rId9" Type="http://schemas.openxmlformats.org/officeDocument/2006/relationships/image" Target="media/image1.emf"/><Relationship Id="rId210" Type="http://schemas.openxmlformats.org/officeDocument/2006/relationships/oleObject" Target="embeddings/oleObject98.bin"/><Relationship Id="rId26" Type="http://schemas.openxmlformats.org/officeDocument/2006/relationships/oleObject" Target="embeddings/oleObject5.bin"/><Relationship Id="rId231" Type="http://schemas.openxmlformats.org/officeDocument/2006/relationships/image" Target="media/image110.wmf"/><Relationship Id="rId252" Type="http://schemas.openxmlformats.org/officeDocument/2006/relationships/oleObject" Target="embeddings/oleObject120.bin"/><Relationship Id="rId47" Type="http://schemas.openxmlformats.org/officeDocument/2006/relationships/image" Target="media/image19.wmf"/><Relationship Id="rId68" Type="http://schemas.openxmlformats.org/officeDocument/2006/relationships/oleObject" Target="embeddings/oleObject26.bin"/><Relationship Id="rId89" Type="http://schemas.openxmlformats.org/officeDocument/2006/relationships/image" Target="media/image40.wmf"/><Relationship Id="rId112" Type="http://schemas.openxmlformats.org/officeDocument/2006/relationships/oleObject" Target="embeddings/oleObject48.bin"/><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oleObject" Target="embeddings/oleObject79.bin"/><Relationship Id="rId196" Type="http://schemas.openxmlformats.org/officeDocument/2006/relationships/oleObject" Target="embeddings/oleObject90.bin"/><Relationship Id="rId200" Type="http://schemas.openxmlformats.org/officeDocument/2006/relationships/oleObject" Target="embeddings/oleObject93.bin"/><Relationship Id="rId16" Type="http://schemas.openxmlformats.org/officeDocument/2006/relationships/image" Target="media/image3.png"/><Relationship Id="rId221" Type="http://schemas.openxmlformats.org/officeDocument/2006/relationships/image" Target="media/image105.wmf"/><Relationship Id="rId242" Type="http://schemas.openxmlformats.org/officeDocument/2006/relationships/oleObject" Target="embeddings/oleObject115.bin"/><Relationship Id="rId37" Type="http://schemas.openxmlformats.org/officeDocument/2006/relationships/image" Target="media/image14.wmf"/><Relationship Id="rId58" Type="http://schemas.openxmlformats.org/officeDocument/2006/relationships/oleObject" Target="embeddings/oleObject21.bin"/><Relationship Id="rId79" Type="http://schemas.openxmlformats.org/officeDocument/2006/relationships/image" Target="media/image35.wmf"/><Relationship Id="rId102" Type="http://schemas.openxmlformats.org/officeDocument/2006/relationships/oleObject" Target="embeddings/oleObject43.bin"/><Relationship Id="rId123" Type="http://schemas.openxmlformats.org/officeDocument/2006/relationships/image" Target="media/image57.wmf"/><Relationship Id="rId144" Type="http://schemas.openxmlformats.org/officeDocument/2006/relationships/oleObject" Target="embeddings/oleObject64.bin"/><Relationship Id="rId90" Type="http://schemas.openxmlformats.org/officeDocument/2006/relationships/oleObject" Target="embeddings/oleObject37.bin"/><Relationship Id="rId165" Type="http://schemas.openxmlformats.org/officeDocument/2006/relationships/oleObject" Target="embeddings/oleObject74.bin"/><Relationship Id="rId186" Type="http://schemas.openxmlformats.org/officeDocument/2006/relationships/oleObject" Target="embeddings/oleObject85.bin"/><Relationship Id="rId211" Type="http://schemas.openxmlformats.org/officeDocument/2006/relationships/image" Target="media/image100.wmf"/><Relationship Id="rId232" Type="http://schemas.openxmlformats.org/officeDocument/2006/relationships/oleObject" Target="embeddings/oleObject109.bin"/><Relationship Id="rId253" Type="http://schemas.openxmlformats.org/officeDocument/2006/relationships/image" Target="media/image120.wmf"/><Relationship Id="rId27" Type="http://schemas.openxmlformats.org/officeDocument/2006/relationships/image" Target="media/image9.wmf"/><Relationship Id="rId48" Type="http://schemas.openxmlformats.org/officeDocument/2006/relationships/oleObject" Target="embeddings/oleObject16.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59.bin"/><Relationship Id="rId80" Type="http://schemas.openxmlformats.org/officeDocument/2006/relationships/oleObject" Target="embeddings/oleObject32.bin"/><Relationship Id="rId155" Type="http://schemas.openxmlformats.org/officeDocument/2006/relationships/oleObject" Target="embeddings/oleObject69.bin"/><Relationship Id="rId176" Type="http://schemas.openxmlformats.org/officeDocument/2006/relationships/oleObject" Target="embeddings/oleObject80.bin"/><Relationship Id="rId197" Type="http://schemas.openxmlformats.org/officeDocument/2006/relationships/oleObject" Target="embeddings/oleObject91.bin"/><Relationship Id="rId201" Type="http://schemas.openxmlformats.org/officeDocument/2006/relationships/image" Target="media/image95.wmf"/><Relationship Id="rId222" Type="http://schemas.openxmlformats.org/officeDocument/2006/relationships/oleObject" Target="embeddings/oleObject104.bin"/><Relationship Id="rId243" Type="http://schemas.openxmlformats.org/officeDocument/2006/relationships/image" Target="media/image115.wmf"/><Relationship Id="rId17" Type="http://schemas.openxmlformats.org/officeDocument/2006/relationships/image" Target="media/image4.wmf"/><Relationship Id="rId38" Type="http://schemas.openxmlformats.org/officeDocument/2006/relationships/oleObject" Target="embeddings/oleObject11.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4.bin"/><Relationship Id="rId70" Type="http://schemas.openxmlformats.org/officeDocument/2006/relationships/oleObject" Target="embeddings/oleObject27.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1.wmf"/><Relationship Id="rId254" Type="http://schemas.openxmlformats.org/officeDocument/2006/relationships/oleObject" Target="embeddings/oleObject121.bin"/><Relationship Id="rId28" Type="http://schemas.openxmlformats.org/officeDocument/2006/relationships/oleObject" Target="embeddings/oleObject6.bin"/><Relationship Id="rId49" Type="http://schemas.openxmlformats.org/officeDocument/2006/relationships/image" Target="media/image20.wmf"/><Relationship Id="rId114" Type="http://schemas.openxmlformats.org/officeDocument/2006/relationships/oleObject" Target="embeddings/oleObject49.bin"/><Relationship Id="rId60" Type="http://schemas.openxmlformats.org/officeDocument/2006/relationships/oleObject" Target="embeddings/oleObject22.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image" Target="media/image94.wmf"/><Relationship Id="rId202" Type="http://schemas.openxmlformats.org/officeDocument/2006/relationships/oleObject" Target="embeddings/oleObject94.bin"/><Relationship Id="rId223" Type="http://schemas.openxmlformats.org/officeDocument/2006/relationships/image" Target="media/image106.wmf"/><Relationship Id="rId244" Type="http://schemas.openxmlformats.org/officeDocument/2006/relationships/oleObject" Target="embeddings/oleObject116.bin"/><Relationship Id="rId18" Type="http://schemas.openxmlformats.org/officeDocument/2006/relationships/oleObject" Target="embeddings/oleObject1.bin"/><Relationship Id="rId39" Type="http://schemas.openxmlformats.org/officeDocument/2006/relationships/image" Target="media/image15.wmf"/><Relationship Id="rId50" Type="http://schemas.openxmlformats.org/officeDocument/2006/relationships/oleObject" Target="embeddings/oleObject17.bin"/><Relationship Id="rId104" Type="http://schemas.openxmlformats.org/officeDocument/2006/relationships/oleObject" Target="embeddings/oleObject44.bin"/><Relationship Id="rId125" Type="http://schemas.openxmlformats.org/officeDocument/2006/relationships/image" Target="media/image58.wmf"/><Relationship Id="rId146" Type="http://schemas.openxmlformats.org/officeDocument/2006/relationships/oleObject" Target="embeddings/oleObject65.bin"/><Relationship Id="rId167" Type="http://schemas.openxmlformats.org/officeDocument/2006/relationships/oleObject" Target="embeddings/oleObject75.bin"/><Relationship Id="rId188" Type="http://schemas.openxmlformats.org/officeDocument/2006/relationships/oleObject" Target="embeddings/oleObject86.bin"/><Relationship Id="rId71" Type="http://schemas.openxmlformats.org/officeDocument/2006/relationships/image" Target="media/image31.wmf"/><Relationship Id="rId92" Type="http://schemas.openxmlformats.org/officeDocument/2006/relationships/oleObject" Target="embeddings/oleObject38.bin"/><Relationship Id="rId213" Type="http://schemas.openxmlformats.org/officeDocument/2006/relationships/image" Target="media/image101.wmf"/><Relationship Id="rId234" Type="http://schemas.openxmlformats.org/officeDocument/2006/relationships/oleObject" Target="embeddings/oleObject110.bin"/><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22.bin"/><Relationship Id="rId40" Type="http://schemas.openxmlformats.org/officeDocument/2006/relationships/oleObject" Target="embeddings/oleObject12.bin"/><Relationship Id="rId115" Type="http://schemas.openxmlformats.org/officeDocument/2006/relationships/image" Target="media/image53.wmf"/><Relationship Id="rId136" Type="http://schemas.openxmlformats.org/officeDocument/2006/relationships/oleObject" Target="embeddings/oleObject60.bin"/><Relationship Id="rId157" Type="http://schemas.openxmlformats.org/officeDocument/2006/relationships/oleObject" Target="embeddings/oleObject70.bin"/><Relationship Id="rId178" Type="http://schemas.openxmlformats.org/officeDocument/2006/relationships/oleObject" Target="embeddings/oleObject81.bin"/><Relationship Id="rId61" Type="http://schemas.openxmlformats.org/officeDocument/2006/relationships/image" Target="media/image26.wmf"/><Relationship Id="rId82" Type="http://schemas.openxmlformats.org/officeDocument/2006/relationships/oleObject" Target="embeddings/oleObject33.bin"/><Relationship Id="rId199" Type="http://schemas.openxmlformats.org/officeDocument/2006/relationships/oleObject" Target="embeddings/oleObject92.bin"/><Relationship Id="rId203" Type="http://schemas.openxmlformats.org/officeDocument/2006/relationships/image" Target="media/image96.wmf"/><Relationship Id="rId19" Type="http://schemas.openxmlformats.org/officeDocument/2006/relationships/image" Target="media/image5.wmf"/><Relationship Id="rId224" Type="http://schemas.openxmlformats.org/officeDocument/2006/relationships/oleObject" Target="embeddings/oleObject105.bin"/><Relationship Id="rId245" Type="http://schemas.openxmlformats.org/officeDocument/2006/relationships/image" Target="media/image116.wmf"/><Relationship Id="rId30" Type="http://schemas.openxmlformats.org/officeDocument/2006/relationships/oleObject" Target="embeddings/oleObject7.bin"/><Relationship Id="rId105" Type="http://schemas.openxmlformats.org/officeDocument/2006/relationships/image" Target="media/image48.wmf"/><Relationship Id="rId126" Type="http://schemas.openxmlformats.org/officeDocument/2006/relationships/oleObject" Target="embeddings/oleObject55.bin"/><Relationship Id="rId147" Type="http://schemas.openxmlformats.org/officeDocument/2006/relationships/image" Target="media/image69.wmf"/><Relationship Id="rId168" Type="http://schemas.openxmlformats.org/officeDocument/2006/relationships/image" Target="media/image80.wmf"/><Relationship Id="rId51" Type="http://schemas.openxmlformats.org/officeDocument/2006/relationships/image" Target="media/image21.wmf"/><Relationship Id="rId72" Type="http://schemas.openxmlformats.org/officeDocument/2006/relationships/oleObject" Target="embeddings/oleObject28.bin"/><Relationship Id="rId93" Type="http://schemas.openxmlformats.org/officeDocument/2006/relationships/image" Target="media/image42.wmf"/><Relationship Id="rId189" Type="http://schemas.openxmlformats.org/officeDocument/2006/relationships/image" Target="media/image90.wmf"/><Relationship Id="rId3" Type="http://schemas.openxmlformats.org/officeDocument/2006/relationships/numbering" Target="numbering.xml"/><Relationship Id="rId214" Type="http://schemas.openxmlformats.org/officeDocument/2006/relationships/oleObject" Target="embeddings/oleObject100.bin"/><Relationship Id="rId235" Type="http://schemas.openxmlformats.org/officeDocument/2006/relationships/image" Target="media/image112.wmf"/><Relationship Id="rId256" Type="http://schemas.openxmlformats.org/officeDocument/2006/relationships/image" Target="media/image121.wmf"/><Relationship Id="rId116" Type="http://schemas.openxmlformats.org/officeDocument/2006/relationships/oleObject" Target="embeddings/oleObject50.bin"/><Relationship Id="rId137" Type="http://schemas.openxmlformats.org/officeDocument/2006/relationships/image" Target="media/image64.wmf"/><Relationship Id="rId158" Type="http://schemas.openxmlformats.org/officeDocument/2006/relationships/image" Target="media/image75.wmf"/><Relationship Id="rId20" Type="http://schemas.openxmlformats.org/officeDocument/2006/relationships/oleObject" Target="embeddings/oleObject2.bin"/><Relationship Id="rId41" Type="http://schemas.openxmlformats.org/officeDocument/2006/relationships/image" Target="media/image16.wmf"/><Relationship Id="rId62" Type="http://schemas.openxmlformats.org/officeDocument/2006/relationships/oleObject" Target="embeddings/oleObject23.bin"/><Relationship Id="rId83" Type="http://schemas.openxmlformats.org/officeDocument/2006/relationships/image" Target="media/image37.wmf"/><Relationship Id="rId179" Type="http://schemas.openxmlformats.org/officeDocument/2006/relationships/image" Target="media/image85.wmf"/><Relationship Id="rId190" Type="http://schemas.openxmlformats.org/officeDocument/2006/relationships/oleObject" Target="embeddings/oleObject87.bin"/><Relationship Id="rId204" Type="http://schemas.openxmlformats.org/officeDocument/2006/relationships/oleObject" Target="embeddings/oleObject95.bin"/><Relationship Id="rId225" Type="http://schemas.openxmlformats.org/officeDocument/2006/relationships/image" Target="media/image107.wmf"/><Relationship Id="rId246" Type="http://schemas.openxmlformats.org/officeDocument/2006/relationships/oleObject" Target="embeddings/oleObject117.bin"/><Relationship Id="rId106" Type="http://schemas.openxmlformats.org/officeDocument/2006/relationships/oleObject" Target="embeddings/oleObject45.bin"/><Relationship Id="rId127" Type="http://schemas.openxmlformats.org/officeDocument/2006/relationships/image" Target="media/image59.wmf"/><Relationship Id="rId10" Type="http://schemas.openxmlformats.org/officeDocument/2006/relationships/header" Target="header1.xml"/><Relationship Id="rId31" Type="http://schemas.openxmlformats.org/officeDocument/2006/relationships/image" Target="media/image11.wmf"/><Relationship Id="rId52" Type="http://schemas.openxmlformats.org/officeDocument/2006/relationships/oleObject" Target="embeddings/oleObject18.bin"/><Relationship Id="rId73" Type="http://schemas.openxmlformats.org/officeDocument/2006/relationships/image" Target="media/image32.wmf"/><Relationship Id="rId94" Type="http://schemas.openxmlformats.org/officeDocument/2006/relationships/oleObject" Target="embeddings/oleObject39.bin"/><Relationship Id="rId148" Type="http://schemas.openxmlformats.org/officeDocument/2006/relationships/oleObject" Target="embeddings/oleObject66.bin"/><Relationship Id="rId169" Type="http://schemas.openxmlformats.org/officeDocument/2006/relationships/oleObject" Target="embeddings/oleObject76.bin"/><Relationship Id="rId4" Type="http://schemas.openxmlformats.org/officeDocument/2006/relationships/styles" Target="styles.xml"/><Relationship Id="rId180" Type="http://schemas.openxmlformats.org/officeDocument/2006/relationships/oleObject" Target="embeddings/oleObject82.bin"/><Relationship Id="rId215" Type="http://schemas.openxmlformats.org/officeDocument/2006/relationships/image" Target="media/image102.wmf"/><Relationship Id="rId236" Type="http://schemas.openxmlformats.org/officeDocument/2006/relationships/oleObject" Target="embeddings/oleObject111.bin"/><Relationship Id="rId257" Type="http://schemas.openxmlformats.org/officeDocument/2006/relationships/oleObject" Target="embeddings/oleObject123.bin"/><Relationship Id="rId42" Type="http://schemas.openxmlformats.org/officeDocument/2006/relationships/oleObject" Target="embeddings/oleObject13.bin"/><Relationship Id="rId84" Type="http://schemas.openxmlformats.org/officeDocument/2006/relationships/oleObject" Target="embeddings/oleObject34.bin"/><Relationship Id="rId138" Type="http://schemas.openxmlformats.org/officeDocument/2006/relationships/oleObject" Target="embeddings/oleObject61.bin"/></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F5D8D-6CFC-4D77-9236-5D7E7318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7116</Words>
  <Characters>40567</Characters>
  <Application>Microsoft Office Word</Application>
  <DocSecurity>0</DocSecurity>
  <Lines>338</Lines>
  <Paragraphs>95</Paragraphs>
  <ScaleCrop>false</ScaleCrop>
  <Company/>
  <LinksUpToDate>false</LinksUpToDate>
  <CharactersWithSpaces>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1902 CABR</cp:lastModifiedBy>
  <cp:revision>6</cp:revision>
  <cp:lastPrinted>2023-08-02T05:14:00Z</cp:lastPrinted>
  <dcterms:created xsi:type="dcterms:W3CDTF">2023-08-05T09:07:00Z</dcterms:created>
  <dcterms:modified xsi:type="dcterms:W3CDTF">2023-08-24T12:35:00Z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B5E7C0B70F584E119CCCFCDBB6798AA0_13</vt:lpwstr>
  </property>
</Properties>
</file>