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5F63" w14:textId="393A5105" w:rsidR="00204CFC" w:rsidRDefault="00204CFC" w:rsidP="00204CFC">
      <w:pPr>
        <w:spacing w:line="240" w:lineRule="auto"/>
        <w:jc w:val="right"/>
        <w:rPr>
          <w:b/>
          <w:bCs/>
          <w:kern w:val="0"/>
          <w:sz w:val="36"/>
          <w:szCs w:val="36"/>
        </w:rPr>
      </w:pPr>
      <w:bookmarkStart w:id="0" w:name="_Toc361232843"/>
      <w:bookmarkStart w:id="1" w:name="_Toc369511440"/>
      <w:bookmarkStart w:id="2" w:name="_Toc369511629"/>
      <w:r>
        <w:rPr>
          <w:noProof/>
        </w:rPr>
        <w:drawing>
          <wp:anchor distT="0" distB="0" distL="114300" distR="114300" simplePos="0" relativeHeight="251677696" behindDoc="0" locked="0" layoutInCell="1" allowOverlap="1" wp14:anchorId="2CA9CDA3" wp14:editId="0D42EF48">
            <wp:simplePos x="0" y="0"/>
            <wp:positionH relativeFrom="margin">
              <wp:align>left</wp:align>
            </wp:positionH>
            <wp:positionV relativeFrom="paragraph">
              <wp:posOffset>82971</wp:posOffset>
            </wp:positionV>
            <wp:extent cx="1737995" cy="1149350"/>
            <wp:effectExtent l="0" t="0" r="0" b="0"/>
            <wp:wrapNone/>
            <wp:docPr id="2144763009" name="图片 214476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21A9128C" w14:textId="3CE33397" w:rsidR="00204CFC" w:rsidRDefault="00204CFC" w:rsidP="00204CFC">
      <w:pPr>
        <w:spacing w:line="240" w:lineRule="auto"/>
        <w:jc w:val="right"/>
        <w:rPr>
          <w:b/>
          <w:bCs/>
          <w:kern w:val="0"/>
          <w:sz w:val="36"/>
          <w:szCs w:val="36"/>
        </w:rPr>
      </w:pPr>
    </w:p>
    <w:p w14:paraId="33526B20" w14:textId="6B7D3220" w:rsidR="00204CFC" w:rsidRPr="00204CFC" w:rsidRDefault="00204CFC" w:rsidP="00204CFC">
      <w:pPr>
        <w:spacing w:line="240" w:lineRule="auto"/>
        <w:jc w:val="right"/>
        <w:rPr>
          <w:kern w:val="0"/>
          <w:sz w:val="32"/>
          <w:szCs w:val="32"/>
        </w:rPr>
      </w:pPr>
      <w:r w:rsidRPr="00204CFC">
        <w:rPr>
          <w:b/>
          <w:bCs/>
          <w:kern w:val="0"/>
          <w:sz w:val="36"/>
          <w:szCs w:val="36"/>
        </w:rPr>
        <w:t xml:space="preserve">T/CECS </w:t>
      </w:r>
      <w:r w:rsidRPr="00204CFC">
        <w:rPr>
          <w:kern w:val="0"/>
          <w:sz w:val="36"/>
          <w:szCs w:val="36"/>
        </w:rPr>
        <w:t>XXX- 202X</w:t>
      </w:r>
    </w:p>
    <w:p w14:paraId="7BE4764D" w14:textId="2DFC723F" w:rsidR="00204CFC" w:rsidRPr="00204CFC" w:rsidRDefault="00204CFC" w:rsidP="00204CFC">
      <w:pPr>
        <w:spacing w:line="240" w:lineRule="auto"/>
        <w:jc w:val="center"/>
        <w:rPr>
          <w:kern w:val="0"/>
          <w:sz w:val="21"/>
          <w:szCs w:val="32"/>
        </w:rPr>
      </w:pPr>
      <w:r w:rsidRPr="00204CFC">
        <w:rPr>
          <w:noProof/>
          <w:kern w:val="0"/>
          <w:sz w:val="21"/>
          <w:szCs w:val="32"/>
        </w:rPr>
        <mc:AlternateContent>
          <mc:Choice Requires="wps">
            <w:drawing>
              <wp:anchor distT="0" distB="0" distL="114300" distR="114300" simplePos="0" relativeHeight="251675648" behindDoc="0" locked="0" layoutInCell="1" allowOverlap="1" wp14:anchorId="32091AC2" wp14:editId="225456FA">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639D255" id="直接连接符 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5pt,9.5pt" to="42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" strokecolor="windowText" strokeweight="1.5pt">
                <v:stroke joinstyle="miter"/>
              </v:line>
            </w:pict>
          </mc:Fallback>
        </mc:AlternateContent>
      </w:r>
    </w:p>
    <w:p w14:paraId="069B5359" w14:textId="7B6A9F0A" w:rsidR="00204CFC" w:rsidRPr="00204CFC" w:rsidRDefault="00204CFC" w:rsidP="00204CFC">
      <w:pPr>
        <w:widowControl/>
        <w:tabs>
          <w:tab w:val="left" w:pos="3510"/>
        </w:tabs>
        <w:spacing w:line="240" w:lineRule="auto"/>
        <w:jc w:val="left"/>
        <w:rPr>
          <w:kern w:val="0"/>
          <w:sz w:val="21"/>
          <w:szCs w:val="21"/>
        </w:rPr>
      </w:pPr>
    </w:p>
    <w:p w14:paraId="0FD93C0D" w14:textId="146051B4" w:rsidR="00204CFC" w:rsidRPr="00204CFC" w:rsidRDefault="00204CFC" w:rsidP="00204CFC">
      <w:pPr>
        <w:spacing w:line="240" w:lineRule="auto"/>
        <w:rPr>
          <w:kern w:val="0"/>
          <w:sz w:val="21"/>
          <w:szCs w:val="21"/>
        </w:rPr>
      </w:pPr>
    </w:p>
    <w:p w14:paraId="1BE1737A" w14:textId="6891B785" w:rsidR="00204CFC" w:rsidRPr="00204CFC" w:rsidRDefault="00204CFC" w:rsidP="00204CFC">
      <w:pPr>
        <w:spacing w:line="360" w:lineRule="auto"/>
        <w:ind w:firstLineChars="200" w:firstLine="560"/>
        <w:jc w:val="center"/>
        <w:rPr>
          <w:b/>
          <w:bCs/>
          <w:kern w:val="0"/>
          <w:sz w:val="44"/>
          <w:szCs w:val="23"/>
        </w:rPr>
      </w:pPr>
      <w:r w:rsidRPr="00204CFC">
        <w:rPr>
          <w:kern w:val="0"/>
          <w:sz w:val="28"/>
          <w:szCs w:val="21"/>
        </w:rPr>
        <w:t>中国工程建设标准化协会标准</w:t>
      </w:r>
    </w:p>
    <w:p w14:paraId="3317BE00" w14:textId="77777777" w:rsidR="00204CFC" w:rsidRPr="00204CFC" w:rsidRDefault="00204CFC" w:rsidP="00204CFC">
      <w:pPr>
        <w:spacing w:line="360" w:lineRule="auto"/>
        <w:jc w:val="center"/>
        <w:rPr>
          <w:sz w:val="28"/>
          <w:szCs w:val="20"/>
        </w:rPr>
      </w:pPr>
    </w:p>
    <w:p w14:paraId="30E0E60F" w14:textId="77777777" w:rsidR="00204CFC" w:rsidRPr="00204CFC" w:rsidRDefault="00204CFC" w:rsidP="00204CFC">
      <w:pPr>
        <w:spacing w:line="360" w:lineRule="auto"/>
        <w:jc w:val="center"/>
        <w:rPr>
          <w:sz w:val="30"/>
          <w:szCs w:val="20"/>
        </w:rPr>
      </w:pPr>
    </w:p>
    <w:p w14:paraId="61B3DE07" w14:textId="77777777" w:rsidR="00204CFC" w:rsidRPr="00204CFC" w:rsidRDefault="00204CFC" w:rsidP="00204CFC">
      <w:pPr>
        <w:pStyle w:val="aff6"/>
        <w:ind w:left="204"/>
        <w:rPr>
          <w:rFonts w:ascii="黑体" w:hAnsi="黑体"/>
          <w:bCs/>
        </w:rPr>
      </w:pPr>
      <w:r w:rsidRPr="00204CFC">
        <w:rPr>
          <w:rFonts w:ascii="黑体" w:hAnsi="黑体" w:hint="eastAsia"/>
          <w:bCs/>
        </w:rPr>
        <w:t>发泡陶瓷装配式集成卫生间</w:t>
      </w:r>
    </w:p>
    <w:p w14:paraId="30E35C9C" w14:textId="2D8BC0AF" w:rsidR="00204CFC" w:rsidRPr="00204CFC" w:rsidRDefault="00204CFC" w:rsidP="00204CFC">
      <w:pPr>
        <w:pStyle w:val="aff6"/>
        <w:ind w:left="204"/>
        <w:rPr>
          <w:rFonts w:ascii="黑体" w:hAnsi="黑体"/>
          <w:bCs/>
        </w:rPr>
      </w:pPr>
      <w:r w:rsidRPr="00204CFC">
        <w:t>应用技术规程</w:t>
      </w:r>
    </w:p>
    <w:p w14:paraId="72BFBA87" w14:textId="77777777" w:rsidR="00204CFC" w:rsidRPr="00204CFC" w:rsidRDefault="00204CFC" w:rsidP="00204CFC">
      <w:pPr>
        <w:pStyle w:val="aff6"/>
        <w:ind w:left="204"/>
        <w:rPr>
          <w:sz w:val="32"/>
          <w:szCs w:val="32"/>
        </w:rPr>
      </w:pPr>
      <w:r w:rsidRPr="00204CFC">
        <w:rPr>
          <w:sz w:val="32"/>
          <w:szCs w:val="32"/>
        </w:rPr>
        <w:t xml:space="preserve">Technical specification for application </w:t>
      </w:r>
    </w:p>
    <w:p w14:paraId="4063C501" w14:textId="77777777" w:rsidR="00204CFC" w:rsidRPr="00204CFC" w:rsidRDefault="00204CFC" w:rsidP="00204CFC">
      <w:pPr>
        <w:pStyle w:val="aff6"/>
        <w:ind w:left="204"/>
        <w:rPr>
          <w:sz w:val="32"/>
          <w:szCs w:val="32"/>
        </w:rPr>
      </w:pPr>
      <w:r w:rsidRPr="00204CFC">
        <w:rPr>
          <w:sz w:val="32"/>
          <w:szCs w:val="32"/>
        </w:rPr>
        <w:t>of Foamed ceramic assembled integrated toilet</w:t>
      </w:r>
    </w:p>
    <w:p w14:paraId="368061DA" w14:textId="77777777" w:rsidR="00204CFC" w:rsidRPr="00204CFC" w:rsidRDefault="00204CFC" w:rsidP="00204CFC">
      <w:pPr>
        <w:widowControl/>
        <w:snapToGrid w:val="0"/>
        <w:spacing w:line="360" w:lineRule="auto"/>
        <w:ind w:leftChars="85" w:left="204"/>
        <w:jc w:val="center"/>
        <w:rPr>
          <w:kern w:val="0"/>
          <w:sz w:val="32"/>
          <w:szCs w:val="32"/>
        </w:rPr>
      </w:pPr>
      <w:r w:rsidRPr="00204CFC">
        <w:rPr>
          <w:kern w:val="0"/>
          <w:sz w:val="32"/>
          <w:szCs w:val="32"/>
        </w:rPr>
        <w:t>（</w:t>
      </w:r>
      <w:r w:rsidRPr="00204CFC">
        <w:rPr>
          <w:rFonts w:hint="eastAsia"/>
          <w:kern w:val="0"/>
          <w:sz w:val="32"/>
          <w:szCs w:val="32"/>
        </w:rPr>
        <w:t>征求意见稿</w:t>
      </w:r>
      <w:r w:rsidRPr="00204CFC">
        <w:rPr>
          <w:kern w:val="0"/>
          <w:sz w:val="32"/>
          <w:szCs w:val="32"/>
        </w:rPr>
        <w:t>）</w:t>
      </w:r>
    </w:p>
    <w:p w14:paraId="7636C447" w14:textId="77777777" w:rsidR="00204CFC" w:rsidRPr="00204CFC" w:rsidRDefault="00204CFC" w:rsidP="00204CFC">
      <w:pPr>
        <w:widowControl/>
        <w:snapToGrid w:val="0"/>
        <w:spacing w:line="360" w:lineRule="auto"/>
        <w:ind w:leftChars="85" w:left="204"/>
        <w:jc w:val="center"/>
        <w:rPr>
          <w:kern w:val="0"/>
          <w:sz w:val="44"/>
          <w:szCs w:val="44"/>
        </w:rPr>
      </w:pPr>
      <w:r w:rsidRPr="00204CFC">
        <w:rPr>
          <w:rFonts w:hint="eastAsia"/>
          <w:kern w:val="0"/>
          <w:sz w:val="44"/>
          <w:szCs w:val="44"/>
        </w:rPr>
        <w:t>（正文中含条文说明）</w:t>
      </w:r>
    </w:p>
    <w:p w14:paraId="2E14E110" w14:textId="77777777" w:rsidR="00204CFC" w:rsidRPr="00204CFC" w:rsidRDefault="00204CFC" w:rsidP="00204CFC">
      <w:pPr>
        <w:spacing w:line="360" w:lineRule="auto"/>
        <w:jc w:val="center"/>
        <w:rPr>
          <w:sz w:val="21"/>
          <w:szCs w:val="20"/>
        </w:rPr>
      </w:pPr>
    </w:p>
    <w:p w14:paraId="720AF3A8" w14:textId="77777777" w:rsidR="00204CFC" w:rsidRPr="00204CFC" w:rsidRDefault="00204CFC" w:rsidP="00204CFC">
      <w:pPr>
        <w:spacing w:line="360" w:lineRule="auto"/>
        <w:jc w:val="center"/>
        <w:rPr>
          <w:sz w:val="21"/>
          <w:szCs w:val="20"/>
        </w:rPr>
      </w:pPr>
    </w:p>
    <w:p w14:paraId="293273DC" w14:textId="77777777" w:rsidR="00204CFC" w:rsidRPr="00204CFC" w:rsidRDefault="00204CFC" w:rsidP="00204CFC">
      <w:pPr>
        <w:spacing w:line="360" w:lineRule="auto"/>
        <w:rPr>
          <w:sz w:val="21"/>
          <w:szCs w:val="20"/>
        </w:rPr>
      </w:pPr>
    </w:p>
    <w:p w14:paraId="0F939445" w14:textId="77777777" w:rsidR="00204CFC" w:rsidRPr="00204CFC" w:rsidRDefault="00204CFC" w:rsidP="00204CFC">
      <w:pPr>
        <w:spacing w:line="360" w:lineRule="auto"/>
        <w:jc w:val="center"/>
        <w:rPr>
          <w:sz w:val="21"/>
          <w:szCs w:val="20"/>
        </w:rPr>
      </w:pPr>
    </w:p>
    <w:p w14:paraId="2BABCA46" w14:textId="77777777" w:rsidR="00204CFC" w:rsidRPr="00204CFC" w:rsidRDefault="00204CFC" w:rsidP="00204CFC">
      <w:pPr>
        <w:spacing w:line="360" w:lineRule="auto"/>
        <w:jc w:val="center"/>
        <w:rPr>
          <w:sz w:val="21"/>
          <w:szCs w:val="20"/>
        </w:rPr>
      </w:pPr>
    </w:p>
    <w:p w14:paraId="787BA389" w14:textId="77777777" w:rsidR="00204CFC" w:rsidRPr="00204CFC" w:rsidRDefault="00204CFC" w:rsidP="00204CFC">
      <w:pPr>
        <w:spacing w:line="240" w:lineRule="auto"/>
        <w:rPr>
          <w:b/>
          <w:bCs/>
          <w:kern w:val="0"/>
          <w:sz w:val="52"/>
          <w:szCs w:val="84"/>
        </w:rPr>
      </w:pPr>
    </w:p>
    <w:p w14:paraId="3A3DC33E" w14:textId="77777777" w:rsidR="00204CFC" w:rsidRPr="00204CFC" w:rsidRDefault="00204CFC" w:rsidP="00204CFC">
      <w:pPr>
        <w:spacing w:line="240" w:lineRule="auto"/>
        <w:rPr>
          <w:b/>
          <w:bCs/>
          <w:kern w:val="0"/>
          <w:sz w:val="52"/>
          <w:szCs w:val="84"/>
        </w:rPr>
      </w:pPr>
    </w:p>
    <w:p w14:paraId="6E7800C1" w14:textId="14E5C0E5" w:rsidR="00204CFC" w:rsidRPr="00204CFC" w:rsidRDefault="00204CFC" w:rsidP="00204CFC">
      <w:pPr>
        <w:spacing w:line="240" w:lineRule="auto"/>
        <w:jc w:val="center"/>
        <w:rPr>
          <w:rFonts w:eastAsia="微软雅黑"/>
          <w:bCs/>
          <w:kern w:val="44"/>
          <w:szCs w:val="20"/>
        </w:rPr>
        <w:sectPr w:rsidR="00204CFC" w:rsidRPr="00204CFC">
          <w:headerReference w:type="default" r:id="rId10"/>
          <w:pgSz w:w="11906" w:h="16838"/>
          <w:pgMar w:top="1440" w:right="1800" w:bottom="1440" w:left="1800" w:header="851" w:footer="992" w:gutter="0"/>
          <w:cols w:space="720"/>
          <w:docGrid w:type="lines" w:linePitch="312"/>
        </w:sectPr>
      </w:pPr>
      <w:r w:rsidRPr="00204CFC">
        <w:t>****</w:t>
      </w:r>
      <w:r w:rsidRPr="00204CFC">
        <w:t>出版</w:t>
      </w:r>
      <w:r>
        <w:rPr>
          <w:rFonts w:hint="eastAsia"/>
        </w:rPr>
        <w:t>社</w:t>
      </w:r>
    </w:p>
    <w:p w14:paraId="280DC52F" w14:textId="77777777" w:rsidR="00204CFC" w:rsidRDefault="00204CFC"/>
    <w:p w14:paraId="6926B85A" w14:textId="77777777" w:rsidR="00FA5506" w:rsidRDefault="00000000">
      <w:pPr>
        <w:ind w:firstLineChars="200" w:firstLine="560"/>
        <w:jc w:val="center"/>
        <w:rPr>
          <w:b/>
          <w:bCs/>
          <w:sz w:val="44"/>
          <w:szCs w:val="23"/>
        </w:rPr>
      </w:pPr>
      <w:r>
        <w:rPr>
          <w:sz w:val="28"/>
        </w:rPr>
        <w:t>中国工程建设</w:t>
      </w:r>
      <w:r>
        <w:rPr>
          <w:rFonts w:hint="eastAsia"/>
          <w:sz w:val="28"/>
        </w:rPr>
        <w:t>标准化</w:t>
      </w:r>
      <w:r>
        <w:rPr>
          <w:sz w:val="28"/>
        </w:rPr>
        <w:t>协会标准</w:t>
      </w:r>
    </w:p>
    <w:p w14:paraId="0D7B3402" w14:textId="77777777" w:rsidR="00FA5506" w:rsidRDefault="00FA5506">
      <w:pPr>
        <w:pStyle w:val="affe"/>
        <w:rPr>
          <w:rFonts w:eastAsia="宋体"/>
        </w:rPr>
      </w:pPr>
    </w:p>
    <w:p w14:paraId="4A86E600" w14:textId="77777777" w:rsidR="00FA5506" w:rsidRDefault="00FA5506">
      <w:pPr>
        <w:pStyle w:val="affe"/>
        <w:rPr>
          <w:rFonts w:eastAsia="宋体"/>
        </w:rPr>
      </w:pPr>
    </w:p>
    <w:p w14:paraId="34326D76" w14:textId="77777777" w:rsidR="00FA5506" w:rsidRDefault="00FA5506">
      <w:pPr>
        <w:pStyle w:val="aff8"/>
        <w:rPr>
          <w:rFonts w:eastAsia="宋体"/>
        </w:rPr>
      </w:pPr>
    </w:p>
    <w:p w14:paraId="0D9E0B15" w14:textId="77777777" w:rsidR="00FA5506" w:rsidRPr="00204CFC" w:rsidRDefault="00000000">
      <w:pPr>
        <w:pStyle w:val="aff6"/>
        <w:ind w:left="204"/>
        <w:rPr>
          <w:rFonts w:ascii="黑体" w:hAnsi="黑体"/>
          <w:bCs/>
        </w:rPr>
      </w:pPr>
      <w:r w:rsidRPr="00204CFC">
        <w:rPr>
          <w:rFonts w:ascii="黑体" w:hAnsi="黑体" w:hint="eastAsia"/>
          <w:bCs/>
        </w:rPr>
        <w:t>发泡陶瓷装配式集成卫生间</w:t>
      </w:r>
    </w:p>
    <w:p w14:paraId="031BD57C" w14:textId="77777777" w:rsidR="00FA5506" w:rsidRPr="00204CFC" w:rsidRDefault="00000000">
      <w:pPr>
        <w:pStyle w:val="aff6"/>
        <w:ind w:left="204"/>
        <w:rPr>
          <w:rFonts w:ascii="黑体" w:hAnsi="黑体"/>
          <w:bCs/>
        </w:rPr>
      </w:pPr>
      <w:r w:rsidRPr="00204CFC">
        <w:rPr>
          <w:rFonts w:ascii="黑体" w:hAnsi="黑体"/>
          <w:bCs/>
        </w:rPr>
        <w:t>应用技术规程</w:t>
      </w:r>
    </w:p>
    <w:p w14:paraId="5DD9BA01" w14:textId="77777777" w:rsidR="00FA5506" w:rsidRPr="00204CFC" w:rsidRDefault="00000000">
      <w:pPr>
        <w:pStyle w:val="aff6"/>
        <w:ind w:left="204"/>
        <w:rPr>
          <w:sz w:val="32"/>
          <w:szCs w:val="32"/>
        </w:rPr>
      </w:pPr>
      <w:r w:rsidRPr="00204CFC">
        <w:rPr>
          <w:sz w:val="32"/>
          <w:szCs w:val="32"/>
        </w:rPr>
        <w:t xml:space="preserve">Technical specification for application </w:t>
      </w:r>
    </w:p>
    <w:p w14:paraId="04C1AEE8" w14:textId="77777777" w:rsidR="00FA5506" w:rsidRPr="00204CFC" w:rsidRDefault="00000000">
      <w:pPr>
        <w:pStyle w:val="aff6"/>
        <w:ind w:left="204"/>
        <w:rPr>
          <w:sz w:val="32"/>
          <w:szCs w:val="32"/>
        </w:rPr>
      </w:pPr>
      <w:r w:rsidRPr="00204CFC">
        <w:rPr>
          <w:sz w:val="32"/>
          <w:szCs w:val="32"/>
        </w:rPr>
        <w:t>of</w:t>
      </w:r>
      <w:bookmarkStart w:id="3" w:name="_Hlk2776598"/>
      <w:r w:rsidRPr="00204CFC">
        <w:rPr>
          <w:sz w:val="32"/>
          <w:szCs w:val="32"/>
        </w:rPr>
        <w:t xml:space="preserve"> </w:t>
      </w:r>
      <w:bookmarkEnd w:id="3"/>
      <w:r w:rsidRPr="00204CFC">
        <w:rPr>
          <w:sz w:val="32"/>
          <w:szCs w:val="32"/>
        </w:rPr>
        <w:t>Foamed ceramic assembled integrated toilet</w:t>
      </w:r>
    </w:p>
    <w:p w14:paraId="1257A020" w14:textId="77777777" w:rsidR="00FA5506" w:rsidRDefault="00FA5506">
      <w:pPr>
        <w:pStyle w:val="aff2"/>
        <w:rPr>
          <w:rFonts w:eastAsia="宋体" w:cs="Times New Roman"/>
        </w:rPr>
      </w:pPr>
    </w:p>
    <w:p w14:paraId="1605A6B9" w14:textId="77777777" w:rsidR="00204CFC" w:rsidRPr="00204CFC" w:rsidRDefault="00204CFC" w:rsidP="00204CFC">
      <w:pPr>
        <w:spacing w:line="360" w:lineRule="auto"/>
        <w:jc w:val="center"/>
        <w:rPr>
          <w:b/>
          <w:kern w:val="0"/>
          <w:szCs w:val="21"/>
        </w:rPr>
      </w:pPr>
      <w:r w:rsidRPr="00204CFC">
        <w:rPr>
          <w:b/>
          <w:kern w:val="0"/>
          <w:szCs w:val="21"/>
        </w:rPr>
        <w:t>T/CECS *** -20XX</w:t>
      </w:r>
    </w:p>
    <w:p w14:paraId="46A6B0B5" w14:textId="77777777" w:rsidR="00FA5506" w:rsidRDefault="00FA5506">
      <w:pPr>
        <w:pStyle w:val="aff2"/>
        <w:rPr>
          <w:rFonts w:eastAsia="宋体" w:cs="Times New Roman"/>
        </w:rPr>
      </w:pPr>
    </w:p>
    <w:p w14:paraId="03D5FBBB" w14:textId="77777777" w:rsidR="00FA5506" w:rsidRDefault="00FA5506">
      <w:pPr>
        <w:pStyle w:val="aff2"/>
        <w:rPr>
          <w:rFonts w:eastAsia="宋体" w:cs="Times New Roman"/>
        </w:rPr>
      </w:pPr>
    </w:p>
    <w:p w14:paraId="4326DE98" w14:textId="77777777" w:rsidR="00FA5506" w:rsidRDefault="00FA5506">
      <w:pPr>
        <w:pStyle w:val="aff2"/>
        <w:rPr>
          <w:rFonts w:eastAsia="宋体" w:cs="Times New Roman"/>
        </w:rPr>
      </w:pPr>
    </w:p>
    <w:p w14:paraId="453646C2" w14:textId="77777777" w:rsidR="00FA5506" w:rsidRDefault="00FA5506">
      <w:pPr>
        <w:pStyle w:val="aff2"/>
        <w:rPr>
          <w:rFonts w:eastAsia="宋体" w:cs="Times New Roman"/>
        </w:rPr>
      </w:pPr>
    </w:p>
    <w:p w14:paraId="4E455CA3" w14:textId="77777777" w:rsidR="00FA5506" w:rsidRDefault="00FA5506">
      <w:pPr>
        <w:pStyle w:val="aff2"/>
        <w:rPr>
          <w:rFonts w:eastAsia="宋体" w:cs="Times New Roman"/>
        </w:rPr>
      </w:pPr>
    </w:p>
    <w:p w14:paraId="55FFC316" w14:textId="77777777" w:rsidR="00FA5506" w:rsidRDefault="00FA5506">
      <w:pPr>
        <w:pStyle w:val="aff2"/>
        <w:rPr>
          <w:rFonts w:eastAsia="宋体" w:cs="Times New Roman"/>
        </w:rPr>
      </w:pPr>
    </w:p>
    <w:p w14:paraId="4FEC1615" w14:textId="77777777" w:rsidR="00FA5506" w:rsidRDefault="00FA5506">
      <w:pPr>
        <w:pStyle w:val="aff2"/>
        <w:rPr>
          <w:rFonts w:eastAsia="宋体" w:cs="Times New Roman"/>
        </w:rPr>
      </w:pPr>
    </w:p>
    <w:p w14:paraId="2F17FD78" w14:textId="77777777" w:rsidR="00FA5506" w:rsidRDefault="00FA5506">
      <w:pPr>
        <w:pStyle w:val="aff2"/>
        <w:rPr>
          <w:rFonts w:eastAsia="宋体" w:cs="Times New Roman"/>
        </w:rPr>
      </w:pPr>
    </w:p>
    <w:p w14:paraId="731578AA" w14:textId="77777777" w:rsidR="00204CFC" w:rsidRDefault="00204CFC">
      <w:pPr>
        <w:pStyle w:val="aff2"/>
        <w:rPr>
          <w:rFonts w:eastAsia="宋体" w:cs="Times New Roman"/>
        </w:rPr>
      </w:pPr>
    </w:p>
    <w:p w14:paraId="67844AEE" w14:textId="77777777" w:rsidR="00204CFC" w:rsidRDefault="00204CFC">
      <w:pPr>
        <w:pStyle w:val="aff2"/>
        <w:rPr>
          <w:rFonts w:eastAsia="宋体" w:cs="Times New Roman"/>
        </w:rPr>
      </w:pPr>
    </w:p>
    <w:p w14:paraId="5723C5E5" w14:textId="77777777" w:rsidR="00204CFC" w:rsidRDefault="00204CFC">
      <w:pPr>
        <w:pStyle w:val="aff2"/>
        <w:rPr>
          <w:rFonts w:eastAsia="宋体" w:cs="Times New Roman"/>
        </w:rPr>
      </w:pPr>
    </w:p>
    <w:p w14:paraId="495E78FC" w14:textId="77777777" w:rsidR="00204CFC" w:rsidRDefault="00204CFC">
      <w:pPr>
        <w:pStyle w:val="aff2"/>
        <w:rPr>
          <w:rFonts w:eastAsia="宋体" w:cs="Times New Roman"/>
        </w:rPr>
      </w:pPr>
    </w:p>
    <w:p w14:paraId="6165CA93" w14:textId="77777777" w:rsidR="00204CFC" w:rsidRDefault="00204CFC">
      <w:pPr>
        <w:pStyle w:val="aff2"/>
        <w:rPr>
          <w:rFonts w:eastAsia="宋体" w:cs="Times New Roman"/>
        </w:rPr>
      </w:pPr>
    </w:p>
    <w:p w14:paraId="7CA7EB7D" w14:textId="77777777" w:rsidR="00204CFC" w:rsidRDefault="00204CFC">
      <w:pPr>
        <w:pStyle w:val="aff2"/>
        <w:rPr>
          <w:rFonts w:eastAsia="宋体" w:cs="Times New Roman"/>
        </w:rPr>
      </w:pPr>
    </w:p>
    <w:p w14:paraId="58D22A0F" w14:textId="77777777" w:rsidR="00204CFC" w:rsidRPr="00204CFC" w:rsidRDefault="00204CFC">
      <w:pPr>
        <w:pStyle w:val="aff2"/>
        <w:rPr>
          <w:rFonts w:eastAsia="宋体" w:cs="Times New Roman"/>
        </w:rPr>
      </w:pPr>
    </w:p>
    <w:p w14:paraId="4663B644" w14:textId="77777777" w:rsidR="00FA5506" w:rsidRDefault="00FA5506">
      <w:pPr>
        <w:pStyle w:val="aff2"/>
        <w:jc w:val="both"/>
        <w:rPr>
          <w:rFonts w:eastAsia="宋体" w:cs="Times New Roman"/>
        </w:rPr>
      </w:pPr>
    </w:p>
    <w:p w14:paraId="7A542817" w14:textId="342D3458" w:rsidR="00FA5506" w:rsidRDefault="00000000">
      <w:pPr>
        <w:jc w:val="center"/>
        <w:rPr>
          <w:b/>
          <w:bCs/>
          <w:sz w:val="28"/>
          <w:szCs w:val="28"/>
        </w:rPr>
      </w:pPr>
      <w:r>
        <w:rPr>
          <w:b/>
          <w:bCs/>
          <w:sz w:val="28"/>
          <w:szCs w:val="28"/>
        </w:rPr>
        <w:t>2023</w:t>
      </w:r>
      <w:r>
        <w:rPr>
          <w:rFonts w:hint="eastAsia"/>
          <w:b/>
          <w:bCs/>
          <w:sz w:val="28"/>
          <w:szCs w:val="28"/>
        </w:rPr>
        <w:t>年</w:t>
      </w:r>
      <w:r w:rsidR="00204CFC">
        <w:rPr>
          <w:b/>
          <w:bCs/>
          <w:sz w:val="28"/>
          <w:szCs w:val="28"/>
        </w:rPr>
        <w:t>7</w:t>
      </w:r>
      <w:r>
        <w:rPr>
          <w:rFonts w:hint="eastAsia"/>
          <w:b/>
          <w:bCs/>
          <w:sz w:val="28"/>
          <w:szCs w:val="28"/>
        </w:rPr>
        <w:t>月</w:t>
      </w:r>
      <w:r>
        <w:rPr>
          <w:b/>
          <w:bCs/>
          <w:sz w:val="28"/>
          <w:szCs w:val="28"/>
        </w:rPr>
        <w:t xml:space="preserve"> </w:t>
      </w:r>
      <w:r>
        <w:rPr>
          <w:b/>
          <w:bCs/>
          <w:sz w:val="28"/>
          <w:szCs w:val="28"/>
        </w:rPr>
        <w:t>北京</w:t>
      </w:r>
    </w:p>
    <w:p w14:paraId="2E5E222C" w14:textId="77777777" w:rsidR="00FA5506" w:rsidRDefault="00FA5506">
      <w:pPr>
        <w:jc w:val="center"/>
        <w:rPr>
          <w:b/>
          <w:bCs/>
          <w:sz w:val="28"/>
          <w:szCs w:val="28"/>
        </w:rPr>
        <w:sectPr w:rsidR="00FA5506">
          <w:headerReference w:type="default" r:id="rId11"/>
          <w:footerReference w:type="default" r:id="rId12"/>
          <w:pgSz w:w="11906" w:h="16838"/>
          <w:pgMar w:top="1440" w:right="1800" w:bottom="1440" w:left="1800" w:header="851" w:footer="992" w:gutter="0"/>
          <w:pgNumType w:start="1"/>
          <w:cols w:space="720"/>
          <w:docGrid w:type="lines" w:linePitch="312"/>
        </w:sectPr>
      </w:pPr>
    </w:p>
    <w:p w14:paraId="6C51C06F" w14:textId="77777777" w:rsidR="00FA5506" w:rsidRDefault="00000000">
      <w:pPr>
        <w:spacing w:beforeLines="100" w:before="312" w:afterLines="100" w:after="312"/>
        <w:jc w:val="center"/>
        <w:rPr>
          <w:rFonts w:ascii="宋体" w:hAnsi="宋体"/>
          <w:b/>
        </w:rPr>
      </w:pPr>
      <w:r>
        <w:rPr>
          <w:rFonts w:ascii="宋体" w:hAnsi="宋体"/>
          <w:b/>
        </w:rPr>
        <w:lastRenderedPageBreak/>
        <w:t>前    言</w:t>
      </w:r>
    </w:p>
    <w:p w14:paraId="175042FC" w14:textId="2F18F67E" w:rsidR="00FA5506" w:rsidRDefault="00000000">
      <w:pPr>
        <w:ind w:firstLineChars="200" w:firstLine="480"/>
        <w:rPr>
          <w:bCs/>
        </w:rPr>
      </w:pPr>
      <w:r>
        <w:rPr>
          <w:bCs/>
        </w:rPr>
        <w:t>根据</w:t>
      </w:r>
      <w:r>
        <w:rPr>
          <w:rFonts w:hint="eastAsia"/>
          <w:bCs/>
        </w:rPr>
        <w:t>中国工程建设标准化协会《关于印发</w:t>
      </w:r>
      <w:r>
        <w:rPr>
          <w:rFonts w:hint="eastAsia"/>
          <w:bCs/>
        </w:rPr>
        <w:t>&lt;2022</w:t>
      </w:r>
      <w:r>
        <w:rPr>
          <w:rFonts w:hint="eastAsia"/>
          <w:bCs/>
        </w:rPr>
        <w:t>年第二批协会标准制订、修订计划</w:t>
      </w:r>
      <w:r>
        <w:rPr>
          <w:rFonts w:hint="eastAsia"/>
          <w:bCs/>
        </w:rPr>
        <w:t>&gt;</w:t>
      </w:r>
      <w:r>
        <w:rPr>
          <w:rFonts w:hint="eastAsia"/>
          <w:bCs/>
        </w:rPr>
        <w:t>的通知》（建标协字〔</w:t>
      </w:r>
      <w:r>
        <w:rPr>
          <w:rFonts w:hint="eastAsia"/>
          <w:bCs/>
        </w:rPr>
        <w:t>2022</w:t>
      </w:r>
      <w:r>
        <w:rPr>
          <w:rFonts w:hint="eastAsia"/>
          <w:bCs/>
        </w:rPr>
        <w:t>〕</w:t>
      </w:r>
      <w:r>
        <w:rPr>
          <w:rFonts w:hint="eastAsia"/>
          <w:bCs/>
        </w:rPr>
        <w:t>40</w:t>
      </w:r>
      <w:r>
        <w:rPr>
          <w:rFonts w:hint="eastAsia"/>
          <w:bCs/>
        </w:rPr>
        <w:t>号）</w:t>
      </w:r>
      <w:r>
        <w:rPr>
          <w:bCs/>
        </w:rPr>
        <w:t>的要求，</w:t>
      </w:r>
      <w:r>
        <w:t>编制组经广泛调查研究，认真总结实践经验，参考有关国内外有关标准，并在广泛征求意见的基础上，编制本规程。</w:t>
      </w:r>
    </w:p>
    <w:p w14:paraId="7D267D4F" w14:textId="77777777" w:rsidR="00FA5506" w:rsidRDefault="00000000">
      <w:pPr>
        <w:ind w:firstLineChars="200" w:firstLine="480"/>
      </w:pPr>
      <w:r>
        <w:t>本规程共分</w:t>
      </w:r>
      <w:r>
        <w:t>9</w:t>
      </w:r>
      <w:r>
        <w:t>章，主要技术内容是：总则、术语、</w:t>
      </w:r>
      <w:r>
        <w:rPr>
          <w:rFonts w:hint="eastAsia"/>
        </w:rPr>
        <w:t>基本规定</w:t>
      </w:r>
      <w:r>
        <w:t>、</w:t>
      </w:r>
      <w:r>
        <w:rPr>
          <w:rFonts w:hint="eastAsia"/>
        </w:rPr>
        <w:t>材料、设计、生产运输、施工、质量验收及使用维护</w:t>
      </w:r>
      <w:r>
        <w:t>。</w:t>
      </w:r>
      <w:r>
        <w:t xml:space="preserve"> </w:t>
      </w:r>
    </w:p>
    <w:p w14:paraId="48A22FA4" w14:textId="77777777" w:rsidR="00FA5506" w:rsidRDefault="00000000">
      <w:pPr>
        <w:ind w:firstLineChars="200" w:firstLine="480"/>
      </w:pPr>
      <w:r>
        <w:rPr>
          <w:rFonts w:hint="eastAsia"/>
        </w:rPr>
        <w:t>本规程的某些内容可能直接或间接涉及专利，本规程发布机构不承担识别这些专利的责任。</w:t>
      </w:r>
    </w:p>
    <w:p w14:paraId="110A8ECE" w14:textId="77777777" w:rsidR="00FA5506" w:rsidRDefault="00000000">
      <w:pPr>
        <w:ind w:firstLineChars="200" w:firstLine="480"/>
      </w:pPr>
      <w:r>
        <w:t>本规程由中国工程建设标准化协会</w:t>
      </w:r>
      <w:r>
        <w:rPr>
          <w:rFonts w:hint="eastAsia"/>
        </w:rPr>
        <w:t>建筑材料分</w:t>
      </w:r>
      <w:r>
        <w:t>会归口管理，由中国建筑科学研究院有限公司负责具体技术内容的解释。执行过程中如有意见或建议，请寄送解释单位（地址：北京市北三环东路</w:t>
      </w:r>
      <w:r>
        <w:t>30</w:t>
      </w:r>
      <w:r>
        <w:t>号，邮政编码：</w:t>
      </w:r>
      <w:r>
        <w:t>100013</w:t>
      </w:r>
      <w:r>
        <w:t>）。</w:t>
      </w:r>
    </w:p>
    <w:tbl>
      <w:tblPr>
        <w:tblW w:w="0" w:type="auto"/>
        <w:tblLayout w:type="fixed"/>
        <w:tblLook w:val="04A0" w:firstRow="1" w:lastRow="0" w:firstColumn="1" w:lastColumn="0" w:noHBand="0" w:noVBand="1"/>
      </w:tblPr>
      <w:tblGrid>
        <w:gridCol w:w="2376"/>
        <w:gridCol w:w="6146"/>
      </w:tblGrid>
      <w:tr w:rsidR="00FA5506" w14:paraId="35227C9F" w14:textId="77777777">
        <w:tc>
          <w:tcPr>
            <w:tcW w:w="2376" w:type="dxa"/>
          </w:tcPr>
          <w:p w14:paraId="5D1541B6" w14:textId="77777777" w:rsidR="00FA5506" w:rsidRDefault="00000000">
            <w:pPr>
              <w:ind w:firstLineChars="200" w:firstLine="480"/>
            </w:pPr>
            <w:r>
              <w:t>主编单位：</w:t>
            </w:r>
          </w:p>
        </w:tc>
        <w:tc>
          <w:tcPr>
            <w:tcW w:w="6146" w:type="dxa"/>
          </w:tcPr>
          <w:p w14:paraId="1386CAE5" w14:textId="77777777" w:rsidR="00FA5506" w:rsidRDefault="00000000">
            <w:r>
              <w:t>中国建筑科学研究院有限公司</w:t>
            </w:r>
            <w:r>
              <w:t xml:space="preserve"> </w:t>
            </w:r>
          </w:p>
        </w:tc>
      </w:tr>
      <w:tr w:rsidR="00FA5506" w14:paraId="2957A05A" w14:textId="77777777">
        <w:tc>
          <w:tcPr>
            <w:tcW w:w="2376" w:type="dxa"/>
          </w:tcPr>
          <w:p w14:paraId="0713B9E7" w14:textId="77777777" w:rsidR="00FA5506" w:rsidRDefault="00FA5506">
            <w:pPr>
              <w:ind w:firstLineChars="200" w:firstLine="480"/>
            </w:pPr>
          </w:p>
        </w:tc>
        <w:tc>
          <w:tcPr>
            <w:tcW w:w="6146" w:type="dxa"/>
          </w:tcPr>
          <w:p w14:paraId="1ACF9A1A" w14:textId="77777777" w:rsidR="00FA5506" w:rsidRDefault="00000000">
            <w:r>
              <w:rPr>
                <w:rFonts w:hint="eastAsia"/>
              </w:rPr>
              <w:t>湖南国发控股有限公司</w:t>
            </w:r>
          </w:p>
        </w:tc>
      </w:tr>
      <w:tr w:rsidR="00FA5506" w14:paraId="4930EC33" w14:textId="77777777">
        <w:tc>
          <w:tcPr>
            <w:tcW w:w="2376" w:type="dxa"/>
          </w:tcPr>
          <w:p w14:paraId="21AF6C6C" w14:textId="77777777" w:rsidR="00FA5506" w:rsidRDefault="00000000">
            <w:pPr>
              <w:ind w:firstLineChars="200" w:firstLine="480"/>
            </w:pPr>
            <w:r>
              <w:t>参编单位：</w:t>
            </w:r>
          </w:p>
        </w:tc>
        <w:tc>
          <w:tcPr>
            <w:tcW w:w="6146" w:type="dxa"/>
          </w:tcPr>
          <w:p w14:paraId="61DF28E6" w14:textId="77777777" w:rsidR="00FA5506" w:rsidRDefault="00FA5506"/>
        </w:tc>
      </w:tr>
      <w:tr w:rsidR="00FA5506" w14:paraId="140A0578" w14:textId="77777777">
        <w:tc>
          <w:tcPr>
            <w:tcW w:w="2376" w:type="dxa"/>
          </w:tcPr>
          <w:p w14:paraId="74E248E6" w14:textId="77777777" w:rsidR="00FA5506" w:rsidRDefault="00FA5506">
            <w:pPr>
              <w:ind w:firstLineChars="200" w:firstLine="480"/>
            </w:pPr>
          </w:p>
        </w:tc>
        <w:tc>
          <w:tcPr>
            <w:tcW w:w="6146" w:type="dxa"/>
          </w:tcPr>
          <w:p w14:paraId="2813A0BC" w14:textId="77777777" w:rsidR="00FA5506" w:rsidRDefault="00FA5506"/>
        </w:tc>
      </w:tr>
      <w:tr w:rsidR="00FA5506" w14:paraId="1D0BB9E1" w14:textId="77777777">
        <w:tc>
          <w:tcPr>
            <w:tcW w:w="2376" w:type="dxa"/>
          </w:tcPr>
          <w:p w14:paraId="5F8096C5" w14:textId="77777777" w:rsidR="00FA5506" w:rsidRDefault="00FA5506">
            <w:pPr>
              <w:ind w:firstLineChars="200" w:firstLine="480"/>
            </w:pPr>
          </w:p>
        </w:tc>
        <w:tc>
          <w:tcPr>
            <w:tcW w:w="6146" w:type="dxa"/>
          </w:tcPr>
          <w:p w14:paraId="6324FD06" w14:textId="77777777" w:rsidR="00FA5506" w:rsidRDefault="00FA5506"/>
        </w:tc>
      </w:tr>
      <w:tr w:rsidR="00FA5506" w14:paraId="74A4EE51" w14:textId="77777777">
        <w:tc>
          <w:tcPr>
            <w:tcW w:w="2376" w:type="dxa"/>
          </w:tcPr>
          <w:p w14:paraId="65E6B963" w14:textId="77777777" w:rsidR="00FA5506" w:rsidRDefault="00FA5506">
            <w:pPr>
              <w:ind w:firstLineChars="200" w:firstLine="480"/>
            </w:pPr>
          </w:p>
        </w:tc>
        <w:tc>
          <w:tcPr>
            <w:tcW w:w="6146" w:type="dxa"/>
          </w:tcPr>
          <w:p w14:paraId="5F630432" w14:textId="77777777" w:rsidR="00FA5506" w:rsidRDefault="00FA5506"/>
        </w:tc>
      </w:tr>
      <w:tr w:rsidR="00FA5506" w14:paraId="74207C8F" w14:textId="77777777">
        <w:tc>
          <w:tcPr>
            <w:tcW w:w="2376" w:type="dxa"/>
          </w:tcPr>
          <w:p w14:paraId="765798CD" w14:textId="77777777" w:rsidR="00FA5506" w:rsidRDefault="00FA5506">
            <w:pPr>
              <w:ind w:firstLineChars="200" w:firstLine="480"/>
            </w:pPr>
          </w:p>
        </w:tc>
        <w:tc>
          <w:tcPr>
            <w:tcW w:w="6146" w:type="dxa"/>
          </w:tcPr>
          <w:p w14:paraId="198DE896" w14:textId="77777777" w:rsidR="00FA5506" w:rsidRDefault="00FA5506"/>
        </w:tc>
      </w:tr>
      <w:tr w:rsidR="00FA5506" w14:paraId="74A29B07" w14:textId="77777777">
        <w:tc>
          <w:tcPr>
            <w:tcW w:w="2376" w:type="dxa"/>
          </w:tcPr>
          <w:p w14:paraId="1D577163" w14:textId="77777777" w:rsidR="00FA5506" w:rsidRDefault="00FA5506">
            <w:pPr>
              <w:ind w:firstLineChars="200" w:firstLine="480"/>
            </w:pPr>
          </w:p>
        </w:tc>
        <w:tc>
          <w:tcPr>
            <w:tcW w:w="6146" w:type="dxa"/>
          </w:tcPr>
          <w:p w14:paraId="3EA5AB1F" w14:textId="77777777" w:rsidR="00FA5506" w:rsidRDefault="00FA5506"/>
        </w:tc>
      </w:tr>
      <w:tr w:rsidR="00FA5506" w14:paraId="2916A9AB" w14:textId="77777777">
        <w:tc>
          <w:tcPr>
            <w:tcW w:w="2376" w:type="dxa"/>
          </w:tcPr>
          <w:p w14:paraId="1D22426C" w14:textId="77777777" w:rsidR="00FA5506" w:rsidRDefault="00FA5506">
            <w:pPr>
              <w:ind w:firstLineChars="200" w:firstLine="480"/>
            </w:pPr>
          </w:p>
        </w:tc>
        <w:tc>
          <w:tcPr>
            <w:tcW w:w="6146" w:type="dxa"/>
          </w:tcPr>
          <w:p w14:paraId="465AEBD8" w14:textId="77777777" w:rsidR="00FA5506" w:rsidRDefault="00FA5506"/>
        </w:tc>
      </w:tr>
      <w:tr w:rsidR="00FA5506" w14:paraId="5BF9A9D2" w14:textId="77777777">
        <w:tc>
          <w:tcPr>
            <w:tcW w:w="2376" w:type="dxa"/>
          </w:tcPr>
          <w:p w14:paraId="6577C3AF" w14:textId="77777777" w:rsidR="00FA5506" w:rsidRDefault="00FA5506">
            <w:pPr>
              <w:ind w:firstLineChars="200" w:firstLine="480"/>
            </w:pPr>
          </w:p>
        </w:tc>
        <w:tc>
          <w:tcPr>
            <w:tcW w:w="6146" w:type="dxa"/>
          </w:tcPr>
          <w:p w14:paraId="3E9B041D" w14:textId="77777777" w:rsidR="00FA5506" w:rsidRDefault="00FA5506"/>
        </w:tc>
      </w:tr>
      <w:tr w:rsidR="00FA5506" w14:paraId="64DEE4CD" w14:textId="77777777">
        <w:tc>
          <w:tcPr>
            <w:tcW w:w="2376" w:type="dxa"/>
          </w:tcPr>
          <w:p w14:paraId="13F4BC9A" w14:textId="77777777" w:rsidR="00FA5506" w:rsidRDefault="00000000">
            <w:pPr>
              <w:ind w:firstLineChars="200" w:firstLine="480"/>
            </w:pPr>
            <w:r>
              <w:t>主要起</w:t>
            </w:r>
            <w:r>
              <w:rPr>
                <w:rFonts w:hint="eastAsia"/>
              </w:rPr>
              <w:t>草</w:t>
            </w:r>
            <w:r>
              <w:t>人：</w:t>
            </w:r>
          </w:p>
        </w:tc>
        <w:tc>
          <w:tcPr>
            <w:tcW w:w="6146" w:type="dxa"/>
          </w:tcPr>
          <w:p w14:paraId="2EF41538" w14:textId="77777777" w:rsidR="00FA5506" w:rsidRDefault="00FA5506"/>
        </w:tc>
      </w:tr>
      <w:tr w:rsidR="00FA5506" w14:paraId="0BFCCEBB" w14:textId="77777777">
        <w:tc>
          <w:tcPr>
            <w:tcW w:w="2376" w:type="dxa"/>
          </w:tcPr>
          <w:p w14:paraId="55FC760C" w14:textId="77777777" w:rsidR="00FA5506" w:rsidRDefault="00FA5506">
            <w:pPr>
              <w:ind w:firstLineChars="200" w:firstLine="480"/>
            </w:pPr>
          </w:p>
        </w:tc>
        <w:tc>
          <w:tcPr>
            <w:tcW w:w="6146" w:type="dxa"/>
          </w:tcPr>
          <w:p w14:paraId="51498193" w14:textId="77777777" w:rsidR="00FA5506" w:rsidRDefault="00FA5506"/>
        </w:tc>
      </w:tr>
      <w:tr w:rsidR="00FA5506" w14:paraId="116C4F7F" w14:textId="77777777">
        <w:tc>
          <w:tcPr>
            <w:tcW w:w="2376" w:type="dxa"/>
          </w:tcPr>
          <w:p w14:paraId="7C9385BD" w14:textId="77777777" w:rsidR="00FA5506" w:rsidRDefault="00FA5506">
            <w:pPr>
              <w:ind w:firstLineChars="200" w:firstLine="480"/>
            </w:pPr>
          </w:p>
        </w:tc>
        <w:tc>
          <w:tcPr>
            <w:tcW w:w="6146" w:type="dxa"/>
          </w:tcPr>
          <w:p w14:paraId="427EB180" w14:textId="77777777" w:rsidR="00FA5506" w:rsidRDefault="00FA5506"/>
        </w:tc>
      </w:tr>
      <w:tr w:rsidR="00FA5506" w14:paraId="396B6E7D" w14:textId="77777777">
        <w:tc>
          <w:tcPr>
            <w:tcW w:w="2376" w:type="dxa"/>
          </w:tcPr>
          <w:p w14:paraId="0332865E" w14:textId="77777777" w:rsidR="00FA5506" w:rsidRDefault="00000000">
            <w:pPr>
              <w:ind w:firstLineChars="200" w:firstLine="480"/>
            </w:pPr>
            <w:r>
              <w:t>主要审查人：</w:t>
            </w:r>
          </w:p>
        </w:tc>
        <w:tc>
          <w:tcPr>
            <w:tcW w:w="6146" w:type="dxa"/>
          </w:tcPr>
          <w:p w14:paraId="445985B6" w14:textId="77777777" w:rsidR="00FA5506" w:rsidRDefault="00FA5506"/>
        </w:tc>
      </w:tr>
      <w:tr w:rsidR="00FA5506" w14:paraId="4D0F7E21" w14:textId="77777777">
        <w:tc>
          <w:tcPr>
            <w:tcW w:w="2376" w:type="dxa"/>
          </w:tcPr>
          <w:p w14:paraId="697A73F2" w14:textId="77777777" w:rsidR="00FA5506" w:rsidRDefault="00FA5506">
            <w:pPr>
              <w:ind w:firstLineChars="200" w:firstLine="480"/>
            </w:pPr>
          </w:p>
        </w:tc>
        <w:tc>
          <w:tcPr>
            <w:tcW w:w="6146" w:type="dxa"/>
          </w:tcPr>
          <w:p w14:paraId="19BEF025" w14:textId="77777777" w:rsidR="00FA5506" w:rsidRDefault="00FA5506"/>
        </w:tc>
      </w:tr>
    </w:tbl>
    <w:p w14:paraId="666684CA" w14:textId="77777777" w:rsidR="00FA5506" w:rsidRDefault="00FA5506">
      <w:pPr>
        <w:pStyle w:val="TOC1"/>
        <w:tabs>
          <w:tab w:val="right" w:leader="dot" w:pos="8296"/>
        </w:tabs>
        <w:rPr>
          <w:rFonts w:eastAsia="黑体"/>
          <w:sz w:val="32"/>
          <w:szCs w:val="32"/>
        </w:rPr>
        <w:sectPr w:rsidR="00FA5506">
          <w:pgSz w:w="11906" w:h="16838"/>
          <w:pgMar w:top="1440" w:right="1800" w:bottom="1440" w:left="1800" w:header="851" w:footer="992" w:gutter="0"/>
          <w:pgNumType w:start="1"/>
          <w:cols w:space="720"/>
          <w:docGrid w:type="lines" w:linePitch="312"/>
        </w:sectPr>
      </w:pPr>
    </w:p>
    <w:bookmarkEnd w:id="0"/>
    <w:bookmarkEnd w:id="1"/>
    <w:bookmarkEnd w:id="2"/>
    <w:p w14:paraId="5B8CCBBC" w14:textId="77777777" w:rsidR="002A4F66" w:rsidRDefault="00000000">
      <w:pPr>
        <w:pStyle w:val="TOC10"/>
        <w:spacing w:before="120" w:after="120"/>
        <w:jc w:val="center"/>
        <w:rPr>
          <w:noProof/>
        </w:rPr>
      </w:pPr>
      <w:r>
        <w:rPr>
          <w:color w:val="auto"/>
          <w:lang w:val="zh-CN"/>
        </w:rPr>
        <w:lastRenderedPageBreak/>
        <w:t>目</w:t>
      </w:r>
      <w:r>
        <w:rPr>
          <w:rFonts w:hint="eastAsia"/>
          <w:lang w:val="zh-CN"/>
        </w:rPr>
        <w:t xml:space="preserve"> </w:t>
      </w:r>
      <w:r>
        <w:rPr>
          <w:lang w:val="zh-CN"/>
        </w:rPr>
        <w:t xml:space="preserve"> </w:t>
      </w:r>
      <w:r>
        <w:rPr>
          <w:rFonts w:hint="eastAsia"/>
          <w:color w:val="auto"/>
          <w:lang w:val="zh-CN"/>
        </w:rPr>
        <w:t>次</w:t>
      </w:r>
      <w:r>
        <w:rPr>
          <w:b w:val="0"/>
          <w:bCs w:val="0"/>
        </w:rPr>
        <w:fldChar w:fldCharType="begin"/>
      </w:r>
      <w:r>
        <w:instrText xml:space="preserve"> TOC \o "1-3" \h \z \u </w:instrText>
      </w:r>
      <w:r>
        <w:rPr>
          <w:b w:val="0"/>
          <w:bCs w:val="0"/>
        </w:rPr>
        <w:fldChar w:fldCharType="separate"/>
      </w:r>
    </w:p>
    <w:p w14:paraId="4370C091" w14:textId="06C10510"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890" w:history="1">
        <w:r w:rsidRPr="00F75E5C">
          <w:rPr>
            <w:rStyle w:val="afc"/>
            <w:noProof/>
          </w:rPr>
          <w:t xml:space="preserve">1  </w:t>
        </w:r>
        <w:r w:rsidRPr="00F75E5C">
          <w:rPr>
            <w:rStyle w:val="afc"/>
            <w:noProof/>
          </w:rPr>
          <w:t>总</w:t>
        </w:r>
        <w:r w:rsidRPr="00F75E5C">
          <w:rPr>
            <w:rStyle w:val="afc"/>
            <w:noProof/>
          </w:rPr>
          <w:t xml:space="preserve">  </w:t>
        </w:r>
        <w:r w:rsidRPr="00F75E5C">
          <w:rPr>
            <w:rStyle w:val="afc"/>
            <w:noProof/>
          </w:rPr>
          <w:t>则</w:t>
        </w:r>
        <w:r>
          <w:rPr>
            <w:noProof/>
            <w:webHidden/>
          </w:rPr>
          <w:tab/>
        </w:r>
        <w:r>
          <w:rPr>
            <w:noProof/>
            <w:webHidden/>
          </w:rPr>
          <w:fldChar w:fldCharType="begin"/>
        </w:r>
        <w:r>
          <w:rPr>
            <w:noProof/>
            <w:webHidden/>
          </w:rPr>
          <w:instrText xml:space="preserve"> PAGEREF _Toc141453890 \h </w:instrText>
        </w:r>
        <w:r>
          <w:rPr>
            <w:noProof/>
            <w:webHidden/>
          </w:rPr>
        </w:r>
        <w:r>
          <w:rPr>
            <w:noProof/>
            <w:webHidden/>
          </w:rPr>
          <w:fldChar w:fldCharType="separate"/>
        </w:r>
        <w:r>
          <w:rPr>
            <w:noProof/>
            <w:webHidden/>
          </w:rPr>
          <w:t>1</w:t>
        </w:r>
        <w:r>
          <w:rPr>
            <w:noProof/>
            <w:webHidden/>
          </w:rPr>
          <w:fldChar w:fldCharType="end"/>
        </w:r>
      </w:hyperlink>
    </w:p>
    <w:p w14:paraId="57984946" w14:textId="4FDB561C"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891" w:history="1">
        <w:r w:rsidRPr="00F75E5C">
          <w:rPr>
            <w:rStyle w:val="afc"/>
            <w:noProof/>
          </w:rPr>
          <w:t xml:space="preserve">2  </w:t>
        </w:r>
        <w:r w:rsidRPr="00F75E5C">
          <w:rPr>
            <w:rStyle w:val="afc"/>
            <w:noProof/>
          </w:rPr>
          <w:t>术语</w:t>
        </w:r>
        <w:r>
          <w:rPr>
            <w:noProof/>
            <w:webHidden/>
          </w:rPr>
          <w:tab/>
        </w:r>
        <w:r>
          <w:rPr>
            <w:noProof/>
            <w:webHidden/>
          </w:rPr>
          <w:fldChar w:fldCharType="begin"/>
        </w:r>
        <w:r>
          <w:rPr>
            <w:noProof/>
            <w:webHidden/>
          </w:rPr>
          <w:instrText xml:space="preserve"> PAGEREF _Toc141453891 \h </w:instrText>
        </w:r>
        <w:r>
          <w:rPr>
            <w:noProof/>
            <w:webHidden/>
          </w:rPr>
        </w:r>
        <w:r>
          <w:rPr>
            <w:noProof/>
            <w:webHidden/>
          </w:rPr>
          <w:fldChar w:fldCharType="separate"/>
        </w:r>
        <w:r>
          <w:rPr>
            <w:noProof/>
            <w:webHidden/>
          </w:rPr>
          <w:t>2</w:t>
        </w:r>
        <w:r>
          <w:rPr>
            <w:noProof/>
            <w:webHidden/>
          </w:rPr>
          <w:fldChar w:fldCharType="end"/>
        </w:r>
      </w:hyperlink>
    </w:p>
    <w:p w14:paraId="083FF107" w14:textId="3A9332D0"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892" w:history="1">
        <w:r w:rsidRPr="00F75E5C">
          <w:rPr>
            <w:rStyle w:val="afc"/>
            <w:noProof/>
          </w:rPr>
          <w:t xml:space="preserve">3  </w:t>
        </w:r>
        <w:r w:rsidRPr="00F75E5C">
          <w:rPr>
            <w:rStyle w:val="afc"/>
            <w:noProof/>
          </w:rPr>
          <w:t>基本规定</w:t>
        </w:r>
        <w:r>
          <w:rPr>
            <w:noProof/>
            <w:webHidden/>
          </w:rPr>
          <w:tab/>
        </w:r>
        <w:r>
          <w:rPr>
            <w:noProof/>
            <w:webHidden/>
          </w:rPr>
          <w:fldChar w:fldCharType="begin"/>
        </w:r>
        <w:r>
          <w:rPr>
            <w:noProof/>
            <w:webHidden/>
          </w:rPr>
          <w:instrText xml:space="preserve"> PAGEREF _Toc141453892 \h </w:instrText>
        </w:r>
        <w:r>
          <w:rPr>
            <w:noProof/>
            <w:webHidden/>
          </w:rPr>
        </w:r>
        <w:r>
          <w:rPr>
            <w:noProof/>
            <w:webHidden/>
          </w:rPr>
          <w:fldChar w:fldCharType="separate"/>
        </w:r>
        <w:r>
          <w:rPr>
            <w:noProof/>
            <w:webHidden/>
          </w:rPr>
          <w:t>4</w:t>
        </w:r>
        <w:r>
          <w:rPr>
            <w:noProof/>
            <w:webHidden/>
          </w:rPr>
          <w:fldChar w:fldCharType="end"/>
        </w:r>
      </w:hyperlink>
    </w:p>
    <w:p w14:paraId="180E50EB" w14:textId="6E9E8796"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893" w:history="1">
        <w:r w:rsidRPr="00F75E5C">
          <w:rPr>
            <w:rStyle w:val="afc"/>
            <w:noProof/>
          </w:rPr>
          <w:t xml:space="preserve">4  </w:t>
        </w:r>
        <w:r w:rsidRPr="00F75E5C">
          <w:rPr>
            <w:rStyle w:val="afc"/>
            <w:noProof/>
          </w:rPr>
          <w:t>材料</w:t>
        </w:r>
        <w:r>
          <w:rPr>
            <w:noProof/>
            <w:webHidden/>
          </w:rPr>
          <w:tab/>
        </w:r>
        <w:r>
          <w:rPr>
            <w:noProof/>
            <w:webHidden/>
          </w:rPr>
          <w:fldChar w:fldCharType="begin"/>
        </w:r>
        <w:r>
          <w:rPr>
            <w:noProof/>
            <w:webHidden/>
          </w:rPr>
          <w:instrText xml:space="preserve"> PAGEREF _Toc141453893 \h </w:instrText>
        </w:r>
        <w:r>
          <w:rPr>
            <w:noProof/>
            <w:webHidden/>
          </w:rPr>
        </w:r>
        <w:r>
          <w:rPr>
            <w:noProof/>
            <w:webHidden/>
          </w:rPr>
          <w:fldChar w:fldCharType="separate"/>
        </w:r>
        <w:r>
          <w:rPr>
            <w:noProof/>
            <w:webHidden/>
          </w:rPr>
          <w:t>5</w:t>
        </w:r>
        <w:r>
          <w:rPr>
            <w:noProof/>
            <w:webHidden/>
          </w:rPr>
          <w:fldChar w:fldCharType="end"/>
        </w:r>
      </w:hyperlink>
    </w:p>
    <w:p w14:paraId="784303C3" w14:textId="248DB391"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894" w:history="1">
        <w:r w:rsidRPr="00F75E5C">
          <w:rPr>
            <w:rStyle w:val="afc"/>
            <w:noProof/>
          </w:rPr>
          <w:t xml:space="preserve">5  </w:t>
        </w:r>
        <w:r w:rsidRPr="00F75E5C">
          <w:rPr>
            <w:rStyle w:val="afc"/>
            <w:noProof/>
          </w:rPr>
          <w:t>设计</w:t>
        </w:r>
        <w:r>
          <w:rPr>
            <w:noProof/>
            <w:webHidden/>
          </w:rPr>
          <w:tab/>
        </w:r>
        <w:r>
          <w:rPr>
            <w:noProof/>
            <w:webHidden/>
          </w:rPr>
          <w:fldChar w:fldCharType="begin"/>
        </w:r>
        <w:r>
          <w:rPr>
            <w:noProof/>
            <w:webHidden/>
          </w:rPr>
          <w:instrText xml:space="preserve"> PAGEREF _Toc141453894 \h </w:instrText>
        </w:r>
        <w:r>
          <w:rPr>
            <w:noProof/>
            <w:webHidden/>
          </w:rPr>
        </w:r>
        <w:r>
          <w:rPr>
            <w:noProof/>
            <w:webHidden/>
          </w:rPr>
          <w:fldChar w:fldCharType="separate"/>
        </w:r>
        <w:r>
          <w:rPr>
            <w:noProof/>
            <w:webHidden/>
          </w:rPr>
          <w:t>9</w:t>
        </w:r>
        <w:r>
          <w:rPr>
            <w:noProof/>
            <w:webHidden/>
          </w:rPr>
          <w:fldChar w:fldCharType="end"/>
        </w:r>
      </w:hyperlink>
    </w:p>
    <w:p w14:paraId="3DF4391D" w14:textId="1578B2CC"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895" w:history="1">
        <w:r w:rsidRPr="00F75E5C">
          <w:rPr>
            <w:rStyle w:val="afc"/>
            <w:noProof/>
          </w:rPr>
          <w:t xml:space="preserve">5.1  </w:t>
        </w:r>
        <w:r w:rsidRPr="00F75E5C">
          <w:rPr>
            <w:rStyle w:val="afc"/>
            <w:noProof/>
          </w:rPr>
          <w:t>一般规定</w:t>
        </w:r>
        <w:r>
          <w:rPr>
            <w:noProof/>
            <w:webHidden/>
          </w:rPr>
          <w:tab/>
        </w:r>
        <w:r>
          <w:rPr>
            <w:noProof/>
            <w:webHidden/>
          </w:rPr>
          <w:fldChar w:fldCharType="begin"/>
        </w:r>
        <w:r>
          <w:rPr>
            <w:noProof/>
            <w:webHidden/>
          </w:rPr>
          <w:instrText xml:space="preserve"> PAGEREF _Toc141453895 \h </w:instrText>
        </w:r>
        <w:r>
          <w:rPr>
            <w:noProof/>
            <w:webHidden/>
          </w:rPr>
        </w:r>
        <w:r>
          <w:rPr>
            <w:noProof/>
            <w:webHidden/>
          </w:rPr>
          <w:fldChar w:fldCharType="separate"/>
        </w:r>
        <w:r>
          <w:rPr>
            <w:noProof/>
            <w:webHidden/>
          </w:rPr>
          <w:t>9</w:t>
        </w:r>
        <w:r>
          <w:rPr>
            <w:noProof/>
            <w:webHidden/>
          </w:rPr>
          <w:fldChar w:fldCharType="end"/>
        </w:r>
      </w:hyperlink>
    </w:p>
    <w:p w14:paraId="5D3FEF51" w14:textId="02654C8B"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896" w:history="1">
        <w:r w:rsidRPr="00F75E5C">
          <w:rPr>
            <w:rStyle w:val="afc"/>
            <w:noProof/>
          </w:rPr>
          <w:t xml:space="preserve">5.2  </w:t>
        </w:r>
        <w:r w:rsidRPr="00F75E5C">
          <w:rPr>
            <w:rStyle w:val="afc"/>
            <w:noProof/>
          </w:rPr>
          <w:t>集成化设计和模数化协调</w:t>
        </w:r>
        <w:r>
          <w:rPr>
            <w:noProof/>
            <w:webHidden/>
          </w:rPr>
          <w:tab/>
        </w:r>
        <w:r>
          <w:rPr>
            <w:noProof/>
            <w:webHidden/>
          </w:rPr>
          <w:fldChar w:fldCharType="begin"/>
        </w:r>
        <w:r>
          <w:rPr>
            <w:noProof/>
            <w:webHidden/>
          </w:rPr>
          <w:instrText xml:space="preserve"> PAGEREF _Toc141453896 \h </w:instrText>
        </w:r>
        <w:r>
          <w:rPr>
            <w:noProof/>
            <w:webHidden/>
          </w:rPr>
        </w:r>
        <w:r>
          <w:rPr>
            <w:noProof/>
            <w:webHidden/>
          </w:rPr>
          <w:fldChar w:fldCharType="separate"/>
        </w:r>
        <w:r>
          <w:rPr>
            <w:noProof/>
            <w:webHidden/>
          </w:rPr>
          <w:t>9</w:t>
        </w:r>
        <w:r>
          <w:rPr>
            <w:noProof/>
            <w:webHidden/>
          </w:rPr>
          <w:fldChar w:fldCharType="end"/>
        </w:r>
      </w:hyperlink>
    </w:p>
    <w:p w14:paraId="78CCD1D6" w14:textId="23F9476A"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897" w:history="1">
        <w:r w:rsidRPr="00F75E5C">
          <w:rPr>
            <w:rStyle w:val="afc"/>
            <w:noProof/>
          </w:rPr>
          <w:t xml:space="preserve">5.3  </w:t>
        </w:r>
        <w:r w:rsidRPr="00F75E5C">
          <w:rPr>
            <w:rStyle w:val="afc"/>
            <w:noProof/>
          </w:rPr>
          <w:t>建筑设计</w:t>
        </w:r>
        <w:r>
          <w:rPr>
            <w:noProof/>
            <w:webHidden/>
          </w:rPr>
          <w:tab/>
        </w:r>
        <w:r>
          <w:rPr>
            <w:noProof/>
            <w:webHidden/>
          </w:rPr>
          <w:fldChar w:fldCharType="begin"/>
        </w:r>
        <w:r>
          <w:rPr>
            <w:noProof/>
            <w:webHidden/>
          </w:rPr>
          <w:instrText xml:space="preserve"> PAGEREF _Toc141453897 \h </w:instrText>
        </w:r>
        <w:r>
          <w:rPr>
            <w:noProof/>
            <w:webHidden/>
          </w:rPr>
        </w:r>
        <w:r>
          <w:rPr>
            <w:noProof/>
            <w:webHidden/>
          </w:rPr>
          <w:fldChar w:fldCharType="separate"/>
        </w:r>
        <w:r>
          <w:rPr>
            <w:noProof/>
            <w:webHidden/>
          </w:rPr>
          <w:t>11</w:t>
        </w:r>
        <w:r>
          <w:rPr>
            <w:noProof/>
            <w:webHidden/>
          </w:rPr>
          <w:fldChar w:fldCharType="end"/>
        </w:r>
      </w:hyperlink>
    </w:p>
    <w:p w14:paraId="649AEFA8" w14:textId="7937B7B5"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898" w:history="1">
        <w:r w:rsidRPr="00F75E5C">
          <w:rPr>
            <w:rStyle w:val="afc"/>
            <w:noProof/>
          </w:rPr>
          <w:t xml:space="preserve">5.4  </w:t>
        </w:r>
        <w:r w:rsidRPr="00F75E5C">
          <w:rPr>
            <w:rStyle w:val="afc"/>
            <w:noProof/>
          </w:rPr>
          <w:t>给排水设计</w:t>
        </w:r>
        <w:r>
          <w:rPr>
            <w:noProof/>
            <w:webHidden/>
          </w:rPr>
          <w:tab/>
        </w:r>
        <w:r>
          <w:rPr>
            <w:noProof/>
            <w:webHidden/>
          </w:rPr>
          <w:fldChar w:fldCharType="begin"/>
        </w:r>
        <w:r>
          <w:rPr>
            <w:noProof/>
            <w:webHidden/>
          </w:rPr>
          <w:instrText xml:space="preserve"> PAGEREF _Toc141453898 \h </w:instrText>
        </w:r>
        <w:r>
          <w:rPr>
            <w:noProof/>
            <w:webHidden/>
          </w:rPr>
        </w:r>
        <w:r>
          <w:rPr>
            <w:noProof/>
            <w:webHidden/>
          </w:rPr>
          <w:fldChar w:fldCharType="separate"/>
        </w:r>
        <w:r>
          <w:rPr>
            <w:noProof/>
            <w:webHidden/>
          </w:rPr>
          <w:t>14</w:t>
        </w:r>
        <w:r>
          <w:rPr>
            <w:noProof/>
            <w:webHidden/>
          </w:rPr>
          <w:fldChar w:fldCharType="end"/>
        </w:r>
      </w:hyperlink>
    </w:p>
    <w:p w14:paraId="26E8F60C" w14:textId="761291C8"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899" w:history="1">
        <w:r w:rsidRPr="00F75E5C">
          <w:rPr>
            <w:rStyle w:val="afc"/>
            <w:noProof/>
          </w:rPr>
          <w:t xml:space="preserve">5.5  </w:t>
        </w:r>
        <w:r w:rsidRPr="00F75E5C">
          <w:rPr>
            <w:rStyle w:val="afc"/>
            <w:noProof/>
          </w:rPr>
          <w:t>供暖通风设计</w:t>
        </w:r>
        <w:r>
          <w:rPr>
            <w:noProof/>
            <w:webHidden/>
          </w:rPr>
          <w:tab/>
        </w:r>
        <w:r>
          <w:rPr>
            <w:noProof/>
            <w:webHidden/>
          </w:rPr>
          <w:fldChar w:fldCharType="begin"/>
        </w:r>
        <w:r>
          <w:rPr>
            <w:noProof/>
            <w:webHidden/>
          </w:rPr>
          <w:instrText xml:space="preserve"> PAGEREF _Toc141453899 \h </w:instrText>
        </w:r>
        <w:r>
          <w:rPr>
            <w:noProof/>
            <w:webHidden/>
          </w:rPr>
        </w:r>
        <w:r>
          <w:rPr>
            <w:noProof/>
            <w:webHidden/>
          </w:rPr>
          <w:fldChar w:fldCharType="separate"/>
        </w:r>
        <w:r>
          <w:rPr>
            <w:noProof/>
            <w:webHidden/>
          </w:rPr>
          <w:t>15</w:t>
        </w:r>
        <w:r>
          <w:rPr>
            <w:noProof/>
            <w:webHidden/>
          </w:rPr>
          <w:fldChar w:fldCharType="end"/>
        </w:r>
      </w:hyperlink>
    </w:p>
    <w:p w14:paraId="5233E10E" w14:textId="003B8DE2"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900" w:history="1">
        <w:r w:rsidRPr="00F75E5C">
          <w:rPr>
            <w:rStyle w:val="afc"/>
            <w:noProof/>
          </w:rPr>
          <w:t xml:space="preserve">5.6  </w:t>
        </w:r>
        <w:r w:rsidRPr="00F75E5C">
          <w:rPr>
            <w:rStyle w:val="afc"/>
            <w:noProof/>
          </w:rPr>
          <w:t>电气设计</w:t>
        </w:r>
        <w:r>
          <w:rPr>
            <w:noProof/>
            <w:webHidden/>
          </w:rPr>
          <w:tab/>
        </w:r>
        <w:r>
          <w:rPr>
            <w:noProof/>
            <w:webHidden/>
          </w:rPr>
          <w:fldChar w:fldCharType="begin"/>
        </w:r>
        <w:r>
          <w:rPr>
            <w:noProof/>
            <w:webHidden/>
          </w:rPr>
          <w:instrText xml:space="preserve"> PAGEREF _Toc141453900 \h </w:instrText>
        </w:r>
        <w:r>
          <w:rPr>
            <w:noProof/>
            <w:webHidden/>
          </w:rPr>
        </w:r>
        <w:r>
          <w:rPr>
            <w:noProof/>
            <w:webHidden/>
          </w:rPr>
          <w:fldChar w:fldCharType="separate"/>
        </w:r>
        <w:r>
          <w:rPr>
            <w:noProof/>
            <w:webHidden/>
          </w:rPr>
          <w:t>16</w:t>
        </w:r>
        <w:r>
          <w:rPr>
            <w:noProof/>
            <w:webHidden/>
          </w:rPr>
          <w:fldChar w:fldCharType="end"/>
        </w:r>
      </w:hyperlink>
    </w:p>
    <w:p w14:paraId="2B4DC6DB" w14:textId="08330973"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901" w:history="1">
        <w:r w:rsidRPr="00F75E5C">
          <w:rPr>
            <w:rStyle w:val="afc"/>
            <w:noProof/>
          </w:rPr>
          <w:t xml:space="preserve">6  </w:t>
        </w:r>
        <w:r w:rsidRPr="00F75E5C">
          <w:rPr>
            <w:rStyle w:val="afc"/>
            <w:noProof/>
          </w:rPr>
          <w:t>生产运输</w:t>
        </w:r>
        <w:r>
          <w:rPr>
            <w:noProof/>
            <w:webHidden/>
          </w:rPr>
          <w:tab/>
        </w:r>
        <w:r>
          <w:rPr>
            <w:noProof/>
            <w:webHidden/>
          </w:rPr>
          <w:fldChar w:fldCharType="begin"/>
        </w:r>
        <w:r>
          <w:rPr>
            <w:noProof/>
            <w:webHidden/>
          </w:rPr>
          <w:instrText xml:space="preserve"> PAGEREF _Toc141453901 \h </w:instrText>
        </w:r>
        <w:r>
          <w:rPr>
            <w:noProof/>
            <w:webHidden/>
          </w:rPr>
        </w:r>
        <w:r>
          <w:rPr>
            <w:noProof/>
            <w:webHidden/>
          </w:rPr>
          <w:fldChar w:fldCharType="separate"/>
        </w:r>
        <w:r>
          <w:rPr>
            <w:noProof/>
            <w:webHidden/>
          </w:rPr>
          <w:t>18</w:t>
        </w:r>
        <w:r>
          <w:rPr>
            <w:noProof/>
            <w:webHidden/>
          </w:rPr>
          <w:fldChar w:fldCharType="end"/>
        </w:r>
      </w:hyperlink>
    </w:p>
    <w:p w14:paraId="61D28132" w14:textId="038F7D2C"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902" w:history="1">
        <w:r w:rsidRPr="00F75E5C">
          <w:rPr>
            <w:rStyle w:val="afc"/>
            <w:noProof/>
          </w:rPr>
          <w:t xml:space="preserve">6.1  </w:t>
        </w:r>
        <w:r w:rsidRPr="00F75E5C">
          <w:rPr>
            <w:rStyle w:val="afc"/>
            <w:noProof/>
          </w:rPr>
          <w:t>一般规定</w:t>
        </w:r>
        <w:r>
          <w:rPr>
            <w:noProof/>
            <w:webHidden/>
          </w:rPr>
          <w:tab/>
        </w:r>
        <w:r>
          <w:rPr>
            <w:noProof/>
            <w:webHidden/>
          </w:rPr>
          <w:fldChar w:fldCharType="begin"/>
        </w:r>
        <w:r>
          <w:rPr>
            <w:noProof/>
            <w:webHidden/>
          </w:rPr>
          <w:instrText xml:space="preserve"> PAGEREF _Toc141453902 \h </w:instrText>
        </w:r>
        <w:r>
          <w:rPr>
            <w:noProof/>
            <w:webHidden/>
          </w:rPr>
        </w:r>
        <w:r>
          <w:rPr>
            <w:noProof/>
            <w:webHidden/>
          </w:rPr>
          <w:fldChar w:fldCharType="separate"/>
        </w:r>
        <w:r>
          <w:rPr>
            <w:noProof/>
            <w:webHidden/>
          </w:rPr>
          <w:t>18</w:t>
        </w:r>
        <w:r>
          <w:rPr>
            <w:noProof/>
            <w:webHidden/>
          </w:rPr>
          <w:fldChar w:fldCharType="end"/>
        </w:r>
      </w:hyperlink>
    </w:p>
    <w:p w14:paraId="63B3397F" w14:textId="498A6BCE"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903" w:history="1">
        <w:r w:rsidRPr="00F75E5C">
          <w:rPr>
            <w:rStyle w:val="afc"/>
            <w:noProof/>
          </w:rPr>
          <w:t xml:space="preserve">6.2  </w:t>
        </w:r>
        <w:r w:rsidRPr="00F75E5C">
          <w:rPr>
            <w:rStyle w:val="afc"/>
            <w:noProof/>
          </w:rPr>
          <w:t>生</w:t>
        </w:r>
        <w:r w:rsidRPr="00F75E5C">
          <w:rPr>
            <w:rStyle w:val="afc"/>
            <w:noProof/>
          </w:rPr>
          <w:t xml:space="preserve">  </w:t>
        </w:r>
        <w:r w:rsidRPr="00F75E5C">
          <w:rPr>
            <w:rStyle w:val="afc"/>
            <w:noProof/>
          </w:rPr>
          <w:t>产</w:t>
        </w:r>
        <w:r>
          <w:rPr>
            <w:noProof/>
            <w:webHidden/>
          </w:rPr>
          <w:tab/>
        </w:r>
        <w:r>
          <w:rPr>
            <w:noProof/>
            <w:webHidden/>
          </w:rPr>
          <w:fldChar w:fldCharType="begin"/>
        </w:r>
        <w:r>
          <w:rPr>
            <w:noProof/>
            <w:webHidden/>
          </w:rPr>
          <w:instrText xml:space="preserve"> PAGEREF _Toc141453903 \h </w:instrText>
        </w:r>
        <w:r>
          <w:rPr>
            <w:noProof/>
            <w:webHidden/>
          </w:rPr>
        </w:r>
        <w:r>
          <w:rPr>
            <w:noProof/>
            <w:webHidden/>
          </w:rPr>
          <w:fldChar w:fldCharType="separate"/>
        </w:r>
        <w:r>
          <w:rPr>
            <w:noProof/>
            <w:webHidden/>
          </w:rPr>
          <w:t>18</w:t>
        </w:r>
        <w:r>
          <w:rPr>
            <w:noProof/>
            <w:webHidden/>
          </w:rPr>
          <w:fldChar w:fldCharType="end"/>
        </w:r>
      </w:hyperlink>
    </w:p>
    <w:p w14:paraId="6DB1B146" w14:textId="56FF9111"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904" w:history="1">
        <w:r w:rsidRPr="00F75E5C">
          <w:rPr>
            <w:rStyle w:val="afc"/>
            <w:noProof/>
          </w:rPr>
          <w:t xml:space="preserve">6.3  </w:t>
        </w:r>
        <w:r w:rsidRPr="00F75E5C">
          <w:rPr>
            <w:rStyle w:val="afc"/>
            <w:noProof/>
          </w:rPr>
          <w:t>检验规则</w:t>
        </w:r>
        <w:r>
          <w:rPr>
            <w:noProof/>
            <w:webHidden/>
          </w:rPr>
          <w:tab/>
        </w:r>
        <w:r>
          <w:rPr>
            <w:noProof/>
            <w:webHidden/>
          </w:rPr>
          <w:fldChar w:fldCharType="begin"/>
        </w:r>
        <w:r>
          <w:rPr>
            <w:noProof/>
            <w:webHidden/>
          </w:rPr>
          <w:instrText xml:space="preserve"> PAGEREF _Toc141453904 \h </w:instrText>
        </w:r>
        <w:r>
          <w:rPr>
            <w:noProof/>
            <w:webHidden/>
          </w:rPr>
        </w:r>
        <w:r>
          <w:rPr>
            <w:noProof/>
            <w:webHidden/>
          </w:rPr>
          <w:fldChar w:fldCharType="separate"/>
        </w:r>
        <w:r>
          <w:rPr>
            <w:noProof/>
            <w:webHidden/>
          </w:rPr>
          <w:t>18</w:t>
        </w:r>
        <w:r>
          <w:rPr>
            <w:noProof/>
            <w:webHidden/>
          </w:rPr>
          <w:fldChar w:fldCharType="end"/>
        </w:r>
      </w:hyperlink>
    </w:p>
    <w:p w14:paraId="54EAB919" w14:textId="0D7D57C4"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905" w:history="1">
        <w:r w:rsidRPr="00F75E5C">
          <w:rPr>
            <w:rStyle w:val="afc"/>
            <w:noProof/>
          </w:rPr>
          <w:t xml:space="preserve">6.4  </w:t>
        </w:r>
        <w:r w:rsidRPr="00F75E5C">
          <w:rPr>
            <w:rStyle w:val="afc"/>
            <w:noProof/>
          </w:rPr>
          <w:t>标识、包装和运输</w:t>
        </w:r>
        <w:r>
          <w:rPr>
            <w:noProof/>
            <w:webHidden/>
          </w:rPr>
          <w:tab/>
        </w:r>
        <w:r>
          <w:rPr>
            <w:noProof/>
            <w:webHidden/>
          </w:rPr>
          <w:fldChar w:fldCharType="begin"/>
        </w:r>
        <w:r>
          <w:rPr>
            <w:noProof/>
            <w:webHidden/>
          </w:rPr>
          <w:instrText xml:space="preserve"> PAGEREF _Toc141453905 \h </w:instrText>
        </w:r>
        <w:r>
          <w:rPr>
            <w:noProof/>
            <w:webHidden/>
          </w:rPr>
        </w:r>
        <w:r>
          <w:rPr>
            <w:noProof/>
            <w:webHidden/>
          </w:rPr>
          <w:fldChar w:fldCharType="separate"/>
        </w:r>
        <w:r>
          <w:rPr>
            <w:noProof/>
            <w:webHidden/>
          </w:rPr>
          <w:t>19</w:t>
        </w:r>
        <w:r>
          <w:rPr>
            <w:noProof/>
            <w:webHidden/>
          </w:rPr>
          <w:fldChar w:fldCharType="end"/>
        </w:r>
      </w:hyperlink>
    </w:p>
    <w:p w14:paraId="4BCBD8DC" w14:textId="6E109731"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906" w:history="1">
        <w:r w:rsidRPr="00F75E5C">
          <w:rPr>
            <w:rStyle w:val="afc"/>
            <w:noProof/>
          </w:rPr>
          <w:t xml:space="preserve">7  </w:t>
        </w:r>
        <w:r w:rsidRPr="00F75E5C">
          <w:rPr>
            <w:rStyle w:val="afc"/>
            <w:noProof/>
          </w:rPr>
          <w:t>施</w:t>
        </w:r>
        <w:r w:rsidRPr="00F75E5C">
          <w:rPr>
            <w:rStyle w:val="afc"/>
            <w:noProof/>
          </w:rPr>
          <w:t xml:space="preserve">  </w:t>
        </w:r>
        <w:r w:rsidRPr="00F75E5C">
          <w:rPr>
            <w:rStyle w:val="afc"/>
            <w:noProof/>
          </w:rPr>
          <w:t>工</w:t>
        </w:r>
        <w:r>
          <w:rPr>
            <w:noProof/>
            <w:webHidden/>
          </w:rPr>
          <w:tab/>
        </w:r>
        <w:r>
          <w:rPr>
            <w:noProof/>
            <w:webHidden/>
          </w:rPr>
          <w:fldChar w:fldCharType="begin"/>
        </w:r>
        <w:r>
          <w:rPr>
            <w:noProof/>
            <w:webHidden/>
          </w:rPr>
          <w:instrText xml:space="preserve"> PAGEREF _Toc141453906 \h </w:instrText>
        </w:r>
        <w:r>
          <w:rPr>
            <w:noProof/>
            <w:webHidden/>
          </w:rPr>
        </w:r>
        <w:r>
          <w:rPr>
            <w:noProof/>
            <w:webHidden/>
          </w:rPr>
          <w:fldChar w:fldCharType="separate"/>
        </w:r>
        <w:r>
          <w:rPr>
            <w:noProof/>
            <w:webHidden/>
          </w:rPr>
          <w:t>21</w:t>
        </w:r>
        <w:r>
          <w:rPr>
            <w:noProof/>
            <w:webHidden/>
          </w:rPr>
          <w:fldChar w:fldCharType="end"/>
        </w:r>
      </w:hyperlink>
    </w:p>
    <w:p w14:paraId="664B5586" w14:textId="7B0E29FB"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907" w:history="1">
        <w:r w:rsidRPr="00F75E5C">
          <w:rPr>
            <w:rStyle w:val="afc"/>
            <w:noProof/>
          </w:rPr>
          <w:t xml:space="preserve">7.1  </w:t>
        </w:r>
        <w:r w:rsidRPr="00F75E5C">
          <w:rPr>
            <w:rStyle w:val="afc"/>
            <w:noProof/>
          </w:rPr>
          <w:t>一般规定</w:t>
        </w:r>
        <w:r>
          <w:rPr>
            <w:noProof/>
            <w:webHidden/>
          </w:rPr>
          <w:tab/>
        </w:r>
        <w:r>
          <w:rPr>
            <w:noProof/>
            <w:webHidden/>
          </w:rPr>
          <w:fldChar w:fldCharType="begin"/>
        </w:r>
        <w:r>
          <w:rPr>
            <w:noProof/>
            <w:webHidden/>
          </w:rPr>
          <w:instrText xml:space="preserve"> PAGEREF _Toc141453907 \h </w:instrText>
        </w:r>
        <w:r>
          <w:rPr>
            <w:noProof/>
            <w:webHidden/>
          </w:rPr>
        </w:r>
        <w:r>
          <w:rPr>
            <w:noProof/>
            <w:webHidden/>
          </w:rPr>
          <w:fldChar w:fldCharType="separate"/>
        </w:r>
        <w:r>
          <w:rPr>
            <w:noProof/>
            <w:webHidden/>
          </w:rPr>
          <w:t>21</w:t>
        </w:r>
        <w:r>
          <w:rPr>
            <w:noProof/>
            <w:webHidden/>
          </w:rPr>
          <w:fldChar w:fldCharType="end"/>
        </w:r>
      </w:hyperlink>
    </w:p>
    <w:p w14:paraId="731CDB34" w14:textId="01A5ECCB"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908" w:history="1">
        <w:r w:rsidRPr="00F75E5C">
          <w:rPr>
            <w:rStyle w:val="afc"/>
            <w:noProof/>
          </w:rPr>
          <w:t xml:space="preserve">7.2  </w:t>
        </w:r>
        <w:r w:rsidRPr="00F75E5C">
          <w:rPr>
            <w:rStyle w:val="afc"/>
            <w:noProof/>
          </w:rPr>
          <w:t>施工准备</w:t>
        </w:r>
        <w:r>
          <w:rPr>
            <w:noProof/>
            <w:webHidden/>
          </w:rPr>
          <w:tab/>
        </w:r>
        <w:r>
          <w:rPr>
            <w:noProof/>
            <w:webHidden/>
          </w:rPr>
          <w:fldChar w:fldCharType="begin"/>
        </w:r>
        <w:r>
          <w:rPr>
            <w:noProof/>
            <w:webHidden/>
          </w:rPr>
          <w:instrText xml:space="preserve"> PAGEREF _Toc141453908 \h </w:instrText>
        </w:r>
        <w:r>
          <w:rPr>
            <w:noProof/>
            <w:webHidden/>
          </w:rPr>
        </w:r>
        <w:r>
          <w:rPr>
            <w:noProof/>
            <w:webHidden/>
          </w:rPr>
          <w:fldChar w:fldCharType="separate"/>
        </w:r>
        <w:r>
          <w:rPr>
            <w:noProof/>
            <w:webHidden/>
          </w:rPr>
          <w:t>22</w:t>
        </w:r>
        <w:r>
          <w:rPr>
            <w:noProof/>
            <w:webHidden/>
          </w:rPr>
          <w:fldChar w:fldCharType="end"/>
        </w:r>
      </w:hyperlink>
    </w:p>
    <w:p w14:paraId="35125ED0" w14:textId="479E1E9D"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909" w:history="1">
        <w:r w:rsidRPr="00F75E5C">
          <w:rPr>
            <w:rStyle w:val="afc"/>
            <w:noProof/>
          </w:rPr>
          <w:t xml:space="preserve">7.3  </w:t>
        </w:r>
        <w:r w:rsidRPr="00F75E5C">
          <w:rPr>
            <w:rStyle w:val="afc"/>
            <w:noProof/>
          </w:rPr>
          <w:t>装配安装</w:t>
        </w:r>
        <w:r>
          <w:rPr>
            <w:noProof/>
            <w:webHidden/>
          </w:rPr>
          <w:tab/>
        </w:r>
        <w:r>
          <w:rPr>
            <w:noProof/>
            <w:webHidden/>
          </w:rPr>
          <w:fldChar w:fldCharType="begin"/>
        </w:r>
        <w:r>
          <w:rPr>
            <w:noProof/>
            <w:webHidden/>
          </w:rPr>
          <w:instrText xml:space="preserve"> PAGEREF _Toc141453909 \h </w:instrText>
        </w:r>
        <w:r>
          <w:rPr>
            <w:noProof/>
            <w:webHidden/>
          </w:rPr>
        </w:r>
        <w:r>
          <w:rPr>
            <w:noProof/>
            <w:webHidden/>
          </w:rPr>
          <w:fldChar w:fldCharType="separate"/>
        </w:r>
        <w:r>
          <w:rPr>
            <w:noProof/>
            <w:webHidden/>
          </w:rPr>
          <w:t>22</w:t>
        </w:r>
        <w:r>
          <w:rPr>
            <w:noProof/>
            <w:webHidden/>
          </w:rPr>
          <w:fldChar w:fldCharType="end"/>
        </w:r>
      </w:hyperlink>
    </w:p>
    <w:p w14:paraId="1CCC3465" w14:textId="12A92310"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910" w:history="1">
        <w:r w:rsidRPr="00F75E5C">
          <w:rPr>
            <w:rStyle w:val="afc"/>
            <w:noProof/>
          </w:rPr>
          <w:t xml:space="preserve">8  </w:t>
        </w:r>
        <w:r w:rsidRPr="00F75E5C">
          <w:rPr>
            <w:rStyle w:val="afc"/>
            <w:noProof/>
          </w:rPr>
          <w:t>质量验收</w:t>
        </w:r>
        <w:r>
          <w:rPr>
            <w:noProof/>
            <w:webHidden/>
          </w:rPr>
          <w:tab/>
        </w:r>
        <w:r>
          <w:rPr>
            <w:noProof/>
            <w:webHidden/>
          </w:rPr>
          <w:fldChar w:fldCharType="begin"/>
        </w:r>
        <w:r>
          <w:rPr>
            <w:noProof/>
            <w:webHidden/>
          </w:rPr>
          <w:instrText xml:space="preserve"> PAGEREF _Toc141453910 \h </w:instrText>
        </w:r>
        <w:r>
          <w:rPr>
            <w:noProof/>
            <w:webHidden/>
          </w:rPr>
        </w:r>
        <w:r>
          <w:rPr>
            <w:noProof/>
            <w:webHidden/>
          </w:rPr>
          <w:fldChar w:fldCharType="separate"/>
        </w:r>
        <w:r>
          <w:rPr>
            <w:noProof/>
            <w:webHidden/>
          </w:rPr>
          <w:t>26</w:t>
        </w:r>
        <w:r>
          <w:rPr>
            <w:noProof/>
            <w:webHidden/>
          </w:rPr>
          <w:fldChar w:fldCharType="end"/>
        </w:r>
      </w:hyperlink>
    </w:p>
    <w:p w14:paraId="6102D092" w14:textId="7BE33590"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911" w:history="1">
        <w:r w:rsidRPr="00F75E5C">
          <w:rPr>
            <w:rStyle w:val="afc"/>
            <w:noProof/>
          </w:rPr>
          <w:t xml:space="preserve">8.1  </w:t>
        </w:r>
        <w:r w:rsidRPr="00F75E5C">
          <w:rPr>
            <w:rStyle w:val="afc"/>
            <w:noProof/>
          </w:rPr>
          <w:t>一般规定</w:t>
        </w:r>
        <w:r>
          <w:rPr>
            <w:noProof/>
            <w:webHidden/>
          </w:rPr>
          <w:tab/>
        </w:r>
        <w:r>
          <w:rPr>
            <w:noProof/>
            <w:webHidden/>
          </w:rPr>
          <w:fldChar w:fldCharType="begin"/>
        </w:r>
        <w:r>
          <w:rPr>
            <w:noProof/>
            <w:webHidden/>
          </w:rPr>
          <w:instrText xml:space="preserve"> PAGEREF _Toc141453911 \h </w:instrText>
        </w:r>
        <w:r>
          <w:rPr>
            <w:noProof/>
            <w:webHidden/>
          </w:rPr>
        </w:r>
        <w:r>
          <w:rPr>
            <w:noProof/>
            <w:webHidden/>
          </w:rPr>
          <w:fldChar w:fldCharType="separate"/>
        </w:r>
        <w:r>
          <w:rPr>
            <w:noProof/>
            <w:webHidden/>
          </w:rPr>
          <w:t>26</w:t>
        </w:r>
        <w:r>
          <w:rPr>
            <w:noProof/>
            <w:webHidden/>
          </w:rPr>
          <w:fldChar w:fldCharType="end"/>
        </w:r>
      </w:hyperlink>
    </w:p>
    <w:p w14:paraId="44084EA0" w14:textId="6B4B2E9B"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912" w:history="1">
        <w:r w:rsidRPr="00F75E5C">
          <w:rPr>
            <w:rStyle w:val="afc"/>
            <w:noProof/>
          </w:rPr>
          <w:t xml:space="preserve">8.2  </w:t>
        </w:r>
        <w:r w:rsidRPr="00F75E5C">
          <w:rPr>
            <w:rStyle w:val="afc"/>
            <w:noProof/>
          </w:rPr>
          <w:t>主控项目</w:t>
        </w:r>
        <w:r>
          <w:rPr>
            <w:noProof/>
            <w:webHidden/>
          </w:rPr>
          <w:tab/>
        </w:r>
        <w:r>
          <w:rPr>
            <w:noProof/>
            <w:webHidden/>
          </w:rPr>
          <w:fldChar w:fldCharType="begin"/>
        </w:r>
        <w:r>
          <w:rPr>
            <w:noProof/>
            <w:webHidden/>
          </w:rPr>
          <w:instrText xml:space="preserve"> PAGEREF _Toc141453912 \h </w:instrText>
        </w:r>
        <w:r>
          <w:rPr>
            <w:noProof/>
            <w:webHidden/>
          </w:rPr>
        </w:r>
        <w:r>
          <w:rPr>
            <w:noProof/>
            <w:webHidden/>
          </w:rPr>
          <w:fldChar w:fldCharType="separate"/>
        </w:r>
        <w:r>
          <w:rPr>
            <w:noProof/>
            <w:webHidden/>
          </w:rPr>
          <w:t>27</w:t>
        </w:r>
        <w:r>
          <w:rPr>
            <w:noProof/>
            <w:webHidden/>
          </w:rPr>
          <w:fldChar w:fldCharType="end"/>
        </w:r>
      </w:hyperlink>
    </w:p>
    <w:p w14:paraId="0DBD24F2" w14:textId="12F8DC61" w:rsidR="002A4F66" w:rsidRDefault="002A4F66" w:rsidP="002A4F66">
      <w:pPr>
        <w:pStyle w:val="TOC1"/>
        <w:tabs>
          <w:tab w:val="right" w:leader="dot" w:pos="8303"/>
        </w:tabs>
        <w:ind w:firstLineChars="100" w:firstLine="240"/>
        <w:rPr>
          <w:rFonts w:asciiTheme="minorHAnsi" w:eastAsiaTheme="minorEastAsia" w:hAnsiTheme="minorHAnsi" w:cstheme="minorBidi"/>
          <w:noProof/>
          <w:sz w:val="21"/>
          <w:szCs w:val="22"/>
          <w14:ligatures w14:val="standardContextual"/>
        </w:rPr>
      </w:pPr>
      <w:hyperlink w:anchor="_Toc141453913" w:history="1">
        <w:r w:rsidRPr="00F75E5C">
          <w:rPr>
            <w:rStyle w:val="afc"/>
            <w:bCs/>
            <w:noProof/>
          </w:rPr>
          <w:t>8.3</w:t>
        </w:r>
        <w:r w:rsidRPr="00F75E5C">
          <w:rPr>
            <w:rStyle w:val="afc"/>
            <w:noProof/>
          </w:rPr>
          <w:t xml:space="preserve">  </w:t>
        </w:r>
        <w:r w:rsidRPr="00F75E5C">
          <w:rPr>
            <w:rStyle w:val="afc"/>
            <w:noProof/>
          </w:rPr>
          <w:t>一般项目</w:t>
        </w:r>
        <w:r>
          <w:rPr>
            <w:noProof/>
            <w:webHidden/>
          </w:rPr>
          <w:tab/>
        </w:r>
        <w:r>
          <w:rPr>
            <w:noProof/>
            <w:webHidden/>
          </w:rPr>
          <w:fldChar w:fldCharType="begin"/>
        </w:r>
        <w:r>
          <w:rPr>
            <w:noProof/>
            <w:webHidden/>
          </w:rPr>
          <w:instrText xml:space="preserve"> PAGEREF _Toc141453913 \h </w:instrText>
        </w:r>
        <w:r>
          <w:rPr>
            <w:noProof/>
            <w:webHidden/>
          </w:rPr>
        </w:r>
        <w:r>
          <w:rPr>
            <w:noProof/>
            <w:webHidden/>
          </w:rPr>
          <w:fldChar w:fldCharType="separate"/>
        </w:r>
        <w:r>
          <w:rPr>
            <w:noProof/>
            <w:webHidden/>
          </w:rPr>
          <w:t>29</w:t>
        </w:r>
        <w:r>
          <w:rPr>
            <w:noProof/>
            <w:webHidden/>
          </w:rPr>
          <w:fldChar w:fldCharType="end"/>
        </w:r>
      </w:hyperlink>
    </w:p>
    <w:p w14:paraId="2C3F2312" w14:textId="7AEBBB96"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914" w:history="1">
        <w:r w:rsidRPr="00F75E5C">
          <w:rPr>
            <w:rStyle w:val="afc"/>
            <w:noProof/>
          </w:rPr>
          <w:t xml:space="preserve">9  </w:t>
        </w:r>
        <w:r w:rsidRPr="00F75E5C">
          <w:rPr>
            <w:rStyle w:val="afc"/>
            <w:noProof/>
          </w:rPr>
          <w:t>使用维护</w:t>
        </w:r>
        <w:r>
          <w:rPr>
            <w:noProof/>
            <w:webHidden/>
          </w:rPr>
          <w:tab/>
        </w:r>
        <w:r>
          <w:rPr>
            <w:noProof/>
            <w:webHidden/>
          </w:rPr>
          <w:fldChar w:fldCharType="begin"/>
        </w:r>
        <w:r>
          <w:rPr>
            <w:noProof/>
            <w:webHidden/>
          </w:rPr>
          <w:instrText xml:space="preserve"> PAGEREF _Toc141453914 \h </w:instrText>
        </w:r>
        <w:r>
          <w:rPr>
            <w:noProof/>
            <w:webHidden/>
          </w:rPr>
        </w:r>
        <w:r>
          <w:rPr>
            <w:noProof/>
            <w:webHidden/>
          </w:rPr>
          <w:fldChar w:fldCharType="separate"/>
        </w:r>
        <w:r>
          <w:rPr>
            <w:noProof/>
            <w:webHidden/>
          </w:rPr>
          <w:t>30</w:t>
        </w:r>
        <w:r>
          <w:rPr>
            <w:noProof/>
            <w:webHidden/>
          </w:rPr>
          <w:fldChar w:fldCharType="end"/>
        </w:r>
      </w:hyperlink>
    </w:p>
    <w:p w14:paraId="0D312423" w14:textId="1AB7815B"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915" w:history="1">
        <w:r w:rsidRPr="00F75E5C">
          <w:rPr>
            <w:rStyle w:val="afc"/>
            <w:noProof/>
          </w:rPr>
          <w:t>附录</w:t>
        </w:r>
        <w:r w:rsidRPr="00F75E5C">
          <w:rPr>
            <w:rStyle w:val="afc"/>
            <w:noProof/>
          </w:rPr>
          <w:t xml:space="preserve">A </w:t>
        </w:r>
        <w:r w:rsidRPr="00F75E5C">
          <w:rPr>
            <w:rStyle w:val="afc"/>
            <w:noProof/>
          </w:rPr>
          <w:t>集成卫生间平面布局</w:t>
        </w:r>
        <w:r>
          <w:rPr>
            <w:noProof/>
            <w:webHidden/>
          </w:rPr>
          <w:tab/>
        </w:r>
        <w:r>
          <w:rPr>
            <w:noProof/>
            <w:webHidden/>
          </w:rPr>
          <w:fldChar w:fldCharType="begin"/>
        </w:r>
        <w:r>
          <w:rPr>
            <w:noProof/>
            <w:webHidden/>
          </w:rPr>
          <w:instrText xml:space="preserve"> PAGEREF _Toc141453915 \h </w:instrText>
        </w:r>
        <w:r>
          <w:rPr>
            <w:noProof/>
            <w:webHidden/>
          </w:rPr>
        </w:r>
        <w:r>
          <w:rPr>
            <w:noProof/>
            <w:webHidden/>
          </w:rPr>
          <w:fldChar w:fldCharType="separate"/>
        </w:r>
        <w:r>
          <w:rPr>
            <w:noProof/>
            <w:webHidden/>
          </w:rPr>
          <w:t>32</w:t>
        </w:r>
        <w:r>
          <w:rPr>
            <w:noProof/>
            <w:webHidden/>
          </w:rPr>
          <w:fldChar w:fldCharType="end"/>
        </w:r>
      </w:hyperlink>
    </w:p>
    <w:p w14:paraId="314407D7" w14:textId="3A59215D"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916" w:history="1">
        <w:r w:rsidRPr="00F75E5C">
          <w:rPr>
            <w:rStyle w:val="afc"/>
            <w:noProof/>
          </w:rPr>
          <w:t>附录</w:t>
        </w:r>
        <w:r w:rsidRPr="00F75E5C">
          <w:rPr>
            <w:rStyle w:val="afc"/>
            <w:noProof/>
          </w:rPr>
          <w:t xml:space="preserve">B  </w:t>
        </w:r>
        <w:r w:rsidRPr="00F75E5C">
          <w:rPr>
            <w:rStyle w:val="afc"/>
            <w:noProof/>
          </w:rPr>
          <w:t>集成卫生间质量验收记录表</w:t>
        </w:r>
        <w:r>
          <w:rPr>
            <w:noProof/>
            <w:webHidden/>
          </w:rPr>
          <w:tab/>
        </w:r>
        <w:r>
          <w:rPr>
            <w:noProof/>
            <w:webHidden/>
          </w:rPr>
          <w:fldChar w:fldCharType="begin"/>
        </w:r>
        <w:r>
          <w:rPr>
            <w:noProof/>
            <w:webHidden/>
          </w:rPr>
          <w:instrText xml:space="preserve"> PAGEREF _Toc141453916 \h </w:instrText>
        </w:r>
        <w:r>
          <w:rPr>
            <w:noProof/>
            <w:webHidden/>
          </w:rPr>
        </w:r>
        <w:r>
          <w:rPr>
            <w:noProof/>
            <w:webHidden/>
          </w:rPr>
          <w:fldChar w:fldCharType="separate"/>
        </w:r>
        <w:r>
          <w:rPr>
            <w:noProof/>
            <w:webHidden/>
          </w:rPr>
          <w:t>36</w:t>
        </w:r>
        <w:r>
          <w:rPr>
            <w:noProof/>
            <w:webHidden/>
          </w:rPr>
          <w:fldChar w:fldCharType="end"/>
        </w:r>
      </w:hyperlink>
    </w:p>
    <w:p w14:paraId="19ED94A1" w14:textId="0D873FFA"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917" w:history="1">
        <w:r w:rsidRPr="00F75E5C">
          <w:rPr>
            <w:rStyle w:val="afc"/>
            <w:noProof/>
          </w:rPr>
          <w:t>附录</w:t>
        </w:r>
        <w:r w:rsidRPr="00F75E5C">
          <w:rPr>
            <w:rStyle w:val="afc"/>
            <w:noProof/>
          </w:rPr>
          <w:t xml:space="preserve">C  </w:t>
        </w:r>
        <w:r w:rsidRPr="00F75E5C">
          <w:rPr>
            <w:rStyle w:val="afc"/>
            <w:noProof/>
          </w:rPr>
          <w:t>集成卫生间隐蔽工程验收检查记录</w:t>
        </w:r>
        <w:r>
          <w:rPr>
            <w:noProof/>
            <w:webHidden/>
          </w:rPr>
          <w:tab/>
        </w:r>
        <w:r>
          <w:rPr>
            <w:noProof/>
            <w:webHidden/>
          </w:rPr>
          <w:fldChar w:fldCharType="begin"/>
        </w:r>
        <w:r>
          <w:rPr>
            <w:noProof/>
            <w:webHidden/>
          </w:rPr>
          <w:instrText xml:space="preserve"> PAGEREF _Toc141453917 \h </w:instrText>
        </w:r>
        <w:r>
          <w:rPr>
            <w:noProof/>
            <w:webHidden/>
          </w:rPr>
        </w:r>
        <w:r>
          <w:rPr>
            <w:noProof/>
            <w:webHidden/>
          </w:rPr>
          <w:fldChar w:fldCharType="separate"/>
        </w:r>
        <w:r>
          <w:rPr>
            <w:noProof/>
            <w:webHidden/>
          </w:rPr>
          <w:t>38</w:t>
        </w:r>
        <w:r>
          <w:rPr>
            <w:noProof/>
            <w:webHidden/>
          </w:rPr>
          <w:fldChar w:fldCharType="end"/>
        </w:r>
      </w:hyperlink>
    </w:p>
    <w:p w14:paraId="4A6BAFF1" w14:textId="296B71EE"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918" w:history="1">
        <w:r w:rsidRPr="00F75E5C">
          <w:rPr>
            <w:rStyle w:val="afc"/>
            <w:noProof/>
          </w:rPr>
          <w:t>附录</w:t>
        </w:r>
        <w:r w:rsidRPr="00F75E5C">
          <w:rPr>
            <w:rStyle w:val="afc"/>
            <w:noProof/>
          </w:rPr>
          <w:t xml:space="preserve">D  </w:t>
        </w:r>
        <w:r w:rsidRPr="00F75E5C">
          <w:rPr>
            <w:rStyle w:val="afc"/>
            <w:noProof/>
          </w:rPr>
          <w:t>集成卫生间安装质量验收检查记录</w:t>
        </w:r>
        <w:r>
          <w:rPr>
            <w:noProof/>
            <w:webHidden/>
          </w:rPr>
          <w:tab/>
        </w:r>
        <w:r>
          <w:rPr>
            <w:noProof/>
            <w:webHidden/>
          </w:rPr>
          <w:fldChar w:fldCharType="begin"/>
        </w:r>
        <w:r>
          <w:rPr>
            <w:noProof/>
            <w:webHidden/>
          </w:rPr>
          <w:instrText xml:space="preserve"> PAGEREF _Toc141453918 \h </w:instrText>
        </w:r>
        <w:r>
          <w:rPr>
            <w:noProof/>
            <w:webHidden/>
          </w:rPr>
        </w:r>
        <w:r>
          <w:rPr>
            <w:noProof/>
            <w:webHidden/>
          </w:rPr>
          <w:fldChar w:fldCharType="separate"/>
        </w:r>
        <w:r>
          <w:rPr>
            <w:noProof/>
            <w:webHidden/>
          </w:rPr>
          <w:t>39</w:t>
        </w:r>
        <w:r>
          <w:rPr>
            <w:noProof/>
            <w:webHidden/>
          </w:rPr>
          <w:fldChar w:fldCharType="end"/>
        </w:r>
      </w:hyperlink>
    </w:p>
    <w:p w14:paraId="20498705" w14:textId="74328827"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919" w:history="1">
        <w:r w:rsidRPr="00F75E5C">
          <w:rPr>
            <w:rStyle w:val="afc"/>
            <w:noProof/>
          </w:rPr>
          <w:t>本规程用词说明</w:t>
        </w:r>
        <w:r>
          <w:rPr>
            <w:noProof/>
            <w:webHidden/>
          </w:rPr>
          <w:tab/>
        </w:r>
        <w:r>
          <w:rPr>
            <w:noProof/>
            <w:webHidden/>
          </w:rPr>
          <w:fldChar w:fldCharType="begin"/>
        </w:r>
        <w:r>
          <w:rPr>
            <w:noProof/>
            <w:webHidden/>
          </w:rPr>
          <w:instrText xml:space="preserve"> PAGEREF _Toc141453919 \h </w:instrText>
        </w:r>
        <w:r>
          <w:rPr>
            <w:noProof/>
            <w:webHidden/>
          </w:rPr>
        </w:r>
        <w:r>
          <w:rPr>
            <w:noProof/>
            <w:webHidden/>
          </w:rPr>
          <w:fldChar w:fldCharType="separate"/>
        </w:r>
        <w:r>
          <w:rPr>
            <w:noProof/>
            <w:webHidden/>
          </w:rPr>
          <w:t>42</w:t>
        </w:r>
        <w:r>
          <w:rPr>
            <w:noProof/>
            <w:webHidden/>
          </w:rPr>
          <w:fldChar w:fldCharType="end"/>
        </w:r>
      </w:hyperlink>
    </w:p>
    <w:p w14:paraId="3FCD95D2" w14:textId="308A056D" w:rsidR="002A4F66" w:rsidRDefault="002A4F66">
      <w:pPr>
        <w:pStyle w:val="TOC1"/>
        <w:tabs>
          <w:tab w:val="right" w:leader="dot" w:pos="8303"/>
        </w:tabs>
        <w:rPr>
          <w:rFonts w:asciiTheme="minorHAnsi" w:eastAsiaTheme="minorEastAsia" w:hAnsiTheme="minorHAnsi" w:cstheme="minorBidi"/>
          <w:noProof/>
          <w:sz w:val="21"/>
          <w:szCs w:val="22"/>
          <w14:ligatures w14:val="standardContextual"/>
        </w:rPr>
      </w:pPr>
      <w:hyperlink w:anchor="_Toc141453920" w:history="1">
        <w:r w:rsidRPr="00F75E5C">
          <w:rPr>
            <w:rStyle w:val="afc"/>
            <w:noProof/>
          </w:rPr>
          <w:t>引用标准名录</w:t>
        </w:r>
        <w:r>
          <w:rPr>
            <w:noProof/>
            <w:webHidden/>
          </w:rPr>
          <w:tab/>
        </w:r>
        <w:r>
          <w:rPr>
            <w:noProof/>
            <w:webHidden/>
          </w:rPr>
          <w:fldChar w:fldCharType="begin"/>
        </w:r>
        <w:r>
          <w:rPr>
            <w:noProof/>
            <w:webHidden/>
          </w:rPr>
          <w:instrText xml:space="preserve"> PAGEREF _Toc141453920 \h </w:instrText>
        </w:r>
        <w:r>
          <w:rPr>
            <w:noProof/>
            <w:webHidden/>
          </w:rPr>
        </w:r>
        <w:r>
          <w:rPr>
            <w:noProof/>
            <w:webHidden/>
          </w:rPr>
          <w:fldChar w:fldCharType="separate"/>
        </w:r>
        <w:r>
          <w:rPr>
            <w:noProof/>
            <w:webHidden/>
          </w:rPr>
          <w:t>43</w:t>
        </w:r>
        <w:r>
          <w:rPr>
            <w:noProof/>
            <w:webHidden/>
          </w:rPr>
          <w:fldChar w:fldCharType="end"/>
        </w:r>
      </w:hyperlink>
    </w:p>
    <w:p w14:paraId="00CFD9E8" w14:textId="77777777" w:rsidR="00FA5506" w:rsidRDefault="00000000">
      <w:pPr>
        <w:sectPr w:rsidR="00FA5506">
          <w:footerReference w:type="first" r:id="rId13"/>
          <w:pgSz w:w="11907" w:h="16840"/>
          <w:pgMar w:top="1440" w:right="1797" w:bottom="1440" w:left="1797" w:header="851" w:footer="992" w:gutter="0"/>
          <w:pgNumType w:start="1"/>
          <w:cols w:space="720"/>
          <w:titlePg/>
          <w:docGrid w:linePitch="286"/>
        </w:sectPr>
      </w:pPr>
      <w:r>
        <w:rPr>
          <w:b/>
          <w:bCs/>
          <w:lang w:val="zh-CN"/>
        </w:rPr>
        <w:fldChar w:fldCharType="end"/>
      </w:r>
      <w:bookmarkStart w:id="4" w:name="_Toc55163576"/>
      <w:bookmarkStart w:id="5" w:name="_Toc26172876"/>
    </w:p>
    <w:p w14:paraId="40E73814" w14:textId="77777777" w:rsidR="00FA5506" w:rsidRDefault="00FA5506">
      <w:pPr>
        <w:tabs>
          <w:tab w:val="left" w:pos="5220"/>
        </w:tabs>
        <w:spacing w:line="240" w:lineRule="auto"/>
        <w:jc w:val="center"/>
        <w:rPr>
          <w:rFonts w:ascii="黑体" w:eastAsia="黑体" w:hAnsi="黑体" w:cs="黑体"/>
          <w:bCs/>
          <w:sz w:val="32"/>
          <w:szCs w:val="32"/>
        </w:rPr>
      </w:pPr>
    </w:p>
    <w:p w14:paraId="015F23D9" w14:textId="77777777" w:rsidR="00FA5506" w:rsidRDefault="00000000">
      <w:pPr>
        <w:tabs>
          <w:tab w:val="left" w:pos="5220"/>
        </w:tabs>
        <w:spacing w:line="240" w:lineRule="auto"/>
        <w:jc w:val="center"/>
        <w:rPr>
          <w:rFonts w:eastAsia="黑体"/>
          <w:bCs/>
          <w:sz w:val="32"/>
          <w:szCs w:val="32"/>
        </w:rPr>
      </w:pPr>
      <w:r>
        <w:rPr>
          <w:rFonts w:eastAsia="黑体"/>
          <w:bCs/>
          <w:sz w:val="32"/>
          <w:szCs w:val="32"/>
        </w:rPr>
        <w:t>Contents</w:t>
      </w:r>
    </w:p>
    <w:p w14:paraId="39EEECD6" w14:textId="77777777" w:rsidR="00FA5506" w:rsidRDefault="00000000">
      <w:pPr>
        <w:tabs>
          <w:tab w:val="right" w:leader="dot" w:pos="9345"/>
        </w:tabs>
        <w:spacing w:line="360" w:lineRule="auto"/>
        <w:rPr>
          <w:rFonts w:ascii="等线" w:eastAsia="等线" w:hAnsi="等线"/>
          <w:sz w:val="21"/>
          <w:szCs w:val="22"/>
        </w:rPr>
      </w:pPr>
      <w:r>
        <w:rPr>
          <w:rFonts w:ascii="宋体" w:hAnsi="宋体" w:cs="宋体"/>
          <w:kern w:val="0"/>
          <w:sz w:val="21"/>
          <w:szCs w:val="21"/>
        </w:rPr>
        <w:fldChar w:fldCharType="begin"/>
      </w:r>
      <w:r>
        <w:rPr>
          <w:rFonts w:ascii="宋体" w:hAnsi="宋体" w:cs="宋体"/>
          <w:kern w:val="0"/>
          <w:sz w:val="21"/>
          <w:szCs w:val="21"/>
        </w:rPr>
        <w:instrText xml:space="preserve"> </w:instrText>
      </w:r>
      <w:r>
        <w:rPr>
          <w:rFonts w:ascii="宋体" w:hAnsi="宋体" w:cs="宋体" w:hint="eastAsia"/>
          <w:kern w:val="0"/>
          <w:sz w:val="21"/>
          <w:szCs w:val="21"/>
        </w:rPr>
        <w:instrText>TOC \o "1-2" \h \z \u</w:instrText>
      </w:r>
      <w:r>
        <w:rPr>
          <w:rFonts w:ascii="宋体" w:hAnsi="宋体" w:cs="宋体"/>
          <w:kern w:val="0"/>
          <w:sz w:val="21"/>
          <w:szCs w:val="21"/>
        </w:rPr>
        <w:instrText xml:space="preserve"> </w:instrText>
      </w:r>
      <w:r>
        <w:rPr>
          <w:rFonts w:ascii="宋体" w:hAnsi="宋体" w:cs="宋体"/>
          <w:kern w:val="0"/>
          <w:sz w:val="21"/>
          <w:szCs w:val="21"/>
        </w:rPr>
        <w:fldChar w:fldCharType="separate"/>
      </w:r>
    </w:p>
    <w:p w14:paraId="1E009FA4" w14:textId="77777777" w:rsidR="00FA5506" w:rsidRDefault="00000000">
      <w:pPr>
        <w:tabs>
          <w:tab w:val="right" w:leader="dot" w:pos="9345"/>
        </w:tabs>
        <w:spacing w:line="360" w:lineRule="auto"/>
        <w:rPr>
          <w:rFonts w:ascii="等线" w:eastAsia="等线" w:hAnsi="等线"/>
        </w:rPr>
      </w:pPr>
      <w:hyperlink w:anchor="_Toc112315793" w:history="1">
        <w:r>
          <w:t>1  General provisions</w:t>
        </w:r>
        <w:r>
          <w:tab/>
          <w:t>(</w:t>
        </w:r>
        <w:r>
          <w:fldChar w:fldCharType="begin"/>
        </w:r>
        <w:r>
          <w:instrText xml:space="preserve"> PAGEREF _Toc112315793 \h </w:instrText>
        </w:r>
        <w:r>
          <w:fldChar w:fldCharType="separate"/>
        </w:r>
        <w:r>
          <w:t>1</w:t>
        </w:r>
        <w:r>
          <w:fldChar w:fldCharType="end"/>
        </w:r>
      </w:hyperlink>
      <w:r>
        <w:rPr>
          <w:u w:val="single"/>
        </w:rPr>
        <w:t>)</w:t>
      </w:r>
    </w:p>
    <w:p w14:paraId="18F929FA" w14:textId="77777777" w:rsidR="00FA5506" w:rsidRDefault="00000000">
      <w:pPr>
        <w:tabs>
          <w:tab w:val="right" w:leader="dot" w:pos="9345"/>
        </w:tabs>
        <w:spacing w:line="360" w:lineRule="auto"/>
        <w:rPr>
          <w:rFonts w:ascii="等线" w:eastAsia="等线" w:hAnsi="等线"/>
        </w:rPr>
      </w:pPr>
      <w:hyperlink w:anchor="_Toc112315794" w:history="1">
        <w:r>
          <w:t>2  Terms</w:t>
        </w:r>
        <w:r>
          <w:tab/>
          <w:t>(2</w:t>
        </w:r>
      </w:hyperlink>
      <w:r>
        <w:rPr>
          <w:u w:val="single"/>
        </w:rPr>
        <w:t>)</w:t>
      </w:r>
    </w:p>
    <w:p w14:paraId="29CC15AB" w14:textId="03119070" w:rsidR="00FA5506" w:rsidRDefault="00000000">
      <w:pPr>
        <w:tabs>
          <w:tab w:val="right" w:leader="dot" w:pos="9345"/>
        </w:tabs>
        <w:spacing w:line="360" w:lineRule="auto"/>
        <w:rPr>
          <w:rFonts w:ascii="等线" w:eastAsia="等线" w:hAnsi="等线"/>
        </w:rPr>
      </w:pPr>
      <w:hyperlink w:anchor="_Toc112315795" w:history="1">
        <w:r>
          <w:t>3  Basic requirements</w:t>
        </w:r>
        <w:r>
          <w:tab/>
          <w:t>(</w:t>
        </w:r>
        <w:r w:rsidR="00DE309D">
          <w:t>4</w:t>
        </w:r>
      </w:hyperlink>
      <w:r>
        <w:rPr>
          <w:u w:val="single"/>
        </w:rPr>
        <w:t>)</w:t>
      </w:r>
    </w:p>
    <w:p w14:paraId="1567FD4B" w14:textId="278FDECF" w:rsidR="00FA5506" w:rsidRDefault="00000000">
      <w:pPr>
        <w:tabs>
          <w:tab w:val="right" w:leader="dot" w:pos="9345"/>
        </w:tabs>
        <w:spacing w:line="360" w:lineRule="auto"/>
        <w:rPr>
          <w:rFonts w:ascii="等线" w:eastAsia="等线" w:hAnsi="等线"/>
        </w:rPr>
      </w:pPr>
      <w:hyperlink w:anchor="_Toc112315796" w:history="1">
        <w:r>
          <w:t>4  Materials</w:t>
        </w:r>
        <w:r>
          <w:tab/>
          <w:t>(</w:t>
        </w:r>
        <w:r w:rsidR="00DE309D">
          <w:t>5</w:t>
        </w:r>
      </w:hyperlink>
      <w:r>
        <w:rPr>
          <w:u w:val="single"/>
        </w:rPr>
        <w:t>)</w:t>
      </w:r>
    </w:p>
    <w:p w14:paraId="516CD440" w14:textId="654FC9AD" w:rsidR="00FA5506" w:rsidRDefault="00000000">
      <w:pPr>
        <w:tabs>
          <w:tab w:val="right" w:leader="dot" w:pos="9345"/>
        </w:tabs>
        <w:spacing w:line="360" w:lineRule="auto"/>
        <w:rPr>
          <w:u w:val="single"/>
        </w:rPr>
      </w:pPr>
      <w:hyperlink w:anchor="_Toc112315797" w:history="1">
        <w:r>
          <w:t>5  Design</w:t>
        </w:r>
        <w:bookmarkStart w:id="6" w:name="_Hlk138585034"/>
        <w:r>
          <w:tab/>
        </w:r>
        <w:bookmarkEnd w:id="6"/>
        <w:r>
          <w:t>(</w:t>
        </w:r>
        <w:r w:rsidR="00DE309D">
          <w:t>9</w:t>
        </w:r>
      </w:hyperlink>
      <w:r>
        <w:rPr>
          <w:u w:val="single"/>
        </w:rPr>
        <w:t>)</w:t>
      </w:r>
    </w:p>
    <w:p w14:paraId="57178952" w14:textId="244EC93D" w:rsidR="00FA5506" w:rsidRDefault="00000000">
      <w:pPr>
        <w:tabs>
          <w:tab w:val="right" w:leader="dot" w:pos="9345"/>
        </w:tabs>
        <w:spacing w:line="360" w:lineRule="auto"/>
      </w:pPr>
      <w:r>
        <w:rPr>
          <w:rFonts w:hint="eastAsia"/>
        </w:rPr>
        <w:t xml:space="preserve"> </w:t>
      </w:r>
      <w:r>
        <w:t xml:space="preserve"> 5.1  General requirements</w:t>
      </w:r>
      <w:r>
        <w:tab/>
        <w:t>(</w:t>
      </w:r>
      <w:r w:rsidR="00DE309D">
        <w:t>9</w:t>
      </w:r>
      <w:r>
        <w:t>)</w:t>
      </w:r>
    </w:p>
    <w:p w14:paraId="3CFBE21C" w14:textId="49E23FD4" w:rsidR="00FA5506" w:rsidRDefault="00000000">
      <w:pPr>
        <w:tabs>
          <w:tab w:val="right" w:leader="dot" w:pos="9345"/>
        </w:tabs>
        <w:spacing w:line="360" w:lineRule="auto"/>
      </w:pPr>
      <w:r>
        <w:rPr>
          <w:rFonts w:hint="eastAsia"/>
        </w:rPr>
        <w:t xml:space="preserve"> </w:t>
      </w:r>
      <w:r>
        <w:t xml:space="preserve"> 5.2  Integrated design and modular coordination</w:t>
      </w:r>
      <w:r>
        <w:tab/>
        <w:t>(</w:t>
      </w:r>
      <w:r w:rsidR="00DE309D">
        <w:t>9</w:t>
      </w:r>
      <w:r>
        <w:t>)</w:t>
      </w:r>
    </w:p>
    <w:p w14:paraId="261E256A" w14:textId="0D39332B" w:rsidR="00FA5506" w:rsidRDefault="00000000">
      <w:pPr>
        <w:tabs>
          <w:tab w:val="right" w:leader="dot" w:pos="9345"/>
        </w:tabs>
        <w:spacing w:line="360" w:lineRule="auto"/>
      </w:pPr>
      <w:r>
        <w:rPr>
          <w:rFonts w:hint="eastAsia"/>
        </w:rPr>
        <w:t xml:space="preserve"> </w:t>
      </w:r>
      <w:r>
        <w:t xml:space="preserve"> 5.3  Architectural design</w:t>
      </w:r>
      <w:r>
        <w:tab/>
        <w:t>(</w:t>
      </w:r>
      <w:r w:rsidR="00DE309D">
        <w:t>10</w:t>
      </w:r>
      <w:r>
        <w:t>)</w:t>
      </w:r>
    </w:p>
    <w:p w14:paraId="6D8E13CB" w14:textId="72D3A416" w:rsidR="00FA5506" w:rsidRDefault="00000000">
      <w:pPr>
        <w:tabs>
          <w:tab w:val="right" w:leader="dot" w:pos="9345"/>
        </w:tabs>
        <w:spacing w:line="360" w:lineRule="auto"/>
      </w:pPr>
      <w:r>
        <w:rPr>
          <w:rFonts w:hint="eastAsia"/>
        </w:rPr>
        <w:t xml:space="preserve"> </w:t>
      </w:r>
      <w:r>
        <w:t xml:space="preserve"> 5.4  Water supply and drainage design</w:t>
      </w:r>
      <w:r>
        <w:tab/>
        <w:t>(1</w:t>
      </w:r>
      <w:r w:rsidR="00DE309D">
        <w:t>3</w:t>
      </w:r>
      <w:r>
        <w:t>)</w:t>
      </w:r>
    </w:p>
    <w:p w14:paraId="7E9A4D1A" w14:textId="1E541DAD" w:rsidR="00FA5506" w:rsidRDefault="00000000">
      <w:pPr>
        <w:tabs>
          <w:tab w:val="right" w:leader="dot" w:pos="9345"/>
        </w:tabs>
        <w:spacing w:line="360" w:lineRule="auto"/>
      </w:pPr>
      <w:r>
        <w:rPr>
          <w:rFonts w:hint="eastAsia"/>
        </w:rPr>
        <w:t xml:space="preserve"> </w:t>
      </w:r>
      <w:r>
        <w:t xml:space="preserve"> 5.5  Heating ventilation design</w:t>
      </w:r>
      <w:r>
        <w:tab/>
        <w:t>(1</w:t>
      </w:r>
      <w:r w:rsidR="00DE309D">
        <w:t>4</w:t>
      </w:r>
      <w:r>
        <w:t>)</w:t>
      </w:r>
    </w:p>
    <w:p w14:paraId="008CD01E" w14:textId="431B26E1" w:rsidR="00FA5506" w:rsidRDefault="00000000">
      <w:pPr>
        <w:tabs>
          <w:tab w:val="right" w:leader="dot" w:pos="9345"/>
        </w:tabs>
        <w:spacing w:line="360" w:lineRule="auto"/>
        <w:rPr>
          <w:rFonts w:ascii="等线" w:eastAsia="等线" w:hAnsi="等线"/>
        </w:rPr>
      </w:pPr>
      <w:r>
        <w:rPr>
          <w:rFonts w:hint="eastAsia"/>
        </w:rPr>
        <w:t xml:space="preserve"> </w:t>
      </w:r>
      <w:r>
        <w:t xml:space="preserve"> 5.6  Electrical design</w:t>
      </w:r>
      <w:r>
        <w:tab/>
        <w:t>(1</w:t>
      </w:r>
      <w:r w:rsidR="00DE309D">
        <w:t>5</w:t>
      </w:r>
      <w:r>
        <w:t>)</w:t>
      </w:r>
    </w:p>
    <w:p w14:paraId="3518B124" w14:textId="08729A8F" w:rsidR="00FA5506" w:rsidRDefault="00000000">
      <w:pPr>
        <w:tabs>
          <w:tab w:val="right" w:leader="dot" w:pos="9345"/>
        </w:tabs>
        <w:spacing w:line="360" w:lineRule="auto"/>
      </w:pPr>
      <w:hyperlink w:anchor="_Toc112315798" w:history="1">
        <w:r>
          <w:t>6  Production transportation</w:t>
        </w:r>
        <w:r>
          <w:tab/>
          <w:t>(1</w:t>
        </w:r>
        <w:r w:rsidR="00DE309D">
          <w:t>6</w:t>
        </w:r>
        <w:r>
          <w:t>)</w:t>
        </w:r>
      </w:hyperlink>
    </w:p>
    <w:p w14:paraId="0F508C4C" w14:textId="295B6230" w:rsidR="00FA5506" w:rsidRDefault="00000000">
      <w:pPr>
        <w:tabs>
          <w:tab w:val="right" w:leader="dot" w:pos="9345"/>
        </w:tabs>
        <w:spacing w:line="360" w:lineRule="auto"/>
      </w:pPr>
      <w:r>
        <w:rPr>
          <w:rFonts w:hint="eastAsia"/>
        </w:rPr>
        <w:t xml:space="preserve"> </w:t>
      </w:r>
      <w:r>
        <w:t xml:space="preserve"> 6.1  General requirements</w:t>
      </w:r>
      <w:r>
        <w:tab/>
        <w:t>(1</w:t>
      </w:r>
      <w:r w:rsidR="00DE309D">
        <w:t>6</w:t>
      </w:r>
      <w:r>
        <w:t>)</w:t>
      </w:r>
    </w:p>
    <w:p w14:paraId="2022F2E6" w14:textId="76698580" w:rsidR="00FA5506" w:rsidRDefault="00000000">
      <w:pPr>
        <w:tabs>
          <w:tab w:val="right" w:leader="dot" w:pos="9345"/>
        </w:tabs>
        <w:spacing w:line="360" w:lineRule="auto"/>
      </w:pPr>
      <w:r>
        <w:rPr>
          <w:rFonts w:hint="eastAsia"/>
        </w:rPr>
        <w:t xml:space="preserve"> </w:t>
      </w:r>
      <w:r>
        <w:t xml:space="preserve"> 6.2  Manufacture</w:t>
      </w:r>
      <w:r>
        <w:tab/>
        <w:t>(1</w:t>
      </w:r>
      <w:r w:rsidR="00DE309D">
        <w:t>6</w:t>
      </w:r>
      <w:r>
        <w:t>)</w:t>
      </w:r>
    </w:p>
    <w:p w14:paraId="29FB2218" w14:textId="5663BD66" w:rsidR="00DE309D" w:rsidRDefault="00DE309D" w:rsidP="00DE309D">
      <w:pPr>
        <w:tabs>
          <w:tab w:val="right" w:leader="dot" w:pos="9345"/>
        </w:tabs>
        <w:spacing w:line="360" w:lineRule="auto"/>
        <w:ind w:firstLineChars="100" w:firstLine="240"/>
      </w:pPr>
      <w:r>
        <w:t>6</w:t>
      </w:r>
      <w:r w:rsidRPr="00DE309D">
        <w:t>.3</w:t>
      </w:r>
      <w:r>
        <w:t xml:space="preserve">  </w:t>
      </w:r>
      <w:r w:rsidRPr="00DE309D">
        <w:t>inspection regulation</w:t>
      </w:r>
      <w:r>
        <w:tab/>
        <w:t>(16)</w:t>
      </w:r>
    </w:p>
    <w:p w14:paraId="56DFA73E" w14:textId="1A68CC15" w:rsidR="00DE309D" w:rsidRPr="00DE309D" w:rsidRDefault="00000000">
      <w:pPr>
        <w:tabs>
          <w:tab w:val="right" w:leader="dot" w:pos="9345"/>
        </w:tabs>
        <w:spacing w:line="360" w:lineRule="auto"/>
      </w:pPr>
      <w:r>
        <w:rPr>
          <w:rFonts w:hint="eastAsia"/>
        </w:rPr>
        <w:t xml:space="preserve"> </w:t>
      </w:r>
      <w:r>
        <w:t xml:space="preserve"> 6.</w:t>
      </w:r>
      <w:r w:rsidR="00DE309D">
        <w:t>4</w:t>
      </w:r>
      <w:r>
        <w:t xml:space="preserve">  Identification, packaging and transportation</w:t>
      </w:r>
      <w:r>
        <w:tab/>
        <w:t>(1</w:t>
      </w:r>
      <w:r w:rsidR="00DE309D">
        <w:t>7</w:t>
      </w:r>
      <w:r>
        <w:t>)</w:t>
      </w:r>
    </w:p>
    <w:p w14:paraId="16769E6C" w14:textId="1BA75F0F" w:rsidR="00FA5506" w:rsidRDefault="00000000">
      <w:pPr>
        <w:tabs>
          <w:tab w:val="right" w:leader="dot" w:pos="9345"/>
        </w:tabs>
        <w:spacing w:line="360" w:lineRule="auto"/>
      </w:pPr>
      <w:hyperlink w:anchor="_Toc112315799" w:history="1">
        <w:r>
          <w:t>7  Construction</w:t>
        </w:r>
        <w:r>
          <w:tab/>
          <w:t>(1</w:t>
        </w:r>
        <w:r w:rsidR="00DE309D">
          <w:t>9</w:t>
        </w:r>
        <w:r>
          <w:t>)</w:t>
        </w:r>
      </w:hyperlink>
    </w:p>
    <w:p w14:paraId="5FA862A2" w14:textId="4F6D3E66" w:rsidR="00FA5506" w:rsidRDefault="00000000">
      <w:pPr>
        <w:tabs>
          <w:tab w:val="right" w:leader="dot" w:pos="9345"/>
        </w:tabs>
        <w:spacing w:line="360" w:lineRule="auto"/>
      </w:pPr>
      <w:r>
        <w:rPr>
          <w:rFonts w:hint="eastAsia"/>
        </w:rPr>
        <w:t xml:space="preserve"> </w:t>
      </w:r>
      <w:r>
        <w:t xml:space="preserve"> 7.1  General requirements</w:t>
      </w:r>
      <w:r>
        <w:tab/>
        <w:t>(1</w:t>
      </w:r>
      <w:r w:rsidR="00DE309D">
        <w:t>9</w:t>
      </w:r>
      <w:r>
        <w:t>)</w:t>
      </w:r>
    </w:p>
    <w:p w14:paraId="59DCD30B" w14:textId="68E21522" w:rsidR="00FA5506" w:rsidRDefault="00000000">
      <w:pPr>
        <w:tabs>
          <w:tab w:val="right" w:leader="dot" w:pos="9345"/>
        </w:tabs>
        <w:spacing w:line="360" w:lineRule="auto"/>
      </w:pPr>
      <w:r>
        <w:rPr>
          <w:rFonts w:hint="eastAsia"/>
        </w:rPr>
        <w:t xml:space="preserve"> </w:t>
      </w:r>
      <w:r>
        <w:t xml:space="preserve"> 7.2  Preparation for construction</w:t>
      </w:r>
      <w:r>
        <w:tab/>
        <w:t>(1</w:t>
      </w:r>
      <w:r w:rsidR="00DE309D">
        <w:t>9</w:t>
      </w:r>
      <w:r>
        <w:t>)</w:t>
      </w:r>
    </w:p>
    <w:p w14:paraId="07991FF2" w14:textId="39D5654B" w:rsidR="00FA5506" w:rsidRDefault="00000000">
      <w:pPr>
        <w:tabs>
          <w:tab w:val="right" w:leader="dot" w:pos="9345"/>
        </w:tabs>
        <w:spacing w:line="360" w:lineRule="auto"/>
        <w:rPr>
          <w:rFonts w:ascii="等线" w:eastAsia="等线" w:hAnsi="等线"/>
        </w:rPr>
      </w:pPr>
      <w:r>
        <w:rPr>
          <w:rFonts w:hint="eastAsia"/>
        </w:rPr>
        <w:t xml:space="preserve"> </w:t>
      </w:r>
      <w:r>
        <w:t xml:space="preserve"> 7.3  Assembly and installation</w:t>
      </w:r>
      <w:r>
        <w:tab/>
        <w:t>(</w:t>
      </w:r>
      <w:r w:rsidR="00DE309D">
        <w:t>20</w:t>
      </w:r>
      <w:r>
        <w:t>)</w:t>
      </w:r>
    </w:p>
    <w:p w14:paraId="186B3D51" w14:textId="51D12E46" w:rsidR="00FA5506" w:rsidRDefault="00000000">
      <w:pPr>
        <w:tabs>
          <w:tab w:val="right" w:leader="dot" w:pos="9345"/>
        </w:tabs>
        <w:spacing w:line="360" w:lineRule="auto"/>
      </w:pPr>
      <w:hyperlink w:anchor="_Toc112315800" w:history="1">
        <w:r>
          <w:t>8  Quality acceptance</w:t>
        </w:r>
        <w:r>
          <w:tab/>
          <w:t>(2</w:t>
        </w:r>
        <w:r w:rsidR="00DE309D">
          <w:t>3</w:t>
        </w:r>
        <w:r>
          <w:t>)</w:t>
        </w:r>
      </w:hyperlink>
    </w:p>
    <w:p w14:paraId="651BFAF4" w14:textId="6610F45C" w:rsidR="00FA5506" w:rsidRDefault="00000000">
      <w:pPr>
        <w:tabs>
          <w:tab w:val="right" w:leader="dot" w:pos="9345"/>
        </w:tabs>
        <w:spacing w:line="360" w:lineRule="auto"/>
      </w:pPr>
      <w:r>
        <w:rPr>
          <w:rFonts w:hint="eastAsia"/>
        </w:rPr>
        <w:t xml:space="preserve"> </w:t>
      </w:r>
      <w:r>
        <w:t xml:space="preserve"> 8.1  General requirements</w:t>
      </w:r>
      <w:r>
        <w:tab/>
        <w:t>(2</w:t>
      </w:r>
      <w:r w:rsidR="00DE309D">
        <w:t>3</w:t>
      </w:r>
      <w:r>
        <w:t>)</w:t>
      </w:r>
    </w:p>
    <w:p w14:paraId="7D775B1F" w14:textId="1E0A48C0" w:rsidR="00FA5506" w:rsidRDefault="00000000">
      <w:pPr>
        <w:tabs>
          <w:tab w:val="right" w:leader="dot" w:pos="9345"/>
        </w:tabs>
        <w:spacing w:line="360" w:lineRule="auto"/>
      </w:pPr>
      <w:r>
        <w:rPr>
          <w:rFonts w:hint="eastAsia"/>
        </w:rPr>
        <w:t xml:space="preserve"> </w:t>
      </w:r>
      <w:r>
        <w:t xml:space="preserve"> 8.2  Dominant items</w:t>
      </w:r>
      <w:r>
        <w:tab/>
        <w:t>(2</w:t>
      </w:r>
      <w:r w:rsidR="00DE309D">
        <w:t>4</w:t>
      </w:r>
      <w:r>
        <w:t>)</w:t>
      </w:r>
    </w:p>
    <w:p w14:paraId="66EFB776" w14:textId="0B3C475C" w:rsidR="00FA5506" w:rsidRDefault="00000000">
      <w:pPr>
        <w:tabs>
          <w:tab w:val="right" w:leader="dot" w:pos="9345"/>
        </w:tabs>
        <w:spacing w:line="360" w:lineRule="auto"/>
        <w:rPr>
          <w:rFonts w:ascii="等线" w:eastAsia="等线" w:hAnsi="等线"/>
        </w:rPr>
      </w:pPr>
      <w:r>
        <w:rPr>
          <w:rFonts w:hint="eastAsia"/>
        </w:rPr>
        <w:t xml:space="preserve"> </w:t>
      </w:r>
      <w:r>
        <w:t xml:space="preserve"> 8.3  General items</w:t>
      </w:r>
      <w:r>
        <w:tab/>
        <w:t>(2</w:t>
      </w:r>
      <w:r w:rsidR="00DE309D">
        <w:t>5</w:t>
      </w:r>
      <w:r>
        <w:t>)</w:t>
      </w:r>
    </w:p>
    <w:p w14:paraId="155E05CF" w14:textId="2ED54A24" w:rsidR="00FA5506" w:rsidRDefault="00000000">
      <w:pPr>
        <w:tabs>
          <w:tab w:val="right" w:leader="dot" w:pos="9345"/>
        </w:tabs>
        <w:spacing w:line="360" w:lineRule="auto"/>
        <w:rPr>
          <w:rFonts w:ascii="等线" w:eastAsia="等线" w:hAnsi="等线"/>
        </w:rPr>
      </w:pPr>
      <w:hyperlink w:anchor="_Toc112315801" w:history="1">
        <w:r>
          <w:t>9  Maintenance</w:t>
        </w:r>
        <w:r>
          <w:tab/>
          <w:t>(2</w:t>
        </w:r>
        <w:r w:rsidR="00DE309D">
          <w:t>6</w:t>
        </w:r>
        <w:r>
          <w:t>)</w:t>
        </w:r>
      </w:hyperlink>
    </w:p>
    <w:p w14:paraId="531184CE" w14:textId="16DEC2E9" w:rsidR="00FA5506" w:rsidRDefault="00000000">
      <w:pPr>
        <w:tabs>
          <w:tab w:val="right" w:leader="dot" w:pos="9345"/>
        </w:tabs>
        <w:spacing w:line="360" w:lineRule="auto"/>
      </w:pPr>
      <w:hyperlink w:anchor="_Toc112315803" w:history="1">
        <w:r>
          <w:t>Appendix A</w:t>
        </w:r>
        <w:r>
          <w:rPr>
            <w:bCs/>
          </w:rPr>
          <w:t xml:space="preserve">  Typical plane layout of integrated toilet</w:t>
        </w:r>
        <w:r>
          <w:tab/>
          <w:t>(2</w:t>
        </w:r>
        <w:r w:rsidR="00DE309D">
          <w:t>8</w:t>
        </w:r>
        <w:r>
          <w:t>)</w:t>
        </w:r>
      </w:hyperlink>
    </w:p>
    <w:p w14:paraId="6220ABED" w14:textId="033EBD47" w:rsidR="00FA5506" w:rsidRDefault="00000000">
      <w:pPr>
        <w:tabs>
          <w:tab w:val="right" w:leader="dot" w:pos="9345"/>
        </w:tabs>
        <w:spacing w:line="360" w:lineRule="auto"/>
        <w:ind w:left="1440" w:hangingChars="600" w:hanging="1440"/>
      </w:pPr>
      <w:r>
        <w:t>A</w:t>
      </w:r>
      <w:hyperlink w:anchor="_Toc112315804" w:history="1">
        <w:r>
          <w:t>ppendix B  Integrated toilet quality acceptance record</w:t>
        </w:r>
        <w:r>
          <w:tab/>
          <w:t>(</w:t>
        </w:r>
        <w:r w:rsidR="00DE309D">
          <w:t>32</w:t>
        </w:r>
        <w:r>
          <w:t>)</w:t>
        </w:r>
      </w:hyperlink>
    </w:p>
    <w:p w14:paraId="1A707BD1" w14:textId="4CAE4D10" w:rsidR="00FA5506" w:rsidRDefault="00000000">
      <w:pPr>
        <w:tabs>
          <w:tab w:val="right" w:leader="dot" w:pos="9345"/>
        </w:tabs>
        <w:spacing w:line="360" w:lineRule="auto"/>
        <w:ind w:left="1440" w:hangingChars="600" w:hanging="1440"/>
        <w:rPr>
          <w:sz w:val="21"/>
          <w:szCs w:val="22"/>
        </w:rPr>
      </w:pPr>
      <w:hyperlink w:anchor="_Toc112315805" w:history="1">
        <w:r>
          <w:t>AppendixC  Integrated toilet hidden engineering quality acceptance inspection records</w:t>
        </w:r>
        <w:r>
          <w:tab/>
          <w:t>(3</w:t>
        </w:r>
        <w:r w:rsidR="00DE309D">
          <w:t>4</w:t>
        </w:r>
        <w:r>
          <w:t>)</w:t>
        </w:r>
      </w:hyperlink>
    </w:p>
    <w:p w14:paraId="684AB6CC" w14:textId="0D2FA8A4" w:rsidR="00FA5506" w:rsidRDefault="00000000">
      <w:pPr>
        <w:tabs>
          <w:tab w:val="right" w:leader="dot" w:pos="9345"/>
        </w:tabs>
        <w:spacing w:line="360" w:lineRule="auto"/>
        <w:ind w:left="1260" w:hangingChars="600" w:hanging="1260"/>
        <w:rPr>
          <w:sz w:val="21"/>
          <w:szCs w:val="22"/>
        </w:rPr>
      </w:pPr>
      <w:r>
        <w:rPr>
          <w:rFonts w:ascii="宋体" w:hAnsi="宋体" w:cs="宋体"/>
          <w:kern w:val="0"/>
          <w:sz w:val="21"/>
          <w:szCs w:val="21"/>
        </w:rPr>
        <w:fldChar w:fldCharType="end"/>
      </w:r>
      <w:hyperlink w:anchor="_Toc112315805" w:history="1">
        <w:r>
          <w:t xml:space="preserve">Appendix </w:t>
        </w:r>
        <w:proofErr w:type="gramStart"/>
        <w:r>
          <w:t>D  Integrated</w:t>
        </w:r>
        <w:proofErr w:type="gramEnd"/>
        <w:r>
          <w:t xml:space="preserve"> toilet installation quality acceptance check record</w:t>
        </w:r>
        <w:r>
          <w:tab/>
          <w:t>(3</w:t>
        </w:r>
        <w:r w:rsidR="00DE309D">
          <w:t>5</w:t>
        </w:r>
        <w:r>
          <w:t>)</w:t>
        </w:r>
      </w:hyperlink>
    </w:p>
    <w:p w14:paraId="1553A0F4" w14:textId="61A4FD1C" w:rsidR="00FA5506" w:rsidRDefault="00000000">
      <w:pPr>
        <w:tabs>
          <w:tab w:val="right" w:leader="dot" w:pos="9345"/>
        </w:tabs>
        <w:spacing w:line="360" w:lineRule="auto"/>
      </w:pPr>
      <w:hyperlink w:anchor="_Toc112315803" w:history="1">
        <w:r>
          <w:t>Explanation of wording</w:t>
        </w:r>
        <w:r>
          <w:rPr>
            <w:bCs/>
          </w:rPr>
          <w:t xml:space="preserve"> </w:t>
        </w:r>
        <w:r>
          <w:tab/>
          <w:t>(3</w:t>
        </w:r>
        <w:r w:rsidR="00DE309D">
          <w:t>8</w:t>
        </w:r>
        <w:r>
          <w:t>)</w:t>
        </w:r>
      </w:hyperlink>
    </w:p>
    <w:p w14:paraId="571063A3" w14:textId="36F527C2" w:rsidR="000F1E59" w:rsidRDefault="00000000">
      <w:pPr>
        <w:tabs>
          <w:tab w:val="right" w:leader="dot" w:pos="9345"/>
        </w:tabs>
        <w:spacing w:line="360" w:lineRule="auto"/>
        <w:sectPr w:rsidR="000F1E59">
          <w:footerReference w:type="default" r:id="rId14"/>
          <w:footerReference w:type="first" r:id="rId15"/>
          <w:pgSz w:w="11907" w:h="16840"/>
          <w:pgMar w:top="1440" w:right="1797" w:bottom="1440" w:left="1797" w:header="851" w:footer="992" w:gutter="0"/>
          <w:pgNumType w:start="0"/>
          <w:cols w:space="720"/>
          <w:titlePg/>
          <w:docGrid w:linePitch="286"/>
        </w:sectPr>
      </w:pPr>
      <w:hyperlink w:anchor="_Toc112315803" w:history="1">
        <w:r>
          <w:t>List of quoted standards</w:t>
        </w:r>
        <w:r>
          <w:rPr>
            <w:bCs/>
          </w:rPr>
          <w:t xml:space="preserve"> </w:t>
        </w:r>
        <w:r>
          <w:tab/>
          <w:t>(3</w:t>
        </w:r>
        <w:r w:rsidR="00DE309D">
          <w:t>9</w:t>
        </w:r>
        <w:r>
          <w:t>)</w:t>
        </w:r>
      </w:hyperlink>
    </w:p>
    <w:p w14:paraId="4452793F" w14:textId="77777777" w:rsidR="00FA5506" w:rsidRDefault="00FA5506">
      <w:pPr>
        <w:tabs>
          <w:tab w:val="right" w:leader="dot" w:pos="9345"/>
        </w:tabs>
        <w:spacing w:line="360" w:lineRule="auto"/>
      </w:pPr>
    </w:p>
    <w:p w14:paraId="2B02401A" w14:textId="2040382D" w:rsidR="00FA5506" w:rsidRDefault="00000000">
      <w:pPr>
        <w:pStyle w:val="af4"/>
        <w:spacing w:before="240" w:after="240"/>
      </w:pPr>
      <w:bookmarkStart w:id="7" w:name="_Toc141453890"/>
      <w:r>
        <w:rPr>
          <w:szCs w:val="30"/>
        </w:rPr>
        <w:t xml:space="preserve">1  </w:t>
      </w:r>
      <w:r>
        <w:rPr>
          <w:szCs w:val="30"/>
        </w:rPr>
        <w:t>总</w:t>
      </w:r>
      <w:r>
        <w:rPr>
          <w:szCs w:val="30"/>
        </w:rPr>
        <w:t xml:space="preserve">  </w:t>
      </w:r>
      <w:r>
        <w:rPr>
          <w:szCs w:val="30"/>
        </w:rPr>
        <w:t>则</w:t>
      </w:r>
      <w:bookmarkEnd w:id="4"/>
      <w:bookmarkEnd w:id="5"/>
      <w:bookmarkEnd w:id="7"/>
    </w:p>
    <w:p w14:paraId="1061F399" w14:textId="77777777" w:rsidR="00FA5506" w:rsidRDefault="00000000">
      <w:pPr>
        <w:rPr>
          <w:rFonts w:eastAsia="PMingLiU"/>
          <w:lang w:eastAsia="zh-TW"/>
        </w:rPr>
      </w:pPr>
      <w:r>
        <w:rPr>
          <w:b/>
          <w:bCs/>
        </w:rPr>
        <w:t xml:space="preserve">1.0.1 </w:t>
      </w:r>
      <w:r>
        <w:rPr>
          <w:lang w:eastAsia="zh-TW"/>
        </w:rPr>
        <w:t>为规范</w:t>
      </w:r>
      <w:r>
        <w:rPr>
          <w:rFonts w:hint="eastAsia"/>
          <w:lang w:eastAsia="zh-TW"/>
        </w:rPr>
        <w:t>发泡陶瓷装配式集成卫生间在</w:t>
      </w:r>
      <w:r>
        <w:rPr>
          <w:lang w:eastAsia="zh-TW"/>
        </w:rPr>
        <w:t>工程建设中的应用，做到安全适用、技术先进、经济合理，确保质量，制定本规程。</w:t>
      </w:r>
    </w:p>
    <w:p w14:paraId="18CAF95E" w14:textId="2120E922" w:rsidR="00FA5506" w:rsidRPr="00356E55" w:rsidRDefault="00000000">
      <w:pPr>
        <w:rPr>
          <w:rFonts w:ascii="仿宋_GB2312" w:eastAsia="仿宋_GB2312" w:hAnsi="宋体" w:cs="宋体"/>
          <w:kern w:val="0"/>
        </w:rPr>
      </w:pPr>
      <w:r w:rsidRPr="00356E55">
        <w:rPr>
          <w:rFonts w:ascii="仿宋_GB2312" w:eastAsia="仿宋_GB2312" w:hint="eastAsia"/>
        </w:rPr>
        <w:t>【条文说明】</w:t>
      </w:r>
      <w:r w:rsidR="00356E55">
        <w:rPr>
          <w:rFonts w:ascii="仿宋_GB2312" w:eastAsia="仿宋_GB2312" w:hint="eastAsia"/>
        </w:rPr>
        <w:t>1</w:t>
      </w:r>
      <w:r w:rsidR="00356E55">
        <w:rPr>
          <w:rFonts w:ascii="仿宋_GB2312" w:eastAsia="仿宋_GB2312"/>
        </w:rPr>
        <w:t>.0.1</w:t>
      </w:r>
      <w:r w:rsidR="00511C1B">
        <w:rPr>
          <w:rFonts w:ascii="仿宋_GB2312" w:eastAsia="仿宋_GB2312"/>
        </w:rPr>
        <w:t xml:space="preserve">  </w:t>
      </w:r>
      <w:r w:rsidRPr="00356E55">
        <w:rPr>
          <w:rFonts w:ascii="仿宋_GB2312" w:eastAsia="仿宋_GB2312" w:hint="eastAsia"/>
        </w:rPr>
        <w:t>本条主要阐明制订本规程的目的，在于规范、控制和</w:t>
      </w:r>
      <w:r w:rsidRPr="00356E55">
        <w:rPr>
          <w:rFonts w:ascii="仿宋_GB2312" w:eastAsia="仿宋_GB2312" w:hAnsi="宋体" w:cs="宋体" w:hint="eastAsia"/>
          <w:kern w:val="0"/>
        </w:rPr>
        <w:t>保证发泡陶瓷装配式集成卫生间在建筑工程中的工程质量，促进建筑行业健康发展。</w:t>
      </w:r>
    </w:p>
    <w:p w14:paraId="3DCD5B3F" w14:textId="77777777" w:rsidR="00FA5506" w:rsidRPr="00356E55" w:rsidRDefault="00000000">
      <w:pPr>
        <w:ind w:firstLine="480"/>
        <w:rPr>
          <w:rFonts w:ascii="仿宋_GB2312" w:eastAsia="仿宋_GB2312" w:hAnsi="宋体" w:cs="宋体"/>
          <w:kern w:val="0"/>
        </w:rPr>
      </w:pPr>
      <w:r w:rsidRPr="00356E55">
        <w:rPr>
          <w:rFonts w:ascii="仿宋_GB2312" w:eastAsia="仿宋_GB2312" w:hAnsi="宋体" w:cs="宋体" w:hint="eastAsia"/>
          <w:kern w:val="0"/>
        </w:rPr>
        <w:t>发泡陶瓷作为一种轻质、高强的新型建筑材料，目前已被广泛应用于各类建筑工程。为满足行业生产发展和工程建设的需要，规范发泡陶瓷保温板在建筑工程中的应用，做到技术先进、安全适用、确保质量，制定本规程。这将对严格控制发泡陶瓷装配式集成卫生间工程施工质量，保证使用安全和工程建设质量具有重要意义，同时对促进行业技术进步，加快建筑材料新产品、新技术的推广，使经济合理、安全适用的新技术得到普及起到推动作用。本规程是依据现行国家和行业标准、规范的有关规定，并在对我国近些年来集成卫生间使用发泡陶瓷的基础上，结合整体卫生间的特性和技术要求，同时参考了一些国家相关标准、规范而编制的。</w:t>
      </w:r>
    </w:p>
    <w:p w14:paraId="0A326066" w14:textId="5B3E125B" w:rsidR="00FA5506" w:rsidRDefault="00000000">
      <w:r>
        <w:rPr>
          <w:b/>
          <w:bCs/>
        </w:rPr>
        <w:t>1.0.2</w:t>
      </w:r>
      <w:r>
        <w:t xml:space="preserve"> </w:t>
      </w:r>
      <w:r>
        <w:rPr>
          <w:lang w:eastAsia="zh-TW"/>
        </w:rPr>
        <w:t>本规程适用于</w:t>
      </w:r>
      <w:r>
        <w:rPr>
          <w:rFonts w:hint="eastAsia"/>
          <w:lang w:eastAsia="zh-TW"/>
        </w:rPr>
        <w:t>新建、扩建、改建</w:t>
      </w:r>
      <w:r>
        <w:rPr>
          <w:lang w:eastAsia="zh-TW"/>
        </w:rPr>
        <w:t>民用建筑</w:t>
      </w:r>
      <w:r>
        <w:rPr>
          <w:rFonts w:hint="eastAsia"/>
          <w:lang w:eastAsia="zh-TW"/>
        </w:rPr>
        <w:t>和既有建筑改造工程</w:t>
      </w:r>
      <w:r>
        <w:rPr>
          <w:lang w:eastAsia="zh-TW"/>
        </w:rPr>
        <w:t>中</w:t>
      </w:r>
      <w:r>
        <w:rPr>
          <w:rFonts w:hint="eastAsia"/>
          <w:lang w:eastAsia="zh-TW"/>
        </w:rPr>
        <w:t>采用发泡陶瓷装配式集成卫生间</w:t>
      </w:r>
      <w:r>
        <w:t>的设计、</w:t>
      </w:r>
      <w:r>
        <w:rPr>
          <w:rFonts w:hint="eastAsia"/>
        </w:rPr>
        <w:t>生产、</w:t>
      </w:r>
      <w:r>
        <w:t>施工</w:t>
      </w:r>
      <w:r w:rsidR="000F3A85">
        <w:rPr>
          <w:rFonts w:hint="eastAsia"/>
        </w:rPr>
        <w:t>、</w:t>
      </w:r>
      <w:r>
        <w:t>验收</w:t>
      </w:r>
      <w:r w:rsidR="000F3A85">
        <w:rPr>
          <w:rFonts w:hint="eastAsia"/>
        </w:rPr>
        <w:t>及使用维护</w:t>
      </w:r>
      <w:r>
        <w:t>。</w:t>
      </w:r>
    </w:p>
    <w:p w14:paraId="49A8DABB" w14:textId="1458452D" w:rsidR="00FA5506" w:rsidRDefault="00000000">
      <w:r>
        <w:rPr>
          <w:b/>
          <w:bCs/>
        </w:rPr>
        <w:t>1.0.3</w:t>
      </w:r>
      <w:r>
        <w:rPr>
          <w:b/>
          <w:bCs/>
          <w:sz w:val="28"/>
          <w:szCs w:val="28"/>
        </w:rPr>
        <w:t xml:space="preserve"> </w:t>
      </w:r>
      <w:r>
        <w:rPr>
          <w:rFonts w:hint="eastAsia"/>
        </w:rPr>
        <w:t>发泡陶瓷装配式集成卫生间</w:t>
      </w:r>
      <w:r>
        <w:t>的</w:t>
      </w:r>
      <w:r>
        <w:rPr>
          <w:rFonts w:hint="eastAsia"/>
        </w:rPr>
        <w:t>应用</w:t>
      </w:r>
      <w:r>
        <w:t>，除应符合本规程外，尚应符合国家现行有关标准和现行中国工程建设标准化协会有关标准的规定。</w:t>
      </w:r>
    </w:p>
    <w:p w14:paraId="42406CFE" w14:textId="152E4CD5" w:rsidR="00356E55" w:rsidRPr="00204CFC" w:rsidRDefault="00000000" w:rsidP="00204CFC">
      <w:pPr>
        <w:rPr>
          <w:rFonts w:ascii="仿宋_GB2312" w:eastAsia="仿宋_GB2312"/>
        </w:rPr>
        <w:sectPr w:rsidR="00356E55" w:rsidRPr="00204CFC" w:rsidSect="00124C01">
          <w:footerReference w:type="first" r:id="rId16"/>
          <w:pgSz w:w="11907" w:h="16840"/>
          <w:pgMar w:top="1440" w:right="1797" w:bottom="1440" w:left="1797" w:header="851" w:footer="992" w:gutter="0"/>
          <w:pgNumType w:start="1"/>
          <w:cols w:space="720"/>
          <w:titlePg/>
          <w:docGrid w:linePitch="286"/>
        </w:sectPr>
      </w:pPr>
      <w:r w:rsidRPr="000F1E59">
        <w:rPr>
          <w:rFonts w:ascii="仿宋_GB2312" w:eastAsia="仿宋_GB2312" w:hint="eastAsia"/>
        </w:rPr>
        <w:t>【条文说明】</w:t>
      </w:r>
      <w:r w:rsidR="000F1E59">
        <w:rPr>
          <w:rFonts w:ascii="仿宋_GB2312" w:eastAsia="仿宋_GB2312" w:hint="eastAsia"/>
        </w:rPr>
        <w:t>1</w:t>
      </w:r>
      <w:r w:rsidR="000F1E59">
        <w:rPr>
          <w:rFonts w:ascii="仿宋_GB2312" w:eastAsia="仿宋_GB2312"/>
        </w:rPr>
        <w:t>.0.3</w:t>
      </w:r>
      <w:r w:rsidR="00511C1B">
        <w:rPr>
          <w:rFonts w:ascii="仿宋_GB2312" w:eastAsia="仿宋_GB2312"/>
        </w:rPr>
        <w:t xml:space="preserve">  </w:t>
      </w:r>
      <w:r w:rsidR="0065745B">
        <w:rPr>
          <w:rFonts w:ascii="仿宋_GB2312" w:eastAsia="仿宋_GB2312" w:hint="eastAsia"/>
        </w:rPr>
        <w:t>主要针对</w:t>
      </w:r>
      <w:r w:rsidRPr="000F1E59">
        <w:rPr>
          <w:rFonts w:ascii="仿宋_GB2312" w:eastAsia="仿宋_GB2312" w:hint="eastAsia"/>
        </w:rPr>
        <w:t>发泡陶瓷装配式集成卫生间的</w:t>
      </w:r>
      <w:r w:rsidR="00356E55" w:rsidRPr="000F1E59">
        <w:rPr>
          <w:rFonts w:ascii="仿宋_GB2312" w:eastAsia="仿宋_GB2312" w:hint="eastAsia"/>
        </w:rPr>
        <w:t>设计、生产、施工</w:t>
      </w:r>
      <w:r w:rsidR="000F3A85">
        <w:rPr>
          <w:rFonts w:ascii="仿宋_GB2312" w:eastAsia="仿宋_GB2312" w:hint="eastAsia"/>
        </w:rPr>
        <w:t>、</w:t>
      </w:r>
      <w:r w:rsidR="00356E55" w:rsidRPr="000F1E59">
        <w:rPr>
          <w:rFonts w:ascii="仿宋_GB2312" w:eastAsia="仿宋_GB2312" w:hint="eastAsia"/>
        </w:rPr>
        <w:t>验收</w:t>
      </w:r>
      <w:r w:rsidR="000F3A85">
        <w:rPr>
          <w:rFonts w:ascii="仿宋_GB2312" w:eastAsia="仿宋_GB2312" w:hint="eastAsia"/>
        </w:rPr>
        <w:t>及使用维护</w:t>
      </w:r>
      <w:r w:rsidRPr="000F1E59">
        <w:rPr>
          <w:rFonts w:ascii="仿宋_GB2312" w:eastAsia="仿宋_GB2312" w:hint="eastAsia"/>
        </w:rPr>
        <w:t>做出技术规定。</w:t>
      </w:r>
      <w:r w:rsidR="0065745B">
        <w:rPr>
          <w:rFonts w:ascii="仿宋_GB2312" w:eastAsia="仿宋_GB2312" w:hint="eastAsia"/>
        </w:rPr>
        <w:t>但尚应符合</w:t>
      </w:r>
      <w:bookmarkStart w:id="8" w:name="_Toc26172877"/>
      <w:bookmarkStart w:id="9" w:name="_Toc55163577"/>
      <w:r w:rsidR="00204CFC">
        <w:rPr>
          <w:rFonts w:ascii="仿宋_GB2312" w:eastAsia="仿宋_GB2312" w:hint="eastAsia"/>
        </w:rPr>
        <w:t>国家现行标准《整体浴室》G</w:t>
      </w:r>
      <w:r w:rsidR="00204CFC">
        <w:rPr>
          <w:rFonts w:ascii="仿宋_GB2312" w:eastAsia="仿宋_GB2312"/>
        </w:rPr>
        <w:t>B 13095</w:t>
      </w:r>
      <w:r w:rsidR="00204CFC">
        <w:rPr>
          <w:rFonts w:ascii="仿宋_GB2312" w:eastAsia="仿宋_GB2312" w:hint="eastAsia"/>
        </w:rPr>
        <w:t>、</w:t>
      </w:r>
      <w:r w:rsidR="000F3A85">
        <w:rPr>
          <w:rFonts w:ascii="仿宋_GB2312" w:eastAsia="仿宋_GB2312" w:hint="eastAsia"/>
        </w:rPr>
        <w:t>《住宅整体卫生间》J</w:t>
      </w:r>
      <w:r w:rsidR="000F3A85">
        <w:rPr>
          <w:rFonts w:ascii="仿宋_GB2312" w:eastAsia="仿宋_GB2312"/>
        </w:rPr>
        <w:t>G/T 183</w:t>
      </w:r>
      <w:r w:rsidR="000F3A85">
        <w:rPr>
          <w:rFonts w:ascii="仿宋_GB2312" w:eastAsia="仿宋_GB2312" w:hint="eastAsia"/>
        </w:rPr>
        <w:t>、</w:t>
      </w:r>
      <w:r w:rsidR="00204CFC">
        <w:rPr>
          <w:rFonts w:ascii="仿宋_GB2312" w:eastAsia="仿宋_GB2312" w:hint="eastAsia"/>
        </w:rPr>
        <w:t>《</w:t>
      </w:r>
      <w:r w:rsidR="00234F41">
        <w:rPr>
          <w:rFonts w:ascii="仿宋_GB2312" w:eastAsia="仿宋_GB2312" w:hint="eastAsia"/>
        </w:rPr>
        <w:t>装配式整体卫生间应用技术标准</w:t>
      </w:r>
      <w:r w:rsidR="00204CFC">
        <w:rPr>
          <w:rFonts w:ascii="仿宋_GB2312" w:eastAsia="仿宋_GB2312" w:hint="eastAsia"/>
        </w:rPr>
        <w:t>》</w:t>
      </w:r>
      <w:r w:rsidR="00234F41">
        <w:rPr>
          <w:rFonts w:ascii="仿宋_GB2312" w:eastAsia="仿宋_GB2312" w:hint="eastAsia"/>
        </w:rPr>
        <w:t>J</w:t>
      </w:r>
      <w:r w:rsidR="00234F41">
        <w:rPr>
          <w:rFonts w:ascii="仿宋_GB2312" w:eastAsia="仿宋_GB2312"/>
        </w:rPr>
        <w:t>GJ/T 467</w:t>
      </w:r>
      <w:r w:rsidR="000F3A85">
        <w:rPr>
          <w:rFonts w:ascii="仿宋_GB2312" w:eastAsia="仿宋_GB2312" w:hint="eastAsia"/>
        </w:rPr>
        <w:t>、《装配式内装修技术标准》J</w:t>
      </w:r>
      <w:r w:rsidR="000F3A85">
        <w:rPr>
          <w:rFonts w:ascii="仿宋_GB2312" w:eastAsia="仿宋_GB2312"/>
        </w:rPr>
        <w:t>GJ/T 491</w:t>
      </w:r>
      <w:r w:rsidR="000F3A85">
        <w:rPr>
          <w:rFonts w:ascii="仿宋_GB2312" w:eastAsia="仿宋_GB2312" w:hint="eastAsia"/>
        </w:rPr>
        <w:t>和现行协会标准《住宅卫生间建筑装修一体化技术规程》C</w:t>
      </w:r>
      <w:r w:rsidR="000F3A85">
        <w:rPr>
          <w:rFonts w:ascii="仿宋_GB2312" w:eastAsia="仿宋_GB2312"/>
        </w:rPr>
        <w:t>ECS 438</w:t>
      </w:r>
      <w:r w:rsidR="000F3A85">
        <w:rPr>
          <w:rFonts w:ascii="仿宋_GB2312" w:eastAsia="仿宋_GB2312" w:hint="eastAsia"/>
        </w:rPr>
        <w:t>、《发泡陶瓷保温板应用技术规程》T</w:t>
      </w:r>
      <w:r w:rsidR="000F3A85">
        <w:rPr>
          <w:rFonts w:ascii="仿宋_GB2312" w:eastAsia="仿宋_GB2312"/>
        </w:rPr>
        <w:t>/CECS 480</w:t>
      </w:r>
      <w:r w:rsidR="000F3A85">
        <w:rPr>
          <w:rFonts w:ascii="仿宋_GB2312" w:eastAsia="仿宋_GB2312" w:hint="eastAsia"/>
        </w:rPr>
        <w:t>等的有关规定。</w:t>
      </w:r>
      <w:r w:rsidR="000F3A85">
        <w:rPr>
          <w:rFonts w:ascii="仿宋_GB2312" w:eastAsia="仿宋_GB2312"/>
        </w:rPr>
        <w:t xml:space="preserve">   </w:t>
      </w:r>
    </w:p>
    <w:p w14:paraId="0CEBE166" w14:textId="77777777" w:rsidR="00FA5506" w:rsidRDefault="00FA5506">
      <w:pPr>
        <w:widowControl/>
        <w:spacing w:line="240" w:lineRule="auto"/>
        <w:jc w:val="left"/>
      </w:pPr>
    </w:p>
    <w:p w14:paraId="5032AB4B" w14:textId="4C6C5EB9" w:rsidR="00FA5506" w:rsidRDefault="00000000">
      <w:pPr>
        <w:pStyle w:val="1"/>
        <w:spacing w:before="120" w:after="120"/>
      </w:pPr>
      <w:bookmarkStart w:id="10" w:name="_Toc141453891"/>
      <w:r>
        <w:t xml:space="preserve">2  </w:t>
      </w:r>
      <w:r>
        <w:t>术语</w:t>
      </w:r>
      <w:bookmarkEnd w:id="8"/>
      <w:bookmarkEnd w:id="9"/>
      <w:bookmarkEnd w:id="10"/>
    </w:p>
    <w:p w14:paraId="42E240A6" w14:textId="77777777" w:rsidR="00FA5506" w:rsidRDefault="00000000">
      <w:pPr>
        <w:rPr>
          <w:rFonts w:eastAsia="PMingLiU"/>
          <w:lang w:eastAsia="zh-TW"/>
        </w:rPr>
      </w:pPr>
      <w:r>
        <w:rPr>
          <w:b/>
          <w:bCs/>
          <w:lang w:eastAsia="zh-TW"/>
        </w:rPr>
        <w:t xml:space="preserve">2.0.1  </w:t>
      </w:r>
      <w:r>
        <w:rPr>
          <w:rFonts w:hint="eastAsia"/>
          <w:lang w:eastAsia="zh-TW"/>
        </w:rPr>
        <w:t>发泡陶瓷装配式集成卫生间</w:t>
      </w:r>
      <w:r>
        <w:rPr>
          <w:lang w:eastAsia="zh-TW"/>
        </w:rPr>
        <w:t xml:space="preserve">   foamed ceramic assembled integrated bathroom</w:t>
      </w:r>
    </w:p>
    <w:p w14:paraId="7CD7096D" w14:textId="6DFF768C" w:rsidR="00FA5506" w:rsidRDefault="00000000">
      <w:pPr>
        <w:ind w:firstLineChars="200" w:firstLine="480"/>
        <w:rPr>
          <w:rFonts w:eastAsia="PMingLiU"/>
          <w:lang w:eastAsia="zh-TW"/>
        </w:rPr>
      </w:pPr>
      <w:r>
        <w:rPr>
          <w:rFonts w:hint="eastAsia"/>
        </w:rPr>
        <w:t>由工厂生产的</w:t>
      </w:r>
      <w:r>
        <w:rPr>
          <w:rFonts w:hint="eastAsia"/>
          <w:lang w:val="zh-TW" w:eastAsia="zh-TW"/>
        </w:rPr>
        <w:t>发泡陶瓷</w:t>
      </w:r>
      <w:r>
        <w:rPr>
          <w:rFonts w:ascii="宋体" w:hAnsi="宋体" w:hint="eastAsia"/>
        </w:rPr>
        <w:t>防水盘、</w:t>
      </w:r>
      <w:r>
        <w:rPr>
          <w:rFonts w:hint="eastAsia"/>
          <w:lang w:val="zh-TW" w:eastAsia="zh-TW"/>
        </w:rPr>
        <w:t>发泡陶瓷</w:t>
      </w:r>
      <w:r>
        <w:rPr>
          <w:rFonts w:ascii="宋体" w:hAnsi="宋体" w:hint="eastAsia"/>
        </w:rPr>
        <w:t>壁板、吊顶、洁具设备及管线等设计集成，并现场采用干式工法装配而成的卫生间</w:t>
      </w:r>
      <w:r>
        <w:rPr>
          <w:lang w:eastAsia="zh-TW"/>
        </w:rPr>
        <w:t>。</w:t>
      </w:r>
    </w:p>
    <w:p w14:paraId="7EA88B97" w14:textId="1A0ABF6A" w:rsidR="00317E06" w:rsidRPr="002C3847" w:rsidRDefault="009963E2" w:rsidP="002C3847">
      <w:pPr>
        <w:rPr>
          <w:rFonts w:ascii="仿宋_GB2312" w:eastAsia="PMingLiU"/>
          <w:lang w:eastAsia="zh-TW"/>
        </w:rPr>
      </w:pPr>
      <w:r w:rsidRPr="000F1E59">
        <w:rPr>
          <w:rFonts w:ascii="仿宋_GB2312" w:eastAsia="仿宋_GB2312" w:hint="eastAsia"/>
        </w:rPr>
        <w:t>【条文说明】</w:t>
      </w:r>
      <w:r>
        <w:rPr>
          <w:rFonts w:ascii="仿宋_GB2312" w:eastAsia="仿宋_GB2312"/>
        </w:rPr>
        <w:t>2.0.1</w:t>
      </w:r>
      <w:r w:rsidR="00511C1B">
        <w:rPr>
          <w:rFonts w:ascii="仿宋_GB2312" w:eastAsia="仿宋_GB2312"/>
        </w:rPr>
        <w:t xml:space="preserve">  </w:t>
      </w:r>
      <w:r w:rsidR="002C3847" w:rsidRPr="00317E06">
        <w:rPr>
          <w:rFonts w:ascii="仿宋_GB2312" w:eastAsia="仿宋_GB2312" w:hint="eastAsia"/>
          <w:lang w:eastAsia="zh-TW"/>
        </w:rPr>
        <w:t>发泡陶瓷</w:t>
      </w:r>
      <w:r w:rsidR="002C3847">
        <w:rPr>
          <w:rFonts w:ascii="仿宋_GB2312" w:eastAsia="仿宋_GB2312" w:hint="eastAsia"/>
          <w:lang w:eastAsia="zh-TW"/>
        </w:rPr>
        <w:t>，</w:t>
      </w:r>
      <w:r w:rsidR="002C3847" w:rsidRPr="00317E06">
        <w:rPr>
          <w:rFonts w:ascii="仿宋_GB2312" w:eastAsia="仿宋_GB2312" w:hint="eastAsia"/>
          <w:lang w:eastAsia="zh-TW"/>
        </w:rPr>
        <w:t>是利用矿山尾矿</w:t>
      </w:r>
      <w:r w:rsidR="002C3847">
        <w:rPr>
          <w:rFonts w:ascii="仿宋_GB2312" w:eastAsia="仿宋_GB2312" w:hint="eastAsia"/>
          <w:lang w:eastAsia="zh-TW"/>
        </w:rPr>
        <w:t>、</w:t>
      </w:r>
      <w:r w:rsidR="002C3847" w:rsidRPr="00317E06">
        <w:rPr>
          <w:rFonts w:ascii="仿宋_GB2312" w:eastAsia="仿宋_GB2312" w:hint="eastAsia"/>
          <w:lang w:eastAsia="zh-TW"/>
        </w:rPr>
        <w:t>工业</w:t>
      </w:r>
      <w:proofErr w:type="gramStart"/>
      <w:r w:rsidR="002C3847" w:rsidRPr="00317E06">
        <w:rPr>
          <w:rFonts w:ascii="仿宋_GB2312" w:eastAsia="仿宋_GB2312" w:hint="eastAsia"/>
          <w:lang w:eastAsia="zh-TW"/>
        </w:rPr>
        <w:t>固废等作为</w:t>
      </w:r>
      <w:proofErr w:type="gramEnd"/>
      <w:r w:rsidR="002C3847" w:rsidRPr="00317E06">
        <w:rPr>
          <w:rFonts w:ascii="仿宋_GB2312" w:eastAsia="仿宋_GB2312" w:hint="eastAsia"/>
          <w:lang w:eastAsia="zh-TW"/>
        </w:rPr>
        <w:t>主要生产原料</w:t>
      </w:r>
      <w:r w:rsidR="002C3847">
        <w:rPr>
          <w:rFonts w:ascii="仿宋_GB2312" w:eastAsia="仿宋_GB2312" w:hint="eastAsia"/>
          <w:lang w:eastAsia="zh-TW"/>
        </w:rPr>
        <w:t>，</w:t>
      </w:r>
      <w:r w:rsidR="002C3847" w:rsidRPr="00317E06">
        <w:rPr>
          <w:rFonts w:ascii="仿宋_GB2312" w:eastAsia="仿宋_GB2312" w:hint="eastAsia"/>
          <w:lang w:eastAsia="zh-TW"/>
        </w:rPr>
        <w:t>添加特殊的发泡剂,经高温烧结形成大量均匀闭口气孔结构的</w:t>
      </w:r>
      <w:r w:rsidR="002C3847">
        <w:rPr>
          <w:rFonts w:ascii="仿宋_GB2312" w:eastAsia="仿宋_GB2312" w:hint="eastAsia"/>
          <w:lang w:eastAsia="zh-TW"/>
        </w:rPr>
        <w:t>新型</w:t>
      </w:r>
      <w:r w:rsidR="002C3847" w:rsidRPr="00317E06">
        <w:rPr>
          <w:rFonts w:ascii="仿宋_GB2312" w:eastAsia="仿宋_GB2312" w:hint="eastAsia"/>
          <w:lang w:eastAsia="zh-TW"/>
        </w:rPr>
        <w:t>硅酸盐陶瓷材料</w:t>
      </w:r>
      <w:r w:rsidR="002C3847">
        <w:rPr>
          <w:rFonts w:asciiTheme="minorEastAsia" w:eastAsiaTheme="minorEastAsia" w:hAnsiTheme="minorEastAsia" w:hint="eastAsia"/>
          <w:lang w:eastAsia="zh-TW"/>
        </w:rPr>
        <w:t>。</w:t>
      </w:r>
      <w:r w:rsidR="00CA5A14" w:rsidRPr="00CA5A14">
        <w:rPr>
          <w:rFonts w:ascii="仿宋_GB2312" w:eastAsia="仿宋_GB2312" w:hint="eastAsia"/>
        </w:rPr>
        <w:t>发泡陶瓷装配式集成式卫生间是利用发泡陶瓷</w:t>
      </w:r>
      <w:r w:rsidR="002C3847" w:rsidRPr="002C3847">
        <w:rPr>
          <w:rFonts w:ascii="仿宋_GB2312" w:eastAsia="仿宋_GB2312" w:hint="eastAsia"/>
        </w:rPr>
        <w:t>轻质高强、防火不燃、防水防潮、隔音降噪的特性，兼具施工快速整洁、可塑性强、可循环利用的特点</w:t>
      </w:r>
      <w:r w:rsidR="002C3847">
        <w:rPr>
          <w:rFonts w:ascii="仿宋_GB2312" w:eastAsia="仿宋_GB2312" w:hint="eastAsia"/>
        </w:rPr>
        <w:t>，</w:t>
      </w:r>
      <w:r w:rsidR="00CA5A14" w:rsidRPr="00CA5A14">
        <w:rPr>
          <w:rFonts w:ascii="仿宋_GB2312" w:eastAsia="仿宋_GB2312" w:hint="eastAsia"/>
        </w:rPr>
        <w:t>制作出集成卫生间的壁板和防水底盘</w:t>
      </w:r>
      <w:r w:rsidR="002C3847">
        <w:rPr>
          <w:rFonts w:ascii="仿宋_GB2312" w:eastAsia="仿宋_GB2312" w:hint="eastAsia"/>
        </w:rPr>
        <w:t>构</w:t>
      </w:r>
      <w:r w:rsidR="00CA5A14" w:rsidRPr="00CA5A14">
        <w:rPr>
          <w:rFonts w:ascii="仿宋_GB2312" w:eastAsia="仿宋_GB2312" w:hint="eastAsia"/>
        </w:rPr>
        <w:t>件，其设计按照标准化、集成化原则，并符合干式工法施工的要求，在制作和加工阶段实现装配化。</w:t>
      </w:r>
    </w:p>
    <w:p w14:paraId="609194BB" w14:textId="77777777" w:rsidR="00FA5506" w:rsidRDefault="00000000">
      <w:pPr>
        <w:rPr>
          <w:lang w:eastAsia="zh-TW"/>
        </w:rPr>
      </w:pPr>
      <w:r>
        <w:rPr>
          <w:b/>
          <w:bCs/>
        </w:rPr>
        <w:t>2.0.2</w:t>
      </w:r>
      <w:r>
        <w:t xml:space="preserve">  </w:t>
      </w:r>
      <w:r>
        <w:rPr>
          <w:rFonts w:hint="eastAsia"/>
          <w:lang w:val="zh-TW" w:eastAsia="zh-TW"/>
        </w:rPr>
        <w:t>发泡陶瓷</w:t>
      </w:r>
      <w:r>
        <w:rPr>
          <w:rFonts w:ascii="宋体" w:hAnsi="宋体" w:hint="eastAsia"/>
        </w:rPr>
        <w:t>壁板</w:t>
      </w:r>
      <w:r>
        <w:rPr>
          <w:lang w:eastAsia="zh-TW"/>
        </w:rPr>
        <w:t xml:space="preserve">   foamed ceramic insulation panel</w:t>
      </w:r>
    </w:p>
    <w:p w14:paraId="6DCA100F" w14:textId="69B15B8C" w:rsidR="004A2228" w:rsidRPr="004A2228" w:rsidRDefault="00000000" w:rsidP="004A2228">
      <w:pPr>
        <w:ind w:firstLineChars="200" w:firstLine="480"/>
        <w:rPr>
          <w:rFonts w:eastAsia="PMingLiU"/>
          <w:lang w:eastAsia="zh-TW"/>
        </w:rPr>
      </w:pPr>
      <w:bookmarkStart w:id="11" w:name="_Hlk136268497"/>
      <w:r>
        <w:rPr>
          <w:rFonts w:hint="eastAsia"/>
        </w:rPr>
        <w:t>密度不大于</w:t>
      </w:r>
      <w:r>
        <w:rPr>
          <w:rFonts w:hint="eastAsia"/>
        </w:rPr>
        <w:t>4</w:t>
      </w:r>
      <w:r>
        <w:t>00kg/m</w:t>
      </w:r>
      <w:r>
        <w:rPr>
          <w:vertAlign w:val="superscript"/>
        </w:rPr>
        <w:t>3</w:t>
      </w:r>
      <w:bookmarkEnd w:id="11"/>
      <w:r>
        <w:rPr>
          <w:rFonts w:hint="eastAsia"/>
        </w:rPr>
        <w:t>，</w:t>
      </w:r>
      <w:r>
        <w:rPr>
          <w:rFonts w:hint="eastAsia"/>
          <w:lang w:eastAsia="zh-TW"/>
        </w:rPr>
        <w:t>长宽比不小于</w:t>
      </w:r>
      <w:r>
        <w:t>2</w:t>
      </w:r>
      <w:r>
        <w:rPr>
          <w:rFonts w:eastAsia="PMingLiU"/>
          <w:lang w:eastAsia="zh-TW"/>
        </w:rPr>
        <w:t>.5</w:t>
      </w:r>
      <w:r>
        <w:rPr>
          <w:rFonts w:ascii="宋体" w:hAnsi="宋体" w:hint="eastAsia"/>
          <w:lang w:val="zh-TW" w:eastAsia="zh-TW"/>
        </w:rPr>
        <w:t>，用于</w:t>
      </w:r>
      <w:r>
        <w:rPr>
          <w:rFonts w:hint="eastAsia"/>
          <w:lang w:eastAsia="zh-TW"/>
        </w:rPr>
        <w:t>卫生间</w:t>
      </w:r>
      <w:r>
        <w:rPr>
          <w:rFonts w:hint="eastAsia"/>
        </w:rPr>
        <w:t>墙面或</w:t>
      </w:r>
      <w:r>
        <w:rPr>
          <w:rFonts w:ascii="宋体" w:hAnsi="宋体" w:hint="eastAsia"/>
          <w:lang w:val="zh-TW" w:eastAsia="zh-TW"/>
        </w:rPr>
        <w:t>非承重内隔墙的</w:t>
      </w:r>
      <w:r>
        <w:rPr>
          <w:rFonts w:hint="eastAsia"/>
        </w:rPr>
        <w:t>板状发泡陶瓷制品</w:t>
      </w:r>
      <w:r>
        <w:rPr>
          <w:rFonts w:hint="eastAsia"/>
          <w:lang w:eastAsia="zh-TW"/>
        </w:rPr>
        <w:t>。</w:t>
      </w:r>
    </w:p>
    <w:p w14:paraId="4321AF6E" w14:textId="77777777" w:rsidR="00FA5506" w:rsidRDefault="00000000">
      <w:pPr>
        <w:rPr>
          <w:rFonts w:eastAsia="PMingLiU"/>
          <w:lang w:val="zh-TW" w:eastAsia="zh-TW"/>
        </w:rPr>
      </w:pPr>
      <w:r>
        <w:rPr>
          <w:b/>
          <w:bCs/>
          <w:lang w:eastAsia="zh-TW"/>
        </w:rPr>
        <w:t>2.0.3</w:t>
      </w:r>
      <w:r>
        <w:rPr>
          <w:b/>
          <w:bCs/>
          <w:lang w:val="zh-TW" w:eastAsia="zh-TW"/>
        </w:rPr>
        <w:t xml:space="preserve">  </w:t>
      </w:r>
      <w:r>
        <w:rPr>
          <w:rFonts w:hint="eastAsia"/>
          <w:lang w:val="zh-TW" w:eastAsia="zh-TW"/>
        </w:rPr>
        <w:t>发泡陶瓷防水盘</w:t>
      </w:r>
      <w:r>
        <w:rPr>
          <w:lang w:val="zh-TW" w:eastAsia="zh-TW"/>
        </w:rPr>
        <w:t xml:space="preserve">   </w:t>
      </w:r>
      <w:r>
        <w:rPr>
          <w:rFonts w:hint="eastAsia"/>
          <w:lang w:val="zh-TW" w:eastAsia="zh-TW"/>
        </w:rPr>
        <w:t>f</w:t>
      </w:r>
      <w:r>
        <w:rPr>
          <w:lang w:val="zh-TW" w:eastAsia="zh-TW"/>
        </w:rPr>
        <w:t xml:space="preserve">oamed ceramic </w:t>
      </w:r>
      <w:r>
        <w:rPr>
          <w:rFonts w:eastAsia="PMingLiU"/>
          <w:lang w:val="zh-TW" w:eastAsia="zh-TW"/>
        </w:rPr>
        <w:t>waterproof plate</w:t>
      </w:r>
    </w:p>
    <w:p w14:paraId="7E53DCF5" w14:textId="3B76ECC5" w:rsidR="00FA5506" w:rsidRDefault="00000000">
      <w:pPr>
        <w:ind w:firstLineChars="200" w:firstLine="480"/>
        <w:rPr>
          <w:rFonts w:eastAsia="PMingLiU"/>
          <w:lang w:val="zh-TW" w:eastAsia="zh-TW"/>
        </w:rPr>
      </w:pPr>
      <w:r>
        <w:rPr>
          <w:rFonts w:hint="eastAsia"/>
          <w:lang w:val="zh-TW" w:eastAsia="zh-TW"/>
        </w:rPr>
        <w:t>采用发泡陶瓷</w:t>
      </w:r>
      <w:r>
        <w:rPr>
          <w:rFonts w:hint="eastAsia"/>
        </w:rPr>
        <w:t>材料预制而成</w:t>
      </w:r>
      <w:r>
        <w:rPr>
          <w:rFonts w:hint="eastAsia"/>
          <w:lang w:val="zh-TW" w:eastAsia="zh-TW"/>
        </w:rPr>
        <w:t>，具有防水、防渗漏、排水和承载等功能</w:t>
      </w:r>
      <w:r>
        <w:rPr>
          <w:rFonts w:hint="eastAsia"/>
          <w:lang w:val="zh-TW"/>
        </w:rPr>
        <w:t>，</w:t>
      </w:r>
      <w:r>
        <w:rPr>
          <w:rFonts w:hint="eastAsia"/>
        </w:rPr>
        <w:t>底面与挡水边一体化成型</w:t>
      </w:r>
      <w:r>
        <w:rPr>
          <w:rFonts w:hint="eastAsia"/>
          <w:lang w:val="zh-TW" w:eastAsia="zh-TW"/>
        </w:rPr>
        <w:t>的底部盘形</w:t>
      </w:r>
      <w:r>
        <w:rPr>
          <w:rFonts w:hint="eastAsia"/>
        </w:rPr>
        <w:t>构件</w:t>
      </w:r>
      <w:r>
        <w:rPr>
          <w:lang w:val="zh-TW" w:eastAsia="zh-TW"/>
        </w:rPr>
        <w:t>。</w:t>
      </w:r>
    </w:p>
    <w:p w14:paraId="571062EF" w14:textId="49F83AD5" w:rsidR="002C3847" w:rsidRPr="002C3847" w:rsidRDefault="002C3847" w:rsidP="002C3847">
      <w:pPr>
        <w:rPr>
          <w:rFonts w:eastAsia="PMingLiU"/>
          <w:lang w:val="zh-TW" w:eastAsia="zh-TW"/>
        </w:rPr>
      </w:pPr>
      <w:r w:rsidRPr="002C3847">
        <w:rPr>
          <w:rFonts w:ascii="仿宋_GB2312" w:eastAsia="仿宋_GB2312" w:hint="eastAsia"/>
          <w:lang w:val="zh-TW" w:eastAsia="zh-TW"/>
        </w:rPr>
        <w:t>【条文说明】2.0.3</w:t>
      </w:r>
      <w:r w:rsidR="00511C1B">
        <w:rPr>
          <w:rFonts w:ascii="仿宋_GB2312" w:eastAsia="PMingLiU"/>
          <w:lang w:val="zh-TW" w:eastAsia="zh-TW"/>
        </w:rPr>
        <w:t xml:space="preserve">  </w:t>
      </w:r>
      <w:r w:rsidRPr="002C3847">
        <w:rPr>
          <w:rFonts w:ascii="仿宋_GB2312" w:eastAsia="仿宋_GB2312" w:hint="eastAsia"/>
          <w:lang w:val="zh-TW" w:eastAsia="zh-TW"/>
        </w:rPr>
        <w:t>发泡陶瓷防水盘是集成卫生间底部起到防水作用的核心</w:t>
      </w:r>
      <w:r w:rsidR="004A2228">
        <w:rPr>
          <w:rFonts w:ascii="仿宋_GB2312" w:eastAsia="仿宋_GB2312" w:hint="eastAsia"/>
          <w:lang w:val="zh-TW" w:eastAsia="zh-TW"/>
        </w:rPr>
        <w:t>构</w:t>
      </w:r>
      <w:r w:rsidRPr="002C3847">
        <w:rPr>
          <w:rFonts w:ascii="仿宋_GB2312" w:eastAsia="仿宋_GB2312" w:hint="eastAsia"/>
          <w:lang w:val="zh-TW" w:eastAsia="zh-TW"/>
        </w:rPr>
        <w:t>件，利用发泡陶瓷材料优</w:t>
      </w:r>
      <w:r w:rsidR="004A2228">
        <w:rPr>
          <w:rFonts w:ascii="仿宋_GB2312" w:eastAsia="仿宋_GB2312" w:hint="eastAsia"/>
          <w:lang w:val="zh-TW" w:eastAsia="zh-TW"/>
        </w:rPr>
        <w:t>异</w:t>
      </w:r>
      <w:r w:rsidRPr="002C3847">
        <w:rPr>
          <w:rFonts w:ascii="仿宋_GB2312" w:eastAsia="仿宋_GB2312" w:hint="eastAsia"/>
          <w:lang w:val="zh-TW" w:eastAsia="zh-TW"/>
        </w:rPr>
        <w:t>性能，采用底面与挡水边一体成型工艺制作，保证整体防水性</w:t>
      </w:r>
      <w:r>
        <w:rPr>
          <w:rFonts w:asciiTheme="minorEastAsia" w:eastAsiaTheme="minorEastAsia" w:hAnsiTheme="minorEastAsia" w:hint="eastAsia"/>
          <w:lang w:val="zh-TW" w:eastAsia="zh-TW"/>
        </w:rPr>
        <w:t>。</w:t>
      </w:r>
    </w:p>
    <w:p w14:paraId="7250A693" w14:textId="77777777" w:rsidR="00FA5506" w:rsidRDefault="00000000">
      <w:pPr>
        <w:rPr>
          <w:rFonts w:eastAsia="PMingLiU"/>
          <w:lang w:val="zh-TW" w:eastAsia="zh-TW"/>
        </w:rPr>
      </w:pPr>
      <w:r>
        <w:rPr>
          <w:b/>
          <w:bCs/>
          <w:lang w:eastAsia="zh-TW"/>
        </w:rPr>
        <w:t>2.0.4</w:t>
      </w:r>
      <w:r>
        <w:rPr>
          <w:b/>
          <w:bCs/>
          <w:lang w:val="zh-TW" w:eastAsia="zh-TW"/>
        </w:rPr>
        <w:t xml:space="preserve">  </w:t>
      </w:r>
      <w:r>
        <w:rPr>
          <w:rFonts w:hint="eastAsia"/>
          <w:lang w:val="zh-TW" w:eastAsia="zh-TW"/>
        </w:rPr>
        <w:t>集成设计</w:t>
      </w:r>
      <w:r>
        <w:rPr>
          <w:lang w:val="zh-TW" w:eastAsia="zh-TW"/>
        </w:rPr>
        <w:t xml:space="preserve">  </w:t>
      </w:r>
      <w:r>
        <w:rPr>
          <w:rFonts w:eastAsia="PMingLiU"/>
          <w:lang w:val="zh-TW" w:eastAsia="zh-TW"/>
        </w:rPr>
        <w:t>integrated design</w:t>
      </w:r>
    </w:p>
    <w:p w14:paraId="1B13541C" w14:textId="77777777" w:rsidR="00FA5506" w:rsidRDefault="00000000">
      <w:pPr>
        <w:ind w:firstLineChars="200" w:firstLine="480"/>
        <w:rPr>
          <w:rFonts w:eastAsia="PMingLiU"/>
          <w:lang w:val="zh-TW" w:eastAsia="zh-TW"/>
        </w:rPr>
      </w:pPr>
      <w:r>
        <w:rPr>
          <w:rFonts w:hint="eastAsia"/>
          <w:lang w:val="zh-TW"/>
        </w:rPr>
        <w:t>统筹不同专业、不同系统的技术要求，协调系统与系统之间、系统内部、部品部件之间的连接，协调设计、生产、安装、运</w:t>
      </w:r>
      <w:proofErr w:type="gramStart"/>
      <w:r>
        <w:rPr>
          <w:rFonts w:hint="eastAsia"/>
          <w:lang w:val="zh-TW"/>
        </w:rPr>
        <w:t>维不同</w:t>
      </w:r>
      <w:proofErr w:type="gramEnd"/>
      <w:r>
        <w:rPr>
          <w:rFonts w:hint="eastAsia"/>
          <w:lang w:val="zh-TW"/>
        </w:rPr>
        <w:t>阶段的需求，前置解决设计问题的过程</w:t>
      </w:r>
      <w:r>
        <w:rPr>
          <w:rFonts w:hint="eastAsia"/>
          <w:lang w:val="zh-TW" w:eastAsia="zh-TW"/>
        </w:rPr>
        <w:t>。</w:t>
      </w:r>
    </w:p>
    <w:p w14:paraId="4F8E6FA4" w14:textId="77777777" w:rsidR="00FA5506" w:rsidRDefault="00000000">
      <w:pPr>
        <w:rPr>
          <w:rFonts w:eastAsia="PMingLiU"/>
          <w:lang w:val="zh-TW" w:eastAsia="zh-TW"/>
        </w:rPr>
      </w:pPr>
      <w:r>
        <w:rPr>
          <w:b/>
          <w:bCs/>
          <w:lang w:eastAsia="zh-TW"/>
        </w:rPr>
        <w:t>2.0.5</w:t>
      </w:r>
      <w:r>
        <w:rPr>
          <w:b/>
          <w:bCs/>
          <w:lang w:val="zh-TW" w:eastAsia="zh-TW"/>
        </w:rPr>
        <w:t xml:space="preserve">  </w:t>
      </w:r>
      <w:r>
        <w:rPr>
          <w:rFonts w:hint="eastAsia"/>
          <w:lang w:val="zh-TW" w:eastAsia="zh-TW"/>
        </w:rPr>
        <w:t>安装尺寸</w:t>
      </w:r>
      <w:r>
        <w:rPr>
          <w:lang w:val="zh-TW" w:eastAsia="zh-TW"/>
        </w:rPr>
        <w:t xml:space="preserve">  </w:t>
      </w:r>
      <w:r>
        <w:rPr>
          <w:rFonts w:eastAsia="PMingLiU"/>
          <w:lang w:val="zh-TW" w:eastAsia="zh-TW"/>
        </w:rPr>
        <w:t>installation size</w:t>
      </w:r>
    </w:p>
    <w:p w14:paraId="265DCCA2" w14:textId="77777777" w:rsidR="00FA5506" w:rsidRDefault="00000000">
      <w:pPr>
        <w:ind w:firstLineChars="200" w:firstLine="480"/>
        <w:rPr>
          <w:rFonts w:eastAsia="PMingLiU"/>
          <w:lang w:val="zh-TW" w:eastAsia="zh-TW"/>
        </w:rPr>
      </w:pPr>
      <w:r>
        <w:rPr>
          <w:rFonts w:hint="eastAsia"/>
          <w:lang w:val="zh-TW" w:eastAsia="zh-TW"/>
        </w:rPr>
        <w:t>安装集成卫生间所需的建筑空间尺寸。</w:t>
      </w:r>
    </w:p>
    <w:p w14:paraId="77802576" w14:textId="77777777" w:rsidR="00FA5506" w:rsidRDefault="00000000">
      <w:pPr>
        <w:rPr>
          <w:rFonts w:eastAsia="PMingLiU"/>
          <w:lang w:val="zh-TW" w:eastAsia="zh-TW"/>
        </w:rPr>
      </w:pPr>
      <w:r>
        <w:rPr>
          <w:b/>
          <w:bCs/>
          <w:lang w:eastAsia="zh-TW"/>
        </w:rPr>
        <w:t>2.0.6</w:t>
      </w:r>
      <w:r>
        <w:rPr>
          <w:b/>
          <w:bCs/>
          <w:lang w:val="zh-TW" w:eastAsia="zh-TW"/>
        </w:rPr>
        <w:t xml:space="preserve">  </w:t>
      </w:r>
      <w:r>
        <w:rPr>
          <w:rFonts w:hint="eastAsia"/>
          <w:lang w:val="zh-TW" w:eastAsia="zh-TW"/>
        </w:rPr>
        <w:t>净尺寸</w:t>
      </w:r>
      <w:r>
        <w:rPr>
          <w:lang w:val="zh-TW" w:eastAsia="zh-TW"/>
        </w:rPr>
        <w:t xml:space="preserve">   </w:t>
      </w:r>
      <w:r>
        <w:rPr>
          <w:rFonts w:eastAsia="PMingLiU"/>
          <w:lang w:val="zh-TW" w:eastAsia="zh-TW"/>
        </w:rPr>
        <w:t>net size</w:t>
      </w:r>
    </w:p>
    <w:p w14:paraId="0A2A0C11" w14:textId="77777777" w:rsidR="00FA5506" w:rsidRDefault="00000000">
      <w:pPr>
        <w:ind w:firstLineChars="200" w:firstLine="480"/>
        <w:rPr>
          <w:rFonts w:eastAsia="PMingLiU"/>
          <w:lang w:val="zh-TW" w:eastAsia="zh-TW"/>
        </w:rPr>
      </w:pPr>
      <w:r>
        <w:rPr>
          <w:rFonts w:hint="eastAsia"/>
          <w:lang w:val="zh-TW" w:eastAsia="zh-TW"/>
        </w:rPr>
        <w:t>发泡陶瓷装配式集成卫生间的顶板、壁板、防水盘所包围空间的内部尺寸</w:t>
      </w:r>
      <w:r>
        <w:rPr>
          <w:lang w:val="zh-TW" w:eastAsia="zh-TW"/>
        </w:rPr>
        <w:t>。</w:t>
      </w:r>
    </w:p>
    <w:p w14:paraId="0A1DA6BF" w14:textId="77777777" w:rsidR="00FA5506" w:rsidRDefault="00000000">
      <w:pPr>
        <w:rPr>
          <w:rFonts w:eastAsia="PMingLiU"/>
          <w:lang w:val="zh-TW" w:eastAsia="zh-TW"/>
        </w:rPr>
      </w:pPr>
      <w:r>
        <w:rPr>
          <w:rFonts w:eastAsiaTheme="minorEastAsia" w:hint="eastAsia"/>
          <w:b/>
          <w:bCs/>
          <w:lang w:val="zh-TW" w:eastAsia="zh-TW"/>
        </w:rPr>
        <w:t>2</w:t>
      </w:r>
      <w:r>
        <w:rPr>
          <w:rFonts w:eastAsia="PMingLiU"/>
          <w:b/>
          <w:bCs/>
          <w:lang w:val="zh-TW" w:eastAsia="zh-TW"/>
        </w:rPr>
        <w:t>.0.7</w:t>
      </w:r>
      <w:r>
        <w:rPr>
          <w:rFonts w:eastAsia="PMingLiU"/>
          <w:lang w:val="zh-TW" w:eastAsia="zh-TW"/>
        </w:rPr>
        <w:t xml:space="preserve">  </w:t>
      </w:r>
      <w:r>
        <w:rPr>
          <w:rFonts w:ascii="宋体" w:hAnsi="宋体" w:hint="eastAsia"/>
          <w:lang w:val="zh-TW" w:eastAsia="zh-TW"/>
        </w:rPr>
        <w:t xml:space="preserve">地垫 </w:t>
      </w:r>
      <w:r>
        <w:rPr>
          <w:rFonts w:ascii="宋体" w:eastAsia="PMingLiU" w:hAnsi="宋体"/>
          <w:lang w:val="zh-TW" w:eastAsia="zh-TW"/>
        </w:rPr>
        <w:t xml:space="preserve"> </w:t>
      </w:r>
      <w:r>
        <w:rPr>
          <w:rFonts w:eastAsia="PMingLiU"/>
          <w:lang w:val="zh-TW" w:eastAsia="zh-TW"/>
        </w:rPr>
        <w:t>floor mats</w:t>
      </w:r>
    </w:p>
    <w:p w14:paraId="3CCA4D95" w14:textId="77B8F8F4" w:rsidR="00431D94" w:rsidRDefault="00000000">
      <w:pPr>
        <w:spacing w:line="312" w:lineRule="auto"/>
        <w:rPr>
          <w:rFonts w:eastAsia="PMingLiU"/>
          <w:lang w:eastAsia="zh-TW"/>
        </w:rPr>
      </w:pPr>
      <w:r>
        <w:rPr>
          <w:rFonts w:hint="eastAsia"/>
          <w:lang w:eastAsia="zh-TW"/>
        </w:rPr>
        <w:t xml:space="preserve"> </w:t>
      </w:r>
      <w:r>
        <w:rPr>
          <w:lang w:eastAsia="zh-TW"/>
        </w:rPr>
        <w:t xml:space="preserve">   </w:t>
      </w:r>
      <w:r>
        <w:rPr>
          <w:rFonts w:hint="eastAsia"/>
          <w:lang w:eastAsia="zh-TW"/>
        </w:rPr>
        <w:t>密度不大于</w:t>
      </w:r>
      <w:r>
        <w:rPr>
          <w:rFonts w:hint="eastAsia"/>
          <w:lang w:eastAsia="zh-TW"/>
        </w:rPr>
        <w:t>4</w:t>
      </w:r>
      <w:r>
        <w:rPr>
          <w:lang w:eastAsia="zh-TW"/>
        </w:rPr>
        <w:t>00kg/m</w:t>
      </w:r>
      <w:r>
        <w:rPr>
          <w:vertAlign w:val="superscript"/>
          <w:lang w:eastAsia="zh-TW"/>
        </w:rPr>
        <w:t>3</w:t>
      </w:r>
      <w:r>
        <w:rPr>
          <w:rFonts w:hint="eastAsia"/>
          <w:lang w:eastAsia="zh-TW"/>
        </w:rPr>
        <w:t>，用于降板空间内支撑发泡陶瓷防水底盘用块状发泡</w:t>
      </w:r>
      <w:r>
        <w:rPr>
          <w:rFonts w:hint="eastAsia"/>
          <w:lang w:eastAsia="zh-TW"/>
        </w:rPr>
        <w:lastRenderedPageBreak/>
        <w:t>陶瓷制品</w:t>
      </w:r>
      <w:r w:rsidR="004A2228">
        <w:rPr>
          <w:rFonts w:hint="eastAsia"/>
          <w:lang w:eastAsia="zh-TW"/>
        </w:rPr>
        <w:t>。</w:t>
      </w:r>
    </w:p>
    <w:p w14:paraId="7FA6817A" w14:textId="22FCF3B1" w:rsidR="00431D94" w:rsidRPr="00431D94" w:rsidRDefault="00431D94">
      <w:pPr>
        <w:spacing w:line="312" w:lineRule="auto"/>
        <w:rPr>
          <w:rFonts w:ascii="仿宋_GB2312" w:eastAsia="仿宋_GB2312"/>
          <w:lang w:eastAsia="zh-TW"/>
        </w:rPr>
        <w:sectPr w:rsidR="00431D94" w:rsidRPr="00431D94" w:rsidSect="00124C01">
          <w:pgSz w:w="11907" w:h="16840"/>
          <w:pgMar w:top="1440" w:right="1797" w:bottom="1440" w:left="1797" w:header="851" w:footer="992" w:gutter="0"/>
          <w:cols w:space="720"/>
          <w:titlePg/>
          <w:docGrid w:linePitch="286"/>
        </w:sectPr>
      </w:pPr>
      <w:r w:rsidRPr="00431D94">
        <w:rPr>
          <w:rFonts w:ascii="仿宋_GB2312" w:eastAsia="仿宋_GB2312" w:hint="eastAsia"/>
          <w:lang w:eastAsia="zh-TW"/>
        </w:rPr>
        <w:t>【条文说明】2.0.7</w:t>
      </w:r>
      <w:r w:rsidR="00511C1B">
        <w:rPr>
          <w:rFonts w:ascii="仿宋_GB2312" w:eastAsia="仿宋_GB2312"/>
          <w:lang w:eastAsia="zh-TW"/>
        </w:rPr>
        <w:t xml:space="preserve">  </w:t>
      </w:r>
      <w:r w:rsidRPr="00431D94">
        <w:rPr>
          <w:rFonts w:ascii="仿宋_GB2312" w:eastAsia="仿宋_GB2312" w:hAnsiTheme="minorEastAsia" w:hint="eastAsia"/>
          <w:lang w:eastAsia="zh-TW"/>
        </w:rPr>
        <w:t>装配式集成卫生间采用同层排水设计时，降板空间内用以支撑发泡陶瓷防水盘</w:t>
      </w:r>
      <w:r>
        <w:rPr>
          <w:rFonts w:ascii="仿宋_GB2312" w:eastAsia="仿宋_GB2312" w:hAnsiTheme="minorEastAsia" w:hint="eastAsia"/>
          <w:lang w:eastAsia="zh-TW"/>
        </w:rPr>
        <w:t>的块状发泡陶瓷，同时预留</w:t>
      </w:r>
      <w:r w:rsidR="00A641EE">
        <w:rPr>
          <w:rFonts w:ascii="仿宋_GB2312" w:eastAsia="仿宋_GB2312" w:hAnsiTheme="minorEastAsia" w:hint="eastAsia"/>
          <w:lang w:eastAsia="zh-TW"/>
        </w:rPr>
        <w:t>出管线空间。</w:t>
      </w:r>
    </w:p>
    <w:p w14:paraId="484C45D0" w14:textId="31C221ED" w:rsidR="00FA5506" w:rsidRDefault="00000000" w:rsidP="004A2228">
      <w:pPr>
        <w:pStyle w:val="af4"/>
        <w:spacing w:before="240" w:after="240"/>
      </w:pPr>
      <w:bookmarkStart w:id="12" w:name="_Toc55163580"/>
      <w:bookmarkStart w:id="13" w:name="_Toc26172880"/>
      <w:bookmarkStart w:id="14" w:name="_Toc141453892"/>
      <w:r>
        <w:lastRenderedPageBreak/>
        <w:t xml:space="preserve">3  </w:t>
      </w:r>
      <w:r>
        <w:rPr>
          <w:rFonts w:hint="eastAsia"/>
        </w:rPr>
        <w:t>基本规定</w:t>
      </w:r>
      <w:bookmarkEnd w:id="14"/>
    </w:p>
    <w:p w14:paraId="311F1BDF" w14:textId="77777777" w:rsidR="00FA5506" w:rsidRDefault="00000000">
      <w:r>
        <w:rPr>
          <w:rFonts w:hint="eastAsia"/>
          <w:b/>
          <w:bCs/>
        </w:rPr>
        <w:t>3</w:t>
      </w:r>
      <w:r>
        <w:rPr>
          <w:b/>
          <w:bCs/>
        </w:rPr>
        <w:t xml:space="preserve">.0.1  </w:t>
      </w:r>
      <w:r>
        <w:rPr>
          <w:rFonts w:hint="eastAsia"/>
        </w:rPr>
        <w:t>发泡陶瓷装配式集成卫生间设计选型应遵循模数协调原则，并应与结构系统、围护系统、设备和管线系统、内装系统进行一体化设计。</w:t>
      </w:r>
    </w:p>
    <w:p w14:paraId="117D15A7" w14:textId="5C661376" w:rsidR="00FA5506" w:rsidRDefault="00000000">
      <w:r w:rsidRPr="00E74AB5">
        <w:rPr>
          <w:rFonts w:ascii="仿宋_GB2312" w:eastAsia="仿宋_GB2312" w:hint="eastAsia"/>
        </w:rPr>
        <w:t>【条文说明】 3.0.1  一体化协同设计，可将建筑、装饰、结构、设备等各个专业在同一个平</w:t>
      </w:r>
      <w:r>
        <w:rPr>
          <w:rFonts w:ascii="仿宋_GB2312" w:eastAsia="仿宋_GB2312"/>
        </w:rPr>
        <w:t>台上工作，设定项目中心文件集体共享。这种设计方法将各专业</w:t>
      </w:r>
      <w:r>
        <w:rPr>
          <w:rFonts w:ascii="仿宋_GB2312" w:eastAsia="仿宋_GB2312" w:hint="eastAsia"/>
        </w:rPr>
        <w:t>紧密地联系起来</w:t>
      </w:r>
      <w:r>
        <w:rPr>
          <w:rFonts w:ascii="仿宋_GB2312" w:eastAsia="仿宋_GB2312"/>
        </w:rPr>
        <w:t>，通过信息共享消除各专业间的冲突，能优化</w:t>
      </w:r>
      <w:r>
        <w:rPr>
          <w:rFonts w:ascii="仿宋_GB2312" w:eastAsia="仿宋_GB2312" w:hint="eastAsia"/>
        </w:rPr>
        <w:t>发泡陶瓷装配式集成卫生间工</w:t>
      </w:r>
      <w:r>
        <w:rPr>
          <w:rFonts w:ascii="仿宋_GB2312" w:eastAsia="仿宋_GB2312"/>
        </w:rPr>
        <w:t>程</w:t>
      </w:r>
      <w:r>
        <w:rPr>
          <w:rFonts w:ascii="仿宋_GB2312" w:eastAsia="仿宋_GB2312" w:hint="eastAsia"/>
        </w:rPr>
        <w:t>应用</w:t>
      </w:r>
      <w:r>
        <w:rPr>
          <w:rFonts w:hint="eastAsia"/>
        </w:rPr>
        <w:t>。</w:t>
      </w:r>
    </w:p>
    <w:p w14:paraId="06B460C4" w14:textId="77777777" w:rsidR="00FA5506" w:rsidRDefault="00000000">
      <w:pPr>
        <w:rPr>
          <w:u w:color="000000"/>
        </w:rPr>
      </w:pPr>
      <w:r>
        <w:rPr>
          <w:b/>
          <w:bCs/>
        </w:rPr>
        <w:t xml:space="preserve">3.0.2  </w:t>
      </w:r>
      <w:r>
        <w:rPr>
          <w:rFonts w:hint="eastAsia"/>
          <w:u w:color="000000"/>
        </w:rPr>
        <w:t>发泡陶瓷装配式集成卫生间宜采用建筑信息模型（</w:t>
      </w:r>
      <w:r>
        <w:rPr>
          <w:u w:color="000000"/>
        </w:rPr>
        <w:t>BIM</w:t>
      </w:r>
      <w:r>
        <w:rPr>
          <w:rFonts w:hint="eastAsia"/>
          <w:u w:color="000000"/>
        </w:rPr>
        <w:t>）等信息化技术，实现全专业、全过程的信息化管理，与建筑智能化集成设计相协调，应符合现行国家标准《智能建筑设计标准》</w:t>
      </w:r>
      <w:r>
        <w:rPr>
          <w:rFonts w:hint="eastAsia"/>
          <w:u w:color="000000"/>
        </w:rPr>
        <w:t>GB</w:t>
      </w:r>
      <w:r>
        <w:rPr>
          <w:u w:color="000000"/>
        </w:rPr>
        <w:t xml:space="preserve"> </w:t>
      </w:r>
      <w:r>
        <w:rPr>
          <w:rFonts w:hint="eastAsia"/>
          <w:u w:color="000000"/>
        </w:rPr>
        <w:t xml:space="preserve">50314 </w:t>
      </w:r>
      <w:r>
        <w:rPr>
          <w:rFonts w:hint="eastAsia"/>
          <w:u w:color="000000"/>
        </w:rPr>
        <w:t>的相关规定。</w:t>
      </w:r>
    </w:p>
    <w:p w14:paraId="50F1026A" w14:textId="77777777" w:rsidR="00FA5506" w:rsidRDefault="00000000">
      <w:pPr>
        <w:rPr>
          <w:rFonts w:eastAsia="仿宋_GB2312"/>
          <w:u w:color="000000"/>
        </w:rPr>
      </w:pPr>
      <w:r w:rsidRPr="00E74AB5">
        <w:rPr>
          <w:rFonts w:ascii="仿宋_GB2312" w:eastAsia="仿宋_GB2312" w:hint="eastAsia"/>
        </w:rPr>
        <w:t xml:space="preserve">【条文说明】 </w:t>
      </w:r>
      <w:r>
        <w:rPr>
          <w:rFonts w:ascii="仿宋_GB2312" w:eastAsia="仿宋_GB2312" w:hint="eastAsia"/>
        </w:rPr>
        <w:t xml:space="preserve">3.0.2  </w:t>
      </w:r>
      <w:r>
        <w:rPr>
          <w:rFonts w:ascii="仿宋_GB2312" w:eastAsia="仿宋_GB2312"/>
        </w:rPr>
        <w:t>采用建筑信息模型技术</w:t>
      </w:r>
      <w:r>
        <w:rPr>
          <w:rFonts w:ascii="仿宋_GB2312" w:eastAsia="仿宋_GB2312" w:hint="eastAsia"/>
        </w:rPr>
        <w:t>（</w:t>
      </w:r>
      <w:r>
        <w:rPr>
          <w:rFonts w:ascii="仿宋_GB2312" w:eastAsia="仿宋_GB2312"/>
        </w:rPr>
        <w:t>BIM</w:t>
      </w:r>
      <w:r>
        <w:rPr>
          <w:rFonts w:ascii="仿宋_GB2312" w:eastAsia="仿宋_GB2312" w:hint="eastAsia"/>
        </w:rPr>
        <w:t>）</w:t>
      </w:r>
      <w:r>
        <w:rPr>
          <w:rFonts w:ascii="仿宋_GB2312" w:eastAsia="仿宋_GB2312"/>
        </w:rPr>
        <w:t>可以提高工程建设各阶段、各专业之间协同配合的效率、贯通设计信息与构件部品的生产运输、装配施工和运营维护等各环节，实现建筑全寿命周期的信息协同管理</w:t>
      </w:r>
      <w:r>
        <w:rPr>
          <w:rFonts w:ascii="仿宋_GB2312" w:eastAsia="仿宋_GB2312" w:hint="eastAsia"/>
        </w:rPr>
        <w:t>，保证工程信息传递的准确性和质量可追溯性。</w:t>
      </w:r>
    </w:p>
    <w:p w14:paraId="48F673B9" w14:textId="77777777" w:rsidR="00FA5506" w:rsidRDefault="00000000">
      <w:r>
        <w:rPr>
          <w:rFonts w:hint="eastAsia"/>
          <w:b/>
          <w:bCs/>
        </w:rPr>
        <w:t>3</w:t>
      </w:r>
      <w:r>
        <w:rPr>
          <w:b/>
          <w:bCs/>
        </w:rPr>
        <w:t xml:space="preserve">.0.2  </w:t>
      </w:r>
      <w:r>
        <w:rPr>
          <w:rFonts w:hint="eastAsia"/>
        </w:rPr>
        <w:t>发泡陶瓷装配式集成卫生间应</w:t>
      </w:r>
      <w:proofErr w:type="gramStart"/>
      <w:r>
        <w:rPr>
          <w:rFonts w:hint="eastAsia"/>
        </w:rPr>
        <w:t>满足部</w:t>
      </w:r>
      <w:proofErr w:type="gramEnd"/>
      <w:r>
        <w:rPr>
          <w:rFonts w:hint="eastAsia"/>
        </w:rPr>
        <w:t>品检修、更换以及管线使用维护的要求，并应采用管线分离技术。</w:t>
      </w:r>
    </w:p>
    <w:p w14:paraId="31C26A88" w14:textId="77777777" w:rsidR="00FA5506" w:rsidRDefault="00000000">
      <w:pPr>
        <w:rPr>
          <w:b/>
          <w:bCs/>
        </w:rPr>
      </w:pPr>
      <w:r>
        <w:rPr>
          <w:rFonts w:hint="eastAsia"/>
          <w:b/>
          <w:bCs/>
        </w:rPr>
        <w:t>3</w:t>
      </w:r>
      <w:r>
        <w:rPr>
          <w:b/>
          <w:bCs/>
        </w:rPr>
        <w:t xml:space="preserve">.0.3  </w:t>
      </w:r>
      <w:r>
        <w:rPr>
          <w:rFonts w:hint="eastAsia"/>
        </w:rPr>
        <w:t>发泡陶瓷装配式集成卫生间的设计应遵循人体工程学的要求，合理布局内部设备，并应进行标准化、系列化和精细化设计，并满足</w:t>
      </w:r>
      <w:proofErr w:type="gramStart"/>
      <w:r>
        <w:rPr>
          <w:rFonts w:hint="eastAsia"/>
        </w:rPr>
        <w:t>适</w:t>
      </w:r>
      <w:proofErr w:type="gramEnd"/>
      <w:r>
        <w:rPr>
          <w:rFonts w:hint="eastAsia"/>
        </w:rPr>
        <w:t>老化设计的有关规定。</w:t>
      </w:r>
    </w:p>
    <w:p w14:paraId="0A7DB395" w14:textId="77777777" w:rsidR="00FA5506" w:rsidRDefault="00000000">
      <w:pPr>
        <w:rPr>
          <w:b/>
          <w:bCs/>
        </w:rPr>
      </w:pPr>
      <w:r>
        <w:rPr>
          <w:rFonts w:hint="eastAsia"/>
          <w:b/>
          <w:bCs/>
        </w:rPr>
        <w:t>3</w:t>
      </w:r>
      <w:r>
        <w:rPr>
          <w:b/>
          <w:bCs/>
        </w:rPr>
        <w:t xml:space="preserve">.0.4  </w:t>
      </w:r>
      <w:r>
        <w:rPr>
          <w:rFonts w:hint="eastAsia"/>
        </w:rPr>
        <w:t>发泡陶瓷装配式集成卫生间的施工安装应由专业人员进行，并应与内装系统、设备和管线系统的其他施工工序进行协调。</w:t>
      </w:r>
    </w:p>
    <w:p w14:paraId="079C2567" w14:textId="77777777" w:rsidR="004A2228" w:rsidRDefault="00000000">
      <w:pPr>
        <w:rPr>
          <w:rFonts w:ascii="仿宋_GB2312" w:eastAsia="仿宋_GB2312"/>
        </w:rPr>
        <w:sectPr w:rsidR="004A2228" w:rsidSect="00124C01">
          <w:pgSz w:w="11907" w:h="16840"/>
          <w:pgMar w:top="1440" w:right="1797" w:bottom="1440" w:left="1797" w:header="851" w:footer="992" w:gutter="0"/>
          <w:cols w:space="720"/>
          <w:titlePg/>
          <w:docGrid w:linePitch="286"/>
        </w:sectPr>
      </w:pPr>
      <w:r w:rsidRPr="00E74AB5">
        <w:rPr>
          <w:rFonts w:ascii="仿宋_GB2312" w:eastAsia="仿宋_GB2312" w:hint="eastAsia"/>
        </w:rPr>
        <w:t>【条文说明】</w:t>
      </w:r>
      <w:r w:rsidRPr="00511C1B">
        <w:rPr>
          <w:rFonts w:ascii="仿宋_GB2312" w:eastAsia="仿宋_GB2312" w:hint="eastAsia"/>
        </w:rPr>
        <w:t xml:space="preserve">3.0.4  </w:t>
      </w:r>
      <w:r w:rsidRPr="00356E55">
        <w:rPr>
          <w:rFonts w:ascii="仿宋_GB2312" w:eastAsia="仿宋_GB2312" w:hint="eastAsia"/>
        </w:rPr>
        <w:t>目前装配式集成卫生间出现的工程质量问题很多是由于不合理的施工安装造成的，且不同生产厂家的装配式集成卫生间的组件和安装方法不同，因此为保证工程质量，特要求由专业人员进行装配式集成卫生间的施工安装。</w:t>
      </w:r>
    </w:p>
    <w:p w14:paraId="011A5960" w14:textId="332AF35F" w:rsidR="00FA5506" w:rsidRPr="004A2228" w:rsidRDefault="00FA5506"/>
    <w:p w14:paraId="6AE37371" w14:textId="77777777" w:rsidR="00FA5506" w:rsidRDefault="00000000">
      <w:pPr>
        <w:pStyle w:val="af4"/>
        <w:spacing w:before="240" w:after="240"/>
      </w:pPr>
      <w:bookmarkStart w:id="15" w:name="_Toc141453893"/>
      <w:r>
        <w:t xml:space="preserve">4  </w:t>
      </w:r>
      <w:r>
        <w:t>材料</w:t>
      </w:r>
      <w:bookmarkEnd w:id="12"/>
      <w:bookmarkEnd w:id="13"/>
      <w:bookmarkEnd w:id="15"/>
    </w:p>
    <w:p w14:paraId="32D09F67" w14:textId="77777777" w:rsidR="00FA5506" w:rsidRDefault="00000000">
      <w:pPr>
        <w:rPr>
          <w:rFonts w:eastAsia="PMingLiU"/>
          <w:lang w:val="zh-TW" w:eastAsia="zh-TW"/>
        </w:rPr>
      </w:pPr>
      <w:bookmarkStart w:id="16" w:name="_Toc26172881"/>
      <w:r>
        <w:rPr>
          <w:rFonts w:eastAsia="黑体"/>
          <w:b/>
          <w:szCs w:val="21"/>
        </w:rPr>
        <w:t>4.0.1</w:t>
      </w:r>
      <w:r>
        <w:rPr>
          <w:rFonts w:eastAsia="黑体"/>
          <w:szCs w:val="21"/>
        </w:rPr>
        <w:t xml:space="preserve">  </w:t>
      </w:r>
      <w:r>
        <w:rPr>
          <w:rFonts w:hint="eastAsia"/>
          <w:lang w:val="zh-TW" w:eastAsia="zh-TW"/>
        </w:rPr>
        <w:t>发泡陶瓷装配式集成卫生间用材料应符合下列规定：</w:t>
      </w:r>
    </w:p>
    <w:p w14:paraId="08800046" w14:textId="77777777" w:rsidR="00FA5506" w:rsidRDefault="00000000">
      <w:pPr>
        <w:ind w:firstLineChars="200" w:firstLine="480"/>
        <w:rPr>
          <w:rFonts w:ascii="宋体" w:eastAsia="PMingLiU" w:hAnsi="宋体"/>
          <w:lang w:val="zh-TW" w:eastAsia="zh-TW"/>
        </w:rPr>
      </w:pPr>
      <w:r>
        <w:rPr>
          <w:rFonts w:eastAsia="等线" w:hint="eastAsia"/>
          <w:b/>
          <w:bCs/>
          <w:lang w:val="zh-TW"/>
        </w:rPr>
        <w:t>1</w:t>
      </w:r>
      <w:r>
        <w:rPr>
          <w:rFonts w:eastAsia="PMingLiU"/>
          <w:b/>
          <w:bCs/>
          <w:lang w:val="zh-TW" w:eastAsia="zh-TW"/>
        </w:rPr>
        <w:t xml:space="preserve">  </w:t>
      </w:r>
      <w:r>
        <w:rPr>
          <w:rFonts w:hint="eastAsia"/>
          <w:lang w:val="zh-TW" w:eastAsia="zh-TW"/>
        </w:rPr>
        <w:t>材料的燃烧性能应符合现行国家标准</w:t>
      </w:r>
      <w:bookmarkStart w:id="17" w:name="_Hlk127195499"/>
      <w:r>
        <w:rPr>
          <w:rFonts w:hint="eastAsia"/>
          <w:lang w:val="zh-TW" w:eastAsia="zh-TW"/>
        </w:rPr>
        <w:t>《建筑内部装修设计防火规范》</w:t>
      </w:r>
      <w:r>
        <w:rPr>
          <w:rFonts w:hint="eastAsia"/>
          <w:lang w:val="zh-TW"/>
        </w:rPr>
        <w:t xml:space="preserve"> </w:t>
      </w:r>
      <w:r>
        <w:rPr>
          <w:rFonts w:eastAsia="PMingLiU"/>
          <w:lang w:val="zh-TW" w:eastAsia="zh-TW"/>
        </w:rPr>
        <w:t xml:space="preserve"> GB 50222</w:t>
      </w:r>
      <w:r>
        <w:rPr>
          <w:rFonts w:ascii="宋体" w:hAnsi="宋体" w:hint="eastAsia"/>
          <w:lang w:val="zh-TW" w:eastAsia="zh-TW"/>
        </w:rPr>
        <w:t>和</w:t>
      </w:r>
      <w:r>
        <w:rPr>
          <w:rFonts w:ascii="宋体" w:hAnsi="宋体" w:hint="eastAsia"/>
          <w:lang w:val="zh-TW"/>
        </w:rPr>
        <w:t xml:space="preserve"> 《建筑设计防火规范》</w:t>
      </w:r>
      <w:r>
        <w:rPr>
          <w:lang w:val="zh-TW"/>
        </w:rPr>
        <w:t>GB</w:t>
      </w:r>
      <w:r>
        <w:rPr>
          <w:rFonts w:eastAsia="PMingLiU"/>
          <w:lang w:val="zh-TW" w:eastAsia="zh-TW"/>
        </w:rPr>
        <w:t xml:space="preserve"> 50016</w:t>
      </w:r>
      <w:r>
        <w:rPr>
          <w:rFonts w:ascii="等线" w:eastAsia="等线" w:hAnsi="等线" w:hint="eastAsia"/>
          <w:lang w:val="zh-TW" w:eastAsia="zh-TW"/>
        </w:rPr>
        <w:t>的</w:t>
      </w:r>
      <w:r>
        <w:rPr>
          <w:rFonts w:ascii="宋体" w:hAnsi="宋体" w:hint="eastAsia"/>
          <w:lang w:val="zh-TW" w:eastAsia="zh-TW"/>
        </w:rPr>
        <w:t>有关规定；</w:t>
      </w:r>
    </w:p>
    <w:p w14:paraId="31972657" w14:textId="77777777" w:rsidR="00FA5506" w:rsidRDefault="00000000">
      <w:pPr>
        <w:ind w:firstLineChars="200" w:firstLine="480"/>
        <w:rPr>
          <w:rFonts w:eastAsia="PMingLiU"/>
          <w:lang w:val="zh-TW" w:eastAsia="zh-TW"/>
        </w:rPr>
      </w:pPr>
      <w:r>
        <w:rPr>
          <w:rFonts w:eastAsia="等线"/>
          <w:b/>
          <w:bCs/>
          <w:lang w:val="zh-TW"/>
        </w:rPr>
        <w:t>2</w:t>
      </w:r>
      <w:r>
        <w:rPr>
          <w:rFonts w:ascii="宋体" w:eastAsia="PMingLiU" w:hAnsi="宋体"/>
          <w:b/>
          <w:bCs/>
          <w:lang w:val="zh-TW" w:eastAsia="zh-TW"/>
        </w:rPr>
        <w:t xml:space="preserve">  </w:t>
      </w:r>
      <w:r>
        <w:rPr>
          <w:rFonts w:hint="eastAsia"/>
          <w:lang w:val="zh-TW" w:eastAsia="zh-TW"/>
        </w:rPr>
        <w:t>材料的有害物质限量应符合现行国际标准</w:t>
      </w:r>
      <w:r>
        <w:rPr>
          <w:rFonts w:ascii="宋体" w:hAnsi="宋体" w:hint="eastAsia"/>
          <w:lang w:val="zh-TW" w:eastAsia="zh-TW"/>
        </w:rPr>
        <w:t>《民用建筑工程</w:t>
      </w:r>
      <w:r>
        <w:rPr>
          <w:rFonts w:hint="eastAsia"/>
          <w:lang w:val="zh-TW" w:eastAsia="zh-TW"/>
        </w:rPr>
        <w:t>室内环境污染控制规范》</w:t>
      </w:r>
      <w:r>
        <w:rPr>
          <w:rFonts w:hint="eastAsia"/>
          <w:lang w:val="zh-TW"/>
        </w:rPr>
        <w:t xml:space="preserve"> </w:t>
      </w:r>
      <w:r>
        <w:rPr>
          <w:rFonts w:eastAsia="PMingLiU"/>
          <w:lang w:val="zh-TW" w:eastAsia="zh-TW"/>
        </w:rPr>
        <w:t>GB 50325</w:t>
      </w:r>
      <w:bookmarkEnd w:id="17"/>
      <w:r>
        <w:rPr>
          <w:rFonts w:ascii="宋体" w:hAnsi="宋体" w:hint="eastAsia"/>
          <w:lang w:val="zh-TW" w:eastAsia="zh-TW"/>
        </w:rPr>
        <w:t>和《室内装修材料胶粘剂中有害物质限量</w:t>
      </w:r>
      <w:r>
        <w:rPr>
          <w:rFonts w:hint="eastAsia"/>
          <w:lang w:val="zh-TW" w:eastAsia="zh-TW"/>
        </w:rPr>
        <w:t>》</w:t>
      </w:r>
      <w:r>
        <w:rPr>
          <w:rFonts w:hint="eastAsia"/>
          <w:lang w:val="zh-TW"/>
        </w:rPr>
        <w:t xml:space="preserve"> </w:t>
      </w:r>
      <w:r>
        <w:rPr>
          <w:rFonts w:eastAsia="PMingLiU"/>
          <w:lang w:val="zh-TW" w:eastAsia="zh-TW"/>
        </w:rPr>
        <w:t>GB 18583</w:t>
      </w:r>
      <w:r>
        <w:rPr>
          <w:rFonts w:hint="eastAsia"/>
          <w:lang w:val="zh-TW" w:eastAsia="zh-TW"/>
        </w:rPr>
        <w:t>的有关规定；</w:t>
      </w:r>
    </w:p>
    <w:p w14:paraId="0EA6B831" w14:textId="0CA2B787" w:rsidR="00FA5506" w:rsidRDefault="00000000">
      <w:pPr>
        <w:ind w:firstLineChars="200" w:firstLine="480"/>
        <w:rPr>
          <w:rFonts w:eastAsia="PMingLiU"/>
          <w:lang w:val="zh-TW" w:eastAsia="zh-TW"/>
        </w:rPr>
      </w:pPr>
      <w:r>
        <w:rPr>
          <w:rFonts w:eastAsia="等线" w:hint="eastAsia"/>
          <w:b/>
          <w:bCs/>
          <w:lang w:val="zh-TW"/>
        </w:rPr>
        <w:t>3</w:t>
      </w:r>
      <w:r>
        <w:rPr>
          <w:rFonts w:eastAsia="PMingLiU"/>
          <w:lang w:val="zh-TW" w:eastAsia="zh-TW"/>
        </w:rPr>
        <w:t xml:space="preserve">  </w:t>
      </w:r>
      <w:r>
        <w:rPr>
          <w:rFonts w:hint="eastAsia"/>
          <w:lang w:val="zh-TW" w:eastAsia="zh-TW"/>
        </w:rPr>
        <w:t>洁具及</w:t>
      </w:r>
      <w:r w:rsidR="00BA56D3" w:rsidRPr="00BA56D3">
        <w:rPr>
          <w:rFonts w:hint="eastAsia"/>
          <w:lang w:val="zh-TW" w:eastAsia="zh-TW"/>
        </w:rPr>
        <w:t>饰面用材料</w:t>
      </w:r>
      <w:r>
        <w:rPr>
          <w:rFonts w:hint="eastAsia"/>
          <w:lang w:val="zh-TW" w:eastAsia="zh-TW"/>
        </w:rPr>
        <w:t>的性能应符合国家现行有关标准的规定。</w:t>
      </w:r>
    </w:p>
    <w:p w14:paraId="2CF4E873" w14:textId="49C108FE" w:rsidR="00FA5506" w:rsidRPr="00356E55" w:rsidRDefault="00000000">
      <w:pPr>
        <w:rPr>
          <w:rFonts w:ascii="仿宋_GB2312" w:eastAsia="仿宋_GB2312" w:hAnsi="仿宋_GB2312" w:cs="仿宋_GB2312"/>
          <w:lang w:val="zh-TW" w:eastAsia="zh-TW"/>
        </w:rPr>
      </w:pPr>
      <w:r w:rsidRPr="00E74AB5">
        <w:rPr>
          <w:rFonts w:ascii="仿宋_GB2312" w:eastAsia="仿宋_GB2312" w:hint="eastAsia"/>
        </w:rPr>
        <w:t>【条文说明】</w:t>
      </w:r>
      <w:r w:rsidRPr="00356E55">
        <w:rPr>
          <w:rFonts w:ascii="仿宋_GB2312" w:eastAsia="仿宋_GB2312" w:hAnsi="仿宋_GB2312" w:cs="仿宋_GB2312"/>
        </w:rPr>
        <w:t xml:space="preserve">4.0.1  </w:t>
      </w:r>
      <w:r w:rsidR="00BA56D3" w:rsidRPr="00BA56D3">
        <w:rPr>
          <w:rFonts w:ascii="仿宋_GB2312" w:eastAsia="仿宋_GB2312" w:hAnsi="仿宋_GB2312" w:cs="仿宋_GB2312" w:hint="eastAsia"/>
        </w:rPr>
        <w:t>装配式集成卫生间使用的洁具应符合国家现行标准《卫生陶瓷》GB/T 6952-2015、《节水型卫生洁具》GB/T 31436-2015；饰面用</w:t>
      </w:r>
      <w:proofErr w:type="gramStart"/>
      <w:r w:rsidR="00BA56D3" w:rsidRPr="00BA56D3">
        <w:rPr>
          <w:rFonts w:ascii="仿宋_GB2312" w:eastAsia="仿宋_GB2312" w:hAnsi="仿宋_GB2312" w:cs="仿宋_GB2312" w:hint="eastAsia"/>
        </w:rPr>
        <w:t>陶瓷砖应符合</w:t>
      </w:r>
      <w:proofErr w:type="gramEnd"/>
      <w:r w:rsidR="00BA56D3" w:rsidRPr="00BA56D3">
        <w:rPr>
          <w:rFonts w:ascii="仿宋_GB2312" w:eastAsia="仿宋_GB2312" w:hAnsi="仿宋_GB2312" w:cs="仿宋_GB2312" w:hint="eastAsia"/>
        </w:rPr>
        <w:t>国家现行标准GB/T 4100的相关规定。</w:t>
      </w:r>
    </w:p>
    <w:bookmarkEnd w:id="16"/>
    <w:p w14:paraId="4A86438A" w14:textId="77777777" w:rsidR="00FA5506" w:rsidRDefault="00000000">
      <w:pPr>
        <w:rPr>
          <w:rFonts w:ascii="宋体" w:hAnsi="宋体"/>
        </w:rPr>
      </w:pPr>
      <w:r>
        <w:rPr>
          <w:b/>
          <w:bCs/>
        </w:rPr>
        <w:t>4.0.2</w:t>
      </w:r>
      <w:r>
        <w:rPr>
          <w:rFonts w:ascii="宋体" w:hAnsi="宋体"/>
        </w:rPr>
        <w:t xml:space="preserve">  </w:t>
      </w:r>
      <w:r>
        <w:rPr>
          <w:rFonts w:ascii="宋体" w:hAnsi="宋体" w:hint="eastAsia"/>
        </w:rPr>
        <w:t>发泡陶瓷防水盘应符合下列规定：</w:t>
      </w:r>
    </w:p>
    <w:p w14:paraId="1BD9F514" w14:textId="77777777" w:rsidR="00FA5506" w:rsidRDefault="00000000">
      <w:pPr>
        <w:rPr>
          <w:rFonts w:ascii="宋体" w:hAnsi="宋体"/>
        </w:rPr>
      </w:pPr>
      <w:r>
        <w:rPr>
          <w:rFonts w:ascii="宋体" w:hAnsi="宋体" w:hint="eastAsia"/>
        </w:rPr>
        <w:t xml:space="preserve"> </w:t>
      </w:r>
      <w:r>
        <w:rPr>
          <w:rFonts w:ascii="宋体" w:hAnsi="宋体"/>
        </w:rPr>
        <w:t xml:space="preserve">   </w:t>
      </w:r>
      <w:r>
        <w:rPr>
          <w:b/>
          <w:bCs/>
        </w:rPr>
        <w:t>1</w:t>
      </w:r>
      <w:r>
        <w:rPr>
          <w:rFonts w:ascii="宋体" w:hAnsi="宋体"/>
        </w:rPr>
        <w:t xml:space="preserve">  </w:t>
      </w:r>
      <w:r>
        <w:rPr>
          <w:rFonts w:ascii="宋体" w:hAnsi="宋体" w:hint="eastAsia"/>
        </w:rPr>
        <w:t>发泡陶瓷防水盘性能应符合表</w:t>
      </w:r>
      <w:r>
        <w:t>4.0.2</w:t>
      </w:r>
      <w:r>
        <w:rPr>
          <w:rFonts w:ascii="宋体" w:hAnsi="宋体" w:hint="eastAsia"/>
        </w:rPr>
        <w:t>的规定；</w:t>
      </w:r>
    </w:p>
    <w:p w14:paraId="139BC1FB" w14:textId="77777777" w:rsidR="00FA5506" w:rsidRDefault="00000000">
      <w:pPr>
        <w:rPr>
          <w:rFonts w:ascii="宋体" w:hAnsi="宋体"/>
        </w:rPr>
      </w:pPr>
      <w:r>
        <w:rPr>
          <w:rFonts w:ascii="宋体" w:hAnsi="宋体" w:hint="eastAsia"/>
        </w:rPr>
        <w:t xml:space="preserve"> </w:t>
      </w:r>
      <w:r>
        <w:rPr>
          <w:rFonts w:ascii="宋体" w:hAnsi="宋体"/>
        </w:rPr>
        <w:t xml:space="preserve">   </w:t>
      </w:r>
      <w:r>
        <w:rPr>
          <w:b/>
          <w:bCs/>
        </w:rPr>
        <w:t>2</w:t>
      </w:r>
      <w:r>
        <w:rPr>
          <w:rFonts w:ascii="宋体" w:hAnsi="宋体"/>
          <w:b/>
          <w:bCs/>
        </w:rPr>
        <w:t xml:space="preserve"> </w:t>
      </w:r>
      <w:r>
        <w:rPr>
          <w:rFonts w:ascii="宋体" w:hAnsi="宋体"/>
        </w:rPr>
        <w:t xml:space="preserve"> </w:t>
      </w:r>
      <w:r>
        <w:rPr>
          <w:rFonts w:ascii="宋体" w:hAnsi="宋体" w:hint="eastAsia"/>
        </w:rPr>
        <w:t>发泡陶瓷防水盘应沿墙立面设置反沿，转弯处宜为弧形，且应一次性切割成型。</w:t>
      </w:r>
    </w:p>
    <w:p w14:paraId="596D791F" w14:textId="77777777" w:rsidR="00FA5506" w:rsidRDefault="00000000">
      <w:pPr>
        <w:jc w:val="center"/>
        <w:rPr>
          <w:rFonts w:ascii="宋体" w:hAnsi="宋体"/>
          <w:b/>
          <w:bCs/>
          <w:sz w:val="21"/>
          <w:szCs w:val="21"/>
        </w:rPr>
      </w:pPr>
      <w:r>
        <w:rPr>
          <w:rFonts w:ascii="宋体" w:hAnsi="宋体" w:hint="eastAsia"/>
          <w:b/>
          <w:bCs/>
          <w:sz w:val="21"/>
          <w:szCs w:val="21"/>
        </w:rPr>
        <w:t>表</w:t>
      </w:r>
      <w:r>
        <w:rPr>
          <w:rFonts w:ascii="宋体" w:hAnsi="宋体"/>
          <w:b/>
          <w:bCs/>
          <w:sz w:val="21"/>
          <w:szCs w:val="21"/>
        </w:rPr>
        <w:t xml:space="preserve">4.0.2 </w:t>
      </w:r>
      <w:r>
        <w:rPr>
          <w:rFonts w:ascii="宋体" w:hAnsi="宋体" w:hint="eastAsia"/>
          <w:b/>
          <w:bCs/>
          <w:sz w:val="21"/>
          <w:szCs w:val="21"/>
        </w:rPr>
        <w:t>发泡陶瓷防水盘主要性能指标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79"/>
        <w:gridCol w:w="2761"/>
      </w:tblGrid>
      <w:tr w:rsidR="00FA5506" w14:paraId="018A8C22" w14:textId="77777777" w:rsidTr="00E74AB5">
        <w:tc>
          <w:tcPr>
            <w:tcW w:w="2263" w:type="dxa"/>
            <w:vAlign w:val="center"/>
          </w:tcPr>
          <w:p w14:paraId="57CC8A47" w14:textId="77777777" w:rsidR="00FA5506" w:rsidRDefault="00000000">
            <w:pPr>
              <w:jc w:val="center"/>
              <w:rPr>
                <w:rFonts w:ascii="宋体" w:hAnsi="宋体"/>
                <w:sz w:val="21"/>
                <w:szCs w:val="21"/>
              </w:rPr>
            </w:pPr>
            <w:r>
              <w:rPr>
                <w:rFonts w:ascii="宋体" w:hAnsi="宋体" w:hint="eastAsia"/>
                <w:sz w:val="21"/>
                <w:szCs w:val="21"/>
              </w:rPr>
              <w:t>项目</w:t>
            </w:r>
          </w:p>
        </w:tc>
        <w:tc>
          <w:tcPr>
            <w:tcW w:w="3279" w:type="dxa"/>
            <w:vAlign w:val="center"/>
          </w:tcPr>
          <w:p w14:paraId="5CE1B4D6" w14:textId="77777777" w:rsidR="00FA5506" w:rsidRDefault="00000000">
            <w:pPr>
              <w:jc w:val="center"/>
              <w:rPr>
                <w:rFonts w:ascii="宋体" w:hAnsi="宋体"/>
              </w:rPr>
            </w:pPr>
            <w:r>
              <w:rPr>
                <w:rFonts w:ascii="宋体" w:hAnsi="宋体" w:hint="eastAsia"/>
                <w:sz w:val="21"/>
                <w:szCs w:val="21"/>
              </w:rPr>
              <w:t>性能指标</w:t>
            </w:r>
          </w:p>
        </w:tc>
        <w:tc>
          <w:tcPr>
            <w:tcW w:w="2761" w:type="dxa"/>
          </w:tcPr>
          <w:p w14:paraId="59E356EC" w14:textId="77777777" w:rsidR="00FA5506" w:rsidRDefault="00000000">
            <w:pPr>
              <w:jc w:val="center"/>
              <w:rPr>
                <w:rFonts w:ascii="宋体" w:hAnsi="宋体"/>
              </w:rPr>
            </w:pPr>
            <w:r>
              <w:rPr>
                <w:rFonts w:ascii="宋体" w:hAnsi="宋体" w:hint="eastAsia"/>
                <w:sz w:val="21"/>
                <w:szCs w:val="21"/>
              </w:rPr>
              <w:t>试验方法</w:t>
            </w:r>
          </w:p>
        </w:tc>
      </w:tr>
      <w:tr w:rsidR="00FA5506" w14:paraId="3E1EB634" w14:textId="77777777" w:rsidTr="00E74AB5">
        <w:tc>
          <w:tcPr>
            <w:tcW w:w="2263" w:type="dxa"/>
            <w:vAlign w:val="center"/>
          </w:tcPr>
          <w:p w14:paraId="3B2E9326" w14:textId="77777777" w:rsidR="00FA5506" w:rsidRDefault="00000000">
            <w:pPr>
              <w:jc w:val="center"/>
              <w:rPr>
                <w:rFonts w:ascii="宋体" w:hAnsi="宋体"/>
                <w:sz w:val="21"/>
                <w:szCs w:val="21"/>
              </w:rPr>
            </w:pPr>
            <w:r>
              <w:rPr>
                <w:rFonts w:ascii="宋体" w:hAnsi="宋体" w:hint="eastAsia"/>
                <w:sz w:val="21"/>
                <w:szCs w:val="21"/>
              </w:rPr>
              <w:t>密度（</w:t>
            </w:r>
            <w:r>
              <w:rPr>
                <w:sz w:val="21"/>
                <w:szCs w:val="21"/>
              </w:rPr>
              <w:t>kg/m</w:t>
            </w:r>
            <w:r>
              <w:rPr>
                <w:sz w:val="21"/>
                <w:szCs w:val="21"/>
                <w:vertAlign w:val="superscript"/>
              </w:rPr>
              <w:t>3</w:t>
            </w:r>
            <w:r>
              <w:rPr>
                <w:rFonts w:ascii="宋体" w:hAnsi="宋体" w:hint="eastAsia"/>
                <w:sz w:val="21"/>
                <w:szCs w:val="21"/>
              </w:rPr>
              <w:t>）</w:t>
            </w:r>
          </w:p>
        </w:tc>
        <w:tc>
          <w:tcPr>
            <w:tcW w:w="3279" w:type="dxa"/>
            <w:vAlign w:val="center"/>
          </w:tcPr>
          <w:p w14:paraId="04CFE563" w14:textId="7E8E880A" w:rsidR="00FA5506" w:rsidRDefault="00B2086D">
            <w:pPr>
              <w:jc w:val="center"/>
              <w:rPr>
                <w:rFonts w:ascii="宋体" w:hAnsi="宋体"/>
                <w:sz w:val="21"/>
                <w:szCs w:val="21"/>
              </w:rPr>
            </w:pPr>
            <w:r>
              <w:rPr>
                <w:rFonts w:ascii="宋体" w:hAnsi="宋体"/>
                <w:sz w:val="21"/>
                <w:szCs w:val="21"/>
              </w:rPr>
              <w:t>≤</w:t>
            </w:r>
            <w:r>
              <w:rPr>
                <w:rFonts w:ascii="宋体" w:hAnsi="宋体" w:hint="eastAsia"/>
                <w:sz w:val="21"/>
                <w:szCs w:val="21"/>
              </w:rPr>
              <w:t>4</w:t>
            </w:r>
            <w:r>
              <w:rPr>
                <w:rFonts w:ascii="宋体" w:hAnsi="宋体"/>
                <w:sz w:val="21"/>
                <w:szCs w:val="21"/>
              </w:rPr>
              <w:t>00</w:t>
            </w:r>
          </w:p>
        </w:tc>
        <w:tc>
          <w:tcPr>
            <w:tcW w:w="2761" w:type="dxa"/>
            <w:vAlign w:val="center"/>
          </w:tcPr>
          <w:p w14:paraId="369FB7F8" w14:textId="77777777" w:rsidR="00FA5506" w:rsidRDefault="00000000">
            <w:pPr>
              <w:jc w:val="center"/>
              <w:rPr>
                <w:rFonts w:ascii="宋体" w:hAnsi="宋体"/>
                <w:sz w:val="21"/>
                <w:szCs w:val="21"/>
              </w:rPr>
            </w:pPr>
            <w:proofErr w:type="gramStart"/>
            <w:r>
              <w:rPr>
                <w:rFonts w:ascii="宋体" w:hAnsi="宋体" w:hint="eastAsia"/>
                <w:sz w:val="21"/>
                <w:szCs w:val="21"/>
              </w:rPr>
              <w:t>《</w:t>
            </w:r>
            <w:proofErr w:type="gramEnd"/>
            <w:r>
              <w:rPr>
                <w:rFonts w:ascii="宋体" w:hAnsi="宋体" w:hint="eastAsia"/>
                <w:sz w:val="21"/>
                <w:szCs w:val="21"/>
              </w:rPr>
              <w:t>无机硬质绝热制品试验方</w:t>
            </w:r>
          </w:p>
          <w:p w14:paraId="286176FE" w14:textId="3DBB2156" w:rsidR="00FA5506" w:rsidRDefault="00000000" w:rsidP="00E74AB5">
            <w:pPr>
              <w:jc w:val="center"/>
              <w:rPr>
                <w:rFonts w:ascii="宋体" w:hAnsi="宋体"/>
                <w:sz w:val="21"/>
                <w:szCs w:val="21"/>
              </w:rPr>
            </w:pPr>
            <w:r>
              <w:rPr>
                <w:rFonts w:ascii="宋体" w:hAnsi="宋体" w:hint="eastAsia"/>
                <w:sz w:val="21"/>
                <w:szCs w:val="21"/>
              </w:rPr>
              <w:t>法</w:t>
            </w:r>
            <w:proofErr w:type="gramStart"/>
            <w:r>
              <w:rPr>
                <w:rFonts w:ascii="宋体" w:hAnsi="宋体" w:hint="eastAsia"/>
                <w:sz w:val="21"/>
                <w:szCs w:val="21"/>
              </w:rPr>
              <w:t>》</w:t>
            </w:r>
            <w:proofErr w:type="gramEnd"/>
            <w:r>
              <w:rPr>
                <w:sz w:val="21"/>
                <w:szCs w:val="21"/>
              </w:rPr>
              <w:t>GB/T 5486</w:t>
            </w:r>
          </w:p>
        </w:tc>
      </w:tr>
      <w:tr w:rsidR="00FA5506" w14:paraId="53F0482F" w14:textId="77777777" w:rsidTr="00E74AB5">
        <w:tc>
          <w:tcPr>
            <w:tcW w:w="2263" w:type="dxa"/>
            <w:vAlign w:val="center"/>
          </w:tcPr>
          <w:p w14:paraId="3B40D11E" w14:textId="77777777" w:rsidR="00FA5506" w:rsidRDefault="00000000">
            <w:pPr>
              <w:jc w:val="center"/>
              <w:rPr>
                <w:rFonts w:ascii="宋体" w:hAnsi="宋体"/>
                <w:sz w:val="21"/>
                <w:szCs w:val="21"/>
              </w:rPr>
            </w:pPr>
            <w:r>
              <w:rPr>
                <w:rFonts w:ascii="宋体" w:hAnsi="宋体" w:hint="eastAsia"/>
                <w:sz w:val="21"/>
                <w:szCs w:val="21"/>
              </w:rPr>
              <w:t>挠度（</w:t>
            </w:r>
            <w:r>
              <w:rPr>
                <w:sz w:val="21"/>
                <w:szCs w:val="21"/>
              </w:rPr>
              <w:t>mm</w:t>
            </w:r>
            <w:r>
              <w:rPr>
                <w:rFonts w:ascii="宋体" w:hAnsi="宋体" w:hint="eastAsia"/>
                <w:sz w:val="21"/>
                <w:szCs w:val="21"/>
              </w:rPr>
              <w:t>）</w:t>
            </w:r>
          </w:p>
        </w:tc>
        <w:tc>
          <w:tcPr>
            <w:tcW w:w="3279" w:type="dxa"/>
            <w:vAlign w:val="center"/>
          </w:tcPr>
          <w:p w14:paraId="40A338C6" w14:textId="77777777" w:rsidR="00FA5506" w:rsidRDefault="00000000">
            <w:pPr>
              <w:jc w:val="center"/>
              <w:rPr>
                <w:sz w:val="21"/>
                <w:szCs w:val="21"/>
              </w:rPr>
            </w:pPr>
            <w:r>
              <w:rPr>
                <w:rFonts w:ascii="宋体" w:hAnsi="宋体"/>
                <w:sz w:val="21"/>
                <w:szCs w:val="21"/>
              </w:rPr>
              <w:t>≤</w:t>
            </w:r>
            <w:r>
              <w:rPr>
                <w:sz w:val="21"/>
                <w:szCs w:val="21"/>
              </w:rPr>
              <w:t>3</w:t>
            </w:r>
          </w:p>
        </w:tc>
        <w:tc>
          <w:tcPr>
            <w:tcW w:w="2761" w:type="dxa"/>
            <w:vMerge w:val="restart"/>
            <w:vAlign w:val="center"/>
          </w:tcPr>
          <w:p w14:paraId="50C5EBB4" w14:textId="6A78714B" w:rsidR="00FA5506" w:rsidRDefault="00000000">
            <w:pPr>
              <w:jc w:val="center"/>
              <w:rPr>
                <w:rFonts w:ascii="宋体" w:hAnsi="宋体"/>
              </w:rPr>
            </w:pPr>
            <w:bookmarkStart w:id="18" w:name="_Hlk127195522"/>
            <w:r>
              <w:rPr>
                <w:rFonts w:ascii="宋体" w:hAnsi="宋体" w:hint="eastAsia"/>
                <w:sz w:val="21"/>
                <w:szCs w:val="21"/>
              </w:rPr>
              <w:t>《整体浴室》</w:t>
            </w:r>
            <w:r>
              <w:rPr>
                <w:sz w:val="21"/>
                <w:szCs w:val="21"/>
              </w:rPr>
              <w:t xml:space="preserve"> GB/T 13095</w:t>
            </w:r>
            <w:bookmarkEnd w:id="18"/>
          </w:p>
        </w:tc>
      </w:tr>
      <w:tr w:rsidR="00FA5506" w14:paraId="4E998CFB" w14:textId="77777777" w:rsidTr="00E74AB5">
        <w:tc>
          <w:tcPr>
            <w:tcW w:w="2263" w:type="dxa"/>
            <w:vAlign w:val="center"/>
          </w:tcPr>
          <w:p w14:paraId="440E0D37" w14:textId="77777777" w:rsidR="00FA5506" w:rsidRDefault="00000000">
            <w:pPr>
              <w:jc w:val="center"/>
              <w:rPr>
                <w:rFonts w:ascii="宋体" w:hAnsi="宋体"/>
                <w:sz w:val="21"/>
                <w:szCs w:val="21"/>
              </w:rPr>
            </w:pPr>
            <w:r>
              <w:rPr>
                <w:rFonts w:ascii="宋体" w:hAnsi="宋体" w:hint="eastAsia"/>
                <w:sz w:val="21"/>
                <w:szCs w:val="21"/>
              </w:rPr>
              <w:t>巴柯尔硬度</w:t>
            </w:r>
          </w:p>
        </w:tc>
        <w:tc>
          <w:tcPr>
            <w:tcW w:w="3279" w:type="dxa"/>
            <w:vAlign w:val="center"/>
          </w:tcPr>
          <w:p w14:paraId="6A1DBE29" w14:textId="77777777" w:rsidR="00FA5506" w:rsidRDefault="00000000">
            <w:pPr>
              <w:jc w:val="center"/>
              <w:rPr>
                <w:sz w:val="21"/>
                <w:szCs w:val="21"/>
              </w:rPr>
            </w:pPr>
            <w:r>
              <w:rPr>
                <w:rFonts w:ascii="宋体" w:hAnsi="宋体"/>
                <w:sz w:val="21"/>
                <w:szCs w:val="21"/>
              </w:rPr>
              <w:t>≥</w:t>
            </w:r>
            <w:r>
              <w:rPr>
                <w:sz w:val="21"/>
                <w:szCs w:val="21"/>
              </w:rPr>
              <w:t>35</w:t>
            </w:r>
          </w:p>
        </w:tc>
        <w:tc>
          <w:tcPr>
            <w:tcW w:w="2761" w:type="dxa"/>
            <w:vMerge/>
          </w:tcPr>
          <w:p w14:paraId="12151A2B" w14:textId="77777777" w:rsidR="00FA5506" w:rsidRDefault="00FA5506">
            <w:pPr>
              <w:rPr>
                <w:rFonts w:ascii="宋体" w:hAnsi="宋体"/>
              </w:rPr>
            </w:pPr>
          </w:p>
        </w:tc>
      </w:tr>
      <w:tr w:rsidR="00FA5506" w14:paraId="6057E609" w14:textId="77777777" w:rsidTr="00E74AB5">
        <w:tc>
          <w:tcPr>
            <w:tcW w:w="2263" w:type="dxa"/>
            <w:vAlign w:val="center"/>
          </w:tcPr>
          <w:p w14:paraId="73C25D36" w14:textId="77777777" w:rsidR="00FA5506" w:rsidRDefault="00000000">
            <w:pPr>
              <w:jc w:val="center"/>
              <w:rPr>
                <w:rFonts w:ascii="宋体" w:hAnsi="宋体"/>
                <w:sz w:val="21"/>
                <w:szCs w:val="21"/>
              </w:rPr>
            </w:pPr>
            <w:r>
              <w:rPr>
                <w:rFonts w:ascii="宋体" w:hAnsi="宋体" w:hint="eastAsia"/>
                <w:sz w:val="21"/>
                <w:szCs w:val="21"/>
              </w:rPr>
              <w:t>耐砂袋冲击</w:t>
            </w:r>
          </w:p>
        </w:tc>
        <w:tc>
          <w:tcPr>
            <w:tcW w:w="3279" w:type="dxa"/>
            <w:vAlign w:val="center"/>
          </w:tcPr>
          <w:p w14:paraId="027ECD44" w14:textId="77777777" w:rsidR="00FA5506" w:rsidRDefault="00000000">
            <w:pPr>
              <w:jc w:val="center"/>
              <w:rPr>
                <w:rFonts w:ascii="宋体" w:hAnsi="宋体"/>
                <w:sz w:val="21"/>
                <w:szCs w:val="21"/>
              </w:rPr>
            </w:pPr>
            <w:r>
              <w:rPr>
                <w:rFonts w:ascii="宋体" w:hAnsi="宋体" w:hint="eastAsia"/>
                <w:sz w:val="21"/>
                <w:szCs w:val="21"/>
              </w:rPr>
              <w:t>表面无变形、破损及裂纹等缺陷</w:t>
            </w:r>
          </w:p>
        </w:tc>
        <w:tc>
          <w:tcPr>
            <w:tcW w:w="2761" w:type="dxa"/>
            <w:vMerge/>
          </w:tcPr>
          <w:p w14:paraId="55956BDD" w14:textId="77777777" w:rsidR="00FA5506" w:rsidRDefault="00FA5506">
            <w:pPr>
              <w:rPr>
                <w:rFonts w:ascii="宋体" w:hAnsi="宋体"/>
              </w:rPr>
            </w:pPr>
          </w:p>
        </w:tc>
      </w:tr>
      <w:tr w:rsidR="00FA5506" w14:paraId="2F246881" w14:textId="77777777" w:rsidTr="00E74AB5">
        <w:tc>
          <w:tcPr>
            <w:tcW w:w="2263" w:type="dxa"/>
            <w:vAlign w:val="center"/>
          </w:tcPr>
          <w:p w14:paraId="2720D591" w14:textId="77777777" w:rsidR="00FA5506" w:rsidRDefault="00000000">
            <w:pPr>
              <w:jc w:val="center"/>
              <w:rPr>
                <w:rFonts w:ascii="宋体" w:hAnsi="宋体"/>
                <w:sz w:val="21"/>
                <w:szCs w:val="21"/>
              </w:rPr>
            </w:pPr>
            <w:proofErr w:type="gramStart"/>
            <w:r>
              <w:rPr>
                <w:rFonts w:ascii="宋体" w:hAnsi="宋体" w:hint="eastAsia"/>
                <w:sz w:val="21"/>
                <w:szCs w:val="21"/>
              </w:rPr>
              <w:t>耐落球冲击</w:t>
            </w:r>
            <w:proofErr w:type="gramEnd"/>
          </w:p>
        </w:tc>
        <w:tc>
          <w:tcPr>
            <w:tcW w:w="3279" w:type="dxa"/>
            <w:vAlign w:val="center"/>
          </w:tcPr>
          <w:p w14:paraId="31ADDD8A" w14:textId="77777777" w:rsidR="00FA5506" w:rsidRDefault="00000000">
            <w:pPr>
              <w:jc w:val="center"/>
              <w:rPr>
                <w:rFonts w:ascii="宋体" w:hAnsi="宋体"/>
                <w:sz w:val="21"/>
                <w:szCs w:val="21"/>
              </w:rPr>
            </w:pPr>
            <w:r>
              <w:rPr>
                <w:rFonts w:ascii="宋体" w:hAnsi="宋体" w:hint="eastAsia"/>
                <w:sz w:val="21"/>
                <w:szCs w:val="21"/>
              </w:rPr>
              <w:t>表面无裂纹或贯穿性裂纹等缺陷</w:t>
            </w:r>
          </w:p>
        </w:tc>
        <w:tc>
          <w:tcPr>
            <w:tcW w:w="2761" w:type="dxa"/>
            <w:vMerge/>
          </w:tcPr>
          <w:p w14:paraId="7618C402" w14:textId="77777777" w:rsidR="00FA5506" w:rsidRDefault="00FA5506">
            <w:pPr>
              <w:rPr>
                <w:rFonts w:ascii="宋体" w:hAnsi="宋体"/>
              </w:rPr>
            </w:pPr>
          </w:p>
        </w:tc>
      </w:tr>
      <w:tr w:rsidR="00FA5506" w14:paraId="443B60EA" w14:textId="77777777" w:rsidTr="00E74AB5">
        <w:tc>
          <w:tcPr>
            <w:tcW w:w="2263" w:type="dxa"/>
            <w:vAlign w:val="center"/>
          </w:tcPr>
          <w:p w14:paraId="22C9E65F" w14:textId="77777777" w:rsidR="00FA5506" w:rsidRDefault="00000000">
            <w:pPr>
              <w:jc w:val="center"/>
              <w:rPr>
                <w:rFonts w:ascii="宋体" w:hAnsi="宋体"/>
                <w:sz w:val="21"/>
                <w:szCs w:val="21"/>
              </w:rPr>
            </w:pPr>
            <w:r>
              <w:rPr>
                <w:rFonts w:ascii="宋体" w:hAnsi="宋体" w:hint="eastAsia"/>
                <w:sz w:val="21"/>
                <w:szCs w:val="21"/>
              </w:rPr>
              <w:t>耐渗水性</w:t>
            </w:r>
          </w:p>
        </w:tc>
        <w:tc>
          <w:tcPr>
            <w:tcW w:w="3279" w:type="dxa"/>
            <w:vAlign w:val="center"/>
          </w:tcPr>
          <w:p w14:paraId="36978542" w14:textId="77777777" w:rsidR="00FA5506" w:rsidRDefault="00000000">
            <w:pPr>
              <w:jc w:val="center"/>
              <w:rPr>
                <w:rFonts w:ascii="宋体" w:hAnsi="宋体"/>
                <w:sz w:val="21"/>
                <w:szCs w:val="21"/>
              </w:rPr>
            </w:pPr>
            <w:r>
              <w:rPr>
                <w:rFonts w:ascii="宋体" w:hAnsi="宋体" w:hint="eastAsia"/>
                <w:sz w:val="21"/>
                <w:szCs w:val="21"/>
              </w:rPr>
              <w:t>无渗漏现象</w:t>
            </w:r>
          </w:p>
        </w:tc>
        <w:tc>
          <w:tcPr>
            <w:tcW w:w="2761" w:type="dxa"/>
            <w:vMerge/>
          </w:tcPr>
          <w:p w14:paraId="6DDFF809" w14:textId="77777777" w:rsidR="00FA5506" w:rsidRDefault="00FA5506">
            <w:pPr>
              <w:rPr>
                <w:rFonts w:ascii="宋体" w:hAnsi="宋体"/>
              </w:rPr>
            </w:pPr>
          </w:p>
        </w:tc>
      </w:tr>
    </w:tbl>
    <w:p w14:paraId="3501BD5C" w14:textId="4CA67E19" w:rsidR="00FA5506" w:rsidRPr="00BA56D3" w:rsidRDefault="00000000">
      <w:pPr>
        <w:rPr>
          <w:rFonts w:ascii="宋体" w:hAnsi="宋体"/>
          <w:color w:val="000000" w:themeColor="text1"/>
        </w:rPr>
      </w:pPr>
      <w:r>
        <w:rPr>
          <w:b/>
          <w:bCs/>
        </w:rPr>
        <w:t>4.0.3</w:t>
      </w:r>
      <w:r>
        <w:rPr>
          <w:rFonts w:ascii="宋体" w:hAnsi="宋体"/>
        </w:rPr>
        <w:t xml:space="preserve"> </w:t>
      </w:r>
      <w:r>
        <w:rPr>
          <w:rFonts w:ascii="宋体" w:hAnsi="宋体"/>
          <w:color w:val="FF0000"/>
        </w:rPr>
        <w:t xml:space="preserve"> </w:t>
      </w:r>
      <w:r w:rsidRPr="00BA56D3">
        <w:rPr>
          <w:rFonts w:ascii="宋体" w:hAnsi="宋体" w:hint="eastAsia"/>
          <w:color w:val="000000" w:themeColor="text1"/>
        </w:rPr>
        <w:t>壁板采用发泡陶瓷材料，其性能</w:t>
      </w:r>
      <w:r w:rsidR="00BA56D3">
        <w:rPr>
          <w:rFonts w:ascii="宋体" w:hAnsi="宋体" w:hint="eastAsia"/>
          <w:color w:val="000000" w:themeColor="text1"/>
        </w:rPr>
        <w:t>指标</w:t>
      </w:r>
      <w:r w:rsidRPr="00BA56D3">
        <w:rPr>
          <w:rFonts w:ascii="宋体" w:hAnsi="宋体" w:hint="eastAsia"/>
          <w:color w:val="000000" w:themeColor="text1"/>
        </w:rPr>
        <w:t>应符合表</w:t>
      </w:r>
      <w:r w:rsidRPr="00BA56D3">
        <w:rPr>
          <w:color w:val="000000" w:themeColor="text1"/>
        </w:rPr>
        <w:t>4.0</w:t>
      </w:r>
      <w:r w:rsidRPr="00BA56D3">
        <w:rPr>
          <w:rFonts w:hint="eastAsia"/>
          <w:color w:val="000000" w:themeColor="text1"/>
        </w:rPr>
        <w:t>.</w:t>
      </w:r>
      <w:r w:rsidRPr="00BA56D3">
        <w:rPr>
          <w:color w:val="000000" w:themeColor="text1"/>
        </w:rPr>
        <w:t>3</w:t>
      </w:r>
      <w:r w:rsidRPr="00BA56D3">
        <w:rPr>
          <w:rFonts w:ascii="宋体" w:hAnsi="宋体" w:hint="eastAsia"/>
          <w:color w:val="000000" w:themeColor="text1"/>
        </w:rPr>
        <w:t>的规定。</w:t>
      </w:r>
    </w:p>
    <w:p w14:paraId="50E25557" w14:textId="77777777" w:rsidR="00FA5506" w:rsidRDefault="00000000">
      <w:pPr>
        <w:jc w:val="center"/>
        <w:rPr>
          <w:rFonts w:ascii="宋体" w:hAnsi="宋体"/>
          <w:b/>
          <w:bCs/>
          <w:sz w:val="21"/>
          <w:szCs w:val="21"/>
        </w:rPr>
      </w:pPr>
      <w:r>
        <w:rPr>
          <w:rFonts w:ascii="宋体" w:hAnsi="宋体" w:hint="eastAsia"/>
          <w:b/>
          <w:bCs/>
          <w:sz w:val="21"/>
          <w:szCs w:val="21"/>
        </w:rPr>
        <w:t>表</w:t>
      </w:r>
      <w:r>
        <w:rPr>
          <w:rFonts w:ascii="宋体" w:hAnsi="宋体"/>
          <w:b/>
          <w:bCs/>
          <w:sz w:val="21"/>
          <w:szCs w:val="21"/>
        </w:rPr>
        <w:t>4.0.3</w:t>
      </w:r>
      <w:r>
        <w:rPr>
          <w:rFonts w:ascii="宋体" w:hAnsi="宋体" w:hint="eastAsia"/>
          <w:b/>
          <w:bCs/>
          <w:sz w:val="21"/>
          <w:szCs w:val="21"/>
        </w:rPr>
        <w:t>发泡陶瓷壁板性能指标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99"/>
        <w:gridCol w:w="2762"/>
        <w:gridCol w:w="2762"/>
      </w:tblGrid>
      <w:tr w:rsidR="00FA5506" w14:paraId="2729320D" w14:textId="77777777">
        <w:tc>
          <w:tcPr>
            <w:tcW w:w="2779" w:type="dxa"/>
            <w:gridSpan w:val="2"/>
          </w:tcPr>
          <w:p w14:paraId="15F0CA71" w14:textId="77777777" w:rsidR="00FA5506" w:rsidRDefault="00000000">
            <w:pPr>
              <w:jc w:val="center"/>
              <w:rPr>
                <w:rFonts w:ascii="宋体" w:hAnsi="宋体"/>
                <w:sz w:val="21"/>
                <w:szCs w:val="21"/>
              </w:rPr>
            </w:pPr>
            <w:r>
              <w:rPr>
                <w:rFonts w:ascii="宋体" w:hAnsi="宋体" w:hint="eastAsia"/>
                <w:sz w:val="21"/>
                <w:szCs w:val="21"/>
              </w:rPr>
              <w:t>项目</w:t>
            </w:r>
          </w:p>
        </w:tc>
        <w:tc>
          <w:tcPr>
            <w:tcW w:w="2762" w:type="dxa"/>
          </w:tcPr>
          <w:p w14:paraId="519310BD" w14:textId="77777777" w:rsidR="00FA5506" w:rsidRDefault="00000000">
            <w:pPr>
              <w:jc w:val="center"/>
              <w:rPr>
                <w:rFonts w:ascii="宋体" w:hAnsi="宋体"/>
                <w:sz w:val="21"/>
                <w:szCs w:val="21"/>
              </w:rPr>
            </w:pPr>
            <w:r>
              <w:rPr>
                <w:rFonts w:ascii="宋体" w:hAnsi="宋体" w:hint="eastAsia"/>
                <w:sz w:val="21"/>
                <w:szCs w:val="21"/>
              </w:rPr>
              <w:t>性能指标</w:t>
            </w:r>
          </w:p>
        </w:tc>
        <w:tc>
          <w:tcPr>
            <w:tcW w:w="2762" w:type="dxa"/>
          </w:tcPr>
          <w:p w14:paraId="11F60BA3" w14:textId="77777777" w:rsidR="00FA5506" w:rsidRDefault="00000000">
            <w:pPr>
              <w:jc w:val="center"/>
              <w:rPr>
                <w:rFonts w:ascii="宋体" w:hAnsi="宋体"/>
                <w:sz w:val="21"/>
                <w:szCs w:val="21"/>
              </w:rPr>
            </w:pPr>
            <w:r>
              <w:rPr>
                <w:rFonts w:ascii="宋体" w:hAnsi="宋体" w:hint="eastAsia"/>
                <w:sz w:val="21"/>
                <w:szCs w:val="21"/>
              </w:rPr>
              <w:t>试验方法</w:t>
            </w:r>
          </w:p>
        </w:tc>
      </w:tr>
      <w:tr w:rsidR="00FA5506" w14:paraId="736D23B9" w14:textId="77777777">
        <w:tc>
          <w:tcPr>
            <w:tcW w:w="2779" w:type="dxa"/>
            <w:gridSpan w:val="2"/>
            <w:vAlign w:val="center"/>
          </w:tcPr>
          <w:p w14:paraId="7271DB49" w14:textId="77777777" w:rsidR="00FA5506" w:rsidRDefault="00000000">
            <w:pPr>
              <w:jc w:val="center"/>
              <w:rPr>
                <w:rFonts w:ascii="宋体" w:hAnsi="宋体"/>
                <w:sz w:val="21"/>
                <w:szCs w:val="21"/>
              </w:rPr>
            </w:pPr>
            <w:r>
              <w:rPr>
                <w:rFonts w:ascii="宋体" w:hAnsi="宋体" w:hint="eastAsia"/>
                <w:sz w:val="21"/>
                <w:szCs w:val="21"/>
              </w:rPr>
              <w:t>密度（</w:t>
            </w:r>
            <w:r>
              <w:rPr>
                <w:sz w:val="21"/>
                <w:szCs w:val="21"/>
              </w:rPr>
              <w:t>kg/m</w:t>
            </w:r>
            <w:r>
              <w:rPr>
                <w:sz w:val="21"/>
                <w:szCs w:val="21"/>
                <w:vertAlign w:val="superscript"/>
              </w:rPr>
              <w:t>3</w:t>
            </w:r>
            <w:r>
              <w:rPr>
                <w:rFonts w:ascii="宋体" w:hAnsi="宋体" w:hint="eastAsia"/>
                <w:sz w:val="21"/>
                <w:szCs w:val="21"/>
              </w:rPr>
              <w:t>）</w:t>
            </w:r>
          </w:p>
        </w:tc>
        <w:tc>
          <w:tcPr>
            <w:tcW w:w="2762" w:type="dxa"/>
            <w:vAlign w:val="center"/>
          </w:tcPr>
          <w:p w14:paraId="14F67310" w14:textId="3D05DACC" w:rsidR="00FA5506" w:rsidRDefault="00B2086D">
            <w:pPr>
              <w:jc w:val="center"/>
              <w:rPr>
                <w:rFonts w:ascii="宋体" w:hAnsi="宋体"/>
                <w:sz w:val="21"/>
                <w:szCs w:val="21"/>
              </w:rPr>
            </w:pPr>
            <w:r>
              <w:rPr>
                <w:rFonts w:ascii="宋体" w:hAnsi="宋体"/>
                <w:sz w:val="21"/>
                <w:szCs w:val="21"/>
              </w:rPr>
              <w:t>≤</w:t>
            </w:r>
            <w:r>
              <w:rPr>
                <w:rFonts w:ascii="宋体" w:hAnsi="宋体" w:hint="eastAsia"/>
                <w:sz w:val="21"/>
                <w:szCs w:val="21"/>
              </w:rPr>
              <w:t>4</w:t>
            </w:r>
            <w:r>
              <w:rPr>
                <w:rFonts w:ascii="宋体" w:hAnsi="宋体"/>
                <w:sz w:val="21"/>
                <w:szCs w:val="21"/>
              </w:rPr>
              <w:t>00</w:t>
            </w:r>
          </w:p>
        </w:tc>
        <w:tc>
          <w:tcPr>
            <w:tcW w:w="2762" w:type="dxa"/>
          </w:tcPr>
          <w:p w14:paraId="4DA8E3E2" w14:textId="77777777" w:rsidR="00FA5506" w:rsidRDefault="00000000">
            <w:pPr>
              <w:jc w:val="center"/>
              <w:rPr>
                <w:rFonts w:ascii="宋体" w:hAnsi="宋体"/>
                <w:sz w:val="21"/>
                <w:szCs w:val="21"/>
              </w:rPr>
            </w:pPr>
            <w:proofErr w:type="gramStart"/>
            <w:r>
              <w:rPr>
                <w:rFonts w:ascii="宋体" w:hAnsi="宋体" w:hint="eastAsia"/>
                <w:sz w:val="21"/>
                <w:szCs w:val="21"/>
              </w:rPr>
              <w:t>《</w:t>
            </w:r>
            <w:proofErr w:type="gramEnd"/>
            <w:r>
              <w:rPr>
                <w:rFonts w:ascii="宋体" w:hAnsi="宋体" w:hint="eastAsia"/>
                <w:sz w:val="21"/>
                <w:szCs w:val="21"/>
              </w:rPr>
              <w:t>无机硬质绝热制品试验方</w:t>
            </w:r>
          </w:p>
          <w:p w14:paraId="633B4258" w14:textId="77777777" w:rsidR="00FA5506" w:rsidRDefault="00000000">
            <w:pPr>
              <w:jc w:val="center"/>
              <w:rPr>
                <w:rFonts w:ascii="宋体" w:hAnsi="宋体"/>
                <w:sz w:val="21"/>
                <w:szCs w:val="21"/>
              </w:rPr>
            </w:pPr>
            <w:r>
              <w:rPr>
                <w:rFonts w:ascii="宋体" w:hAnsi="宋体" w:hint="eastAsia"/>
                <w:sz w:val="21"/>
                <w:szCs w:val="21"/>
              </w:rPr>
              <w:t>法</w:t>
            </w:r>
            <w:proofErr w:type="gramStart"/>
            <w:r>
              <w:rPr>
                <w:rFonts w:ascii="宋体" w:hAnsi="宋体" w:hint="eastAsia"/>
                <w:sz w:val="21"/>
                <w:szCs w:val="21"/>
              </w:rPr>
              <w:t>》</w:t>
            </w:r>
            <w:proofErr w:type="gramEnd"/>
            <w:r>
              <w:rPr>
                <w:sz w:val="21"/>
                <w:szCs w:val="21"/>
              </w:rPr>
              <w:t>GB/T 5486</w:t>
            </w:r>
          </w:p>
        </w:tc>
      </w:tr>
      <w:tr w:rsidR="00FA5506" w14:paraId="67F1D5C8" w14:textId="77777777">
        <w:tc>
          <w:tcPr>
            <w:tcW w:w="2779" w:type="dxa"/>
            <w:gridSpan w:val="2"/>
            <w:vAlign w:val="center"/>
          </w:tcPr>
          <w:p w14:paraId="3D0076C7" w14:textId="77777777" w:rsidR="00FA5506" w:rsidRDefault="00000000">
            <w:pPr>
              <w:jc w:val="center"/>
              <w:rPr>
                <w:rFonts w:ascii="宋体" w:hAnsi="宋体"/>
                <w:sz w:val="21"/>
                <w:szCs w:val="21"/>
              </w:rPr>
            </w:pPr>
            <w:r>
              <w:rPr>
                <w:rFonts w:ascii="宋体" w:hAnsi="宋体" w:hint="eastAsia"/>
                <w:sz w:val="21"/>
                <w:szCs w:val="21"/>
              </w:rPr>
              <w:lastRenderedPageBreak/>
              <w:t>抗冲击能力</w:t>
            </w:r>
          </w:p>
          <w:p w14:paraId="55D992D3" w14:textId="77777777" w:rsidR="00FA5506" w:rsidRDefault="00000000">
            <w:pPr>
              <w:jc w:val="center"/>
              <w:rPr>
                <w:rFonts w:ascii="宋体" w:hAnsi="宋体"/>
                <w:sz w:val="21"/>
                <w:szCs w:val="21"/>
              </w:rPr>
            </w:pPr>
            <w:r>
              <w:rPr>
                <w:rFonts w:ascii="宋体" w:hAnsi="宋体" w:hint="eastAsia"/>
                <w:sz w:val="21"/>
                <w:szCs w:val="21"/>
              </w:rPr>
              <w:t>（软质冲击）</w:t>
            </w:r>
          </w:p>
        </w:tc>
        <w:tc>
          <w:tcPr>
            <w:tcW w:w="2762" w:type="dxa"/>
          </w:tcPr>
          <w:p w14:paraId="16E27D06" w14:textId="77777777" w:rsidR="00FA5506" w:rsidRDefault="00000000">
            <w:pPr>
              <w:jc w:val="center"/>
              <w:rPr>
                <w:rFonts w:ascii="宋体" w:hAnsi="宋体"/>
                <w:sz w:val="21"/>
                <w:szCs w:val="21"/>
              </w:rPr>
            </w:pPr>
            <w:r>
              <w:rPr>
                <w:rFonts w:ascii="宋体" w:hAnsi="宋体" w:hint="eastAsia"/>
                <w:sz w:val="21"/>
                <w:szCs w:val="21"/>
              </w:rPr>
              <w:t>经</w:t>
            </w:r>
            <w:r>
              <w:rPr>
                <w:sz w:val="21"/>
                <w:szCs w:val="21"/>
              </w:rPr>
              <w:t>5</w:t>
            </w:r>
            <w:r>
              <w:rPr>
                <w:rFonts w:ascii="宋体" w:hAnsi="宋体" w:hint="eastAsia"/>
                <w:sz w:val="21"/>
                <w:szCs w:val="21"/>
              </w:rPr>
              <w:t>次抗冲击试验后，板面无裂纹</w:t>
            </w:r>
          </w:p>
        </w:tc>
        <w:tc>
          <w:tcPr>
            <w:tcW w:w="2762" w:type="dxa"/>
          </w:tcPr>
          <w:p w14:paraId="09E316E4" w14:textId="77777777" w:rsidR="00FA5506" w:rsidRDefault="00000000">
            <w:pPr>
              <w:jc w:val="center"/>
              <w:rPr>
                <w:rFonts w:ascii="宋体" w:hAnsi="宋体"/>
                <w:sz w:val="21"/>
                <w:szCs w:val="21"/>
              </w:rPr>
            </w:pPr>
            <w:r>
              <w:rPr>
                <w:rFonts w:ascii="宋体" w:hAnsi="宋体" w:hint="eastAsia"/>
                <w:sz w:val="21"/>
                <w:szCs w:val="21"/>
              </w:rPr>
              <w:t xml:space="preserve">《建筑用轻质隔墙条板》 </w:t>
            </w:r>
            <w:r>
              <w:rPr>
                <w:sz w:val="21"/>
                <w:szCs w:val="21"/>
              </w:rPr>
              <w:t>GB/T 23451</w:t>
            </w:r>
          </w:p>
        </w:tc>
      </w:tr>
      <w:tr w:rsidR="00FA5506" w14:paraId="0C835B5A" w14:textId="77777777">
        <w:tc>
          <w:tcPr>
            <w:tcW w:w="2779" w:type="dxa"/>
            <w:gridSpan w:val="2"/>
          </w:tcPr>
          <w:p w14:paraId="43A35942" w14:textId="77777777" w:rsidR="00FA5506" w:rsidRDefault="00000000">
            <w:pPr>
              <w:jc w:val="center"/>
              <w:rPr>
                <w:rFonts w:ascii="宋体" w:hAnsi="宋体"/>
                <w:sz w:val="21"/>
                <w:szCs w:val="21"/>
              </w:rPr>
            </w:pPr>
            <w:r>
              <w:rPr>
                <w:rFonts w:ascii="宋体" w:hAnsi="宋体" w:hint="eastAsia"/>
                <w:sz w:val="21"/>
                <w:szCs w:val="21"/>
              </w:rPr>
              <w:t>弯曲抗拉强度</w:t>
            </w:r>
            <w:r>
              <w:rPr>
                <w:sz w:val="21"/>
                <w:szCs w:val="21"/>
              </w:rPr>
              <w:t>（</w:t>
            </w:r>
            <w:r>
              <w:rPr>
                <w:sz w:val="21"/>
                <w:szCs w:val="21"/>
              </w:rPr>
              <w:t>MPa</w:t>
            </w:r>
            <w:r>
              <w:rPr>
                <w:sz w:val="21"/>
                <w:szCs w:val="21"/>
              </w:rPr>
              <w:t>）</w:t>
            </w:r>
          </w:p>
        </w:tc>
        <w:tc>
          <w:tcPr>
            <w:tcW w:w="2762" w:type="dxa"/>
            <w:vAlign w:val="center"/>
          </w:tcPr>
          <w:p w14:paraId="6CA41FA0" w14:textId="77777777" w:rsidR="00FA5506" w:rsidRDefault="00000000">
            <w:pPr>
              <w:jc w:val="center"/>
              <w:rPr>
                <w:sz w:val="21"/>
                <w:szCs w:val="21"/>
              </w:rPr>
            </w:pPr>
            <w:r>
              <w:rPr>
                <w:rFonts w:ascii="宋体" w:hAnsi="宋体"/>
                <w:sz w:val="21"/>
                <w:szCs w:val="21"/>
              </w:rPr>
              <w:t>≥</w:t>
            </w:r>
            <w:r>
              <w:rPr>
                <w:sz w:val="21"/>
                <w:szCs w:val="21"/>
              </w:rPr>
              <w:t>1.6</w:t>
            </w:r>
          </w:p>
        </w:tc>
        <w:tc>
          <w:tcPr>
            <w:tcW w:w="2762" w:type="dxa"/>
          </w:tcPr>
          <w:p w14:paraId="6F5E377B" w14:textId="77777777" w:rsidR="00FA5506" w:rsidRDefault="00000000">
            <w:pPr>
              <w:jc w:val="center"/>
              <w:rPr>
                <w:rFonts w:ascii="宋体" w:hAnsi="宋体"/>
                <w:sz w:val="21"/>
                <w:szCs w:val="21"/>
              </w:rPr>
            </w:pPr>
            <w:r>
              <w:rPr>
                <w:rFonts w:ascii="宋体" w:hAnsi="宋体" w:hint="eastAsia"/>
                <w:sz w:val="21"/>
                <w:szCs w:val="21"/>
              </w:rPr>
              <w:t xml:space="preserve">《混凝土结构试验方法标准》 </w:t>
            </w:r>
            <w:r>
              <w:rPr>
                <w:sz w:val="21"/>
                <w:szCs w:val="21"/>
              </w:rPr>
              <w:t>GB/T 50152</w:t>
            </w:r>
          </w:p>
        </w:tc>
      </w:tr>
      <w:tr w:rsidR="00FA5506" w14:paraId="2A8130A4" w14:textId="77777777">
        <w:tc>
          <w:tcPr>
            <w:tcW w:w="2779" w:type="dxa"/>
            <w:gridSpan w:val="2"/>
          </w:tcPr>
          <w:p w14:paraId="2654544D" w14:textId="77777777" w:rsidR="00FA5506" w:rsidRDefault="00000000">
            <w:pPr>
              <w:jc w:val="center"/>
              <w:rPr>
                <w:rFonts w:ascii="宋体" w:hAnsi="宋体"/>
                <w:sz w:val="21"/>
                <w:szCs w:val="21"/>
              </w:rPr>
            </w:pPr>
            <w:r>
              <w:rPr>
                <w:rFonts w:ascii="宋体" w:hAnsi="宋体" w:hint="eastAsia"/>
                <w:sz w:val="21"/>
                <w:szCs w:val="21"/>
              </w:rPr>
              <w:t>弯曲弹性模量</w:t>
            </w:r>
            <w:r>
              <w:rPr>
                <w:sz w:val="21"/>
                <w:szCs w:val="21"/>
              </w:rPr>
              <w:t>（</w:t>
            </w:r>
            <w:r>
              <w:rPr>
                <w:sz w:val="21"/>
                <w:szCs w:val="21"/>
              </w:rPr>
              <w:t>MPa</w:t>
            </w:r>
            <w:r>
              <w:rPr>
                <w:sz w:val="21"/>
                <w:szCs w:val="21"/>
              </w:rPr>
              <w:t>）</w:t>
            </w:r>
          </w:p>
        </w:tc>
        <w:tc>
          <w:tcPr>
            <w:tcW w:w="2762" w:type="dxa"/>
            <w:vAlign w:val="center"/>
          </w:tcPr>
          <w:p w14:paraId="0C32E831" w14:textId="77777777" w:rsidR="00FA5506" w:rsidRDefault="00000000">
            <w:pPr>
              <w:jc w:val="center"/>
              <w:rPr>
                <w:sz w:val="21"/>
                <w:szCs w:val="21"/>
              </w:rPr>
            </w:pPr>
            <w:r>
              <w:rPr>
                <w:rFonts w:ascii="宋体" w:hAnsi="宋体"/>
                <w:sz w:val="21"/>
                <w:szCs w:val="21"/>
              </w:rPr>
              <w:t>≥</w:t>
            </w:r>
            <w:r>
              <w:rPr>
                <w:sz w:val="21"/>
                <w:szCs w:val="21"/>
              </w:rPr>
              <w:t>2500</w:t>
            </w:r>
          </w:p>
        </w:tc>
        <w:tc>
          <w:tcPr>
            <w:tcW w:w="2762" w:type="dxa"/>
          </w:tcPr>
          <w:p w14:paraId="18024797" w14:textId="77777777" w:rsidR="00FA5506" w:rsidRDefault="00000000">
            <w:pPr>
              <w:jc w:val="center"/>
              <w:rPr>
                <w:rFonts w:ascii="宋体" w:hAnsi="宋体"/>
                <w:sz w:val="21"/>
                <w:szCs w:val="21"/>
              </w:rPr>
            </w:pPr>
            <w:r>
              <w:rPr>
                <w:rFonts w:ascii="宋体" w:hAnsi="宋体" w:hint="eastAsia"/>
                <w:sz w:val="21"/>
                <w:szCs w:val="21"/>
              </w:rPr>
              <w:t xml:space="preserve">《木丝水泥板应用技术规程》 </w:t>
            </w:r>
            <w:r>
              <w:rPr>
                <w:sz w:val="21"/>
                <w:szCs w:val="21"/>
              </w:rPr>
              <w:t>JGJ/T 377</w:t>
            </w:r>
          </w:p>
        </w:tc>
      </w:tr>
      <w:tr w:rsidR="00FA5506" w14:paraId="4F9C6C54" w14:textId="77777777">
        <w:tc>
          <w:tcPr>
            <w:tcW w:w="2779" w:type="dxa"/>
            <w:gridSpan w:val="2"/>
          </w:tcPr>
          <w:p w14:paraId="3933D3AD" w14:textId="77777777" w:rsidR="00FA5506" w:rsidRDefault="00000000">
            <w:pPr>
              <w:jc w:val="center"/>
              <w:rPr>
                <w:rFonts w:ascii="宋体" w:hAnsi="宋体"/>
                <w:sz w:val="21"/>
                <w:szCs w:val="21"/>
              </w:rPr>
            </w:pPr>
            <w:r>
              <w:rPr>
                <w:rFonts w:ascii="宋体" w:hAnsi="宋体" w:hint="eastAsia"/>
                <w:sz w:val="21"/>
                <w:szCs w:val="21"/>
              </w:rPr>
              <w:t>抗压强度（</w:t>
            </w:r>
            <w:r>
              <w:rPr>
                <w:sz w:val="21"/>
                <w:szCs w:val="21"/>
              </w:rPr>
              <w:t>MPa</w:t>
            </w:r>
            <w:r>
              <w:rPr>
                <w:sz w:val="21"/>
                <w:szCs w:val="21"/>
              </w:rPr>
              <w:t>）</w:t>
            </w:r>
          </w:p>
        </w:tc>
        <w:tc>
          <w:tcPr>
            <w:tcW w:w="2762" w:type="dxa"/>
            <w:vAlign w:val="center"/>
          </w:tcPr>
          <w:p w14:paraId="144C745C" w14:textId="77777777" w:rsidR="00FA5506" w:rsidRDefault="00000000">
            <w:pPr>
              <w:jc w:val="center"/>
              <w:rPr>
                <w:sz w:val="21"/>
                <w:szCs w:val="21"/>
              </w:rPr>
            </w:pPr>
            <w:r>
              <w:rPr>
                <w:rFonts w:ascii="宋体" w:hAnsi="宋体"/>
                <w:sz w:val="21"/>
                <w:szCs w:val="21"/>
              </w:rPr>
              <w:t>≥</w:t>
            </w:r>
            <w:r>
              <w:rPr>
                <w:sz w:val="21"/>
                <w:szCs w:val="21"/>
              </w:rPr>
              <w:t>5.0</w:t>
            </w:r>
          </w:p>
        </w:tc>
        <w:tc>
          <w:tcPr>
            <w:tcW w:w="2762" w:type="dxa"/>
          </w:tcPr>
          <w:p w14:paraId="54189F19" w14:textId="77777777" w:rsidR="00FA5506" w:rsidRDefault="00000000">
            <w:pPr>
              <w:jc w:val="center"/>
              <w:rPr>
                <w:rFonts w:ascii="宋体" w:hAnsi="宋体"/>
                <w:sz w:val="21"/>
                <w:szCs w:val="21"/>
              </w:rPr>
            </w:pPr>
            <w:r>
              <w:rPr>
                <w:rFonts w:ascii="宋体" w:hAnsi="宋体" w:hint="eastAsia"/>
                <w:sz w:val="21"/>
                <w:szCs w:val="21"/>
              </w:rPr>
              <w:t>《混凝土结构试验方法》</w:t>
            </w:r>
            <w:r>
              <w:rPr>
                <w:sz w:val="21"/>
                <w:szCs w:val="21"/>
              </w:rPr>
              <w:t>GB/T 50152</w:t>
            </w:r>
          </w:p>
        </w:tc>
      </w:tr>
      <w:tr w:rsidR="00FA5506" w14:paraId="470F8C2E" w14:textId="77777777">
        <w:tc>
          <w:tcPr>
            <w:tcW w:w="2779" w:type="dxa"/>
            <w:gridSpan w:val="2"/>
            <w:vAlign w:val="center"/>
          </w:tcPr>
          <w:p w14:paraId="3EF4C216" w14:textId="77777777" w:rsidR="00FA5506" w:rsidRDefault="00000000">
            <w:pPr>
              <w:jc w:val="center"/>
              <w:rPr>
                <w:rFonts w:ascii="宋体" w:hAnsi="宋体"/>
                <w:sz w:val="21"/>
                <w:szCs w:val="21"/>
              </w:rPr>
            </w:pPr>
            <w:r>
              <w:rPr>
                <w:rFonts w:ascii="宋体" w:hAnsi="宋体" w:hint="eastAsia"/>
                <w:sz w:val="21"/>
                <w:szCs w:val="21"/>
              </w:rPr>
              <w:t>导热系数（平均温度</w:t>
            </w:r>
            <w:r>
              <w:rPr>
                <w:sz w:val="21"/>
                <w:szCs w:val="21"/>
              </w:rPr>
              <w:t>25℃±2℃</w:t>
            </w:r>
            <w:r>
              <w:rPr>
                <w:sz w:val="21"/>
                <w:szCs w:val="21"/>
              </w:rPr>
              <w:t>）（</w:t>
            </w:r>
            <w:r>
              <w:rPr>
                <w:sz w:val="21"/>
                <w:szCs w:val="21"/>
              </w:rPr>
              <w:t>W/m • K</w:t>
            </w:r>
            <w:r>
              <w:rPr>
                <w:rFonts w:hint="eastAsia"/>
                <w:sz w:val="21"/>
                <w:szCs w:val="21"/>
              </w:rPr>
              <w:t>）</w:t>
            </w:r>
          </w:p>
        </w:tc>
        <w:tc>
          <w:tcPr>
            <w:tcW w:w="2762" w:type="dxa"/>
            <w:vAlign w:val="center"/>
          </w:tcPr>
          <w:p w14:paraId="4EC68B3A" w14:textId="77777777" w:rsidR="00FA5506" w:rsidRDefault="00000000">
            <w:pPr>
              <w:jc w:val="center"/>
              <w:rPr>
                <w:sz w:val="21"/>
                <w:szCs w:val="21"/>
              </w:rPr>
            </w:pPr>
            <w:r>
              <w:rPr>
                <w:rFonts w:ascii="宋体" w:hAnsi="宋体"/>
                <w:sz w:val="21"/>
                <w:szCs w:val="21"/>
              </w:rPr>
              <w:t>≤</w:t>
            </w:r>
            <w:r>
              <w:rPr>
                <w:sz w:val="21"/>
                <w:szCs w:val="21"/>
              </w:rPr>
              <w:t>0.14</w:t>
            </w:r>
          </w:p>
        </w:tc>
        <w:tc>
          <w:tcPr>
            <w:tcW w:w="2762" w:type="dxa"/>
          </w:tcPr>
          <w:p w14:paraId="31D8039E" w14:textId="77777777" w:rsidR="00FA5506" w:rsidRDefault="00000000">
            <w:pPr>
              <w:jc w:val="center"/>
              <w:rPr>
                <w:rFonts w:ascii="宋体" w:hAnsi="宋体"/>
                <w:sz w:val="21"/>
                <w:szCs w:val="21"/>
              </w:rPr>
            </w:pPr>
            <w:r>
              <w:rPr>
                <w:rFonts w:ascii="宋体" w:hAnsi="宋体" w:hint="eastAsia"/>
                <w:sz w:val="21"/>
                <w:szCs w:val="21"/>
              </w:rPr>
              <w:t>《绝热材料稳态热阻及有关特性的测定 防护热板法》</w:t>
            </w:r>
            <w:r>
              <w:rPr>
                <w:sz w:val="21"/>
                <w:szCs w:val="21"/>
              </w:rPr>
              <w:t>GB/T 10294</w:t>
            </w:r>
            <w:r>
              <w:rPr>
                <w:rFonts w:ascii="宋体" w:hAnsi="宋体" w:hint="eastAsia"/>
                <w:sz w:val="21"/>
                <w:szCs w:val="21"/>
              </w:rPr>
              <w:t>或《绝热材料稳态热阻及有关特性的测定 热流计法》</w:t>
            </w:r>
            <w:r>
              <w:rPr>
                <w:sz w:val="21"/>
                <w:szCs w:val="21"/>
              </w:rPr>
              <w:t>GB/T 10295</w:t>
            </w:r>
          </w:p>
        </w:tc>
      </w:tr>
      <w:tr w:rsidR="00FA5506" w14:paraId="4D744992" w14:textId="77777777">
        <w:tc>
          <w:tcPr>
            <w:tcW w:w="2779" w:type="dxa"/>
            <w:gridSpan w:val="2"/>
          </w:tcPr>
          <w:p w14:paraId="3A819B00" w14:textId="77777777" w:rsidR="00FA5506" w:rsidRDefault="00000000">
            <w:pPr>
              <w:jc w:val="center"/>
              <w:rPr>
                <w:rFonts w:ascii="宋体" w:hAnsi="宋体"/>
                <w:sz w:val="21"/>
                <w:szCs w:val="21"/>
              </w:rPr>
            </w:pPr>
            <w:r>
              <w:rPr>
                <w:rFonts w:ascii="宋体" w:hAnsi="宋体" w:hint="eastAsia"/>
                <w:sz w:val="21"/>
                <w:szCs w:val="21"/>
              </w:rPr>
              <w:t>垂直于板面方向的抗拉强度</w:t>
            </w:r>
            <w:r>
              <w:rPr>
                <w:sz w:val="21"/>
                <w:szCs w:val="21"/>
              </w:rPr>
              <w:t>（</w:t>
            </w:r>
            <w:r>
              <w:rPr>
                <w:sz w:val="21"/>
                <w:szCs w:val="21"/>
              </w:rPr>
              <w:t>MPa</w:t>
            </w:r>
            <w:r>
              <w:rPr>
                <w:sz w:val="21"/>
                <w:szCs w:val="21"/>
              </w:rPr>
              <w:t>）</w:t>
            </w:r>
          </w:p>
        </w:tc>
        <w:tc>
          <w:tcPr>
            <w:tcW w:w="2762" w:type="dxa"/>
            <w:vAlign w:val="center"/>
          </w:tcPr>
          <w:p w14:paraId="1924241F" w14:textId="77777777" w:rsidR="00FA5506" w:rsidRDefault="00000000">
            <w:pPr>
              <w:jc w:val="center"/>
              <w:rPr>
                <w:sz w:val="21"/>
                <w:szCs w:val="21"/>
              </w:rPr>
            </w:pPr>
            <w:r>
              <w:rPr>
                <w:rFonts w:ascii="宋体" w:hAnsi="宋体"/>
                <w:sz w:val="21"/>
                <w:szCs w:val="21"/>
              </w:rPr>
              <w:t>≥</w:t>
            </w:r>
            <w:r>
              <w:rPr>
                <w:sz w:val="21"/>
                <w:szCs w:val="21"/>
              </w:rPr>
              <w:t>0.4</w:t>
            </w:r>
          </w:p>
        </w:tc>
        <w:tc>
          <w:tcPr>
            <w:tcW w:w="2762" w:type="dxa"/>
          </w:tcPr>
          <w:p w14:paraId="1A8A79ED" w14:textId="77777777" w:rsidR="00FA5506" w:rsidRDefault="00000000">
            <w:pPr>
              <w:jc w:val="center"/>
              <w:rPr>
                <w:rFonts w:ascii="宋体" w:hAnsi="宋体"/>
                <w:sz w:val="21"/>
                <w:szCs w:val="21"/>
              </w:rPr>
            </w:pPr>
            <w:r>
              <w:rPr>
                <w:rFonts w:ascii="宋体" w:hAnsi="宋体" w:hint="eastAsia"/>
                <w:sz w:val="21"/>
                <w:szCs w:val="21"/>
              </w:rPr>
              <w:t>《外墙外保温工程技术规程》</w:t>
            </w:r>
            <w:r>
              <w:rPr>
                <w:sz w:val="21"/>
                <w:szCs w:val="21"/>
              </w:rPr>
              <w:t>JGJ 144</w:t>
            </w:r>
          </w:p>
        </w:tc>
      </w:tr>
      <w:tr w:rsidR="00FA5506" w14:paraId="432176FA" w14:textId="77777777">
        <w:tc>
          <w:tcPr>
            <w:tcW w:w="2779" w:type="dxa"/>
            <w:gridSpan w:val="2"/>
            <w:vAlign w:val="center"/>
          </w:tcPr>
          <w:p w14:paraId="01374307" w14:textId="77777777" w:rsidR="00FA5506" w:rsidRDefault="00000000">
            <w:pPr>
              <w:jc w:val="center"/>
              <w:rPr>
                <w:rFonts w:ascii="宋体" w:hAnsi="宋体"/>
                <w:sz w:val="21"/>
                <w:szCs w:val="21"/>
              </w:rPr>
            </w:pPr>
            <w:r>
              <w:rPr>
                <w:rFonts w:ascii="宋体" w:hAnsi="宋体" w:hint="eastAsia"/>
                <w:sz w:val="21"/>
                <w:szCs w:val="21"/>
              </w:rPr>
              <w:t>吊挂力</w:t>
            </w:r>
            <w:r>
              <w:rPr>
                <w:sz w:val="21"/>
                <w:szCs w:val="21"/>
              </w:rPr>
              <w:t>（</w:t>
            </w:r>
            <w:r>
              <w:rPr>
                <w:sz w:val="21"/>
                <w:szCs w:val="21"/>
              </w:rPr>
              <w:t>N</w:t>
            </w:r>
            <w:r>
              <w:rPr>
                <w:sz w:val="21"/>
                <w:szCs w:val="21"/>
              </w:rPr>
              <w:t>）</w:t>
            </w:r>
          </w:p>
        </w:tc>
        <w:tc>
          <w:tcPr>
            <w:tcW w:w="2762" w:type="dxa"/>
          </w:tcPr>
          <w:p w14:paraId="401326FB" w14:textId="77777777" w:rsidR="00FA5506" w:rsidRDefault="00000000">
            <w:pPr>
              <w:jc w:val="center"/>
              <w:rPr>
                <w:rFonts w:ascii="宋体" w:hAnsi="宋体"/>
                <w:sz w:val="21"/>
                <w:szCs w:val="21"/>
              </w:rPr>
            </w:pPr>
            <w:r>
              <w:rPr>
                <w:rFonts w:ascii="宋体" w:hAnsi="宋体" w:hint="eastAsia"/>
                <w:sz w:val="21"/>
                <w:szCs w:val="21"/>
              </w:rPr>
              <w:t>荷载</w:t>
            </w:r>
            <w:r>
              <w:rPr>
                <w:sz w:val="21"/>
                <w:szCs w:val="21"/>
              </w:rPr>
              <w:t>1000N</w:t>
            </w:r>
            <w:r>
              <w:rPr>
                <w:rFonts w:ascii="宋体" w:hAnsi="宋体" w:hint="eastAsia"/>
                <w:sz w:val="21"/>
                <w:szCs w:val="21"/>
              </w:rPr>
              <w:t>静置</w:t>
            </w:r>
            <w:r>
              <w:rPr>
                <w:sz w:val="21"/>
                <w:szCs w:val="21"/>
              </w:rPr>
              <w:t>24h</w:t>
            </w:r>
            <w:r>
              <w:rPr>
                <w:rFonts w:ascii="宋体" w:hAnsi="宋体" w:hint="eastAsia"/>
                <w:sz w:val="21"/>
                <w:szCs w:val="21"/>
              </w:rPr>
              <w:t>，板面无裂缝</w:t>
            </w:r>
          </w:p>
        </w:tc>
        <w:tc>
          <w:tcPr>
            <w:tcW w:w="2762" w:type="dxa"/>
          </w:tcPr>
          <w:p w14:paraId="39CB30F2" w14:textId="77777777" w:rsidR="00FA5506" w:rsidRDefault="00000000">
            <w:pPr>
              <w:jc w:val="center"/>
              <w:rPr>
                <w:rFonts w:ascii="宋体" w:hAnsi="宋体"/>
                <w:sz w:val="21"/>
                <w:szCs w:val="21"/>
              </w:rPr>
            </w:pPr>
            <w:r>
              <w:rPr>
                <w:rFonts w:ascii="宋体" w:hAnsi="宋体" w:hint="eastAsia"/>
                <w:sz w:val="21"/>
                <w:szCs w:val="21"/>
              </w:rPr>
              <w:t>《建筑用轻质隔墙条板》</w:t>
            </w:r>
            <w:r>
              <w:rPr>
                <w:sz w:val="21"/>
                <w:szCs w:val="21"/>
              </w:rPr>
              <w:t>GB/T 23451</w:t>
            </w:r>
          </w:p>
        </w:tc>
      </w:tr>
      <w:tr w:rsidR="00FA5506" w14:paraId="768AE303" w14:textId="77777777">
        <w:tc>
          <w:tcPr>
            <w:tcW w:w="2779" w:type="dxa"/>
            <w:gridSpan w:val="2"/>
            <w:vAlign w:val="center"/>
          </w:tcPr>
          <w:p w14:paraId="75DE1E19" w14:textId="77777777" w:rsidR="00FA5506" w:rsidRDefault="00000000">
            <w:pPr>
              <w:jc w:val="center"/>
              <w:rPr>
                <w:rFonts w:ascii="宋体" w:hAnsi="宋体"/>
                <w:sz w:val="21"/>
                <w:szCs w:val="21"/>
              </w:rPr>
            </w:pPr>
            <w:r>
              <w:rPr>
                <w:rFonts w:ascii="宋体" w:hAnsi="宋体" w:hint="eastAsia"/>
                <w:sz w:val="21"/>
                <w:szCs w:val="21"/>
              </w:rPr>
              <w:t>耐火极限</w:t>
            </w:r>
            <w:r>
              <w:rPr>
                <w:sz w:val="21"/>
                <w:szCs w:val="21"/>
              </w:rPr>
              <w:t>（</w:t>
            </w:r>
            <w:r>
              <w:rPr>
                <w:sz w:val="21"/>
                <w:szCs w:val="21"/>
              </w:rPr>
              <w:t>h</w:t>
            </w:r>
            <w:r>
              <w:rPr>
                <w:sz w:val="21"/>
                <w:szCs w:val="21"/>
              </w:rPr>
              <w:t>）</w:t>
            </w:r>
          </w:p>
        </w:tc>
        <w:tc>
          <w:tcPr>
            <w:tcW w:w="2762" w:type="dxa"/>
            <w:vAlign w:val="center"/>
          </w:tcPr>
          <w:p w14:paraId="653597A5" w14:textId="77777777" w:rsidR="00FA5506" w:rsidRDefault="00000000">
            <w:pPr>
              <w:jc w:val="center"/>
              <w:rPr>
                <w:rFonts w:ascii="宋体" w:hAnsi="宋体"/>
                <w:sz w:val="21"/>
                <w:szCs w:val="21"/>
              </w:rPr>
            </w:pPr>
            <w:r>
              <w:rPr>
                <w:rFonts w:ascii="宋体" w:hAnsi="宋体" w:hint="eastAsia"/>
                <w:sz w:val="21"/>
                <w:szCs w:val="21"/>
              </w:rPr>
              <w:t>满足设计要求</w:t>
            </w:r>
          </w:p>
        </w:tc>
        <w:tc>
          <w:tcPr>
            <w:tcW w:w="2762" w:type="dxa"/>
          </w:tcPr>
          <w:p w14:paraId="54078ACD" w14:textId="77777777" w:rsidR="00FA5506" w:rsidRDefault="00000000">
            <w:pPr>
              <w:jc w:val="center"/>
              <w:rPr>
                <w:rFonts w:ascii="宋体" w:hAnsi="宋体"/>
                <w:sz w:val="21"/>
                <w:szCs w:val="21"/>
              </w:rPr>
            </w:pPr>
            <w:r>
              <w:rPr>
                <w:rFonts w:ascii="宋体" w:hAnsi="宋体" w:hint="eastAsia"/>
                <w:sz w:val="21"/>
                <w:szCs w:val="21"/>
              </w:rPr>
              <w:t>《建筑构件耐火试验方法 第</w:t>
            </w:r>
            <w:r>
              <w:rPr>
                <w:sz w:val="21"/>
                <w:szCs w:val="21"/>
              </w:rPr>
              <w:t>1</w:t>
            </w:r>
            <w:r>
              <w:rPr>
                <w:rFonts w:ascii="宋体" w:hAnsi="宋体" w:hint="eastAsia"/>
                <w:sz w:val="21"/>
                <w:szCs w:val="21"/>
              </w:rPr>
              <w:t>部分：通用要求》</w:t>
            </w:r>
          </w:p>
          <w:p w14:paraId="4064CFF6" w14:textId="77777777" w:rsidR="00FA5506" w:rsidRDefault="00000000">
            <w:pPr>
              <w:jc w:val="center"/>
              <w:rPr>
                <w:rFonts w:ascii="宋体" w:hAnsi="宋体"/>
                <w:sz w:val="21"/>
                <w:szCs w:val="21"/>
              </w:rPr>
            </w:pPr>
            <w:r>
              <w:rPr>
                <w:sz w:val="21"/>
                <w:szCs w:val="21"/>
              </w:rPr>
              <w:t>GB/T 9978.1</w:t>
            </w:r>
          </w:p>
        </w:tc>
      </w:tr>
      <w:tr w:rsidR="00FA5506" w14:paraId="0554E754" w14:textId="77777777">
        <w:tc>
          <w:tcPr>
            <w:tcW w:w="2779" w:type="dxa"/>
            <w:gridSpan w:val="2"/>
            <w:vAlign w:val="center"/>
          </w:tcPr>
          <w:p w14:paraId="4933D157" w14:textId="77777777" w:rsidR="00FA5506" w:rsidRDefault="00000000">
            <w:pPr>
              <w:jc w:val="center"/>
              <w:rPr>
                <w:rFonts w:ascii="宋体" w:hAnsi="宋体"/>
                <w:sz w:val="21"/>
                <w:szCs w:val="21"/>
              </w:rPr>
            </w:pPr>
            <w:r>
              <w:rPr>
                <w:rFonts w:ascii="宋体" w:hAnsi="宋体" w:hint="eastAsia"/>
                <w:sz w:val="21"/>
                <w:szCs w:val="21"/>
              </w:rPr>
              <w:t>燃烧性能等级</w:t>
            </w:r>
          </w:p>
        </w:tc>
        <w:tc>
          <w:tcPr>
            <w:tcW w:w="2762" w:type="dxa"/>
            <w:vAlign w:val="center"/>
          </w:tcPr>
          <w:p w14:paraId="63F2DC22" w14:textId="77777777" w:rsidR="00FA5506" w:rsidRDefault="00000000">
            <w:pPr>
              <w:jc w:val="center"/>
              <w:rPr>
                <w:rFonts w:ascii="宋体" w:hAnsi="宋体"/>
                <w:sz w:val="21"/>
                <w:szCs w:val="21"/>
              </w:rPr>
            </w:pPr>
            <w:r>
              <w:rPr>
                <w:sz w:val="21"/>
                <w:szCs w:val="21"/>
              </w:rPr>
              <w:t>A</w:t>
            </w:r>
            <w:r>
              <w:rPr>
                <w:sz w:val="21"/>
                <w:szCs w:val="21"/>
              </w:rPr>
              <w:t>（</w:t>
            </w:r>
            <w:r>
              <w:rPr>
                <w:sz w:val="21"/>
                <w:szCs w:val="21"/>
              </w:rPr>
              <w:t>A1</w:t>
            </w:r>
            <w:r>
              <w:rPr>
                <w:sz w:val="21"/>
                <w:szCs w:val="21"/>
              </w:rPr>
              <w:t>）</w:t>
            </w:r>
            <w:r>
              <w:rPr>
                <w:rFonts w:ascii="宋体" w:hAnsi="宋体" w:hint="eastAsia"/>
                <w:sz w:val="21"/>
                <w:szCs w:val="21"/>
              </w:rPr>
              <w:t>级</w:t>
            </w:r>
          </w:p>
        </w:tc>
        <w:tc>
          <w:tcPr>
            <w:tcW w:w="2762" w:type="dxa"/>
          </w:tcPr>
          <w:p w14:paraId="76F3E2E8" w14:textId="77777777" w:rsidR="00FA5506" w:rsidRDefault="00000000">
            <w:pPr>
              <w:jc w:val="center"/>
              <w:rPr>
                <w:rFonts w:ascii="宋体" w:hAnsi="宋体"/>
                <w:sz w:val="21"/>
                <w:szCs w:val="21"/>
              </w:rPr>
            </w:pPr>
            <w:r>
              <w:rPr>
                <w:rFonts w:ascii="宋体" w:hAnsi="宋体" w:hint="eastAsia"/>
                <w:sz w:val="21"/>
                <w:szCs w:val="21"/>
              </w:rPr>
              <w:t>《建筑材料及制品燃烧性能分级》</w:t>
            </w:r>
            <w:r>
              <w:rPr>
                <w:sz w:val="21"/>
                <w:szCs w:val="21"/>
              </w:rPr>
              <w:t>GB 8624</w:t>
            </w:r>
          </w:p>
        </w:tc>
      </w:tr>
      <w:tr w:rsidR="00FA5506" w14:paraId="3A5F8C00" w14:textId="77777777">
        <w:tc>
          <w:tcPr>
            <w:tcW w:w="1380" w:type="dxa"/>
            <w:vMerge w:val="restart"/>
            <w:vAlign w:val="center"/>
          </w:tcPr>
          <w:p w14:paraId="253B3D89" w14:textId="77777777" w:rsidR="00FA5506" w:rsidRDefault="00000000">
            <w:pPr>
              <w:jc w:val="center"/>
              <w:rPr>
                <w:rFonts w:ascii="宋体" w:hAnsi="宋体"/>
                <w:sz w:val="21"/>
                <w:szCs w:val="21"/>
              </w:rPr>
            </w:pPr>
            <w:r w:rsidRPr="00BA56D3">
              <w:rPr>
                <w:rFonts w:ascii="宋体" w:hAnsi="宋体" w:hint="eastAsia"/>
                <w:sz w:val="21"/>
                <w:szCs w:val="21"/>
              </w:rPr>
              <w:t>放射性</w:t>
            </w:r>
          </w:p>
        </w:tc>
        <w:tc>
          <w:tcPr>
            <w:tcW w:w="1399" w:type="dxa"/>
          </w:tcPr>
          <w:p w14:paraId="6CB47733" w14:textId="77777777" w:rsidR="00FA5506" w:rsidRDefault="00000000">
            <w:pPr>
              <w:jc w:val="center"/>
              <w:rPr>
                <w:rFonts w:ascii="宋体" w:hAnsi="宋体"/>
                <w:sz w:val="21"/>
                <w:szCs w:val="21"/>
              </w:rPr>
            </w:pPr>
            <w:r>
              <w:rPr>
                <w:rFonts w:ascii="宋体" w:hAnsi="宋体" w:hint="eastAsia"/>
                <w:sz w:val="21"/>
                <w:szCs w:val="21"/>
              </w:rPr>
              <w:t>内照射指数</w:t>
            </w:r>
            <w:proofErr w:type="spellStart"/>
            <w:r>
              <w:rPr>
                <w:i/>
                <w:iCs/>
                <w:sz w:val="21"/>
                <w:szCs w:val="21"/>
              </w:rPr>
              <w:t>I</w:t>
            </w:r>
            <w:r>
              <w:rPr>
                <w:i/>
                <w:iCs/>
                <w:sz w:val="21"/>
                <w:szCs w:val="21"/>
                <w:vertAlign w:val="subscript"/>
              </w:rPr>
              <w:t>Ra</w:t>
            </w:r>
            <w:proofErr w:type="spellEnd"/>
          </w:p>
        </w:tc>
        <w:tc>
          <w:tcPr>
            <w:tcW w:w="2762" w:type="dxa"/>
            <w:vAlign w:val="center"/>
          </w:tcPr>
          <w:p w14:paraId="624DD5D6" w14:textId="77777777" w:rsidR="00FA5506" w:rsidRDefault="00000000">
            <w:pPr>
              <w:jc w:val="center"/>
              <w:rPr>
                <w:rFonts w:ascii="宋体" w:hAnsi="宋体"/>
                <w:sz w:val="21"/>
                <w:szCs w:val="21"/>
              </w:rPr>
            </w:pPr>
            <w:r>
              <w:rPr>
                <w:rFonts w:ascii="宋体" w:hAnsi="宋体" w:hint="eastAsia"/>
                <w:sz w:val="21"/>
                <w:szCs w:val="21"/>
              </w:rPr>
              <w:t>≤1</w:t>
            </w:r>
            <w:r>
              <w:rPr>
                <w:rFonts w:ascii="宋体" w:hAnsi="宋体"/>
                <w:sz w:val="21"/>
                <w:szCs w:val="21"/>
              </w:rPr>
              <w:t>.0</w:t>
            </w:r>
          </w:p>
        </w:tc>
        <w:tc>
          <w:tcPr>
            <w:tcW w:w="2762" w:type="dxa"/>
            <w:vMerge w:val="restart"/>
            <w:vAlign w:val="center"/>
          </w:tcPr>
          <w:p w14:paraId="5F116BC0" w14:textId="77777777" w:rsidR="00FA5506" w:rsidRDefault="00000000">
            <w:pPr>
              <w:jc w:val="center"/>
              <w:rPr>
                <w:rFonts w:ascii="宋体" w:hAnsi="宋体"/>
                <w:sz w:val="21"/>
                <w:szCs w:val="21"/>
              </w:rPr>
            </w:pPr>
            <w:r>
              <w:rPr>
                <w:rFonts w:ascii="宋体" w:hAnsi="宋体" w:hint="eastAsia"/>
                <w:sz w:val="21"/>
                <w:szCs w:val="21"/>
              </w:rPr>
              <w:t>《建筑材料放射性核素限量》</w:t>
            </w:r>
            <w:r>
              <w:rPr>
                <w:sz w:val="21"/>
                <w:szCs w:val="21"/>
              </w:rPr>
              <w:t>GB 6566</w:t>
            </w:r>
          </w:p>
        </w:tc>
      </w:tr>
      <w:tr w:rsidR="00FA5506" w14:paraId="1DF670A4" w14:textId="77777777">
        <w:tc>
          <w:tcPr>
            <w:tcW w:w="1380" w:type="dxa"/>
            <w:vMerge/>
          </w:tcPr>
          <w:p w14:paraId="7E8AC160" w14:textId="77777777" w:rsidR="00FA5506" w:rsidRDefault="00FA5506">
            <w:pPr>
              <w:jc w:val="center"/>
              <w:rPr>
                <w:rFonts w:ascii="宋体" w:hAnsi="宋体"/>
                <w:sz w:val="21"/>
                <w:szCs w:val="21"/>
              </w:rPr>
            </w:pPr>
          </w:p>
        </w:tc>
        <w:tc>
          <w:tcPr>
            <w:tcW w:w="1399" w:type="dxa"/>
          </w:tcPr>
          <w:p w14:paraId="2C2976DD" w14:textId="77777777" w:rsidR="00FA5506" w:rsidRDefault="00000000">
            <w:pPr>
              <w:jc w:val="center"/>
              <w:rPr>
                <w:rFonts w:ascii="宋体" w:hAnsi="宋体"/>
                <w:sz w:val="21"/>
                <w:szCs w:val="21"/>
              </w:rPr>
            </w:pPr>
            <w:r>
              <w:rPr>
                <w:rFonts w:ascii="宋体" w:hAnsi="宋体" w:hint="eastAsia"/>
                <w:sz w:val="21"/>
                <w:szCs w:val="21"/>
              </w:rPr>
              <w:t>外照射指数</w:t>
            </w:r>
          </w:p>
          <w:p w14:paraId="4DC1C0D8" w14:textId="77777777" w:rsidR="00FA5506" w:rsidRDefault="00000000">
            <w:pPr>
              <w:jc w:val="center"/>
              <w:rPr>
                <w:rFonts w:ascii="宋体" w:hAnsi="宋体"/>
                <w:sz w:val="21"/>
                <w:szCs w:val="21"/>
              </w:rPr>
            </w:pPr>
            <w:proofErr w:type="spellStart"/>
            <w:r>
              <w:rPr>
                <w:i/>
                <w:iCs/>
                <w:sz w:val="21"/>
                <w:szCs w:val="21"/>
              </w:rPr>
              <w:t>I</w:t>
            </w:r>
            <w:r>
              <w:rPr>
                <w:i/>
                <w:iCs/>
                <w:sz w:val="21"/>
                <w:szCs w:val="21"/>
                <w:vertAlign w:val="subscript"/>
              </w:rPr>
              <w:t>r</w:t>
            </w:r>
            <w:proofErr w:type="spellEnd"/>
          </w:p>
        </w:tc>
        <w:tc>
          <w:tcPr>
            <w:tcW w:w="2762" w:type="dxa"/>
            <w:vAlign w:val="center"/>
          </w:tcPr>
          <w:p w14:paraId="1D100007" w14:textId="77777777" w:rsidR="00FA5506" w:rsidRDefault="00000000">
            <w:pPr>
              <w:jc w:val="center"/>
              <w:rPr>
                <w:rFonts w:ascii="宋体" w:hAnsi="宋体"/>
                <w:sz w:val="21"/>
                <w:szCs w:val="21"/>
              </w:rPr>
            </w:pPr>
            <w:r>
              <w:rPr>
                <w:rFonts w:ascii="宋体" w:hAnsi="宋体" w:hint="eastAsia"/>
                <w:sz w:val="21"/>
                <w:szCs w:val="21"/>
              </w:rPr>
              <w:t>≤1</w:t>
            </w:r>
            <w:r>
              <w:rPr>
                <w:rFonts w:ascii="宋体" w:hAnsi="宋体"/>
                <w:sz w:val="21"/>
                <w:szCs w:val="21"/>
              </w:rPr>
              <w:t>.0</w:t>
            </w:r>
          </w:p>
        </w:tc>
        <w:tc>
          <w:tcPr>
            <w:tcW w:w="2762" w:type="dxa"/>
            <w:vMerge/>
          </w:tcPr>
          <w:p w14:paraId="09DDD30E" w14:textId="77777777" w:rsidR="00FA5506" w:rsidRDefault="00FA5506">
            <w:pPr>
              <w:jc w:val="center"/>
              <w:rPr>
                <w:rFonts w:ascii="宋体" w:hAnsi="宋体"/>
                <w:sz w:val="21"/>
                <w:szCs w:val="21"/>
              </w:rPr>
            </w:pPr>
          </w:p>
        </w:tc>
      </w:tr>
    </w:tbl>
    <w:p w14:paraId="124C1208" w14:textId="3BA803DB" w:rsidR="00FA5506" w:rsidRPr="00BA56D3" w:rsidRDefault="00000000">
      <w:pPr>
        <w:rPr>
          <w:rFonts w:ascii="仿宋_GB2312" w:eastAsia="仿宋_GB2312"/>
        </w:rPr>
      </w:pPr>
      <w:r w:rsidRPr="00BA56D3">
        <w:rPr>
          <w:rFonts w:ascii="仿宋_GB2312" w:eastAsia="仿宋_GB2312" w:hint="eastAsia"/>
        </w:rPr>
        <w:t>【条文说明】</w:t>
      </w:r>
      <w:r w:rsidR="00BA56D3">
        <w:rPr>
          <w:rFonts w:ascii="仿宋_GB2312" w:eastAsia="仿宋_GB2312" w:hint="eastAsia"/>
        </w:rPr>
        <w:t>4</w:t>
      </w:r>
      <w:r w:rsidR="00BA56D3">
        <w:rPr>
          <w:rFonts w:ascii="仿宋_GB2312" w:eastAsia="仿宋_GB2312"/>
        </w:rPr>
        <w:t xml:space="preserve">.0.3  </w:t>
      </w:r>
      <w:r w:rsidRPr="00BA56D3">
        <w:rPr>
          <w:rFonts w:ascii="仿宋_GB2312" w:eastAsia="仿宋_GB2312" w:hint="eastAsia"/>
        </w:rPr>
        <w:t>本条文表中的性能指标参考了现行团体标准《发泡陶瓷保温板应用技术规程》T/CECS 480中发泡陶瓷</w:t>
      </w:r>
      <w:proofErr w:type="gramStart"/>
      <w:r w:rsidRPr="00BA56D3">
        <w:rPr>
          <w:rFonts w:ascii="仿宋_GB2312" w:eastAsia="仿宋_GB2312" w:hint="eastAsia"/>
        </w:rPr>
        <w:t>保温条</w:t>
      </w:r>
      <w:proofErr w:type="gramEnd"/>
      <w:r w:rsidRPr="00BA56D3">
        <w:rPr>
          <w:rFonts w:ascii="仿宋_GB2312" w:eastAsia="仿宋_GB2312" w:hint="eastAsia"/>
        </w:rPr>
        <w:t>板性能指标。</w:t>
      </w:r>
    </w:p>
    <w:p w14:paraId="7555C580" w14:textId="77777777" w:rsidR="00FA5506" w:rsidRDefault="00000000">
      <w:r>
        <w:rPr>
          <w:b/>
          <w:bCs/>
        </w:rPr>
        <w:t xml:space="preserve">4.0.4  </w:t>
      </w:r>
      <w:r>
        <w:rPr>
          <w:rFonts w:hint="eastAsia"/>
        </w:rPr>
        <w:t>发泡陶瓷</w:t>
      </w:r>
      <w:r>
        <w:rPr>
          <w:rFonts w:ascii="宋体" w:hAnsi="宋体" w:hint="eastAsia"/>
        </w:rPr>
        <w:t>壁板用专用胶粘剂性能应符合表</w:t>
      </w:r>
      <w:r>
        <w:t>4.0.4</w:t>
      </w:r>
      <w:r>
        <w:rPr>
          <w:rFonts w:ascii="宋体" w:hAnsi="宋体" w:hint="eastAsia"/>
        </w:rPr>
        <w:t>的规定，且有害物质限量应符合《室内装饰装修材料 胶粘剂中有害物质限量》</w:t>
      </w:r>
      <w:r>
        <w:t>GB 18583</w:t>
      </w:r>
      <w:r>
        <w:rPr>
          <w:rFonts w:hint="eastAsia"/>
        </w:rPr>
        <w:t>的有关规定。</w:t>
      </w:r>
    </w:p>
    <w:p w14:paraId="7686C7DE" w14:textId="77777777" w:rsidR="00FA5506" w:rsidRDefault="00000000">
      <w:pPr>
        <w:jc w:val="center"/>
        <w:rPr>
          <w:rFonts w:ascii="宋体" w:hAnsi="宋体"/>
          <w:b/>
          <w:bCs/>
          <w:sz w:val="21"/>
          <w:szCs w:val="21"/>
        </w:rPr>
      </w:pPr>
      <w:r>
        <w:rPr>
          <w:rFonts w:ascii="宋体" w:hAnsi="宋体" w:hint="eastAsia"/>
          <w:b/>
          <w:bCs/>
          <w:sz w:val="21"/>
          <w:szCs w:val="21"/>
        </w:rPr>
        <w:t>表</w:t>
      </w:r>
      <w:r>
        <w:rPr>
          <w:b/>
          <w:bCs/>
          <w:sz w:val="21"/>
          <w:szCs w:val="21"/>
        </w:rPr>
        <w:t xml:space="preserve">4.0.4 </w:t>
      </w:r>
      <w:r>
        <w:rPr>
          <w:rFonts w:ascii="宋体" w:hAnsi="宋体" w:hint="eastAsia"/>
          <w:b/>
          <w:bCs/>
          <w:sz w:val="21"/>
          <w:szCs w:val="21"/>
        </w:rPr>
        <w:t>专用胶粘剂胶物理力学性能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28"/>
        <w:gridCol w:w="1452"/>
        <w:gridCol w:w="1525"/>
        <w:gridCol w:w="3488"/>
      </w:tblGrid>
      <w:tr w:rsidR="00FA5506" w14:paraId="64126BA6" w14:textId="77777777">
        <w:tc>
          <w:tcPr>
            <w:tcW w:w="710" w:type="dxa"/>
            <w:shd w:val="clear" w:color="auto" w:fill="auto"/>
            <w:vAlign w:val="center"/>
          </w:tcPr>
          <w:p w14:paraId="2BAE7FF8" w14:textId="77777777" w:rsidR="00FA5506" w:rsidRDefault="00000000">
            <w:pPr>
              <w:jc w:val="center"/>
              <w:rPr>
                <w:sz w:val="21"/>
                <w:szCs w:val="21"/>
              </w:rPr>
            </w:pPr>
            <w:r>
              <w:rPr>
                <w:rFonts w:hint="eastAsia"/>
                <w:sz w:val="21"/>
                <w:szCs w:val="21"/>
              </w:rPr>
              <w:lastRenderedPageBreak/>
              <w:t>序</w:t>
            </w:r>
            <w:r>
              <w:rPr>
                <w:rFonts w:hint="eastAsia"/>
                <w:sz w:val="21"/>
                <w:szCs w:val="21"/>
              </w:rPr>
              <w:t xml:space="preserve"> </w:t>
            </w:r>
            <w:r>
              <w:rPr>
                <w:rFonts w:hint="eastAsia"/>
                <w:sz w:val="21"/>
                <w:szCs w:val="21"/>
              </w:rPr>
              <w:t>号</w:t>
            </w:r>
          </w:p>
        </w:tc>
        <w:tc>
          <w:tcPr>
            <w:tcW w:w="2580" w:type="dxa"/>
            <w:gridSpan w:val="2"/>
            <w:shd w:val="clear" w:color="auto" w:fill="auto"/>
            <w:vAlign w:val="center"/>
          </w:tcPr>
          <w:p w14:paraId="60700B5C" w14:textId="77777777" w:rsidR="00FA5506" w:rsidRDefault="00000000">
            <w:pPr>
              <w:jc w:val="center"/>
              <w:rPr>
                <w:sz w:val="21"/>
                <w:szCs w:val="21"/>
              </w:rPr>
            </w:pPr>
            <w:r>
              <w:rPr>
                <w:rFonts w:hint="eastAsia"/>
                <w:sz w:val="21"/>
                <w:szCs w:val="21"/>
              </w:rPr>
              <w:t>项</w:t>
            </w:r>
            <w:r>
              <w:rPr>
                <w:rFonts w:hint="eastAsia"/>
                <w:sz w:val="21"/>
                <w:szCs w:val="21"/>
              </w:rPr>
              <w:t xml:space="preserve"> </w:t>
            </w:r>
            <w:r>
              <w:rPr>
                <w:sz w:val="21"/>
                <w:szCs w:val="21"/>
              </w:rPr>
              <w:t xml:space="preserve">   </w:t>
            </w:r>
            <w:r>
              <w:rPr>
                <w:rFonts w:hint="eastAsia"/>
                <w:sz w:val="21"/>
                <w:szCs w:val="21"/>
              </w:rPr>
              <w:t>目</w:t>
            </w:r>
          </w:p>
        </w:tc>
        <w:tc>
          <w:tcPr>
            <w:tcW w:w="1525" w:type="dxa"/>
            <w:shd w:val="clear" w:color="auto" w:fill="auto"/>
            <w:vAlign w:val="center"/>
          </w:tcPr>
          <w:p w14:paraId="4570A017" w14:textId="77777777" w:rsidR="00FA5506" w:rsidRDefault="00000000">
            <w:pPr>
              <w:jc w:val="center"/>
              <w:rPr>
                <w:sz w:val="21"/>
                <w:szCs w:val="21"/>
              </w:rPr>
            </w:pPr>
            <w:r>
              <w:rPr>
                <w:rFonts w:hint="eastAsia"/>
                <w:sz w:val="21"/>
                <w:szCs w:val="21"/>
              </w:rPr>
              <w:t>指</w:t>
            </w:r>
            <w:r>
              <w:rPr>
                <w:rFonts w:hint="eastAsia"/>
                <w:sz w:val="21"/>
                <w:szCs w:val="21"/>
              </w:rPr>
              <w:t xml:space="preserve"> </w:t>
            </w:r>
            <w:r>
              <w:rPr>
                <w:sz w:val="21"/>
                <w:szCs w:val="21"/>
              </w:rPr>
              <w:t xml:space="preserve">  </w:t>
            </w:r>
            <w:r>
              <w:rPr>
                <w:rFonts w:hint="eastAsia"/>
                <w:sz w:val="21"/>
                <w:szCs w:val="21"/>
              </w:rPr>
              <w:t>标</w:t>
            </w:r>
          </w:p>
        </w:tc>
        <w:tc>
          <w:tcPr>
            <w:tcW w:w="3488" w:type="dxa"/>
            <w:vAlign w:val="center"/>
          </w:tcPr>
          <w:p w14:paraId="0CBA59C4" w14:textId="77777777" w:rsidR="00FA5506" w:rsidRDefault="00000000">
            <w:pPr>
              <w:jc w:val="center"/>
              <w:rPr>
                <w:sz w:val="21"/>
                <w:szCs w:val="21"/>
              </w:rPr>
            </w:pPr>
            <w:r>
              <w:rPr>
                <w:rFonts w:hint="eastAsia"/>
                <w:sz w:val="21"/>
                <w:szCs w:val="21"/>
              </w:rPr>
              <w:t>试验方法</w:t>
            </w:r>
          </w:p>
        </w:tc>
      </w:tr>
      <w:tr w:rsidR="00FA5506" w14:paraId="668E506C" w14:textId="77777777">
        <w:tc>
          <w:tcPr>
            <w:tcW w:w="710" w:type="dxa"/>
            <w:shd w:val="clear" w:color="auto" w:fill="auto"/>
            <w:vAlign w:val="center"/>
          </w:tcPr>
          <w:p w14:paraId="31B8A908" w14:textId="77777777" w:rsidR="00FA5506" w:rsidRDefault="00000000">
            <w:pPr>
              <w:jc w:val="center"/>
              <w:rPr>
                <w:sz w:val="21"/>
                <w:szCs w:val="21"/>
              </w:rPr>
            </w:pPr>
            <w:r>
              <w:rPr>
                <w:sz w:val="21"/>
                <w:szCs w:val="21"/>
              </w:rPr>
              <w:t>1</w:t>
            </w:r>
          </w:p>
        </w:tc>
        <w:tc>
          <w:tcPr>
            <w:tcW w:w="2580" w:type="dxa"/>
            <w:gridSpan w:val="2"/>
            <w:shd w:val="clear" w:color="auto" w:fill="auto"/>
            <w:vAlign w:val="center"/>
          </w:tcPr>
          <w:p w14:paraId="143956B3" w14:textId="77777777" w:rsidR="00FA5506" w:rsidRDefault="00000000">
            <w:pPr>
              <w:jc w:val="center"/>
              <w:rPr>
                <w:sz w:val="21"/>
                <w:szCs w:val="21"/>
              </w:rPr>
            </w:pPr>
            <w:r>
              <w:rPr>
                <w:rFonts w:hint="eastAsia"/>
                <w:sz w:val="21"/>
                <w:szCs w:val="21"/>
              </w:rPr>
              <w:t>外观</w:t>
            </w:r>
          </w:p>
        </w:tc>
        <w:tc>
          <w:tcPr>
            <w:tcW w:w="1525" w:type="dxa"/>
            <w:shd w:val="clear" w:color="auto" w:fill="auto"/>
            <w:vAlign w:val="center"/>
          </w:tcPr>
          <w:p w14:paraId="76BFCCBE" w14:textId="77777777" w:rsidR="00FA5506" w:rsidRDefault="00000000">
            <w:pPr>
              <w:jc w:val="center"/>
              <w:rPr>
                <w:sz w:val="21"/>
                <w:szCs w:val="21"/>
              </w:rPr>
            </w:pPr>
            <w:r>
              <w:rPr>
                <w:rFonts w:hint="eastAsia"/>
                <w:sz w:val="21"/>
                <w:szCs w:val="21"/>
              </w:rPr>
              <w:t>棕色，半透明</w:t>
            </w:r>
          </w:p>
          <w:p w14:paraId="371E8C4F" w14:textId="77777777" w:rsidR="00FA5506" w:rsidRDefault="00000000">
            <w:pPr>
              <w:jc w:val="center"/>
              <w:rPr>
                <w:sz w:val="21"/>
                <w:szCs w:val="21"/>
              </w:rPr>
            </w:pPr>
            <w:r>
              <w:rPr>
                <w:rFonts w:hint="eastAsia"/>
                <w:sz w:val="21"/>
                <w:szCs w:val="21"/>
              </w:rPr>
              <w:t>粘稠液</w:t>
            </w:r>
          </w:p>
        </w:tc>
        <w:tc>
          <w:tcPr>
            <w:tcW w:w="3488" w:type="dxa"/>
          </w:tcPr>
          <w:p w14:paraId="29F99322" w14:textId="77777777" w:rsidR="00FA5506" w:rsidRDefault="00000000">
            <w:pPr>
              <w:jc w:val="center"/>
              <w:rPr>
                <w:sz w:val="21"/>
                <w:szCs w:val="21"/>
              </w:rPr>
            </w:pPr>
            <w:r>
              <w:rPr>
                <w:rFonts w:ascii="宋体" w:hAnsi="宋体" w:hint="eastAsia"/>
                <w:sz w:val="21"/>
                <w:szCs w:val="21"/>
              </w:rPr>
              <w:t>《木材工业用胶粘剂及其树脂检验方法》</w:t>
            </w:r>
            <w:r>
              <w:rPr>
                <w:sz w:val="21"/>
                <w:szCs w:val="21"/>
              </w:rPr>
              <w:t>GB/T 14074</w:t>
            </w:r>
          </w:p>
        </w:tc>
      </w:tr>
      <w:tr w:rsidR="00FA5506" w14:paraId="5235EF50" w14:textId="77777777">
        <w:tc>
          <w:tcPr>
            <w:tcW w:w="710" w:type="dxa"/>
            <w:shd w:val="clear" w:color="auto" w:fill="auto"/>
            <w:vAlign w:val="center"/>
          </w:tcPr>
          <w:p w14:paraId="7CB02D9A" w14:textId="77777777" w:rsidR="00FA5506" w:rsidRDefault="00000000">
            <w:pPr>
              <w:jc w:val="center"/>
              <w:rPr>
                <w:sz w:val="21"/>
                <w:szCs w:val="21"/>
              </w:rPr>
            </w:pPr>
            <w:r>
              <w:rPr>
                <w:sz w:val="21"/>
                <w:szCs w:val="21"/>
              </w:rPr>
              <w:t>2</w:t>
            </w:r>
          </w:p>
        </w:tc>
        <w:tc>
          <w:tcPr>
            <w:tcW w:w="2580" w:type="dxa"/>
            <w:gridSpan w:val="2"/>
            <w:shd w:val="clear" w:color="auto" w:fill="auto"/>
            <w:vAlign w:val="center"/>
          </w:tcPr>
          <w:p w14:paraId="0DD25C24" w14:textId="77777777" w:rsidR="00FA5506" w:rsidRDefault="00000000">
            <w:pPr>
              <w:jc w:val="center"/>
              <w:rPr>
                <w:sz w:val="21"/>
                <w:szCs w:val="21"/>
              </w:rPr>
            </w:pPr>
            <w:r>
              <w:rPr>
                <w:rFonts w:hint="eastAsia"/>
                <w:sz w:val="21"/>
                <w:szCs w:val="21"/>
              </w:rPr>
              <w:t>黏度</w:t>
            </w:r>
            <w:r>
              <w:rPr>
                <w:sz w:val="21"/>
                <w:szCs w:val="21"/>
              </w:rPr>
              <w:t>（</w:t>
            </w:r>
            <w:r>
              <w:rPr>
                <w:sz w:val="21"/>
                <w:szCs w:val="21"/>
              </w:rPr>
              <w:t>m/</w:t>
            </w:r>
            <w:proofErr w:type="spellStart"/>
            <w:r>
              <w:rPr>
                <w:sz w:val="21"/>
                <w:szCs w:val="21"/>
              </w:rPr>
              <w:t>Pa•s</w:t>
            </w:r>
            <w:proofErr w:type="spellEnd"/>
            <w:r>
              <w:rPr>
                <w:sz w:val="21"/>
                <w:szCs w:val="21"/>
              </w:rPr>
              <w:t>）</w:t>
            </w:r>
          </w:p>
        </w:tc>
        <w:tc>
          <w:tcPr>
            <w:tcW w:w="1525" w:type="dxa"/>
            <w:shd w:val="clear" w:color="auto" w:fill="auto"/>
            <w:vAlign w:val="center"/>
          </w:tcPr>
          <w:p w14:paraId="5A2599D5" w14:textId="77777777" w:rsidR="00FA5506" w:rsidRDefault="00000000">
            <w:pPr>
              <w:jc w:val="center"/>
              <w:rPr>
                <w:sz w:val="21"/>
                <w:szCs w:val="21"/>
              </w:rPr>
            </w:pPr>
            <w:r>
              <w:rPr>
                <w:sz w:val="21"/>
                <w:szCs w:val="21"/>
              </w:rPr>
              <w:t>＞</w:t>
            </w:r>
            <w:r>
              <w:rPr>
                <w:sz w:val="21"/>
                <w:szCs w:val="21"/>
              </w:rPr>
              <w:t>8000</w:t>
            </w:r>
          </w:p>
        </w:tc>
        <w:tc>
          <w:tcPr>
            <w:tcW w:w="3488" w:type="dxa"/>
            <w:vAlign w:val="center"/>
          </w:tcPr>
          <w:p w14:paraId="6F8B6887" w14:textId="77777777" w:rsidR="00FA5506" w:rsidRDefault="00000000">
            <w:pPr>
              <w:jc w:val="center"/>
              <w:rPr>
                <w:sz w:val="21"/>
                <w:szCs w:val="21"/>
              </w:rPr>
            </w:pPr>
            <w:r>
              <w:rPr>
                <w:rFonts w:ascii="宋体" w:hAnsi="宋体" w:hint="eastAsia"/>
                <w:sz w:val="21"/>
                <w:szCs w:val="21"/>
              </w:rPr>
              <w:t>《木材工业用胶粘剂及其树脂检验方法》</w:t>
            </w:r>
            <w:r>
              <w:rPr>
                <w:sz w:val="21"/>
                <w:szCs w:val="21"/>
              </w:rPr>
              <w:t>GB/T 14074</w:t>
            </w:r>
          </w:p>
        </w:tc>
      </w:tr>
      <w:tr w:rsidR="00FA5506" w14:paraId="5E4E2338" w14:textId="77777777">
        <w:trPr>
          <w:trHeight w:val="479"/>
        </w:trPr>
        <w:tc>
          <w:tcPr>
            <w:tcW w:w="710" w:type="dxa"/>
            <w:vMerge w:val="restart"/>
            <w:shd w:val="clear" w:color="auto" w:fill="auto"/>
            <w:vAlign w:val="center"/>
          </w:tcPr>
          <w:p w14:paraId="7A2ABC08" w14:textId="77777777" w:rsidR="00FA5506" w:rsidRDefault="00000000">
            <w:pPr>
              <w:jc w:val="center"/>
              <w:rPr>
                <w:sz w:val="21"/>
                <w:szCs w:val="21"/>
              </w:rPr>
            </w:pPr>
            <w:r>
              <w:rPr>
                <w:sz w:val="21"/>
                <w:szCs w:val="21"/>
              </w:rPr>
              <w:t>3</w:t>
            </w:r>
          </w:p>
        </w:tc>
        <w:tc>
          <w:tcPr>
            <w:tcW w:w="1128" w:type="dxa"/>
            <w:vMerge w:val="restart"/>
            <w:tcBorders>
              <w:right w:val="single" w:sz="4" w:space="0" w:color="auto"/>
            </w:tcBorders>
            <w:shd w:val="clear" w:color="auto" w:fill="auto"/>
            <w:vAlign w:val="center"/>
          </w:tcPr>
          <w:p w14:paraId="547C754B" w14:textId="77777777" w:rsidR="00FA5506" w:rsidRDefault="00000000">
            <w:pPr>
              <w:jc w:val="center"/>
              <w:rPr>
                <w:sz w:val="21"/>
                <w:szCs w:val="21"/>
              </w:rPr>
            </w:pPr>
            <w:r>
              <w:rPr>
                <w:rFonts w:hint="eastAsia"/>
                <w:sz w:val="21"/>
                <w:szCs w:val="21"/>
              </w:rPr>
              <w:t>剪切强</w:t>
            </w:r>
            <w:r>
              <w:rPr>
                <w:rFonts w:ascii="宋体" w:hAnsi="宋体"/>
                <w:sz w:val="21"/>
                <w:szCs w:val="21"/>
              </w:rPr>
              <w:t>/</w:t>
            </w:r>
            <w:r>
              <w:rPr>
                <w:rFonts w:hint="eastAsia"/>
                <w:sz w:val="21"/>
                <w:szCs w:val="21"/>
              </w:rPr>
              <w:t>（</w:t>
            </w:r>
            <w:r>
              <w:rPr>
                <w:sz w:val="21"/>
                <w:szCs w:val="21"/>
              </w:rPr>
              <w:t>MPa</w:t>
            </w:r>
            <w:r>
              <w:rPr>
                <w:rFonts w:hint="eastAsia"/>
                <w:sz w:val="21"/>
                <w:szCs w:val="21"/>
              </w:rPr>
              <w:t>）</w:t>
            </w:r>
          </w:p>
        </w:tc>
        <w:tc>
          <w:tcPr>
            <w:tcW w:w="1452" w:type="dxa"/>
            <w:tcBorders>
              <w:left w:val="single" w:sz="4" w:space="0" w:color="auto"/>
            </w:tcBorders>
            <w:shd w:val="clear" w:color="auto" w:fill="auto"/>
            <w:vAlign w:val="center"/>
          </w:tcPr>
          <w:p w14:paraId="45AC97C9" w14:textId="77777777" w:rsidR="00FA5506" w:rsidRDefault="00000000">
            <w:pPr>
              <w:jc w:val="center"/>
              <w:rPr>
                <w:sz w:val="21"/>
                <w:szCs w:val="21"/>
              </w:rPr>
            </w:pPr>
            <w:r>
              <w:rPr>
                <w:rFonts w:hint="eastAsia"/>
                <w:sz w:val="21"/>
                <w:szCs w:val="21"/>
              </w:rPr>
              <w:t>3</w:t>
            </w:r>
            <w:r>
              <w:rPr>
                <w:sz w:val="21"/>
                <w:szCs w:val="21"/>
              </w:rPr>
              <w:t>0min</w:t>
            </w:r>
          </w:p>
        </w:tc>
        <w:tc>
          <w:tcPr>
            <w:tcW w:w="1525" w:type="dxa"/>
            <w:shd w:val="clear" w:color="auto" w:fill="auto"/>
            <w:vAlign w:val="center"/>
          </w:tcPr>
          <w:p w14:paraId="0947D62F" w14:textId="77777777" w:rsidR="00FA5506" w:rsidRDefault="00000000">
            <w:pPr>
              <w:jc w:val="center"/>
              <w:rPr>
                <w:b/>
                <w:bCs/>
                <w:sz w:val="21"/>
                <w:szCs w:val="21"/>
              </w:rPr>
            </w:pPr>
            <w:r>
              <w:rPr>
                <w:rFonts w:ascii="宋体" w:hAnsi="宋体"/>
                <w:sz w:val="21"/>
                <w:szCs w:val="21"/>
              </w:rPr>
              <w:t>≥</w:t>
            </w:r>
            <w:r>
              <w:rPr>
                <w:sz w:val="21"/>
                <w:szCs w:val="21"/>
              </w:rPr>
              <w:t>0.5</w:t>
            </w:r>
          </w:p>
        </w:tc>
        <w:tc>
          <w:tcPr>
            <w:tcW w:w="3488" w:type="dxa"/>
            <w:vMerge w:val="restart"/>
            <w:vAlign w:val="center"/>
          </w:tcPr>
          <w:p w14:paraId="23F08C96" w14:textId="77777777" w:rsidR="00FA5506" w:rsidRDefault="00000000">
            <w:pPr>
              <w:jc w:val="center"/>
              <w:rPr>
                <w:rFonts w:ascii="宋体" w:hAnsi="宋体"/>
                <w:sz w:val="21"/>
                <w:szCs w:val="21"/>
              </w:rPr>
            </w:pPr>
            <w:r w:rsidRPr="00F81D1D">
              <w:rPr>
                <w:rFonts w:ascii="宋体" w:hAnsi="宋体" w:hint="eastAsia"/>
                <w:sz w:val="21"/>
                <w:szCs w:val="21"/>
              </w:rPr>
              <w:t>《胶粘剂</w:t>
            </w:r>
            <w:r w:rsidRPr="00F81D1D">
              <w:rPr>
                <w:rFonts w:ascii="宋体" w:hAnsi="宋体"/>
                <w:sz w:val="21"/>
                <w:szCs w:val="21"/>
              </w:rPr>
              <w:t xml:space="preserve"> </w:t>
            </w:r>
            <w:r w:rsidRPr="00F81D1D">
              <w:rPr>
                <w:rFonts w:ascii="宋体" w:hAnsi="宋体" w:hint="eastAsia"/>
                <w:sz w:val="21"/>
                <w:szCs w:val="21"/>
              </w:rPr>
              <w:t>拉伸剪切强度的测定（刚性材料对刚性材料》</w:t>
            </w:r>
            <w:r w:rsidRPr="00F81D1D">
              <w:rPr>
                <w:sz w:val="21"/>
                <w:szCs w:val="21"/>
              </w:rPr>
              <w:t>GB/T 7124</w:t>
            </w:r>
          </w:p>
        </w:tc>
      </w:tr>
      <w:tr w:rsidR="00FA5506" w14:paraId="12937FD1" w14:textId="77777777">
        <w:tc>
          <w:tcPr>
            <w:tcW w:w="710" w:type="dxa"/>
            <w:vMerge/>
            <w:shd w:val="clear" w:color="auto" w:fill="auto"/>
            <w:vAlign w:val="center"/>
          </w:tcPr>
          <w:p w14:paraId="76A9F52E" w14:textId="77777777" w:rsidR="00FA5506" w:rsidRDefault="00FA5506">
            <w:pPr>
              <w:jc w:val="center"/>
              <w:rPr>
                <w:sz w:val="21"/>
                <w:szCs w:val="21"/>
              </w:rPr>
            </w:pPr>
          </w:p>
        </w:tc>
        <w:tc>
          <w:tcPr>
            <w:tcW w:w="1128" w:type="dxa"/>
            <w:vMerge/>
            <w:tcBorders>
              <w:right w:val="single" w:sz="4" w:space="0" w:color="auto"/>
            </w:tcBorders>
            <w:shd w:val="clear" w:color="auto" w:fill="auto"/>
          </w:tcPr>
          <w:p w14:paraId="712FDDBE" w14:textId="77777777" w:rsidR="00FA5506" w:rsidRDefault="00FA5506">
            <w:pPr>
              <w:rPr>
                <w:sz w:val="21"/>
                <w:szCs w:val="21"/>
              </w:rPr>
            </w:pPr>
          </w:p>
        </w:tc>
        <w:tc>
          <w:tcPr>
            <w:tcW w:w="1452" w:type="dxa"/>
            <w:tcBorders>
              <w:left w:val="single" w:sz="4" w:space="0" w:color="auto"/>
            </w:tcBorders>
            <w:shd w:val="clear" w:color="auto" w:fill="auto"/>
            <w:vAlign w:val="center"/>
          </w:tcPr>
          <w:p w14:paraId="545AC1ED" w14:textId="77777777" w:rsidR="00FA5506" w:rsidRDefault="00000000">
            <w:pPr>
              <w:jc w:val="center"/>
              <w:rPr>
                <w:sz w:val="21"/>
                <w:szCs w:val="21"/>
              </w:rPr>
            </w:pPr>
            <w:r>
              <w:rPr>
                <w:rFonts w:hint="eastAsia"/>
                <w:sz w:val="21"/>
                <w:szCs w:val="21"/>
              </w:rPr>
              <w:t>2</w:t>
            </w:r>
            <w:r>
              <w:rPr>
                <w:sz w:val="21"/>
                <w:szCs w:val="21"/>
              </w:rPr>
              <w:t>4h</w:t>
            </w:r>
          </w:p>
        </w:tc>
        <w:tc>
          <w:tcPr>
            <w:tcW w:w="1525" w:type="dxa"/>
            <w:shd w:val="clear" w:color="auto" w:fill="auto"/>
            <w:vAlign w:val="center"/>
          </w:tcPr>
          <w:p w14:paraId="38CE7D56" w14:textId="77777777" w:rsidR="00FA5506" w:rsidRDefault="00000000">
            <w:pPr>
              <w:jc w:val="center"/>
              <w:rPr>
                <w:b/>
                <w:bCs/>
                <w:sz w:val="21"/>
                <w:szCs w:val="21"/>
              </w:rPr>
            </w:pPr>
            <w:r>
              <w:rPr>
                <w:rFonts w:ascii="宋体" w:hAnsi="宋体"/>
                <w:sz w:val="21"/>
                <w:szCs w:val="21"/>
              </w:rPr>
              <w:t>≥</w:t>
            </w:r>
            <w:r>
              <w:rPr>
                <w:sz w:val="21"/>
                <w:szCs w:val="21"/>
              </w:rPr>
              <w:t>3.0</w:t>
            </w:r>
          </w:p>
        </w:tc>
        <w:tc>
          <w:tcPr>
            <w:tcW w:w="3488" w:type="dxa"/>
            <w:vMerge/>
          </w:tcPr>
          <w:p w14:paraId="64AB16B8" w14:textId="77777777" w:rsidR="00FA5506" w:rsidRDefault="00FA5506">
            <w:pPr>
              <w:ind w:firstLineChars="400" w:firstLine="840"/>
              <w:rPr>
                <w:rFonts w:ascii="宋体" w:hAnsi="宋体"/>
                <w:sz w:val="21"/>
                <w:szCs w:val="21"/>
              </w:rPr>
            </w:pPr>
          </w:p>
        </w:tc>
      </w:tr>
      <w:tr w:rsidR="00FA5506" w14:paraId="04C5F0A3" w14:textId="77777777">
        <w:tc>
          <w:tcPr>
            <w:tcW w:w="710" w:type="dxa"/>
            <w:shd w:val="clear" w:color="auto" w:fill="auto"/>
            <w:vAlign w:val="center"/>
          </w:tcPr>
          <w:p w14:paraId="3F9B28C7" w14:textId="77777777" w:rsidR="00FA5506" w:rsidRDefault="00000000">
            <w:pPr>
              <w:jc w:val="center"/>
              <w:rPr>
                <w:sz w:val="21"/>
                <w:szCs w:val="21"/>
              </w:rPr>
            </w:pPr>
            <w:r>
              <w:rPr>
                <w:sz w:val="21"/>
                <w:szCs w:val="21"/>
              </w:rPr>
              <w:t>4</w:t>
            </w:r>
          </w:p>
        </w:tc>
        <w:tc>
          <w:tcPr>
            <w:tcW w:w="2580" w:type="dxa"/>
            <w:gridSpan w:val="2"/>
            <w:shd w:val="clear" w:color="auto" w:fill="auto"/>
            <w:vAlign w:val="center"/>
          </w:tcPr>
          <w:p w14:paraId="3E782872" w14:textId="77777777" w:rsidR="00FA5506" w:rsidRDefault="00000000">
            <w:pPr>
              <w:jc w:val="center"/>
              <w:rPr>
                <w:sz w:val="21"/>
                <w:szCs w:val="21"/>
              </w:rPr>
            </w:pPr>
            <w:r>
              <w:rPr>
                <w:rFonts w:hint="eastAsia"/>
                <w:sz w:val="21"/>
                <w:szCs w:val="21"/>
              </w:rPr>
              <w:t>密度</w:t>
            </w:r>
            <w:r>
              <w:rPr>
                <w:rFonts w:ascii="宋体" w:hAnsi="宋体"/>
                <w:sz w:val="21"/>
                <w:szCs w:val="21"/>
              </w:rPr>
              <w:t>/</w:t>
            </w:r>
            <w:r>
              <w:rPr>
                <w:sz w:val="21"/>
                <w:szCs w:val="21"/>
              </w:rPr>
              <w:t>（</w:t>
            </w:r>
            <w:r>
              <w:rPr>
                <w:sz w:val="21"/>
                <w:szCs w:val="21"/>
              </w:rPr>
              <w:t>g/m</w:t>
            </w:r>
            <w:r>
              <w:rPr>
                <w:sz w:val="21"/>
                <w:szCs w:val="21"/>
                <w:vertAlign w:val="superscript"/>
              </w:rPr>
              <w:t>3</w:t>
            </w:r>
            <w:r>
              <w:rPr>
                <w:sz w:val="21"/>
                <w:szCs w:val="21"/>
              </w:rPr>
              <w:t>）</w:t>
            </w:r>
          </w:p>
        </w:tc>
        <w:tc>
          <w:tcPr>
            <w:tcW w:w="1525" w:type="dxa"/>
            <w:shd w:val="clear" w:color="auto" w:fill="auto"/>
            <w:vAlign w:val="center"/>
          </w:tcPr>
          <w:p w14:paraId="22B46233" w14:textId="77777777" w:rsidR="00FA5506" w:rsidRDefault="00000000">
            <w:pPr>
              <w:jc w:val="center"/>
              <w:rPr>
                <w:sz w:val="21"/>
                <w:szCs w:val="21"/>
              </w:rPr>
            </w:pPr>
            <w:r>
              <w:rPr>
                <w:sz w:val="21"/>
                <w:szCs w:val="21"/>
              </w:rPr>
              <w:t>1</w:t>
            </w:r>
            <w:r>
              <w:rPr>
                <w:sz w:val="21"/>
                <w:szCs w:val="21"/>
              </w:rPr>
              <w:t>～</w:t>
            </w:r>
            <w:r>
              <w:rPr>
                <w:sz w:val="21"/>
                <w:szCs w:val="21"/>
              </w:rPr>
              <w:t>1.2</w:t>
            </w:r>
          </w:p>
        </w:tc>
        <w:tc>
          <w:tcPr>
            <w:tcW w:w="3488" w:type="dxa"/>
          </w:tcPr>
          <w:p w14:paraId="7D280E9F" w14:textId="77777777" w:rsidR="00FA5506" w:rsidRDefault="00000000">
            <w:pPr>
              <w:jc w:val="center"/>
              <w:rPr>
                <w:sz w:val="21"/>
                <w:szCs w:val="21"/>
              </w:rPr>
            </w:pPr>
            <w:r>
              <w:rPr>
                <w:rFonts w:ascii="宋体" w:hAnsi="宋体" w:hint="eastAsia"/>
                <w:sz w:val="21"/>
                <w:szCs w:val="21"/>
              </w:rPr>
              <w:t>《液态胶粘剂密度测定方法 重量杯法》</w:t>
            </w:r>
            <w:r>
              <w:rPr>
                <w:sz w:val="21"/>
                <w:szCs w:val="21"/>
              </w:rPr>
              <w:t>GB/T 13354</w:t>
            </w:r>
          </w:p>
        </w:tc>
      </w:tr>
      <w:tr w:rsidR="00FA5506" w14:paraId="08D91538" w14:textId="77777777">
        <w:tc>
          <w:tcPr>
            <w:tcW w:w="710" w:type="dxa"/>
            <w:shd w:val="clear" w:color="auto" w:fill="auto"/>
            <w:vAlign w:val="center"/>
          </w:tcPr>
          <w:p w14:paraId="38AD4EE5" w14:textId="77777777" w:rsidR="00FA5506" w:rsidRDefault="00000000">
            <w:pPr>
              <w:jc w:val="center"/>
              <w:rPr>
                <w:sz w:val="21"/>
                <w:szCs w:val="21"/>
              </w:rPr>
            </w:pPr>
            <w:r>
              <w:rPr>
                <w:sz w:val="21"/>
                <w:szCs w:val="21"/>
              </w:rPr>
              <w:t>5</w:t>
            </w:r>
          </w:p>
        </w:tc>
        <w:tc>
          <w:tcPr>
            <w:tcW w:w="2580" w:type="dxa"/>
            <w:gridSpan w:val="2"/>
            <w:shd w:val="clear" w:color="auto" w:fill="auto"/>
            <w:vAlign w:val="center"/>
          </w:tcPr>
          <w:p w14:paraId="6BB86B13" w14:textId="77777777" w:rsidR="00FA5506" w:rsidRDefault="00000000">
            <w:pPr>
              <w:jc w:val="center"/>
              <w:rPr>
                <w:sz w:val="21"/>
                <w:szCs w:val="21"/>
              </w:rPr>
            </w:pPr>
            <w:r>
              <w:rPr>
                <w:rFonts w:hint="eastAsia"/>
                <w:sz w:val="21"/>
                <w:szCs w:val="21"/>
              </w:rPr>
              <w:t>气味</w:t>
            </w:r>
            <w:r>
              <w:rPr>
                <w:rFonts w:ascii="宋体" w:hAnsi="宋体"/>
                <w:sz w:val="21"/>
                <w:szCs w:val="21"/>
              </w:rPr>
              <w:t>/</w:t>
            </w:r>
            <w:r>
              <w:rPr>
                <w:rFonts w:ascii="宋体" w:hAnsi="宋体" w:hint="eastAsia"/>
                <w:sz w:val="21"/>
                <w:szCs w:val="21"/>
              </w:rPr>
              <w:t>（</w:t>
            </w:r>
            <w:r>
              <w:rPr>
                <w:rFonts w:hint="eastAsia"/>
                <w:sz w:val="21"/>
                <w:szCs w:val="21"/>
              </w:rPr>
              <w:t>级</w:t>
            </w:r>
            <w:r>
              <w:rPr>
                <w:rFonts w:ascii="宋体" w:hAnsi="宋体" w:hint="eastAsia"/>
                <w:sz w:val="21"/>
                <w:szCs w:val="21"/>
              </w:rPr>
              <w:t>）</w:t>
            </w:r>
          </w:p>
        </w:tc>
        <w:tc>
          <w:tcPr>
            <w:tcW w:w="1525" w:type="dxa"/>
            <w:shd w:val="clear" w:color="auto" w:fill="auto"/>
            <w:vAlign w:val="center"/>
          </w:tcPr>
          <w:p w14:paraId="1CF0A779" w14:textId="77777777" w:rsidR="00FA5506" w:rsidRDefault="00000000">
            <w:pPr>
              <w:jc w:val="center"/>
              <w:rPr>
                <w:b/>
                <w:bCs/>
                <w:sz w:val="21"/>
                <w:szCs w:val="21"/>
              </w:rPr>
            </w:pPr>
            <w:r>
              <w:rPr>
                <w:rFonts w:ascii="宋体" w:hAnsi="宋体"/>
                <w:sz w:val="21"/>
                <w:szCs w:val="21"/>
              </w:rPr>
              <w:t>≤</w:t>
            </w:r>
            <w:r>
              <w:rPr>
                <w:sz w:val="21"/>
                <w:szCs w:val="21"/>
              </w:rPr>
              <w:t>2</w:t>
            </w:r>
          </w:p>
        </w:tc>
        <w:tc>
          <w:tcPr>
            <w:tcW w:w="3488" w:type="dxa"/>
            <w:vAlign w:val="center"/>
          </w:tcPr>
          <w:p w14:paraId="57559244" w14:textId="77777777" w:rsidR="00FA5506" w:rsidRDefault="00000000">
            <w:pPr>
              <w:jc w:val="center"/>
              <w:rPr>
                <w:rFonts w:ascii="宋体" w:hAnsi="宋体"/>
                <w:sz w:val="21"/>
                <w:szCs w:val="21"/>
              </w:rPr>
            </w:pPr>
            <w:r>
              <w:rPr>
                <w:rFonts w:ascii="宋体" w:hAnsi="宋体" w:hint="eastAsia"/>
                <w:sz w:val="21"/>
                <w:szCs w:val="21"/>
              </w:rPr>
              <w:t>《胶粘剂气味评价方法》</w:t>
            </w:r>
            <w:r>
              <w:rPr>
                <w:sz w:val="21"/>
                <w:szCs w:val="21"/>
              </w:rPr>
              <w:t>HG/T 4065</w:t>
            </w:r>
          </w:p>
        </w:tc>
      </w:tr>
      <w:tr w:rsidR="00FA5506" w14:paraId="467F47B8" w14:textId="77777777">
        <w:tc>
          <w:tcPr>
            <w:tcW w:w="710" w:type="dxa"/>
            <w:shd w:val="clear" w:color="auto" w:fill="auto"/>
            <w:vAlign w:val="center"/>
          </w:tcPr>
          <w:p w14:paraId="0B0FC902" w14:textId="77777777" w:rsidR="00FA5506" w:rsidRDefault="00000000">
            <w:pPr>
              <w:jc w:val="center"/>
              <w:rPr>
                <w:sz w:val="21"/>
                <w:szCs w:val="21"/>
              </w:rPr>
            </w:pPr>
            <w:r>
              <w:rPr>
                <w:sz w:val="21"/>
                <w:szCs w:val="21"/>
              </w:rPr>
              <w:t>6</w:t>
            </w:r>
          </w:p>
        </w:tc>
        <w:tc>
          <w:tcPr>
            <w:tcW w:w="2580" w:type="dxa"/>
            <w:gridSpan w:val="2"/>
            <w:shd w:val="clear" w:color="auto" w:fill="auto"/>
            <w:vAlign w:val="center"/>
          </w:tcPr>
          <w:p w14:paraId="779F0606" w14:textId="77777777" w:rsidR="00FA5506" w:rsidRDefault="00000000">
            <w:pPr>
              <w:jc w:val="center"/>
              <w:rPr>
                <w:sz w:val="21"/>
                <w:szCs w:val="21"/>
              </w:rPr>
            </w:pPr>
            <w:r>
              <w:rPr>
                <w:rFonts w:hint="eastAsia"/>
                <w:sz w:val="21"/>
                <w:szCs w:val="21"/>
              </w:rPr>
              <w:t>固化时间</w:t>
            </w:r>
            <w:r>
              <w:rPr>
                <w:rFonts w:ascii="宋体" w:hAnsi="宋体"/>
                <w:sz w:val="21"/>
                <w:szCs w:val="21"/>
              </w:rPr>
              <w:t>/</w:t>
            </w:r>
            <w:r>
              <w:rPr>
                <w:rFonts w:ascii="宋体" w:hAnsi="宋体" w:hint="eastAsia"/>
                <w:sz w:val="21"/>
                <w:szCs w:val="21"/>
              </w:rPr>
              <w:t>（</w:t>
            </w:r>
            <w:r>
              <w:rPr>
                <w:sz w:val="21"/>
                <w:szCs w:val="21"/>
              </w:rPr>
              <w:t>min</w:t>
            </w:r>
            <w:r>
              <w:rPr>
                <w:rFonts w:ascii="宋体" w:hAnsi="宋体" w:hint="eastAsia"/>
                <w:sz w:val="21"/>
                <w:szCs w:val="21"/>
              </w:rPr>
              <w:t>）</w:t>
            </w:r>
          </w:p>
        </w:tc>
        <w:tc>
          <w:tcPr>
            <w:tcW w:w="1525" w:type="dxa"/>
            <w:shd w:val="clear" w:color="auto" w:fill="auto"/>
            <w:vAlign w:val="center"/>
          </w:tcPr>
          <w:p w14:paraId="2AB70C24" w14:textId="77777777" w:rsidR="00FA5506" w:rsidRDefault="00000000">
            <w:pPr>
              <w:jc w:val="center"/>
              <w:rPr>
                <w:sz w:val="21"/>
                <w:szCs w:val="21"/>
              </w:rPr>
            </w:pPr>
            <w:r>
              <w:rPr>
                <w:sz w:val="21"/>
                <w:szCs w:val="21"/>
              </w:rPr>
              <w:t>＜</w:t>
            </w:r>
            <w:r>
              <w:rPr>
                <w:sz w:val="21"/>
                <w:szCs w:val="21"/>
              </w:rPr>
              <w:t>30</w:t>
            </w:r>
          </w:p>
        </w:tc>
        <w:tc>
          <w:tcPr>
            <w:tcW w:w="3488" w:type="dxa"/>
            <w:vAlign w:val="center"/>
          </w:tcPr>
          <w:p w14:paraId="4B599393" w14:textId="77777777" w:rsidR="00FA5506" w:rsidRDefault="00000000">
            <w:pPr>
              <w:jc w:val="center"/>
              <w:rPr>
                <w:sz w:val="21"/>
                <w:szCs w:val="21"/>
              </w:rPr>
            </w:pPr>
            <w:r>
              <w:rPr>
                <w:rFonts w:ascii="宋体" w:hAnsi="宋体" w:hint="eastAsia"/>
                <w:sz w:val="21"/>
                <w:szCs w:val="21"/>
              </w:rPr>
              <w:t>《木材工业用胶粘剂及其树脂检验方法》</w:t>
            </w:r>
            <w:r>
              <w:rPr>
                <w:sz w:val="21"/>
                <w:szCs w:val="21"/>
              </w:rPr>
              <w:t>GB/T 14074</w:t>
            </w:r>
          </w:p>
        </w:tc>
      </w:tr>
      <w:tr w:rsidR="00FA5506" w14:paraId="0B984C3A" w14:textId="77777777">
        <w:tc>
          <w:tcPr>
            <w:tcW w:w="710" w:type="dxa"/>
            <w:shd w:val="clear" w:color="auto" w:fill="auto"/>
            <w:vAlign w:val="center"/>
          </w:tcPr>
          <w:p w14:paraId="1BEF251A" w14:textId="77777777" w:rsidR="00FA5506" w:rsidRDefault="00000000">
            <w:pPr>
              <w:jc w:val="center"/>
              <w:rPr>
                <w:sz w:val="21"/>
                <w:szCs w:val="21"/>
              </w:rPr>
            </w:pPr>
            <w:r>
              <w:rPr>
                <w:sz w:val="21"/>
                <w:szCs w:val="21"/>
              </w:rPr>
              <w:t>7</w:t>
            </w:r>
          </w:p>
        </w:tc>
        <w:tc>
          <w:tcPr>
            <w:tcW w:w="2580" w:type="dxa"/>
            <w:gridSpan w:val="2"/>
            <w:shd w:val="clear" w:color="auto" w:fill="auto"/>
            <w:vAlign w:val="center"/>
          </w:tcPr>
          <w:p w14:paraId="406F2652" w14:textId="77777777" w:rsidR="00FA5506" w:rsidRDefault="00000000">
            <w:pPr>
              <w:jc w:val="center"/>
              <w:rPr>
                <w:sz w:val="21"/>
                <w:szCs w:val="21"/>
              </w:rPr>
            </w:pPr>
            <w:r>
              <w:rPr>
                <w:sz w:val="21"/>
                <w:szCs w:val="21"/>
              </w:rPr>
              <w:t>105℃</w:t>
            </w:r>
            <w:r>
              <w:rPr>
                <w:rFonts w:hint="eastAsia"/>
                <w:sz w:val="21"/>
                <w:szCs w:val="21"/>
              </w:rPr>
              <w:t>热失重</w:t>
            </w:r>
            <w:r>
              <w:rPr>
                <w:rFonts w:ascii="宋体" w:hAnsi="宋体"/>
                <w:sz w:val="21"/>
                <w:szCs w:val="21"/>
              </w:rPr>
              <w:t>/</w:t>
            </w:r>
            <w:r>
              <w:rPr>
                <w:rFonts w:hint="eastAsia"/>
                <w:sz w:val="21"/>
                <w:szCs w:val="21"/>
              </w:rPr>
              <w:t>（</w:t>
            </w:r>
            <w:r>
              <w:rPr>
                <w:sz w:val="21"/>
                <w:szCs w:val="21"/>
              </w:rPr>
              <w:t>%</w:t>
            </w:r>
            <w:r>
              <w:rPr>
                <w:rFonts w:hint="eastAsia"/>
                <w:sz w:val="21"/>
                <w:szCs w:val="21"/>
              </w:rPr>
              <w:t>）</w:t>
            </w:r>
          </w:p>
        </w:tc>
        <w:tc>
          <w:tcPr>
            <w:tcW w:w="1525" w:type="dxa"/>
            <w:shd w:val="clear" w:color="auto" w:fill="auto"/>
            <w:vAlign w:val="center"/>
          </w:tcPr>
          <w:p w14:paraId="031DE365" w14:textId="77777777" w:rsidR="00FA5506" w:rsidRDefault="00000000">
            <w:pPr>
              <w:jc w:val="center"/>
              <w:rPr>
                <w:b/>
                <w:bCs/>
                <w:sz w:val="21"/>
                <w:szCs w:val="21"/>
              </w:rPr>
            </w:pPr>
            <w:r>
              <w:rPr>
                <w:rFonts w:ascii="宋体" w:hAnsi="宋体"/>
                <w:sz w:val="21"/>
                <w:szCs w:val="21"/>
              </w:rPr>
              <w:t>≤</w:t>
            </w:r>
            <w:r>
              <w:rPr>
                <w:sz w:val="21"/>
                <w:szCs w:val="21"/>
              </w:rPr>
              <w:t>5</w:t>
            </w:r>
          </w:p>
        </w:tc>
        <w:tc>
          <w:tcPr>
            <w:tcW w:w="3488" w:type="dxa"/>
            <w:vAlign w:val="center"/>
          </w:tcPr>
          <w:p w14:paraId="2CA957BC" w14:textId="77777777" w:rsidR="00FA5506" w:rsidRDefault="00000000">
            <w:pPr>
              <w:jc w:val="center"/>
              <w:rPr>
                <w:rFonts w:ascii="宋体" w:hAnsi="宋体"/>
                <w:sz w:val="21"/>
                <w:szCs w:val="21"/>
              </w:rPr>
            </w:pPr>
            <w:r>
              <w:rPr>
                <w:rFonts w:ascii="宋体" w:hAnsi="宋体" w:hint="eastAsia"/>
                <w:sz w:val="21"/>
                <w:szCs w:val="21"/>
              </w:rPr>
              <w:t>《建筑用硅酮结构密封胶》</w:t>
            </w:r>
          </w:p>
          <w:p w14:paraId="77978A0F" w14:textId="77777777" w:rsidR="00FA5506" w:rsidRDefault="00000000">
            <w:pPr>
              <w:jc w:val="center"/>
              <w:rPr>
                <w:rFonts w:ascii="宋体" w:hAnsi="宋体"/>
                <w:sz w:val="21"/>
                <w:szCs w:val="21"/>
              </w:rPr>
            </w:pPr>
            <w:r>
              <w:rPr>
                <w:sz w:val="21"/>
                <w:szCs w:val="21"/>
              </w:rPr>
              <w:t>GB 16776</w:t>
            </w:r>
          </w:p>
        </w:tc>
      </w:tr>
    </w:tbl>
    <w:p w14:paraId="5C831722" w14:textId="6C611F2F" w:rsidR="00FA5506" w:rsidRDefault="00000000">
      <w:pPr>
        <w:rPr>
          <w:rFonts w:ascii="宋体" w:hAnsi="宋体"/>
        </w:rPr>
      </w:pPr>
      <w:r>
        <w:rPr>
          <w:b/>
          <w:bCs/>
        </w:rPr>
        <w:t>4.0.</w:t>
      </w:r>
      <w:r w:rsidR="00070BC6">
        <w:rPr>
          <w:b/>
          <w:bCs/>
        </w:rPr>
        <w:t>5</w:t>
      </w:r>
      <w:r>
        <w:rPr>
          <w:rFonts w:ascii="宋体" w:hAnsi="宋体"/>
        </w:rPr>
        <w:t xml:space="preserve">  </w:t>
      </w:r>
      <w:r>
        <w:rPr>
          <w:rFonts w:ascii="宋体" w:hAnsi="宋体" w:hint="eastAsia"/>
        </w:rPr>
        <w:t>发泡陶瓷装配式集成卫生间接缝用</w:t>
      </w:r>
      <w:proofErr w:type="gramStart"/>
      <w:r>
        <w:rPr>
          <w:rFonts w:ascii="宋体" w:hAnsi="宋体" w:hint="eastAsia"/>
        </w:rPr>
        <w:t>密封胶应符合</w:t>
      </w:r>
      <w:proofErr w:type="gramEnd"/>
      <w:r>
        <w:rPr>
          <w:rFonts w:ascii="宋体" w:hAnsi="宋体" w:hint="eastAsia"/>
        </w:rPr>
        <w:t>下列规定：</w:t>
      </w:r>
    </w:p>
    <w:p w14:paraId="2C1B6BC3" w14:textId="77777777" w:rsidR="00FA5506" w:rsidRDefault="00000000">
      <w:pPr>
        <w:rPr>
          <w:rFonts w:ascii="宋体" w:hAnsi="宋体"/>
        </w:rPr>
      </w:pPr>
      <w:r>
        <w:rPr>
          <w:rFonts w:ascii="宋体" w:hAnsi="宋体" w:hint="eastAsia"/>
        </w:rPr>
        <w:t xml:space="preserve"> </w:t>
      </w:r>
      <w:r>
        <w:rPr>
          <w:rFonts w:ascii="宋体" w:hAnsi="宋体"/>
        </w:rPr>
        <w:t xml:space="preserve">  </w:t>
      </w:r>
      <w:r>
        <w:rPr>
          <w:b/>
          <w:bCs/>
        </w:rPr>
        <w:t>1</w:t>
      </w:r>
      <w:r>
        <w:rPr>
          <w:rFonts w:ascii="宋体" w:hAnsi="宋体"/>
          <w:b/>
          <w:bCs/>
        </w:rPr>
        <w:t xml:space="preserve">  </w:t>
      </w:r>
      <w:r>
        <w:rPr>
          <w:rFonts w:ascii="宋体" w:hAnsi="宋体" w:hint="eastAsia"/>
        </w:rPr>
        <w:t>接缝用密封胶的有害物质限量应符合现行国家标准《室内装饰装修材料胶粘剂中有害物质限量》</w:t>
      </w:r>
      <w:r>
        <w:t>GB 18583</w:t>
      </w:r>
      <w:r>
        <w:rPr>
          <w:rFonts w:ascii="宋体" w:hAnsi="宋体" w:hint="eastAsia"/>
        </w:rPr>
        <w:t>的有关规定；</w:t>
      </w:r>
    </w:p>
    <w:p w14:paraId="3301EDB5" w14:textId="3806B68C" w:rsidR="00FA5506" w:rsidRDefault="00000000">
      <w:pPr>
        <w:rPr>
          <w:rFonts w:ascii="宋体" w:hAnsi="宋体"/>
        </w:rPr>
      </w:pPr>
      <w:r>
        <w:rPr>
          <w:rFonts w:ascii="宋体" w:hAnsi="宋体" w:hint="eastAsia"/>
          <w:b/>
          <w:bCs/>
        </w:rPr>
        <w:t xml:space="preserve"> </w:t>
      </w:r>
      <w:r>
        <w:rPr>
          <w:rFonts w:ascii="宋体" w:hAnsi="宋体"/>
          <w:b/>
          <w:bCs/>
        </w:rPr>
        <w:t xml:space="preserve">  </w:t>
      </w:r>
      <w:r>
        <w:rPr>
          <w:b/>
          <w:bCs/>
        </w:rPr>
        <w:t>2</w:t>
      </w:r>
      <w:r>
        <w:rPr>
          <w:rFonts w:ascii="宋体" w:hAnsi="宋体"/>
          <w:b/>
          <w:bCs/>
        </w:rPr>
        <w:t xml:space="preserve">  </w:t>
      </w:r>
      <w:r>
        <w:rPr>
          <w:rFonts w:ascii="宋体" w:hAnsi="宋体" w:hint="eastAsia"/>
        </w:rPr>
        <w:t>防霉密封</w:t>
      </w:r>
      <w:proofErr w:type="gramStart"/>
      <w:r>
        <w:rPr>
          <w:rFonts w:ascii="宋体" w:hAnsi="宋体" w:hint="eastAsia"/>
        </w:rPr>
        <w:t>胶应符合现行行业</w:t>
      </w:r>
      <w:proofErr w:type="gramEnd"/>
      <w:r>
        <w:rPr>
          <w:rFonts w:ascii="宋体" w:hAnsi="宋体" w:hint="eastAsia"/>
        </w:rPr>
        <w:t>标准《建筑用防霉密封胶》</w:t>
      </w:r>
      <w:r>
        <w:t>JC/T 885</w:t>
      </w:r>
      <w:r>
        <w:rPr>
          <w:rFonts w:ascii="宋体" w:hAnsi="宋体" w:hint="eastAsia"/>
        </w:rPr>
        <w:t>的有关规定；</w:t>
      </w:r>
    </w:p>
    <w:p w14:paraId="6C0918BC" w14:textId="3689DA57" w:rsidR="00FA5506" w:rsidRDefault="00000000">
      <w:pPr>
        <w:rPr>
          <w:rFonts w:ascii="宋体" w:hAnsi="宋体"/>
          <w:b/>
          <w:bCs/>
        </w:rPr>
      </w:pPr>
      <w:r>
        <w:rPr>
          <w:rFonts w:ascii="宋体" w:hAnsi="宋体" w:hint="eastAsia"/>
          <w:b/>
          <w:bCs/>
        </w:rPr>
        <w:t xml:space="preserve"> </w:t>
      </w:r>
      <w:r>
        <w:rPr>
          <w:rFonts w:ascii="宋体" w:hAnsi="宋体"/>
          <w:b/>
          <w:bCs/>
        </w:rPr>
        <w:t xml:space="preserve">  </w:t>
      </w:r>
      <w:r>
        <w:rPr>
          <w:b/>
          <w:bCs/>
        </w:rPr>
        <w:t>3</w:t>
      </w:r>
      <w:r>
        <w:rPr>
          <w:rFonts w:ascii="宋体" w:hAnsi="宋体"/>
          <w:b/>
          <w:bCs/>
        </w:rPr>
        <w:t xml:space="preserve">  </w:t>
      </w:r>
      <w:r>
        <w:rPr>
          <w:rFonts w:ascii="宋体" w:hAnsi="宋体" w:hint="eastAsia"/>
        </w:rPr>
        <w:t>改性硅酮建筑密封胶除应符合现行国家标准《硅酮和改性硅酮建筑密封胶》</w:t>
      </w:r>
      <w:r>
        <w:t>GB/T 14683</w:t>
      </w:r>
      <w:r>
        <w:rPr>
          <w:rFonts w:ascii="宋体" w:hAnsi="宋体" w:hint="eastAsia"/>
        </w:rPr>
        <w:t>和</w:t>
      </w:r>
      <w:r>
        <w:t>现行中国工程建设标准化协会</w:t>
      </w:r>
      <w:r>
        <w:rPr>
          <w:rFonts w:hint="eastAsia"/>
        </w:rPr>
        <w:t>《装配式建筑密封胶应用技术规程》</w:t>
      </w:r>
      <w:bookmarkStart w:id="19" w:name="_Hlk138858725"/>
      <w:r>
        <w:t>T/CECS 655</w:t>
      </w:r>
      <w:bookmarkEnd w:id="19"/>
      <w:r>
        <w:rPr>
          <w:rFonts w:hint="eastAsia"/>
        </w:rPr>
        <w:t>有关规定。</w:t>
      </w:r>
    </w:p>
    <w:p w14:paraId="3406D849" w14:textId="0F6297C7" w:rsidR="00FA5506" w:rsidRPr="00F81D1D" w:rsidRDefault="00000000">
      <w:pPr>
        <w:rPr>
          <w:rFonts w:ascii="宋体" w:hAnsi="宋体"/>
          <w:color w:val="000000" w:themeColor="text1"/>
        </w:rPr>
      </w:pPr>
      <w:r w:rsidRPr="00070BC6">
        <w:rPr>
          <w:b/>
          <w:bCs/>
          <w:color w:val="000000" w:themeColor="text1"/>
        </w:rPr>
        <w:t>4.0.</w:t>
      </w:r>
      <w:r w:rsidR="00070BC6" w:rsidRPr="00070BC6">
        <w:rPr>
          <w:b/>
          <w:bCs/>
          <w:color w:val="000000" w:themeColor="text1"/>
        </w:rPr>
        <w:t>6</w:t>
      </w:r>
      <w:r w:rsidRPr="00F81D1D">
        <w:rPr>
          <w:rFonts w:ascii="宋体" w:hAnsi="宋体"/>
          <w:color w:val="000000" w:themeColor="text1"/>
        </w:rPr>
        <w:t xml:space="preserve">  </w:t>
      </w:r>
      <w:r w:rsidRPr="00F81D1D">
        <w:rPr>
          <w:rFonts w:ascii="宋体" w:hAnsi="宋体" w:hint="eastAsia"/>
          <w:color w:val="000000" w:themeColor="text1"/>
        </w:rPr>
        <w:t>发泡陶瓷装配式集成卫生间的整体性能指标应符合表</w:t>
      </w:r>
      <w:r w:rsidRPr="00F81D1D">
        <w:rPr>
          <w:color w:val="000000" w:themeColor="text1"/>
        </w:rPr>
        <w:t>4.</w:t>
      </w:r>
      <w:r w:rsidRPr="00F81D1D">
        <w:rPr>
          <w:rFonts w:hint="eastAsia"/>
          <w:color w:val="000000" w:themeColor="text1"/>
        </w:rPr>
        <w:t>0.</w:t>
      </w:r>
      <w:r w:rsidR="00070BC6">
        <w:rPr>
          <w:color w:val="000000" w:themeColor="text1"/>
        </w:rPr>
        <w:t>6</w:t>
      </w:r>
      <w:r w:rsidRPr="00F81D1D">
        <w:rPr>
          <w:rFonts w:ascii="宋体" w:hAnsi="宋体" w:hint="eastAsia"/>
          <w:color w:val="000000" w:themeColor="text1"/>
        </w:rPr>
        <w:t>规定。</w:t>
      </w:r>
    </w:p>
    <w:p w14:paraId="05A44941" w14:textId="0C8ACEE8" w:rsidR="00FA5506" w:rsidRDefault="00000000">
      <w:pPr>
        <w:jc w:val="center"/>
        <w:rPr>
          <w:rFonts w:ascii="宋体" w:hAnsi="宋体"/>
          <w:b/>
          <w:bCs/>
          <w:sz w:val="21"/>
          <w:szCs w:val="21"/>
        </w:rPr>
      </w:pPr>
      <w:r>
        <w:rPr>
          <w:rFonts w:ascii="宋体" w:hAnsi="宋体" w:hint="eastAsia"/>
          <w:b/>
          <w:bCs/>
          <w:sz w:val="21"/>
          <w:szCs w:val="21"/>
        </w:rPr>
        <w:t>表4</w:t>
      </w:r>
      <w:r>
        <w:rPr>
          <w:rFonts w:ascii="宋体" w:hAnsi="宋体"/>
          <w:b/>
          <w:bCs/>
          <w:sz w:val="21"/>
          <w:szCs w:val="21"/>
        </w:rPr>
        <w:t>.0.</w:t>
      </w:r>
      <w:r w:rsidR="00070BC6">
        <w:rPr>
          <w:rFonts w:ascii="宋体" w:hAnsi="宋体"/>
          <w:b/>
          <w:bCs/>
          <w:sz w:val="21"/>
          <w:szCs w:val="21"/>
        </w:rPr>
        <w:t>6</w:t>
      </w:r>
      <w:r>
        <w:rPr>
          <w:rFonts w:ascii="宋体" w:hAnsi="宋体"/>
          <w:b/>
          <w:bCs/>
          <w:sz w:val="21"/>
          <w:szCs w:val="21"/>
        </w:rPr>
        <w:t xml:space="preserve"> </w:t>
      </w:r>
      <w:r>
        <w:rPr>
          <w:rFonts w:ascii="宋体" w:hAnsi="宋体" w:hint="eastAsia"/>
          <w:b/>
          <w:bCs/>
          <w:sz w:val="21"/>
          <w:szCs w:val="21"/>
        </w:rPr>
        <w:t>发泡陶瓷装配式集成卫生间整体性能指标</w:t>
      </w:r>
    </w:p>
    <w:tbl>
      <w:tblPr>
        <w:tblStyle w:val="af7"/>
        <w:tblW w:w="0" w:type="auto"/>
        <w:tblLook w:val="04A0" w:firstRow="1" w:lastRow="0" w:firstColumn="1" w:lastColumn="0" w:noHBand="0" w:noVBand="1"/>
      </w:tblPr>
      <w:tblGrid>
        <w:gridCol w:w="1380"/>
        <w:gridCol w:w="1387"/>
        <w:gridCol w:w="2768"/>
        <w:gridCol w:w="2768"/>
      </w:tblGrid>
      <w:tr w:rsidR="00FA5506" w14:paraId="4D6EE5C1" w14:textId="77777777">
        <w:tc>
          <w:tcPr>
            <w:tcW w:w="2767" w:type="dxa"/>
            <w:gridSpan w:val="2"/>
            <w:vAlign w:val="center"/>
          </w:tcPr>
          <w:p w14:paraId="0A9B0933" w14:textId="77777777" w:rsidR="00FA5506" w:rsidRDefault="00000000">
            <w:pPr>
              <w:jc w:val="center"/>
              <w:rPr>
                <w:rFonts w:ascii="宋体" w:hAnsi="宋体"/>
                <w:sz w:val="21"/>
                <w:szCs w:val="21"/>
              </w:rPr>
            </w:pPr>
            <w:r>
              <w:rPr>
                <w:rFonts w:ascii="宋体" w:hAnsi="宋体" w:hint="eastAsia"/>
                <w:sz w:val="21"/>
                <w:szCs w:val="21"/>
              </w:rPr>
              <w:t xml:space="preserve">项 </w:t>
            </w:r>
            <w:r>
              <w:rPr>
                <w:rFonts w:ascii="宋体" w:hAnsi="宋体"/>
                <w:sz w:val="21"/>
                <w:szCs w:val="21"/>
              </w:rPr>
              <w:t xml:space="preserve">  </w:t>
            </w:r>
            <w:r>
              <w:rPr>
                <w:rFonts w:ascii="宋体" w:hAnsi="宋体" w:hint="eastAsia"/>
                <w:sz w:val="21"/>
                <w:szCs w:val="21"/>
              </w:rPr>
              <w:t>目</w:t>
            </w:r>
          </w:p>
        </w:tc>
        <w:tc>
          <w:tcPr>
            <w:tcW w:w="2768" w:type="dxa"/>
            <w:vAlign w:val="center"/>
          </w:tcPr>
          <w:p w14:paraId="78BCA10C" w14:textId="77777777" w:rsidR="00FA5506" w:rsidRDefault="00000000">
            <w:pPr>
              <w:jc w:val="center"/>
              <w:rPr>
                <w:rFonts w:ascii="宋体" w:hAnsi="宋体"/>
                <w:sz w:val="21"/>
                <w:szCs w:val="21"/>
              </w:rPr>
            </w:pPr>
            <w:r>
              <w:rPr>
                <w:rFonts w:ascii="宋体" w:hAnsi="宋体" w:hint="eastAsia"/>
                <w:sz w:val="21"/>
                <w:szCs w:val="21"/>
              </w:rPr>
              <w:t xml:space="preserve">部 </w:t>
            </w:r>
            <w:r>
              <w:rPr>
                <w:rFonts w:ascii="宋体" w:hAnsi="宋体"/>
                <w:sz w:val="21"/>
                <w:szCs w:val="21"/>
              </w:rPr>
              <w:t xml:space="preserve">  </w:t>
            </w:r>
            <w:r>
              <w:rPr>
                <w:rFonts w:ascii="宋体" w:hAnsi="宋体" w:hint="eastAsia"/>
                <w:sz w:val="21"/>
                <w:szCs w:val="21"/>
              </w:rPr>
              <w:t>位</w:t>
            </w:r>
          </w:p>
        </w:tc>
        <w:tc>
          <w:tcPr>
            <w:tcW w:w="2768" w:type="dxa"/>
            <w:vAlign w:val="center"/>
          </w:tcPr>
          <w:p w14:paraId="777B3A0C" w14:textId="77777777" w:rsidR="00FA5506" w:rsidRDefault="00000000">
            <w:pPr>
              <w:jc w:val="center"/>
              <w:rPr>
                <w:rFonts w:ascii="宋体" w:hAnsi="宋体"/>
                <w:sz w:val="21"/>
                <w:szCs w:val="21"/>
              </w:rPr>
            </w:pPr>
            <w:r>
              <w:rPr>
                <w:rFonts w:ascii="宋体" w:hAnsi="宋体" w:hint="eastAsia"/>
                <w:sz w:val="21"/>
                <w:szCs w:val="21"/>
              </w:rPr>
              <w:t>性能要求</w:t>
            </w:r>
          </w:p>
        </w:tc>
      </w:tr>
      <w:tr w:rsidR="00FA5506" w14:paraId="0D0105E4" w14:textId="77777777">
        <w:tc>
          <w:tcPr>
            <w:tcW w:w="2767" w:type="dxa"/>
            <w:gridSpan w:val="2"/>
            <w:vAlign w:val="center"/>
          </w:tcPr>
          <w:p w14:paraId="3270FFA5" w14:textId="77777777" w:rsidR="00FA5506" w:rsidRDefault="00000000">
            <w:pPr>
              <w:jc w:val="center"/>
              <w:rPr>
                <w:rFonts w:ascii="宋体" w:hAnsi="宋体"/>
                <w:sz w:val="21"/>
                <w:szCs w:val="21"/>
              </w:rPr>
            </w:pPr>
            <w:r>
              <w:rPr>
                <w:rFonts w:ascii="宋体" w:hAnsi="宋体" w:hint="eastAsia"/>
                <w:sz w:val="21"/>
                <w:szCs w:val="21"/>
              </w:rPr>
              <w:t>通电</w:t>
            </w:r>
          </w:p>
        </w:tc>
        <w:tc>
          <w:tcPr>
            <w:tcW w:w="2768" w:type="dxa"/>
            <w:vAlign w:val="center"/>
          </w:tcPr>
          <w:p w14:paraId="340C3150" w14:textId="77777777" w:rsidR="00FA5506" w:rsidRPr="00F81D1D" w:rsidRDefault="00000000">
            <w:pPr>
              <w:jc w:val="center"/>
              <w:rPr>
                <w:rFonts w:ascii="宋体" w:hAnsi="宋体"/>
                <w:sz w:val="21"/>
                <w:szCs w:val="21"/>
              </w:rPr>
            </w:pPr>
            <w:r w:rsidRPr="00F81D1D">
              <w:rPr>
                <w:rFonts w:ascii="宋体" w:hAnsi="宋体" w:hint="eastAsia"/>
                <w:sz w:val="21"/>
                <w:szCs w:val="21"/>
              </w:rPr>
              <w:t>电器设备</w:t>
            </w:r>
          </w:p>
        </w:tc>
        <w:tc>
          <w:tcPr>
            <w:tcW w:w="2768" w:type="dxa"/>
            <w:vAlign w:val="center"/>
          </w:tcPr>
          <w:p w14:paraId="52CC91C5" w14:textId="77777777" w:rsidR="00FA5506" w:rsidRDefault="00000000">
            <w:pPr>
              <w:jc w:val="center"/>
              <w:rPr>
                <w:rFonts w:ascii="宋体" w:hAnsi="宋体"/>
                <w:sz w:val="21"/>
                <w:szCs w:val="21"/>
              </w:rPr>
            </w:pPr>
            <w:r>
              <w:rPr>
                <w:rFonts w:ascii="宋体" w:hAnsi="宋体" w:hint="eastAsia"/>
                <w:sz w:val="21"/>
                <w:szCs w:val="21"/>
              </w:rPr>
              <w:t>工作正常、安全</w:t>
            </w:r>
          </w:p>
        </w:tc>
      </w:tr>
      <w:tr w:rsidR="00FA5506" w14:paraId="6A89D63E" w14:textId="77777777">
        <w:tc>
          <w:tcPr>
            <w:tcW w:w="2767" w:type="dxa"/>
            <w:gridSpan w:val="2"/>
            <w:vMerge w:val="restart"/>
            <w:vAlign w:val="center"/>
          </w:tcPr>
          <w:p w14:paraId="7B4BAEB3" w14:textId="77777777" w:rsidR="00FA5506" w:rsidRDefault="00000000">
            <w:pPr>
              <w:jc w:val="center"/>
              <w:rPr>
                <w:rFonts w:ascii="宋体" w:hAnsi="宋体"/>
                <w:sz w:val="21"/>
                <w:szCs w:val="21"/>
              </w:rPr>
            </w:pPr>
            <w:r>
              <w:rPr>
                <w:rFonts w:ascii="宋体" w:hAnsi="宋体" w:hint="eastAsia"/>
                <w:sz w:val="21"/>
                <w:szCs w:val="21"/>
              </w:rPr>
              <w:t>照度</w:t>
            </w:r>
          </w:p>
        </w:tc>
        <w:tc>
          <w:tcPr>
            <w:tcW w:w="2768" w:type="dxa"/>
            <w:vAlign w:val="center"/>
          </w:tcPr>
          <w:p w14:paraId="217A160B" w14:textId="77777777" w:rsidR="00FA5506" w:rsidRPr="00F81D1D" w:rsidRDefault="00000000">
            <w:pPr>
              <w:jc w:val="center"/>
              <w:rPr>
                <w:rFonts w:ascii="宋体" w:hAnsi="宋体"/>
                <w:sz w:val="21"/>
                <w:szCs w:val="21"/>
              </w:rPr>
            </w:pPr>
            <w:r w:rsidRPr="00F81D1D">
              <w:rPr>
                <w:rFonts w:ascii="宋体" w:hAnsi="宋体" w:hint="eastAsia"/>
                <w:sz w:val="21"/>
                <w:szCs w:val="21"/>
              </w:rPr>
              <w:t>卫浴间内</w:t>
            </w:r>
          </w:p>
        </w:tc>
        <w:tc>
          <w:tcPr>
            <w:tcW w:w="2768" w:type="dxa"/>
            <w:vAlign w:val="center"/>
          </w:tcPr>
          <w:p w14:paraId="63AC7824" w14:textId="77777777" w:rsidR="00FA5506" w:rsidRDefault="00000000">
            <w:pPr>
              <w:jc w:val="center"/>
              <w:rPr>
                <w:sz w:val="21"/>
                <w:szCs w:val="21"/>
              </w:rPr>
            </w:pPr>
            <w:r>
              <w:rPr>
                <w:sz w:val="21"/>
                <w:szCs w:val="21"/>
              </w:rPr>
              <w:t>＞</w:t>
            </w:r>
            <w:r>
              <w:rPr>
                <w:sz w:val="21"/>
                <w:szCs w:val="21"/>
              </w:rPr>
              <w:t>70 lx</w:t>
            </w:r>
          </w:p>
        </w:tc>
      </w:tr>
      <w:tr w:rsidR="00FA5506" w14:paraId="2F8DBF3C" w14:textId="77777777" w:rsidTr="00E74AB5">
        <w:trPr>
          <w:trHeight w:val="692"/>
        </w:trPr>
        <w:tc>
          <w:tcPr>
            <w:tcW w:w="2767" w:type="dxa"/>
            <w:gridSpan w:val="2"/>
            <w:vMerge/>
            <w:vAlign w:val="center"/>
          </w:tcPr>
          <w:p w14:paraId="44ECE835" w14:textId="77777777" w:rsidR="00FA5506" w:rsidRDefault="00FA5506">
            <w:pPr>
              <w:jc w:val="center"/>
              <w:rPr>
                <w:rFonts w:ascii="宋体" w:hAnsi="宋体"/>
                <w:sz w:val="21"/>
                <w:szCs w:val="21"/>
              </w:rPr>
            </w:pPr>
          </w:p>
        </w:tc>
        <w:tc>
          <w:tcPr>
            <w:tcW w:w="2768" w:type="dxa"/>
            <w:vAlign w:val="center"/>
          </w:tcPr>
          <w:p w14:paraId="4F95115E" w14:textId="77777777" w:rsidR="00FA5506" w:rsidRPr="00F81D1D" w:rsidRDefault="00000000">
            <w:pPr>
              <w:jc w:val="center"/>
              <w:rPr>
                <w:rFonts w:ascii="宋体" w:hAnsi="宋体"/>
                <w:sz w:val="21"/>
                <w:szCs w:val="21"/>
              </w:rPr>
            </w:pPr>
            <w:r w:rsidRPr="00F81D1D">
              <w:rPr>
                <w:rFonts w:ascii="宋体" w:hAnsi="宋体" w:hint="eastAsia"/>
                <w:sz w:val="21"/>
                <w:szCs w:val="21"/>
              </w:rPr>
              <w:t>洗面器上方</w:t>
            </w:r>
            <w:r w:rsidRPr="00F81D1D">
              <w:rPr>
                <w:sz w:val="21"/>
                <w:szCs w:val="21"/>
              </w:rPr>
              <w:t>150mm</w:t>
            </w:r>
            <w:r w:rsidRPr="00F81D1D">
              <w:rPr>
                <w:rFonts w:ascii="宋体" w:hAnsi="宋体" w:hint="eastAsia"/>
                <w:sz w:val="21"/>
                <w:szCs w:val="21"/>
              </w:rPr>
              <w:t>处</w:t>
            </w:r>
          </w:p>
        </w:tc>
        <w:tc>
          <w:tcPr>
            <w:tcW w:w="2768" w:type="dxa"/>
            <w:vAlign w:val="center"/>
          </w:tcPr>
          <w:p w14:paraId="24C8345E" w14:textId="77777777" w:rsidR="00FA5506" w:rsidRDefault="00000000">
            <w:pPr>
              <w:jc w:val="center"/>
              <w:rPr>
                <w:rFonts w:ascii="宋体" w:hAnsi="宋体"/>
                <w:sz w:val="21"/>
                <w:szCs w:val="21"/>
              </w:rPr>
            </w:pPr>
            <w:r>
              <w:rPr>
                <w:rFonts w:ascii="宋体" w:hAnsi="宋体" w:hint="eastAsia"/>
                <w:sz w:val="21"/>
                <w:szCs w:val="21"/>
              </w:rPr>
              <w:t>＞</w:t>
            </w:r>
            <w:r>
              <w:rPr>
                <w:rFonts w:ascii="宋体" w:hAnsi="宋体"/>
                <w:sz w:val="21"/>
                <w:szCs w:val="21"/>
              </w:rPr>
              <w:t>150</w:t>
            </w:r>
            <w:r>
              <w:rPr>
                <w:rFonts w:ascii="宋体" w:hAnsi="宋体" w:hint="eastAsia"/>
                <w:sz w:val="21"/>
                <w:szCs w:val="21"/>
              </w:rPr>
              <w:t>lx</w:t>
            </w:r>
          </w:p>
        </w:tc>
      </w:tr>
      <w:tr w:rsidR="00FA5506" w14:paraId="07A69D26" w14:textId="77777777" w:rsidTr="00E74AB5">
        <w:trPr>
          <w:trHeight w:val="671"/>
        </w:trPr>
        <w:tc>
          <w:tcPr>
            <w:tcW w:w="1380" w:type="dxa"/>
            <w:vMerge w:val="restart"/>
            <w:vAlign w:val="center"/>
          </w:tcPr>
          <w:p w14:paraId="6BEE2667" w14:textId="77777777" w:rsidR="00FA5506" w:rsidRDefault="00000000">
            <w:pPr>
              <w:jc w:val="center"/>
              <w:rPr>
                <w:rFonts w:ascii="宋体" w:hAnsi="宋体"/>
                <w:sz w:val="21"/>
                <w:szCs w:val="21"/>
              </w:rPr>
            </w:pPr>
            <w:r>
              <w:rPr>
                <w:rFonts w:ascii="宋体" w:hAnsi="宋体" w:hint="eastAsia"/>
                <w:sz w:val="21"/>
                <w:szCs w:val="21"/>
              </w:rPr>
              <w:t>电绝缘</w:t>
            </w:r>
          </w:p>
        </w:tc>
        <w:tc>
          <w:tcPr>
            <w:tcW w:w="1387" w:type="dxa"/>
            <w:vAlign w:val="center"/>
          </w:tcPr>
          <w:p w14:paraId="2A4433CE" w14:textId="77777777" w:rsidR="00FA5506" w:rsidRDefault="00000000">
            <w:pPr>
              <w:jc w:val="center"/>
              <w:rPr>
                <w:rFonts w:ascii="宋体" w:hAnsi="宋体"/>
                <w:sz w:val="21"/>
                <w:szCs w:val="21"/>
              </w:rPr>
            </w:pPr>
            <w:r>
              <w:rPr>
                <w:rFonts w:ascii="宋体" w:hAnsi="宋体" w:hint="eastAsia"/>
                <w:sz w:val="21"/>
                <w:szCs w:val="21"/>
              </w:rPr>
              <w:t>绝缘电阻</w:t>
            </w:r>
          </w:p>
        </w:tc>
        <w:tc>
          <w:tcPr>
            <w:tcW w:w="2768" w:type="dxa"/>
            <w:vAlign w:val="center"/>
          </w:tcPr>
          <w:p w14:paraId="15843F61" w14:textId="29D076B5" w:rsidR="00FA5506" w:rsidRPr="00F81D1D" w:rsidRDefault="00000000">
            <w:pPr>
              <w:jc w:val="center"/>
              <w:rPr>
                <w:rFonts w:ascii="宋体" w:hAnsi="宋体"/>
                <w:sz w:val="21"/>
                <w:szCs w:val="21"/>
              </w:rPr>
            </w:pPr>
            <w:r w:rsidRPr="00F81D1D">
              <w:rPr>
                <w:rFonts w:ascii="宋体" w:hAnsi="宋体" w:hint="eastAsia"/>
                <w:sz w:val="21"/>
                <w:szCs w:val="21"/>
              </w:rPr>
              <w:t>带</w:t>
            </w:r>
            <w:r w:rsidR="00F81D1D" w:rsidRPr="00F81D1D">
              <w:rPr>
                <w:rFonts w:ascii="宋体" w:hAnsi="宋体" w:hint="eastAsia"/>
                <w:sz w:val="21"/>
                <w:szCs w:val="21"/>
              </w:rPr>
              <w:t>电</w:t>
            </w:r>
            <w:r w:rsidRPr="00F81D1D">
              <w:rPr>
                <w:rFonts w:ascii="宋体" w:hAnsi="宋体" w:hint="eastAsia"/>
                <w:sz w:val="21"/>
                <w:szCs w:val="21"/>
              </w:rPr>
              <w:t>部位与金属配件之间</w:t>
            </w:r>
          </w:p>
        </w:tc>
        <w:tc>
          <w:tcPr>
            <w:tcW w:w="2768" w:type="dxa"/>
            <w:vAlign w:val="center"/>
          </w:tcPr>
          <w:p w14:paraId="0D80220A" w14:textId="77777777" w:rsidR="00FA5506" w:rsidRDefault="00000000">
            <w:pPr>
              <w:jc w:val="center"/>
              <w:rPr>
                <w:rFonts w:ascii="宋体" w:hAnsi="宋体"/>
                <w:sz w:val="21"/>
                <w:szCs w:val="21"/>
              </w:rPr>
            </w:pPr>
            <w:r>
              <w:rPr>
                <w:rFonts w:ascii="宋体" w:hAnsi="宋体" w:hint="eastAsia"/>
                <w:sz w:val="21"/>
                <w:szCs w:val="21"/>
              </w:rPr>
              <w:t>＞5</w:t>
            </w:r>
            <w:r>
              <w:rPr>
                <w:rFonts w:ascii="宋体" w:hAnsi="宋体"/>
                <w:sz w:val="21"/>
                <w:szCs w:val="21"/>
              </w:rPr>
              <w:t xml:space="preserve"> </w:t>
            </w:r>
            <w:r>
              <w:rPr>
                <w:sz w:val="21"/>
                <w:szCs w:val="21"/>
              </w:rPr>
              <w:t>MΩ</w:t>
            </w:r>
          </w:p>
        </w:tc>
      </w:tr>
      <w:tr w:rsidR="00FA5506" w14:paraId="4CB115FB" w14:textId="77777777">
        <w:tc>
          <w:tcPr>
            <w:tcW w:w="1380" w:type="dxa"/>
            <w:vMerge/>
            <w:vAlign w:val="center"/>
          </w:tcPr>
          <w:p w14:paraId="1DE7612C" w14:textId="77777777" w:rsidR="00FA5506" w:rsidRDefault="00FA5506">
            <w:pPr>
              <w:jc w:val="center"/>
              <w:rPr>
                <w:rFonts w:ascii="宋体" w:hAnsi="宋体"/>
                <w:sz w:val="21"/>
                <w:szCs w:val="21"/>
              </w:rPr>
            </w:pPr>
          </w:p>
        </w:tc>
        <w:tc>
          <w:tcPr>
            <w:tcW w:w="1387" w:type="dxa"/>
            <w:vAlign w:val="center"/>
          </w:tcPr>
          <w:p w14:paraId="50878876" w14:textId="77777777" w:rsidR="00FA5506" w:rsidRDefault="00000000">
            <w:pPr>
              <w:jc w:val="center"/>
              <w:rPr>
                <w:rFonts w:ascii="宋体" w:hAnsi="宋体"/>
                <w:sz w:val="21"/>
                <w:szCs w:val="21"/>
              </w:rPr>
            </w:pPr>
            <w:r>
              <w:rPr>
                <w:rFonts w:ascii="宋体" w:hAnsi="宋体" w:hint="eastAsia"/>
                <w:sz w:val="21"/>
                <w:szCs w:val="21"/>
              </w:rPr>
              <w:t>耐电压</w:t>
            </w:r>
          </w:p>
        </w:tc>
        <w:tc>
          <w:tcPr>
            <w:tcW w:w="2768" w:type="dxa"/>
            <w:vAlign w:val="center"/>
          </w:tcPr>
          <w:p w14:paraId="7A8AE889" w14:textId="77777777" w:rsidR="00FA5506" w:rsidRPr="00F81D1D" w:rsidRDefault="00000000">
            <w:pPr>
              <w:jc w:val="center"/>
              <w:rPr>
                <w:rFonts w:ascii="宋体" w:hAnsi="宋体"/>
                <w:sz w:val="21"/>
                <w:szCs w:val="21"/>
              </w:rPr>
            </w:pPr>
            <w:r w:rsidRPr="00F81D1D">
              <w:rPr>
                <w:rFonts w:ascii="宋体" w:hAnsi="宋体" w:hint="eastAsia"/>
                <w:sz w:val="21"/>
                <w:szCs w:val="21"/>
              </w:rPr>
              <w:t>电器设备</w:t>
            </w:r>
          </w:p>
        </w:tc>
        <w:tc>
          <w:tcPr>
            <w:tcW w:w="2768" w:type="dxa"/>
            <w:vAlign w:val="center"/>
          </w:tcPr>
          <w:p w14:paraId="3E07CF86" w14:textId="77777777" w:rsidR="00FA5506" w:rsidRDefault="00000000">
            <w:pPr>
              <w:jc w:val="center"/>
              <w:rPr>
                <w:rFonts w:ascii="宋体" w:hAnsi="宋体"/>
                <w:sz w:val="21"/>
                <w:szCs w:val="21"/>
              </w:rPr>
            </w:pPr>
            <w:r>
              <w:rPr>
                <w:rFonts w:ascii="宋体" w:hAnsi="宋体" w:hint="eastAsia"/>
                <w:sz w:val="21"/>
                <w:szCs w:val="21"/>
              </w:rPr>
              <w:t>施加</w:t>
            </w:r>
            <w:r>
              <w:rPr>
                <w:sz w:val="21"/>
                <w:szCs w:val="21"/>
              </w:rPr>
              <w:t>1500V</w:t>
            </w:r>
            <w:r>
              <w:rPr>
                <w:rFonts w:ascii="宋体" w:hAnsi="宋体" w:hint="eastAsia"/>
                <w:sz w:val="21"/>
                <w:szCs w:val="21"/>
              </w:rPr>
              <w:t>电压，</w:t>
            </w:r>
            <w:r>
              <w:rPr>
                <w:sz w:val="21"/>
                <w:szCs w:val="21"/>
              </w:rPr>
              <w:t>1min</w:t>
            </w:r>
            <w:r>
              <w:rPr>
                <w:rFonts w:ascii="宋体" w:hAnsi="宋体" w:hint="eastAsia"/>
                <w:sz w:val="21"/>
                <w:szCs w:val="21"/>
              </w:rPr>
              <w:t>后无击穿和烧焦现象</w:t>
            </w:r>
          </w:p>
        </w:tc>
      </w:tr>
      <w:tr w:rsidR="00FA5506" w14:paraId="71D7698A" w14:textId="77777777">
        <w:tc>
          <w:tcPr>
            <w:tcW w:w="1380" w:type="dxa"/>
            <w:vAlign w:val="center"/>
          </w:tcPr>
          <w:p w14:paraId="40A510E8" w14:textId="77777777" w:rsidR="00FA5506" w:rsidRDefault="00000000">
            <w:pPr>
              <w:jc w:val="center"/>
              <w:rPr>
                <w:rFonts w:ascii="宋体" w:hAnsi="宋体"/>
                <w:sz w:val="21"/>
                <w:szCs w:val="21"/>
              </w:rPr>
            </w:pPr>
            <w:r>
              <w:rPr>
                <w:rFonts w:ascii="宋体" w:hAnsi="宋体" w:hint="eastAsia"/>
                <w:sz w:val="21"/>
                <w:szCs w:val="21"/>
              </w:rPr>
              <w:t>强度</w:t>
            </w:r>
          </w:p>
        </w:tc>
        <w:tc>
          <w:tcPr>
            <w:tcW w:w="1387" w:type="dxa"/>
            <w:vAlign w:val="center"/>
          </w:tcPr>
          <w:p w14:paraId="17865C24" w14:textId="77777777" w:rsidR="00FA5506" w:rsidRDefault="00000000">
            <w:pPr>
              <w:rPr>
                <w:rFonts w:ascii="宋体" w:hAnsi="宋体"/>
                <w:sz w:val="21"/>
                <w:szCs w:val="21"/>
              </w:rPr>
            </w:pPr>
            <w:r>
              <w:rPr>
                <w:rFonts w:ascii="宋体" w:hAnsi="宋体" w:hint="eastAsia"/>
                <w:sz w:val="21"/>
                <w:szCs w:val="21"/>
              </w:rPr>
              <w:t>耐砂袋冲击</w:t>
            </w:r>
          </w:p>
        </w:tc>
        <w:tc>
          <w:tcPr>
            <w:tcW w:w="2768" w:type="dxa"/>
            <w:vAlign w:val="center"/>
          </w:tcPr>
          <w:p w14:paraId="18898BF9" w14:textId="77777777" w:rsidR="00FA5506" w:rsidRDefault="00000000">
            <w:pPr>
              <w:jc w:val="center"/>
              <w:rPr>
                <w:rFonts w:ascii="宋体" w:hAnsi="宋体"/>
                <w:sz w:val="21"/>
                <w:szCs w:val="21"/>
              </w:rPr>
            </w:pPr>
            <w:r>
              <w:rPr>
                <w:rFonts w:ascii="宋体" w:hAnsi="宋体" w:hint="eastAsia"/>
                <w:sz w:val="21"/>
                <w:szCs w:val="21"/>
              </w:rPr>
              <w:t>壁板、防水盘</w:t>
            </w:r>
          </w:p>
        </w:tc>
        <w:tc>
          <w:tcPr>
            <w:tcW w:w="2768" w:type="dxa"/>
            <w:vAlign w:val="center"/>
          </w:tcPr>
          <w:p w14:paraId="6FCBA074" w14:textId="77777777" w:rsidR="00FA5506" w:rsidRDefault="00000000">
            <w:pPr>
              <w:jc w:val="center"/>
              <w:rPr>
                <w:rFonts w:ascii="宋体" w:hAnsi="宋体"/>
                <w:sz w:val="21"/>
                <w:szCs w:val="21"/>
              </w:rPr>
            </w:pPr>
            <w:r>
              <w:rPr>
                <w:rFonts w:ascii="宋体" w:hAnsi="宋体" w:hint="eastAsia"/>
                <w:sz w:val="21"/>
                <w:szCs w:val="21"/>
              </w:rPr>
              <w:t>试验后无裂纹、剥落、破损等异常现象</w:t>
            </w:r>
          </w:p>
        </w:tc>
      </w:tr>
      <w:tr w:rsidR="00FA5506" w14:paraId="4AC27889" w14:textId="77777777">
        <w:tc>
          <w:tcPr>
            <w:tcW w:w="1380" w:type="dxa"/>
            <w:vMerge w:val="restart"/>
            <w:vAlign w:val="center"/>
          </w:tcPr>
          <w:p w14:paraId="6FF8C672" w14:textId="77777777" w:rsidR="00FA5506" w:rsidRDefault="00000000">
            <w:pPr>
              <w:jc w:val="center"/>
              <w:rPr>
                <w:rFonts w:ascii="宋体" w:hAnsi="宋体"/>
                <w:sz w:val="21"/>
                <w:szCs w:val="21"/>
              </w:rPr>
            </w:pPr>
            <w:r>
              <w:rPr>
                <w:rFonts w:ascii="宋体" w:hAnsi="宋体" w:hint="eastAsia"/>
                <w:sz w:val="21"/>
                <w:szCs w:val="21"/>
              </w:rPr>
              <w:t>刚度</w:t>
            </w:r>
          </w:p>
        </w:tc>
        <w:tc>
          <w:tcPr>
            <w:tcW w:w="1387" w:type="dxa"/>
            <w:vMerge w:val="restart"/>
            <w:vAlign w:val="center"/>
          </w:tcPr>
          <w:p w14:paraId="35E1F23C" w14:textId="77777777" w:rsidR="00FA5506" w:rsidRDefault="00000000">
            <w:pPr>
              <w:jc w:val="center"/>
              <w:rPr>
                <w:rFonts w:ascii="宋体" w:hAnsi="宋体"/>
                <w:sz w:val="21"/>
                <w:szCs w:val="21"/>
              </w:rPr>
            </w:pPr>
            <w:r>
              <w:rPr>
                <w:rFonts w:ascii="宋体" w:hAnsi="宋体" w:hint="eastAsia"/>
                <w:sz w:val="21"/>
                <w:szCs w:val="21"/>
              </w:rPr>
              <w:t>挠度</w:t>
            </w:r>
          </w:p>
        </w:tc>
        <w:tc>
          <w:tcPr>
            <w:tcW w:w="2768" w:type="dxa"/>
            <w:vAlign w:val="center"/>
          </w:tcPr>
          <w:p w14:paraId="3816B426" w14:textId="77777777" w:rsidR="00FA5506" w:rsidRDefault="00000000">
            <w:pPr>
              <w:jc w:val="center"/>
              <w:rPr>
                <w:rFonts w:ascii="宋体" w:hAnsi="宋体"/>
                <w:sz w:val="21"/>
                <w:szCs w:val="21"/>
              </w:rPr>
            </w:pPr>
            <w:r>
              <w:rPr>
                <w:rFonts w:ascii="宋体" w:hAnsi="宋体" w:hint="eastAsia"/>
                <w:sz w:val="21"/>
                <w:szCs w:val="21"/>
              </w:rPr>
              <w:t>壁板</w:t>
            </w:r>
          </w:p>
        </w:tc>
        <w:tc>
          <w:tcPr>
            <w:tcW w:w="2768" w:type="dxa"/>
            <w:vAlign w:val="center"/>
          </w:tcPr>
          <w:p w14:paraId="5A09F32A" w14:textId="4F692ACF" w:rsidR="00FA5506" w:rsidRDefault="00000000">
            <w:pPr>
              <w:jc w:val="center"/>
              <w:rPr>
                <w:rFonts w:ascii="宋体" w:hAnsi="宋体"/>
                <w:sz w:val="21"/>
                <w:szCs w:val="21"/>
              </w:rPr>
            </w:pPr>
            <w:r>
              <w:rPr>
                <w:rFonts w:ascii="宋体" w:hAnsi="宋体" w:hint="eastAsia"/>
                <w:sz w:val="21"/>
                <w:szCs w:val="21"/>
              </w:rPr>
              <w:t>≤</w:t>
            </w:r>
            <w:r w:rsidR="00F81D1D" w:rsidRPr="00F81D1D">
              <w:rPr>
                <w:sz w:val="21"/>
                <w:szCs w:val="21"/>
              </w:rPr>
              <w:t>3</w:t>
            </w:r>
            <w:r>
              <w:rPr>
                <w:rFonts w:ascii="宋体" w:hAnsi="宋体"/>
                <w:sz w:val="21"/>
                <w:szCs w:val="21"/>
              </w:rPr>
              <w:t xml:space="preserve"> </w:t>
            </w:r>
            <w:r>
              <w:rPr>
                <w:sz w:val="21"/>
                <w:szCs w:val="21"/>
              </w:rPr>
              <w:t>mm</w:t>
            </w:r>
          </w:p>
        </w:tc>
      </w:tr>
      <w:tr w:rsidR="00FA5506" w14:paraId="1F09C69F" w14:textId="77777777">
        <w:tc>
          <w:tcPr>
            <w:tcW w:w="1380" w:type="dxa"/>
            <w:vMerge/>
            <w:vAlign w:val="center"/>
          </w:tcPr>
          <w:p w14:paraId="2196F74A" w14:textId="77777777" w:rsidR="00FA5506" w:rsidRDefault="00FA5506">
            <w:pPr>
              <w:jc w:val="center"/>
              <w:rPr>
                <w:rFonts w:ascii="宋体" w:hAnsi="宋体"/>
                <w:sz w:val="21"/>
                <w:szCs w:val="21"/>
              </w:rPr>
            </w:pPr>
          </w:p>
        </w:tc>
        <w:tc>
          <w:tcPr>
            <w:tcW w:w="1387" w:type="dxa"/>
            <w:vMerge/>
            <w:vAlign w:val="center"/>
          </w:tcPr>
          <w:p w14:paraId="37998B5B" w14:textId="77777777" w:rsidR="00FA5506" w:rsidRDefault="00FA5506">
            <w:pPr>
              <w:jc w:val="center"/>
              <w:rPr>
                <w:rFonts w:ascii="宋体" w:hAnsi="宋体"/>
                <w:sz w:val="21"/>
                <w:szCs w:val="21"/>
              </w:rPr>
            </w:pPr>
          </w:p>
        </w:tc>
        <w:tc>
          <w:tcPr>
            <w:tcW w:w="2768" w:type="dxa"/>
            <w:vAlign w:val="center"/>
          </w:tcPr>
          <w:p w14:paraId="1883E1C0" w14:textId="5F1CB588" w:rsidR="00FA5506" w:rsidRDefault="00F81D1D">
            <w:pPr>
              <w:jc w:val="center"/>
              <w:rPr>
                <w:rFonts w:ascii="宋体" w:hAnsi="宋体"/>
                <w:sz w:val="21"/>
                <w:szCs w:val="21"/>
              </w:rPr>
            </w:pPr>
            <w:r>
              <w:rPr>
                <w:rFonts w:ascii="宋体" w:hAnsi="宋体" w:hint="eastAsia"/>
                <w:sz w:val="21"/>
                <w:szCs w:val="21"/>
              </w:rPr>
              <w:t>吊顶</w:t>
            </w:r>
          </w:p>
        </w:tc>
        <w:tc>
          <w:tcPr>
            <w:tcW w:w="2768" w:type="dxa"/>
            <w:vAlign w:val="center"/>
          </w:tcPr>
          <w:p w14:paraId="1678455D" w14:textId="77777777" w:rsidR="00FA5506" w:rsidRDefault="00000000">
            <w:pPr>
              <w:jc w:val="center"/>
              <w:rPr>
                <w:rFonts w:ascii="宋体" w:hAnsi="宋体"/>
                <w:sz w:val="21"/>
                <w:szCs w:val="21"/>
              </w:rPr>
            </w:pPr>
            <w:r>
              <w:rPr>
                <w:rFonts w:ascii="宋体" w:hAnsi="宋体" w:hint="eastAsia"/>
                <w:sz w:val="21"/>
                <w:szCs w:val="21"/>
              </w:rPr>
              <w:t>≤</w:t>
            </w:r>
            <w:r>
              <w:rPr>
                <w:rFonts w:ascii="宋体" w:hAnsi="宋体"/>
                <w:sz w:val="21"/>
                <w:szCs w:val="21"/>
              </w:rPr>
              <w:t>6</w:t>
            </w:r>
            <w:r>
              <w:rPr>
                <w:rFonts w:ascii="宋体" w:hAnsi="宋体" w:hint="eastAsia"/>
                <w:sz w:val="21"/>
                <w:szCs w:val="21"/>
              </w:rPr>
              <w:t xml:space="preserve"> </w:t>
            </w:r>
            <w:r>
              <w:rPr>
                <w:sz w:val="21"/>
                <w:szCs w:val="21"/>
              </w:rPr>
              <w:t>mm</w:t>
            </w:r>
          </w:p>
        </w:tc>
      </w:tr>
      <w:tr w:rsidR="00FA5506" w14:paraId="28958BCD" w14:textId="77777777">
        <w:tc>
          <w:tcPr>
            <w:tcW w:w="2767" w:type="dxa"/>
            <w:gridSpan w:val="2"/>
            <w:vAlign w:val="center"/>
          </w:tcPr>
          <w:p w14:paraId="55158053" w14:textId="77777777" w:rsidR="00FA5506" w:rsidRDefault="00000000">
            <w:pPr>
              <w:jc w:val="center"/>
              <w:rPr>
                <w:rFonts w:ascii="宋体" w:hAnsi="宋体"/>
                <w:sz w:val="21"/>
                <w:szCs w:val="21"/>
              </w:rPr>
            </w:pPr>
            <w:r>
              <w:rPr>
                <w:rFonts w:ascii="宋体" w:hAnsi="宋体" w:hint="eastAsia"/>
                <w:sz w:val="21"/>
                <w:szCs w:val="21"/>
              </w:rPr>
              <w:t>连接部位密封性</w:t>
            </w:r>
          </w:p>
        </w:tc>
        <w:tc>
          <w:tcPr>
            <w:tcW w:w="2768" w:type="dxa"/>
            <w:vAlign w:val="center"/>
          </w:tcPr>
          <w:p w14:paraId="34E8E3B1" w14:textId="77777777" w:rsidR="00FA5506" w:rsidRDefault="00000000">
            <w:pPr>
              <w:jc w:val="center"/>
              <w:rPr>
                <w:rFonts w:ascii="宋体" w:hAnsi="宋体"/>
                <w:sz w:val="21"/>
                <w:szCs w:val="21"/>
              </w:rPr>
            </w:pPr>
            <w:r>
              <w:rPr>
                <w:rFonts w:ascii="宋体" w:hAnsi="宋体" w:hint="eastAsia"/>
                <w:sz w:val="21"/>
                <w:szCs w:val="21"/>
              </w:rPr>
              <w:t>壁板与壁板、壁板与防水盘连接处</w:t>
            </w:r>
          </w:p>
        </w:tc>
        <w:tc>
          <w:tcPr>
            <w:tcW w:w="2768" w:type="dxa"/>
            <w:vAlign w:val="center"/>
          </w:tcPr>
          <w:p w14:paraId="6573DA96" w14:textId="77777777" w:rsidR="00FA5506" w:rsidRDefault="00000000">
            <w:pPr>
              <w:jc w:val="center"/>
              <w:rPr>
                <w:rFonts w:ascii="宋体" w:hAnsi="宋体"/>
                <w:sz w:val="21"/>
                <w:szCs w:val="21"/>
              </w:rPr>
            </w:pPr>
            <w:r>
              <w:rPr>
                <w:rFonts w:ascii="宋体" w:hAnsi="宋体" w:hint="eastAsia"/>
                <w:sz w:val="21"/>
                <w:szCs w:val="21"/>
              </w:rPr>
              <w:t>无漏水、渗漏现象</w:t>
            </w:r>
          </w:p>
        </w:tc>
      </w:tr>
      <w:tr w:rsidR="00FA5506" w14:paraId="3C70971B" w14:textId="77777777">
        <w:tc>
          <w:tcPr>
            <w:tcW w:w="2767" w:type="dxa"/>
            <w:gridSpan w:val="2"/>
            <w:vAlign w:val="center"/>
          </w:tcPr>
          <w:p w14:paraId="0C21131D" w14:textId="77777777" w:rsidR="00FA5506" w:rsidRDefault="00000000">
            <w:pPr>
              <w:jc w:val="center"/>
              <w:rPr>
                <w:rFonts w:ascii="宋体" w:hAnsi="宋体"/>
                <w:sz w:val="21"/>
                <w:szCs w:val="21"/>
              </w:rPr>
            </w:pPr>
            <w:r>
              <w:rPr>
                <w:rFonts w:ascii="宋体" w:hAnsi="宋体" w:hint="eastAsia"/>
                <w:sz w:val="21"/>
                <w:szCs w:val="21"/>
              </w:rPr>
              <w:t>配管检漏</w:t>
            </w:r>
          </w:p>
        </w:tc>
        <w:tc>
          <w:tcPr>
            <w:tcW w:w="2768" w:type="dxa"/>
            <w:vAlign w:val="center"/>
          </w:tcPr>
          <w:p w14:paraId="6BE6F8A1" w14:textId="77777777" w:rsidR="00FA5506" w:rsidRDefault="00000000">
            <w:pPr>
              <w:jc w:val="center"/>
              <w:rPr>
                <w:rFonts w:ascii="宋体" w:hAnsi="宋体"/>
                <w:sz w:val="21"/>
                <w:szCs w:val="21"/>
              </w:rPr>
            </w:pPr>
            <w:r>
              <w:rPr>
                <w:rFonts w:ascii="宋体" w:hAnsi="宋体" w:hint="eastAsia"/>
                <w:sz w:val="21"/>
                <w:szCs w:val="21"/>
              </w:rPr>
              <w:t>给水管、排水管</w:t>
            </w:r>
          </w:p>
        </w:tc>
        <w:tc>
          <w:tcPr>
            <w:tcW w:w="2768" w:type="dxa"/>
            <w:vAlign w:val="center"/>
          </w:tcPr>
          <w:p w14:paraId="16DD2211" w14:textId="77777777" w:rsidR="00FA5506" w:rsidRDefault="00000000">
            <w:pPr>
              <w:jc w:val="center"/>
              <w:rPr>
                <w:rFonts w:ascii="宋体" w:hAnsi="宋体"/>
                <w:sz w:val="21"/>
                <w:szCs w:val="21"/>
              </w:rPr>
            </w:pPr>
            <w:r>
              <w:rPr>
                <w:rFonts w:ascii="宋体" w:hAnsi="宋体" w:hint="eastAsia"/>
                <w:sz w:val="21"/>
                <w:szCs w:val="21"/>
              </w:rPr>
              <w:t>无渗漏现象</w:t>
            </w:r>
          </w:p>
        </w:tc>
      </w:tr>
    </w:tbl>
    <w:p w14:paraId="2CEC6BB7" w14:textId="77777777" w:rsidR="00FA5506" w:rsidRDefault="00FA5506"/>
    <w:p w14:paraId="57DFAB53" w14:textId="4FEADAFD" w:rsidR="00F81D1D" w:rsidRPr="00F81D1D" w:rsidRDefault="00F81D1D" w:rsidP="00F81D1D">
      <w:pPr>
        <w:rPr>
          <w:b/>
          <w:bCs/>
          <w:color w:val="000000" w:themeColor="text1"/>
        </w:rPr>
      </w:pPr>
      <w:bookmarkStart w:id="20" w:name="_Toc26172885"/>
      <w:bookmarkStart w:id="21" w:name="_Toc55163588"/>
      <w:r w:rsidRPr="00356E55">
        <w:rPr>
          <w:b/>
          <w:bCs/>
        </w:rPr>
        <w:t>4.0.</w:t>
      </w:r>
      <w:r w:rsidR="00070BC6">
        <w:rPr>
          <w:b/>
          <w:bCs/>
        </w:rPr>
        <w:t>7</w:t>
      </w:r>
      <w:r w:rsidRPr="00356E55">
        <w:rPr>
          <w:b/>
          <w:bCs/>
        </w:rPr>
        <w:t xml:space="preserve"> </w:t>
      </w:r>
      <w:r>
        <w:rPr>
          <w:rFonts w:hint="eastAsia"/>
        </w:rPr>
        <w:t xml:space="preserve"> </w:t>
      </w:r>
      <w:r w:rsidRPr="00F81D1D">
        <w:rPr>
          <w:rFonts w:ascii="宋体" w:hAnsi="宋体" w:hint="eastAsia"/>
          <w:color w:val="000000" w:themeColor="text1"/>
        </w:rPr>
        <w:t>发泡陶瓷装配式集成卫生间饰面用</w:t>
      </w:r>
      <w:proofErr w:type="gramStart"/>
      <w:r w:rsidRPr="00F81D1D">
        <w:rPr>
          <w:rFonts w:ascii="宋体" w:hAnsi="宋体" w:hint="eastAsia"/>
          <w:color w:val="000000" w:themeColor="text1"/>
        </w:rPr>
        <w:t>陶瓷砖应符合</w:t>
      </w:r>
      <w:proofErr w:type="gramEnd"/>
      <w:r w:rsidRPr="00F81D1D">
        <w:rPr>
          <w:rFonts w:ascii="宋体" w:hAnsi="宋体" w:hint="eastAsia"/>
          <w:color w:val="000000" w:themeColor="text1"/>
        </w:rPr>
        <w:t>国家</w:t>
      </w:r>
      <w:r w:rsidR="00E74AB5" w:rsidRPr="00F81D1D">
        <w:rPr>
          <w:rFonts w:ascii="宋体" w:hAnsi="宋体" w:hint="eastAsia"/>
          <w:color w:val="000000" w:themeColor="text1"/>
        </w:rPr>
        <w:t>现行</w:t>
      </w:r>
      <w:r w:rsidRPr="00F81D1D">
        <w:rPr>
          <w:rFonts w:ascii="宋体" w:hAnsi="宋体" w:hint="eastAsia"/>
          <w:color w:val="000000" w:themeColor="text1"/>
        </w:rPr>
        <w:t>标准《陶瓷砖》</w:t>
      </w:r>
      <w:r w:rsidRPr="00F81D1D">
        <w:rPr>
          <w:color w:val="000000" w:themeColor="text1"/>
        </w:rPr>
        <w:t>GB/T 4100</w:t>
      </w:r>
      <w:r w:rsidRPr="00F81D1D">
        <w:rPr>
          <w:rFonts w:ascii="宋体" w:hAnsi="宋体" w:hint="eastAsia"/>
          <w:color w:val="000000" w:themeColor="text1"/>
        </w:rPr>
        <w:t>的规定，且吸水率应不大于</w:t>
      </w:r>
      <w:r w:rsidRPr="00F81D1D">
        <w:rPr>
          <w:color w:val="000000" w:themeColor="text1"/>
        </w:rPr>
        <w:t>0.5%</w:t>
      </w:r>
      <w:r w:rsidRPr="00F81D1D">
        <w:rPr>
          <w:rFonts w:ascii="宋体" w:hAnsi="宋体" w:hint="eastAsia"/>
          <w:color w:val="000000" w:themeColor="text1"/>
        </w:rPr>
        <w:t>。</w:t>
      </w:r>
    </w:p>
    <w:p w14:paraId="290259B9" w14:textId="77777777" w:rsidR="00FA5506" w:rsidRPr="00F81D1D" w:rsidRDefault="00FA5506">
      <w:pPr>
        <w:pStyle w:val="af4"/>
        <w:tabs>
          <w:tab w:val="center" w:pos="4156"/>
          <w:tab w:val="left" w:pos="7335"/>
        </w:tabs>
        <w:spacing w:before="240" w:after="240"/>
        <w:sectPr w:rsidR="00FA5506" w:rsidRPr="00F81D1D" w:rsidSect="00124C01">
          <w:pgSz w:w="11907" w:h="16840"/>
          <w:pgMar w:top="1440" w:right="1797" w:bottom="1440" w:left="1797" w:header="851" w:footer="992" w:gutter="0"/>
          <w:cols w:space="720"/>
          <w:titlePg/>
          <w:docGrid w:linePitch="286"/>
        </w:sectPr>
      </w:pPr>
    </w:p>
    <w:p w14:paraId="5A38C953" w14:textId="77777777" w:rsidR="00FA5506" w:rsidRDefault="00000000">
      <w:pPr>
        <w:pStyle w:val="af4"/>
        <w:tabs>
          <w:tab w:val="center" w:pos="4156"/>
          <w:tab w:val="left" w:pos="7335"/>
        </w:tabs>
        <w:spacing w:before="240" w:after="240"/>
      </w:pPr>
      <w:bookmarkStart w:id="22" w:name="_Toc141453894"/>
      <w:r>
        <w:lastRenderedPageBreak/>
        <w:t xml:space="preserve">5  </w:t>
      </w:r>
      <w:bookmarkEnd w:id="20"/>
      <w:bookmarkEnd w:id="21"/>
      <w:r>
        <w:rPr>
          <w:rFonts w:hint="eastAsia"/>
        </w:rPr>
        <w:t>设计</w:t>
      </w:r>
      <w:bookmarkEnd w:id="22"/>
    </w:p>
    <w:p w14:paraId="4F905B0E" w14:textId="77777777" w:rsidR="00FA5506" w:rsidRDefault="00000000">
      <w:pPr>
        <w:pStyle w:val="1"/>
        <w:spacing w:before="120" w:after="120"/>
      </w:pPr>
      <w:bookmarkStart w:id="23" w:name="_Toc55163589"/>
      <w:bookmarkStart w:id="24" w:name="_Toc26172886"/>
      <w:bookmarkStart w:id="25" w:name="_Toc141453895"/>
      <w:r>
        <w:t xml:space="preserve">5.1  </w:t>
      </w:r>
      <w:r>
        <w:t>一般规定</w:t>
      </w:r>
      <w:bookmarkEnd w:id="23"/>
      <w:bookmarkEnd w:id="24"/>
      <w:bookmarkEnd w:id="25"/>
    </w:p>
    <w:p w14:paraId="7002031F" w14:textId="77777777" w:rsidR="00FA5506" w:rsidRDefault="00000000">
      <w:r>
        <w:rPr>
          <w:b/>
          <w:u w:color="000000"/>
        </w:rPr>
        <w:t xml:space="preserve">5.1.1  </w:t>
      </w:r>
      <w:r>
        <w:rPr>
          <w:rFonts w:hint="eastAsia"/>
          <w:u w:color="000000"/>
        </w:rPr>
        <w:t>装</w:t>
      </w:r>
      <w:r>
        <w:rPr>
          <w:rFonts w:hint="eastAsia"/>
        </w:rPr>
        <w:t>配式集成卫生间的建筑设计应结合项目需求进行集成卫生间的设计，并应符合国家现行标准</w:t>
      </w:r>
      <w:bookmarkStart w:id="26" w:name="_Hlk127195450"/>
      <w:r>
        <w:rPr>
          <w:rFonts w:hint="eastAsia"/>
        </w:rPr>
        <w:t>《住宅设计规范》</w:t>
      </w:r>
      <w:r>
        <w:rPr>
          <w:rFonts w:hint="eastAsia"/>
        </w:rPr>
        <w:t>G</w:t>
      </w:r>
      <w:r>
        <w:t>B 50096</w:t>
      </w:r>
      <w:r>
        <w:rPr>
          <w:rFonts w:hint="eastAsia"/>
        </w:rPr>
        <w:t>、《住宅卫生间模数协调标准》</w:t>
      </w:r>
      <w:r>
        <w:rPr>
          <w:rFonts w:hint="eastAsia"/>
        </w:rPr>
        <w:t>J</w:t>
      </w:r>
      <w:r>
        <w:t>GJ/T 263</w:t>
      </w:r>
      <w:r>
        <w:rPr>
          <w:rFonts w:hint="eastAsia"/>
        </w:rPr>
        <w:t>、《装配式整体卫生间应用技术标准》</w:t>
      </w:r>
      <w:r>
        <w:rPr>
          <w:rFonts w:hint="eastAsia"/>
        </w:rPr>
        <w:t>J</w:t>
      </w:r>
      <w:r>
        <w:t>GJ/T 467</w:t>
      </w:r>
      <w:r>
        <w:rPr>
          <w:rFonts w:hint="eastAsia"/>
        </w:rPr>
        <w:t>、《装配式内装修技术标准》</w:t>
      </w:r>
      <w:r>
        <w:rPr>
          <w:rFonts w:hint="eastAsia"/>
        </w:rPr>
        <w:t>J</w:t>
      </w:r>
      <w:r>
        <w:t>GJ/T 491</w:t>
      </w:r>
      <w:r>
        <w:rPr>
          <w:rFonts w:hint="eastAsia"/>
        </w:rPr>
        <w:t>、《住宅整体卫浴间》</w:t>
      </w:r>
      <w:r>
        <w:rPr>
          <w:rFonts w:hint="eastAsia"/>
        </w:rPr>
        <w:t>J</w:t>
      </w:r>
      <w:r>
        <w:t>G/T 183</w:t>
      </w:r>
      <w:bookmarkEnd w:id="26"/>
      <w:r>
        <w:rPr>
          <w:rFonts w:hint="eastAsia"/>
        </w:rPr>
        <w:t>等的相关规定。</w:t>
      </w:r>
    </w:p>
    <w:p w14:paraId="183EB0B4" w14:textId="77777777" w:rsidR="00FA5506" w:rsidRDefault="00000000">
      <w:r>
        <w:rPr>
          <w:b/>
          <w:u w:color="000000"/>
        </w:rPr>
        <w:t>5.1.2</w:t>
      </w:r>
      <w:r>
        <w:rPr>
          <w:u w:color="000000"/>
        </w:rPr>
        <w:t xml:space="preserve">  </w:t>
      </w:r>
      <w:r>
        <w:rPr>
          <w:rFonts w:hint="eastAsia"/>
          <w:u w:color="000000"/>
        </w:rPr>
        <w:t>发泡陶瓷装配式集成卫生间的无障碍设计应符合现行国家标准《建筑与市政工程无障碍通用规范》</w:t>
      </w:r>
      <w:r>
        <w:rPr>
          <w:rFonts w:hint="eastAsia"/>
          <w:u w:color="000000"/>
        </w:rPr>
        <w:t>GB 55019</w:t>
      </w:r>
      <w:r>
        <w:rPr>
          <w:rFonts w:hint="eastAsia"/>
          <w:u w:color="000000"/>
        </w:rPr>
        <w:t>的有关规定。</w:t>
      </w:r>
    </w:p>
    <w:p w14:paraId="57B19B41" w14:textId="7E21678C" w:rsidR="00DD724A" w:rsidRPr="00E44983" w:rsidRDefault="00000000">
      <w:pPr>
        <w:rPr>
          <w:u w:color="000000"/>
        </w:rPr>
      </w:pPr>
      <w:r>
        <w:rPr>
          <w:b/>
          <w:u w:color="000000"/>
        </w:rPr>
        <w:t>5.1.</w:t>
      </w:r>
      <w:r w:rsidR="004C0BF5">
        <w:rPr>
          <w:b/>
          <w:u w:color="000000"/>
        </w:rPr>
        <w:t>3</w:t>
      </w:r>
      <w:r>
        <w:rPr>
          <w:u w:color="000000"/>
        </w:rPr>
        <w:t xml:space="preserve">  </w:t>
      </w:r>
      <w:r>
        <w:rPr>
          <w:rFonts w:hint="eastAsia"/>
          <w:u w:color="000000"/>
        </w:rPr>
        <w:t>发泡陶瓷装配式集成卫生间应进行深化设计。由施工单位完成的深化设计文件应经原设计单位确认。</w:t>
      </w:r>
    </w:p>
    <w:p w14:paraId="7EDA3036" w14:textId="3B1073AB" w:rsidR="00FA5506" w:rsidRDefault="00000000">
      <w:pPr>
        <w:rPr>
          <w:rFonts w:eastAsia="PMingLiU"/>
          <w:color w:val="000000"/>
          <w:szCs w:val="21"/>
          <w:u w:color="000000"/>
          <w:lang w:val="zh-TW" w:eastAsia="zh-TW"/>
        </w:rPr>
      </w:pPr>
      <w:r>
        <w:rPr>
          <w:rFonts w:hint="eastAsia"/>
          <w:b/>
          <w:bCs/>
          <w:color w:val="000000"/>
          <w:szCs w:val="21"/>
          <w:u w:color="000000"/>
          <w:lang w:val="zh-TW"/>
        </w:rPr>
        <w:t>5</w:t>
      </w:r>
      <w:r>
        <w:rPr>
          <w:rFonts w:eastAsia="PMingLiU"/>
          <w:b/>
          <w:bCs/>
          <w:color w:val="000000"/>
          <w:szCs w:val="21"/>
          <w:u w:color="000000"/>
          <w:lang w:val="zh-TW" w:eastAsia="zh-TW"/>
        </w:rPr>
        <w:t>.1.</w:t>
      </w:r>
      <w:r w:rsidR="004C0BF5">
        <w:rPr>
          <w:rFonts w:eastAsia="PMingLiU"/>
          <w:b/>
          <w:bCs/>
          <w:color w:val="000000"/>
          <w:szCs w:val="21"/>
          <w:u w:color="000000"/>
          <w:lang w:val="zh-TW" w:eastAsia="zh-TW"/>
        </w:rPr>
        <w:t>4</w:t>
      </w:r>
      <w:r>
        <w:rPr>
          <w:rFonts w:eastAsia="PMingLiU"/>
          <w:b/>
          <w:bCs/>
          <w:color w:val="000000"/>
          <w:szCs w:val="21"/>
          <w:u w:color="000000"/>
          <w:lang w:val="zh-TW" w:eastAsia="zh-TW"/>
        </w:rPr>
        <w:t xml:space="preserve">  </w:t>
      </w:r>
      <w:r>
        <w:rPr>
          <w:rFonts w:hint="eastAsia"/>
          <w:color w:val="000000"/>
          <w:szCs w:val="21"/>
          <w:u w:color="000000"/>
          <w:lang w:val="zh-TW" w:eastAsia="zh-TW"/>
        </w:rPr>
        <w:t>发泡陶瓷装配式集成卫生间的设计应满足使用过程中维护检修的要求。</w:t>
      </w:r>
    </w:p>
    <w:p w14:paraId="6C4C3680" w14:textId="7D86C531" w:rsidR="00E44983" w:rsidRPr="00E44983" w:rsidRDefault="00E44983">
      <w:pPr>
        <w:rPr>
          <w:rFonts w:eastAsia="PMingLiU"/>
          <w:color w:val="000000"/>
          <w:szCs w:val="21"/>
          <w:u w:color="000000"/>
          <w:lang w:val="zh-TW" w:eastAsia="zh-TW"/>
        </w:rPr>
      </w:pPr>
      <w:r w:rsidRPr="00BA56D3">
        <w:rPr>
          <w:rFonts w:ascii="仿宋_GB2312" w:eastAsia="仿宋_GB2312" w:hint="eastAsia"/>
        </w:rPr>
        <w:t>【条文说明】</w:t>
      </w:r>
      <w:r>
        <w:rPr>
          <w:rFonts w:ascii="仿宋_GB2312" w:eastAsia="仿宋_GB2312" w:hint="eastAsia"/>
        </w:rPr>
        <w:t>5</w:t>
      </w:r>
      <w:r>
        <w:rPr>
          <w:rFonts w:ascii="仿宋_GB2312" w:eastAsia="仿宋_GB2312"/>
        </w:rPr>
        <w:t xml:space="preserve">.1.4  </w:t>
      </w:r>
      <w:r>
        <w:rPr>
          <w:rFonts w:ascii="仿宋_GB2312" w:eastAsia="仿宋_GB2312" w:hint="eastAsia"/>
        </w:rPr>
        <w:t>发泡陶瓷装配式集成卫生间设计时应考虑在使用过程中能方便地对管线、设备等进行检修和更换。</w:t>
      </w:r>
    </w:p>
    <w:p w14:paraId="137885E0" w14:textId="7F6BD51D" w:rsidR="00FA5506" w:rsidRDefault="00000000">
      <w:pPr>
        <w:rPr>
          <w:rFonts w:eastAsia="等线"/>
          <w:bCs/>
          <w:szCs w:val="21"/>
          <w:u w:color="000000"/>
        </w:rPr>
      </w:pPr>
      <w:r>
        <w:rPr>
          <w:b/>
          <w:u w:color="000000"/>
        </w:rPr>
        <w:t>5.1.</w:t>
      </w:r>
      <w:r w:rsidR="004C0BF5">
        <w:rPr>
          <w:b/>
          <w:u w:color="000000"/>
        </w:rPr>
        <w:t>5</w:t>
      </w:r>
      <w:r>
        <w:rPr>
          <w:u w:color="000000"/>
        </w:rPr>
        <w:t xml:space="preserve">  </w:t>
      </w:r>
      <w:r>
        <w:rPr>
          <w:rFonts w:hint="eastAsia"/>
          <w:u w:color="000000"/>
        </w:rPr>
        <w:t>发泡陶瓷装配式集成卫生间的结构设计应满足运输、安装、使用等方面的强度要求。</w:t>
      </w:r>
      <w:r>
        <w:rPr>
          <w:bCs/>
          <w:szCs w:val="21"/>
          <w:u w:color="000000"/>
        </w:rPr>
        <w:t xml:space="preserve"> </w:t>
      </w:r>
    </w:p>
    <w:p w14:paraId="11B49867" w14:textId="16A8026B" w:rsidR="00FA5506" w:rsidRDefault="00000000">
      <w:pPr>
        <w:rPr>
          <w:u w:color="000000"/>
        </w:rPr>
      </w:pPr>
      <w:r>
        <w:rPr>
          <w:b/>
          <w:u w:color="000000"/>
        </w:rPr>
        <w:t>5.1.</w:t>
      </w:r>
      <w:r w:rsidR="004C0BF5">
        <w:rPr>
          <w:b/>
          <w:u w:color="000000"/>
        </w:rPr>
        <w:t>6</w:t>
      </w:r>
      <w:r>
        <w:rPr>
          <w:u w:color="000000"/>
        </w:rPr>
        <w:t xml:space="preserve">  </w:t>
      </w:r>
      <w:r>
        <w:rPr>
          <w:rFonts w:hint="eastAsia"/>
          <w:u w:color="000000"/>
        </w:rPr>
        <w:t>发泡陶瓷装配式集成卫生间的壁板与壁板、壁板与防水盘的连接构造应满足防渗漏和防潮要求。</w:t>
      </w:r>
    </w:p>
    <w:p w14:paraId="1E26FE31" w14:textId="45E5FC03" w:rsidR="00DD724A" w:rsidRDefault="00DD724A">
      <w:pPr>
        <w:rPr>
          <w:u w:color="000000"/>
        </w:rPr>
      </w:pPr>
      <w:r w:rsidRPr="00BA56D3">
        <w:rPr>
          <w:rFonts w:ascii="仿宋_GB2312" w:eastAsia="仿宋_GB2312" w:hint="eastAsia"/>
        </w:rPr>
        <w:t>【条文说明】</w:t>
      </w:r>
      <w:r w:rsidR="00E44983">
        <w:rPr>
          <w:rFonts w:ascii="仿宋_GB2312" w:eastAsia="仿宋_GB2312" w:hint="eastAsia"/>
        </w:rPr>
        <w:t>5</w:t>
      </w:r>
      <w:r w:rsidR="00E44983">
        <w:rPr>
          <w:rFonts w:ascii="仿宋_GB2312" w:eastAsia="仿宋_GB2312"/>
        </w:rPr>
        <w:t>.1.</w:t>
      </w:r>
      <w:r w:rsidR="002C3F6E">
        <w:rPr>
          <w:rFonts w:ascii="仿宋_GB2312" w:eastAsia="仿宋_GB2312"/>
        </w:rPr>
        <w:t>6</w:t>
      </w:r>
      <w:r w:rsidR="00E44983">
        <w:rPr>
          <w:rFonts w:ascii="仿宋_GB2312" w:eastAsia="仿宋_GB2312"/>
        </w:rPr>
        <w:t xml:space="preserve">  </w:t>
      </w:r>
      <w:r w:rsidR="00E44983">
        <w:rPr>
          <w:rFonts w:ascii="仿宋_GB2312" w:eastAsia="仿宋_GB2312" w:hint="eastAsia"/>
        </w:rPr>
        <w:t>发泡陶瓷装配式集成</w:t>
      </w:r>
      <w:r w:rsidR="00E44983" w:rsidRPr="00E44983">
        <w:rPr>
          <w:rFonts w:ascii="仿宋_GB2312" w:eastAsia="仿宋_GB2312" w:hint="eastAsia"/>
        </w:rPr>
        <w:t>卫生间的防水主要采用</w:t>
      </w:r>
      <w:r w:rsidR="00E44983">
        <w:rPr>
          <w:rFonts w:ascii="仿宋_GB2312" w:eastAsia="仿宋_GB2312" w:hint="eastAsia"/>
        </w:rPr>
        <w:t>连接</w:t>
      </w:r>
      <w:r w:rsidR="00E44983" w:rsidRPr="00E44983">
        <w:rPr>
          <w:rFonts w:ascii="仿宋_GB2312" w:eastAsia="仿宋_GB2312" w:hint="eastAsia"/>
        </w:rPr>
        <w:t>构造防水， 其壁板与壁板、壁板与防水盘等之间的连接构造对其防水性能影响非常大，因此规定其必须具有防渗漏</w:t>
      </w:r>
      <w:r w:rsidR="00E44983">
        <w:rPr>
          <w:rFonts w:ascii="仿宋_GB2312" w:eastAsia="仿宋_GB2312" w:hint="eastAsia"/>
        </w:rPr>
        <w:t>和防潮要求</w:t>
      </w:r>
      <w:r w:rsidR="00E44983" w:rsidRPr="00E44983">
        <w:rPr>
          <w:rFonts w:ascii="仿宋_GB2312" w:eastAsia="仿宋_GB2312" w:hint="eastAsia"/>
        </w:rPr>
        <w:t>的功能。</w:t>
      </w:r>
    </w:p>
    <w:p w14:paraId="58475978" w14:textId="09602B4F" w:rsidR="00FA5506" w:rsidRDefault="00000000">
      <w:pPr>
        <w:rPr>
          <w:bCs/>
          <w:szCs w:val="21"/>
          <w:u w:color="000000"/>
        </w:rPr>
      </w:pPr>
      <w:r>
        <w:rPr>
          <w:b/>
          <w:u w:color="000000"/>
        </w:rPr>
        <w:t>5.1.</w:t>
      </w:r>
      <w:r w:rsidR="004C0BF5">
        <w:rPr>
          <w:b/>
          <w:u w:color="000000"/>
        </w:rPr>
        <w:t>7</w:t>
      </w:r>
      <w:r>
        <w:rPr>
          <w:bCs/>
          <w:szCs w:val="21"/>
          <w:u w:color="000000"/>
        </w:rPr>
        <w:t xml:space="preserve">  </w:t>
      </w:r>
      <w:r>
        <w:rPr>
          <w:rFonts w:hint="eastAsia"/>
          <w:bCs/>
          <w:szCs w:val="21"/>
          <w:u w:color="000000"/>
        </w:rPr>
        <w:t>发泡陶瓷装配式集成卫生间的地面应满足防滑要求。</w:t>
      </w:r>
    </w:p>
    <w:p w14:paraId="502799AD" w14:textId="13B72566" w:rsidR="00E44983" w:rsidRPr="008238E9" w:rsidRDefault="00E44983">
      <w:pPr>
        <w:rPr>
          <w:u w:color="000000"/>
        </w:rPr>
      </w:pPr>
      <w:r w:rsidRPr="00BA56D3">
        <w:rPr>
          <w:rFonts w:ascii="仿宋_GB2312" w:eastAsia="仿宋_GB2312" w:hint="eastAsia"/>
        </w:rPr>
        <w:t>【条文说明】</w:t>
      </w:r>
      <w:r>
        <w:rPr>
          <w:rFonts w:ascii="仿宋_GB2312" w:eastAsia="仿宋_GB2312" w:hint="eastAsia"/>
        </w:rPr>
        <w:t>5</w:t>
      </w:r>
      <w:r>
        <w:rPr>
          <w:rFonts w:ascii="仿宋_GB2312" w:eastAsia="仿宋_GB2312"/>
        </w:rPr>
        <w:t>.1.</w:t>
      </w:r>
      <w:r w:rsidR="002C3F6E">
        <w:rPr>
          <w:rFonts w:ascii="仿宋_GB2312" w:eastAsia="仿宋_GB2312"/>
        </w:rPr>
        <w:t>7</w:t>
      </w:r>
      <w:r>
        <w:rPr>
          <w:rFonts w:ascii="仿宋_GB2312" w:eastAsia="仿宋_GB2312"/>
        </w:rPr>
        <w:t xml:space="preserve">  </w:t>
      </w:r>
      <w:r w:rsidRPr="00623FB1">
        <w:rPr>
          <w:rFonts w:ascii="仿宋_GB2312" w:eastAsia="仿宋_GB2312" w:hint="eastAsia"/>
        </w:rPr>
        <w:t>发泡陶瓷装配式集成卫生间</w:t>
      </w:r>
      <w:r w:rsidR="002C3F6E" w:rsidRPr="00623FB1">
        <w:rPr>
          <w:rFonts w:ascii="仿宋_GB2312" w:eastAsia="仿宋_GB2312" w:hint="eastAsia"/>
        </w:rPr>
        <w:t>的地面</w:t>
      </w:r>
      <w:r w:rsidR="00623FB1" w:rsidRPr="00623FB1">
        <w:rPr>
          <w:rFonts w:ascii="仿宋_GB2312" w:eastAsia="仿宋_GB2312" w:hint="eastAsia"/>
          <w:u w:color="000000"/>
        </w:rPr>
        <w:t>与适老化设计相协调，因此需要满足防滑要求。</w:t>
      </w:r>
    </w:p>
    <w:p w14:paraId="44403752" w14:textId="77777777" w:rsidR="00FA5506" w:rsidRDefault="00000000">
      <w:pPr>
        <w:pStyle w:val="1"/>
        <w:spacing w:before="120" w:after="120"/>
      </w:pPr>
      <w:bookmarkStart w:id="27" w:name="_Toc141453896"/>
      <w:r>
        <w:t xml:space="preserve">5.2  </w:t>
      </w:r>
      <w:r>
        <w:rPr>
          <w:rFonts w:hint="eastAsia"/>
        </w:rPr>
        <w:t>集成化设计和</w:t>
      </w:r>
      <w:proofErr w:type="gramStart"/>
      <w:r>
        <w:rPr>
          <w:rFonts w:hint="eastAsia"/>
        </w:rPr>
        <w:t>模数化</w:t>
      </w:r>
      <w:proofErr w:type="gramEnd"/>
      <w:r>
        <w:rPr>
          <w:rFonts w:hint="eastAsia"/>
        </w:rPr>
        <w:t>协调</w:t>
      </w:r>
      <w:bookmarkEnd w:id="27"/>
    </w:p>
    <w:p w14:paraId="6E971FC0" w14:textId="64C9EC9C" w:rsidR="00FA5506" w:rsidRDefault="00000000">
      <w:pPr>
        <w:rPr>
          <w:bCs/>
          <w:u w:color="000000"/>
        </w:rPr>
      </w:pPr>
      <w:r>
        <w:rPr>
          <w:b/>
          <w:u w:color="000000"/>
        </w:rPr>
        <w:t>5</w:t>
      </w:r>
      <w:r>
        <w:rPr>
          <w:rFonts w:hint="eastAsia"/>
          <w:b/>
          <w:u w:color="000000"/>
        </w:rPr>
        <w:t>.</w:t>
      </w:r>
      <w:r>
        <w:rPr>
          <w:b/>
          <w:u w:color="000000"/>
        </w:rPr>
        <w:t>2</w:t>
      </w:r>
      <w:r>
        <w:rPr>
          <w:rFonts w:hint="eastAsia"/>
          <w:b/>
          <w:u w:color="000000"/>
        </w:rPr>
        <w:t xml:space="preserve">.1  </w:t>
      </w:r>
      <w:r>
        <w:rPr>
          <w:rFonts w:hint="eastAsia"/>
          <w:bCs/>
          <w:u w:color="000000"/>
        </w:rPr>
        <w:t>集成化设计宜选用通用化</w:t>
      </w:r>
      <w:r w:rsidR="00623FB1">
        <w:rPr>
          <w:rFonts w:hint="eastAsia"/>
          <w:bCs/>
          <w:u w:color="000000"/>
        </w:rPr>
        <w:t>配件</w:t>
      </w:r>
      <w:r>
        <w:rPr>
          <w:rFonts w:hint="eastAsia"/>
          <w:bCs/>
          <w:u w:color="000000"/>
        </w:rPr>
        <w:t>进行多样化组合，满足个性化要求。</w:t>
      </w:r>
    </w:p>
    <w:p w14:paraId="4F5FDF8D" w14:textId="4CA8A78B" w:rsidR="00623FB1" w:rsidRPr="00382E5E" w:rsidRDefault="00623FB1">
      <w:pPr>
        <w:rPr>
          <w:bCs/>
          <w:u w:color="000000"/>
        </w:rPr>
      </w:pPr>
      <w:r w:rsidRPr="00BA56D3">
        <w:rPr>
          <w:rFonts w:ascii="仿宋_GB2312" w:eastAsia="仿宋_GB2312" w:hint="eastAsia"/>
        </w:rPr>
        <w:t>【条文说明】</w:t>
      </w:r>
      <w:r>
        <w:rPr>
          <w:rFonts w:ascii="仿宋_GB2312" w:eastAsia="仿宋_GB2312" w:hint="eastAsia"/>
        </w:rPr>
        <w:t>5</w:t>
      </w:r>
      <w:r>
        <w:rPr>
          <w:rFonts w:ascii="仿宋_GB2312" w:eastAsia="仿宋_GB2312"/>
        </w:rPr>
        <w:t xml:space="preserve">.2.1  </w:t>
      </w:r>
      <w:r>
        <w:rPr>
          <w:rFonts w:ascii="仿宋_GB2312" w:eastAsia="仿宋_GB2312" w:hint="eastAsia"/>
        </w:rPr>
        <w:t>发泡陶瓷装配式集成卫生间的设计</w:t>
      </w:r>
      <w:r w:rsidR="00382E5E">
        <w:rPr>
          <w:rFonts w:ascii="仿宋_GB2312" w:eastAsia="仿宋_GB2312" w:hint="eastAsia"/>
        </w:rPr>
        <w:t>，为</w:t>
      </w:r>
      <w:r>
        <w:rPr>
          <w:rFonts w:ascii="仿宋_GB2312" w:eastAsia="仿宋_GB2312" w:hint="eastAsia"/>
        </w:rPr>
        <w:t>满足不同人群的需求</w:t>
      </w:r>
      <w:r w:rsidR="00382E5E">
        <w:rPr>
          <w:rFonts w:ascii="仿宋_GB2312" w:eastAsia="仿宋_GB2312" w:hint="eastAsia"/>
        </w:rPr>
        <w:t>以及使用过程中的维修更换，</w:t>
      </w:r>
      <w:r>
        <w:rPr>
          <w:rFonts w:ascii="仿宋_GB2312" w:eastAsia="仿宋_GB2312" w:hint="eastAsia"/>
        </w:rPr>
        <w:t>因此对集成卫生间的</w:t>
      </w:r>
      <w:r w:rsidR="007D2257">
        <w:rPr>
          <w:rFonts w:ascii="仿宋_GB2312" w:eastAsia="仿宋_GB2312" w:hint="eastAsia"/>
        </w:rPr>
        <w:t>配件</w:t>
      </w:r>
      <w:r w:rsidR="00382E5E">
        <w:rPr>
          <w:rFonts w:ascii="仿宋_GB2312" w:eastAsia="仿宋_GB2312" w:hint="eastAsia"/>
        </w:rPr>
        <w:t>宜选用通用化配件进行多样化组合。</w:t>
      </w:r>
    </w:p>
    <w:p w14:paraId="703959E3" w14:textId="591403F0" w:rsidR="0079516D" w:rsidRDefault="00000000">
      <w:pPr>
        <w:rPr>
          <w:bCs/>
          <w:u w:color="000000"/>
        </w:rPr>
      </w:pPr>
      <w:r>
        <w:rPr>
          <w:b/>
          <w:u w:color="000000"/>
        </w:rPr>
        <w:t>5</w:t>
      </w:r>
      <w:r>
        <w:rPr>
          <w:rFonts w:hint="eastAsia"/>
          <w:b/>
          <w:u w:color="000000"/>
        </w:rPr>
        <w:t>.</w:t>
      </w:r>
      <w:r>
        <w:rPr>
          <w:b/>
          <w:u w:color="000000"/>
        </w:rPr>
        <w:t>2</w:t>
      </w:r>
      <w:r>
        <w:rPr>
          <w:rFonts w:hint="eastAsia"/>
          <w:b/>
          <w:u w:color="000000"/>
        </w:rPr>
        <w:t xml:space="preserve">.2  </w:t>
      </w:r>
      <w:r>
        <w:rPr>
          <w:rFonts w:hint="eastAsia"/>
          <w:bCs/>
          <w:u w:color="000000"/>
        </w:rPr>
        <w:t>集成设计宜优先确定功能复杂、空间狭小、管线集中的建筑空间的</w:t>
      </w:r>
      <w:r w:rsidR="00623FB1">
        <w:rPr>
          <w:rFonts w:hint="eastAsia"/>
          <w:bCs/>
          <w:u w:color="000000"/>
        </w:rPr>
        <w:t>配件</w:t>
      </w:r>
      <w:r>
        <w:rPr>
          <w:rFonts w:hint="eastAsia"/>
          <w:bCs/>
          <w:u w:color="000000"/>
        </w:rPr>
        <w:t>选型和布置。</w:t>
      </w:r>
    </w:p>
    <w:p w14:paraId="3157AAB8" w14:textId="77777777" w:rsidR="00FA5506" w:rsidRDefault="00000000">
      <w:r>
        <w:rPr>
          <w:b/>
          <w:u w:color="000000"/>
        </w:rPr>
        <w:lastRenderedPageBreak/>
        <w:t>5</w:t>
      </w:r>
      <w:r>
        <w:rPr>
          <w:rFonts w:hint="eastAsia"/>
          <w:b/>
          <w:u w:color="000000"/>
        </w:rPr>
        <w:t>.</w:t>
      </w:r>
      <w:r>
        <w:rPr>
          <w:b/>
          <w:u w:color="000000"/>
        </w:rPr>
        <w:t>2</w:t>
      </w:r>
      <w:r>
        <w:rPr>
          <w:rFonts w:hint="eastAsia"/>
          <w:b/>
          <w:u w:color="000000"/>
        </w:rPr>
        <w:t>.</w:t>
      </w:r>
      <w:r>
        <w:rPr>
          <w:b/>
          <w:u w:color="000000"/>
        </w:rPr>
        <w:t xml:space="preserve">3  </w:t>
      </w:r>
      <w:r>
        <w:rPr>
          <w:rFonts w:hint="eastAsia"/>
        </w:rPr>
        <w:t>发泡陶瓷装配式集成卫生间的内装修设计，宜在综合考虑生产和运输条件的前提下，对室内不同功能单元进行集成，方便运输和安装内装部品。</w:t>
      </w:r>
    </w:p>
    <w:p w14:paraId="08097943" w14:textId="1AA5F654" w:rsidR="00382E5E" w:rsidRDefault="00382E5E">
      <w:r w:rsidRPr="00BA56D3">
        <w:rPr>
          <w:rFonts w:ascii="仿宋_GB2312" w:eastAsia="仿宋_GB2312" w:hint="eastAsia"/>
        </w:rPr>
        <w:t>【条文说明】</w:t>
      </w:r>
      <w:r>
        <w:rPr>
          <w:rFonts w:ascii="仿宋_GB2312" w:eastAsia="仿宋_GB2312" w:hint="eastAsia"/>
        </w:rPr>
        <w:t>5</w:t>
      </w:r>
      <w:r>
        <w:rPr>
          <w:rFonts w:ascii="仿宋_GB2312" w:eastAsia="仿宋_GB2312"/>
        </w:rPr>
        <w:t>.2.</w:t>
      </w:r>
      <w:r w:rsidR="00886DF0">
        <w:rPr>
          <w:rFonts w:ascii="仿宋_GB2312" w:eastAsia="仿宋_GB2312"/>
        </w:rPr>
        <w:t>3</w:t>
      </w:r>
      <w:r>
        <w:rPr>
          <w:rFonts w:ascii="仿宋_GB2312" w:eastAsia="仿宋_GB2312"/>
        </w:rPr>
        <w:t xml:space="preserve">  </w:t>
      </w:r>
      <w:r>
        <w:rPr>
          <w:rFonts w:ascii="仿宋_GB2312" w:eastAsia="仿宋_GB2312" w:hint="eastAsia"/>
        </w:rPr>
        <w:t>发泡</w:t>
      </w:r>
      <w:r w:rsidR="000303F4">
        <w:rPr>
          <w:rFonts w:ascii="仿宋_GB2312" w:eastAsia="仿宋_GB2312" w:hint="eastAsia"/>
        </w:rPr>
        <w:t>陶瓷装配式集成卫生间的构件工厂化生产后，对饰面材料与发泡陶瓷材料进行反打工艺复合</w:t>
      </w:r>
      <w:proofErr w:type="gramStart"/>
      <w:r w:rsidR="000303F4">
        <w:rPr>
          <w:rFonts w:ascii="仿宋_GB2312" w:eastAsia="仿宋_GB2312" w:hint="eastAsia"/>
        </w:rPr>
        <w:t>后运输至施工</w:t>
      </w:r>
      <w:proofErr w:type="gramEnd"/>
      <w:r w:rsidR="000303F4">
        <w:rPr>
          <w:rFonts w:ascii="仿宋_GB2312" w:eastAsia="仿宋_GB2312" w:hint="eastAsia"/>
        </w:rPr>
        <w:t>现场进行装配式安装，因此，方便运输和施工现场的安装，需要对室内不同功能单元进行集成</w:t>
      </w:r>
      <w:r w:rsidR="00E528BD">
        <w:rPr>
          <w:rFonts w:ascii="仿宋_GB2312" w:eastAsia="仿宋_GB2312" w:hint="eastAsia"/>
        </w:rPr>
        <w:t>。</w:t>
      </w:r>
    </w:p>
    <w:p w14:paraId="0B3D2FA9" w14:textId="77777777" w:rsidR="00FA5506" w:rsidRDefault="00000000">
      <w:pPr>
        <w:rPr>
          <w:rFonts w:ascii="宋体" w:eastAsia="PMingLiU" w:hAnsi="宋体"/>
          <w:b/>
          <w:bCs/>
          <w:lang w:val="zh-TW" w:eastAsia="zh-TW"/>
        </w:rPr>
      </w:pPr>
      <w:r>
        <w:rPr>
          <w:rFonts w:hint="eastAsia"/>
          <w:b/>
          <w:bCs/>
          <w:lang w:val="zh-TW"/>
        </w:rPr>
        <w:t>5</w:t>
      </w:r>
      <w:r>
        <w:rPr>
          <w:rFonts w:eastAsia="PMingLiU"/>
          <w:b/>
          <w:bCs/>
          <w:lang w:val="zh-TW" w:eastAsia="zh-TW"/>
        </w:rPr>
        <w:t xml:space="preserve">.2.4  </w:t>
      </w:r>
      <w:r>
        <w:rPr>
          <w:rFonts w:hint="eastAsia"/>
          <w:u w:color="000000"/>
        </w:rPr>
        <w:t>特殊功能的设计宜与建筑适老化集成设计，保证老年人使用安全、便利。</w:t>
      </w:r>
    </w:p>
    <w:p w14:paraId="455A1F91" w14:textId="77777777" w:rsidR="00FA5506" w:rsidRDefault="00000000">
      <w:pPr>
        <w:rPr>
          <w:rFonts w:eastAsia="PMingLiU"/>
          <w:lang w:val="zh-TW" w:eastAsia="zh-TW"/>
        </w:rPr>
      </w:pPr>
      <w:r>
        <w:rPr>
          <w:b/>
          <w:u w:color="000000"/>
        </w:rPr>
        <w:t>5</w:t>
      </w:r>
      <w:r>
        <w:rPr>
          <w:rFonts w:hint="eastAsia"/>
          <w:b/>
          <w:u w:color="000000"/>
        </w:rPr>
        <w:t>.</w:t>
      </w:r>
      <w:r>
        <w:rPr>
          <w:b/>
          <w:u w:color="000000"/>
        </w:rPr>
        <w:t>2.5</w:t>
      </w:r>
      <w:r>
        <w:rPr>
          <w:lang w:val="zh-TW"/>
        </w:rPr>
        <w:t xml:space="preserve"> </w:t>
      </w:r>
      <w:r>
        <w:rPr>
          <w:rFonts w:eastAsia="PMingLiU"/>
          <w:lang w:val="zh-TW" w:eastAsia="zh-TW"/>
        </w:rPr>
        <w:t xml:space="preserve"> </w:t>
      </w:r>
      <w:r>
        <w:rPr>
          <w:rFonts w:hint="eastAsia"/>
          <w:lang w:val="zh-TW" w:eastAsia="zh-TW"/>
        </w:rPr>
        <w:t>发泡陶瓷装配式集成卫生间内装部品的集成设计，对机电管线、开关盒、插座盒等内装部品，宜集成在发泡陶瓷装配式墙体内或预埋安装在吊顶空间内。</w:t>
      </w:r>
    </w:p>
    <w:p w14:paraId="727A1D87" w14:textId="6E26F478" w:rsidR="00886DF0" w:rsidRPr="00886DF0" w:rsidRDefault="00886DF0">
      <w:pPr>
        <w:rPr>
          <w:rFonts w:eastAsia="PMingLiU"/>
          <w:lang w:val="zh-TW" w:eastAsia="zh-TW"/>
        </w:rPr>
      </w:pPr>
      <w:r w:rsidRPr="00BA56D3">
        <w:rPr>
          <w:rFonts w:ascii="仿宋_GB2312" w:eastAsia="仿宋_GB2312" w:hint="eastAsia"/>
        </w:rPr>
        <w:t>【条文说明】</w:t>
      </w:r>
      <w:r>
        <w:rPr>
          <w:rFonts w:ascii="仿宋_GB2312" w:eastAsia="仿宋_GB2312" w:hint="eastAsia"/>
        </w:rPr>
        <w:t>5</w:t>
      </w:r>
      <w:r>
        <w:rPr>
          <w:rFonts w:ascii="仿宋_GB2312" w:eastAsia="仿宋_GB2312"/>
        </w:rPr>
        <w:t xml:space="preserve">.2.5  </w:t>
      </w:r>
      <w:r>
        <w:rPr>
          <w:rFonts w:ascii="仿宋_GB2312" w:eastAsia="仿宋_GB2312" w:hint="eastAsia"/>
        </w:rPr>
        <w:t>发泡陶瓷装配式集成卫生间的壁板采用发泡陶瓷材料，利用发泡陶瓷轻质、高强的优异性能可在壁板上进行管线开槽，避免管线裸露造成安全隐患。</w:t>
      </w:r>
    </w:p>
    <w:p w14:paraId="2D79C7DB" w14:textId="77777777" w:rsidR="00FA5506" w:rsidRDefault="00000000">
      <w:pPr>
        <w:rPr>
          <w:rFonts w:eastAsia="等线"/>
          <w:b/>
          <w:u w:color="000000"/>
        </w:rPr>
      </w:pPr>
      <w:r>
        <w:rPr>
          <w:b/>
          <w:u w:color="000000"/>
        </w:rPr>
        <w:t xml:space="preserve">5.2.6  </w:t>
      </w:r>
      <w:r>
        <w:rPr>
          <w:rFonts w:hint="eastAsia"/>
          <w:color w:val="000000"/>
          <w:szCs w:val="21"/>
          <w:u w:color="000000"/>
          <w:lang w:val="zh-TW" w:eastAsia="zh-TW"/>
        </w:rPr>
        <w:t>发泡陶瓷装配式集成卫生间应根据集成化设计和模数协调原则，对如厕区、洗漱区和淋浴区应合理安排，宜进行干湿区分离设计。</w:t>
      </w:r>
    </w:p>
    <w:p w14:paraId="33F4EFA8" w14:textId="39BDFDEE" w:rsidR="00FA5506" w:rsidRDefault="00000000">
      <w:pPr>
        <w:rPr>
          <w:rFonts w:ascii="宋体" w:eastAsia="PMingLiU" w:hAnsi="宋体"/>
          <w:color w:val="000000"/>
          <w:szCs w:val="21"/>
          <w:u w:color="000000"/>
          <w:lang w:val="zh-TW" w:eastAsia="zh-TW"/>
        </w:rPr>
      </w:pPr>
      <w:r>
        <w:rPr>
          <w:b/>
          <w:bCs/>
          <w:color w:val="000000"/>
          <w:szCs w:val="21"/>
          <w:u w:color="000000"/>
          <w:lang w:eastAsia="zh-TW"/>
        </w:rPr>
        <w:t>5.2.7</w:t>
      </w:r>
      <w:r>
        <w:rPr>
          <w:rFonts w:hint="eastAsia"/>
          <w:color w:val="000000"/>
          <w:szCs w:val="21"/>
          <w:u w:color="000000"/>
          <w:lang w:val="zh-TW"/>
        </w:rPr>
        <w:t xml:space="preserve"> </w:t>
      </w:r>
      <w:r>
        <w:rPr>
          <w:rFonts w:eastAsia="PMingLiU"/>
          <w:color w:val="000000"/>
          <w:szCs w:val="21"/>
          <w:u w:color="000000"/>
          <w:lang w:val="zh-TW" w:eastAsia="zh-TW"/>
        </w:rPr>
        <w:t xml:space="preserve"> </w:t>
      </w:r>
      <w:r>
        <w:rPr>
          <w:rFonts w:hint="eastAsia"/>
          <w:color w:val="000000"/>
          <w:szCs w:val="21"/>
          <w:u w:color="000000"/>
          <w:lang w:val="zh-TW" w:eastAsia="zh-TW"/>
        </w:rPr>
        <w:t>发泡陶瓷装配式集成卫生间设计应遵循模数化的原则，尺寸选型应符合国家现行标准</w:t>
      </w:r>
      <w:bookmarkStart w:id="28" w:name="_Hlk127195637"/>
      <w:r>
        <w:rPr>
          <w:rFonts w:hint="eastAsia"/>
          <w:color w:val="000000"/>
          <w:szCs w:val="21"/>
          <w:u w:color="000000"/>
          <w:lang w:val="zh-TW" w:eastAsia="zh-TW"/>
        </w:rPr>
        <w:t>《建筑模数协调标准》</w:t>
      </w:r>
      <w:r>
        <w:rPr>
          <w:rFonts w:hint="eastAsia"/>
          <w:color w:val="000000"/>
          <w:szCs w:val="21"/>
          <w:u w:color="000000"/>
          <w:lang w:val="zh-TW"/>
        </w:rPr>
        <w:t>G</w:t>
      </w:r>
      <w:r>
        <w:rPr>
          <w:rFonts w:eastAsia="PMingLiU"/>
          <w:color w:val="000000"/>
          <w:szCs w:val="21"/>
          <w:u w:color="000000"/>
          <w:lang w:val="zh-TW" w:eastAsia="zh-TW"/>
        </w:rPr>
        <w:t>B/T 50002</w:t>
      </w:r>
      <w:r w:rsidR="004C0BF5">
        <w:rPr>
          <w:rFonts w:eastAsia="PMingLiU"/>
          <w:color w:val="000000"/>
          <w:szCs w:val="21"/>
          <w:u w:color="000000"/>
          <w:lang w:val="zh-TW" w:eastAsia="zh-TW"/>
        </w:rPr>
        <w:t xml:space="preserve"> </w:t>
      </w:r>
      <w:r w:rsidR="004C0BF5">
        <w:rPr>
          <w:rFonts w:ascii="等线" w:eastAsia="等线" w:hAnsi="等线" w:hint="eastAsia"/>
          <w:color w:val="000000"/>
          <w:szCs w:val="21"/>
          <w:u w:color="000000"/>
          <w:lang w:val="zh-TW" w:eastAsia="zh-TW"/>
        </w:rPr>
        <w:t>、</w:t>
      </w:r>
      <w:r>
        <w:rPr>
          <w:rFonts w:hint="eastAsia"/>
          <w:lang w:val="zh-TW"/>
        </w:rPr>
        <w:t>《住宅卫生间功能尺寸系列》</w:t>
      </w:r>
      <w:r w:rsidR="004C0BF5">
        <w:rPr>
          <w:rFonts w:hint="eastAsia"/>
          <w:lang w:val="zh-TW"/>
        </w:rPr>
        <w:t xml:space="preserve"> </w:t>
      </w:r>
      <w:r>
        <w:rPr>
          <w:rFonts w:hint="eastAsia"/>
          <w:lang w:val="zh-TW"/>
        </w:rPr>
        <w:t>G</w:t>
      </w:r>
      <w:r>
        <w:rPr>
          <w:rFonts w:eastAsia="PMingLiU"/>
          <w:lang w:val="zh-TW" w:eastAsia="zh-TW"/>
        </w:rPr>
        <w:t>B/T 11977</w:t>
      </w:r>
      <w:r>
        <w:rPr>
          <w:rFonts w:ascii="宋体" w:hAnsi="宋体" w:hint="eastAsia"/>
          <w:color w:val="000000"/>
          <w:szCs w:val="21"/>
          <w:u w:color="000000"/>
          <w:lang w:val="zh-TW" w:eastAsia="zh-TW"/>
        </w:rPr>
        <w:t>和现行行业标准《住宅卫生间模数协调标准》</w:t>
      </w:r>
      <w:r>
        <w:rPr>
          <w:color w:val="000000"/>
          <w:szCs w:val="21"/>
          <w:u w:color="000000"/>
          <w:lang w:val="zh-TW"/>
        </w:rPr>
        <w:t>J</w:t>
      </w:r>
      <w:r>
        <w:rPr>
          <w:rFonts w:eastAsia="PMingLiU"/>
          <w:color w:val="000000"/>
          <w:szCs w:val="21"/>
          <w:u w:color="000000"/>
          <w:lang w:val="zh-TW" w:eastAsia="zh-TW"/>
        </w:rPr>
        <w:t>GJ/T</w:t>
      </w:r>
      <w:r w:rsidR="004C0BF5">
        <w:rPr>
          <w:rFonts w:eastAsia="PMingLiU"/>
          <w:color w:val="000000"/>
          <w:szCs w:val="21"/>
          <w:u w:color="000000"/>
          <w:lang w:val="zh-TW" w:eastAsia="zh-TW"/>
        </w:rPr>
        <w:t xml:space="preserve"> </w:t>
      </w:r>
      <w:r>
        <w:rPr>
          <w:rFonts w:eastAsia="PMingLiU"/>
          <w:color w:val="000000"/>
          <w:szCs w:val="21"/>
          <w:u w:color="000000"/>
          <w:lang w:val="zh-TW" w:eastAsia="zh-TW"/>
        </w:rPr>
        <w:t>263</w:t>
      </w:r>
      <w:bookmarkEnd w:id="28"/>
      <w:r>
        <w:rPr>
          <w:rFonts w:ascii="宋体" w:hAnsi="宋体" w:hint="eastAsia"/>
          <w:color w:val="000000"/>
          <w:szCs w:val="21"/>
          <w:u w:color="000000"/>
          <w:lang w:val="zh-TW" w:eastAsia="zh-TW"/>
        </w:rPr>
        <w:t>的相关规定，并应符合下列规定：</w:t>
      </w:r>
    </w:p>
    <w:p w14:paraId="569AC45D" w14:textId="0211EB28" w:rsidR="00FA5506" w:rsidRDefault="00000000">
      <w:pPr>
        <w:ind w:firstLine="480"/>
      </w:pPr>
      <w:r>
        <w:rPr>
          <w:rFonts w:eastAsia="PMingLiU"/>
          <w:b/>
          <w:bCs/>
          <w:color w:val="000000"/>
          <w:szCs w:val="21"/>
          <w:u w:color="000000"/>
          <w:lang w:val="zh-TW" w:eastAsia="zh-TW"/>
        </w:rPr>
        <w:t>1</w:t>
      </w:r>
      <w:r>
        <w:rPr>
          <w:rFonts w:ascii="宋体" w:eastAsia="PMingLiU" w:hAnsi="宋体"/>
          <w:color w:val="000000"/>
          <w:szCs w:val="21"/>
          <w:u w:color="000000"/>
          <w:lang w:val="zh-TW" w:eastAsia="zh-TW"/>
        </w:rPr>
        <w:t xml:space="preserve">  </w:t>
      </w:r>
      <w:r>
        <w:rPr>
          <w:rFonts w:ascii="宋体" w:hAnsi="宋体" w:hint="eastAsia"/>
          <w:color w:val="000000"/>
          <w:szCs w:val="21"/>
          <w:u w:color="000000"/>
          <w:lang w:val="zh-TW" w:eastAsia="zh-TW"/>
        </w:rPr>
        <w:t>集成卫生间说明中的尺寸型号宜为内部净尺寸；</w:t>
      </w:r>
      <w:r>
        <w:rPr>
          <w:rFonts w:ascii="宋体" w:hAnsi="宋体"/>
          <w:color w:val="000000"/>
          <w:szCs w:val="21"/>
          <w:u w:color="000000"/>
          <w:lang w:val="zh-TW" w:eastAsia="zh-TW"/>
        </w:rPr>
        <w:cr/>
      </w:r>
      <w:r>
        <w:rPr>
          <w:rFonts w:ascii="宋体" w:eastAsia="PMingLiU" w:hAnsi="宋体"/>
          <w:color w:val="000000"/>
          <w:szCs w:val="21"/>
          <w:u w:color="000000"/>
          <w:lang w:val="zh-TW" w:eastAsia="zh-TW"/>
        </w:rPr>
        <w:t xml:space="preserve">    </w:t>
      </w:r>
      <w:r>
        <w:rPr>
          <w:rFonts w:eastAsia="PMingLiU"/>
          <w:b/>
          <w:bCs/>
          <w:color w:val="000000"/>
          <w:szCs w:val="21"/>
          <w:u w:color="000000"/>
          <w:lang w:val="zh-TW" w:eastAsia="zh-TW"/>
        </w:rPr>
        <w:t>2</w:t>
      </w:r>
      <w:r>
        <w:rPr>
          <w:rFonts w:ascii="宋体" w:eastAsia="PMingLiU" w:hAnsi="宋体"/>
          <w:color w:val="000000"/>
          <w:szCs w:val="21"/>
          <w:u w:color="000000"/>
          <w:lang w:val="zh-TW" w:eastAsia="zh-TW"/>
        </w:rPr>
        <w:t xml:space="preserve">  </w:t>
      </w:r>
      <w:r>
        <w:t>集成</w:t>
      </w:r>
      <w:r>
        <w:rPr>
          <w:rFonts w:hint="eastAsia"/>
        </w:rPr>
        <w:t>卫生间的内部净尺寸宜采用</w:t>
      </w:r>
      <w:proofErr w:type="spellStart"/>
      <w:r>
        <w:rPr>
          <w:rFonts w:hint="eastAsia"/>
        </w:rPr>
        <w:t>nM</w:t>
      </w:r>
      <w:proofErr w:type="spellEnd"/>
      <w:r>
        <w:rPr>
          <w:rFonts w:hint="eastAsia"/>
        </w:rPr>
        <w:t>，其中</w:t>
      </w:r>
      <w:r>
        <w:rPr>
          <w:rFonts w:hint="eastAsia"/>
        </w:rPr>
        <w:t>n</w:t>
      </w:r>
      <w:r>
        <w:rPr>
          <w:rFonts w:hint="eastAsia"/>
        </w:rPr>
        <w:t>为自然数，</w:t>
      </w:r>
      <w:r>
        <w:rPr>
          <w:rFonts w:hint="eastAsia"/>
        </w:rPr>
        <w:t>M</w:t>
      </w:r>
      <w:r>
        <w:rPr>
          <w:rFonts w:hint="eastAsia"/>
        </w:rPr>
        <w:t>为基本模数；</w:t>
      </w:r>
    </w:p>
    <w:p w14:paraId="0A6C16CE" w14:textId="77777777" w:rsidR="00FA5506" w:rsidRDefault="00000000">
      <w:pPr>
        <w:ind w:firstLine="480"/>
      </w:pPr>
      <w:r>
        <w:rPr>
          <w:b/>
          <w:bCs/>
        </w:rPr>
        <w:t>3</w:t>
      </w:r>
      <w:r>
        <w:t xml:space="preserve">  </w:t>
      </w:r>
      <w:r>
        <w:rPr>
          <w:rFonts w:hint="eastAsia"/>
        </w:rPr>
        <w:t>湿区底盘尺寸宜采用分模数</w:t>
      </w:r>
      <w:proofErr w:type="spellStart"/>
      <w:r>
        <w:rPr>
          <w:rFonts w:hint="eastAsia"/>
        </w:rPr>
        <w:t>nM</w:t>
      </w:r>
      <w:proofErr w:type="spellEnd"/>
      <w:r>
        <w:rPr>
          <w:rFonts w:hint="eastAsia"/>
        </w:rPr>
        <w:t>/</w:t>
      </w:r>
      <w:r>
        <w:t>10</w:t>
      </w:r>
      <w:r>
        <w:rPr>
          <w:rFonts w:hint="eastAsia"/>
        </w:rPr>
        <w:t>；</w:t>
      </w:r>
    </w:p>
    <w:p w14:paraId="5EDD56B3" w14:textId="6FE7EE05" w:rsidR="00DD724A" w:rsidRDefault="00000000" w:rsidP="0079516D">
      <w:pPr>
        <w:ind w:firstLine="480"/>
      </w:pPr>
      <w:r>
        <w:rPr>
          <w:b/>
          <w:bCs/>
        </w:rPr>
        <w:t>4</w:t>
      </w:r>
      <w:r>
        <w:t xml:space="preserve">  </w:t>
      </w:r>
      <w:r>
        <w:rPr>
          <w:rFonts w:hint="eastAsia"/>
        </w:rPr>
        <w:t>集成卫生间的尺寸选型和预留安装空间应在建筑设计阶段与厂家共同协商确定，典型平面布局可按本规程附录</w:t>
      </w:r>
      <w:r>
        <w:rPr>
          <w:rFonts w:hint="eastAsia"/>
        </w:rPr>
        <w:t>A</w:t>
      </w:r>
      <w:r>
        <w:rPr>
          <w:rFonts w:hint="eastAsia"/>
        </w:rPr>
        <w:t>选用。</w:t>
      </w:r>
      <w:r>
        <w:t xml:space="preserve"> </w:t>
      </w:r>
    </w:p>
    <w:p w14:paraId="65FC4B6D" w14:textId="41CD5D9E" w:rsidR="00081DF1" w:rsidRDefault="00081DF1" w:rsidP="00081DF1">
      <w:r w:rsidRPr="000303F4">
        <w:rPr>
          <w:rFonts w:ascii="仿宋_GB2312" w:eastAsia="仿宋_GB2312" w:hint="eastAsia"/>
        </w:rPr>
        <w:t>【条文说明】</w:t>
      </w:r>
      <w:r>
        <w:rPr>
          <w:rFonts w:ascii="仿宋_GB2312" w:eastAsia="仿宋_GB2312"/>
        </w:rPr>
        <w:t>5.2.7</w:t>
      </w:r>
      <w:r w:rsidRPr="000303F4">
        <w:rPr>
          <w:rFonts w:ascii="仿宋_GB2312" w:eastAsia="仿宋_GB2312" w:hint="eastAsia"/>
        </w:rPr>
        <w:t xml:space="preserve">  </w:t>
      </w:r>
      <w:r w:rsidRPr="00081DF1">
        <w:rPr>
          <w:rFonts w:ascii="仿宋_GB2312" w:eastAsia="仿宋_GB2312" w:hint="eastAsia"/>
        </w:rPr>
        <w:t>集成卫生间设计应实现与建筑结构之间的模数协调， 采用标准化和通用化部品，并为内装部品尺寸协调和装配化施工 创造安装条件。</w:t>
      </w:r>
    </w:p>
    <w:p w14:paraId="55A8CAC3" w14:textId="77777777" w:rsidR="00FA5506" w:rsidRDefault="00000000">
      <w:pPr>
        <w:rPr>
          <w:lang w:val="zh-TW"/>
        </w:rPr>
      </w:pPr>
      <w:r>
        <w:rPr>
          <w:b/>
          <w:u w:color="000000"/>
        </w:rPr>
        <w:t>5.2.8</w:t>
      </w:r>
      <w:r>
        <w:rPr>
          <w:rFonts w:ascii="宋体" w:hAnsi="宋体"/>
          <w:lang w:val="zh-TW" w:eastAsia="zh-TW"/>
        </w:rPr>
        <w:t xml:space="preserve"> </w:t>
      </w:r>
      <w:r>
        <w:rPr>
          <w:rFonts w:hint="eastAsia"/>
          <w:lang w:val="zh-TW"/>
        </w:rPr>
        <w:t>发泡陶瓷装配式集成卫生间的内装修设计应协调部品部件的设计、生产和安装过程的尺寸并对建筑设计模数与部品部件生产制造之间的尺寸进行统筹协调。</w:t>
      </w:r>
    </w:p>
    <w:p w14:paraId="3C672860" w14:textId="222DD6D6" w:rsidR="000303F4" w:rsidRPr="000303F4" w:rsidRDefault="000303F4" w:rsidP="000303F4">
      <w:pPr>
        <w:rPr>
          <w:rFonts w:ascii="仿宋_GB2312" w:eastAsia="仿宋_GB2312"/>
          <w:u w:color="000000"/>
        </w:rPr>
      </w:pPr>
      <w:r w:rsidRPr="000303F4">
        <w:rPr>
          <w:rFonts w:ascii="仿宋_GB2312" w:eastAsia="仿宋_GB2312" w:hint="eastAsia"/>
        </w:rPr>
        <w:t>【条文说明】</w:t>
      </w:r>
      <w:r w:rsidR="0079516D">
        <w:rPr>
          <w:rFonts w:ascii="仿宋_GB2312" w:eastAsia="仿宋_GB2312"/>
        </w:rPr>
        <w:t>5.2.8</w:t>
      </w:r>
      <w:r w:rsidRPr="000303F4">
        <w:rPr>
          <w:rFonts w:ascii="仿宋_GB2312" w:eastAsia="仿宋_GB2312" w:hint="eastAsia"/>
        </w:rPr>
        <w:t xml:space="preserve">  本条</w:t>
      </w:r>
      <w:r w:rsidR="0079516D" w:rsidRPr="0079516D">
        <w:rPr>
          <w:rFonts w:ascii="仿宋_GB2312" w:eastAsia="仿宋_GB2312" w:hint="eastAsia"/>
        </w:rPr>
        <w:t>内装修设计应充分重视建筑尺寸与生产尺寸的协调，由于涉及不同行业，设计确定的标志尺寸与生产阶段的实际尺寸是不相同的，生产和安装中要考虑各种偏差因素。 另外，在</w:t>
      </w:r>
      <w:r w:rsidR="0079516D">
        <w:rPr>
          <w:rFonts w:ascii="仿宋_GB2312" w:eastAsia="仿宋_GB2312" w:hint="eastAsia"/>
        </w:rPr>
        <w:t>构</w:t>
      </w:r>
      <w:r w:rsidR="0079516D" w:rsidRPr="0079516D">
        <w:rPr>
          <w:rFonts w:ascii="仿宋_GB2312" w:eastAsia="仿宋_GB2312" w:hint="eastAsia"/>
        </w:rPr>
        <w:t>件设计中的排板设计时，应充分结合</w:t>
      </w:r>
      <w:r w:rsidR="0079516D">
        <w:rPr>
          <w:rFonts w:ascii="仿宋_GB2312" w:eastAsia="仿宋_GB2312" w:hint="eastAsia"/>
        </w:rPr>
        <w:t>发泡陶瓷</w:t>
      </w:r>
      <w:r w:rsidR="0079516D" w:rsidRPr="0079516D">
        <w:rPr>
          <w:rFonts w:ascii="仿宋_GB2312" w:eastAsia="仿宋_GB2312" w:hint="eastAsia"/>
        </w:rPr>
        <w:t>材料的规格，提高</w:t>
      </w:r>
      <w:r w:rsidR="0079516D">
        <w:rPr>
          <w:rFonts w:ascii="仿宋_GB2312" w:eastAsia="仿宋_GB2312" w:hint="eastAsia"/>
        </w:rPr>
        <w:t>发泡陶瓷</w:t>
      </w:r>
      <w:r w:rsidR="0079516D" w:rsidRPr="0079516D">
        <w:rPr>
          <w:rFonts w:ascii="仿宋_GB2312" w:eastAsia="仿宋_GB2312" w:hint="eastAsia"/>
        </w:rPr>
        <w:t>材料利用效率，减少消耗。</w:t>
      </w:r>
    </w:p>
    <w:p w14:paraId="0D170F90" w14:textId="77777777" w:rsidR="000303F4" w:rsidRDefault="000303F4">
      <w:pPr>
        <w:rPr>
          <w:lang w:val="zh-TW"/>
        </w:rPr>
      </w:pPr>
    </w:p>
    <w:p w14:paraId="477773EE" w14:textId="77777777" w:rsidR="00FA5506" w:rsidRDefault="00000000">
      <w:pPr>
        <w:pStyle w:val="1"/>
        <w:spacing w:before="120" w:after="120"/>
      </w:pPr>
      <w:bookmarkStart w:id="29" w:name="_Toc141453897"/>
      <w:r>
        <w:t xml:space="preserve">5.3  </w:t>
      </w:r>
      <w:r>
        <w:rPr>
          <w:rFonts w:hint="eastAsia"/>
        </w:rPr>
        <w:t>建筑设计</w:t>
      </w:r>
      <w:bookmarkEnd w:id="29"/>
    </w:p>
    <w:p w14:paraId="4CA74A2D" w14:textId="77777777" w:rsidR="00FA5506" w:rsidRDefault="00000000">
      <w:pPr>
        <w:rPr>
          <w:rFonts w:eastAsia="PMingLiU"/>
          <w:lang w:val="zh-TW" w:eastAsia="zh-TW"/>
        </w:rPr>
      </w:pPr>
      <w:r>
        <w:rPr>
          <w:b/>
          <w:bCs/>
          <w:u w:color="000000"/>
        </w:rPr>
        <w:t>5</w:t>
      </w:r>
      <w:r>
        <w:rPr>
          <w:rFonts w:hint="eastAsia"/>
          <w:b/>
          <w:bCs/>
          <w:u w:color="000000"/>
        </w:rPr>
        <w:t>.</w:t>
      </w:r>
      <w:r>
        <w:rPr>
          <w:b/>
          <w:bCs/>
          <w:u w:color="000000"/>
        </w:rPr>
        <w:t>3.1</w:t>
      </w:r>
      <w:r>
        <w:rPr>
          <w:u w:color="000000"/>
        </w:rPr>
        <w:t xml:space="preserve">  </w:t>
      </w:r>
      <w:r>
        <w:rPr>
          <w:rFonts w:hint="eastAsia"/>
          <w:lang w:val="zh-TW" w:eastAsia="zh-TW"/>
        </w:rPr>
        <w:t>建筑设计应协调结构、内装、设备等专业确定集成卫生间的布局方案、结构方案、设备管线敷设方式和路径、主体结构孔洞尺寸预留及管道井位置等。</w:t>
      </w:r>
    </w:p>
    <w:p w14:paraId="57DF5594" w14:textId="73D228A3" w:rsidR="0079516D" w:rsidRPr="0079516D" w:rsidRDefault="0079516D">
      <w:pPr>
        <w:rPr>
          <w:rFonts w:eastAsia="PMingLiU"/>
          <w:lang w:val="zh-TW" w:eastAsia="zh-TW"/>
        </w:rPr>
      </w:pPr>
      <w:r w:rsidRPr="000303F4">
        <w:rPr>
          <w:rFonts w:ascii="仿宋_GB2312" w:eastAsia="仿宋_GB2312" w:hint="eastAsia"/>
        </w:rPr>
        <w:t>【条文说明】</w:t>
      </w:r>
      <w:r>
        <w:rPr>
          <w:rFonts w:ascii="仿宋_GB2312" w:eastAsia="仿宋_GB2312"/>
        </w:rPr>
        <w:t>5.</w:t>
      </w:r>
      <w:r w:rsidR="00B809FE">
        <w:rPr>
          <w:rFonts w:ascii="仿宋_GB2312" w:eastAsia="仿宋_GB2312"/>
        </w:rPr>
        <w:t>3.1</w:t>
      </w:r>
      <w:r w:rsidRPr="000303F4">
        <w:rPr>
          <w:rFonts w:ascii="仿宋_GB2312" w:eastAsia="仿宋_GB2312" w:hint="eastAsia"/>
        </w:rPr>
        <w:t xml:space="preserve">  本条</w:t>
      </w:r>
      <w:r>
        <w:rPr>
          <w:rFonts w:ascii="仿宋_GB2312" w:eastAsia="仿宋_GB2312" w:hint="eastAsia"/>
        </w:rPr>
        <w:t>考虑到卫生间面积小、系统多、工艺复杂</w:t>
      </w:r>
      <w:r w:rsidR="00B809FE">
        <w:rPr>
          <w:rFonts w:ascii="仿宋_GB2312" w:eastAsia="仿宋_GB2312" w:hint="eastAsia"/>
        </w:rPr>
        <w:t>，因此发泡陶瓷装配式集成卫生间的建筑设计需要进行多专业协同，对集成卫生间的布局、结构、设备管线敷设以及预留孔洞进行综合设计。</w:t>
      </w:r>
    </w:p>
    <w:p w14:paraId="48D57C96" w14:textId="77777777" w:rsidR="00FA5506" w:rsidRDefault="00000000">
      <w:pPr>
        <w:rPr>
          <w:b/>
          <w:bCs/>
        </w:rPr>
      </w:pPr>
      <w:r>
        <w:rPr>
          <w:rFonts w:hint="eastAsia"/>
          <w:b/>
          <w:bCs/>
        </w:rPr>
        <w:t>5</w:t>
      </w:r>
      <w:r>
        <w:rPr>
          <w:b/>
          <w:bCs/>
        </w:rPr>
        <w:t xml:space="preserve">.3.2 </w:t>
      </w:r>
      <w:r>
        <w:t xml:space="preserve"> </w:t>
      </w:r>
      <w:r>
        <w:rPr>
          <w:rFonts w:hint="eastAsia"/>
        </w:rPr>
        <w:t>发泡陶瓷壁板间及发泡陶瓷壁板与发泡陶瓷防水底盘间的拼接设计应符合下列规定：</w:t>
      </w:r>
    </w:p>
    <w:p w14:paraId="411950F9" w14:textId="45B256C0" w:rsidR="00FA5506" w:rsidRDefault="00000000">
      <w:pPr>
        <w:rPr>
          <w:b/>
          <w:bCs/>
        </w:rPr>
      </w:pPr>
      <w:r>
        <w:rPr>
          <w:rFonts w:hint="eastAsia"/>
          <w:b/>
          <w:bCs/>
        </w:rPr>
        <w:t xml:space="preserve"> </w:t>
      </w:r>
      <w:r>
        <w:rPr>
          <w:b/>
          <w:bCs/>
        </w:rPr>
        <w:t xml:space="preserve">   1</w:t>
      </w:r>
      <w:r>
        <w:t xml:space="preserve">  </w:t>
      </w:r>
      <w:r>
        <w:rPr>
          <w:rFonts w:hint="eastAsia"/>
        </w:rPr>
        <w:t>发泡陶瓷壁板与发泡陶瓷防</w:t>
      </w:r>
      <w:proofErr w:type="gramStart"/>
      <w:r>
        <w:rPr>
          <w:rFonts w:hint="eastAsia"/>
        </w:rPr>
        <w:t>水盘反沿拼接</w:t>
      </w:r>
      <w:proofErr w:type="gramEnd"/>
      <w:r>
        <w:rPr>
          <w:rFonts w:hint="eastAsia"/>
        </w:rPr>
        <w:t>处应采用材料防水和构造防水相结合的方式，其中发泡陶瓷壁板板面</w:t>
      </w:r>
      <w:proofErr w:type="gramStart"/>
      <w:r>
        <w:rPr>
          <w:rFonts w:hint="eastAsia"/>
        </w:rPr>
        <w:t>宜设置内</w:t>
      </w:r>
      <w:proofErr w:type="gramEnd"/>
      <w:r>
        <w:rPr>
          <w:rFonts w:hint="eastAsia"/>
        </w:rPr>
        <w:t>低外高企口；</w:t>
      </w:r>
    </w:p>
    <w:p w14:paraId="03442911" w14:textId="77777777" w:rsidR="00FA5506" w:rsidRDefault="00000000">
      <w:pPr>
        <w:rPr>
          <w:b/>
          <w:bCs/>
        </w:rPr>
      </w:pPr>
      <w:r>
        <w:rPr>
          <w:rFonts w:hint="eastAsia"/>
          <w:b/>
          <w:bCs/>
        </w:rPr>
        <w:t xml:space="preserve"> </w:t>
      </w:r>
      <w:r>
        <w:rPr>
          <w:b/>
          <w:bCs/>
        </w:rPr>
        <w:t xml:space="preserve">   2  </w:t>
      </w:r>
      <w:r>
        <w:rPr>
          <w:rFonts w:hint="eastAsia"/>
        </w:rPr>
        <w:t>发泡陶瓷壁板间可采用榫接或平接方式，平接或阴阳角角拼接处应设置专用定位连接件；</w:t>
      </w:r>
    </w:p>
    <w:p w14:paraId="68E82506" w14:textId="77777777" w:rsidR="00FA5506" w:rsidRDefault="00000000">
      <w:pPr>
        <w:ind w:firstLineChars="200" w:firstLine="482"/>
      </w:pPr>
      <w:r>
        <w:rPr>
          <w:b/>
          <w:bCs/>
        </w:rPr>
        <w:t xml:space="preserve">3  </w:t>
      </w:r>
      <w:r>
        <w:rPr>
          <w:rFonts w:hint="eastAsia"/>
        </w:rPr>
        <w:t>发泡陶瓷壁板间、壁板与防水底盘应采用专用胶粘剂填充密实，并应做密封处理；其中发泡陶瓷壁板与发泡陶瓷防水底盘间缝隙处应采用防霉密封胶进行防霉密封处理，发泡陶瓷壁板间接缝外部可用装饰线条进行封盖；</w:t>
      </w:r>
    </w:p>
    <w:p w14:paraId="5F24C371" w14:textId="346D1DCF" w:rsidR="00B809FE" w:rsidRPr="005014E0" w:rsidRDefault="00000000" w:rsidP="005014E0">
      <w:pPr>
        <w:ind w:firstLineChars="200" w:firstLine="482"/>
      </w:pPr>
      <w:r>
        <w:rPr>
          <w:b/>
          <w:bCs/>
        </w:rPr>
        <w:t xml:space="preserve">4  </w:t>
      </w:r>
      <w:r>
        <w:rPr>
          <w:rFonts w:hint="eastAsia"/>
        </w:rPr>
        <w:t>发泡陶瓷壁板之间连接处金属紧固件应满足设计要求。</w:t>
      </w:r>
    </w:p>
    <w:p w14:paraId="5A21C773" w14:textId="77777777" w:rsidR="00FA5506" w:rsidRDefault="00000000">
      <w:r>
        <w:rPr>
          <w:rFonts w:hint="eastAsia"/>
          <w:b/>
          <w:bCs/>
        </w:rPr>
        <w:t>5</w:t>
      </w:r>
      <w:r>
        <w:rPr>
          <w:b/>
          <w:bCs/>
        </w:rPr>
        <w:t>.3.3</w:t>
      </w:r>
      <w:r>
        <w:t xml:space="preserve">  </w:t>
      </w:r>
      <w:r>
        <w:rPr>
          <w:rFonts w:hint="eastAsia"/>
        </w:rPr>
        <w:t>发泡陶瓷壁板开槽及管线安装应符合下列规定：</w:t>
      </w:r>
    </w:p>
    <w:p w14:paraId="5CED742C" w14:textId="77777777" w:rsidR="00FA5506" w:rsidRDefault="00000000">
      <w:pPr>
        <w:ind w:firstLineChars="200" w:firstLine="482"/>
      </w:pPr>
      <w:r>
        <w:rPr>
          <w:b/>
          <w:bCs/>
        </w:rPr>
        <w:t>1</w:t>
      </w:r>
      <w:r>
        <w:t xml:space="preserve">  </w:t>
      </w:r>
      <w:r>
        <w:rPr>
          <w:rFonts w:hint="eastAsia"/>
        </w:rPr>
        <w:t>发泡陶瓷壁板不宜横向开槽，墙面开槽深度不应大于板厚的</w:t>
      </w:r>
      <w:r>
        <w:rPr>
          <w:rFonts w:hint="eastAsia"/>
        </w:rPr>
        <w:t>2/5</w:t>
      </w:r>
      <w:r>
        <w:rPr>
          <w:rFonts w:hint="eastAsia"/>
        </w:rPr>
        <w:t>，并应对开槽部位进行补强修复，严禁在壁板两侧同一部位开槽、开洞，其间距应错开</w:t>
      </w:r>
      <w:r>
        <w:rPr>
          <w:rFonts w:hint="eastAsia"/>
        </w:rPr>
        <w:t>150mm</w:t>
      </w:r>
      <w:r>
        <w:rPr>
          <w:rFonts w:hint="eastAsia"/>
        </w:rPr>
        <w:t>以上；</w:t>
      </w:r>
    </w:p>
    <w:p w14:paraId="1C8E9D52" w14:textId="77777777" w:rsidR="00FA5506" w:rsidRDefault="00000000">
      <w:pPr>
        <w:ind w:firstLineChars="200" w:firstLine="482"/>
      </w:pPr>
      <w:r>
        <w:rPr>
          <w:b/>
          <w:bCs/>
        </w:rPr>
        <w:t>2</w:t>
      </w:r>
      <w:r>
        <w:rPr>
          <w:rFonts w:hint="eastAsia"/>
        </w:rPr>
        <w:t xml:space="preserve"> </w:t>
      </w:r>
      <w:r>
        <w:t xml:space="preserve"> </w:t>
      </w:r>
      <w:r>
        <w:rPr>
          <w:rFonts w:hint="eastAsia"/>
        </w:rPr>
        <w:t>管线、插座、开关盒安装后，应采用粘结材料填实、固定。</w:t>
      </w:r>
    </w:p>
    <w:p w14:paraId="26360465" w14:textId="1007CEF8" w:rsidR="00FA5506" w:rsidRPr="004C0BF5" w:rsidRDefault="00000000">
      <w:pPr>
        <w:rPr>
          <w:rFonts w:ascii="仿宋_GB2312" w:eastAsia="仿宋_GB2312"/>
        </w:rPr>
      </w:pPr>
      <w:r w:rsidRPr="004C0BF5">
        <w:rPr>
          <w:rFonts w:ascii="仿宋_GB2312" w:eastAsia="仿宋_GB2312" w:hint="eastAsia"/>
        </w:rPr>
        <w:t>【条文说明】</w:t>
      </w:r>
      <w:r w:rsidR="00AB372B">
        <w:rPr>
          <w:rFonts w:ascii="仿宋_GB2312" w:eastAsia="仿宋_GB2312" w:hint="eastAsia"/>
        </w:rPr>
        <w:t>5</w:t>
      </w:r>
      <w:r w:rsidR="00AB372B">
        <w:rPr>
          <w:rFonts w:ascii="仿宋_GB2312" w:eastAsia="仿宋_GB2312"/>
        </w:rPr>
        <w:t xml:space="preserve">.3.3  </w:t>
      </w:r>
      <w:r w:rsidRPr="004C0BF5">
        <w:rPr>
          <w:rFonts w:ascii="仿宋_GB2312" w:eastAsia="仿宋_GB2312" w:hint="eastAsia"/>
        </w:rPr>
        <w:t>为保证发泡陶瓷壁板的安全使用，必须对</w:t>
      </w:r>
      <w:r w:rsidRPr="004C0BF5">
        <w:rPr>
          <w:rFonts w:ascii="仿宋_GB2312" w:eastAsia="仿宋_GB2312" w:hint="eastAsia"/>
          <w:u w:color="000000"/>
        </w:rPr>
        <w:t>壁</w:t>
      </w:r>
      <w:r w:rsidRPr="004C0BF5">
        <w:rPr>
          <w:rFonts w:ascii="仿宋_GB2312" w:eastAsia="仿宋_GB2312" w:hint="eastAsia"/>
        </w:rPr>
        <w:t>板上开槽安装管线进行严格控制。避免随意在</w:t>
      </w:r>
      <w:r w:rsidRPr="004C0BF5">
        <w:rPr>
          <w:rFonts w:ascii="仿宋_GB2312" w:eastAsia="仿宋_GB2312" w:hint="eastAsia"/>
          <w:u w:color="000000"/>
        </w:rPr>
        <w:t>壁</w:t>
      </w:r>
      <w:r w:rsidRPr="004C0BF5">
        <w:rPr>
          <w:rFonts w:ascii="仿宋_GB2312" w:eastAsia="仿宋_GB2312" w:hint="eastAsia"/>
        </w:rPr>
        <w:t>板内开槽安装管线，削弱</w:t>
      </w:r>
      <w:r w:rsidRPr="004C0BF5">
        <w:rPr>
          <w:rFonts w:ascii="仿宋_GB2312" w:eastAsia="仿宋_GB2312" w:hint="eastAsia"/>
          <w:u w:color="000000"/>
        </w:rPr>
        <w:t>壁</w:t>
      </w:r>
      <w:r w:rsidRPr="004C0BF5">
        <w:rPr>
          <w:rFonts w:ascii="仿宋_GB2312" w:eastAsia="仿宋_GB2312" w:hint="eastAsia"/>
        </w:rPr>
        <w:t>板力学性能，影响其安全性。</w:t>
      </w:r>
    </w:p>
    <w:p w14:paraId="0153539D" w14:textId="77777777" w:rsidR="00FA5506" w:rsidRDefault="00000000">
      <w:r>
        <w:rPr>
          <w:b/>
          <w:bCs/>
        </w:rPr>
        <w:t>5.3.4</w:t>
      </w:r>
      <w:r>
        <w:rPr>
          <w:rFonts w:hint="eastAsia"/>
          <w:b/>
          <w:bCs/>
        </w:rPr>
        <w:t xml:space="preserve">  </w:t>
      </w:r>
      <w:r>
        <w:rPr>
          <w:rFonts w:hint="eastAsia"/>
        </w:rPr>
        <w:t>发泡陶瓷壁板吊挂重物时应符合下列规定：</w:t>
      </w:r>
    </w:p>
    <w:p w14:paraId="74BB54FF" w14:textId="77777777" w:rsidR="00FA5506" w:rsidRDefault="00000000">
      <w:pPr>
        <w:ind w:firstLineChars="200" w:firstLine="482"/>
      </w:pPr>
      <w:r>
        <w:rPr>
          <w:rFonts w:hint="eastAsia"/>
          <w:b/>
          <w:bCs/>
        </w:rPr>
        <w:t>1</w:t>
      </w:r>
      <w:r>
        <w:t xml:space="preserve">  </w:t>
      </w:r>
      <w:r>
        <w:rPr>
          <w:rFonts w:hint="eastAsia"/>
        </w:rPr>
        <w:t>吊挂重物和设备质量超过</w:t>
      </w:r>
      <w:r>
        <w:rPr>
          <w:rFonts w:hint="eastAsia"/>
        </w:rPr>
        <w:t>100kg</w:t>
      </w:r>
      <w:r>
        <w:rPr>
          <w:rFonts w:hint="eastAsia"/>
        </w:rPr>
        <w:t>时，不应单点固定，并应根据使用要求设置预埋件或采取加固措施；</w:t>
      </w:r>
    </w:p>
    <w:p w14:paraId="51B8A5DC" w14:textId="77777777" w:rsidR="00FA5506" w:rsidRDefault="00000000">
      <w:pPr>
        <w:ind w:firstLineChars="200" w:firstLine="482"/>
      </w:pPr>
      <w:r>
        <w:rPr>
          <w:rFonts w:hint="eastAsia"/>
          <w:b/>
          <w:bCs/>
        </w:rPr>
        <w:t>2</w:t>
      </w:r>
      <w:r>
        <w:t xml:space="preserve">  </w:t>
      </w:r>
      <w:r>
        <w:rPr>
          <w:rFonts w:hint="eastAsia"/>
        </w:rPr>
        <w:t>吊挂点的间距应大于</w:t>
      </w:r>
      <w:r>
        <w:rPr>
          <w:rFonts w:hint="eastAsia"/>
        </w:rPr>
        <w:t xml:space="preserve"> 300mm</w:t>
      </w:r>
      <w:r>
        <w:rPr>
          <w:rFonts w:hint="eastAsia"/>
        </w:rPr>
        <w:t>。</w:t>
      </w:r>
    </w:p>
    <w:p w14:paraId="33BFCB9A" w14:textId="511F8802" w:rsidR="00FA5506" w:rsidRPr="00356E55" w:rsidRDefault="00000000">
      <w:pPr>
        <w:rPr>
          <w:rFonts w:ascii="仿宋_GB2312" w:eastAsia="仿宋_GB2312" w:hAnsi="仿宋_GB2312" w:cs="仿宋_GB2312"/>
        </w:rPr>
      </w:pPr>
      <w:r w:rsidRPr="00356E55">
        <w:rPr>
          <w:rFonts w:ascii="仿宋_GB2312" w:eastAsia="仿宋_GB2312" w:hAnsi="仿宋_GB2312" w:cs="仿宋_GB2312" w:hint="eastAsia"/>
        </w:rPr>
        <w:t>【条文说明】</w:t>
      </w:r>
      <w:r>
        <w:rPr>
          <w:rFonts w:ascii="仿宋_GB2312" w:eastAsia="仿宋_GB2312" w:hAnsi="仿宋_GB2312" w:cs="仿宋_GB2312" w:hint="eastAsia"/>
        </w:rPr>
        <w:t xml:space="preserve">5.3.4  </w:t>
      </w:r>
      <w:r w:rsidRPr="00356E55">
        <w:rPr>
          <w:rFonts w:ascii="仿宋_GB2312" w:eastAsia="仿宋_GB2312" w:hAnsi="仿宋_GB2312" w:cs="仿宋_GB2312" w:hint="eastAsia"/>
        </w:rPr>
        <w:t>发泡陶瓷作为脆性材料</w:t>
      </w:r>
      <w:r>
        <w:rPr>
          <w:rFonts w:ascii="仿宋_GB2312" w:eastAsia="仿宋_GB2312" w:hAnsi="仿宋_GB2312" w:cs="仿宋_GB2312" w:hint="eastAsia"/>
        </w:rPr>
        <w:t>，</w:t>
      </w:r>
      <w:r w:rsidRPr="00356E55">
        <w:rPr>
          <w:rFonts w:ascii="仿宋_GB2312" w:eastAsia="仿宋_GB2312" w:hAnsi="仿宋_GB2312" w:cs="仿宋_GB2312" w:hint="eastAsia"/>
        </w:rPr>
        <w:t>当采用金属固定件钉锚时，局部易产生破裂</w:t>
      </w:r>
      <w:r>
        <w:rPr>
          <w:rFonts w:ascii="仿宋_GB2312" w:eastAsia="仿宋_GB2312" w:hAnsi="仿宋_GB2312" w:cs="仿宋_GB2312" w:hint="eastAsia"/>
        </w:rPr>
        <w:t>，</w:t>
      </w:r>
      <w:r w:rsidRPr="00356E55">
        <w:rPr>
          <w:rFonts w:ascii="仿宋_GB2312" w:eastAsia="仿宋_GB2312" w:hAnsi="仿宋_GB2312" w:cs="仿宋_GB2312" w:hint="eastAsia"/>
        </w:rPr>
        <w:t>与金属固定件之间的摩擦力下降</w:t>
      </w:r>
      <w:r>
        <w:rPr>
          <w:rFonts w:ascii="仿宋_GB2312" w:eastAsia="仿宋_GB2312" w:hAnsi="仿宋_GB2312" w:cs="仿宋_GB2312" w:hint="eastAsia"/>
        </w:rPr>
        <w:t>，</w:t>
      </w:r>
      <w:r w:rsidRPr="00356E55">
        <w:rPr>
          <w:rFonts w:ascii="仿宋_GB2312" w:eastAsia="仿宋_GB2312" w:hAnsi="仿宋_GB2312" w:cs="仿宋_GB2312" w:hint="eastAsia"/>
        </w:rPr>
        <w:t>因此必须采用加固的措施。可采</w:t>
      </w:r>
      <w:r w:rsidRPr="00356E55">
        <w:rPr>
          <w:rFonts w:ascii="仿宋_GB2312" w:eastAsia="仿宋_GB2312" w:hAnsi="仿宋_GB2312" w:cs="仿宋_GB2312" w:hint="eastAsia"/>
        </w:rPr>
        <w:lastRenderedPageBreak/>
        <w:t>用无机胶粘剂进行灌浆处理。</w:t>
      </w:r>
    </w:p>
    <w:p w14:paraId="5FF2B540" w14:textId="77777777" w:rsidR="00FA5506" w:rsidRDefault="00000000">
      <w:r>
        <w:rPr>
          <w:b/>
          <w:bCs/>
        </w:rPr>
        <w:t xml:space="preserve">5.3.5 </w:t>
      </w:r>
      <w:r>
        <w:rPr>
          <w:rFonts w:hint="eastAsia"/>
          <w:u w:color="000000"/>
        </w:rPr>
        <w:t>发泡陶瓷装配式</w:t>
      </w:r>
      <w:r>
        <w:t>集成</w:t>
      </w:r>
      <w:r>
        <w:rPr>
          <w:rFonts w:hint="eastAsia"/>
        </w:rPr>
        <w:t>卫生间用连接件、锚固件、加固件、预埋件均应有防锈措施。</w:t>
      </w:r>
    </w:p>
    <w:p w14:paraId="7EEE4862" w14:textId="563C35A2" w:rsidR="005014E0" w:rsidRDefault="005014E0">
      <w:r w:rsidRPr="00356E55">
        <w:rPr>
          <w:rFonts w:ascii="仿宋_GB2312" w:eastAsia="仿宋_GB2312" w:hAnsi="仿宋_GB2312" w:cs="仿宋_GB2312" w:hint="eastAsia"/>
        </w:rPr>
        <w:t>【条文说明】</w:t>
      </w:r>
      <w:r>
        <w:rPr>
          <w:rFonts w:ascii="仿宋_GB2312" w:eastAsia="仿宋_GB2312" w:hAnsi="仿宋_GB2312" w:cs="仿宋_GB2312" w:hint="eastAsia"/>
        </w:rPr>
        <w:t>5.3.</w:t>
      </w:r>
      <w:r>
        <w:rPr>
          <w:rFonts w:ascii="仿宋_GB2312" w:eastAsia="仿宋_GB2312" w:hAnsi="仿宋_GB2312" w:cs="仿宋_GB2312"/>
        </w:rPr>
        <w:t>5</w:t>
      </w:r>
      <w:r>
        <w:rPr>
          <w:rFonts w:ascii="仿宋_GB2312" w:eastAsia="仿宋_GB2312" w:hAnsi="仿宋_GB2312" w:cs="仿宋_GB2312" w:hint="eastAsia"/>
        </w:rPr>
        <w:t xml:space="preserve">  </w:t>
      </w:r>
      <w:r w:rsidR="0044691D">
        <w:rPr>
          <w:rFonts w:ascii="仿宋_GB2312" w:eastAsia="仿宋_GB2312" w:hAnsi="仿宋_GB2312" w:cs="仿宋_GB2312" w:hint="eastAsia"/>
        </w:rPr>
        <w:t>针对卫生间潮湿环境特点，因此对金属制品的连接件、锚固件等采取防锈措施。</w:t>
      </w:r>
    </w:p>
    <w:p w14:paraId="7D203E13" w14:textId="77777777" w:rsidR="00FA5506" w:rsidRDefault="00000000">
      <w:r>
        <w:rPr>
          <w:b/>
          <w:bCs/>
        </w:rPr>
        <w:t xml:space="preserve">5.3.6 </w:t>
      </w:r>
      <w:r>
        <w:rPr>
          <w:rFonts w:hint="eastAsia"/>
          <w:u w:color="000000"/>
        </w:rPr>
        <w:t>发泡陶瓷装配式</w:t>
      </w:r>
      <w:r>
        <w:t>集成</w:t>
      </w:r>
      <w:r>
        <w:rPr>
          <w:rFonts w:hint="eastAsia"/>
        </w:rPr>
        <w:t>卫生间宜采用同层排水方式；当采取结构局部降</w:t>
      </w:r>
      <w:proofErr w:type="gramStart"/>
      <w:r>
        <w:rPr>
          <w:rFonts w:hint="eastAsia"/>
        </w:rPr>
        <w:t>板方式</w:t>
      </w:r>
      <w:proofErr w:type="gramEnd"/>
      <w:r>
        <w:rPr>
          <w:rFonts w:hint="eastAsia"/>
        </w:rPr>
        <w:t>实现同层排水时，应结合排水方案及检修要求等因素确定降板区域；集成卫生间的地垫高度和范围应与降</w:t>
      </w:r>
      <w:proofErr w:type="gramStart"/>
      <w:r>
        <w:rPr>
          <w:rFonts w:hint="eastAsia"/>
        </w:rPr>
        <w:t>板空间</w:t>
      </w:r>
      <w:proofErr w:type="gramEnd"/>
      <w:r>
        <w:rPr>
          <w:rFonts w:hint="eastAsia"/>
        </w:rPr>
        <w:t>相协调。</w:t>
      </w:r>
    </w:p>
    <w:p w14:paraId="27E18A1D" w14:textId="2B55EB31" w:rsidR="00081DF1" w:rsidRPr="00081DF1" w:rsidRDefault="00081DF1">
      <w:pPr>
        <w:rPr>
          <w:rFonts w:ascii="仿宋_GB2312" w:eastAsia="仿宋_GB2312"/>
        </w:rPr>
      </w:pPr>
      <w:r w:rsidRPr="00356E55">
        <w:rPr>
          <w:rFonts w:ascii="仿宋_GB2312" w:eastAsia="仿宋_GB2312" w:hAnsi="仿宋_GB2312" w:cs="仿宋_GB2312" w:hint="eastAsia"/>
        </w:rPr>
        <w:t>【条文说明】</w:t>
      </w:r>
      <w:r>
        <w:rPr>
          <w:rFonts w:ascii="仿宋_GB2312" w:eastAsia="仿宋_GB2312" w:hAnsi="仿宋_GB2312" w:cs="仿宋_GB2312" w:hint="eastAsia"/>
        </w:rPr>
        <w:t>5.3.</w:t>
      </w:r>
      <w:r>
        <w:rPr>
          <w:rFonts w:ascii="仿宋_GB2312" w:eastAsia="仿宋_GB2312" w:hAnsi="仿宋_GB2312" w:cs="仿宋_GB2312"/>
        </w:rPr>
        <w:t>6</w:t>
      </w:r>
      <w:r>
        <w:rPr>
          <w:rFonts w:ascii="仿宋_GB2312" w:eastAsia="仿宋_GB2312" w:hAnsi="仿宋_GB2312" w:cs="仿宋_GB2312" w:hint="eastAsia"/>
        </w:rPr>
        <w:t xml:space="preserve">  </w:t>
      </w:r>
      <w:r w:rsidRPr="00081DF1">
        <w:rPr>
          <w:rFonts w:ascii="仿宋_GB2312" w:eastAsia="仿宋_GB2312" w:hint="eastAsia"/>
        </w:rPr>
        <w:t>由于国内市场对建筑层高的增加比较敏感，所以</w:t>
      </w:r>
      <w:r>
        <w:rPr>
          <w:rFonts w:ascii="仿宋_GB2312" w:eastAsia="仿宋_GB2312" w:hint="eastAsia"/>
        </w:rPr>
        <w:t>采用</w:t>
      </w:r>
      <w:r w:rsidRPr="00081DF1">
        <w:rPr>
          <w:rFonts w:ascii="仿宋_GB2312" w:eastAsia="仿宋_GB2312" w:hint="eastAsia"/>
        </w:rPr>
        <w:t>同层排水技术应用时，经常采用局部降板的方式，其降板的高度应根据卫生器具的布置、降板取样、管径大小、管道长度等因素确定。一般，卫生间的净高不宜小于2200mm。 同层排水可有效避免由于管线问题检修对相邻层的影响，与装配式管线分离的模式更加契合。</w:t>
      </w:r>
    </w:p>
    <w:p w14:paraId="58FA5956" w14:textId="41B1A532" w:rsidR="00FA5506" w:rsidRDefault="00000000">
      <w:r>
        <w:rPr>
          <w:b/>
          <w:bCs/>
        </w:rPr>
        <w:t xml:space="preserve">5.3.7  </w:t>
      </w:r>
      <w:r>
        <w:rPr>
          <w:rFonts w:hint="eastAsia"/>
          <w:u w:color="000000"/>
        </w:rPr>
        <w:t>发泡陶瓷装配式</w:t>
      </w:r>
      <w:r>
        <w:rPr>
          <w:rFonts w:hint="eastAsia"/>
        </w:rPr>
        <w:t>集成卫生间的预留安装尺寸</w:t>
      </w:r>
      <w:proofErr w:type="gramStart"/>
      <w:r>
        <w:rPr>
          <w:rFonts w:hint="eastAsia"/>
        </w:rPr>
        <w:t>宜符合</w:t>
      </w:r>
      <w:proofErr w:type="gramEnd"/>
      <w:r>
        <w:rPr>
          <w:rFonts w:hint="eastAsia"/>
        </w:rPr>
        <w:t>下列规定：</w:t>
      </w:r>
    </w:p>
    <w:p w14:paraId="17420A97" w14:textId="571B3B4A" w:rsidR="00FA5506" w:rsidRDefault="00000000">
      <w:pPr>
        <w:ind w:firstLineChars="200" w:firstLine="482"/>
      </w:pPr>
      <w:r>
        <w:rPr>
          <w:b/>
          <w:bCs/>
        </w:rPr>
        <w:t xml:space="preserve">1  </w:t>
      </w:r>
      <w:r>
        <w:rPr>
          <w:rFonts w:hint="eastAsia"/>
        </w:rPr>
        <w:t>集成卫生间壁板与其外围护墙体之间应预留安装尺寸，并</w:t>
      </w:r>
      <w:proofErr w:type="gramStart"/>
      <w:r>
        <w:rPr>
          <w:rFonts w:hint="eastAsia"/>
        </w:rPr>
        <w:t>宜符合</w:t>
      </w:r>
      <w:proofErr w:type="gramEnd"/>
      <w:r>
        <w:rPr>
          <w:rFonts w:hint="eastAsia"/>
        </w:rPr>
        <w:t>下列规定：</w:t>
      </w:r>
    </w:p>
    <w:p w14:paraId="5B9D0E3B" w14:textId="77777777" w:rsidR="00FA5506" w:rsidRDefault="00000000">
      <w:pPr>
        <w:ind w:firstLineChars="400" w:firstLine="964"/>
      </w:pPr>
      <w:r>
        <w:rPr>
          <w:b/>
          <w:bCs/>
        </w:rPr>
        <w:t>1</w:t>
      </w:r>
      <w:r>
        <w:rPr>
          <w:b/>
          <w:bCs/>
        </w:rPr>
        <w:t>）</w:t>
      </w:r>
      <w:r>
        <w:rPr>
          <w:rFonts w:hint="eastAsia"/>
        </w:rPr>
        <w:t>当敷设给水或电气管线时，不宜小于</w:t>
      </w:r>
      <w:r>
        <w:rPr>
          <w:rFonts w:hint="eastAsia"/>
        </w:rPr>
        <w:t>7</w:t>
      </w:r>
      <w:r>
        <w:t>0</w:t>
      </w:r>
      <w:r>
        <w:rPr>
          <w:rFonts w:hint="eastAsia"/>
        </w:rPr>
        <w:t>mm</w:t>
      </w:r>
      <w:r>
        <w:rPr>
          <w:rFonts w:hint="eastAsia"/>
        </w:rPr>
        <w:t>；</w:t>
      </w:r>
    </w:p>
    <w:p w14:paraId="3337E34C" w14:textId="77777777" w:rsidR="00FA5506" w:rsidRDefault="00000000">
      <w:pPr>
        <w:ind w:firstLineChars="400" w:firstLine="964"/>
      </w:pPr>
      <w:r>
        <w:rPr>
          <w:b/>
          <w:bCs/>
        </w:rPr>
        <w:t>2</w:t>
      </w:r>
      <w:r>
        <w:rPr>
          <w:b/>
          <w:bCs/>
        </w:rPr>
        <w:t>）</w:t>
      </w:r>
      <w:r>
        <w:rPr>
          <w:rFonts w:hint="eastAsia"/>
        </w:rPr>
        <w:t>当敷设洗面器墙排水管线时，不宜小于</w:t>
      </w:r>
      <w:r>
        <w:rPr>
          <w:rFonts w:hint="eastAsia"/>
        </w:rPr>
        <w:t>9</w:t>
      </w:r>
      <w:r>
        <w:t>0</w:t>
      </w:r>
      <w:r>
        <w:rPr>
          <w:rFonts w:hint="eastAsia"/>
        </w:rPr>
        <w:t>mm</w:t>
      </w:r>
      <w:r>
        <w:rPr>
          <w:rFonts w:hint="eastAsia"/>
        </w:rPr>
        <w:t>。</w:t>
      </w:r>
    </w:p>
    <w:p w14:paraId="0217A9BD" w14:textId="4ABE74B4" w:rsidR="00FA5506" w:rsidRDefault="00000000">
      <w:pPr>
        <w:ind w:firstLine="480"/>
      </w:pPr>
      <w:r>
        <w:rPr>
          <w:rFonts w:hint="eastAsia"/>
          <w:b/>
          <w:bCs/>
        </w:rPr>
        <w:t>2</w:t>
      </w:r>
      <w:r>
        <w:rPr>
          <w:b/>
          <w:bCs/>
        </w:rPr>
        <w:t xml:space="preserve">  </w:t>
      </w:r>
      <w:r>
        <w:rPr>
          <w:rFonts w:hint="eastAsia"/>
        </w:rPr>
        <w:t>当采用降</w:t>
      </w:r>
      <w:proofErr w:type="gramStart"/>
      <w:r>
        <w:rPr>
          <w:rFonts w:hint="eastAsia"/>
        </w:rPr>
        <w:t>板方式</w:t>
      </w:r>
      <w:proofErr w:type="gramEnd"/>
      <w:r>
        <w:rPr>
          <w:rFonts w:hint="eastAsia"/>
        </w:rPr>
        <w:t>时，集成卫生间的发泡陶瓷防水盘与其安装结构面之间应预留安装尺寸，并</w:t>
      </w:r>
      <w:proofErr w:type="gramStart"/>
      <w:r>
        <w:rPr>
          <w:rFonts w:hint="eastAsia"/>
        </w:rPr>
        <w:t>宜符合</w:t>
      </w:r>
      <w:proofErr w:type="gramEnd"/>
      <w:r>
        <w:rPr>
          <w:rFonts w:hint="eastAsia"/>
        </w:rPr>
        <w:t>下列规定：</w:t>
      </w:r>
    </w:p>
    <w:p w14:paraId="60D763F1" w14:textId="77777777" w:rsidR="00FA5506" w:rsidRDefault="00000000">
      <w:pPr>
        <w:ind w:firstLineChars="400" w:firstLine="964"/>
      </w:pPr>
      <w:r>
        <w:rPr>
          <w:b/>
          <w:bCs/>
        </w:rPr>
        <w:t>1</w:t>
      </w:r>
      <w:r>
        <w:rPr>
          <w:b/>
          <w:bCs/>
        </w:rPr>
        <w:t>）</w:t>
      </w:r>
      <w:r>
        <w:rPr>
          <w:rFonts w:hint="eastAsia"/>
        </w:rPr>
        <w:t>当</w:t>
      </w:r>
      <w:proofErr w:type="gramStart"/>
      <w:r>
        <w:rPr>
          <w:rFonts w:hint="eastAsia"/>
        </w:rPr>
        <w:t>采用异层排水</w:t>
      </w:r>
      <w:proofErr w:type="gramEnd"/>
      <w:r>
        <w:rPr>
          <w:rFonts w:hint="eastAsia"/>
        </w:rPr>
        <w:t>方式时，不宜小于</w:t>
      </w:r>
      <w:r>
        <w:rPr>
          <w:rFonts w:hint="eastAsia"/>
        </w:rPr>
        <w:t>1</w:t>
      </w:r>
      <w:r>
        <w:t>10</w:t>
      </w:r>
      <w:r>
        <w:rPr>
          <w:rFonts w:hint="eastAsia"/>
        </w:rPr>
        <w:t>mm</w:t>
      </w:r>
      <w:r>
        <w:rPr>
          <w:rFonts w:hint="eastAsia"/>
        </w:rPr>
        <w:t>；</w:t>
      </w:r>
    </w:p>
    <w:p w14:paraId="4221FBCE" w14:textId="77777777" w:rsidR="00FA5506" w:rsidRDefault="00000000">
      <w:pPr>
        <w:ind w:firstLineChars="400" w:firstLine="964"/>
      </w:pPr>
      <w:r>
        <w:rPr>
          <w:rFonts w:hint="eastAsia"/>
          <w:b/>
          <w:bCs/>
        </w:rPr>
        <w:t>2</w:t>
      </w:r>
      <w:r>
        <w:rPr>
          <w:b/>
          <w:bCs/>
        </w:rPr>
        <w:t>）</w:t>
      </w:r>
      <w:r>
        <w:rPr>
          <w:rFonts w:hint="eastAsia"/>
        </w:rPr>
        <w:t>当采用同层排水后排式坐便器时，不宜小于</w:t>
      </w:r>
      <w:r>
        <w:rPr>
          <w:rFonts w:hint="eastAsia"/>
        </w:rPr>
        <w:t>2</w:t>
      </w:r>
      <w:r>
        <w:t>00</w:t>
      </w:r>
      <w:r>
        <w:rPr>
          <w:rFonts w:hint="eastAsia"/>
        </w:rPr>
        <w:t>mm</w:t>
      </w:r>
      <w:r>
        <w:rPr>
          <w:rFonts w:hint="eastAsia"/>
        </w:rPr>
        <w:t>；</w:t>
      </w:r>
    </w:p>
    <w:p w14:paraId="2CC5E3DB" w14:textId="77777777" w:rsidR="00FA5506" w:rsidRDefault="00000000">
      <w:pPr>
        <w:ind w:firstLineChars="400" w:firstLine="964"/>
      </w:pPr>
      <w:r>
        <w:rPr>
          <w:b/>
          <w:bCs/>
        </w:rPr>
        <w:t>3</w:t>
      </w:r>
      <w:r>
        <w:rPr>
          <w:b/>
          <w:bCs/>
        </w:rPr>
        <w:t>）</w:t>
      </w:r>
      <w:r>
        <w:rPr>
          <w:rFonts w:hint="eastAsia"/>
        </w:rPr>
        <w:t>当采用同层排水下排式坐便器时，不宜小于</w:t>
      </w:r>
      <w:r>
        <w:t>300</w:t>
      </w:r>
      <w:r>
        <w:rPr>
          <w:rFonts w:hint="eastAsia"/>
        </w:rPr>
        <w:t>mm</w:t>
      </w:r>
      <w:r>
        <w:rPr>
          <w:rFonts w:hint="eastAsia"/>
        </w:rPr>
        <w:t>；</w:t>
      </w:r>
    </w:p>
    <w:p w14:paraId="3EC3101E" w14:textId="77777777" w:rsidR="00FA5506" w:rsidRDefault="00000000">
      <w:pPr>
        <w:ind w:firstLineChars="200" w:firstLine="482"/>
      </w:pPr>
      <w:r>
        <w:rPr>
          <w:rFonts w:hint="eastAsia"/>
          <w:b/>
          <w:bCs/>
        </w:rPr>
        <w:t>3</w:t>
      </w:r>
      <w:r>
        <w:t xml:space="preserve">  </w:t>
      </w:r>
      <w:r>
        <w:rPr>
          <w:rFonts w:hint="eastAsia"/>
        </w:rPr>
        <w:t>集成卫生间顶板与卫生间顶部结构最低点的间距不宜小于</w:t>
      </w:r>
      <w:r>
        <w:rPr>
          <w:rFonts w:hint="eastAsia"/>
        </w:rPr>
        <w:t>2</w:t>
      </w:r>
      <w:r>
        <w:t>50</w:t>
      </w:r>
      <w:r>
        <w:rPr>
          <w:rFonts w:hint="eastAsia"/>
        </w:rPr>
        <w:t>mm</w:t>
      </w:r>
      <w:r>
        <w:rPr>
          <w:rFonts w:hint="eastAsia"/>
        </w:rPr>
        <w:t>。</w:t>
      </w:r>
    </w:p>
    <w:p w14:paraId="5C4E1448" w14:textId="359BB8C6" w:rsidR="00FA5506" w:rsidRPr="004C0BF5" w:rsidRDefault="00000000">
      <w:pPr>
        <w:rPr>
          <w:rFonts w:ascii="仿宋_GB2312" w:eastAsia="仿宋_GB2312"/>
        </w:rPr>
      </w:pPr>
      <w:r w:rsidRPr="004C0BF5">
        <w:rPr>
          <w:rFonts w:ascii="仿宋_GB2312" w:eastAsia="仿宋_GB2312" w:hint="eastAsia"/>
        </w:rPr>
        <w:t>【条文说明】</w:t>
      </w:r>
      <w:r w:rsidR="004C0BF5">
        <w:rPr>
          <w:rFonts w:ascii="仿宋_GB2312" w:eastAsia="仿宋_GB2312" w:hint="eastAsia"/>
        </w:rPr>
        <w:t>5</w:t>
      </w:r>
      <w:r w:rsidR="004C0BF5">
        <w:rPr>
          <w:rFonts w:ascii="仿宋_GB2312" w:eastAsia="仿宋_GB2312"/>
        </w:rPr>
        <w:t xml:space="preserve">.3.7  </w:t>
      </w:r>
      <w:r w:rsidRPr="004C0BF5">
        <w:rPr>
          <w:rFonts w:ascii="仿宋_GB2312" w:eastAsia="仿宋_GB2312" w:hint="eastAsia"/>
        </w:rPr>
        <w:t>目前我国市场上集成卫生间的类型较多，各厂家也在不断研发和改进原有技术及产品以适应市场和工程的需求。不同类型集成卫生间产品的预留安装尺寸存在差异，很难给出适应所有厂家的统一的预留安装尺寸要求，为了给相关技术人员做出参考，本条依据目前工程应用中量大面广的产品的预留安装要求制定。</w:t>
      </w:r>
    </w:p>
    <w:p w14:paraId="3A6CEFA3" w14:textId="77777777" w:rsidR="00FA5506" w:rsidRDefault="00000000">
      <w:r>
        <w:rPr>
          <w:b/>
          <w:bCs/>
        </w:rPr>
        <w:t xml:space="preserve">5.3.8  </w:t>
      </w:r>
      <w:r>
        <w:rPr>
          <w:rFonts w:hint="eastAsia"/>
        </w:rPr>
        <w:t>当</w:t>
      </w:r>
      <w:r>
        <w:rPr>
          <w:rFonts w:hint="eastAsia"/>
          <w:u w:color="000000"/>
        </w:rPr>
        <w:t>发泡陶瓷装配式</w:t>
      </w:r>
      <w:r>
        <w:rPr>
          <w:rFonts w:hint="eastAsia"/>
        </w:rPr>
        <w:t>集成卫生间设置外窗时，应与外围护墙体协同设计并应符合下列规定：</w:t>
      </w:r>
    </w:p>
    <w:p w14:paraId="0032261F" w14:textId="5B4795DE" w:rsidR="00FA5506" w:rsidRDefault="00000000">
      <w:pPr>
        <w:ind w:firstLineChars="200" w:firstLine="482"/>
        <w:rPr>
          <w:color w:val="FF0000"/>
        </w:rPr>
      </w:pPr>
      <w:r>
        <w:rPr>
          <w:rFonts w:hint="eastAsia"/>
          <w:b/>
          <w:bCs/>
        </w:rPr>
        <w:lastRenderedPageBreak/>
        <w:t>1</w:t>
      </w:r>
      <w:r>
        <w:rPr>
          <w:b/>
          <w:bCs/>
        </w:rPr>
        <w:t xml:space="preserve">  </w:t>
      </w:r>
      <w:r>
        <w:rPr>
          <w:rFonts w:hint="eastAsia"/>
        </w:rPr>
        <w:t>集成卫生间外围护墙体窗洞口的开设位置应满足卫生间内部空间布局的要求，墙垛尺寸不宜小于</w:t>
      </w:r>
      <w:r>
        <w:rPr>
          <w:rFonts w:hint="eastAsia"/>
        </w:rPr>
        <w:t>1</w:t>
      </w:r>
      <w:r>
        <w:t>50</w:t>
      </w:r>
      <w:r>
        <w:rPr>
          <w:rFonts w:hint="eastAsia"/>
        </w:rPr>
        <w:t>mm</w:t>
      </w:r>
      <w:r>
        <w:rPr>
          <w:rFonts w:hint="eastAsia"/>
        </w:rPr>
        <w:t>；</w:t>
      </w:r>
    </w:p>
    <w:p w14:paraId="1EED27F0" w14:textId="5D4E504A" w:rsidR="00FA5506" w:rsidRDefault="00000000">
      <w:pPr>
        <w:ind w:firstLineChars="200" w:firstLine="482"/>
      </w:pPr>
      <w:r>
        <w:rPr>
          <w:rFonts w:hint="eastAsia"/>
          <w:b/>
          <w:bCs/>
        </w:rPr>
        <w:t>2</w:t>
      </w:r>
      <w:r>
        <w:rPr>
          <w:b/>
          <w:bCs/>
        </w:rPr>
        <w:t xml:space="preserve">  </w:t>
      </w:r>
      <w:r>
        <w:rPr>
          <w:rFonts w:hint="eastAsia"/>
        </w:rPr>
        <w:t>外围护墙体开窗洞口应开设在发泡陶瓷</w:t>
      </w:r>
      <w:r>
        <w:rPr>
          <w:rFonts w:hint="eastAsia"/>
          <w:u w:color="000000"/>
        </w:rPr>
        <w:t>壁</w:t>
      </w:r>
      <w:r>
        <w:rPr>
          <w:rFonts w:hint="eastAsia"/>
        </w:rPr>
        <w:t>板范围内，窗洞口上沿高度宜低于吊顶下沿不小于</w:t>
      </w:r>
      <w:r>
        <w:rPr>
          <w:rFonts w:hint="eastAsia"/>
        </w:rPr>
        <w:t>5</w:t>
      </w:r>
      <w:r>
        <w:t>0</w:t>
      </w:r>
      <w:r>
        <w:rPr>
          <w:rFonts w:hint="eastAsia"/>
        </w:rPr>
        <w:t>mm</w:t>
      </w:r>
      <w:r>
        <w:rPr>
          <w:rFonts w:hint="eastAsia"/>
        </w:rPr>
        <w:t>；</w:t>
      </w:r>
    </w:p>
    <w:p w14:paraId="6281F0E4" w14:textId="1F81CCE3" w:rsidR="00E520EB" w:rsidRPr="00C979A4" w:rsidRDefault="00C979A4" w:rsidP="00C979A4">
      <w:pPr>
        <w:ind w:firstLineChars="200" w:firstLine="480"/>
        <w:rPr>
          <w:rFonts w:hint="eastAsia"/>
        </w:rPr>
      </w:pPr>
      <w:r>
        <w:rPr>
          <w:noProof/>
        </w:rPr>
        <w:drawing>
          <wp:anchor distT="0" distB="0" distL="114300" distR="114300" simplePos="0" relativeHeight="251693056" behindDoc="0" locked="0" layoutInCell="1" allowOverlap="1" wp14:anchorId="39E29EF6" wp14:editId="732BC5D1">
            <wp:simplePos x="0" y="0"/>
            <wp:positionH relativeFrom="column">
              <wp:posOffset>1580515</wp:posOffset>
            </wp:positionH>
            <wp:positionV relativeFrom="paragraph">
              <wp:posOffset>678815</wp:posOffset>
            </wp:positionV>
            <wp:extent cx="2168525" cy="3327400"/>
            <wp:effectExtent l="0" t="0" r="3175" b="6350"/>
            <wp:wrapTopAndBottom/>
            <wp:docPr id="20772521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52193"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8525" cy="3327400"/>
                    </a:xfrm>
                    <a:prstGeom prst="rect">
                      <a:avLst/>
                    </a:prstGeom>
                  </pic:spPr>
                </pic:pic>
              </a:graphicData>
            </a:graphic>
            <wp14:sizeRelH relativeFrom="margin">
              <wp14:pctWidth>0</wp14:pctWidth>
            </wp14:sizeRelH>
            <wp14:sizeRelV relativeFrom="margin">
              <wp14:pctHeight>0</wp14:pctHeight>
            </wp14:sizeRelV>
          </wp:anchor>
        </w:drawing>
      </w:r>
      <w:r w:rsidR="004C0BF5">
        <w:rPr>
          <w:rFonts w:hint="eastAsia"/>
          <w:b/>
          <w:bCs/>
        </w:rPr>
        <w:t>3</w:t>
      </w:r>
      <w:r w:rsidR="004C0BF5">
        <w:rPr>
          <w:b/>
          <w:bCs/>
        </w:rPr>
        <w:t xml:space="preserve">  </w:t>
      </w:r>
      <w:r w:rsidR="004C0BF5">
        <w:rPr>
          <w:rFonts w:hint="eastAsia"/>
        </w:rPr>
        <w:t>发泡陶瓷</w:t>
      </w:r>
      <w:r w:rsidR="004C0BF5">
        <w:rPr>
          <w:rFonts w:hint="eastAsia"/>
          <w:u w:color="000000"/>
        </w:rPr>
        <w:t>壁</w:t>
      </w:r>
      <w:r w:rsidR="004C0BF5">
        <w:rPr>
          <w:rFonts w:hint="eastAsia"/>
        </w:rPr>
        <w:t>板和外围护墙体窗洞口衔接处应采用窗</w:t>
      </w:r>
      <w:proofErr w:type="gramStart"/>
      <w:r w:rsidR="004C0BF5">
        <w:rPr>
          <w:rFonts w:hint="eastAsia"/>
        </w:rPr>
        <w:t>套进行</w:t>
      </w:r>
      <w:proofErr w:type="gramEnd"/>
      <w:r w:rsidR="004C0BF5">
        <w:rPr>
          <w:rFonts w:hint="eastAsia"/>
        </w:rPr>
        <w:t>收口处理，并应做好防水措施。</w:t>
      </w:r>
    </w:p>
    <w:p w14:paraId="37C68FB5" w14:textId="77777777" w:rsidR="00FA5506" w:rsidRDefault="00000000">
      <w:pPr>
        <w:ind w:firstLineChars="200" w:firstLine="420"/>
        <w:jc w:val="center"/>
        <w:rPr>
          <w:sz w:val="21"/>
          <w:szCs w:val="21"/>
        </w:rPr>
      </w:pPr>
      <w:r>
        <w:rPr>
          <w:rFonts w:hint="eastAsia"/>
          <w:sz w:val="21"/>
          <w:szCs w:val="21"/>
        </w:rPr>
        <w:t>图</w:t>
      </w:r>
      <w:r>
        <w:rPr>
          <w:rFonts w:hint="eastAsia"/>
          <w:sz w:val="21"/>
          <w:szCs w:val="21"/>
        </w:rPr>
        <w:t>5</w:t>
      </w:r>
      <w:r>
        <w:rPr>
          <w:sz w:val="21"/>
          <w:szCs w:val="21"/>
        </w:rPr>
        <w:t xml:space="preserve">.3.8 </w:t>
      </w:r>
      <w:r>
        <w:rPr>
          <w:rFonts w:hint="eastAsia"/>
          <w:sz w:val="21"/>
          <w:szCs w:val="21"/>
        </w:rPr>
        <w:t>集成卫生间外窗开设高度</w:t>
      </w:r>
    </w:p>
    <w:p w14:paraId="5783DAE9" w14:textId="77777777" w:rsidR="00FA5506" w:rsidRDefault="00000000" w:rsidP="00356E55">
      <w:pPr>
        <w:jc w:val="center"/>
        <w:rPr>
          <w:sz w:val="21"/>
          <w:szCs w:val="21"/>
        </w:rPr>
      </w:pPr>
      <w:r>
        <w:rPr>
          <w:rFonts w:hint="eastAsia"/>
          <w:sz w:val="21"/>
          <w:szCs w:val="21"/>
        </w:rPr>
        <w:t>1</w:t>
      </w:r>
      <w:r>
        <w:rPr>
          <w:rFonts w:hint="eastAsia"/>
          <w:sz w:val="21"/>
          <w:szCs w:val="21"/>
        </w:rPr>
        <w:t>—集成卫生间顶板下沿；</w:t>
      </w:r>
      <w:r>
        <w:rPr>
          <w:rFonts w:hint="eastAsia"/>
          <w:sz w:val="21"/>
          <w:szCs w:val="21"/>
        </w:rPr>
        <w:t>2</w:t>
      </w:r>
      <w:r>
        <w:rPr>
          <w:rFonts w:hint="eastAsia"/>
          <w:sz w:val="21"/>
          <w:szCs w:val="21"/>
        </w:rPr>
        <w:t>—窗洞口上沿；</w:t>
      </w:r>
      <w:r>
        <w:rPr>
          <w:rFonts w:hint="eastAsia"/>
          <w:sz w:val="21"/>
          <w:szCs w:val="21"/>
        </w:rPr>
        <w:t>3</w:t>
      </w:r>
      <w:r>
        <w:rPr>
          <w:rFonts w:hint="eastAsia"/>
          <w:sz w:val="21"/>
          <w:szCs w:val="21"/>
        </w:rPr>
        <w:t>—窗洞上沿与集成卫生间顶板下沿高差；</w:t>
      </w:r>
    </w:p>
    <w:p w14:paraId="7871F369" w14:textId="77777777" w:rsidR="00FA5506" w:rsidRDefault="00000000" w:rsidP="00356E55">
      <w:pPr>
        <w:jc w:val="center"/>
        <w:rPr>
          <w:sz w:val="21"/>
          <w:szCs w:val="21"/>
        </w:rPr>
      </w:pPr>
      <w:r>
        <w:rPr>
          <w:rFonts w:hint="eastAsia"/>
          <w:sz w:val="21"/>
          <w:szCs w:val="21"/>
        </w:rPr>
        <w:t>4</w:t>
      </w:r>
      <w:r>
        <w:rPr>
          <w:rFonts w:hint="eastAsia"/>
          <w:sz w:val="21"/>
          <w:szCs w:val="21"/>
        </w:rPr>
        <w:t>—外窗；</w:t>
      </w:r>
      <w:r>
        <w:rPr>
          <w:rFonts w:hint="eastAsia"/>
          <w:sz w:val="21"/>
          <w:szCs w:val="21"/>
        </w:rPr>
        <w:t>5</w:t>
      </w:r>
      <w:proofErr w:type="gramStart"/>
      <w:r>
        <w:rPr>
          <w:rFonts w:hint="eastAsia"/>
          <w:sz w:val="21"/>
          <w:szCs w:val="21"/>
        </w:rPr>
        <w:t>—窗套</w:t>
      </w:r>
      <w:proofErr w:type="gramEnd"/>
      <w:r>
        <w:rPr>
          <w:rFonts w:hint="eastAsia"/>
          <w:sz w:val="21"/>
          <w:szCs w:val="21"/>
        </w:rPr>
        <w:t>收口；</w:t>
      </w:r>
      <w:r>
        <w:rPr>
          <w:rFonts w:hint="eastAsia"/>
          <w:sz w:val="21"/>
          <w:szCs w:val="21"/>
        </w:rPr>
        <w:t>6</w:t>
      </w:r>
      <w:r>
        <w:rPr>
          <w:rFonts w:hint="eastAsia"/>
          <w:sz w:val="21"/>
          <w:szCs w:val="21"/>
        </w:rPr>
        <w:t>—集成卫生间壁板；</w:t>
      </w:r>
      <w:r>
        <w:rPr>
          <w:rFonts w:hint="eastAsia"/>
          <w:sz w:val="21"/>
          <w:szCs w:val="21"/>
        </w:rPr>
        <w:t>7</w:t>
      </w:r>
      <w:r>
        <w:rPr>
          <w:rFonts w:hint="eastAsia"/>
          <w:sz w:val="21"/>
          <w:szCs w:val="21"/>
        </w:rPr>
        <w:t>—外围护墙体</w:t>
      </w:r>
    </w:p>
    <w:p w14:paraId="4693EA05" w14:textId="7F285ADA" w:rsidR="00FA5506" w:rsidRPr="004C0BF5" w:rsidRDefault="00000000">
      <w:pPr>
        <w:rPr>
          <w:rFonts w:ascii="仿宋_GB2312" w:eastAsia="仿宋_GB2312"/>
          <w:color w:val="FF0000"/>
        </w:rPr>
      </w:pPr>
      <w:r w:rsidRPr="004C0BF5">
        <w:rPr>
          <w:rFonts w:ascii="仿宋_GB2312" w:eastAsia="仿宋_GB2312" w:hint="eastAsia"/>
        </w:rPr>
        <w:t>【条文说明】</w:t>
      </w:r>
      <w:r w:rsidR="004C0BF5">
        <w:rPr>
          <w:rFonts w:ascii="仿宋_GB2312" w:eastAsia="仿宋_GB2312" w:hint="eastAsia"/>
        </w:rPr>
        <w:t>5</w:t>
      </w:r>
      <w:r w:rsidR="004C0BF5">
        <w:rPr>
          <w:rFonts w:ascii="仿宋_GB2312" w:eastAsia="仿宋_GB2312"/>
        </w:rPr>
        <w:t xml:space="preserve">.3.8  </w:t>
      </w:r>
      <w:r w:rsidRPr="004C0BF5">
        <w:rPr>
          <w:rFonts w:ascii="仿宋_GB2312" w:eastAsia="仿宋_GB2312" w:hint="eastAsia"/>
        </w:rPr>
        <w:t>装配式集成卫生间本身工业化程度很高，但其与原建筑连接部位的处理对其应用质量和效果有很大影响，尤其是与窗洞口的收边处理。</w:t>
      </w:r>
    </w:p>
    <w:p w14:paraId="3385AACB" w14:textId="770CAEA8" w:rsidR="00FA5506" w:rsidRPr="004C0BF5" w:rsidRDefault="00000000">
      <w:pPr>
        <w:ind w:firstLineChars="200" w:firstLine="480"/>
        <w:rPr>
          <w:rFonts w:ascii="仿宋_GB2312" w:eastAsia="仿宋_GB2312"/>
        </w:rPr>
      </w:pPr>
      <w:r w:rsidRPr="002E4A4A">
        <w:rPr>
          <w:rFonts w:eastAsia="仿宋_GB2312"/>
        </w:rPr>
        <w:t>1</w:t>
      </w:r>
      <w:r w:rsidRPr="004C0BF5">
        <w:rPr>
          <w:rFonts w:ascii="仿宋_GB2312" w:eastAsia="仿宋_GB2312" w:hint="eastAsia"/>
        </w:rPr>
        <w:t xml:space="preserve"> </w:t>
      </w:r>
      <w:r w:rsidR="008800A2">
        <w:rPr>
          <w:rFonts w:ascii="仿宋_GB2312" w:eastAsia="仿宋_GB2312" w:hint="eastAsia"/>
        </w:rPr>
        <w:t>装配式</w:t>
      </w:r>
      <w:r w:rsidR="00AB372B">
        <w:rPr>
          <w:rFonts w:ascii="仿宋_GB2312" w:eastAsia="仿宋_GB2312" w:hint="eastAsia"/>
        </w:rPr>
        <w:t>集成</w:t>
      </w:r>
      <w:r w:rsidRPr="004C0BF5">
        <w:rPr>
          <w:rFonts w:ascii="仿宋_GB2312" w:eastAsia="仿宋_GB2312" w:hint="eastAsia"/>
        </w:rPr>
        <w:t>卫生间开设外窗时，应考虑集成卫生间壁板与外围护墙体窗洞口衔接处窗套收口的安装距离及整体卫生间壁板与建筑墙体间的预留尺寸等要求，外围护墙体的</w:t>
      </w:r>
      <w:proofErr w:type="gramStart"/>
      <w:r w:rsidRPr="004C0BF5">
        <w:rPr>
          <w:rFonts w:ascii="仿宋_GB2312" w:eastAsia="仿宋_GB2312" w:hint="eastAsia"/>
        </w:rPr>
        <w:t>窗垛应</w:t>
      </w:r>
      <w:proofErr w:type="gramEnd"/>
      <w:r w:rsidRPr="004C0BF5">
        <w:rPr>
          <w:rFonts w:ascii="仿宋_GB2312" w:eastAsia="仿宋_GB2312" w:hint="eastAsia"/>
        </w:rPr>
        <w:t>满足最小尺寸的要求。</w:t>
      </w:r>
    </w:p>
    <w:p w14:paraId="29F5F395" w14:textId="697A062C" w:rsidR="00FA5506" w:rsidRPr="004C0BF5" w:rsidRDefault="00000000">
      <w:pPr>
        <w:ind w:firstLineChars="200" w:firstLine="480"/>
        <w:rPr>
          <w:rFonts w:ascii="仿宋_GB2312" w:eastAsia="仿宋_GB2312"/>
        </w:rPr>
      </w:pPr>
      <w:r w:rsidRPr="002E4A4A">
        <w:rPr>
          <w:rFonts w:eastAsia="仿宋_GB2312"/>
        </w:rPr>
        <w:t>2</w:t>
      </w:r>
      <w:r w:rsidRPr="002E4A4A">
        <w:rPr>
          <w:rFonts w:ascii="仿宋_GB2312" w:eastAsia="仿宋_GB2312" w:hint="eastAsia"/>
        </w:rPr>
        <w:t xml:space="preserve"> </w:t>
      </w:r>
      <w:r w:rsidRPr="004C0BF5">
        <w:rPr>
          <w:rFonts w:ascii="仿宋_GB2312" w:eastAsia="仿宋_GB2312" w:hint="eastAsia"/>
        </w:rPr>
        <w:t>考虑外围</w:t>
      </w:r>
      <w:proofErr w:type="gramStart"/>
      <w:r w:rsidRPr="004C0BF5">
        <w:rPr>
          <w:rFonts w:ascii="仿宋_GB2312" w:eastAsia="仿宋_GB2312" w:hint="eastAsia"/>
        </w:rPr>
        <w:t>护墙体窗上口</w:t>
      </w:r>
      <w:proofErr w:type="gramEnd"/>
      <w:r w:rsidRPr="004C0BF5">
        <w:rPr>
          <w:rFonts w:ascii="仿宋_GB2312" w:eastAsia="仿宋_GB2312" w:hint="eastAsia"/>
        </w:rPr>
        <w:t>与集成卫生间壁板的收口处理构造，要求外围护墙体窗洞口上沿高度低于整体卫生间壁板上沿。</w:t>
      </w:r>
    </w:p>
    <w:p w14:paraId="5B8E59B1" w14:textId="0882594D" w:rsidR="00FA5506" w:rsidRDefault="00000000">
      <w:r>
        <w:rPr>
          <w:rFonts w:hint="eastAsia"/>
          <w:b/>
          <w:bCs/>
        </w:rPr>
        <w:t>5</w:t>
      </w:r>
      <w:r>
        <w:rPr>
          <w:b/>
          <w:bCs/>
        </w:rPr>
        <w:t>.3.9</w:t>
      </w:r>
      <w:r>
        <w:t xml:space="preserve">  </w:t>
      </w:r>
      <w:r>
        <w:rPr>
          <w:rFonts w:hint="eastAsia"/>
          <w:u w:color="000000"/>
        </w:rPr>
        <w:t>发泡陶瓷装配式</w:t>
      </w:r>
      <w:r>
        <w:rPr>
          <w:rFonts w:hint="eastAsia"/>
        </w:rPr>
        <w:t>集成卫生间门洞口部位的设计应符合下列规定：</w:t>
      </w:r>
    </w:p>
    <w:p w14:paraId="7F13CED6" w14:textId="7CBAD71F" w:rsidR="00FA5506" w:rsidRDefault="00000000">
      <w:pPr>
        <w:ind w:firstLineChars="200" w:firstLine="482"/>
        <w:rPr>
          <w:color w:val="FF0000"/>
        </w:rPr>
      </w:pPr>
      <w:r>
        <w:rPr>
          <w:rFonts w:hint="eastAsia"/>
          <w:b/>
          <w:bCs/>
        </w:rPr>
        <w:t>1</w:t>
      </w:r>
      <w:r>
        <w:t xml:space="preserve">  </w:t>
      </w:r>
      <w:r>
        <w:rPr>
          <w:rFonts w:hint="eastAsia"/>
        </w:rPr>
        <w:t>门洞位置应根据土建预留门洞确定，门洞中心线宜与集成卫生间门中心线重合；</w:t>
      </w:r>
    </w:p>
    <w:p w14:paraId="35F2EB64" w14:textId="4C82DB6E" w:rsidR="00FA5506" w:rsidRDefault="00000000">
      <w:pPr>
        <w:ind w:firstLineChars="200" w:firstLine="482"/>
      </w:pPr>
      <w:r>
        <w:rPr>
          <w:rFonts w:hint="eastAsia"/>
          <w:b/>
          <w:bCs/>
        </w:rPr>
        <w:lastRenderedPageBreak/>
        <w:t>2</w:t>
      </w:r>
      <w:r>
        <w:rPr>
          <w:b/>
          <w:bCs/>
        </w:rPr>
        <w:t xml:space="preserve">  </w:t>
      </w:r>
      <w:r>
        <w:rPr>
          <w:rFonts w:hint="eastAsia"/>
        </w:rPr>
        <w:t>门框、</w:t>
      </w:r>
      <w:proofErr w:type="gramStart"/>
      <w:r>
        <w:rPr>
          <w:rFonts w:hint="eastAsia"/>
        </w:rPr>
        <w:t>门套与</w:t>
      </w:r>
      <w:proofErr w:type="gramEnd"/>
      <w:r>
        <w:rPr>
          <w:rFonts w:hint="eastAsia"/>
        </w:rPr>
        <w:t>发泡陶瓷防水盘、发泡陶瓷壁板、外围合墙体间应进行收口处理，并应采取防水措施；</w:t>
      </w:r>
    </w:p>
    <w:p w14:paraId="12DEA566" w14:textId="66900628" w:rsidR="00E520EB" w:rsidRDefault="004C0BF5" w:rsidP="00D61709">
      <w:pPr>
        <w:ind w:firstLineChars="200" w:firstLine="482"/>
        <w:rPr>
          <w:noProof/>
        </w:rPr>
      </w:pPr>
      <w:r>
        <w:rPr>
          <w:rFonts w:hint="eastAsia"/>
          <w:b/>
          <w:bCs/>
        </w:rPr>
        <w:t>3</w:t>
      </w:r>
      <w:r>
        <w:rPr>
          <w:b/>
          <w:bCs/>
        </w:rPr>
        <w:t xml:space="preserve"> </w:t>
      </w:r>
      <w:r>
        <w:t xml:space="preserve"> </w:t>
      </w:r>
      <w:r>
        <w:rPr>
          <w:rFonts w:hint="eastAsia"/>
        </w:rPr>
        <w:t>门口处应有阻止积水外溢的措施。</w:t>
      </w:r>
    </w:p>
    <w:p w14:paraId="66939672" w14:textId="2B070437" w:rsidR="00C979A4" w:rsidRPr="00C979A4" w:rsidRDefault="00C979A4" w:rsidP="00C979A4">
      <w:pPr>
        <w:rPr>
          <w:rFonts w:hint="eastAsia"/>
          <w:noProof/>
        </w:rPr>
      </w:pPr>
      <w:r>
        <w:rPr>
          <w:noProof/>
        </w:rPr>
        <w:drawing>
          <wp:anchor distT="0" distB="0" distL="114300" distR="114300" simplePos="0" relativeHeight="251694080" behindDoc="0" locked="0" layoutInCell="1" allowOverlap="1" wp14:anchorId="728AD171" wp14:editId="3CC0BB95">
            <wp:simplePos x="0" y="0"/>
            <wp:positionH relativeFrom="column">
              <wp:posOffset>1080770</wp:posOffset>
            </wp:positionH>
            <wp:positionV relativeFrom="paragraph">
              <wp:posOffset>276225</wp:posOffset>
            </wp:positionV>
            <wp:extent cx="3157855" cy="1477645"/>
            <wp:effectExtent l="0" t="0" r="4445" b="8255"/>
            <wp:wrapTopAndBottom/>
            <wp:docPr id="17157153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15373" name=""/>
                    <pic:cNvPicPr/>
                  </pic:nvPicPr>
                  <pic:blipFill>
                    <a:blip r:embed="rId18">
                      <a:extLst>
                        <a:ext uri="{28A0092B-C50C-407E-A947-70E740481C1C}">
                          <a14:useLocalDpi xmlns:a14="http://schemas.microsoft.com/office/drawing/2010/main" val="0"/>
                        </a:ext>
                      </a:extLst>
                    </a:blip>
                    <a:stretch>
                      <a:fillRect/>
                    </a:stretch>
                  </pic:blipFill>
                  <pic:spPr>
                    <a:xfrm>
                      <a:off x="0" y="0"/>
                      <a:ext cx="3157855" cy="1477645"/>
                    </a:xfrm>
                    <a:prstGeom prst="rect">
                      <a:avLst/>
                    </a:prstGeom>
                  </pic:spPr>
                </pic:pic>
              </a:graphicData>
            </a:graphic>
            <wp14:sizeRelH relativeFrom="margin">
              <wp14:pctWidth>0</wp14:pctWidth>
            </wp14:sizeRelH>
            <wp14:sizeRelV relativeFrom="margin">
              <wp14:pctHeight>0</wp14:pctHeight>
            </wp14:sizeRelV>
          </wp:anchor>
        </w:drawing>
      </w:r>
    </w:p>
    <w:p w14:paraId="1F023ABA" w14:textId="6A6E63FA" w:rsidR="00FA5506" w:rsidRPr="004C0BF5" w:rsidRDefault="00000000">
      <w:pPr>
        <w:ind w:firstLineChars="200" w:firstLine="420"/>
        <w:jc w:val="center"/>
        <w:rPr>
          <w:sz w:val="21"/>
          <w:szCs w:val="21"/>
        </w:rPr>
      </w:pPr>
      <w:r w:rsidRPr="004C0BF5">
        <w:rPr>
          <w:rFonts w:hint="eastAsia"/>
          <w:sz w:val="21"/>
          <w:szCs w:val="21"/>
        </w:rPr>
        <w:t>图</w:t>
      </w:r>
      <w:r w:rsidRPr="004C0BF5">
        <w:rPr>
          <w:rFonts w:hint="eastAsia"/>
          <w:sz w:val="21"/>
          <w:szCs w:val="21"/>
        </w:rPr>
        <w:t>5</w:t>
      </w:r>
      <w:r w:rsidRPr="004C0BF5">
        <w:rPr>
          <w:sz w:val="21"/>
          <w:szCs w:val="21"/>
        </w:rPr>
        <w:t xml:space="preserve">.3.9 </w:t>
      </w:r>
      <w:r w:rsidRPr="004C0BF5">
        <w:rPr>
          <w:rFonts w:hint="eastAsia"/>
          <w:sz w:val="21"/>
          <w:szCs w:val="21"/>
        </w:rPr>
        <w:t>集成卫生间门洞与外围合墙体门洞位置关系</w:t>
      </w:r>
    </w:p>
    <w:p w14:paraId="42690C72" w14:textId="68BC2FBC" w:rsidR="00FA5506" w:rsidRDefault="00D61709" w:rsidP="00D61709">
      <w:pPr>
        <w:ind w:firstLineChars="200" w:firstLine="420"/>
        <w:jc w:val="center"/>
        <w:rPr>
          <w:sz w:val="21"/>
          <w:szCs w:val="21"/>
        </w:rPr>
      </w:pPr>
      <w:r>
        <w:rPr>
          <w:sz w:val="21"/>
          <w:szCs w:val="21"/>
        </w:rPr>
        <w:t>1</w:t>
      </w:r>
      <w:r w:rsidRPr="004C0BF5">
        <w:rPr>
          <w:rFonts w:hint="eastAsia"/>
          <w:sz w:val="21"/>
          <w:szCs w:val="21"/>
        </w:rPr>
        <w:t>—中心线；</w:t>
      </w:r>
      <w:r>
        <w:rPr>
          <w:sz w:val="21"/>
          <w:szCs w:val="21"/>
        </w:rPr>
        <w:t>2</w:t>
      </w:r>
      <w:r w:rsidRPr="004C0BF5">
        <w:rPr>
          <w:rFonts w:hint="eastAsia"/>
          <w:sz w:val="21"/>
          <w:szCs w:val="21"/>
        </w:rPr>
        <w:t>—集成卫生间门套；</w:t>
      </w:r>
      <w:r>
        <w:rPr>
          <w:sz w:val="21"/>
          <w:szCs w:val="21"/>
        </w:rPr>
        <w:t>3</w:t>
      </w:r>
      <w:proofErr w:type="gramStart"/>
      <w:r w:rsidRPr="004C0BF5">
        <w:rPr>
          <w:rFonts w:hint="eastAsia"/>
          <w:sz w:val="21"/>
          <w:szCs w:val="21"/>
        </w:rPr>
        <w:t>—围合</w:t>
      </w:r>
      <w:proofErr w:type="gramEnd"/>
      <w:r w:rsidRPr="004C0BF5">
        <w:rPr>
          <w:rFonts w:hint="eastAsia"/>
          <w:sz w:val="21"/>
          <w:szCs w:val="21"/>
        </w:rPr>
        <w:t>墙体；</w:t>
      </w:r>
      <w:r>
        <w:rPr>
          <w:sz w:val="21"/>
          <w:szCs w:val="21"/>
        </w:rPr>
        <w:t>4</w:t>
      </w:r>
      <w:r w:rsidRPr="004C0BF5">
        <w:rPr>
          <w:rFonts w:hint="eastAsia"/>
          <w:sz w:val="21"/>
          <w:szCs w:val="21"/>
        </w:rPr>
        <w:t>—集成卫生间壁板</w:t>
      </w:r>
    </w:p>
    <w:p w14:paraId="530F451C" w14:textId="77777777" w:rsidR="00FA5506" w:rsidRDefault="00000000">
      <w:r>
        <w:rPr>
          <w:b/>
          <w:bCs/>
        </w:rPr>
        <w:t xml:space="preserve">5.3.10 </w:t>
      </w:r>
      <w:r>
        <w:t xml:space="preserve"> </w:t>
      </w:r>
      <w:r>
        <w:rPr>
          <w:rFonts w:hint="eastAsia"/>
          <w:u w:color="000000"/>
        </w:rPr>
        <w:t>发泡陶瓷装配式</w:t>
      </w:r>
      <w:r>
        <w:rPr>
          <w:rFonts w:hint="eastAsia"/>
        </w:rPr>
        <w:t>集成卫生间的设备管线穿越主体结构时，应与内装、结构、设备专业协调，孔洞预留定位应准确。</w:t>
      </w:r>
    </w:p>
    <w:p w14:paraId="0BDB18E5" w14:textId="77777777" w:rsidR="00FA5506" w:rsidRDefault="00000000">
      <w:r>
        <w:rPr>
          <w:b/>
          <w:bCs/>
        </w:rPr>
        <w:t>5.3.11</w:t>
      </w:r>
      <w:r>
        <w:t xml:space="preserve">  </w:t>
      </w:r>
      <w:r>
        <w:rPr>
          <w:rFonts w:hint="eastAsia"/>
          <w:u w:color="000000"/>
        </w:rPr>
        <w:t>发泡陶瓷装配式</w:t>
      </w:r>
      <w:r>
        <w:rPr>
          <w:rFonts w:hint="eastAsia"/>
        </w:rPr>
        <w:t>集成卫生间宜在给水排水、电气等预留接口连接处设置检修口或检修门，检修口外应有便于安装和检修的操作空间。</w:t>
      </w:r>
    </w:p>
    <w:p w14:paraId="6F56B4DF" w14:textId="77777777" w:rsidR="00FA5506" w:rsidRDefault="00000000">
      <w:pPr>
        <w:pStyle w:val="1"/>
        <w:spacing w:before="120" w:after="120"/>
      </w:pPr>
      <w:bookmarkStart w:id="30" w:name="_Toc141453898"/>
      <w:r>
        <w:t xml:space="preserve">5.4  </w:t>
      </w:r>
      <w:r>
        <w:rPr>
          <w:rFonts w:hint="eastAsia"/>
        </w:rPr>
        <w:t>给排水设计</w:t>
      </w:r>
      <w:bookmarkEnd w:id="30"/>
    </w:p>
    <w:p w14:paraId="6C65CB3E" w14:textId="5B9B7ACC" w:rsidR="00FA5506" w:rsidRDefault="00000000">
      <w:pPr>
        <w:rPr>
          <w:rFonts w:ascii="宋体" w:eastAsia="PMingLiU" w:hAnsi="宋体"/>
          <w:lang w:val="zh-TW" w:eastAsia="zh-TW"/>
        </w:rPr>
      </w:pPr>
      <w:r>
        <w:rPr>
          <w:b/>
          <w:bCs/>
          <w:u w:color="000000"/>
        </w:rPr>
        <w:t>5</w:t>
      </w:r>
      <w:r>
        <w:rPr>
          <w:rFonts w:hint="eastAsia"/>
          <w:b/>
          <w:bCs/>
          <w:u w:color="000000"/>
        </w:rPr>
        <w:t>.</w:t>
      </w:r>
      <w:r>
        <w:rPr>
          <w:b/>
          <w:bCs/>
          <w:u w:color="000000"/>
        </w:rPr>
        <w:t>4.1</w:t>
      </w:r>
      <w:r>
        <w:rPr>
          <w:u w:color="000000"/>
        </w:rPr>
        <w:t xml:space="preserve">  </w:t>
      </w:r>
      <w:r>
        <w:rPr>
          <w:rFonts w:hint="eastAsia"/>
          <w:u w:color="000000"/>
        </w:rPr>
        <w:t>发泡陶瓷装配式</w:t>
      </w:r>
      <w:r>
        <w:rPr>
          <w:rFonts w:hint="eastAsia"/>
          <w:lang w:val="zh-TW" w:eastAsia="zh-TW"/>
        </w:rPr>
        <w:t>集成卫生间的给排水设计应符合国家</w:t>
      </w:r>
      <w:r w:rsidR="00BB42EE">
        <w:rPr>
          <w:rFonts w:hint="eastAsia"/>
          <w:lang w:val="zh-TW" w:eastAsia="zh-TW"/>
        </w:rPr>
        <w:t>现行</w:t>
      </w:r>
      <w:r>
        <w:rPr>
          <w:rFonts w:hint="eastAsia"/>
          <w:lang w:val="zh-TW" w:eastAsia="zh-TW"/>
        </w:rPr>
        <w:t>标准</w:t>
      </w:r>
      <w:bookmarkStart w:id="31" w:name="_Hlk127195704"/>
      <w:r>
        <w:rPr>
          <w:rFonts w:hint="eastAsia"/>
          <w:lang w:val="zh-TW" w:eastAsia="zh-TW"/>
        </w:rPr>
        <w:t>《建筑给水排水设计规范》</w:t>
      </w:r>
      <w:bookmarkStart w:id="32" w:name="_Hlk138858807"/>
      <w:r>
        <w:rPr>
          <w:rFonts w:hint="eastAsia"/>
          <w:lang w:val="zh-TW"/>
        </w:rPr>
        <w:t>G</w:t>
      </w:r>
      <w:r>
        <w:rPr>
          <w:rFonts w:eastAsia="PMingLiU"/>
          <w:lang w:val="zh-TW" w:eastAsia="zh-TW"/>
        </w:rPr>
        <w:t>B 50015</w:t>
      </w:r>
      <w:bookmarkEnd w:id="31"/>
      <w:bookmarkEnd w:id="32"/>
      <w:r>
        <w:t>的相关规定</w:t>
      </w:r>
      <w:r>
        <w:rPr>
          <w:rFonts w:ascii="宋体" w:hAnsi="宋体" w:hint="eastAsia"/>
          <w:lang w:val="zh-TW" w:eastAsia="zh-TW"/>
        </w:rPr>
        <w:t>。</w:t>
      </w:r>
    </w:p>
    <w:p w14:paraId="1832E9A9" w14:textId="2C08B665" w:rsidR="00FA5506" w:rsidRDefault="00000000">
      <w:pPr>
        <w:rPr>
          <w:rFonts w:eastAsia="PMingLiU"/>
          <w:lang w:val="zh-TW" w:eastAsia="zh-TW"/>
        </w:rPr>
      </w:pPr>
      <w:r>
        <w:rPr>
          <w:b/>
          <w:bCs/>
          <w:u w:color="000000"/>
        </w:rPr>
        <w:t>5</w:t>
      </w:r>
      <w:r>
        <w:rPr>
          <w:rFonts w:hint="eastAsia"/>
          <w:b/>
          <w:bCs/>
          <w:u w:color="000000"/>
        </w:rPr>
        <w:t>.</w:t>
      </w:r>
      <w:r>
        <w:rPr>
          <w:b/>
          <w:bCs/>
          <w:u w:color="000000"/>
        </w:rPr>
        <w:t>4.2</w:t>
      </w:r>
      <w:r>
        <w:rPr>
          <w:u w:color="000000"/>
        </w:rPr>
        <w:t xml:space="preserve">  </w:t>
      </w:r>
      <w:r>
        <w:rPr>
          <w:rFonts w:hint="eastAsia"/>
          <w:lang w:val="zh-TW" w:eastAsia="zh-TW"/>
        </w:rPr>
        <w:t>建筑设计时应根据所采用集成卫生间的管道连接要求进行给水、排水管道预留</w:t>
      </w:r>
      <w:r w:rsidR="00BB42EE">
        <w:rPr>
          <w:rFonts w:hint="eastAsia"/>
          <w:lang w:val="zh-TW" w:eastAsia="zh-TW"/>
        </w:rPr>
        <w:t>；</w:t>
      </w:r>
      <w:r>
        <w:rPr>
          <w:rFonts w:hint="eastAsia"/>
          <w:lang w:val="zh-TW" w:eastAsia="zh-TW"/>
        </w:rPr>
        <w:t>集成卫生间选用的管道材质、品牌和连接方式应与建筑预留管道相匹配。当采用不同材质的管道连接时，应有可靠连接措施。</w:t>
      </w:r>
    </w:p>
    <w:p w14:paraId="743AADAA" w14:textId="30FA59A3" w:rsidR="00FA5506" w:rsidRPr="004C0BF5" w:rsidRDefault="00000000">
      <w:pPr>
        <w:rPr>
          <w:rFonts w:ascii="仿宋_GB2312" w:eastAsia="仿宋_GB2312" w:hAnsi="宋体"/>
          <w:lang w:val="zh-TW" w:eastAsia="zh-TW"/>
        </w:rPr>
      </w:pPr>
      <w:r w:rsidRPr="004C0BF5">
        <w:rPr>
          <w:rFonts w:ascii="仿宋_GB2312" w:eastAsia="仿宋_GB2312" w:hint="eastAsia"/>
        </w:rPr>
        <w:t>【条文说明】</w:t>
      </w:r>
      <w:r w:rsidR="004C0BF5">
        <w:rPr>
          <w:rFonts w:ascii="仿宋_GB2312" w:eastAsia="仿宋_GB2312" w:hint="eastAsia"/>
        </w:rPr>
        <w:t>5</w:t>
      </w:r>
      <w:r w:rsidR="004C0BF5">
        <w:rPr>
          <w:rFonts w:ascii="仿宋_GB2312" w:eastAsia="仿宋_GB2312"/>
        </w:rPr>
        <w:t xml:space="preserve">.4.2  </w:t>
      </w:r>
      <w:r w:rsidRPr="004C0BF5">
        <w:rPr>
          <w:rFonts w:ascii="仿宋_GB2312" w:eastAsia="仿宋_GB2312" w:hAnsi="宋体" w:hint="eastAsia"/>
          <w:lang w:val="zh-TW" w:eastAsia="zh-TW"/>
        </w:rPr>
        <w:t>目前市场上可供选择的给水、排水管材种类及连接方式较多，在安装时经常出现已预留安装的管道与所选用的装配式集成卫生间管道在材质和连接方式上不一致，所以为避免管道漏损，应有可靠的过渡连接措施。</w:t>
      </w:r>
    </w:p>
    <w:p w14:paraId="0A255895" w14:textId="77777777" w:rsidR="00FA5506" w:rsidRDefault="00000000">
      <w:pPr>
        <w:rPr>
          <w:rFonts w:ascii="宋体" w:eastAsia="PMingLiU" w:hAnsi="宋体"/>
          <w:lang w:val="zh-TW" w:eastAsia="zh-TW"/>
        </w:rPr>
      </w:pPr>
      <w:r>
        <w:rPr>
          <w:rFonts w:eastAsia="PMingLiU"/>
          <w:b/>
          <w:bCs/>
          <w:lang w:val="zh-TW" w:eastAsia="zh-TW"/>
        </w:rPr>
        <w:t xml:space="preserve">5.4.3  </w:t>
      </w:r>
      <w:r>
        <w:rPr>
          <w:rFonts w:hint="eastAsia"/>
          <w:u w:color="000000"/>
        </w:rPr>
        <w:t>发泡陶瓷装配式</w:t>
      </w:r>
      <w:r>
        <w:rPr>
          <w:rFonts w:ascii="宋体" w:hAnsi="宋体" w:hint="eastAsia"/>
          <w:lang w:val="zh-TW" w:eastAsia="zh-TW"/>
        </w:rPr>
        <w:t>集成卫生间的给水设计应符合下列规定：</w:t>
      </w:r>
    </w:p>
    <w:p w14:paraId="55C40F7D" w14:textId="5AAC124F" w:rsidR="00FA5506" w:rsidRDefault="00000000">
      <w:pPr>
        <w:ind w:firstLine="480"/>
        <w:rPr>
          <w:rFonts w:ascii="宋体" w:hAnsi="宋体"/>
        </w:rPr>
      </w:pPr>
      <w:r>
        <w:rPr>
          <w:rFonts w:eastAsia="PMingLiU"/>
          <w:b/>
          <w:bCs/>
          <w:lang w:val="zh-TW" w:eastAsia="zh-TW"/>
        </w:rPr>
        <w:t xml:space="preserve">1  </w:t>
      </w:r>
      <w:r>
        <w:rPr>
          <w:rFonts w:hint="eastAsia"/>
        </w:rPr>
        <w:t>给水管</w:t>
      </w:r>
      <w:r>
        <w:rPr>
          <w:rFonts w:ascii="宋体" w:hAnsi="宋体" w:hint="eastAsia"/>
        </w:rPr>
        <w:t>道等预留接口应与建筑预留接口规格和位置一致，且卫生间的给水、热水控制阀门应设于便于检修的检修口处。</w:t>
      </w:r>
    </w:p>
    <w:p w14:paraId="5D931390" w14:textId="492FA8AE" w:rsidR="00FA5506" w:rsidRDefault="00000000">
      <w:pPr>
        <w:ind w:firstLineChars="200" w:firstLine="482"/>
        <w:rPr>
          <w:rFonts w:ascii="宋体" w:hAnsi="宋体"/>
        </w:rPr>
      </w:pPr>
      <w:r>
        <w:rPr>
          <w:b/>
          <w:bCs/>
        </w:rPr>
        <w:t xml:space="preserve">2  </w:t>
      </w:r>
      <w:r>
        <w:rPr>
          <w:rFonts w:ascii="宋体" w:hAnsi="宋体" w:hint="eastAsia"/>
        </w:rPr>
        <w:t>集成式卫生间管线应进行综合布置，便于施工及维护；给水、热水管道</w:t>
      </w:r>
      <w:proofErr w:type="gramStart"/>
      <w:r>
        <w:rPr>
          <w:rFonts w:ascii="宋体" w:hAnsi="宋体" w:hint="eastAsia"/>
        </w:rPr>
        <w:t>引入管宜敷设</w:t>
      </w:r>
      <w:proofErr w:type="gramEnd"/>
      <w:r>
        <w:rPr>
          <w:rFonts w:ascii="宋体" w:hAnsi="宋体" w:hint="eastAsia"/>
        </w:rPr>
        <w:t>在吊顶内。</w:t>
      </w:r>
      <w:proofErr w:type="gramStart"/>
      <w:r>
        <w:rPr>
          <w:rFonts w:ascii="宋体" w:hAnsi="宋体" w:hint="eastAsia"/>
        </w:rPr>
        <w:t>接卫生</w:t>
      </w:r>
      <w:proofErr w:type="gramEnd"/>
      <w:r>
        <w:rPr>
          <w:rFonts w:ascii="宋体" w:hAnsi="宋体" w:hint="eastAsia"/>
        </w:rPr>
        <w:t>器具的给水、热水支管应固定在发泡陶瓷壁板内</w:t>
      </w:r>
      <w:r>
        <w:rPr>
          <w:rFonts w:ascii="宋体" w:hAnsi="宋体" w:hint="eastAsia"/>
        </w:rPr>
        <w:lastRenderedPageBreak/>
        <w:t>侧或吊顶外侧。</w:t>
      </w:r>
    </w:p>
    <w:p w14:paraId="6E625D64" w14:textId="77777777" w:rsidR="00FA5506" w:rsidRDefault="00000000">
      <w:pPr>
        <w:ind w:firstLine="480"/>
        <w:rPr>
          <w:rFonts w:ascii="宋体" w:eastAsia="PMingLiU" w:hAnsi="宋体"/>
          <w:lang w:val="zh-TW" w:eastAsia="zh-TW"/>
        </w:rPr>
      </w:pPr>
      <w:r>
        <w:rPr>
          <w:rFonts w:hint="eastAsia"/>
          <w:b/>
          <w:bCs/>
        </w:rPr>
        <w:t>3</w:t>
      </w:r>
      <w:r>
        <w:rPr>
          <w:rFonts w:eastAsia="PMingLiU"/>
          <w:b/>
          <w:bCs/>
          <w:lang w:val="zh-TW" w:eastAsia="zh-TW"/>
        </w:rPr>
        <w:t xml:space="preserve">  </w:t>
      </w:r>
      <w:r>
        <w:rPr>
          <w:rFonts w:hint="eastAsia"/>
        </w:rPr>
        <w:t>太阳能热水系统，设备与管线安装应符合一体化设计要求</w:t>
      </w:r>
      <w:r>
        <w:rPr>
          <w:rFonts w:ascii="宋体" w:hAnsi="宋体" w:hint="eastAsia"/>
          <w:lang w:val="zh-TW" w:eastAsia="zh-TW"/>
        </w:rPr>
        <w:t>。</w:t>
      </w:r>
    </w:p>
    <w:p w14:paraId="4EA5BC9D" w14:textId="77777777" w:rsidR="00FA5506" w:rsidRDefault="00000000">
      <w:pPr>
        <w:ind w:firstLine="480"/>
        <w:rPr>
          <w:rFonts w:ascii="宋体" w:hAnsi="宋体"/>
          <w:lang w:val="zh-TW" w:eastAsia="zh-TW"/>
        </w:rPr>
      </w:pPr>
      <w:r>
        <w:rPr>
          <w:rFonts w:eastAsia="等线" w:hint="eastAsia"/>
          <w:b/>
          <w:bCs/>
        </w:rPr>
        <w:t>4</w:t>
      </w:r>
      <w:r>
        <w:rPr>
          <w:rFonts w:eastAsia="PMingLiU"/>
          <w:b/>
          <w:bCs/>
          <w:lang w:val="zh-TW" w:eastAsia="zh-TW"/>
        </w:rPr>
        <w:t xml:space="preserve">  </w:t>
      </w:r>
      <w:r>
        <w:rPr>
          <w:rFonts w:ascii="宋体" w:hAnsi="宋体" w:hint="eastAsia"/>
        </w:rPr>
        <w:t>给水、热水管道，应区分外套管的颜色</w:t>
      </w:r>
      <w:r>
        <w:rPr>
          <w:rFonts w:ascii="宋体" w:hAnsi="宋体" w:hint="eastAsia"/>
          <w:lang w:val="zh-TW" w:eastAsia="zh-TW"/>
        </w:rPr>
        <w:t>。</w:t>
      </w:r>
    </w:p>
    <w:p w14:paraId="4741B378" w14:textId="77777777" w:rsidR="00FA5506" w:rsidRDefault="00000000">
      <w:pPr>
        <w:ind w:firstLine="480"/>
        <w:rPr>
          <w:rFonts w:ascii="宋体" w:eastAsia="PMingLiU" w:hAnsi="宋体"/>
          <w:lang w:val="zh-TW" w:eastAsia="zh-TW"/>
        </w:rPr>
      </w:pPr>
      <w:r>
        <w:rPr>
          <w:rFonts w:hint="eastAsia"/>
          <w:b/>
          <w:bCs/>
        </w:rPr>
        <w:t>5</w:t>
      </w:r>
      <w:r>
        <w:rPr>
          <w:rFonts w:eastAsia="PMingLiU"/>
          <w:b/>
          <w:bCs/>
          <w:lang w:val="zh-TW" w:eastAsia="zh-TW"/>
        </w:rPr>
        <w:t xml:space="preserve">  </w:t>
      </w:r>
      <w:r>
        <w:rPr>
          <w:rFonts w:ascii="宋体" w:hAnsi="宋体" w:hint="eastAsia"/>
          <w:lang w:val="zh-TW" w:eastAsia="zh-TW"/>
        </w:rPr>
        <w:t>与电热水器连接的塑料给水管道应有金属管段过渡，金属管长度不应小于</w:t>
      </w:r>
      <w:r>
        <w:rPr>
          <w:lang w:val="zh-TW"/>
        </w:rPr>
        <w:t>4</w:t>
      </w:r>
      <w:r>
        <w:rPr>
          <w:rFonts w:eastAsia="PMingLiU"/>
          <w:lang w:val="zh-TW" w:eastAsia="zh-TW"/>
        </w:rPr>
        <w:t>00</w:t>
      </w:r>
      <w:r>
        <w:rPr>
          <w:rFonts w:eastAsia="等线"/>
          <w:lang w:val="zh-TW" w:eastAsia="zh-TW"/>
        </w:rPr>
        <w:t>mm</w:t>
      </w:r>
      <w:r>
        <w:rPr>
          <w:rFonts w:ascii="宋体" w:hAnsi="宋体" w:hint="eastAsia"/>
          <w:lang w:val="zh-TW" w:eastAsia="zh-TW"/>
        </w:rPr>
        <w:t>。</w:t>
      </w:r>
    </w:p>
    <w:p w14:paraId="3E8ED3AB" w14:textId="77777777" w:rsidR="00FA5506" w:rsidRDefault="00000000">
      <w:pPr>
        <w:ind w:firstLine="480"/>
        <w:rPr>
          <w:rFonts w:ascii="宋体" w:eastAsia="PMingLiU" w:hAnsi="宋体"/>
          <w:lang w:val="zh-TW" w:eastAsia="zh-TW"/>
        </w:rPr>
      </w:pPr>
      <w:r>
        <w:rPr>
          <w:rFonts w:eastAsia="等线" w:hint="eastAsia"/>
          <w:b/>
          <w:bCs/>
        </w:rPr>
        <w:t>6</w:t>
      </w:r>
      <w:r>
        <w:rPr>
          <w:rFonts w:eastAsia="PMingLiU"/>
          <w:b/>
          <w:bCs/>
          <w:lang w:val="zh-TW" w:eastAsia="zh-TW"/>
        </w:rPr>
        <w:t xml:space="preserve">  </w:t>
      </w:r>
      <w:r>
        <w:rPr>
          <w:rFonts w:ascii="宋体" w:hAnsi="宋体" w:hint="eastAsia"/>
          <w:lang w:val="zh-TW" w:eastAsia="zh-TW"/>
        </w:rPr>
        <w:t>使用非饮用水源时，供水管应采取防止误饮、误用的安全措施。</w:t>
      </w:r>
    </w:p>
    <w:p w14:paraId="61D826FC" w14:textId="41BC3E55" w:rsidR="00081DF1" w:rsidRPr="008800A2" w:rsidRDefault="008800A2" w:rsidP="007C0115">
      <w:pPr>
        <w:rPr>
          <w:rFonts w:ascii="宋体" w:eastAsia="PMingLiU" w:hAnsi="宋体" w:hint="eastAsia"/>
          <w:lang w:val="zh-TW" w:eastAsia="zh-TW"/>
        </w:rPr>
      </w:pPr>
      <w:r w:rsidRPr="004C0BF5">
        <w:rPr>
          <w:rFonts w:ascii="仿宋_GB2312" w:eastAsia="仿宋_GB2312" w:hint="eastAsia"/>
        </w:rPr>
        <w:t>【条文说明】</w:t>
      </w:r>
      <w:r>
        <w:rPr>
          <w:rFonts w:ascii="仿宋_GB2312" w:eastAsia="仿宋_GB2312" w:hint="eastAsia"/>
        </w:rPr>
        <w:t>5</w:t>
      </w:r>
      <w:r>
        <w:rPr>
          <w:rFonts w:ascii="仿宋_GB2312" w:eastAsia="仿宋_GB2312"/>
        </w:rPr>
        <w:t xml:space="preserve">.4.3  </w:t>
      </w:r>
      <w:r w:rsidR="007C0115">
        <w:rPr>
          <w:rFonts w:ascii="仿宋_GB2312" w:eastAsia="仿宋_GB2312"/>
        </w:rPr>
        <w:t xml:space="preserve">6 </w:t>
      </w:r>
      <w:r w:rsidR="00BB42EE" w:rsidRPr="00BB42EE">
        <w:rPr>
          <w:rFonts w:ascii="仿宋_GB2312" w:eastAsia="仿宋_GB2312" w:hAnsiTheme="minorEastAsia" w:hint="eastAsia"/>
          <w:lang w:val="zh-TW" w:eastAsia="zh-TW"/>
        </w:rPr>
        <w:t>集成卫生间使用中水、回用雨水等非饮用水源时，</w:t>
      </w:r>
      <w:r w:rsidR="00BB42EE" w:rsidRPr="00BB42EE">
        <w:rPr>
          <w:rFonts w:ascii="仿宋_GB2312" w:eastAsia="仿宋_GB2312" w:hAnsi="宋体" w:hint="eastAsia"/>
          <w:lang w:val="zh-TW" w:eastAsia="zh-TW"/>
        </w:rPr>
        <w:t>为了防止误接</w:t>
      </w:r>
      <w:r w:rsidR="00BB42EE">
        <w:rPr>
          <w:rFonts w:ascii="仿宋_GB2312" w:eastAsia="仿宋_GB2312" w:hAnsi="宋体" w:hint="eastAsia"/>
          <w:lang w:val="zh-TW" w:eastAsia="zh-TW"/>
        </w:rPr>
        <w:t>、</w:t>
      </w:r>
      <w:r w:rsidR="00BB42EE" w:rsidRPr="00BB42EE">
        <w:rPr>
          <w:rFonts w:ascii="仿宋_GB2312" w:eastAsia="仿宋_GB2312" w:hAnsi="宋体" w:hint="eastAsia"/>
          <w:lang w:val="zh-TW" w:eastAsia="zh-TW"/>
        </w:rPr>
        <w:t>误用、误饮引发安全事故而造成人身伤害，管道外壁应区别于生活饮用水的涂色或“中水”</w:t>
      </w:r>
      <w:r w:rsidR="003428D2">
        <w:rPr>
          <w:rFonts w:ascii="仿宋_GB2312" w:eastAsia="仿宋_GB2312" w:hAnsi="宋体" w:hint="eastAsia"/>
          <w:lang w:val="zh-TW" w:eastAsia="zh-TW"/>
        </w:rPr>
        <w:t>、</w:t>
      </w:r>
      <w:r w:rsidR="00BB42EE" w:rsidRPr="00BB42EE">
        <w:rPr>
          <w:rFonts w:ascii="仿宋_GB2312" w:eastAsia="仿宋_GB2312" w:hAnsi="宋体" w:hint="eastAsia"/>
          <w:lang w:val="zh-TW" w:eastAsia="zh-TW"/>
        </w:rPr>
        <w:t>“雨水”等明显标识。</w:t>
      </w:r>
    </w:p>
    <w:p w14:paraId="085B0F22" w14:textId="77777777" w:rsidR="00FA5506" w:rsidRDefault="00000000">
      <w:pPr>
        <w:rPr>
          <w:rFonts w:ascii="宋体" w:eastAsia="PMingLiU" w:hAnsi="宋体"/>
          <w:lang w:val="zh-TW" w:eastAsia="zh-TW"/>
        </w:rPr>
      </w:pPr>
      <w:r>
        <w:rPr>
          <w:rFonts w:eastAsia="PMingLiU"/>
          <w:b/>
          <w:bCs/>
          <w:lang w:val="zh-TW" w:eastAsia="zh-TW"/>
        </w:rPr>
        <w:t xml:space="preserve">5.4.4  </w:t>
      </w:r>
      <w:r>
        <w:rPr>
          <w:rFonts w:hint="eastAsia"/>
          <w:u w:color="000000"/>
        </w:rPr>
        <w:t>发泡陶瓷装配式</w:t>
      </w:r>
      <w:r>
        <w:rPr>
          <w:rFonts w:ascii="宋体" w:hAnsi="宋体" w:hint="eastAsia"/>
          <w:lang w:val="zh-TW" w:eastAsia="zh-TW"/>
        </w:rPr>
        <w:t>集成卫生间的排水设计应符合下列规定：</w:t>
      </w:r>
    </w:p>
    <w:p w14:paraId="28602DD2" w14:textId="77777777" w:rsidR="00FA5506" w:rsidRDefault="00000000">
      <w:pPr>
        <w:ind w:firstLineChars="200" w:firstLine="480"/>
        <w:rPr>
          <w:rFonts w:ascii="宋体" w:eastAsia="PMingLiU" w:hAnsi="宋体"/>
          <w:lang w:val="zh-TW" w:eastAsia="zh-TW"/>
        </w:rPr>
      </w:pPr>
      <w:r>
        <w:rPr>
          <w:rFonts w:eastAsia="PMingLiU"/>
          <w:b/>
          <w:bCs/>
          <w:lang w:val="zh-TW" w:eastAsia="zh-TW"/>
        </w:rPr>
        <w:t xml:space="preserve">1  </w:t>
      </w:r>
      <w:r>
        <w:rPr>
          <w:rFonts w:ascii="宋体" w:hAnsi="宋体" w:hint="eastAsia"/>
          <w:lang w:val="zh-TW" w:eastAsia="zh-TW"/>
        </w:rPr>
        <w:t>采用同层排水方式时，应按所采用集成卫生间的管道连接要求确定降板区域、降板深度以及地垫安装区域和高度，并应有可靠的管道防渗漏措施；</w:t>
      </w:r>
    </w:p>
    <w:p w14:paraId="0CCA9A0C" w14:textId="77777777" w:rsidR="00FA5506" w:rsidRDefault="00000000">
      <w:pPr>
        <w:ind w:firstLineChars="200" w:firstLine="480"/>
        <w:rPr>
          <w:rFonts w:ascii="宋体" w:hAnsi="宋体"/>
          <w:lang w:val="zh-TW" w:eastAsia="zh-TW"/>
        </w:rPr>
      </w:pPr>
      <w:r>
        <w:rPr>
          <w:rFonts w:eastAsia="PMingLiU"/>
          <w:b/>
          <w:bCs/>
          <w:lang w:val="zh-TW" w:eastAsia="zh-TW"/>
        </w:rPr>
        <w:t xml:space="preserve">2  </w:t>
      </w:r>
      <w:r>
        <w:rPr>
          <w:rFonts w:ascii="宋体" w:hAnsi="宋体" w:hint="eastAsia"/>
          <w:lang w:val="zh-TW" w:eastAsia="zh-TW"/>
        </w:rPr>
        <w:t>从排水立管或主干管接出的预留管道，应靠近集成卫生间的主要排水部位。</w:t>
      </w:r>
    </w:p>
    <w:p w14:paraId="53848025" w14:textId="1473FBA0" w:rsidR="00FA5506" w:rsidRDefault="00000000">
      <w:pPr>
        <w:ind w:firstLineChars="200" w:firstLine="482"/>
        <w:rPr>
          <w:rFonts w:ascii="宋体" w:hAnsi="宋体"/>
        </w:rPr>
      </w:pPr>
      <w:r>
        <w:rPr>
          <w:rFonts w:hint="eastAsia"/>
          <w:b/>
          <w:bCs/>
        </w:rPr>
        <w:t>3</w:t>
      </w:r>
      <w:r>
        <w:rPr>
          <w:rFonts w:eastAsia="PMingLiU"/>
          <w:b/>
          <w:bCs/>
          <w:lang w:val="zh-TW" w:eastAsia="zh-TW"/>
        </w:rPr>
        <w:t xml:space="preserve">  </w:t>
      </w:r>
      <w:r>
        <w:rPr>
          <w:rFonts w:ascii="宋体" w:hAnsi="宋体" w:hint="eastAsia"/>
        </w:rPr>
        <w:t>采用同层排水技术时，地漏宜设置在便器或浴盆排水管接口的上游，并应靠近排水立管，地漏应符合</w:t>
      </w:r>
      <w:bookmarkStart w:id="33" w:name="_Hlk138858822"/>
      <w:r w:rsidR="009A1D3B">
        <w:rPr>
          <w:rFonts w:ascii="宋体" w:hAnsi="宋体" w:hint="eastAsia"/>
        </w:rPr>
        <w:t>国家现行标准</w:t>
      </w:r>
      <w:r w:rsidR="004F25BE">
        <w:rPr>
          <w:rFonts w:ascii="宋体" w:hAnsi="宋体" w:hint="eastAsia"/>
        </w:rPr>
        <w:t>《地漏》</w:t>
      </w:r>
      <w:r w:rsidR="004F25BE" w:rsidRPr="004F25BE">
        <w:t>GB/T</w:t>
      </w:r>
      <w:r w:rsidR="009A1D3B">
        <w:t xml:space="preserve"> </w:t>
      </w:r>
      <w:r w:rsidR="004F25BE" w:rsidRPr="004F25BE">
        <w:t>27710</w:t>
      </w:r>
      <w:bookmarkEnd w:id="33"/>
      <w:r>
        <w:rPr>
          <w:rFonts w:ascii="宋体" w:hAnsi="宋体" w:hint="eastAsia"/>
        </w:rPr>
        <w:t>的规定，且最小排水流量不小于</w:t>
      </w:r>
      <w:r>
        <w:t>0.4L/s</w:t>
      </w:r>
      <w:r>
        <w:rPr>
          <w:rFonts w:ascii="宋体" w:hAnsi="宋体" w:hint="eastAsia"/>
        </w:rPr>
        <w:t>。地漏应具有阻止排水管的臭气和害虫进入卫生间的功能。</w:t>
      </w:r>
    </w:p>
    <w:p w14:paraId="1D34F7B7" w14:textId="77777777" w:rsidR="00FA5506" w:rsidRDefault="00000000">
      <w:pPr>
        <w:ind w:firstLine="480"/>
        <w:rPr>
          <w:rFonts w:ascii="宋体" w:eastAsia="PMingLiU" w:hAnsi="宋体"/>
          <w:lang w:val="zh-TW" w:eastAsia="zh-TW"/>
        </w:rPr>
      </w:pPr>
      <w:r>
        <w:rPr>
          <w:rFonts w:eastAsia="PMingLiU"/>
          <w:b/>
          <w:bCs/>
          <w:lang w:val="zh-TW" w:eastAsia="zh-TW"/>
        </w:rPr>
        <w:t>4</w:t>
      </w:r>
      <w:r>
        <w:rPr>
          <w:rFonts w:ascii="宋体" w:eastAsia="PMingLiU" w:hAnsi="宋体"/>
          <w:lang w:val="zh-TW" w:eastAsia="zh-TW"/>
        </w:rPr>
        <w:t xml:space="preserve">  </w:t>
      </w:r>
      <w:r>
        <w:rPr>
          <w:rFonts w:ascii="宋体" w:hAnsi="宋体" w:hint="eastAsia"/>
          <w:lang w:val="zh-TW" w:eastAsia="zh-TW"/>
        </w:rPr>
        <w:t>发泡陶瓷装配式集成卫生间应使用构造内自带水封的便器、洗面器、地漏等不带水封的产品应配置存水弯，其水封深度不应小于</w:t>
      </w:r>
      <w:r>
        <w:rPr>
          <w:lang w:val="zh-TW" w:eastAsia="zh-TW"/>
        </w:rPr>
        <w:t>50mm</w:t>
      </w:r>
      <w:r>
        <w:rPr>
          <w:rFonts w:ascii="宋体" w:hAnsi="宋体" w:hint="eastAsia"/>
          <w:lang w:val="zh-TW" w:eastAsia="zh-TW"/>
        </w:rPr>
        <w:t>；连接共有水封的排水器具时不得重复设置水封。</w:t>
      </w:r>
    </w:p>
    <w:p w14:paraId="140FED04" w14:textId="77777777" w:rsidR="00FA5506" w:rsidRDefault="00000000">
      <w:pPr>
        <w:pStyle w:val="1"/>
        <w:spacing w:before="120" w:after="120"/>
      </w:pPr>
      <w:bookmarkStart w:id="34" w:name="_Toc26172890"/>
      <w:bookmarkStart w:id="35" w:name="_Toc55163595"/>
      <w:bookmarkStart w:id="36" w:name="_Toc141453899"/>
      <w:r>
        <w:t xml:space="preserve">5.5  </w:t>
      </w:r>
      <w:bookmarkEnd w:id="34"/>
      <w:bookmarkEnd w:id="35"/>
      <w:r>
        <w:rPr>
          <w:rFonts w:hint="eastAsia"/>
        </w:rPr>
        <w:t>供暖通风设计</w:t>
      </w:r>
      <w:bookmarkEnd w:id="36"/>
    </w:p>
    <w:p w14:paraId="42047B82" w14:textId="2AC4CB00" w:rsidR="00FA5506" w:rsidRDefault="00000000">
      <w:r>
        <w:rPr>
          <w:b/>
        </w:rPr>
        <w:t xml:space="preserve">5.5.1  </w:t>
      </w:r>
      <w:r>
        <w:rPr>
          <w:rFonts w:hint="eastAsia"/>
          <w:bCs/>
        </w:rPr>
        <w:t>发泡陶瓷装配式</w:t>
      </w:r>
      <w:r>
        <w:rPr>
          <w:rFonts w:hint="eastAsia"/>
        </w:rPr>
        <w:t>集成卫生间的供暖通风设计应符合国家</w:t>
      </w:r>
      <w:r w:rsidR="003428D2">
        <w:rPr>
          <w:rFonts w:hint="eastAsia"/>
        </w:rPr>
        <w:t>现行</w:t>
      </w:r>
      <w:r>
        <w:rPr>
          <w:rFonts w:hint="eastAsia"/>
        </w:rPr>
        <w:t>标准</w:t>
      </w:r>
      <w:bookmarkStart w:id="37" w:name="_Hlk127195718"/>
      <w:r>
        <w:rPr>
          <w:rFonts w:hint="eastAsia"/>
        </w:rPr>
        <w:t>《民用建筑供暖通风与空气调节设计规范》</w:t>
      </w:r>
      <w:r>
        <w:t>GB 50736</w:t>
      </w:r>
      <w:bookmarkEnd w:id="37"/>
      <w:r>
        <w:rPr>
          <w:rFonts w:hint="eastAsia"/>
        </w:rPr>
        <w:t>的相关规定。</w:t>
      </w:r>
    </w:p>
    <w:p w14:paraId="1E0A581F" w14:textId="2850FA39" w:rsidR="007C0115" w:rsidRDefault="00000000">
      <w:pPr>
        <w:rPr>
          <w:rFonts w:hint="eastAsia"/>
        </w:rPr>
      </w:pPr>
      <w:r>
        <w:rPr>
          <w:b/>
          <w:bCs/>
        </w:rPr>
        <w:t xml:space="preserve">5.5.2  </w:t>
      </w:r>
      <w:r>
        <w:rPr>
          <w:rFonts w:hint="eastAsia"/>
          <w:bCs/>
        </w:rPr>
        <w:t>发泡陶瓷装配式</w:t>
      </w:r>
      <w:r>
        <w:rPr>
          <w:rFonts w:hint="eastAsia"/>
        </w:rPr>
        <w:t>集成卫生间内供暖通风设备应预留孔洞，安装设备的壁板和吊顶处应采取加强措施。</w:t>
      </w:r>
    </w:p>
    <w:p w14:paraId="2C526B41" w14:textId="77777777" w:rsidR="00FA5506" w:rsidRDefault="00000000">
      <w:r>
        <w:rPr>
          <w:b/>
          <w:bCs/>
        </w:rPr>
        <w:t xml:space="preserve">5.5.3  </w:t>
      </w:r>
      <w:r>
        <w:rPr>
          <w:rFonts w:hint="eastAsia"/>
        </w:rPr>
        <w:t>当有供暖要求时，</w:t>
      </w:r>
      <w:r>
        <w:rPr>
          <w:rFonts w:hint="eastAsia"/>
          <w:bCs/>
        </w:rPr>
        <w:t>发泡陶瓷装配式</w:t>
      </w:r>
      <w:r>
        <w:rPr>
          <w:rFonts w:hint="eastAsia"/>
        </w:rPr>
        <w:t>集成卫生间内可设置供暖设施，但不宜采用低温地板辐射供暖系统。</w:t>
      </w:r>
    </w:p>
    <w:p w14:paraId="7A1F08EC" w14:textId="233032EA" w:rsidR="007C0115" w:rsidRPr="007C0115" w:rsidRDefault="007C0115">
      <w:pPr>
        <w:rPr>
          <w:rFonts w:ascii="仿宋_GB2312" w:eastAsia="PMingLiU" w:hAnsi="宋体" w:hint="eastAsia"/>
          <w:lang w:val="zh-TW" w:eastAsia="zh-TW"/>
        </w:rPr>
      </w:pPr>
      <w:r w:rsidRPr="004C0BF5">
        <w:rPr>
          <w:rFonts w:ascii="仿宋_GB2312" w:eastAsia="仿宋_GB2312" w:hint="eastAsia"/>
        </w:rPr>
        <w:t>【条文说明】</w:t>
      </w:r>
      <w:r>
        <w:rPr>
          <w:rFonts w:ascii="仿宋_GB2312" w:eastAsia="仿宋_GB2312" w:hint="eastAsia"/>
        </w:rPr>
        <w:t>5</w:t>
      </w:r>
      <w:r>
        <w:rPr>
          <w:rFonts w:ascii="仿宋_GB2312" w:eastAsia="仿宋_GB2312"/>
        </w:rPr>
        <w:t>.</w:t>
      </w:r>
      <w:r>
        <w:rPr>
          <w:rFonts w:ascii="仿宋_GB2312" w:eastAsia="仿宋_GB2312"/>
        </w:rPr>
        <w:t>5</w:t>
      </w:r>
      <w:r>
        <w:rPr>
          <w:rFonts w:ascii="仿宋_GB2312" w:eastAsia="仿宋_GB2312"/>
        </w:rPr>
        <w:t xml:space="preserve">.3  </w:t>
      </w:r>
      <w:r w:rsidRPr="007C0115">
        <w:rPr>
          <w:rFonts w:ascii="仿宋_GB2312" w:eastAsia="仿宋_GB2312" w:hAnsi="宋体" w:hint="eastAsia"/>
          <w:lang w:val="zh-TW" w:eastAsia="zh-TW"/>
        </w:rPr>
        <w:t>本条引用</w:t>
      </w:r>
      <w:proofErr w:type="gramStart"/>
      <w:r w:rsidRPr="007C0115">
        <w:rPr>
          <w:rFonts w:ascii="仿宋_GB2312" w:eastAsia="仿宋_GB2312" w:hAnsi="宋体" w:hint="eastAsia"/>
          <w:lang w:val="zh-TW" w:eastAsia="zh-TW"/>
        </w:rPr>
        <w:t>现行行业</w:t>
      </w:r>
      <w:proofErr w:type="gramEnd"/>
      <w:r w:rsidRPr="007C0115">
        <w:rPr>
          <w:rFonts w:ascii="仿宋_GB2312" w:eastAsia="仿宋_GB2312" w:hAnsi="宋体" w:hint="eastAsia"/>
          <w:lang w:val="zh-TW" w:eastAsia="zh-TW"/>
        </w:rPr>
        <w:t>标准《装配式整体卫生间应用技术标准》</w:t>
      </w:r>
      <w:r w:rsidRPr="007C0115">
        <w:rPr>
          <w:rFonts w:ascii="仿宋_GB2312" w:eastAsia="仿宋_GB2312" w:hAnsi="宋体" w:hint="eastAsia"/>
          <w:lang w:val="zh-TW"/>
        </w:rPr>
        <w:t>J</w:t>
      </w:r>
      <w:r w:rsidRPr="007C0115">
        <w:rPr>
          <w:rFonts w:ascii="仿宋_GB2312" w:eastAsia="仿宋_GB2312" w:hAnsi="宋体" w:hint="eastAsia"/>
          <w:lang w:val="zh-TW" w:eastAsia="zh-TW"/>
        </w:rPr>
        <w:t>GJ/T467</w:t>
      </w:r>
      <w:r w:rsidRPr="007C0115">
        <w:rPr>
          <w:rFonts w:ascii="仿宋_GB2312" w:eastAsia="仿宋_GB2312" w:hAnsiTheme="minorEastAsia" w:hint="eastAsia"/>
          <w:lang w:val="zh-TW" w:eastAsia="zh-TW"/>
        </w:rPr>
        <w:t>中供暖通风设计对供暖设施的要求</w:t>
      </w:r>
      <w:r>
        <w:rPr>
          <w:rFonts w:ascii="仿宋_GB2312" w:eastAsia="仿宋_GB2312" w:hAnsiTheme="minorEastAsia" w:hint="eastAsia"/>
          <w:lang w:val="zh-TW" w:eastAsia="zh-TW"/>
        </w:rPr>
        <w:t>。</w:t>
      </w:r>
    </w:p>
    <w:p w14:paraId="70E963A5" w14:textId="77777777" w:rsidR="00FA5506" w:rsidRDefault="00000000">
      <w:r>
        <w:rPr>
          <w:b/>
          <w:bCs/>
        </w:rPr>
        <w:t xml:space="preserve">5.5.4  </w:t>
      </w:r>
      <w:r>
        <w:rPr>
          <w:rFonts w:hint="eastAsia"/>
          <w:bCs/>
        </w:rPr>
        <w:t>发泡陶瓷装配式</w:t>
      </w:r>
      <w:r>
        <w:rPr>
          <w:rFonts w:hint="eastAsia"/>
        </w:rPr>
        <w:t>集成卫生间通风系统由通风管道、防倒流接口及通风设施组成，设计应符合下列规定：</w:t>
      </w:r>
    </w:p>
    <w:p w14:paraId="44A09246" w14:textId="77777777" w:rsidR="00FA5506" w:rsidRDefault="00000000">
      <w:pPr>
        <w:ind w:firstLineChars="200" w:firstLine="482"/>
      </w:pPr>
      <w:r>
        <w:rPr>
          <w:rFonts w:hint="eastAsia"/>
          <w:b/>
          <w:bCs/>
        </w:rPr>
        <w:lastRenderedPageBreak/>
        <w:t xml:space="preserve">1  </w:t>
      </w:r>
      <w:proofErr w:type="gramStart"/>
      <w:r>
        <w:rPr>
          <w:rFonts w:hint="eastAsia"/>
        </w:rPr>
        <w:t>不</w:t>
      </w:r>
      <w:proofErr w:type="gramEnd"/>
      <w:r>
        <w:rPr>
          <w:rFonts w:hint="eastAsia"/>
        </w:rPr>
        <w:t>同楼层的排气道尺寸宜保持一致，并应符合</w:t>
      </w:r>
      <w:proofErr w:type="gramStart"/>
      <w:r>
        <w:rPr>
          <w:rFonts w:hint="eastAsia"/>
        </w:rPr>
        <w:t>现行行业</w:t>
      </w:r>
      <w:proofErr w:type="gramEnd"/>
      <w:r>
        <w:rPr>
          <w:rFonts w:hint="eastAsia"/>
        </w:rPr>
        <w:t>标准</w:t>
      </w:r>
      <w:bookmarkStart w:id="38" w:name="_Hlk127195730"/>
      <w:r>
        <w:rPr>
          <w:rFonts w:hint="eastAsia"/>
        </w:rPr>
        <w:t>《住宅厨房、卫生间排气道》</w:t>
      </w:r>
      <w:r>
        <w:rPr>
          <w:rFonts w:hint="eastAsia"/>
        </w:rPr>
        <w:t>JG/T</w:t>
      </w:r>
      <w:r>
        <w:t xml:space="preserve"> </w:t>
      </w:r>
      <w:r>
        <w:rPr>
          <w:rFonts w:hint="eastAsia"/>
        </w:rPr>
        <w:t>194</w:t>
      </w:r>
      <w:bookmarkEnd w:id="38"/>
      <w:r>
        <w:rPr>
          <w:rFonts w:hint="eastAsia"/>
        </w:rPr>
        <w:t>的有关规定；</w:t>
      </w:r>
    </w:p>
    <w:p w14:paraId="5F185F78" w14:textId="77777777" w:rsidR="00FA5506" w:rsidRDefault="00000000">
      <w:pPr>
        <w:ind w:firstLineChars="200" w:firstLine="482"/>
      </w:pPr>
      <w:r>
        <w:rPr>
          <w:b/>
          <w:bCs/>
        </w:rPr>
        <w:t>2</w:t>
      </w:r>
      <w:r>
        <w:rPr>
          <w:rFonts w:hint="eastAsia"/>
          <w:b/>
          <w:bCs/>
        </w:rPr>
        <w:t xml:space="preserve">  </w:t>
      </w:r>
      <w:r>
        <w:rPr>
          <w:rFonts w:hint="eastAsia"/>
        </w:rPr>
        <w:t>机械排风防火</w:t>
      </w:r>
      <w:proofErr w:type="gramStart"/>
      <w:r>
        <w:rPr>
          <w:rFonts w:hint="eastAsia"/>
        </w:rPr>
        <w:t>阀设计</w:t>
      </w:r>
      <w:proofErr w:type="gramEnd"/>
      <w:r>
        <w:rPr>
          <w:rFonts w:hint="eastAsia"/>
        </w:rPr>
        <w:t>应符合现行国家标准《住宅设计规范》</w:t>
      </w:r>
      <w:r>
        <w:rPr>
          <w:rFonts w:hint="eastAsia"/>
        </w:rPr>
        <w:t>GB 50096</w:t>
      </w:r>
      <w:r>
        <w:rPr>
          <w:rFonts w:hint="eastAsia"/>
        </w:rPr>
        <w:t>的有关规定。</w:t>
      </w:r>
    </w:p>
    <w:p w14:paraId="451368D8" w14:textId="77777777" w:rsidR="00FA5506" w:rsidRDefault="00000000">
      <w:pPr>
        <w:ind w:firstLineChars="200" w:firstLine="482"/>
      </w:pPr>
      <w:r>
        <w:rPr>
          <w:b/>
          <w:bCs/>
        </w:rPr>
        <w:t>3</w:t>
      </w:r>
      <w:r>
        <w:rPr>
          <w:rFonts w:hint="eastAsia"/>
        </w:rPr>
        <w:t xml:space="preserve"> </w:t>
      </w:r>
      <w:r>
        <w:t xml:space="preserve"> </w:t>
      </w:r>
      <w:r>
        <w:rPr>
          <w:rFonts w:hint="eastAsia"/>
        </w:rPr>
        <w:t>无外窗的集成式卫生间应设置防止回流的机械通风设施，竖向风道应采用能够防止各层回流的标准化部品。集成卫生间与外围护墙体间空腔应有保持空气流通的措施，减少冷凝水的产生。</w:t>
      </w:r>
    </w:p>
    <w:p w14:paraId="14A9EFAD" w14:textId="77777777" w:rsidR="00FA5506" w:rsidRDefault="00000000">
      <w:pPr>
        <w:ind w:firstLineChars="200" w:firstLine="482"/>
      </w:pPr>
      <w:r>
        <w:rPr>
          <w:b/>
          <w:bCs/>
        </w:rPr>
        <w:t>4</w:t>
      </w:r>
      <w:r>
        <w:rPr>
          <w:rFonts w:hint="eastAsia"/>
          <w:b/>
          <w:bCs/>
        </w:rPr>
        <w:t xml:space="preserve">  </w:t>
      </w:r>
      <w:r>
        <w:rPr>
          <w:rFonts w:hint="eastAsia"/>
        </w:rPr>
        <w:t>集成卫生间排风接入公共通风管道系统时，应设置防倒流设施；</w:t>
      </w:r>
    </w:p>
    <w:p w14:paraId="565C8515" w14:textId="77777777" w:rsidR="00FA5506" w:rsidRDefault="00000000">
      <w:pPr>
        <w:pStyle w:val="1"/>
        <w:spacing w:before="120" w:after="120"/>
      </w:pPr>
      <w:bookmarkStart w:id="39" w:name="_Toc26172891"/>
      <w:bookmarkStart w:id="40" w:name="_Toc55163597"/>
      <w:bookmarkStart w:id="41" w:name="_Toc141453900"/>
      <w:r>
        <w:t xml:space="preserve">5.6  </w:t>
      </w:r>
      <w:bookmarkEnd w:id="39"/>
      <w:bookmarkEnd w:id="40"/>
      <w:r>
        <w:rPr>
          <w:rFonts w:hint="eastAsia"/>
        </w:rPr>
        <w:t>电气设计</w:t>
      </w:r>
      <w:bookmarkEnd w:id="41"/>
    </w:p>
    <w:p w14:paraId="62471999" w14:textId="69254A66" w:rsidR="003428D2" w:rsidRDefault="00000000">
      <w:pPr>
        <w:rPr>
          <w:rFonts w:hint="eastAsia"/>
        </w:rPr>
      </w:pPr>
      <w:r>
        <w:rPr>
          <w:b/>
        </w:rPr>
        <w:t xml:space="preserve">5.6.1  </w:t>
      </w:r>
      <w:r>
        <w:rPr>
          <w:rFonts w:hint="eastAsia"/>
          <w:bCs/>
        </w:rPr>
        <w:t>发泡陶瓷装配式</w:t>
      </w:r>
      <w:r>
        <w:rPr>
          <w:rFonts w:hint="eastAsia"/>
        </w:rPr>
        <w:t>集成卫生间的电气设计应符合</w:t>
      </w:r>
      <w:proofErr w:type="gramStart"/>
      <w:r>
        <w:rPr>
          <w:rFonts w:hint="eastAsia"/>
        </w:rPr>
        <w:t>现行行业</w:t>
      </w:r>
      <w:proofErr w:type="gramEnd"/>
      <w:r>
        <w:rPr>
          <w:rFonts w:hint="eastAsia"/>
        </w:rPr>
        <w:t>标准</w:t>
      </w:r>
      <w:bookmarkStart w:id="42" w:name="_Hlk127195754"/>
      <w:r>
        <w:rPr>
          <w:rFonts w:hint="eastAsia"/>
        </w:rPr>
        <w:t>《民用建筑电气设计规范》</w:t>
      </w:r>
      <w:r>
        <w:t>JGJ 16</w:t>
      </w:r>
      <w:r>
        <w:rPr>
          <w:rFonts w:hint="eastAsia"/>
        </w:rPr>
        <w:t>和《住宅建筑电气设计规范》</w:t>
      </w:r>
      <w:r>
        <w:t>JGJ 242</w:t>
      </w:r>
      <w:bookmarkEnd w:id="42"/>
      <w:r>
        <w:rPr>
          <w:rFonts w:hint="eastAsia"/>
        </w:rPr>
        <w:t>的有关规定。</w:t>
      </w:r>
    </w:p>
    <w:p w14:paraId="26AC6821" w14:textId="77777777" w:rsidR="00FA5506" w:rsidRDefault="00000000">
      <w:pPr>
        <w:rPr>
          <w:rFonts w:ascii="宋体" w:hAnsi="宋体"/>
        </w:rPr>
      </w:pPr>
      <w:r>
        <w:rPr>
          <w:b/>
          <w:bCs/>
        </w:rPr>
        <w:t xml:space="preserve">5.6.2  </w:t>
      </w:r>
      <w:r>
        <w:rPr>
          <w:rFonts w:hint="eastAsia"/>
          <w:bCs/>
        </w:rPr>
        <w:t>发泡陶瓷装配式</w:t>
      </w:r>
      <w:r>
        <w:rPr>
          <w:rFonts w:hint="eastAsia"/>
        </w:rPr>
        <w:t>集成卫生间</w:t>
      </w:r>
      <w:r>
        <w:rPr>
          <w:rFonts w:ascii="宋体" w:hAnsi="宋体" w:hint="eastAsia"/>
        </w:rPr>
        <w:t>的配电线路应穿导管保护，并应敷设在集成卫生间壁板内和顶板外侧，且宜选用加强绝缘的铜芯电线或电缆；导管宜采用</w:t>
      </w:r>
      <w:proofErr w:type="gramStart"/>
      <w:r>
        <w:rPr>
          <w:rFonts w:ascii="宋体" w:hAnsi="宋体" w:hint="eastAsia"/>
        </w:rPr>
        <w:t>管壁厚不小于</w:t>
      </w:r>
      <w:proofErr w:type="gramEnd"/>
      <w:r>
        <w:t>2.0mm</w:t>
      </w:r>
      <w:r>
        <w:rPr>
          <w:rFonts w:ascii="宋体" w:hAnsi="宋体" w:hint="eastAsia"/>
        </w:rPr>
        <w:t>的耐腐蚀金属导管或塑料导管。</w:t>
      </w:r>
    </w:p>
    <w:p w14:paraId="3F239447" w14:textId="77777777" w:rsidR="00FA5506" w:rsidRDefault="00000000">
      <w:pPr>
        <w:rPr>
          <w:b/>
          <w:bCs/>
        </w:rPr>
      </w:pPr>
      <w:r>
        <w:rPr>
          <w:b/>
          <w:bCs/>
        </w:rPr>
        <w:t xml:space="preserve">5.6.3  </w:t>
      </w:r>
      <w:r>
        <w:rPr>
          <w:rFonts w:hint="eastAsia"/>
          <w:bCs/>
        </w:rPr>
        <w:t>发泡陶瓷装配式</w:t>
      </w:r>
      <w:r>
        <w:rPr>
          <w:rFonts w:hint="eastAsia"/>
        </w:rPr>
        <w:t>集成卫生间</w:t>
      </w:r>
      <w:r>
        <w:rPr>
          <w:rFonts w:ascii="宋体" w:hAnsi="宋体" w:hint="eastAsia"/>
        </w:rPr>
        <w:t>电气管线宜敷设于吊顶内，墙面电气断线宜敷设于发泡陶瓷壁板内，且应满足管线安全间距的要求。</w:t>
      </w:r>
    </w:p>
    <w:p w14:paraId="52FC3CE9" w14:textId="10361AA3" w:rsidR="00FA5506" w:rsidRDefault="00000000">
      <w:pPr>
        <w:rPr>
          <w:rFonts w:ascii="宋体" w:hAnsi="宋体"/>
        </w:rPr>
      </w:pPr>
      <w:r>
        <w:rPr>
          <w:b/>
          <w:bCs/>
        </w:rPr>
        <w:t>5.6.</w:t>
      </w:r>
      <w:r>
        <w:rPr>
          <w:rFonts w:hint="eastAsia"/>
          <w:b/>
          <w:bCs/>
        </w:rPr>
        <w:t>4</w:t>
      </w:r>
      <w:r>
        <w:rPr>
          <w:b/>
          <w:bCs/>
        </w:rPr>
        <w:t xml:space="preserve">  </w:t>
      </w:r>
      <w:r>
        <w:rPr>
          <w:rFonts w:hint="eastAsia"/>
          <w:bCs/>
        </w:rPr>
        <w:t>发泡陶瓷装配式</w:t>
      </w:r>
      <w:r>
        <w:rPr>
          <w:rFonts w:hint="eastAsia"/>
        </w:rPr>
        <w:t>集成卫生间</w:t>
      </w:r>
      <w:r>
        <w:rPr>
          <w:rFonts w:ascii="宋体" w:hAnsi="宋体" w:hint="eastAsia"/>
        </w:rPr>
        <w:t>宜采用防潮易清洁的灯具，</w:t>
      </w:r>
      <w:r w:rsidR="00061BC2">
        <w:rPr>
          <w:rFonts w:ascii="宋体" w:hAnsi="宋体" w:hint="eastAsia"/>
        </w:rPr>
        <w:t>且不应安装在0、1区内及上方。</w:t>
      </w:r>
      <w:r>
        <w:rPr>
          <w:rFonts w:ascii="宋体" w:hAnsi="宋体" w:hint="eastAsia"/>
        </w:rPr>
        <w:t>照度应符合现行国家标准</w:t>
      </w:r>
      <w:bookmarkStart w:id="43" w:name="_Hlk127195770"/>
      <w:r>
        <w:t>《</w:t>
      </w:r>
      <w:r>
        <w:rPr>
          <w:rFonts w:ascii="宋体" w:hAnsi="宋体" w:hint="eastAsia"/>
        </w:rPr>
        <w:t>建筑照明设计标准</w:t>
      </w:r>
      <w:r>
        <w:t>》</w:t>
      </w:r>
      <w:r>
        <w:t>GB 50034</w:t>
      </w:r>
      <w:bookmarkEnd w:id="43"/>
      <w:r>
        <w:rPr>
          <w:rFonts w:ascii="宋体" w:hAnsi="宋体" w:hint="eastAsia"/>
        </w:rPr>
        <w:t>的相关规定。</w:t>
      </w:r>
    </w:p>
    <w:p w14:paraId="67657330" w14:textId="596B831C" w:rsidR="00061BC2" w:rsidRPr="00061BC2" w:rsidRDefault="00061BC2" w:rsidP="002A4F66">
      <w:pPr>
        <w:rPr>
          <w:rFonts w:ascii="仿宋_GB2312" w:eastAsia="仿宋_GB2312" w:hint="eastAsia"/>
        </w:rPr>
      </w:pPr>
      <w:r w:rsidRPr="00E74AB5">
        <w:rPr>
          <w:rFonts w:ascii="仿宋_GB2312" w:eastAsia="仿宋_GB2312" w:hint="eastAsia"/>
        </w:rPr>
        <w:t>【条文说明】</w:t>
      </w:r>
      <w:r>
        <w:rPr>
          <w:rFonts w:ascii="仿宋_GB2312" w:eastAsia="仿宋_GB2312" w:hint="eastAsia"/>
        </w:rPr>
        <w:t>5</w:t>
      </w:r>
      <w:r>
        <w:rPr>
          <w:rFonts w:ascii="仿宋_GB2312" w:eastAsia="仿宋_GB2312"/>
        </w:rPr>
        <w:t xml:space="preserve">.6.4  </w:t>
      </w:r>
      <w:r w:rsidRPr="00E74AB5">
        <w:rPr>
          <w:rFonts w:ascii="仿宋_GB2312" w:eastAsia="仿宋_GB2312" w:hint="eastAsia"/>
        </w:rPr>
        <w:t>本条</w:t>
      </w:r>
      <w:r w:rsidRPr="00061BC2">
        <w:rPr>
          <w:rFonts w:ascii="仿宋_GB2312" w:eastAsia="仿宋_GB2312" w:hint="eastAsia"/>
        </w:rPr>
        <w:t>浴室卫生间的区域划分可根据尺寸划分为三个区域。</w:t>
      </w:r>
      <w:r>
        <w:rPr>
          <w:rFonts w:ascii="仿宋_GB2312" w:eastAsia="仿宋_GB2312" w:hint="eastAsia"/>
        </w:rPr>
        <w:t>0</w:t>
      </w:r>
      <w:r w:rsidRPr="00061BC2">
        <w:rPr>
          <w:rFonts w:ascii="仿宋_GB2312" w:eastAsia="仿宋_GB2312" w:hint="eastAsia"/>
        </w:rPr>
        <w:t>区的限界：浴盆、淋浴盆的内部或无盆淋浴1区限界内距地面</w:t>
      </w:r>
      <w:r>
        <w:rPr>
          <w:rFonts w:ascii="仿宋_GB2312" w:eastAsia="仿宋_GB2312"/>
        </w:rPr>
        <w:t>0.10</w:t>
      </w:r>
      <w:r>
        <w:rPr>
          <w:rFonts w:ascii="仿宋_GB2312" w:eastAsia="仿宋_GB2312" w:hint="eastAsia"/>
        </w:rPr>
        <w:t>m</w:t>
      </w:r>
      <w:r w:rsidRPr="00061BC2">
        <w:rPr>
          <w:rFonts w:ascii="仿宋_GB2312" w:eastAsia="仿宋_GB2312" w:hint="eastAsia"/>
        </w:rPr>
        <w:t>的区域</w:t>
      </w:r>
      <w:r w:rsidR="002A4F66">
        <w:rPr>
          <w:rFonts w:ascii="仿宋_GB2312" w:eastAsia="仿宋_GB2312" w:hint="eastAsia"/>
        </w:rPr>
        <w:t>；</w:t>
      </w:r>
      <w:r w:rsidRPr="00061BC2">
        <w:rPr>
          <w:rFonts w:ascii="仿宋_GB2312" w:eastAsia="仿宋_GB2312" w:hint="eastAsia"/>
        </w:rPr>
        <w:t>1区的限界：围绕浴盆或淋浴盆的垂直平面；或对于无盆淋 浴，距离淋浴喷头1.20m的垂直平面和地面以上</w:t>
      </w:r>
      <w:r>
        <w:rPr>
          <w:rFonts w:ascii="仿宋_GB2312" w:eastAsia="仿宋_GB2312"/>
        </w:rPr>
        <w:t>0.10</w:t>
      </w:r>
      <w:r>
        <w:rPr>
          <w:rFonts w:ascii="仿宋_GB2312" w:eastAsia="仿宋_GB2312" w:hint="eastAsia"/>
        </w:rPr>
        <w:t>m</w:t>
      </w:r>
      <w:r w:rsidRPr="00061BC2">
        <w:rPr>
          <w:rFonts w:ascii="仿宋_GB2312" w:eastAsia="仿宋_GB2312" w:hint="eastAsia"/>
        </w:rPr>
        <w:t>至</w:t>
      </w:r>
      <w:r>
        <w:rPr>
          <w:rFonts w:ascii="仿宋_GB2312" w:eastAsia="仿宋_GB2312" w:hint="eastAsia"/>
        </w:rPr>
        <w:t>2</w:t>
      </w:r>
      <w:r>
        <w:rPr>
          <w:rFonts w:ascii="仿宋_GB2312" w:eastAsia="仿宋_GB2312"/>
        </w:rPr>
        <w:t>.25</w:t>
      </w:r>
      <w:r w:rsidRPr="00061BC2">
        <w:rPr>
          <w:rFonts w:ascii="仿宋_GB2312" w:eastAsia="仿宋_GB2312" w:hint="eastAsia"/>
        </w:rPr>
        <w:t>m的水平面；2区的限界：1区外界的垂直平面和与其相距</w:t>
      </w:r>
      <w:r>
        <w:rPr>
          <w:rFonts w:ascii="仿宋_GB2312" w:eastAsia="仿宋_GB2312" w:hint="eastAsia"/>
        </w:rPr>
        <w:t>0</w:t>
      </w:r>
      <w:r>
        <w:rPr>
          <w:rFonts w:ascii="仿宋_GB2312" w:eastAsia="仿宋_GB2312"/>
        </w:rPr>
        <w:t>.60</w:t>
      </w:r>
      <w:r w:rsidRPr="00061BC2">
        <w:rPr>
          <w:rFonts w:ascii="仿宋_GB2312" w:eastAsia="仿宋_GB2312" w:hint="eastAsia"/>
        </w:rPr>
        <w:t>m的垂直平面，地面和地面以上</w:t>
      </w:r>
      <w:r>
        <w:rPr>
          <w:rFonts w:ascii="仿宋_GB2312" w:eastAsia="仿宋_GB2312" w:hint="eastAsia"/>
        </w:rPr>
        <w:t>2</w:t>
      </w:r>
      <w:r>
        <w:rPr>
          <w:rFonts w:ascii="仿宋_GB2312" w:eastAsia="仿宋_GB2312"/>
        </w:rPr>
        <w:t>.25</w:t>
      </w:r>
      <w:r w:rsidRPr="00061BC2">
        <w:rPr>
          <w:rFonts w:ascii="仿宋_GB2312" w:eastAsia="仿宋_GB2312" w:hint="eastAsia"/>
        </w:rPr>
        <w:t>m的水平面。</w:t>
      </w:r>
    </w:p>
    <w:p w14:paraId="31B99DAC" w14:textId="614515E1" w:rsidR="00FA5506" w:rsidRDefault="00000000">
      <w:pPr>
        <w:rPr>
          <w:rFonts w:ascii="宋体" w:hAnsi="宋体"/>
        </w:rPr>
      </w:pPr>
      <w:r>
        <w:rPr>
          <w:b/>
          <w:bCs/>
        </w:rPr>
        <w:t>5.6.</w:t>
      </w:r>
      <w:r>
        <w:rPr>
          <w:rFonts w:hint="eastAsia"/>
          <w:b/>
          <w:bCs/>
        </w:rPr>
        <w:t>5</w:t>
      </w:r>
      <w:r>
        <w:rPr>
          <w:b/>
          <w:bCs/>
        </w:rPr>
        <w:t xml:space="preserve">  </w:t>
      </w:r>
      <w:r>
        <w:rPr>
          <w:rFonts w:hint="eastAsia"/>
          <w:bCs/>
        </w:rPr>
        <w:t>发泡陶瓷装配式</w:t>
      </w:r>
      <w:r>
        <w:rPr>
          <w:rFonts w:hint="eastAsia"/>
        </w:rPr>
        <w:t>集成卫生间</w:t>
      </w:r>
      <w:r>
        <w:rPr>
          <w:rFonts w:ascii="宋体" w:hAnsi="宋体" w:hint="eastAsia"/>
        </w:rPr>
        <w:t>的电热水器插座底边距地不宜低于</w:t>
      </w:r>
      <w:r>
        <w:t>2.3m</w:t>
      </w:r>
      <w:r>
        <w:rPr>
          <w:rFonts w:ascii="宋体" w:hAnsi="宋体" w:hint="eastAsia"/>
        </w:rPr>
        <w:t>，</w:t>
      </w:r>
      <w:r w:rsidR="00061BC2">
        <w:rPr>
          <w:rFonts w:ascii="宋体" w:hAnsi="宋体" w:hint="eastAsia"/>
        </w:rPr>
        <w:t>排风机及其他电源插座宜安装在3区。</w:t>
      </w:r>
      <w:r>
        <w:rPr>
          <w:rFonts w:ascii="宋体" w:hAnsi="宋体" w:hint="eastAsia"/>
        </w:rPr>
        <w:t>除集成安装在集成卫生间内的电气设备自带控制器外，其他控制器、开关</w:t>
      </w:r>
      <w:proofErr w:type="gramStart"/>
      <w:r>
        <w:rPr>
          <w:rFonts w:ascii="宋体" w:hAnsi="宋体" w:hint="eastAsia"/>
        </w:rPr>
        <w:t>宜设置</w:t>
      </w:r>
      <w:proofErr w:type="gramEnd"/>
      <w:r>
        <w:rPr>
          <w:rFonts w:ascii="宋体" w:hAnsi="宋体" w:hint="eastAsia"/>
        </w:rPr>
        <w:t>在集成卫生间门外，并应增加漏电保护装置。</w:t>
      </w:r>
    </w:p>
    <w:p w14:paraId="3E2417DB" w14:textId="18AEEFC7" w:rsidR="003428D2" w:rsidRPr="00061BC2" w:rsidRDefault="00061BC2">
      <w:pPr>
        <w:rPr>
          <w:rFonts w:ascii="宋体" w:hAnsi="宋体" w:hint="eastAsia"/>
        </w:rPr>
      </w:pPr>
      <w:r w:rsidRPr="00E74AB5">
        <w:rPr>
          <w:rFonts w:ascii="仿宋_GB2312" w:eastAsia="仿宋_GB2312" w:hint="eastAsia"/>
        </w:rPr>
        <w:t>【条文说明】</w:t>
      </w:r>
      <w:r>
        <w:rPr>
          <w:rFonts w:ascii="仿宋_GB2312" w:eastAsia="仿宋_GB2312" w:hint="eastAsia"/>
        </w:rPr>
        <w:t>5</w:t>
      </w:r>
      <w:r>
        <w:rPr>
          <w:rFonts w:ascii="仿宋_GB2312" w:eastAsia="仿宋_GB2312"/>
        </w:rPr>
        <w:t xml:space="preserve">.6.5  </w:t>
      </w:r>
      <w:r w:rsidRPr="00E74AB5">
        <w:rPr>
          <w:rFonts w:ascii="仿宋_GB2312" w:eastAsia="仿宋_GB2312" w:hint="eastAsia"/>
        </w:rPr>
        <w:t>本条</w:t>
      </w:r>
      <w:r>
        <w:rPr>
          <w:rFonts w:ascii="仿宋_GB2312" w:eastAsia="仿宋_GB2312"/>
        </w:rPr>
        <w:t>3</w:t>
      </w:r>
      <w:r>
        <w:rPr>
          <w:rFonts w:ascii="仿宋_GB2312" w:eastAsia="仿宋_GB2312" w:hint="eastAsia"/>
        </w:rPr>
        <w:t>区是指2区以外的区域为3区。</w:t>
      </w:r>
    </w:p>
    <w:p w14:paraId="38E29FF5" w14:textId="77777777" w:rsidR="00FA5506" w:rsidRDefault="00000000">
      <w:pPr>
        <w:spacing w:afterLines="50" w:after="120" w:line="312" w:lineRule="auto"/>
      </w:pPr>
      <w:r>
        <w:rPr>
          <w:b/>
          <w:bCs/>
          <w:color w:val="000000"/>
          <w:szCs w:val="21"/>
          <w:u w:color="000000"/>
        </w:rPr>
        <w:t>5.6.</w:t>
      </w:r>
      <w:r>
        <w:rPr>
          <w:rFonts w:hint="eastAsia"/>
          <w:b/>
          <w:bCs/>
          <w:color w:val="000000"/>
          <w:szCs w:val="21"/>
          <w:u w:color="000000"/>
        </w:rPr>
        <w:t>6</w:t>
      </w:r>
      <w:r>
        <w:rPr>
          <w:color w:val="000000"/>
          <w:szCs w:val="21"/>
          <w:u w:color="000000"/>
        </w:rPr>
        <w:t xml:space="preserve">  </w:t>
      </w:r>
      <w:r>
        <w:rPr>
          <w:rFonts w:hint="eastAsia"/>
          <w:bCs/>
        </w:rPr>
        <w:t>发泡陶瓷装配式</w:t>
      </w:r>
      <w:r>
        <w:rPr>
          <w:rFonts w:hint="eastAsia"/>
        </w:rPr>
        <w:t>集成卫生间</w:t>
      </w:r>
      <w:r>
        <w:rPr>
          <w:rFonts w:hint="eastAsia"/>
          <w:color w:val="000000"/>
          <w:szCs w:val="21"/>
          <w:u w:color="000000"/>
        </w:rPr>
        <w:t>应设置等电位联结，应设置带漏电保护装置的电源插座回路，当卫生间电源安装位置低于</w:t>
      </w:r>
      <w:r>
        <w:rPr>
          <w:rFonts w:hint="eastAsia"/>
          <w:color w:val="000000"/>
          <w:szCs w:val="21"/>
          <w:u w:color="000000"/>
        </w:rPr>
        <w:t>1.8m</w:t>
      </w:r>
      <w:r>
        <w:rPr>
          <w:rFonts w:hint="eastAsia"/>
          <w:color w:val="000000"/>
          <w:szCs w:val="21"/>
          <w:u w:color="000000"/>
        </w:rPr>
        <w:t>时，应采用安全、</w:t>
      </w:r>
      <w:proofErr w:type="gramStart"/>
      <w:r>
        <w:rPr>
          <w:rFonts w:hint="eastAsia"/>
          <w:color w:val="000000"/>
          <w:szCs w:val="21"/>
          <w:u w:color="000000"/>
        </w:rPr>
        <w:t>防溅型插座</w:t>
      </w:r>
      <w:proofErr w:type="gramEnd"/>
      <w:r>
        <w:rPr>
          <w:rFonts w:hint="eastAsia"/>
          <w:color w:val="000000"/>
          <w:szCs w:val="21"/>
          <w:u w:color="000000"/>
        </w:rPr>
        <w:t>。</w:t>
      </w:r>
    </w:p>
    <w:p w14:paraId="691F56FD" w14:textId="00E2FA18" w:rsidR="00FA5506" w:rsidRPr="00E74AB5" w:rsidRDefault="00000000">
      <w:pPr>
        <w:spacing w:afterLines="50" w:after="120" w:line="312" w:lineRule="auto"/>
        <w:rPr>
          <w:rFonts w:ascii="仿宋_GB2312" w:eastAsia="仿宋_GB2312"/>
        </w:rPr>
      </w:pPr>
      <w:r w:rsidRPr="00E74AB5">
        <w:rPr>
          <w:rFonts w:ascii="仿宋_GB2312" w:eastAsia="仿宋_GB2312" w:hint="eastAsia"/>
        </w:rPr>
        <w:t>【条文说明】</w:t>
      </w:r>
      <w:r w:rsidR="002A4F66">
        <w:rPr>
          <w:rFonts w:ascii="仿宋_GB2312" w:eastAsia="仿宋_GB2312" w:hint="eastAsia"/>
        </w:rPr>
        <w:t>5</w:t>
      </w:r>
      <w:r w:rsidR="002A4F66">
        <w:rPr>
          <w:rFonts w:ascii="仿宋_GB2312" w:eastAsia="仿宋_GB2312"/>
        </w:rPr>
        <w:t xml:space="preserve">.6.6  </w:t>
      </w:r>
      <w:r w:rsidRPr="00E74AB5">
        <w:rPr>
          <w:rFonts w:ascii="仿宋_GB2312" w:eastAsia="仿宋_GB2312" w:hint="eastAsia"/>
        </w:rPr>
        <w:t>本条是从使用安全性角度要求设置等电位联结，目的是消</w:t>
      </w:r>
      <w:r w:rsidRPr="00E74AB5">
        <w:rPr>
          <w:rFonts w:ascii="仿宋_GB2312" w:eastAsia="仿宋_GB2312" w:hint="eastAsia"/>
        </w:rPr>
        <w:lastRenderedPageBreak/>
        <w:t>除电位差，防止电击危险。</w:t>
      </w:r>
    </w:p>
    <w:p w14:paraId="725911B5" w14:textId="77777777" w:rsidR="00FA5506" w:rsidRDefault="00000000">
      <w:pPr>
        <w:pStyle w:val="af4"/>
        <w:spacing w:before="240" w:after="240"/>
      </w:pPr>
      <w:r>
        <w:br w:type="page"/>
      </w:r>
      <w:bookmarkStart w:id="44" w:name="_Toc26172892"/>
      <w:bookmarkStart w:id="45" w:name="_Toc55163598"/>
      <w:bookmarkStart w:id="46" w:name="_Toc141453901"/>
      <w:r>
        <w:lastRenderedPageBreak/>
        <w:t xml:space="preserve">6  </w:t>
      </w:r>
      <w:r>
        <w:rPr>
          <w:rFonts w:hint="eastAsia"/>
        </w:rPr>
        <w:t>生产运输</w:t>
      </w:r>
      <w:bookmarkEnd w:id="46"/>
    </w:p>
    <w:p w14:paraId="5E0938E0" w14:textId="77777777" w:rsidR="00FA5506" w:rsidRDefault="00000000">
      <w:pPr>
        <w:pStyle w:val="1"/>
        <w:spacing w:before="120" w:after="120"/>
      </w:pPr>
      <w:bookmarkStart w:id="47" w:name="_Toc141453902"/>
      <w:r>
        <w:t xml:space="preserve">6.1  </w:t>
      </w:r>
      <w:r>
        <w:t>一般规定</w:t>
      </w:r>
      <w:bookmarkEnd w:id="47"/>
    </w:p>
    <w:p w14:paraId="22D7C76A" w14:textId="277325F5" w:rsidR="00FA5506" w:rsidRDefault="00000000">
      <w:r>
        <w:rPr>
          <w:b/>
          <w:bCs/>
        </w:rPr>
        <w:t xml:space="preserve">6.1.1  </w:t>
      </w:r>
      <w:r>
        <w:rPr>
          <w:rFonts w:hint="eastAsia"/>
        </w:rPr>
        <w:t>发泡陶瓷装配式集成卫生间</w:t>
      </w:r>
      <w:r w:rsidR="004E4604">
        <w:rPr>
          <w:rFonts w:hint="eastAsia"/>
        </w:rPr>
        <w:t>的构件</w:t>
      </w:r>
      <w:r>
        <w:rPr>
          <w:rFonts w:hint="eastAsia"/>
        </w:rPr>
        <w:t>宜采用自动化机械设备进行生产</w:t>
      </w:r>
      <w:r w:rsidR="004E4604">
        <w:rPr>
          <w:rFonts w:hint="eastAsia"/>
        </w:rPr>
        <w:t>。</w:t>
      </w:r>
    </w:p>
    <w:p w14:paraId="07980795" w14:textId="6E19E883" w:rsidR="004E4604" w:rsidRDefault="004E4604">
      <w:pPr>
        <w:rPr>
          <w:rFonts w:hint="eastAsia"/>
        </w:rPr>
      </w:pPr>
      <w:r w:rsidRPr="004F25BE">
        <w:rPr>
          <w:rFonts w:ascii="仿宋_GB2312" w:eastAsia="仿宋_GB2312" w:hint="eastAsia"/>
        </w:rPr>
        <w:t>【条文说明】</w:t>
      </w:r>
      <w:r>
        <w:rPr>
          <w:rFonts w:ascii="仿宋_GB2312" w:eastAsia="仿宋_GB2312" w:hint="eastAsia"/>
        </w:rPr>
        <w:t>6</w:t>
      </w:r>
      <w:r>
        <w:rPr>
          <w:rFonts w:ascii="仿宋_GB2312" w:eastAsia="仿宋_GB2312"/>
        </w:rPr>
        <w:t>.</w:t>
      </w:r>
      <w:r>
        <w:rPr>
          <w:rFonts w:ascii="仿宋_GB2312" w:eastAsia="仿宋_GB2312"/>
        </w:rPr>
        <w:t>1.1</w:t>
      </w:r>
      <w:r>
        <w:rPr>
          <w:rFonts w:ascii="仿宋_GB2312" w:eastAsia="仿宋_GB2312"/>
        </w:rPr>
        <w:t xml:space="preserve">  </w:t>
      </w:r>
      <w:r>
        <w:rPr>
          <w:rFonts w:ascii="仿宋_GB2312" w:eastAsia="仿宋_GB2312" w:hint="eastAsia"/>
        </w:rPr>
        <w:t>采用自动化机械设备进行生产，有利于提高发泡陶瓷装配式集成卫生间构件的生产工业化程度，因此条件允许时宜</w:t>
      </w:r>
      <w:r w:rsidR="007617A8">
        <w:rPr>
          <w:rFonts w:ascii="仿宋_GB2312" w:eastAsia="仿宋_GB2312" w:hint="eastAsia"/>
        </w:rPr>
        <w:t>优先采用。</w:t>
      </w:r>
    </w:p>
    <w:p w14:paraId="4B09DF69" w14:textId="77777777" w:rsidR="00FA5506" w:rsidRDefault="00000000">
      <w:r>
        <w:rPr>
          <w:rFonts w:hint="eastAsia"/>
          <w:b/>
          <w:bCs/>
        </w:rPr>
        <w:t>6</w:t>
      </w:r>
      <w:r>
        <w:rPr>
          <w:b/>
          <w:bCs/>
        </w:rPr>
        <w:t xml:space="preserve">.1.2  </w:t>
      </w:r>
      <w:r>
        <w:rPr>
          <w:rFonts w:hint="eastAsia"/>
        </w:rPr>
        <w:t>发泡陶瓷装配式集成卫生间生产企业应具有固定的生产场所，生产设备、设施及生产工艺应符合生产规模、生产特点和质量要求，并应符合环境保护和安全生产要求。生产企业应建立质量保证体系并确保有效实施。</w:t>
      </w:r>
    </w:p>
    <w:p w14:paraId="54CC97EF" w14:textId="77777777" w:rsidR="00FA5506" w:rsidRDefault="00000000">
      <w:r>
        <w:rPr>
          <w:rFonts w:hint="eastAsia"/>
          <w:b/>
          <w:bCs/>
        </w:rPr>
        <w:t>6</w:t>
      </w:r>
      <w:r>
        <w:rPr>
          <w:b/>
          <w:bCs/>
        </w:rPr>
        <w:t xml:space="preserve">.1.3  </w:t>
      </w:r>
      <w:r>
        <w:rPr>
          <w:rFonts w:hint="eastAsia"/>
        </w:rPr>
        <w:t>发泡陶瓷装配式集成卫生间制作前，应制定生产方案。生产方案应包括生产计划、生产工艺、生产顺序、质量与安全控制措施、成品保护、运输及堆放等内容。</w:t>
      </w:r>
    </w:p>
    <w:p w14:paraId="47ED8F07" w14:textId="77777777" w:rsidR="00FA5506" w:rsidRDefault="00000000">
      <w:r>
        <w:rPr>
          <w:b/>
          <w:bCs/>
        </w:rPr>
        <w:t>6</w:t>
      </w:r>
      <w:r>
        <w:rPr>
          <w:rFonts w:hint="eastAsia"/>
          <w:b/>
          <w:bCs/>
        </w:rPr>
        <w:t>.1.</w:t>
      </w:r>
      <w:r>
        <w:rPr>
          <w:b/>
          <w:bCs/>
        </w:rPr>
        <w:t xml:space="preserve">4  </w:t>
      </w:r>
      <w:r>
        <w:rPr>
          <w:rFonts w:hint="eastAsia"/>
        </w:rPr>
        <w:t>生产单位的检测、试验、计量等设备及仪器仪表均应检定合格，并应在有效期内使用。</w:t>
      </w:r>
    </w:p>
    <w:p w14:paraId="7F94EC43" w14:textId="77777777" w:rsidR="00FA5506" w:rsidRDefault="00000000">
      <w:pPr>
        <w:pStyle w:val="1"/>
        <w:spacing w:before="120" w:after="120"/>
      </w:pPr>
      <w:bookmarkStart w:id="48" w:name="_Toc141453903"/>
      <w:r>
        <w:t xml:space="preserve">6.2  </w:t>
      </w:r>
      <w:r>
        <w:rPr>
          <w:rFonts w:hint="eastAsia"/>
        </w:rPr>
        <w:t>生</w:t>
      </w:r>
      <w:r>
        <w:rPr>
          <w:rFonts w:hint="eastAsia"/>
        </w:rPr>
        <w:t xml:space="preserve"> </w:t>
      </w:r>
      <w:r>
        <w:t xml:space="preserve"> </w:t>
      </w:r>
      <w:r>
        <w:rPr>
          <w:rFonts w:hint="eastAsia"/>
        </w:rPr>
        <w:t>产</w:t>
      </w:r>
      <w:bookmarkEnd w:id="48"/>
    </w:p>
    <w:p w14:paraId="0F38B5B0" w14:textId="77777777" w:rsidR="00FA5506" w:rsidRDefault="00000000">
      <w:r>
        <w:rPr>
          <w:b/>
          <w:bCs/>
        </w:rPr>
        <w:t>6.2.1</w:t>
      </w:r>
      <w:r>
        <w:t xml:space="preserve">  </w:t>
      </w:r>
      <w:r>
        <w:rPr>
          <w:rFonts w:hint="eastAsia"/>
        </w:rPr>
        <w:t>发泡陶瓷防水盘、发泡陶瓷壁板、检修口、连接件和紧固件等应在工厂加工完成。</w:t>
      </w:r>
    </w:p>
    <w:p w14:paraId="0D9ED16B" w14:textId="77777777" w:rsidR="00FA5506" w:rsidRDefault="00000000">
      <w:r>
        <w:rPr>
          <w:b/>
          <w:bCs/>
        </w:rPr>
        <w:t>6</w:t>
      </w:r>
      <w:r>
        <w:rPr>
          <w:rFonts w:hint="eastAsia"/>
          <w:b/>
          <w:bCs/>
        </w:rPr>
        <w:t>.2.2</w:t>
      </w:r>
      <w:r>
        <w:rPr>
          <w:rFonts w:hint="eastAsia"/>
        </w:rPr>
        <w:t xml:space="preserve"> </w:t>
      </w:r>
      <w:r>
        <w:t xml:space="preserve"> </w:t>
      </w:r>
      <w:r>
        <w:rPr>
          <w:rFonts w:hint="eastAsia"/>
        </w:rPr>
        <w:t>发泡陶瓷防水盘的制作工艺应可靠、无渗漏。</w:t>
      </w:r>
    </w:p>
    <w:p w14:paraId="0DC1D0A5" w14:textId="12485C72" w:rsidR="004E4604" w:rsidRDefault="004E4604">
      <w:pPr>
        <w:rPr>
          <w:rFonts w:hint="eastAsia"/>
        </w:rPr>
      </w:pPr>
      <w:r w:rsidRPr="004F25BE">
        <w:rPr>
          <w:rFonts w:ascii="仿宋_GB2312" w:eastAsia="仿宋_GB2312" w:hint="eastAsia"/>
        </w:rPr>
        <w:t>【条文说明】</w:t>
      </w:r>
      <w:r>
        <w:rPr>
          <w:rFonts w:ascii="仿宋_GB2312" w:eastAsia="仿宋_GB2312" w:hint="eastAsia"/>
        </w:rPr>
        <w:t>6</w:t>
      </w:r>
      <w:r>
        <w:rPr>
          <w:rFonts w:ascii="仿宋_GB2312" w:eastAsia="仿宋_GB2312"/>
        </w:rPr>
        <w:t>.2.</w:t>
      </w:r>
      <w:r>
        <w:rPr>
          <w:rFonts w:ascii="仿宋_GB2312" w:eastAsia="仿宋_GB2312"/>
        </w:rPr>
        <w:t>2</w:t>
      </w:r>
      <w:r>
        <w:rPr>
          <w:rFonts w:ascii="仿宋_GB2312" w:eastAsia="仿宋_GB2312"/>
        </w:rPr>
        <w:t xml:space="preserve">  </w:t>
      </w:r>
      <w:r>
        <w:rPr>
          <w:rFonts w:ascii="仿宋_GB2312" w:eastAsia="仿宋_GB2312" w:hint="eastAsia"/>
        </w:rPr>
        <w:t>防水盘作为集成卫生间的重要组成构件，防水盘的制作工艺应可靠、无渗漏。</w:t>
      </w:r>
    </w:p>
    <w:p w14:paraId="20D4BD5B" w14:textId="77777777" w:rsidR="00FA5506" w:rsidRDefault="00000000">
      <w:pPr>
        <w:rPr>
          <w:rFonts w:ascii="宋体" w:hAnsi="宋体"/>
        </w:rPr>
      </w:pPr>
      <w:r>
        <w:rPr>
          <w:b/>
          <w:bCs/>
        </w:rPr>
        <w:t>6</w:t>
      </w:r>
      <w:r>
        <w:rPr>
          <w:rFonts w:hint="eastAsia"/>
          <w:b/>
          <w:bCs/>
        </w:rPr>
        <w:t>.2.</w:t>
      </w:r>
      <w:r>
        <w:rPr>
          <w:b/>
          <w:bCs/>
        </w:rPr>
        <w:t>3</w:t>
      </w:r>
      <w:r>
        <w:rPr>
          <w:rFonts w:hint="eastAsia"/>
        </w:rPr>
        <w:t xml:space="preserve"> </w:t>
      </w:r>
      <w:r>
        <w:t xml:space="preserve"> </w:t>
      </w:r>
      <w:r>
        <w:rPr>
          <w:rFonts w:hint="eastAsia"/>
          <w:lang w:val="zh-TW" w:eastAsia="zh-TW"/>
        </w:rPr>
        <w:t>发泡陶瓷</w:t>
      </w:r>
      <w:r>
        <w:rPr>
          <w:rFonts w:ascii="宋体" w:hAnsi="宋体" w:hint="eastAsia"/>
        </w:rPr>
        <w:t>壁板饰面宜工厂化复合，与陶瓷砖复合的</w:t>
      </w:r>
      <w:r>
        <w:rPr>
          <w:rFonts w:hint="eastAsia"/>
          <w:lang w:val="zh-TW" w:eastAsia="zh-TW"/>
        </w:rPr>
        <w:t>发泡陶瓷</w:t>
      </w:r>
      <w:r>
        <w:rPr>
          <w:rFonts w:ascii="宋体" w:hAnsi="宋体" w:hint="eastAsia"/>
        </w:rPr>
        <w:t>壁板宜采用反打一次成型工艺。</w:t>
      </w:r>
    </w:p>
    <w:p w14:paraId="5778F4A7" w14:textId="304B612F" w:rsidR="004E4604" w:rsidRPr="004E4604" w:rsidRDefault="004E4604">
      <w:pPr>
        <w:rPr>
          <w:rFonts w:ascii="宋体" w:hAnsi="宋体" w:hint="eastAsia"/>
        </w:rPr>
      </w:pPr>
      <w:r w:rsidRPr="004F25BE">
        <w:rPr>
          <w:rFonts w:ascii="仿宋_GB2312" w:eastAsia="仿宋_GB2312" w:hint="eastAsia"/>
        </w:rPr>
        <w:t>【条文说明】</w:t>
      </w:r>
      <w:r>
        <w:rPr>
          <w:rFonts w:ascii="仿宋_GB2312" w:eastAsia="仿宋_GB2312" w:hint="eastAsia"/>
        </w:rPr>
        <w:t>6</w:t>
      </w:r>
      <w:r>
        <w:rPr>
          <w:rFonts w:ascii="仿宋_GB2312" w:eastAsia="仿宋_GB2312"/>
        </w:rPr>
        <w:t>.2.</w:t>
      </w:r>
      <w:r>
        <w:rPr>
          <w:rFonts w:ascii="仿宋_GB2312" w:eastAsia="仿宋_GB2312"/>
        </w:rPr>
        <w:t>3</w:t>
      </w:r>
      <w:r>
        <w:rPr>
          <w:rFonts w:ascii="仿宋_GB2312" w:eastAsia="仿宋_GB2312"/>
        </w:rPr>
        <w:t xml:space="preserve">  </w:t>
      </w:r>
      <w:r>
        <w:rPr>
          <w:rFonts w:ascii="仿宋_GB2312" w:eastAsia="仿宋_GB2312" w:hint="eastAsia"/>
        </w:rPr>
        <w:t>发泡陶瓷壁板的饰面材料在工厂进行复合，提高施工现场集成卫生间的施工效率，减少施工现场人工成本。</w:t>
      </w:r>
    </w:p>
    <w:p w14:paraId="1C710A7A" w14:textId="77777777" w:rsidR="00FA5506" w:rsidRDefault="00000000">
      <w:r>
        <w:rPr>
          <w:b/>
          <w:bCs/>
        </w:rPr>
        <w:t>6</w:t>
      </w:r>
      <w:r>
        <w:rPr>
          <w:rFonts w:hint="eastAsia"/>
          <w:b/>
          <w:bCs/>
        </w:rPr>
        <w:t>.2.</w:t>
      </w:r>
      <w:r>
        <w:rPr>
          <w:b/>
          <w:bCs/>
        </w:rPr>
        <w:t xml:space="preserve">4  </w:t>
      </w:r>
      <w:r>
        <w:rPr>
          <w:rFonts w:hint="eastAsia"/>
        </w:rPr>
        <w:t>发泡陶瓷装配式集成卫生间内部配件在发泡陶瓷防水盘上的安装孔洞应在工厂加工完成，在壁板上的安装孔洞宜在工厂加工完成。</w:t>
      </w:r>
    </w:p>
    <w:p w14:paraId="37ABA990" w14:textId="5F4CD3E2" w:rsidR="00FA5506" w:rsidRPr="004F25BE" w:rsidRDefault="00000000">
      <w:pPr>
        <w:rPr>
          <w:rFonts w:ascii="仿宋_GB2312" w:eastAsia="仿宋_GB2312"/>
        </w:rPr>
      </w:pPr>
      <w:r w:rsidRPr="004F25BE">
        <w:rPr>
          <w:rFonts w:ascii="仿宋_GB2312" w:eastAsia="仿宋_GB2312" w:hint="eastAsia"/>
        </w:rPr>
        <w:t>【条文说明】</w:t>
      </w:r>
      <w:r w:rsidR="004F25BE">
        <w:rPr>
          <w:rFonts w:ascii="仿宋_GB2312" w:eastAsia="仿宋_GB2312" w:hint="eastAsia"/>
        </w:rPr>
        <w:t>6</w:t>
      </w:r>
      <w:r w:rsidR="004F25BE">
        <w:rPr>
          <w:rFonts w:ascii="仿宋_GB2312" w:eastAsia="仿宋_GB2312"/>
        </w:rPr>
        <w:t xml:space="preserve">.2.4  </w:t>
      </w:r>
      <w:r w:rsidRPr="004F25BE">
        <w:rPr>
          <w:rFonts w:ascii="仿宋_GB2312" w:eastAsia="仿宋_GB2312" w:hint="eastAsia"/>
        </w:rPr>
        <w:t>为提高安装效率，能够提前确认好的配件</w:t>
      </w:r>
      <w:proofErr w:type="gramStart"/>
      <w:r w:rsidRPr="004F25BE">
        <w:rPr>
          <w:rFonts w:ascii="仿宋_GB2312" w:eastAsia="仿宋_GB2312" w:hint="eastAsia"/>
        </w:rPr>
        <w:t>安装孔宜在</w:t>
      </w:r>
      <w:proofErr w:type="gramEnd"/>
      <w:r w:rsidRPr="004F25BE">
        <w:rPr>
          <w:rFonts w:ascii="仿宋_GB2312" w:eastAsia="仿宋_GB2312" w:hint="eastAsia"/>
        </w:rPr>
        <w:t>板材上加工完成。</w:t>
      </w:r>
    </w:p>
    <w:p w14:paraId="2F10F4B7" w14:textId="2B1460A9" w:rsidR="00FA5506" w:rsidRPr="00286093" w:rsidRDefault="00000000">
      <w:pPr>
        <w:pStyle w:val="1"/>
        <w:spacing w:before="120" w:after="120"/>
        <w:rPr>
          <w:color w:val="auto"/>
        </w:rPr>
      </w:pPr>
      <w:bookmarkStart w:id="49" w:name="_Toc141453904"/>
      <w:r w:rsidRPr="00286093">
        <w:rPr>
          <w:rFonts w:hint="eastAsia"/>
          <w:color w:val="auto"/>
        </w:rPr>
        <w:t>6</w:t>
      </w:r>
      <w:r w:rsidRPr="00286093">
        <w:rPr>
          <w:color w:val="auto"/>
        </w:rPr>
        <w:t>.</w:t>
      </w:r>
      <w:r w:rsidR="004F25BE" w:rsidRPr="00286093">
        <w:rPr>
          <w:color w:val="auto"/>
        </w:rPr>
        <w:t>3</w:t>
      </w:r>
      <w:r w:rsidRPr="00286093">
        <w:rPr>
          <w:color w:val="auto"/>
        </w:rPr>
        <w:t xml:space="preserve">  </w:t>
      </w:r>
      <w:r w:rsidRPr="00286093">
        <w:rPr>
          <w:rFonts w:hint="eastAsia"/>
          <w:color w:val="auto"/>
        </w:rPr>
        <w:t>检验规则</w:t>
      </w:r>
      <w:bookmarkEnd w:id="49"/>
    </w:p>
    <w:p w14:paraId="73D7C865" w14:textId="1D84EADF" w:rsidR="00FA5506" w:rsidRDefault="00000000">
      <w:r>
        <w:rPr>
          <w:rFonts w:hint="eastAsia"/>
          <w:b/>
          <w:bCs/>
        </w:rPr>
        <w:t>6</w:t>
      </w:r>
      <w:r>
        <w:rPr>
          <w:b/>
          <w:bCs/>
        </w:rPr>
        <w:t>.</w:t>
      </w:r>
      <w:r w:rsidR="004F25BE">
        <w:rPr>
          <w:b/>
          <w:bCs/>
        </w:rPr>
        <w:t>3</w:t>
      </w:r>
      <w:r>
        <w:rPr>
          <w:b/>
          <w:bCs/>
        </w:rPr>
        <w:t xml:space="preserve">.1  </w:t>
      </w:r>
      <w:r w:rsidRPr="00500AC0">
        <w:rPr>
          <w:rFonts w:hint="eastAsia"/>
        </w:rPr>
        <w:t>发泡陶瓷装配式集成卫生间及其构件检验应分为出厂检</w:t>
      </w:r>
      <w:r>
        <w:rPr>
          <w:rFonts w:hint="eastAsia"/>
        </w:rPr>
        <w:t>验和型式检验。</w:t>
      </w:r>
    </w:p>
    <w:p w14:paraId="3CC73E6B" w14:textId="77777777" w:rsidR="00500AC0" w:rsidRPr="003236F9" w:rsidRDefault="00500AC0" w:rsidP="00500AC0">
      <w:r>
        <w:rPr>
          <w:rFonts w:hint="eastAsia"/>
          <w:b/>
          <w:bCs/>
        </w:rPr>
        <w:lastRenderedPageBreak/>
        <w:t>6</w:t>
      </w:r>
      <w:r>
        <w:rPr>
          <w:b/>
          <w:bCs/>
        </w:rPr>
        <w:t xml:space="preserve">.3.2  </w:t>
      </w:r>
      <w:r w:rsidRPr="003236F9">
        <w:rPr>
          <w:rFonts w:hint="eastAsia"/>
        </w:rPr>
        <w:t>出厂检验项目</w:t>
      </w:r>
      <w:r>
        <w:rPr>
          <w:rFonts w:hint="eastAsia"/>
        </w:rPr>
        <w:t>包括：构件的外观质量、使用功能、配管检漏、连接部位密封性、配件的合格证件。</w:t>
      </w:r>
    </w:p>
    <w:p w14:paraId="42B27406" w14:textId="77B4FCD7" w:rsidR="00500AC0" w:rsidRDefault="00500AC0" w:rsidP="00500AC0">
      <w:r w:rsidRPr="00E33E85">
        <w:rPr>
          <w:b/>
          <w:bCs/>
        </w:rPr>
        <w:t>6.3.</w:t>
      </w:r>
      <w:r>
        <w:rPr>
          <w:b/>
          <w:bCs/>
        </w:rPr>
        <w:t xml:space="preserve">3  </w:t>
      </w:r>
      <w:r w:rsidRPr="00854A68">
        <w:rPr>
          <w:rFonts w:hint="eastAsia"/>
        </w:rPr>
        <w:t>型式检验应按本规程</w:t>
      </w:r>
      <w:r>
        <w:rPr>
          <w:rFonts w:hint="eastAsia"/>
        </w:rPr>
        <w:t>要求的</w:t>
      </w:r>
      <w:r w:rsidRPr="00854A68">
        <w:rPr>
          <w:rFonts w:hint="eastAsia"/>
        </w:rPr>
        <w:t>全部项目进行。</w:t>
      </w:r>
    </w:p>
    <w:p w14:paraId="5319EC43" w14:textId="77777777" w:rsidR="00500AC0" w:rsidRPr="00067241" w:rsidRDefault="00500AC0" w:rsidP="00500AC0">
      <w:r w:rsidRPr="00067241">
        <w:rPr>
          <w:rFonts w:hint="eastAsia"/>
          <w:b/>
          <w:bCs/>
        </w:rPr>
        <w:t>6</w:t>
      </w:r>
      <w:r w:rsidRPr="00067241">
        <w:rPr>
          <w:b/>
          <w:bCs/>
        </w:rPr>
        <w:t>.3.4</w:t>
      </w:r>
      <w:r>
        <w:rPr>
          <w:b/>
          <w:bCs/>
        </w:rPr>
        <w:t xml:space="preserve">  </w:t>
      </w:r>
      <w:r w:rsidRPr="00067241">
        <w:t>当有下列情况之一时，发泡陶瓷装配式集成卫生间及其构件应进行型式检验：</w:t>
      </w:r>
    </w:p>
    <w:p w14:paraId="24899744" w14:textId="77777777" w:rsidR="00500AC0" w:rsidRPr="00067241" w:rsidRDefault="00500AC0" w:rsidP="00500AC0">
      <w:pPr>
        <w:ind w:firstLineChars="200" w:firstLine="482"/>
      </w:pPr>
      <w:r>
        <w:rPr>
          <w:b/>
          <w:bCs/>
        </w:rPr>
        <w:t>a</w:t>
      </w:r>
      <w:r>
        <w:rPr>
          <w:rFonts w:hint="eastAsia"/>
          <w:b/>
          <w:bCs/>
        </w:rPr>
        <w:t>)</w:t>
      </w:r>
      <w:r w:rsidRPr="00067241">
        <w:rPr>
          <w:b/>
          <w:bCs/>
        </w:rPr>
        <w:t xml:space="preserve"> </w:t>
      </w:r>
      <w:r w:rsidRPr="00067241">
        <w:t xml:space="preserve"> </w:t>
      </w:r>
      <w:r w:rsidRPr="00067241">
        <w:t>首制集成卫生间；</w:t>
      </w:r>
    </w:p>
    <w:p w14:paraId="4D7CC5C6" w14:textId="77777777" w:rsidR="00500AC0" w:rsidRPr="00067241" w:rsidRDefault="00500AC0" w:rsidP="00500AC0">
      <w:pPr>
        <w:ind w:firstLineChars="200" w:firstLine="482"/>
      </w:pPr>
      <w:r w:rsidRPr="00067241">
        <w:rPr>
          <w:b/>
          <w:bCs/>
        </w:rPr>
        <w:t>b)</w:t>
      </w:r>
      <w:r w:rsidRPr="00067241">
        <w:t xml:space="preserve">  </w:t>
      </w:r>
      <w:r w:rsidRPr="00067241">
        <w:t>正式生产后，主要材料、生产工艺或结构有较大改变，可能影响产品性能时；</w:t>
      </w:r>
    </w:p>
    <w:p w14:paraId="46BC0E01" w14:textId="77777777" w:rsidR="00500AC0" w:rsidRPr="00067241" w:rsidRDefault="00500AC0" w:rsidP="00500AC0">
      <w:pPr>
        <w:ind w:firstLineChars="200" w:firstLine="482"/>
      </w:pPr>
      <w:r w:rsidRPr="00067241">
        <w:rPr>
          <w:b/>
          <w:bCs/>
        </w:rPr>
        <w:t>c)</w:t>
      </w:r>
      <w:r w:rsidRPr="00067241">
        <w:t xml:space="preserve">  </w:t>
      </w:r>
      <w:r w:rsidRPr="00067241">
        <w:t>正常生产时满一年进行一次；</w:t>
      </w:r>
    </w:p>
    <w:p w14:paraId="3772045F" w14:textId="77777777" w:rsidR="00500AC0" w:rsidRPr="00067241" w:rsidRDefault="00500AC0" w:rsidP="00500AC0">
      <w:pPr>
        <w:ind w:firstLineChars="200" w:firstLine="482"/>
      </w:pPr>
      <w:r w:rsidRPr="00067241">
        <w:rPr>
          <w:b/>
          <w:bCs/>
        </w:rPr>
        <w:t>d)</w:t>
      </w:r>
      <w:r w:rsidRPr="00067241">
        <w:t xml:space="preserve">  </w:t>
      </w:r>
      <w:r w:rsidRPr="00067241">
        <w:t>产品停产达半年以上，恢复生产时；</w:t>
      </w:r>
    </w:p>
    <w:p w14:paraId="2C1E7958" w14:textId="77777777" w:rsidR="00500AC0" w:rsidRPr="00067241" w:rsidRDefault="00500AC0" w:rsidP="00500AC0">
      <w:pPr>
        <w:ind w:firstLineChars="200" w:firstLine="482"/>
      </w:pPr>
      <w:r w:rsidRPr="00067241">
        <w:rPr>
          <w:b/>
          <w:bCs/>
        </w:rPr>
        <w:t>e)</w:t>
      </w:r>
      <w:r w:rsidRPr="00067241">
        <w:t xml:space="preserve">  </w:t>
      </w:r>
      <w:r w:rsidRPr="00067241">
        <w:t>出厂检验结果与上次型式检验结果有较大差异时。</w:t>
      </w:r>
    </w:p>
    <w:p w14:paraId="2821EDBA" w14:textId="45DB0443" w:rsidR="00500AC0" w:rsidRDefault="00500AC0" w:rsidP="00500AC0">
      <w:r w:rsidRPr="008D06FE">
        <w:rPr>
          <w:rFonts w:hint="eastAsia"/>
          <w:b/>
          <w:bCs/>
        </w:rPr>
        <w:t>6</w:t>
      </w:r>
      <w:r w:rsidRPr="008D06FE">
        <w:rPr>
          <w:b/>
          <w:bCs/>
        </w:rPr>
        <w:t>.3.</w:t>
      </w:r>
      <w:r w:rsidR="0029206E">
        <w:rPr>
          <w:b/>
          <w:bCs/>
        </w:rPr>
        <w:t>5</w:t>
      </w:r>
      <w:r>
        <w:t xml:space="preserve">  </w:t>
      </w:r>
      <w:r w:rsidRPr="008D06FE">
        <w:t xml:space="preserve"> </w:t>
      </w:r>
      <w:proofErr w:type="gramStart"/>
      <w:r>
        <w:rPr>
          <w:rFonts w:hint="eastAsia"/>
        </w:rPr>
        <w:t>组批及</w:t>
      </w:r>
      <w:proofErr w:type="gramEnd"/>
      <w:r>
        <w:rPr>
          <w:rFonts w:hint="eastAsia"/>
        </w:rPr>
        <w:t>抽样规则</w:t>
      </w:r>
    </w:p>
    <w:p w14:paraId="38A9BA5C" w14:textId="77777777" w:rsidR="00500AC0" w:rsidRPr="008D06FE" w:rsidRDefault="00500AC0" w:rsidP="00500AC0">
      <w:pPr>
        <w:ind w:firstLineChars="200" w:firstLine="482"/>
      </w:pPr>
      <w:r>
        <w:rPr>
          <w:b/>
          <w:bCs/>
        </w:rPr>
        <w:t xml:space="preserve">a)  </w:t>
      </w:r>
      <w:r w:rsidRPr="008D06FE">
        <w:t>生产厂一次提交用户的同类型的产品为一批。</w:t>
      </w:r>
    </w:p>
    <w:p w14:paraId="625F2154" w14:textId="77777777" w:rsidR="00500AC0" w:rsidRPr="008D06FE" w:rsidRDefault="00500AC0" w:rsidP="00500AC0">
      <w:pPr>
        <w:ind w:firstLineChars="200" w:firstLine="482"/>
      </w:pPr>
      <w:r>
        <w:rPr>
          <w:b/>
          <w:bCs/>
        </w:rPr>
        <w:t xml:space="preserve">b)  </w:t>
      </w:r>
      <w:r w:rsidRPr="008D06FE">
        <w:t>出厂检验抽样，采用</w:t>
      </w:r>
      <w:r>
        <w:rPr>
          <w:rFonts w:hint="eastAsia"/>
        </w:rPr>
        <w:t>国家现行标准《</w:t>
      </w:r>
      <w:r w:rsidRPr="00067241">
        <w:rPr>
          <w:rFonts w:hint="eastAsia"/>
        </w:rPr>
        <w:t>计数抽样检验程序</w:t>
      </w:r>
      <w:r w:rsidRPr="00067241">
        <w:t xml:space="preserve"> </w:t>
      </w:r>
      <w:r w:rsidRPr="00067241">
        <w:t>第</w:t>
      </w:r>
      <w:r w:rsidRPr="00067241">
        <w:t>1</w:t>
      </w:r>
      <w:r w:rsidRPr="00067241">
        <w:t>部分：按接收质量限</w:t>
      </w:r>
      <w:r w:rsidRPr="00067241">
        <w:t>(AQL)</w:t>
      </w:r>
      <w:r w:rsidRPr="00067241">
        <w:t>检索的逐批检验抽样计划</w:t>
      </w:r>
      <w:r>
        <w:rPr>
          <w:rFonts w:hint="eastAsia"/>
        </w:rPr>
        <w:t>》</w:t>
      </w:r>
      <w:r w:rsidRPr="008D06FE">
        <w:t>GB/T</w:t>
      </w:r>
      <w:r>
        <w:t xml:space="preserve"> </w:t>
      </w:r>
      <w:r w:rsidRPr="008D06FE">
        <w:t>2828.</w:t>
      </w:r>
      <w:r>
        <w:t>1</w:t>
      </w:r>
      <w:r w:rsidRPr="008D06FE">
        <w:t>规定的正常检查一次抽</w:t>
      </w:r>
      <w:r>
        <w:rPr>
          <w:rFonts w:hint="eastAsia"/>
        </w:rPr>
        <w:t>样方</w:t>
      </w:r>
      <w:r w:rsidRPr="008D06FE">
        <w:t>案，检查水平为</w:t>
      </w:r>
      <w:r>
        <w:rPr>
          <w:rFonts w:hint="eastAsia"/>
        </w:rPr>
        <w:t>Ⅰ</w:t>
      </w:r>
      <w:r w:rsidRPr="008D06FE">
        <w:t>，合格</w:t>
      </w:r>
      <w:r w:rsidRPr="008D06FE">
        <w:rPr>
          <w:rFonts w:hint="eastAsia"/>
        </w:rPr>
        <w:t>质量水平</w:t>
      </w:r>
      <w:r w:rsidRPr="008D06FE">
        <w:t>AQL</w:t>
      </w:r>
      <w:r>
        <w:rPr>
          <w:rFonts w:hint="eastAsia"/>
        </w:rPr>
        <w:t>为</w:t>
      </w:r>
      <w:r>
        <w:t>2</w:t>
      </w:r>
      <w:r w:rsidRPr="008D06FE">
        <w:t>.5</w:t>
      </w:r>
      <w:r w:rsidRPr="008D06FE">
        <w:t>。</w:t>
      </w:r>
    </w:p>
    <w:p w14:paraId="768E7F69" w14:textId="77777777" w:rsidR="00500AC0" w:rsidRDefault="00500AC0" w:rsidP="00500AC0">
      <w:pPr>
        <w:ind w:firstLineChars="200" w:firstLine="482"/>
      </w:pPr>
      <w:r>
        <w:rPr>
          <w:b/>
          <w:bCs/>
        </w:rPr>
        <w:t>c</w:t>
      </w:r>
      <w:r>
        <w:rPr>
          <w:rFonts w:hint="eastAsia"/>
          <w:b/>
          <w:bCs/>
        </w:rPr>
        <w:t>)</w:t>
      </w:r>
      <w:r>
        <w:rPr>
          <w:b/>
          <w:bCs/>
        </w:rPr>
        <w:t xml:space="preserve">  </w:t>
      </w:r>
      <w:r w:rsidRPr="008D06FE">
        <w:t>型式检验</w:t>
      </w:r>
      <w:r>
        <w:rPr>
          <w:rFonts w:hint="eastAsia"/>
        </w:rPr>
        <w:t>的</w:t>
      </w:r>
      <w:r w:rsidRPr="008D06FE">
        <w:t>抽样</w:t>
      </w:r>
      <w:r w:rsidRPr="00FA0789">
        <w:t>在出厂检验合格品中抽取</w:t>
      </w:r>
      <w:r>
        <w:rPr>
          <w:rFonts w:hint="eastAsia"/>
        </w:rPr>
        <w:t>，</w:t>
      </w:r>
      <w:r w:rsidRPr="00FA0789">
        <w:t>每批抽取</w:t>
      </w:r>
      <w:r>
        <w:t>1</w:t>
      </w:r>
      <w:r w:rsidRPr="00FA0789">
        <w:t>套检验</w:t>
      </w:r>
      <w:r>
        <w:rPr>
          <w:rFonts w:hint="eastAsia"/>
        </w:rPr>
        <w:t>。</w:t>
      </w:r>
    </w:p>
    <w:p w14:paraId="53BACE90" w14:textId="5F436D17" w:rsidR="00500AC0" w:rsidRDefault="00500AC0" w:rsidP="00500AC0">
      <w:r w:rsidRPr="00854A68">
        <w:rPr>
          <w:b/>
          <w:bCs/>
        </w:rPr>
        <w:t>6.3.</w:t>
      </w:r>
      <w:r w:rsidR="0029206E">
        <w:rPr>
          <w:b/>
          <w:bCs/>
        </w:rPr>
        <w:t>6</w:t>
      </w:r>
      <w:r>
        <w:rPr>
          <w:b/>
          <w:bCs/>
        </w:rPr>
        <w:t xml:space="preserve">  </w:t>
      </w:r>
      <w:r w:rsidRPr="00854A68">
        <w:rPr>
          <w:rFonts w:hint="eastAsia"/>
        </w:rPr>
        <w:t>判定规则</w:t>
      </w:r>
    </w:p>
    <w:p w14:paraId="4093480C" w14:textId="77777777" w:rsidR="00500AC0" w:rsidRPr="00854A68" w:rsidRDefault="00500AC0" w:rsidP="00500AC0">
      <w:r>
        <w:rPr>
          <w:rFonts w:hint="eastAsia"/>
        </w:rPr>
        <w:t xml:space="preserve"> </w:t>
      </w:r>
      <w:r>
        <w:t xml:space="preserve">   </w:t>
      </w:r>
      <w:r>
        <w:rPr>
          <w:b/>
          <w:bCs/>
        </w:rPr>
        <w:t xml:space="preserve">a)  </w:t>
      </w:r>
      <w:r w:rsidRPr="00854A68">
        <w:rPr>
          <w:rFonts w:hint="eastAsia"/>
        </w:rPr>
        <w:t>按</w:t>
      </w:r>
      <w:r w:rsidRPr="00854A68">
        <w:rPr>
          <w:rFonts w:hint="eastAsia"/>
        </w:rPr>
        <w:t>6</w:t>
      </w:r>
      <w:r w:rsidRPr="00854A68">
        <w:t>.3.2</w:t>
      </w:r>
      <w:r w:rsidRPr="00854A68">
        <w:rPr>
          <w:rFonts w:hint="eastAsia"/>
        </w:rPr>
        <w:t>进行出厂检验。出厂检验项目均合格时，则应判定该产品出厂检验合格；如出厂检验项目中有一项不合格，可采取修补措施，修补后仍不合格，则判定该产品出厂检验不合格。</w:t>
      </w:r>
    </w:p>
    <w:p w14:paraId="3555C547" w14:textId="7554BADD" w:rsidR="00500AC0" w:rsidRPr="00500AC0" w:rsidRDefault="00500AC0">
      <w:r>
        <w:rPr>
          <w:rFonts w:hint="eastAsia"/>
        </w:rPr>
        <w:t xml:space="preserve"> </w:t>
      </w:r>
      <w:r>
        <w:t xml:space="preserve">  </w:t>
      </w:r>
      <w:r w:rsidRPr="00854A68">
        <w:rPr>
          <w:b/>
          <w:bCs/>
        </w:rPr>
        <w:t xml:space="preserve"> </w:t>
      </w:r>
      <w:r>
        <w:rPr>
          <w:b/>
          <w:bCs/>
        </w:rPr>
        <w:t xml:space="preserve">b)  </w:t>
      </w:r>
      <w:r w:rsidRPr="00067241">
        <w:rPr>
          <w:rFonts w:hint="eastAsia"/>
        </w:rPr>
        <w:t>按</w:t>
      </w:r>
      <w:r w:rsidRPr="00067241">
        <w:rPr>
          <w:rFonts w:hint="eastAsia"/>
        </w:rPr>
        <w:t>6</w:t>
      </w:r>
      <w:r w:rsidRPr="00067241">
        <w:t>.3.3</w:t>
      </w:r>
      <w:r w:rsidRPr="00067241">
        <w:rPr>
          <w:rFonts w:hint="eastAsia"/>
        </w:rPr>
        <w:t>进行型式检验。</w:t>
      </w:r>
      <w:r w:rsidRPr="00067241">
        <w:t>若出现不合格项，应从该批中再随机抽取一次，对不合格项目进行复</w:t>
      </w:r>
      <w:r w:rsidRPr="00067241">
        <w:rPr>
          <w:rFonts w:hint="eastAsia"/>
        </w:rPr>
        <w:t>验，可采取修补措施，修补后仍不合格，则判定该批不合格。</w:t>
      </w:r>
    </w:p>
    <w:p w14:paraId="4E7FBC7C" w14:textId="248517E4" w:rsidR="004F25BE" w:rsidRPr="004F25BE" w:rsidRDefault="004F25BE" w:rsidP="004F25BE">
      <w:pPr>
        <w:pStyle w:val="1"/>
        <w:spacing w:before="120" w:after="120"/>
      </w:pPr>
      <w:bookmarkStart w:id="50" w:name="_Toc141453905"/>
      <w:r w:rsidRPr="004F25BE">
        <w:t>6.</w:t>
      </w:r>
      <w:r>
        <w:t>4</w:t>
      </w:r>
      <w:r w:rsidRPr="004F25BE">
        <w:t xml:space="preserve">  </w:t>
      </w:r>
      <w:r w:rsidRPr="004F25BE">
        <w:rPr>
          <w:rFonts w:hint="eastAsia"/>
        </w:rPr>
        <w:t>标识、包装和运输</w:t>
      </w:r>
      <w:bookmarkEnd w:id="50"/>
    </w:p>
    <w:p w14:paraId="156EC634" w14:textId="177791DF" w:rsidR="004F25BE" w:rsidRPr="004F25BE" w:rsidRDefault="004F25BE" w:rsidP="004F25BE">
      <w:r w:rsidRPr="004F25BE">
        <w:rPr>
          <w:b/>
          <w:bCs/>
        </w:rPr>
        <w:t>6.</w:t>
      </w:r>
      <w:r>
        <w:rPr>
          <w:b/>
          <w:bCs/>
        </w:rPr>
        <w:t>4</w:t>
      </w:r>
      <w:r w:rsidRPr="004F25BE">
        <w:rPr>
          <w:b/>
          <w:bCs/>
        </w:rPr>
        <w:t>.1</w:t>
      </w:r>
      <w:r w:rsidRPr="004F25BE">
        <w:t xml:space="preserve">  </w:t>
      </w:r>
      <w:r w:rsidRPr="004F25BE">
        <w:rPr>
          <w:rFonts w:hint="eastAsia"/>
        </w:rPr>
        <w:t>发泡陶瓷装配式集成卫生间的防水盘、壁板等部件检查合格后应设置表面标识。</w:t>
      </w:r>
      <w:r w:rsidRPr="004F25BE">
        <w:rPr>
          <w:rFonts w:hint="eastAsia"/>
        </w:rPr>
        <w:t xml:space="preserve"> </w:t>
      </w:r>
    </w:p>
    <w:p w14:paraId="55B6749C" w14:textId="37DD2E14" w:rsidR="004F25BE" w:rsidRPr="004F25BE" w:rsidRDefault="004F25BE" w:rsidP="004F25BE">
      <w:bookmarkStart w:id="51" w:name="_Toc55163606"/>
      <w:bookmarkStart w:id="52" w:name="_Toc26172914"/>
      <w:r w:rsidRPr="004F25BE">
        <w:rPr>
          <w:b/>
          <w:bCs/>
        </w:rPr>
        <w:t>6.</w:t>
      </w:r>
      <w:r>
        <w:rPr>
          <w:b/>
          <w:bCs/>
        </w:rPr>
        <w:t>4</w:t>
      </w:r>
      <w:r w:rsidRPr="004F25BE">
        <w:rPr>
          <w:b/>
          <w:bCs/>
        </w:rPr>
        <w:t>.2</w:t>
      </w:r>
      <w:r w:rsidRPr="004F25BE">
        <w:t xml:space="preserve">  </w:t>
      </w:r>
      <w:r w:rsidRPr="004F25BE">
        <w:rPr>
          <w:rFonts w:hint="eastAsia"/>
        </w:rPr>
        <w:t>发泡陶瓷装配式集成卫生间生产完成且质量检验合格后，应设置产品标识，且宜采用</w:t>
      </w:r>
      <w:proofErr w:type="gramStart"/>
      <w:r w:rsidRPr="004F25BE">
        <w:rPr>
          <w:rFonts w:hint="eastAsia"/>
        </w:rPr>
        <w:t>二维码形式</w:t>
      </w:r>
      <w:proofErr w:type="gramEnd"/>
      <w:r w:rsidRPr="004F25BE">
        <w:rPr>
          <w:rFonts w:hint="eastAsia"/>
        </w:rPr>
        <w:t>。产品标识</w:t>
      </w:r>
      <w:proofErr w:type="gramStart"/>
      <w:r w:rsidRPr="004F25BE">
        <w:rPr>
          <w:rFonts w:hint="eastAsia"/>
        </w:rPr>
        <w:t>宜包括</w:t>
      </w:r>
      <w:proofErr w:type="gramEnd"/>
      <w:r w:rsidRPr="004F25BE">
        <w:rPr>
          <w:rFonts w:hint="eastAsia"/>
        </w:rPr>
        <w:t>工程名称，部件编号、部件规格、生产单位名称、生产日期、质检员等信息。若有易损坏物件应注明装卸、运输要求。</w:t>
      </w:r>
    </w:p>
    <w:p w14:paraId="53A45598" w14:textId="44098C15" w:rsidR="004F25BE" w:rsidRPr="004F25BE" w:rsidRDefault="004F25BE" w:rsidP="004F25BE">
      <w:r w:rsidRPr="004F25BE">
        <w:rPr>
          <w:b/>
          <w:bCs/>
        </w:rPr>
        <w:t>6.</w:t>
      </w:r>
      <w:r>
        <w:rPr>
          <w:b/>
          <w:bCs/>
        </w:rPr>
        <w:t>4</w:t>
      </w:r>
      <w:r w:rsidRPr="004F25BE">
        <w:rPr>
          <w:b/>
          <w:bCs/>
        </w:rPr>
        <w:t>.3</w:t>
      </w:r>
      <w:r w:rsidRPr="004F25BE">
        <w:t xml:space="preserve">  </w:t>
      </w:r>
      <w:r w:rsidRPr="004F25BE">
        <w:rPr>
          <w:rFonts w:hint="eastAsia"/>
        </w:rPr>
        <w:t>包装应便于装卸，包装箱尺寸规格应满足运输的需要。</w:t>
      </w:r>
    </w:p>
    <w:p w14:paraId="627488A6" w14:textId="0DFDD370" w:rsidR="004F25BE" w:rsidRDefault="004F25BE" w:rsidP="004F25BE">
      <w:r w:rsidRPr="004F25BE">
        <w:rPr>
          <w:b/>
          <w:bCs/>
        </w:rPr>
        <w:t>6.</w:t>
      </w:r>
      <w:r>
        <w:rPr>
          <w:b/>
          <w:bCs/>
        </w:rPr>
        <w:t>4</w:t>
      </w:r>
      <w:r w:rsidRPr="004F25BE">
        <w:rPr>
          <w:b/>
          <w:bCs/>
        </w:rPr>
        <w:t>.4</w:t>
      </w:r>
      <w:r w:rsidRPr="004F25BE">
        <w:t xml:space="preserve">  </w:t>
      </w:r>
      <w:r w:rsidRPr="004F25BE">
        <w:rPr>
          <w:rFonts w:hint="eastAsia"/>
        </w:rPr>
        <w:t>对带有装饰面层的</w:t>
      </w:r>
      <w:r w:rsidR="007617A8">
        <w:rPr>
          <w:rFonts w:hint="eastAsia"/>
        </w:rPr>
        <w:t>构件</w:t>
      </w:r>
      <w:r w:rsidRPr="004F25BE">
        <w:rPr>
          <w:rFonts w:hint="eastAsia"/>
        </w:rPr>
        <w:t>，应采取可靠的保护措施。</w:t>
      </w:r>
    </w:p>
    <w:p w14:paraId="55035020" w14:textId="40E0FD87" w:rsidR="007617A8" w:rsidRPr="007617A8" w:rsidRDefault="007617A8" w:rsidP="004F25BE">
      <w:pPr>
        <w:rPr>
          <w:rFonts w:hint="eastAsia"/>
        </w:rPr>
      </w:pPr>
      <w:r w:rsidRPr="004F25BE">
        <w:rPr>
          <w:rFonts w:ascii="仿宋_GB2312" w:eastAsia="仿宋_GB2312" w:hint="eastAsia"/>
        </w:rPr>
        <w:lastRenderedPageBreak/>
        <w:t>【条文说明】</w:t>
      </w:r>
      <w:r>
        <w:rPr>
          <w:rFonts w:ascii="仿宋_GB2312" w:eastAsia="仿宋_GB2312" w:hint="eastAsia"/>
        </w:rPr>
        <w:t>6</w:t>
      </w:r>
      <w:r>
        <w:rPr>
          <w:rFonts w:ascii="仿宋_GB2312" w:eastAsia="仿宋_GB2312"/>
        </w:rPr>
        <w:t>.</w:t>
      </w:r>
      <w:r>
        <w:rPr>
          <w:rFonts w:ascii="仿宋_GB2312" w:eastAsia="仿宋_GB2312"/>
        </w:rPr>
        <w:t xml:space="preserve">4.4  </w:t>
      </w:r>
      <w:r>
        <w:rPr>
          <w:rFonts w:ascii="仿宋_GB2312" w:eastAsia="仿宋_GB2312" w:hint="eastAsia"/>
        </w:rPr>
        <w:t>发泡陶瓷壁板复合饰面材料一般为陶瓷制品，在运输过程中易造成饰面材料损坏，因此需要采取可靠的保护措施。</w:t>
      </w:r>
    </w:p>
    <w:p w14:paraId="2BAB3FBE" w14:textId="276027D2" w:rsidR="004F25BE" w:rsidRPr="004F25BE" w:rsidRDefault="004F25BE" w:rsidP="004F25BE">
      <w:r w:rsidRPr="004F25BE">
        <w:rPr>
          <w:b/>
          <w:bCs/>
        </w:rPr>
        <w:t>6.</w:t>
      </w:r>
      <w:r>
        <w:rPr>
          <w:b/>
          <w:bCs/>
        </w:rPr>
        <w:t>4</w:t>
      </w:r>
      <w:r w:rsidRPr="004F25BE">
        <w:rPr>
          <w:b/>
          <w:bCs/>
        </w:rPr>
        <w:t>.5</w:t>
      </w:r>
      <w:r w:rsidRPr="004F25BE">
        <w:t xml:space="preserve">  </w:t>
      </w:r>
      <w:r w:rsidRPr="004F25BE">
        <w:rPr>
          <w:rFonts w:hint="eastAsia"/>
        </w:rPr>
        <w:t>出厂合格证、原材料或成品检测报告、装配指导书等资料应与发泡陶瓷装配式集成卫生间产品同步到达施工现场。</w:t>
      </w:r>
    </w:p>
    <w:p w14:paraId="535B740E" w14:textId="1C8A51A7" w:rsidR="007617A8" w:rsidRPr="00300CAE" w:rsidRDefault="004F25BE" w:rsidP="004F25BE">
      <w:pPr>
        <w:rPr>
          <w:rFonts w:hint="eastAsia"/>
        </w:rPr>
      </w:pPr>
      <w:r w:rsidRPr="004F25BE">
        <w:rPr>
          <w:b/>
          <w:bCs/>
        </w:rPr>
        <w:t>6.</w:t>
      </w:r>
      <w:r>
        <w:rPr>
          <w:b/>
          <w:bCs/>
        </w:rPr>
        <w:t>4</w:t>
      </w:r>
      <w:r w:rsidRPr="004F25BE">
        <w:rPr>
          <w:b/>
          <w:bCs/>
        </w:rPr>
        <w:t xml:space="preserve">.6  </w:t>
      </w:r>
      <w:r w:rsidRPr="004F25BE">
        <w:rPr>
          <w:rFonts w:hint="eastAsia"/>
        </w:rPr>
        <w:t>发泡陶瓷装配式集成卫生间</w:t>
      </w:r>
      <w:r w:rsidR="007617A8">
        <w:rPr>
          <w:rFonts w:hint="eastAsia"/>
        </w:rPr>
        <w:t>构件</w:t>
      </w:r>
      <w:r w:rsidRPr="004F25BE">
        <w:rPr>
          <w:rFonts w:hint="eastAsia"/>
        </w:rPr>
        <w:t>在运输过程中应用绳索绞紧、支撑合理、防止撞击，堆放构件时保证最下层构件垫实，</w:t>
      </w:r>
      <w:proofErr w:type="gramStart"/>
      <w:r w:rsidRPr="004F25BE">
        <w:rPr>
          <w:rFonts w:hint="eastAsia"/>
        </w:rPr>
        <w:t>垫木或垫块</w:t>
      </w:r>
      <w:proofErr w:type="gramEnd"/>
      <w:r w:rsidRPr="004F25BE">
        <w:rPr>
          <w:rFonts w:hint="eastAsia"/>
        </w:rPr>
        <w:t>的位置宜与吊装时的起吊位置一致。</w:t>
      </w:r>
    </w:p>
    <w:p w14:paraId="50A80FBC" w14:textId="7FFA105B" w:rsidR="004F25BE" w:rsidRPr="004F25BE" w:rsidRDefault="004F25BE" w:rsidP="004F25BE">
      <w:r w:rsidRPr="004F25BE">
        <w:rPr>
          <w:b/>
          <w:bCs/>
        </w:rPr>
        <w:t>6.</w:t>
      </w:r>
      <w:r>
        <w:rPr>
          <w:b/>
          <w:bCs/>
        </w:rPr>
        <w:t>4</w:t>
      </w:r>
      <w:r w:rsidRPr="004F25BE">
        <w:rPr>
          <w:b/>
          <w:bCs/>
        </w:rPr>
        <w:t>.7</w:t>
      </w:r>
      <w:r w:rsidRPr="004F25BE">
        <w:t xml:space="preserve">  </w:t>
      </w:r>
      <w:r w:rsidRPr="004F25BE">
        <w:rPr>
          <w:rFonts w:hint="eastAsia"/>
        </w:rPr>
        <w:t>发泡陶瓷装配式集成卫生间</w:t>
      </w:r>
      <w:r w:rsidR="00300CAE">
        <w:rPr>
          <w:rFonts w:hint="eastAsia"/>
        </w:rPr>
        <w:t>构件</w:t>
      </w:r>
      <w:r w:rsidRPr="004F25BE">
        <w:rPr>
          <w:rFonts w:hint="eastAsia"/>
        </w:rPr>
        <w:t>在施工现场堆放时，应按吊装顺序和型号分类堆放，堆垛应布置在吊车工作范围内且不受其它工序施工作业影响的区域。</w:t>
      </w:r>
    </w:p>
    <w:p w14:paraId="35687DE2" w14:textId="589D1061" w:rsidR="004F25BE" w:rsidRDefault="00300CAE">
      <w:pPr>
        <w:rPr>
          <w:rFonts w:ascii="宋体" w:hAnsi="宋体"/>
          <w:highlight w:val="yellow"/>
        </w:rPr>
      </w:pPr>
      <w:bookmarkStart w:id="53" w:name="_Hlk141366926"/>
      <w:bookmarkEnd w:id="51"/>
      <w:bookmarkEnd w:id="52"/>
      <w:r w:rsidRPr="004F25BE">
        <w:rPr>
          <w:rFonts w:ascii="仿宋_GB2312" w:eastAsia="仿宋_GB2312" w:hint="eastAsia"/>
        </w:rPr>
        <w:t>【条文说明】</w:t>
      </w:r>
      <w:r>
        <w:rPr>
          <w:rFonts w:ascii="仿宋_GB2312" w:eastAsia="仿宋_GB2312" w:hint="eastAsia"/>
        </w:rPr>
        <w:t>6</w:t>
      </w:r>
      <w:r>
        <w:rPr>
          <w:rFonts w:ascii="仿宋_GB2312" w:eastAsia="仿宋_GB2312"/>
        </w:rPr>
        <w:t>.4.</w:t>
      </w:r>
      <w:r>
        <w:rPr>
          <w:rFonts w:ascii="仿宋_GB2312" w:eastAsia="仿宋_GB2312"/>
        </w:rPr>
        <w:t>7</w:t>
      </w:r>
      <w:r>
        <w:rPr>
          <w:rFonts w:ascii="仿宋_GB2312" w:eastAsia="仿宋_GB2312"/>
        </w:rPr>
        <w:t xml:space="preserve">  </w:t>
      </w:r>
      <w:r w:rsidRPr="00300CAE">
        <w:rPr>
          <w:rFonts w:ascii="仿宋_GB2312" w:eastAsia="仿宋_GB2312" w:hint="eastAsia"/>
        </w:rPr>
        <w:t>发</w:t>
      </w:r>
      <w:bookmarkEnd w:id="53"/>
      <w:r w:rsidRPr="00300CAE">
        <w:rPr>
          <w:rFonts w:ascii="仿宋_GB2312" w:eastAsia="仿宋_GB2312" w:hint="eastAsia"/>
        </w:rPr>
        <w:t>泡陶瓷装配式集成卫生间</w:t>
      </w:r>
      <w:r>
        <w:rPr>
          <w:rFonts w:ascii="仿宋_GB2312" w:eastAsia="仿宋_GB2312" w:hint="eastAsia"/>
        </w:rPr>
        <w:t>构件的堆放与吊装，应按设计要求和工程特点制订堆放与吊装方案，对重点控制环节提出质量安全保证措施。</w:t>
      </w:r>
    </w:p>
    <w:p w14:paraId="6B1F6650" w14:textId="77777777" w:rsidR="00300CAE" w:rsidRDefault="00300CAE">
      <w:pPr>
        <w:rPr>
          <w:rFonts w:ascii="宋体" w:hAnsi="宋体"/>
          <w:highlight w:val="yellow"/>
        </w:rPr>
      </w:pPr>
    </w:p>
    <w:p w14:paraId="2C905CB8" w14:textId="77777777" w:rsidR="00300CAE" w:rsidRPr="004F25BE" w:rsidRDefault="00300CAE">
      <w:pPr>
        <w:rPr>
          <w:rFonts w:ascii="宋体" w:hAnsi="宋体" w:hint="eastAsia"/>
          <w:highlight w:val="yellow"/>
        </w:rPr>
        <w:sectPr w:rsidR="00300CAE" w:rsidRPr="004F25BE">
          <w:pgSz w:w="11907" w:h="16840"/>
          <w:pgMar w:top="1440" w:right="1797" w:bottom="1440" w:left="1797" w:header="851" w:footer="992" w:gutter="0"/>
          <w:cols w:space="720"/>
          <w:titlePg/>
          <w:docGrid w:linePitch="286"/>
        </w:sectPr>
      </w:pPr>
    </w:p>
    <w:p w14:paraId="441B9DDE" w14:textId="00ADA870" w:rsidR="00FA5506" w:rsidRPr="00431D94" w:rsidRDefault="00FA5506">
      <w:pPr>
        <w:rPr>
          <w:rFonts w:ascii="宋体" w:hAnsi="宋体"/>
          <w:highlight w:val="yellow"/>
        </w:rPr>
      </w:pPr>
    </w:p>
    <w:p w14:paraId="72841E91" w14:textId="77777777" w:rsidR="00FA5506" w:rsidRDefault="00000000">
      <w:pPr>
        <w:pStyle w:val="af4"/>
        <w:spacing w:before="240" w:after="240"/>
      </w:pPr>
      <w:bookmarkStart w:id="54" w:name="_Toc141453906"/>
      <w:r>
        <w:t xml:space="preserve">7  </w:t>
      </w:r>
      <w:r>
        <w:t>施</w:t>
      </w:r>
      <w:r>
        <w:t xml:space="preserve">  </w:t>
      </w:r>
      <w:r>
        <w:t>工</w:t>
      </w:r>
      <w:bookmarkEnd w:id="44"/>
      <w:bookmarkEnd w:id="45"/>
      <w:bookmarkEnd w:id="54"/>
      <w:r>
        <w:rPr>
          <w:rFonts w:hint="eastAsia"/>
        </w:rPr>
        <w:t xml:space="preserve"> </w:t>
      </w:r>
    </w:p>
    <w:p w14:paraId="5195A779" w14:textId="77777777" w:rsidR="00FA5506" w:rsidRDefault="00000000">
      <w:pPr>
        <w:pStyle w:val="1"/>
        <w:spacing w:before="120" w:after="120"/>
      </w:pPr>
      <w:bookmarkStart w:id="55" w:name="_Toc26172893"/>
      <w:bookmarkStart w:id="56" w:name="_Toc55163599"/>
      <w:bookmarkStart w:id="57" w:name="_Toc141453907"/>
      <w:r>
        <w:t xml:space="preserve">7.1  </w:t>
      </w:r>
      <w:bookmarkEnd w:id="55"/>
      <w:r>
        <w:rPr>
          <w:rFonts w:hint="eastAsia"/>
        </w:rPr>
        <w:t>一般规定</w:t>
      </w:r>
      <w:bookmarkEnd w:id="56"/>
      <w:bookmarkEnd w:id="57"/>
    </w:p>
    <w:p w14:paraId="75469E1A" w14:textId="43CBA5C3" w:rsidR="00FA5506" w:rsidRDefault="00000000">
      <w:pPr>
        <w:rPr>
          <w:rFonts w:ascii="宋体" w:hAnsi="宋体"/>
        </w:rPr>
      </w:pPr>
      <w:r>
        <w:rPr>
          <w:b/>
          <w:bCs/>
        </w:rPr>
        <w:t>7.1.1</w:t>
      </w:r>
      <w:r>
        <w:rPr>
          <w:rFonts w:ascii="宋体" w:hAnsi="宋体" w:hint="eastAsia"/>
        </w:rPr>
        <w:t xml:space="preserve">  发泡陶瓷装配式集成卫生间的施工，除应符合本规程外，尚应符合现行国家标准</w:t>
      </w:r>
      <w:bookmarkStart w:id="58" w:name="_Hlk127195799"/>
      <w:r>
        <w:rPr>
          <w:rFonts w:ascii="宋体" w:hAnsi="宋体" w:hint="eastAsia"/>
        </w:rPr>
        <w:t>《住宅装饰装修工程施工规范》</w:t>
      </w:r>
      <w:r>
        <w:t>GB 50327</w:t>
      </w:r>
      <w:bookmarkEnd w:id="58"/>
      <w:r>
        <w:rPr>
          <w:rFonts w:ascii="宋体" w:hAnsi="宋体" w:hint="eastAsia"/>
        </w:rPr>
        <w:t>的有关规定。</w:t>
      </w:r>
    </w:p>
    <w:p w14:paraId="312C40C9" w14:textId="77777777" w:rsidR="00FA5506" w:rsidRDefault="00000000">
      <w:pPr>
        <w:rPr>
          <w:rFonts w:ascii="宋体" w:hAnsi="宋体"/>
        </w:rPr>
      </w:pPr>
      <w:r>
        <w:rPr>
          <w:b/>
          <w:bCs/>
        </w:rPr>
        <w:t>7.1.2</w:t>
      </w:r>
      <w:r>
        <w:rPr>
          <w:rFonts w:ascii="宋体" w:hAnsi="宋体"/>
        </w:rPr>
        <w:t xml:space="preserve">  </w:t>
      </w:r>
      <w:r>
        <w:rPr>
          <w:rFonts w:ascii="宋体" w:hAnsi="宋体" w:hint="eastAsia"/>
        </w:rPr>
        <w:t>发泡陶瓷装配式集成卫生间的施工安装，应与土建工程及内</w:t>
      </w:r>
      <w:proofErr w:type="gramStart"/>
      <w:r>
        <w:rPr>
          <w:rFonts w:ascii="宋体" w:hAnsi="宋体" w:hint="eastAsia"/>
        </w:rPr>
        <w:t>装工程</w:t>
      </w:r>
      <w:proofErr w:type="gramEnd"/>
      <w:r>
        <w:rPr>
          <w:rFonts w:ascii="宋体" w:hAnsi="宋体" w:hint="eastAsia"/>
        </w:rPr>
        <w:t>的施工工序进行整体统筹协调。</w:t>
      </w:r>
    </w:p>
    <w:p w14:paraId="799C11CD" w14:textId="4D3936EB" w:rsidR="00300CAE" w:rsidRDefault="00300CAE">
      <w:pPr>
        <w:rPr>
          <w:rFonts w:ascii="宋体" w:hAnsi="宋体" w:hint="eastAsia"/>
        </w:rPr>
      </w:pPr>
      <w:r w:rsidRPr="004F25BE">
        <w:rPr>
          <w:rFonts w:ascii="仿宋_GB2312" w:eastAsia="仿宋_GB2312" w:hint="eastAsia"/>
        </w:rPr>
        <w:t>【条文说明】</w:t>
      </w:r>
      <w:r>
        <w:rPr>
          <w:rFonts w:ascii="仿宋_GB2312" w:eastAsia="仿宋_GB2312"/>
        </w:rPr>
        <w:t xml:space="preserve">7.1.2  </w:t>
      </w:r>
      <w:r w:rsidRPr="00300CAE">
        <w:rPr>
          <w:rFonts w:ascii="仿宋_GB2312" w:eastAsia="仿宋_GB2312" w:hAnsi="宋体" w:hint="eastAsia"/>
        </w:rPr>
        <w:t>后施工</w:t>
      </w:r>
      <w:r>
        <w:rPr>
          <w:rFonts w:ascii="仿宋_GB2312" w:eastAsia="仿宋_GB2312" w:hAnsi="宋体" w:hint="eastAsia"/>
        </w:rPr>
        <w:t>土建工程中</w:t>
      </w:r>
      <w:proofErr w:type="gramStart"/>
      <w:r w:rsidRPr="00300CAE">
        <w:rPr>
          <w:rFonts w:ascii="仿宋_GB2312" w:eastAsia="仿宋_GB2312" w:hAnsi="宋体" w:hint="eastAsia"/>
        </w:rPr>
        <w:t>外围合墙有利于</w:t>
      </w:r>
      <w:proofErr w:type="gramEnd"/>
      <w:r w:rsidRPr="00300CAE">
        <w:rPr>
          <w:rFonts w:ascii="仿宋_GB2312" w:eastAsia="仿宋_GB2312" w:hAnsi="宋体" w:hint="eastAsia"/>
        </w:rPr>
        <w:t>保证安装质量和减少安装操作空间。当采用先施工</w:t>
      </w:r>
      <w:proofErr w:type="gramStart"/>
      <w:r w:rsidRPr="00300CAE">
        <w:rPr>
          <w:rFonts w:ascii="仿宋_GB2312" w:eastAsia="仿宋_GB2312" w:hAnsi="宋体" w:hint="eastAsia"/>
        </w:rPr>
        <w:t>外围合墙时</w:t>
      </w:r>
      <w:proofErr w:type="gramEnd"/>
      <w:r w:rsidRPr="00300CAE">
        <w:rPr>
          <w:rFonts w:ascii="仿宋_GB2312" w:eastAsia="仿宋_GB2312" w:hAnsi="宋体" w:hint="eastAsia"/>
        </w:rPr>
        <w:t>，其门洞尺寸应能满足防水盘的进入和安装。</w:t>
      </w:r>
    </w:p>
    <w:p w14:paraId="09BE23E2" w14:textId="77777777" w:rsidR="00FA5506" w:rsidRDefault="00000000">
      <w:pPr>
        <w:rPr>
          <w:rFonts w:ascii="宋体" w:hAnsi="宋体"/>
        </w:rPr>
      </w:pPr>
      <w:r>
        <w:rPr>
          <w:b/>
          <w:bCs/>
        </w:rPr>
        <w:t>7.1.3</w:t>
      </w:r>
      <w:r>
        <w:rPr>
          <w:rFonts w:ascii="宋体" w:hAnsi="宋体" w:hint="eastAsia"/>
        </w:rPr>
        <w:t xml:space="preserve">  发泡陶瓷装配式集成卫生间的建筑结构体和</w:t>
      </w:r>
      <w:proofErr w:type="gramStart"/>
      <w:r>
        <w:rPr>
          <w:rFonts w:ascii="宋体" w:hAnsi="宋体" w:hint="eastAsia"/>
        </w:rPr>
        <w:t>内装体施工</w:t>
      </w:r>
      <w:proofErr w:type="gramEnd"/>
      <w:r>
        <w:rPr>
          <w:rFonts w:ascii="宋体" w:hAnsi="宋体" w:hint="eastAsia"/>
        </w:rPr>
        <w:t>应符合设计要求，土建及管道施工精度应符合内装部品集成化装配的技术条件。</w:t>
      </w:r>
    </w:p>
    <w:p w14:paraId="5E7345CE" w14:textId="77777777" w:rsidR="00FA5506" w:rsidRDefault="00000000">
      <w:pPr>
        <w:rPr>
          <w:rFonts w:ascii="宋体" w:hAnsi="宋体"/>
        </w:rPr>
      </w:pPr>
      <w:r>
        <w:rPr>
          <w:b/>
          <w:bCs/>
        </w:rPr>
        <w:t>7.1.4</w:t>
      </w:r>
      <w:r>
        <w:rPr>
          <w:rFonts w:ascii="宋体" w:hAnsi="宋体" w:hint="eastAsia"/>
        </w:rPr>
        <w:t xml:space="preserve">  发泡陶瓷装配式集成卫生间施工安装前，应编制相应的专项施工方案，</w:t>
      </w:r>
      <w:proofErr w:type="gramStart"/>
      <w:r>
        <w:rPr>
          <w:rFonts w:ascii="宋体" w:hAnsi="宋体" w:hint="eastAsia"/>
        </w:rPr>
        <w:t>宜包括</w:t>
      </w:r>
      <w:proofErr w:type="gramEnd"/>
      <w:r>
        <w:rPr>
          <w:rFonts w:ascii="宋体" w:hAnsi="宋体" w:hint="eastAsia"/>
        </w:rPr>
        <w:t>以下内容：</w:t>
      </w:r>
    </w:p>
    <w:p w14:paraId="0749CC3A" w14:textId="77777777" w:rsidR="00FA5506" w:rsidRDefault="00000000">
      <w:pPr>
        <w:ind w:firstLineChars="200" w:firstLine="482"/>
        <w:rPr>
          <w:rFonts w:ascii="宋体" w:hAnsi="宋体"/>
        </w:rPr>
      </w:pPr>
      <w:r>
        <w:rPr>
          <w:b/>
          <w:bCs/>
        </w:rPr>
        <w:t>1</w:t>
      </w:r>
      <w:r>
        <w:rPr>
          <w:rFonts w:ascii="宋体" w:hAnsi="宋体" w:hint="eastAsia"/>
        </w:rPr>
        <w:t xml:space="preserve">  设计布置图、产品型号、材质及特点说明等；</w:t>
      </w:r>
    </w:p>
    <w:p w14:paraId="352C7F20" w14:textId="77777777" w:rsidR="00FA5506" w:rsidRDefault="00000000">
      <w:pPr>
        <w:ind w:firstLineChars="200" w:firstLine="482"/>
        <w:rPr>
          <w:rFonts w:ascii="宋体" w:hAnsi="宋体"/>
        </w:rPr>
      </w:pPr>
      <w:r>
        <w:rPr>
          <w:b/>
          <w:bCs/>
        </w:rPr>
        <w:t>2</w:t>
      </w:r>
      <w:r>
        <w:rPr>
          <w:rFonts w:ascii="宋体" w:hAnsi="宋体" w:hint="eastAsia"/>
        </w:rPr>
        <w:t xml:space="preserve">  施工安装方案包括：施工安装人员、机械机具组织调配、现场布置、安装工艺要求、安装顺序、工期进度要求等；</w:t>
      </w:r>
    </w:p>
    <w:p w14:paraId="0715AEFE" w14:textId="77777777" w:rsidR="00FA5506" w:rsidRDefault="00000000">
      <w:pPr>
        <w:ind w:firstLineChars="200" w:firstLine="482"/>
        <w:rPr>
          <w:b/>
          <w:bCs/>
        </w:rPr>
      </w:pPr>
      <w:r>
        <w:rPr>
          <w:rFonts w:hint="eastAsia"/>
          <w:b/>
          <w:bCs/>
        </w:rPr>
        <w:t xml:space="preserve">3  </w:t>
      </w:r>
      <w:r>
        <w:rPr>
          <w:rFonts w:hint="eastAsia"/>
        </w:rPr>
        <w:t>施工安装界面条件：空间尺寸、管线安装预留、现场条件要求等；</w:t>
      </w:r>
    </w:p>
    <w:p w14:paraId="65E6FADF" w14:textId="77777777" w:rsidR="00FA5506" w:rsidRDefault="00000000">
      <w:pPr>
        <w:ind w:firstLineChars="200" w:firstLine="482"/>
        <w:rPr>
          <w:b/>
          <w:bCs/>
        </w:rPr>
      </w:pPr>
      <w:r>
        <w:rPr>
          <w:rFonts w:hint="eastAsia"/>
          <w:b/>
          <w:bCs/>
        </w:rPr>
        <w:t xml:space="preserve">4  </w:t>
      </w:r>
      <w:r>
        <w:rPr>
          <w:rFonts w:hint="eastAsia"/>
        </w:rPr>
        <w:t>施工安装工序的检查、验收要求、成品保护及质量保证措施，安全、文明施工及环保措施要求等。</w:t>
      </w:r>
    </w:p>
    <w:p w14:paraId="69332A7B" w14:textId="665E010E" w:rsidR="00FA5506" w:rsidRDefault="00000000">
      <w:r>
        <w:rPr>
          <w:b/>
          <w:bCs/>
        </w:rPr>
        <w:t>7</w:t>
      </w:r>
      <w:r>
        <w:rPr>
          <w:rFonts w:hint="eastAsia"/>
          <w:b/>
          <w:bCs/>
        </w:rPr>
        <w:t>.1.</w:t>
      </w:r>
      <w:r>
        <w:rPr>
          <w:b/>
          <w:bCs/>
        </w:rPr>
        <w:t>5</w:t>
      </w:r>
      <w:r>
        <w:rPr>
          <w:rFonts w:hint="eastAsia"/>
          <w:b/>
          <w:bCs/>
        </w:rPr>
        <w:t xml:space="preserve">  </w:t>
      </w:r>
      <w:r>
        <w:rPr>
          <w:rFonts w:hint="eastAsia"/>
        </w:rPr>
        <w:t>施工宜采用建筑信息模型（</w:t>
      </w:r>
      <w:r>
        <w:rPr>
          <w:rFonts w:hint="eastAsia"/>
        </w:rPr>
        <w:t>BIM</w:t>
      </w:r>
      <w:r>
        <w:rPr>
          <w:rFonts w:hint="eastAsia"/>
        </w:rPr>
        <w:t>）技术对施工全过程及关键工艺进行信息化模拟。</w:t>
      </w:r>
    </w:p>
    <w:p w14:paraId="31817EDD" w14:textId="6201CE98" w:rsidR="00300CAE" w:rsidRDefault="00300CAE">
      <w:pPr>
        <w:rPr>
          <w:rFonts w:hint="eastAsia"/>
        </w:rPr>
      </w:pPr>
      <w:r w:rsidRPr="004F25BE">
        <w:rPr>
          <w:rFonts w:ascii="仿宋_GB2312" w:eastAsia="仿宋_GB2312" w:hint="eastAsia"/>
        </w:rPr>
        <w:t>【条文说明】</w:t>
      </w:r>
      <w:r>
        <w:rPr>
          <w:rFonts w:ascii="仿宋_GB2312" w:eastAsia="仿宋_GB2312"/>
        </w:rPr>
        <w:t>7.1.</w:t>
      </w:r>
      <w:r>
        <w:rPr>
          <w:rFonts w:ascii="仿宋_GB2312" w:eastAsia="仿宋_GB2312"/>
        </w:rPr>
        <w:t>5</w:t>
      </w:r>
      <w:r>
        <w:rPr>
          <w:rFonts w:ascii="仿宋_GB2312" w:eastAsia="仿宋_GB2312"/>
        </w:rPr>
        <w:t xml:space="preserve">  </w:t>
      </w:r>
      <w:r>
        <w:rPr>
          <w:rFonts w:ascii="仿宋_GB2312" w:eastAsia="仿宋_GB2312" w:hAnsi="宋体" w:hint="eastAsia"/>
        </w:rPr>
        <w:t>利用建筑信息模型</w:t>
      </w:r>
      <w:r w:rsidRPr="00300CAE">
        <w:rPr>
          <w:rFonts w:ascii="仿宋_GB2312" w:eastAsia="仿宋_GB2312" w:hAnsi="宋体" w:hint="eastAsia"/>
        </w:rPr>
        <w:t>（BIM）技术</w:t>
      </w:r>
      <w:r w:rsidR="00E63B2A">
        <w:rPr>
          <w:rFonts w:ascii="仿宋_GB2312" w:eastAsia="仿宋_GB2312" w:hAnsi="宋体" w:hint="eastAsia"/>
        </w:rPr>
        <w:t>，</w:t>
      </w:r>
      <w:r w:rsidR="00E63B2A" w:rsidRPr="00E63B2A">
        <w:rPr>
          <w:rFonts w:ascii="仿宋_GB2312" w:eastAsia="仿宋_GB2312" w:hAnsi="宋体" w:hint="eastAsia"/>
        </w:rPr>
        <w:t>它可以帮助实现建筑信息的集成，从设计、施工、运行直至建筑全寿命周期的终结，各种信息始终整合于一个三维模型信息数据库中，设计团队、施工单位、业主等各方人员可以基于</w:t>
      </w:r>
      <w:proofErr w:type="spellStart"/>
      <w:r w:rsidR="00E63B2A" w:rsidRPr="00E63B2A">
        <w:rPr>
          <w:rFonts w:ascii="仿宋_GB2312" w:eastAsia="仿宋_GB2312" w:hAnsi="宋体" w:hint="eastAsia"/>
        </w:rPr>
        <w:t>BIM</w:t>
      </w:r>
      <w:proofErr w:type="spellEnd"/>
      <w:r w:rsidR="00E63B2A" w:rsidRPr="00E63B2A">
        <w:rPr>
          <w:rFonts w:ascii="仿宋_GB2312" w:eastAsia="仿宋_GB2312" w:hAnsi="宋体" w:hint="eastAsia"/>
        </w:rPr>
        <w:t>进行协同工作，有效提高工作效率、节省资源、降低成本、以实现可持续发展。</w:t>
      </w:r>
    </w:p>
    <w:p w14:paraId="6AF198FB" w14:textId="77777777" w:rsidR="00FA5506" w:rsidRDefault="00000000">
      <w:r>
        <w:rPr>
          <w:b/>
          <w:bCs/>
        </w:rPr>
        <w:t>7</w:t>
      </w:r>
      <w:r>
        <w:rPr>
          <w:rFonts w:hint="eastAsia"/>
          <w:b/>
          <w:bCs/>
        </w:rPr>
        <w:t>.1.</w:t>
      </w:r>
      <w:r>
        <w:rPr>
          <w:b/>
          <w:bCs/>
        </w:rPr>
        <w:t>6</w:t>
      </w:r>
      <w:r>
        <w:rPr>
          <w:rFonts w:hint="eastAsia"/>
          <w:b/>
          <w:bCs/>
        </w:rPr>
        <w:t xml:space="preserve">  </w:t>
      </w:r>
      <w:r>
        <w:rPr>
          <w:rFonts w:hint="eastAsia"/>
        </w:rPr>
        <w:t>集成卫生间安装过程中，应对已完成工序的半成品及成品进行保护。</w:t>
      </w:r>
    </w:p>
    <w:p w14:paraId="5186CF64" w14:textId="77777777" w:rsidR="00FA5506" w:rsidRDefault="00000000">
      <w:pPr>
        <w:rPr>
          <w:b/>
          <w:bCs/>
        </w:rPr>
      </w:pPr>
      <w:r>
        <w:rPr>
          <w:b/>
          <w:bCs/>
        </w:rPr>
        <w:t xml:space="preserve">7.1.7  </w:t>
      </w:r>
      <w:r>
        <w:rPr>
          <w:rFonts w:hint="eastAsia"/>
        </w:rPr>
        <w:t>集成卫生间施工时，不应擅自改动建筑主体、承重结构，施工材料、设备的存放和安装不应损坏建筑物结构，不应破坏地面、墙面的防水层及建筑物的附属设施。</w:t>
      </w:r>
    </w:p>
    <w:p w14:paraId="3BCF130F" w14:textId="77777777" w:rsidR="00FA5506" w:rsidRDefault="00000000">
      <w:pPr>
        <w:pStyle w:val="1"/>
        <w:spacing w:before="120" w:after="120"/>
      </w:pPr>
      <w:bookmarkStart w:id="59" w:name="_Toc55163600"/>
      <w:bookmarkStart w:id="60" w:name="_Toc141453908"/>
      <w:r>
        <w:lastRenderedPageBreak/>
        <w:t xml:space="preserve">7.2  </w:t>
      </w:r>
      <w:r>
        <w:rPr>
          <w:rFonts w:hint="eastAsia"/>
        </w:rPr>
        <w:t>施工准备</w:t>
      </w:r>
      <w:bookmarkEnd w:id="59"/>
      <w:bookmarkEnd w:id="60"/>
    </w:p>
    <w:p w14:paraId="121AF73A" w14:textId="3F5B5B04" w:rsidR="00FA5506" w:rsidRDefault="00000000">
      <w:r>
        <w:rPr>
          <w:b/>
          <w:bCs/>
        </w:rPr>
        <w:t>7.2.1</w:t>
      </w:r>
      <w:r>
        <w:t xml:space="preserve">  </w:t>
      </w:r>
      <w:r>
        <w:rPr>
          <w:rFonts w:hint="eastAsia"/>
        </w:rPr>
        <w:t>集成卫生间安装作业前，安装界面所具备条件</w:t>
      </w:r>
      <w:proofErr w:type="gramStart"/>
      <w:r>
        <w:rPr>
          <w:rFonts w:hint="eastAsia"/>
        </w:rPr>
        <w:t>应验收</w:t>
      </w:r>
      <w:proofErr w:type="gramEnd"/>
      <w:r>
        <w:rPr>
          <w:rFonts w:hint="eastAsia"/>
        </w:rPr>
        <w:t>合格并交接。</w:t>
      </w:r>
    </w:p>
    <w:p w14:paraId="36089AEA" w14:textId="53D05DE5" w:rsidR="007A0F8C" w:rsidRDefault="007A0F8C">
      <w:pPr>
        <w:rPr>
          <w:rFonts w:hint="eastAsia"/>
        </w:rPr>
      </w:pPr>
      <w:r w:rsidRPr="004F25BE">
        <w:rPr>
          <w:rFonts w:ascii="仿宋_GB2312" w:eastAsia="仿宋_GB2312" w:hint="eastAsia"/>
        </w:rPr>
        <w:t>【条文说明】</w:t>
      </w:r>
      <w:r>
        <w:rPr>
          <w:rFonts w:ascii="仿宋_GB2312" w:eastAsia="仿宋_GB2312"/>
        </w:rPr>
        <w:t>7.</w:t>
      </w:r>
      <w:r>
        <w:rPr>
          <w:rFonts w:ascii="仿宋_GB2312" w:eastAsia="仿宋_GB2312"/>
        </w:rPr>
        <w:t>2.1</w:t>
      </w:r>
      <w:r>
        <w:rPr>
          <w:rFonts w:ascii="仿宋_GB2312" w:eastAsia="仿宋_GB2312"/>
        </w:rPr>
        <w:t xml:space="preserve">  </w:t>
      </w:r>
      <w:r>
        <w:rPr>
          <w:rFonts w:ascii="仿宋_GB2312" w:eastAsia="仿宋_GB2312" w:hAnsi="宋体" w:hint="eastAsia"/>
        </w:rPr>
        <w:t>集成卫生间</w:t>
      </w:r>
      <w:r w:rsidRPr="007A0F8C">
        <w:rPr>
          <w:rFonts w:ascii="仿宋_GB2312" w:eastAsia="仿宋_GB2312" w:hAnsi="宋体" w:hint="eastAsia"/>
        </w:rPr>
        <w:t>施工前应完成基层</w:t>
      </w:r>
      <w:r>
        <w:rPr>
          <w:rFonts w:ascii="仿宋_GB2312" w:eastAsia="仿宋_GB2312" w:hAnsi="宋体" w:hint="eastAsia"/>
        </w:rPr>
        <w:t>、</w:t>
      </w:r>
      <w:r w:rsidRPr="007A0F8C">
        <w:rPr>
          <w:rFonts w:ascii="仿宋_GB2312" w:eastAsia="仿宋_GB2312" w:hAnsi="宋体" w:hint="eastAsia"/>
        </w:rPr>
        <w:t>预留孔洞、预埋管线等隐蔽验收</w:t>
      </w:r>
      <w:r>
        <w:rPr>
          <w:rFonts w:ascii="仿宋_GB2312" w:eastAsia="仿宋_GB2312" w:hAnsi="宋体" w:hint="eastAsia"/>
        </w:rPr>
        <w:t>；实际工程</w:t>
      </w:r>
      <w:r w:rsidRPr="007A0F8C">
        <w:rPr>
          <w:rFonts w:ascii="仿宋_GB2312" w:eastAsia="仿宋_GB2312" w:hAnsi="宋体" w:hint="eastAsia"/>
        </w:rPr>
        <w:t>设计有楼面结构层防水时</w:t>
      </w:r>
      <w:r>
        <w:rPr>
          <w:rFonts w:ascii="仿宋_GB2312" w:eastAsia="仿宋_GB2312" w:hAnsi="宋体" w:hint="eastAsia"/>
        </w:rPr>
        <w:t>，</w:t>
      </w:r>
      <w:r w:rsidRPr="007A0F8C">
        <w:rPr>
          <w:rFonts w:ascii="仿宋_GB2312" w:eastAsia="仿宋_GB2312" w:hAnsi="宋体" w:hint="eastAsia"/>
        </w:rPr>
        <w:t>应完成防水施工的隐蔽验收</w:t>
      </w:r>
      <w:r>
        <w:rPr>
          <w:rFonts w:ascii="仿宋_GB2312" w:eastAsia="仿宋_GB2312" w:hAnsi="宋体" w:hint="eastAsia"/>
        </w:rPr>
        <w:t>。</w:t>
      </w:r>
    </w:p>
    <w:p w14:paraId="2F8B1834" w14:textId="77777777" w:rsidR="00FA5506" w:rsidRDefault="00000000">
      <w:pPr>
        <w:rPr>
          <w:b/>
          <w:bCs/>
        </w:rPr>
      </w:pPr>
      <w:r>
        <w:rPr>
          <w:b/>
          <w:bCs/>
        </w:rPr>
        <w:t>7</w:t>
      </w:r>
      <w:r>
        <w:rPr>
          <w:rFonts w:hint="eastAsia"/>
          <w:b/>
          <w:bCs/>
        </w:rPr>
        <w:t xml:space="preserve">.2.2  </w:t>
      </w:r>
      <w:r>
        <w:rPr>
          <w:rFonts w:hint="eastAsia"/>
        </w:rPr>
        <w:t>集成卫生间安装前的准备工作应符合下列规定：</w:t>
      </w:r>
    </w:p>
    <w:p w14:paraId="062C5C36" w14:textId="77777777" w:rsidR="00FA5506" w:rsidRDefault="00000000">
      <w:pPr>
        <w:ind w:firstLineChars="200" w:firstLine="482"/>
      </w:pPr>
      <w:r>
        <w:rPr>
          <w:rFonts w:hint="eastAsia"/>
          <w:b/>
          <w:bCs/>
        </w:rPr>
        <w:t xml:space="preserve">1  </w:t>
      </w:r>
      <w:r>
        <w:rPr>
          <w:rFonts w:hint="eastAsia"/>
        </w:rPr>
        <w:t>集成卫生间产品应进行进场验收，应检查产品合格证、检验报告；</w:t>
      </w:r>
    </w:p>
    <w:p w14:paraId="6EDA2482" w14:textId="77777777" w:rsidR="00FA5506" w:rsidRDefault="00000000">
      <w:pPr>
        <w:ind w:firstLineChars="200" w:firstLine="482"/>
        <w:rPr>
          <w:b/>
          <w:bCs/>
        </w:rPr>
      </w:pPr>
      <w:r>
        <w:rPr>
          <w:rFonts w:hint="eastAsia"/>
          <w:b/>
          <w:bCs/>
        </w:rPr>
        <w:t xml:space="preserve">2  </w:t>
      </w:r>
      <w:r>
        <w:rPr>
          <w:rFonts w:hint="eastAsia"/>
        </w:rPr>
        <w:t>应复核集成卫生间安装位置线，并应在现场做好明显标识；</w:t>
      </w:r>
    </w:p>
    <w:p w14:paraId="41B78577" w14:textId="77777777" w:rsidR="00FA5506" w:rsidRDefault="00000000">
      <w:pPr>
        <w:ind w:firstLineChars="200" w:firstLine="482"/>
      </w:pPr>
      <w:r>
        <w:rPr>
          <w:rFonts w:hint="eastAsia"/>
          <w:b/>
          <w:bCs/>
        </w:rPr>
        <w:t xml:space="preserve">3  </w:t>
      </w:r>
      <w:r>
        <w:rPr>
          <w:rFonts w:hint="eastAsia"/>
        </w:rPr>
        <w:t>集成卫生间的安装地面应按设计要求完成施工；</w:t>
      </w:r>
    </w:p>
    <w:p w14:paraId="3887F1FC" w14:textId="77777777" w:rsidR="00FA5506" w:rsidRDefault="00000000">
      <w:pPr>
        <w:ind w:firstLineChars="200" w:firstLine="482"/>
      </w:pPr>
      <w:r>
        <w:rPr>
          <w:rFonts w:hint="eastAsia"/>
          <w:b/>
          <w:bCs/>
        </w:rPr>
        <w:t xml:space="preserve">4  </w:t>
      </w:r>
      <w:r>
        <w:rPr>
          <w:rFonts w:hint="eastAsia"/>
        </w:rPr>
        <w:t>与集成卫生间连接的管线应敷设至安装要求位置，并</w:t>
      </w:r>
      <w:proofErr w:type="gramStart"/>
      <w:r>
        <w:rPr>
          <w:rFonts w:hint="eastAsia"/>
        </w:rPr>
        <w:t>应验收</w:t>
      </w:r>
      <w:proofErr w:type="gramEnd"/>
      <w:r>
        <w:rPr>
          <w:rFonts w:hint="eastAsia"/>
        </w:rPr>
        <w:t>合格。</w:t>
      </w:r>
    </w:p>
    <w:p w14:paraId="525B1C86" w14:textId="77777777" w:rsidR="00FA5506" w:rsidRDefault="00000000">
      <w:pPr>
        <w:ind w:firstLineChars="200" w:firstLine="482"/>
      </w:pPr>
      <w:r>
        <w:rPr>
          <w:b/>
          <w:bCs/>
        </w:rPr>
        <w:t xml:space="preserve">5  </w:t>
      </w:r>
      <w:r>
        <w:rPr>
          <w:rFonts w:hint="eastAsia"/>
        </w:rPr>
        <w:t>发泡陶瓷壁板施工前应确定安装构造方案，编制发泡陶瓷壁板排板图，以及确定具体施工方案。</w:t>
      </w:r>
    </w:p>
    <w:p w14:paraId="2BAE65D5" w14:textId="029303C0" w:rsidR="00FA5506" w:rsidRDefault="00A0716C">
      <w:pPr>
        <w:ind w:firstLineChars="200" w:firstLine="482"/>
        <w:rPr>
          <w:b/>
          <w:bCs/>
        </w:rPr>
      </w:pPr>
      <w:r>
        <w:rPr>
          <w:b/>
          <w:bCs/>
        </w:rPr>
        <w:t xml:space="preserve">6  </w:t>
      </w:r>
      <w:r>
        <w:rPr>
          <w:rFonts w:hint="eastAsia"/>
        </w:rPr>
        <w:t>发泡陶瓷壁板与配套材料、配件，在安装前应由专人负责检查、验收和复检，并将记录和资料归入工程档案，不合格的壁板和材料、配件不得进入施工现场。</w:t>
      </w:r>
    </w:p>
    <w:p w14:paraId="5C857205" w14:textId="6A794CFF" w:rsidR="00FA5506" w:rsidRDefault="00A0716C">
      <w:pPr>
        <w:ind w:firstLineChars="200" w:firstLine="482"/>
      </w:pPr>
      <w:r>
        <w:rPr>
          <w:b/>
          <w:bCs/>
        </w:rPr>
        <w:t xml:space="preserve">7  </w:t>
      </w:r>
      <w:r>
        <w:rPr>
          <w:rFonts w:hint="eastAsia"/>
        </w:rPr>
        <w:t>发泡陶瓷壁板应分类堆放；堆放、运输应直立，并应采取措施防止倾倒。发泡陶瓷壁板的堆放高度不宜超过二层。</w:t>
      </w:r>
    </w:p>
    <w:p w14:paraId="06741B43" w14:textId="6DA93BDE" w:rsidR="00FA5506" w:rsidRDefault="00A0716C">
      <w:pPr>
        <w:ind w:firstLineChars="200" w:firstLine="482"/>
      </w:pPr>
      <w:r>
        <w:rPr>
          <w:b/>
          <w:bCs/>
        </w:rPr>
        <w:t xml:space="preserve">8  </w:t>
      </w:r>
      <w:r>
        <w:rPr>
          <w:rFonts w:hint="eastAsia"/>
        </w:rPr>
        <w:t>发泡陶瓷壁板安装前，应对基层进行清理，</w:t>
      </w:r>
      <w:proofErr w:type="gramStart"/>
      <w:r>
        <w:rPr>
          <w:rFonts w:hint="eastAsia"/>
        </w:rPr>
        <w:t>应凿平凸出</w:t>
      </w:r>
      <w:proofErr w:type="gramEnd"/>
      <w:r>
        <w:rPr>
          <w:rFonts w:hint="eastAsia"/>
        </w:rPr>
        <w:t>物，清除杂物、浮灰。</w:t>
      </w:r>
    </w:p>
    <w:p w14:paraId="39132273" w14:textId="7E0C931D" w:rsidR="00661C96" w:rsidRDefault="00661C96" w:rsidP="00661C96">
      <w:pPr>
        <w:rPr>
          <w:rFonts w:hint="eastAsia"/>
        </w:rPr>
      </w:pPr>
      <w:r w:rsidRPr="004F25BE">
        <w:rPr>
          <w:rFonts w:ascii="仿宋_GB2312" w:eastAsia="仿宋_GB2312" w:hint="eastAsia"/>
        </w:rPr>
        <w:t>【条文说明】</w:t>
      </w:r>
      <w:r>
        <w:rPr>
          <w:rFonts w:ascii="仿宋_GB2312" w:eastAsia="仿宋_GB2312"/>
        </w:rPr>
        <w:t>7.2.</w:t>
      </w:r>
      <w:r>
        <w:rPr>
          <w:rFonts w:ascii="仿宋_GB2312" w:eastAsia="仿宋_GB2312"/>
        </w:rPr>
        <w:t>2</w:t>
      </w:r>
      <w:r>
        <w:rPr>
          <w:rFonts w:ascii="仿宋_GB2312" w:eastAsia="仿宋_GB2312"/>
        </w:rPr>
        <w:t xml:space="preserve">  </w:t>
      </w:r>
      <w:r>
        <w:rPr>
          <w:rFonts w:ascii="仿宋_GB2312" w:eastAsia="仿宋_GB2312" w:hAnsi="宋体" w:hint="eastAsia"/>
        </w:rPr>
        <w:t>本条规定了集成卫生间安装施工前对安装界面的要求，集成卫生间施工准备工作包括施工方案、壁板排板图以及配套材料的进场验收和资料归档工作。</w:t>
      </w:r>
    </w:p>
    <w:p w14:paraId="2F468CF7" w14:textId="77777777" w:rsidR="00FA5506" w:rsidRDefault="00000000">
      <w:pPr>
        <w:pStyle w:val="1"/>
        <w:spacing w:before="120" w:after="120"/>
      </w:pPr>
      <w:bookmarkStart w:id="61" w:name="_Toc26172894"/>
      <w:bookmarkStart w:id="62" w:name="_Toc55163601"/>
      <w:bookmarkStart w:id="63" w:name="_Toc141453909"/>
      <w:r>
        <w:t>7.</w:t>
      </w:r>
      <w:r>
        <w:rPr>
          <w:rFonts w:hint="eastAsia"/>
        </w:rPr>
        <w:t>3</w:t>
      </w:r>
      <w:r>
        <w:t xml:space="preserve">  </w:t>
      </w:r>
      <w:r>
        <w:rPr>
          <w:rFonts w:hint="eastAsia"/>
        </w:rPr>
        <w:t>装配安装</w:t>
      </w:r>
      <w:bookmarkEnd w:id="63"/>
    </w:p>
    <w:p w14:paraId="409ABF57" w14:textId="77777777" w:rsidR="00FA5506" w:rsidRDefault="00000000">
      <w:r>
        <w:rPr>
          <w:b/>
          <w:bCs/>
        </w:rPr>
        <w:t>7.</w:t>
      </w:r>
      <w:r>
        <w:rPr>
          <w:rFonts w:hint="eastAsia"/>
          <w:b/>
          <w:bCs/>
        </w:rPr>
        <w:t>3</w:t>
      </w:r>
      <w:r>
        <w:rPr>
          <w:b/>
          <w:bCs/>
        </w:rPr>
        <w:t>.1</w:t>
      </w:r>
      <w:r>
        <w:t xml:space="preserve">  </w:t>
      </w:r>
      <w:r>
        <w:rPr>
          <w:rFonts w:hint="eastAsia"/>
        </w:rPr>
        <w:t>发泡陶瓷装配式集成卫生间宜按下列流程安装：</w:t>
      </w:r>
    </w:p>
    <w:p w14:paraId="0BAB3DC2" w14:textId="77777777" w:rsidR="00FA5506" w:rsidRDefault="00000000">
      <w:pPr>
        <w:ind w:firstLineChars="200" w:firstLine="482"/>
      </w:pPr>
      <w:r>
        <w:rPr>
          <w:rFonts w:hint="eastAsia"/>
          <w:b/>
          <w:bCs/>
        </w:rPr>
        <w:t>1</w:t>
      </w:r>
      <w:r>
        <w:t xml:space="preserve">  </w:t>
      </w:r>
      <w:r>
        <w:rPr>
          <w:rFonts w:hint="eastAsia"/>
        </w:rPr>
        <w:t>按设计要求确定安装位置和发泡陶瓷防水盘标高；</w:t>
      </w:r>
    </w:p>
    <w:p w14:paraId="436CE416" w14:textId="77777777" w:rsidR="00FA5506" w:rsidRDefault="00000000">
      <w:pPr>
        <w:ind w:firstLineChars="200" w:firstLine="482"/>
      </w:pPr>
      <w:r>
        <w:rPr>
          <w:rFonts w:hint="eastAsia"/>
          <w:b/>
          <w:bCs/>
        </w:rPr>
        <w:t>2</w:t>
      </w:r>
      <w:r>
        <w:t xml:space="preserve">  </w:t>
      </w:r>
      <w:r>
        <w:rPr>
          <w:rFonts w:hint="eastAsia"/>
        </w:rPr>
        <w:t>安装发泡陶瓷防水盘，连接排水管；</w:t>
      </w:r>
    </w:p>
    <w:p w14:paraId="43770B11" w14:textId="77777777" w:rsidR="00FA5506" w:rsidRDefault="00000000">
      <w:pPr>
        <w:ind w:firstLineChars="200" w:firstLine="482"/>
      </w:pPr>
      <w:r>
        <w:rPr>
          <w:rFonts w:hint="eastAsia"/>
          <w:b/>
          <w:bCs/>
        </w:rPr>
        <w:t>3</w:t>
      </w:r>
      <w:r>
        <w:t xml:space="preserve">  </w:t>
      </w:r>
      <w:r>
        <w:rPr>
          <w:rFonts w:hint="eastAsia"/>
        </w:rPr>
        <w:t>安装发泡陶瓷壁板及开关、插座底盒，连接水、电、暖等管线；</w:t>
      </w:r>
    </w:p>
    <w:p w14:paraId="48F0544E" w14:textId="77777777" w:rsidR="00FA5506" w:rsidRDefault="00000000">
      <w:pPr>
        <w:ind w:firstLineChars="200" w:firstLine="482"/>
      </w:pPr>
      <w:r>
        <w:rPr>
          <w:rFonts w:hint="eastAsia"/>
          <w:b/>
          <w:bCs/>
        </w:rPr>
        <w:t>4</w:t>
      </w:r>
      <w:r>
        <w:t xml:space="preserve">  </w:t>
      </w:r>
      <w:r>
        <w:rPr>
          <w:rFonts w:hint="eastAsia"/>
        </w:rPr>
        <w:t>安装集成吊顶，连接电气设备及相关管线；</w:t>
      </w:r>
    </w:p>
    <w:p w14:paraId="46DF18F7" w14:textId="77777777" w:rsidR="00FA5506" w:rsidRDefault="00000000">
      <w:pPr>
        <w:ind w:firstLineChars="200" w:firstLine="482"/>
      </w:pPr>
      <w:r>
        <w:rPr>
          <w:rFonts w:hint="eastAsia"/>
          <w:b/>
          <w:bCs/>
        </w:rPr>
        <w:t>5</w:t>
      </w:r>
      <w:r>
        <w:rPr>
          <w:b/>
          <w:bCs/>
        </w:rPr>
        <w:t xml:space="preserve">  </w:t>
      </w:r>
      <w:r>
        <w:rPr>
          <w:rFonts w:hint="eastAsia"/>
        </w:rPr>
        <w:t>安装地面饰面层，连接排水配件；</w:t>
      </w:r>
    </w:p>
    <w:p w14:paraId="77CD9365" w14:textId="77777777" w:rsidR="00FA5506" w:rsidRDefault="00000000">
      <w:pPr>
        <w:ind w:firstLineChars="200" w:firstLine="482"/>
      </w:pPr>
      <w:r>
        <w:rPr>
          <w:rFonts w:hint="eastAsia"/>
          <w:b/>
          <w:bCs/>
        </w:rPr>
        <w:t>6</w:t>
      </w:r>
      <w:r>
        <w:t xml:space="preserve">  </w:t>
      </w:r>
      <w:r>
        <w:rPr>
          <w:rFonts w:hint="eastAsia"/>
        </w:rPr>
        <w:t>将卫生间内所有的金属管道外皮、金属构件及金属类设备的接地端子与局部等电位</w:t>
      </w:r>
      <w:proofErr w:type="gramStart"/>
      <w:r>
        <w:rPr>
          <w:rFonts w:hint="eastAsia"/>
        </w:rPr>
        <w:t>预留端做电气</w:t>
      </w:r>
      <w:proofErr w:type="gramEnd"/>
      <w:r>
        <w:rPr>
          <w:rFonts w:hint="eastAsia"/>
        </w:rPr>
        <w:t>连接；</w:t>
      </w:r>
    </w:p>
    <w:p w14:paraId="249C7777" w14:textId="77777777" w:rsidR="00FA5506" w:rsidRDefault="00000000">
      <w:pPr>
        <w:ind w:firstLineChars="200" w:firstLine="482"/>
      </w:pPr>
      <w:r>
        <w:rPr>
          <w:rFonts w:hint="eastAsia"/>
          <w:b/>
          <w:bCs/>
        </w:rPr>
        <w:lastRenderedPageBreak/>
        <w:t>7</w:t>
      </w:r>
      <w:r>
        <w:rPr>
          <w:rFonts w:hint="eastAsia"/>
        </w:rPr>
        <w:t xml:space="preserve"> </w:t>
      </w:r>
      <w:r>
        <w:t xml:space="preserve"> </w:t>
      </w:r>
      <w:r>
        <w:rPr>
          <w:rFonts w:hint="eastAsia"/>
        </w:rPr>
        <w:t>安装开关、插座；</w:t>
      </w:r>
    </w:p>
    <w:p w14:paraId="219FC7C1" w14:textId="77777777" w:rsidR="00FA5506" w:rsidRDefault="00000000">
      <w:pPr>
        <w:ind w:firstLineChars="200" w:firstLine="482"/>
      </w:pPr>
      <w:r>
        <w:rPr>
          <w:rFonts w:hint="eastAsia"/>
          <w:b/>
          <w:bCs/>
        </w:rPr>
        <w:t>8</w:t>
      </w:r>
      <w:r>
        <w:rPr>
          <w:rFonts w:hint="eastAsia"/>
        </w:rPr>
        <w:t xml:space="preserve"> </w:t>
      </w:r>
      <w:r>
        <w:t xml:space="preserve"> </w:t>
      </w:r>
      <w:r>
        <w:rPr>
          <w:rFonts w:hint="eastAsia"/>
        </w:rPr>
        <w:t>安装卫生间门、窗套等收口；</w:t>
      </w:r>
    </w:p>
    <w:p w14:paraId="09BF0172" w14:textId="77777777" w:rsidR="00FA5506" w:rsidRDefault="00000000">
      <w:pPr>
        <w:ind w:firstLineChars="200" w:firstLine="482"/>
      </w:pPr>
      <w:r>
        <w:rPr>
          <w:rFonts w:hint="eastAsia"/>
          <w:b/>
          <w:bCs/>
        </w:rPr>
        <w:t>9</w:t>
      </w:r>
      <w:r>
        <w:rPr>
          <w:rFonts w:hint="eastAsia"/>
        </w:rPr>
        <w:t xml:space="preserve"> </w:t>
      </w:r>
      <w:r>
        <w:t xml:space="preserve"> </w:t>
      </w:r>
      <w:r>
        <w:rPr>
          <w:rFonts w:hint="eastAsia"/>
        </w:rPr>
        <w:t>安装卫生间内洁具及功能配件；</w:t>
      </w:r>
    </w:p>
    <w:p w14:paraId="7FA72D14" w14:textId="77777777" w:rsidR="00FA5506" w:rsidRDefault="00000000">
      <w:pPr>
        <w:ind w:firstLineChars="200" w:firstLine="482"/>
      </w:pPr>
      <w:r>
        <w:rPr>
          <w:rFonts w:hint="eastAsia"/>
          <w:b/>
          <w:bCs/>
        </w:rPr>
        <w:t>10</w:t>
      </w:r>
      <w:r>
        <w:rPr>
          <w:rFonts w:hint="eastAsia"/>
        </w:rPr>
        <w:t xml:space="preserve"> </w:t>
      </w:r>
      <w:r>
        <w:rPr>
          <w:rFonts w:hint="eastAsia"/>
        </w:rPr>
        <w:t>工作完成后，清洁、自检和成品保护。</w:t>
      </w:r>
    </w:p>
    <w:p w14:paraId="4D6737EB" w14:textId="5AE5B475" w:rsidR="001E0F65" w:rsidRDefault="001E0F65" w:rsidP="001E0F65">
      <w:pPr>
        <w:rPr>
          <w:rFonts w:hint="eastAsia"/>
        </w:rPr>
      </w:pPr>
      <w:r w:rsidRPr="004F25BE">
        <w:rPr>
          <w:rFonts w:ascii="仿宋_GB2312" w:eastAsia="仿宋_GB2312" w:hint="eastAsia"/>
        </w:rPr>
        <w:t>【条文说明】</w:t>
      </w:r>
      <w:r>
        <w:rPr>
          <w:rFonts w:ascii="仿宋_GB2312" w:eastAsia="仿宋_GB2312"/>
        </w:rPr>
        <w:t>7.3.</w:t>
      </w:r>
      <w:r>
        <w:rPr>
          <w:rFonts w:ascii="仿宋_GB2312" w:eastAsia="仿宋_GB2312"/>
        </w:rPr>
        <w:t>1</w:t>
      </w:r>
      <w:r>
        <w:rPr>
          <w:rFonts w:ascii="仿宋_GB2312" w:eastAsia="仿宋_GB2312"/>
        </w:rPr>
        <w:t xml:space="preserve">  </w:t>
      </w:r>
      <w:r>
        <w:rPr>
          <w:rFonts w:ascii="仿宋_GB2312" w:eastAsia="仿宋_GB2312" w:hAnsi="宋体" w:hint="eastAsia"/>
        </w:rPr>
        <w:t>本条对发泡陶瓷装配式集成卫生间的安装流程进行规定</w:t>
      </w:r>
      <w:r w:rsidR="00716D46">
        <w:rPr>
          <w:rFonts w:ascii="仿宋_GB2312" w:eastAsia="仿宋_GB2312" w:hAnsi="宋体" w:hint="eastAsia"/>
        </w:rPr>
        <w:t>，包括施工阶段构件的拼接、安装，吊顶</w:t>
      </w:r>
      <w:r w:rsidR="00661C96">
        <w:rPr>
          <w:rFonts w:ascii="仿宋_GB2312" w:eastAsia="仿宋_GB2312" w:hAnsi="宋体" w:hint="eastAsia"/>
        </w:rPr>
        <w:t>、</w:t>
      </w:r>
      <w:r w:rsidR="00716D46">
        <w:rPr>
          <w:rFonts w:ascii="仿宋_GB2312" w:eastAsia="仿宋_GB2312" w:hAnsi="宋体" w:hint="eastAsia"/>
        </w:rPr>
        <w:t>管线</w:t>
      </w:r>
      <w:r w:rsidR="00661C96">
        <w:rPr>
          <w:rFonts w:ascii="仿宋_GB2312" w:eastAsia="仿宋_GB2312" w:hAnsi="宋体" w:hint="eastAsia"/>
        </w:rPr>
        <w:t>及电器</w:t>
      </w:r>
      <w:r w:rsidR="00716D46">
        <w:rPr>
          <w:rFonts w:ascii="仿宋_GB2312" w:eastAsia="仿宋_GB2312" w:hAnsi="宋体" w:hint="eastAsia"/>
        </w:rPr>
        <w:t>设备的安装</w:t>
      </w:r>
      <w:r w:rsidR="00661C96">
        <w:rPr>
          <w:rFonts w:ascii="仿宋_GB2312" w:eastAsia="仿宋_GB2312" w:hAnsi="宋体" w:hint="eastAsia"/>
        </w:rPr>
        <w:t>施工，竣工清理等步骤。</w:t>
      </w:r>
    </w:p>
    <w:p w14:paraId="4B796116" w14:textId="02107EC7" w:rsidR="00FA5506" w:rsidRDefault="00000000">
      <w:r>
        <w:rPr>
          <w:b/>
          <w:bCs/>
        </w:rPr>
        <w:t xml:space="preserve">7.3.2  </w:t>
      </w:r>
      <w:r>
        <w:rPr>
          <w:rFonts w:hint="eastAsia"/>
        </w:rPr>
        <w:t>发泡陶瓷</w:t>
      </w:r>
      <w:r>
        <w:t>防水盘</w:t>
      </w:r>
      <w:r>
        <w:rPr>
          <w:rFonts w:hint="eastAsia"/>
        </w:rPr>
        <w:t>的</w:t>
      </w:r>
      <w:r>
        <w:t>安装应符合下列规定</w:t>
      </w:r>
      <w:r>
        <w:rPr>
          <w:rFonts w:hint="eastAsia"/>
        </w:rPr>
        <w:t>：</w:t>
      </w:r>
    </w:p>
    <w:p w14:paraId="0A8E568C" w14:textId="77777777" w:rsidR="00FA5506" w:rsidRDefault="00000000">
      <w:pPr>
        <w:ind w:firstLineChars="200" w:firstLine="482"/>
      </w:pPr>
      <w:r>
        <w:rPr>
          <w:b/>
          <w:bCs/>
        </w:rPr>
        <w:t>1</w:t>
      </w:r>
      <w:r>
        <w:rPr>
          <w:rFonts w:hint="eastAsia"/>
          <w:b/>
          <w:bCs/>
        </w:rPr>
        <w:t xml:space="preserve">  </w:t>
      </w:r>
      <w:r>
        <w:rPr>
          <w:rFonts w:hint="eastAsia"/>
        </w:rPr>
        <w:t>防水</w:t>
      </w:r>
      <w:r>
        <w:t>盘的高度及水平位置应调整到位，</w:t>
      </w:r>
      <w:r>
        <w:rPr>
          <w:rFonts w:hint="eastAsia"/>
        </w:rPr>
        <w:t>防水</w:t>
      </w:r>
      <w:r>
        <w:t>盘应完全落实、水平稳固、无异响现象</w:t>
      </w:r>
      <w:r>
        <w:rPr>
          <w:rFonts w:hint="eastAsia"/>
        </w:rPr>
        <w:t>；</w:t>
      </w:r>
    </w:p>
    <w:p w14:paraId="119AEC43" w14:textId="77777777" w:rsidR="00FA5506" w:rsidRDefault="00000000">
      <w:pPr>
        <w:ind w:firstLineChars="200" w:firstLine="482"/>
      </w:pPr>
      <w:r>
        <w:rPr>
          <w:b/>
          <w:bCs/>
        </w:rPr>
        <w:t>2</w:t>
      </w:r>
      <w:r>
        <w:rPr>
          <w:rFonts w:hint="eastAsia"/>
          <w:b/>
          <w:bCs/>
        </w:rPr>
        <w:t xml:space="preserve">  </w:t>
      </w:r>
      <w:r>
        <w:t>当</w:t>
      </w:r>
      <w:proofErr w:type="gramStart"/>
      <w:r>
        <w:t>采用异层排水</w:t>
      </w:r>
      <w:proofErr w:type="gramEnd"/>
      <w:r>
        <w:t>方式时，</w:t>
      </w:r>
      <w:r>
        <w:rPr>
          <w:rFonts w:hint="eastAsia"/>
        </w:rPr>
        <w:t>发泡陶瓷防水盘与楼地面用水泥砂浆进行找平后安装水平稳固，</w:t>
      </w:r>
      <w:r>
        <w:t>地漏孔、排污孔等应与楼面预留孔对正。</w:t>
      </w:r>
    </w:p>
    <w:p w14:paraId="7F66910A" w14:textId="77777777" w:rsidR="00FA5506" w:rsidRDefault="00000000">
      <w:pPr>
        <w:ind w:firstLineChars="200" w:firstLine="482"/>
      </w:pPr>
      <w:r>
        <w:rPr>
          <w:b/>
          <w:bCs/>
        </w:rPr>
        <w:t xml:space="preserve">3  </w:t>
      </w:r>
      <w:r>
        <w:rPr>
          <w:rFonts w:hint="eastAsia"/>
        </w:rPr>
        <w:t>当采用同层排水方式时，发泡陶瓷防水盘和</w:t>
      </w:r>
      <w:proofErr w:type="gramStart"/>
      <w:r>
        <w:rPr>
          <w:rFonts w:hint="eastAsia"/>
        </w:rPr>
        <w:t>地垫应粘结</w:t>
      </w:r>
      <w:proofErr w:type="gramEnd"/>
      <w:r>
        <w:rPr>
          <w:rFonts w:hint="eastAsia"/>
        </w:rPr>
        <w:t>牢固。</w:t>
      </w:r>
    </w:p>
    <w:p w14:paraId="361C05F2" w14:textId="4CB15C49" w:rsidR="007A0F8C" w:rsidRPr="007A0F8C" w:rsidRDefault="007A0F8C" w:rsidP="007A0F8C">
      <w:pPr>
        <w:rPr>
          <w:rFonts w:ascii="仿宋_GB2312" w:eastAsia="仿宋_GB2312" w:hAnsi="宋体" w:hint="eastAsia"/>
        </w:rPr>
      </w:pPr>
      <w:r w:rsidRPr="004F25BE">
        <w:rPr>
          <w:rFonts w:ascii="仿宋_GB2312" w:eastAsia="仿宋_GB2312" w:hint="eastAsia"/>
        </w:rPr>
        <w:t>【条文说明】</w:t>
      </w:r>
      <w:r>
        <w:rPr>
          <w:rFonts w:ascii="仿宋_GB2312" w:eastAsia="仿宋_GB2312"/>
        </w:rPr>
        <w:t>7.</w:t>
      </w:r>
      <w:r>
        <w:rPr>
          <w:rFonts w:ascii="仿宋_GB2312" w:eastAsia="仿宋_GB2312"/>
        </w:rPr>
        <w:t xml:space="preserve">3.2  </w:t>
      </w:r>
      <w:r>
        <w:rPr>
          <w:rFonts w:ascii="仿宋_GB2312" w:eastAsia="仿宋_GB2312" w:hAnsi="宋体" w:hint="eastAsia"/>
        </w:rPr>
        <w:t>发泡陶瓷</w:t>
      </w:r>
      <w:r w:rsidRPr="007A0F8C">
        <w:rPr>
          <w:rFonts w:ascii="仿宋_GB2312" w:eastAsia="仿宋_GB2312" w:hAnsi="宋体" w:hint="eastAsia"/>
        </w:rPr>
        <w:t>防水盘安装防水盘应安装牢固、无异响，与地漏连接应紧密</w:t>
      </w:r>
      <w:r>
        <w:rPr>
          <w:rFonts w:ascii="仿宋_GB2312" w:eastAsia="仿宋_GB2312" w:hAnsi="宋体" w:hint="eastAsia"/>
        </w:rPr>
        <w:t>，</w:t>
      </w:r>
      <w:r w:rsidRPr="007A0F8C">
        <w:rPr>
          <w:rFonts w:ascii="仿宋_GB2312" w:eastAsia="仿宋_GB2312" w:hAnsi="宋体" w:hint="eastAsia"/>
        </w:rPr>
        <w:t>标高和排水坡度应满足设计要求</w:t>
      </w:r>
      <w:r>
        <w:rPr>
          <w:rFonts w:ascii="仿宋_GB2312" w:eastAsia="仿宋_GB2312" w:hAnsi="宋体" w:hint="eastAsia"/>
        </w:rPr>
        <w:t>；</w:t>
      </w:r>
      <w:proofErr w:type="gramStart"/>
      <w:r w:rsidRPr="007A0F8C">
        <w:rPr>
          <w:rFonts w:ascii="仿宋_GB2312" w:eastAsia="仿宋_GB2312" w:hAnsi="宋体" w:hint="eastAsia"/>
        </w:rPr>
        <w:t>采用异层排水</w:t>
      </w:r>
      <w:proofErr w:type="gramEnd"/>
      <w:r w:rsidRPr="007A0F8C">
        <w:rPr>
          <w:rFonts w:ascii="仿宋_GB2312" w:eastAsia="仿宋_GB2312" w:hAnsi="宋体" w:hint="eastAsia"/>
        </w:rPr>
        <w:t>方式时</w:t>
      </w:r>
      <w:r>
        <w:rPr>
          <w:rFonts w:ascii="仿宋_GB2312" w:eastAsia="仿宋_GB2312" w:hAnsi="宋体" w:hint="eastAsia"/>
        </w:rPr>
        <w:t>，</w:t>
      </w:r>
      <w:r w:rsidRPr="007A0F8C">
        <w:rPr>
          <w:rFonts w:ascii="仿宋_GB2312" w:eastAsia="仿宋_GB2312" w:hAnsi="宋体" w:hint="eastAsia"/>
        </w:rPr>
        <w:t>地漏孔和排污孔、洗面台排污孔与楼面预留孔应对整齐</w:t>
      </w:r>
      <w:r>
        <w:rPr>
          <w:rFonts w:ascii="仿宋_GB2312" w:eastAsia="仿宋_GB2312" w:hAnsi="宋体" w:hint="eastAsia"/>
        </w:rPr>
        <w:t>。</w:t>
      </w:r>
    </w:p>
    <w:p w14:paraId="1CD73082" w14:textId="4DDC513D" w:rsidR="00FA5506" w:rsidRDefault="00000000">
      <w:r>
        <w:rPr>
          <w:b/>
          <w:bCs/>
        </w:rPr>
        <w:t>7.3.3</w:t>
      </w:r>
      <w:r>
        <w:rPr>
          <w:rFonts w:hint="eastAsia"/>
        </w:rPr>
        <w:t xml:space="preserve"> </w:t>
      </w:r>
      <w:r>
        <w:t xml:space="preserve"> </w:t>
      </w:r>
      <w:r>
        <w:rPr>
          <w:rFonts w:hint="eastAsia"/>
        </w:rPr>
        <w:t>发泡陶瓷壁板安装应符合下列规定：</w:t>
      </w:r>
    </w:p>
    <w:p w14:paraId="066CB915" w14:textId="77777777" w:rsidR="00FA5506" w:rsidRDefault="00000000">
      <w:pPr>
        <w:ind w:firstLineChars="200" w:firstLine="482"/>
        <w:rPr>
          <w:rFonts w:ascii="宋体" w:hAnsi="宋体" w:cs="宋体"/>
        </w:rPr>
      </w:pPr>
      <w:r>
        <w:rPr>
          <w:rFonts w:hint="eastAsia"/>
          <w:b/>
          <w:bCs/>
        </w:rPr>
        <w:t xml:space="preserve">1  </w:t>
      </w:r>
      <w:r>
        <w:rPr>
          <w:rFonts w:ascii="宋体" w:hAnsi="宋体" w:cs="宋体" w:hint="eastAsia"/>
        </w:rPr>
        <w:t>发泡陶瓷</w:t>
      </w:r>
      <w:r>
        <w:rPr>
          <w:rFonts w:hint="eastAsia"/>
        </w:rPr>
        <w:t>壁</w:t>
      </w:r>
      <w:r>
        <w:rPr>
          <w:rFonts w:ascii="宋体" w:hAnsi="宋体" w:cs="宋体" w:hint="eastAsia"/>
        </w:rPr>
        <w:t>板的安装线、门（窗）位置应按施工图及排板图标出；</w:t>
      </w:r>
    </w:p>
    <w:p w14:paraId="1405038B" w14:textId="18256CCD" w:rsidR="00FA5506" w:rsidRDefault="00000000">
      <w:pPr>
        <w:ind w:firstLineChars="200" w:firstLine="482"/>
        <w:rPr>
          <w:rFonts w:ascii="宋体" w:hAnsi="宋体" w:cs="宋体"/>
        </w:rPr>
      </w:pPr>
      <w:r>
        <w:rPr>
          <w:rFonts w:hint="eastAsia"/>
          <w:b/>
          <w:bCs/>
        </w:rPr>
        <w:t xml:space="preserve">2  </w:t>
      </w:r>
      <w:r>
        <w:rPr>
          <w:rFonts w:ascii="宋体" w:hAnsi="宋体" w:cs="宋体" w:hint="eastAsia"/>
        </w:rPr>
        <w:t>发泡陶瓷壁板应按设计要求预先在壁板上开好各管道接头的安装孔；</w:t>
      </w:r>
    </w:p>
    <w:p w14:paraId="1F65A5B8" w14:textId="77777777" w:rsidR="00FA5506" w:rsidRDefault="00000000">
      <w:pPr>
        <w:ind w:firstLineChars="200" w:firstLine="482"/>
        <w:rPr>
          <w:rFonts w:ascii="宋体" w:hAnsi="宋体" w:cs="宋体"/>
        </w:rPr>
      </w:pPr>
      <w:r>
        <w:rPr>
          <w:b/>
          <w:bCs/>
        </w:rPr>
        <w:t>3</w:t>
      </w:r>
      <w:r>
        <w:rPr>
          <w:rFonts w:hint="eastAsia"/>
          <w:b/>
          <w:bCs/>
        </w:rPr>
        <w:t xml:space="preserve">  </w:t>
      </w:r>
      <w:r>
        <w:rPr>
          <w:rFonts w:ascii="宋体" w:hAnsi="宋体" w:cs="宋体" w:hint="eastAsia"/>
        </w:rPr>
        <w:t>发泡陶瓷壁板应</w:t>
      </w:r>
      <w:proofErr w:type="gramStart"/>
      <w:r>
        <w:rPr>
          <w:rFonts w:ascii="宋体" w:hAnsi="宋体" w:cs="宋体" w:hint="eastAsia"/>
        </w:rPr>
        <w:t>按排</w:t>
      </w:r>
      <w:proofErr w:type="gramEnd"/>
      <w:r>
        <w:rPr>
          <w:rFonts w:ascii="宋体" w:hAnsi="宋体" w:cs="宋体" w:hint="eastAsia"/>
        </w:rPr>
        <w:t>板图顺序安装，可从门洞口向两侧安装。</w:t>
      </w:r>
    </w:p>
    <w:p w14:paraId="19933C7E" w14:textId="25EE04B6" w:rsidR="00FA5506" w:rsidRDefault="00000000">
      <w:pPr>
        <w:ind w:firstLineChars="200" w:firstLine="482"/>
        <w:rPr>
          <w:rFonts w:ascii="宋体" w:hAnsi="宋体" w:cs="宋体"/>
        </w:rPr>
      </w:pPr>
      <w:r>
        <w:rPr>
          <w:b/>
          <w:bCs/>
        </w:rPr>
        <w:t xml:space="preserve">4  </w:t>
      </w:r>
      <w:r>
        <w:rPr>
          <w:rFonts w:ascii="宋体" w:hAnsi="宋体" w:cs="宋体" w:hint="eastAsia"/>
        </w:rPr>
        <w:t>发泡陶瓷</w:t>
      </w:r>
      <w:r>
        <w:rPr>
          <w:rFonts w:hint="eastAsia"/>
        </w:rPr>
        <w:t>壁</w:t>
      </w:r>
      <w:r>
        <w:rPr>
          <w:rFonts w:ascii="宋体" w:hAnsi="宋体" w:cs="宋体" w:hint="eastAsia"/>
        </w:rPr>
        <w:t>板安装时，可在发泡陶瓷壁板的企口处及顶面均匀满刮</w:t>
      </w:r>
      <w:r w:rsidRPr="00A00B7D">
        <w:rPr>
          <w:rFonts w:ascii="宋体" w:hAnsi="宋体" w:cs="宋体" w:hint="eastAsia"/>
        </w:rPr>
        <w:t>墙板</w:t>
      </w:r>
      <w:r w:rsidR="00A0716C">
        <w:rPr>
          <w:rFonts w:ascii="宋体" w:hAnsi="宋体" w:cs="宋体" w:hint="eastAsia"/>
        </w:rPr>
        <w:t>专用胶粘剂</w:t>
      </w:r>
      <w:r>
        <w:rPr>
          <w:rFonts w:ascii="宋体" w:hAnsi="宋体" w:cs="宋体" w:hint="eastAsia"/>
        </w:rPr>
        <w:t>，上下对准墨线立板。当采用橡胶垫块安装时，发泡陶瓷</w:t>
      </w:r>
      <w:r>
        <w:rPr>
          <w:rFonts w:hint="eastAsia"/>
        </w:rPr>
        <w:t>壁</w:t>
      </w:r>
      <w:r>
        <w:rPr>
          <w:rFonts w:ascii="宋体" w:hAnsi="宋体" w:cs="宋体" w:hint="eastAsia"/>
        </w:rPr>
        <w:t>板的上端应均匀加放两个橡胶垫块；</w:t>
      </w:r>
    </w:p>
    <w:p w14:paraId="40846D8A" w14:textId="6DDCE8E8" w:rsidR="00FA5506" w:rsidRDefault="00000000">
      <w:pPr>
        <w:ind w:firstLineChars="200" w:firstLine="482"/>
        <w:rPr>
          <w:rFonts w:ascii="宋体" w:hAnsi="宋体" w:cs="宋体"/>
        </w:rPr>
      </w:pPr>
      <w:r>
        <w:rPr>
          <w:b/>
          <w:bCs/>
        </w:rPr>
        <w:t xml:space="preserve">5  </w:t>
      </w:r>
      <w:r>
        <w:rPr>
          <w:rFonts w:ascii="宋体" w:hAnsi="宋体" w:cs="宋体" w:hint="eastAsia"/>
        </w:rPr>
        <w:t>第二块壁板应</w:t>
      </w:r>
      <w:proofErr w:type="gramStart"/>
      <w:r>
        <w:rPr>
          <w:rFonts w:ascii="宋体" w:hAnsi="宋体" w:cs="宋体" w:hint="eastAsia"/>
        </w:rPr>
        <w:t>按排</w:t>
      </w:r>
      <w:proofErr w:type="gramEnd"/>
      <w:r>
        <w:rPr>
          <w:rFonts w:ascii="宋体" w:hAnsi="宋体" w:cs="宋体" w:hint="eastAsia"/>
        </w:rPr>
        <w:t>板图顺序安装，在企口、底面及顶面应</w:t>
      </w:r>
      <w:proofErr w:type="gramStart"/>
      <w:r>
        <w:rPr>
          <w:rFonts w:ascii="宋体" w:hAnsi="宋体" w:cs="宋体" w:hint="eastAsia"/>
        </w:rPr>
        <w:t>均匀涂刮专用</w:t>
      </w:r>
      <w:proofErr w:type="gramEnd"/>
      <w:r>
        <w:rPr>
          <w:rFonts w:ascii="宋体" w:hAnsi="宋体" w:cs="宋体" w:hint="eastAsia"/>
        </w:rPr>
        <w:t>胶粘剂，壁板之间和壁板与发泡陶瓷防水盘间应拼接挤紧，同时应调整墙面垂直度和平整度，合格后应进行固定；</w:t>
      </w:r>
    </w:p>
    <w:p w14:paraId="336B10B7" w14:textId="77777777" w:rsidR="00FA5506" w:rsidRDefault="00000000">
      <w:pPr>
        <w:ind w:firstLineChars="200" w:firstLine="482"/>
        <w:rPr>
          <w:szCs w:val="21"/>
        </w:rPr>
      </w:pPr>
      <w:r>
        <w:rPr>
          <w:b/>
          <w:bCs/>
        </w:rPr>
        <w:t>6</w:t>
      </w:r>
      <w:r>
        <w:rPr>
          <w:rFonts w:ascii="宋体" w:hAnsi="宋体" w:cs="宋体"/>
        </w:rPr>
        <w:t xml:space="preserve">  </w:t>
      </w:r>
      <w:r>
        <w:rPr>
          <w:szCs w:val="21"/>
        </w:rPr>
        <w:t>墙面整理工作宜在</w:t>
      </w:r>
      <w:r>
        <w:rPr>
          <w:rFonts w:ascii="宋体" w:hAnsi="宋体" w:cs="宋体" w:hint="eastAsia"/>
        </w:rPr>
        <w:t>发泡陶瓷</w:t>
      </w:r>
      <w:r>
        <w:rPr>
          <w:rFonts w:hint="eastAsia"/>
        </w:rPr>
        <w:t>壁</w:t>
      </w:r>
      <w:r>
        <w:rPr>
          <w:rFonts w:ascii="宋体" w:hAnsi="宋体" w:cs="宋体" w:hint="eastAsia"/>
        </w:rPr>
        <w:t>板</w:t>
      </w:r>
      <w:r>
        <w:rPr>
          <w:szCs w:val="21"/>
        </w:rPr>
        <w:t>干燥、稳定后进行，</w:t>
      </w:r>
      <w:r>
        <w:rPr>
          <w:rFonts w:hint="eastAsia"/>
          <w:szCs w:val="21"/>
        </w:rPr>
        <w:t>可</w:t>
      </w:r>
      <w:r>
        <w:rPr>
          <w:szCs w:val="21"/>
        </w:rPr>
        <w:t>在缝隙处安装装饰条</w:t>
      </w:r>
      <w:r>
        <w:rPr>
          <w:rFonts w:hint="eastAsia"/>
          <w:szCs w:val="21"/>
        </w:rPr>
        <w:t>。</w:t>
      </w:r>
    </w:p>
    <w:p w14:paraId="4756D878" w14:textId="303F2E7C" w:rsidR="006E4073" w:rsidRDefault="006E4073" w:rsidP="006E4073">
      <w:pPr>
        <w:rPr>
          <w:rFonts w:hint="eastAsia"/>
          <w:szCs w:val="21"/>
        </w:rPr>
      </w:pPr>
      <w:r w:rsidRPr="004F25BE">
        <w:rPr>
          <w:rFonts w:ascii="仿宋_GB2312" w:eastAsia="仿宋_GB2312" w:hint="eastAsia"/>
        </w:rPr>
        <w:t>【条文说明】</w:t>
      </w:r>
      <w:r>
        <w:rPr>
          <w:rFonts w:ascii="仿宋_GB2312" w:eastAsia="仿宋_GB2312"/>
        </w:rPr>
        <w:t>7.3.</w:t>
      </w:r>
      <w:r>
        <w:rPr>
          <w:rFonts w:ascii="仿宋_GB2312" w:eastAsia="仿宋_GB2312"/>
        </w:rPr>
        <w:t>3</w:t>
      </w:r>
      <w:r>
        <w:rPr>
          <w:rFonts w:ascii="仿宋_GB2312" w:eastAsia="仿宋_GB2312"/>
        </w:rPr>
        <w:t xml:space="preserve">  </w:t>
      </w:r>
      <w:r w:rsidR="00847C79">
        <w:rPr>
          <w:rFonts w:ascii="仿宋_GB2312" w:eastAsia="仿宋_GB2312" w:hint="eastAsia"/>
        </w:rPr>
        <w:t>本条对</w:t>
      </w:r>
      <w:r>
        <w:rPr>
          <w:rFonts w:ascii="仿宋_GB2312" w:eastAsia="仿宋_GB2312" w:hAnsi="宋体" w:hint="eastAsia"/>
        </w:rPr>
        <w:t>发</w:t>
      </w:r>
      <w:r>
        <w:rPr>
          <w:rFonts w:ascii="仿宋_GB2312" w:eastAsia="仿宋_GB2312" w:hint="eastAsia"/>
          <w:szCs w:val="21"/>
        </w:rPr>
        <w:t>泡陶瓷</w:t>
      </w:r>
      <w:r w:rsidRPr="006E4073">
        <w:rPr>
          <w:rFonts w:ascii="仿宋_GB2312" w:eastAsia="仿宋_GB2312" w:hint="eastAsia"/>
          <w:szCs w:val="21"/>
        </w:rPr>
        <w:t>壁板的安装</w:t>
      </w:r>
      <w:r w:rsidR="00847C79">
        <w:rPr>
          <w:rFonts w:ascii="仿宋_GB2312" w:eastAsia="仿宋_GB2312" w:hint="eastAsia"/>
          <w:szCs w:val="21"/>
        </w:rPr>
        <w:t>进行了规定，发泡陶瓷壁板的</w:t>
      </w:r>
      <w:proofErr w:type="gramStart"/>
      <w:r w:rsidRPr="006E4073">
        <w:rPr>
          <w:rFonts w:ascii="仿宋_GB2312" w:eastAsia="仿宋_GB2312" w:hint="eastAsia"/>
          <w:szCs w:val="21"/>
        </w:rPr>
        <w:t>安装面</w:t>
      </w:r>
      <w:proofErr w:type="gramEnd"/>
      <w:r w:rsidR="00847C79">
        <w:rPr>
          <w:rFonts w:ascii="仿宋_GB2312" w:eastAsia="仿宋_GB2312" w:hint="eastAsia"/>
          <w:szCs w:val="21"/>
        </w:rPr>
        <w:t>应</w:t>
      </w:r>
      <w:r w:rsidRPr="006E4073">
        <w:rPr>
          <w:rFonts w:ascii="仿宋_GB2312" w:eastAsia="仿宋_GB2312" w:hint="eastAsia"/>
          <w:szCs w:val="21"/>
        </w:rPr>
        <w:t>完全落实，水平稳固</w:t>
      </w:r>
      <w:r>
        <w:rPr>
          <w:rFonts w:ascii="仿宋_GB2312" w:eastAsia="仿宋_GB2312" w:hint="eastAsia"/>
          <w:szCs w:val="21"/>
        </w:rPr>
        <w:t>，</w:t>
      </w:r>
      <w:r w:rsidRPr="006E4073">
        <w:rPr>
          <w:rFonts w:ascii="仿宋_GB2312" w:eastAsia="仿宋_GB2312" w:hint="eastAsia"/>
          <w:szCs w:val="21"/>
        </w:rPr>
        <w:t>没有变形和表面损伤。</w:t>
      </w:r>
      <w:r>
        <w:rPr>
          <w:rFonts w:ascii="仿宋_GB2312" w:eastAsia="仿宋_GB2312" w:hint="eastAsia"/>
          <w:szCs w:val="21"/>
        </w:rPr>
        <w:t>发泡陶瓷壁板之间均匀满刮专用粘接剂，同时集成卫生间的阴、阳角壁板采用专用固定件进行固定，确保</w:t>
      </w:r>
      <w:r>
        <w:rPr>
          <w:rFonts w:ascii="仿宋_GB2312" w:eastAsia="仿宋_GB2312" w:hint="eastAsia"/>
          <w:szCs w:val="21"/>
        </w:rPr>
        <w:lastRenderedPageBreak/>
        <w:t>发泡陶瓷壁板安装稳固。</w:t>
      </w:r>
    </w:p>
    <w:p w14:paraId="2D6CFE32" w14:textId="77777777" w:rsidR="00FA5506" w:rsidRDefault="00000000">
      <w:r>
        <w:rPr>
          <w:b/>
          <w:bCs/>
        </w:rPr>
        <w:t>7</w:t>
      </w:r>
      <w:r>
        <w:rPr>
          <w:rFonts w:hint="eastAsia"/>
          <w:b/>
          <w:bCs/>
        </w:rPr>
        <w:t>.</w:t>
      </w:r>
      <w:r>
        <w:rPr>
          <w:b/>
          <w:bCs/>
        </w:rPr>
        <w:t>3</w:t>
      </w:r>
      <w:r>
        <w:rPr>
          <w:rFonts w:hint="eastAsia"/>
          <w:b/>
          <w:bCs/>
        </w:rPr>
        <w:t>.</w:t>
      </w:r>
      <w:r>
        <w:rPr>
          <w:b/>
          <w:bCs/>
        </w:rPr>
        <w:t>4</w:t>
      </w:r>
      <w:r>
        <w:rPr>
          <w:rFonts w:hint="eastAsia"/>
        </w:rPr>
        <w:t xml:space="preserve"> </w:t>
      </w:r>
      <w:r>
        <w:t xml:space="preserve"> </w:t>
      </w:r>
      <w:r>
        <w:rPr>
          <w:rFonts w:hint="eastAsia"/>
        </w:rPr>
        <w:t>发泡陶瓷装配式集成卫生间内管、线安装应符合下列规定：</w:t>
      </w:r>
    </w:p>
    <w:p w14:paraId="4960831B" w14:textId="77777777" w:rsidR="00FA5506" w:rsidRDefault="00000000">
      <w:pPr>
        <w:ind w:firstLineChars="200" w:firstLine="482"/>
      </w:pPr>
      <w:r>
        <w:rPr>
          <w:b/>
          <w:bCs/>
        </w:rPr>
        <w:t xml:space="preserve">1  </w:t>
      </w:r>
      <w:r>
        <w:rPr>
          <w:rFonts w:hint="eastAsia"/>
        </w:rPr>
        <w:t>水、电、线（管）安装，应在壁板安装完成</w:t>
      </w:r>
      <w:r>
        <w:rPr>
          <w:rFonts w:hint="eastAsia"/>
        </w:rPr>
        <w:t>7</w:t>
      </w:r>
      <w:r>
        <w:rPr>
          <w:rFonts w:hint="eastAsia"/>
        </w:rPr>
        <w:t>天后进行；</w:t>
      </w:r>
    </w:p>
    <w:p w14:paraId="16926C77" w14:textId="56A62DDD" w:rsidR="00FA5506" w:rsidRDefault="00000000">
      <w:pPr>
        <w:ind w:firstLineChars="200" w:firstLine="482"/>
      </w:pPr>
      <w:r>
        <w:rPr>
          <w:rFonts w:hint="eastAsia"/>
          <w:b/>
          <w:bCs/>
        </w:rPr>
        <w:t>2</w:t>
      </w:r>
      <w:r>
        <w:rPr>
          <w:rFonts w:hint="eastAsia"/>
        </w:rPr>
        <w:t xml:space="preserve"> </w:t>
      </w:r>
      <w:r>
        <w:t xml:space="preserve"> </w:t>
      </w:r>
      <w:r>
        <w:rPr>
          <w:rFonts w:hint="eastAsia"/>
        </w:rPr>
        <w:t>线（管）安装过程中，需要在</w:t>
      </w:r>
      <w:r w:rsidR="00661C96">
        <w:rPr>
          <w:rFonts w:hint="eastAsia"/>
        </w:rPr>
        <w:t>发泡陶瓷</w:t>
      </w:r>
      <w:r>
        <w:rPr>
          <w:rFonts w:hint="eastAsia"/>
        </w:rPr>
        <w:t>壁板上开槽、打孔安装暗线（管）时，应采用专用工具按所需尺寸单面切割开槽；</w:t>
      </w:r>
    </w:p>
    <w:p w14:paraId="0A57D9EA" w14:textId="77777777" w:rsidR="00FA5506" w:rsidRDefault="00000000">
      <w:pPr>
        <w:ind w:firstLineChars="200" w:firstLine="482"/>
      </w:pPr>
      <w:r>
        <w:rPr>
          <w:rFonts w:hint="eastAsia"/>
          <w:b/>
          <w:bCs/>
        </w:rPr>
        <w:t>3</w:t>
      </w:r>
      <w:r>
        <w:rPr>
          <w:rFonts w:hint="eastAsia"/>
        </w:rPr>
        <w:t xml:space="preserve"> </w:t>
      </w:r>
      <w:r>
        <w:t xml:space="preserve"> </w:t>
      </w:r>
      <w:r>
        <w:rPr>
          <w:rFonts w:hint="eastAsia"/>
        </w:rPr>
        <w:t>开关盒、插座安装时四周应用胶粘剂填实、粘牢；</w:t>
      </w:r>
    </w:p>
    <w:p w14:paraId="674FA0D3" w14:textId="77777777" w:rsidR="00FA5506" w:rsidRDefault="00000000">
      <w:pPr>
        <w:ind w:firstLineChars="200" w:firstLine="482"/>
      </w:pPr>
      <w:r>
        <w:rPr>
          <w:rFonts w:hint="eastAsia"/>
          <w:b/>
          <w:bCs/>
        </w:rPr>
        <w:t>4</w:t>
      </w:r>
      <w:r>
        <w:rPr>
          <w:rFonts w:hint="eastAsia"/>
        </w:rPr>
        <w:t xml:space="preserve"> </w:t>
      </w:r>
      <w:r>
        <w:t xml:space="preserve"> </w:t>
      </w:r>
      <w:r>
        <w:rPr>
          <w:rFonts w:hint="eastAsia"/>
        </w:rPr>
        <w:t>线（管）安装应定位准确，穿墙处应装橡胶护套。</w:t>
      </w:r>
    </w:p>
    <w:p w14:paraId="74D9AF0B" w14:textId="77777777" w:rsidR="00FA5506" w:rsidRDefault="00000000">
      <w:pPr>
        <w:ind w:firstLineChars="200" w:firstLine="482"/>
      </w:pPr>
      <w:r>
        <w:rPr>
          <w:rFonts w:hint="eastAsia"/>
          <w:b/>
          <w:bCs/>
        </w:rPr>
        <w:t>5</w:t>
      </w:r>
      <w:r>
        <w:rPr>
          <w:rFonts w:hint="eastAsia"/>
        </w:rPr>
        <w:t xml:space="preserve"> </w:t>
      </w:r>
      <w:r>
        <w:t xml:space="preserve"> </w:t>
      </w:r>
      <w:r>
        <w:rPr>
          <w:rFonts w:hint="eastAsia"/>
        </w:rPr>
        <w:t>当采用工厂预制的线（管）盒壁板时，应</w:t>
      </w:r>
      <w:proofErr w:type="gramStart"/>
      <w:r>
        <w:rPr>
          <w:rFonts w:hint="eastAsia"/>
        </w:rPr>
        <w:t>按排</w:t>
      </w:r>
      <w:proofErr w:type="gramEnd"/>
      <w:r>
        <w:rPr>
          <w:rFonts w:hint="eastAsia"/>
        </w:rPr>
        <w:t>板图安装。</w:t>
      </w:r>
    </w:p>
    <w:p w14:paraId="5E3C32C4" w14:textId="30E57049" w:rsidR="00661C96" w:rsidRDefault="00661C96" w:rsidP="00661C96">
      <w:pPr>
        <w:rPr>
          <w:rFonts w:hint="eastAsia"/>
        </w:rPr>
      </w:pPr>
      <w:r w:rsidRPr="004F25BE">
        <w:rPr>
          <w:rFonts w:ascii="仿宋_GB2312" w:eastAsia="仿宋_GB2312" w:hint="eastAsia"/>
        </w:rPr>
        <w:t>【条文说明】</w:t>
      </w:r>
      <w:r>
        <w:rPr>
          <w:rFonts w:ascii="仿宋_GB2312" w:eastAsia="仿宋_GB2312"/>
        </w:rPr>
        <w:t>7.3.</w:t>
      </w:r>
      <w:r>
        <w:rPr>
          <w:rFonts w:ascii="仿宋_GB2312" w:eastAsia="仿宋_GB2312"/>
        </w:rPr>
        <w:t>4</w:t>
      </w:r>
      <w:r>
        <w:rPr>
          <w:rFonts w:ascii="仿宋_GB2312" w:eastAsia="仿宋_GB2312"/>
        </w:rPr>
        <w:t xml:space="preserve">  </w:t>
      </w:r>
      <w:r>
        <w:rPr>
          <w:rFonts w:ascii="仿宋_GB2312" w:eastAsia="仿宋_GB2312" w:hint="eastAsia"/>
        </w:rPr>
        <w:t>集成卫生间的线（管）安装需在发泡陶瓷壁板开槽时，应符合</w:t>
      </w:r>
      <w:r w:rsidR="009B1C68">
        <w:rPr>
          <w:rFonts w:ascii="仿宋_GB2312" w:eastAsia="仿宋_GB2312" w:hint="eastAsia"/>
        </w:rPr>
        <w:t>5</w:t>
      </w:r>
      <w:r w:rsidR="009B1C68">
        <w:rPr>
          <w:rFonts w:ascii="仿宋_GB2312" w:eastAsia="仿宋_GB2312"/>
        </w:rPr>
        <w:t>.3.3</w:t>
      </w:r>
      <w:r w:rsidR="009B1C68">
        <w:rPr>
          <w:rFonts w:ascii="仿宋_GB2312" w:eastAsia="仿宋_GB2312" w:hint="eastAsia"/>
        </w:rPr>
        <w:t>发泡陶瓷壁板开槽的规定。</w:t>
      </w:r>
    </w:p>
    <w:p w14:paraId="5E1D2484" w14:textId="4918D3E6" w:rsidR="00FA5506" w:rsidRDefault="00000000">
      <w:r>
        <w:rPr>
          <w:b/>
          <w:bCs/>
        </w:rPr>
        <w:t xml:space="preserve">7.3.5  </w:t>
      </w:r>
      <w:proofErr w:type="gramStart"/>
      <w:r>
        <w:rPr>
          <w:rFonts w:hint="eastAsia"/>
        </w:rPr>
        <w:t>吊顶按</w:t>
      </w:r>
      <w:proofErr w:type="gramEnd"/>
      <w:r>
        <w:rPr>
          <w:rFonts w:hint="eastAsia"/>
        </w:rPr>
        <w:t>照应符合下列规定：</w:t>
      </w:r>
    </w:p>
    <w:p w14:paraId="1F0ECEF8" w14:textId="588608CD" w:rsidR="00FA5506" w:rsidRDefault="00000000">
      <w:pPr>
        <w:ind w:firstLineChars="200" w:firstLine="482"/>
        <w:rPr>
          <w:b/>
          <w:bCs/>
        </w:rPr>
      </w:pPr>
      <w:r>
        <w:rPr>
          <w:rFonts w:hint="eastAsia"/>
          <w:b/>
          <w:bCs/>
        </w:rPr>
        <w:t>1</w:t>
      </w:r>
      <w:r>
        <w:rPr>
          <w:b/>
          <w:bCs/>
        </w:rPr>
        <w:t xml:space="preserve">  </w:t>
      </w:r>
      <w:r>
        <w:rPr>
          <w:rFonts w:hint="eastAsia"/>
        </w:rPr>
        <w:t>吊顶所用材料应符合耐水、耐污且易清洁的要求，材料性能和结构强度应符合现行国家标准《住宅装饰装修工程施工规范》</w:t>
      </w:r>
      <w:r>
        <w:rPr>
          <w:rFonts w:hint="eastAsia"/>
        </w:rPr>
        <w:t>GB</w:t>
      </w:r>
      <w:r>
        <w:t xml:space="preserve"> </w:t>
      </w:r>
      <w:r>
        <w:rPr>
          <w:rFonts w:hint="eastAsia"/>
        </w:rPr>
        <w:t>50327</w:t>
      </w:r>
      <w:r>
        <w:rPr>
          <w:rFonts w:hint="eastAsia"/>
        </w:rPr>
        <w:t>的有关规定。</w:t>
      </w:r>
    </w:p>
    <w:p w14:paraId="1626D2F8" w14:textId="290C900B" w:rsidR="00FA5506" w:rsidRDefault="00000000">
      <w:pPr>
        <w:ind w:firstLineChars="200" w:firstLine="482"/>
      </w:pPr>
      <w:r>
        <w:rPr>
          <w:b/>
          <w:bCs/>
        </w:rPr>
        <w:t>2</w:t>
      </w:r>
      <w:r>
        <w:t xml:space="preserve">  </w:t>
      </w:r>
      <w:r>
        <w:rPr>
          <w:rFonts w:hint="eastAsia"/>
        </w:rPr>
        <w:t>吊顶施工前，地面、墙面及吊顶内设备及管线施工应已完成。</w:t>
      </w:r>
    </w:p>
    <w:p w14:paraId="6A782385" w14:textId="38BCE1E6" w:rsidR="00FA5506" w:rsidRDefault="00000000">
      <w:pPr>
        <w:ind w:firstLineChars="200" w:firstLine="482"/>
      </w:pPr>
      <w:r>
        <w:rPr>
          <w:b/>
          <w:bCs/>
        </w:rPr>
        <w:t>3</w:t>
      </w:r>
      <w:r>
        <w:rPr>
          <w:rFonts w:hint="eastAsia"/>
        </w:rPr>
        <w:t xml:space="preserve"> </w:t>
      </w:r>
      <w:r w:rsidR="0029206E">
        <w:t xml:space="preserve"> </w:t>
      </w:r>
      <w:r>
        <w:rPr>
          <w:rFonts w:hint="eastAsia"/>
        </w:rPr>
        <w:t>吊顶施工前，施工人员应复核安装基准线、标高控制线，应确认顶面集成设备和接口的位置符合设计要求。</w:t>
      </w:r>
    </w:p>
    <w:p w14:paraId="1DF7A4B2" w14:textId="2F5CF9F7" w:rsidR="00FA5506" w:rsidRDefault="00000000">
      <w:pPr>
        <w:ind w:firstLineChars="200" w:firstLine="482"/>
      </w:pPr>
      <w:r>
        <w:rPr>
          <w:b/>
          <w:bCs/>
        </w:rPr>
        <w:t xml:space="preserve">4  </w:t>
      </w:r>
      <w:r>
        <w:rPr>
          <w:rFonts w:hint="eastAsia"/>
        </w:rPr>
        <w:t>采用装配式集成吊顶时，应符合</w:t>
      </w:r>
      <w:proofErr w:type="gramStart"/>
      <w:r>
        <w:rPr>
          <w:rFonts w:hint="eastAsia"/>
        </w:rPr>
        <w:t>现行行业</w:t>
      </w:r>
      <w:proofErr w:type="gramEnd"/>
      <w:r>
        <w:rPr>
          <w:rFonts w:hint="eastAsia"/>
        </w:rPr>
        <w:t>标准《建筑用集成吊顶》</w:t>
      </w:r>
      <w:r>
        <w:rPr>
          <w:rFonts w:hint="eastAsia"/>
        </w:rPr>
        <w:t>JG/T</w:t>
      </w:r>
      <w:r>
        <w:t xml:space="preserve"> </w:t>
      </w:r>
      <w:r>
        <w:rPr>
          <w:rFonts w:hint="eastAsia"/>
        </w:rPr>
        <w:t>413</w:t>
      </w:r>
      <w:r>
        <w:rPr>
          <w:rFonts w:hint="eastAsia"/>
        </w:rPr>
        <w:t>的有关规定。</w:t>
      </w:r>
    </w:p>
    <w:p w14:paraId="40761269" w14:textId="7DF3BBEE" w:rsidR="00FA5506" w:rsidRDefault="00000000">
      <w:r>
        <w:rPr>
          <w:b/>
          <w:bCs/>
        </w:rPr>
        <w:t xml:space="preserve">7.3.6  </w:t>
      </w:r>
      <w:r>
        <w:rPr>
          <w:rFonts w:hint="eastAsia"/>
        </w:rPr>
        <w:t>门、</w:t>
      </w:r>
      <w:proofErr w:type="gramStart"/>
      <w:r>
        <w:rPr>
          <w:rFonts w:hint="eastAsia"/>
        </w:rPr>
        <w:t>窗按照应</w:t>
      </w:r>
      <w:proofErr w:type="gramEnd"/>
      <w:r>
        <w:rPr>
          <w:rFonts w:hint="eastAsia"/>
        </w:rPr>
        <w:t>符合下列规定：</w:t>
      </w:r>
    </w:p>
    <w:p w14:paraId="0CAD2681" w14:textId="0A7DA6DB" w:rsidR="00FA5506" w:rsidRDefault="00000000">
      <w:pPr>
        <w:ind w:firstLineChars="200" w:firstLine="482"/>
      </w:pPr>
      <w:r>
        <w:rPr>
          <w:rFonts w:hint="eastAsia"/>
          <w:b/>
          <w:bCs/>
        </w:rPr>
        <w:t>1</w:t>
      </w:r>
      <w:r>
        <w:rPr>
          <w:b/>
          <w:bCs/>
        </w:rPr>
        <w:t xml:space="preserve">  </w:t>
      </w:r>
      <w:r>
        <w:rPr>
          <w:rFonts w:hint="eastAsia"/>
        </w:rPr>
        <w:t>门及门套所用材料应符合耐水、耐污且易清洁的要求，材料性能和结构强度应符合现行国家标准《住宅装饰装修工程施工规范》</w:t>
      </w:r>
      <w:r>
        <w:rPr>
          <w:rFonts w:hint="eastAsia"/>
        </w:rPr>
        <w:t>GB</w:t>
      </w:r>
      <w:r>
        <w:t xml:space="preserve"> </w:t>
      </w:r>
      <w:r>
        <w:rPr>
          <w:rFonts w:hint="eastAsia"/>
        </w:rPr>
        <w:t>50327</w:t>
      </w:r>
      <w:r>
        <w:rPr>
          <w:rFonts w:hint="eastAsia"/>
        </w:rPr>
        <w:t>的有关规定。</w:t>
      </w:r>
    </w:p>
    <w:p w14:paraId="69AAECF7" w14:textId="1176C9BF" w:rsidR="00FA5506" w:rsidRDefault="00000000">
      <w:pPr>
        <w:ind w:firstLineChars="200" w:firstLine="482"/>
        <w:rPr>
          <w:b/>
          <w:bCs/>
        </w:rPr>
      </w:pPr>
      <w:r>
        <w:rPr>
          <w:b/>
          <w:bCs/>
        </w:rPr>
        <w:t xml:space="preserve">2  </w:t>
      </w:r>
      <w:r>
        <w:rPr>
          <w:rFonts w:hint="eastAsia"/>
        </w:rPr>
        <w:t>门及门套安装前，施工人员应复核安装控制线，应确认产品规格、材质、造型、颜色和纹饰符合设计要求。</w:t>
      </w:r>
    </w:p>
    <w:p w14:paraId="5D51B238" w14:textId="7C89997F" w:rsidR="00FA5506" w:rsidRDefault="00000000">
      <w:pPr>
        <w:ind w:firstLineChars="200" w:firstLine="482"/>
        <w:rPr>
          <w:rFonts w:ascii="宋体" w:hAnsi="宋体" w:cs="宋体"/>
        </w:rPr>
      </w:pPr>
      <w:r>
        <w:rPr>
          <w:rFonts w:hint="eastAsia"/>
          <w:b/>
          <w:bCs/>
        </w:rPr>
        <w:t>3</w:t>
      </w:r>
      <w:r>
        <w:rPr>
          <w:b/>
          <w:bCs/>
        </w:rPr>
        <w:t xml:space="preserve">  </w:t>
      </w:r>
      <w:r>
        <w:rPr>
          <w:rFonts w:hint="eastAsia"/>
        </w:rPr>
        <w:t>门及门套</w:t>
      </w:r>
      <w:r>
        <w:rPr>
          <w:rFonts w:ascii="宋体" w:hAnsi="宋体" w:cs="宋体" w:hint="eastAsia"/>
        </w:rPr>
        <w:t>的安装应在</w:t>
      </w:r>
      <w:r>
        <w:rPr>
          <w:rFonts w:hint="eastAsia"/>
        </w:rPr>
        <w:t>壁板</w:t>
      </w:r>
      <w:r>
        <w:rPr>
          <w:rFonts w:ascii="宋体" w:hAnsi="宋体" w:cs="宋体" w:hint="eastAsia"/>
        </w:rPr>
        <w:t>安装完成</w:t>
      </w:r>
      <w:r>
        <w:t>7</w:t>
      </w:r>
      <w:r>
        <w:rPr>
          <w:rFonts w:ascii="宋体" w:hAnsi="宋体" w:cs="宋体" w:hint="eastAsia"/>
        </w:rPr>
        <w:t>天后进行。</w:t>
      </w:r>
    </w:p>
    <w:p w14:paraId="222EFD2A" w14:textId="77777777" w:rsidR="00FA5506" w:rsidRDefault="00000000">
      <w:pPr>
        <w:rPr>
          <w:b/>
          <w:bCs/>
        </w:rPr>
      </w:pPr>
      <w:r>
        <w:rPr>
          <w:b/>
          <w:bCs/>
        </w:rPr>
        <w:t xml:space="preserve">7.3.7  </w:t>
      </w:r>
      <w:r>
        <w:rPr>
          <w:rFonts w:hint="eastAsia"/>
        </w:rPr>
        <w:t>发泡陶瓷装配式集成卫生间安装成品保护应符合下列规定：</w:t>
      </w:r>
    </w:p>
    <w:p w14:paraId="7FB30088" w14:textId="45D289A2" w:rsidR="00FA5506" w:rsidRDefault="00000000">
      <w:pPr>
        <w:ind w:firstLineChars="200" w:firstLine="482"/>
      </w:pPr>
      <w:r>
        <w:rPr>
          <w:rFonts w:hint="eastAsia"/>
          <w:b/>
          <w:bCs/>
        </w:rPr>
        <w:t>1</w:t>
      </w:r>
      <w:r>
        <w:rPr>
          <w:b/>
          <w:bCs/>
        </w:rPr>
        <w:t xml:space="preserve">  </w:t>
      </w:r>
      <w:r>
        <w:rPr>
          <w:rFonts w:hint="eastAsia"/>
        </w:rPr>
        <w:t>发泡陶瓷装配式集成卫生间安装应与其他专业合理安排施工工序，避免造成污染和破坏。</w:t>
      </w:r>
    </w:p>
    <w:p w14:paraId="11285E2A" w14:textId="1D84E0F9" w:rsidR="00FA5506" w:rsidRDefault="00000000">
      <w:pPr>
        <w:ind w:firstLineChars="200" w:firstLine="482"/>
      </w:pPr>
      <w:r>
        <w:rPr>
          <w:b/>
          <w:bCs/>
        </w:rPr>
        <w:t xml:space="preserve">2  </w:t>
      </w:r>
      <w:r>
        <w:rPr>
          <w:rFonts w:hint="eastAsia"/>
        </w:rPr>
        <w:t>施工过程中，发泡陶瓷壁板应采取防护措施，严禁碰撞。安装完成后的发泡陶瓷壁板</w:t>
      </w:r>
      <w:r>
        <w:rPr>
          <w:rFonts w:hint="eastAsia"/>
        </w:rPr>
        <w:t>7</w:t>
      </w:r>
      <w:r>
        <w:rPr>
          <w:rFonts w:hint="eastAsia"/>
        </w:rPr>
        <w:t>天内不得受侧向作用力；</w:t>
      </w:r>
    </w:p>
    <w:p w14:paraId="54B1355E" w14:textId="0DB781C2" w:rsidR="00FA5506" w:rsidRDefault="00000000">
      <w:pPr>
        <w:ind w:firstLineChars="200" w:firstLine="482"/>
      </w:pPr>
      <w:r>
        <w:rPr>
          <w:rFonts w:hint="eastAsia"/>
          <w:b/>
          <w:bCs/>
        </w:rPr>
        <w:t>3</w:t>
      </w:r>
      <w:r>
        <w:rPr>
          <w:b/>
          <w:bCs/>
        </w:rPr>
        <w:t xml:space="preserve">  </w:t>
      </w:r>
      <w:r>
        <w:rPr>
          <w:rFonts w:hint="eastAsia"/>
        </w:rPr>
        <w:t>安装完毕后应避免对成品的污染和损坏。</w:t>
      </w:r>
    </w:p>
    <w:p w14:paraId="00017779" w14:textId="64F96623" w:rsidR="001E0F65" w:rsidRDefault="00000000" w:rsidP="001E0F65">
      <w:pPr>
        <w:ind w:firstLineChars="200" w:firstLine="482"/>
        <w:rPr>
          <w:rFonts w:hint="eastAsia"/>
        </w:rPr>
      </w:pPr>
      <w:r>
        <w:rPr>
          <w:rFonts w:hint="eastAsia"/>
          <w:b/>
          <w:bCs/>
        </w:rPr>
        <w:t xml:space="preserve">4  </w:t>
      </w:r>
      <w:r>
        <w:rPr>
          <w:rFonts w:hint="eastAsia"/>
        </w:rPr>
        <w:t>发泡陶瓷装配式集成卫生间的成品保护应符合</w:t>
      </w:r>
      <w:proofErr w:type="gramStart"/>
      <w:r>
        <w:rPr>
          <w:rFonts w:hint="eastAsia"/>
        </w:rPr>
        <w:t>现行行业</w:t>
      </w:r>
      <w:proofErr w:type="gramEnd"/>
      <w:r>
        <w:rPr>
          <w:rFonts w:hint="eastAsia"/>
        </w:rPr>
        <w:t>标准《建筑装饰</w:t>
      </w:r>
      <w:r>
        <w:rPr>
          <w:rFonts w:hint="eastAsia"/>
        </w:rPr>
        <w:lastRenderedPageBreak/>
        <w:t>装修工程成品保护技术标准》</w:t>
      </w:r>
      <w:r>
        <w:rPr>
          <w:rFonts w:hint="eastAsia"/>
        </w:rPr>
        <w:t>JGJ/T 427</w:t>
      </w:r>
      <w:r>
        <w:rPr>
          <w:rFonts w:hint="eastAsia"/>
        </w:rPr>
        <w:t>的有关规定</w:t>
      </w:r>
      <w:bookmarkEnd w:id="61"/>
      <w:bookmarkEnd w:id="62"/>
      <w:r>
        <w:rPr>
          <w:rFonts w:hint="eastAsia"/>
        </w:rPr>
        <w:t>。</w:t>
      </w:r>
    </w:p>
    <w:p w14:paraId="55776049" w14:textId="4975C261" w:rsidR="001E0F65" w:rsidRDefault="001E0F65" w:rsidP="001E0F65">
      <w:pPr>
        <w:rPr>
          <w:rFonts w:hint="eastAsia"/>
        </w:rPr>
        <w:sectPr w:rsidR="001E0F65">
          <w:pgSz w:w="11907" w:h="16840"/>
          <w:pgMar w:top="1440" w:right="1797" w:bottom="1440" w:left="1797" w:header="851" w:footer="992" w:gutter="0"/>
          <w:cols w:space="720"/>
          <w:titlePg/>
          <w:docGrid w:linePitch="286"/>
        </w:sectPr>
      </w:pPr>
      <w:r w:rsidRPr="004F25BE">
        <w:rPr>
          <w:rFonts w:ascii="仿宋_GB2312" w:eastAsia="仿宋_GB2312" w:hint="eastAsia"/>
        </w:rPr>
        <w:t>【条文说明】</w:t>
      </w:r>
      <w:r>
        <w:rPr>
          <w:rFonts w:ascii="仿宋_GB2312" w:eastAsia="仿宋_GB2312"/>
        </w:rPr>
        <w:t>7.3.</w:t>
      </w:r>
      <w:r>
        <w:rPr>
          <w:rFonts w:ascii="仿宋_GB2312" w:eastAsia="仿宋_GB2312"/>
        </w:rPr>
        <w:t>7</w:t>
      </w:r>
      <w:r>
        <w:rPr>
          <w:rFonts w:ascii="仿宋_GB2312" w:eastAsia="仿宋_GB2312"/>
        </w:rPr>
        <w:t xml:space="preserve">  </w:t>
      </w:r>
      <w:r>
        <w:rPr>
          <w:rFonts w:ascii="仿宋_GB2312" w:eastAsia="仿宋_GB2312" w:hint="eastAsia"/>
        </w:rPr>
        <w:t>本</w:t>
      </w:r>
      <w:r>
        <w:rPr>
          <w:rFonts w:ascii="仿宋_GB2312" w:eastAsia="仿宋_GB2312" w:hint="eastAsia"/>
        </w:rPr>
        <w:t>条对发泡陶瓷装配式集成卫生间施工过程中半成品及施工后成品保护进行规定</w:t>
      </w:r>
      <w:r w:rsidR="00661C96">
        <w:rPr>
          <w:rFonts w:ascii="仿宋_GB2312" w:eastAsia="仿宋_GB2312" w:hint="eastAsia"/>
        </w:rPr>
        <w:t>。</w:t>
      </w:r>
    </w:p>
    <w:p w14:paraId="5FB5B419" w14:textId="77777777" w:rsidR="00FA5506" w:rsidRDefault="00000000">
      <w:pPr>
        <w:pStyle w:val="af4"/>
        <w:spacing w:before="312" w:after="312"/>
      </w:pPr>
      <w:bookmarkStart w:id="64" w:name="_Toc26172902"/>
      <w:bookmarkStart w:id="65" w:name="_Toc55163604"/>
      <w:bookmarkStart w:id="66" w:name="_Toc141453910"/>
      <w:r>
        <w:lastRenderedPageBreak/>
        <w:t xml:space="preserve">8  </w:t>
      </w:r>
      <w:r>
        <w:t>质量验收</w:t>
      </w:r>
      <w:bookmarkEnd w:id="64"/>
      <w:bookmarkEnd w:id="65"/>
      <w:bookmarkEnd w:id="66"/>
    </w:p>
    <w:p w14:paraId="58CB0C48" w14:textId="77777777" w:rsidR="00FA5506" w:rsidRDefault="00000000">
      <w:pPr>
        <w:pStyle w:val="1"/>
        <w:spacing w:before="156" w:after="156"/>
      </w:pPr>
      <w:bookmarkStart w:id="67" w:name="_Toc55163605"/>
      <w:bookmarkStart w:id="68" w:name="_Toc26172903"/>
      <w:bookmarkStart w:id="69" w:name="_Toc141453911"/>
      <w:r>
        <w:t xml:space="preserve">8.1  </w:t>
      </w:r>
      <w:r>
        <w:t>一般规定</w:t>
      </w:r>
      <w:bookmarkEnd w:id="67"/>
      <w:bookmarkEnd w:id="68"/>
      <w:bookmarkEnd w:id="69"/>
    </w:p>
    <w:p w14:paraId="00A300E6" w14:textId="3BE1E0DB" w:rsidR="00FA5506" w:rsidRDefault="00000000">
      <w:bookmarkStart w:id="70" w:name="_Toc26172661"/>
      <w:bookmarkStart w:id="71" w:name="_Toc26172904"/>
      <w:r>
        <w:rPr>
          <w:b/>
          <w:bCs/>
        </w:rPr>
        <w:t>8.1.1</w:t>
      </w:r>
      <w:r>
        <w:t xml:space="preserve">  </w:t>
      </w:r>
      <w:bookmarkEnd w:id="70"/>
      <w:bookmarkEnd w:id="71"/>
      <w:r>
        <w:rPr>
          <w:rFonts w:hint="eastAsia"/>
        </w:rPr>
        <w:t>发泡陶瓷装配式集成卫生间工程质量验收应符合现行国家标准《建筑工程施工质量验收统一标准》</w:t>
      </w:r>
      <w:r>
        <w:rPr>
          <w:rFonts w:hint="eastAsia"/>
        </w:rPr>
        <w:t>GB</w:t>
      </w:r>
      <w:r>
        <w:t xml:space="preserve"> 50300</w:t>
      </w:r>
      <w:r>
        <w:rPr>
          <w:rFonts w:hint="eastAsia"/>
        </w:rPr>
        <w:t>和《</w:t>
      </w:r>
      <w:r w:rsidR="008B132C" w:rsidRPr="008B132C">
        <w:rPr>
          <w:rFonts w:hint="eastAsia"/>
        </w:rPr>
        <w:t>建筑装饰装修工程质量验收标准</w:t>
      </w:r>
      <w:r>
        <w:rPr>
          <w:rFonts w:hint="eastAsia"/>
        </w:rPr>
        <w:t>》</w:t>
      </w:r>
      <w:r>
        <w:rPr>
          <w:rFonts w:hint="eastAsia"/>
        </w:rPr>
        <w:t>GB 50210</w:t>
      </w:r>
      <w:r>
        <w:rPr>
          <w:rFonts w:hint="eastAsia"/>
        </w:rPr>
        <w:t>的有关规定。发泡陶瓷装配式集成卫生间内设备管线的施工质量验收应符合现行国家标准</w:t>
      </w:r>
      <w:r>
        <w:rPr>
          <w:rFonts w:hint="eastAsia"/>
        </w:rPr>
        <w:t xml:space="preserve"> </w:t>
      </w:r>
      <w:r>
        <w:rPr>
          <w:rFonts w:hint="eastAsia"/>
        </w:rPr>
        <w:t>《建筑给水排水及采暖工程施工质量验收规范》</w:t>
      </w:r>
      <w:r>
        <w:rPr>
          <w:rFonts w:hint="eastAsia"/>
        </w:rPr>
        <w:t>GB 50242</w:t>
      </w:r>
      <w:r>
        <w:rPr>
          <w:rFonts w:hint="eastAsia"/>
        </w:rPr>
        <w:t>、《通风与空调工程施工质量验收规范</w:t>
      </w:r>
      <w:r w:rsidR="00A00B7D">
        <w:rPr>
          <w:rFonts w:hint="eastAsia"/>
        </w:rPr>
        <w:t>》</w:t>
      </w:r>
      <w:r>
        <w:rPr>
          <w:rFonts w:hint="eastAsia"/>
        </w:rPr>
        <w:t>GB 50243</w:t>
      </w:r>
      <w:r>
        <w:rPr>
          <w:rFonts w:hint="eastAsia"/>
        </w:rPr>
        <w:t>、《建筑电气工程施工质量验收规范》</w:t>
      </w:r>
      <w:r>
        <w:rPr>
          <w:rFonts w:hint="eastAsia"/>
        </w:rPr>
        <w:t>GB 50303</w:t>
      </w:r>
      <w:r>
        <w:rPr>
          <w:rFonts w:hint="eastAsia"/>
        </w:rPr>
        <w:t>等的有关规定。</w:t>
      </w:r>
    </w:p>
    <w:p w14:paraId="086629C3" w14:textId="522D6682" w:rsidR="00FA5506" w:rsidRDefault="00000000">
      <w:r>
        <w:rPr>
          <w:b/>
          <w:bCs/>
        </w:rPr>
        <w:t>8.1.2</w:t>
      </w:r>
      <w:r>
        <w:t xml:space="preserve">  </w:t>
      </w:r>
      <w:r>
        <w:rPr>
          <w:rFonts w:hint="eastAsia"/>
        </w:rPr>
        <w:t>发泡陶瓷装配式集成卫生间所选用的各种</w:t>
      </w:r>
      <w:r w:rsidR="002A4F66">
        <w:rPr>
          <w:rFonts w:hint="eastAsia"/>
        </w:rPr>
        <w:t>配套</w:t>
      </w:r>
      <w:r>
        <w:rPr>
          <w:rFonts w:hint="eastAsia"/>
        </w:rPr>
        <w:t>材料、</w:t>
      </w:r>
      <w:r w:rsidR="002A4F66">
        <w:rPr>
          <w:rFonts w:hint="eastAsia"/>
        </w:rPr>
        <w:t>配件</w:t>
      </w:r>
      <w:r>
        <w:rPr>
          <w:rFonts w:hint="eastAsia"/>
        </w:rPr>
        <w:t>的性能应符合现行相关标准的规定和设计要求，并进行现场检验</w:t>
      </w:r>
      <w:r w:rsidR="002A4F66">
        <w:rPr>
          <w:rFonts w:hint="eastAsia"/>
        </w:rPr>
        <w:t>厂家提供的</w:t>
      </w:r>
      <w:r>
        <w:rPr>
          <w:rFonts w:hint="eastAsia"/>
        </w:rPr>
        <w:t>产品合格证书、性能检测报告等质量证明文件。</w:t>
      </w:r>
    </w:p>
    <w:p w14:paraId="525CC5C7" w14:textId="77777777" w:rsidR="00FA5506" w:rsidRDefault="00000000">
      <w:r>
        <w:rPr>
          <w:b/>
          <w:bCs/>
        </w:rPr>
        <w:t>8</w:t>
      </w:r>
      <w:r>
        <w:rPr>
          <w:rFonts w:hint="eastAsia"/>
          <w:b/>
          <w:bCs/>
        </w:rPr>
        <w:t>.1.</w:t>
      </w:r>
      <w:r>
        <w:rPr>
          <w:b/>
          <w:bCs/>
        </w:rPr>
        <w:t>3</w:t>
      </w:r>
      <w:r>
        <w:rPr>
          <w:rFonts w:hint="eastAsia"/>
          <w:b/>
          <w:bCs/>
        </w:rPr>
        <w:t xml:space="preserve">  </w:t>
      </w:r>
      <w:r>
        <w:rPr>
          <w:rFonts w:hint="eastAsia"/>
        </w:rPr>
        <w:t>发泡陶瓷装配式集成卫生间检验批质量验收应在施工单位自检合格基础上进行，并应做好验收记录，集成卫生间自检记录宜按本规程附录</w:t>
      </w:r>
      <w:r>
        <w:rPr>
          <w:rFonts w:hint="eastAsia"/>
        </w:rPr>
        <w:t>B</w:t>
      </w:r>
      <w:r>
        <w:rPr>
          <w:rFonts w:hint="eastAsia"/>
        </w:rPr>
        <w:t>的表格填写，隐蔽工程验收记录宜按本规程附录</w:t>
      </w:r>
      <w:r>
        <w:rPr>
          <w:rFonts w:hint="eastAsia"/>
        </w:rPr>
        <w:t>C</w:t>
      </w:r>
      <w:r>
        <w:rPr>
          <w:rFonts w:hint="eastAsia"/>
        </w:rPr>
        <w:t>的表格填写，其安装质量验收记录宜按本规程附录</w:t>
      </w:r>
      <w:r>
        <w:rPr>
          <w:rFonts w:hint="eastAsia"/>
        </w:rPr>
        <w:t>D</w:t>
      </w:r>
      <w:r>
        <w:rPr>
          <w:rFonts w:hint="eastAsia"/>
        </w:rPr>
        <w:t>的表格填写。</w:t>
      </w:r>
    </w:p>
    <w:p w14:paraId="4C1C4184" w14:textId="77777777" w:rsidR="00FA5506" w:rsidRDefault="00000000">
      <w:r>
        <w:rPr>
          <w:b/>
          <w:bCs/>
        </w:rPr>
        <w:t>8</w:t>
      </w:r>
      <w:r>
        <w:rPr>
          <w:rFonts w:hint="eastAsia"/>
          <w:b/>
          <w:bCs/>
        </w:rPr>
        <w:t>.1.</w:t>
      </w:r>
      <w:r>
        <w:rPr>
          <w:b/>
          <w:bCs/>
        </w:rPr>
        <w:t>4</w:t>
      </w:r>
      <w:r>
        <w:rPr>
          <w:rFonts w:hint="eastAsia"/>
        </w:rPr>
        <w:t xml:space="preserve">  </w:t>
      </w:r>
      <w:r>
        <w:rPr>
          <w:rFonts w:hint="eastAsia"/>
        </w:rPr>
        <w:t>集成卫生间分项工程质量验收应检查下列文件和记录：</w:t>
      </w:r>
    </w:p>
    <w:p w14:paraId="730A3B6B" w14:textId="77777777" w:rsidR="00FA5506" w:rsidRDefault="00000000">
      <w:pPr>
        <w:ind w:firstLineChars="200" w:firstLine="482"/>
      </w:pPr>
      <w:r>
        <w:rPr>
          <w:rFonts w:hint="eastAsia"/>
          <w:b/>
          <w:bCs/>
        </w:rPr>
        <w:t xml:space="preserve">1  </w:t>
      </w:r>
      <w:r>
        <w:rPr>
          <w:rFonts w:hint="eastAsia"/>
        </w:rPr>
        <w:t>设计方案图及设计变更，施工技术交底文件；</w:t>
      </w:r>
    </w:p>
    <w:p w14:paraId="6A96693C" w14:textId="77777777" w:rsidR="00FA5506" w:rsidRDefault="00000000">
      <w:pPr>
        <w:ind w:firstLineChars="200" w:firstLine="482"/>
      </w:pPr>
      <w:r>
        <w:rPr>
          <w:rFonts w:hint="eastAsia"/>
          <w:b/>
          <w:bCs/>
        </w:rPr>
        <w:t xml:space="preserve">2  </w:t>
      </w:r>
      <w:r>
        <w:rPr>
          <w:rFonts w:hint="eastAsia"/>
        </w:rPr>
        <w:t>主要组成材料的产品合格证书、出厂合格证、性能检验报告；</w:t>
      </w:r>
    </w:p>
    <w:p w14:paraId="27501C42" w14:textId="77777777" w:rsidR="00FA5506" w:rsidRDefault="00000000">
      <w:pPr>
        <w:ind w:firstLineChars="200" w:firstLine="482"/>
      </w:pPr>
      <w:r>
        <w:rPr>
          <w:rFonts w:hint="eastAsia"/>
          <w:b/>
          <w:bCs/>
        </w:rPr>
        <w:t xml:space="preserve">3  </w:t>
      </w:r>
      <w:r>
        <w:rPr>
          <w:rFonts w:hint="eastAsia"/>
        </w:rPr>
        <w:t>自检记录、检验批质量验收记录等。</w:t>
      </w:r>
    </w:p>
    <w:p w14:paraId="4758D450" w14:textId="77777777" w:rsidR="00FA5506" w:rsidRDefault="00000000">
      <w:r>
        <w:rPr>
          <w:b/>
          <w:bCs/>
        </w:rPr>
        <w:t>8</w:t>
      </w:r>
      <w:r>
        <w:rPr>
          <w:rFonts w:hint="eastAsia"/>
          <w:b/>
          <w:bCs/>
        </w:rPr>
        <w:t>.1.</w:t>
      </w:r>
      <w:r>
        <w:rPr>
          <w:b/>
          <w:bCs/>
        </w:rPr>
        <w:t>5</w:t>
      </w:r>
      <w:r>
        <w:rPr>
          <w:rFonts w:hint="eastAsia"/>
          <w:b/>
          <w:bCs/>
        </w:rPr>
        <w:t xml:space="preserve">  </w:t>
      </w:r>
      <w:r>
        <w:rPr>
          <w:rFonts w:hint="eastAsia"/>
        </w:rPr>
        <w:t>发泡陶瓷装配式集成卫生间应对下列项目进行验收，并做好记录：</w:t>
      </w:r>
    </w:p>
    <w:p w14:paraId="35D5CDB7" w14:textId="77777777" w:rsidR="00FA5506" w:rsidRDefault="00000000">
      <w:pPr>
        <w:ind w:firstLineChars="200" w:firstLine="482"/>
      </w:pPr>
      <w:r>
        <w:rPr>
          <w:rFonts w:hint="eastAsia"/>
          <w:b/>
          <w:bCs/>
        </w:rPr>
        <w:t xml:space="preserve">1  </w:t>
      </w:r>
      <w:r>
        <w:rPr>
          <w:rFonts w:hint="eastAsia"/>
        </w:rPr>
        <w:t>给水与供暖管道的连接，接头处理，水管试压，风管严密性检验；</w:t>
      </w:r>
    </w:p>
    <w:p w14:paraId="6641B859" w14:textId="77777777" w:rsidR="00FA5506" w:rsidRDefault="00000000">
      <w:pPr>
        <w:ind w:firstLineChars="200" w:firstLine="482"/>
      </w:pPr>
      <w:r>
        <w:rPr>
          <w:rFonts w:hint="eastAsia"/>
          <w:b/>
          <w:bCs/>
        </w:rPr>
        <w:t>2</w:t>
      </w:r>
      <w:r>
        <w:rPr>
          <w:rFonts w:hint="eastAsia"/>
        </w:rPr>
        <w:t xml:space="preserve">  </w:t>
      </w:r>
      <w:r>
        <w:rPr>
          <w:rFonts w:hint="eastAsia"/>
        </w:rPr>
        <w:t>排水管道的连接，接头处理，满水排泄试验；</w:t>
      </w:r>
    </w:p>
    <w:p w14:paraId="024A2A7E" w14:textId="77777777" w:rsidR="00FA5506" w:rsidRDefault="00000000">
      <w:pPr>
        <w:ind w:firstLineChars="200" w:firstLine="482"/>
      </w:pPr>
      <w:r>
        <w:rPr>
          <w:rFonts w:hint="eastAsia"/>
          <w:b/>
          <w:bCs/>
        </w:rPr>
        <w:t xml:space="preserve">3  </w:t>
      </w:r>
      <w:r>
        <w:rPr>
          <w:rFonts w:hint="eastAsia"/>
        </w:rPr>
        <w:t>电线与电器的连接，绝缘电阻测试，等电位联结测试。</w:t>
      </w:r>
    </w:p>
    <w:p w14:paraId="3AD429C1" w14:textId="58F2D64C" w:rsidR="00A517D3" w:rsidRPr="00A517D3" w:rsidRDefault="00A517D3" w:rsidP="00A517D3">
      <w:pPr>
        <w:rPr>
          <w:rFonts w:ascii="仿宋_GB2312" w:eastAsia="仿宋_GB2312" w:hint="eastAsia"/>
        </w:rPr>
      </w:pPr>
      <w:r w:rsidRPr="004F25BE">
        <w:rPr>
          <w:rFonts w:ascii="仿宋_GB2312" w:eastAsia="仿宋_GB2312" w:hint="eastAsia"/>
        </w:rPr>
        <w:t>【条文说明】</w:t>
      </w:r>
      <w:r>
        <w:rPr>
          <w:rFonts w:ascii="仿宋_GB2312" w:eastAsia="仿宋_GB2312"/>
        </w:rPr>
        <w:t>8.1.</w:t>
      </w:r>
      <w:r>
        <w:rPr>
          <w:rFonts w:ascii="仿宋_GB2312" w:eastAsia="仿宋_GB2312"/>
        </w:rPr>
        <w:t>5</w:t>
      </w:r>
      <w:r>
        <w:rPr>
          <w:rFonts w:ascii="仿宋_GB2312" w:eastAsia="仿宋_GB2312"/>
        </w:rPr>
        <w:t xml:space="preserve">  </w:t>
      </w:r>
      <w:r w:rsidRPr="00A517D3">
        <w:rPr>
          <w:rFonts w:ascii="仿宋_GB2312" w:eastAsia="仿宋_GB2312" w:hAnsi="宋体" w:hint="eastAsia"/>
        </w:rPr>
        <w:t>发</w:t>
      </w:r>
      <w:r>
        <w:rPr>
          <w:rFonts w:ascii="仿宋_GB2312" w:eastAsia="仿宋_GB2312" w:hAnsi="宋体" w:hint="eastAsia"/>
        </w:rPr>
        <w:t>泡</w:t>
      </w:r>
      <w:r>
        <w:rPr>
          <w:rFonts w:ascii="仿宋_GB2312" w:eastAsia="仿宋_GB2312" w:hint="eastAsia"/>
        </w:rPr>
        <w:t>陶瓷集成</w:t>
      </w:r>
      <w:r w:rsidRPr="00A517D3">
        <w:rPr>
          <w:rFonts w:ascii="仿宋_GB2312" w:eastAsia="仿宋_GB2312" w:hint="eastAsia"/>
        </w:rPr>
        <w:t>卫生间应对顶板、壁板之后的管线、设备的安装及水管试压</w:t>
      </w:r>
      <w:r>
        <w:rPr>
          <w:rFonts w:ascii="仿宋_GB2312" w:eastAsia="仿宋_GB2312" w:hint="eastAsia"/>
        </w:rPr>
        <w:t>，</w:t>
      </w:r>
      <w:r w:rsidRPr="00A517D3">
        <w:rPr>
          <w:rFonts w:ascii="仿宋_GB2312" w:eastAsia="仿宋_GB2312" w:hint="eastAsia"/>
        </w:rPr>
        <w:t>风管严密性检验，排水管的连接，电缆、电线、电器连接，接地测试试验，等电位联结测试等项目进行验收并形成记录，记录应包含必要的图像资料。</w:t>
      </w:r>
    </w:p>
    <w:p w14:paraId="724CD66C" w14:textId="77777777" w:rsidR="00FA5506" w:rsidRDefault="00000000">
      <w:r>
        <w:rPr>
          <w:b/>
          <w:bCs/>
        </w:rPr>
        <w:t>8</w:t>
      </w:r>
      <w:r>
        <w:rPr>
          <w:rFonts w:hint="eastAsia"/>
          <w:b/>
          <w:bCs/>
        </w:rPr>
        <w:t>.1.</w:t>
      </w:r>
      <w:r>
        <w:rPr>
          <w:b/>
          <w:bCs/>
        </w:rPr>
        <w:t>6</w:t>
      </w:r>
      <w:r>
        <w:rPr>
          <w:rFonts w:hint="eastAsia"/>
          <w:b/>
          <w:bCs/>
        </w:rPr>
        <w:t xml:space="preserve">  </w:t>
      </w:r>
      <w:r>
        <w:rPr>
          <w:rFonts w:hint="eastAsia"/>
        </w:rPr>
        <w:t>发泡陶瓷装配式集成卫生间的检验批应以同一生产厂家的同品种、同规格、同批次的每</w:t>
      </w:r>
      <w:r>
        <w:rPr>
          <w:rFonts w:hint="eastAsia"/>
        </w:rPr>
        <w:t>10</w:t>
      </w:r>
      <w:r>
        <w:rPr>
          <w:rFonts w:hint="eastAsia"/>
        </w:rPr>
        <w:t>间划分为一个检验批，不足</w:t>
      </w:r>
      <w:r>
        <w:rPr>
          <w:rFonts w:hint="eastAsia"/>
        </w:rPr>
        <w:t>10</w:t>
      </w:r>
      <w:r>
        <w:rPr>
          <w:rFonts w:hint="eastAsia"/>
        </w:rPr>
        <w:t>间时也应划分为一个检验批。</w:t>
      </w:r>
    </w:p>
    <w:p w14:paraId="06AA5522" w14:textId="5AC6865B" w:rsidR="00A517D3" w:rsidRPr="00A517D3" w:rsidRDefault="00A517D3">
      <w:pPr>
        <w:rPr>
          <w:rFonts w:ascii="仿宋_GB2312" w:eastAsia="仿宋_GB2312" w:hint="eastAsia"/>
        </w:rPr>
      </w:pPr>
      <w:r w:rsidRPr="004F25BE">
        <w:rPr>
          <w:rFonts w:ascii="仿宋_GB2312" w:eastAsia="仿宋_GB2312" w:hint="eastAsia"/>
        </w:rPr>
        <w:lastRenderedPageBreak/>
        <w:t>【</w:t>
      </w:r>
      <w:bookmarkStart w:id="72" w:name="_Hlk141370997"/>
      <w:r w:rsidRPr="004F25BE">
        <w:rPr>
          <w:rFonts w:ascii="仿宋_GB2312" w:eastAsia="仿宋_GB2312" w:hint="eastAsia"/>
        </w:rPr>
        <w:t>条文说明】</w:t>
      </w:r>
      <w:r>
        <w:rPr>
          <w:rFonts w:ascii="仿宋_GB2312" w:eastAsia="仿宋_GB2312"/>
        </w:rPr>
        <w:t>8.1.6</w:t>
      </w:r>
      <w:r>
        <w:rPr>
          <w:rFonts w:ascii="仿宋_GB2312" w:eastAsia="仿宋_GB2312"/>
        </w:rPr>
        <w:t xml:space="preserve">  </w:t>
      </w:r>
      <w:r w:rsidRPr="00A517D3">
        <w:rPr>
          <w:rFonts w:ascii="仿宋_GB2312" w:eastAsia="仿宋_GB2312" w:hAnsi="宋体" w:hint="eastAsia"/>
        </w:rPr>
        <w:t>发</w:t>
      </w:r>
      <w:r>
        <w:rPr>
          <w:rFonts w:ascii="仿宋_GB2312" w:eastAsia="仿宋_GB2312" w:hAnsi="宋体" w:hint="eastAsia"/>
        </w:rPr>
        <w:t>泡</w:t>
      </w:r>
      <w:bookmarkEnd w:id="72"/>
      <w:r>
        <w:rPr>
          <w:rFonts w:ascii="仿宋_GB2312" w:eastAsia="仿宋_GB2312" w:hAnsi="宋体" w:hint="eastAsia"/>
        </w:rPr>
        <w:t>陶瓷集成</w:t>
      </w:r>
      <w:r w:rsidRPr="00A517D3">
        <w:rPr>
          <w:rFonts w:ascii="仿宋_GB2312" w:eastAsia="仿宋_GB2312" w:hint="eastAsia"/>
        </w:rPr>
        <w:t>卫生间目前多应用于住宅、公寓、酒店等建筑类型</w:t>
      </w:r>
      <w:r>
        <w:rPr>
          <w:rFonts w:ascii="仿宋_GB2312" w:eastAsia="仿宋_GB2312" w:hint="eastAsia"/>
        </w:rPr>
        <w:t>，</w:t>
      </w:r>
      <w:r w:rsidRPr="00A517D3">
        <w:rPr>
          <w:rFonts w:ascii="仿宋_GB2312" w:eastAsia="仿宋_GB2312" w:hint="eastAsia"/>
        </w:rPr>
        <w:t>其检验批的划分应以同一生产厂家的同品种、同规格、同批次的</w:t>
      </w:r>
      <w:r>
        <w:rPr>
          <w:rFonts w:ascii="仿宋_GB2312" w:eastAsia="仿宋_GB2312" w:hint="eastAsia"/>
        </w:rPr>
        <w:t>每</w:t>
      </w:r>
      <w:r w:rsidRPr="00A517D3">
        <w:rPr>
          <w:rFonts w:ascii="仿宋_GB2312" w:eastAsia="仿宋_GB2312" w:hint="eastAsia"/>
        </w:rPr>
        <w:t>10间划分为一个检验批</w:t>
      </w:r>
      <w:r>
        <w:rPr>
          <w:rFonts w:ascii="仿宋_GB2312" w:eastAsia="仿宋_GB2312" w:hint="eastAsia"/>
        </w:rPr>
        <w:t>，</w:t>
      </w:r>
      <w:r w:rsidRPr="00A517D3">
        <w:rPr>
          <w:rFonts w:ascii="仿宋_GB2312" w:eastAsia="仿宋_GB2312" w:hint="eastAsia"/>
        </w:rPr>
        <w:t>不足10间应划分为一个检验批。</w:t>
      </w:r>
      <w:r w:rsidR="004B455B">
        <w:rPr>
          <w:rFonts w:ascii="仿宋_GB2312" w:eastAsia="仿宋_GB2312" w:hint="eastAsia"/>
        </w:rPr>
        <w:t>检验批的划分并非唯一或绝对，当有特殊情况时，检验批的划分可根据方便施工或验收的原则，由施工单位、监理</w:t>
      </w:r>
      <w:r w:rsidR="00E96480">
        <w:rPr>
          <w:rFonts w:ascii="仿宋_GB2312" w:eastAsia="仿宋_GB2312" w:hint="eastAsia"/>
        </w:rPr>
        <w:t>及</w:t>
      </w:r>
      <w:r w:rsidR="004B455B">
        <w:rPr>
          <w:rFonts w:ascii="仿宋_GB2312" w:eastAsia="仿宋_GB2312" w:hint="eastAsia"/>
        </w:rPr>
        <w:t>建设单位共同商定。</w:t>
      </w:r>
    </w:p>
    <w:p w14:paraId="08CAE55A" w14:textId="5B5379EA" w:rsidR="00FA5506" w:rsidRDefault="00000000">
      <w:pPr>
        <w:rPr>
          <w:b/>
          <w:bCs/>
        </w:rPr>
      </w:pPr>
      <w:r>
        <w:rPr>
          <w:b/>
          <w:bCs/>
        </w:rPr>
        <w:t>8</w:t>
      </w:r>
      <w:r>
        <w:rPr>
          <w:rFonts w:hint="eastAsia"/>
          <w:b/>
          <w:bCs/>
        </w:rPr>
        <w:t>.1.</w:t>
      </w:r>
      <w:r>
        <w:rPr>
          <w:b/>
          <w:bCs/>
        </w:rPr>
        <w:t>7</w:t>
      </w:r>
      <w:r>
        <w:rPr>
          <w:rFonts w:hint="eastAsia"/>
          <w:b/>
          <w:bCs/>
        </w:rPr>
        <w:t xml:space="preserve">  </w:t>
      </w:r>
      <w:r>
        <w:rPr>
          <w:rFonts w:ascii="宋体" w:hAnsi="宋体"/>
        </w:rPr>
        <w:t>集成卫生间每个检验批应至少抽查</w:t>
      </w:r>
      <w:r>
        <w:t>50%</w:t>
      </w:r>
      <w:r>
        <w:rPr>
          <w:rFonts w:ascii="宋体" w:hAnsi="宋体"/>
        </w:rPr>
        <w:t>，并不得少于</w:t>
      </w:r>
      <w:r>
        <w:t>3</w:t>
      </w:r>
      <w:r>
        <w:rPr>
          <w:rFonts w:ascii="宋体" w:hAnsi="宋体"/>
        </w:rPr>
        <w:t>间，不足</w:t>
      </w:r>
      <w:r>
        <w:t>3</w:t>
      </w:r>
      <w:r>
        <w:rPr>
          <w:rFonts w:ascii="宋体" w:hAnsi="宋体"/>
        </w:rPr>
        <w:t>间时应全数检查。</w:t>
      </w:r>
    </w:p>
    <w:p w14:paraId="6ACD5854" w14:textId="77777777" w:rsidR="00FA5506" w:rsidRDefault="00000000">
      <w:r>
        <w:rPr>
          <w:b/>
          <w:bCs/>
        </w:rPr>
        <w:t xml:space="preserve">8.1.8  </w:t>
      </w:r>
      <w:r>
        <w:rPr>
          <w:rFonts w:hint="eastAsia"/>
        </w:rPr>
        <w:t>发泡陶瓷装配式集成卫生间一般项目质量经抽样检验合格率不应低于</w:t>
      </w:r>
      <w:r>
        <w:rPr>
          <w:rFonts w:hint="eastAsia"/>
        </w:rPr>
        <w:t xml:space="preserve"> 90%</w:t>
      </w:r>
      <w:r>
        <w:rPr>
          <w:rFonts w:hint="eastAsia"/>
        </w:rPr>
        <w:t>。</w:t>
      </w:r>
    </w:p>
    <w:p w14:paraId="2CDF24D5" w14:textId="3FE30214" w:rsidR="00A517D3" w:rsidRPr="00A517D3" w:rsidRDefault="00A517D3">
      <w:pPr>
        <w:rPr>
          <w:rFonts w:hint="eastAsia"/>
        </w:rPr>
      </w:pPr>
      <w:r w:rsidRPr="004F25BE">
        <w:rPr>
          <w:rFonts w:ascii="仿宋_GB2312" w:eastAsia="仿宋_GB2312" w:hint="eastAsia"/>
        </w:rPr>
        <w:t>【条文说明】</w:t>
      </w:r>
      <w:r>
        <w:rPr>
          <w:rFonts w:ascii="仿宋_GB2312" w:eastAsia="仿宋_GB2312"/>
        </w:rPr>
        <w:t>8.1.</w:t>
      </w:r>
      <w:r>
        <w:rPr>
          <w:rFonts w:ascii="仿宋_GB2312" w:eastAsia="仿宋_GB2312"/>
        </w:rPr>
        <w:t>8</w:t>
      </w:r>
      <w:r>
        <w:rPr>
          <w:rFonts w:ascii="仿宋_GB2312" w:eastAsia="仿宋_GB2312"/>
        </w:rPr>
        <w:t xml:space="preserve">  </w:t>
      </w:r>
      <w:r w:rsidRPr="00A517D3">
        <w:rPr>
          <w:rFonts w:ascii="仿宋_GB2312" w:eastAsia="仿宋_GB2312" w:hint="eastAsia"/>
        </w:rPr>
        <w:t>为保证</w:t>
      </w:r>
      <w:r w:rsidRPr="00A517D3">
        <w:rPr>
          <w:rFonts w:ascii="仿宋_GB2312" w:eastAsia="仿宋_GB2312" w:hint="eastAsia"/>
        </w:rPr>
        <w:t>发泡陶瓷集成</w:t>
      </w:r>
      <w:r w:rsidRPr="00A517D3">
        <w:rPr>
          <w:rFonts w:ascii="仿宋_GB2312" w:eastAsia="仿宋_GB2312" w:hint="eastAsia"/>
        </w:rPr>
        <w:t>卫生间的工程质量</w:t>
      </w:r>
      <w:r>
        <w:rPr>
          <w:rFonts w:ascii="仿宋_GB2312" w:eastAsia="仿宋_GB2312" w:hint="eastAsia"/>
        </w:rPr>
        <w:t>，</w:t>
      </w:r>
      <w:r w:rsidRPr="00A517D3">
        <w:rPr>
          <w:rFonts w:ascii="仿宋_GB2312" w:eastAsia="仿宋_GB2312" w:hint="eastAsia"/>
        </w:rPr>
        <w:t>除主控项目必须100%合格外，一般项目质量经抽样检验合格率应不低于90%。</w:t>
      </w:r>
    </w:p>
    <w:p w14:paraId="62C275EA" w14:textId="77777777" w:rsidR="00FA5506" w:rsidRDefault="00000000">
      <w:pPr>
        <w:pStyle w:val="1"/>
        <w:spacing w:before="156" w:after="156"/>
      </w:pPr>
      <w:bookmarkStart w:id="73" w:name="_Toc141453912"/>
      <w:r>
        <w:t xml:space="preserve">8.2  </w:t>
      </w:r>
      <w:r>
        <w:rPr>
          <w:rFonts w:hint="eastAsia"/>
        </w:rPr>
        <w:t>主控项目</w:t>
      </w:r>
      <w:bookmarkEnd w:id="73"/>
    </w:p>
    <w:p w14:paraId="59328552" w14:textId="77777777" w:rsidR="00FA5506" w:rsidRDefault="00000000" w:rsidP="009B1C68">
      <w:pPr>
        <w:rPr>
          <w:rFonts w:ascii="宋体" w:hAnsi="宋体"/>
          <w:szCs w:val="28"/>
        </w:rPr>
      </w:pPr>
      <w:r>
        <w:rPr>
          <w:b/>
          <w:bCs/>
        </w:rPr>
        <w:t>8.2.1</w:t>
      </w:r>
      <w:r>
        <w:rPr>
          <w:rFonts w:ascii="宋体" w:hAnsi="宋体" w:cs="宋体" w:hint="eastAsia"/>
        </w:rPr>
        <w:t xml:space="preserve">  发泡陶瓷装配式</w:t>
      </w:r>
      <w:r>
        <w:rPr>
          <w:rFonts w:ascii="宋体" w:hAnsi="宋体" w:hint="eastAsia"/>
          <w:szCs w:val="28"/>
        </w:rPr>
        <w:t>集成卫生间的材料、性能、使用功能应符合设计要求和相关标准的规定，并应有防水、防腐、防霉处理。</w:t>
      </w:r>
    </w:p>
    <w:p w14:paraId="0231898A" w14:textId="77777777" w:rsidR="00FA5506" w:rsidRDefault="00000000" w:rsidP="009B1C68">
      <w:pPr>
        <w:ind w:firstLineChars="200" w:firstLine="480"/>
        <w:rPr>
          <w:rFonts w:ascii="宋体" w:hAnsi="宋体"/>
          <w:szCs w:val="28"/>
        </w:rPr>
      </w:pPr>
      <w:r>
        <w:rPr>
          <w:rFonts w:ascii="宋体" w:hAnsi="宋体" w:hint="eastAsia"/>
          <w:szCs w:val="28"/>
        </w:rPr>
        <w:t>检查数量：</w:t>
      </w:r>
      <w:r>
        <w:rPr>
          <w:rFonts w:ascii="宋体" w:hAnsi="宋体"/>
          <w:szCs w:val="28"/>
        </w:rPr>
        <w:t>全数检查。</w:t>
      </w:r>
    </w:p>
    <w:p w14:paraId="41761214" w14:textId="77777777" w:rsidR="00FA5506" w:rsidRDefault="00000000" w:rsidP="009B1C68">
      <w:pPr>
        <w:ind w:firstLineChars="200" w:firstLine="480"/>
        <w:rPr>
          <w:rFonts w:ascii="宋体" w:hAnsi="宋体"/>
          <w:szCs w:val="28"/>
        </w:rPr>
      </w:pPr>
      <w:r>
        <w:rPr>
          <w:rFonts w:ascii="宋体" w:hAnsi="宋体" w:hint="eastAsia"/>
          <w:szCs w:val="28"/>
        </w:rPr>
        <w:t>检查方法：</w:t>
      </w:r>
      <w:r>
        <w:rPr>
          <w:rFonts w:ascii="宋体" w:hAnsi="宋体"/>
          <w:szCs w:val="28"/>
        </w:rPr>
        <w:t>观察，手试；检查相关资料。</w:t>
      </w:r>
    </w:p>
    <w:p w14:paraId="69A063C7" w14:textId="77777777" w:rsidR="00FA5506" w:rsidRDefault="00000000" w:rsidP="009B1C68">
      <w:pPr>
        <w:rPr>
          <w:rFonts w:ascii="宋体" w:hAnsi="宋体"/>
          <w:sz w:val="32"/>
          <w:szCs w:val="36"/>
        </w:rPr>
      </w:pPr>
      <w:r>
        <w:rPr>
          <w:b/>
          <w:bCs/>
        </w:rPr>
        <w:t xml:space="preserve">8.2.2  </w:t>
      </w:r>
      <w:r>
        <w:rPr>
          <w:rFonts w:ascii="宋体" w:hAnsi="宋体" w:cs="宋体" w:hint="eastAsia"/>
        </w:rPr>
        <w:t>发泡陶瓷装配式</w:t>
      </w:r>
      <w:r>
        <w:rPr>
          <w:rFonts w:ascii="宋体" w:hAnsi="宋体"/>
          <w:szCs w:val="28"/>
        </w:rPr>
        <w:t>集成卫生间安装预埋件或</w:t>
      </w:r>
      <w:proofErr w:type="gramStart"/>
      <w:r>
        <w:rPr>
          <w:rFonts w:ascii="宋体" w:hAnsi="宋体"/>
          <w:szCs w:val="28"/>
        </w:rPr>
        <w:t>后置埋件的</w:t>
      </w:r>
      <w:proofErr w:type="gramEnd"/>
      <w:r>
        <w:rPr>
          <w:rFonts w:ascii="宋体" w:hAnsi="宋体"/>
          <w:szCs w:val="28"/>
        </w:rPr>
        <w:t>规</w:t>
      </w:r>
      <w:r>
        <w:rPr>
          <w:rFonts w:ascii="宋体" w:hAnsi="宋体" w:hint="eastAsia"/>
          <w:szCs w:val="28"/>
        </w:rPr>
        <w:t>格、数量、位置、防锈处理、埋设方式应符合设计要求</w:t>
      </w:r>
      <w:r>
        <w:rPr>
          <w:rFonts w:ascii="宋体" w:hAnsi="宋体"/>
          <w:szCs w:val="28"/>
        </w:rPr>
        <w:t>，且安装牢</w:t>
      </w:r>
      <w:r>
        <w:rPr>
          <w:rFonts w:ascii="宋体" w:hAnsi="宋体" w:hint="eastAsia"/>
          <w:szCs w:val="28"/>
        </w:rPr>
        <w:t>固</w:t>
      </w:r>
      <w:r>
        <w:rPr>
          <w:rFonts w:ascii="宋体" w:hAnsi="宋体"/>
          <w:szCs w:val="28"/>
        </w:rPr>
        <w:t>，安装方式应符合设计要求。</w:t>
      </w:r>
    </w:p>
    <w:p w14:paraId="4920CA52" w14:textId="02B0F869" w:rsidR="00FA5506" w:rsidRDefault="00000000" w:rsidP="009B1C68">
      <w:pPr>
        <w:ind w:firstLineChars="200" w:firstLine="480"/>
        <w:rPr>
          <w:rFonts w:ascii="宋体" w:hAnsi="宋体"/>
          <w:szCs w:val="28"/>
        </w:rPr>
      </w:pPr>
      <w:r>
        <w:rPr>
          <w:rFonts w:ascii="宋体" w:hAnsi="宋体" w:hint="eastAsia"/>
          <w:szCs w:val="28"/>
        </w:rPr>
        <w:t>检查数量：</w:t>
      </w:r>
      <w:r>
        <w:rPr>
          <w:rFonts w:ascii="宋体" w:hAnsi="宋体"/>
          <w:szCs w:val="28"/>
        </w:rPr>
        <w:t>全数检查</w:t>
      </w:r>
      <w:r>
        <w:rPr>
          <w:rFonts w:ascii="宋体" w:hAnsi="宋体" w:hint="eastAsia"/>
          <w:szCs w:val="28"/>
        </w:rPr>
        <w:t>。</w:t>
      </w:r>
    </w:p>
    <w:p w14:paraId="09FE7D64" w14:textId="5A368944" w:rsidR="00FA5506" w:rsidRDefault="00000000" w:rsidP="009B1C68">
      <w:pPr>
        <w:ind w:firstLineChars="200" w:firstLine="480"/>
        <w:rPr>
          <w:rFonts w:ascii="宋体" w:hAnsi="宋体"/>
          <w:szCs w:val="28"/>
        </w:rPr>
      </w:pPr>
      <w:r>
        <w:rPr>
          <w:rFonts w:ascii="宋体" w:hAnsi="宋体" w:hint="eastAsia"/>
          <w:szCs w:val="28"/>
        </w:rPr>
        <w:t>检查方法：</w:t>
      </w:r>
      <w:r>
        <w:rPr>
          <w:rFonts w:ascii="宋体" w:hAnsi="宋体"/>
          <w:szCs w:val="28"/>
        </w:rPr>
        <w:t>观察，手试，检查相关资料。</w:t>
      </w:r>
    </w:p>
    <w:p w14:paraId="031D1164" w14:textId="77777777" w:rsidR="00FA5506" w:rsidRDefault="00000000" w:rsidP="009B1C68">
      <w:pPr>
        <w:rPr>
          <w:rFonts w:ascii="宋体" w:hAnsi="宋体"/>
          <w:szCs w:val="28"/>
        </w:rPr>
      </w:pPr>
      <w:r>
        <w:rPr>
          <w:b/>
          <w:bCs/>
        </w:rPr>
        <w:t xml:space="preserve">8.2.3  </w:t>
      </w:r>
      <w:r>
        <w:rPr>
          <w:rFonts w:ascii="宋体" w:hAnsi="宋体" w:cs="宋体" w:hint="eastAsia"/>
        </w:rPr>
        <w:t>发泡陶瓷装配式</w:t>
      </w:r>
      <w:r>
        <w:rPr>
          <w:rFonts w:ascii="宋体" w:hAnsi="宋体"/>
          <w:szCs w:val="28"/>
        </w:rPr>
        <w:t>集成卫生间</w:t>
      </w:r>
      <w:proofErr w:type="gramStart"/>
      <w:r>
        <w:rPr>
          <w:rFonts w:ascii="宋体" w:hAnsi="宋体"/>
          <w:szCs w:val="28"/>
        </w:rPr>
        <w:t>内部净</w:t>
      </w:r>
      <w:proofErr w:type="gramEnd"/>
      <w:r>
        <w:rPr>
          <w:rFonts w:ascii="宋体" w:hAnsi="宋体"/>
          <w:szCs w:val="28"/>
        </w:rPr>
        <w:t>尺寸应符合设计规定。</w:t>
      </w:r>
    </w:p>
    <w:p w14:paraId="0D30D551" w14:textId="793CED96" w:rsidR="00FA5506" w:rsidRDefault="00000000" w:rsidP="009B1C68">
      <w:pPr>
        <w:ind w:firstLineChars="200" w:firstLine="480"/>
        <w:rPr>
          <w:rFonts w:ascii="宋体" w:hAnsi="宋体"/>
          <w:szCs w:val="28"/>
        </w:rPr>
      </w:pPr>
      <w:r>
        <w:rPr>
          <w:rFonts w:ascii="宋体" w:hAnsi="宋体" w:hint="eastAsia"/>
          <w:szCs w:val="28"/>
        </w:rPr>
        <w:t>检查数量：</w:t>
      </w:r>
      <w:r>
        <w:rPr>
          <w:rFonts w:ascii="宋体" w:hAnsi="宋体"/>
          <w:szCs w:val="28"/>
        </w:rPr>
        <w:t>全数检查。</w:t>
      </w:r>
    </w:p>
    <w:p w14:paraId="25742972" w14:textId="31739C50" w:rsidR="00FA5506" w:rsidRDefault="00000000" w:rsidP="009B1C68">
      <w:pPr>
        <w:ind w:firstLineChars="200" w:firstLine="480"/>
        <w:rPr>
          <w:rFonts w:ascii="宋体" w:hAnsi="宋体"/>
          <w:szCs w:val="28"/>
        </w:rPr>
      </w:pPr>
      <w:r>
        <w:rPr>
          <w:rFonts w:ascii="宋体" w:hAnsi="宋体" w:hint="eastAsia"/>
          <w:szCs w:val="28"/>
        </w:rPr>
        <w:t>检查方法：</w:t>
      </w:r>
      <w:r>
        <w:rPr>
          <w:rFonts w:ascii="宋体" w:hAnsi="宋体"/>
          <w:szCs w:val="28"/>
        </w:rPr>
        <w:t>尺量。</w:t>
      </w:r>
    </w:p>
    <w:p w14:paraId="7466BA8A" w14:textId="77777777" w:rsidR="00FA5506" w:rsidRDefault="00000000" w:rsidP="009B1C68">
      <w:pPr>
        <w:rPr>
          <w:rFonts w:ascii="宋体" w:hAnsi="宋体" w:cs="宋体"/>
        </w:rPr>
      </w:pPr>
      <w:r>
        <w:rPr>
          <w:b/>
          <w:bCs/>
        </w:rPr>
        <w:t>8.2.4</w:t>
      </w:r>
      <w:r>
        <w:rPr>
          <w:rFonts w:ascii="宋体" w:hAnsi="宋体" w:cs="宋体"/>
        </w:rPr>
        <w:t xml:space="preserve">  </w:t>
      </w:r>
      <w:r>
        <w:rPr>
          <w:rFonts w:ascii="宋体" w:hAnsi="宋体" w:cs="宋体" w:hint="eastAsia"/>
        </w:rPr>
        <w:t>发泡陶瓷装配式集成卫生间的给排水、暖通、电气设备及管线的产品选型、安装位置、管线布局、装配技术和接口尺寸应符合设计要求。</w:t>
      </w:r>
    </w:p>
    <w:p w14:paraId="240F43AC" w14:textId="3B40769D" w:rsidR="00FA5506" w:rsidRDefault="00000000" w:rsidP="009B1C68">
      <w:pPr>
        <w:ind w:firstLineChars="200" w:firstLine="480"/>
        <w:rPr>
          <w:rFonts w:ascii="宋体" w:hAnsi="宋体"/>
          <w:szCs w:val="28"/>
        </w:rPr>
      </w:pPr>
      <w:r>
        <w:rPr>
          <w:rFonts w:ascii="宋体" w:hAnsi="宋体" w:hint="eastAsia"/>
          <w:szCs w:val="28"/>
        </w:rPr>
        <w:t>检查数量：</w:t>
      </w:r>
      <w:r>
        <w:rPr>
          <w:rFonts w:ascii="宋体" w:hAnsi="宋体"/>
          <w:szCs w:val="28"/>
        </w:rPr>
        <w:t>全数检查</w:t>
      </w:r>
      <w:r>
        <w:rPr>
          <w:rFonts w:ascii="宋体" w:hAnsi="宋体" w:hint="eastAsia"/>
          <w:szCs w:val="28"/>
        </w:rPr>
        <w:t>。</w:t>
      </w:r>
    </w:p>
    <w:p w14:paraId="78A3DF31" w14:textId="33133ECD" w:rsidR="00FA5506" w:rsidRDefault="00000000" w:rsidP="009B1C68">
      <w:pPr>
        <w:ind w:firstLineChars="200" w:firstLine="480"/>
        <w:rPr>
          <w:rFonts w:ascii="宋体" w:hAnsi="宋体" w:cs="宋体"/>
        </w:rPr>
      </w:pPr>
      <w:r>
        <w:rPr>
          <w:rFonts w:ascii="宋体" w:hAnsi="宋体" w:cs="宋体" w:hint="eastAsia"/>
        </w:rPr>
        <w:t>检验方法：查阅设计文件、检查产品合格证、性能检测报告、进场检验记录、对照样品检查、尺量检查。</w:t>
      </w:r>
    </w:p>
    <w:p w14:paraId="41B66678" w14:textId="77777777" w:rsidR="00FA5506" w:rsidRDefault="00000000" w:rsidP="009B1C68">
      <w:pPr>
        <w:rPr>
          <w:rFonts w:ascii="宋体" w:hAnsi="宋体"/>
          <w:szCs w:val="28"/>
        </w:rPr>
      </w:pPr>
      <w:r>
        <w:rPr>
          <w:b/>
          <w:bCs/>
          <w:szCs w:val="28"/>
        </w:rPr>
        <w:t xml:space="preserve">8.2.5  </w:t>
      </w:r>
      <w:r>
        <w:rPr>
          <w:rFonts w:ascii="宋体" w:hAnsi="宋体" w:cs="宋体" w:hint="eastAsia"/>
        </w:rPr>
        <w:t>发泡陶瓷</w:t>
      </w:r>
      <w:r>
        <w:rPr>
          <w:rFonts w:ascii="宋体" w:hAnsi="宋体"/>
          <w:szCs w:val="28"/>
        </w:rPr>
        <w:t>防水盘、</w:t>
      </w:r>
      <w:r>
        <w:rPr>
          <w:rFonts w:ascii="宋体" w:hAnsi="宋体" w:hint="eastAsia"/>
          <w:szCs w:val="28"/>
        </w:rPr>
        <w:t>发泡陶瓷</w:t>
      </w:r>
      <w:r>
        <w:rPr>
          <w:rFonts w:ascii="宋体" w:hAnsi="宋体"/>
          <w:szCs w:val="28"/>
        </w:rPr>
        <w:t>壁板和吊顶的安装应牢固密实</w:t>
      </w:r>
      <w:r>
        <w:rPr>
          <w:rFonts w:ascii="宋体" w:hAnsi="宋体" w:hint="eastAsia"/>
          <w:szCs w:val="28"/>
        </w:rPr>
        <w:t>。</w:t>
      </w:r>
    </w:p>
    <w:p w14:paraId="0D85D340" w14:textId="045D092E" w:rsidR="00FA5506" w:rsidRDefault="00000000" w:rsidP="009B1C68">
      <w:pPr>
        <w:ind w:firstLineChars="200" w:firstLine="480"/>
        <w:rPr>
          <w:rFonts w:ascii="宋体" w:hAnsi="宋体"/>
          <w:szCs w:val="28"/>
        </w:rPr>
      </w:pPr>
      <w:r>
        <w:rPr>
          <w:rFonts w:ascii="宋体" w:hAnsi="宋体" w:hint="eastAsia"/>
          <w:szCs w:val="28"/>
        </w:rPr>
        <w:t>检查数量：</w:t>
      </w:r>
      <w:r>
        <w:rPr>
          <w:rFonts w:ascii="宋体" w:hAnsi="宋体"/>
          <w:szCs w:val="28"/>
        </w:rPr>
        <w:t>全数检查。</w:t>
      </w:r>
    </w:p>
    <w:p w14:paraId="620606EE" w14:textId="0035E0DD" w:rsidR="00FA5506" w:rsidRDefault="00000000" w:rsidP="009B1C68">
      <w:pPr>
        <w:ind w:firstLineChars="200" w:firstLine="480"/>
        <w:rPr>
          <w:rFonts w:ascii="宋体" w:hAnsi="宋体"/>
          <w:szCs w:val="28"/>
        </w:rPr>
      </w:pPr>
      <w:r>
        <w:rPr>
          <w:rFonts w:ascii="宋体" w:hAnsi="宋体" w:hint="eastAsia"/>
          <w:szCs w:val="28"/>
        </w:rPr>
        <w:t>检查方法：</w:t>
      </w:r>
      <w:r>
        <w:rPr>
          <w:rFonts w:ascii="宋体" w:hAnsi="宋体" w:cs="宋体" w:hint="eastAsia"/>
        </w:rPr>
        <w:t xml:space="preserve"> 查阅设计文件、工程验收记录、观察、手试检查</w:t>
      </w:r>
      <w:r>
        <w:rPr>
          <w:rFonts w:ascii="宋体" w:hAnsi="宋体" w:hint="eastAsia"/>
          <w:szCs w:val="28"/>
        </w:rPr>
        <w:t>。</w:t>
      </w:r>
    </w:p>
    <w:p w14:paraId="1C44B9A5" w14:textId="5F3CFE52" w:rsidR="00FA5506" w:rsidRDefault="00000000" w:rsidP="009B1C68">
      <w:pPr>
        <w:rPr>
          <w:rFonts w:ascii="宋体" w:hAnsi="宋体" w:cs="宋体"/>
        </w:rPr>
      </w:pPr>
      <w:r>
        <w:rPr>
          <w:b/>
          <w:bCs/>
        </w:rPr>
        <w:lastRenderedPageBreak/>
        <w:t xml:space="preserve">8.2.6   </w:t>
      </w:r>
      <w:bookmarkStart w:id="74" w:name="_Hlk136266193"/>
      <w:r>
        <w:rPr>
          <w:rFonts w:ascii="宋体" w:hAnsi="宋体" w:cs="宋体" w:hint="eastAsia"/>
        </w:rPr>
        <w:t>发泡陶瓷装配式</w:t>
      </w:r>
      <w:bookmarkEnd w:id="74"/>
      <w:r>
        <w:rPr>
          <w:rFonts w:ascii="宋体" w:hAnsi="宋体" w:cs="宋体" w:hint="eastAsia"/>
        </w:rPr>
        <w:t>集成卫生间采用降板结构时，发泡陶瓷防水盘与地垫的骨架之间连接结构应牢固可靠，无松动、无异响。</w:t>
      </w:r>
    </w:p>
    <w:p w14:paraId="1392B8F9" w14:textId="2E0025C6" w:rsidR="00FA5506" w:rsidRDefault="00000000" w:rsidP="009B1C68">
      <w:pPr>
        <w:ind w:firstLineChars="200" w:firstLine="480"/>
        <w:rPr>
          <w:rFonts w:ascii="宋体" w:hAnsi="宋体"/>
          <w:szCs w:val="28"/>
        </w:rPr>
      </w:pPr>
      <w:r>
        <w:rPr>
          <w:rFonts w:ascii="宋体" w:hAnsi="宋体" w:hint="eastAsia"/>
          <w:szCs w:val="28"/>
        </w:rPr>
        <w:t>检查数量：</w:t>
      </w:r>
      <w:r>
        <w:rPr>
          <w:rFonts w:ascii="宋体" w:hAnsi="宋体"/>
          <w:szCs w:val="28"/>
        </w:rPr>
        <w:t>全数检查。</w:t>
      </w:r>
    </w:p>
    <w:p w14:paraId="7ECEED9D" w14:textId="41F57491" w:rsidR="00FA5506" w:rsidRDefault="00000000" w:rsidP="009B1C68">
      <w:pPr>
        <w:ind w:firstLineChars="200" w:firstLine="480"/>
        <w:rPr>
          <w:rFonts w:ascii="宋体" w:hAnsi="宋体" w:cs="宋体"/>
        </w:rPr>
      </w:pPr>
      <w:r>
        <w:rPr>
          <w:rFonts w:ascii="宋体" w:hAnsi="宋体" w:cs="宋体" w:hint="eastAsia"/>
        </w:rPr>
        <w:t>检验方法：查阅设计文件、观察、手试检查。</w:t>
      </w:r>
    </w:p>
    <w:p w14:paraId="271044E8" w14:textId="6460BDC6" w:rsidR="00FA61DB" w:rsidRDefault="00FA61DB" w:rsidP="00FA61DB">
      <w:pPr>
        <w:rPr>
          <w:rFonts w:ascii="宋体" w:hAnsi="宋体" w:cs="宋体"/>
        </w:rPr>
      </w:pPr>
      <w:r w:rsidRPr="00FA61DB">
        <w:rPr>
          <w:b/>
          <w:bCs/>
        </w:rPr>
        <w:t>8.2.7</w:t>
      </w:r>
      <w:r>
        <w:rPr>
          <w:rFonts w:ascii="宋体" w:hAnsi="宋体" w:cs="宋体" w:hint="eastAsia"/>
        </w:rPr>
        <w:t xml:space="preserve"> </w:t>
      </w:r>
      <w:r>
        <w:rPr>
          <w:rFonts w:ascii="宋体" w:hAnsi="宋体" w:cs="宋体"/>
        </w:rPr>
        <w:t xml:space="preserve"> </w:t>
      </w:r>
      <w:r>
        <w:rPr>
          <w:rFonts w:ascii="宋体" w:hAnsi="宋体" w:cs="宋体" w:hint="eastAsia"/>
        </w:rPr>
        <w:t>发泡陶瓷装配式集成</w:t>
      </w:r>
      <w:r w:rsidRPr="00FA61DB">
        <w:rPr>
          <w:rFonts w:ascii="宋体" w:hAnsi="宋体" w:cs="宋体" w:hint="eastAsia"/>
        </w:rPr>
        <w:t>卫生间地面所用材料应防滑、耐水、耐磨且易清洗</w:t>
      </w:r>
      <w:r>
        <w:rPr>
          <w:rFonts w:ascii="宋体" w:hAnsi="宋体" w:cs="宋体" w:hint="eastAsia"/>
        </w:rPr>
        <w:t>，</w:t>
      </w:r>
      <w:r w:rsidRPr="00FA61DB">
        <w:rPr>
          <w:rFonts w:ascii="宋体" w:hAnsi="宋体" w:cs="宋体" w:hint="eastAsia"/>
        </w:rPr>
        <w:t>地面坡向、坡度应符合设计要求</w:t>
      </w:r>
      <w:r>
        <w:rPr>
          <w:rFonts w:ascii="宋体" w:hAnsi="宋体" w:cs="宋体" w:hint="eastAsia"/>
        </w:rPr>
        <w:t>，</w:t>
      </w:r>
      <w:r w:rsidRPr="00FA61DB">
        <w:rPr>
          <w:rFonts w:ascii="宋体" w:hAnsi="宋体" w:cs="宋体" w:hint="eastAsia"/>
        </w:rPr>
        <w:t>地面不应积水。</w:t>
      </w:r>
    </w:p>
    <w:p w14:paraId="2F18BD35" w14:textId="77777777" w:rsidR="00FA61DB" w:rsidRDefault="00FA61DB" w:rsidP="00FA61DB">
      <w:pPr>
        <w:ind w:firstLineChars="200" w:firstLine="480"/>
        <w:rPr>
          <w:rFonts w:ascii="宋体" w:hAnsi="宋体"/>
          <w:szCs w:val="28"/>
        </w:rPr>
      </w:pPr>
      <w:r>
        <w:rPr>
          <w:rFonts w:ascii="宋体" w:hAnsi="宋体" w:hint="eastAsia"/>
          <w:szCs w:val="28"/>
        </w:rPr>
        <w:t>检查数量：</w:t>
      </w:r>
      <w:r>
        <w:rPr>
          <w:rFonts w:ascii="宋体" w:hAnsi="宋体"/>
          <w:szCs w:val="28"/>
        </w:rPr>
        <w:t>全数检查。</w:t>
      </w:r>
    </w:p>
    <w:p w14:paraId="631F6DCC" w14:textId="38582985" w:rsidR="00FA61DB" w:rsidRDefault="00FA61DB" w:rsidP="00FA61DB">
      <w:pPr>
        <w:ind w:firstLineChars="200" w:firstLine="480"/>
        <w:rPr>
          <w:rFonts w:ascii="宋体" w:hAnsi="宋体" w:cs="宋体"/>
        </w:rPr>
      </w:pPr>
      <w:r>
        <w:rPr>
          <w:rFonts w:ascii="宋体" w:hAnsi="宋体" w:cs="宋体" w:hint="eastAsia"/>
        </w:rPr>
        <w:t>检验方法：</w:t>
      </w:r>
      <w:r w:rsidRPr="00FA61DB">
        <w:rPr>
          <w:rFonts w:ascii="宋体" w:hAnsi="宋体" w:cs="宋体" w:hint="eastAsia"/>
        </w:rPr>
        <w:t>查阅材料检测报告、观察检查、尺量检查。</w:t>
      </w:r>
    </w:p>
    <w:p w14:paraId="1B1B10AC" w14:textId="0248CF7B" w:rsidR="009933B5" w:rsidRDefault="009933B5" w:rsidP="009933B5">
      <w:pPr>
        <w:rPr>
          <w:rFonts w:ascii="宋体" w:hAnsi="宋体" w:cs="宋体" w:hint="eastAsia"/>
        </w:rPr>
      </w:pPr>
      <w:r w:rsidRPr="004F25BE">
        <w:rPr>
          <w:rFonts w:ascii="仿宋_GB2312" w:eastAsia="仿宋_GB2312" w:hint="eastAsia"/>
        </w:rPr>
        <w:t>【条文说明】</w:t>
      </w:r>
      <w:r>
        <w:rPr>
          <w:rFonts w:ascii="仿宋_GB2312" w:eastAsia="仿宋_GB2312"/>
        </w:rPr>
        <w:t>8.2.</w:t>
      </w:r>
      <w:r>
        <w:rPr>
          <w:rFonts w:ascii="仿宋_GB2312" w:eastAsia="仿宋_GB2312"/>
        </w:rPr>
        <w:t>7</w:t>
      </w:r>
      <w:r>
        <w:rPr>
          <w:rFonts w:ascii="仿宋_GB2312" w:eastAsia="仿宋_GB2312"/>
        </w:rPr>
        <w:t xml:space="preserve">  </w:t>
      </w:r>
      <w:r>
        <w:rPr>
          <w:rFonts w:ascii="仿宋_GB2312" w:eastAsia="仿宋_GB2312" w:hint="eastAsia"/>
        </w:rPr>
        <w:t>发泡</w:t>
      </w:r>
      <w:r>
        <w:rPr>
          <w:rFonts w:ascii="仿宋_GB2312" w:eastAsia="仿宋_GB2312" w:hint="eastAsia"/>
        </w:rPr>
        <w:t>陶瓷装配式集成卫生间地面指发泡陶瓷防水盘表面符合陶瓷砖表面，应具备防滑、耐水、耐磨且易清洗特点。地面坡向、坡度应指向地漏，避免地面产生积水。</w:t>
      </w:r>
    </w:p>
    <w:p w14:paraId="637E92F9" w14:textId="3F08DF1E" w:rsidR="00FA5506" w:rsidRDefault="00000000" w:rsidP="009B1C68">
      <w:pPr>
        <w:rPr>
          <w:rFonts w:ascii="宋体" w:hAnsi="宋体"/>
        </w:rPr>
      </w:pPr>
      <w:r>
        <w:rPr>
          <w:b/>
          <w:bCs/>
        </w:rPr>
        <w:t>8.2.</w:t>
      </w:r>
      <w:r w:rsidR="00FA61DB">
        <w:rPr>
          <w:b/>
          <w:bCs/>
        </w:rPr>
        <w:t>8</w:t>
      </w:r>
      <w:r>
        <w:rPr>
          <w:b/>
          <w:bCs/>
        </w:rPr>
        <w:t xml:space="preserve">   </w:t>
      </w:r>
      <w:r>
        <w:rPr>
          <w:rFonts w:ascii="宋体" w:hAnsi="宋体" w:cs="宋体" w:hint="eastAsia"/>
        </w:rPr>
        <w:t>发泡陶瓷装配式</w:t>
      </w:r>
      <w:r>
        <w:rPr>
          <w:rFonts w:ascii="宋体" w:hAnsi="宋体" w:hint="eastAsia"/>
        </w:rPr>
        <w:t>集成卫生间安装完成后应做满水和通水试验，满水后各连接件不渗不漏，通水试验给水排水畅通；各涉水部位连接处的密封应符合设计要求，不得有渗漏现象；地面坡向、坡度应正确，无积水。</w:t>
      </w:r>
    </w:p>
    <w:p w14:paraId="09D94CE0" w14:textId="56B5EC34" w:rsidR="00FA5506" w:rsidRDefault="00000000" w:rsidP="009B1C68">
      <w:pPr>
        <w:ind w:firstLineChars="200" w:firstLine="480"/>
        <w:rPr>
          <w:rFonts w:ascii="宋体" w:hAnsi="宋体"/>
        </w:rPr>
      </w:pPr>
      <w:r>
        <w:rPr>
          <w:rFonts w:ascii="宋体" w:hAnsi="宋体" w:hint="eastAsia"/>
        </w:rPr>
        <w:t>检查数量：全数检查。</w:t>
      </w:r>
    </w:p>
    <w:p w14:paraId="7066EEDC" w14:textId="1C3375DD" w:rsidR="00FA5506" w:rsidRDefault="00000000" w:rsidP="009B1C68">
      <w:pPr>
        <w:ind w:firstLineChars="200" w:firstLine="480"/>
        <w:rPr>
          <w:rFonts w:ascii="宋体" w:hAnsi="宋体"/>
        </w:rPr>
      </w:pPr>
      <w:r>
        <w:rPr>
          <w:rFonts w:ascii="宋体" w:hAnsi="宋体" w:hint="eastAsia"/>
        </w:rPr>
        <w:t>检验方法：观察；满水、通水、淋水、泼水试验。</w:t>
      </w:r>
    </w:p>
    <w:p w14:paraId="1B8A3184" w14:textId="6CE14D32" w:rsidR="007A7FE9" w:rsidRPr="007A7FE9" w:rsidRDefault="007A7FE9" w:rsidP="007A7FE9">
      <w:pPr>
        <w:rPr>
          <w:rFonts w:ascii="宋体" w:hAnsi="宋体" w:cs="宋体" w:hint="eastAsia"/>
        </w:rPr>
      </w:pPr>
      <w:r w:rsidRPr="004F25BE">
        <w:rPr>
          <w:rFonts w:ascii="仿宋_GB2312" w:eastAsia="仿宋_GB2312" w:hint="eastAsia"/>
        </w:rPr>
        <w:t>【条文说明】</w:t>
      </w:r>
      <w:r>
        <w:rPr>
          <w:rFonts w:ascii="仿宋_GB2312" w:eastAsia="仿宋_GB2312"/>
        </w:rPr>
        <w:t>8.2.</w:t>
      </w:r>
      <w:r w:rsidR="00FA61DB">
        <w:rPr>
          <w:rFonts w:ascii="仿宋_GB2312" w:eastAsia="仿宋_GB2312"/>
        </w:rPr>
        <w:t>8</w:t>
      </w:r>
      <w:r>
        <w:rPr>
          <w:rFonts w:ascii="仿宋_GB2312" w:eastAsia="仿宋_GB2312"/>
        </w:rPr>
        <w:t xml:space="preserve">  </w:t>
      </w:r>
      <w:r>
        <w:rPr>
          <w:rFonts w:ascii="仿宋_GB2312" w:eastAsia="仿宋_GB2312" w:hint="eastAsia"/>
        </w:rPr>
        <w:t>发泡陶瓷装配式集成卫生间的防水主要采用物理构造防水和材料防水，</w:t>
      </w:r>
      <w:r>
        <w:rPr>
          <w:rFonts w:ascii="仿宋_GB2312" w:eastAsia="仿宋_GB2312" w:hint="eastAsia"/>
        </w:rPr>
        <w:t>其中壁板与壁板、壁板与防水盘以及地漏与防水盘连接密封对防水性能影响非常大，因此集成卫生间安装完成后必须做满水和通水试验。</w:t>
      </w:r>
    </w:p>
    <w:p w14:paraId="37E664AF" w14:textId="3EF705D0" w:rsidR="00FA5506" w:rsidRDefault="00000000" w:rsidP="009B1C68">
      <w:pPr>
        <w:rPr>
          <w:rFonts w:ascii="宋体" w:hAnsi="宋体" w:cs="宋体"/>
        </w:rPr>
      </w:pPr>
      <w:r>
        <w:rPr>
          <w:b/>
          <w:bCs/>
        </w:rPr>
        <w:t>8.2.</w:t>
      </w:r>
      <w:r w:rsidR="00FA61DB">
        <w:rPr>
          <w:b/>
          <w:bCs/>
        </w:rPr>
        <w:t>9</w:t>
      </w:r>
      <w:r>
        <w:rPr>
          <w:b/>
          <w:bCs/>
        </w:rPr>
        <w:t xml:space="preserve">   </w:t>
      </w:r>
      <w:r>
        <w:rPr>
          <w:rFonts w:ascii="宋体" w:hAnsi="宋体" w:cs="宋体" w:hint="eastAsia"/>
        </w:rPr>
        <w:t>发泡陶瓷装配式集成卫生间门窗、门窗套的造型、尺寸、位置应符合设计要求，安装应牢固。</w:t>
      </w:r>
    </w:p>
    <w:p w14:paraId="1CB163AB" w14:textId="7D3D5322" w:rsidR="00FA5506" w:rsidRDefault="00000000" w:rsidP="009B1C68">
      <w:pPr>
        <w:ind w:firstLineChars="200" w:firstLine="480"/>
        <w:rPr>
          <w:rFonts w:ascii="宋体" w:hAnsi="宋体"/>
          <w:szCs w:val="28"/>
        </w:rPr>
      </w:pPr>
      <w:r>
        <w:rPr>
          <w:rFonts w:ascii="宋体" w:hAnsi="宋体" w:hint="eastAsia"/>
          <w:szCs w:val="28"/>
        </w:rPr>
        <w:t>检查数量：</w:t>
      </w:r>
      <w:r>
        <w:rPr>
          <w:rFonts w:ascii="宋体" w:hAnsi="宋体"/>
          <w:szCs w:val="28"/>
        </w:rPr>
        <w:t>全数检查。</w:t>
      </w:r>
    </w:p>
    <w:p w14:paraId="5C4965A5" w14:textId="77777777" w:rsidR="00FA5506" w:rsidRDefault="00000000" w:rsidP="009B1C68">
      <w:pPr>
        <w:ind w:firstLineChars="200" w:firstLine="480"/>
        <w:rPr>
          <w:rFonts w:ascii="宋体" w:hAnsi="宋体" w:cs="宋体"/>
        </w:rPr>
      </w:pPr>
      <w:r>
        <w:rPr>
          <w:rFonts w:ascii="宋体" w:hAnsi="宋体" w:cs="宋体" w:hint="eastAsia"/>
        </w:rPr>
        <w:t>检验方法：查阅设计文件、观察检查、尺量检查。</w:t>
      </w:r>
    </w:p>
    <w:p w14:paraId="06CD5292" w14:textId="6270BF03" w:rsidR="00FA5506" w:rsidRDefault="00000000" w:rsidP="009B1C68">
      <w:pPr>
        <w:rPr>
          <w:rFonts w:ascii="宋体" w:hAnsi="宋体"/>
        </w:rPr>
      </w:pPr>
      <w:r>
        <w:rPr>
          <w:b/>
          <w:bCs/>
        </w:rPr>
        <w:t>8.2.</w:t>
      </w:r>
      <w:r w:rsidR="00FA61DB">
        <w:rPr>
          <w:b/>
          <w:bCs/>
        </w:rPr>
        <w:t>10</w:t>
      </w:r>
      <w:r>
        <w:rPr>
          <w:b/>
          <w:bCs/>
        </w:rPr>
        <w:t xml:space="preserve">  </w:t>
      </w:r>
      <w:r>
        <w:rPr>
          <w:rFonts w:ascii="宋体" w:hAnsi="宋体" w:cs="宋体" w:hint="eastAsia"/>
        </w:rPr>
        <w:t>发泡陶瓷装配式</w:t>
      </w:r>
      <w:r>
        <w:rPr>
          <w:rFonts w:ascii="宋体" w:hAnsi="宋体" w:hint="eastAsia"/>
        </w:rPr>
        <w:t>集成卫生间所选用</w:t>
      </w:r>
      <w:r w:rsidR="007A7FE9">
        <w:rPr>
          <w:rFonts w:ascii="宋体" w:hAnsi="宋体" w:hint="eastAsia"/>
        </w:rPr>
        <w:t>配</w:t>
      </w:r>
      <w:r>
        <w:rPr>
          <w:rFonts w:ascii="宋体" w:hAnsi="宋体" w:hint="eastAsia"/>
        </w:rPr>
        <w:t>件、洁具、设施设备等的规格、型号、外观、颜色、性能等应符合设计要求和国家现行有关标准的规定。</w:t>
      </w:r>
    </w:p>
    <w:p w14:paraId="0DE56689" w14:textId="34AB33DE" w:rsidR="00FA5506" w:rsidRDefault="00000000" w:rsidP="009B1C68">
      <w:pPr>
        <w:ind w:firstLineChars="200" w:firstLine="480"/>
        <w:rPr>
          <w:rFonts w:ascii="宋体" w:hAnsi="宋体"/>
        </w:rPr>
      </w:pPr>
      <w:r>
        <w:rPr>
          <w:rFonts w:ascii="宋体" w:hAnsi="宋体" w:hint="eastAsia"/>
        </w:rPr>
        <w:t>检查数量：全数检查。</w:t>
      </w:r>
    </w:p>
    <w:p w14:paraId="349B51CA" w14:textId="7EB8095B" w:rsidR="00FA5506" w:rsidRDefault="00000000" w:rsidP="009B1C68">
      <w:pPr>
        <w:ind w:firstLineChars="200" w:firstLine="480"/>
        <w:rPr>
          <w:rFonts w:ascii="宋体" w:hAnsi="宋体"/>
        </w:rPr>
      </w:pPr>
      <w:r>
        <w:rPr>
          <w:rFonts w:ascii="宋体" w:hAnsi="宋体" w:hint="eastAsia"/>
        </w:rPr>
        <w:t>检验方法：观察；手试；检查产品合格证书、</w:t>
      </w:r>
      <w:r w:rsidR="007A7FE9">
        <w:rPr>
          <w:rFonts w:ascii="宋体" w:hAnsi="宋体" w:hint="eastAsia"/>
        </w:rPr>
        <w:t>产品</w:t>
      </w:r>
      <w:r>
        <w:rPr>
          <w:rFonts w:ascii="宋体" w:hAnsi="宋体" w:hint="eastAsia"/>
        </w:rPr>
        <w:t>型式检验报告、产品说明书、安装说明书、进场验收记录和性能检验报告。</w:t>
      </w:r>
    </w:p>
    <w:p w14:paraId="76FCA435" w14:textId="1523B2ED" w:rsidR="007A7FE9" w:rsidRDefault="007A7FE9" w:rsidP="007A7FE9">
      <w:pPr>
        <w:rPr>
          <w:rFonts w:ascii="宋体" w:hAnsi="宋体" w:hint="eastAsia"/>
        </w:rPr>
      </w:pPr>
      <w:r w:rsidRPr="004F25BE">
        <w:rPr>
          <w:rFonts w:ascii="仿宋_GB2312" w:eastAsia="仿宋_GB2312" w:hint="eastAsia"/>
        </w:rPr>
        <w:t>【条文说明】</w:t>
      </w:r>
      <w:r>
        <w:rPr>
          <w:rFonts w:ascii="仿宋_GB2312" w:eastAsia="仿宋_GB2312"/>
        </w:rPr>
        <w:t>8.2.</w:t>
      </w:r>
      <w:r>
        <w:rPr>
          <w:rFonts w:ascii="仿宋_GB2312" w:eastAsia="仿宋_GB2312"/>
        </w:rPr>
        <w:t>9</w:t>
      </w:r>
      <w:r>
        <w:rPr>
          <w:rFonts w:ascii="仿宋_GB2312" w:eastAsia="仿宋_GB2312"/>
        </w:rPr>
        <w:t xml:space="preserve">  </w:t>
      </w:r>
      <w:r>
        <w:rPr>
          <w:rFonts w:ascii="仿宋_GB2312" w:eastAsia="仿宋_GB2312" w:hint="eastAsia"/>
        </w:rPr>
        <w:t>发</w:t>
      </w:r>
      <w:r>
        <w:rPr>
          <w:rFonts w:ascii="仿宋_GB2312" w:eastAsia="仿宋_GB2312" w:hint="eastAsia"/>
        </w:rPr>
        <w:t>泡陶瓷装配式集成卫生间所选用的配件、洁具及设施设备应符合国家现行标准</w:t>
      </w:r>
      <w:r w:rsidRPr="00BA56D3">
        <w:rPr>
          <w:rFonts w:ascii="仿宋_GB2312" w:eastAsia="仿宋_GB2312" w:hAnsi="仿宋_GB2312" w:cs="仿宋_GB2312" w:hint="eastAsia"/>
        </w:rPr>
        <w:t>《卫生陶瓷》GB/T 6952、《节水型卫生洁具》GB/T 31436</w:t>
      </w:r>
      <w:r w:rsidR="008E2075">
        <w:rPr>
          <w:rFonts w:ascii="仿宋_GB2312" w:eastAsia="仿宋_GB2312" w:hAnsi="仿宋_GB2312" w:cs="仿宋_GB2312" w:hint="eastAsia"/>
        </w:rPr>
        <w:t>、</w:t>
      </w:r>
      <w:r w:rsidR="008E2075" w:rsidRPr="00BA56D3">
        <w:rPr>
          <w:rFonts w:ascii="仿宋_GB2312" w:eastAsia="仿宋_GB2312" w:hAnsi="仿宋_GB2312" w:cs="仿宋_GB2312" w:hint="eastAsia"/>
        </w:rPr>
        <w:t>《</w:t>
      </w:r>
      <w:r w:rsidR="008E2075">
        <w:rPr>
          <w:rFonts w:ascii="仿宋_GB2312" w:eastAsia="仿宋_GB2312" w:hAnsi="仿宋_GB2312" w:cs="仿宋_GB2312" w:hint="eastAsia"/>
        </w:rPr>
        <w:t>卫生间配套设备</w:t>
      </w:r>
      <w:r w:rsidR="008E2075" w:rsidRPr="00BA56D3">
        <w:rPr>
          <w:rFonts w:ascii="仿宋_GB2312" w:eastAsia="仿宋_GB2312" w:hAnsi="仿宋_GB2312" w:cs="仿宋_GB2312" w:hint="eastAsia"/>
        </w:rPr>
        <w:t xml:space="preserve">》GB/T </w:t>
      </w:r>
      <w:r w:rsidR="008E2075">
        <w:rPr>
          <w:rFonts w:ascii="仿宋_GB2312" w:eastAsia="仿宋_GB2312" w:hAnsi="仿宋_GB2312" w:cs="仿宋_GB2312"/>
        </w:rPr>
        <w:t>12956</w:t>
      </w:r>
      <w:r w:rsidR="008E2075">
        <w:rPr>
          <w:rFonts w:ascii="仿宋_GB2312" w:eastAsia="仿宋_GB2312" w:hAnsi="仿宋_GB2312" w:cs="仿宋_GB2312" w:hint="eastAsia"/>
        </w:rPr>
        <w:t>的要求。</w:t>
      </w:r>
    </w:p>
    <w:p w14:paraId="459D78D1" w14:textId="77777777" w:rsidR="00FA5506" w:rsidRDefault="00000000">
      <w:pPr>
        <w:pStyle w:val="1"/>
        <w:spacing w:before="156" w:after="156"/>
        <w:rPr>
          <w:rFonts w:ascii="宋体" w:hAnsi="宋体"/>
        </w:rPr>
      </w:pPr>
      <w:bookmarkStart w:id="75" w:name="_Toc141453913"/>
      <w:r>
        <w:rPr>
          <w:bCs/>
        </w:rPr>
        <w:lastRenderedPageBreak/>
        <w:t>8.3</w:t>
      </w:r>
      <w:r>
        <w:rPr>
          <w:rFonts w:hint="eastAsia"/>
        </w:rPr>
        <w:t xml:space="preserve"> </w:t>
      </w:r>
      <w:r>
        <w:t xml:space="preserve"> </w:t>
      </w:r>
      <w:r>
        <w:rPr>
          <w:rFonts w:hint="eastAsia"/>
        </w:rPr>
        <w:t>一般项目</w:t>
      </w:r>
      <w:bookmarkEnd w:id="75"/>
    </w:p>
    <w:p w14:paraId="4530B9E0" w14:textId="77777777" w:rsidR="00FA5506" w:rsidRDefault="00000000" w:rsidP="009B1C68">
      <w:pPr>
        <w:rPr>
          <w:rFonts w:ascii="宋体" w:hAnsi="宋体"/>
          <w:szCs w:val="28"/>
        </w:rPr>
      </w:pPr>
      <w:r>
        <w:rPr>
          <w:b/>
          <w:bCs/>
        </w:rPr>
        <w:t>8.3.1</w:t>
      </w:r>
      <w:r>
        <w:rPr>
          <w:rFonts w:ascii="宋体" w:hAnsi="宋体" w:cs="宋体" w:hint="eastAsia"/>
        </w:rPr>
        <w:t xml:space="preserve"> </w:t>
      </w:r>
      <w:r>
        <w:rPr>
          <w:rFonts w:ascii="宋体" w:hAnsi="宋体" w:cs="宋体"/>
        </w:rPr>
        <w:t xml:space="preserve"> </w:t>
      </w:r>
      <w:r>
        <w:rPr>
          <w:rFonts w:ascii="宋体" w:hAnsi="宋体" w:cs="宋体" w:hint="eastAsia"/>
        </w:rPr>
        <w:t>发泡陶瓷装配式</w:t>
      </w:r>
      <w:r>
        <w:rPr>
          <w:rFonts w:ascii="宋体" w:hAnsi="宋体"/>
          <w:szCs w:val="28"/>
        </w:rPr>
        <w:t>集成卫生间</w:t>
      </w:r>
      <w:r>
        <w:rPr>
          <w:rFonts w:ascii="宋体" w:hAnsi="宋体" w:hint="eastAsia"/>
          <w:szCs w:val="28"/>
        </w:rPr>
        <w:t>洁</w:t>
      </w:r>
      <w:r>
        <w:rPr>
          <w:rFonts w:ascii="宋体" w:hAnsi="宋体"/>
          <w:szCs w:val="28"/>
        </w:rPr>
        <w:t>具部品与地面、墙面、吊</w:t>
      </w:r>
      <w:r>
        <w:rPr>
          <w:rFonts w:ascii="宋体" w:hAnsi="宋体" w:hint="eastAsia"/>
          <w:szCs w:val="28"/>
        </w:rPr>
        <w:t>顶处的交接、嵌合应严密</w:t>
      </w:r>
      <w:r>
        <w:rPr>
          <w:rFonts w:ascii="宋体" w:hAnsi="宋体"/>
          <w:szCs w:val="28"/>
        </w:rPr>
        <w:t>，交接线应顺直、清晰、美观。</w:t>
      </w:r>
    </w:p>
    <w:p w14:paraId="795798F1" w14:textId="1C41A24C" w:rsidR="00FA5506" w:rsidRDefault="00000000" w:rsidP="009B1C68">
      <w:pPr>
        <w:ind w:firstLineChars="200" w:firstLine="480"/>
        <w:rPr>
          <w:rFonts w:ascii="宋体" w:hAnsi="宋体"/>
          <w:szCs w:val="28"/>
        </w:rPr>
      </w:pPr>
      <w:r>
        <w:rPr>
          <w:rFonts w:ascii="宋体" w:hAnsi="宋体" w:hint="eastAsia"/>
          <w:szCs w:val="28"/>
        </w:rPr>
        <w:t>检查数量：</w:t>
      </w:r>
      <w:r>
        <w:rPr>
          <w:rFonts w:ascii="宋体" w:hAnsi="宋体"/>
          <w:szCs w:val="28"/>
        </w:rPr>
        <w:t>全数检查。</w:t>
      </w:r>
    </w:p>
    <w:p w14:paraId="30935C33" w14:textId="1CFBF3A3" w:rsidR="00FA5506" w:rsidRDefault="00000000" w:rsidP="009B1C68">
      <w:pPr>
        <w:ind w:firstLineChars="200" w:firstLine="480"/>
        <w:rPr>
          <w:rFonts w:ascii="宋体" w:hAnsi="宋体"/>
          <w:szCs w:val="28"/>
        </w:rPr>
      </w:pPr>
      <w:r>
        <w:rPr>
          <w:rFonts w:ascii="宋体" w:hAnsi="宋体" w:hint="eastAsia"/>
          <w:szCs w:val="28"/>
        </w:rPr>
        <w:t>检查方法：</w:t>
      </w:r>
      <w:r>
        <w:rPr>
          <w:rFonts w:ascii="宋体" w:hAnsi="宋体"/>
          <w:szCs w:val="28"/>
        </w:rPr>
        <w:t>观察，手试。</w:t>
      </w:r>
    </w:p>
    <w:p w14:paraId="2044D3BE" w14:textId="113DD9A4" w:rsidR="00FA5506" w:rsidRDefault="00000000" w:rsidP="009B1C68">
      <w:pPr>
        <w:rPr>
          <w:rFonts w:ascii="宋体" w:hAnsi="宋体"/>
          <w:szCs w:val="28"/>
        </w:rPr>
      </w:pPr>
      <w:r>
        <w:rPr>
          <w:b/>
          <w:bCs/>
        </w:rPr>
        <w:t xml:space="preserve">8.3.2  </w:t>
      </w:r>
      <w:r>
        <w:rPr>
          <w:rFonts w:ascii="宋体" w:hAnsi="宋体" w:cs="宋体" w:hint="eastAsia"/>
        </w:rPr>
        <w:t>发泡陶瓷装配式</w:t>
      </w:r>
      <w:r>
        <w:rPr>
          <w:rFonts w:ascii="宋体" w:hAnsi="宋体" w:hint="eastAsia"/>
          <w:szCs w:val="28"/>
        </w:rPr>
        <w:t>集成卫生间</w:t>
      </w:r>
      <w:r w:rsidR="009933B5">
        <w:rPr>
          <w:rFonts w:ascii="宋体" w:hAnsi="宋体" w:hint="eastAsia"/>
          <w:szCs w:val="28"/>
        </w:rPr>
        <w:t>饰</w:t>
      </w:r>
      <w:r>
        <w:rPr>
          <w:rFonts w:ascii="宋体" w:hAnsi="宋体" w:hint="eastAsia"/>
          <w:szCs w:val="28"/>
        </w:rPr>
        <w:t>面层应严密、平整、无脱胶、胶迹和鼓泡现象，</w:t>
      </w:r>
      <w:r>
        <w:rPr>
          <w:rFonts w:ascii="宋体" w:hAnsi="宋体"/>
          <w:szCs w:val="28"/>
        </w:rPr>
        <w:t>外露的裁割部位应</w:t>
      </w:r>
      <w:proofErr w:type="gramStart"/>
      <w:r>
        <w:rPr>
          <w:rFonts w:ascii="宋体" w:hAnsi="宋体"/>
          <w:szCs w:val="28"/>
        </w:rPr>
        <w:t>进行封边处理</w:t>
      </w:r>
      <w:proofErr w:type="gramEnd"/>
      <w:r>
        <w:rPr>
          <w:rFonts w:ascii="宋体" w:hAnsi="宋体"/>
          <w:szCs w:val="28"/>
        </w:rPr>
        <w:t>。</w:t>
      </w:r>
    </w:p>
    <w:p w14:paraId="0B7BD0E1" w14:textId="0B66256F" w:rsidR="00FA5506" w:rsidRDefault="00000000" w:rsidP="009B1C68">
      <w:pPr>
        <w:ind w:firstLineChars="200" w:firstLine="480"/>
        <w:rPr>
          <w:rFonts w:ascii="宋体" w:hAnsi="宋体"/>
          <w:szCs w:val="28"/>
        </w:rPr>
      </w:pPr>
      <w:r>
        <w:rPr>
          <w:rFonts w:ascii="宋体" w:hAnsi="宋体" w:hint="eastAsia"/>
          <w:szCs w:val="28"/>
        </w:rPr>
        <w:t>检查数量：</w:t>
      </w:r>
      <w:r>
        <w:rPr>
          <w:rFonts w:ascii="宋体" w:hAnsi="宋体"/>
          <w:szCs w:val="28"/>
        </w:rPr>
        <w:t>全数检查。</w:t>
      </w:r>
    </w:p>
    <w:p w14:paraId="28090BB3" w14:textId="68B6C7EC" w:rsidR="00FA5506" w:rsidRDefault="00000000" w:rsidP="009B1C68">
      <w:pPr>
        <w:ind w:firstLineChars="200" w:firstLine="480"/>
        <w:rPr>
          <w:rFonts w:ascii="宋体" w:hAnsi="宋体"/>
          <w:szCs w:val="28"/>
        </w:rPr>
      </w:pPr>
      <w:r>
        <w:rPr>
          <w:rFonts w:ascii="宋体" w:hAnsi="宋体" w:hint="eastAsia"/>
          <w:szCs w:val="28"/>
        </w:rPr>
        <w:t>检查方法：</w:t>
      </w:r>
      <w:r>
        <w:rPr>
          <w:rFonts w:ascii="宋体" w:hAnsi="宋体"/>
          <w:szCs w:val="28"/>
        </w:rPr>
        <w:t>观察，手试。</w:t>
      </w:r>
    </w:p>
    <w:p w14:paraId="7E12A232" w14:textId="77777777" w:rsidR="00FA5506" w:rsidRDefault="00000000" w:rsidP="009B1C68">
      <w:pPr>
        <w:rPr>
          <w:rFonts w:ascii="宋体" w:hAnsi="宋体"/>
          <w:szCs w:val="28"/>
        </w:rPr>
      </w:pPr>
      <w:r>
        <w:rPr>
          <w:b/>
          <w:bCs/>
          <w:szCs w:val="28"/>
        </w:rPr>
        <w:t xml:space="preserve">8.3.3  </w:t>
      </w:r>
      <w:r>
        <w:rPr>
          <w:rFonts w:ascii="宋体" w:hAnsi="宋体" w:cs="宋体" w:hint="eastAsia"/>
        </w:rPr>
        <w:t>发泡陶瓷装配式</w:t>
      </w:r>
      <w:r>
        <w:rPr>
          <w:rFonts w:ascii="宋体" w:hAnsi="宋体" w:hint="eastAsia"/>
          <w:szCs w:val="28"/>
        </w:rPr>
        <w:t>集成卫生间内的灯具、风口和检修口等设备设施的位置应符合设计要求</w:t>
      </w:r>
      <w:r>
        <w:rPr>
          <w:rFonts w:ascii="宋体" w:hAnsi="宋体"/>
          <w:szCs w:val="28"/>
        </w:rPr>
        <w:t>，与面板处的交接应吻合、严密。</w:t>
      </w:r>
    </w:p>
    <w:p w14:paraId="2BE56601" w14:textId="47209634" w:rsidR="00FA5506" w:rsidRDefault="00000000" w:rsidP="009B1C68">
      <w:pPr>
        <w:ind w:firstLineChars="200" w:firstLine="480"/>
        <w:rPr>
          <w:rFonts w:ascii="宋体" w:hAnsi="宋体"/>
          <w:szCs w:val="28"/>
        </w:rPr>
      </w:pPr>
      <w:r>
        <w:rPr>
          <w:rFonts w:ascii="宋体" w:hAnsi="宋体" w:hint="eastAsia"/>
          <w:szCs w:val="28"/>
        </w:rPr>
        <w:t>检查数量：</w:t>
      </w:r>
      <w:r>
        <w:rPr>
          <w:rFonts w:ascii="宋体" w:hAnsi="宋体"/>
          <w:szCs w:val="28"/>
        </w:rPr>
        <w:t>全数检查。</w:t>
      </w:r>
    </w:p>
    <w:p w14:paraId="1A87085C" w14:textId="482F3131" w:rsidR="00FA5506" w:rsidRDefault="00000000" w:rsidP="009B1C68">
      <w:pPr>
        <w:ind w:firstLineChars="200" w:firstLine="480"/>
        <w:rPr>
          <w:rFonts w:ascii="宋体" w:hAnsi="宋体"/>
          <w:szCs w:val="28"/>
        </w:rPr>
      </w:pPr>
      <w:r>
        <w:rPr>
          <w:rFonts w:ascii="宋体" w:hAnsi="宋体" w:hint="eastAsia"/>
          <w:szCs w:val="28"/>
        </w:rPr>
        <w:t>检查方法：</w:t>
      </w:r>
      <w:r>
        <w:rPr>
          <w:rFonts w:ascii="宋体" w:hAnsi="宋体"/>
          <w:szCs w:val="28"/>
        </w:rPr>
        <w:t>观察，手试。</w:t>
      </w:r>
    </w:p>
    <w:p w14:paraId="530AA20F" w14:textId="7AADB0F1" w:rsidR="00FA61DB" w:rsidRPr="00FA61DB" w:rsidRDefault="00FA61DB" w:rsidP="00FA61DB">
      <w:pPr>
        <w:rPr>
          <w:szCs w:val="28"/>
        </w:rPr>
      </w:pPr>
      <w:r w:rsidRPr="00FA61DB">
        <w:rPr>
          <w:b/>
          <w:bCs/>
          <w:szCs w:val="28"/>
        </w:rPr>
        <w:t>8.3.4</w:t>
      </w:r>
      <w:r>
        <w:rPr>
          <w:b/>
          <w:bCs/>
          <w:szCs w:val="28"/>
        </w:rPr>
        <w:t xml:space="preserve">  </w:t>
      </w:r>
      <w:r w:rsidRPr="00FA61DB">
        <w:rPr>
          <w:rFonts w:hint="eastAsia"/>
          <w:szCs w:val="28"/>
        </w:rPr>
        <w:t>暗装在卫生间墙面的电源插座、开关以及采暖</w:t>
      </w:r>
      <w:r>
        <w:rPr>
          <w:rFonts w:hint="eastAsia"/>
          <w:szCs w:val="28"/>
        </w:rPr>
        <w:t>等电器</w:t>
      </w:r>
      <w:proofErr w:type="gramStart"/>
      <w:r>
        <w:rPr>
          <w:rFonts w:hint="eastAsia"/>
          <w:szCs w:val="28"/>
        </w:rPr>
        <w:t>安装</w:t>
      </w:r>
      <w:r w:rsidRPr="00FA61DB">
        <w:rPr>
          <w:rFonts w:hint="eastAsia"/>
          <w:szCs w:val="28"/>
        </w:rPr>
        <w:t>安装</w:t>
      </w:r>
      <w:proofErr w:type="gramEnd"/>
      <w:r w:rsidRPr="00FA61DB">
        <w:rPr>
          <w:rFonts w:hint="eastAsia"/>
          <w:szCs w:val="28"/>
        </w:rPr>
        <w:t>应牢固</w:t>
      </w:r>
      <w:r>
        <w:rPr>
          <w:rFonts w:hint="eastAsia"/>
          <w:szCs w:val="28"/>
        </w:rPr>
        <w:t>，</w:t>
      </w:r>
      <w:r w:rsidRPr="00FA61DB">
        <w:rPr>
          <w:rFonts w:hint="eastAsia"/>
          <w:szCs w:val="28"/>
        </w:rPr>
        <w:t>与四周墙面应贴紧</w:t>
      </w:r>
      <w:r>
        <w:rPr>
          <w:rFonts w:hint="eastAsia"/>
          <w:szCs w:val="28"/>
        </w:rPr>
        <w:t>，</w:t>
      </w:r>
      <w:r w:rsidRPr="00FA61DB">
        <w:rPr>
          <w:rFonts w:hint="eastAsia"/>
          <w:szCs w:val="28"/>
        </w:rPr>
        <w:t>无缝隙</w:t>
      </w:r>
      <w:r>
        <w:rPr>
          <w:rFonts w:hint="eastAsia"/>
          <w:szCs w:val="28"/>
        </w:rPr>
        <w:t>，</w:t>
      </w:r>
      <w:r w:rsidRPr="00FA61DB">
        <w:rPr>
          <w:rFonts w:hint="eastAsia"/>
          <w:szCs w:val="28"/>
        </w:rPr>
        <w:t>安装尺寸的允许偏差应符合国家现行标准《建筑电气工程施工质量验收规范》</w:t>
      </w:r>
      <w:r w:rsidRPr="00FA61DB">
        <w:rPr>
          <w:rFonts w:hint="eastAsia"/>
          <w:szCs w:val="28"/>
        </w:rPr>
        <w:t>GB</w:t>
      </w:r>
      <w:r>
        <w:rPr>
          <w:szCs w:val="28"/>
        </w:rPr>
        <w:t xml:space="preserve"> </w:t>
      </w:r>
      <w:r w:rsidRPr="00FA61DB">
        <w:rPr>
          <w:rFonts w:hint="eastAsia"/>
          <w:szCs w:val="28"/>
        </w:rPr>
        <w:t>50303</w:t>
      </w:r>
      <w:r w:rsidRPr="00FA61DB">
        <w:rPr>
          <w:rFonts w:hint="eastAsia"/>
          <w:szCs w:val="28"/>
        </w:rPr>
        <w:t>的有关规定。</w:t>
      </w:r>
    </w:p>
    <w:p w14:paraId="01A2FEA2" w14:textId="77777777" w:rsidR="00FA61DB" w:rsidRDefault="00FA61DB" w:rsidP="00FA61DB">
      <w:pPr>
        <w:ind w:firstLineChars="200" w:firstLine="480"/>
        <w:rPr>
          <w:rFonts w:ascii="宋体" w:hAnsi="宋体"/>
          <w:szCs w:val="28"/>
        </w:rPr>
      </w:pPr>
      <w:r>
        <w:rPr>
          <w:rFonts w:ascii="宋体" w:hAnsi="宋体" w:hint="eastAsia"/>
          <w:szCs w:val="28"/>
        </w:rPr>
        <w:t>检查数量：</w:t>
      </w:r>
      <w:r>
        <w:rPr>
          <w:rFonts w:ascii="宋体" w:hAnsi="宋体"/>
          <w:szCs w:val="28"/>
        </w:rPr>
        <w:t>全数检查。</w:t>
      </w:r>
    </w:p>
    <w:p w14:paraId="5DA79436" w14:textId="14493205" w:rsidR="00FA61DB" w:rsidRDefault="00FA61DB" w:rsidP="00FA61DB">
      <w:pPr>
        <w:ind w:firstLineChars="200" w:firstLine="480"/>
        <w:rPr>
          <w:rFonts w:ascii="宋体" w:hAnsi="宋体" w:hint="eastAsia"/>
          <w:szCs w:val="28"/>
        </w:rPr>
      </w:pPr>
      <w:r>
        <w:rPr>
          <w:rFonts w:ascii="宋体" w:hAnsi="宋体" w:hint="eastAsia"/>
          <w:szCs w:val="28"/>
        </w:rPr>
        <w:t>检查方法：</w:t>
      </w:r>
      <w:r>
        <w:rPr>
          <w:rFonts w:ascii="宋体" w:hAnsi="宋体"/>
          <w:szCs w:val="28"/>
        </w:rPr>
        <w:t>观察，手试。</w:t>
      </w:r>
    </w:p>
    <w:p w14:paraId="49587CA6" w14:textId="7417A9A0" w:rsidR="00FA5506" w:rsidRDefault="00000000" w:rsidP="009B1C68">
      <w:pPr>
        <w:rPr>
          <w:rFonts w:ascii="宋体" w:hAnsi="宋体"/>
          <w:szCs w:val="28"/>
        </w:rPr>
      </w:pPr>
      <w:r>
        <w:rPr>
          <w:b/>
          <w:bCs/>
          <w:szCs w:val="28"/>
        </w:rPr>
        <w:t>8.3.</w:t>
      </w:r>
      <w:r w:rsidR="00FA61DB">
        <w:rPr>
          <w:b/>
          <w:bCs/>
          <w:szCs w:val="28"/>
        </w:rPr>
        <w:t>5</w:t>
      </w:r>
      <w:r>
        <w:rPr>
          <w:rFonts w:ascii="宋体" w:hAnsi="宋体"/>
          <w:szCs w:val="28"/>
        </w:rPr>
        <w:t xml:space="preserve">  </w:t>
      </w:r>
      <w:r>
        <w:rPr>
          <w:rFonts w:ascii="宋体" w:hAnsi="宋体" w:hint="eastAsia"/>
          <w:szCs w:val="28"/>
        </w:rPr>
        <w:t>集成</w:t>
      </w:r>
      <w:r>
        <w:rPr>
          <w:rFonts w:ascii="宋体" w:hAnsi="宋体"/>
          <w:szCs w:val="28"/>
        </w:rPr>
        <w:t>卫生间安装的允许偏差和检验方法应符合表</w:t>
      </w:r>
      <w:r>
        <w:rPr>
          <w:szCs w:val="28"/>
        </w:rPr>
        <w:t>8.3.4</w:t>
      </w:r>
      <w:r>
        <w:rPr>
          <w:rFonts w:ascii="宋体" w:hAnsi="宋体"/>
          <w:szCs w:val="28"/>
        </w:rPr>
        <w:t>的规定。</w:t>
      </w:r>
    </w:p>
    <w:p w14:paraId="62B2D43A" w14:textId="290B7621" w:rsidR="00FA5506" w:rsidRDefault="00000000" w:rsidP="009B1C68">
      <w:pPr>
        <w:jc w:val="center"/>
        <w:rPr>
          <w:b/>
          <w:bCs/>
          <w:szCs w:val="28"/>
        </w:rPr>
      </w:pPr>
      <w:r>
        <w:rPr>
          <w:rFonts w:hint="eastAsia"/>
          <w:b/>
          <w:bCs/>
          <w:sz w:val="21"/>
          <w:szCs w:val="22"/>
        </w:rPr>
        <w:t>表</w:t>
      </w:r>
      <w:r>
        <w:rPr>
          <w:b/>
          <w:bCs/>
          <w:sz w:val="21"/>
          <w:szCs w:val="22"/>
        </w:rPr>
        <w:t>8.3.</w:t>
      </w:r>
      <w:r w:rsidR="00FA61DB">
        <w:rPr>
          <w:b/>
          <w:bCs/>
          <w:sz w:val="21"/>
          <w:szCs w:val="22"/>
        </w:rPr>
        <w:t>5</w:t>
      </w:r>
      <w:r>
        <w:rPr>
          <w:b/>
          <w:bCs/>
          <w:sz w:val="21"/>
          <w:szCs w:val="22"/>
        </w:rPr>
        <w:t xml:space="preserve"> </w:t>
      </w:r>
      <w:r>
        <w:rPr>
          <w:rFonts w:hint="eastAsia"/>
          <w:b/>
          <w:bCs/>
          <w:sz w:val="21"/>
          <w:szCs w:val="22"/>
        </w:rPr>
        <w:t>集成卫生间安装的允许偏差和检验方法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82"/>
        <w:gridCol w:w="1208"/>
        <w:gridCol w:w="1246"/>
        <w:gridCol w:w="3077"/>
      </w:tblGrid>
      <w:tr w:rsidR="00FA5506" w14:paraId="4F3F2ABD" w14:textId="77777777">
        <w:tc>
          <w:tcPr>
            <w:tcW w:w="1526" w:type="dxa"/>
            <w:vMerge w:val="restart"/>
            <w:shd w:val="clear" w:color="auto" w:fill="auto"/>
            <w:vAlign w:val="center"/>
          </w:tcPr>
          <w:p w14:paraId="0184B2CE" w14:textId="77777777" w:rsidR="00FA5506" w:rsidRDefault="00000000">
            <w:pPr>
              <w:jc w:val="center"/>
              <w:rPr>
                <w:sz w:val="21"/>
                <w:szCs w:val="21"/>
              </w:rPr>
            </w:pPr>
            <w:r>
              <w:rPr>
                <w:rFonts w:hint="eastAsia"/>
                <w:sz w:val="21"/>
                <w:szCs w:val="21"/>
              </w:rPr>
              <w:t>项目</w:t>
            </w:r>
          </w:p>
        </w:tc>
        <w:tc>
          <w:tcPr>
            <w:tcW w:w="3827" w:type="dxa"/>
            <w:gridSpan w:val="3"/>
            <w:shd w:val="clear" w:color="auto" w:fill="auto"/>
            <w:vAlign w:val="center"/>
          </w:tcPr>
          <w:p w14:paraId="5ACC345E" w14:textId="77777777" w:rsidR="00FA5506" w:rsidRDefault="00000000">
            <w:pPr>
              <w:jc w:val="center"/>
              <w:rPr>
                <w:sz w:val="21"/>
                <w:szCs w:val="21"/>
              </w:rPr>
            </w:pPr>
            <w:r>
              <w:rPr>
                <w:rFonts w:hint="eastAsia"/>
                <w:sz w:val="21"/>
                <w:szCs w:val="21"/>
              </w:rPr>
              <w:t>允许偏差（</w:t>
            </w:r>
            <w:r>
              <w:rPr>
                <w:rFonts w:hint="eastAsia"/>
                <w:sz w:val="21"/>
                <w:szCs w:val="21"/>
              </w:rPr>
              <w:t>m</w:t>
            </w:r>
            <w:r>
              <w:rPr>
                <w:sz w:val="21"/>
                <w:szCs w:val="21"/>
              </w:rPr>
              <w:t>m</w:t>
            </w:r>
            <w:r>
              <w:rPr>
                <w:rFonts w:hint="eastAsia"/>
                <w:sz w:val="21"/>
                <w:szCs w:val="21"/>
              </w:rPr>
              <w:t>）</w:t>
            </w:r>
          </w:p>
        </w:tc>
        <w:tc>
          <w:tcPr>
            <w:tcW w:w="3169" w:type="dxa"/>
            <w:vMerge w:val="restart"/>
            <w:shd w:val="clear" w:color="auto" w:fill="auto"/>
            <w:vAlign w:val="center"/>
          </w:tcPr>
          <w:p w14:paraId="6701E871" w14:textId="77777777" w:rsidR="00FA5506" w:rsidRDefault="00000000">
            <w:pPr>
              <w:jc w:val="center"/>
              <w:rPr>
                <w:sz w:val="21"/>
                <w:szCs w:val="21"/>
              </w:rPr>
            </w:pPr>
            <w:r>
              <w:rPr>
                <w:rFonts w:hint="eastAsia"/>
                <w:sz w:val="21"/>
                <w:szCs w:val="21"/>
              </w:rPr>
              <w:t>检验方法</w:t>
            </w:r>
          </w:p>
        </w:tc>
      </w:tr>
      <w:tr w:rsidR="00FA5506" w14:paraId="7C1FE3CC" w14:textId="77777777">
        <w:tc>
          <w:tcPr>
            <w:tcW w:w="1526" w:type="dxa"/>
            <w:vMerge/>
            <w:shd w:val="clear" w:color="auto" w:fill="auto"/>
            <w:vAlign w:val="center"/>
          </w:tcPr>
          <w:p w14:paraId="45577FE2" w14:textId="77777777" w:rsidR="00FA5506" w:rsidRDefault="00FA5506">
            <w:pPr>
              <w:jc w:val="center"/>
              <w:rPr>
                <w:sz w:val="21"/>
                <w:szCs w:val="21"/>
              </w:rPr>
            </w:pPr>
          </w:p>
        </w:tc>
        <w:tc>
          <w:tcPr>
            <w:tcW w:w="1314" w:type="dxa"/>
            <w:shd w:val="clear" w:color="auto" w:fill="auto"/>
            <w:vAlign w:val="center"/>
          </w:tcPr>
          <w:p w14:paraId="48D1D82B" w14:textId="77777777" w:rsidR="00FA5506" w:rsidRDefault="00000000">
            <w:pPr>
              <w:jc w:val="center"/>
              <w:rPr>
                <w:sz w:val="21"/>
                <w:szCs w:val="21"/>
              </w:rPr>
            </w:pPr>
            <w:r>
              <w:rPr>
                <w:rFonts w:hint="eastAsia"/>
                <w:sz w:val="21"/>
                <w:szCs w:val="21"/>
              </w:rPr>
              <w:t>发泡陶瓷防水盘</w:t>
            </w:r>
          </w:p>
        </w:tc>
        <w:tc>
          <w:tcPr>
            <w:tcW w:w="1237" w:type="dxa"/>
            <w:shd w:val="clear" w:color="auto" w:fill="auto"/>
            <w:vAlign w:val="center"/>
          </w:tcPr>
          <w:p w14:paraId="355EC602" w14:textId="77777777" w:rsidR="00FA5506" w:rsidRDefault="00000000">
            <w:pPr>
              <w:jc w:val="center"/>
              <w:rPr>
                <w:sz w:val="21"/>
                <w:szCs w:val="21"/>
              </w:rPr>
            </w:pPr>
            <w:r>
              <w:rPr>
                <w:rFonts w:hint="eastAsia"/>
                <w:sz w:val="21"/>
                <w:szCs w:val="21"/>
              </w:rPr>
              <w:t>发泡陶瓷壁板</w:t>
            </w:r>
          </w:p>
        </w:tc>
        <w:tc>
          <w:tcPr>
            <w:tcW w:w="1276" w:type="dxa"/>
            <w:shd w:val="clear" w:color="auto" w:fill="auto"/>
            <w:vAlign w:val="center"/>
          </w:tcPr>
          <w:p w14:paraId="0FDF1325" w14:textId="79014431" w:rsidR="00FA5506" w:rsidRDefault="00A00B7D">
            <w:pPr>
              <w:jc w:val="center"/>
              <w:rPr>
                <w:sz w:val="21"/>
                <w:szCs w:val="21"/>
              </w:rPr>
            </w:pPr>
            <w:r>
              <w:rPr>
                <w:rFonts w:hint="eastAsia"/>
                <w:sz w:val="21"/>
                <w:szCs w:val="21"/>
              </w:rPr>
              <w:t>吊顶顶板</w:t>
            </w:r>
          </w:p>
        </w:tc>
        <w:tc>
          <w:tcPr>
            <w:tcW w:w="3169" w:type="dxa"/>
            <w:vMerge/>
            <w:shd w:val="clear" w:color="auto" w:fill="auto"/>
            <w:vAlign w:val="center"/>
          </w:tcPr>
          <w:p w14:paraId="7BEE32CD" w14:textId="77777777" w:rsidR="00FA5506" w:rsidRDefault="00FA5506">
            <w:pPr>
              <w:jc w:val="center"/>
              <w:rPr>
                <w:sz w:val="21"/>
                <w:szCs w:val="21"/>
              </w:rPr>
            </w:pPr>
          </w:p>
        </w:tc>
      </w:tr>
      <w:tr w:rsidR="00FA5506" w14:paraId="161CE508" w14:textId="77777777">
        <w:tc>
          <w:tcPr>
            <w:tcW w:w="1526" w:type="dxa"/>
            <w:shd w:val="clear" w:color="auto" w:fill="auto"/>
            <w:vAlign w:val="center"/>
          </w:tcPr>
          <w:p w14:paraId="6E72F6BA" w14:textId="77777777" w:rsidR="00FA5506" w:rsidRDefault="00000000">
            <w:pPr>
              <w:jc w:val="center"/>
              <w:rPr>
                <w:sz w:val="21"/>
                <w:szCs w:val="21"/>
              </w:rPr>
            </w:pPr>
            <w:r>
              <w:rPr>
                <w:rFonts w:hint="eastAsia"/>
                <w:sz w:val="21"/>
                <w:szCs w:val="21"/>
              </w:rPr>
              <w:t>内外设计</w:t>
            </w:r>
          </w:p>
          <w:p w14:paraId="4B7033E2" w14:textId="77777777" w:rsidR="00FA5506" w:rsidRDefault="00000000">
            <w:pPr>
              <w:jc w:val="center"/>
            </w:pPr>
            <w:r>
              <w:rPr>
                <w:rFonts w:hint="eastAsia"/>
                <w:sz w:val="21"/>
                <w:szCs w:val="21"/>
              </w:rPr>
              <w:t>标高差</w:t>
            </w:r>
          </w:p>
        </w:tc>
        <w:tc>
          <w:tcPr>
            <w:tcW w:w="1314" w:type="dxa"/>
            <w:shd w:val="clear" w:color="auto" w:fill="auto"/>
            <w:vAlign w:val="center"/>
          </w:tcPr>
          <w:p w14:paraId="2A8337C0" w14:textId="77777777" w:rsidR="00FA5506" w:rsidRDefault="00000000">
            <w:pPr>
              <w:jc w:val="center"/>
            </w:pPr>
            <w:r>
              <w:rPr>
                <w:rFonts w:hint="eastAsia"/>
              </w:rPr>
              <w:t>2</w:t>
            </w:r>
            <w:r>
              <w:t>.0</w:t>
            </w:r>
          </w:p>
        </w:tc>
        <w:tc>
          <w:tcPr>
            <w:tcW w:w="1237" w:type="dxa"/>
            <w:shd w:val="clear" w:color="auto" w:fill="auto"/>
            <w:vAlign w:val="center"/>
          </w:tcPr>
          <w:p w14:paraId="06FE81A4" w14:textId="77777777" w:rsidR="00FA5506" w:rsidRDefault="00000000">
            <w:pPr>
              <w:jc w:val="center"/>
              <w:rPr>
                <w:b/>
                <w:bCs/>
              </w:rPr>
            </w:pPr>
            <w:r>
              <w:rPr>
                <w:rFonts w:hint="eastAsia"/>
                <w:b/>
                <w:bCs/>
              </w:rPr>
              <w:t>—</w:t>
            </w:r>
          </w:p>
        </w:tc>
        <w:tc>
          <w:tcPr>
            <w:tcW w:w="1276" w:type="dxa"/>
            <w:shd w:val="clear" w:color="auto" w:fill="auto"/>
            <w:vAlign w:val="center"/>
          </w:tcPr>
          <w:p w14:paraId="6CC02F97" w14:textId="77777777" w:rsidR="00FA5506" w:rsidRDefault="00000000">
            <w:pPr>
              <w:jc w:val="center"/>
              <w:rPr>
                <w:b/>
                <w:bCs/>
              </w:rPr>
            </w:pPr>
            <w:r>
              <w:rPr>
                <w:rFonts w:hint="eastAsia"/>
                <w:b/>
                <w:bCs/>
              </w:rPr>
              <w:t>—</w:t>
            </w:r>
          </w:p>
        </w:tc>
        <w:tc>
          <w:tcPr>
            <w:tcW w:w="3169" w:type="dxa"/>
            <w:shd w:val="clear" w:color="auto" w:fill="auto"/>
            <w:vAlign w:val="center"/>
          </w:tcPr>
          <w:p w14:paraId="23EEAAD8" w14:textId="77777777" w:rsidR="00FA5506" w:rsidRDefault="00000000">
            <w:pPr>
              <w:jc w:val="center"/>
              <w:rPr>
                <w:sz w:val="21"/>
                <w:szCs w:val="21"/>
              </w:rPr>
            </w:pPr>
            <w:r>
              <w:rPr>
                <w:rFonts w:hint="eastAsia"/>
                <w:sz w:val="21"/>
                <w:szCs w:val="21"/>
              </w:rPr>
              <w:t>用钢尺检查</w:t>
            </w:r>
          </w:p>
        </w:tc>
      </w:tr>
      <w:tr w:rsidR="00FA5506" w14:paraId="5759CE4C" w14:textId="77777777">
        <w:tc>
          <w:tcPr>
            <w:tcW w:w="1526" w:type="dxa"/>
            <w:shd w:val="clear" w:color="auto" w:fill="auto"/>
            <w:vAlign w:val="center"/>
          </w:tcPr>
          <w:p w14:paraId="6D8B1F19" w14:textId="77777777" w:rsidR="00FA5506" w:rsidRDefault="00000000">
            <w:pPr>
              <w:jc w:val="center"/>
              <w:rPr>
                <w:sz w:val="21"/>
                <w:szCs w:val="21"/>
              </w:rPr>
            </w:pPr>
            <w:r>
              <w:rPr>
                <w:rFonts w:hint="eastAsia"/>
                <w:sz w:val="21"/>
                <w:szCs w:val="21"/>
              </w:rPr>
              <w:t>阴阳角方正</w:t>
            </w:r>
          </w:p>
        </w:tc>
        <w:tc>
          <w:tcPr>
            <w:tcW w:w="1314" w:type="dxa"/>
            <w:shd w:val="clear" w:color="auto" w:fill="auto"/>
            <w:vAlign w:val="center"/>
          </w:tcPr>
          <w:p w14:paraId="0D34EEF5" w14:textId="77777777" w:rsidR="00FA5506" w:rsidRDefault="00000000">
            <w:pPr>
              <w:jc w:val="center"/>
              <w:rPr>
                <w:b/>
                <w:bCs/>
              </w:rPr>
            </w:pPr>
            <w:r>
              <w:rPr>
                <w:rFonts w:hint="eastAsia"/>
                <w:b/>
                <w:bCs/>
              </w:rPr>
              <w:t>—</w:t>
            </w:r>
          </w:p>
        </w:tc>
        <w:tc>
          <w:tcPr>
            <w:tcW w:w="1237" w:type="dxa"/>
            <w:shd w:val="clear" w:color="auto" w:fill="auto"/>
            <w:vAlign w:val="center"/>
          </w:tcPr>
          <w:p w14:paraId="42BFDDA2" w14:textId="77777777" w:rsidR="00FA5506" w:rsidRDefault="00000000">
            <w:pPr>
              <w:jc w:val="center"/>
            </w:pPr>
            <w:r>
              <w:rPr>
                <w:rFonts w:hint="eastAsia"/>
              </w:rPr>
              <w:t>3</w:t>
            </w:r>
            <w:r>
              <w:t>.0</w:t>
            </w:r>
          </w:p>
        </w:tc>
        <w:tc>
          <w:tcPr>
            <w:tcW w:w="1276" w:type="dxa"/>
            <w:shd w:val="clear" w:color="auto" w:fill="auto"/>
            <w:vAlign w:val="center"/>
          </w:tcPr>
          <w:p w14:paraId="55A66545" w14:textId="77777777" w:rsidR="00FA5506" w:rsidRDefault="00000000">
            <w:pPr>
              <w:jc w:val="center"/>
              <w:rPr>
                <w:b/>
                <w:bCs/>
              </w:rPr>
            </w:pPr>
            <w:r>
              <w:rPr>
                <w:rFonts w:hint="eastAsia"/>
                <w:b/>
                <w:bCs/>
              </w:rPr>
              <w:t>—</w:t>
            </w:r>
          </w:p>
        </w:tc>
        <w:tc>
          <w:tcPr>
            <w:tcW w:w="3169" w:type="dxa"/>
            <w:shd w:val="clear" w:color="auto" w:fill="auto"/>
            <w:vAlign w:val="center"/>
          </w:tcPr>
          <w:p w14:paraId="6B87E49A" w14:textId="77777777" w:rsidR="00FA5506" w:rsidRDefault="00000000">
            <w:pPr>
              <w:jc w:val="center"/>
              <w:rPr>
                <w:sz w:val="21"/>
                <w:szCs w:val="21"/>
              </w:rPr>
            </w:pPr>
            <w:r>
              <w:rPr>
                <w:rFonts w:hint="eastAsia"/>
                <w:sz w:val="21"/>
                <w:szCs w:val="21"/>
              </w:rPr>
              <w:t>用</w:t>
            </w:r>
            <w:r>
              <w:rPr>
                <w:rFonts w:hint="eastAsia"/>
                <w:sz w:val="21"/>
                <w:szCs w:val="21"/>
              </w:rPr>
              <w:t>2</w:t>
            </w:r>
            <w:r>
              <w:rPr>
                <w:sz w:val="21"/>
                <w:szCs w:val="21"/>
              </w:rPr>
              <w:t>00mm</w:t>
            </w:r>
            <w:r>
              <w:rPr>
                <w:rFonts w:hint="eastAsia"/>
                <w:sz w:val="21"/>
                <w:szCs w:val="21"/>
              </w:rPr>
              <w:t>直角检测</w:t>
            </w:r>
            <w:proofErr w:type="gramStart"/>
            <w:r>
              <w:rPr>
                <w:rFonts w:hint="eastAsia"/>
                <w:sz w:val="21"/>
                <w:szCs w:val="21"/>
              </w:rPr>
              <w:t>尺</w:t>
            </w:r>
            <w:proofErr w:type="gramEnd"/>
            <w:r>
              <w:rPr>
                <w:rFonts w:hint="eastAsia"/>
                <w:sz w:val="21"/>
                <w:szCs w:val="21"/>
              </w:rPr>
              <w:t>检查</w:t>
            </w:r>
          </w:p>
        </w:tc>
      </w:tr>
      <w:tr w:rsidR="00FA5506" w14:paraId="55CD247B" w14:textId="77777777">
        <w:tc>
          <w:tcPr>
            <w:tcW w:w="1526" w:type="dxa"/>
            <w:shd w:val="clear" w:color="auto" w:fill="auto"/>
            <w:vAlign w:val="center"/>
          </w:tcPr>
          <w:p w14:paraId="2B4C183F" w14:textId="77777777" w:rsidR="00FA5506" w:rsidRDefault="00000000">
            <w:pPr>
              <w:jc w:val="center"/>
              <w:rPr>
                <w:sz w:val="21"/>
                <w:szCs w:val="21"/>
              </w:rPr>
            </w:pPr>
            <w:r>
              <w:rPr>
                <w:rFonts w:hint="eastAsia"/>
                <w:sz w:val="21"/>
                <w:szCs w:val="21"/>
              </w:rPr>
              <w:t>立面垂直度</w:t>
            </w:r>
          </w:p>
        </w:tc>
        <w:tc>
          <w:tcPr>
            <w:tcW w:w="1314" w:type="dxa"/>
            <w:shd w:val="clear" w:color="auto" w:fill="auto"/>
            <w:vAlign w:val="center"/>
          </w:tcPr>
          <w:p w14:paraId="214AEC2D" w14:textId="77777777" w:rsidR="00FA5506" w:rsidRDefault="00000000">
            <w:pPr>
              <w:jc w:val="center"/>
              <w:rPr>
                <w:b/>
                <w:bCs/>
              </w:rPr>
            </w:pPr>
            <w:r>
              <w:rPr>
                <w:rFonts w:hint="eastAsia"/>
                <w:b/>
                <w:bCs/>
              </w:rPr>
              <w:t>—</w:t>
            </w:r>
          </w:p>
        </w:tc>
        <w:tc>
          <w:tcPr>
            <w:tcW w:w="1237" w:type="dxa"/>
            <w:shd w:val="clear" w:color="auto" w:fill="auto"/>
            <w:vAlign w:val="center"/>
          </w:tcPr>
          <w:p w14:paraId="5253322B" w14:textId="77777777" w:rsidR="00FA5506" w:rsidRDefault="00000000">
            <w:pPr>
              <w:jc w:val="center"/>
            </w:pPr>
            <w:r>
              <w:rPr>
                <w:rFonts w:hint="eastAsia"/>
              </w:rPr>
              <w:t>3</w:t>
            </w:r>
            <w:r>
              <w:t>.0</w:t>
            </w:r>
          </w:p>
        </w:tc>
        <w:tc>
          <w:tcPr>
            <w:tcW w:w="1276" w:type="dxa"/>
            <w:shd w:val="clear" w:color="auto" w:fill="auto"/>
            <w:vAlign w:val="center"/>
          </w:tcPr>
          <w:p w14:paraId="5CB881D2" w14:textId="77777777" w:rsidR="00FA5506" w:rsidRDefault="00000000">
            <w:pPr>
              <w:jc w:val="center"/>
              <w:rPr>
                <w:b/>
                <w:bCs/>
              </w:rPr>
            </w:pPr>
            <w:r>
              <w:rPr>
                <w:rFonts w:hint="eastAsia"/>
                <w:b/>
                <w:bCs/>
              </w:rPr>
              <w:t>—</w:t>
            </w:r>
          </w:p>
        </w:tc>
        <w:tc>
          <w:tcPr>
            <w:tcW w:w="3169" w:type="dxa"/>
            <w:shd w:val="clear" w:color="auto" w:fill="auto"/>
            <w:vAlign w:val="center"/>
          </w:tcPr>
          <w:p w14:paraId="2D594C34" w14:textId="77777777" w:rsidR="00FA5506" w:rsidRDefault="00000000">
            <w:pPr>
              <w:jc w:val="center"/>
              <w:rPr>
                <w:sz w:val="21"/>
                <w:szCs w:val="21"/>
              </w:rPr>
            </w:pPr>
            <w:r>
              <w:rPr>
                <w:rFonts w:hint="eastAsia"/>
                <w:sz w:val="21"/>
                <w:szCs w:val="21"/>
              </w:rPr>
              <w:t>用</w:t>
            </w:r>
            <w:r>
              <w:rPr>
                <w:rFonts w:hint="eastAsia"/>
                <w:sz w:val="21"/>
                <w:szCs w:val="21"/>
              </w:rPr>
              <w:t>2</w:t>
            </w:r>
            <w:r>
              <w:rPr>
                <w:sz w:val="21"/>
                <w:szCs w:val="21"/>
              </w:rPr>
              <w:t>m</w:t>
            </w:r>
            <w:r>
              <w:rPr>
                <w:rFonts w:hint="eastAsia"/>
                <w:sz w:val="21"/>
                <w:szCs w:val="21"/>
              </w:rPr>
              <w:t>垂直检测</w:t>
            </w:r>
            <w:proofErr w:type="gramStart"/>
            <w:r>
              <w:rPr>
                <w:rFonts w:hint="eastAsia"/>
                <w:sz w:val="21"/>
                <w:szCs w:val="21"/>
              </w:rPr>
              <w:t>尺</w:t>
            </w:r>
            <w:proofErr w:type="gramEnd"/>
            <w:r>
              <w:rPr>
                <w:rFonts w:hint="eastAsia"/>
                <w:sz w:val="21"/>
                <w:szCs w:val="21"/>
              </w:rPr>
              <w:t>检查</w:t>
            </w:r>
          </w:p>
        </w:tc>
      </w:tr>
      <w:tr w:rsidR="00FA5506" w14:paraId="350E505A" w14:textId="77777777">
        <w:tc>
          <w:tcPr>
            <w:tcW w:w="1526" w:type="dxa"/>
            <w:shd w:val="clear" w:color="auto" w:fill="auto"/>
            <w:vAlign w:val="center"/>
          </w:tcPr>
          <w:p w14:paraId="39FD685D" w14:textId="77777777" w:rsidR="00FA5506" w:rsidRDefault="00000000">
            <w:pPr>
              <w:jc w:val="center"/>
              <w:rPr>
                <w:sz w:val="21"/>
                <w:szCs w:val="21"/>
              </w:rPr>
            </w:pPr>
            <w:r>
              <w:rPr>
                <w:rFonts w:hint="eastAsia"/>
                <w:sz w:val="21"/>
                <w:szCs w:val="21"/>
              </w:rPr>
              <w:t>表面平整度</w:t>
            </w:r>
          </w:p>
        </w:tc>
        <w:tc>
          <w:tcPr>
            <w:tcW w:w="1314" w:type="dxa"/>
            <w:shd w:val="clear" w:color="auto" w:fill="auto"/>
            <w:vAlign w:val="center"/>
          </w:tcPr>
          <w:p w14:paraId="49997DEB" w14:textId="77777777" w:rsidR="00FA5506" w:rsidRDefault="00000000">
            <w:pPr>
              <w:jc w:val="center"/>
              <w:rPr>
                <w:b/>
                <w:bCs/>
              </w:rPr>
            </w:pPr>
            <w:r>
              <w:rPr>
                <w:rFonts w:hint="eastAsia"/>
                <w:b/>
                <w:bCs/>
              </w:rPr>
              <w:t>—</w:t>
            </w:r>
          </w:p>
        </w:tc>
        <w:tc>
          <w:tcPr>
            <w:tcW w:w="1237" w:type="dxa"/>
            <w:shd w:val="clear" w:color="auto" w:fill="auto"/>
            <w:vAlign w:val="center"/>
          </w:tcPr>
          <w:p w14:paraId="20807AD0" w14:textId="77777777" w:rsidR="00FA5506" w:rsidRDefault="00000000">
            <w:pPr>
              <w:jc w:val="center"/>
            </w:pPr>
            <w:r>
              <w:rPr>
                <w:rFonts w:hint="eastAsia"/>
              </w:rPr>
              <w:t>3</w:t>
            </w:r>
            <w:r>
              <w:t>.0</w:t>
            </w:r>
          </w:p>
        </w:tc>
        <w:tc>
          <w:tcPr>
            <w:tcW w:w="1276" w:type="dxa"/>
            <w:shd w:val="clear" w:color="auto" w:fill="auto"/>
            <w:vAlign w:val="center"/>
          </w:tcPr>
          <w:p w14:paraId="7BF43A40" w14:textId="77777777" w:rsidR="00FA5506" w:rsidRDefault="00000000">
            <w:pPr>
              <w:jc w:val="center"/>
            </w:pPr>
            <w:r>
              <w:rPr>
                <w:rFonts w:hint="eastAsia"/>
              </w:rPr>
              <w:t>3</w:t>
            </w:r>
            <w:r>
              <w:t>.0</w:t>
            </w:r>
          </w:p>
        </w:tc>
        <w:tc>
          <w:tcPr>
            <w:tcW w:w="3169" w:type="dxa"/>
            <w:shd w:val="clear" w:color="auto" w:fill="auto"/>
            <w:vAlign w:val="center"/>
          </w:tcPr>
          <w:p w14:paraId="636BAE65" w14:textId="77777777" w:rsidR="00FA5506" w:rsidRDefault="00000000">
            <w:pPr>
              <w:jc w:val="center"/>
              <w:rPr>
                <w:sz w:val="21"/>
                <w:szCs w:val="21"/>
              </w:rPr>
            </w:pPr>
            <w:r>
              <w:rPr>
                <w:rFonts w:hint="eastAsia"/>
                <w:sz w:val="21"/>
                <w:szCs w:val="21"/>
              </w:rPr>
              <w:t>用</w:t>
            </w:r>
            <w:r>
              <w:rPr>
                <w:rFonts w:hint="eastAsia"/>
                <w:sz w:val="21"/>
                <w:szCs w:val="21"/>
              </w:rPr>
              <w:t>2m</w:t>
            </w:r>
            <w:r>
              <w:rPr>
                <w:rFonts w:hint="eastAsia"/>
                <w:sz w:val="21"/>
                <w:szCs w:val="21"/>
              </w:rPr>
              <w:t>靠尺和塞尺检查</w:t>
            </w:r>
          </w:p>
        </w:tc>
      </w:tr>
      <w:tr w:rsidR="00FA5506" w14:paraId="46447E46" w14:textId="77777777">
        <w:tc>
          <w:tcPr>
            <w:tcW w:w="1526" w:type="dxa"/>
            <w:shd w:val="clear" w:color="auto" w:fill="auto"/>
            <w:vAlign w:val="center"/>
          </w:tcPr>
          <w:p w14:paraId="012D699C" w14:textId="77777777" w:rsidR="00FA5506" w:rsidRDefault="00000000">
            <w:pPr>
              <w:jc w:val="center"/>
              <w:rPr>
                <w:sz w:val="21"/>
                <w:szCs w:val="21"/>
              </w:rPr>
            </w:pPr>
            <w:r>
              <w:rPr>
                <w:rFonts w:hint="eastAsia"/>
                <w:sz w:val="21"/>
                <w:szCs w:val="21"/>
              </w:rPr>
              <w:t>接缝高低差</w:t>
            </w:r>
          </w:p>
        </w:tc>
        <w:tc>
          <w:tcPr>
            <w:tcW w:w="1314" w:type="dxa"/>
            <w:shd w:val="clear" w:color="auto" w:fill="auto"/>
            <w:vAlign w:val="center"/>
          </w:tcPr>
          <w:p w14:paraId="46394224" w14:textId="77777777" w:rsidR="00FA5506" w:rsidRDefault="00000000">
            <w:pPr>
              <w:jc w:val="center"/>
              <w:rPr>
                <w:b/>
                <w:bCs/>
              </w:rPr>
            </w:pPr>
            <w:r>
              <w:rPr>
                <w:rFonts w:hint="eastAsia"/>
                <w:b/>
                <w:bCs/>
              </w:rPr>
              <w:t>—</w:t>
            </w:r>
          </w:p>
        </w:tc>
        <w:tc>
          <w:tcPr>
            <w:tcW w:w="1237" w:type="dxa"/>
            <w:shd w:val="clear" w:color="auto" w:fill="auto"/>
            <w:vAlign w:val="center"/>
          </w:tcPr>
          <w:p w14:paraId="1DAB28F6" w14:textId="77777777" w:rsidR="00FA5506" w:rsidRDefault="00000000">
            <w:pPr>
              <w:jc w:val="center"/>
            </w:pPr>
            <w:r>
              <w:rPr>
                <w:rFonts w:hint="eastAsia"/>
              </w:rPr>
              <w:t>1</w:t>
            </w:r>
            <w:r>
              <w:t>.0</w:t>
            </w:r>
          </w:p>
        </w:tc>
        <w:tc>
          <w:tcPr>
            <w:tcW w:w="1276" w:type="dxa"/>
            <w:shd w:val="clear" w:color="auto" w:fill="auto"/>
            <w:vAlign w:val="center"/>
          </w:tcPr>
          <w:p w14:paraId="4A4F280E" w14:textId="77777777" w:rsidR="00FA5506" w:rsidRDefault="00000000">
            <w:pPr>
              <w:jc w:val="center"/>
            </w:pPr>
            <w:r>
              <w:rPr>
                <w:rFonts w:hint="eastAsia"/>
              </w:rPr>
              <w:t>1</w:t>
            </w:r>
            <w:r>
              <w:t>.0</w:t>
            </w:r>
          </w:p>
        </w:tc>
        <w:tc>
          <w:tcPr>
            <w:tcW w:w="3169" w:type="dxa"/>
            <w:shd w:val="clear" w:color="auto" w:fill="auto"/>
            <w:vAlign w:val="center"/>
          </w:tcPr>
          <w:p w14:paraId="59C06DE3" w14:textId="77777777" w:rsidR="00FA5506" w:rsidRDefault="00000000">
            <w:pPr>
              <w:jc w:val="center"/>
              <w:rPr>
                <w:sz w:val="21"/>
                <w:szCs w:val="21"/>
              </w:rPr>
            </w:pPr>
            <w:r>
              <w:rPr>
                <w:rFonts w:hint="eastAsia"/>
                <w:sz w:val="21"/>
                <w:szCs w:val="21"/>
              </w:rPr>
              <w:t>用钢直尺和塞尺检查</w:t>
            </w:r>
          </w:p>
        </w:tc>
      </w:tr>
      <w:tr w:rsidR="00FA5506" w14:paraId="0381DD3B" w14:textId="77777777">
        <w:tc>
          <w:tcPr>
            <w:tcW w:w="1526" w:type="dxa"/>
            <w:shd w:val="clear" w:color="auto" w:fill="auto"/>
            <w:vAlign w:val="center"/>
          </w:tcPr>
          <w:p w14:paraId="4CAD10FB" w14:textId="77777777" w:rsidR="00FA5506" w:rsidRDefault="00000000">
            <w:pPr>
              <w:jc w:val="center"/>
              <w:rPr>
                <w:sz w:val="21"/>
                <w:szCs w:val="21"/>
              </w:rPr>
            </w:pPr>
            <w:r>
              <w:rPr>
                <w:rFonts w:hint="eastAsia"/>
                <w:sz w:val="21"/>
                <w:szCs w:val="21"/>
              </w:rPr>
              <w:t>接缝宽度</w:t>
            </w:r>
          </w:p>
        </w:tc>
        <w:tc>
          <w:tcPr>
            <w:tcW w:w="1314" w:type="dxa"/>
            <w:shd w:val="clear" w:color="auto" w:fill="auto"/>
            <w:vAlign w:val="center"/>
          </w:tcPr>
          <w:p w14:paraId="267146F3" w14:textId="77777777" w:rsidR="00FA5506" w:rsidRDefault="00000000">
            <w:pPr>
              <w:jc w:val="center"/>
              <w:rPr>
                <w:b/>
                <w:bCs/>
              </w:rPr>
            </w:pPr>
            <w:r>
              <w:rPr>
                <w:rFonts w:hint="eastAsia"/>
                <w:b/>
                <w:bCs/>
              </w:rPr>
              <w:t>—</w:t>
            </w:r>
          </w:p>
        </w:tc>
        <w:tc>
          <w:tcPr>
            <w:tcW w:w="1237" w:type="dxa"/>
            <w:shd w:val="clear" w:color="auto" w:fill="auto"/>
            <w:vAlign w:val="center"/>
          </w:tcPr>
          <w:p w14:paraId="62BBA2FB" w14:textId="77777777" w:rsidR="00FA5506" w:rsidRDefault="00000000">
            <w:pPr>
              <w:jc w:val="center"/>
            </w:pPr>
            <w:r>
              <w:rPr>
                <w:rFonts w:hint="eastAsia"/>
              </w:rPr>
              <w:t>1</w:t>
            </w:r>
            <w:r>
              <w:t>.0</w:t>
            </w:r>
          </w:p>
        </w:tc>
        <w:tc>
          <w:tcPr>
            <w:tcW w:w="1276" w:type="dxa"/>
            <w:shd w:val="clear" w:color="auto" w:fill="auto"/>
            <w:vAlign w:val="center"/>
          </w:tcPr>
          <w:p w14:paraId="536854B1" w14:textId="77777777" w:rsidR="00FA5506" w:rsidRDefault="00000000">
            <w:pPr>
              <w:jc w:val="center"/>
            </w:pPr>
            <w:r>
              <w:rPr>
                <w:rFonts w:hint="eastAsia"/>
              </w:rPr>
              <w:t>2</w:t>
            </w:r>
            <w:r>
              <w:t>.0</w:t>
            </w:r>
          </w:p>
        </w:tc>
        <w:tc>
          <w:tcPr>
            <w:tcW w:w="3169" w:type="dxa"/>
            <w:shd w:val="clear" w:color="auto" w:fill="auto"/>
            <w:vAlign w:val="center"/>
          </w:tcPr>
          <w:p w14:paraId="6485FE83" w14:textId="77777777" w:rsidR="00FA5506" w:rsidRDefault="00000000">
            <w:pPr>
              <w:jc w:val="center"/>
              <w:rPr>
                <w:sz w:val="21"/>
                <w:szCs w:val="21"/>
              </w:rPr>
            </w:pPr>
            <w:r>
              <w:rPr>
                <w:rFonts w:hint="eastAsia"/>
                <w:sz w:val="21"/>
                <w:szCs w:val="21"/>
              </w:rPr>
              <w:t>用钢直尺检查</w:t>
            </w:r>
          </w:p>
        </w:tc>
      </w:tr>
    </w:tbl>
    <w:p w14:paraId="3941D550" w14:textId="77777777" w:rsidR="00431D94" w:rsidRDefault="00431D94">
      <w:pPr>
        <w:sectPr w:rsidR="00431D94">
          <w:pgSz w:w="11906" w:h="16838"/>
          <w:pgMar w:top="1440" w:right="1800" w:bottom="1440" w:left="1800" w:header="851" w:footer="992" w:gutter="0"/>
          <w:cols w:space="720"/>
          <w:docGrid w:type="lines" w:linePitch="312"/>
        </w:sectPr>
      </w:pPr>
      <w:bookmarkStart w:id="76" w:name="_Toc55163608"/>
      <w:bookmarkStart w:id="77" w:name="_Toc26172916"/>
    </w:p>
    <w:p w14:paraId="01EE9967" w14:textId="77777777" w:rsidR="00FA5506" w:rsidRDefault="00FA5506"/>
    <w:p w14:paraId="397FC621" w14:textId="77777777" w:rsidR="00FA5506" w:rsidRDefault="00000000">
      <w:pPr>
        <w:pStyle w:val="af4"/>
        <w:spacing w:before="312" w:after="312"/>
      </w:pPr>
      <w:bookmarkStart w:id="78" w:name="_Toc141453914"/>
      <w:r>
        <w:t xml:space="preserve">9  </w:t>
      </w:r>
      <w:r>
        <w:rPr>
          <w:rFonts w:hint="eastAsia"/>
        </w:rPr>
        <w:t>使用维护</w:t>
      </w:r>
      <w:bookmarkEnd w:id="78"/>
    </w:p>
    <w:p w14:paraId="75E0C54A" w14:textId="77777777" w:rsidR="00FA5506" w:rsidRDefault="00000000">
      <w:r>
        <w:rPr>
          <w:b/>
          <w:bCs/>
        </w:rPr>
        <w:t xml:space="preserve">9.0.1  </w:t>
      </w:r>
      <w:bookmarkStart w:id="79" w:name="_Hlk129610205"/>
      <w:r>
        <w:rPr>
          <w:rFonts w:hint="eastAsia"/>
        </w:rPr>
        <w:t>发泡陶瓷装配式集成卫生间</w:t>
      </w:r>
      <w:bookmarkEnd w:id="79"/>
      <w:r>
        <w:rPr>
          <w:rFonts w:hint="eastAsia"/>
        </w:rPr>
        <w:t>的设计文件应注明其设计条件、使用性质及使用要求。</w:t>
      </w:r>
    </w:p>
    <w:p w14:paraId="4AFDAEE7" w14:textId="77777777" w:rsidR="00FA5506" w:rsidRDefault="00000000">
      <w:r>
        <w:rPr>
          <w:rFonts w:hint="eastAsia"/>
        </w:rPr>
        <w:t>【条文说明】装配式集成卫生间的设计条件、使用性质及使用要求，是装配式集成卫生间设计、施工、验收、使用与维护的基本前提。</w:t>
      </w:r>
    </w:p>
    <w:p w14:paraId="012BBA0D" w14:textId="77777777" w:rsidR="00FA5506" w:rsidRDefault="00000000">
      <w:r>
        <w:rPr>
          <w:b/>
          <w:bCs/>
        </w:rPr>
        <w:t>9</w:t>
      </w:r>
      <w:r>
        <w:rPr>
          <w:rFonts w:hint="eastAsia"/>
          <w:b/>
          <w:bCs/>
        </w:rPr>
        <w:t>.0.2</w:t>
      </w:r>
      <w:r>
        <w:rPr>
          <w:b/>
          <w:bCs/>
        </w:rPr>
        <w:t xml:space="preserve">  </w:t>
      </w:r>
      <w:r>
        <w:rPr>
          <w:rFonts w:hint="eastAsia"/>
        </w:rPr>
        <w:t>发泡陶瓷装配式集成卫生间的质量保修期限不应低于</w:t>
      </w:r>
      <w:r>
        <w:rPr>
          <w:rFonts w:hint="eastAsia"/>
        </w:rPr>
        <w:t>5</w:t>
      </w:r>
      <w:r>
        <w:rPr>
          <w:rFonts w:hint="eastAsia"/>
        </w:rPr>
        <w:t>年，缺陷责任期宜为</w:t>
      </w:r>
      <w:r>
        <w:rPr>
          <w:rFonts w:hint="eastAsia"/>
        </w:rPr>
        <w:t>2</w:t>
      </w:r>
      <w:r>
        <w:rPr>
          <w:rFonts w:hint="eastAsia"/>
        </w:rPr>
        <w:t>年。</w:t>
      </w:r>
    </w:p>
    <w:p w14:paraId="058D27F1" w14:textId="77777777" w:rsidR="00FA5506" w:rsidRPr="008B132C" w:rsidRDefault="00000000">
      <w:pPr>
        <w:rPr>
          <w:rFonts w:ascii="仿宋_GB2312" w:eastAsia="仿宋_GB2312"/>
        </w:rPr>
      </w:pPr>
      <w:r w:rsidRPr="008B132C">
        <w:rPr>
          <w:rFonts w:ascii="仿宋_GB2312" w:eastAsia="仿宋_GB2312" w:hint="eastAsia"/>
        </w:rPr>
        <w:t>【条文说明】根据《建设工程质量管理条例》《房屋建筑工程质量保修办法》等相关规定“在正常使用条件下，房屋建筑工程的最低保修期限装修工程为2年”。建设部令第110号《住宅室内装饰装修管理办法》中对住宅室内装饰装修工程质量的保修期限规定“在正常使用条件下，住宅室内装饰装修工程的最低保修期限为2年，有防水要求的厨房、卫生间和外墙面的防渗漏为5年”。</w:t>
      </w:r>
    </w:p>
    <w:p w14:paraId="13420A44" w14:textId="77777777" w:rsidR="00FA5506" w:rsidRPr="008B132C" w:rsidRDefault="00000000">
      <w:pPr>
        <w:ind w:firstLineChars="200" w:firstLine="480"/>
        <w:rPr>
          <w:rFonts w:ascii="仿宋_GB2312" w:eastAsia="仿宋_GB2312"/>
        </w:rPr>
      </w:pPr>
      <w:r w:rsidRPr="008B132C">
        <w:rPr>
          <w:rFonts w:ascii="仿宋_GB2312" w:eastAsia="仿宋_GB2312" w:hint="eastAsia"/>
        </w:rPr>
        <w:t>根据《建设工程质量保证金管理办法》规定“工程质量缺陷责任期一般为1年，最长不超过2年，由发、承包双方在合同中约定”。</w:t>
      </w:r>
    </w:p>
    <w:p w14:paraId="67909D23" w14:textId="77777777" w:rsidR="00FA5506" w:rsidRDefault="00000000">
      <w:r>
        <w:rPr>
          <w:b/>
          <w:bCs/>
        </w:rPr>
        <w:t>9</w:t>
      </w:r>
      <w:r>
        <w:rPr>
          <w:rFonts w:hint="eastAsia"/>
          <w:b/>
          <w:bCs/>
        </w:rPr>
        <w:t>.0.</w:t>
      </w:r>
      <w:r>
        <w:rPr>
          <w:b/>
          <w:bCs/>
        </w:rPr>
        <w:t xml:space="preserve">3  </w:t>
      </w:r>
      <w:r>
        <w:rPr>
          <w:rFonts w:hint="eastAsia"/>
        </w:rPr>
        <w:t>发泡陶瓷装配式集成卫生间的项目建设单位，应提供包括有发泡陶瓷装配式集成卫生间专项在内的《房屋建筑质量保证书》，其内容应注明相关内装部品质量保修范围、保修期限、保修责任、保修承诺、报修及处理要求。</w:t>
      </w:r>
    </w:p>
    <w:p w14:paraId="31E93EC2" w14:textId="760557C1" w:rsidR="00FA5506" w:rsidRDefault="00000000">
      <w:r>
        <w:rPr>
          <w:b/>
          <w:bCs/>
        </w:rPr>
        <w:t>9</w:t>
      </w:r>
      <w:r>
        <w:rPr>
          <w:rFonts w:hint="eastAsia"/>
          <w:b/>
          <w:bCs/>
        </w:rPr>
        <w:t>.0.</w:t>
      </w:r>
      <w:r>
        <w:rPr>
          <w:b/>
          <w:bCs/>
        </w:rPr>
        <w:t>4</w:t>
      </w:r>
      <w:r>
        <w:t xml:space="preserve">  </w:t>
      </w:r>
      <w:r>
        <w:rPr>
          <w:rFonts w:hint="eastAsia"/>
        </w:rPr>
        <w:t>《建筑使用说明书》中</w:t>
      </w:r>
      <w:r w:rsidR="008B132C">
        <w:rPr>
          <w:rFonts w:hint="eastAsia"/>
        </w:rPr>
        <w:t>构件及部件</w:t>
      </w:r>
      <w:r>
        <w:rPr>
          <w:rFonts w:hint="eastAsia"/>
        </w:rPr>
        <w:t>的使用、二次装修和改造注意事项除应按现行有关规定执行外，尚应包含下列内容：</w:t>
      </w:r>
    </w:p>
    <w:p w14:paraId="5C196BDF" w14:textId="77777777" w:rsidR="00FA5506" w:rsidRDefault="00000000">
      <w:pPr>
        <w:ind w:firstLineChars="200" w:firstLine="482"/>
      </w:pPr>
      <w:r>
        <w:rPr>
          <w:rFonts w:hint="eastAsia"/>
          <w:b/>
          <w:bCs/>
        </w:rPr>
        <w:t>1</w:t>
      </w:r>
      <w:r>
        <w:t xml:space="preserve">  </w:t>
      </w:r>
      <w:r>
        <w:rPr>
          <w:rFonts w:hint="eastAsia"/>
        </w:rPr>
        <w:t>应对承重结构的位置进行标识，住户在使用、二次装修和改造中，不应对承重结构造成损害；</w:t>
      </w:r>
    </w:p>
    <w:p w14:paraId="564C2A38" w14:textId="77777777" w:rsidR="00FA5506" w:rsidRDefault="00000000">
      <w:pPr>
        <w:ind w:firstLineChars="200" w:firstLine="482"/>
      </w:pPr>
      <w:r>
        <w:rPr>
          <w:b/>
          <w:bCs/>
        </w:rPr>
        <w:t>2</w:t>
      </w:r>
      <w:r>
        <w:t xml:space="preserve">  </w:t>
      </w:r>
      <w:r>
        <w:rPr>
          <w:rFonts w:hint="eastAsia"/>
        </w:rPr>
        <w:t>使用注意事项，二次装修、改造的注意事项，并应包含被允许及被禁止的事项；</w:t>
      </w:r>
    </w:p>
    <w:p w14:paraId="42FC88E0" w14:textId="5C53072B" w:rsidR="00FA5506" w:rsidRDefault="00000000">
      <w:pPr>
        <w:ind w:firstLineChars="200" w:firstLine="482"/>
      </w:pPr>
      <w:r>
        <w:rPr>
          <w:b/>
          <w:bCs/>
        </w:rPr>
        <w:t>3</w:t>
      </w:r>
      <w:r>
        <w:t xml:space="preserve">  </w:t>
      </w:r>
      <w:r>
        <w:rPr>
          <w:rFonts w:hint="eastAsia"/>
        </w:rPr>
        <w:t>主要</w:t>
      </w:r>
      <w:r w:rsidR="008B132C">
        <w:rPr>
          <w:rFonts w:hint="eastAsia"/>
        </w:rPr>
        <w:t>构件</w:t>
      </w:r>
      <w:r>
        <w:rPr>
          <w:rFonts w:hint="eastAsia"/>
        </w:rPr>
        <w:t>的做法、部</w:t>
      </w:r>
      <w:r w:rsidR="008B132C">
        <w:rPr>
          <w:rFonts w:hint="eastAsia"/>
        </w:rPr>
        <w:t>件</w:t>
      </w:r>
      <w:r>
        <w:rPr>
          <w:rFonts w:hint="eastAsia"/>
        </w:rPr>
        <w:t>寿命</w:t>
      </w:r>
      <w:r w:rsidR="008B132C">
        <w:rPr>
          <w:rFonts w:hint="eastAsia"/>
        </w:rPr>
        <w:t>和</w:t>
      </w:r>
      <w:r>
        <w:rPr>
          <w:rFonts w:hint="eastAsia"/>
        </w:rPr>
        <w:t>使用说明等，并宜提供构造做法简图；</w:t>
      </w:r>
    </w:p>
    <w:p w14:paraId="6D1BCDBE" w14:textId="7846F5ED" w:rsidR="00FA5506" w:rsidRDefault="00000000">
      <w:pPr>
        <w:ind w:firstLineChars="200" w:firstLine="482"/>
      </w:pPr>
      <w:r>
        <w:rPr>
          <w:b/>
          <w:bCs/>
        </w:rPr>
        <w:t>4</w:t>
      </w:r>
      <w:r>
        <w:t xml:space="preserve">  </w:t>
      </w:r>
      <w:r>
        <w:rPr>
          <w:rFonts w:hint="eastAsia"/>
        </w:rPr>
        <w:t>设备与管线的组成、材料特性及规格、使用寿命、使用说明等，并宜提供主要部件的安装简图；</w:t>
      </w:r>
    </w:p>
    <w:p w14:paraId="5EB0E017" w14:textId="77777777" w:rsidR="00FA5506" w:rsidRDefault="00000000">
      <w:pPr>
        <w:ind w:firstLineChars="200" w:firstLine="482"/>
      </w:pPr>
      <w:r>
        <w:rPr>
          <w:b/>
          <w:bCs/>
        </w:rPr>
        <w:t>5</w:t>
      </w:r>
      <w:r>
        <w:t xml:space="preserve">  </w:t>
      </w:r>
      <w:r>
        <w:rPr>
          <w:rFonts w:hint="eastAsia"/>
        </w:rPr>
        <w:t>应对检修口的位置进行标识；</w:t>
      </w:r>
    </w:p>
    <w:p w14:paraId="4291CC1D" w14:textId="77777777" w:rsidR="00FA5506" w:rsidRDefault="00000000">
      <w:pPr>
        <w:ind w:firstLineChars="200" w:firstLine="482"/>
      </w:pPr>
      <w:r>
        <w:rPr>
          <w:b/>
          <w:bCs/>
        </w:rPr>
        <w:t>6</w:t>
      </w:r>
      <w:r>
        <w:t xml:space="preserve">  </w:t>
      </w:r>
      <w:r>
        <w:rPr>
          <w:rFonts w:hint="eastAsia"/>
        </w:rPr>
        <w:t>应对发泡陶瓷壁板的位置进行标识，并应对壁板的加固范围、位置和</w:t>
      </w:r>
      <w:proofErr w:type="gramStart"/>
      <w:r>
        <w:rPr>
          <w:rFonts w:hint="eastAsia"/>
        </w:rPr>
        <w:t>可</w:t>
      </w:r>
      <w:proofErr w:type="gramEnd"/>
      <w:r>
        <w:rPr>
          <w:rFonts w:hint="eastAsia"/>
        </w:rPr>
        <w:t>悬挂重量进行标识，便于住户在壁板上固定设备、装饰品等；</w:t>
      </w:r>
    </w:p>
    <w:p w14:paraId="6E5054BE" w14:textId="77777777" w:rsidR="00FA5506" w:rsidRDefault="00000000">
      <w:pPr>
        <w:ind w:firstLineChars="200" w:firstLine="482"/>
      </w:pPr>
      <w:r>
        <w:rPr>
          <w:b/>
          <w:bCs/>
        </w:rPr>
        <w:lastRenderedPageBreak/>
        <w:t>7</w:t>
      </w:r>
      <w:r>
        <w:t xml:space="preserve">  </w:t>
      </w:r>
      <w:r>
        <w:rPr>
          <w:rFonts w:hint="eastAsia"/>
        </w:rPr>
        <w:t>应对集成卫生间的“干区”、“湿区”进行标识，提示住户在干区不应进行可能造成液体渗漏的活动，并对容易形成水渍、油污的部位进行提示；</w:t>
      </w:r>
    </w:p>
    <w:p w14:paraId="1ACFDF8F" w14:textId="1043E68F" w:rsidR="00FA5506" w:rsidRDefault="001E0F65">
      <w:pPr>
        <w:ind w:firstLineChars="200" w:firstLine="482"/>
      </w:pPr>
      <w:r>
        <w:rPr>
          <w:b/>
          <w:bCs/>
        </w:rPr>
        <w:t>8</w:t>
      </w:r>
      <w:r w:rsidR="00000000">
        <w:t xml:space="preserve">  </w:t>
      </w:r>
      <w:r w:rsidR="00000000">
        <w:rPr>
          <w:rFonts w:hint="eastAsia"/>
        </w:rPr>
        <w:t>主要的内装部品、设备与管线的《日常检查维护方法》。</w:t>
      </w:r>
    </w:p>
    <w:p w14:paraId="33C01F08" w14:textId="77777777" w:rsidR="00FA5506" w:rsidRPr="008B132C" w:rsidRDefault="00000000">
      <w:pPr>
        <w:rPr>
          <w:rFonts w:ascii="仿宋_GB2312" w:eastAsia="仿宋_GB2312"/>
        </w:rPr>
      </w:pPr>
      <w:r w:rsidRPr="008B132C">
        <w:rPr>
          <w:rFonts w:ascii="仿宋_GB2312" w:eastAsia="仿宋_GB2312" w:hint="eastAsia"/>
        </w:rPr>
        <w:t>【条文说明】装配式集成卫生间在我国发展年限尚短，由于其与传统卫生间有所区别，应对装配式集成卫生间的使用方法进行全面的说明。</w:t>
      </w:r>
    </w:p>
    <w:p w14:paraId="6C734494" w14:textId="77777777" w:rsidR="00FA5506" w:rsidRDefault="00000000">
      <w:r>
        <w:rPr>
          <w:b/>
          <w:bCs/>
        </w:rPr>
        <w:t>9</w:t>
      </w:r>
      <w:r>
        <w:rPr>
          <w:rFonts w:hint="eastAsia"/>
          <w:b/>
          <w:bCs/>
        </w:rPr>
        <w:t>.0.</w:t>
      </w:r>
      <w:r>
        <w:rPr>
          <w:b/>
          <w:bCs/>
        </w:rPr>
        <w:t>5</w:t>
      </w:r>
      <w:r>
        <w:rPr>
          <w:rFonts w:hint="eastAsia"/>
        </w:rPr>
        <w:t xml:space="preserve"> </w:t>
      </w:r>
      <w:r>
        <w:t xml:space="preserve"> </w:t>
      </w:r>
      <w:r>
        <w:rPr>
          <w:rFonts w:hint="eastAsia"/>
        </w:rPr>
        <w:t>内装部品、设备与管线维护更换时，所采用的部品和材料应满足《建筑使用说明书》的相关要求。</w:t>
      </w:r>
    </w:p>
    <w:p w14:paraId="1D1AD755" w14:textId="77777777" w:rsidR="00FA5506" w:rsidRPr="008B132C" w:rsidRDefault="00000000">
      <w:pPr>
        <w:rPr>
          <w:rFonts w:ascii="仿宋_GB2312" w:eastAsia="仿宋_GB2312"/>
        </w:rPr>
      </w:pPr>
      <w:r w:rsidRPr="008B132C">
        <w:rPr>
          <w:rFonts w:ascii="仿宋_GB2312" w:eastAsia="仿宋_GB2312" w:hint="eastAsia"/>
        </w:rPr>
        <w:t>【条文说明】本条是保证装配式集成卫生间在维护和更新后，其使用功能及防火、防水、环保等性能与原要求匹配。</w:t>
      </w:r>
    </w:p>
    <w:p w14:paraId="1AB14433" w14:textId="77777777" w:rsidR="00431D94" w:rsidRDefault="00000000">
      <w:pPr>
        <w:sectPr w:rsidR="00431D94">
          <w:pgSz w:w="11906" w:h="16838"/>
          <w:pgMar w:top="1440" w:right="1800" w:bottom="1440" w:left="1800" w:header="851" w:footer="992" w:gutter="0"/>
          <w:cols w:space="720"/>
          <w:docGrid w:type="lines" w:linePitch="312"/>
        </w:sectPr>
      </w:pPr>
      <w:r>
        <w:rPr>
          <w:b/>
          <w:bCs/>
        </w:rPr>
        <w:t>9</w:t>
      </w:r>
      <w:r>
        <w:rPr>
          <w:rFonts w:hint="eastAsia"/>
          <w:b/>
          <w:bCs/>
        </w:rPr>
        <w:t>.0.</w:t>
      </w:r>
      <w:r>
        <w:rPr>
          <w:b/>
          <w:bCs/>
        </w:rPr>
        <w:t xml:space="preserve">6  </w:t>
      </w:r>
      <w:r>
        <w:rPr>
          <w:rFonts w:hint="eastAsia"/>
        </w:rPr>
        <w:t>使用维护宜采用信息化手段，建立内装部品、设备与管线等的管理档案。</w:t>
      </w:r>
      <w:proofErr w:type="gramStart"/>
      <w:r>
        <w:rPr>
          <w:rFonts w:hint="eastAsia"/>
        </w:rPr>
        <w:t>当遇地震</w:t>
      </w:r>
      <w:proofErr w:type="gramEnd"/>
      <w:r>
        <w:rPr>
          <w:rFonts w:hint="eastAsia"/>
        </w:rPr>
        <w:t>、火灾等灾害时，灾后应对内装进行检查，并视破损程度进行维修。</w:t>
      </w:r>
    </w:p>
    <w:p w14:paraId="2371A727" w14:textId="67F1F1DD" w:rsidR="00FA5506" w:rsidRDefault="00000000">
      <w:pPr>
        <w:pStyle w:val="af4"/>
        <w:spacing w:before="312" w:afterLines="0" w:after="0"/>
      </w:pPr>
      <w:bookmarkStart w:id="80" w:name="_Toc141453915"/>
      <w:r>
        <w:lastRenderedPageBreak/>
        <w:t>附录</w:t>
      </w:r>
      <w:r>
        <w:t>A</w:t>
      </w:r>
      <w:bookmarkEnd w:id="76"/>
      <w:r w:rsidR="00A46DF1">
        <w:t xml:space="preserve"> </w:t>
      </w:r>
      <w:r w:rsidR="00A46DF1">
        <w:rPr>
          <w:rFonts w:hint="eastAsia"/>
        </w:rPr>
        <w:t>集成卫生间平面布局</w:t>
      </w:r>
      <w:bookmarkEnd w:id="80"/>
    </w:p>
    <w:p w14:paraId="5A26475A" w14:textId="77777777" w:rsidR="00FA5506" w:rsidRDefault="00000000">
      <w:pPr>
        <w:jc w:val="center"/>
        <w:rPr>
          <w:sz w:val="32"/>
          <w:szCs w:val="32"/>
        </w:rPr>
      </w:pPr>
      <w:r>
        <w:t>（</w:t>
      </w:r>
      <w:r>
        <w:rPr>
          <w:rFonts w:hint="eastAsia"/>
        </w:rPr>
        <w:t>典型集成卫生间平面布局</w:t>
      </w:r>
      <w:r>
        <w:t>）</w:t>
      </w:r>
      <w:bookmarkEnd w:id="77"/>
    </w:p>
    <w:p w14:paraId="098C2CC7" w14:textId="620EDFF0" w:rsidR="00FA5506" w:rsidRDefault="00000000">
      <w:pPr>
        <w:spacing w:beforeLines="100" w:before="312" w:line="312" w:lineRule="auto"/>
      </w:pPr>
      <w:r>
        <w:rPr>
          <w:b/>
          <w:bCs/>
        </w:rPr>
        <w:t>A.0.1</w:t>
      </w:r>
      <w:r>
        <w:t xml:space="preserve">  </w:t>
      </w:r>
      <w:r>
        <w:rPr>
          <w:rFonts w:hint="eastAsia"/>
          <w:lang w:val="zh-TW" w:eastAsia="zh-TW"/>
        </w:rPr>
        <w:t>住宅用集成卫生间平面布局</w:t>
      </w:r>
      <w:r w:rsidRPr="008B132C">
        <w:rPr>
          <w:rFonts w:hint="eastAsia"/>
          <w:lang w:val="zh-TW"/>
        </w:rPr>
        <w:t>宜</w:t>
      </w:r>
      <w:r>
        <w:rPr>
          <w:rFonts w:hint="eastAsia"/>
          <w:lang w:val="zh-TW"/>
        </w:rPr>
        <w:t>采用</w:t>
      </w:r>
      <w:r>
        <w:rPr>
          <w:lang w:val="zh-TW" w:eastAsia="zh-TW"/>
        </w:rPr>
        <w:t>表</w:t>
      </w:r>
      <w:r>
        <w:t>A.0.</w:t>
      </w:r>
      <w:r>
        <w:rPr>
          <w:lang w:val="zh-CN"/>
        </w:rPr>
        <w:t>1</w:t>
      </w:r>
      <w:r>
        <w:rPr>
          <w:rFonts w:hint="eastAsia"/>
          <w:lang w:val="zh-TW" w:eastAsia="zh-TW"/>
        </w:rPr>
        <w:t>所示的平面布局</w:t>
      </w:r>
      <w:r>
        <w:rPr>
          <w:lang w:val="zh-TW" w:eastAsia="zh-TW"/>
        </w:rPr>
        <w:t>。</w:t>
      </w:r>
    </w:p>
    <w:p w14:paraId="619E830A" w14:textId="77777777" w:rsidR="00FA5506" w:rsidRDefault="00000000">
      <w:pPr>
        <w:spacing w:before="312" w:after="312" w:line="400" w:lineRule="atLeast"/>
        <w:ind w:firstLine="223"/>
        <w:jc w:val="center"/>
        <w:rPr>
          <w:rFonts w:eastAsia="PMingLiU"/>
          <w:b/>
          <w:sz w:val="21"/>
          <w:szCs w:val="21"/>
        </w:rPr>
      </w:pPr>
      <w:r>
        <w:rPr>
          <w:b/>
          <w:sz w:val="21"/>
          <w:szCs w:val="21"/>
          <w:lang w:val="zh-TW" w:eastAsia="zh-TW"/>
        </w:rPr>
        <w:t>表</w:t>
      </w:r>
      <w:r>
        <w:rPr>
          <w:b/>
          <w:sz w:val="21"/>
          <w:szCs w:val="21"/>
        </w:rPr>
        <w:t xml:space="preserve">A.0.1  </w:t>
      </w:r>
      <w:r>
        <w:rPr>
          <w:rFonts w:hint="eastAsia"/>
          <w:b/>
          <w:sz w:val="21"/>
          <w:szCs w:val="21"/>
        </w:rPr>
        <w:t>住宅用集成卫生间平面布局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146"/>
        <w:gridCol w:w="2965"/>
      </w:tblGrid>
      <w:tr w:rsidR="00FA5506" w14:paraId="1CC0D0E1" w14:textId="77777777" w:rsidTr="00D80249">
        <w:tc>
          <w:tcPr>
            <w:tcW w:w="935" w:type="dxa"/>
            <w:shd w:val="clear" w:color="auto" w:fill="auto"/>
            <w:vAlign w:val="center"/>
          </w:tcPr>
          <w:p w14:paraId="1916120B" w14:textId="77777777" w:rsidR="00FA5506" w:rsidRDefault="00000000">
            <w:pPr>
              <w:widowControl/>
              <w:jc w:val="center"/>
              <w:rPr>
                <w:sz w:val="18"/>
                <w:szCs w:val="18"/>
              </w:rPr>
            </w:pPr>
            <w:r>
              <w:rPr>
                <w:rFonts w:hint="eastAsia"/>
                <w:sz w:val="18"/>
                <w:szCs w:val="18"/>
              </w:rPr>
              <w:t>功能</w:t>
            </w:r>
          </w:p>
        </w:tc>
        <w:tc>
          <w:tcPr>
            <w:tcW w:w="4146" w:type="dxa"/>
            <w:shd w:val="clear" w:color="auto" w:fill="auto"/>
            <w:vAlign w:val="center"/>
          </w:tcPr>
          <w:p w14:paraId="7EBEE9B0" w14:textId="77777777" w:rsidR="00FA5506" w:rsidRDefault="00000000">
            <w:pPr>
              <w:widowControl/>
              <w:jc w:val="center"/>
              <w:rPr>
                <w:sz w:val="18"/>
                <w:szCs w:val="18"/>
              </w:rPr>
            </w:pPr>
            <w:r>
              <w:rPr>
                <w:rFonts w:hint="eastAsia"/>
                <w:sz w:val="18"/>
                <w:szCs w:val="18"/>
              </w:rPr>
              <w:t>示意图</w:t>
            </w:r>
          </w:p>
        </w:tc>
        <w:tc>
          <w:tcPr>
            <w:tcW w:w="2965" w:type="dxa"/>
            <w:shd w:val="clear" w:color="auto" w:fill="auto"/>
            <w:vAlign w:val="center"/>
          </w:tcPr>
          <w:p w14:paraId="7D17FFE4" w14:textId="77777777" w:rsidR="00FA5506" w:rsidRDefault="00000000">
            <w:pPr>
              <w:widowControl/>
              <w:jc w:val="center"/>
              <w:rPr>
                <w:sz w:val="18"/>
                <w:szCs w:val="18"/>
              </w:rPr>
            </w:pPr>
            <w:r>
              <w:rPr>
                <w:rFonts w:hint="eastAsia"/>
                <w:sz w:val="18"/>
                <w:szCs w:val="18"/>
              </w:rPr>
              <w:t>说明</w:t>
            </w:r>
          </w:p>
        </w:tc>
      </w:tr>
      <w:tr w:rsidR="00FA5506" w14:paraId="6A6A3818" w14:textId="77777777" w:rsidTr="00D80249">
        <w:trPr>
          <w:trHeight w:val="2443"/>
        </w:trPr>
        <w:tc>
          <w:tcPr>
            <w:tcW w:w="935" w:type="dxa"/>
            <w:shd w:val="clear" w:color="auto" w:fill="auto"/>
            <w:vAlign w:val="center"/>
          </w:tcPr>
          <w:p w14:paraId="2C1A15BD" w14:textId="77777777" w:rsidR="00FA5506" w:rsidRDefault="00000000">
            <w:pPr>
              <w:widowControl/>
              <w:jc w:val="center"/>
              <w:rPr>
                <w:sz w:val="18"/>
                <w:szCs w:val="18"/>
              </w:rPr>
            </w:pPr>
            <w:r>
              <w:rPr>
                <w:rFonts w:hint="eastAsia"/>
                <w:sz w:val="18"/>
                <w:szCs w:val="18"/>
              </w:rPr>
              <w:t>便溺、盥洗、洗浴（</w:t>
            </w:r>
            <w:r>
              <w:rPr>
                <w:rFonts w:hint="eastAsia"/>
                <w:sz w:val="18"/>
                <w:szCs w:val="18"/>
              </w:rPr>
              <w:t>1</w:t>
            </w:r>
            <w:r>
              <w:rPr>
                <w:rFonts w:hint="eastAsia"/>
                <w:sz w:val="18"/>
                <w:szCs w:val="18"/>
              </w:rPr>
              <w:t>）</w:t>
            </w:r>
          </w:p>
        </w:tc>
        <w:tc>
          <w:tcPr>
            <w:tcW w:w="4146" w:type="dxa"/>
            <w:shd w:val="clear" w:color="auto" w:fill="auto"/>
          </w:tcPr>
          <w:p w14:paraId="7FC0D0DE" w14:textId="77777777" w:rsidR="00FA5506" w:rsidRDefault="00000000">
            <w:pPr>
              <w:widowControl/>
              <w:jc w:val="left"/>
              <w:rPr>
                <w:sz w:val="18"/>
                <w:szCs w:val="18"/>
              </w:rPr>
            </w:pPr>
            <w:r>
              <w:rPr>
                <w:noProof/>
              </w:rPr>
              <w:drawing>
                <wp:anchor distT="0" distB="0" distL="114300" distR="114300" simplePos="0" relativeHeight="251662336" behindDoc="0" locked="0" layoutInCell="1" allowOverlap="1" wp14:anchorId="7DB20949" wp14:editId="321B28C3">
                  <wp:simplePos x="0" y="0"/>
                  <wp:positionH relativeFrom="column">
                    <wp:posOffset>-34925</wp:posOffset>
                  </wp:positionH>
                  <wp:positionV relativeFrom="paragraph">
                    <wp:posOffset>147955</wp:posOffset>
                  </wp:positionV>
                  <wp:extent cx="2264410" cy="1881505"/>
                  <wp:effectExtent l="0" t="0" r="2540" b="444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264410" cy="1881505"/>
                          </a:xfrm>
                          <a:prstGeom prst="rect">
                            <a:avLst/>
                          </a:prstGeom>
                        </pic:spPr>
                      </pic:pic>
                    </a:graphicData>
                  </a:graphic>
                </wp:anchor>
              </w:drawing>
            </w:r>
          </w:p>
        </w:tc>
        <w:tc>
          <w:tcPr>
            <w:tcW w:w="2965" w:type="dxa"/>
            <w:shd w:val="clear" w:color="auto" w:fill="auto"/>
            <w:vAlign w:val="center"/>
          </w:tcPr>
          <w:p w14:paraId="2319D35B" w14:textId="77777777" w:rsidR="00FA5506" w:rsidRDefault="00000000">
            <w:pPr>
              <w:widowControl/>
              <w:rPr>
                <w:rFonts w:ascii="宋体" w:hAnsi="宋体"/>
                <w:sz w:val="18"/>
                <w:szCs w:val="18"/>
              </w:rPr>
            </w:pPr>
            <w:r>
              <w:rPr>
                <w:sz w:val="18"/>
                <w:szCs w:val="18"/>
              </w:rPr>
              <w:t xml:space="preserve">1) </w:t>
            </w:r>
            <w:r>
              <w:rPr>
                <w:rFonts w:ascii="宋体" w:hAnsi="宋体" w:hint="eastAsia"/>
                <w:sz w:val="18"/>
                <w:szCs w:val="18"/>
              </w:rPr>
              <w:t>管井风道</w:t>
            </w:r>
            <w:proofErr w:type="gramStart"/>
            <w:r>
              <w:rPr>
                <w:rFonts w:ascii="宋体" w:hAnsi="宋体" w:hint="eastAsia"/>
                <w:sz w:val="18"/>
                <w:szCs w:val="18"/>
              </w:rPr>
              <w:t>宜设计</w:t>
            </w:r>
            <w:proofErr w:type="gramEnd"/>
            <w:r>
              <w:rPr>
                <w:rFonts w:ascii="宋体" w:hAnsi="宋体" w:hint="eastAsia"/>
                <w:sz w:val="18"/>
                <w:szCs w:val="18"/>
              </w:rPr>
              <w:t>在集成卫生间外部；</w:t>
            </w:r>
          </w:p>
          <w:p w14:paraId="30CE0388" w14:textId="77777777" w:rsidR="00FA5506" w:rsidRDefault="00000000">
            <w:pPr>
              <w:widowControl/>
              <w:rPr>
                <w:sz w:val="18"/>
                <w:szCs w:val="18"/>
              </w:rPr>
            </w:pPr>
            <w:r>
              <w:rPr>
                <w:sz w:val="18"/>
                <w:szCs w:val="18"/>
              </w:rPr>
              <w:t>2</w:t>
            </w:r>
            <w:r>
              <w:rPr>
                <w:sz w:val="18"/>
                <w:szCs w:val="18"/>
              </w:rPr>
              <w:t>）</w:t>
            </w:r>
            <w:r>
              <w:rPr>
                <w:rFonts w:ascii="宋体" w:hAnsi="宋体" w:hint="eastAsia"/>
                <w:sz w:val="18"/>
                <w:szCs w:val="18"/>
              </w:rPr>
              <w:t>空间使用面积不应小于</w:t>
            </w:r>
            <w:r>
              <w:rPr>
                <w:sz w:val="18"/>
                <w:szCs w:val="18"/>
              </w:rPr>
              <w:t>2.80m</w:t>
            </w:r>
            <w:r>
              <w:rPr>
                <w:sz w:val="18"/>
                <w:szCs w:val="18"/>
                <w:vertAlign w:val="superscript"/>
              </w:rPr>
              <w:t>2</w:t>
            </w:r>
            <w:r>
              <w:rPr>
                <w:rFonts w:hint="eastAsia"/>
                <w:sz w:val="18"/>
                <w:szCs w:val="18"/>
              </w:rPr>
              <w:t>。</w:t>
            </w:r>
          </w:p>
        </w:tc>
      </w:tr>
      <w:tr w:rsidR="00FA5506" w14:paraId="289926FC" w14:textId="77777777" w:rsidTr="00D80249">
        <w:trPr>
          <w:trHeight w:val="2978"/>
        </w:trPr>
        <w:tc>
          <w:tcPr>
            <w:tcW w:w="935" w:type="dxa"/>
            <w:shd w:val="clear" w:color="auto" w:fill="auto"/>
            <w:vAlign w:val="center"/>
          </w:tcPr>
          <w:p w14:paraId="07F6D9B2" w14:textId="77777777" w:rsidR="00FA5506" w:rsidRDefault="00000000">
            <w:pPr>
              <w:widowControl/>
              <w:jc w:val="center"/>
              <w:rPr>
                <w:sz w:val="18"/>
                <w:szCs w:val="18"/>
              </w:rPr>
            </w:pPr>
            <w:r>
              <w:rPr>
                <w:rFonts w:hint="eastAsia"/>
                <w:sz w:val="18"/>
                <w:szCs w:val="18"/>
              </w:rPr>
              <w:t>便溺、盥洗、洗浴（</w:t>
            </w:r>
            <w:r>
              <w:rPr>
                <w:sz w:val="18"/>
                <w:szCs w:val="18"/>
              </w:rPr>
              <w:t>2</w:t>
            </w:r>
            <w:r>
              <w:rPr>
                <w:rFonts w:hint="eastAsia"/>
                <w:sz w:val="18"/>
                <w:szCs w:val="18"/>
              </w:rPr>
              <w:t>）</w:t>
            </w:r>
          </w:p>
        </w:tc>
        <w:tc>
          <w:tcPr>
            <w:tcW w:w="4146" w:type="dxa"/>
            <w:shd w:val="clear" w:color="auto" w:fill="auto"/>
          </w:tcPr>
          <w:p w14:paraId="240A4780" w14:textId="77777777" w:rsidR="00FA5506" w:rsidRDefault="00000000">
            <w:pPr>
              <w:widowControl/>
              <w:jc w:val="left"/>
              <w:rPr>
                <w:sz w:val="18"/>
                <w:szCs w:val="18"/>
              </w:rPr>
            </w:pPr>
            <w:r>
              <w:rPr>
                <w:noProof/>
              </w:rPr>
              <w:drawing>
                <wp:anchor distT="0" distB="0" distL="114300" distR="114300" simplePos="0" relativeHeight="251663360" behindDoc="0" locked="0" layoutInCell="1" allowOverlap="1" wp14:anchorId="56F78267" wp14:editId="705280C8">
                  <wp:simplePos x="0" y="0"/>
                  <wp:positionH relativeFrom="column">
                    <wp:posOffset>111760</wp:posOffset>
                  </wp:positionH>
                  <wp:positionV relativeFrom="paragraph">
                    <wp:posOffset>210185</wp:posOffset>
                  </wp:positionV>
                  <wp:extent cx="2083435" cy="1690370"/>
                  <wp:effectExtent l="0" t="0" r="0" b="508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083435" cy="1690370"/>
                          </a:xfrm>
                          <a:prstGeom prst="rect">
                            <a:avLst/>
                          </a:prstGeom>
                        </pic:spPr>
                      </pic:pic>
                    </a:graphicData>
                  </a:graphic>
                </wp:anchor>
              </w:drawing>
            </w:r>
          </w:p>
        </w:tc>
        <w:tc>
          <w:tcPr>
            <w:tcW w:w="2965" w:type="dxa"/>
            <w:shd w:val="clear" w:color="auto" w:fill="auto"/>
            <w:vAlign w:val="center"/>
          </w:tcPr>
          <w:p w14:paraId="3965B811" w14:textId="77777777" w:rsidR="00FA5506" w:rsidRDefault="00000000">
            <w:pPr>
              <w:widowControl/>
              <w:rPr>
                <w:sz w:val="18"/>
                <w:szCs w:val="18"/>
              </w:rPr>
            </w:pPr>
            <w:r>
              <w:rPr>
                <w:rFonts w:hint="eastAsia"/>
                <w:sz w:val="18"/>
                <w:szCs w:val="18"/>
              </w:rPr>
              <w:t xml:space="preserve">1) </w:t>
            </w:r>
            <w:r>
              <w:rPr>
                <w:rFonts w:hint="eastAsia"/>
                <w:sz w:val="18"/>
                <w:szCs w:val="18"/>
              </w:rPr>
              <w:t>管井风道</w:t>
            </w:r>
            <w:proofErr w:type="gramStart"/>
            <w:r>
              <w:rPr>
                <w:rFonts w:hint="eastAsia"/>
                <w:sz w:val="18"/>
                <w:szCs w:val="18"/>
              </w:rPr>
              <w:t>宜设计</w:t>
            </w:r>
            <w:proofErr w:type="gramEnd"/>
            <w:r>
              <w:rPr>
                <w:rFonts w:hint="eastAsia"/>
                <w:sz w:val="18"/>
                <w:szCs w:val="18"/>
              </w:rPr>
              <w:t>在集成卫生间外部；</w:t>
            </w:r>
          </w:p>
          <w:p w14:paraId="0E53315B" w14:textId="77777777" w:rsidR="00FA5506" w:rsidRDefault="00000000">
            <w:pPr>
              <w:widowControl/>
              <w:rPr>
                <w:sz w:val="18"/>
                <w:szCs w:val="18"/>
              </w:rPr>
            </w:pPr>
            <w:r>
              <w:rPr>
                <w:rFonts w:hint="eastAsia"/>
                <w:sz w:val="18"/>
                <w:szCs w:val="18"/>
              </w:rPr>
              <w:t>2</w:t>
            </w:r>
            <w:r>
              <w:rPr>
                <w:rFonts w:hint="eastAsia"/>
                <w:sz w:val="18"/>
                <w:szCs w:val="18"/>
              </w:rPr>
              <w:t>）空间使用面积不应小于</w:t>
            </w:r>
            <w:r>
              <w:rPr>
                <w:rFonts w:hint="eastAsia"/>
                <w:sz w:val="18"/>
                <w:szCs w:val="18"/>
              </w:rPr>
              <w:t>2.80m</w:t>
            </w:r>
            <w:r>
              <w:rPr>
                <w:rFonts w:hint="eastAsia"/>
                <w:sz w:val="18"/>
                <w:szCs w:val="18"/>
                <w:vertAlign w:val="superscript"/>
              </w:rPr>
              <w:t>2</w:t>
            </w:r>
            <w:r>
              <w:rPr>
                <w:rFonts w:hint="eastAsia"/>
                <w:sz w:val="18"/>
                <w:szCs w:val="18"/>
              </w:rPr>
              <w:t>。</w:t>
            </w:r>
          </w:p>
        </w:tc>
      </w:tr>
      <w:tr w:rsidR="00FA5506" w14:paraId="5BB87C88" w14:textId="77777777" w:rsidTr="00D80249">
        <w:trPr>
          <w:trHeight w:val="2964"/>
        </w:trPr>
        <w:tc>
          <w:tcPr>
            <w:tcW w:w="935" w:type="dxa"/>
            <w:shd w:val="clear" w:color="auto" w:fill="auto"/>
            <w:vAlign w:val="center"/>
          </w:tcPr>
          <w:p w14:paraId="16794A7F" w14:textId="2A049868" w:rsidR="00FA5506" w:rsidRDefault="00000000">
            <w:pPr>
              <w:widowControl/>
              <w:jc w:val="center"/>
              <w:rPr>
                <w:sz w:val="18"/>
                <w:szCs w:val="18"/>
              </w:rPr>
            </w:pPr>
            <w:r>
              <w:rPr>
                <w:rFonts w:hint="eastAsia"/>
                <w:sz w:val="18"/>
                <w:szCs w:val="18"/>
              </w:rPr>
              <w:t>便溺、盥洗、洗浴（</w:t>
            </w:r>
            <w:r>
              <w:rPr>
                <w:sz w:val="18"/>
                <w:szCs w:val="18"/>
              </w:rPr>
              <w:t>3</w:t>
            </w:r>
            <w:r>
              <w:rPr>
                <w:rFonts w:hint="eastAsia"/>
                <w:sz w:val="18"/>
                <w:szCs w:val="18"/>
              </w:rPr>
              <w:t>）</w:t>
            </w:r>
          </w:p>
        </w:tc>
        <w:tc>
          <w:tcPr>
            <w:tcW w:w="4146" w:type="dxa"/>
            <w:shd w:val="clear" w:color="auto" w:fill="auto"/>
          </w:tcPr>
          <w:p w14:paraId="462B9F69" w14:textId="5E4AE808" w:rsidR="00FA5506" w:rsidRDefault="00000000">
            <w:pPr>
              <w:widowControl/>
              <w:jc w:val="left"/>
              <w:rPr>
                <w:sz w:val="18"/>
                <w:szCs w:val="18"/>
              </w:rPr>
            </w:pPr>
            <w:r>
              <w:rPr>
                <w:noProof/>
              </w:rPr>
              <w:drawing>
                <wp:anchor distT="0" distB="0" distL="114300" distR="114300" simplePos="0" relativeHeight="251664384" behindDoc="0" locked="0" layoutInCell="1" allowOverlap="1" wp14:anchorId="282370EB" wp14:editId="72AFAF60">
                  <wp:simplePos x="0" y="0"/>
                  <wp:positionH relativeFrom="column">
                    <wp:posOffset>132715</wp:posOffset>
                  </wp:positionH>
                  <wp:positionV relativeFrom="paragraph">
                    <wp:posOffset>81280</wp:posOffset>
                  </wp:positionV>
                  <wp:extent cx="2051050" cy="1616075"/>
                  <wp:effectExtent l="0" t="0" r="6350" b="317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051050" cy="1616075"/>
                          </a:xfrm>
                          <a:prstGeom prst="rect">
                            <a:avLst/>
                          </a:prstGeom>
                        </pic:spPr>
                      </pic:pic>
                    </a:graphicData>
                  </a:graphic>
                </wp:anchor>
              </w:drawing>
            </w:r>
          </w:p>
        </w:tc>
        <w:tc>
          <w:tcPr>
            <w:tcW w:w="2965" w:type="dxa"/>
            <w:shd w:val="clear" w:color="auto" w:fill="auto"/>
            <w:vAlign w:val="center"/>
          </w:tcPr>
          <w:p w14:paraId="128F5E9B" w14:textId="77777777" w:rsidR="00FA5506" w:rsidRDefault="00000000">
            <w:pPr>
              <w:widowControl/>
              <w:rPr>
                <w:sz w:val="18"/>
                <w:szCs w:val="18"/>
              </w:rPr>
            </w:pPr>
            <w:r>
              <w:rPr>
                <w:rFonts w:hint="eastAsia"/>
                <w:sz w:val="18"/>
                <w:szCs w:val="18"/>
              </w:rPr>
              <w:t xml:space="preserve">1) </w:t>
            </w:r>
            <w:r>
              <w:rPr>
                <w:rFonts w:hint="eastAsia"/>
                <w:sz w:val="18"/>
                <w:szCs w:val="18"/>
              </w:rPr>
              <w:t>管井风道</w:t>
            </w:r>
            <w:proofErr w:type="gramStart"/>
            <w:r>
              <w:rPr>
                <w:rFonts w:hint="eastAsia"/>
                <w:sz w:val="18"/>
                <w:szCs w:val="18"/>
              </w:rPr>
              <w:t>宜设计</w:t>
            </w:r>
            <w:proofErr w:type="gramEnd"/>
            <w:r>
              <w:rPr>
                <w:rFonts w:hint="eastAsia"/>
                <w:sz w:val="18"/>
                <w:szCs w:val="18"/>
              </w:rPr>
              <w:t>在集成卫生间外部；</w:t>
            </w:r>
          </w:p>
          <w:p w14:paraId="212D2385" w14:textId="77777777" w:rsidR="00FA5506" w:rsidRDefault="00000000">
            <w:pPr>
              <w:widowControl/>
              <w:rPr>
                <w:sz w:val="18"/>
                <w:szCs w:val="18"/>
              </w:rPr>
            </w:pPr>
            <w:r>
              <w:rPr>
                <w:rFonts w:hint="eastAsia"/>
                <w:sz w:val="18"/>
                <w:szCs w:val="18"/>
              </w:rPr>
              <w:t>2</w:t>
            </w:r>
            <w:r>
              <w:rPr>
                <w:rFonts w:hint="eastAsia"/>
                <w:sz w:val="18"/>
                <w:szCs w:val="18"/>
              </w:rPr>
              <w:t>）空间使用面积不应小于</w:t>
            </w:r>
            <w:r>
              <w:rPr>
                <w:sz w:val="18"/>
                <w:szCs w:val="18"/>
              </w:rPr>
              <w:t>3.0</w:t>
            </w:r>
            <w:r>
              <w:rPr>
                <w:rFonts w:hint="eastAsia"/>
                <w:sz w:val="18"/>
                <w:szCs w:val="18"/>
              </w:rPr>
              <w:t>m</w:t>
            </w:r>
            <w:r>
              <w:rPr>
                <w:rFonts w:hint="eastAsia"/>
                <w:sz w:val="18"/>
                <w:szCs w:val="18"/>
                <w:vertAlign w:val="superscript"/>
              </w:rPr>
              <w:t>2</w:t>
            </w:r>
            <w:r>
              <w:rPr>
                <w:rFonts w:hint="eastAsia"/>
                <w:sz w:val="18"/>
                <w:szCs w:val="18"/>
              </w:rPr>
              <w:t>。</w:t>
            </w:r>
          </w:p>
        </w:tc>
      </w:tr>
      <w:tr w:rsidR="00D80249" w14:paraId="59502E7A" w14:textId="77777777" w:rsidTr="00D80249">
        <w:trPr>
          <w:trHeight w:val="2964"/>
        </w:trPr>
        <w:tc>
          <w:tcPr>
            <w:tcW w:w="935" w:type="dxa"/>
            <w:shd w:val="clear" w:color="auto" w:fill="auto"/>
            <w:vAlign w:val="center"/>
          </w:tcPr>
          <w:p w14:paraId="4DCF981F" w14:textId="78CA982F" w:rsidR="00D80249" w:rsidRDefault="00D80249">
            <w:pPr>
              <w:widowControl/>
              <w:jc w:val="center"/>
              <w:rPr>
                <w:sz w:val="18"/>
                <w:szCs w:val="18"/>
              </w:rPr>
            </w:pPr>
            <w:r>
              <w:rPr>
                <w:rFonts w:hint="eastAsia"/>
                <w:sz w:val="18"/>
                <w:szCs w:val="18"/>
              </w:rPr>
              <w:lastRenderedPageBreak/>
              <w:t>便溺、盥洗、洗浴（</w:t>
            </w:r>
            <w:r>
              <w:rPr>
                <w:sz w:val="18"/>
                <w:szCs w:val="18"/>
              </w:rPr>
              <w:t>4</w:t>
            </w:r>
            <w:r>
              <w:rPr>
                <w:rFonts w:hint="eastAsia"/>
                <w:sz w:val="18"/>
                <w:szCs w:val="18"/>
              </w:rPr>
              <w:t>）</w:t>
            </w:r>
          </w:p>
        </w:tc>
        <w:tc>
          <w:tcPr>
            <w:tcW w:w="4146" w:type="dxa"/>
            <w:shd w:val="clear" w:color="auto" w:fill="auto"/>
          </w:tcPr>
          <w:p w14:paraId="300BBF32" w14:textId="3A1023A5" w:rsidR="00D80249" w:rsidRDefault="00D80249">
            <w:pPr>
              <w:widowControl/>
              <w:jc w:val="left"/>
              <w:rPr>
                <w:noProof/>
              </w:rPr>
            </w:pPr>
            <w:r>
              <w:rPr>
                <w:noProof/>
              </w:rPr>
              <w:drawing>
                <wp:anchor distT="0" distB="0" distL="114300" distR="114300" simplePos="0" relativeHeight="251681792" behindDoc="0" locked="0" layoutInCell="1" allowOverlap="1" wp14:anchorId="18344DC8" wp14:editId="55A639A2">
                  <wp:simplePos x="0" y="0"/>
                  <wp:positionH relativeFrom="column">
                    <wp:posOffset>1905</wp:posOffset>
                  </wp:positionH>
                  <wp:positionV relativeFrom="paragraph">
                    <wp:posOffset>200137</wp:posOffset>
                  </wp:positionV>
                  <wp:extent cx="2253615" cy="1807210"/>
                  <wp:effectExtent l="0" t="0" r="0" b="254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253615" cy="1807210"/>
                          </a:xfrm>
                          <a:prstGeom prst="rect">
                            <a:avLst/>
                          </a:prstGeom>
                        </pic:spPr>
                      </pic:pic>
                    </a:graphicData>
                  </a:graphic>
                  <wp14:sizeRelH relativeFrom="margin">
                    <wp14:pctWidth>0</wp14:pctWidth>
                  </wp14:sizeRelH>
                  <wp14:sizeRelV relativeFrom="margin">
                    <wp14:pctHeight>0</wp14:pctHeight>
                  </wp14:sizeRelV>
                </wp:anchor>
              </w:drawing>
            </w:r>
          </w:p>
        </w:tc>
        <w:tc>
          <w:tcPr>
            <w:tcW w:w="2965" w:type="dxa"/>
            <w:shd w:val="clear" w:color="auto" w:fill="auto"/>
            <w:vAlign w:val="center"/>
          </w:tcPr>
          <w:p w14:paraId="7FBA9C24" w14:textId="77777777" w:rsidR="00D80249" w:rsidRDefault="00D80249" w:rsidP="00D80249">
            <w:pPr>
              <w:widowControl/>
              <w:rPr>
                <w:sz w:val="18"/>
                <w:szCs w:val="18"/>
              </w:rPr>
            </w:pPr>
            <w:r>
              <w:rPr>
                <w:rFonts w:hint="eastAsia"/>
                <w:sz w:val="18"/>
                <w:szCs w:val="18"/>
              </w:rPr>
              <w:t xml:space="preserve">1) </w:t>
            </w:r>
            <w:r>
              <w:rPr>
                <w:rFonts w:hint="eastAsia"/>
                <w:sz w:val="18"/>
                <w:szCs w:val="18"/>
              </w:rPr>
              <w:t>管井风道</w:t>
            </w:r>
            <w:proofErr w:type="gramStart"/>
            <w:r>
              <w:rPr>
                <w:rFonts w:hint="eastAsia"/>
                <w:sz w:val="18"/>
                <w:szCs w:val="18"/>
              </w:rPr>
              <w:t>宜设计</w:t>
            </w:r>
            <w:proofErr w:type="gramEnd"/>
            <w:r>
              <w:rPr>
                <w:rFonts w:hint="eastAsia"/>
                <w:sz w:val="18"/>
                <w:szCs w:val="18"/>
              </w:rPr>
              <w:t>在集成卫生间外部；</w:t>
            </w:r>
          </w:p>
          <w:p w14:paraId="4DB2A426" w14:textId="35050764" w:rsidR="00D80249" w:rsidRDefault="00D80249" w:rsidP="00D80249">
            <w:pPr>
              <w:widowControl/>
              <w:rPr>
                <w:sz w:val="18"/>
                <w:szCs w:val="18"/>
              </w:rPr>
            </w:pPr>
            <w:r>
              <w:rPr>
                <w:rFonts w:hint="eastAsia"/>
                <w:sz w:val="18"/>
                <w:szCs w:val="18"/>
              </w:rPr>
              <w:t>2</w:t>
            </w:r>
            <w:r>
              <w:rPr>
                <w:rFonts w:hint="eastAsia"/>
                <w:sz w:val="18"/>
                <w:szCs w:val="18"/>
              </w:rPr>
              <w:t>）空间使用面积不应小于</w:t>
            </w:r>
            <w:r>
              <w:rPr>
                <w:sz w:val="18"/>
                <w:szCs w:val="18"/>
              </w:rPr>
              <w:t>4.05</w:t>
            </w:r>
            <w:r>
              <w:rPr>
                <w:rFonts w:hint="eastAsia"/>
                <w:sz w:val="18"/>
                <w:szCs w:val="18"/>
              </w:rPr>
              <w:t>m</w:t>
            </w:r>
            <w:r>
              <w:rPr>
                <w:rFonts w:hint="eastAsia"/>
                <w:sz w:val="18"/>
                <w:szCs w:val="18"/>
                <w:vertAlign w:val="superscript"/>
              </w:rPr>
              <w:t>2</w:t>
            </w:r>
            <w:r>
              <w:rPr>
                <w:rFonts w:hint="eastAsia"/>
                <w:sz w:val="18"/>
                <w:szCs w:val="18"/>
              </w:rPr>
              <w:t>。</w:t>
            </w:r>
          </w:p>
        </w:tc>
      </w:tr>
      <w:tr w:rsidR="00D80249" w14:paraId="3B874716" w14:textId="77777777" w:rsidTr="00D80249">
        <w:trPr>
          <w:trHeight w:val="2964"/>
        </w:trPr>
        <w:tc>
          <w:tcPr>
            <w:tcW w:w="935" w:type="dxa"/>
            <w:shd w:val="clear" w:color="auto" w:fill="auto"/>
            <w:vAlign w:val="center"/>
          </w:tcPr>
          <w:p w14:paraId="2702FA57" w14:textId="5BF6C7FC" w:rsidR="00D80249" w:rsidRDefault="00D80249">
            <w:pPr>
              <w:widowControl/>
              <w:jc w:val="center"/>
              <w:rPr>
                <w:sz w:val="18"/>
                <w:szCs w:val="18"/>
              </w:rPr>
            </w:pPr>
            <w:r>
              <w:rPr>
                <w:rFonts w:hint="eastAsia"/>
                <w:sz w:val="18"/>
                <w:szCs w:val="18"/>
              </w:rPr>
              <w:t>便溺、盥洗、洗浴（</w:t>
            </w:r>
            <w:r>
              <w:rPr>
                <w:sz w:val="18"/>
                <w:szCs w:val="18"/>
              </w:rPr>
              <w:t>5</w:t>
            </w:r>
            <w:r>
              <w:rPr>
                <w:rFonts w:hint="eastAsia"/>
                <w:sz w:val="18"/>
                <w:szCs w:val="18"/>
              </w:rPr>
              <w:t>）</w:t>
            </w:r>
          </w:p>
        </w:tc>
        <w:tc>
          <w:tcPr>
            <w:tcW w:w="4146" w:type="dxa"/>
            <w:shd w:val="clear" w:color="auto" w:fill="auto"/>
          </w:tcPr>
          <w:p w14:paraId="384A9620" w14:textId="20E34400" w:rsidR="00D80249" w:rsidRDefault="00D80249">
            <w:pPr>
              <w:widowControl/>
              <w:jc w:val="left"/>
              <w:rPr>
                <w:noProof/>
              </w:rPr>
            </w:pPr>
            <w:r>
              <w:rPr>
                <w:noProof/>
              </w:rPr>
              <w:drawing>
                <wp:anchor distT="0" distB="0" distL="114300" distR="114300" simplePos="0" relativeHeight="251683840" behindDoc="0" locked="0" layoutInCell="1" allowOverlap="1" wp14:anchorId="49B4660D" wp14:editId="0395689D">
                  <wp:simplePos x="0" y="0"/>
                  <wp:positionH relativeFrom="column">
                    <wp:posOffset>8890</wp:posOffset>
                  </wp:positionH>
                  <wp:positionV relativeFrom="paragraph">
                    <wp:posOffset>179070</wp:posOffset>
                  </wp:positionV>
                  <wp:extent cx="2243455" cy="1882140"/>
                  <wp:effectExtent l="0" t="0" r="4445" b="381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243455" cy="1882140"/>
                          </a:xfrm>
                          <a:prstGeom prst="rect">
                            <a:avLst/>
                          </a:prstGeom>
                        </pic:spPr>
                      </pic:pic>
                    </a:graphicData>
                  </a:graphic>
                </wp:anchor>
              </w:drawing>
            </w:r>
          </w:p>
        </w:tc>
        <w:tc>
          <w:tcPr>
            <w:tcW w:w="2965" w:type="dxa"/>
            <w:shd w:val="clear" w:color="auto" w:fill="auto"/>
            <w:vAlign w:val="center"/>
          </w:tcPr>
          <w:p w14:paraId="64942C61" w14:textId="77777777" w:rsidR="00D80249" w:rsidRDefault="00D80249" w:rsidP="00D80249">
            <w:pPr>
              <w:widowControl/>
              <w:rPr>
                <w:sz w:val="18"/>
                <w:szCs w:val="18"/>
              </w:rPr>
            </w:pPr>
            <w:r>
              <w:rPr>
                <w:rFonts w:hint="eastAsia"/>
                <w:sz w:val="18"/>
                <w:szCs w:val="18"/>
              </w:rPr>
              <w:t xml:space="preserve">1) </w:t>
            </w:r>
            <w:r>
              <w:rPr>
                <w:rFonts w:hint="eastAsia"/>
                <w:sz w:val="18"/>
                <w:szCs w:val="18"/>
              </w:rPr>
              <w:t>管井风道</w:t>
            </w:r>
            <w:proofErr w:type="gramStart"/>
            <w:r>
              <w:rPr>
                <w:rFonts w:hint="eastAsia"/>
                <w:sz w:val="18"/>
                <w:szCs w:val="18"/>
              </w:rPr>
              <w:t>宜设计</w:t>
            </w:r>
            <w:proofErr w:type="gramEnd"/>
            <w:r>
              <w:rPr>
                <w:rFonts w:hint="eastAsia"/>
                <w:sz w:val="18"/>
                <w:szCs w:val="18"/>
              </w:rPr>
              <w:t>在集成卫生间外部；</w:t>
            </w:r>
          </w:p>
          <w:p w14:paraId="206E1E25" w14:textId="237766CC" w:rsidR="00D80249" w:rsidRDefault="00D80249" w:rsidP="00D80249">
            <w:pPr>
              <w:widowControl/>
              <w:rPr>
                <w:sz w:val="18"/>
                <w:szCs w:val="18"/>
              </w:rPr>
            </w:pPr>
            <w:r>
              <w:rPr>
                <w:rFonts w:hint="eastAsia"/>
                <w:sz w:val="18"/>
                <w:szCs w:val="18"/>
              </w:rPr>
              <w:t>2</w:t>
            </w:r>
            <w:r>
              <w:rPr>
                <w:rFonts w:hint="eastAsia"/>
                <w:sz w:val="18"/>
                <w:szCs w:val="18"/>
              </w:rPr>
              <w:t>）空间使用面积不应小于</w:t>
            </w:r>
            <w:r>
              <w:rPr>
                <w:sz w:val="18"/>
                <w:szCs w:val="18"/>
              </w:rPr>
              <w:t>4.50</w:t>
            </w:r>
            <w:r>
              <w:rPr>
                <w:rFonts w:hint="eastAsia"/>
                <w:sz w:val="18"/>
                <w:szCs w:val="18"/>
              </w:rPr>
              <w:t>m</w:t>
            </w:r>
            <w:r>
              <w:rPr>
                <w:rFonts w:hint="eastAsia"/>
                <w:sz w:val="18"/>
                <w:szCs w:val="18"/>
                <w:vertAlign w:val="superscript"/>
              </w:rPr>
              <w:t>2</w:t>
            </w:r>
            <w:r>
              <w:rPr>
                <w:rFonts w:hint="eastAsia"/>
                <w:sz w:val="18"/>
                <w:szCs w:val="18"/>
              </w:rPr>
              <w:t>。</w:t>
            </w:r>
          </w:p>
        </w:tc>
      </w:tr>
      <w:tr w:rsidR="00D80249" w14:paraId="3CD6D59F" w14:textId="77777777" w:rsidTr="00D80249">
        <w:trPr>
          <w:trHeight w:val="2964"/>
        </w:trPr>
        <w:tc>
          <w:tcPr>
            <w:tcW w:w="935" w:type="dxa"/>
            <w:shd w:val="clear" w:color="auto" w:fill="auto"/>
            <w:vAlign w:val="center"/>
          </w:tcPr>
          <w:p w14:paraId="02E39FD2" w14:textId="6AF9FBE0" w:rsidR="00D80249" w:rsidRDefault="00D80249">
            <w:pPr>
              <w:widowControl/>
              <w:jc w:val="center"/>
              <w:rPr>
                <w:sz w:val="18"/>
                <w:szCs w:val="18"/>
              </w:rPr>
            </w:pPr>
            <w:r>
              <w:rPr>
                <w:rFonts w:hint="eastAsia"/>
                <w:sz w:val="18"/>
                <w:szCs w:val="18"/>
              </w:rPr>
              <w:t>便溺、盥洗、洗浴（</w:t>
            </w:r>
            <w:r>
              <w:rPr>
                <w:sz w:val="18"/>
                <w:szCs w:val="18"/>
              </w:rPr>
              <w:t>6</w:t>
            </w:r>
            <w:r>
              <w:rPr>
                <w:rFonts w:hint="eastAsia"/>
                <w:sz w:val="18"/>
                <w:szCs w:val="18"/>
              </w:rPr>
              <w:t>）</w:t>
            </w:r>
          </w:p>
        </w:tc>
        <w:tc>
          <w:tcPr>
            <w:tcW w:w="4146" w:type="dxa"/>
            <w:shd w:val="clear" w:color="auto" w:fill="auto"/>
          </w:tcPr>
          <w:p w14:paraId="7176E3E6" w14:textId="0F29C4B3" w:rsidR="00D80249" w:rsidRDefault="00D80249">
            <w:pPr>
              <w:widowControl/>
              <w:jc w:val="left"/>
              <w:rPr>
                <w:noProof/>
              </w:rPr>
            </w:pPr>
            <w:r>
              <w:rPr>
                <w:noProof/>
              </w:rPr>
              <w:drawing>
                <wp:anchor distT="0" distB="0" distL="114300" distR="114300" simplePos="0" relativeHeight="251684864" behindDoc="0" locked="0" layoutInCell="1" allowOverlap="1" wp14:anchorId="506BBC4D" wp14:editId="5F1AE4A4">
                  <wp:simplePos x="0" y="0"/>
                  <wp:positionH relativeFrom="column">
                    <wp:posOffset>-42368</wp:posOffset>
                  </wp:positionH>
                  <wp:positionV relativeFrom="paragraph">
                    <wp:posOffset>4943</wp:posOffset>
                  </wp:positionV>
                  <wp:extent cx="2326511" cy="1882741"/>
                  <wp:effectExtent l="0" t="0" r="0" b="3810"/>
                  <wp:wrapTopAndBottom/>
                  <wp:docPr id="21403341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34147" name=""/>
                          <pic:cNvPicPr/>
                        </pic:nvPicPr>
                        <pic:blipFill>
                          <a:blip r:embed="rId24">
                            <a:extLst>
                              <a:ext uri="{28A0092B-C50C-407E-A947-70E740481C1C}">
                                <a14:useLocalDpi xmlns:a14="http://schemas.microsoft.com/office/drawing/2010/main" val="0"/>
                              </a:ext>
                            </a:extLst>
                          </a:blip>
                          <a:stretch>
                            <a:fillRect/>
                          </a:stretch>
                        </pic:blipFill>
                        <pic:spPr>
                          <a:xfrm>
                            <a:off x="0" y="0"/>
                            <a:ext cx="2326511" cy="1882741"/>
                          </a:xfrm>
                          <a:prstGeom prst="rect">
                            <a:avLst/>
                          </a:prstGeom>
                        </pic:spPr>
                      </pic:pic>
                    </a:graphicData>
                  </a:graphic>
                  <wp14:sizeRelH relativeFrom="margin">
                    <wp14:pctWidth>0</wp14:pctWidth>
                  </wp14:sizeRelH>
                  <wp14:sizeRelV relativeFrom="margin">
                    <wp14:pctHeight>0</wp14:pctHeight>
                  </wp14:sizeRelV>
                </wp:anchor>
              </w:drawing>
            </w:r>
          </w:p>
        </w:tc>
        <w:tc>
          <w:tcPr>
            <w:tcW w:w="2965" w:type="dxa"/>
            <w:shd w:val="clear" w:color="auto" w:fill="auto"/>
            <w:vAlign w:val="center"/>
          </w:tcPr>
          <w:p w14:paraId="668A034C" w14:textId="77777777" w:rsidR="00D80249" w:rsidRDefault="00D80249" w:rsidP="00D80249">
            <w:pPr>
              <w:widowControl/>
              <w:rPr>
                <w:sz w:val="18"/>
                <w:szCs w:val="18"/>
              </w:rPr>
            </w:pPr>
            <w:r>
              <w:rPr>
                <w:rFonts w:hint="eastAsia"/>
                <w:sz w:val="18"/>
                <w:szCs w:val="18"/>
              </w:rPr>
              <w:t xml:space="preserve">1) </w:t>
            </w:r>
            <w:r>
              <w:rPr>
                <w:rFonts w:hint="eastAsia"/>
                <w:sz w:val="18"/>
                <w:szCs w:val="18"/>
              </w:rPr>
              <w:t>管井风道</w:t>
            </w:r>
            <w:proofErr w:type="gramStart"/>
            <w:r>
              <w:rPr>
                <w:rFonts w:hint="eastAsia"/>
                <w:sz w:val="18"/>
                <w:szCs w:val="18"/>
              </w:rPr>
              <w:t>宜设计</w:t>
            </w:r>
            <w:proofErr w:type="gramEnd"/>
            <w:r>
              <w:rPr>
                <w:rFonts w:hint="eastAsia"/>
                <w:sz w:val="18"/>
                <w:szCs w:val="18"/>
              </w:rPr>
              <w:t>在集成卫生间外部；</w:t>
            </w:r>
          </w:p>
          <w:p w14:paraId="7911D9A0" w14:textId="5DDCD9AD" w:rsidR="00D80249" w:rsidRDefault="00D80249" w:rsidP="00D80249">
            <w:pPr>
              <w:widowControl/>
              <w:rPr>
                <w:sz w:val="18"/>
                <w:szCs w:val="18"/>
              </w:rPr>
            </w:pPr>
            <w:r>
              <w:rPr>
                <w:rFonts w:hint="eastAsia"/>
                <w:sz w:val="18"/>
                <w:szCs w:val="18"/>
              </w:rPr>
              <w:t>2</w:t>
            </w:r>
            <w:r>
              <w:rPr>
                <w:rFonts w:hint="eastAsia"/>
                <w:sz w:val="18"/>
                <w:szCs w:val="18"/>
              </w:rPr>
              <w:t>）空间使用面积不应小于</w:t>
            </w:r>
            <w:r>
              <w:rPr>
                <w:sz w:val="18"/>
                <w:szCs w:val="18"/>
              </w:rPr>
              <w:t>2.88</w:t>
            </w:r>
            <w:r>
              <w:rPr>
                <w:rFonts w:hint="eastAsia"/>
                <w:sz w:val="18"/>
                <w:szCs w:val="18"/>
              </w:rPr>
              <w:t>m</w:t>
            </w:r>
            <w:r>
              <w:rPr>
                <w:rFonts w:hint="eastAsia"/>
                <w:sz w:val="18"/>
                <w:szCs w:val="18"/>
                <w:vertAlign w:val="superscript"/>
              </w:rPr>
              <w:t>2</w:t>
            </w:r>
            <w:r>
              <w:rPr>
                <w:rFonts w:hint="eastAsia"/>
                <w:sz w:val="18"/>
                <w:szCs w:val="18"/>
              </w:rPr>
              <w:t>。</w:t>
            </w:r>
          </w:p>
        </w:tc>
      </w:tr>
      <w:tr w:rsidR="00D80249" w14:paraId="784C5D88" w14:textId="77777777" w:rsidTr="00D80249">
        <w:trPr>
          <w:trHeight w:val="2964"/>
        </w:trPr>
        <w:tc>
          <w:tcPr>
            <w:tcW w:w="935" w:type="dxa"/>
            <w:shd w:val="clear" w:color="auto" w:fill="auto"/>
            <w:vAlign w:val="center"/>
          </w:tcPr>
          <w:p w14:paraId="189F62AF" w14:textId="6E7EFEA9" w:rsidR="00D80249" w:rsidRDefault="00D80249">
            <w:pPr>
              <w:widowControl/>
              <w:jc w:val="center"/>
              <w:rPr>
                <w:sz w:val="18"/>
                <w:szCs w:val="18"/>
              </w:rPr>
            </w:pPr>
            <w:r>
              <w:rPr>
                <w:rFonts w:hint="eastAsia"/>
                <w:sz w:val="18"/>
                <w:szCs w:val="18"/>
              </w:rPr>
              <w:lastRenderedPageBreak/>
              <w:t>便溺、盥洗、洗浴（</w:t>
            </w:r>
            <w:r>
              <w:rPr>
                <w:rFonts w:hint="eastAsia"/>
                <w:sz w:val="18"/>
                <w:szCs w:val="18"/>
              </w:rPr>
              <w:t>7</w:t>
            </w:r>
            <w:r>
              <w:rPr>
                <w:rFonts w:hint="eastAsia"/>
                <w:sz w:val="18"/>
                <w:szCs w:val="18"/>
              </w:rPr>
              <w:t>）</w:t>
            </w:r>
          </w:p>
        </w:tc>
        <w:tc>
          <w:tcPr>
            <w:tcW w:w="4146" w:type="dxa"/>
            <w:shd w:val="clear" w:color="auto" w:fill="auto"/>
          </w:tcPr>
          <w:p w14:paraId="3599A386" w14:textId="093B02BD" w:rsidR="00D80249" w:rsidRPr="00D80249" w:rsidRDefault="00D80249">
            <w:pPr>
              <w:widowControl/>
              <w:jc w:val="left"/>
              <w:rPr>
                <w:noProof/>
              </w:rPr>
            </w:pPr>
            <w:r>
              <w:rPr>
                <w:noProof/>
              </w:rPr>
              <w:drawing>
                <wp:anchor distT="0" distB="0" distL="114300" distR="114300" simplePos="0" relativeHeight="251685888" behindDoc="0" locked="0" layoutInCell="1" allowOverlap="1" wp14:anchorId="37E4CEBF" wp14:editId="09B6D4A2">
                  <wp:simplePos x="0" y="0"/>
                  <wp:positionH relativeFrom="column">
                    <wp:posOffset>0</wp:posOffset>
                  </wp:positionH>
                  <wp:positionV relativeFrom="paragraph">
                    <wp:posOffset>490</wp:posOffset>
                  </wp:positionV>
                  <wp:extent cx="2488570" cy="1882800"/>
                  <wp:effectExtent l="0" t="0" r="6985" b="3175"/>
                  <wp:wrapTopAndBottom/>
                  <wp:docPr id="954151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51733" name=""/>
                          <pic:cNvPicPr/>
                        </pic:nvPicPr>
                        <pic:blipFill>
                          <a:blip r:embed="rId25">
                            <a:extLst>
                              <a:ext uri="{28A0092B-C50C-407E-A947-70E740481C1C}">
                                <a14:useLocalDpi xmlns:a14="http://schemas.microsoft.com/office/drawing/2010/main" val="0"/>
                              </a:ext>
                            </a:extLst>
                          </a:blip>
                          <a:stretch>
                            <a:fillRect/>
                          </a:stretch>
                        </pic:blipFill>
                        <pic:spPr>
                          <a:xfrm>
                            <a:off x="0" y="0"/>
                            <a:ext cx="2488570" cy="1882800"/>
                          </a:xfrm>
                          <a:prstGeom prst="rect">
                            <a:avLst/>
                          </a:prstGeom>
                        </pic:spPr>
                      </pic:pic>
                    </a:graphicData>
                  </a:graphic>
                </wp:anchor>
              </w:drawing>
            </w:r>
          </w:p>
        </w:tc>
        <w:tc>
          <w:tcPr>
            <w:tcW w:w="2965" w:type="dxa"/>
            <w:shd w:val="clear" w:color="auto" w:fill="auto"/>
            <w:vAlign w:val="center"/>
          </w:tcPr>
          <w:p w14:paraId="0EA8A37C" w14:textId="77777777" w:rsidR="00D80249" w:rsidRDefault="00D80249" w:rsidP="00D80249">
            <w:pPr>
              <w:widowControl/>
              <w:rPr>
                <w:sz w:val="18"/>
                <w:szCs w:val="18"/>
              </w:rPr>
            </w:pPr>
            <w:r>
              <w:rPr>
                <w:rFonts w:hint="eastAsia"/>
                <w:sz w:val="18"/>
                <w:szCs w:val="18"/>
              </w:rPr>
              <w:t xml:space="preserve">1) </w:t>
            </w:r>
            <w:r>
              <w:rPr>
                <w:rFonts w:hint="eastAsia"/>
                <w:sz w:val="18"/>
                <w:szCs w:val="18"/>
              </w:rPr>
              <w:t>管井风道</w:t>
            </w:r>
            <w:proofErr w:type="gramStart"/>
            <w:r>
              <w:rPr>
                <w:rFonts w:hint="eastAsia"/>
                <w:sz w:val="18"/>
                <w:szCs w:val="18"/>
              </w:rPr>
              <w:t>宜设计</w:t>
            </w:r>
            <w:proofErr w:type="gramEnd"/>
            <w:r>
              <w:rPr>
                <w:rFonts w:hint="eastAsia"/>
                <w:sz w:val="18"/>
                <w:szCs w:val="18"/>
              </w:rPr>
              <w:t>在集成卫生间外部；</w:t>
            </w:r>
          </w:p>
          <w:p w14:paraId="62231E40" w14:textId="4873B37C" w:rsidR="00D80249" w:rsidRDefault="00D80249" w:rsidP="00D80249">
            <w:pPr>
              <w:widowControl/>
              <w:rPr>
                <w:sz w:val="18"/>
                <w:szCs w:val="18"/>
              </w:rPr>
            </w:pPr>
            <w:r>
              <w:rPr>
                <w:rFonts w:hint="eastAsia"/>
                <w:sz w:val="18"/>
                <w:szCs w:val="18"/>
              </w:rPr>
              <w:t>2</w:t>
            </w:r>
            <w:r>
              <w:rPr>
                <w:rFonts w:hint="eastAsia"/>
                <w:sz w:val="18"/>
                <w:szCs w:val="18"/>
              </w:rPr>
              <w:t>）空间使用面积不应小于</w:t>
            </w:r>
            <w:r>
              <w:rPr>
                <w:sz w:val="18"/>
                <w:szCs w:val="18"/>
              </w:rPr>
              <w:t>3.20</w:t>
            </w:r>
            <w:r>
              <w:rPr>
                <w:rFonts w:hint="eastAsia"/>
                <w:sz w:val="18"/>
                <w:szCs w:val="18"/>
              </w:rPr>
              <w:t>m</w:t>
            </w:r>
            <w:r>
              <w:rPr>
                <w:rFonts w:hint="eastAsia"/>
                <w:sz w:val="18"/>
                <w:szCs w:val="18"/>
                <w:vertAlign w:val="superscript"/>
              </w:rPr>
              <w:t>2</w:t>
            </w:r>
            <w:r>
              <w:rPr>
                <w:rFonts w:hint="eastAsia"/>
                <w:sz w:val="18"/>
                <w:szCs w:val="18"/>
              </w:rPr>
              <w:t>。</w:t>
            </w:r>
          </w:p>
        </w:tc>
      </w:tr>
      <w:tr w:rsidR="00D80249" w14:paraId="792E33CA" w14:textId="77777777" w:rsidTr="00D80249">
        <w:trPr>
          <w:trHeight w:val="2964"/>
        </w:trPr>
        <w:tc>
          <w:tcPr>
            <w:tcW w:w="935" w:type="dxa"/>
            <w:shd w:val="clear" w:color="auto" w:fill="auto"/>
            <w:vAlign w:val="center"/>
          </w:tcPr>
          <w:p w14:paraId="5DF5C6C6" w14:textId="094F64B3" w:rsidR="00D80249" w:rsidRDefault="00D80249">
            <w:pPr>
              <w:widowControl/>
              <w:jc w:val="center"/>
              <w:rPr>
                <w:sz w:val="18"/>
                <w:szCs w:val="18"/>
              </w:rPr>
            </w:pPr>
            <w:r>
              <w:rPr>
                <w:rFonts w:hint="eastAsia"/>
                <w:sz w:val="18"/>
                <w:szCs w:val="18"/>
              </w:rPr>
              <w:t>便溺、盥洗、洗浴（</w:t>
            </w:r>
            <w:r>
              <w:rPr>
                <w:rFonts w:hint="eastAsia"/>
                <w:sz w:val="18"/>
                <w:szCs w:val="18"/>
              </w:rPr>
              <w:t>8</w:t>
            </w:r>
            <w:r>
              <w:rPr>
                <w:rFonts w:hint="eastAsia"/>
                <w:sz w:val="18"/>
                <w:szCs w:val="18"/>
              </w:rPr>
              <w:t>）</w:t>
            </w:r>
          </w:p>
        </w:tc>
        <w:tc>
          <w:tcPr>
            <w:tcW w:w="4146" w:type="dxa"/>
            <w:shd w:val="clear" w:color="auto" w:fill="auto"/>
          </w:tcPr>
          <w:p w14:paraId="38D782AE" w14:textId="1B7BB03C" w:rsidR="00D80249" w:rsidRDefault="00D80249">
            <w:pPr>
              <w:widowControl/>
              <w:jc w:val="left"/>
              <w:rPr>
                <w:noProof/>
              </w:rPr>
            </w:pPr>
            <w:r>
              <w:rPr>
                <w:noProof/>
              </w:rPr>
              <w:drawing>
                <wp:anchor distT="0" distB="0" distL="114300" distR="114300" simplePos="0" relativeHeight="251686912" behindDoc="0" locked="0" layoutInCell="1" allowOverlap="1" wp14:anchorId="7324BFC4" wp14:editId="2BFE3471">
                  <wp:simplePos x="0" y="0"/>
                  <wp:positionH relativeFrom="column">
                    <wp:posOffset>115747</wp:posOffset>
                  </wp:positionH>
                  <wp:positionV relativeFrom="paragraph">
                    <wp:posOffset>490</wp:posOffset>
                  </wp:positionV>
                  <wp:extent cx="2218735" cy="1882800"/>
                  <wp:effectExtent l="0" t="0" r="0" b="3175"/>
                  <wp:wrapTopAndBottom/>
                  <wp:docPr id="616075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75898" name=""/>
                          <pic:cNvPicPr/>
                        </pic:nvPicPr>
                        <pic:blipFill>
                          <a:blip r:embed="rId26">
                            <a:extLst>
                              <a:ext uri="{28A0092B-C50C-407E-A947-70E740481C1C}">
                                <a14:useLocalDpi xmlns:a14="http://schemas.microsoft.com/office/drawing/2010/main" val="0"/>
                              </a:ext>
                            </a:extLst>
                          </a:blip>
                          <a:stretch>
                            <a:fillRect/>
                          </a:stretch>
                        </pic:blipFill>
                        <pic:spPr>
                          <a:xfrm>
                            <a:off x="0" y="0"/>
                            <a:ext cx="2218735" cy="1882800"/>
                          </a:xfrm>
                          <a:prstGeom prst="rect">
                            <a:avLst/>
                          </a:prstGeom>
                        </pic:spPr>
                      </pic:pic>
                    </a:graphicData>
                  </a:graphic>
                </wp:anchor>
              </w:drawing>
            </w:r>
          </w:p>
        </w:tc>
        <w:tc>
          <w:tcPr>
            <w:tcW w:w="2965" w:type="dxa"/>
            <w:shd w:val="clear" w:color="auto" w:fill="auto"/>
            <w:vAlign w:val="center"/>
          </w:tcPr>
          <w:p w14:paraId="34E827C1" w14:textId="77777777" w:rsidR="00D80249" w:rsidRDefault="00D80249" w:rsidP="00D80249">
            <w:pPr>
              <w:widowControl/>
              <w:rPr>
                <w:sz w:val="18"/>
                <w:szCs w:val="18"/>
              </w:rPr>
            </w:pPr>
            <w:r>
              <w:rPr>
                <w:rFonts w:hint="eastAsia"/>
                <w:sz w:val="18"/>
                <w:szCs w:val="18"/>
              </w:rPr>
              <w:t xml:space="preserve">1) </w:t>
            </w:r>
            <w:r>
              <w:rPr>
                <w:rFonts w:hint="eastAsia"/>
                <w:sz w:val="18"/>
                <w:szCs w:val="18"/>
              </w:rPr>
              <w:t>管井风道</w:t>
            </w:r>
            <w:proofErr w:type="gramStart"/>
            <w:r>
              <w:rPr>
                <w:rFonts w:hint="eastAsia"/>
                <w:sz w:val="18"/>
                <w:szCs w:val="18"/>
              </w:rPr>
              <w:t>宜设计</w:t>
            </w:r>
            <w:proofErr w:type="gramEnd"/>
            <w:r>
              <w:rPr>
                <w:rFonts w:hint="eastAsia"/>
                <w:sz w:val="18"/>
                <w:szCs w:val="18"/>
              </w:rPr>
              <w:t>在集成卫生间外部；</w:t>
            </w:r>
          </w:p>
          <w:p w14:paraId="3EBD2481" w14:textId="4949D694" w:rsidR="00D80249" w:rsidRPr="00D80249" w:rsidRDefault="00D80249" w:rsidP="00D80249">
            <w:pPr>
              <w:widowControl/>
              <w:rPr>
                <w:sz w:val="18"/>
                <w:szCs w:val="18"/>
              </w:rPr>
            </w:pPr>
            <w:r>
              <w:rPr>
                <w:rFonts w:hint="eastAsia"/>
                <w:sz w:val="18"/>
                <w:szCs w:val="18"/>
              </w:rPr>
              <w:t>2</w:t>
            </w:r>
            <w:r>
              <w:rPr>
                <w:rFonts w:hint="eastAsia"/>
                <w:sz w:val="18"/>
                <w:szCs w:val="18"/>
              </w:rPr>
              <w:t>）空间使用面积不应小于</w:t>
            </w:r>
            <w:r>
              <w:rPr>
                <w:sz w:val="18"/>
                <w:szCs w:val="18"/>
              </w:rPr>
              <w:t>3.20</w:t>
            </w:r>
            <w:r>
              <w:rPr>
                <w:rFonts w:hint="eastAsia"/>
                <w:sz w:val="18"/>
                <w:szCs w:val="18"/>
              </w:rPr>
              <w:t>m</w:t>
            </w:r>
            <w:r>
              <w:rPr>
                <w:rFonts w:hint="eastAsia"/>
                <w:sz w:val="18"/>
                <w:szCs w:val="18"/>
                <w:vertAlign w:val="superscript"/>
              </w:rPr>
              <w:t>2</w:t>
            </w:r>
            <w:r>
              <w:rPr>
                <w:rFonts w:hint="eastAsia"/>
                <w:sz w:val="18"/>
                <w:szCs w:val="18"/>
              </w:rPr>
              <w:t>。</w:t>
            </w:r>
          </w:p>
        </w:tc>
      </w:tr>
      <w:tr w:rsidR="00D80249" w14:paraId="3528E0C0" w14:textId="77777777" w:rsidTr="00D80249">
        <w:trPr>
          <w:trHeight w:val="2964"/>
        </w:trPr>
        <w:tc>
          <w:tcPr>
            <w:tcW w:w="935" w:type="dxa"/>
            <w:shd w:val="clear" w:color="auto" w:fill="auto"/>
            <w:vAlign w:val="center"/>
          </w:tcPr>
          <w:p w14:paraId="03B10EFC" w14:textId="71338AD2" w:rsidR="00D80249" w:rsidRDefault="00D80249">
            <w:pPr>
              <w:widowControl/>
              <w:jc w:val="center"/>
              <w:rPr>
                <w:sz w:val="18"/>
                <w:szCs w:val="18"/>
              </w:rPr>
            </w:pPr>
            <w:r>
              <w:rPr>
                <w:rFonts w:hint="eastAsia"/>
                <w:sz w:val="18"/>
                <w:szCs w:val="18"/>
              </w:rPr>
              <w:t>便溺、盥洗、洗浴（</w:t>
            </w:r>
            <w:r>
              <w:rPr>
                <w:rFonts w:hint="eastAsia"/>
                <w:sz w:val="18"/>
                <w:szCs w:val="18"/>
              </w:rPr>
              <w:t>9</w:t>
            </w:r>
            <w:r>
              <w:rPr>
                <w:rFonts w:hint="eastAsia"/>
                <w:sz w:val="18"/>
                <w:szCs w:val="18"/>
              </w:rPr>
              <w:t>）</w:t>
            </w:r>
          </w:p>
        </w:tc>
        <w:tc>
          <w:tcPr>
            <w:tcW w:w="4146" w:type="dxa"/>
            <w:shd w:val="clear" w:color="auto" w:fill="auto"/>
          </w:tcPr>
          <w:p w14:paraId="3A989D5C" w14:textId="39F1350B" w:rsidR="00D80249" w:rsidRDefault="00D80249">
            <w:pPr>
              <w:widowControl/>
              <w:jc w:val="left"/>
              <w:rPr>
                <w:noProof/>
              </w:rPr>
            </w:pPr>
            <w:r>
              <w:rPr>
                <w:noProof/>
              </w:rPr>
              <w:drawing>
                <wp:anchor distT="0" distB="0" distL="114300" distR="114300" simplePos="0" relativeHeight="251687936" behindDoc="0" locked="0" layoutInCell="1" allowOverlap="1" wp14:anchorId="758CB478" wp14:editId="262F5A6E">
                  <wp:simplePos x="0" y="0"/>
                  <wp:positionH relativeFrom="column">
                    <wp:posOffset>254643</wp:posOffset>
                  </wp:positionH>
                  <wp:positionV relativeFrom="paragraph">
                    <wp:posOffset>46298</wp:posOffset>
                  </wp:positionV>
                  <wp:extent cx="2005758" cy="1882800"/>
                  <wp:effectExtent l="0" t="0" r="0" b="3175"/>
                  <wp:wrapTopAndBottom/>
                  <wp:docPr id="8210684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68416" name=""/>
                          <pic:cNvPicPr/>
                        </pic:nvPicPr>
                        <pic:blipFill>
                          <a:blip r:embed="rId27">
                            <a:extLst>
                              <a:ext uri="{28A0092B-C50C-407E-A947-70E740481C1C}">
                                <a14:useLocalDpi xmlns:a14="http://schemas.microsoft.com/office/drawing/2010/main" val="0"/>
                              </a:ext>
                            </a:extLst>
                          </a:blip>
                          <a:stretch>
                            <a:fillRect/>
                          </a:stretch>
                        </pic:blipFill>
                        <pic:spPr>
                          <a:xfrm>
                            <a:off x="0" y="0"/>
                            <a:ext cx="2005758" cy="1882800"/>
                          </a:xfrm>
                          <a:prstGeom prst="rect">
                            <a:avLst/>
                          </a:prstGeom>
                        </pic:spPr>
                      </pic:pic>
                    </a:graphicData>
                  </a:graphic>
                </wp:anchor>
              </w:drawing>
            </w:r>
          </w:p>
        </w:tc>
        <w:tc>
          <w:tcPr>
            <w:tcW w:w="2965" w:type="dxa"/>
            <w:shd w:val="clear" w:color="auto" w:fill="auto"/>
            <w:vAlign w:val="center"/>
          </w:tcPr>
          <w:p w14:paraId="26A63361" w14:textId="77777777" w:rsidR="00D80249" w:rsidRDefault="00D80249" w:rsidP="00D80249">
            <w:pPr>
              <w:widowControl/>
              <w:rPr>
                <w:sz w:val="18"/>
                <w:szCs w:val="18"/>
              </w:rPr>
            </w:pPr>
            <w:r>
              <w:rPr>
                <w:rFonts w:hint="eastAsia"/>
                <w:sz w:val="18"/>
                <w:szCs w:val="18"/>
              </w:rPr>
              <w:t xml:space="preserve">1) </w:t>
            </w:r>
            <w:r>
              <w:rPr>
                <w:rFonts w:hint="eastAsia"/>
                <w:sz w:val="18"/>
                <w:szCs w:val="18"/>
              </w:rPr>
              <w:t>管井风道</w:t>
            </w:r>
            <w:proofErr w:type="gramStart"/>
            <w:r>
              <w:rPr>
                <w:rFonts w:hint="eastAsia"/>
                <w:sz w:val="18"/>
                <w:szCs w:val="18"/>
              </w:rPr>
              <w:t>宜设计</w:t>
            </w:r>
            <w:proofErr w:type="gramEnd"/>
            <w:r>
              <w:rPr>
                <w:rFonts w:hint="eastAsia"/>
                <w:sz w:val="18"/>
                <w:szCs w:val="18"/>
              </w:rPr>
              <w:t>在集成卫生间外部；</w:t>
            </w:r>
          </w:p>
          <w:p w14:paraId="0BD994A9" w14:textId="64714B0F" w:rsidR="00D80249" w:rsidRDefault="00D80249" w:rsidP="00D80249">
            <w:pPr>
              <w:widowControl/>
              <w:rPr>
                <w:sz w:val="18"/>
                <w:szCs w:val="18"/>
              </w:rPr>
            </w:pPr>
            <w:r>
              <w:rPr>
                <w:rFonts w:hint="eastAsia"/>
                <w:sz w:val="18"/>
                <w:szCs w:val="18"/>
              </w:rPr>
              <w:t>2</w:t>
            </w:r>
            <w:r>
              <w:rPr>
                <w:rFonts w:hint="eastAsia"/>
                <w:sz w:val="18"/>
                <w:szCs w:val="18"/>
              </w:rPr>
              <w:t>）空间使用面积不应小于</w:t>
            </w:r>
            <w:r>
              <w:rPr>
                <w:sz w:val="18"/>
                <w:szCs w:val="18"/>
              </w:rPr>
              <w:t>3.06</w:t>
            </w:r>
            <w:r>
              <w:rPr>
                <w:rFonts w:hint="eastAsia"/>
                <w:sz w:val="18"/>
                <w:szCs w:val="18"/>
              </w:rPr>
              <w:t>m</w:t>
            </w:r>
            <w:r>
              <w:rPr>
                <w:rFonts w:hint="eastAsia"/>
                <w:sz w:val="18"/>
                <w:szCs w:val="18"/>
                <w:vertAlign w:val="superscript"/>
              </w:rPr>
              <w:t>2</w:t>
            </w:r>
            <w:r>
              <w:rPr>
                <w:rFonts w:hint="eastAsia"/>
                <w:sz w:val="18"/>
                <w:szCs w:val="18"/>
              </w:rPr>
              <w:t>。</w:t>
            </w:r>
          </w:p>
        </w:tc>
      </w:tr>
      <w:tr w:rsidR="00D80249" w14:paraId="17E5B79E" w14:textId="77777777" w:rsidTr="00D80249">
        <w:trPr>
          <w:trHeight w:val="2964"/>
        </w:trPr>
        <w:tc>
          <w:tcPr>
            <w:tcW w:w="935" w:type="dxa"/>
            <w:shd w:val="clear" w:color="auto" w:fill="auto"/>
            <w:vAlign w:val="center"/>
          </w:tcPr>
          <w:p w14:paraId="331A2F60" w14:textId="7985261F" w:rsidR="00D80249" w:rsidRDefault="00D80249" w:rsidP="00D80249">
            <w:pPr>
              <w:widowControl/>
              <w:jc w:val="center"/>
              <w:rPr>
                <w:sz w:val="18"/>
                <w:szCs w:val="18"/>
              </w:rPr>
            </w:pPr>
            <w:r>
              <w:rPr>
                <w:rFonts w:hint="eastAsia"/>
                <w:sz w:val="18"/>
                <w:szCs w:val="18"/>
              </w:rPr>
              <w:t>便溺、盥洗、洗浴（</w:t>
            </w:r>
            <w:r>
              <w:rPr>
                <w:rFonts w:hint="eastAsia"/>
                <w:sz w:val="18"/>
                <w:szCs w:val="18"/>
              </w:rPr>
              <w:t>1</w:t>
            </w:r>
            <w:r>
              <w:rPr>
                <w:sz w:val="18"/>
                <w:szCs w:val="18"/>
              </w:rPr>
              <w:t>0</w:t>
            </w:r>
            <w:r>
              <w:rPr>
                <w:rFonts w:hint="eastAsia"/>
                <w:sz w:val="18"/>
                <w:szCs w:val="18"/>
              </w:rPr>
              <w:t>）</w:t>
            </w:r>
          </w:p>
        </w:tc>
        <w:tc>
          <w:tcPr>
            <w:tcW w:w="4146" w:type="dxa"/>
            <w:shd w:val="clear" w:color="auto" w:fill="auto"/>
          </w:tcPr>
          <w:p w14:paraId="0E984407" w14:textId="7A96FC20" w:rsidR="00D80249" w:rsidRDefault="00D80249" w:rsidP="00D80249">
            <w:pPr>
              <w:widowControl/>
              <w:jc w:val="left"/>
              <w:rPr>
                <w:noProof/>
              </w:rPr>
            </w:pPr>
            <w:r>
              <w:rPr>
                <w:noProof/>
              </w:rPr>
              <w:drawing>
                <wp:anchor distT="0" distB="0" distL="114300" distR="114300" simplePos="0" relativeHeight="251691008" behindDoc="0" locked="0" layoutInCell="1" allowOverlap="1" wp14:anchorId="0D5356EE" wp14:editId="7998A348">
                  <wp:simplePos x="0" y="0"/>
                  <wp:positionH relativeFrom="column">
                    <wp:posOffset>466</wp:posOffset>
                  </wp:positionH>
                  <wp:positionV relativeFrom="paragraph">
                    <wp:posOffset>386</wp:posOffset>
                  </wp:positionV>
                  <wp:extent cx="2386430" cy="1882800"/>
                  <wp:effectExtent l="0" t="0" r="0" b="3175"/>
                  <wp:wrapTopAndBottom/>
                  <wp:docPr id="17638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905" name=""/>
                          <pic:cNvPicPr/>
                        </pic:nvPicPr>
                        <pic:blipFill>
                          <a:blip r:embed="rId28">
                            <a:extLst>
                              <a:ext uri="{28A0092B-C50C-407E-A947-70E740481C1C}">
                                <a14:useLocalDpi xmlns:a14="http://schemas.microsoft.com/office/drawing/2010/main" val="0"/>
                              </a:ext>
                            </a:extLst>
                          </a:blip>
                          <a:stretch>
                            <a:fillRect/>
                          </a:stretch>
                        </pic:blipFill>
                        <pic:spPr>
                          <a:xfrm>
                            <a:off x="0" y="0"/>
                            <a:ext cx="2386430" cy="1882800"/>
                          </a:xfrm>
                          <a:prstGeom prst="rect">
                            <a:avLst/>
                          </a:prstGeom>
                        </pic:spPr>
                      </pic:pic>
                    </a:graphicData>
                  </a:graphic>
                </wp:anchor>
              </w:drawing>
            </w:r>
          </w:p>
        </w:tc>
        <w:tc>
          <w:tcPr>
            <w:tcW w:w="2965" w:type="dxa"/>
            <w:shd w:val="clear" w:color="auto" w:fill="auto"/>
            <w:vAlign w:val="center"/>
          </w:tcPr>
          <w:p w14:paraId="22139C25" w14:textId="77777777" w:rsidR="00D80249" w:rsidRDefault="00D80249" w:rsidP="00D80249">
            <w:pPr>
              <w:widowControl/>
              <w:rPr>
                <w:sz w:val="18"/>
                <w:szCs w:val="18"/>
              </w:rPr>
            </w:pPr>
            <w:r>
              <w:rPr>
                <w:rFonts w:hint="eastAsia"/>
                <w:sz w:val="18"/>
                <w:szCs w:val="18"/>
              </w:rPr>
              <w:t xml:space="preserve">1) </w:t>
            </w:r>
            <w:r>
              <w:rPr>
                <w:rFonts w:hint="eastAsia"/>
                <w:sz w:val="18"/>
                <w:szCs w:val="18"/>
              </w:rPr>
              <w:t>管井风道</w:t>
            </w:r>
            <w:proofErr w:type="gramStart"/>
            <w:r>
              <w:rPr>
                <w:rFonts w:hint="eastAsia"/>
                <w:sz w:val="18"/>
                <w:szCs w:val="18"/>
              </w:rPr>
              <w:t>宜设计</w:t>
            </w:r>
            <w:proofErr w:type="gramEnd"/>
            <w:r>
              <w:rPr>
                <w:rFonts w:hint="eastAsia"/>
                <w:sz w:val="18"/>
                <w:szCs w:val="18"/>
              </w:rPr>
              <w:t>在集成卫生间外部；</w:t>
            </w:r>
          </w:p>
          <w:p w14:paraId="02768555" w14:textId="00C86157" w:rsidR="00D80249" w:rsidRDefault="00D80249" w:rsidP="00D80249">
            <w:pPr>
              <w:widowControl/>
              <w:rPr>
                <w:sz w:val="18"/>
                <w:szCs w:val="18"/>
              </w:rPr>
            </w:pPr>
            <w:r>
              <w:rPr>
                <w:rFonts w:hint="eastAsia"/>
                <w:sz w:val="18"/>
                <w:szCs w:val="18"/>
              </w:rPr>
              <w:t>2</w:t>
            </w:r>
            <w:r>
              <w:rPr>
                <w:rFonts w:hint="eastAsia"/>
                <w:sz w:val="18"/>
                <w:szCs w:val="18"/>
              </w:rPr>
              <w:t>）空间使用面积不应小于</w:t>
            </w:r>
            <w:r>
              <w:rPr>
                <w:sz w:val="18"/>
                <w:szCs w:val="18"/>
              </w:rPr>
              <w:t>4.03</w:t>
            </w:r>
            <w:r>
              <w:rPr>
                <w:rFonts w:hint="eastAsia"/>
                <w:sz w:val="18"/>
                <w:szCs w:val="18"/>
              </w:rPr>
              <w:t>m</w:t>
            </w:r>
            <w:r>
              <w:rPr>
                <w:rFonts w:hint="eastAsia"/>
                <w:sz w:val="18"/>
                <w:szCs w:val="18"/>
                <w:vertAlign w:val="superscript"/>
              </w:rPr>
              <w:t>2</w:t>
            </w:r>
            <w:r>
              <w:rPr>
                <w:rFonts w:hint="eastAsia"/>
                <w:sz w:val="18"/>
                <w:szCs w:val="18"/>
              </w:rPr>
              <w:t>。</w:t>
            </w:r>
          </w:p>
        </w:tc>
      </w:tr>
      <w:tr w:rsidR="00D80249" w14:paraId="1F59922B" w14:textId="77777777" w:rsidTr="00D80249">
        <w:trPr>
          <w:trHeight w:val="2964"/>
        </w:trPr>
        <w:tc>
          <w:tcPr>
            <w:tcW w:w="935" w:type="dxa"/>
            <w:shd w:val="clear" w:color="auto" w:fill="auto"/>
            <w:vAlign w:val="center"/>
          </w:tcPr>
          <w:p w14:paraId="315048F1" w14:textId="773B0AF6" w:rsidR="00D80249" w:rsidRDefault="00D80249" w:rsidP="00D80249">
            <w:pPr>
              <w:widowControl/>
              <w:jc w:val="center"/>
              <w:rPr>
                <w:sz w:val="18"/>
                <w:szCs w:val="18"/>
              </w:rPr>
            </w:pPr>
            <w:r>
              <w:rPr>
                <w:rFonts w:hint="eastAsia"/>
                <w:sz w:val="18"/>
                <w:szCs w:val="18"/>
              </w:rPr>
              <w:lastRenderedPageBreak/>
              <w:t>便溺、盥洗、洗浴（</w:t>
            </w:r>
            <w:r>
              <w:rPr>
                <w:rFonts w:hint="eastAsia"/>
                <w:sz w:val="18"/>
                <w:szCs w:val="18"/>
              </w:rPr>
              <w:t>1</w:t>
            </w:r>
            <w:r>
              <w:rPr>
                <w:sz w:val="18"/>
                <w:szCs w:val="18"/>
              </w:rPr>
              <w:t>1</w:t>
            </w:r>
            <w:r>
              <w:rPr>
                <w:rFonts w:hint="eastAsia"/>
                <w:sz w:val="18"/>
                <w:szCs w:val="18"/>
              </w:rPr>
              <w:t>）</w:t>
            </w:r>
          </w:p>
        </w:tc>
        <w:tc>
          <w:tcPr>
            <w:tcW w:w="4146" w:type="dxa"/>
            <w:shd w:val="clear" w:color="auto" w:fill="auto"/>
          </w:tcPr>
          <w:p w14:paraId="700B2262" w14:textId="48A3F755" w:rsidR="00D80249" w:rsidRDefault="00D80249" w:rsidP="00D80249">
            <w:pPr>
              <w:widowControl/>
              <w:jc w:val="left"/>
              <w:rPr>
                <w:noProof/>
              </w:rPr>
            </w:pPr>
            <w:r>
              <w:rPr>
                <w:noProof/>
              </w:rPr>
              <w:drawing>
                <wp:anchor distT="0" distB="0" distL="114300" distR="114300" simplePos="0" relativeHeight="251692032" behindDoc="0" locked="0" layoutInCell="1" allowOverlap="1" wp14:anchorId="555465B9" wp14:editId="1E99FD07">
                  <wp:simplePos x="0" y="0"/>
                  <wp:positionH relativeFrom="column">
                    <wp:posOffset>81022</wp:posOffset>
                  </wp:positionH>
                  <wp:positionV relativeFrom="paragraph">
                    <wp:posOffset>490</wp:posOffset>
                  </wp:positionV>
                  <wp:extent cx="2328348" cy="1882800"/>
                  <wp:effectExtent l="0" t="0" r="0" b="3175"/>
                  <wp:wrapTopAndBottom/>
                  <wp:docPr id="15254133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13368" name=""/>
                          <pic:cNvPicPr/>
                        </pic:nvPicPr>
                        <pic:blipFill>
                          <a:blip r:embed="rId29">
                            <a:extLst>
                              <a:ext uri="{28A0092B-C50C-407E-A947-70E740481C1C}">
                                <a14:useLocalDpi xmlns:a14="http://schemas.microsoft.com/office/drawing/2010/main" val="0"/>
                              </a:ext>
                            </a:extLst>
                          </a:blip>
                          <a:stretch>
                            <a:fillRect/>
                          </a:stretch>
                        </pic:blipFill>
                        <pic:spPr>
                          <a:xfrm>
                            <a:off x="0" y="0"/>
                            <a:ext cx="2328348" cy="1882800"/>
                          </a:xfrm>
                          <a:prstGeom prst="rect">
                            <a:avLst/>
                          </a:prstGeom>
                        </pic:spPr>
                      </pic:pic>
                    </a:graphicData>
                  </a:graphic>
                </wp:anchor>
              </w:drawing>
            </w:r>
          </w:p>
        </w:tc>
        <w:tc>
          <w:tcPr>
            <w:tcW w:w="2965" w:type="dxa"/>
            <w:shd w:val="clear" w:color="auto" w:fill="auto"/>
            <w:vAlign w:val="center"/>
          </w:tcPr>
          <w:p w14:paraId="1256A329" w14:textId="77777777" w:rsidR="00D80249" w:rsidRDefault="00D80249" w:rsidP="00D80249">
            <w:pPr>
              <w:widowControl/>
              <w:rPr>
                <w:sz w:val="18"/>
                <w:szCs w:val="18"/>
              </w:rPr>
            </w:pPr>
            <w:r>
              <w:rPr>
                <w:rFonts w:hint="eastAsia"/>
                <w:sz w:val="18"/>
                <w:szCs w:val="18"/>
              </w:rPr>
              <w:t xml:space="preserve">1) </w:t>
            </w:r>
            <w:r>
              <w:rPr>
                <w:rFonts w:hint="eastAsia"/>
                <w:sz w:val="18"/>
                <w:szCs w:val="18"/>
              </w:rPr>
              <w:t>管井风道</w:t>
            </w:r>
            <w:proofErr w:type="gramStart"/>
            <w:r>
              <w:rPr>
                <w:rFonts w:hint="eastAsia"/>
                <w:sz w:val="18"/>
                <w:szCs w:val="18"/>
              </w:rPr>
              <w:t>宜设计</w:t>
            </w:r>
            <w:proofErr w:type="gramEnd"/>
            <w:r>
              <w:rPr>
                <w:rFonts w:hint="eastAsia"/>
                <w:sz w:val="18"/>
                <w:szCs w:val="18"/>
              </w:rPr>
              <w:t>在集成卫生间外部；</w:t>
            </w:r>
          </w:p>
          <w:p w14:paraId="76330BD3" w14:textId="559314E7" w:rsidR="00D80249" w:rsidRPr="00D80249" w:rsidRDefault="00D80249" w:rsidP="00D80249">
            <w:pPr>
              <w:widowControl/>
              <w:rPr>
                <w:sz w:val="18"/>
                <w:szCs w:val="18"/>
              </w:rPr>
            </w:pPr>
            <w:r>
              <w:rPr>
                <w:rFonts w:hint="eastAsia"/>
                <w:sz w:val="18"/>
                <w:szCs w:val="18"/>
              </w:rPr>
              <w:t>2</w:t>
            </w:r>
            <w:r>
              <w:rPr>
                <w:rFonts w:hint="eastAsia"/>
                <w:sz w:val="18"/>
                <w:szCs w:val="18"/>
              </w:rPr>
              <w:t>）空间使用面积不应小于</w:t>
            </w:r>
            <w:r>
              <w:rPr>
                <w:rFonts w:hint="eastAsia"/>
                <w:sz w:val="18"/>
                <w:szCs w:val="18"/>
              </w:rPr>
              <w:t>5</w:t>
            </w:r>
            <w:r>
              <w:rPr>
                <w:sz w:val="18"/>
                <w:szCs w:val="18"/>
              </w:rPr>
              <w:t>.04</w:t>
            </w:r>
            <w:r>
              <w:rPr>
                <w:rFonts w:hint="eastAsia"/>
                <w:sz w:val="18"/>
                <w:szCs w:val="18"/>
              </w:rPr>
              <w:t>m</w:t>
            </w:r>
            <w:r>
              <w:rPr>
                <w:rFonts w:hint="eastAsia"/>
                <w:sz w:val="18"/>
                <w:szCs w:val="18"/>
                <w:vertAlign w:val="superscript"/>
              </w:rPr>
              <w:t>2</w:t>
            </w:r>
            <w:r>
              <w:rPr>
                <w:rFonts w:hint="eastAsia"/>
                <w:sz w:val="18"/>
                <w:szCs w:val="18"/>
              </w:rPr>
              <w:t>。</w:t>
            </w:r>
          </w:p>
        </w:tc>
      </w:tr>
    </w:tbl>
    <w:p w14:paraId="359878DE" w14:textId="77777777" w:rsidR="009A1D3B" w:rsidRDefault="009A1D3B" w:rsidP="00D80249">
      <w:pPr>
        <w:sectPr w:rsidR="009A1D3B">
          <w:pgSz w:w="11906" w:h="16838"/>
          <w:pgMar w:top="1440" w:right="1800" w:bottom="1440" w:left="1800" w:header="851" w:footer="992" w:gutter="0"/>
          <w:cols w:space="720"/>
          <w:docGrid w:type="lines" w:linePitch="312"/>
        </w:sectPr>
      </w:pPr>
      <w:bookmarkStart w:id="81" w:name="_Toc55163609"/>
      <w:bookmarkStart w:id="82" w:name="_Toc26172917"/>
    </w:p>
    <w:p w14:paraId="3C8AAAD6" w14:textId="3E2D161C" w:rsidR="00FA5506" w:rsidRDefault="00000000">
      <w:pPr>
        <w:pStyle w:val="af4"/>
        <w:spacing w:before="312" w:afterLines="0" w:after="0"/>
      </w:pPr>
      <w:bookmarkStart w:id="83" w:name="_Toc141453916"/>
      <w:r>
        <w:lastRenderedPageBreak/>
        <w:t>附录</w:t>
      </w:r>
      <w:r>
        <w:t xml:space="preserve">B  </w:t>
      </w:r>
      <w:r w:rsidR="00A46DF1">
        <w:rPr>
          <w:rFonts w:hint="eastAsia"/>
        </w:rPr>
        <w:t>集成卫生间质量验收记录表</w:t>
      </w:r>
      <w:bookmarkEnd w:id="83"/>
    </w:p>
    <w:p w14:paraId="2EC8A99D" w14:textId="4257CB9B" w:rsidR="00FA5506" w:rsidRDefault="00000000">
      <w:pPr>
        <w:ind w:firstLineChars="200" w:firstLine="480"/>
      </w:pPr>
      <w:r>
        <w:rPr>
          <w:rFonts w:hint="eastAsia"/>
        </w:rPr>
        <w:t>集成卫生间质量验收记录宜按表</w:t>
      </w:r>
      <w:r>
        <w:rPr>
          <w:rFonts w:hint="eastAsia"/>
        </w:rPr>
        <w:t>B</w:t>
      </w:r>
      <w:r w:rsidR="005F2CC3">
        <w:t>.0.1</w:t>
      </w:r>
      <w:r>
        <w:rPr>
          <w:rFonts w:hint="eastAsia"/>
        </w:rPr>
        <w:t>填写。</w:t>
      </w:r>
    </w:p>
    <w:p w14:paraId="631FA5A7" w14:textId="46873246" w:rsidR="00FA5506" w:rsidRDefault="00000000">
      <w:pPr>
        <w:ind w:firstLineChars="200" w:firstLine="422"/>
        <w:jc w:val="center"/>
        <w:rPr>
          <w:rFonts w:ascii="宋体" w:hAnsi="宋体"/>
          <w:b/>
          <w:bCs/>
          <w:sz w:val="21"/>
          <w:szCs w:val="21"/>
        </w:rPr>
      </w:pPr>
      <w:r>
        <w:rPr>
          <w:rFonts w:ascii="宋体" w:hAnsi="宋体" w:hint="eastAsia"/>
          <w:b/>
          <w:bCs/>
          <w:sz w:val="21"/>
          <w:szCs w:val="21"/>
        </w:rPr>
        <w:t>表</w:t>
      </w:r>
      <w:r>
        <w:rPr>
          <w:b/>
          <w:bCs/>
          <w:sz w:val="21"/>
          <w:szCs w:val="21"/>
        </w:rPr>
        <w:t>B</w:t>
      </w:r>
      <w:r w:rsidR="005F2CC3">
        <w:rPr>
          <w:b/>
          <w:bCs/>
          <w:sz w:val="21"/>
          <w:szCs w:val="21"/>
        </w:rPr>
        <w:t>.0.1</w:t>
      </w:r>
      <w:r>
        <w:rPr>
          <w:rFonts w:ascii="宋体" w:hAnsi="宋体"/>
          <w:b/>
          <w:bCs/>
          <w:sz w:val="21"/>
          <w:szCs w:val="21"/>
        </w:rPr>
        <w:t xml:space="preserve"> </w:t>
      </w:r>
      <w:r>
        <w:rPr>
          <w:rFonts w:ascii="宋体" w:hAnsi="宋体" w:hint="eastAsia"/>
          <w:b/>
          <w:bCs/>
          <w:sz w:val="21"/>
          <w:szCs w:val="21"/>
        </w:rPr>
        <w:t>集成卫生间质量验收记录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81"/>
        <w:gridCol w:w="460"/>
        <w:gridCol w:w="43"/>
        <w:gridCol w:w="1361"/>
        <w:gridCol w:w="1398"/>
        <w:gridCol w:w="37"/>
        <w:gridCol w:w="1286"/>
        <w:gridCol w:w="10"/>
        <w:gridCol w:w="1307"/>
        <w:gridCol w:w="1303"/>
      </w:tblGrid>
      <w:tr w:rsidR="00FA5506" w14:paraId="054713DA" w14:textId="77777777">
        <w:tc>
          <w:tcPr>
            <w:tcW w:w="1594" w:type="dxa"/>
            <w:gridSpan w:val="4"/>
            <w:shd w:val="clear" w:color="auto" w:fill="auto"/>
            <w:vAlign w:val="center"/>
          </w:tcPr>
          <w:p w14:paraId="5022EBA8" w14:textId="77777777" w:rsidR="00FA5506" w:rsidRDefault="00000000">
            <w:pPr>
              <w:jc w:val="center"/>
              <w:rPr>
                <w:sz w:val="21"/>
                <w:szCs w:val="21"/>
              </w:rPr>
            </w:pPr>
            <w:r>
              <w:rPr>
                <w:rFonts w:hint="eastAsia"/>
                <w:sz w:val="21"/>
                <w:szCs w:val="21"/>
              </w:rPr>
              <w:t>单位（子单位）工程名称</w:t>
            </w:r>
          </w:p>
        </w:tc>
        <w:tc>
          <w:tcPr>
            <w:tcW w:w="1361" w:type="dxa"/>
            <w:shd w:val="clear" w:color="auto" w:fill="auto"/>
            <w:vAlign w:val="center"/>
          </w:tcPr>
          <w:p w14:paraId="66B76CC3" w14:textId="77777777" w:rsidR="00FA5506" w:rsidRDefault="00FA5506">
            <w:pPr>
              <w:jc w:val="center"/>
              <w:rPr>
                <w:sz w:val="21"/>
                <w:szCs w:val="21"/>
              </w:rPr>
            </w:pPr>
          </w:p>
        </w:tc>
        <w:tc>
          <w:tcPr>
            <w:tcW w:w="1398" w:type="dxa"/>
            <w:shd w:val="clear" w:color="auto" w:fill="auto"/>
            <w:vAlign w:val="center"/>
          </w:tcPr>
          <w:p w14:paraId="25D461CA" w14:textId="77777777" w:rsidR="00FA5506" w:rsidRDefault="00000000">
            <w:pPr>
              <w:jc w:val="center"/>
              <w:rPr>
                <w:sz w:val="21"/>
                <w:szCs w:val="21"/>
              </w:rPr>
            </w:pPr>
            <w:r>
              <w:rPr>
                <w:rFonts w:hint="eastAsia"/>
                <w:sz w:val="21"/>
                <w:szCs w:val="21"/>
              </w:rPr>
              <w:t>分部（子分部）工程名称</w:t>
            </w:r>
          </w:p>
        </w:tc>
        <w:tc>
          <w:tcPr>
            <w:tcW w:w="1323" w:type="dxa"/>
            <w:gridSpan w:val="2"/>
            <w:shd w:val="clear" w:color="auto" w:fill="auto"/>
            <w:vAlign w:val="center"/>
          </w:tcPr>
          <w:p w14:paraId="5FB839E7" w14:textId="77777777" w:rsidR="00FA5506" w:rsidRDefault="00FA5506">
            <w:pPr>
              <w:jc w:val="center"/>
              <w:rPr>
                <w:sz w:val="21"/>
                <w:szCs w:val="21"/>
              </w:rPr>
            </w:pPr>
          </w:p>
        </w:tc>
        <w:tc>
          <w:tcPr>
            <w:tcW w:w="1317" w:type="dxa"/>
            <w:gridSpan w:val="2"/>
            <w:shd w:val="clear" w:color="auto" w:fill="auto"/>
            <w:vAlign w:val="center"/>
          </w:tcPr>
          <w:p w14:paraId="3992439C" w14:textId="77777777" w:rsidR="00FA5506" w:rsidRDefault="00000000">
            <w:pPr>
              <w:jc w:val="center"/>
              <w:rPr>
                <w:sz w:val="21"/>
                <w:szCs w:val="21"/>
              </w:rPr>
            </w:pPr>
            <w:r>
              <w:rPr>
                <w:rFonts w:hint="eastAsia"/>
                <w:sz w:val="21"/>
                <w:szCs w:val="21"/>
              </w:rPr>
              <w:t>分项工程名称</w:t>
            </w:r>
          </w:p>
        </w:tc>
        <w:tc>
          <w:tcPr>
            <w:tcW w:w="1303" w:type="dxa"/>
            <w:shd w:val="clear" w:color="auto" w:fill="auto"/>
          </w:tcPr>
          <w:p w14:paraId="3B3898B4" w14:textId="77777777" w:rsidR="00FA5506" w:rsidRDefault="00FA5506"/>
        </w:tc>
      </w:tr>
      <w:tr w:rsidR="00FA5506" w14:paraId="6F58B67E" w14:textId="77777777">
        <w:tc>
          <w:tcPr>
            <w:tcW w:w="1594" w:type="dxa"/>
            <w:gridSpan w:val="4"/>
            <w:shd w:val="clear" w:color="auto" w:fill="auto"/>
            <w:vAlign w:val="center"/>
          </w:tcPr>
          <w:p w14:paraId="12D1393C" w14:textId="77777777" w:rsidR="00FA5506" w:rsidRDefault="00000000">
            <w:pPr>
              <w:jc w:val="center"/>
              <w:rPr>
                <w:sz w:val="21"/>
                <w:szCs w:val="21"/>
              </w:rPr>
            </w:pPr>
            <w:r>
              <w:rPr>
                <w:rFonts w:hint="eastAsia"/>
                <w:sz w:val="21"/>
                <w:szCs w:val="21"/>
              </w:rPr>
              <w:t>施工单位</w:t>
            </w:r>
          </w:p>
        </w:tc>
        <w:tc>
          <w:tcPr>
            <w:tcW w:w="1361" w:type="dxa"/>
            <w:shd w:val="clear" w:color="auto" w:fill="auto"/>
            <w:vAlign w:val="center"/>
          </w:tcPr>
          <w:p w14:paraId="7F8D7E9F" w14:textId="77777777" w:rsidR="00FA5506" w:rsidRDefault="00FA5506">
            <w:pPr>
              <w:jc w:val="center"/>
              <w:rPr>
                <w:sz w:val="21"/>
                <w:szCs w:val="21"/>
              </w:rPr>
            </w:pPr>
          </w:p>
        </w:tc>
        <w:tc>
          <w:tcPr>
            <w:tcW w:w="1398" w:type="dxa"/>
            <w:shd w:val="clear" w:color="auto" w:fill="auto"/>
            <w:vAlign w:val="center"/>
          </w:tcPr>
          <w:p w14:paraId="723F9311" w14:textId="77777777" w:rsidR="00FA5506" w:rsidRDefault="00000000">
            <w:pPr>
              <w:jc w:val="center"/>
              <w:rPr>
                <w:sz w:val="21"/>
                <w:szCs w:val="21"/>
              </w:rPr>
            </w:pPr>
            <w:r>
              <w:rPr>
                <w:rFonts w:hint="eastAsia"/>
                <w:sz w:val="21"/>
                <w:szCs w:val="21"/>
              </w:rPr>
              <w:t>项目负责人</w:t>
            </w:r>
          </w:p>
        </w:tc>
        <w:tc>
          <w:tcPr>
            <w:tcW w:w="1323" w:type="dxa"/>
            <w:gridSpan w:val="2"/>
            <w:shd w:val="clear" w:color="auto" w:fill="auto"/>
            <w:vAlign w:val="center"/>
          </w:tcPr>
          <w:p w14:paraId="0BF9F661" w14:textId="77777777" w:rsidR="00FA5506" w:rsidRDefault="00FA5506">
            <w:pPr>
              <w:jc w:val="center"/>
              <w:rPr>
                <w:sz w:val="21"/>
                <w:szCs w:val="21"/>
              </w:rPr>
            </w:pPr>
          </w:p>
        </w:tc>
        <w:tc>
          <w:tcPr>
            <w:tcW w:w="1317" w:type="dxa"/>
            <w:gridSpan w:val="2"/>
            <w:shd w:val="clear" w:color="auto" w:fill="auto"/>
            <w:vAlign w:val="center"/>
          </w:tcPr>
          <w:p w14:paraId="0F6D9CD1" w14:textId="77777777" w:rsidR="00FA5506" w:rsidRDefault="00000000">
            <w:pPr>
              <w:jc w:val="center"/>
              <w:rPr>
                <w:sz w:val="21"/>
                <w:szCs w:val="21"/>
              </w:rPr>
            </w:pPr>
            <w:r>
              <w:rPr>
                <w:rFonts w:hint="eastAsia"/>
                <w:sz w:val="21"/>
                <w:szCs w:val="21"/>
              </w:rPr>
              <w:t>检验批容量</w:t>
            </w:r>
          </w:p>
        </w:tc>
        <w:tc>
          <w:tcPr>
            <w:tcW w:w="1303" w:type="dxa"/>
            <w:shd w:val="clear" w:color="auto" w:fill="auto"/>
          </w:tcPr>
          <w:p w14:paraId="7B25AC87" w14:textId="77777777" w:rsidR="00FA5506" w:rsidRDefault="00FA5506"/>
        </w:tc>
      </w:tr>
      <w:tr w:rsidR="00FA5506" w14:paraId="6821E867" w14:textId="77777777">
        <w:tc>
          <w:tcPr>
            <w:tcW w:w="1594" w:type="dxa"/>
            <w:gridSpan w:val="4"/>
            <w:shd w:val="clear" w:color="auto" w:fill="auto"/>
            <w:vAlign w:val="center"/>
          </w:tcPr>
          <w:p w14:paraId="395DFEED" w14:textId="77777777" w:rsidR="00FA5506" w:rsidRDefault="00000000">
            <w:pPr>
              <w:jc w:val="center"/>
              <w:rPr>
                <w:sz w:val="21"/>
                <w:szCs w:val="21"/>
              </w:rPr>
            </w:pPr>
            <w:r>
              <w:rPr>
                <w:rFonts w:hint="eastAsia"/>
                <w:sz w:val="21"/>
                <w:szCs w:val="21"/>
              </w:rPr>
              <w:t>分包单位</w:t>
            </w:r>
          </w:p>
        </w:tc>
        <w:tc>
          <w:tcPr>
            <w:tcW w:w="1361" w:type="dxa"/>
            <w:shd w:val="clear" w:color="auto" w:fill="auto"/>
            <w:vAlign w:val="center"/>
          </w:tcPr>
          <w:p w14:paraId="6609AD60" w14:textId="77777777" w:rsidR="00FA5506" w:rsidRDefault="00FA5506">
            <w:pPr>
              <w:jc w:val="center"/>
              <w:rPr>
                <w:sz w:val="21"/>
                <w:szCs w:val="21"/>
              </w:rPr>
            </w:pPr>
          </w:p>
        </w:tc>
        <w:tc>
          <w:tcPr>
            <w:tcW w:w="1398" w:type="dxa"/>
            <w:shd w:val="clear" w:color="auto" w:fill="auto"/>
            <w:vAlign w:val="center"/>
          </w:tcPr>
          <w:p w14:paraId="1C4D2F91" w14:textId="77777777" w:rsidR="00FA5506" w:rsidRDefault="00000000">
            <w:pPr>
              <w:jc w:val="center"/>
              <w:rPr>
                <w:sz w:val="21"/>
                <w:szCs w:val="21"/>
              </w:rPr>
            </w:pPr>
            <w:r>
              <w:rPr>
                <w:rFonts w:hint="eastAsia"/>
                <w:sz w:val="21"/>
                <w:szCs w:val="21"/>
              </w:rPr>
              <w:t>分包单位项目负责人</w:t>
            </w:r>
          </w:p>
        </w:tc>
        <w:tc>
          <w:tcPr>
            <w:tcW w:w="1323" w:type="dxa"/>
            <w:gridSpan w:val="2"/>
            <w:shd w:val="clear" w:color="auto" w:fill="auto"/>
            <w:vAlign w:val="center"/>
          </w:tcPr>
          <w:p w14:paraId="58269289" w14:textId="77777777" w:rsidR="00FA5506" w:rsidRDefault="00FA5506">
            <w:pPr>
              <w:jc w:val="center"/>
              <w:rPr>
                <w:sz w:val="21"/>
                <w:szCs w:val="21"/>
              </w:rPr>
            </w:pPr>
          </w:p>
        </w:tc>
        <w:tc>
          <w:tcPr>
            <w:tcW w:w="1317" w:type="dxa"/>
            <w:gridSpan w:val="2"/>
            <w:shd w:val="clear" w:color="auto" w:fill="auto"/>
            <w:vAlign w:val="center"/>
          </w:tcPr>
          <w:p w14:paraId="5AD068D6" w14:textId="77777777" w:rsidR="00FA5506" w:rsidRDefault="00000000">
            <w:pPr>
              <w:jc w:val="center"/>
              <w:rPr>
                <w:sz w:val="21"/>
                <w:szCs w:val="21"/>
              </w:rPr>
            </w:pPr>
            <w:r>
              <w:rPr>
                <w:rFonts w:hint="eastAsia"/>
                <w:sz w:val="21"/>
                <w:szCs w:val="21"/>
              </w:rPr>
              <w:t>检验批部位</w:t>
            </w:r>
          </w:p>
        </w:tc>
        <w:tc>
          <w:tcPr>
            <w:tcW w:w="1303" w:type="dxa"/>
            <w:shd w:val="clear" w:color="auto" w:fill="auto"/>
          </w:tcPr>
          <w:p w14:paraId="0852B622" w14:textId="77777777" w:rsidR="00FA5506" w:rsidRDefault="00FA5506"/>
        </w:tc>
      </w:tr>
      <w:tr w:rsidR="00FA5506" w14:paraId="6B86FAD4" w14:textId="77777777">
        <w:tc>
          <w:tcPr>
            <w:tcW w:w="1594" w:type="dxa"/>
            <w:gridSpan w:val="4"/>
            <w:shd w:val="clear" w:color="auto" w:fill="auto"/>
            <w:vAlign w:val="center"/>
          </w:tcPr>
          <w:p w14:paraId="77DD9E24" w14:textId="77777777" w:rsidR="00FA5506" w:rsidRDefault="00000000">
            <w:pPr>
              <w:jc w:val="center"/>
              <w:rPr>
                <w:sz w:val="21"/>
                <w:szCs w:val="21"/>
              </w:rPr>
            </w:pPr>
            <w:r>
              <w:rPr>
                <w:rFonts w:hint="eastAsia"/>
                <w:sz w:val="21"/>
                <w:szCs w:val="21"/>
              </w:rPr>
              <w:t>施工依据</w:t>
            </w:r>
          </w:p>
        </w:tc>
        <w:tc>
          <w:tcPr>
            <w:tcW w:w="2759" w:type="dxa"/>
            <w:gridSpan w:val="2"/>
            <w:shd w:val="clear" w:color="auto" w:fill="auto"/>
            <w:vAlign w:val="center"/>
          </w:tcPr>
          <w:p w14:paraId="0C08CC68" w14:textId="77777777" w:rsidR="00FA5506" w:rsidRDefault="00FA5506">
            <w:pPr>
              <w:jc w:val="center"/>
              <w:rPr>
                <w:sz w:val="21"/>
                <w:szCs w:val="21"/>
              </w:rPr>
            </w:pPr>
          </w:p>
        </w:tc>
        <w:tc>
          <w:tcPr>
            <w:tcW w:w="1323" w:type="dxa"/>
            <w:gridSpan w:val="2"/>
            <w:shd w:val="clear" w:color="auto" w:fill="auto"/>
            <w:vAlign w:val="center"/>
          </w:tcPr>
          <w:p w14:paraId="4896790A" w14:textId="77777777" w:rsidR="00FA5506" w:rsidRDefault="00000000">
            <w:pPr>
              <w:jc w:val="center"/>
              <w:rPr>
                <w:sz w:val="21"/>
                <w:szCs w:val="21"/>
              </w:rPr>
            </w:pPr>
            <w:r>
              <w:rPr>
                <w:rFonts w:hint="eastAsia"/>
                <w:sz w:val="21"/>
                <w:szCs w:val="21"/>
              </w:rPr>
              <w:t>验收依据</w:t>
            </w:r>
          </w:p>
        </w:tc>
        <w:tc>
          <w:tcPr>
            <w:tcW w:w="2620" w:type="dxa"/>
            <w:gridSpan w:val="3"/>
            <w:shd w:val="clear" w:color="auto" w:fill="auto"/>
            <w:vAlign w:val="center"/>
          </w:tcPr>
          <w:p w14:paraId="4FAE4481" w14:textId="77777777" w:rsidR="00FA5506" w:rsidRDefault="00FA5506"/>
        </w:tc>
      </w:tr>
      <w:tr w:rsidR="00FA5506" w14:paraId="38C917A6" w14:textId="77777777" w:rsidTr="009A1D3B">
        <w:tc>
          <w:tcPr>
            <w:tcW w:w="710" w:type="dxa"/>
            <w:vMerge w:val="restart"/>
            <w:shd w:val="clear" w:color="auto" w:fill="auto"/>
            <w:vAlign w:val="center"/>
          </w:tcPr>
          <w:p w14:paraId="34517B6C" w14:textId="77777777" w:rsidR="00FA5506" w:rsidRDefault="00000000">
            <w:pPr>
              <w:jc w:val="center"/>
              <w:rPr>
                <w:sz w:val="21"/>
                <w:szCs w:val="21"/>
              </w:rPr>
            </w:pPr>
            <w:r>
              <w:rPr>
                <w:rFonts w:hint="eastAsia"/>
                <w:sz w:val="21"/>
                <w:szCs w:val="21"/>
              </w:rPr>
              <w:t>主</w:t>
            </w:r>
          </w:p>
          <w:p w14:paraId="34F8A0FF" w14:textId="77777777" w:rsidR="00FA5506" w:rsidRDefault="00000000">
            <w:pPr>
              <w:jc w:val="center"/>
              <w:rPr>
                <w:sz w:val="21"/>
                <w:szCs w:val="21"/>
              </w:rPr>
            </w:pPr>
            <w:r>
              <w:rPr>
                <w:rFonts w:hint="eastAsia"/>
                <w:sz w:val="21"/>
                <w:szCs w:val="21"/>
              </w:rPr>
              <w:t>控</w:t>
            </w:r>
          </w:p>
          <w:p w14:paraId="41452A68" w14:textId="77777777" w:rsidR="00FA5506" w:rsidRDefault="00000000">
            <w:pPr>
              <w:jc w:val="center"/>
              <w:rPr>
                <w:sz w:val="21"/>
                <w:szCs w:val="21"/>
              </w:rPr>
            </w:pPr>
            <w:r>
              <w:rPr>
                <w:rFonts w:hint="eastAsia"/>
                <w:sz w:val="21"/>
                <w:szCs w:val="21"/>
              </w:rPr>
              <w:t>项</w:t>
            </w:r>
          </w:p>
          <w:p w14:paraId="1578B478" w14:textId="77777777" w:rsidR="00FA5506" w:rsidRDefault="00000000">
            <w:pPr>
              <w:jc w:val="center"/>
              <w:rPr>
                <w:sz w:val="21"/>
                <w:szCs w:val="21"/>
              </w:rPr>
            </w:pPr>
            <w:r>
              <w:rPr>
                <w:rFonts w:hint="eastAsia"/>
                <w:sz w:val="21"/>
                <w:szCs w:val="21"/>
              </w:rPr>
              <w:t>目</w:t>
            </w:r>
          </w:p>
        </w:tc>
        <w:tc>
          <w:tcPr>
            <w:tcW w:w="3680" w:type="dxa"/>
            <w:gridSpan w:val="6"/>
            <w:shd w:val="clear" w:color="auto" w:fill="auto"/>
            <w:vAlign w:val="center"/>
          </w:tcPr>
          <w:p w14:paraId="52B02D85" w14:textId="77777777" w:rsidR="00FA5506" w:rsidRDefault="00000000">
            <w:pPr>
              <w:jc w:val="center"/>
            </w:pPr>
            <w:r>
              <w:rPr>
                <w:rFonts w:hint="eastAsia"/>
                <w:sz w:val="21"/>
                <w:szCs w:val="21"/>
              </w:rPr>
              <w:t>验收项目</w:t>
            </w:r>
          </w:p>
        </w:tc>
        <w:tc>
          <w:tcPr>
            <w:tcW w:w="1286" w:type="dxa"/>
            <w:shd w:val="clear" w:color="auto" w:fill="auto"/>
            <w:vAlign w:val="center"/>
          </w:tcPr>
          <w:p w14:paraId="4BCF1D8F" w14:textId="77777777" w:rsidR="00FA5506" w:rsidRDefault="00000000">
            <w:pPr>
              <w:jc w:val="center"/>
            </w:pPr>
            <w:r>
              <w:rPr>
                <w:rFonts w:hint="eastAsia"/>
                <w:sz w:val="21"/>
                <w:szCs w:val="21"/>
              </w:rPr>
              <w:t>最小</w:t>
            </w:r>
            <w:r>
              <w:rPr>
                <w:rFonts w:hint="eastAsia"/>
                <w:sz w:val="21"/>
                <w:szCs w:val="21"/>
              </w:rPr>
              <w:t>/</w:t>
            </w:r>
            <w:r>
              <w:rPr>
                <w:rFonts w:hint="eastAsia"/>
                <w:sz w:val="21"/>
                <w:szCs w:val="21"/>
              </w:rPr>
              <w:t>实际抽样数量</w:t>
            </w:r>
          </w:p>
        </w:tc>
        <w:tc>
          <w:tcPr>
            <w:tcW w:w="1317" w:type="dxa"/>
            <w:gridSpan w:val="2"/>
            <w:shd w:val="clear" w:color="auto" w:fill="auto"/>
            <w:vAlign w:val="center"/>
          </w:tcPr>
          <w:p w14:paraId="63ADD369" w14:textId="77777777" w:rsidR="00FA5506" w:rsidRDefault="00000000">
            <w:pPr>
              <w:jc w:val="center"/>
              <w:rPr>
                <w:sz w:val="21"/>
                <w:szCs w:val="21"/>
              </w:rPr>
            </w:pPr>
            <w:r>
              <w:rPr>
                <w:rFonts w:hint="eastAsia"/>
                <w:sz w:val="21"/>
                <w:szCs w:val="21"/>
              </w:rPr>
              <w:t>检查记录</w:t>
            </w:r>
          </w:p>
        </w:tc>
        <w:tc>
          <w:tcPr>
            <w:tcW w:w="1303" w:type="dxa"/>
            <w:shd w:val="clear" w:color="auto" w:fill="auto"/>
            <w:vAlign w:val="center"/>
          </w:tcPr>
          <w:p w14:paraId="1E944288" w14:textId="77777777" w:rsidR="00FA5506" w:rsidRDefault="00000000">
            <w:pPr>
              <w:jc w:val="center"/>
              <w:rPr>
                <w:sz w:val="21"/>
                <w:szCs w:val="21"/>
              </w:rPr>
            </w:pPr>
            <w:r>
              <w:rPr>
                <w:rFonts w:hint="eastAsia"/>
                <w:sz w:val="21"/>
                <w:szCs w:val="21"/>
              </w:rPr>
              <w:t>检查结果</w:t>
            </w:r>
          </w:p>
        </w:tc>
      </w:tr>
      <w:tr w:rsidR="00FA5506" w14:paraId="7F302BF2" w14:textId="77777777" w:rsidTr="009A1D3B">
        <w:tc>
          <w:tcPr>
            <w:tcW w:w="710" w:type="dxa"/>
            <w:vMerge/>
            <w:shd w:val="clear" w:color="auto" w:fill="auto"/>
          </w:tcPr>
          <w:p w14:paraId="159D16A5" w14:textId="77777777" w:rsidR="00FA5506" w:rsidRDefault="00FA5506"/>
        </w:tc>
        <w:tc>
          <w:tcPr>
            <w:tcW w:w="381" w:type="dxa"/>
            <w:shd w:val="clear" w:color="auto" w:fill="auto"/>
            <w:vAlign w:val="center"/>
          </w:tcPr>
          <w:p w14:paraId="467A7B87" w14:textId="77777777" w:rsidR="00FA5506" w:rsidRDefault="00000000">
            <w:pPr>
              <w:jc w:val="center"/>
              <w:rPr>
                <w:sz w:val="21"/>
                <w:szCs w:val="21"/>
              </w:rPr>
            </w:pPr>
            <w:r>
              <w:rPr>
                <w:rFonts w:hint="eastAsia"/>
                <w:sz w:val="21"/>
                <w:szCs w:val="21"/>
              </w:rPr>
              <w:t>1</w:t>
            </w:r>
          </w:p>
        </w:tc>
        <w:tc>
          <w:tcPr>
            <w:tcW w:w="3299" w:type="dxa"/>
            <w:gridSpan w:val="5"/>
            <w:shd w:val="clear" w:color="auto" w:fill="auto"/>
            <w:vAlign w:val="center"/>
          </w:tcPr>
          <w:p w14:paraId="63E1BDBC" w14:textId="77777777" w:rsidR="00FA5506" w:rsidRDefault="00000000">
            <w:pPr>
              <w:jc w:val="center"/>
              <w:rPr>
                <w:rFonts w:ascii="宋体" w:hAnsi="宋体"/>
                <w:sz w:val="21"/>
                <w:szCs w:val="22"/>
              </w:rPr>
            </w:pPr>
            <w:r>
              <w:rPr>
                <w:rFonts w:ascii="宋体" w:hAnsi="宋体" w:hint="eastAsia"/>
                <w:sz w:val="21"/>
                <w:szCs w:val="22"/>
              </w:rPr>
              <w:t>集成卫生间的材料、性能、使用功能应符合设计要求和现行相关标准的规定，并应有防水、防腐、防霉处理</w:t>
            </w:r>
          </w:p>
        </w:tc>
        <w:tc>
          <w:tcPr>
            <w:tcW w:w="1286" w:type="dxa"/>
            <w:shd w:val="clear" w:color="auto" w:fill="auto"/>
          </w:tcPr>
          <w:p w14:paraId="6638D160" w14:textId="77777777" w:rsidR="00FA5506" w:rsidRDefault="00FA5506"/>
        </w:tc>
        <w:tc>
          <w:tcPr>
            <w:tcW w:w="1317" w:type="dxa"/>
            <w:gridSpan w:val="2"/>
            <w:shd w:val="clear" w:color="auto" w:fill="auto"/>
          </w:tcPr>
          <w:p w14:paraId="2CC54849" w14:textId="77777777" w:rsidR="00FA5506" w:rsidRDefault="00FA5506"/>
        </w:tc>
        <w:tc>
          <w:tcPr>
            <w:tcW w:w="1303" w:type="dxa"/>
            <w:shd w:val="clear" w:color="auto" w:fill="auto"/>
          </w:tcPr>
          <w:p w14:paraId="2772EE64" w14:textId="77777777" w:rsidR="00FA5506" w:rsidRDefault="00FA5506"/>
        </w:tc>
      </w:tr>
      <w:tr w:rsidR="00FA5506" w14:paraId="1B34145F" w14:textId="77777777" w:rsidTr="009A1D3B">
        <w:tc>
          <w:tcPr>
            <w:tcW w:w="710" w:type="dxa"/>
            <w:vMerge/>
            <w:shd w:val="clear" w:color="auto" w:fill="auto"/>
          </w:tcPr>
          <w:p w14:paraId="7612D6E6" w14:textId="77777777" w:rsidR="00FA5506" w:rsidRDefault="00FA5506"/>
        </w:tc>
        <w:tc>
          <w:tcPr>
            <w:tcW w:w="381" w:type="dxa"/>
            <w:shd w:val="clear" w:color="auto" w:fill="auto"/>
            <w:vAlign w:val="center"/>
          </w:tcPr>
          <w:p w14:paraId="4BCB3CA6" w14:textId="77777777" w:rsidR="00FA5506" w:rsidRDefault="00000000">
            <w:pPr>
              <w:jc w:val="center"/>
              <w:rPr>
                <w:sz w:val="21"/>
                <w:szCs w:val="21"/>
              </w:rPr>
            </w:pPr>
            <w:r>
              <w:rPr>
                <w:rFonts w:hint="eastAsia"/>
                <w:sz w:val="21"/>
                <w:szCs w:val="21"/>
              </w:rPr>
              <w:t>2</w:t>
            </w:r>
          </w:p>
        </w:tc>
        <w:tc>
          <w:tcPr>
            <w:tcW w:w="3299" w:type="dxa"/>
            <w:gridSpan w:val="5"/>
            <w:shd w:val="clear" w:color="auto" w:fill="auto"/>
            <w:vAlign w:val="center"/>
          </w:tcPr>
          <w:p w14:paraId="4EE29953" w14:textId="77777777" w:rsidR="00FA5506" w:rsidRDefault="00000000">
            <w:pPr>
              <w:jc w:val="center"/>
              <w:rPr>
                <w:sz w:val="21"/>
                <w:szCs w:val="21"/>
              </w:rPr>
            </w:pPr>
            <w:r>
              <w:rPr>
                <w:rFonts w:ascii="宋体" w:hAnsi="宋体"/>
                <w:sz w:val="21"/>
                <w:szCs w:val="22"/>
              </w:rPr>
              <w:t>集成卫生间安装预埋件或</w:t>
            </w:r>
            <w:proofErr w:type="gramStart"/>
            <w:r>
              <w:rPr>
                <w:rFonts w:ascii="宋体" w:hAnsi="宋体"/>
                <w:sz w:val="21"/>
                <w:szCs w:val="22"/>
              </w:rPr>
              <w:t>后置埋件的</w:t>
            </w:r>
            <w:proofErr w:type="gramEnd"/>
            <w:r>
              <w:rPr>
                <w:rFonts w:ascii="宋体" w:hAnsi="宋体"/>
                <w:sz w:val="21"/>
                <w:szCs w:val="22"/>
              </w:rPr>
              <w:t>规</w:t>
            </w:r>
            <w:r>
              <w:rPr>
                <w:rFonts w:ascii="宋体" w:hAnsi="宋体" w:hint="eastAsia"/>
                <w:sz w:val="21"/>
                <w:szCs w:val="22"/>
              </w:rPr>
              <w:t>格、数量、位置、防锈处理、埋设方式应符合设计要求</w:t>
            </w:r>
            <w:r>
              <w:rPr>
                <w:rFonts w:ascii="宋体" w:hAnsi="宋体"/>
                <w:sz w:val="21"/>
                <w:szCs w:val="22"/>
              </w:rPr>
              <w:t>，且安装牢</w:t>
            </w:r>
            <w:r>
              <w:rPr>
                <w:rFonts w:ascii="宋体" w:hAnsi="宋体" w:hint="eastAsia"/>
                <w:sz w:val="21"/>
                <w:szCs w:val="22"/>
              </w:rPr>
              <w:t>固</w:t>
            </w:r>
            <w:r>
              <w:rPr>
                <w:rFonts w:ascii="宋体" w:hAnsi="宋体"/>
                <w:sz w:val="21"/>
                <w:szCs w:val="22"/>
              </w:rPr>
              <w:t>，安装方式应符合设计要求</w:t>
            </w:r>
          </w:p>
        </w:tc>
        <w:tc>
          <w:tcPr>
            <w:tcW w:w="1286" w:type="dxa"/>
            <w:shd w:val="clear" w:color="auto" w:fill="auto"/>
          </w:tcPr>
          <w:p w14:paraId="6620EA01" w14:textId="77777777" w:rsidR="00FA5506" w:rsidRDefault="00FA5506"/>
        </w:tc>
        <w:tc>
          <w:tcPr>
            <w:tcW w:w="1317" w:type="dxa"/>
            <w:gridSpan w:val="2"/>
            <w:shd w:val="clear" w:color="auto" w:fill="auto"/>
          </w:tcPr>
          <w:p w14:paraId="17BE14F0" w14:textId="77777777" w:rsidR="00FA5506" w:rsidRDefault="00FA5506"/>
        </w:tc>
        <w:tc>
          <w:tcPr>
            <w:tcW w:w="1303" w:type="dxa"/>
            <w:shd w:val="clear" w:color="auto" w:fill="auto"/>
          </w:tcPr>
          <w:p w14:paraId="7235F63A" w14:textId="77777777" w:rsidR="00FA5506" w:rsidRDefault="00FA5506"/>
        </w:tc>
      </w:tr>
      <w:tr w:rsidR="00FA5506" w14:paraId="6A2AB712" w14:textId="77777777" w:rsidTr="009A1D3B">
        <w:tc>
          <w:tcPr>
            <w:tcW w:w="710" w:type="dxa"/>
            <w:vMerge/>
            <w:shd w:val="clear" w:color="auto" w:fill="auto"/>
          </w:tcPr>
          <w:p w14:paraId="37FE3962" w14:textId="77777777" w:rsidR="00FA5506" w:rsidRDefault="00FA5506"/>
        </w:tc>
        <w:tc>
          <w:tcPr>
            <w:tcW w:w="381" w:type="dxa"/>
            <w:shd w:val="clear" w:color="auto" w:fill="auto"/>
            <w:vAlign w:val="center"/>
          </w:tcPr>
          <w:p w14:paraId="2EEC3946" w14:textId="77777777" w:rsidR="00FA5506" w:rsidRDefault="00000000">
            <w:pPr>
              <w:jc w:val="center"/>
              <w:rPr>
                <w:sz w:val="21"/>
                <w:szCs w:val="21"/>
              </w:rPr>
            </w:pPr>
            <w:r>
              <w:rPr>
                <w:rFonts w:hint="eastAsia"/>
                <w:sz w:val="21"/>
                <w:szCs w:val="21"/>
              </w:rPr>
              <w:t>3</w:t>
            </w:r>
          </w:p>
        </w:tc>
        <w:tc>
          <w:tcPr>
            <w:tcW w:w="3299" w:type="dxa"/>
            <w:gridSpan w:val="5"/>
            <w:shd w:val="clear" w:color="auto" w:fill="auto"/>
            <w:vAlign w:val="center"/>
          </w:tcPr>
          <w:p w14:paraId="375DEFA6" w14:textId="77777777" w:rsidR="00FA5506" w:rsidRDefault="00000000">
            <w:pPr>
              <w:jc w:val="center"/>
              <w:rPr>
                <w:sz w:val="21"/>
                <w:szCs w:val="22"/>
              </w:rPr>
            </w:pPr>
            <w:r>
              <w:rPr>
                <w:rFonts w:ascii="宋体" w:hAnsi="宋体"/>
                <w:sz w:val="21"/>
                <w:szCs w:val="22"/>
              </w:rPr>
              <w:t>集成卫生间</w:t>
            </w:r>
            <w:proofErr w:type="gramStart"/>
            <w:r>
              <w:rPr>
                <w:rFonts w:ascii="宋体" w:hAnsi="宋体"/>
                <w:sz w:val="21"/>
                <w:szCs w:val="22"/>
              </w:rPr>
              <w:t>内部净</w:t>
            </w:r>
            <w:proofErr w:type="gramEnd"/>
            <w:r>
              <w:rPr>
                <w:rFonts w:ascii="宋体" w:hAnsi="宋体"/>
                <w:sz w:val="21"/>
                <w:szCs w:val="22"/>
              </w:rPr>
              <w:t>尺寸应符合设计规定</w:t>
            </w:r>
          </w:p>
        </w:tc>
        <w:tc>
          <w:tcPr>
            <w:tcW w:w="1286" w:type="dxa"/>
            <w:shd w:val="clear" w:color="auto" w:fill="auto"/>
          </w:tcPr>
          <w:p w14:paraId="29BF7624" w14:textId="77777777" w:rsidR="00FA5506" w:rsidRDefault="00FA5506"/>
        </w:tc>
        <w:tc>
          <w:tcPr>
            <w:tcW w:w="1317" w:type="dxa"/>
            <w:gridSpan w:val="2"/>
            <w:shd w:val="clear" w:color="auto" w:fill="auto"/>
          </w:tcPr>
          <w:p w14:paraId="31241DD1" w14:textId="77777777" w:rsidR="00FA5506" w:rsidRDefault="00FA5506"/>
        </w:tc>
        <w:tc>
          <w:tcPr>
            <w:tcW w:w="1303" w:type="dxa"/>
            <w:shd w:val="clear" w:color="auto" w:fill="auto"/>
          </w:tcPr>
          <w:p w14:paraId="5198B37E" w14:textId="77777777" w:rsidR="00FA5506" w:rsidRDefault="00FA5506"/>
        </w:tc>
      </w:tr>
      <w:tr w:rsidR="00FA5506" w14:paraId="0D929121" w14:textId="77777777" w:rsidTr="009A1D3B">
        <w:trPr>
          <w:trHeight w:val="1807"/>
        </w:trPr>
        <w:tc>
          <w:tcPr>
            <w:tcW w:w="710" w:type="dxa"/>
            <w:vMerge/>
            <w:shd w:val="clear" w:color="auto" w:fill="auto"/>
          </w:tcPr>
          <w:p w14:paraId="03BE26A1" w14:textId="77777777" w:rsidR="00FA5506" w:rsidRDefault="00FA5506"/>
        </w:tc>
        <w:tc>
          <w:tcPr>
            <w:tcW w:w="381" w:type="dxa"/>
            <w:shd w:val="clear" w:color="auto" w:fill="auto"/>
            <w:vAlign w:val="center"/>
          </w:tcPr>
          <w:p w14:paraId="30DC8FFC" w14:textId="77777777" w:rsidR="00FA5506" w:rsidRDefault="00000000">
            <w:pPr>
              <w:jc w:val="center"/>
              <w:rPr>
                <w:sz w:val="21"/>
                <w:szCs w:val="21"/>
              </w:rPr>
            </w:pPr>
            <w:r>
              <w:rPr>
                <w:rFonts w:hint="eastAsia"/>
                <w:sz w:val="21"/>
                <w:szCs w:val="21"/>
              </w:rPr>
              <w:t>4</w:t>
            </w:r>
          </w:p>
        </w:tc>
        <w:tc>
          <w:tcPr>
            <w:tcW w:w="3299" w:type="dxa"/>
            <w:gridSpan w:val="5"/>
            <w:shd w:val="clear" w:color="auto" w:fill="auto"/>
            <w:vAlign w:val="center"/>
          </w:tcPr>
          <w:p w14:paraId="188C7171" w14:textId="77777777" w:rsidR="00FA5506" w:rsidRDefault="00000000">
            <w:pPr>
              <w:jc w:val="center"/>
              <w:rPr>
                <w:rFonts w:ascii="宋体" w:hAnsi="宋体" w:cs="宋体"/>
                <w:sz w:val="21"/>
                <w:szCs w:val="22"/>
              </w:rPr>
            </w:pPr>
            <w:r>
              <w:rPr>
                <w:rFonts w:ascii="宋体" w:hAnsi="宋体" w:cs="宋体" w:hint="eastAsia"/>
                <w:sz w:val="21"/>
                <w:szCs w:val="22"/>
              </w:rPr>
              <w:t>集成卫生间的给排水、暖通、电气设备及管线的产品选型、安装位置、管线布局、装配技术和接口尺寸应符合设计要求</w:t>
            </w:r>
          </w:p>
        </w:tc>
        <w:tc>
          <w:tcPr>
            <w:tcW w:w="1286" w:type="dxa"/>
            <w:shd w:val="clear" w:color="auto" w:fill="auto"/>
          </w:tcPr>
          <w:p w14:paraId="5EE8CD0C" w14:textId="77777777" w:rsidR="00FA5506" w:rsidRDefault="00FA5506"/>
        </w:tc>
        <w:tc>
          <w:tcPr>
            <w:tcW w:w="1317" w:type="dxa"/>
            <w:gridSpan w:val="2"/>
            <w:shd w:val="clear" w:color="auto" w:fill="auto"/>
          </w:tcPr>
          <w:p w14:paraId="240F2CC3" w14:textId="77777777" w:rsidR="00FA5506" w:rsidRDefault="00FA5506"/>
        </w:tc>
        <w:tc>
          <w:tcPr>
            <w:tcW w:w="1303" w:type="dxa"/>
            <w:shd w:val="clear" w:color="auto" w:fill="auto"/>
          </w:tcPr>
          <w:p w14:paraId="753501CA" w14:textId="77777777" w:rsidR="00FA5506" w:rsidRDefault="00FA5506"/>
        </w:tc>
      </w:tr>
      <w:tr w:rsidR="00FA5506" w14:paraId="2D08EAF0" w14:textId="77777777" w:rsidTr="009A1D3B">
        <w:tc>
          <w:tcPr>
            <w:tcW w:w="710" w:type="dxa"/>
            <w:vMerge/>
            <w:shd w:val="clear" w:color="auto" w:fill="auto"/>
          </w:tcPr>
          <w:p w14:paraId="4AD66472" w14:textId="77777777" w:rsidR="00FA5506" w:rsidRDefault="00FA5506"/>
        </w:tc>
        <w:tc>
          <w:tcPr>
            <w:tcW w:w="381" w:type="dxa"/>
            <w:shd w:val="clear" w:color="auto" w:fill="auto"/>
            <w:vAlign w:val="center"/>
          </w:tcPr>
          <w:p w14:paraId="1DD851DE" w14:textId="77777777" w:rsidR="00FA5506" w:rsidRDefault="00000000">
            <w:pPr>
              <w:jc w:val="center"/>
              <w:rPr>
                <w:sz w:val="21"/>
                <w:szCs w:val="21"/>
              </w:rPr>
            </w:pPr>
            <w:r>
              <w:rPr>
                <w:rFonts w:hint="eastAsia"/>
                <w:sz w:val="21"/>
                <w:szCs w:val="21"/>
              </w:rPr>
              <w:t>5</w:t>
            </w:r>
          </w:p>
        </w:tc>
        <w:tc>
          <w:tcPr>
            <w:tcW w:w="3299" w:type="dxa"/>
            <w:gridSpan w:val="5"/>
            <w:shd w:val="clear" w:color="auto" w:fill="auto"/>
            <w:vAlign w:val="center"/>
          </w:tcPr>
          <w:p w14:paraId="0EC96D12" w14:textId="77777777" w:rsidR="00FA5506" w:rsidRDefault="00000000">
            <w:pPr>
              <w:jc w:val="center"/>
              <w:rPr>
                <w:sz w:val="21"/>
                <w:szCs w:val="21"/>
              </w:rPr>
            </w:pPr>
            <w:r>
              <w:rPr>
                <w:rFonts w:hint="eastAsia"/>
                <w:sz w:val="21"/>
                <w:szCs w:val="21"/>
              </w:rPr>
              <w:t>集成卫生间的防水盘、壁板和吊顶的安装应牢固密实，各连接件不渗漏，排水畅通，地面无积</w:t>
            </w:r>
            <w:r>
              <w:rPr>
                <w:rFonts w:hint="eastAsia"/>
                <w:sz w:val="21"/>
                <w:szCs w:val="21"/>
              </w:rPr>
              <w:lastRenderedPageBreak/>
              <w:t>水。</w:t>
            </w:r>
          </w:p>
        </w:tc>
        <w:tc>
          <w:tcPr>
            <w:tcW w:w="1286" w:type="dxa"/>
            <w:shd w:val="clear" w:color="auto" w:fill="auto"/>
          </w:tcPr>
          <w:p w14:paraId="606A0096" w14:textId="77777777" w:rsidR="00FA5506" w:rsidRDefault="00FA5506"/>
        </w:tc>
        <w:tc>
          <w:tcPr>
            <w:tcW w:w="1317" w:type="dxa"/>
            <w:gridSpan w:val="2"/>
            <w:shd w:val="clear" w:color="auto" w:fill="auto"/>
          </w:tcPr>
          <w:p w14:paraId="5DA56B68" w14:textId="77777777" w:rsidR="00FA5506" w:rsidRDefault="00FA5506"/>
        </w:tc>
        <w:tc>
          <w:tcPr>
            <w:tcW w:w="1303" w:type="dxa"/>
            <w:shd w:val="clear" w:color="auto" w:fill="auto"/>
          </w:tcPr>
          <w:p w14:paraId="2E166AB8" w14:textId="77777777" w:rsidR="00FA5506" w:rsidRDefault="00FA5506"/>
        </w:tc>
      </w:tr>
      <w:tr w:rsidR="00FA5506" w14:paraId="710A667E" w14:textId="77777777" w:rsidTr="009A1D3B">
        <w:tc>
          <w:tcPr>
            <w:tcW w:w="710" w:type="dxa"/>
            <w:vMerge/>
            <w:shd w:val="clear" w:color="auto" w:fill="auto"/>
          </w:tcPr>
          <w:p w14:paraId="4A29C7B6" w14:textId="77777777" w:rsidR="00FA5506" w:rsidRDefault="00FA5506"/>
        </w:tc>
        <w:tc>
          <w:tcPr>
            <w:tcW w:w="381" w:type="dxa"/>
            <w:shd w:val="clear" w:color="auto" w:fill="auto"/>
            <w:vAlign w:val="center"/>
          </w:tcPr>
          <w:p w14:paraId="3FDF78BE" w14:textId="77777777" w:rsidR="00FA5506" w:rsidRDefault="00000000">
            <w:pPr>
              <w:jc w:val="center"/>
              <w:rPr>
                <w:sz w:val="21"/>
                <w:szCs w:val="21"/>
              </w:rPr>
            </w:pPr>
            <w:r>
              <w:rPr>
                <w:rFonts w:hint="eastAsia"/>
                <w:sz w:val="21"/>
                <w:szCs w:val="21"/>
              </w:rPr>
              <w:t>6</w:t>
            </w:r>
          </w:p>
        </w:tc>
        <w:tc>
          <w:tcPr>
            <w:tcW w:w="3299" w:type="dxa"/>
            <w:gridSpan w:val="5"/>
            <w:shd w:val="clear" w:color="auto" w:fill="auto"/>
            <w:vAlign w:val="center"/>
          </w:tcPr>
          <w:p w14:paraId="7B27F2E0" w14:textId="77777777" w:rsidR="00FA5506" w:rsidRDefault="00000000">
            <w:pPr>
              <w:rPr>
                <w:rFonts w:ascii="宋体" w:hAnsi="宋体" w:cs="宋体"/>
                <w:sz w:val="21"/>
                <w:szCs w:val="21"/>
              </w:rPr>
            </w:pPr>
            <w:r>
              <w:rPr>
                <w:rFonts w:ascii="宋体" w:hAnsi="宋体"/>
                <w:sz w:val="21"/>
                <w:szCs w:val="22"/>
              </w:rPr>
              <w:t>集成卫生间</w:t>
            </w:r>
            <w:r>
              <w:rPr>
                <w:rFonts w:ascii="宋体" w:hAnsi="宋体" w:hint="eastAsia"/>
                <w:sz w:val="21"/>
                <w:szCs w:val="22"/>
              </w:rPr>
              <w:t>用</w:t>
            </w:r>
            <w:r>
              <w:rPr>
                <w:rFonts w:ascii="宋体" w:hAnsi="宋体" w:cs="宋体" w:hint="eastAsia"/>
                <w:sz w:val="21"/>
                <w:szCs w:val="21"/>
              </w:rPr>
              <w:t>地垫的卫生间地面，发泡陶瓷防水盘与地垫的骨架之间连接结构应牢固可靠，无松动、无异响，防水措施应符合相关标准的要求</w:t>
            </w:r>
          </w:p>
        </w:tc>
        <w:tc>
          <w:tcPr>
            <w:tcW w:w="1286" w:type="dxa"/>
            <w:shd w:val="clear" w:color="auto" w:fill="auto"/>
            <w:vAlign w:val="center"/>
          </w:tcPr>
          <w:p w14:paraId="469D841E" w14:textId="77777777" w:rsidR="00FA5506" w:rsidRDefault="00FA5506">
            <w:pPr>
              <w:jc w:val="center"/>
            </w:pPr>
          </w:p>
        </w:tc>
        <w:tc>
          <w:tcPr>
            <w:tcW w:w="1317" w:type="dxa"/>
            <w:gridSpan w:val="2"/>
            <w:shd w:val="clear" w:color="auto" w:fill="auto"/>
            <w:vAlign w:val="center"/>
          </w:tcPr>
          <w:p w14:paraId="23E25FC5" w14:textId="77777777" w:rsidR="00FA5506" w:rsidRDefault="00FA5506">
            <w:pPr>
              <w:jc w:val="center"/>
            </w:pPr>
          </w:p>
        </w:tc>
        <w:tc>
          <w:tcPr>
            <w:tcW w:w="1303" w:type="dxa"/>
            <w:shd w:val="clear" w:color="auto" w:fill="auto"/>
            <w:vAlign w:val="center"/>
          </w:tcPr>
          <w:p w14:paraId="3E80DF7C" w14:textId="77777777" w:rsidR="00FA5506" w:rsidRDefault="00FA5506">
            <w:pPr>
              <w:jc w:val="center"/>
            </w:pPr>
          </w:p>
        </w:tc>
      </w:tr>
      <w:tr w:rsidR="00FA5506" w14:paraId="24EE76FE" w14:textId="77777777" w:rsidTr="009A1D3B">
        <w:trPr>
          <w:trHeight w:val="826"/>
        </w:trPr>
        <w:tc>
          <w:tcPr>
            <w:tcW w:w="710" w:type="dxa"/>
            <w:vMerge/>
            <w:shd w:val="clear" w:color="auto" w:fill="auto"/>
          </w:tcPr>
          <w:p w14:paraId="370AF6CC" w14:textId="77777777" w:rsidR="00FA5506" w:rsidRDefault="00FA5506"/>
        </w:tc>
        <w:tc>
          <w:tcPr>
            <w:tcW w:w="381" w:type="dxa"/>
            <w:shd w:val="clear" w:color="auto" w:fill="auto"/>
            <w:vAlign w:val="center"/>
          </w:tcPr>
          <w:p w14:paraId="3AAAAFE0" w14:textId="77777777" w:rsidR="00FA5506" w:rsidRDefault="00000000">
            <w:pPr>
              <w:jc w:val="center"/>
              <w:rPr>
                <w:sz w:val="21"/>
                <w:szCs w:val="21"/>
              </w:rPr>
            </w:pPr>
            <w:r>
              <w:rPr>
                <w:rFonts w:hint="eastAsia"/>
                <w:sz w:val="21"/>
                <w:szCs w:val="21"/>
              </w:rPr>
              <w:t>7</w:t>
            </w:r>
          </w:p>
        </w:tc>
        <w:tc>
          <w:tcPr>
            <w:tcW w:w="3299" w:type="dxa"/>
            <w:gridSpan w:val="5"/>
            <w:shd w:val="clear" w:color="auto" w:fill="auto"/>
            <w:vAlign w:val="center"/>
          </w:tcPr>
          <w:p w14:paraId="4129EDF4" w14:textId="77777777" w:rsidR="00FA5506" w:rsidRDefault="00000000">
            <w:pPr>
              <w:rPr>
                <w:rFonts w:ascii="宋体" w:hAnsi="宋体"/>
                <w:sz w:val="21"/>
                <w:szCs w:val="22"/>
              </w:rPr>
            </w:pPr>
            <w:r>
              <w:rPr>
                <w:rFonts w:ascii="宋体" w:hAnsi="宋体" w:hint="eastAsia"/>
                <w:sz w:val="21"/>
                <w:szCs w:val="22"/>
              </w:rPr>
              <w:t>集成卫生间门窗、门窗套的造型、尺寸、位置应符合设计要求，安装应牢固</w:t>
            </w:r>
          </w:p>
        </w:tc>
        <w:tc>
          <w:tcPr>
            <w:tcW w:w="1286" w:type="dxa"/>
            <w:shd w:val="clear" w:color="auto" w:fill="auto"/>
            <w:vAlign w:val="center"/>
          </w:tcPr>
          <w:p w14:paraId="009A91B8" w14:textId="77777777" w:rsidR="00FA5506" w:rsidRDefault="00FA5506">
            <w:pPr>
              <w:jc w:val="center"/>
            </w:pPr>
          </w:p>
        </w:tc>
        <w:tc>
          <w:tcPr>
            <w:tcW w:w="1317" w:type="dxa"/>
            <w:gridSpan w:val="2"/>
            <w:shd w:val="clear" w:color="auto" w:fill="auto"/>
            <w:vAlign w:val="center"/>
          </w:tcPr>
          <w:p w14:paraId="44D4FEC9" w14:textId="77777777" w:rsidR="00FA5506" w:rsidRDefault="00FA5506">
            <w:pPr>
              <w:jc w:val="center"/>
            </w:pPr>
          </w:p>
        </w:tc>
        <w:tc>
          <w:tcPr>
            <w:tcW w:w="1303" w:type="dxa"/>
            <w:shd w:val="clear" w:color="auto" w:fill="auto"/>
            <w:vAlign w:val="center"/>
          </w:tcPr>
          <w:p w14:paraId="3A3F2EAD" w14:textId="77777777" w:rsidR="00FA5506" w:rsidRDefault="00FA5506">
            <w:pPr>
              <w:jc w:val="center"/>
            </w:pPr>
          </w:p>
        </w:tc>
      </w:tr>
      <w:tr w:rsidR="00FA5506" w14:paraId="3FF4390F" w14:textId="77777777" w:rsidTr="009A1D3B">
        <w:tc>
          <w:tcPr>
            <w:tcW w:w="710" w:type="dxa"/>
            <w:vMerge w:val="restart"/>
            <w:shd w:val="clear" w:color="auto" w:fill="auto"/>
            <w:vAlign w:val="center"/>
          </w:tcPr>
          <w:p w14:paraId="6B57C770" w14:textId="77777777" w:rsidR="00FA5506" w:rsidRDefault="00000000">
            <w:pPr>
              <w:jc w:val="center"/>
              <w:rPr>
                <w:sz w:val="21"/>
                <w:szCs w:val="21"/>
              </w:rPr>
            </w:pPr>
            <w:r>
              <w:rPr>
                <w:rFonts w:hint="eastAsia"/>
                <w:sz w:val="21"/>
                <w:szCs w:val="21"/>
              </w:rPr>
              <w:t>一般项目</w:t>
            </w:r>
          </w:p>
        </w:tc>
        <w:tc>
          <w:tcPr>
            <w:tcW w:w="381" w:type="dxa"/>
            <w:shd w:val="clear" w:color="auto" w:fill="auto"/>
            <w:vAlign w:val="center"/>
          </w:tcPr>
          <w:p w14:paraId="218AF360" w14:textId="77777777" w:rsidR="00FA5506" w:rsidRDefault="00000000">
            <w:pPr>
              <w:jc w:val="center"/>
              <w:rPr>
                <w:sz w:val="21"/>
                <w:szCs w:val="21"/>
              </w:rPr>
            </w:pPr>
            <w:r>
              <w:rPr>
                <w:rFonts w:hint="eastAsia"/>
                <w:sz w:val="21"/>
                <w:szCs w:val="21"/>
              </w:rPr>
              <w:t>1</w:t>
            </w:r>
          </w:p>
        </w:tc>
        <w:tc>
          <w:tcPr>
            <w:tcW w:w="3299" w:type="dxa"/>
            <w:gridSpan w:val="5"/>
            <w:shd w:val="clear" w:color="auto" w:fill="auto"/>
            <w:vAlign w:val="center"/>
          </w:tcPr>
          <w:p w14:paraId="6AA75BB3" w14:textId="77777777" w:rsidR="00FA5506" w:rsidRDefault="00000000">
            <w:pPr>
              <w:jc w:val="center"/>
              <w:rPr>
                <w:sz w:val="21"/>
                <w:szCs w:val="21"/>
              </w:rPr>
            </w:pPr>
            <w:r>
              <w:rPr>
                <w:rFonts w:hint="eastAsia"/>
                <w:sz w:val="21"/>
                <w:szCs w:val="21"/>
              </w:rPr>
              <w:t>面层材料表面应洁净、色泽一致，无翘曲、裂缝及缺损，压条应平直、均匀</w:t>
            </w:r>
          </w:p>
        </w:tc>
        <w:tc>
          <w:tcPr>
            <w:tcW w:w="1286" w:type="dxa"/>
            <w:shd w:val="clear" w:color="auto" w:fill="auto"/>
            <w:vAlign w:val="center"/>
          </w:tcPr>
          <w:p w14:paraId="3175DA37" w14:textId="77777777" w:rsidR="00FA5506" w:rsidRDefault="00FA5506">
            <w:pPr>
              <w:jc w:val="center"/>
            </w:pPr>
          </w:p>
        </w:tc>
        <w:tc>
          <w:tcPr>
            <w:tcW w:w="1317" w:type="dxa"/>
            <w:gridSpan w:val="2"/>
            <w:shd w:val="clear" w:color="auto" w:fill="auto"/>
            <w:vAlign w:val="center"/>
          </w:tcPr>
          <w:p w14:paraId="114130F2" w14:textId="77777777" w:rsidR="00FA5506" w:rsidRDefault="00FA5506">
            <w:pPr>
              <w:jc w:val="center"/>
            </w:pPr>
          </w:p>
        </w:tc>
        <w:tc>
          <w:tcPr>
            <w:tcW w:w="1303" w:type="dxa"/>
            <w:shd w:val="clear" w:color="auto" w:fill="auto"/>
            <w:vAlign w:val="center"/>
          </w:tcPr>
          <w:p w14:paraId="0CFF79E7" w14:textId="77777777" w:rsidR="00FA5506" w:rsidRDefault="00FA5506">
            <w:pPr>
              <w:jc w:val="center"/>
            </w:pPr>
          </w:p>
        </w:tc>
      </w:tr>
      <w:tr w:rsidR="00FA5506" w14:paraId="294CE261" w14:textId="77777777" w:rsidTr="009A1D3B">
        <w:tc>
          <w:tcPr>
            <w:tcW w:w="710" w:type="dxa"/>
            <w:vMerge/>
            <w:shd w:val="clear" w:color="auto" w:fill="auto"/>
            <w:vAlign w:val="center"/>
          </w:tcPr>
          <w:p w14:paraId="173DB963" w14:textId="77777777" w:rsidR="00FA5506" w:rsidRDefault="00FA5506">
            <w:pPr>
              <w:jc w:val="center"/>
              <w:rPr>
                <w:sz w:val="21"/>
                <w:szCs w:val="21"/>
              </w:rPr>
            </w:pPr>
          </w:p>
        </w:tc>
        <w:tc>
          <w:tcPr>
            <w:tcW w:w="381" w:type="dxa"/>
            <w:shd w:val="clear" w:color="auto" w:fill="auto"/>
            <w:vAlign w:val="center"/>
          </w:tcPr>
          <w:p w14:paraId="35FDC2A3" w14:textId="77777777" w:rsidR="00FA5506" w:rsidRDefault="00000000">
            <w:pPr>
              <w:jc w:val="center"/>
              <w:rPr>
                <w:sz w:val="21"/>
                <w:szCs w:val="21"/>
              </w:rPr>
            </w:pPr>
            <w:r>
              <w:rPr>
                <w:rFonts w:hint="eastAsia"/>
                <w:sz w:val="21"/>
                <w:szCs w:val="21"/>
              </w:rPr>
              <w:t>2</w:t>
            </w:r>
          </w:p>
        </w:tc>
        <w:tc>
          <w:tcPr>
            <w:tcW w:w="3299" w:type="dxa"/>
            <w:gridSpan w:val="5"/>
            <w:shd w:val="clear" w:color="auto" w:fill="auto"/>
            <w:vAlign w:val="center"/>
          </w:tcPr>
          <w:p w14:paraId="6320BF7B" w14:textId="61E6927C" w:rsidR="00FA5506" w:rsidRDefault="00000000">
            <w:pPr>
              <w:jc w:val="center"/>
              <w:rPr>
                <w:sz w:val="21"/>
                <w:szCs w:val="21"/>
              </w:rPr>
            </w:pPr>
            <w:r>
              <w:rPr>
                <w:rFonts w:hint="eastAsia"/>
                <w:sz w:val="21"/>
                <w:szCs w:val="21"/>
              </w:rPr>
              <w:t>集成卫生间面层应严密、平整、无脱胶、胶迹和鼓泡现象，外露的裁割部位应</w:t>
            </w:r>
            <w:proofErr w:type="gramStart"/>
            <w:r>
              <w:rPr>
                <w:rFonts w:hint="eastAsia"/>
                <w:sz w:val="21"/>
                <w:szCs w:val="21"/>
              </w:rPr>
              <w:t>进行封边处理</w:t>
            </w:r>
            <w:proofErr w:type="gramEnd"/>
          </w:p>
        </w:tc>
        <w:tc>
          <w:tcPr>
            <w:tcW w:w="1286" w:type="dxa"/>
            <w:shd w:val="clear" w:color="auto" w:fill="auto"/>
            <w:vAlign w:val="center"/>
          </w:tcPr>
          <w:p w14:paraId="7A5EAA78" w14:textId="77777777" w:rsidR="00FA5506" w:rsidRDefault="00FA5506">
            <w:pPr>
              <w:jc w:val="center"/>
            </w:pPr>
          </w:p>
        </w:tc>
        <w:tc>
          <w:tcPr>
            <w:tcW w:w="1317" w:type="dxa"/>
            <w:gridSpan w:val="2"/>
            <w:shd w:val="clear" w:color="auto" w:fill="auto"/>
            <w:vAlign w:val="center"/>
          </w:tcPr>
          <w:p w14:paraId="1CBEC72A" w14:textId="77777777" w:rsidR="00FA5506" w:rsidRDefault="00FA5506">
            <w:pPr>
              <w:jc w:val="center"/>
            </w:pPr>
          </w:p>
        </w:tc>
        <w:tc>
          <w:tcPr>
            <w:tcW w:w="1303" w:type="dxa"/>
            <w:shd w:val="clear" w:color="auto" w:fill="auto"/>
            <w:vAlign w:val="center"/>
          </w:tcPr>
          <w:p w14:paraId="5DEB5C9D" w14:textId="77777777" w:rsidR="00FA5506" w:rsidRDefault="00FA5506">
            <w:pPr>
              <w:jc w:val="center"/>
            </w:pPr>
          </w:p>
        </w:tc>
      </w:tr>
      <w:tr w:rsidR="00FA5506" w14:paraId="6708F8B6" w14:textId="77777777" w:rsidTr="009A1D3B">
        <w:trPr>
          <w:trHeight w:val="2080"/>
        </w:trPr>
        <w:tc>
          <w:tcPr>
            <w:tcW w:w="710" w:type="dxa"/>
            <w:vMerge/>
            <w:shd w:val="clear" w:color="auto" w:fill="auto"/>
            <w:vAlign w:val="center"/>
          </w:tcPr>
          <w:p w14:paraId="059579EF" w14:textId="77777777" w:rsidR="00FA5506" w:rsidRDefault="00FA5506">
            <w:pPr>
              <w:jc w:val="center"/>
              <w:rPr>
                <w:sz w:val="21"/>
                <w:szCs w:val="21"/>
              </w:rPr>
            </w:pPr>
          </w:p>
        </w:tc>
        <w:tc>
          <w:tcPr>
            <w:tcW w:w="381" w:type="dxa"/>
            <w:shd w:val="clear" w:color="auto" w:fill="auto"/>
            <w:vAlign w:val="center"/>
          </w:tcPr>
          <w:p w14:paraId="52737F5E" w14:textId="77777777" w:rsidR="00FA5506" w:rsidRDefault="00000000">
            <w:pPr>
              <w:jc w:val="center"/>
              <w:rPr>
                <w:sz w:val="21"/>
                <w:szCs w:val="21"/>
              </w:rPr>
            </w:pPr>
            <w:r>
              <w:rPr>
                <w:rFonts w:hint="eastAsia"/>
                <w:sz w:val="21"/>
                <w:szCs w:val="21"/>
              </w:rPr>
              <w:t>3</w:t>
            </w:r>
          </w:p>
        </w:tc>
        <w:tc>
          <w:tcPr>
            <w:tcW w:w="3299" w:type="dxa"/>
            <w:gridSpan w:val="5"/>
            <w:shd w:val="clear" w:color="auto" w:fill="auto"/>
            <w:vAlign w:val="center"/>
          </w:tcPr>
          <w:p w14:paraId="33EA262C" w14:textId="77777777" w:rsidR="00FA5506" w:rsidRDefault="00000000">
            <w:pPr>
              <w:jc w:val="center"/>
              <w:rPr>
                <w:sz w:val="21"/>
                <w:szCs w:val="21"/>
              </w:rPr>
            </w:pPr>
            <w:r>
              <w:rPr>
                <w:rFonts w:hint="eastAsia"/>
                <w:sz w:val="21"/>
                <w:szCs w:val="21"/>
              </w:rPr>
              <w:t>成卫生间内的灯具、风口和检修口等设备设施的位置应符合设计要求，与面板处的交接应吻合、严密。</w:t>
            </w:r>
          </w:p>
        </w:tc>
        <w:tc>
          <w:tcPr>
            <w:tcW w:w="1286" w:type="dxa"/>
            <w:shd w:val="clear" w:color="auto" w:fill="auto"/>
            <w:vAlign w:val="center"/>
          </w:tcPr>
          <w:p w14:paraId="38C7247A" w14:textId="77777777" w:rsidR="00FA5506" w:rsidRDefault="00FA5506">
            <w:pPr>
              <w:jc w:val="center"/>
            </w:pPr>
          </w:p>
        </w:tc>
        <w:tc>
          <w:tcPr>
            <w:tcW w:w="1317" w:type="dxa"/>
            <w:gridSpan w:val="2"/>
            <w:shd w:val="clear" w:color="auto" w:fill="auto"/>
            <w:vAlign w:val="center"/>
          </w:tcPr>
          <w:p w14:paraId="4ACF2287" w14:textId="77777777" w:rsidR="00FA5506" w:rsidRDefault="00FA5506">
            <w:pPr>
              <w:jc w:val="center"/>
            </w:pPr>
          </w:p>
        </w:tc>
        <w:tc>
          <w:tcPr>
            <w:tcW w:w="1303" w:type="dxa"/>
            <w:shd w:val="clear" w:color="auto" w:fill="auto"/>
            <w:vAlign w:val="center"/>
          </w:tcPr>
          <w:p w14:paraId="076C7674" w14:textId="77777777" w:rsidR="00FA5506" w:rsidRDefault="00FA5506">
            <w:pPr>
              <w:jc w:val="center"/>
            </w:pPr>
          </w:p>
        </w:tc>
      </w:tr>
      <w:tr w:rsidR="00FA5506" w14:paraId="0C4A4408" w14:textId="77777777" w:rsidTr="009A1D3B">
        <w:trPr>
          <w:trHeight w:val="709"/>
        </w:trPr>
        <w:tc>
          <w:tcPr>
            <w:tcW w:w="710" w:type="dxa"/>
            <w:vMerge/>
            <w:shd w:val="clear" w:color="auto" w:fill="auto"/>
          </w:tcPr>
          <w:p w14:paraId="5E3A3D46" w14:textId="77777777" w:rsidR="00FA5506" w:rsidRDefault="00FA5506"/>
        </w:tc>
        <w:tc>
          <w:tcPr>
            <w:tcW w:w="381" w:type="dxa"/>
            <w:shd w:val="clear" w:color="auto" w:fill="auto"/>
            <w:vAlign w:val="center"/>
          </w:tcPr>
          <w:p w14:paraId="7B4D9A7E" w14:textId="77777777" w:rsidR="00FA5506" w:rsidRDefault="00000000">
            <w:pPr>
              <w:jc w:val="center"/>
            </w:pPr>
            <w:r>
              <w:rPr>
                <w:rFonts w:hint="eastAsia"/>
              </w:rPr>
              <w:t>4</w:t>
            </w:r>
          </w:p>
        </w:tc>
        <w:tc>
          <w:tcPr>
            <w:tcW w:w="3299" w:type="dxa"/>
            <w:gridSpan w:val="5"/>
            <w:shd w:val="clear" w:color="auto" w:fill="auto"/>
            <w:vAlign w:val="center"/>
          </w:tcPr>
          <w:p w14:paraId="6B2CBB79" w14:textId="77777777" w:rsidR="00FA5506" w:rsidRDefault="00000000">
            <w:pPr>
              <w:jc w:val="center"/>
              <w:rPr>
                <w:sz w:val="21"/>
                <w:szCs w:val="21"/>
              </w:rPr>
            </w:pPr>
            <w:r>
              <w:rPr>
                <w:rFonts w:hint="eastAsia"/>
                <w:sz w:val="21"/>
                <w:szCs w:val="21"/>
              </w:rPr>
              <w:t>集成卫生间安装的允许偏差</w:t>
            </w:r>
          </w:p>
        </w:tc>
        <w:tc>
          <w:tcPr>
            <w:tcW w:w="1296" w:type="dxa"/>
            <w:gridSpan w:val="2"/>
            <w:shd w:val="clear" w:color="auto" w:fill="auto"/>
            <w:vAlign w:val="center"/>
          </w:tcPr>
          <w:p w14:paraId="2E20F9C8" w14:textId="77777777" w:rsidR="00FA5506" w:rsidRDefault="00FA5506">
            <w:pPr>
              <w:jc w:val="center"/>
            </w:pPr>
          </w:p>
        </w:tc>
        <w:tc>
          <w:tcPr>
            <w:tcW w:w="1307" w:type="dxa"/>
            <w:shd w:val="clear" w:color="auto" w:fill="auto"/>
            <w:vAlign w:val="center"/>
          </w:tcPr>
          <w:p w14:paraId="421B4BFE" w14:textId="77777777" w:rsidR="00FA5506" w:rsidRDefault="00FA5506">
            <w:pPr>
              <w:jc w:val="center"/>
            </w:pPr>
          </w:p>
        </w:tc>
        <w:tc>
          <w:tcPr>
            <w:tcW w:w="1303" w:type="dxa"/>
            <w:shd w:val="clear" w:color="auto" w:fill="auto"/>
            <w:vAlign w:val="center"/>
          </w:tcPr>
          <w:p w14:paraId="2C3F1D0D" w14:textId="77777777" w:rsidR="00FA5506" w:rsidRDefault="00FA5506">
            <w:pPr>
              <w:jc w:val="center"/>
            </w:pPr>
          </w:p>
        </w:tc>
      </w:tr>
      <w:tr w:rsidR="00FA5506" w14:paraId="7772BF29" w14:textId="77777777">
        <w:trPr>
          <w:trHeight w:val="1709"/>
        </w:trPr>
        <w:tc>
          <w:tcPr>
            <w:tcW w:w="1551" w:type="dxa"/>
            <w:gridSpan w:val="3"/>
            <w:shd w:val="clear" w:color="auto" w:fill="auto"/>
            <w:vAlign w:val="center"/>
          </w:tcPr>
          <w:p w14:paraId="1820A540" w14:textId="77777777" w:rsidR="00FA5506" w:rsidRDefault="00000000">
            <w:pPr>
              <w:jc w:val="center"/>
            </w:pPr>
            <w:r>
              <w:rPr>
                <w:rFonts w:hint="eastAsia"/>
              </w:rPr>
              <w:t>施工单位检查结果</w:t>
            </w:r>
          </w:p>
        </w:tc>
        <w:tc>
          <w:tcPr>
            <w:tcW w:w="6745" w:type="dxa"/>
            <w:gridSpan w:val="8"/>
            <w:shd w:val="clear" w:color="auto" w:fill="auto"/>
          </w:tcPr>
          <w:p w14:paraId="37704086" w14:textId="77777777" w:rsidR="00FA5506" w:rsidRDefault="00FA5506"/>
          <w:p w14:paraId="686817F7" w14:textId="77777777" w:rsidR="00FA5506" w:rsidRDefault="00000000">
            <w:pPr>
              <w:ind w:firstLineChars="1800" w:firstLine="4320"/>
            </w:pPr>
            <w:r>
              <w:rPr>
                <w:rFonts w:hint="eastAsia"/>
              </w:rPr>
              <w:t>专业工长：</w:t>
            </w:r>
          </w:p>
          <w:p w14:paraId="7C6C3CE9" w14:textId="77777777" w:rsidR="00FA5506" w:rsidRDefault="00000000">
            <w:pPr>
              <w:ind w:firstLineChars="1800" w:firstLine="4320"/>
            </w:pPr>
            <w:r>
              <w:rPr>
                <w:rFonts w:hint="eastAsia"/>
              </w:rPr>
              <w:t>项目专业质检员：</w:t>
            </w:r>
          </w:p>
          <w:p w14:paraId="5F69C335" w14:textId="77777777" w:rsidR="00FA5506" w:rsidRDefault="00000000">
            <w:pPr>
              <w:ind w:firstLineChars="1800" w:firstLine="4320"/>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r w:rsidR="00FA5506" w14:paraId="276BAD68" w14:textId="77777777">
        <w:tc>
          <w:tcPr>
            <w:tcW w:w="1551" w:type="dxa"/>
            <w:gridSpan w:val="3"/>
            <w:shd w:val="clear" w:color="auto" w:fill="auto"/>
            <w:vAlign w:val="center"/>
          </w:tcPr>
          <w:p w14:paraId="081C9237" w14:textId="77777777" w:rsidR="00FA5506" w:rsidRDefault="00000000">
            <w:pPr>
              <w:jc w:val="center"/>
            </w:pPr>
            <w:r>
              <w:rPr>
                <w:rFonts w:hint="eastAsia"/>
              </w:rPr>
              <w:t>监理单位验收结论</w:t>
            </w:r>
          </w:p>
        </w:tc>
        <w:tc>
          <w:tcPr>
            <w:tcW w:w="6745" w:type="dxa"/>
            <w:gridSpan w:val="8"/>
            <w:shd w:val="clear" w:color="auto" w:fill="auto"/>
          </w:tcPr>
          <w:p w14:paraId="4B220772" w14:textId="77777777" w:rsidR="00FA5506" w:rsidRDefault="00FA5506"/>
          <w:p w14:paraId="7384747B" w14:textId="77777777" w:rsidR="00FA5506" w:rsidRDefault="00000000">
            <w:r>
              <w:rPr>
                <w:rFonts w:hint="eastAsia"/>
              </w:rPr>
              <w:t xml:space="preserve"> </w:t>
            </w:r>
            <w:r>
              <w:t xml:space="preserve">                                   </w:t>
            </w:r>
            <w:r>
              <w:rPr>
                <w:rFonts w:hint="eastAsia"/>
              </w:rPr>
              <w:t>专业监理工程师：</w:t>
            </w:r>
          </w:p>
          <w:p w14:paraId="3B758B3E" w14:textId="77777777" w:rsidR="00FA5506" w:rsidRDefault="00000000">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p w14:paraId="52EFF7E0" w14:textId="77777777" w:rsidR="009A1D3B" w:rsidRDefault="009A1D3B" w:rsidP="009A1D3B">
      <w:pPr>
        <w:pStyle w:val="af4"/>
        <w:spacing w:before="312" w:afterLines="0" w:after="0"/>
        <w:jc w:val="both"/>
        <w:sectPr w:rsidR="009A1D3B">
          <w:pgSz w:w="11906" w:h="16838"/>
          <w:pgMar w:top="1440" w:right="1800" w:bottom="1440" w:left="1800" w:header="851" w:footer="992" w:gutter="0"/>
          <w:cols w:space="720"/>
          <w:docGrid w:type="lines" w:linePitch="312"/>
        </w:sectPr>
      </w:pPr>
    </w:p>
    <w:p w14:paraId="68E82720" w14:textId="43485753" w:rsidR="00FA5506" w:rsidRDefault="00000000">
      <w:pPr>
        <w:pStyle w:val="af4"/>
        <w:spacing w:before="312" w:afterLines="0" w:after="0"/>
      </w:pPr>
      <w:bookmarkStart w:id="84" w:name="_Toc141453917"/>
      <w:r>
        <w:lastRenderedPageBreak/>
        <w:t>附录</w:t>
      </w:r>
      <w:r>
        <w:rPr>
          <w:rFonts w:hint="eastAsia"/>
        </w:rPr>
        <w:t>C</w:t>
      </w:r>
      <w:r>
        <w:t xml:space="preserve">  </w:t>
      </w:r>
      <w:r w:rsidR="00A46DF1">
        <w:rPr>
          <w:rFonts w:hint="eastAsia"/>
        </w:rPr>
        <w:t>集成卫生间隐蔽工程验收检查记录</w:t>
      </w:r>
      <w:bookmarkEnd w:id="84"/>
    </w:p>
    <w:p w14:paraId="2D31E73E" w14:textId="0A5DEAC3" w:rsidR="00FA5506" w:rsidRDefault="00000000">
      <w:pPr>
        <w:ind w:firstLineChars="200" w:firstLine="480"/>
      </w:pPr>
      <w:r>
        <w:rPr>
          <w:rFonts w:hint="eastAsia"/>
        </w:rPr>
        <w:t>集成卫生间隐蔽工程质量验收检查记录宜按表</w:t>
      </w:r>
      <w:r>
        <w:rPr>
          <w:rFonts w:hint="eastAsia"/>
        </w:rPr>
        <w:t>C</w:t>
      </w:r>
      <w:r w:rsidR="005F2CC3">
        <w:t>.0.1</w:t>
      </w:r>
      <w:r>
        <w:rPr>
          <w:rFonts w:hint="eastAsia"/>
        </w:rPr>
        <w:t>填写。</w:t>
      </w:r>
    </w:p>
    <w:p w14:paraId="6E810F96" w14:textId="71BDC6C1" w:rsidR="00FA5506" w:rsidRDefault="00000000">
      <w:pPr>
        <w:ind w:firstLineChars="200" w:firstLine="422"/>
        <w:jc w:val="center"/>
        <w:rPr>
          <w:b/>
          <w:bCs/>
          <w:sz w:val="21"/>
          <w:szCs w:val="21"/>
        </w:rPr>
      </w:pPr>
      <w:r>
        <w:rPr>
          <w:rFonts w:hint="eastAsia"/>
          <w:b/>
          <w:bCs/>
          <w:sz w:val="21"/>
          <w:szCs w:val="21"/>
        </w:rPr>
        <w:t>表</w:t>
      </w:r>
      <w:r>
        <w:rPr>
          <w:rFonts w:hint="eastAsia"/>
          <w:b/>
          <w:bCs/>
          <w:sz w:val="21"/>
          <w:szCs w:val="21"/>
        </w:rPr>
        <w:t>C</w:t>
      </w:r>
      <w:r w:rsidR="005F2CC3">
        <w:rPr>
          <w:b/>
          <w:bCs/>
          <w:sz w:val="21"/>
          <w:szCs w:val="21"/>
        </w:rPr>
        <w:t>.0.1</w:t>
      </w:r>
      <w:r>
        <w:rPr>
          <w:b/>
          <w:bCs/>
          <w:sz w:val="21"/>
          <w:szCs w:val="21"/>
        </w:rPr>
        <w:t xml:space="preserve"> </w:t>
      </w:r>
      <w:r>
        <w:rPr>
          <w:rFonts w:hint="eastAsia"/>
          <w:b/>
          <w:bCs/>
          <w:sz w:val="21"/>
          <w:szCs w:val="21"/>
        </w:rPr>
        <w:t>集成卫生间隐蔽工程验收检查记录</w:t>
      </w:r>
    </w:p>
    <w:p w14:paraId="683FD411" w14:textId="77777777" w:rsidR="00FA5506" w:rsidRDefault="00000000">
      <w:pPr>
        <w:jc w:val="left"/>
        <w:rPr>
          <w:rFonts w:ascii="宋体" w:hAnsi="宋体"/>
          <w:sz w:val="21"/>
          <w:szCs w:val="21"/>
        </w:rPr>
      </w:pPr>
      <w:r>
        <w:rPr>
          <w:rFonts w:ascii="宋体" w:hAnsi="宋体" w:hint="eastAsia"/>
          <w:sz w:val="21"/>
          <w:szCs w:val="21"/>
          <w:lang w:val="zh-TW" w:eastAsia="zh-TW"/>
        </w:rPr>
        <w:t>编号：</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40"/>
        <w:gridCol w:w="1180"/>
        <w:gridCol w:w="850"/>
        <w:gridCol w:w="1134"/>
        <w:gridCol w:w="1047"/>
        <w:gridCol w:w="87"/>
        <w:gridCol w:w="1276"/>
        <w:gridCol w:w="517"/>
        <w:gridCol w:w="1162"/>
      </w:tblGrid>
      <w:tr w:rsidR="00FA5506" w14:paraId="62193029" w14:textId="77777777">
        <w:tc>
          <w:tcPr>
            <w:tcW w:w="1509" w:type="dxa"/>
            <w:gridSpan w:val="2"/>
            <w:shd w:val="clear" w:color="auto" w:fill="auto"/>
            <w:vAlign w:val="center"/>
          </w:tcPr>
          <w:p w14:paraId="73B783A3" w14:textId="77777777" w:rsidR="00FA5506" w:rsidRDefault="00000000">
            <w:pPr>
              <w:jc w:val="center"/>
              <w:rPr>
                <w:sz w:val="21"/>
                <w:szCs w:val="21"/>
              </w:rPr>
            </w:pPr>
            <w:r>
              <w:rPr>
                <w:rFonts w:hint="eastAsia"/>
                <w:sz w:val="21"/>
                <w:szCs w:val="21"/>
              </w:rPr>
              <w:t>工程名称</w:t>
            </w:r>
          </w:p>
        </w:tc>
        <w:tc>
          <w:tcPr>
            <w:tcW w:w="1180" w:type="dxa"/>
            <w:shd w:val="clear" w:color="auto" w:fill="auto"/>
          </w:tcPr>
          <w:p w14:paraId="624200E5" w14:textId="77777777" w:rsidR="00FA5506" w:rsidRDefault="00FA5506"/>
        </w:tc>
        <w:tc>
          <w:tcPr>
            <w:tcW w:w="1984" w:type="dxa"/>
            <w:gridSpan w:val="2"/>
            <w:shd w:val="clear" w:color="auto" w:fill="auto"/>
            <w:vAlign w:val="center"/>
          </w:tcPr>
          <w:p w14:paraId="192934A0" w14:textId="77777777" w:rsidR="00FA5506" w:rsidRDefault="00000000">
            <w:pPr>
              <w:jc w:val="center"/>
              <w:rPr>
                <w:sz w:val="21"/>
                <w:szCs w:val="21"/>
              </w:rPr>
            </w:pPr>
            <w:r>
              <w:rPr>
                <w:rFonts w:hint="eastAsia"/>
                <w:sz w:val="21"/>
                <w:szCs w:val="21"/>
              </w:rPr>
              <w:t>分项工程名称</w:t>
            </w:r>
          </w:p>
        </w:tc>
        <w:tc>
          <w:tcPr>
            <w:tcW w:w="4089" w:type="dxa"/>
            <w:gridSpan w:val="5"/>
            <w:shd w:val="clear" w:color="auto" w:fill="auto"/>
          </w:tcPr>
          <w:p w14:paraId="5CD49306" w14:textId="77777777" w:rsidR="00FA5506" w:rsidRDefault="00FA5506"/>
        </w:tc>
      </w:tr>
      <w:tr w:rsidR="00FA5506" w14:paraId="44A42BCE" w14:textId="77777777">
        <w:trPr>
          <w:trHeight w:val="624"/>
        </w:trPr>
        <w:tc>
          <w:tcPr>
            <w:tcW w:w="1509" w:type="dxa"/>
            <w:gridSpan w:val="2"/>
            <w:shd w:val="clear" w:color="auto" w:fill="auto"/>
            <w:vAlign w:val="center"/>
          </w:tcPr>
          <w:p w14:paraId="7B596CB5" w14:textId="77777777" w:rsidR="00FA5506" w:rsidRDefault="00000000">
            <w:pPr>
              <w:jc w:val="center"/>
              <w:rPr>
                <w:sz w:val="21"/>
                <w:szCs w:val="21"/>
              </w:rPr>
            </w:pPr>
            <w:r>
              <w:rPr>
                <w:rFonts w:hint="eastAsia"/>
                <w:sz w:val="21"/>
                <w:szCs w:val="21"/>
              </w:rPr>
              <w:t>施工单位</w:t>
            </w:r>
          </w:p>
        </w:tc>
        <w:tc>
          <w:tcPr>
            <w:tcW w:w="1180" w:type="dxa"/>
            <w:shd w:val="clear" w:color="auto" w:fill="auto"/>
          </w:tcPr>
          <w:p w14:paraId="30AC5776" w14:textId="77777777" w:rsidR="00FA5506" w:rsidRDefault="00FA5506"/>
        </w:tc>
        <w:tc>
          <w:tcPr>
            <w:tcW w:w="1984" w:type="dxa"/>
            <w:gridSpan w:val="2"/>
            <w:shd w:val="clear" w:color="auto" w:fill="auto"/>
            <w:vAlign w:val="center"/>
          </w:tcPr>
          <w:p w14:paraId="5EA41F82" w14:textId="77777777" w:rsidR="00FA5506" w:rsidRDefault="00000000">
            <w:pPr>
              <w:jc w:val="center"/>
              <w:rPr>
                <w:sz w:val="21"/>
                <w:szCs w:val="21"/>
              </w:rPr>
            </w:pPr>
            <w:r>
              <w:rPr>
                <w:rFonts w:hint="eastAsia"/>
                <w:sz w:val="21"/>
                <w:szCs w:val="21"/>
              </w:rPr>
              <w:t>专业工长</w:t>
            </w:r>
          </w:p>
        </w:tc>
        <w:tc>
          <w:tcPr>
            <w:tcW w:w="1134" w:type="dxa"/>
            <w:gridSpan w:val="2"/>
            <w:shd w:val="clear" w:color="auto" w:fill="auto"/>
          </w:tcPr>
          <w:p w14:paraId="5959AFAB" w14:textId="77777777" w:rsidR="00FA5506" w:rsidRDefault="00FA5506"/>
        </w:tc>
        <w:tc>
          <w:tcPr>
            <w:tcW w:w="1793" w:type="dxa"/>
            <w:gridSpan w:val="2"/>
            <w:shd w:val="clear" w:color="auto" w:fill="auto"/>
          </w:tcPr>
          <w:p w14:paraId="60B50D1C" w14:textId="77777777" w:rsidR="00FA5506" w:rsidRDefault="00000000">
            <w:r>
              <w:rPr>
                <w:rFonts w:hint="eastAsia"/>
                <w:sz w:val="21"/>
                <w:szCs w:val="21"/>
              </w:rPr>
              <w:t>项目经理</w:t>
            </w:r>
          </w:p>
        </w:tc>
        <w:tc>
          <w:tcPr>
            <w:tcW w:w="1162" w:type="dxa"/>
            <w:shd w:val="clear" w:color="auto" w:fill="auto"/>
          </w:tcPr>
          <w:p w14:paraId="1CC4CAC8" w14:textId="77777777" w:rsidR="00FA5506" w:rsidRDefault="00FA5506"/>
        </w:tc>
      </w:tr>
      <w:tr w:rsidR="00FA5506" w14:paraId="7F1746E1" w14:textId="77777777">
        <w:tc>
          <w:tcPr>
            <w:tcW w:w="1509" w:type="dxa"/>
            <w:gridSpan w:val="2"/>
            <w:shd w:val="clear" w:color="auto" w:fill="auto"/>
            <w:vAlign w:val="center"/>
          </w:tcPr>
          <w:p w14:paraId="69314CCF" w14:textId="77777777" w:rsidR="00FA5506" w:rsidRDefault="00000000">
            <w:pPr>
              <w:jc w:val="center"/>
              <w:rPr>
                <w:sz w:val="21"/>
                <w:szCs w:val="21"/>
              </w:rPr>
            </w:pPr>
            <w:r>
              <w:rPr>
                <w:rFonts w:hint="eastAsia"/>
                <w:sz w:val="21"/>
                <w:szCs w:val="21"/>
              </w:rPr>
              <w:t>分包单位</w:t>
            </w:r>
          </w:p>
        </w:tc>
        <w:tc>
          <w:tcPr>
            <w:tcW w:w="1180" w:type="dxa"/>
            <w:shd w:val="clear" w:color="auto" w:fill="auto"/>
          </w:tcPr>
          <w:p w14:paraId="235C8C46" w14:textId="77777777" w:rsidR="00FA5506" w:rsidRDefault="00000000">
            <w:r>
              <w:rPr>
                <w:rFonts w:hint="eastAsia"/>
                <w:sz w:val="21"/>
                <w:szCs w:val="21"/>
              </w:rPr>
              <w:t>分包单位项目经理</w:t>
            </w:r>
          </w:p>
        </w:tc>
        <w:tc>
          <w:tcPr>
            <w:tcW w:w="1984" w:type="dxa"/>
            <w:gridSpan w:val="2"/>
            <w:shd w:val="clear" w:color="auto" w:fill="auto"/>
            <w:vAlign w:val="center"/>
          </w:tcPr>
          <w:p w14:paraId="307E2290" w14:textId="77777777" w:rsidR="00FA5506" w:rsidRDefault="00FA5506">
            <w:pPr>
              <w:jc w:val="center"/>
              <w:rPr>
                <w:sz w:val="21"/>
                <w:szCs w:val="21"/>
              </w:rPr>
            </w:pPr>
          </w:p>
        </w:tc>
        <w:tc>
          <w:tcPr>
            <w:tcW w:w="1134" w:type="dxa"/>
            <w:gridSpan w:val="2"/>
            <w:shd w:val="clear" w:color="auto" w:fill="auto"/>
          </w:tcPr>
          <w:p w14:paraId="7200AC93" w14:textId="77777777" w:rsidR="00FA5506" w:rsidRDefault="00000000">
            <w:r>
              <w:rPr>
                <w:rFonts w:hint="eastAsia"/>
                <w:sz w:val="21"/>
                <w:szCs w:val="21"/>
              </w:rPr>
              <w:t>施工班组长</w:t>
            </w:r>
          </w:p>
        </w:tc>
        <w:tc>
          <w:tcPr>
            <w:tcW w:w="2955" w:type="dxa"/>
            <w:gridSpan w:val="3"/>
            <w:shd w:val="clear" w:color="auto" w:fill="auto"/>
          </w:tcPr>
          <w:p w14:paraId="1EE9816F" w14:textId="77777777" w:rsidR="00FA5506" w:rsidRDefault="00FA5506"/>
        </w:tc>
      </w:tr>
      <w:tr w:rsidR="00FA5506" w14:paraId="603217AF" w14:textId="77777777">
        <w:tc>
          <w:tcPr>
            <w:tcW w:w="1509" w:type="dxa"/>
            <w:gridSpan w:val="2"/>
            <w:shd w:val="clear" w:color="auto" w:fill="auto"/>
            <w:vAlign w:val="center"/>
          </w:tcPr>
          <w:p w14:paraId="3B07117C" w14:textId="77777777" w:rsidR="00FA5506" w:rsidRDefault="00000000">
            <w:pPr>
              <w:jc w:val="center"/>
              <w:rPr>
                <w:sz w:val="21"/>
                <w:szCs w:val="21"/>
              </w:rPr>
            </w:pPr>
            <w:r>
              <w:rPr>
                <w:rFonts w:hint="eastAsia"/>
                <w:sz w:val="21"/>
                <w:szCs w:val="21"/>
              </w:rPr>
              <w:t>检查标准</w:t>
            </w:r>
          </w:p>
        </w:tc>
        <w:tc>
          <w:tcPr>
            <w:tcW w:w="7253" w:type="dxa"/>
            <w:gridSpan w:val="8"/>
            <w:shd w:val="clear" w:color="auto" w:fill="auto"/>
            <w:vAlign w:val="center"/>
          </w:tcPr>
          <w:p w14:paraId="1936A3AE" w14:textId="77777777" w:rsidR="00FA5506" w:rsidRDefault="00FA5506">
            <w:pPr>
              <w:jc w:val="center"/>
              <w:rPr>
                <w:sz w:val="21"/>
                <w:szCs w:val="21"/>
              </w:rPr>
            </w:pPr>
          </w:p>
        </w:tc>
      </w:tr>
      <w:tr w:rsidR="00FA5506" w14:paraId="6230A159" w14:textId="77777777">
        <w:tc>
          <w:tcPr>
            <w:tcW w:w="5720" w:type="dxa"/>
            <w:gridSpan w:val="6"/>
            <w:shd w:val="clear" w:color="auto" w:fill="auto"/>
            <w:vAlign w:val="center"/>
          </w:tcPr>
          <w:p w14:paraId="7CC38DBB" w14:textId="77777777" w:rsidR="00FA5506" w:rsidRDefault="00000000">
            <w:pPr>
              <w:jc w:val="center"/>
            </w:pPr>
            <w:r>
              <w:rPr>
                <w:rFonts w:hint="eastAsia"/>
                <w:sz w:val="21"/>
                <w:szCs w:val="21"/>
              </w:rPr>
              <w:t>隐蔽施工质量规定</w:t>
            </w:r>
          </w:p>
        </w:tc>
        <w:tc>
          <w:tcPr>
            <w:tcW w:w="1363" w:type="dxa"/>
            <w:gridSpan w:val="2"/>
            <w:vMerge w:val="restart"/>
            <w:shd w:val="clear" w:color="auto" w:fill="auto"/>
            <w:vAlign w:val="center"/>
          </w:tcPr>
          <w:p w14:paraId="7521341E" w14:textId="77777777" w:rsidR="00FA5506" w:rsidRDefault="00000000">
            <w:pPr>
              <w:jc w:val="center"/>
            </w:pPr>
            <w:r>
              <w:rPr>
                <w:rFonts w:hint="eastAsia"/>
                <w:sz w:val="21"/>
                <w:szCs w:val="21"/>
              </w:rPr>
              <w:t>质量检验情况</w:t>
            </w:r>
          </w:p>
        </w:tc>
        <w:tc>
          <w:tcPr>
            <w:tcW w:w="1679" w:type="dxa"/>
            <w:gridSpan w:val="2"/>
            <w:vMerge w:val="restart"/>
            <w:shd w:val="clear" w:color="auto" w:fill="auto"/>
            <w:vAlign w:val="center"/>
          </w:tcPr>
          <w:p w14:paraId="15D96667" w14:textId="77777777" w:rsidR="00FA5506" w:rsidRDefault="00000000">
            <w:pPr>
              <w:jc w:val="center"/>
              <w:rPr>
                <w:sz w:val="21"/>
                <w:szCs w:val="21"/>
              </w:rPr>
            </w:pPr>
            <w:r>
              <w:rPr>
                <w:rFonts w:hint="eastAsia"/>
                <w:sz w:val="21"/>
                <w:szCs w:val="21"/>
              </w:rPr>
              <w:t>监理（建设）单位验收</w:t>
            </w:r>
          </w:p>
          <w:p w14:paraId="503A2880" w14:textId="77777777" w:rsidR="00FA5506" w:rsidRDefault="00000000">
            <w:pPr>
              <w:jc w:val="center"/>
            </w:pPr>
            <w:r>
              <w:rPr>
                <w:rFonts w:hint="eastAsia"/>
                <w:sz w:val="21"/>
                <w:szCs w:val="21"/>
              </w:rPr>
              <w:t>记录</w:t>
            </w:r>
          </w:p>
        </w:tc>
      </w:tr>
      <w:tr w:rsidR="00FA5506" w14:paraId="6C364854" w14:textId="77777777">
        <w:tc>
          <w:tcPr>
            <w:tcW w:w="669" w:type="dxa"/>
            <w:vMerge w:val="restart"/>
            <w:shd w:val="clear" w:color="auto" w:fill="auto"/>
            <w:vAlign w:val="center"/>
          </w:tcPr>
          <w:p w14:paraId="7EAAADEB" w14:textId="77777777" w:rsidR="00FA5506" w:rsidRDefault="00000000">
            <w:pPr>
              <w:jc w:val="center"/>
            </w:pPr>
            <w:r>
              <w:rPr>
                <w:rFonts w:hint="eastAsia"/>
              </w:rPr>
              <w:t>主控项目</w:t>
            </w:r>
          </w:p>
        </w:tc>
        <w:tc>
          <w:tcPr>
            <w:tcW w:w="840" w:type="dxa"/>
            <w:vMerge w:val="restart"/>
            <w:shd w:val="clear" w:color="auto" w:fill="auto"/>
            <w:vAlign w:val="center"/>
          </w:tcPr>
          <w:p w14:paraId="74DF015C" w14:textId="77777777" w:rsidR="00FA5506" w:rsidRDefault="00000000">
            <w:pPr>
              <w:jc w:val="center"/>
            </w:pPr>
            <w:r>
              <w:rPr>
                <w:rFonts w:hint="eastAsia"/>
              </w:rPr>
              <w:t>质</w:t>
            </w:r>
          </w:p>
          <w:p w14:paraId="2A442354" w14:textId="77777777" w:rsidR="00FA5506" w:rsidRDefault="00000000">
            <w:pPr>
              <w:jc w:val="center"/>
            </w:pPr>
            <w:r>
              <w:rPr>
                <w:rFonts w:hint="eastAsia"/>
              </w:rPr>
              <w:t>量</w:t>
            </w:r>
          </w:p>
          <w:p w14:paraId="130C1F91" w14:textId="77777777" w:rsidR="00FA5506" w:rsidRDefault="00000000">
            <w:pPr>
              <w:jc w:val="center"/>
            </w:pPr>
            <w:r>
              <w:rPr>
                <w:rFonts w:hint="eastAsia"/>
              </w:rPr>
              <w:t>检</w:t>
            </w:r>
          </w:p>
          <w:p w14:paraId="5323AD2E" w14:textId="77777777" w:rsidR="00FA5506" w:rsidRDefault="00000000">
            <w:pPr>
              <w:jc w:val="center"/>
            </w:pPr>
            <w:r>
              <w:rPr>
                <w:rFonts w:hint="eastAsia"/>
              </w:rPr>
              <w:t>查</w:t>
            </w:r>
          </w:p>
          <w:p w14:paraId="1AB79DB2" w14:textId="77777777" w:rsidR="00FA5506" w:rsidRDefault="00000000">
            <w:pPr>
              <w:jc w:val="center"/>
            </w:pPr>
            <w:r>
              <w:rPr>
                <w:rFonts w:hint="eastAsia"/>
              </w:rPr>
              <w:t>项</w:t>
            </w:r>
          </w:p>
        </w:tc>
        <w:tc>
          <w:tcPr>
            <w:tcW w:w="2030" w:type="dxa"/>
            <w:gridSpan w:val="2"/>
            <w:shd w:val="clear" w:color="auto" w:fill="auto"/>
            <w:vAlign w:val="center"/>
          </w:tcPr>
          <w:p w14:paraId="1129834B" w14:textId="77777777" w:rsidR="00FA5506" w:rsidRDefault="00000000">
            <w:pPr>
              <w:jc w:val="center"/>
            </w:pPr>
            <w:r>
              <w:rPr>
                <w:rFonts w:hint="eastAsia"/>
                <w:sz w:val="21"/>
                <w:szCs w:val="21"/>
              </w:rPr>
              <w:t>隐蔽项</w:t>
            </w:r>
          </w:p>
        </w:tc>
        <w:tc>
          <w:tcPr>
            <w:tcW w:w="2181" w:type="dxa"/>
            <w:gridSpan w:val="2"/>
            <w:shd w:val="clear" w:color="auto" w:fill="auto"/>
            <w:vAlign w:val="center"/>
          </w:tcPr>
          <w:p w14:paraId="009E8E9F" w14:textId="77777777" w:rsidR="00FA5506" w:rsidRDefault="00000000">
            <w:pPr>
              <w:jc w:val="center"/>
            </w:pPr>
            <w:r>
              <w:rPr>
                <w:rFonts w:hint="eastAsia"/>
                <w:sz w:val="21"/>
                <w:szCs w:val="21"/>
              </w:rPr>
              <w:t>允许偏差</w:t>
            </w:r>
          </w:p>
        </w:tc>
        <w:tc>
          <w:tcPr>
            <w:tcW w:w="1363" w:type="dxa"/>
            <w:gridSpan w:val="2"/>
            <w:vMerge/>
            <w:shd w:val="clear" w:color="auto" w:fill="auto"/>
          </w:tcPr>
          <w:p w14:paraId="5DD209FB" w14:textId="77777777" w:rsidR="00FA5506" w:rsidRDefault="00FA5506"/>
        </w:tc>
        <w:tc>
          <w:tcPr>
            <w:tcW w:w="1679" w:type="dxa"/>
            <w:gridSpan w:val="2"/>
            <w:vMerge/>
            <w:shd w:val="clear" w:color="auto" w:fill="auto"/>
          </w:tcPr>
          <w:p w14:paraId="5DD5C012" w14:textId="77777777" w:rsidR="00FA5506" w:rsidRDefault="00FA5506"/>
        </w:tc>
      </w:tr>
      <w:tr w:rsidR="00FA5506" w14:paraId="0602AC0A" w14:textId="77777777">
        <w:tc>
          <w:tcPr>
            <w:tcW w:w="669" w:type="dxa"/>
            <w:vMerge/>
            <w:shd w:val="clear" w:color="auto" w:fill="auto"/>
            <w:vAlign w:val="center"/>
          </w:tcPr>
          <w:p w14:paraId="7981BDE4" w14:textId="77777777" w:rsidR="00FA5506" w:rsidRDefault="00FA5506">
            <w:pPr>
              <w:jc w:val="center"/>
            </w:pPr>
          </w:p>
        </w:tc>
        <w:tc>
          <w:tcPr>
            <w:tcW w:w="840" w:type="dxa"/>
            <w:vMerge/>
            <w:shd w:val="clear" w:color="auto" w:fill="auto"/>
          </w:tcPr>
          <w:p w14:paraId="015ECBF1" w14:textId="77777777" w:rsidR="00FA5506" w:rsidRDefault="00FA5506"/>
        </w:tc>
        <w:tc>
          <w:tcPr>
            <w:tcW w:w="2030" w:type="dxa"/>
            <w:gridSpan w:val="2"/>
            <w:shd w:val="clear" w:color="auto" w:fill="auto"/>
            <w:vAlign w:val="center"/>
          </w:tcPr>
          <w:p w14:paraId="2CC2969F" w14:textId="6CEF78AD" w:rsidR="00FA5506" w:rsidRDefault="00000000">
            <w:pPr>
              <w:jc w:val="center"/>
              <w:rPr>
                <w:sz w:val="21"/>
                <w:szCs w:val="21"/>
              </w:rPr>
            </w:pPr>
            <w:proofErr w:type="gramStart"/>
            <w:r>
              <w:rPr>
                <w:rFonts w:hint="eastAsia"/>
                <w:sz w:val="21"/>
                <w:szCs w:val="21"/>
              </w:rPr>
              <w:t>墙面</w:t>
            </w:r>
            <w:r w:rsidR="005F2CC3">
              <w:rPr>
                <w:rFonts w:hint="eastAsia"/>
                <w:sz w:val="21"/>
                <w:szCs w:val="21"/>
              </w:rPr>
              <w:t>埋</w:t>
            </w:r>
            <w:r w:rsidRPr="005F2CC3">
              <w:rPr>
                <w:rFonts w:hint="eastAsia"/>
                <w:sz w:val="21"/>
                <w:szCs w:val="21"/>
              </w:rPr>
              <w:t>件</w:t>
            </w:r>
            <w:r>
              <w:rPr>
                <w:rFonts w:hint="eastAsia"/>
                <w:sz w:val="21"/>
                <w:szCs w:val="21"/>
              </w:rPr>
              <w:t>预置</w:t>
            </w:r>
            <w:proofErr w:type="gramEnd"/>
          </w:p>
        </w:tc>
        <w:tc>
          <w:tcPr>
            <w:tcW w:w="2181" w:type="dxa"/>
            <w:gridSpan w:val="2"/>
            <w:shd w:val="clear" w:color="auto" w:fill="auto"/>
            <w:vAlign w:val="center"/>
          </w:tcPr>
          <w:p w14:paraId="401922D6" w14:textId="77777777" w:rsidR="00FA5506" w:rsidRDefault="00000000">
            <w:pPr>
              <w:jc w:val="center"/>
            </w:pPr>
            <w:r>
              <w:rPr>
                <w:rFonts w:hint="eastAsia"/>
              </w:rPr>
              <w:t>（</w:t>
            </w:r>
            <w:r>
              <w:rPr>
                <w:rFonts w:hint="eastAsia"/>
              </w:rPr>
              <w:t>-</w:t>
            </w:r>
            <w:r>
              <w:t>4mm</w:t>
            </w:r>
            <w:r>
              <w:rPr>
                <w:rFonts w:hint="eastAsia"/>
              </w:rPr>
              <w:t>，</w:t>
            </w:r>
            <w:r>
              <w:rPr>
                <w:rFonts w:hint="eastAsia"/>
              </w:rPr>
              <w:t>4</w:t>
            </w:r>
            <w:r>
              <w:t>mm</w:t>
            </w:r>
            <w:r>
              <w:rPr>
                <w:rFonts w:hint="eastAsia"/>
              </w:rPr>
              <w:t>）</w:t>
            </w:r>
          </w:p>
        </w:tc>
        <w:tc>
          <w:tcPr>
            <w:tcW w:w="1363" w:type="dxa"/>
            <w:gridSpan w:val="2"/>
            <w:shd w:val="clear" w:color="auto" w:fill="auto"/>
          </w:tcPr>
          <w:p w14:paraId="1F5A3F41" w14:textId="77777777" w:rsidR="00FA5506" w:rsidRDefault="00FA5506"/>
        </w:tc>
        <w:tc>
          <w:tcPr>
            <w:tcW w:w="1679" w:type="dxa"/>
            <w:gridSpan w:val="2"/>
            <w:shd w:val="clear" w:color="auto" w:fill="auto"/>
          </w:tcPr>
          <w:p w14:paraId="643951C4" w14:textId="77777777" w:rsidR="00FA5506" w:rsidRDefault="00FA5506"/>
        </w:tc>
      </w:tr>
      <w:tr w:rsidR="00FA5506" w14:paraId="551484EB" w14:textId="77777777">
        <w:tc>
          <w:tcPr>
            <w:tcW w:w="669" w:type="dxa"/>
            <w:vMerge/>
            <w:shd w:val="clear" w:color="auto" w:fill="auto"/>
            <w:vAlign w:val="center"/>
          </w:tcPr>
          <w:p w14:paraId="2F8EBB53" w14:textId="77777777" w:rsidR="00FA5506" w:rsidRDefault="00FA5506">
            <w:pPr>
              <w:jc w:val="center"/>
            </w:pPr>
          </w:p>
        </w:tc>
        <w:tc>
          <w:tcPr>
            <w:tcW w:w="840" w:type="dxa"/>
            <w:vMerge/>
            <w:shd w:val="clear" w:color="auto" w:fill="auto"/>
          </w:tcPr>
          <w:p w14:paraId="11B521C4" w14:textId="77777777" w:rsidR="00FA5506" w:rsidRDefault="00FA5506"/>
        </w:tc>
        <w:tc>
          <w:tcPr>
            <w:tcW w:w="2030" w:type="dxa"/>
            <w:gridSpan w:val="2"/>
            <w:shd w:val="clear" w:color="auto" w:fill="auto"/>
            <w:vAlign w:val="center"/>
          </w:tcPr>
          <w:p w14:paraId="6CDD2209" w14:textId="77777777" w:rsidR="00FA5506" w:rsidRDefault="00000000">
            <w:pPr>
              <w:jc w:val="center"/>
              <w:rPr>
                <w:sz w:val="21"/>
                <w:szCs w:val="21"/>
              </w:rPr>
            </w:pPr>
            <w:r>
              <w:rPr>
                <w:rFonts w:hint="eastAsia"/>
                <w:sz w:val="21"/>
                <w:szCs w:val="21"/>
              </w:rPr>
              <w:t>壁板连接件</w:t>
            </w:r>
          </w:p>
        </w:tc>
        <w:tc>
          <w:tcPr>
            <w:tcW w:w="2181" w:type="dxa"/>
            <w:gridSpan w:val="2"/>
            <w:shd w:val="clear" w:color="auto" w:fill="auto"/>
            <w:vAlign w:val="center"/>
          </w:tcPr>
          <w:p w14:paraId="7A6F9832" w14:textId="77777777" w:rsidR="00FA5506" w:rsidRDefault="00000000">
            <w:pPr>
              <w:jc w:val="center"/>
            </w:pPr>
            <w:r>
              <w:rPr>
                <w:rFonts w:hint="eastAsia"/>
              </w:rPr>
              <w:t>（</w:t>
            </w:r>
            <w:r>
              <w:rPr>
                <w:rFonts w:hint="eastAsia"/>
              </w:rPr>
              <w:t>-</w:t>
            </w:r>
            <w:r>
              <w:t>5mm</w:t>
            </w:r>
            <w:r>
              <w:rPr>
                <w:rFonts w:hint="eastAsia"/>
              </w:rPr>
              <w:t>，</w:t>
            </w:r>
            <w:r>
              <w:t>5mm</w:t>
            </w:r>
            <w:r>
              <w:rPr>
                <w:rFonts w:hint="eastAsia"/>
              </w:rPr>
              <w:t>）</w:t>
            </w:r>
          </w:p>
        </w:tc>
        <w:tc>
          <w:tcPr>
            <w:tcW w:w="1363" w:type="dxa"/>
            <w:gridSpan w:val="2"/>
            <w:shd w:val="clear" w:color="auto" w:fill="auto"/>
          </w:tcPr>
          <w:p w14:paraId="262EA9C8" w14:textId="77777777" w:rsidR="00FA5506" w:rsidRDefault="00FA5506"/>
        </w:tc>
        <w:tc>
          <w:tcPr>
            <w:tcW w:w="1679" w:type="dxa"/>
            <w:gridSpan w:val="2"/>
            <w:shd w:val="clear" w:color="auto" w:fill="auto"/>
          </w:tcPr>
          <w:p w14:paraId="67341B9F" w14:textId="77777777" w:rsidR="00FA5506" w:rsidRDefault="00FA5506"/>
        </w:tc>
      </w:tr>
      <w:tr w:rsidR="00FA5506" w14:paraId="29DDE681" w14:textId="77777777">
        <w:tc>
          <w:tcPr>
            <w:tcW w:w="669" w:type="dxa"/>
            <w:vMerge/>
            <w:shd w:val="clear" w:color="auto" w:fill="auto"/>
            <w:vAlign w:val="center"/>
          </w:tcPr>
          <w:p w14:paraId="0F3C0344" w14:textId="77777777" w:rsidR="00FA5506" w:rsidRDefault="00FA5506">
            <w:pPr>
              <w:jc w:val="center"/>
            </w:pPr>
          </w:p>
        </w:tc>
        <w:tc>
          <w:tcPr>
            <w:tcW w:w="840" w:type="dxa"/>
            <w:vMerge/>
            <w:shd w:val="clear" w:color="auto" w:fill="auto"/>
          </w:tcPr>
          <w:p w14:paraId="0C55FDA8" w14:textId="77777777" w:rsidR="00FA5506" w:rsidRDefault="00FA5506"/>
        </w:tc>
        <w:tc>
          <w:tcPr>
            <w:tcW w:w="2030" w:type="dxa"/>
            <w:gridSpan w:val="2"/>
            <w:shd w:val="clear" w:color="auto" w:fill="auto"/>
            <w:vAlign w:val="center"/>
          </w:tcPr>
          <w:p w14:paraId="59F0C11D" w14:textId="77777777" w:rsidR="00FA5506" w:rsidRDefault="00000000">
            <w:pPr>
              <w:jc w:val="center"/>
              <w:rPr>
                <w:sz w:val="21"/>
                <w:szCs w:val="21"/>
              </w:rPr>
            </w:pPr>
            <w:r>
              <w:rPr>
                <w:rFonts w:hint="eastAsia"/>
                <w:sz w:val="21"/>
                <w:szCs w:val="21"/>
              </w:rPr>
              <w:t>给水管穿板卡扣</w:t>
            </w:r>
          </w:p>
        </w:tc>
        <w:tc>
          <w:tcPr>
            <w:tcW w:w="2181" w:type="dxa"/>
            <w:gridSpan w:val="2"/>
            <w:shd w:val="clear" w:color="auto" w:fill="auto"/>
            <w:vAlign w:val="center"/>
          </w:tcPr>
          <w:p w14:paraId="042D6063" w14:textId="77777777" w:rsidR="00FA5506" w:rsidRDefault="00000000">
            <w:pPr>
              <w:jc w:val="center"/>
            </w:pPr>
            <w:r>
              <w:rPr>
                <w:rFonts w:hint="eastAsia"/>
              </w:rPr>
              <w:t>（</w:t>
            </w:r>
            <w:r>
              <w:rPr>
                <w:rFonts w:hint="eastAsia"/>
              </w:rPr>
              <w:t>-</w:t>
            </w:r>
            <w:r>
              <w:t>3mm</w:t>
            </w:r>
            <w:r>
              <w:rPr>
                <w:rFonts w:hint="eastAsia"/>
              </w:rPr>
              <w:t>，</w:t>
            </w:r>
            <w:r>
              <w:t>3mm</w:t>
            </w:r>
            <w:r>
              <w:rPr>
                <w:rFonts w:hint="eastAsia"/>
              </w:rPr>
              <w:t>）</w:t>
            </w:r>
          </w:p>
        </w:tc>
        <w:tc>
          <w:tcPr>
            <w:tcW w:w="1363" w:type="dxa"/>
            <w:gridSpan w:val="2"/>
            <w:shd w:val="clear" w:color="auto" w:fill="auto"/>
          </w:tcPr>
          <w:p w14:paraId="5BD76A30" w14:textId="77777777" w:rsidR="00FA5506" w:rsidRDefault="00FA5506"/>
        </w:tc>
        <w:tc>
          <w:tcPr>
            <w:tcW w:w="1679" w:type="dxa"/>
            <w:gridSpan w:val="2"/>
            <w:shd w:val="clear" w:color="auto" w:fill="auto"/>
          </w:tcPr>
          <w:p w14:paraId="7211A46D" w14:textId="77777777" w:rsidR="00FA5506" w:rsidRDefault="00FA5506"/>
        </w:tc>
      </w:tr>
      <w:tr w:rsidR="00FA5506" w14:paraId="363CF42B" w14:textId="77777777">
        <w:tc>
          <w:tcPr>
            <w:tcW w:w="669" w:type="dxa"/>
            <w:vMerge/>
            <w:shd w:val="clear" w:color="auto" w:fill="auto"/>
            <w:vAlign w:val="center"/>
          </w:tcPr>
          <w:p w14:paraId="40E0B4E9" w14:textId="77777777" w:rsidR="00FA5506" w:rsidRDefault="00FA5506">
            <w:pPr>
              <w:jc w:val="center"/>
            </w:pPr>
          </w:p>
        </w:tc>
        <w:tc>
          <w:tcPr>
            <w:tcW w:w="840" w:type="dxa"/>
            <w:vMerge/>
            <w:shd w:val="clear" w:color="auto" w:fill="auto"/>
          </w:tcPr>
          <w:p w14:paraId="07892484" w14:textId="77777777" w:rsidR="00FA5506" w:rsidRDefault="00FA5506"/>
        </w:tc>
        <w:tc>
          <w:tcPr>
            <w:tcW w:w="2030" w:type="dxa"/>
            <w:gridSpan w:val="2"/>
            <w:shd w:val="clear" w:color="auto" w:fill="auto"/>
            <w:vAlign w:val="center"/>
          </w:tcPr>
          <w:p w14:paraId="334A9593" w14:textId="77777777" w:rsidR="00FA5506" w:rsidRDefault="00000000">
            <w:pPr>
              <w:jc w:val="center"/>
              <w:rPr>
                <w:sz w:val="21"/>
                <w:szCs w:val="21"/>
              </w:rPr>
            </w:pPr>
            <w:r>
              <w:rPr>
                <w:rFonts w:hint="eastAsia"/>
                <w:sz w:val="21"/>
                <w:szCs w:val="21"/>
              </w:rPr>
              <w:t>脸盆排水管找中</w:t>
            </w:r>
          </w:p>
          <w:p w14:paraId="4F58F607" w14:textId="77777777" w:rsidR="00FA5506" w:rsidRDefault="00000000">
            <w:pPr>
              <w:jc w:val="center"/>
              <w:rPr>
                <w:sz w:val="21"/>
                <w:szCs w:val="21"/>
              </w:rPr>
            </w:pPr>
            <w:r>
              <w:rPr>
                <w:rFonts w:hint="eastAsia"/>
                <w:sz w:val="21"/>
                <w:szCs w:val="21"/>
              </w:rPr>
              <w:t>布管</w:t>
            </w:r>
          </w:p>
        </w:tc>
        <w:tc>
          <w:tcPr>
            <w:tcW w:w="2181" w:type="dxa"/>
            <w:gridSpan w:val="2"/>
            <w:shd w:val="clear" w:color="auto" w:fill="auto"/>
            <w:vAlign w:val="center"/>
          </w:tcPr>
          <w:p w14:paraId="22E34B47" w14:textId="77777777" w:rsidR="00FA5506" w:rsidRDefault="00000000">
            <w:pPr>
              <w:jc w:val="center"/>
            </w:pPr>
            <w:r>
              <w:rPr>
                <w:rFonts w:hint="eastAsia"/>
              </w:rPr>
              <w:t>（</w:t>
            </w:r>
            <w:r>
              <w:rPr>
                <w:rFonts w:hint="eastAsia"/>
              </w:rPr>
              <w:t>-</w:t>
            </w:r>
            <w:r>
              <w:t>5mm</w:t>
            </w:r>
            <w:r>
              <w:rPr>
                <w:rFonts w:hint="eastAsia"/>
              </w:rPr>
              <w:t>，</w:t>
            </w:r>
            <w:r>
              <w:t>5mm</w:t>
            </w:r>
            <w:r>
              <w:rPr>
                <w:rFonts w:hint="eastAsia"/>
              </w:rPr>
              <w:t>）</w:t>
            </w:r>
          </w:p>
        </w:tc>
        <w:tc>
          <w:tcPr>
            <w:tcW w:w="1363" w:type="dxa"/>
            <w:gridSpan w:val="2"/>
            <w:shd w:val="clear" w:color="auto" w:fill="auto"/>
          </w:tcPr>
          <w:p w14:paraId="04CBA961" w14:textId="77777777" w:rsidR="00FA5506" w:rsidRDefault="00FA5506"/>
        </w:tc>
        <w:tc>
          <w:tcPr>
            <w:tcW w:w="1679" w:type="dxa"/>
            <w:gridSpan w:val="2"/>
            <w:shd w:val="clear" w:color="auto" w:fill="auto"/>
          </w:tcPr>
          <w:p w14:paraId="142DA5C3" w14:textId="77777777" w:rsidR="00FA5506" w:rsidRDefault="00FA5506"/>
        </w:tc>
      </w:tr>
      <w:tr w:rsidR="00FA5506" w14:paraId="27B3A9CD" w14:textId="77777777">
        <w:trPr>
          <w:trHeight w:val="597"/>
        </w:trPr>
        <w:tc>
          <w:tcPr>
            <w:tcW w:w="669" w:type="dxa"/>
            <w:vMerge/>
            <w:shd w:val="clear" w:color="auto" w:fill="auto"/>
            <w:vAlign w:val="center"/>
          </w:tcPr>
          <w:p w14:paraId="5B6FF6A7" w14:textId="77777777" w:rsidR="00FA5506" w:rsidRDefault="00FA5506">
            <w:pPr>
              <w:jc w:val="center"/>
            </w:pPr>
          </w:p>
        </w:tc>
        <w:tc>
          <w:tcPr>
            <w:tcW w:w="840" w:type="dxa"/>
            <w:vMerge/>
            <w:shd w:val="clear" w:color="auto" w:fill="auto"/>
          </w:tcPr>
          <w:p w14:paraId="7156471F" w14:textId="77777777" w:rsidR="00FA5506" w:rsidRDefault="00FA5506"/>
        </w:tc>
        <w:tc>
          <w:tcPr>
            <w:tcW w:w="2030" w:type="dxa"/>
            <w:gridSpan w:val="2"/>
            <w:shd w:val="clear" w:color="auto" w:fill="auto"/>
            <w:vAlign w:val="center"/>
          </w:tcPr>
          <w:p w14:paraId="15F36407" w14:textId="77777777" w:rsidR="00FA5506" w:rsidRDefault="00000000">
            <w:pPr>
              <w:jc w:val="center"/>
              <w:rPr>
                <w:sz w:val="21"/>
                <w:szCs w:val="21"/>
              </w:rPr>
            </w:pPr>
            <w:r>
              <w:rPr>
                <w:rFonts w:hint="eastAsia"/>
                <w:sz w:val="21"/>
                <w:szCs w:val="21"/>
              </w:rPr>
              <w:t>电盒预置完成</w:t>
            </w:r>
          </w:p>
        </w:tc>
        <w:tc>
          <w:tcPr>
            <w:tcW w:w="2181" w:type="dxa"/>
            <w:gridSpan w:val="2"/>
            <w:shd w:val="clear" w:color="auto" w:fill="auto"/>
            <w:vAlign w:val="center"/>
          </w:tcPr>
          <w:p w14:paraId="35512C72" w14:textId="77777777" w:rsidR="00FA5506" w:rsidRDefault="00000000">
            <w:pPr>
              <w:jc w:val="center"/>
            </w:pPr>
            <w:r>
              <w:rPr>
                <w:rFonts w:hint="eastAsia"/>
              </w:rPr>
              <w:t>（</w:t>
            </w:r>
            <w:r>
              <w:t>0</w:t>
            </w:r>
            <w:r>
              <w:rPr>
                <w:rFonts w:hint="eastAsia"/>
              </w:rPr>
              <w:t>，</w:t>
            </w:r>
            <w:r>
              <w:rPr>
                <w:rFonts w:hint="eastAsia"/>
              </w:rPr>
              <w:t>1</w:t>
            </w:r>
            <w:r>
              <w:t>0mm</w:t>
            </w:r>
            <w:r>
              <w:rPr>
                <w:rFonts w:hint="eastAsia"/>
              </w:rPr>
              <w:t>）</w:t>
            </w:r>
          </w:p>
        </w:tc>
        <w:tc>
          <w:tcPr>
            <w:tcW w:w="1363" w:type="dxa"/>
            <w:gridSpan w:val="2"/>
            <w:shd w:val="clear" w:color="auto" w:fill="auto"/>
          </w:tcPr>
          <w:p w14:paraId="0622EB55" w14:textId="77777777" w:rsidR="00FA5506" w:rsidRDefault="00FA5506"/>
        </w:tc>
        <w:tc>
          <w:tcPr>
            <w:tcW w:w="1679" w:type="dxa"/>
            <w:gridSpan w:val="2"/>
            <w:shd w:val="clear" w:color="auto" w:fill="auto"/>
          </w:tcPr>
          <w:p w14:paraId="04AACE29" w14:textId="77777777" w:rsidR="00FA5506" w:rsidRDefault="00FA5506"/>
        </w:tc>
      </w:tr>
      <w:tr w:rsidR="00FA5506" w14:paraId="0175761B" w14:textId="77777777">
        <w:trPr>
          <w:trHeight w:val="1555"/>
        </w:trPr>
        <w:tc>
          <w:tcPr>
            <w:tcW w:w="1509" w:type="dxa"/>
            <w:gridSpan w:val="2"/>
            <w:shd w:val="clear" w:color="auto" w:fill="auto"/>
            <w:vAlign w:val="center"/>
          </w:tcPr>
          <w:p w14:paraId="3285EC13" w14:textId="77777777" w:rsidR="00FA5506" w:rsidRDefault="00000000">
            <w:pPr>
              <w:jc w:val="center"/>
              <w:rPr>
                <w:sz w:val="21"/>
                <w:szCs w:val="21"/>
              </w:rPr>
            </w:pPr>
            <w:r>
              <w:rPr>
                <w:rFonts w:hint="eastAsia"/>
                <w:sz w:val="21"/>
                <w:szCs w:val="21"/>
              </w:rPr>
              <w:t>施工单位</w:t>
            </w:r>
          </w:p>
          <w:p w14:paraId="56BE5D22" w14:textId="77777777" w:rsidR="00FA5506" w:rsidRDefault="00000000">
            <w:pPr>
              <w:jc w:val="center"/>
            </w:pPr>
            <w:r>
              <w:rPr>
                <w:rFonts w:hint="eastAsia"/>
                <w:sz w:val="21"/>
                <w:szCs w:val="21"/>
              </w:rPr>
              <w:t>检查结果</w:t>
            </w:r>
          </w:p>
        </w:tc>
        <w:tc>
          <w:tcPr>
            <w:tcW w:w="7253" w:type="dxa"/>
            <w:gridSpan w:val="8"/>
            <w:shd w:val="clear" w:color="auto" w:fill="auto"/>
          </w:tcPr>
          <w:p w14:paraId="6007BF16" w14:textId="77777777" w:rsidR="00FA5506" w:rsidRDefault="00FA5506"/>
          <w:p w14:paraId="243A91C0" w14:textId="77777777" w:rsidR="00FA5506" w:rsidRDefault="00000000">
            <w:pPr>
              <w:rPr>
                <w:sz w:val="21"/>
                <w:szCs w:val="21"/>
              </w:rPr>
            </w:pPr>
            <w:r>
              <w:rPr>
                <w:rFonts w:hint="eastAsia"/>
              </w:rPr>
              <w:t xml:space="preserve"> </w:t>
            </w:r>
            <w:r>
              <w:t xml:space="preserve">                           </w:t>
            </w:r>
            <w:r>
              <w:rPr>
                <w:rFonts w:hint="eastAsia"/>
                <w:sz w:val="21"/>
                <w:szCs w:val="21"/>
              </w:rPr>
              <w:t>项目专业质量检查员：</w:t>
            </w:r>
          </w:p>
          <w:p w14:paraId="75F635A8" w14:textId="77777777" w:rsidR="00FA5506" w:rsidRDefault="00000000">
            <w:r>
              <w:rPr>
                <w:rFonts w:hint="eastAsia"/>
                <w:sz w:val="21"/>
                <w:szCs w:val="21"/>
              </w:rPr>
              <w:t xml:space="preserve"> </w:t>
            </w:r>
            <w:r>
              <w:rPr>
                <w:sz w:val="21"/>
                <w:szCs w:val="21"/>
              </w:rPr>
              <w:t xml:space="preserve">                                      </w:t>
            </w:r>
            <w:r>
              <w:rPr>
                <w:rFonts w:hint="eastAsia"/>
                <w:sz w:val="21"/>
                <w:szCs w:val="21"/>
              </w:rPr>
              <w:t>年</w:t>
            </w:r>
            <w:r>
              <w:rPr>
                <w:rFonts w:hint="eastAsia"/>
                <w:sz w:val="21"/>
                <w:szCs w:val="21"/>
              </w:rPr>
              <w:t xml:space="preserve"> </w:t>
            </w:r>
            <w:r>
              <w:rPr>
                <w:sz w:val="21"/>
                <w:szCs w:val="21"/>
              </w:rPr>
              <w:t xml:space="preserve">   </w:t>
            </w:r>
            <w:r>
              <w:rPr>
                <w:rFonts w:hint="eastAsia"/>
                <w:sz w:val="21"/>
                <w:szCs w:val="21"/>
              </w:rPr>
              <w:t>月</w:t>
            </w:r>
            <w:r>
              <w:rPr>
                <w:rFonts w:hint="eastAsia"/>
                <w:sz w:val="21"/>
                <w:szCs w:val="21"/>
              </w:rPr>
              <w:t xml:space="preserve"> </w:t>
            </w:r>
            <w:r>
              <w:rPr>
                <w:sz w:val="21"/>
                <w:szCs w:val="21"/>
              </w:rPr>
              <w:t xml:space="preserve">   </w:t>
            </w:r>
            <w:r>
              <w:rPr>
                <w:rFonts w:hint="eastAsia"/>
                <w:sz w:val="21"/>
                <w:szCs w:val="21"/>
              </w:rPr>
              <w:t>日</w:t>
            </w:r>
          </w:p>
        </w:tc>
      </w:tr>
      <w:tr w:rsidR="00FA5506" w14:paraId="741BF4A5" w14:textId="77777777">
        <w:trPr>
          <w:trHeight w:val="1657"/>
        </w:trPr>
        <w:tc>
          <w:tcPr>
            <w:tcW w:w="1509" w:type="dxa"/>
            <w:gridSpan w:val="2"/>
            <w:shd w:val="clear" w:color="auto" w:fill="auto"/>
            <w:vAlign w:val="center"/>
          </w:tcPr>
          <w:p w14:paraId="124097E5" w14:textId="77777777" w:rsidR="00FA5506" w:rsidRDefault="00000000">
            <w:pPr>
              <w:jc w:val="center"/>
              <w:rPr>
                <w:sz w:val="21"/>
                <w:szCs w:val="21"/>
              </w:rPr>
            </w:pPr>
            <w:r>
              <w:rPr>
                <w:rFonts w:hint="eastAsia"/>
                <w:sz w:val="21"/>
                <w:szCs w:val="21"/>
              </w:rPr>
              <w:t>监理单位</w:t>
            </w:r>
          </w:p>
          <w:p w14:paraId="530FD481" w14:textId="77777777" w:rsidR="00FA5506" w:rsidRDefault="00000000">
            <w:pPr>
              <w:jc w:val="center"/>
            </w:pPr>
            <w:r>
              <w:rPr>
                <w:rFonts w:hint="eastAsia"/>
                <w:sz w:val="21"/>
                <w:szCs w:val="21"/>
              </w:rPr>
              <w:t>验收结论</w:t>
            </w:r>
          </w:p>
        </w:tc>
        <w:tc>
          <w:tcPr>
            <w:tcW w:w="7253" w:type="dxa"/>
            <w:gridSpan w:val="8"/>
            <w:shd w:val="clear" w:color="auto" w:fill="auto"/>
          </w:tcPr>
          <w:p w14:paraId="21583391" w14:textId="77777777" w:rsidR="00FA5506" w:rsidRDefault="00FA5506"/>
          <w:p w14:paraId="4FBF039D" w14:textId="77777777" w:rsidR="00FA5506" w:rsidRDefault="00000000">
            <w:pPr>
              <w:rPr>
                <w:sz w:val="21"/>
                <w:szCs w:val="21"/>
              </w:rPr>
            </w:pPr>
            <w:r>
              <w:rPr>
                <w:rFonts w:hint="eastAsia"/>
              </w:rPr>
              <w:t xml:space="preserve"> </w:t>
            </w:r>
            <w:r>
              <w:t xml:space="preserve">                          </w:t>
            </w:r>
            <w:r>
              <w:rPr>
                <w:sz w:val="21"/>
                <w:szCs w:val="21"/>
              </w:rPr>
              <w:t xml:space="preserve"> </w:t>
            </w:r>
            <w:r>
              <w:rPr>
                <w:rFonts w:hint="eastAsia"/>
                <w:sz w:val="21"/>
                <w:szCs w:val="21"/>
              </w:rPr>
              <w:t>监理工程师：</w:t>
            </w:r>
          </w:p>
          <w:p w14:paraId="6DFA71E1" w14:textId="77777777" w:rsidR="00FA5506" w:rsidRDefault="00000000">
            <w:pPr>
              <w:rPr>
                <w:sz w:val="21"/>
                <w:szCs w:val="21"/>
              </w:rPr>
            </w:pPr>
            <w:r>
              <w:rPr>
                <w:rFonts w:hint="eastAsia"/>
                <w:sz w:val="21"/>
                <w:szCs w:val="21"/>
              </w:rPr>
              <w:t xml:space="preserve"> </w:t>
            </w:r>
            <w:r>
              <w:rPr>
                <w:sz w:val="21"/>
                <w:szCs w:val="21"/>
              </w:rPr>
              <w:t xml:space="preserve">                              </w:t>
            </w:r>
            <w:r>
              <w:rPr>
                <w:rFonts w:hint="eastAsia"/>
                <w:sz w:val="21"/>
                <w:szCs w:val="21"/>
              </w:rPr>
              <w:t>总监理工程师：</w:t>
            </w:r>
          </w:p>
          <w:p w14:paraId="3BEFA865" w14:textId="77777777" w:rsidR="00FA5506" w:rsidRDefault="00000000">
            <w:r>
              <w:rPr>
                <w:rFonts w:hint="eastAsia"/>
                <w:sz w:val="21"/>
                <w:szCs w:val="21"/>
              </w:rPr>
              <w:t xml:space="preserve"> </w:t>
            </w:r>
            <w:r>
              <w:rPr>
                <w:sz w:val="21"/>
                <w:szCs w:val="21"/>
              </w:rPr>
              <w:t xml:space="preserve">                                      </w:t>
            </w:r>
            <w:r>
              <w:rPr>
                <w:rFonts w:hint="eastAsia"/>
                <w:sz w:val="21"/>
                <w:szCs w:val="21"/>
              </w:rPr>
              <w:t>年</w:t>
            </w:r>
            <w:r>
              <w:rPr>
                <w:rFonts w:hint="eastAsia"/>
                <w:sz w:val="21"/>
                <w:szCs w:val="21"/>
              </w:rPr>
              <w:t xml:space="preserve"> </w:t>
            </w:r>
            <w:r>
              <w:rPr>
                <w:sz w:val="21"/>
                <w:szCs w:val="21"/>
              </w:rPr>
              <w:t xml:space="preserve">   </w:t>
            </w:r>
            <w:r>
              <w:rPr>
                <w:rFonts w:hint="eastAsia"/>
                <w:sz w:val="21"/>
                <w:szCs w:val="21"/>
              </w:rPr>
              <w:t>月</w:t>
            </w:r>
            <w:r>
              <w:rPr>
                <w:rFonts w:hint="eastAsia"/>
                <w:sz w:val="21"/>
                <w:szCs w:val="21"/>
              </w:rPr>
              <w:t xml:space="preserve"> </w:t>
            </w:r>
            <w:r>
              <w:rPr>
                <w:sz w:val="21"/>
                <w:szCs w:val="21"/>
              </w:rPr>
              <w:t xml:space="preserve">   </w:t>
            </w:r>
            <w:r>
              <w:rPr>
                <w:rFonts w:hint="eastAsia"/>
                <w:sz w:val="21"/>
                <w:szCs w:val="21"/>
              </w:rPr>
              <w:t>日</w:t>
            </w:r>
          </w:p>
        </w:tc>
      </w:tr>
      <w:tr w:rsidR="00FA5506" w14:paraId="2444D7BA" w14:textId="77777777">
        <w:trPr>
          <w:trHeight w:val="1773"/>
        </w:trPr>
        <w:tc>
          <w:tcPr>
            <w:tcW w:w="1509" w:type="dxa"/>
            <w:gridSpan w:val="2"/>
            <w:shd w:val="clear" w:color="auto" w:fill="auto"/>
            <w:vAlign w:val="center"/>
          </w:tcPr>
          <w:p w14:paraId="6F85427E" w14:textId="77777777" w:rsidR="00FA5506" w:rsidRDefault="00000000">
            <w:pPr>
              <w:jc w:val="center"/>
              <w:rPr>
                <w:sz w:val="21"/>
                <w:szCs w:val="21"/>
              </w:rPr>
            </w:pPr>
            <w:r>
              <w:rPr>
                <w:rFonts w:hint="eastAsia"/>
                <w:sz w:val="21"/>
                <w:szCs w:val="21"/>
              </w:rPr>
              <w:t>建设单位</w:t>
            </w:r>
          </w:p>
          <w:p w14:paraId="6654D2FB" w14:textId="77777777" w:rsidR="00FA5506" w:rsidRDefault="00000000">
            <w:pPr>
              <w:jc w:val="center"/>
              <w:rPr>
                <w:sz w:val="21"/>
                <w:szCs w:val="21"/>
              </w:rPr>
            </w:pPr>
            <w:r>
              <w:rPr>
                <w:rFonts w:hint="eastAsia"/>
                <w:sz w:val="21"/>
                <w:szCs w:val="21"/>
              </w:rPr>
              <w:t>验收结论</w:t>
            </w:r>
          </w:p>
        </w:tc>
        <w:tc>
          <w:tcPr>
            <w:tcW w:w="7253" w:type="dxa"/>
            <w:gridSpan w:val="8"/>
            <w:shd w:val="clear" w:color="auto" w:fill="auto"/>
          </w:tcPr>
          <w:p w14:paraId="5F2EE716" w14:textId="77777777" w:rsidR="00FA5506" w:rsidRDefault="00FA5506"/>
          <w:p w14:paraId="25641328" w14:textId="77777777" w:rsidR="00FA5506" w:rsidRDefault="00000000">
            <w:pPr>
              <w:rPr>
                <w:sz w:val="21"/>
                <w:szCs w:val="21"/>
              </w:rPr>
            </w:pPr>
            <w:r>
              <w:rPr>
                <w:rFonts w:hint="eastAsia"/>
              </w:rPr>
              <w:t xml:space="preserve"> </w:t>
            </w:r>
            <w:r>
              <w:t xml:space="preserve">                          </w:t>
            </w:r>
            <w:r>
              <w:rPr>
                <w:rFonts w:hint="eastAsia"/>
                <w:sz w:val="21"/>
                <w:szCs w:val="21"/>
              </w:rPr>
              <w:t>建设单位项目负责人：</w:t>
            </w:r>
          </w:p>
          <w:p w14:paraId="0B3FA90C" w14:textId="77777777" w:rsidR="00FA5506" w:rsidRDefault="00000000">
            <w:r>
              <w:rPr>
                <w:rFonts w:hint="eastAsia"/>
              </w:rPr>
              <w:t xml:space="preserve"> </w:t>
            </w:r>
            <w:r>
              <w:t xml:space="preserve">                               </w:t>
            </w:r>
            <w:r>
              <w:rPr>
                <w:sz w:val="21"/>
                <w:szCs w:val="21"/>
              </w:rPr>
              <w:t xml:space="preserve">   </w:t>
            </w:r>
            <w:r>
              <w:rPr>
                <w:rFonts w:hint="eastAsia"/>
                <w:sz w:val="21"/>
                <w:szCs w:val="21"/>
              </w:rPr>
              <w:t>年</w:t>
            </w:r>
            <w:r>
              <w:rPr>
                <w:rFonts w:hint="eastAsia"/>
                <w:sz w:val="21"/>
                <w:szCs w:val="21"/>
              </w:rPr>
              <w:t xml:space="preserve"> </w:t>
            </w:r>
            <w:r>
              <w:rPr>
                <w:sz w:val="21"/>
                <w:szCs w:val="21"/>
              </w:rPr>
              <w:t xml:space="preserve">   </w:t>
            </w:r>
            <w:r>
              <w:rPr>
                <w:rFonts w:hint="eastAsia"/>
                <w:sz w:val="21"/>
                <w:szCs w:val="21"/>
              </w:rPr>
              <w:t>月</w:t>
            </w:r>
            <w:r>
              <w:rPr>
                <w:rFonts w:hint="eastAsia"/>
                <w:sz w:val="21"/>
                <w:szCs w:val="21"/>
              </w:rPr>
              <w:t xml:space="preserve"> </w:t>
            </w:r>
            <w:r>
              <w:rPr>
                <w:sz w:val="21"/>
                <w:szCs w:val="21"/>
              </w:rPr>
              <w:t xml:space="preserve">   </w:t>
            </w:r>
            <w:r>
              <w:rPr>
                <w:rFonts w:hint="eastAsia"/>
                <w:sz w:val="21"/>
                <w:szCs w:val="21"/>
              </w:rPr>
              <w:t>日</w:t>
            </w:r>
          </w:p>
        </w:tc>
      </w:tr>
    </w:tbl>
    <w:p w14:paraId="5B053499" w14:textId="77777777" w:rsidR="009A1D3B" w:rsidRDefault="009A1D3B">
      <w:pPr>
        <w:sectPr w:rsidR="009A1D3B">
          <w:pgSz w:w="11906" w:h="16838"/>
          <w:pgMar w:top="1440" w:right="1800" w:bottom="1440" w:left="1800" w:header="851" w:footer="992" w:gutter="0"/>
          <w:cols w:space="720"/>
          <w:docGrid w:type="lines" w:linePitch="312"/>
        </w:sectPr>
      </w:pPr>
    </w:p>
    <w:p w14:paraId="0014AE0D" w14:textId="77777777" w:rsidR="00FA5506" w:rsidRDefault="00FA5506"/>
    <w:p w14:paraId="3465D408" w14:textId="089A2277" w:rsidR="00FA5506" w:rsidRDefault="00000000">
      <w:pPr>
        <w:pStyle w:val="af4"/>
        <w:spacing w:before="312" w:afterLines="0" w:after="0"/>
      </w:pPr>
      <w:bookmarkStart w:id="85" w:name="_Toc141453918"/>
      <w:r>
        <w:t>附录</w:t>
      </w:r>
      <w:r>
        <w:t xml:space="preserve">D  </w:t>
      </w:r>
      <w:r w:rsidR="00A46DF1">
        <w:rPr>
          <w:rFonts w:hint="eastAsia"/>
        </w:rPr>
        <w:t>集成卫生间安装质量验收检查记录</w:t>
      </w:r>
      <w:bookmarkEnd w:id="85"/>
    </w:p>
    <w:p w14:paraId="4184104C" w14:textId="10E8007C" w:rsidR="00FA5506" w:rsidRDefault="00000000">
      <w:pPr>
        <w:ind w:firstLineChars="200" w:firstLine="480"/>
      </w:pPr>
      <w:r>
        <w:rPr>
          <w:rFonts w:hint="eastAsia"/>
        </w:rPr>
        <w:t>集成卫生间安装质量验收检查记录宜按表</w:t>
      </w:r>
      <w:r>
        <w:rPr>
          <w:rFonts w:hint="eastAsia"/>
        </w:rPr>
        <w:t>D</w:t>
      </w:r>
      <w:r w:rsidR="005F2CC3">
        <w:t>.0.1</w:t>
      </w:r>
      <w:r>
        <w:rPr>
          <w:rFonts w:hint="eastAsia"/>
        </w:rPr>
        <w:t>进行。</w:t>
      </w:r>
    </w:p>
    <w:p w14:paraId="02720F7A" w14:textId="6A3F7B90" w:rsidR="00FA5506" w:rsidRDefault="00000000">
      <w:pPr>
        <w:ind w:firstLineChars="200" w:firstLine="422"/>
        <w:jc w:val="center"/>
        <w:rPr>
          <w:b/>
          <w:bCs/>
          <w:sz w:val="21"/>
          <w:szCs w:val="21"/>
        </w:rPr>
      </w:pPr>
      <w:r>
        <w:rPr>
          <w:rFonts w:hint="eastAsia"/>
          <w:b/>
          <w:bCs/>
          <w:sz w:val="21"/>
          <w:szCs w:val="21"/>
        </w:rPr>
        <w:t>表</w:t>
      </w:r>
      <w:r>
        <w:rPr>
          <w:rFonts w:hint="eastAsia"/>
          <w:b/>
          <w:bCs/>
          <w:sz w:val="21"/>
          <w:szCs w:val="21"/>
        </w:rPr>
        <w:t>D</w:t>
      </w:r>
      <w:r w:rsidR="005F2CC3">
        <w:rPr>
          <w:b/>
          <w:bCs/>
          <w:sz w:val="21"/>
          <w:szCs w:val="21"/>
        </w:rPr>
        <w:t>.0.1</w:t>
      </w:r>
      <w:r>
        <w:rPr>
          <w:b/>
          <w:bCs/>
          <w:sz w:val="21"/>
          <w:szCs w:val="21"/>
        </w:rPr>
        <w:t xml:space="preserve"> </w:t>
      </w:r>
      <w:r>
        <w:rPr>
          <w:rFonts w:hint="eastAsia"/>
          <w:b/>
          <w:bCs/>
          <w:sz w:val="21"/>
          <w:szCs w:val="21"/>
        </w:rPr>
        <w:t>集成卫生间安装质量验收检查记录</w:t>
      </w:r>
    </w:p>
    <w:p w14:paraId="6CC862F4" w14:textId="77777777" w:rsidR="00FA5506" w:rsidRDefault="00000000">
      <w:pPr>
        <w:rPr>
          <w:sz w:val="21"/>
          <w:szCs w:val="21"/>
        </w:rPr>
      </w:pPr>
      <w:r>
        <w:rPr>
          <w:rFonts w:hint="eastAsia"/>
          <w:sz w:val="21"/>
          <w:szCs w:val="21"/>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75"/>
        <w:gridCol w:w="561"/>
        <w:gridCol w:w="599"/>
        <w:gridCol w:w="825"/>
        <w:gridCol w:w="825"/>
        <w:gridCol w:w="825"/>
        <w:gridCol w:w="825"/>
        <w:gridCol w:w="825"/>
      </w:tblGrid>
      <w:tr w:rsidR="00FA5506" w14:paraId="79EDFD78" w14:textId="77777777">
        <w:trPr>
          <w:trHeight w:val="1205"/>
        </w:trPr>
        <w:tc>
          <w:tcPr>
            <w:tcW w:w="959" w:type="dxa"/>
            <w:shd w:val="clear" w:color="auto" w:fill="auto"/>
            <w:vAlign w:val="center"/>
          </w:tcPr>
          <w:p w14:paraId="5E892E37" w14:textId="77777777" w:rsidR="00FA5506" w:rsidRDefault="00000000">
            <w:pPr>
              <w:jc w:val="center"/>
              <w:rPr>
                <w:sz w:val="21"/>
                <w:szCs w:val="21"/>
              </w:rPr>
            </w:pPr>
            <w:r>
              <w:rPr>
                <w:rFonts w:hint="eastAsia"/>
                <w:sz w:val="21"/>
                <w:szCs w:val="21"/>
              </w:rPr>
              <w:t>项目</w:t>
            </w:r>
          </w:p>
          <w:p w14:paraId="4FBEE366" w14:textId="77777777" w:rsidR="00FA5506" w:rsidRDefault="00000000">
            <w:pPr>
              <w:jc w:val="center"/>
              <w:rPr>
                <w:sz w:val="21"/>
                <w:szCs w:val="21"/>
              </w:rPr>
            </w:pPr>
            <w:r>
              <w:rPr>
                <w:rFonts w:hint="eastAsia"/>
                <w:sz w:val="21"/>
                <w:szCs w:val="21"/>
              </w:rPr>
              <w:t>名称</w:t>
            </w:r>
          </w:p>
        </w:tc>
        <w:tc>
          <w:tcPr>
            <w:tcW w:w="3301" w:type="dxa"/>
            <w:gridSpan w:val="3"/>
            <w:shd w:val="clear" w:color="auto" w:fill="auto"/>
            <w:vAlign w:val="center"/>
          </w:tcPr>
          <w:p w14:paraId="69269DB6" w14:textId="77777777" w:rsidR="00FA5506" w:rsidRDefault="00FA5506">
            <w:pPr>
              <w:jc w:val="center"/>
              <w:rPr>
                <w:sz w:val="21"/>
                <w:szCs w:val="21"/>
              </w:rPr>
            </w:pPr>
          </w:p>
        </w:tc>
        <w:tc>
          <w:tcPr>
            <w:tcW w:w="852" w:type="dxa"/>
            <w:shd w:val="clear" w:color="auto" w:fill="auto"/>
            <w:vAlign w:val="center"/>
          </w:tcPr>
          <w:p w14:paraId="097D5145" w14:textId="77777777" w:rsidR="00FA5506" w:rsidRDefault="00000000">
            <w:pPr>
              <w:jc w:val="center"/>
              <w:rPr>
                <w:sz w:val="21"/>
                <w:szCs w:val="21"/>
              </w:rPr>
            </w:pPr>
            <w:r>
              <w:rPr>
                <w:rFonts w:hint="eastAsia"/>
                <w:sz w:val="21"/>
                <w:szCs w:val="21"/>
              </w:rPr>
              <w:t>安装</w:t>
            </w:r>
          </w:p>
          <w:p w14:paraId="27A38B1A" w14:textId="77777777" w:rsidR="00FA5506" w:rsidRDefault="00000000">
            <w:pPr>
              <w:jc w:val="center"/>
              <w:rPr>
                <w:sz w:val="21"/>
                <w:szCs w:val="21"/>
              </w:rPr>
            </w:pPr>
            <w:r>
              <w:rPr>
                <w:rFonts w:hint="eastAsia"/>
                <w:sz w:val="21"/>
                <w:szCs w:val="21"/>
              </w:rPr>
              <w:t>负责人</w:t>
            </w:r>
          </w:p>
        </w:tc>
        <w:tc>
          <w:tcPr>
            <w:tcW w:w="3410" w:type="dxa"/>
            <w:gridSpan w:val="4"/>
            <w:shd w:val="clear" w:color="auto" w:fill="auto"/>
          </w:tcPr>
          <w:p w14:paraId="481C1F6A" w14:textId="77777777" w:rsidR="00FA5506" w:rsidRDefault="00FA5506"/>
        </w:tc>
      </w:tr>
      <w:tr w:rsidR="00FA5506" w14:paraId="1BE7606E" w14:textId="77777777">
        <w:tc>
          <w:tcPr>
            <w:tcW w:w="959" w:type="dxa"/>
            <w:shd w:val="clear" w:color="auto" w:fill="auto"/>
            <w:vAlign w:val="center"/>
          </w:tcPr>
          <w:p w14:paraId="3A21EE3D" w14:textId="77777777" w:rsidR="00FA5506" w:rsidRDefault="00000000">
            <w:pPr>
              <w:jc w:val="center"/>
              <w:rPr>
                <w:sz w:val="21"/>
                <w:szCs w:val="21"/>
              </w:rPr>
            </w:pPr>
            <w:r>
              <w:rPr>
                <w:rFonts w:hint="eastAsia"/>
                <w:sz w:val="21"/>
                <w:szCs w:val="21"/>
              </w:rPr>
              <w:t>验收</w:t>
            </w:r>
          </w:p>
          <w:p w14:paraId="42BD6790" w14:textId="77777777" w:rsidR="00FA5506" w:rsidRDefault="00000000">
            <w:pPr>
              <w:jc w:val="center"/>
              <w:rPr>
                <w:sz w:val="21"/>
                <w:szCs w:val="21"/>
              </w:rPr>
            </w:pPr>
            <w:r>
              <w:rPr>
                <w:rFonts w:hint="eastAsia"/>
                <w:sz w:val="21"/>
                <w:szCs w:val="21"/>
              </w:rPr>
              <w:t>部位</w:t>
            </w:r>
          </w:p>
        </w:tc>
        <w:tc>
          <w:tcPr>
            <w:tcW w:w="3301" w:type="dxa"/>
            <w:gridSpan w:val="3"/>
            <w:shd w:val="clear" w:color="auto" w:fill="auto"/>
            <w:vAlign w:val="center"/>
          </w:tcPr>
          <w:p w14:paraId="773ACB23" w14:textId="77777777" w:rsidR="00FA5506" w:rsidRDefault="00FA5506">
            <w:pPr>
              <w:jc w:val="center"/>
              <w:rPr>
                <w:sz w:val="21"/>
                <w:szCs w:val="21"/>
              </w:rPr>
            </w:pPr>
          </w:p>
        </w:tc>
        <w:tc>
          <w:tcPr>
            <w:tcW w:w="852" w:type="dxa"/>
            <w:shd w:val="clear" w:color="auto" w:fill="auto"/>
            <w:vAlign w:val="center"/>
          </w:tcPr>
          <w:p w14:paraId="258FF707" w14:textId="77777777" w:rsidR="00FA5506" w:rsidRDefault="00000000">
            <w:pPr>
              <w:jc w:val="center"/>
              <w:rPr>
                <w:sz w:val="21"/>
                <w:szCs w:val="21"/>
              </w:rPr>
            </w:pPr>
            <w:r>
              <w:rPr>
                <w:rFonts w:hint="eastAsia"/>
                <w:sz w:val="21"/>
                <w:szCs w:val="21"/>
              </w:rPr>
              <w:t>检查</w:t>
            </w:r>
          </w:p>
          <w:p w14:paraId="1F047E05" w14:textId="77777777" w:rsidR="00FA5506" w:rsidRDefault="00000000">
            <w:pPr>
              <w:jc w:val="center"/>
              <w:rPr>
                <w:sz w:val="21"/>
                <w:szCs w:val="21"/>
              </w:rPr>
            </w:pPr>
            <w:r>
              <w:rPr>
                <w:rFonts w:hint="eastAsia"/>
                <w:sz w:val="21"/>
                <w:szCs w:val="21"/>
              </w:rPr>
              <w:t>标准</w:t>
            </w:r>
          </w:p>
        </w:tc>
        <w:tc>
          <w:tcPr>
            <w:tcW w:w="3410" w:type="dxa"/>
            <w:gridSpan w:val="4"/>
            <w:shd w:val="clear" w:color="auto" w:fill="auto"/>
          </w:tcPr>
          <w:p w14:paraId="0A633B52" w14:textId="77777777" w:rsidR="00FA5506" w:rsidRDefault="00FA5506"/>
        </w:tc>
      </w:tr>
      <w:tr w:rsidR="00FA5506" w14:paraId="65E9427B" w14:textId="77777777">
        <w:tc>
          <w:tcPr>
            <w:tcW w:w="959" w:type="dxa"/>
            <w:shd w:val="clear" w:color="auto" w:fill="auto"/>
            <w:vAlign w:val="center"/>
          </w:tcPr>
          <w:p w14:paraId="166B12D0" w14:textId="77777777" w:rsidR="00FA5506" w:rsidRDefault="00000000">
            <w:pPr>
              <w:jc w:val="center"/>
              <w:rPr>
                <w:sz w:val="21"/>
                <w:szCs w:val="21"/>
              </w:rPr>
            </w:pPr>
            <w:r>
              <w:rPr>
                <w:rFonts w:hint="eastAsia"/>
                <w:sz w:val="21"/>
                <w:szCs w:val="21"/>
              </w:rPr>
              <w:t>日期</w:t>
            </w:r>
          </w:p>
        </w:tc>
        <w:tc>
          <w:tcPr>
            <w:tcW w:w="3301" w:type="dxa"/>
            <w:gridSpan w:val="3"/>
            <w:shd w:val="clear" w:color="auto" w:fill="auto"/>
            <w:vAlign w:val="center"/>
          </w:tcPr>
          <w:p w14:paraId="24BD678B" w14:textId="77777777" w:rsidR="00FA5506" w:rsidRDefault="00FA5506">
            <w:pPr>
              <w:jc w:val="center"/>
              <w:rPr>
                <w:sz w:val="21"/>
                <w:szCs w:val="21"/>
              </w:rPr>
            </w:pPr>
          </w:p>
        </w:tc>
        <w:tc>
          <w:tcPr>
            <w:tcW w:w="852" w:type="dxa"/>
            <w:shd w:val="clear" w:color="auto" w:fill="auto"/>
            <w:vAlign w:val="center"/>
          </w:tcPr>
          <w:p w14:paraId="1139F8E5" w14:textId="77777777" w:rsidR="00FA5506" w:rsidRDefault="00000000">
            <w:pPr>
              <w:jc w:val="center"/>
              <w:rPr>
                <w:sz w:val="21"/>
                <w:szCs w:val="21"/>
              </w:rPr>
            </w:pPr>
            <w:r>
              <w:rPr>
                <w:rFonts w:hint="eastAsia"/>
                <w:sz w:val="21"/>
                <w:szCs w:val="21"/>
              </w:rPr>
              <w:t>复测</w:t>
            </w:r>
          </w:p>
          <w:p w14:paraId="780E21E9" w14:textId="77777777" w:rsidR="00FA5506" w:rsidRDefault="00000000">
            <w:pPr>
              <w:jc w:val="center"/>
              <w:rPr>
                <w:sz w:val="21"/>
                <w:szCs w:val="21"/>
              </w:rPr>
            </w:pPr>
            <w:r>
              <w:rPr>
                <w:rFonts w:hint="eastAsia"/>
                <w:sz w:val="21"/>
                <w:szCs w:val="21"/>
              </w:rPr>
              <w:t>时间</w:t>
            </w:r>
          </w:p>
        </w:tc>
        <w:tc>
          <w:tcPr>
            <w:tcW w:w="3410" w:type="dxa"/>
            <w:gridSpan w:val="4"/>
            <w:shd w:val="clear" w:color="auto" w:fill="auto"/>
          </w:tcPr>
          <w:p w14:paraId="5137D4BD" w14:textId="77777777" w:rsidR="00FA5506" w:rsidRDefault="00FA5506"/>
        </w:tc>
      </w:tr>
      <w:tr w:rsidR="00FA5506" w14:paraId="7956B545" w14:textId="77777777">
        <w:trPr>
          <w:trHeight w:val="678"/>
        </w:trPr>
        <w:tc>
          <w:tcPr>
            <w:tcW w:w="959" w:type="dxa"/>
            <w:vMerge w:val="restart"/>
            <w:shd w:val="clear" w:color="auto" w:fill="auto"/>
            <w:vAlign w:val="center"/>
          </w:tcPr>
          <w:p w14:paraId="40A85122" w14:textId="77777777" w:rsidR="00FA5506" w:rsidRDefault="00000000">
            <w:pPr>
              <w:jc w:val="center"/>
              <w:rPr>
                <w:sz w:val="21"/>
                <w:szCs w:val="21"/>
              </w:rPr>
            </w:pPr>
            <w:r>
              <w:rPr>
                <w:rFonts w:hint="eastAsia"/>
                <w:sz w:val="21"/>
                <w:szCs w:val="21"/>
              </w:rPr>
              <w:t>实测项</w:t>
            </w:r>
          </w:p>
        </w:tc>
        <w:tc>
          <w:tcPr>
            <w:tcW w:w="2126" w:type="dxa"/>
            <w:vMerge w:val="restart"/>
            <w:shd w:val="clear" w:color="auto" w:fill="auto"/>
            <w:vAlign w:val="center"/>
          </w:tcPr>
          <w:p w14:paraId="143D6723" w14:textId="77777777" w:rsidR="00FA5506" w:rsidRDefault="00000000">
            <w:pPr>
              <w:jc w:val="center"/>
              <w:rPr>
                <w:sz w:val="21"/>
                <w:szCs w:val="21"/>
              </w:rPr>
            </w:pPr>
            <w:r>
              <w:rPr>
                <w:rFonts w:hint="eastAsia"/>
                <w:sz w:val="21"/>
                <w:szCs w:val="21"/>
              </w:rPr>
              <w:t>检测标准</w:t>
            </w:r>
          </w:p>
        </w:tc>
        <w:tc>
          <w:tcPr>
            <w:tcW w:w="567" w:type="dxa"/>
            <w:vMerge w:val="restart"/>
            <w:shd w:val="clear" w:color="auto" w:fill="auto"/>
            <w:vAlign w:val="center"/>
          </w:tcPr>
          <w:p w14:paraId="12AA5EC4" w14:textId="77777777" w:rsidR="00FA5506" w:rsidRDefault="00000000">
            <w:pPr>
              <w:jc w:val="center"/>
              <w:rPr>
                <w:sz w:val="21"/>
                <w:szCs w:val="21"/>
              </w:rPr>
            </w:pPr>
            <w:r>
              <w:rPr>
                <w:rFonts w:hint="eastAsia"/>
                <w:sz w:val="21"/>
                <w:szCs w:val="21"/>
              </w:rPr>
              <w:t>实测记录</w:t>
            </w:r>
          </w:p>
        </w:tc>
        <w:tc>
          <w:tcPr>
            <w:tcW w:w="608" w:type="dxa"/>
            <w:vMerge w:val="restart"/>
            <w:shd w:val="clear" w:color="auto" w:fill="auto"/>
            <w:vAlign w:val="center"/>
          </w:tcPr>
          <w:p w14:paraId="2D024FC2" w14:textId="77777777" w:rsidR="00FA5506" w:rsidRDefault="00000000">
            <w:pPr>
              <w:jc w:val="center"/>
              <w:rPr>
                <w:sz w:val="21"/>
                <w:szCs w:val="21"/>
              </w:rPr>
            </w:pPr>
            <w:r>
              <w:rPr>
                <w:rFonts w:hint="eastAsia"/>
                <w:sz w:val="21"/>
                <w:szCs w:val="21"/>
              </w:rPr>
              <w:t>误差值</w:t>
            </w:r>
          </w:p>
        </w:tc>
        <w:tc>
          <w:tcPr>
            <w:tcW w:w="1704" w:type="dxa"/>
            <w:gridSpan w:val="2"/>
            <w:shd w:val="clear" w:color="auto" w:fill="auto"/>
            <w:vAlign w:val="center"/>
          </w:tcPr>
          <w:p w14:paraId="4CBA950D" w14:textId="77777777" w:rsidR="00FA5506" w:rsidRDefault="00000000">
            <w:pPr>
              <w:jc w:val="center"/>
              <w:rPr>
                <w:sz w:val="21"/>
                <w:szCs w:val="21"/>
              </w:rPr>
            </w:pPr>
            <w:r>
              <w:rPr>
                <w:rFonts w:hint="eastAsia"/>
                <w:sz w:val="21"/>
                <w:szCs w:val="21"/>
              </w:rPr>
              <w:t>实测实量结果</w:t>
            </w:r>
          </w:p>
        </w:tc>
        <w:tc>
          <w:tcPr>
            <w:tcW w:w="852" w:type="dxa"/>
            <w:shd w:val="clear" w:color="auto" w:fill="auto"/>
            <w:vAlign w:val="center"/>
          </w:tcPr>
          <w:p w14:paraId="2CF4E9D1" w14:textId="77777777" w:rsidR="00FA5506" w:rsidRDefault="00000000">
            <w:pPr>
              <w:jc w:val="center"/>
              <w:rPr>
                <w:sz w:val="21"/>
                <w:szCs w:val="21"/>
              </w:rPr>
            </w:pPr>
            <w:r>
              <w:rPr>
                <w:rFonts w:hint="eastAsia"/>
                <w:sz w:val="21"/>
                <w:szCs w:val="21"/>
              </w:rPr>
              <w:t>检查人</w:t>
            </w:r>
          </w:p>
        </w:tc>
        <w:tc>
          <w:tcPr>
            <w:tcW w:w="853" w:type="dxa"/>
            <w:shd w:val="clear" w:color="auto" w:fill="auto"/>
            <w:vAlign w:val="center"/>
          </w:tcPr>
          <w:p w14:paraId="4ABAC573" w14:textId="77777777" w:rsidR="00FA5506" w:rsidRDefault="00000000">
            <w:pPr>
              <w:jc w:val="center"/>
              <w:rPr>
                <w:sz w:val="21"/>
                <w:szCs w:val="21"/>
              </w:rPr>
            </w:pPr>
            <w:r>
              <w:rPr>
                <w:rFonts w:hint="eastAsia"/>
                <w:sz w:val="21"/>
                <w:szCs w:val="21"/>
              </w:rPr>
              <w:t>整改后实测值</w:t>
            </w:r>
          </w:p>
        </w:tc>
        <w:tc>
          <w:tcPr>
            <w:tcW w:w="853" w:type="dxa"/>
            <w:shd w:val="clear" w:color="auto" w:fill="auto"/>
            <w:vAlign w:val="center"/>
          </w:tcPr>
          <w:p w14:paraId="7A35B466" w14:textId="77777777" w:rsidR="00FA5506" w:rsidRDefault="00000000">
            <w:pPr>
              <w:jc w:val="center"/>
            </w:pPr>
            <w:r>
              <w:rPr>
                <w:rFonts w:hint="eastAsia"/>
                <w:sz w:val="21"/>
                <w:szCs w:val="21"/>
              </w:rPr>
              <w:t>复核人</w:t>
            </w:r>
          </w:p>
        </w:tc>
      </w:tr>
      <w:tr w:rsidR="00FA5506" w14:paraId="3760B350" w14:textId="77777777">
        <w:trPr>
          <w:trHeight w:val="432"/>
        </w:trPr>
        <w:tc>
          <w:tcPr>
            <w:tcW w:w="959" w:type="dxa"/>
            <w:vMerge/>
            <w:shd w:val="clear" w:color="auto" w:fill="auto"/>
            <w:vAlign w:val="center"/>
          </w:tcPr>
          <w:p w14:paraId="0E7520F7" w14:textId="77777777" w:rsidR="00FA5506" w:rsidRDefault="00FA5506">
            <w:pPr>
              <w:jc w:val="center"/>
              <w:rPr>
                <w:sz w:val="21"/>
                <w:szCs w:val="21"/>
              </w:rPr>
            </w:pPr>
          </w:p>
        </w:tc>
        <w:tc>
          <w:tcPr>
            <w:tcW w:w="2126" w:type="dxa"/>
            <w:vMerge/>
            <w:shd w:val="clear" w:color="auto" w:fill="auto"/>
            <w:vAlign w:val="center"/>
          </w:tcPr>
          <w:p w14:paraId="3E7E51D0" w14:textId="77777777" w:rsidR="00FA5506" w:rsidRDefault="00FA5506">
            <w:pPr>
              <w:jc w:val="center"/>
              <w:rPr>
                <w:sz w:val="21"/>
                <w:szCs w:val="21"/>
              </w:rPr>
            </w:pPr>
          </w:p>
        </w:tc>
        <w:tc>
          <w:tcPr>
            <w:tcW w:w="567" w:type="dxa"/>
            <w:vMerge/>
            <w:shd w:val="clear" w:color="auto" w:fill="auto"/>
            <w:vAlign w:val="center"/>
          </w:tcPr>
          <w:p w14:paraId="0F15673E" w14:textId="77777777" w:rsidR="00FA5506" w:rsidRDefault="00FA5506">
            <w:pPr>
              <w:jc w:val="center"/>
              <w:rPr>
                <w:sz w:val="21"/>
                <w:szCs w:val="21"/>
              </w:rPr>
            </w:pPr>
          </w:p>
        </w:tc>
        <w:tc>
          <w:tcPr>
            <w:tcW w:w="608" w:type="dxa"/>
            <w:vMerge/>
            <w:shd w:val="clear" w:color="auto" w:fill="auto"/>
            <w:vAlign w:val="center"/>
          </w:tcPr>
          <w:p w14:paraId="43265E5C" w14:textId="77777777" w:rsidR="00FA5506" w:rsidRDefault="00FA5506">
            <w:pPr>
              <w:jc w:val="center"/>
              <w:rPr>
                <w:sz w:val="21"/>
                <w:szCs w:val="21"/>
              </w:rPr>
            </w:pPr>
          </w:p>
        </w:tc>
        <w:tc>
          <w:tcPr>
            <w:tcW w:w="852" w:type="dxa"/>
            <w:shd w:val="clear" w:color="auto" w:fill="auto"/>
            <w:vAlign w:val="center"/>
          </w:tcPr>
          <w:p w14:paraId="31FEC90A" w14:textId="77777777" w:rsidR="00FA5506" w:rsidRDefault="00000000">
            <w:pPr>
              <w:jc w:val="center"/>
              <w:rPr>
                <w:sz w:val="21"/>
                <w:szCs w:val="21"/>
              </w:rPr>
            </w:pPr>
            <w:r>
              <w:rPr>
                <w:rFonts w:hint="eastAsia"/>
                <w:sz w:val="21"/>
                <w:szCs w:val="21"/>
              </w:rPr>
              <w:t>合格</w:t>
            </w:r>
          </w:p>
        </w:tc>
        <w:tc>
          <w:tcPr>
            <w:tcW w:w="852" w:type="dxa"/>
            <w:shd w:val="clear" w:color="auto" w:fill="auto"/>
            <w:vAlign w:val="center"/>
          </w:tcPr>
          <w:p w14:paraId="16734167" w14:textId="77777777" w:rsidR="00FA5506" w:rsidRDefault="00000000">
            <w:pPr>
              <w:jc w:val="center"/>
              <w:rPr>
                <w:sz w:val="21"/>
                <w:szCs w:val="21"/>
              </w:rPr>
            </w:pPr>
            <w:r>
              <w:rPr>
                <w:rFonts w:hint="eastAsia"/>
                <w:sz w:val="21"/>
                <w:szCs w:val="21"/>
              </w:rPr>
              <w:t>不合格</w:t>
            </w:r>
          </w:p>
        </w:tc>
        <w:tc>
          <w:tcPr>
            <w:tcW w:w="852" w:type="dxa"/>
            <w:shd w:val="clear" w:color="auto" w:fill="auto"/>
            <w:vAlign w:val="center"/>
          </w:tcPr>
          <w:p w14:paraId="5EA0CBCE" w14:textId="77777777" w:rsidR="00FA5506" w:rsidRDefault="00FA5506">
            <w:pPr>
              <w:jc w:val="center"/>
            </w:pPr>
          </w:p>
        </w:tc>
        <w:tc>
          <w:tcPr>
            <w:tcW w:w="853" w:type="dxa"/>
            <w:shd w:val="clear" w:color="auto" w:fill="auto"/>
            <w:vAlign w:val="center"/>
          </w:tcPr>
          <w:p w14:paraId="59B7914D" w14:textId="77777777" w:rsidR="00FA5506" w:rsidRDefault="00FA5506">
            <w:pPr>
              <w:jc w:val="center"/>
            </w:pPr>
          </w:p>
        </w:tc>
        <w:tc>
          <w:tcPr>
            <w:tcW w:w="853" w:type="dxa"/>
            <w:shd w:val="clear" w:color="auto" w:fill="auto"/>
            <w:vAlign w:val="center"/>
          </w:tcPr>
          <w:p w14:paraId="724E0D4A" w14:textId="77777777" w:rsidR="00FA5506" w:rsidRDefault="00FA5506">
            <w:pPr>
              <w:jc w:val="center"/>
            </w:pPr>
          </w:p>
        </w:tc>
      </w:tr>
      <w:tr w:rsidR="00FA5506" w14:paraId="1D64A759" w14:textId="77777777">
        <w:tc>
          <w:tcPr>
            <w:tcW w:w="959" w:type="dxa"/>
            <w:vMerge w:val="restart"/>
            <w:shd w:val="clear" w:color="auto" w:fill="auto"/>
            <w:vAlign w:val="center"/>
          </w:tcPr>
          <w:p w14:paraId="13CBDF67" w14:textId="77777777" w:rsidR="00FA5506" w:rsidRDefault="00000000">
            <w:pPr>
              <w:jc w:val="center"/>
            </w:pPr>
            <w:r>
              <w:rPr>
                <w:rFonts w:hint="eastAsia"/>
                <w:sz w:val="21"/>
                <w:szCs w:val="21"/>
              </w:rPr>
              <w:t>地面</w:t>
            </w:r>
          </w:p>
        </w:tc>
        <w:tc>
          <w:tcPr>
            <w:tcW w:w="2126" w:type="dxa"/>
            <w:shd w:val="clear" w:color="auto" w:fill="auto"/>
            <w:vAlign w:val="center"/>
          </w:tcPr>
          <w:p w14:paraId="0F463602" w14:textId="77777777" w:rsidR="00FA5506" w:rsidRDefault="00000000">
            <w:pPr>
              <w:jc w:val="center"/>
            </w:pPr>
            <w:r>
              <w:rPr>
                <w:rFonts w:hint="eastAsia"/>
                <w:sz w:val="21"/>
                <w:szCs w:val="21"/>
              </w:rPr>
              <w:t>平整度≤</w:t>
            </w:r>
            <w:r>
              <w:rPr>
                <w:rFonts w:hint="eastAsia"/>
                <w:sz w:val="21"/>
                <w:szCs w:val="21"/>
              </w:rPr>
              <w:t>2</w:t>
            </w:r>
            <w:r>
              <w:rPr>
                <w:sz w:val="21"/>
                <w:szCs w:val="21"/>
              </w:rPr>
              <w:t>mm</w:t>
            </w:r>
          </w:p>
        </w:tc>
        <w:tc>
          <w:tcPr>
            <w:tcW w:w="567" w:type="dxa"/>
            <w:shd w:val="clear" w:color="auto" w:fill="auto"/>
            <w:vAlign w:val="center"/>
          </w:tcPr>
          <w:p w14:paraId="13929810" w14:textId="77777777" w:rsidR="00FA5506" w:rsidRDefault="00FA5506">
            <w:pPr>
              <w:jc w:val="center"/>
            </w:pPr>
          </w:p>
        </w:tc>
        <w:tc>
          <w:tcPr>
            <w:tcW w:w="608" w:type="dxa"/>
            <w:shd w:val="clear" w:color="auto" w:fill="auto"/>
            <w:vAlign w:val="center"/>
          </w:tcPr>
          <w:p w14:paraId="79E04D2A" w14:textId="77777777" w:rsidR="00FA5506" w:rsidRDefault="00FA5506">
            <w:pPr>
              <w:jc w:val="center"/>
            </w:pPr>
          </w:p>
        </w:tc>
        <w:tc>
          <w:tcPr>
            <w:tcW w:w="852" w:type="dxa"/>
            <w:shd w:val="clear" w:color="auto" w:fill="auto"/>
            <w:vAlign w:val="center"/>
          </w:tcPr>
          <w:p w14:paraId="2CFD3CAB" w14:textId="77777777" w:rsidR="00FA5506" w:rsidRDefault="00FA5506">
            <w:pPr>
              <w:jc w:val="center"/>
            </w:pPr>
          </w:p>
        </w:tc>
        <w:tc>
          <w:tcPr>
            <w:tcW w:w="852" w:type="dxa"/>
            <w:shd w:val="clear" w:color="auto" w:fill="auto"/>
            <w:vAlign w:val="center"/>
          </w:tcPr>
          <w:p w14:paraId="0A0D4211" w14:textId="77777777" w:rsidR="00FA5506" w:rsidRDefault="00FA5506">
            <w:pPr>
              <w:jc w:val="center"/>
            </w:pPr>
          </w:p>
        </w:tc>
        <w:tc>
          <w:tcPr>
            <w:tcW w:w="852" w:type="dxa"/>
            <w:shd w:val="clear" w:color="auto" w:fill="auto"/>
            <w:vAlign w:val="center"/>
          </w:tcPr>
          <w:p w14:paraId="39AC46C4" w14:textId="77777777" w:rsidR="00FA5506" w:rsidRDefault="00FA5506">
            <w:pPr>
              <w:jc w:val="center"/>
            </w:pPr>
          </w:p>
        </w:tc>
        <w:tc>
          <w:tcPr>
            <w:tcW w:w="853" w:type="dxa"/>
            <w:shd w:val="clear" w:color="auto" w:fill="auto"/>
            <w:vAlign w:val="center"/>
          </w:tcPr>
          <w:p w14:paraId="212396B6" w14:textId="77777777" w:rsidR="00FA5506" w:rsidRDefault="00FA5506">
            <w:pPr>
              <w:jc w:val="center"/>
            </w:pPr>
          </w:p>
        </w:tc>
        <w:tc>
          <w:tcPr>
            <w:tcW w:w="853" w:type="dxa"/>
            <w:shd w:val="clear" w:color="auto" w:fill="auto"/>
            <w:vAlign w:val="center"/>
          </w:tcPr>
          <w:p w14:paraId="6D597EDC" w14:textId="77777777" w:rsidR="00FA5506" w:rsidRDefault="00FA5506">
            <w:pPr>
              <w:jc w:val="center"/>
            </w:pPr>
          </w:p>
        </w:tc>
      </w:tr>
      <w:tr w:rsidR="00FA5506" w14:paraId="6BE860F9" w14:textId="77777777">
        <w:tc>
          <w:tcPr>
            <w:tcW w:w="959" w:type="dxa"/>
            <w:vMerge/>
            <w:shd w:val="clear" w:color="auto" w:fill="auto"/>
            <w:vAlign w:val="center"/>
          </w:tcPr>
          <w:p w14:paraId="3974CAB0" w14:textId="77777777" w:rsidR="00FA5506" w:rsidRDefault="00FA5506">
            <w:pPr>
              <w:jc w:val="center"/>
            </w:pPr>
          </w:p>
        </w:tc>
        <w:tc>
          <w:tcPr>
            <w:tcW w:w="2126" w:type="dxa"/>
            <w:shd w:val="clear" w:color="auto" w:fill="auto"/>
            <w:vAlign w:val="center"/>
          </w:tcPr>
          <w:p w14:paraId="5090951B" w14:textId="77777777" w:rsidR="00FA5506" w:rsidRDefault="00000000">
            <w:pPr>
              <w:jc w:val="center"/>
              <w:rPr>
                <w:sz w:val="21"/>
                <w:szCs w:val="21"/>
              </w:rPr>
            </w:pPr>
            <w:proofErr w:type="gramStart"/>
            <w:r>
              <w:rPr>
                <w:rFonts w:hint="eastAsia"/>
                <w:sz w:val="21"/>
                <w:szCs w:val="21"/>
              </w:rPr>
              <w:t>缝格平直</w:t>
            </w:r>
            <w:proofErr w:type="gramEnd"/>
            <w:r>
              <w:rPr>
                <w:rFonts w:hint="eastAsia"/>
                <w:sz w:val="21"/>
                <w:szCs w:val="21"/>
              </w:rPr>
              <w:t>度≤</w:t>
            </w:r>
            <w:r>
              <w:rPr>
                <w:rFonts w:hint="eastAsia"/>
                <w:sz w:val="21"/>
                <w:szCs w:val="21"/>
              </w:rPr>
              <w:t>3</w:t>
            </w:r>
            <w:r>
              <w:rPr>
                <w:sz w:val="21"/>
                <w:szCs w:val="21"/>
              </w:rPr>
              <w:t>mm</w:t>
            </w:r>
          </w:p>
        </w:tc>
        <w:tc>
          <w:tcPr>
            <w:tcW w:w="567" w:type="dxa"/>
            <w:shd w:val="clear" w:color="auto" w:fill="auto"/>
            <w:vAlign w:val="center"/>
          </w:tcPr>
          <w:p w14:paraId="55B51E79" w14:textId="77777777" w:rsidR="00FA5506" w:rsidRDefault="00FA5506">
            <w:pPr>
              <w:jc w:val="center"/>
            </w:pPr>
          </w:p>
        </w:tc>
        <w:tc>
          <w:tcPr>
            <w:tcW w:w="608" w:type="dxa"/>
            <w:shd w:val="clear" w:color="auto" w:fill="auto"/>
            <w:vAlign w:val="center"/>
          </w:tcPr>
          <w:p w14:paraId="205EF6DA" w14:textId="77777777" w:rsidR="00FA5506" w:rsidRDefault="00FA5506">
            <w:pPr>
              <w:jc w:val="center"/>
            </w:pPr>
          </w:p>
        </w:tc>
        <w:tc>
          <w:tcPr>
            <w:tcW w:w="852" w:type="dxa"/>
            <w:shd w:val="clear" w:color="auto" w:fill="auto"/>
            <w:vAlign w:val="center"/>
          </w:tcPr>
          <w:p w14:paraId="7630DC70" w14:textId="77777777" w:rsidR="00FA5506" w:rsidRDefault="00FA5506">
            <w:pPr>
              <w:jc w:val="center"/>
            </w:pPr>
          </w:p>
        </w:tc>
        <w:tc>
          <w:tcPr>
            <w:tcW w:w="852" w:type="dxa"/>
            <w:shd w:val="clear" w:color="auto" w:fill="auto"/>
            <w:vAlign w:val="center"/>
          </w:tcPr>
          <w:p w14:paraId="4B85AD52" w14:textId="77777777" w:rsidR="00FA5506" w:rsidRDefault="00FA5506">
            <w:pPr>
              <w:jc w:val="center"/>
            </w:pPr>
          </w:p>
        </w:tc>
        <w:tc>
          <w:tcPr>
            <w:tcW w:w="852" w:type="dxa"/>
            <w:shd w:val="clear" w:color="auto" w:fill="auto"/>
            <w:vAlign w:val="center"/>
          </w:tcPr>
          <w:p w14:paraId="62570DB6" w14:textId="77777777" w:rsidR="00FA5506" w:rsidRDefault="00FA5506">
            <w:pPr>
              <w:jc w:val="center"/>
            </w:pPr>
          </w:p>
        </w:tc>
        <w:tc>
          <w:tcPr>
            <w:tcW w:w="853" w:type="dxa"/>
            <w:shd w:val="clear" w:color="auto" w:fill="auto"/>
            <w:vAlign w:val="center"/>
          </w:tcPr>
          <w:p w14:paraId="40B5E0AD" w14:textId="77777777" w:rsidR="00FA5506" w:rsidRDefault="00FA5506">
            <w:pPr>
              <w:jc w:val="center"/>
            </w:pPr>
          </w:p>
        </w:tc>
        <w:tc>
          <w:tcPr>
            <w:tcW w:w="853" w:type="dxa"/>
            <w:shd w:val="clear" w:color="auto" w:fill="auto"/>
            <w:vAlign w:val="center"/>
          </w:tcPr>
          <w:p w14:paraId="1C79135C" w14:textId="77777777" w:rsidR="00FA5506" w:rsidRDefault="00FA5506">
            <w:pPr>
              <w:jc w:val="center"/>
            </w:pPr>
          </w:p>
        </w:tc>
      </w:tr>
      <w:tr w:rsidR="00FA5506" w14:paraId="6C6EC082" w14:textId="77777777">
        <w:tc>
          <w:tcPr>
            <w:tcW w:w="959" w:type="dxa"/>
            <w:vMerge/>
            <w:shd w:val="clear" w:color="auto" w:fill="auto"/>
            <w:vAlign w:val="center"/>
          </w:tcPr>
          <w:p w14:paraId="4CDD2545" w14:textId="77777777" w:rsidR="00FA5506" w:rsidRDefault="00FA5506">
            <w:pPr>
              <w:jc w:val="center"/>
            </w:pPr>
          </w:p>
        </w:tc>
        <w:tc>
          <w:tcPr>
            <w:tcW w:w="2126" w:type="dxa"/>
            <w:shd w:val="clear" w:color="auto" w:fill="auto"/>
            <w:vAlign w:val="center"/>
          </w:tcPr>
          <w:p w14:paraId="5AEBA8CC" w14:textId="77777777" w:rsidR="00FA5506" w:rsidRDefault="00000000">
            <w:pPr>
              <w:jc w:val="center"/>
              <w:rPr>
                <w:sz w:val="21"/>
                <w:szCs w:val="21"/>
              </w:rPr>
            </w:pPr>
            <w:r>
              <w:rPr>
                <w:rFonts w:hint="eastAsia"/>
                <w:sz w:val="21"/>
                <w:szCs w:val="21"/>
              </w:rPr>
              <w:t>接缝高低差≤</w:t>
            </w:r>
            <w:r>
              <w:rPr>
                <w:rFonts w:hint="eastAsia"/>
                <w:sz w:val="21"/>
                <w:szCs w:val="21"/>
              </w:rPr>
              <w:t>0</w:t>
            </w:r>
            <w:r>
              <w:rPr>
                <w:sz w:val="21"/>
                <w:szCs w:val="21"/>
              </w:rPr>
              <w:t>.3mm</w:t>
            </w:r>
          </w:p>
        </w:tc>
        <w:tc>
          <w:tcPr>
            <w:tcW w:w="567" w:type="dxa"/>
            <w:shd w:val="clear" w:color="auto" w:fill="auto"/>
            <w:vAlign w:val="center"/>
          </w:tcPr>
          <w:p w14:paraId="1DB7870F" w14:textId="77777777" w:rsidR="00FA5506" w:rsidRDefault="00FA5506">
            <w:pPr>
              <w:jc w:val="center"/>
            </w:pPr>
          </w:p>
        </w:tc>
        <w:tc>
          <w:tcPr>
            <w:tcW w:w="608" w:type="dxa"/>
            <w:shd w:val="clear" w:color="auto" w:fill="auto"/>
            <w:vAlign w:val="center"/>
          </w:tcPr>
          <w:p w14:paraId="24C501F9" w14:textId="77777777" w:rsidR="00FA5506" w:rsidRDefault="00FA5506">
            <w:pPr>
              <w:jc w:val="center"/>
            </w:pPr>
          </w:p>
        </w:tc>
        <w:tc>
          <w:tcPr>
            <w:tcW w:w="852" w:type="dxa"/>
            <w:shd w:val="clear" w:color="auto" w:fill="auto"/>
            <w:vAlign w:val="center"/>
          </w:tcPr>
          <w:p w14:paraId="34E977C9" w14:textId="77777777" w:rsidR="00FA5506" w:rsidRDefault="00FA5506">
            <w:pPr>
              <w:jc w:val="center"/>
            </w:pPr>
          </w:p>
        </w:tc>
        <w:tc>
          <w:tcPr>
            <w:tcW w:w="852" w:type="dxa"/>
            <w:shd w:val="clear" w:color="auto" w:fill="auto"/>
            <w:vAlign w:val="center"/>
          </w:tcPr>
          <w:p w14:paraId="7BA53B0C" w14:textId="77777777" w:rsidR="00FA5506" w:rsidRDefault="00FA5506">
            <w:pPr>
              <w:jc w:val="center"/>
            </w:pPr>
          </w:p>
        </w:tc>
        <w:tc>
          <w:tcPr>
            <w:tcW w:w="852" w:type="dxa"/>
            <w:shd w:val="clear" w:color="auto" w:fill="auto"/>
            <w:vAlign w:val="center"/>
          </w:tcPr>
          <w:p w14:paraId="0CD7442F" w14:textId="77777777" w:rsidR="00FA5506" w:rsidRDefault="00FA5506">
            <w:pPr>
              <w:jc w:val="center"/>
            </w:pPr>
          </w:p>
        </w:tc>
        <w:tc>
          <w:tcPr>
            <w:tcW w:w="853" w:type="dxa"/>
            <w:shd w:val="clear" w:color="auto" w:fill="auto"/>
            <w:vAlign w:val="center"/>
          </w:tcPr>
          <w:p w14:paraId="395F6643" w14:textId="77777777" w:rsidR="00FA5506" w:rsidRDefault="00FA5506">
            <w:pPr>
              <w:jc w:val="center"/>
            </w:pPr>
          </w:p>
        </w:tc>
        <w:tc>
          <w:tcPr>
            <w:tcW w:w="853" w:type="dxa"/>
            <w:shd w:val="clear" w:color="auto" w:fill="auto"/>
            <w:vAlign w:val="center"/>
          </w:tcPr>
          <w:p w14:paraId="1BE2F21B" w14:textId="77777777" w:rsidR="00FA5506" w:rsidRDefault="00FA5506">
            <w:pPr>
              <w:jc w:val="center"/>
            </w:pPr>
          </w:p>
        </w:tc>
      </w:tr>
      <w:tr w:rsidR="00FA5506" w14:paraId="19F770B9" w14:textId="77777777">
        <w:tc>
          <w:tcPr>
            <w:tcW w:w="959" w:type="dxa"/>
            <w:vMerge/>
            <w:shd w:val="clear" w:color="auto" w:fill="auto"/>
            <w:vAlign w:val="center"/>
          </w:tcPr>
          <w:p w14:paraId="6FDC3F19" w14:textId="77777777" w:rsidR="00FA5506" w:rsidRDefault="00FA5506">
            <w:pPr>
              <w:jc w:val="center"/>
            </w:pPr>
          </w:p>
        </w:tc>
        <w:tc>
          <w:tcPr>
            <w:tcW w:w="2126" w:type="dxa"/>
            <w:shd w:val="clear" w:color="auto" w:fill="auto"/>
            <w:vAlign w:val="center"/>
          </w:tcPr>
          <w:p w14:paraId="6F6D964B" w14:textId="77777777" w:rsidR="00FA5506" w:rsidRDefault="00000000">
            <w:pPr>
              <w:jc w:val="center"/>
              <w:rPr>
                <w:sz w:val="21"/>
                <w:szCs w:val="21"/>
              </w:rPr>
            </w:pPr>
            <w:r>
              <w:rPr>
                <w:rFonts w:hint="eastAsia"/>
                <w:sz w:val="21"/>
                <w:szCs w:val="21"/>
              </w:rPr>
              <w:t>接缝宽度</w:t>
            </w:r>
          </w:p>
          <w:p w14:paraId="5A2BB0F5" w14:textId="77777777" w:rsidR="00FA5506" w:rsidRDefault="00000000">
            <w:pPr>
              <w:jc w:val="center"/>
            </w:pPr>
            <w:r>
              <w:rPr>
                <w:rFonts w:hint="eastAsia"/>
                <w:sz w:val="21"/>
                <w:szCs w:val="21"/>
              </w:rPr>
              <w:t>（</w:t>
            </w:r>
            <w:r>
              <w:rPr>
                <w:rFonts w:hint="eastAsia"/>
                <w:sz w:val="21"/>
                <w:szCs w:val="21"/>
              </w:rPr>
              <w:t>1</w:t>
            </w:r>
            <w:r>
              <w:rPr>
                <w:sz w:val="21"/>
                <w:szCs w:val="21"/>
              </w:rPr>
              <w:t>.5</w:t>
            </w:r>
            <w:r>
              <w:rPr>
                <w:rFonts w:hint="eastAsia"/>
                <w:sz w:val="21"/>
                <w:szCs w:val="21"/>
              </w:rPr>
              <w:t>mm</w:t>
            </w:r>
            <w:r>
              <w:rPr>
                <w:rFonts w:hint="eastAsia"/>
                <w:sz w:val="21"/>
                <w:szCs w:val="21"/>
              </w:rPr>
              <w:t>，</w:t>
            </w:r>
            <w:r>
              <w:rPr>
                <w:rFonts w:hint="eastAsia"/>
                <w:sz w:val="21"/>
                <w:szCs w:val="21"/>
              </w:rPr>
              <w:t>2</w:t>
            </w:r>
            <w:r>
              <w:rPr>
                <w:sz w:val="21"/>
                <w:szCs w:val="21"/>
              </w:rPr>
              <w:t>.5mm</w:t>
            </w:r>
            <w:r>
              <w:rPr>
                <w:rFonts w:hint="eastAsia"/>
                <w:sz w:val="21"/>
                <w:szCs w:val="21"/>
              </w:rPr>
              <w:t>）</w:t>
            </w:r>
          </w:p>
        </w:tc>
        <w:tc>
          <w:tcPr>
            <w:tcW w:w="567" w:type="dxa"/>
            <w:shd w:val="clear" w:color="auto" w:fill="auto"/>
            <w:vAlign w:val="center"/>
          </w:tcPr>
          <w:p w14:paraId="59308EA1" w14:textId="77777777" w:rsidR="00FA5506" w:rsidRDefault="00FA5506">
            <w:pPr>
              <w:jc w:val="center"/>
            </w:pPr>
          </w:p>
        </w:tc>
        <w:tc>
          <w:tcPr>
            <w:tcW w:w="608" w:type="dxa"/>
            <w:shd w:val="clear" w:color="auto" w:fill="auto"/>
            <w:vAlign w:val="center"/>
          </w:tcPr>
          <w:p w14:paraId="36DC9858" w14:textId="77777777" w:rsidR="00FA5506" w:rsidRDefault="00FA5506">
            <w:pPr>
              <w:jc w:val="center"/>
            </w:pPr>
          </w:p>
        </w:tc>
        <w:tc>
          <w:tcPr>
            <w:tcW w:w="852" w:type="dxa"/>
            <w:shd w:val="clear" w:color="auto" w:fill="auto"/>
            <w:vAlign w:val="center"/>
          </w:tcPr>
          <w:p w14:paraId="47CD4A59" w14:textId="77777777" w:rsidR="00FA5506" w:rsidRDefault="00FA5506">
            <w:pPr>
              <w:jc w:val="center"/>
            </w:pPr>
          </w:p>
        </w:tc>
        <w:tc>
          <w:tcPr>
            <w:tcW w:w="852" w:type="dxa"/>
            <w:shd w:val="clear" w:color="auto" w:fill="auto"/>
            <w:vAlign w:val="center"/>
          </w:tcPr>
          <w:p w14:paraId="29AA2521" w14:textId="77777777" w:rsidR="00FA5506" w:rsidRDefault="00FA5506">
            <w:pPr>
              <w:jc w:val="center"/>
            </w:pPr>
          </w:p>
        </w:tc>
        <w:tc>
          <w:tcPr>
            <w:tcW w:w="852" w:type="dxa"/>
            <w:shd w:val="clear" w:color="auto" w:fill="auto"/>
            <w:vAlign w:val="center"/>
          </w:tcPr>
          <w:p w14:paraId="7F5F32EF" w14:textId="77777777" w:rsidR="00FA5506" w:rsidRDefault="00FA5506">
            <w:pPr>
              <w:jc w:val="center"/>
            </w:pPr>
          </w:p>
        </w:tc>
        <w:tc>
          <w:tcPr>
            <w:tcW w:w="853" w:type="dxa"/>
            <w:shd w:val="clear" w:color="auto" w:fill="auto"/>
            <w:vAlign w:val="center"/>
          </w:tcPr>
          <w:p w14:paraId="0231F3C3" w14:textId="77777777" w:rsidR="00FA5506" w:rsidRDefault="00FA5506">
            <w:pPr>
              <w:jc w:val="center"/>
            </w:pPr>
          </w:p>
        </w:tc>
        <w:tc>
          <w:tcPr>
            <w:tcW w:w="853" w:type="dxa"/>
            <w:shd w:val="clear" w:color="auto" w:fill="auto"/>
            <w:vAlign w:val="center"/>
          </w:tcPr>
          <w:p w14:paraId="516139E9" w14:textId="77777777" w:rsidR="00FA5506" w:rsidRDefault="00FA5506">
            <w:pPr>
              <w:jc w:val="center"/>
            </w:pPr>
          </w:p>
        </w:tc>
      </w:tr>
      <w:tr w:rsidR="00FA5506" w14:paraId="1834290A" w14:textId="77777777">
        <w:tc>
          <w:tcPr>
            <w:tcW w:w="959" w:type="dxa"/>
            <w:vMerge w:val="restart"/>
            <w:shd w:val="clear" w:color="auto" w:fill="auto"/>
            <w:vAlign w:val="center"/>
          </w:tcPr>
          <w:p w14:paraId="44AC21DA" w14:textId="77777777" w:rsidR="00FA5506" w:rsidRDefault="00000000">
            <w:pPr>
              <w:jc w:val="center"/>
            </w:pPr>
            <w:r>
              <w:rPr>
                <w:rFonts w:hint="eastAsia"/>
                <w:sz w:val="21"/>
                <w:szCs w:val="21"/>
              </w:rPr>
              <w:t>墙面</w:t>
            </w:r>
          </w:p>
        </w:tc>
        <w:tc>
          <w:tcPr>
            <w:tcW w:w="2126" w:type="dxa"/>
            <w:shd w:val="clear" w:color="auto" w:fill="auto"/>
            <w:vAlign w:val="center"/>
          </w:tcPr>
          <w:p w14:paraId="1A9B8E53" w14:textId="77777777" w:rsidR="00FA5506" w:rsidRDefault="00000000">
            <w:pPr>
              <w:jc w:val="center"/>
              <w:rPr>
                <w:sz w:val="21"/>
                <w:szCs w:val="21"/>
              </w:rPr>
            </w:pPr>
            <w:r>
              <w:rPr>
                <w:rFonts w:hint="eastAsia"/>
                <w:sz w:val="21"/>
                <w:szCs w:val="21"/>
              </w:rPr>
              <w:t>接缝宽度</w:t>
            </w:r>
          </w:p>
          <w:p w14:paraId="5CAFCFBB" w14:textId="77777777" w:rsidR="00FA5506" w:rsidRDefault="00000000">
            <w:pPr>
              <w:jc w:val="center"/>
            </w:pPr>
            <w:r>
              <w:rPr>
                <w:rFonts w:hint="eastAsia"/>
                <w:sz w:val="21"/>
                <w:szCs w:val="21"/>
              </w:rPr>
              <w:t>（</w:t>
            </w:r>
            <w:r>
              <w:rPr>
                <w:rFonts w:hint="eastAsia"/>
                <w:sz w:val="21"/>
                <w:szCs w:val="21"/>
              </w:rPr>
              <w:t>1</w:t>
            </w:r>
            <w:r>
              <w:rPr>
                <w:sz w:val="21"/>
                <w:szCs w:val="21"/>
              </w:rPr>
              <w:t>.5</w:t>
            </w:r>
            <w:r>
              <w:rPr>
                <w:rFonts w:hint="eastAsia"/>
                <w:sz w:val="21"/>
                <w:szCs w:val="21"/>
              </w:rPr>
              <w:t>mm</w:t>
            </w:r>
            <w:r>
              <w:rPr>
                <w:rFonts w:hint="eastAsia"/>
                <w:sz w:val="21"/>
                <w:szCs w:val="21"/>
              </w:rPr>
              <w:t>，</w:t>
            </w:r>
            <w:r>
              <w:rPr>
                <w:rFonts w:hint="eastAsia"/>
                <w:sz w:val="21"/>
                <w:szCs w:val="21"/>
              </w:rPr>
              <w:t>2</w:t>
            </w:r>
            <w:r>
              <w:rPr>
                <w:sz w:val="21"/>
                <w:szCs w:val="21"/>
              </w:rPr>
              <w:t>.5mm</w:t>
            </w:r>
            <w:r>
              <w:rPr>
                <w:rFonts w:hint="eastAsia"/>
                <w:sz w:val="21"/>
                <w:szCs w:val="21"/>
              </w:rPr>
              <w:t>）</w:t>
            </w:r>
          </w:p>
        </w:tc>
        <w:tc>
          <w:tcPr>
            <w:tcW w:w="567" w:type="dxa"/>
            <w:shd w:val="clear" w:color="auto" w:fill="auto"/>
            <w:vAlign w:val="center"/>
          </w:tcPr>
          <w:p w14:paraId="5FC12102" w14:textId="77777777" w:rsidR="00FA5506" w:rsidRDefault="00FA5506">
            <w:pPr>
              <w:jc w:val="center"/>
            </w:pPr>
          </w:p>
        </w:tc>
        <w:tc>
          <w:tcPr>
            <w:tcW w:w="608" w:type="dxa"/>
            <w:shd w:val="clear" w:color="auto" w:fill="auto"/>
            <w:vAlign w:val="center"/>
          </w:tcPr>
          <w:p w14:paraId="0F1C2F08" w14:textId="77777777" w:rsidR="00FA5506" w:rsidRDefault="00FA5506">
            <w:pPr>
              <w:jc w:val="center"/>
            </w:pPr>
          </w:p>
        </w:tc>
        <w:tc>
          <w:tcPr>
            <w:tcW w:w="852" w:type="dxa"/>
            <w:shd w:val="clear" w:color="auto" w:fill="auto"/>
            <w:vAlign w:val="center"/>
          </w:tcPr>
          <w:p w14:paraId="47450F90" w14:textId="77777777" w:rsidR="00FA5506" w:rsidRDefault="00FA5506">
            <w:pPr>
              <w:jc w:val="center"/>
            </w:pPr>
          </w:p>
        </w:tc>
        <w:tc>
          <w:tcPr>
            <w:tcW w:w="852" w:type="dxa"/>
            <w:shd w:val="clear" w:color="auto" w:fill="auto"/>
            <w:vAlign w:val="center"/>
          </w:tcPr>
          <w:p w14:paraId="3F72CFFE" w14:textId="77777777" w:rsidR="00FA5506" w:rsidRDefault="00FA5506">
            <w:pPr>
              <w:jc w:val="center"/>
            </w:pPr>
          </w:p>
        </w:tc>
        <w:tc>
          <w:tcPr>
            <w:tcW w:w="852" w:type="dxa"/>
            <w:shd w:val="clear" w:color="auto" w:fill="auto"/>
            <w:vAlign w:val="center"/>
          </w:tcPr>
          <w:p w14:paraId="32A22475" w14:textId="77777777" w:rsidR="00FA5506" w:rsidRDefault="00FA5506">
            <w:pPr>
              <w:jc w:val="center"/>
            </w:pPr>
          </w:p>
        </w:tc>
        <w:tc>
          <w:tcPr>
            <w:tcW w:w="853" w:type="dxa"/>
            <w:shd w:val="clear" w:color="auto" w:fill="auto"/>
            <w:vAlign w:val="center"/>
          </w:tcPr>
          <w:p w14:paraId="115D6689" w14:textId="77777777" w:rsidR="00FA5506" w:rsidRDefault="00FA5506">
            <w:pPr>
              <w:jc w:val="center"/>
            </w:pPr>
          </w:p>
        </w:tc>
        <w:tc>
          <w:tcPr>
            <w:tcW w:w="853" w:type="dxa"/>
            <w:shd w:val="clear" w:color="auto" w:fill="auto"/>
            <w:vAlign w:val="center"/>
          </w:tcPr>
          <w:p w14:paraId="47335AEE" w14:textId="77777777" w:rsidR="00FA5506" w:rsidRDefault="00FA5506">
            <w:pPr>
              <w:jc w:val="center"/>
            </w:pPr>
          </w:p>
        </w:tc>
      </w:tr>
      <w:tr w:rsidR="00FA5506" w14:paraId="0E70F4DB" w14:textId="77777777">
        <w:tc>
          <w:tcPr>
            <w:tcW w:w="959" w:type="dxa"/>
            <w:vMerge/>
            <w:shd w:val="clear" w:color="auto" w:fill="auto"/>
            <w:vAlign w:val="center"/>
          </w:tcPr>
          <w:p w14:paraId="2417308A" w14:textId="77777777" w:rsidR="00FA5506" w:rsidRDefault="00FA5506">
            <w:pPr>
              <w:jc w:val="center"/>
            </w:pPr>
          </w:p>
        </w:tc>
        <w:tc>
          <w:tcPr>
            <w:tcW w:w="2126" w:type="dxa"/>
            <w:shd w:val="clear" w:color="auto" w:fill="auto"/>
            <w:vAlign w:val="center"/>
          </w:tcPr>
          <w:p w14:paraId="28ADD1AF" w14:textId="77777777" w:rsidR="00FA5506" w:rsidRDefault="00000000">
            <w:pPr>
              <w:jc w:val="center"/>
            </w:pPr>
            <w:r>
              <w:rPr>
                <w:rFonts w:hint="eastAsia"/>
                <w:sz w:val="21"/>
                <w:szCs w:val="21"/>
              </w:rPr>
              <w:t>接缝高低差≤</w:t>
            </w:r>
            <w:r>
              <w:rPr>
                <w:rFonts w:hint="eastAsia"/>
                <w:sz w:val="21"/>
                <w:szCs w:val="21"/>
              </w:rPr>
              <w:t>0</w:t>
            </w:r>
            <w:r>
              <w:rPr>
                <w:sz w:val="21"/>
                <w:szCs w:val="21"/>
              </w:rPr>
              <w:t>.5mm</w:t>
            </w:r>
          </w:p>
        </w:tc>
        <w:tc>
          <w:tcPr>
            <w:tcW w:w="567" w:type="dxa"/>
            <w:shd w:val="clear" w:color="auto" w:fill="auto"/>
            <w:vAlign w:val="center"/>
          </w:tcPr>
          <w:p w14:paraId="2F51FF37" w14:textId="77777777" w:rsidR="00FA5506" w:rsidRDefault="00FA5506">
            <w:pPr>
              <w:jc w:val="center"/>
            </w:pPr>
          </w:p>
        </w:tc>
        <w:tc>
          <w:tcPr>
            <w:tcW w:w="608" w:type="dxa"/>
            <w:shd w:val="clear" w:color="auto" w:fill="auto"/>
            <w:vAlign w:val="center"/>
          </w:tcPr>
          <w:p w14:paraId="77B8B63F" w14:textId="77777777" w:rsidR="00FA5506" w:rsidRDefault="00FA5506">
            <w:pPr>
              <w:jc w:val="center"/>
            </w:pPr>
          </w:p>
        </w:tc>
        <w:tc>
          <w:tcPr>
            <w:tcW w:w="852" w:type="dxa"/>
            <w:shd w:val="clear" w:color="auto" w:fill="auto"/>
            <w:vAlign w:val="center"/>
          </w:tcPr>
          <w:p w14:paraId="043483DB" w14:textId="77777777" w:rsidR="00FA5506" w:rsidRDefault="00FA5506">
            <w:pPr>
              <w:jc w:val="center"/>
            </w:pPr>
          </w:p>
        </w:tc>
        <w:tc>
          <w:tcPr>
            <w:tcW w:w="852" w:type="dxa"/>
            <w:shd w:val="clear" w:color="auto" w:fill="auto"/>
            <w:vAlign w:val="center"/>
          </w:tcPr>
          <w:p w14:paraId="6DB30A80" w14:textId="77777777" w:rsidR="00FA5506" w:rsidRDefault="00FA5506">
            <w:pPr>
              <w:jc w:val="center"/>
            </w:pPr>
          </w:p>
        </w:tc>
        <w:tc>
          <w:tcPr>
            <w:tcW w:w="852" w:type="dxa"/>
            <w:shd w:val="clear" w:color="auto" w:fill="auto"/>
            <w:vAlign w:val="center"/>
          </w:tcPr>
          <w:p w14:paraId="08A6B535" w14:textId="77777777" w:rsidR="00FA5506" w:rsidRDefault="00FA5506">
            <w:pPr>
              <w:jc w:val="center"/>
            </w:pPr>
          </w:p>
        </w:tc>
        <w:tc>
          <w:tcPr>
            <w:tcW w:w="853" w:type="dxa"/>
            <w:shd w:val="clear" w:color="auto" w:fill="auto"/>
            <w:vAlign w:val="center"/>
          </w:tcPr>
          <w:p w14:paraId="7E826A86" w14:textId="77777777" w:rsidR="00FA5506" w:rsidRDefault="00FA5506">
            <w:pPr>
              <w:jc w:val="center"/>
            </w:pPr>
          </w:p>
        </w:tc>
        <w:tc>
          <w:tcPr>
            <w:tcW w:w="853" w:type="dxa"/>
            <w:shd w:val="clear" w:color="auto" w:fill="auto"/>
            <w:vAlign w:val="center"/>
          </w:tcPr>
          <w:p w14:paraId="6C3D8054" w14:textId="77777777" w:rsidR="00FA5506" w:rsidRDefault="00FA5506">
            <w:pPr>
              <w:jc w:val="center"/>
            </w:pPr>
          </w:p>
        </w:tc>
      </w:tr>
      <w:tr w:rsidR="00FA5506" w14:paraId="218D2999" w14:textId="77777777">
        <w:tc>
          <w:tcPr>
            <w:tcW w:w="959" w:type="dxa"/>
            <w:vMerge/>
            <w:shd w:val="clear" w:color="auto" w:fill="auto"/>
            <w:vAlign w:val="center"/>
          </w:tcPr>
          <w:p w14:paraId="1E6E1D0C" w14:textId="77777777" w:rsidR="00FA5506" w:rsidRDefault="00FA5506">
            <w:pPr>
              <w:jc w:val="center"/>
            </w:pPr>
          </w:p>
        </w:tc>
        <w:tc>
          <w:tcPr>
            <w:tcW w:w="2126" w:type="dxa"/>
            <w:shd w:val="clear" w:color="auto" w:fill="auto"/>
            <w:vAlign w:val="center"/>
          </w:tcPr>
          <w:p w14:paraId="015D24A3" w14:textId="77777777" w:rsidR="00FA5506" w:rsidRDefault="00000000">
            <w:pPr>
              <w:jc w:val="center"/>
            </w:pPr>
            <w:r>
              <w:rPr>
                <w:rFonts w:hint="eastAsia"/>
                <w:sz w:val="21"/>
                <w:szCs w:val="21"/>
              </w:rPr>
              <w:t>垂直度≤</w:t>
            </w:r>
            <w:r>
              <w:rPr>
                <w:rFonts w:hint="eastAsia"/>
                <w:sz w:val="21"/>
                <w:szCs w:val="21"/>
              </w:rPr>
              <w:t>3</w:t>
            </w:r>
            <w:r>
              <w:rPr>
                <w:sz w:val="21"/>
                <w:szCs w:val="21"/>
              </w:rPr>
              <w:t>mm</w:t>
            </w:r>
          </w:p>
        </w:tc>
        <w:tc>
          <w:tcPr>
            <w:tcW w:w="567" w:type="dxa"/>
            <w:shd w:val="clear" w:color="auto" w:fill="auto"/>
            <w:vAlign w:val="center"/>
          </w:tcPr>
          <w:p w14:paraId="6D533B6F" w14:textId="77777777" w:rsidR="00FA5506" w:rsidRDefault="00FA5506">
            <w:pPr>
              <w:jc w:val="center"/>
            </w:pPr>
          </w:p>
        </w:tc>
        <w:tc>
          <w:tcPr>
            <w:tcW w:w="608" w:type="dxa"/>
            <w:shd w:val="clear" w:color="auto" w:fill="auto"/>
            <w:vAlign w:val="center"/>
          </w:tcPr>
          <w:p w14:paraId="2D1BF056" w14:textId="77777777" w:rsidR="00FA5506" w:rsidRDefault="00FA5506">
            <w:pPr>
              <w:jc w:val="center"/>
            </w:pPr>
          </w:p>
        </w:tc>
        <w:tc>
          <w:tcPr>
            <w:tcW w:w="852" w:type="dxa"/>
            <w:shd w:val="clear" w:color="auto" w:fill="auto"/>
            <w:vAlign w:val="center"/>
          </w:tcPr>
          <w:p w14:paraId="23DFDE8C" w14:textId="77777777" w:rsidR="00FA5506" w:rsidRDefault="00FA5506">
            <w:pPr>
              <w:jc w:val="center"/>
            </w:pPr>
          </w:p>
        </w:tc>
        <w:tc>
          <w:tcPr>
            <w:tcW w:w="852" w:type="dxa"/>
            <w:shd w:val="clear" w:color="auto" w:fill="auto"/>
            <w:vAlign w:val="center"/>
          </w:tcPr>
          <w:p w14:paraId="5E696963" w14:textId="77777777" w:rsidR="00FA5506" w:rsidRDefault="00FA5506">
            <w:pPr>
              <w:jc w:val="center"/>
            </w:pPr>
          </w:p>
        </w:tc>
        <w:tc>
          <w:tcPr>
            <w:tcW w:w="852" w:type="dxa"/>
            <w:shd w:val="clear" w:color="auto" w:fill="auto"/>
            <w:vAlign w:val="center"/>
          </w:tcPr>
          <w:p w14:paraId="0CFCF494" w14:textId="77777777" w:rsidR="00FA5506" w:rsidRDefault="00FA5506">
            <w:pPr>
              <w:jc w:val="center"/>
            </w:pPr>
          </w:p>
        </w:tc>
        <w:tc>
          <w:tcPr>
            <w:tcW w:w="853" w:type="dxa"/>
            <w:shd w:val="clear" w:color="auto" w:fill="auto"/>
            <w:vAlign w:val="center"/>
          </w:tcPr>
          <w:p w14:paraId="5F3F7DAC" w14:textId="77777777" w:rsidR="00FA5506" w:rsidRDefault="00FA5506">
            <w:pPr>
              <w:jc w:val="center"/>
            </w:pPr>
          </w:p>
        </w:tc>
        <w:tc>
          <w:tcPr>
            <w:tcW w:w="853" w:type="dxa"/>
            <w:shd w:val="clear" w:color="auto" w:fill="auto"/>
            <w:vAlign w:val="center"/>
          </w:tcPr>
          <w:p w14:paraId="21C51A42" w14:textId="77777777" w:rsidR="00FA5506" w:rsidRDefault="00FA5506">
            <w:pPr>
              <w:jc w:val="center"/>
            </w:pPr>
          </w:p>
        </w:tc>
      </w:tr>
      <w:tr w:rsidR="00FA5506" w14:paraId="7CDC721B" w14:textId="77777777">
        <w:tc>
          <w:tcPr>
            <w:tcW w:w="959" w:type="dxa"/>
            <w:vMerge/>
            <w:shd w:val="clear" w:color="auto" w:fill="auto"/>
            <w:vAlign w:val="center"/>
          </w:tcPr>
          <w:p w14:paraId="3F81A155" w14:textId="77777777" w:rsidR="00FA5506" w:rsidRDefault="00FA5506">
            <w:pPr>
              <w:jc w:val="center"/>
            </w:pPr>
          </w:p>
        </w:tc>
        <w:tc>
          <w:tcPr>
            <w:tcW w:w="2126" w:type="dxa"/>
            <w:shd w:val="clear" w:color="auto" w:fill="auto"/>
            <w:vAlign w:val="center"/>
          </w:tcPr>
          <w:p w14:paraId="6B17100B" w14:textId="77777777" w:rsidR="00FA5506" w:rsidRDefault="00000000">
            <w:pPr>
              <w:jc w:val="center"/>
            </w:pPr>
            <w:r>
              <w:rPr>
                <w:rFonts w:hint="eastAsia"/>
                <w:sz w:val="21"/>
                <w:szCs w:val="21"/>
              </w:rPr>
              <w:t>平整度≤</w:t>
            </w:r>
            <w:r>
              <w:rPr>
                <w:rFonts w:hint="eastAsia"/>
                <w:sz w:val="21"/>
                <w:szCs w:val="21"/>
              </w:rPr>
              <w:t>2</w:t>
            </w:r>
            <w:r>
              <w:rPr>
                <w:sz w:val="21"/>
                <w:szCs w:val="21"/>
              </w:rPr>
              <w:t>mm</w:t>
            </w:r>
          </w:p>
        </w:tc>
        <w:tc>
          <w:tcPr>
            <w:tcW w:w="567" w:type="dxa"/>
            <w:shd w:val="clear" w:color="auto" w:fill="auto"/>
            <w:vAlign w:val="center"/>
          </w:tcPr>
          <w:p w14:paraId="6ECF71DA" w14:textId="77777777" w:rsidR="00FA5506" w:rsidRDefault="00FA5506">
            <w:pPr>
              <w:jc w:val="center"/>
            </w:pPr>
          </w:p>
        </w:tc>
        <w:tc>
          <w:tcPr>
            <w:tcW w:w="608" w:type="dxa"/>
            <w:shd w:val="clear" w:color="auto" w:fill="auto"/>
            <w:vAlign w:val="center"/>
          </w:tcPr>
          <w:p w14:paraId="274F9BC7" w14:textId="77777777" w:rsidR="00FA5506" w:rsidRDefault="00FA5506">
            <w:pPr>
              <w:jc w:val="center"/>
            </w:pPr>
          </w:p>
        </w:tc>
        <w:tc>
          <w:tcPr>
            <w:tcW w:w="852" w:type="dxa"/>
            <w:shd w:val="clear" w:color="auto" w:fill="auto"/>
            <w:vAlign w:val="center"/>
          </w:tcPr>
          <w:p w14:paraId="3417E434" w14:textId="77777777" w:rsidR="00FA5506" w:rsidRDefault="00FA5506">
            <w:pPr>
              <w:jc w:val="center"/>
            </w:pPr>
          </w:p>
        </w:tc>
        <w:tc>
          <w:tcPr>
            <w:tcW w:w="852" w:type="dxa"/>
            <w:shd w:val="clear" w:color="auto" w:fill="auto"/>
            <w:vAlign w:val="center"/>
          </w:tcPr>
          <w:p w14:paraId="139A809A" w14:textId="77777777" w:rsidR="00FA5506" w:rsidRDefault="00FA5506">
            <w:pPr>
              <w:jc w:val="center"/>
            </w:pPr>
          </w:p>
        </w:tc>
        <w:tc>
          <w:tcPr>
            <w:tcW w:w="852" w:type="dxa"/>
            <w:shd w:val="clear" w:color="auto" w:fill="auto"/>
            <w:vAlign w:val="center"/>
          </w:tcPr>
          <w:p w14:paraId="29444207" w14:textId="77777777" w:rsidR="00FA5506" w:rsidRDefault="00FA5506">
            <w:pPr>
              <w:jc w:val="center"/>
            </w:pPr>
          </w:p>
        </w:tc>
        <w:tc>
          <w:tcPr>
            <w:tcW w:w="853" w:type="dxa"/>
            <w:shd w:val="clear" w:color="auto" w:fill="auto"/>
            <w:vAlign w:val="center"/>
          </w:tcPr>
          <w:p w14:paraId="3AA5D538" w14:textId="77777777" w:rsidR="00FA5506" w:rsidRDefault="00FA5506">
            <w:pPr>
              <w:jc w:val="center"/>
            </w:pPr>
          </w:p>
        </w:tc>
        <w:tc>
          <w:tcPr>
            <w:tcW w:w="853" w:type="dxa"/>
            <w:shd w:val="clear" w:color="auto" w:fill="auto"/>
            <w:vAlign w:val="center"/>
          </w:tcPr>
          <w:p w14:paraId="06F1948C" w14:textId="77777777" w:rsidR="00FA5506" w:rsidRDefault="00FA5506">
            <w:pPr>
              <w:jc w:val="center"/>
            </w:pPr>
          </w:p>
        </w:tc>
      </w:tr>
      <w:tr w:rsidR="00FA5506" w14:paraId="2FF8608B" w14:textId="77777777">
        <w:tc>
          <w:tcPr>
            <w:tcW w:w="959" w:type="dxa"/>
            <w:vMerge/>
            <w:shd w:val="clear" w:color="auto" w:fill="auto"/>
            <w:vAlign w:val="center"/>
          </w:tcPr>
          <w:p w14:paraId="30127F4E" w14:textId="77777777" w:rsidR="00FA5506" w:rsidRDefault="00FA5506">
            <w:pPr>
              <w:jc w:val="center"/>
            </w:pPr>
          </w:p>
        </w:tc>
        <w:tc>
          <w:tcPr>
            <w:tcW w:w="2126" w:type="dxa"/>
            <w:shd w:val="clear" w:color="auto" w:fill="auto"/>
            <w:vAlign w:val="center"/>
          </w:tcPr>
          <w:p w14:paraId="50AA92CD" w14:textId="77777777" w:rsidR="00FA5506" w:rsidRDefault="00000000">
            <w:pPr>
              <w:jc w:val="center"/>
            </w:pPr>
            <w:r>
              <w:rPr>
                <w:rFonts w:hint="eastAsia"/>
                <w:sz w:val="21"/>
                <w:szCs w:val="21"/>
              </w:rPr>
              <w:t>挠度≤</w:t>
            </w:r>
            <w:r>
              <w:rPr>
                <w:sz w:val="21"/>
                <w:szCs w:val="21"/>
              </w:rPr>
              <w:t>5mm</w:t>
            </w:r>
          </w:p>
        </w:tc>
        <w:tc>
          <w:tcPr>
            <w:tcW w:w="567" w:type="dxa"/>
            <w:shd w:val="clear" w:color="auto" w:fill="auto"/>
            <w:vAlign w:val="center"/>
          </w:tcPr>
          <w:p w14:paraId="3ACE968B" w14:textId="77777777" w:rsidR="00FA5506" w:rsidRDefault="00FA5506">
            <w:pPr>
              <w:jc w:val="center"/>
            </w:pPr>
          </w:p>
        </w:tc>
        <w:tc>
          <w:tcPr>
            <w:tcW w:w="608" w:type="dxa"/>
            <w:shd w:val="clear" w:color="auto" w:fill="auto"/>
            <w:vAlign w:val="center"/>
          </w:tcPr>
          <w:p w14:paraId="227224B2" w14:textId="77777777" w:rsidR="00FA5506" w:rsidRDefault="00FA5506">
            <w:pPr>
              <w:jc w:val="center"/>
            </w:pPr>
          </w:p>
        </w:tc>
        <w:tc>
          <w:tcPr>
            <w:tcW w:w="852" w:type="dxa"/>
            <w:shd w:val="clear" w:color="auto" w:fill="auto"/>
            <w:vAlign w:val="center"/>
          </w:tcPr>
          <w:p w14:paraId="0FF67E1C" w14:textId="77777777" w:rsidR="00FA5506" w:rsidRDefault="00FA5506">
            <w:pPr>
              <w:jc w:val="center"/>
            </w:pPr>
          </w:p>
        </w:tc>
        <w:tc>
          <w:tcPr>
            <w:tcW w:w="852" w:type="dxa"/>
            <w:shd w:val="clear" w:color="auto" w:fill="auto"/>
            <w:vAlign w:val="center"/>
          </w:tcPr>
          <w:p w14:paraId="7E50A98C" w14:textId="77777777" w:rsidR="00FA5506" w:rsidRDefault="00FA5506">
            <w:pPr>
              <w:jc w:val="center"/>
            </w:pPr>
          </w:p>
        </w:tc>
        <w:tc>
          <w:tcPr>
            <w:tcW w:w="852" w:type="dxa"/>
            <w:shd w:val="clear" w:color="auto" w:fill="auto"/>
            <w:vAlign w:val="center"/>
          </w:tcPr>
          <w:p w14:paraId="77855498" w14:textId="77777777" w:rsidR="00FA5506" w:rsidRDefault="00FA5506">
            <w:pPr>
              <w:jc w:val="center"/>
            </w:pPr>
          </w:p>
        </w:tc>
        <w:tc>
          <w:tcPr>
            <w:tcW w:w="853" w:type="dxa"/>
            <w:shd w:val="clear" w:color="auto" w:fill="auto"/>
            <w:vAlign w:val="center"/>
          </w:tcPr>
          <w:p w14:paraId="510B4B6C" w14:textId="77777777" w:rsidR="00FA5506" w:rsidRDefault="00FA5506">
            <w:pPr>
              <w:jc w:val="center"/>
            </w:pPr>
          </w:p>
        </w:tc>
        <w:tc>
          <w:tcPr>
            <w:tcW w:w="853" w:type="dxa"/>
            <w:shd w:val="clear" w:color="auto" w:fill="auto"/>
            <w:vAlign w:val="center"/>
          </w:tcPr>
          <w:p w14:paraId="39593FFB" w14:textId="77777777" w:rsidR="00FA5506" w:rsidRDefault="00FA5506">
            <w:pPr>
              <w:jc w:val="center"/>
            </w:pPr>
          </w:p>
        </w:tc>
      </w:tr>
      <w:tr w:rsidR="00FA5506" w14:paraId="62E92AC4" w14:textId="77777777">
        <w:tc>
          <w:tcPr>
            <w:tcW w:w="959" w:type="dxa"/>
            <w:vMerge/>
            <w:shd w:val="clear" w:color="auto" w:fill="auto"/>
            <w:vAlign w:val="center"/>
          </w:tcPr>
          <w:p w14:paraId="669C7E99" w14:textId="77777777" w:rsidR="00FA5506" w:rsidRDefault="00FA5506">
            <w:pPr>
              <w:jc w:val="center"/>
            </w:pPr>
          </w:p>
        </w:tc>
        <w:tc>
          <w:tcPr>
            <w:tcW w:w="2126" w:type="dxa"/>
            <w:shd w:val="clear" w:color="auto" w:fill="auto"/>
            <w:vAlign w:val="center"/>
          </w:tcPr>
          <w:p w14:paraId="1CB1A613" w14:textId="77777777" w:rsidR="00FA5506" w:rsidRDefault="00000000">
            <w:pPr>
              <w:jc w:val="center"/>
              <w:rPr>
                <w:sz w:val="21"/>
                <w:szCs w:val="21"/>
              </w:rPr>
            </w:pPr>
            <w:r>
              <w:rPr>
                <w:rFonts w:hint="eastAsia"/>
                <w:sz w:val="21"/>
                <w:szCs w:val="21"/>
              </w:rPr>
              <w:t>墙面阴阳角</w:t>
            </w:r>
          </w:p>
          <w:p w14:paraId="663CEF5B" w14:textId="77777777" w:rsidR="00FA5506" w:rsidRDefault="00000000">
            <w:pPr>
              <w:jc w:val="center"/>
            </w:pPr>
            <w:r>
              <w:rPr>
                <w:rFonts w:hint="eastAsia"/>
                <w:sz w:val="21"/>
                <w:szCs w:val="21"/>
              </w:rPr>
              <w:t>方正度≤</w:t>
            </w:r>
            <w:r>
              <w:rPr>
                <w:rFonts w:hint="eastAsia"/>
                <w:sz w:val="21"/>
                <w:szCs w:val="21"/>
              </w:rPr>
              <w:t>3</w:t>
            </w:r>
            <w:r>
              <w:rPr>
                <w:sz w:val="21"/>
                <w:szCs w:val="21"/>
              </w:rPr>
              <w:t>mm</w:t>
            </w:r>
          </w:p>
        </w:tc>
        <w:tc>
          <w:tcPr>
            <w:tcW w:w="567" w:type="dxa"/>
            <w:shd w:val="clear" w:color="auto" w:fill="auto"/>
            <w:vAlign w:val="center"/>
          </w:tcPr>
          <w:p w14:paraId="4AB768B3" w14:textId="77777777" w:rsidR="00FA5506" w:rsidRDefault="00FA5506">
            <w:pPr>
              <w:jc w:val="center"/>
            </w:pPr>
          </w:p>
        </w:tc>
        <w:tc>
          <w:tcPr>
            <w:tcW w:w="608" w:type="dxa"/>
            <w:shd w:val="clear" w:color="auto" w:fill="auto"/>
            <w:vAlign w:val="center"/>
          </w:tcPr>
          <w:p w14:paraId="7938716B" w14:textId="77777777" w:rsidR="00FA5506" w:rsidRDefault="00FA5506">
            <w:pPr>
              <w:jc w:val="center"/>
            </w:pPr>
          </w:p>
        </w:tc>
        <w:tc>
          <w:tcPr>
            <w:tcW w:w="852" w:type="dxa"/>
            <w:shd w:val="clear" w:color="auto" w:fill="auto"/>
            <w:vAlign w:val="center"/>
          </w:tcPr>
          <w:p w14:paraId="05640046" w14:textId="77777777" w:rsidR="00FA5506" w:rsidRDefault="00FA5506">
            <w:pPr>
              <w:jc w:val="center"/>
            </w:pPr>
          </w:p>
        </w:tc>
        <w:tc>
          <w:tcPr>
            <w:tcW w:w="852" w:type="dxa"/>
            <w:shd w:val="clear" w:color="auto" w:fill="auto"/>
            <w:vAlign w:val="center"/>
          </w:tcPr>
          <w:p w14:paraId="686B2E35" w14:textId="77777777" w:rsidR="00FA5506" w:rsidRDefault="00FA5506">
            <w:pPr>
              <w:jc w:val="center"/>
            </w:pPr>
          </w:p>
        </w:tc>
        <w:tc>
          <w:tcPr>
            <w:tcW w:w="852" w:type="dxa"/>
            <w:shd w:val="clear" w:color="auto" w:fill="auto"/>
            <w:vAlign w:val="center"/>
          </w:tcPr>
          <w:p w14:paraId="72D88A9B" w14:textId="77777777" w:rsidR="00FA5506" w:rsidRDefault="00FA5506">
            <w:pPr>
              <w:jc w:val="center"/>
            </w:pPr>
          </w:p>
        </w:tc>
        <w:tc>
          <w:tcPr>
            <w:tcW w:w="853" w:type="dxa"/>
            <w:shd w:val="clear" w:color="auto" w:fill="auto"/>
            <w:vAlign w:val="center"/>
          </w:tcPr>
          <w:p w14:paraId="784A56F7" w14:textId="77777777" w:rsidR="00FA5506" w:rsidRDefault="00FA5506">
            <w:pPr>
              <w:jc w:val="center"/>
            </w:pPr>
          </w:p>
        </w:tc>
        <w:tc>
          <w:tcPr>
            <w:tcW w:w="853" w:type="dxa"/>
            <w:shd w:val="clear" w:color="auto" w:fill="auto"/>
            <w:vAlign w:val="center"/>
          </w:tcPr>
          <w:p w14:paraId="56F728E8" w14:textId="77777777" w:rsidR="00FA5506" w:rsidRDefault="00FA5506">
            <w:pPr>
              <w:jc w:val="center"/>
            </w:pPr>
          </w:p>
        </w:tc>
      </w:tr>
      <w:tr w:rsidR="00FA5506" w14:paraId="6677BBDE" w14:textId="77777777">
        <w:tc>
          <w:tcPr>
            <w:tcW w:w="959" w:type="dxa"/>
            <w:vMerge w:val="restart"/>
            <w:shd w:val="clear" w:color="auto" w:fill="auto"/>
            <w:vAlign w:val="center"/>
          </w:tcPr>
          <w:p w14:paraId="261A7CEB" w14:textId="77777777" w:rsidR="00FA5506" w:rsidRDefault="00000000">
            <w:pPr>
              <w:jc w:val="center"/>
            </w:pPr>
            <w:r>
              <w:rPr>
                <w:rFonts w:hint="eastAsia"/>
                <w:sz w:val="21"/>
                <w:szCs w:val="21"/>
              </w:rPr>
              <w:lastRenderedPageBreak/>
              <w:t>角线（阴阳角）</w:t>
            </w:r>
          </w:p>
        </w:tc>
        <w:tc>
          <w:tcPr>
            <w:tcW w:w="2126" w:type="dxa"/>
            <w:shd w:val="clear" w:color="auto" w:fill="auto"/>
            <w:vAlign w:val="center"/>
          </w:tcPr>
          <w:p w14:paraId="6137036F" w14:textId="77777777" w:rsidR="00FA5506" w:rsidRDefault="00000000">
            <w:pPr>
              <w:jc w:val="center"/>
              <w:rPr>
                <w:sz w:val="21"/>
                <w:szCs w:val="21"/>
              </w:rPr>
            </w:pPr>
            <w:r>
              <w:rPr>
                <w:rFonts w:hint="eastAsia"/>
                <w:sz w:val="21"/>
                <w:szCs w:val="21"/>
              </w:rPr>
              <w:t>角线与墙面吸附表面平整牢固，无污渍、</w:t>
            </w:r>
          </w:p>
          <w:p w14:paraId="168B9EC8" w14:textId="77777777" w:rsidR="00FA5506" w:rsidRDefault="00000000">
            <w:pPr>
              <w:jc w:val="center"/>
            </w:pPr>
            <w:r>
              <w:rPr>
                <w:rFonts w:hint="eastAsia"/>
                <w:sz w:val="21"/>
                <w:szCs w:val="21"/>
              </w:rPr>
              <w:t>无瑕疵</w:t>
            </w:r>
          </w:p>
        </w:tc>
        <w:tc>
          <w:tcPr>
            <w:tcW w:w="567" w:type="dxa"/>
            <w:shd w:val="clear" w:color="auto" w:fill="auto"/>
            <w:vAlign w:val="center"/>
          </w:tcPr>
          <w:p w14:paraId="05570FE3" w14:textId="77777777" w:rsidR="00FA5506" w:rsidRDefault="00FA5506">
            <w:pPr>
              <w:jc w:val="center"/>
            </w:pPr>
          </w:p>
        </w:tc>
        <w:tc>
          <w:tcPr>
            <w:tcW w:w="608" w:type="dxa"/>
            <w:shd w:val="clear" w:color="auto" w:fill="auto"/>
            <w:vAlign w:val="center"/>
          </w:tcPr>
          <w:p w14:paraId="780937E6" w14:textId="77777777" w:rsidR="00FA5506" w:rsidRDefault="00FA5506">
            <w:pPr>
              <w:jc w:val="center"/>
            </w:pPr>
          </w:p>
        </w:tc>
        <w:tc>
          <w:tcPr>
            <w:tcW w:w="852" w:type="dxa"/>
            <w:shd w:val="clear" w:color="auto" w:fill="auto"/>
            <w:vAlign w:val="center"/>
          </w:tcPr>
          <w:p w14:paraId="14B27ADA" w14:textId="77777777" w:rsidR="00FA5506" w:rsidRDefault="00FA5506">
            <w:pPr>
              <w:jc w:val="center"/>
            </w:pPr>
          </w:p>
        </w:tc>
        <w:tc>
          <w:tcPr>
            <w:tcW w:w="852" w:type="dxa"/>
            <w:shd w:val="clear" w:color="auto" w:fill="auto"/>
            <w:vAlign w:val="center"/>
          </w:tcPr>
          <w:p w14:paraId="1E1FC042" w14:textId="77777777" w:rsidR="00FA5506" w:rsidRDefault="00FA5506">
            <w:pPr>
              <w:jc w:val="center"/>
            </w:pPr>
          </w:p>
        </w:tc>
        <w:tc>
          <w:tcPr>
            <w:tcW w:w="852" w:type="dxa"/>
            <w:shd w:val="clear" w:color="auto" w:fill="auto"/>
            <w:vAlign w:val="center"/>
          </w:tcPr>
          <w:p w14:paraId="431F6D42" w14:textId="77777777" w:rsidR="00FA5506" w:rsidRDefault="00FA5506">
            <w:pPr>
              <w:jc w:val="center"/>
            </w:pPr>
          </w:p>
        </w:tc>
        <w:tc>
          <w:tcPr>
            <w:tcW w:w="853" w:type="dxa"/>
            <w:shd w:val="clear" w:color="auto" w:fill="auto"/>
            <w:vAlign w:val="center"/>
          </w:tcPr>
          <w:p w14:paraId="27AF492E" w14:textId="77777777" w:rsidR="00FA5506" w:rsidRDefault="00FA5506">
            <w:pPr>
              <w:jc w:val="center"/>
            </w:pPr>
          </w:p>
        </w:tc>
        <w:tc>
          <w:tcPr>
            <w:tcW w:w="853" w:type="dxa"/>
            <w:shd w:val="clear" w:color="auto" w:fill="auto"/>
            <w:vAlign w:val="center"/>
          </w:tcPr>
          <w:p w14:paraId="0A973923" w14:textId="77777777" w:rsidR="00FA5506" w:rsidRDefault="00FA5506">
            <w:pPr>
              <w:jc w:val="center"/>
            </w:pPr>
          </w:p>
        </w:tc>
      </w:tr>
      <w:tr w:rsidR="00FA5506" w14:paraId="516C80B4" w14:textId="77777777">
        <w:tc>
          <w:tcPr>
            <w:tcW w:w="959" w:type="dxa"/>
            <w:vMerge/>
            <w:shd w:val="clear" w:color="auto" w:fill="auto"/>
            <w:vAlign w:val="center"/>
          </w:tcPr>
          <w:p w14:paraId="1A6F30C8" w14:textId="77777777" w:rsidR="00FA5506" w:rsidRDefault="00FA5506">
            <w:pPr>
              <w:jc w:val="center"/>
              <w:rPr>
                <w:sz w:val="21"/>
                <w:szCs w:val="21"/>
              </w:rPr>
            </w:pPr>
          </w:p>
        </w:tc>
        <w:tc>
          <w:tcPr>
            <w:tcW w:w="2126" w:type="dxa"/>
            <w:shd w:val="clear" w:color="auto" w:fill="auto"/>
            <w:vAlign w:val="center"/>
          </w:tcPr>
          <w:p w14:paraId="36AF292C" w14:textId="77777777" w:rsidR="00FA5506" w:rsidRDefault="00000000">
            <w:pPr>
              <w:jc w:val="center"/>
              <w:rPr>
                <w:sz w:val="21"/>
                <w:szCs w:val="21"/>
              </w:rPr>
            </w:pPr>
            <w:r>
              <w:rPr>
                <w:rFonts w:hint="eastAsia"/>
                <w:sz w:val="21"/>
                <w:szCs w:val="21"/>
              </w:rPr>
              <w:t>角线缝隙不得有明显拼接现象，上下与墙面平齐</w:t>
            </w:r>
          </w:p>
        </w:tc>
        <w:tc>
          <w:tcPr>
            <w:tcW w:w="567" w:type="dxa"/>
            <w:shd w:val="clear" w:color="auto" w:fill="auto"/>
            <w:vAlign w:val="center"/>
          </w:tcPr>
          <w:p w14:paraId="78CB3F84" w14:textId="77777777" w:rsidR="00FA5506" w:rsidRDefault="00FA5506">
            <w:pPr>
              <w:jc w:val="center"/>
            </w:pPr>
          </w:p>
        </w:tc>
        <w:tc>
          <w:tcPr>
            <w:tcW w:w="608" w:type="dxa"/>
            <w:shd w:val="clear" w:color="auto" w:fill="auto"/>
            <w:vAlign w:val="center"/>
          </w:tcPr>
          <w:p w14:paraId="2850B68C" w14:textId="77777777" w:rsidR="00FA5506" w:rsidRDefault="00FA5506">
            <w:pPr>
              <w:jc w:val="center"/>
            </w:pPr>
          </w:p>
        </w:tc>
        <w:tc>
          <w:tcPr>
            <w:tcW w:w="852" w:type="dxa"/>
            <w:shd w:val="clear" w:color="auto" w:fill="auto"/>
            <w:vAlign w:val="center"/>
          </w:tcPr>
          <w:p w14:paraId="3B77DB9F" w14:textId="77777777" w:rsidR="00FA5506" w:rsidRDefault="00FA5506">
            <w:pPr>
              <w:jc w:val="center"/>
            </w:pPr>
          </w:p>
        </w:tc>
        <w:tc>
          <w:tcPr>
            <w:tcW w:w="852" w:type="dxa"/>
            <w:shd w:val="clear" w:color="auto" w:fill="auto"/>
            <w:vAlign w:val="center"/>
          </w:tcPr>
          <w:p w14:paraId="00313689" w14:textId="77777777" w:rsidR="00FA5506" w:rsidRDefault="00FA5506">
            <w:pPr>
              <w:jc w:val="center"/>
            </w:pPr>
          </w:p>
        </w:tc>
        <w:tc>
          <w:tcPr>
            <w:tcW w:w="852" w:type="dxa"/>
            <w:shd w:val="clear" w:color="auto" w:fill="auto"/>
            <w:vAlign w:val="center"/>
          </w:tcPr>
          <w:p w14:paraId="7B05DC17" w14:textId="77777777" w:rsidR="00FA5506" w:rsidRDefault="00FA5506">
            <w:pPr>
              <w:jc w:val="center"/>
            </w:pPr>
          </w:p>
        </w:tc>
        <w:tc>
          <w:tcPr>
            <w:tcW w:w="853" w:type="dxa"/>
            <w:shd w:val="clear" w:color="auto" w:fill="auto"/>
            <w:vAlign w:val="center"/>
          </w:tcPr>
          <w:p w14:paraId="2AD952A6" w14:textId="77777777" w:rsidR="00FA5506" w:rsidRDefault="00FA5506">
            <w:pPr>
              <w:jc w:val="center"/>
            </w:pPr>
          </w:p>
        </w:tc>
        <w:tc>
          <w:tcPr>
            <w:tcW w:w="853" w:type="dxa"/>
            <w:shd w:val="clear" w:color="auto" w:fill="auto"/>
            <w:vAlign w:val="center"/>
          </w:tcPr>
          <w:p w14:paraId="6E446891" w14:textId="77777777" w:rsidR="00FA5506" w:rsidRDefault="00FA5506">
            <w:pPr>
              <w:jc w:val="center"/>
            </w:pPr>
          </w:p>
        </w:tc>
      </w:tr>
      <w:tr w:rsidR="00FA5506" w14:paraId="20F6AFEC" w14:textId="77777777">
        <w:tc>
          <w:tcPr>
            <w:tcW w:w="959" w:type="dxa"/>
            <w:vMerge w:val="restart"/>
            <w:shd w:val="clear" w:color="auto" w:fill="auto"/>
            <w:vAlign w:val="center"/>
          </w:tcPr>
          <w:p w14:paraId="4A92674F" w14:textId="77777777" w:rsidR="00FA5506" w:rsidRDefault="00000000">
            <w:pPr>
              <w:jc w:val="center"/>
            </w:pPr>
            <w:r>
              <w:rPr>
                <w:rFonts w:hint="eastAsia"/>
                <w:sz w:val="21"/>
                <w:szCs w:val="21"/>
              </w:rPr>
              <w:t>窗套</w:t>
            </w:r>
          </w:p>
        </w:tc>
        <w:tc>
          <w:tcPr>
            <w:tcW w:w="2126" w:type="dxa"/>
            <w:shd w:val="clear" w:color="auto" w:fill="auto"/>
            <w:vAlign w:val="center"/>
          </w:tcPr>
          <w:p w14:paraId="6D922D72" w14:textId="77777777" w:rsidR="00FA5506" w:rsidRDefault="00000000">
            <w:pPr>
              <w:jc w:val="center"/>
            </w:pPr>
            <w:r>
              <w:rPr>
                <w:rFonts w:hint="eastAsia"/>
                <w:sz w:val="21"/>
                <w:szCs w:val="21"/>
              </w:rPr>
              <w:t>垂直度≤</w:t>
            </w:r>
            <w:r>
              <w:rPr>
                <w:rFonts w:hint="eastAsia"/>
                <w:sz w:val="21"/>
                <w:szCs w:val="21"/>
              </w:rPr>
              <w:t>1</w:t>
            </w:r>
            <w:r>
              <w:rPr>
                <w:sz w:val="21"/>
                <w:szCs w:val="21"/>
              </w:rPr>
              <w:t>.5mm</w:t>
            </w:r>
          </w:p>
        </w:tc>
        <w:tc>
          <w:tcPr>
            <w:tcW w:w="567" w:type="dxa"/>
            <w:shd w:val="clear" w:color="auto" w:fill="auto"/>
            <w:vAlign w:val="center"/>
          </w:tcPr>
          <w:p w14:paraId="1BE64FE6" w14:textId="77777777" w:rsidR="00FA5506" w:rsidRDefault="00FA5506">
            <w:pPr>
              <w:jc w:val="center"/>
            </w:pPr>
          </w:p>
        </w:tc>
        <w:tc>
          <w:tcPr>
            <w:tcW w:w="608" w:type="dxa"/>
            <w:shd w:val="clear" w:color="auto" w:fill="auto"/>
            <w:vAlign w:val="center"/>
          </w:tcPr>
          <w:p w14:paraId="6D93EA2B" w14:textId="77777777" w:rsidR="00FA5506" w:rsidRDefault="00FA5506">
            <w:pPr>
              <w:jc w:val="center"/>
            </w:pPr>
          </w:p>
        </w:tc>
        <w:tc>
          <w:tcPr>
            <w:tcW w:w="852" w:type="dxa"/>
            <w:shd w:val="clear" w:color="auto" w:fill="auto"/>
            <w:vAlign w:val="center"/>
          </w:tcPr>
          <w:p w14:paraId="5E8B55A0" w14:textId="77777777" w:rsidR="00FA5506" w:rsidRDefault="00FA5506">
            <w:pPr>
              <w:jc w:val="center"/>
            </w:pPr>
          </w:p>
        </w:tc>
        <w:tc>
          <w:tcPr>
            <w:tcW w:w="852" w:type="dxa"/>
            <w:shd w:val="clear" w:color="auto" w:fill="auto"/>
            <w:vAlign w:val="center"/>
          </w:tcPr>
          <w:p w14:paraId="2260CB72" w14:textId="77777777" w:rsidR="00FA5506" w:rsidRDefault="00FA5506">
            <w:pPr>
              <w:jc w:val="center"/>
            </w:pPr>
          </w:p>
        </w:tc>
        <w:tc>
          <w:tcPr>
            <w:tcW w:w="852" w:type="dxa"/>
            <w:shd w:val="clear" w:color="auto" w:fill="auto"/>
            <w:vAlign w:val="center"/>
          </w:tcPr>
          <w:p w14:paraId="7669929A" w14:textId="77777777" w:rsidR="00FA5506" w:rsidRDefault="00FA5506">
            <w:pPr>
              <w:jc w:val="center"/>
            </w:pPr>
          </w:p>
        </w:tc>
        <w:tc>
          <w:tcPr>
            <w:tcW w:w="853" w:type="dxa"/>
            <w:shd w:val="clear" w:color="auto" w:fill="auto"/>
            <w:vAlign w:val="center"/>
          </w:tcPr>
          <w:p w14:paraId="4B2A1502" w14:textId="77777777" w:rsidR="00FA5506" w:rsidRDefault="00FA5506">
            <w:pPr>
              <w:jc w:val="center"/>
            </w:pPr>
          </w:p>
        </w:tc>
        <w:tc>
          <w:tcPr>
            <w:tcW w:w="853" w:type="dxa"/>
            <w:shd w:val="clear" w:color="auto" w:fill="auto"/>
            <w:vAlign w:val="center"/>
          </w:tcPr>
          <w:p w14:paraId="2874B955" w14:textId="77777777" w:rsidR="00FA5506" w:rsidRDefault="00FA5506">
            <w:pPr>
              <w:jc w:val="center"/>
            </w:pPr>
          </w:p>
        </w:tc>
      </w:tr>
      <w:tr w:rsidR="00FA5506" w14:paraId="54CA503D" w14:textId="77777777">
        <w:tc>
          <w:tcPr>
            <w:tcW w:w="959" w:type="dxa"/>
            <w:vMerge/>
            <w:shd w:val="clear" w:color="auto" w:fill="auto"/>
            <w:vAlign w:val="center"/>
          </w:tcPr>
          <w:p w14:paraId="32C7B37F" w14:textId="77777777" w:rsidR="00FA5506" w:rsidRDefault="00FA5506">
            <w:pPr>
              <w:jc w:val="center"/>
            </w:pPr>
          </w:p>
        </w:tc>
        <w:tc>
          <w:tcPr>
            <w:tcW w:w="2126" w:type="dxa"/>
            <w:shd w:val="clear" w:color="auto" w:fill="auto"/>
            <w:vAlign w:val="center"/>
          </w:tcPr>
          <w:p w14:paraId="323DE2E8" w14:textId="77777777" w:rsidR="00FA5506" w:rsidRDefault="00000000">
            <w:pPr>
              <w:jc w:val="center"/>
            </w:pPr>
            <w:r>
              <w:rPr>
                <w:rFonts w:hint="eastAsia"/>
              </w:rPr>
              <w:t>内空尺寸公差（</w:t>
            </w:r>
            <w:r>
              <w:rPr>
                <w:rFonts w:hint="eastAsia"/>
              </w:rPr>
              <w:t>-</w:t>
            </w:r>
            <w:r>
              <w:t>1.5mm</w:t>
            </w:r>
            <w:r>
              <w:rPr>
                <w:rFonts w:hint="eastAsia"/>
              </w:rPr>
              <w:t>，</w:t>
            </w:r>
            <w:r>
              <w:rPr>
                <w:rFonts w:hint="eastAsia"/>
              </w:rPr>
              <w:t>1</w:t>
            </w:r>
            <w:r>
              <w:t>.5</w:t>
            </w:r>
            <w:r>
              <w:rPr>
                <w:rFonts w:hint="eastAsia"/>
              </w:rPr>
              <w:t>mm</w:t>
            </w:r>
            <w:r>
              <w:rPr>
                <w:rFonts w:hint="eastAsia"/>
              </w:rPr>
              <w:t>）</w:t>
            </w:r>
          </w:p>
        </w:tc>
        <w:tc>
          <w:tcPr>
            <w:tcW w:w="567" w:type="dxa"/>
            <w:shd w:val="clear" w:color="auto" w:fill="auto"/>
            <w:vAlign w:val="center"/>
          </w:tcPr>
          <w:p w14:paraId="0B36BAF9" w14:textId="77777777" w:rsidR="00FA5506" w:rsidRDefault="00FA5506">
            <w:pPr>
              <w:jc w:val="center"/>
            </w:pPr>
          </w:p>
        </w:tc>
        <w:tc>
          <w:tcPr>
            <w:tcW w:w="608" w:type="dxa"/>
            <w:shd w:val="clear" w:color="auto" w:fill="auto"/>
            <w:vAlign w:val="center"/>
          </w:tcPr>
          <w:p w14:paraId="4DAF8A05" w14:textId="77777777" w:rsidR="00FA5506" w:rsidRDefault="00FA5506">
            <w:pPr>
              <w:jc w:val="center"/>
            </w:pPr>
          </w:p>
        </w:tc>
        <w:tc>
          <w:tcPr>
            <w:tcW w:w="852" w:type="dxa"/>
            <w:shd w:val="clear" w:color="auto" w:fill="auto"/>
            <w:vAlign w:val="center"/>
          </w:tcPr>
          <w:p w14:paraId="624EB80F" w14:textId="77777777" w:rsidR="00FA5506" w:rsidRDefault="00FA5506">
            <w:pPr>
              <w:jc w:val="center"/>
            </w:pPr>
          </w:p>
        </w:tc>
        <w:tc>
          <w:tcPr>
            <w:tcW w:w="852" w:type="dxa"/>
            <w:shd w:val="clear" w:color="auto" w:fill="auto"/>
            <w:vAlign w:val="center"/>
          </w:tcPr>
          <w:p w14:paraId="00F7F3EA" w14:textId="77777777" w:rsidR="00FA5506" w:rsidRDefault="00FA5506">
            <w:pPr>
              <w:jc w:val="center"/>
            </w:pPr>
          </w:p>
        </w:tc>
        <w:tc>
          <w:tcPr>
            <w:tcW w:w="852" w:type="dxa"/>
            <w:shd w:val="clear" w:color="auto" w:fill="auto"/>
            <w:vAlign w:val="center"/>
          </w:tcPr>
          <w:p w14:paraId="43551107" w14:textId="77777777" w:rsidR="00FA5506" w:rsidRDefault="00FA5506">
            <w:pPr>
              <w:jc w:val="center"/>
            </w:pPr>
          </w:p>
        </w:tc>
        <w:tc>
          <w:tcPr>
            <w:tcW w:w="853" w:type="dxa"/>
            <w:shd w:val="clear" w:color="auto" w:fill="auto"/>
            <w:vAlign w:val="center"/>
          </w:tcPr>
          <w:p w14:paraId="317B1C27" w14:textId="77777777" w:rsidR="00FA5506" w:rsidRDefault="00FA5506">
            <w:pPr>
              <w:jc w:val="center"/>
            </w:pPr>
          </w:p>
        </w:tc>
        <w:tc>
          <w:tcPr>
            <w:tcW w:w="853" w:type="dxa"/>
            <w:shd w:val="clear" w:color="auto" w:fill="auto"/>
            <w:vAlign w:val="center"/>
          </w:tcPr>
          <w:p w14:paraId="5AF3C49B" w14:textId="77777777" w:rsidR="00FA5506" w:rsidRDefault="00FA5506">
            <w:pPr>
              <w:jc w:val="center"/>
            </w:pPr>
          </w:p>
        </w:tc>
      </w:tr>
      <w:tr w:rsidR="00FA5506" w14:paraId="7ED2A64D" w14:textId="77777777">
        <w:tc>
          <w:tcPr>
            <w:tcW w:w="959" w:type="dxa"/>
            <w:vMerge/>
            <w:shd w:val="clear" w:color="auto" w:fill="auto"/>
            <w:vAlign w:val="center"/>
          </w:tcPr>
          <w:p w14:paraId="70751D82" w14:textId="77777777" w:rsidR="00FA5506" w:rsidRDefault="00FA5506">
            <w:pPr>
              <w:jc w:val="center"/>
            </w:pPr>
          </w:p>
        </w:tc>
        <w:tc>
          <w:tcPr>
            <w:tcW w:w="2126" w:type="dxa"/>
            <w:shd w:val="clear" w:color="auto" w:fill="auto"/>
            <w:vAlign w:val="center"/>
          </w:tcPr>
          <w:p w14:paraId="57F9ECE6" w14:textId="77777777" w:rsidR="00FA5506" w:rsidRDefault="00000000">
            <w:pPr>
              <w:jc w:val="center"/>
            </w:pPr>
            <w:r>
              <w:rPr>
                <w:rFonts w:hint="eastAsia"/>
              </w:rPr>
              <w:t>对角线公差（</w:t>
            </w:r>
            <w:r>
              <w:rPr>
                <w:rFonts w:hint="eastAsia"/>
              </w:rPr>
              <w:t>-</w:t>
            </w:r>
            <w:r>
              <w:t>1.5mm</w:t>
            </w:r>
            <w:r>
              <w:rPr>
                <w:rFonts w:hint="eastAsia"/>
              </w:rPr>
              <w:t>，</w:t>
            </w:r>
            <w:r>
              <w:rPr>
                <w:rFonts w:hint="eastAsia"/>
              </w:rPr>
              <w:t>1</w:t>
            </w:r>
            <w:r>
              <w:t>.5</w:t>
            </w:r>
            <w:r>
              <w:rPr>
                <w:rFonts w:hint="eastAsia"/>
              </w:rPr>
              <w:t>mm</w:t>
            </w:r>
            <w:r>
              <w:rPr>
                <w:rFonts w:hint="eastAsia"/>
              </w:rPr>
              <w:t>）</w:t>
            </w:r>
          </w:p>
        </w:tc>
        <w:tc>
          <w:tcPr>
            <w:tcW w:w="567" w:type="dxa"/>
            <w:shd w:val="clear" w:color="auto" w:fill="auto"/>
            <w:vAlign w:val="center"/>
          </w:tcPr>
          <w:p w14:paraId="2A022A51" w14:textId="77777777" w:rsidR="00FA5506" w:rsidRDefault="00FA5506">
            <w:pPr>
              <w:jc w:val="center"/>
            </w:pPr>
          </w:p>
        </w:tc>
        <w:tc>
          <w:tcPr>
            <w:tcW w:w="608" w:type="dxa"/>
            <w:shd w:val="clear" w:color="auto" w:fill="auto"/>
            <w:vAlign w:val="center"/>
          </w:tcPr>
          <w:p w14:paraId="301E3B72" w14:textId="77777777" w:rsidR="00FA5506" w:rsidRDefault="00FA5506">
            <w:pPr>
              <w:jc w:val="center"/>
            </w:pPr>
          </w:p>
        </w:tc>
        <w:tc>
          <w:tcPr>
            <w:tcW w:w="852" w:type="dxa"/>
            <w:shd w:val="clear" w:color="auto" w:fill="auto"/>
            <w:vAlign w:val="center"/>
          </w:tcPr>
          <w:p w14:paraId="12DB4BF9" w14:textId="77777777" w:rsidR="00FA5506" w:rsidRDefault="00FA5506">
            <w:pPr>
              <w:jc w:val="center"/>
            </w:pPr>
          </w:p>
        </w:tc>
        <w:tc>
          <w:tcPr>
            <w:tcW w:w="852" w:type="dxa"/>
            <w:shd w:val="clear" w:color="auto" w:fill="auto"/>
            <w:vAlign w:val="center"/>
          </w:tcPr>
          <w:p w14:paraId="01FE54D8" w14:textId="77777777" w:rsidR="00FA5506" w:rsidRDefault="00FA5506">
            <w:pPr>
              <w:jc w:val="center"/>
            </w:pPr>
          </w:p>
        </w:tc>
        <w:tc>
          <w:tcPr>
            <w:tcW w:w="852" w:type="dxa"/>
            <w:shd w:val="clear" w:color="auto" w:fill="auto"/>
            <w:vAlign w:val="center"/>
          </w:tcPr>
          <w:p w14:paraId="15099D97" w14:textId="77777777" w:rsidR="00FA5506" w:rsidRDefault="00FA5506">
            <w:pPr>
              <w:jc w:val="center"/>
            </w:pPr>
          </w:p>
        </w:tc>
        <w:tc>
          <w:tcPr>
            <w:tcW w:w="853" w:type="dxa"/>
            <w:shd w:val="clear" w:color="auto" w:fill="auto"/>
            <w:vAlign w:val="center"/>
          </w:tcPr>
          <w:p w14:paraId="2CEF6966" w14:textId="77777777" w:rsidR="00FA5506" w:rsidRDefault="00FA5506">
            <w:pPr>
              <w:jc w:val="center"/>
            </w:pPr>
          </w:p>
        </w:tc>
        <w:tc>
          <w:tcPr>
            <w:tcW w:w="853" w:type="dxa"/>
            <w:shd w:val="clear" w:color="auto" w:fill="auto"/>
            <w:vAlign w:val="center"/>
          </w:tcPr>
          <w:p w14:paraId="77AB39BB" w14:textId="77777777" w:rsidR="00FA5506" w:rsidRDefault="00FA5506">
            <w:pPr>
              <w:jc w:val="center"/>
            </w:pPr>
          </w:p>
        </w:tc>
      </w:tr>
      <w:tr w:rsidR="00FA5506" w14:paraId="364E9FC4" w14:textId="77777777">
        <w:tc>
          <w:tcPr>
            <w:tcW w:w="959" w:type="dxa"/>
            <w:shd w:val="clear" w:color="auto" w:fill="auto"/>
            <w:vAlign w:val="center"/>
          </w:tcPr>
          <w:p w14:paraId="7242E369" w14:textId="77777777" w:rsidR="00FA5506" w:rsidRDefault="00000000">
            <w:pPr>
              <w:jc w:val="center"/>
              <w:rPr>
                <w:sz w:val="21"/>
                <w:szCs w:val="21"/>
              </w:rPr>
            </w:pPr>
            <w:r>
              <w:rPr>
                <w:rFonts w:hint="eastAsia"/>
                <w:sz w:val="21"/>
                <w:szCs w:val="21"/>
              </w:rPr>
              <w:t>门洞</w:t>
            </w:r>
          </w:p>
          <w:p w14:paraId="0B1B34B3" w14:textId="77777777" w:rsidR="00FA5506" w:rsidRDefault="00000000">
            <w:pPr>
              <w:jc w:val="center"/>
            </w:pPr>
            <w:r>
              <w:rPr>
                <w:rFonts w:hint="eastAsia"/>
                <w:sz w:val="21"/>
                <w:szCs w:val="21"/>
              </w:rPr>
              <w:t>收口</w:t>
            </w:r>
          </w:p>
        </w:tc>
        <w:tc>
          <w:tcPr>
            <w:tcW w:w="2126" w:type="dxa"/>
            <w:shd w:val="clear" w:color="auto" w:fill="auto"/>
            <w:vAlign w:val="center"/>
          </w:tcPr>
          <w:p w14:paraId="2DC16CC1" w14:textId="77777777" w:rsidR="00FA5506" w:rsidRDefault="00000000">
            <w:pPr>
              <w:jc w:val="center"/>
            </w:pPr>
            <w:r>
              <w:rPr>
                <w:rFonts w:hint="eastAsia"/>
                <w:sz w:val="21"/>
                <w:szCs w:val="21"/>
              </w:rPr>
              <w:t>垂直度误差≤</w:t>
            </w:r>
            <w:r>
              <w:rPr>
                <w:sz w:val="21"/>
                <w:szCs w:val="21"/>
              </w:rPr>
              <w:t>2mm</w:t>
            </w:r>
          </w:p>
        </w:tc>
        <w:tc>
          <w:tcPr>
            <w:tcW w:w="567" w:type="dxa"/>
            <w:shd w:val="clear" w:color="auto" w:fill="auto"/>
            <w:vAlign w:val="center"/>
          </w:tcPr>
          <w:p w14:paraId="7075E4A7" w14:textId="77777777" w:rsidR="00FA5506" w:rsidRDefault="00FA5506">
            <w:pPr>
              <w:jc w:val="center"/>
            </w:pPr>
          </w:p>
        </w:tc>
        <w:tc>
          <w:tcPr>
            <w:tcW w:w="608" w:type="dxa"/>
            <w:shd w:val="clear" w:color="auto" w:fill="auto"/>
            <w:vAlign w:val="center"/>
          </w:tcPr>
          <w:p w14:paraId="75D1D1E0" w14:textId="77777777" w:rsidR="00FA5506" w:rsidRDefault="00FA5506">
            <w:pPr>
              <w:jc w:val="center"/>
            </w:pPr>
          </w:p>
        </w:tc>
        <w:tc>
          <w:tcPr>
            <w:tcW w:w="852" w:type="dxa"/>
            <w:shd w:val="clear" w:color="auto" w:fill="auto"/>
            <w:vAlign w:val="center"/>
          </w:tcPr>
          <w:p w14:paraId="0D6D7E48" w14:textId="77777777" w:rsidR="00FA5506" w:rsidRDefault="00FA5506">
            <w:pPr>
              <w:jc w:val="center"/>
            </w:pPr>
          </w:p>
        </w:tc>
        <w:tc>
          <w:tcPr>
            <w:tcW w:w="852" w:type="dxa"/>
            <w:shd w:val="clear" w:color="auto" w:fill="auto"/>
            <w:vAlign w:val="center"/>
          </w:tcPr>
          <w:p w14:paraId="3C924608" w14:textId="77777777" w:rsidR="00FA5506" w:rsidRDefault="00FA5506">
            <w:pPr>
              <w:jc w:val="center"/>
            </w:pPr>
          </w:p>
        </w:tc>
        <w:tc>
          <w:tcPr>
            <w:tcW w:w="852" w:type="dxa"/>
            <w:shd w:val="clear" w:color="auto" w:fill="auto"/>
            <w:vAlign w:val="center"/>
          </w:tcPr>
          <w:p w14:paraId="52956B62" w14:textId="77777777" w:rsidR="00FA5506" w:rsidRDefault="00FA5506">
            <w:pPr>
              <w:jc w:val="center"/>
            </w:pPr>
          </w:p>
        </w:tc>
        <w:tc>
          <w:tcPr>
            <w:tcW w:w="853" w:type="dxa"/>
            <w:shd w:val="clear" w:color="auto" w:fill="auto"/>
            <w:vAlign w:val="center"/>
          </w:tcPr>
          <w:p w14:paraId="49457D92" w14:textId="77777777" w:rsidR="00FA5506" w:rsidRDefault="00FA5506">
            <w:pPr>
              <w:jc w:val="center"/>
            </w:pPr>
          </w:p>
        </w:tc>
        <w:tc>
          <w:tcPr>
            <w:tcW w:w="853" w:type="dxa"/>
            <w:shd w:val="clear" w:color="auto" w:fill="auto"/>
            <w:vAlign w:val="center"/>
          </w:tcPr>
          <w:p w14:paraId="09EF2442" w14:textId="77777777" w:rsidR="00FA5506" w:rsidRDefault="00FA5506">
            <w:pPr>
              <w:jc w:val="center"/>
            </w:pPr>
          </w:p>
        </w:tc>
      </w:tr>
      <w:tr w:rsidR="00FA5506" w14:paraId="61B60514" w14:textId="77777777">
        <w:tc>
          <w:tcPr>
            <w:tcW w:w="959" w:type="dxa"/>
            <w:vMerge w:val="restart"/>
            <w:shd w:val="clear" w:color="auto" w:fill="auto"/>
            <w:vAlign w:val="center"/>
          </w:tcPr>
          <w:p w14:paraId="0153E6FE" w14:textId="77777777" w:rsidR="00FA5506" w:rsidRDefault="00000000">
            <w:pPr>
              <w:jc w:val="center"/>
              <w:rPr>
                <w:sz w:val="21"/>
                <w:szCs w:val="21"/>
              </w:rPr>
            </w:pPr>
            <w:r>
              <w:rPr>
                <w:rFonts w:hint="eastAsia"/>
                <w:sz w:val="21"/>
                <w:szCs w:val="21"/>
              </w:rPr>
              <w:t>洁具</w:t>
            </w:r>
          </w:p>
          <w:p w14:paraId="0AD14803" w14:textId="77777777" w:rsidR="00FA5506" w:rsidRDefault="00000000">
            <w:pPr>
              <w:jc w:val="center"/>
              <w:rPr>
                <w:sz w:val="21"/>
                <w:szCs w:val="21"/>
              </w:rPr>
            </w:pPr>
            <w:r>
              <w:rPr>
                <w:rFonts w:hint="eastAsia"/>
                <w:sz w:val="21"/>
                <w:szCs w:val="21"/>
              </w:rPr>
              <w:t>龙头</w:t>
            </w:r>
          </w:p>
        </w:tc>
        <w:tc>
          <w:tcPr>
            <w:tcW w:w="2126" w:type="dxa"/>
            <w:shd w:val="clear" w:color="auto" w:fill="auto"/>
            <w:vAlign w:val="center"/>
          </w:tcPr>
          <w:p w14:paraId="19C4553D" w14:textId="77777777" w:rsidR="00FA5506" w:rsidRDefault="00000000">
            <w:pPr>
              <w:jc w:val="center"/>
              <w:rPr>
                <w:sz w:val="21"/>
                <w:szCs w:val="21"/>
              </w:rPr>
            </w:pPr>
            <w:r>
              <w:rPr>
                <w:rFonts w:hint="eastAsia"/>
                <w:sz w:val="21"/>
                <w:szCs w:val="21"/>
              </w:rPr>
              <w:t>进水</w:t>
            </w:r>
            <w:proofErr w:type="gramStart"/>
            <w:r>
              <w:rPr>
                <w:rFonts w:hint="eastAsia"/>
                <w:sz w:val="21"/>
                <w:szCs w:val="21"/>
              </w:rPr>
              <w:t>左热右冷</w:t>
            </w:r>
            <w:proofErr w:type="gramEnd"/>
          </w:p>
        </w:tc>
        <w:tc>
          <w:tcPr>
            <w:tcW w:w="567" w:type="dxa"/>
            <w:shd w:val="clear" w:color="auto" w:fill="auto"/>
            <w:vAlign w:val="center"/>
          </w:tcPr>
          <w:p w14:paraId="1C06C257" w14:textId="77777777" w:rsidR="00FA5506" w:rsidRDefault="00FA5506">
            <w:pPr>
              <w:jc w:val="center"/>
            </w:pPr>
          </w:p>
        </w:tc>
        <w:tc>
          <w:tcPr>
            <w:tcW w:w="608" w:type="dxa"/>
            <w:shd w:val="clear" w:color="auto" w:fill="auto"/>
            <w:vAlign w:val="center"/>
          </w:tcPr>
          <w:p w14:paraId="4A5A5624" w14:textId="77777777" w:rsidR="00FA5506" w:rsidRDefault="00FA5506">
            <w:pPr>
              <w:jc w:val="center"/>
            </w:pPr>
          </w:p>
        </w:tc>
        <w:tc>
          <w:tcPr>
            <w:tcW w:w="852" w:type="dxa"/>
            <w:shd w:val="clear" w:color="auto" w:fill="auto"/>
            <w:vAlign w:val="center"/>
          </w:tcPr>
          <w:p w14:paraId="06A76CB3" w14:textId="77777777" w:rsidR="00FA5506" w:rsidRDefault="00FA5506">
            <w:pPr>
              <w:jc w:val="center"/>
            </w:pPr>
          </w:p>
        </w:tc>
        <w:tc>
          <w:tcPr>
            <w:tcW w:w="852" w:type="dxa"/>
            <w:shd w:val="clear" w:color="auto" w:fill="auto"/>
            <w:vAlign w:val="center"/>
          </w:tcPr>
          <w:p w14:paraId="6001C114" w14:textId="77777777" w:rsidR="00FA5506" w:rsidRDefault="00FA5506">
            <w:pPr>
              <w:jc w:val="center"/>
            </w:pPr>
          </w:p>
        </w:tc>
        <w:tc>
          <w:tcPr>
            <w:tcW w:w="852" w:type="dxa"/>
            <w:shd w:val="clear" w:color="auto" w:fill="auto"/>
            <w:vAlign w:val="center"/>
          </w:tcPr>
          <w:p w14:paraId="3E5902FE" w14:textId="77777777" w:rsidR="00FA5506" w:rsidRDefault="00FA5506">
            <w:pPr>
              <w:jc w:val="center"/>
            </w:pPr>
          </w:p>
        </w:tc>
        <w:tc>
          <w:tcPr>
            <w:tcW w:w="853" w:type="dxa"/>
            <w:shd w:val="clear" w:color="auto" w:fill="auto"/>
            <w:vAlign w:val="center"/>
          </w:tcPr>
          <w:p w14:paraId="77D4A53C" w14:textId="77777777" w:rsidR="00FA5506" w:rsidRDefault="00FA5506">
            <w:pPr>
              <w:jc w:val="center"/>
            </w:pPr>
          </w:p>
        </w:tc>
        <w:tc>
          <w:tcPr>
            <w:tcW w:w="853" w:type="dxa"/>
            <w:shd w:val="clear" w:color="auto" w:fill="auto"/>
            <w:vAlign w:val="center"/>
          </w:tcPr>
          <w:p w14:paraId="33D3DC45" w14:textId="77777777" w:rsidR="00FA5506" w:rsidRDefault="00FA5506">
            <w:pPr>
              <w:jc w:val="center"/>
            </w:pPr>
          </w:p>
        </w:tc>
      </w:tr>
      <w:tr w:rsidR="00FA5506" w14:paraId="5D827FC0" w14:textId="77777777">
        <w:tc>
          <w:tcPr>
            <w:tcW w:w="959" w:type="dxa"/>
            <w:vMerge/>
            <w:shd w:val="clear" w:color="auto" w:fill="auto"/>
            <w:vAlign w:val="center"/>
          </w:tcPr>
          <w:p w14:paraId="1EEDAB15" w14:textId="77777777" w:rsidR="00FA5506" w:rsidRDefault="00FA5506">
            <w:pPr>
              <w:jc w:val="center"/>
            </w:pPr>
          </w:p>
        </w:tc>
        <w:tc>
          <w:tcPr>
            <w:tcW w:w="2126" w:type="dxa"/>
            <w:shd w:val="clear" w:color="auto" w:fill="auto"/>
            <w:vAlign w:val="center"/>
          </w:tcPr>
          <w:p w14:paraId="1EC8FDCD" w14:textId="77777777" w:rsidR="00FA5506" w:rsidRDefault="00000000">
            <w:pPr>
              <w:jc w:val="center"/>
              <w:rPr>
                <w:sz w:val="21"/>
                <w:szCs w:val="21"/>
              </w:rPr>
            </w:pPr>
            <w:r>
              <w:rPr>
                <w:rFonts w:hint="eastAsia"/>
                <w:sz w:val="21"/>
                <w:szCs w:val="21"/>
              </w:rPr>
              <w:t>切换正常，</w:t>
            </w:r>
          </w:p>
          <w:p w14:paraId="1FBD6BA7" w14:textId="77777777" w:rsidR="00FA5506" w:rsidRDefault="00000000">
            <w:pPr>
              <w:jc w:val="center"/>
              <w:rPr>
                <w:sz w:val="21"/>
                <w:szCs w:val="21"/>
              </w:rPr>
            </w:pPr>
            <w:r>
              <w:rPr>
                <w:rFonts w:hint="eastAsia"/>
                <w:sz w:val="21"/>
                <w:szCs w:val="21"/>
              </w:rPr>
              <w:t>无松动、无渗漏</w:t>
            </w:r>
          </w:p>
        </w:tc>
        <w:tc>
          <w:tcPr>
            <w:tcW w:w="567" w:type="dxa"/>
            <w:shd w:val="clear" w:color="auto" w:fill="auto"/>
            <w:vAlign w:val="center"/>
          </w:tcPr>
          <w:p w14:paraId="40D7B8C4" w14:textId="77777777" w:rsidR="00FA5506" w:rsidRDefault="00FA5506">
            <w:pPr>
              <w:jc w:val="center"/>
            </w:pPr>
          </w:p>
        </w:tc>
        <w:tc>
          <w:tcPr>
            <w:tcW w:w="608" w:type="dxa"/>
            <w:shd w:val="clear" w:color="auto" w:fill="auto"/>
            <w:vAlign w:val="center"/>
          </w:tcPr>
          <w:p w14:paraId="2ED7FB8A" w14:textId="77777777" w:rsidR="00FA5506" w:rsidRDefault="00FA5506">
            <w:pPr>
              <w:jc w:val="center"/>
            </w:pPr>
          </w:p>
        </w:tc>
        <w:tc>
          <w:tcPr>
            <w:tcW w:w="852" w:type="dxa"/>
            <w:shd w:val="clear" w:color="auto" w:fill="auto"/>
            <w:vAlign w:val="center"/>
          </w:tcPr>
          <w:p w14:paraId="2ED9A9C9" w14:textId="77777777" w:rsidR="00FA5506" w:rsidRDefault="00FA5506">
            <w:pPr>
              <w:jc w:val="center"/>
            </w:pPr>
          </w:p>
        </w:tc>
        <w:tc>
          <w:tcPr>
            <w:tcW w:w="852" w:type="dxa"/>
            <w:shd w:val="clear" w:color="auto" w:fill="auto"/>
            <w:vAlign w:val="center"/>
          </w:tcPr>
          <w:p w14:paraId="6F5356E3" w14:textId="77777777" w:rsidR="00FA5506" w:rsidRDefault="00FA5506">
            <w:pPr>
              <w:jc w:val="center"/>
            </w:pPr>
          </w:p>
        </w:tc>
        <w:tc>
          <w:tcPr>
            <w:tcW w:w="852" w:type="dxa"/>
            <w:shd w:val="clear" w:color="auto" w:fill="auto"/>
            <w:vAlign w:val="center"/>
          </w:tcPr>
          <w:p w14:paraId="6B393E9E" w14:textId="77777777" w:rsidR="00FA5506" w:rsidRDefault="00FA5506">
            <w:pPr>
              <w:jc w:val="center"/>
            </w:pPr>
          </w:p>
        </w:tc>
        <w:tc>
          <w:tcPr>
            <w:tcW w:w="853" w:type="dxa"/>
            <w:shd w:val="clear" w:color="auto" w:fill="auto"/>
            <w:vAlign w:val="center"/>
          </w:tcPr>
          <w:p w14:paraId="0E2432DB" w14:textId="77777777" w:rsidR="00FA5506" w:rsidRDefault="00FA5506">
            <w:pPr>
              <w:jc w:val="center"/>
            </w:pPr>
          </w:p>
        </w:tc>
        <w:tc>
          <w:tcPr>
            <w:tcW w:w="853" w:type="dxa"/>
            <w:shd w:val="clear" w:color="auto" w:fill="auto"/>
            <w:vAlign w:val="center"/>
          </w:tcPr>
          <w:p w14:paraId="1DBFADFD" w14:textId="77777777" w:rsidR="00FA5506" w:rsidRDefault="00FA5506">
            <w:pPr>
              <w:jc w:val="center"/>
            </w:pPr>
          </w:p>
        </w:tc>
      </w:tr>
      <w:tr w:rsidR="00FA5506" w14:paraId="703B1D3B" w14:textId="77777777">
        <w:tc>
          <w:tcPr>
            <w:tcW w:w="959" w:type="dxa"/>
            <w:vMerge w:val="restart"/>
            <w:shd w:val="clear" w:color="auto" w:fill="auto"/>
            <w:vAlign w:val="center"/>
          </w:tcPr>
          <w:p w14:paraId="726BD578" w14:textId="77777777" w:rsidR="00FA5506" w:rsidRDefault="00000000">
            <w:pPr>
              <w:jc w:val="center"/>
              <w:rPr>
                <w:sz w:val="21"/>
                <w:szCs w:val="21"/>
              </w:rPr>
            </w:pPr>
            <w:r>
              <w:rPr>
                <w:rFonts w:hint="eastAsia"/>
                <w:sz w:val="21"/>
                <w:szCs w:val="21"/>
              </w:rPr>
              <w:t>防水</w:t>
            </w:r>
          </w:p>
          <w:p w14:paraId="2DE94BF0" w14:textId="77777777" w:rsidR="00FA5506" w:rsidRDefault="00000000">
            <w:pPr>
              <w:jc w:val="center"/>
            </w:pPr>
            <w:r>
              <w:rPr>
                <w:rFonts w:hint="eastAsia"/>
                <w:sz w:val="21"/>
                <w:szCs w:val="21"/>
              </w:rPr>
              <w:t>插座</w:t>
            </w:r>
          </w:p>
        </w:tc>
        <w:tc>
          <w:tcPr>
            <w:tcW w:w="2126" w:type="dxa"/>
            <w:shd w:val="clear" w:color="auto" w:fill="auto"/>
            <w:vAlign w:val="center"/>
          </w:tcPr>
          <w:p w14:paraId="6A130D07" w14:textId="77777777" w:rsidR="00FA5506" w:rsidRDefault="00000000">
            <w:pPr>
              <w:jc w:val="center"/>
              <w:rPr>
                <w:sz w:val="21"/>
                <w:szCs w:val="21"/>
              </w:rPr>
            </w:pPr>
            <w:r>
              <w:rPr>
                <w:rFonts w:hint="eastAsia"/>
                <w:sz w:val="21"/>
                <w:szCs w:val="21"/>
              </w:rPr>
              <w:t>零线、火线、地线</w:t>
            </w:r>
          </w:p>
          <w:p w14:paraId="77E7B362" w14:textId="77777777" w:rsidR="00FA5506" w:rsidRDefault="00000000">
            <w:pPr>
              <w:jc w:val="center"/>
              <w:rPr>
                <w:sz w:val="21"/>
                <w:szCs w:val="21"/>
              </w:rPr>
            </w:pPr>
            <w:r>
              <w:rPr>
                <w:rFonts w:hint="eastAsia"/>
                <w:sz w:val="21"/>
                <w:szCs w:val="21"/>
              </w:rPr>
              <w:t>接线正确</w:t>
            </w:r>
          </w:p>
        </w:tc>
        <w:tc>
          <w:tcPr>
            <w:tcW w:w="567" w:type="dxa"/>
            <w:shd w:val="clear" w:color="auto" w:fill="auto"/>
            <w:vAlign w:val="center"/>
          </w:tcPr>
          <w:p w14:paraId="0ED9C1BF" w14:textId="77777777" w:rsidR="00FA5506" w:rsidRDefault="00FA5506">
            <w:pPr>
              <w:jc w:val="center"/>
            </w:pPr>
          </w:p>
        </w:tc>
        <w:tc>
          <w:tcPr>
            <w:tcW w:w="608" w:type="dxa"/>
            <w:shd w:val="clear" w:color="auto" w:fill="auto"/>
            <w:vAlign w:val="center"/>
          </w:tcPr>
          <w:p w14:paraId="52EA7BB3" w14:textId="77777777" w:rsidR="00FA5506" w:rsidRDefault="00FA5506">
            <w:pPr>
              <w:jc w:val="center"/>
            </w:pPr>
          </w:p>
        </w:tc>
        <w:tc>
          <w:tcPr>
            <w:tcW w:w="852" w:type="dxa"/>
            <w:shd w:val="clear" w:color="auto" w:fill="auto"/>
            <w:vAlign w:val="center"/>
          </w:tcPr>
          <w:p w14:paraId="08986E87" w14:textId="77777777" w:rsidR="00FA5506" w:rsidRDefault="00FA5506">
            <w:pPr>
              <w:jc w:val="center"/>
            </w:pPr>
          </w:p>
        </w:tc>
        <w:tc>
          <w:tcPr>
            <w:tcW w:w="852" w:type="dxa"/>
            <w:shd w:val="clear" w:color="auto" w:fill="auto"/>
            <w:vAlign w:val="center"/>
          </w:tcPr>
          <w:p w14:paraId="5AD4E51E" w14:textId="77777777" w:rsidR="00FA5506" w:rsidRDefault="00FA5506">
            <w:pPr>
              <w:jc w:val="center"/>
            </w:pPr>
          </w:p>
        </w:tc>
        <w:tc>
          <w:tcPr>
            <w:tcW w:w="852" w:type="dxa"/>
            <w:shd w:val="clear" w:color="auto" w:fill="auto"/>
            <w:vAlign w:val="center"/>
          </w:tcPr>
          <w:p w14:paraId="346692F4" w14:textId="77777777" w:rsidR="00FA5506" w:rsidRDefault="00FA5506">
            <w:pPr>
              <w:jc w:val="center"/>
            </w:pPr>
          </w:p>
        </w:tc>
        <w:tc>
          <w:tcPr>
            <w:tcW w:w="853" w:type="dxa"/>
            <w:shd w:val="clear" w:color="auto" w:fill="auto"/>
            <w:vAlign w:val="center"/>
          </w:tcPr>
          <w:p w14:paraId="5E20796C" w14:textId="77777777" w:rsidR="00FA5506" w:rsidRDefault="00FA5506">
            <w:pPr>
              <w:jc w:val="center"/>
            </w:pPr>
          </w:p>
        </w:tc>
        <w:tc>
          <w:tcPr>
            <w:tcW w:w="853" w:type="dxa"/>
            <w:shd w:val="clear" w:color="auto" w:fill="auto"/>
            <w:vAlign w:val="center"/>
          </w:tcPr>
          <w:p w14:paraId="1EDF1BD3" w14:textId="77777777" w:rsidR="00FA5506" w:rsidRDefault="00FA5506">
            <w:pPr>
              <w:jc w:val="center"/>
            </w:pPr>
          </w:p>
        </w:tc>
      </w:tr>
      <w:tr w:rsidR="00FA5506" w14:paraId="023CCB99" w14:textId="77777777">
        <w:tc>
          <w:tcPr>
            <w:tcW w:w="959" w:type="dxa"/>
            <w:vMerge/>
            <w:shd w:val="clear" w:color="auto" w:fill="auto"/>
            <w:vAlign w:val="center"/>
          </w:tcPr>
          <w:p w14:paraId="26DD4763" w14:textId="77777777" w:rsidR="00FA5506" w:rsidRDefault="00FA5506">
            <w:pPr>
              <w:jc w:val="center"/>
            </w:pPr>
          </w:p>
        </w:tc>
        <w:tc>
          <w:tcPr>
            <w:tcW w:w="2126" w:type="dxa"/>
            <w:shd w:val="clear" w:color="auto" w:fill="auto"/>
            <w:vAlign w:val="center"/>
          </w:tcPr>
          <w:p w14:paraId="12086A9F" w14:textId="77777777" w:rsidR="00FA5506" w:rsidRDefault="00000000">
            <w:pPr>
              <w:jc w:val="center"/>
              <w:rPr>
                <w:sz w:val="21"/>
                <w:szCs w:val="21"/>
              </w:rPr>
            </w:pPr>
            <w:r>
              <w:rPr>
                <w:rFonts w:hint="eastAsia"/>
                <w:sz w:val="21"/>
                <w:szCs w:val="21"/>
              </w:rPr>
              <w:t>面板垂直度≤</w:t>
            </w:r>
            <w:r>
              <w:rPr>
                <w:sz w:val="21"/>
                <w:szCs w:val="21"/>
              </w:rPr>
              <w:t>2mm</w:t>
            </w:r>
          </w:p>
        </w:tc>
        <w:tc>
          <w:tcPr>
            <w:tcW w:w="567" w:type="dxa"/>
            <w:shd w:val="clear" w:color="auto" w:fill="auto"/>
            <w:vAlign w:val="center"/>
          </w:tcPr>
          <w:p w14:paraId="67EF1E71" w14:textId="77777777" w:rsidR="00FA5506" w:rsidRDefault="00FA5506">
            <w:pPr>
              <w:jc w:val="center"/>
            </w:pPr>
          </w:p>
        </w:tc>
        <w:tc>
          <w:tcPr>
            <w:tcW w:w="608" w:type="dxa"/>
            <w:shd w:val="clear" w:color="auto" w:fill="auto"/>
            <w:vAlign w:val="center"/>
          </w:tcPr>
          <w:p w14:paraId="5B6FB63B" w14:textId="77777777" w:rsidR="00FA5506" w:rsidRDefault="00FA5506">
            <w:pPr>
              <w:jc w:val="center"/>
            </w:pPr>
          </w:p>
        </w:tc>
        <w:tc>
          <w:tcPr>
            <w:tcW w:w="852" w:type="dxa"/>
            <w:shd w:val="clear" w:color="auto" w:fill="auto"/>
            <w:vAlign w:val="center"/>
          </w:tcPr>
          <w:p w14:paraId="67AEE5D3" w14:textId="77777777" w:rsidR="00FA5506" w:rsidRDefault="00FA5506">
            <w:pPr>
              <w:jc w:val="center"/>
            </w:pPr>
          </w:p>
        </w:tc>
        <w:tc>
          <w:tcPr>
            <w:tcW w:w="852" w:type="dxa"/>
            <w:shd w:val="clear" w:color="auto" w:fill="auto"/>
            <w:vAlign w:val="center"/>
          </w:tcPr>
          <w:p w14:paraId="3BB3BB2D" w14:textId="77777777" w:rsidR="00FA5506" w:rsidRDefault="00FA5506">
            <w:pPr>
              <w:jc w:val="center"/>
            </w:pPr>
          </w:p>
        </w:tc>
        <w:tc>
          <w:tcPr>
            <w:tcW w:w="852" w:type="dxa"/>
            <w:shd w:val="clear" w:color="auto" w:fill="auto"/>
            <w:vAlign w:val="center"/>
          </w:tcPr>
          <w:p w14:paraId="792079EC" w14:textId="77777777" w:rsidR="00FA5506" w:rsidRDefault="00FA5506">
            <w:pPr>
              <w:jc w:val="center"/>
            </w:pPr>
          </w:p>
        </w:tc>
        <w:tc>
          <w:tcPr>
            <w:tcW w:w="853" w:type="dxa"/>
            <w:shd w:val="clear" w:color="auto" w:fill="auto"/>
            <w:vAlign w:val="center"/>
          </w:tcPr>
          <w:p w14:paraId="6DF244FF" w14:textId="77777777" w:rsidR="00FA5506" w:rsidRDefault="00FA5506">
            <w:pPr>
              <w:jc w:val="center"/>
            </w:pPr>
          </w:p>
        </w:tc>
        <w:tc>
          <w:tcPr>
            <w:tcW w:w="853" w:type="dxa"/>
            <w:shd w:val="clear" w:color="auto" w:fill="auto"/>
            <w:vAlign w:val="center"/>
          </w:tcPr>
          <w:p w14:paraId="024DEAFE" w14:textId="77777777" w:rsidR="00FA5506" w:rsidRDefault="00FA5506">
            <w:pPr>
              <w:jc w:val="center"/>
            </w:pPr>
          </w:p>
        </w:tc>
      </w:tr>
      <w:tr w:rsidR="00FA5506" w14:paraId="58D8F40F" w14:textId="77777777">
        <w:tc>
          <w:tcPr>
            <w:tcW w:w="959" w:type="dxa"/>
            <w:vMerge/>
            <w:shd w:val="clear" w:color="auto" w:fill="auto"/>
            <w:vAlign w:val="center"/>
          </w:tcPr>
          <w:p w14:paraId="715B5E56" w14:textId="77777777" w:rsidR="00FA5506" w:rsidRDefault="00FA5506">
            <w:pPr>
              <w:jc w:val="center"/>
            </w:pPr>
          </w:p>
        </w:tc>
        <w:tc>
          <w:tcPr>
            <w:tcW w:w="2126" w:type="dxa"/>
            <w:shd w:val="clear" w:color="auto" w:fill="auto"/>
            <w:vAlign w:val="center"/>
          </w:tcPr>
          <w:p w14:paraId="593EEB18" w14:textId="77777777" w:rsidR="00FA5506" w:rsidRDefault="00000000">
            <w:pPr>
              <w:jc w:val="center"/>
            </w:pPr>
            <w:r>
              <w:rPr>
                <w:rFonts w:hint="eastAsia"/>
                <w:sz w:val="21"/>
                <w:szCs w:val="21"/>
              </w:rPr>
              <w:t>B</w:t>
            </w:r>
            <w:r>
              <w:rPr>
                <w:sz w:val="21"/>
                <w:szCs w:val="21"/>
              </w:rPr>
              <w:t>C3*2.5</w:t>
            </w:r>
            <w:r>
              <w:rPr>
                <w:rFonts w:hint="eastAsia"/>
                <w:sz w:val="21"/>
                <w:szCs w:val="21"/>
              </w:rPr>
              <w:t>平方</w:t>
            </w:r>
          </w:p>
        </w:tc>
        <w:tc>
          <w:tcPr>
            <w:tcW w:w="567" w:type="dxa"/>
            <w:shd w:val="clear" w:color="auto" w:fill="auto"/>
            <w:vAlign w:val="center"/>
          </w:tcPr>
          <w:p w14:paraId="5DCDD29B" w14:textId="77777777" w:rsidR="00FA5506" w:rsidRDefault="00FA5506">
            <w:pPr>
              <w:jc w:val="center"/>
            </w:pPr>
          </w:p>
        </w:tc>
        <w:tc>
          <w:tcPr>
            <w:tcW w:w="608" w:type="dxa"/>
            <w:shd w:val="clear" w:color="auto" w:fill="auto"/>
            <w:vAlign w:val="center"/>
          </w:tcPr>
          <w:p w14:paraId="3C156AD0" w14:textId="77777777" w:rsidR="00FA5506" w:rsidRDefault="00FA5506">
            <w:pPr>
              <w:jc w:val="center"/>
            </w:pPr>
          </w:p>
        </w:tc>
        <w:tc>
          <w:tcPr>
            <w:tcW w:w="852" w:type="dxa"/>
            <w:shd w:val="clear" w:color="auto" w:fill="auto"/>
            <w:vAlign w:val="center"/>
          </w:tcPr>
          <w:p w14:paraId="1CAF739F" w14:textId="77777777" w:rsidR="00FA5506" w:rsidRDefault="00FA5506">
            <w:pPr>
              <w:jc w:val="center"/>
            </w:pPr>
          </w:p>
        </w:tc>
        <w:tc>
          <w:tcPr>
            <w:tcW w:w="852" w:type="dxa"/>
            <w:shd w:val="clear" w:color="auto" w:fill="auto"/>
            <w:vAlign w:val="center"/>
          </w:tcPr>
          <w:p w14:paraId="11F36E3C" w14:textId="77777777" w:rsidR="00FA5506" w:rsidRDefault="00FA5506">
            <w:pPr>
              <w:jc w:val="center"/>
            </w:pPr>
          </w:p>
        </w:tc>
        <w:tc>
          <w:tcPr>
            <w:tcW w:w="852" w:type="dxa"/>
            <w:shd w:val="clear" w:color="auto" w:fill="auto"/>
            <w:vAlign w:val="center"/>
          </w:tcPr>
          <w:p w14:paraId="42D8B49C" w14:textId="77777777" w:rsidR="00FA5506" w:rsidRDefault="00FA5506">
            <w:pPr>
              <w:jc w:val="center"/>
            </w:pPr>
          </w:p>
        </w:tc>
        <w:tc>
          <w:tcPr>
            <w:tcW w:w="853" w:type="dxa"/>
            <w:shd w:val="clear" w:color="auto" w:fill="auto"/>
            <w:vAlign w:val="center"/>
          </w:tcPr>
          <w:p w14:paraId="0E95A316" w14:textId="77777777" w:rsidR="00FA5506" w:rsidRDefault="00FA5506">
            <w:pPr>
              <w:jc w:val="center"/>
            </w:pPr>
          </w:p>
        </w:tc>
        <w:tc>
          <w:tcPr>
            <w:tcW w:w="853" w:type="dxa"/>
            <w:shd w:val="clear" w:color="auto" w:fill="auto"/>
            <w:vAlign w:val="center"/>
          </w:tcPr>
          <w:p w14:paraId="1D9E3160" w14:textId="77777777" w:rsidR="00FA5506" w:rsidRDefault="00FA5506">
            <w:pPr>
              <w:jc w:val="center"/>
            </w:pPr>
          </w:p>
        </w:tc>
      </w:tr>
      <w:tr w:rsidR="00FA5506" w14:paraId="2D3FB35E" w14:textId="77777777">
        <w:tc>
          <w:tcPr>
            <w:tcW w:w="959" w:type="dxa"/>
            <w:vMerge w:val="restart"/>
            <w:shd w:val="clear" w:color="auto" w:fill="auto"/>
            <w:vAlign w:val="center"/>
          </w:tcPr>
          <w:p w14:paraId="1617C888" w14:textId="77777777" w:rsidR="00FA5506" w:rsidRDefault="00000000">
            <w:pPr>
              <w:jc w:val="center"/>
              <w:rPr>
                <w:sz w:val="21"/>
                <w:szCs w:val="21"/>
              </w:rPr>
            </w:pPr>
            <w:r>
              <w:rPr>
                <w:rFonts w:hint="eastAsia"/>
                <w:sz w:val="21"/>
                <w:szCs w:val="21"/>
              </w:rPr>
              <w:t>给水</w:t>
            </w:r>
          </w:p>
          <w:p w14:paraId="2974BE28" w14:textId="77777777" w:rsidR="00FA5506" w:rsidRDefault="00000000">
            <w:pPr>
              <w:jc w:val="center"/>
            </w:pPr>
            <w:r>
              <w:rPr>
                <w:rFonts w:hint="eastAsia"/>
                <w:sz w:val="21"/>
                <w:szCs w:val="21"/>
              </w:rPr>
              <w:t>系统</w:t>
            </w:r>
          </w:p>
        </w:tc>
        <w:tc>
          <w:tcPr>
            <w:tcW w:w="2126" w:type="dxa"/>
            <w:shd w:val="clear" w:color="auto" w:fill="auto"/>
            <w:vAlign w:val="center"/>
          </w:tcPr>
          <w:p w14:paraId="7EAFD992" w14:textId="77777777" w:rsidR="00FA5506" w:rsidRDefault="00000000">
            <w:pPr>
              <w:jc w:val="center"/>
            </w:pPr>
            <w:r>
              <w:rPr>
                <w:rFonts w:hint="eastAsia"/>
                <w:sz w:val="21"/>
                <w:szCs w:val="21"/>
              </w:rPr>
              <w:t>开孔尺寸偏差≤</w:t>
            </w:r>
            <w:r>
              <w:rPr>
                <w:rFonts w:hint="eastAsia"/>
                <w:sz w:val="21"/>
                <w:szCs w:val="21"/>
              </w:rPr>
              <w:t>5</w:t>
            </w:r>
            <w:r>
              <w:rPr>
                <w:sz w:val="21"/>
                <w:szCs w:val="21"/>
              </w:rPr>
              <w:t>mm</w:t>
            </w:r>
          </w:p>
        </w:tc>
        <w:tc>
          <w:tcPr>
            <w:tcW w:w="567" w:type="dxa"/>
            <w:shd w:val="clear" w:color="auto" w:fill="auto"/>
            <w:vAlign w:val="center"/>
          </w:tcPr>
          <w:p w14:paraId="3B3ABC76" w14:textId="77777777" w:rsidR="00FA5506" w:rsidRDefault="00FA5506">
            <w:pPr>
              <w:jc w:val="center"/>
            </w:pPr>
          </w:p>
        </w:tc>
        <w:tc>
          <w:tcPr>
            <w:tcW w:w="608" w:type="dxa"/>
            <w:shd w:val="clear" w:color="auto" w:fill="auto"/>
            <w:vAlign w:val="center"/>
          </w:tcPr>
          <w:p w14:paraId="575CCF9C" w14:textId="77777777" w:rsidR="00FA5506" w:rsidRDefault="00FA5506">
            <w:pPr>
              <w:jc w:val="center"/>
            </w:pPr>
          </w:p>
        </w:tc>
        <w:tc>
          <w:tcPr>
            <w:tcW w:w="852" w:type="dxa"/>
            <w:shd w:val="clear" w:color="auto" w:fill="auto"/>
            <w:vAlign w:val="center"/>
          </w:tcPr>
          <w:p w14:paraId="1E957E39" w14:textId="77777777" w:rsidR="00FA5506" w:rsidRDefault="00FA5506">
            <w:pPr>
              <w:jc w:val="center"/>
            </w:pPr>
          </w:p>
        </w:tc>
        <w:tc>
          <w:tcPr>
            <w:tcW w:w="852" w:type="dxa"/>
            <w:shd w:val="clear" w:color="auto" w:fill="auto"/>
            <w:vAlign w:val="center"/>
          </w:tcPr>
          <w:p w14:paraId="68180F6B" w14:textId="77777777" w:rsidR="00FA5506" w:rsidRDefault="00FA5506">
            <w:pPr>
              <w:jc w:val="center"/>
            </w:pPr>
          </w:p>
        </w:tc>
        <w:tc>
          <w:tcPr>
            <w:tcW w:w="852" w:type="dxa"/>
            <w:shd w:val="clear" w:color="auto" w:fill="auto"/>
            <w:vAlign w:val="center"/>
          </w:tcPr>
          <w:p w14:paraId="7E147D58" w14:textId="77777777" w:rsidR="00FA5506" w:rsidRDefault="00FA5506">
            <w:pPr>
              <w:jc w:val="center"/>
            </w:pPr>
          </w:p>
        </w:tc>
        <w:tc>
          <w:tcPr>
            <w:tcW w:w="853" w:type="dxa"/>
            <w:shd w:val="clear" w:color="auto" w:fill="auto"/>
            <w:vAlign w:val="center"/>
          </w:tcPr>
          <w:p w14:paraId="7319945F" w14:textId="77777777" w:rsidR="00FA5506" w:rsidRDefault="00FA5506">
            <w:pPr>
              <w:jc w:val="center"/>
            </w:pPr>
          </w:p>
        </w:tc>
        <w:tc>
          <w:tcPr>
            <w:tcW w:w="853" w:type="dxa"/>
            <w:shd w:val="clear" w:color="auto" w:fill="auto"/>
            <w:vAlign w:val="center"/>
          </w:tcPr>
          <w:p w14:paraId="375E0702" w14:textId="77777777" w:rsidR="00FA5506" w:rsidRDefault="00FA5506">
            <w:pPr>
              <w:jc w:val="center"/>
            </w:pPr>
          </w:p>
        </w:tc>
      </w:tr>
      <w:tr w:rsidR="00FA5506" w14:paraId="52BB9597" w14:textId="77777777">
        <w:tc>
          <w:tcPr>
            <w:tcW w:w="959" w:type="dxa"/>
            <w:vMerge/>
            <w:shd w:val="clear" w:color="auto" w:fill="auto"/>
            <w:vAlign w:val="center"/>
          </w:tcPr>
          <w:p w14:paraId="7FD0D63D" w14:textId="77777777" w:rsidR="00FA5506" w:rsidRDefault="00FA5506">
            <w:pPr>
              <w:jc w:val="center"/>
            </w:pPr>
          </w:p>
        </w:tc>
        <w:tc>
          <w:tcPr>
            <w:tcW w:w="2126" w:type="dxa"/>
            <w:shd w:val="clear" w:color="auto" w:fill="auto"/>
            <w:vAlign w:val="center"/>
          </w:tcPr>
          <w:p w14:paraId="09B7F21A" w14:textId="77777777" w:rsidR="00FA5506" w:rsidRDefault="00000000">
            <w:pPr>
              <w:jc w:val="center"/>
              <w:rPr>
                <w:sz w:val="21"/>
                <w:szCs w:val="21"/>
              </w:rPr>
            </w:pPr>
            <w:r>
              <w:rPr>
                <w:rFonts w:hint="eastAsia"/>
                <w:sz w:val="21"/>
                <w:szCs w:val="21"/>
              </w:rPr>
              <w:t>给水管路铺设</w:t>
            </w:r>
          </w:p>
          <w:p w14:paraId="70CF805F" w14:textId="77777777" w:rsidR="00FA5506" w:rsidRDefault="00000000">
            <w:pPr>
              <w:jc w:val="center"/>
            </w:pPr>
            <w:proofErr w:type="gramStart"/>
            <w:r>
              <w:rPr>
                <w:rFonts w:hint="eastAsia"/>
                <w:sz w:val="21"/>
                <w:szCs w:val="21"/>
              </w:rPr>
              <w:t>左热右冷</w:t>
            </w:r>
            <w:proofErr w:type="gramEnd"/>
          </w:p>
        </w:tc>
        <w:tc>
          <w:tcPr>
            <w:tcW w:w="567" w:type="dxa"/>
            <w:shd w:val="clear" w:color="auto" w:fill="auto"/>
            <w:vAlign w:val="center"/>
          </w:tcPr>
          <w:p w14:paraId="637CADCD" w14:textId="77777777" w:rsidR="00FA5506" w:rsidRDefault="00FA5506">
            <w:pPr>
              <w:jc w:val="center"/>
            </w:pPr>
          </w:p>
        </w:tc>
        <w:tc>
          <w:tcPr>
            <w:tcW w:w="608" w:type="dxa"/>
            <w:shd w:val="clear" w:color="auto" w:fill="auto"/>
            <w:vAlign w:val="center"/>
          </w:tcPr>
          <w:p w14:paraId="412483E3" w14:textId="77777777" w:rsidR="00FA5506" w:rsidRDefault="00FA5506">
            <w:pPr>
              <w:jc w:val="center"/>
            </w:pPr>
          </w:p>
        </w:tc>
        <w:tc>
          <w:tcPr>
            <w:tcW w:w="852" w:type="dxa"/>
            <w:shd w:val="clear" w:color="auto" w:fill="auto"/>
            <w:vAlign w:val="center"/>
          </w:tcPr>
          <w:p w14:paraId="30E48351" w14:textId="77777777" w:rsidR="00FA5506" w:rsidRDefault="00FA5506">
            <w:pPr>
              <w:jc w:val="center"/>
            </w:pPr>
          </w:p>
        </w:tc>
        <w:tc>
          <w:tcPr>
            <w:tcW w:w="852" w:type="dxa"/>
            <w:shd w:val="clear" w:color="auto" w:fill="auto"/>
            <w:vAlign w:val="center"/>
          </w:tcPr>
          <w:p w14:paraId="498E8AD3" w14:textId="77777777" w:rsidR="00FA5506" w:rsidRDefault="00FA5506">
            <w:pPr>
              <w:jc w:val="center"/>
            </w:pPr>
          </w:p>
        </w:tc>
        <w:tc>
          <w:tcPr>
            <w:tcW w:w="852" w:type="dxa"/>
            <w:shd w:val="clear" w:color="auto" w:fill="auto"/>
            <w:vAlign w:val="center"/>
          </w:tcPr>
          <w:p w14:paraId="7C7096AB" w14:textId="77777777" w:rsidR="00FA5506" w:rsidRDefault="00FA5506">
            <w:pPr>
              <w:jc w:val="center"/>
            </w:pPr>
          </w:p>
        </w:tc>
        <w:tc>
          <w:tcPr>
            <w:tcW w:w="853" w:type="dxa"/>
            <w:shd w:val="clear" w:color="auto" w:fill="auto"/>
            <w:vAlign w:val="center"/>
          </w:tcPr>
          <w:p w14:paraId="06510C0B" w14:textId="77777777" w:rsidR="00FA5506" w:rsidRDefault="00FA5506">
            <w:pPr>
              <w:jc w:val="center"/>
            </w:pPr>
          </w:p>
        </w:tc>
        <w:tc>
          <w:tcPr>
            <w:tcW w:w="853" w:type="dxa"/>
            <w:shd w:val="clear" w:color="auto" w:fill="auto"/>
            <w:vAlign w:val="center"/>
          </w:tcPr>
          <w:p w14:paraId="6E47C774" w14:textId="77777777" w:rsidR="00FA5506" w:rsidRDefault="00FA5506">
            <w:pPr>
              <w:jc w:val="center"/>
            </w:pPr>
          </w:p>
        </w:tc>
      </w:tr>
      <w:tr w:rsidR="00FA5506" w14:paraId="6E7DF958" w14:textId="77777777">
        <w:tc>
          <w:tcPr>
            <w:tcW w:w="959" w:type="dxa"/>
            <w:shd w:val="clear" w:color="auto" w:fill="auto"/>
            <w:vAlign w:val="center"/>
          </w:tcPr>
          <w:p w14:paraId="0166A3CA" w14:textId="77777777" w:rsidR="00FA5506" w:rsidRDefault="00000000">
            <w:pPr>
              <w:jc w:val="center"/>
              <w:rPr>
                <w:sz w:val="21"/>
                <w:szCs w:val="21"/>
              </w:rPr>
            </w:pPr>
            <w:r>
              <w:rPr>
                <w:rFonts w:hint="eastAsia"/>
                <w:sz w:val="21"/>
                <w:szCs w:val="21"/>
              </w:rPr>
              <w:t>排水系统</w:t>
            </w:r>
          </w:p>
        </w:tc>
        <w:tc>
          <w:tcPr>
            <w:tcW w:w="2126" w:type="dxa"/>
            <w:shd w:val="clear" w:color="auto" w:fill="auto"/>
            <w:vAlign w:val="center"/>
          </w:tcPr>
          <w:p w14:paraId="59A63F5E" w14:textId="77777777" w:rsidR="00FA5506" w:rsidRDefault="00000000">
            <w:pPr>
              <w:jc w:val="center"/>
              <w:rPr>
                <w:sz w:val="21"/>
                <w:szCs w:val="21"/>
              </w:rPr>
            </w:pPr>
            <w:r>
              <w:rPr>
                <w:rFonts w:hint="eastAsia"/>
                <w:sz w:val="21"/>
                <w:szCs w:val="21"/>
              </w:rPr>
              <w:t>排污系统接口承插，密封严实，无漏点</w:t>
            </w:r>
          </w:p>
        </w:tc>
        <w:tc>
          <w:tcPr>
            <w:tcW w:w="567" w:type="dxa"/>
            <w:shd w:val="clear" w:color="auto" w:fill="auto"/>
            <w:vAlign w:val="center"/>
          </w:tcPr>
          <w:p w14:paraId="59D9E1D3" w14:textId="77777777" w:rsidR="00FA5506" w:rsidRDefault="00FA5506">
            <w:pPr>
              <w:jc w:val="center"/>
            </w:pPr>
          </w:p>
        </w:tc>
        <w:tc>
          <w:tcPr>
            <w:tcW w:w="608" w:type="dxa"/>
            <w:shd w:val="clear" w:color="auto" w:fill="auto"/>
            <w:vAlign w:val="center"/>
          </w:tcPr>
          <w:p w14:paraId="16B93771" w14:textId="77777777" w:rsidR="00FA5506" w:rsidRDefault="00FA5506">
            <w:pPr>
              <w:jc w:val="center"/>
            </w:pPr>
          </w:p>
        </w:tc>
        <w:tc>
          <w:tcPr>
            <w:tcW w:w="852" w:type="dxa"/>
            <w:shd w:val="clear" w:color="auto" w:fill="auto"/>
            <w:vAlign w:val="center"/>
          </w:tcPr>
          <w:p w14:paraId="5A90B115" w14:textId="77777777" w:rsidR="00FA5506" w:rsidRDefault="00FA5506">
            <w:pPr>
              <w:jc w:val="center"/>
            </w:pPr>
          </w:p>
        </w:tc>
        <w:tc>
          <w:tcPr>
            <w:tcW w:w="852" w:type="dxa"/>
            <w:shd w:val="clear" w:color="auto" w:fill="auto"/>
            <w:vAlign w:val="center"/>
          </w:tcPr>
          <w:p w14:paraId="7BE653F5" w14:textId="77777777" w:rsidR="00FA5506" w:rsidRDefault="00FA5506">
            <w:pPr>
              <w:jc w:val="center"/>
            </w:pPr>
          </w:p>
        </w:tc>
        <w:tc>
          <w:tcPr>
            <w:tcW w:w="852" w:type="dxa"/>
            <w:shd w:val="clear" w:color="auto" w:fill="auto"/>
            <w:vAlign w:val="center"/>
          </w:tcPr>
          <w:p w14:paraId="4E2FDC55" w14:textId="77777777" w:rsidR="00FA5506" w:rsidRDefault="00FA5506">
            <w:pPr>
              <w:jc w:val="center"/>
            </w:pPr>
          </w:p>
        </w:tc>
        <w:tc>
          <w:tcPr>
            <w:tcW w:w="853" w:type="dxa"/>
            <w:shd w:val="clear" w:color="auto" w:fill="auto"/>
            <w:vAlign w:val="center"/>
          </w:tcPr>
          <w:p w14:paraId="1D248C50" w14:textId="77777777" w:rsidR="00FA5506" w:rsidRDefault="00FA5506">
            <w:pPr>
              <w:jc w:val="center"/>
            </w:pPr>
          </w:p>
        </w:tc>
        <w:tc>
          <w:tcPr>
            <w:tcW w:w="853" w:type="dxa"/>
            <w:shd w:val="clear" w:color="auto" w:fill="auto"/>
            <w:vAlign w:val="center"/>
          </w:tcPr>
          <w:p w14:paraId="1E278DF7" w14:textId="77777777" w:rsidR="00FA5506" w:rsidRDefault="00FA5506">
            <w:pPr>
              <w:jc w:val="center"/>
            </w:pPr>
          </w:p>
        </w:tc>
      </w:tr>
      <w:tr w:rsidR="00FA5506" w14:paraId="078B5087" w14:textId="77777777">
        <w:trPr>
          <w:trHeight w:val="2511"/>
        </w:trPr>
        <w:tc>
          <w:tcPr>
            <w:tcW w:w="959" w:type="dxa"/>
            <w:shd w:val="clear" w:color="auto" w:fill="auto"/>
            <w:vAlign w:val="center"/>
          </w:tcPr>
          <w:p w14:paraId="71D3A325" w14:textId="77777777" w:rsidR="00FA5506" w:rsidRDefault="00000000">
            <w:pPr>
              <w:jc w:val="center"/>
            </w:pPr>
            <w:r>
              <w:rPr>
                <w:rFonts w:hint="eastAsia"/>
              </w:rPr>
              <w:lastRenderedPageBreak/>
              <w:t>施工单位检查评定</w:t>
            </w:r>
          </w:p>
          <w:p w14:paraId="5F26BE25" w14:textId="77777777" w:rsidR="00FA5506" w:rsidRDefault="00000000">
            <w:pPr>
              <w:jc w:val="center"/>
            </w:pPr>
            <w:r>
              <w:rPr>
                <w:rFonts w:hint="eastAsia"/>
              </w:rPr>
              <w:t>结果</w:t>
            </w:r>
          </w:p>
        </w:tc>
        <w:tc>
          <w:tcPr>
            <w:tcW w:w="7563" w:type="dxa"/>
            <w:gridSpan w:val="8"/>
            <w:shd w:val="clear" w:color="auto" w:fill="auto"/>
            <w:vAlign w:val="center"/>
          </w:tcPr>
          <w:p w14:paraId="6C598D72" w14:textId="77777777" w:rsidR="00FA5506" w:rsidRDefault="00FA5506">
            <w:pPr>
              <w:rPr>
                <w:sz w:val="21"/>
                <w:szCs w:val="21"/>
              </w:rPr>
            </w:pPr>
          </w:p>
          <w:p w14:paraId="42943FDB" w14:textId="77777777" w:rsidR="00FA5506" w:rsidRDefault="00FA5506">
            <w:pPr>
              <w:rPr>
                <w:sz w:val="21"/>
                <w:szCs w:val="21"/>
              </w:rPr>
            </w:pPr>
          </w:p>
          <w:p w14:paraId="4C628EB2" w14:textId="77777777" w:rsidR="00FA5506" w:rsidRDefault="00000000">
            <w:pPr>
              <w:rPr>
                <w:sz w:val="21"/>
                <w:szCs w:val="21"/>
              </w:rPr>
            </w:pPr>
            <w:r>
              <w:rPr>
                <w:rFonts w:hint="eastAsia"/>
                <w:sz w:val="21"/>
                <w:szCs w:val="21"/>
              </w:rPr>
              <w:t xml:space="preserve"> </w:t>
            </w:r>
            <w:r>
              <w:rPr>
                <w:sz w:val="21"/>
                <w:szCs w:val="21"/>
              </w:rPr>
              <w:t xml:space="preserve">                                         </w:t>
            </w:r>
            <w:r>
              <w:rPr>
                <w:rFonts w:hint="eastAsia"/>
                <w:sz w:val="21"/>
                <w:szCs w:val="21"/>
              </w:rPr>
              <w:t>项目专业质检员：</w:t>
            </w:r>
          </w:p>
          <w:p w14:paraId="7C093035" w14:textId="77777777" w:rsidR="00FA5506" w:rsidRDefault="00000000">
            <w:r>
              <w:rPr>
                <w:rFonts w:hint="eastAsia"/>
              </w:rPr>
              <w:t xml:space="preserve"> </w:t>
            </w:r>
            <w:r>
              <w:t xml:space="preserve">                                       </w:t>
            </w:r>
            <w:r>
              <w:rPr>
                <w:rFonts w:hint="eastAsia"/>
                <w:sz w:val="21"/>
                <w:szCs w:val="21"/>
              </w:rPr>
              <w:t>年</w:t>
            </w:r>
            <w:r>
              <w:rPr>
                <w:rFonts w:hint="eastAsia"/>
                <w:sz w:val="21"/>
                <w:szCs w:val="21"/>
              </w:rPr>
              <w:t xml:space="preserve"> </w:t>
            </w:r>
            <w:r>
              <w:rPr>
                <w:sz w:val="21"/>
                <w:szCs w:val="21"/>
              </w:rPr>
              <w:t xml:space="preserve">  </w:t>
            </w:r>
            <w:r>
              <w:rPr>
                <w:rFonts w:hint="eastAsia"/>
                <w:sz w:val="21"/>
                <w:szCs w:val="21"/>
              </w:rPr>
              <w:t>月</w:t>
            </w:r>
            <w:r>
              <w:rPr>
                <w:rFonts w:hint="eastAsia"/>
                <w:sz w:val="21"/>
                <w:szCs w:val="21"/>
              </w:rPr>
              <w:t xml:space="preserve"> </w:t>
            </w:r>
            <w:r>
              <w:rPr>
                <w:sz w:val="21"/>
                <w:szCs w:val="21"/>
              </w:rPr>
              <w:t xml:space="preserve">  </w:t>
            </w:r>
            <w:r>
              <w:rPr>
                <w:rFonts w:hint="eastAsia"/>
                <w:sz w:val="21"/>
                <w:szCs w:val="21"/>
              </w:rPr>
              <w:t>日</w:t>
            </w:r>
          </w:p>
        </w:tc>
      </w:tr>
      <w:tr w:rsidR="00FA5506" w14:paraId="257C3CAC" w14:textId="77777777">
        <w:tc>
          <w:tcPr>
            <w:tcW w:w="959" w:type="dxa"/>
            <w:shd w:val="clear" w:color="auto" w:fill="auto"/>
            <w:vAlign w:val="center"/>
          </w:tcPr>
          <w:p w14:paraId="069CF47B" w14:textId="77777777" w:rsidR="00FA5506" w:rsidRDefault="00000000">
            <w:pPr>
              <w:jc w:val="center"/>
            </w:pPr>
            <w:r>
              <w:rPr>
                <w:rFonts w:hint="eastAsia"/>
              </w:rPr>
              <w:t>监理单位检查评定结果</w:t>
            </w:r>
          </w:p>
        </w:tc>
        <w:tc>
          <w:tcPr>
            <w:tcW w:w="7563" w:type="dxa"/>
            <w:gridSpan w:val="8"/>
            <w:shd w:val="clear" w:color="auto" w:fill="auto"/>
            <w:vAlign w:val="center"/>
          </w:tcPr>
          <w:p w14:paraId="4E5BD751" w14:textId="77777777" w:rsidR="00FA5506" w:rsidRDefault="00000000">
            <w:pPr>
              <w:rPr>
                <w:sz w:val="21"/>
                <w:szCs w:val="21"/>
              </w:rPr>
            </w:pPr>
            <w:r>
              <w:rPr>
                <w:rFonts w:hint="eastAsia"/>
              </w:rPr>
              <w:t xml:space="preserve"> </w:t>
            </w:r>
            <w:r>
              <w:t xml:space="preserve">                                       </w:t>
            </w:r>
            <w:r>
              <w:rPr>
                <w:rFonts w:hint="eastAsia"/>
                <w:sz w:val="21"/>
                <w:szCs w:val="21"/>
              </w:rPr>
              <w:t>监理工程师：</w:t>
            </w:r>
          </w:p>
          <w:p w14:paraId="346026F4" w14:textId="77777777" w:rsidR="00FA5506" w:rsidRDefault="00FA5506">
            <w:pPr>
              <w:rPr>
                <w:sz w:val="21"/>
                <w:szCs w:val="21"/>
              </w:rPr>
            </w:pPr>
          </w:p>
          <w:p w14:paraId="67C32106" w14:textId="77777777" w:rsidR="00FA5506" w:rsidRDefault="00000000">
            <w:pPr>
              <w:rPr>
                <w:sz w:val="21"/>
                <w:szCs w:val="21"/>
              </w:rPr>
            </w:pPr>
            <w:r>
              <w:rPr>
                <w:rFonts w:hint="eastAsia"/>
                <w:sz w:val="21"/>
                <w:szCs w:val="21"/>
              </w:rPr>
              <w:t xml:space="preserve"> </w:t>
            </w:r>
            <w:r>
              <w:rPr>
                <w:sz w:val="21"/>
                <w:szCs w:val="21"/>
              </w:rPr>
              <w:t xml:space="preserve">                                             </w:t>
            </w:r>
            <w:r>
              <w:rPr>
                <w:rFonts w:hint="eastAsia"/>
                <w:sz w:val="21"/>
                <w:szCs w:val="21"/>
              </w:rPr>
              <w:t>总监理工程师：</w:t>
            </w:r>
          </w:p>
          <w:p w14:paraId="43D6E0D6" w14:textId="77777777" w:rsidR="00FA5506" w:rsidRDefault="00000000">
            <w:r>
              <w:rPr>
                <w:rFonts w:hint="eastAsia"/>
                <w:sz w:val="21"/>
                <w:szCs w:val="21"/>
              </w:rPr>
              <w:t xml:space="preserve">  </w:t>
            </w:r>
            <w:r>
              <w:rPr>
                <w:sz w:val="21"/>
                <w:szCs w:val="21"/>
              </w:rPr>
              <w:t xml:space="preserve">                                              </w:t>
            </w:r>
            <w:r>
              <w:rPr>
                <w:rFonts w:hint="eastAsia"/>
                <w:sz w:val="21"/>
                <w:szCs w:val="21"/>
              </w:rPr>
              <w:t>年</w:t>
            </w:r>
            <w:r>
              <w:rPr>
                <w:rFonts w:hint="eastAsia"/>
                <w:sz w:val="21"/>
                <w:szCs w:val="21"/>
              </w:rPr>
              <w:t xml:space="preserve"> </w:t>
            </w:r>
            <w:r>
              <w:rPr>
                <w:sz w:val="21"/>
                <w:szCs w:val="21"/>
              </w:rPr>
              <w:t xml:space="preserve">  </w:t>
            </w:r>
            <w:r>
              <w:rPr>
                <w:rFonts w:hint="eastAsia"/>
                <w:sz w:val="21"/>
                <w:szCs w:val="21"/>
              </w:rPr>
              <w:t>月</w:t>
            </w:r>
            <w:r>
              <w:rPr>
                <w:rFonts w:hint="eastAsia"/>
                <w:sz w:val="21"/>
                <w:szCs w:val="21"/>
              </w:rPr>
              <w:t xml:space="preserve"> </w:t>
            </w:r>
            <w:r>
              <w:rPr>
                <w:sz w:val="21"/>
                <w:szCs w:val="21"/>
              </w:rPr>
              <w:t xml:space="preserve">  </w:t>
            </w:r>
            <w:r>
              <w:rPr>
                <w:rFonts w:hint="eastAsia"/>
                <w:sz w:val="21"/>
                <w:szCs w:val="21"/>
              </w:rPr>
              <w:t>日</w:t>
            </w:r>
          </w:p>
        </w:tc>
      </w:tr>
      <w:tr w:rsidR="00FA5506" w14:paraId="25A71B10" w14:textId="77777777">
        <w:tc>
          <w:tcPr>
            <w:tcW w:w="959" w:type="dxa"/>
            <w:shd w:val="clear" w:color="auto" w:fill="auto"/>
            <w:vAlign w:val="center"/>
          </w:tcPr>
          <w:p w14:paraId="2A305E8A" w14:textId="77777777" w:rsidR="00FA5506" w:rsidRDefault="00000000">
            <w:pPr>
              <w:jc w:val="center"/>
            </w:pPr>
            <w:r>
              <w:rPr>
                <w:rFonts w:hint="eastAsia"/>
              </w:rPr>
              <w:t>建设单位检查评定结果</w:t>
            </w:r>
          </w:p>
        </w:tc>
        <w:tc>
          <w:tcPr>
            <w:tcW w:w="7563" w:type="dxa"/>
            <w:gridSpan w:val="8"/>
            <w:shd w:val="clear" w:color="auto" w:fill="auto"/>
            <w:vAlign w:val="center"/>
          </w:tcPr>
          <w:p w14:paraId="1CA7959F" w14:textId="77777777" w:rsidR="00FA5506" w:rsidRDefault="00FA5506"/>
          <w:p w14:paraId="6423C528" w14:textId="77777777" w:rsidR="00FA5506" w:rsidRDefault="00FA5506"/>
          <w:p w14:paraId="4B4F8BE9" w14:textId="77777777" w:rsidR="00FA5506" w:rsidRDefault="00000000">
            <w:pPr>
              <w:ind w:firstLineChars="1900" w:firstLine="3990"/>
              <w:rPr>
                <w:sz w:val="21"/>
                <w:szCs w:val="21"/>
              </w:rPr>
            </w:pPr>
            <w:r>
              <w:rPr>
                <w:rFonts w:hint="eastAsia"/>
                <w:sz w:val="21"/>
                <w:szCs w:val="21"/>
              </w:rPr>
              <w:t>建设单位项目负责人：</w:t>
            </w:r>
          </w:p>
          <w:p w14:paraId="45B75790" w14:textId="77777777" w:rsidR="00FA5506" w:rsidRDefault="00000000">
            <w:pPr>
              <w:ind w:firstLineChars="2100" w:firstLine="4410"/>
            </w:pPr>
            <w:r>
              <w:rPr>
                <w:rFonts w:hint="eastAsia"/>
                <w:sz w:val="21"/>
                <w:szCs w:val="21"/>
              </w:rPr>
              <w:t>年</w:t>
            </w:r>
            <w:r>
              <w:rPr>
                <w:rFonts w:hint="eastAsia"/>
                <w:sz w:val="21"/>
                <w:szCs w:val="21"/>
              </w:rPr>
              <w:t xml:space="preserve"> </w:t>
            </w:r>
            <w:r>
              <w:rPr>
                <w:sz w:val="21"/>
                <w:szCs w:val="21"/>
              </w:rPr>
              <w:t xml:space="preserve">  </w:t>
            </w:r>
            <w:r>
              <w:rPr>
                <w:rFonts w:hint="eastAsia"/>
                <w:sz w:val="21"/>
                <w:szCs w:val="21"/>
              </w:rPr>
              <w:t>月</w:t>
            </w:r>
            <w:r>
              <w:rPr>
                <w:rFonts w:hint="eastAsia"/>
                <w:sz w:val="21"/>
                <w:szCs w:val="21"/>
              </w:rPr>
              <w:t xml:space="preserve"> </w:t>
            </w:r>
            <w:r>
              <w:rPr>
                <w:sz w:val="21"/>
                <w:szCs w:val="21"/>
              </w:rPr>
              <w:t xml:space="preserve">  </w:t>
            </w:r>
            <w:r>
              <w:rPr>
                <w:rFonts w:hint="eastAsia"/>
                <w:sz w:val="21"/>
                <w:szCs w:val="21"/>
              </w:rPr>
              <w:t>日</w:t>
            </w:r>
          </w:p>
        </w:tc>
      </w:tr>
    </w:tbl>
    <w:p w14:paraId="71BFC4D2" w14:textId="77777777" w:rsidR="009A1D3B" w:rsidRDefault="009A1D3B">
      <w:pPr>
        <w:sectPr w:rsidR="009A1D3B">
          <w:pgSz w:w="11906" w:h="16838"/>
          <w:pgMar w:top="1440" w:right="1800" w:bottom="1440" w:left="1800" w:header="851" w:footer="992" w:gutter="0"/>
          <w:cols w:space="720"/>
          <w:docGrid w:type="lines" w:linePitch="312"/>
        </w:sectPr>
      </w:pPr>
    </w:p>
    <w:p w14:paraId="3591CD1E" w14:textId="77777777" w:rsidR="00FA5506" w:rsidRDefault="00FA5506"/>
    <w:p w14:paraId="3576D75C" w14:textId="77777777" w:rsidR="00FA5506" w:rsidRDefault="00000000">
      <w:pPr>
        <w:pStyle w:val="af4"/>
        <w:spacing w:before="312" w:after="312"/>
      </w:pPr>
      <w:bookmarkStart w:id="86" w:name="_Toc141453919"/>
      <w:r>
        <w:t>本</w:t>
      </w:r>
      <w:r>
        <w:rPr>
          <w:rFonts w:hint="eastAsia"/>
        </w:rPr>
        <w:t>规程</w:t>
      </w:r>
      <w:r>
        <w:t>用词说明</w:t>
      </w:r>
      <w:bookmarkEnd w:id="81"/>
      <w:bookmarkEnd w:id="82"/>
      <w:bookmarkEnd w:id="86"/>
    </w:p>
    <w:p w14:paraId="2B30A7A2" w14:textId="77777777" w:rsidR="00FA5506" w:rsidRDefault="00000000">
      <w:pPr>
        <w:ind w:firstLineChars="200" w:firstLine="480"/>
      </w:pPr>
      <w:r>
        <w:rPr>
          <w:bCs/>
        </w:rPr>
        <w:t xml:space="preserve">1  </w:t>
      </w:r>
      <w:r>
        <w:t>为便于在执行本标准条文时区别对待，对于要求严格程度不同的用词说明如下：</w:t>
      </w:r>
    </w:p>
    <w:p w14:paraId="049BC912" w14:textId="77777777" w:rsidR="00FA5506" w:rsidRDefault="00000000">
      <w:pPr>
        <w:ind w:firstLineChars="400" w:firstLine="960"/>
      </w:pPr>
      <w:r>
        <w:rPr>
          <w:bCs/>
        </w:rPr>
        <w:t>1</w:t>
      </w:r>
      <w:r>
        <w:rPr>
          <w:bCs/>
        </w:rPr>
        <w:t>）</w:t>
      </w:r>
      <w:r>
        <w:t>表示很严格，非这样做不可的：</w:t>
      </w:r>
    </w:p>
    <w:p w14:paraId="677D7B7F" w14:textId="77777777" w:rsidR="00FA5506" w:rsidRDefault="00000000">
      <w:pPr>
        <w:ind w:firstLineChars="450" w:firstLine="1080"/>
      </w:pPr>
      <w:r>
        <w:t>正面</w:t>
      </w:r>
      <w:proofErr w:type="gramStart"/>
      <w:r>
        <w:t>词采用</w:t>
      </w:r>
      <w:proofErr w:type="gramEnd"/>
      <w:r>
        <w:t>“</w:t>
      </w:r>
      <w:r>
        <w:t>必须</w:t>
      </w:r>
      <w:r>
        <w:t>”</w:t>
      </w:r>
      <w:r>
        <w:t>，反面</w:t>
      </w:r>
      <w:proofErr w:type="gramStart"/>
      <w:r>
        <w:t>词采用</w:t>
      </w:r>
      <w:proofErr w:type="gramEnd"/>
      <w:r>
        <w:t>“</w:t>
      </w:r>
      <w:r>
        <w:t>严禁</w:t>
      </w:r>
      <w:r>
        <w:t>”</w:t>
      </w:r>
      <w:r>
        <w:t>；</w:t>
      </w:r>
    </w:p>
    <w:p w14:paraId="53F7ADAC" w14:textId="77777777" w:rsidR="00FA5506" w:rsidRDefault="00000000">
      <w:pPr>
        <w:ind w:firstLineChars="400" w:firstLine="960"/>
      </w:pPr>
      <w:r>
        <w:rPr>
          <w:bCs/>
        </w:rPr>
        <w:t>2</w:t>
      </w:r>
      <w:r>
        <w:rPr>
          <w:bCs/>
        </w:rPr>
        <w:t>）</w:t>
      </w:r>
      <w:r>
        <w:t>表示严格，在正常情况下均应这样做的：</w:t>
      </w:r>
    </w:p>
    <w:p w14:paraId="5FCE86F5" w14:textId="77777777" w:rsidR="00FA5506" w:rsidRDefault="00000000">
      <w:pPr>
        <w:ind w:firstLineChars="450" w:firstLine="1080"/>
      </w:pPr>
      <w:r>
        <w:t>正面</w:t>
      </w:r>
      <w:proofErr w:type="gramStart"/>
      <w:r>
        <w:t>词采用</w:t>
      </w:r>
      <w:proofErr w:type="gramEnd"/>
      <w:r>
        <w:t>“</w:t>
      </w:r>
      <w:r>
        <w:t>应</w:t>
      </w:r>
      <w:r>
        <w:t>”</w:t>
      </w:r>
      <w:r>
        <w:t>，反面</w:t>
      </w:r>
      <w:proofErr w:type="gramStart"/>
      <w:r>
        <w:t>词采用</w:t>
      </w:r>
      <w:proofErr w:type="gramEnd"/>
      <w:r>
        <w:t>“</w:t>
      </w:r>
      <w:r>
        <w:t>不应</w:t>
      </w:r>
      <w:r>
        <w:t>”</w:t>
      </w:r>
      <w:r>
        <w:t>或</w:t>
      </w:r>
      <w:r>
        <w:t>“</w:t>
      </w:r>
      <w:r>
        <w:t>不得</w:t>
      </w:r>
      <w:r>
        <w:t>”</w:t>
      </w:r>
      <w:r>
        <w:t>；</w:t>
      </w:r>
    </w:p>
    <w:p w14:paraId="111C5F4A" w14:textId="77777777" w:rsidR="00FA5506" w:rsidRDefault="00000000">
      <w:pPr>
        <w:ind w:firstLineChars="400" w:firstLine="960"/>
      </w:pPr>
      <w:r>
        <w:rPr>
          <w:bCs/>
        </w:rPr>
        <w:t>3</w:t>
      </w:r>
      <w:r>
        <w:rPr>
          <w:bCs/>
        </w:rPr>
        <w:t>）</w:t>
      </w:r>
      <w:r>
        <w:t>表示允许稍有选择，在条件许可时首先应这样做的：</w:t>
      </w:r>
    </w:p>
    <w:p w14:paraId="08805E25" w14:textId="77777777" w:rsidR="00FA5506" w:rsidRDefault="00000000">
      <w:pPr>
        <w:ind w:firstLineChars="450" w:firstLine="1080"/>
      </w:pPr>
      <w:r>
        <w:t>正面</w:t>
      </w:r>
      <w:proofErr w:type="gramStart"/>
      <w:r>
        <w:t>词采用</w:t>
      </w:r>
      <w:proofErr w:type="gramEnd"/>
      <w:r>
        <w:t>“</w:t>
      </w:r>
      <w:r>
        <w:t>宜</w:t>
      </w:r>
      <w:r>
        <w:t>”</w:t>
      </w:r>
      <w:r>
        <w:t>，反面</w:t>
      </w:r>
      <w:proofErr w:type="gramStart"/>
      <w:r>
        <w:t>词采用</w:t>
      </w:r>
      <w:proofErr w:type="gramEnd"/>
      <w:r>
        <w:t>“</w:t>
      </w:r>
      <w:r>
        <w:t>不宜</w:t>
      </w:r>
      <w:r>
        <w:t>”</w:t>
      </w:r>
      <w:r>
        <w:t>；</w:t>
      </w:r>
    </w:p>
    <w:p w14:paraId="3FA87720" w14:textId="77777777" w:rsidR="00FA5506" w:rsidRDefault="00000000">
      <w:pPr>
        <w:ind w:firstLineChars="400" w:firstLine="960"/>
      </w:pPr>
      <w:r>
        <w:rPr>
          <w:bCs/>
        </w:rPr>
        <w:t>4</w:t>
      </w:r>
      <w:r>
        <w:rPr>
          <w:bCs/>
        </w:rPr>
        <w:t>）</w:t>
      </w:r>
      <w:r>
        <w:t>表示有选择，在一定条件下可以这样做的，采用</w:t>
      </w:r>
      <w:r>
        <w:t>“</w:t>
      </w:r>
      <w:r>
        <w:t>可</w:t>
      </w:r>
      <w:r>
        <w:t>”</w:t>
      </w:r>
      <w:r>
        <w:t>。</w:t>
      </w:r>
    </w:p>
    <w:p w14:paraId="3CEEDD9E" w14:textId="77777777" w:rsidR="00FA5506" w:rsidRDefault="00000000">
      <w:pPr>
        <w:ind w:firstLineChars="200" w:firstLine="480"/>
      </w:pPr>
      <w:r>
        <w:t xml:space="preserve">2  </w:t>
      </w:r>
      <w:r>
        <w:t>条文中指明应按其他标准执行的写法为：</w:t>
      </w:r>
      <w:r>
        <w:t>“</w:t>
      </w:r>
      <w:r>
        <w:t>应符合</w:t>
      </w:r>
      <w:r>
        <w:t>……</w:t>
      </w:r>
      <w:r>
        <w:t>的规定</w:t>
      </w:r>
      <w:r>
        <w:t>”</w:t>
      </w:r>
      <w:r>
        <w:t>或</w:t>
      </w:r>
      <w:r>
        <w:t>“</w:t>
      </w:r>
      <w:r>
        <w:t>应按</w:t>
      </w:r>
      <w:r>
        <w:t>……</w:t>
      </w:r>
      <w:r>
        <w:t>执行</w:t>
      </w:r>
      <w:r>
        <w:t>”</w:t>
      </w:r>
      <w:r>
        <w:t>。</w:t>
      </w:r>
    </w:p>
    <w:p w14:paraId="32B8CBD1" w14:textId="77777777" w:rsidR="00FA5506" w:rsidRDefault="00000000">
      <w:pPr>
        <w:pStyle w:val="af4"/>
        <w:spacing w:before="312" w:after="312"/>
      </w:pPr>
      <w:r>
        <w:br w:type="page"/>
      </w:r>
      <w:bookmarkStart w:id="87" w:name="_Toc26172918"/>
      <w:bookmarkStart w:id="88" w:name="_Toc55163610"/>
      <w:bookmarkStart w:id="89" w:name="_Toc141453920"/>
      <w:r>
        <w:lastRenderedPageBreak/>
        <w:t>引用标准名录</w:t>
      </w:r>
      <w:bookmarkEnd w:id="87"/>
      <w:bookmarkEnd w:id="88"/>
      <w:bookmarkEnd w:id="89"/>
    </w:p>
    <w:p w14:paraId="766FED76" w14:textId="77777777" w:rsidR="00FA5506" w:rsidRDefault="00000000">
      <w:pPr>
        <w:spacing w:line="312" w:lineRule="auto"/>
        <w:ind w:firstLineChars="200" w:firstLine="482"/>
      </w:pPr>
      <w:r>
        <w:rPr>
          <w:b/>
        </w:rPr>
        <w:t>1</w:t>
      </w:r>
      <w:r>
        <w:rPr>
          <w:bCs/>
        </w:rPr>
        <w:t xml:space="preserve">  </w:t>
      </w:r>
      <w:r>
        <w:rPr>
          <w:rFonts w:hint="eastAsia"/>
        </w:rPr>
        <w:t>《建筑模数协调标准》</w:t>
      </w:r>
      <w:r>
        <w:rPr>
          <w:rFonts w:hint="eastAsia"/>
        </w:rPr>
        <w:t>GB/T 50002</w:t>
      </w:r>
    </w:p>
    <w:p w14:paraId="3EF5AE38" w14:textId="77777777" w:rsidR="00FA5506" w:rsidRDefault="00000000">
      <w:pPr>
        <w:spacing w:line="312" w:lineRule="auto"/>
        <w:ind w:firstLineChars="200" w:firstLine="482"/>
      </w:pPr>
      <w:r>
        <w:rPr>
          <w:b/>
          <w:bCs/>
        </w:rPr>
        <w:t xml:space="preserve">2  </w:t>
      </w:r>
      <w:r>
        <w:rPr>
          <w:rFonts w:hint="eastAsia"/>
        </w:rPr>
        <w:t>《建筑设计防火规范》</w:t>
      </w:r>
      <w:r>
        <w:rPr>
          <w:rFonts w:hint="eastAsia"/>
        </w:rPr>
        <w:t xml:space="preserve"> </w:t>
      </w:r>
      <w:r>
        <w:t>GB 50016</w:t>
      </w:r>
    </w:p>
    <w:p w14:paraId="722978FA" w14:textId="77777777" w:rsidR="00FA5506" w:rsidRDefault="00000000">
      <w:pPr>
        <w:spacing w:line="312" w:lineRule="auto"/>
        <w:ind w:firstLineChars="200" w:firstLine="482"/>
      </w:pPr>
      <w:r>
        <w:rPr>
          <w:rFonts w:hint="eastAsia"/>
          <w:b/>
          <w:bCs/>
        </w:rPr>
        <w:t>3</w:t>
      </w:r>
      <w:r>
        <w:rPr>
          <w:rFonts w:hint="eastAsia"/>
        </w:rPr>
        <w:t xml:space="preserve"> </w:t>
      </w:r>
      <w:r>
        <w:t xml:space="preserve"> </w:t>
      </w:r>
      <w:r>
        <w:rPr>
          <w:rFonts w:hint="eastAsia"/>
        </w:rPr>
        <w:t>《建筑内部装修设计防火规范》</w:t>
      </w:r>
      <w:r>
        <w:rPr>
          <w:rFonts w:hint="eastAsia"/>
        </w:rPr>
        <w:t xml:space="preserve"> GB 50222</w:t>
      </w:r>
    </w:p>
    <w:p w14:paraId="3C12F878" w14:textId="77777777" w:rsidR="00FA5506" w:rsidRDefault="00000000">
      <w:pPr>
        <w:spacing w:line="312" w:lineRule="auto"/>
        <w:ind w:firstLineChars="200" w:firstLine="482"/>
      </w:pPr>
      <w:r>
        <w:rPr>
          <w:rFonts w:hint="eastAsia"/>
          <w:b/>
          <w:bCs/>
        </w:rPr>
        <w:t>4</w:t>
      </w:r>
      <w:r>
        <w:t xml:space="preserve">  </w:t>
      </w:r>
      <w:r>
        <w:rPr>
          <w:lang w:val="zh-TW" w:eastAsia="zh-TW"/>
        </w:rPr>
        <w:t>《</w:t>
      </w:r>
      <w:r>
        <w:rPr>
          <w:rFonts w:hint="eastAsia"/>
        </w:rPr>
        <w:t>建筑给水排水设计规范</w:t>
      </w:r>
      <w:r>
        <w:rPr>
          <w:lang w:val="zh-TW" w:eastAsia="zh-TW"/>
        </w:rPr>
        <w:t>》</w:t>
      </w:r>
      <w:r>
        <w:t>GB 50015</w:t>
      </w:r>
    </w:p>
    <w:p w14:paraId="3ED2F1EE" w14:textId="77777777" w:rsidR="00FA5506" w:rsidRDefault="00000000">
      <w:pPr>
        <w:spacing w:line="312" w:lineRule="auto"/>
        <w:ind w:firstLineChars="200" w:firstLine="482"/>
      </w:pPr>
      <w:r>
        <w:rPr>
          <w:b/>
        </w:rPr>
        <w:t>5</w:t>
      </w:r>
      <w:r>
        <w:rPr>
          <w:bCs/>
        </w:rPr>
        <w:t xml:space="preserve">  </w:t>
      </w:r>
      <w:r>
        <w:rPr>
          <w:rFonts w:hint="eastAsia"/>
        </w:rPr>
        <w:t>《建筑照明设计标准》</w:t>
      </w:r>
      <w:r>
        <w:rPr>
          <w:rFonts w:hint="eastAsia"/>
        </w:rPr>
        <w:t>GB 50034</w:t>
      </w:r>
    </w:p>
    <w:p w14:paraId="3D98053D" w14:textId="77777777" w:rsidR="00FA5506" w:rsidRDefault="00000000">
      <w:pPr>
        <w:spacing w:line="312" w:lineRule="auto"/>
        <w:ind w:firstLineChars="200" w:firstLine="482"/>
      </w:pPr>
      <w:r>
        <w:rPr>
          <w:b/>
          <w:bCs/>
        </w:rPr>
        <w:t>6</w:t>
      </w:r>
      <w:r>
        <w:t xml:space="preserve">  </w:t>
      </w:r>
      <w:r>
        <w:rPr>
          <w:rFonts w:hint="eastAsia"/>
        </w:rPr>
        <w:t>《住宅设计规范》</w:t>
      </w:r>
      <w:r>
        <w:rPr>
          <w:rFonts w:hint="eastAsia"/>
        </w:rPr>
        <w:t>GB 50096</w:t>
      </w:r>
    </w:p>
    <w:p w14:paraId="0C0DBD78" w14:textId="77777777" w:rsidR="00FA5506" w:rsidRDefault="00000000">
      <w:pPr>
        <w:spacing w:line="312" w:lineRule="auto"/>
        <w:ind w:firstLineChars="200" w:firstLine="482"/>
      </w:pPr>
      <w:r>
        <w:rPr>
          <w:b/>
          <w:bCs/>
        </w:rPr>
        <w:t>7</w:t>
      </w:r>
      <w:r>
        <w:t xml:space="preserve">  </w:t>
      </w:r>
      <w:r>
        <w:rPr>
          <w:rFonts w:hint="eastAsia"/>
        </w:rPr>
        <w:t>《民用建筑供暖通风与空气调节设计规范》</w:t>
      </w:r>
      <w:r>
        <w:rPr>
          <w:rFonts w:hint="eastAsia"/>
        </w:rPr>
        <w:t xml:space="preserve"> GB 50736</w:t>
      </w:r>
    </w:p>
    <w:p w14:paraId="062A62F0" w14:textId="77777777" w:rsidR="00FA5506" w:rsidRDefault="00000000">
      <w:pPr>
        <w:spacing w:line="312" w:lineRule="auto"/>
        <w:ind w:firstLineChars="200" w:firstLine="482"/>
      </w:pPr>
      <w:r>
        <w:rPr>
          <w:b/>
          <w:bCs/>
        </w:rPr>
        <w:t>8</w:t>
      </w:r>
      <w:r>
        <w:rPr>
          <w:rFonts w:hint="eastAsia"/>
        </w:rPr>
        <w:t xml:space="preserve"> </w:t>
      </w:r>
      <w:r>
        <w:t xml:space="preserve"> </w:t>
      </w:r>
      <w:r>
        <w:rPr>
          <w:rFonts w:hint="eastAsia"/>
        </w:rPr>
        <w:t>《智能建筑设计标准》</w:t>
      </w:r>
      <w:r>
        <w:rPr>
          <w:rFonts w:hint="eastAsia"/>
        </w:rPr>
        <w:t xml:space="preserve"> </w:t>
      </w:r>
      <w:r>
        <w:t>GB 50314</w:t>
      </w:r>
    </w:p>
    <w:p w14:paraId="23224976" w14:textId="77777777" w:rsidR="00FA5506" w:rsidRDefault="00000000">
      <w:pPr>
        <w:spacing w:line="312" w:lineRule="auto"/>
        <w:ind w:firstLineChars="200" w:firstLine="482"/>
      </w:pPr>
      <w:r>
        <w:rPr>
          <w:b/>
          <w:bCs/>
        </w:rPr>
        <w:t>9</w:t>
      </w:r>
      <w:r>
        <w:t xml:space="preserve">  </w:t>
      </w:r>
      <w:r>
        <w:rPr>
          <w:rFonts w:hint="eastAsia"/>
        </w:rPr>
        <w:t>《民用建筑工程室内环境污染控制规范》</w:t>
      </w:r>
      <w:r>
        <w:rPr>
          <w:rFonts w:hint="eastAsia"/>
        </w:rPr>
        <w:t xml:space="preserve"> GB 50325</w:t>
      </w:r>
    </w:p>
    <w:p w14:paraId="7568F726" w14:textId="77777777" w:rsidR="00FA5506" w:rsidRDefault="00000000">
      <w:pPr>
        <w:spacing w:line="312" w:lineRule="auto"/>
        <w:ind w:firstLineChars="200" w:firstLine="482"/>
      </w:pPr>
      <w:r>
        <w:rPr>
          <w:b/>
        </w:rPr>
        <w:t>10</w:t>
      </w:r>
      <w:r>
        <w:rPr>
          <w:bCs/>
        </w:rPr>
        <w:t xml:space="preserve"> </w:t>
      </w:r>
      <w:r>
        <w:rPr>
          <w:rFonts w:hint="eastAsia"/>
        </w:rPr>
        <w:t>《住宅装饰装修工程施工规范》</w:t>
      </w:r>
      <w:r>
        <w:rPr>
          <w:rFonts w:hint="eastAsia"/>
        </w:rPr>
        <w:t>GB 50327</w:t>
      </w:r>
    </w:p>
    <w:p w14:paraId="56DE715A" w14:textId="77777777" w:rsidR="00FA5506" w:rsidRDefault="00000000">
      <w:pPr>
        <w:spacing w:line="312" w:lineRule="auto"/>
        <w:ind w:firstLineChars="200" w:firstLine="482"/>
      </w:pPr>
      <w:r>
        <w:rPr>
          <w:b/>
          <w:bCs/>
        </w:rPr>
        <w:t>11</w:t>
      </w:r>
      <w:r>
        <w:rPr>
          <w:rFonts w:hint="eastAsia"/>
        </w:rPr>
        <w:t xml:space="preserve"> </w:t>
      </w:r>
      <w:r>
        <w:rPr>
          <w:rFonts w:hint="eastAsia"/>
        </w:rPr>
        <w:t>《建筑工程施工质量验收统一标准</w:t>
      </w:r>
      <w:r>
        <w:t>》</w:t>
      </w:r>
      <w:r>
        <w:rPr>
          <w:rFonts w:hint="eastAsia"/>
        </w:rPr>
        <w:t xml:space="preserve"> </w:t>
      </w:r>
      <w:r>
        <w:t>GB 50300</w:t>
      </w:r>
    </w:p>
    <w:p w14:paraId="2EAF6FF9" w14:textId="77777777" w:rsidR="00FA5506" w:rsidRDefault="00000000">
      <w:pPr>
        <w:spacing w:line="312" w:lineRule="auto"/>
        <w:ind w:firstLineChars="200" w:firstLine="482"/>
      </w:pPr>
      <w:r>
        <w:rPr>
          <w:b/>
        </w:rPr>
        <w:t>12</w:t>
      </w:r>
      <w:r>
        <w:rPr>
          <w:bCs/>
        </w:rPr>
        <w:t xml:space="preserve"> </w:t>
      </w:r>
      <w:r>
        <w:rPr>
          <w:rFonts w:hint="eastAsia"/>
        </w:rPr>
        <w:t>《建筑内部装修防火施工及验收规范》</w:t>
      </w:r>
      <w:r>
        <w:rPr>
          <w:rFonts w:hint="eastAsia"/>
        </w:rPr>
        <w:t>GB 50354</w:t>
      </w:r>
    </w:p>
    <w:p w14:paraId="1B677AFA" w14:textId="77777777" w:rsidR="00FA5506" w:rsidRDefault="00000000">
      <w:pPr>
        <w:spacing w:line="312" w:lineRule="auto"/>
        <w:ind w:firstLineChars="200" w:firstLine="482"/>
        <w:rPr>
          <w:bCs/>
        </w:rPr>
      </w:pPr>
      <w:r>
        <w:rPr>
          <w:b/>
        </w:rPr>
        <w:t>13</w:t>
      </w:r>
      <w:r>
        <w:rPr>
          <w:bCs/>
        </w:rPr>
        <w:t xml:space="preserve"> </w:t>
      </w:r>
      <w:r>
        <w:rPr>
          <w:rFonts w:hint="eastAsia"/>
        </w:rPr>
        <w:t>《</w:t>
      </w:r>
      <w:r>
        <w:rPr>
          <w:rFonts w:hint="eastAsia"/>
          <w:bCs/>
        </w:rPr>
        <w:t>建筑给水排水及采暖工程施工质量验收规范</w:t>
      </w:r>
      <w:r>
        <w:t>》</w:t>
      </w:r>
      <w:r>
        <w:rPr>
          <w:rFonts w:hint="eastAsia"/>
          <w:bCs/>
        </w:rPr>
        <w:t xml:space="preserve"> </w:t>
      </w:r>
      <w:r>
        <w:rPr>
          <w:bCs/>
        </w:rPr>
        <w:t>GB 50242</w:t>
      </w:r>
    </w:p>
    <w:p w14:paraId="6BE5824A" w14:textId="77777777" w:rsidR="00FA5506" w:rsidRDefault="00000000">
      <w:pPr>
        <w:spacing w:line="312" w:lineRule="auto"/>
        <w:ind w:firstLineChars="200" w:firstLine="482"/>
      </w:pPr>
      <w:r>
        <w:rPr>
          <w:rFonts w:hint="eastAsia"/>
          <w:b/>
          <w:bCs/>
        </w:rPr>
        <w:t>1</w:t>
      </w:r>
      <w:r>
        <w:rPr>
          <w:b/>
          <w:bCs/>
        </w:rPr>
        <w:t>4</w:t>
      </w:r>
      <w:r>
        <w:rPr>
          <w:rFonts w:hint="eastAsia"/>
        </w:rPr>
        <w:t xml:space="preserve"> </w:t>
      </w:r>
      <w:r>
        <w:rPr>
          <w:rFonts w:hint="eastAsia"/>
        </w:rPr>
        <w:t>《通风与空调工程施工质量验收规范</w:t>
      </w:r>
      <w:r>
        <w:t>》</w:t>
      </w:r>
      <w:r>
        <w:rPr>
          <w:rFonts w:hint="eastAsia"/>
        </w:rPr>
        <w:t xml:space="preserve"> </w:t>
      </w:r>
      <w:r>
        <w:t>GB 50243</w:t>
      </w:r>
    </w:p>
    <w:p w14:paraId="5EC436EF" w14:textId="77777777" w:rsidR="00FA5506" w:rsidRDefault="00000000">
      <w:pPr>
        <w:spacing w:line="312" w:lineRule="auto"/>
        <w:ind w:firstLineChars="200" w:firstLine="482"/>
      </w:pPr>
      <w:r>
        <w:rPr>
          <w:rFonts w:hint="eastAsia"/>
          <w:b/>
          <w:bCs/>
        </w:rPr>
        <w:t>1</w:t>
      </w:r>
      <w:r>
        <w:rPr>
          <w:b/>
          <w:bCs/>
        </w:rPr>
        <w:t>5</w:t>
      </w:r>
      <w:r>
        <w:t xml:space="preserve"> </w:t>
      </w:r>
      <w:r>
        <w:rPr>
          <w:rFonts w:hint="eastAsia"/>
        </w:rPr>
        <w:t>《建筑电气工程施工质量验收规范</w:t>
      </w:r>
      <w:r>
        <w:t>》</w:t>
      </w:r>
      <w:r>
        <w:rPr>
          <w:rFonts w:hint="eastAsia"/>
        </w:rPr>
        <w:t xml:space="preserve"> </w:t>
      </w:r>
      <w:r>
        <w:t>GB 50303</w:t>
      </w:r>
    </w:p>
    <w:p w14:paraId="287C57F3" w14:textId="77777777" w:rsidR="00FA5506" w:rsidRDefault="00000000">
      <w:pPr>
        <w:spacing w:line="312" w:lineRule="auto"/>
        <w:ind w:firstLineChars="200" w:firstLine="482"/>
        <w:rPr>
          <w:lang w:eastAsia="zh-TW"/>
        </w:rPr>
      </w:pPr>
      <w:r>
        <w:rPr>
          <w:b/>
          <w:bCs/>
          <w:lang w:eastAsia="zh-TW"/>
        </w:rPr>
        <w:t>16</w:t>
      </w:r>
      <w:r>
        <w:rPr>
          <w:lang w:eastAsia="zh-TW"/>
        </w:rPr>
        <w:t xml:space="preserve"> </w:t>
      </w:r>
      <w:r>
        <w:rPr>
          <w:rFonts w:hint="eastAsia"/>
        </w:rPr>
        <w:t>《混凝土结构试验方法标准》</w:t>
      </w:r>
      <w:r>
        <w:rPr>
          <w:rFonts w:hint="eastAsia"/>
        </w:rPr>
        <w:t xml:space="preserve"> GB/T 50152</w:t>
      </w:r>
    </w:p>
    <w:p w14:paraId="4546D90C" w14:textId="77777777" w:rsidR="00FA5506" w:rsidRDefault="00000000">
      <w:pPr>
        <w:spacing w:line="312" w:lineRule="auto"/>
        <w:ind w:firstLineChars="200" w:firstLine="482"/>
      </w:pPr>
      <w:r>
        <w:rPr>
          <w:rFonts w:hint="eastAsia"/>
          <w:b/>
          <w:bCs/>
        </w:rPr>
        <w:t>1</w:t>
      </w:r>
      <w:r>
        <w:rPr>
          <w:b/>
          <w:bCs/>
        </w:rPr>
        <w:t>7</w:t>
      </w:r>
      <w:r>
        <w:t xml:space="preserve"> </w:t>
      </w:r>
      <w:r>
        <w:rPr>
          <w:rFonts w:hint="eastAsia"/>
        </w:rPr>
        <w:t>《无机硬质绝热制品试验方法》</w:t>
      </w:r>
      <w:r>
        <w:rPr>
          <w:rFonts w:hint="eastAsia"/>
        </w:rPr>
        <w:t>GB/T</w:t>
      </w:r>
      <w:r>
        <w:t xml:space="preserve"> </w:t>
      </w:r>
      <w:r>
        <w:rPr>
          <w:rFonts w:hint="eastAsia"/>
        </w:rPr>
        <w:t>5486</w:t>
      </w:r>
    </w:p>
    <w:p w14:paraId="4A017E0C" w14:textId="77777777" w:rsidR="00FA5506" w:rsidRDefault="00000000">
      <w:pPr>
        <w:spacing w:line="312" w:lineRule="auto"/>
        <w:ind w:firstLineChars="200" w:firstLine="482"/>
      </w:pPr>
      <w:r>
        <w:rPr>
          <w:rFonts w:hint="eastAsia"/>
          <w:b/>
          <w:bCs/>
        </w:rPr>
        <w:t>1</w:t>
      </w:r>
      <w:r>
        <w:rPr>
          <w:b/>
          <w:bCs/>
        </w:rPr>
        <w:t>8</w:t>
      </w:r>
      <w:r>
        <w:t xml:space="preserve"> </w:t>
      </w:r>
      <w:r>
        <w:rPr>
          <w:rFonts w:hint="eastAsia"/>
        </w:rPr>
        <w:t>《建筑构件耐火试验方法</w:t>
      </w:r>
      <w:r>
        <w:rPr>
          <w:rFonts w:hint="eastAsia"/>
        </w:rPr>
        <w:t xml:space="preserve"> </w:t>
      </w:r>
      <w:r>
        <w:rPr>
          <w:rFonts w:hint="eastAsia"/>
        </w:rPr>
        <w:t>第</w:t>
      </w:r>
      <w:r>
        <w:rPr>
          <w:rFonts w:hint="eastAsia"/>
        </w:rPr>
        <w:t>1</w:t>
      </w:r>
      <w:r>
        <w:rPr>
          <w:rFonts w:hint="eastAsia"/>
        </w:rPr>
        <w:t>部分：通用要求》</w:t>
      </w:r>
      <w:r>
        <w:rPr>
          <w:rFonts w:hint="eastAsia"/>
        </w:rPr>
        <w:t>GB/T 9978.1</w:t>
      </w:r>
    </w:p>
    <w:p w14:paraId="364D6049" w14:textId="77777777" w:rsidR="00FA5506" w:rsidRDefault="00000000">
      <w:pPr>
        <w:spacing w:line="312" w:lineRule="auto"/>
        <w:ind w:firstLineChars="200" w:firstLine="482"/>
      </w:pPr>
      <w:r>
        <w:rPr>
          <w:rFonts w:hint="eastAsia"/>
          <w:b/>
          <w:bCs/>
        </w:rPr>
        <w:t>1</w:t>
      </w:r>
      <w:r>
        <w:rPr>
          <w:b/>
          <w:bCs/>
        </w:rPr>
        <w:t>9</w:t>
      </w:r>
      <w:r>
        <w:t xml:space="preserve"> </w:t>
      </w:r>
      <w:r>
        <w:rPr>
          <w:rFonts w:hint="eastAsia"/>
        </w:rPr>
        <w:t>《绝热材料稳态热阻及有关特性的测定</w:t>
      </w:r>
      <w:r>
        <w:rPr>
          <w:rFonts w:hint="eastAsia"/>
        </w:rPr>
        <w:t xml:space="preserve"> </w:t>
      </w:r>
      <w:r>
        <w:rPr>
          <w:rFonts w:hint="eastAsia"/>
        </w:rPr>
        <w:t>防护热板法》</w:t>
      </w:r>
      <w:r>
        <w:rPr>
          <w:rFonts w:hint="eastAsia"/>
        </w:rPr>
        <w:t>GB/T 10294</w:t>
      </w:r>
    </w:p>
    <w:p w14:paraId="5173A6C3" w14:textId="77777777" w:rsidR="00FA5506" w:rsidRDefault="00000000">
      <w:pPr>
        <w:spacing w:line="312" w:lineRule="auto"/>
        <w:ind w:firstLineChars="200" w:firstLine="482"/>
      </w:pPr>
      <w:r>
        <w:rPr>
          <w:b/>
          <w:bCs/>
        </w:rPr>
        <w:t>20</w:t>
      </w:r>
      <w:r>
        <w:t xml:space="preserve"> </w:t>
      </w:r>
      <w:r>
        <w:rPr>
          <w:rFonts w:hint="eastAsia"/>
        </w:rPr>
        <w:t>《绝热材料稳态热阻及有关特性的测定</w:t>
      </w:r>
      <w:r>
        <w:rPr>
          <w:rFonts w:hint="eastAsia"/>
        </w:rPr>
        <w:t xml:space="preserve"> </w:t>
      </w:r>
      <w:r>
        <w:rPr>
          <w:rFonts w:hint="eastAsia"/>
        </w:rPr>
        <w:t>热流计法》</w:t>
      </w:r>
      <w:r>
        <w:rPr>
          <w:rFonts w:hint="eastAsia"/>
        </w:rPr>
        <w:t>GB/T 10295</w:t>
      </w:r>
    </w:p>
    <w:p w14:paraId="5CD1634D" w14:textId="77777777" w:rsidR="00FA5506" w:rsidRDefault="00000000">
      <w:pPr>
        <w:spacing w:line="312" w:lineRule="auto"/>
        <w:ind w:leftChars="200" w:left="962" w:hangingChars="200" w:hanging="482"/>
      </w:pPr>
      <w:r>
        <w:rPr>
          <w:b/>
          <w:bCs/>
        </w:rPr>
        <w:t>21</w:t>
      </w:r>
      <w:r>
        <w:t xml:space="preserve"> </w:t>
      </w:r>
      <w:r>
        <w:rPr>
          <w:rFonts w:hint="eastAsia"/>
        </w:rPr>
        <w:t>《声学</w:t>
      </w:r>
      <w:r>
        <w:rPr>
          <w:rFonts w:hint="eastAsia"/>
        </w:rPr>
        <w:t xml:space="preserve"> </w:t>
      </w:r>
      <w:r>
        <w:rPr>
          <w:rFonts w:hint="eastAsia"/>
        </w:rPr>
        <w:t>建筑和建筑构件隔声测量</w:t>
      </w:r>
      <w:r>
        <w:rPr>
          <w:rFonts w:hint="eastAsia"/>
        </w:rPr>
        <w:t xml:space="preserve"> </w:t>
      </w:r>
      <w:r>
        <w:rPr>
          <w:rFonts w:hint="eastAsia"/>
        </w:rPr>
        <w:t>第</w:t>
      </w:r>
      <w:r>
        <w:rPr>
          <w:rFonts w:hint="eastAsia"/>
        </w:rPr>
        <w:t>3</w:t>
      </w:r>
      <w:r>
        <w:rPr>
          <w:rFonts w:hint="eastAsia"/>
        </w:rPr>
        <w:t>部分：建筑构件空气声隔声的实验室测量》</w:t>
      </w:r>
      <w:r>
        <w:rPr>
          <w:rFonts w:hint="eastAsia"/>
        </w:rPr>
        <w:t>GB/T 19889.3</w:t>
      </w:r>
    </w:p>
    <w:p w14:paraId="67DB605B" w14:textId="77777777" w:rsidR="00FA5506" w:rsidRDefault="00000000">
      <w:pPr>
        <w:spacing w:line="312" w:lineRule="auto"/>
        <w:ind w:firstLineChars="200" w:firstLine="482"/>
      </w:pPr>
      <w:r>
        <w:rPr>
          <w:rFonts w:hint="eastAsia"/>
          <w:b/>
          <w:bCs/>
        </w:rPr>
        <w:t>2</w:t>
      </w:r>
      <w:r>
        <w:rPr>
          <w:b/>
          <w:bCs/>
        </w:rPr>
        <w:t>2</w:t>
      </w:r>
      <w:r>
        <w:rPr>
          <w:rFonts w:hint="eastAsia"/>
        </w:rPr>
        <w:t xml:space="preserve"> </w:t>
      </w:r>
      <w:r>
        <w:t>《</w:t>
      </w:r>
      <w:r>
        <w:rPr>
          <w:rFonts w:hint="eastAsia"/>
        </w:rPr>
        <w:t>建筑材料放射性核素限量</w:t>
      </w:r>
      <w:r>
        <w:t>》</w:t>
      </w:r>
      <w:r>
        <w:t>GB 6566</w:t>
      </w:r>
    </w:p>
    <w:p w14:paraId="660C65AA" w14:textId="77777777" w:rsidR="00FA5506" w:rsidRDefault="00000000">
      <w:pPr>
        <w:spacing w:line="312" w:lineRule="auto"/>
        <w:ind w:firstLineChars="200" w:firstLine="482"/>
      </w:pPr>
      <w:r>
        <w:rPr>
          <w:b/>
        </w:rPr>
        <w:t>23</w:t>
      </w:r>
      <w:r>
        <w:rPr>
          <w:bCs/>
        </w:rPr>
        <w:t xml:space="preserve"> </w:t>
      </w:r>
      <w:r>
        <w:t>《</w:t>
      </w:r>
      <w:r>
        <w:rPr>
          <w:rFonts w:hint="eastAsia"/>
        </w:rPr>
        <w:t>建筑材料及制品燃烧性能分级</w:t>
      </w:r>
      <w:r>
        <w:t>》</w:t>
      </w:r>
      <w:r>
        <w:t>GB 8624</w:t>
      </w:r>
    </w:p>
    <w:p w14:paraId="04A50619" w14:textId="77777777" w:rsidR="00FA5506" w:rsidRDefault="00000000">
      <w:pPr>
        <w:spacing w:line="312" w:lineRule="auto"/>
        <w:ind w:firstLineChars="200" w:firstLine="482"/>
      </w:pPr>
      <w:r>
        <w:rPr>
          <w:b/>
        </w:rPr>
        <w:t>24</w:t>
      </w:r>
      <w:r>
        <w:rPr>
          <w:bCs/>
        </w:rPr>
        <w:t xml:space="preserve"> </w:t>
      </w:r>
      <w:r>
        <w:rPr>
          <w:rFonts w:hint="eastAsia"/>
        </w:rPr>
        <w:t>《室内装饰装修材料胶粘剂中有害物质限量》</w:t>
      </w:r>
      <w:r>
        <w:rPr>
          <w:rFonts w:hint="eastAsia"/>
        </w:rPr>
        <w:t>GB 18583</w:t>
      </w:r>
    </w:p>
    <w:p w14:paraId="49E7B0AB" w14:textId="77777777" w:rsidR="00FA5506" w:rsidRDefault="00000000">
      <w:pPr>
        <w:spacing w:line="312" w:lineRule="auto"/>
        <w:ind w:firstLineChars="200" w:firstLine="482"/>
      </w:pPr>
      <w:r>
        <w:rPr>
          <w:rFonts w:hint="eastAsia"/>
          <w:b/>
          <w:bCs/>
        </w:rPr>
        <w:t>2</w:t>
      </w:r>
      <w:r>
        <w:rPr>
          <w:b/>
          <w:bCs/>
        </w:rPr>
        <w:t>5</w:t>
      </w:r>
      <w:r>
        <w:rPr>
          <w:rFonts w:hint="eastAsia"/>
        </w:rPr>
        <w:t xml:space="preserve"> </w:t>
      </w:r>
      <w:r>
        <w:rPr>
          <w:rFonts w:hint="eastAsia"/>
        </w:rPr>
        <w:t>《建筑用硅酮结构密封胶</w:t>
      </w:r>
      <w:r>
        <w:t>》</w:t>
      </w:r>
      <w:r>
        <w:t>GB 16776</w:t>
      </w:r>
    </w:p>
    <w:p w14:paraId="587163D1" w14:textId="77777777" w:rsidR="00FA5506" w:rsidRDefault="00000000">
      <w:pPr>
        <w:spacing w:line="312" w:lineRule="auto"/>
        <w:ind w:leftChars="200" w:left="962" w:hangingChars="200" w:hanging="482"/>
      </w:pPr>
      <w:r>
        <w:rPr>
          <w:rFonts w:hint="eastAsia"/>
          <w:b/>
          <w:bCs/>
        </w:rPr>
        <w:t>2</w:t>
      </w:r>
      <w:r>
        <w:rPr>
          <w:b/>
          <w:bCs/>
        </w:rPr>
        <w:t>6</w:t>
      </w:r>
      <w:r>
        <w:rPr>
          <w:rFonts w:hint="eastAsia"/>
        </w:rPr>
        <w:t xml:space="preserve"> </w:t>
      </w:r>
      <w:r>
        <w:rPr>
          <w:rFonts w:hint="eastAsia"/>
        </w:rPr>
        <w:t>《计数抽样检验程序</w:t>
      </w:r>
      <w:r>
        <w:rPr>
          <w:rFonts w:hint="eastAsia"/>
        </w:rPr>
        <w:t xml:space="preserve"> </w:t>
      </w:r>
      <w:r>
        <w:rPr>
          <w:rFonts w:hint="eastAsia"/>
        </w:rPr>
        <w:t>第</w:t>
      </w:r>
      <w:r>
        <w:rPr>
          <w:rFonts w:hint="eastAsia"/>
        </w:rPr>
        <w:t>1</w:t>
      </w:r>
      <w:r>
        <w:rPr>
          <w:rFonts w:hint="eastAsia"/>
        </w:rPr>
        <w:t>部分：按接收质量限</w:t>
      </w:r>
      <w:r>
        <w:rPr>
          <w:rFonts w:hint="eastAsia"/>
        </w:rPr>
        <w:t>(AQL)</w:t>
      </w:r>
      <w:r>
        <w:rPr>
          <w:rFonts w:hint="eastAsia"/>
        </w:rPr>
        <w:t>检索的逐批检验抽样计划</w:t>
      </w:r>
      <w:r>
        <w:t>》</w:t>
      </w:r>
      <w:r>
        <w:t>GB/T 2828.1</w:t>
      </w:r>
    </w:p>
    <w:p w14:paraId="110F1EA6" w14:textId="77777777" w:rsidR="00FA5506" w:rsidRDefault="00000000">
      <w:pPr>
        <w:spacing w:line="312" w:lineRule="auto"/>
        <w:ind w:firstLineChars="200" w:firstLine="482"/>
      </w:pPr>
      <w:r>
        <w:rPr>
          <w:rFonts w:hint="eastAsia"/>
          <w:b/>
          <w:bCs/>
        </w:rPr>
        <w:t>2</w:t>
      </w:r>
      <w:r>
        <w:rPr>
          <w:b/>
          <w:bCs/>
        </w:rPr>
        <w:t>7</w:t>
      </w:r>
      <w:r>
        <w:rPr>
          <w:rFonts w:hint="eastAsia"/>
        </w:rPr>
        <w:t xml:space="preserve"> </w:t>
      </w:r>
      <w:r>
        <w:rPr>
          <w:rFonts w:hint="eastAsia"/>
        </w:rPr>
        <w:t>《住宅卫生间功能尺寸系列》</w:t>
      </w:r>
      <w:r>
        <w:rPr>
          <w:rFonts w:hint="eastAsia"/>
        </w:rPr>
        <w:t>GB/T 11977</w:t>
      </w:r>
    </w:p>
    <w:p w14:paraId="0C1771FE" w14:textId="77777777" w:rsidR="00FA5506" w:rsidRDefault="00000000">
      <w:pPr>
        <w:spacing w:line="312" w:lineRule="auto"/>
        <w:ind w:firstLineChars="200" w:firstLine="482"/>
      </w:pPr>
      <w:r>
        <w:rPr>
          <w:rFonts w:hint="eastAsia"/>
          <w:b/>
          <w:bCs/>
        </w:rPr>
        <w:t>2</w:t>
      </w:r>
      <w:r>
        <w:rPr>
          <w:b/>
          <w:bCs/>
        </w:rPr>
        <w:t>8</w:t>
      </w:r>
      <w:r>
        <w:t xml:space="preserve"> </w:t>
      </w:r>
      <w:r>
        <w:rPr>
          <w:rFonts w:hint="eastAsia"/>
        </w:rPr>
        <w:t>《整体浴室》</w:t>
      </w:r>
      <w:r>
        <w:rPr>
          <w:rFonts w:hint="eastAsia"/>
        </w:rPr>
        <w:t>GB/T 13095</w:t>
      </w:r>
    </w:p>
    <w:p w14:paraId="7A7CCCC6" w14:textId="77777777" w:rsidR="00FA5506" w:rsidRDefault="00000000">
      <w:pPr>
        <w:spacing w:line="312" w:lineRule="auto"/>
        <w:ind w:firstLineChars="200" w:firstLine="482"/>
      </w:pPr>
      <w:r>
        <w:rPr>
          <w:rFonts w:hint="eastAsia"/>
          <w:b/>
          <w:bCs/>
        </w:rPr>
        <w:t>2</w:t>
      </w:r>
      <w:r>
        <w:rPr>
          <w:b/>
          <w:bCs/>
        </w:rPr>
        <w:t>9</w:t>
      </w:r>
      <w:r>
        <w:t xml:space="preserve"> </w:t>
      </w:r>
      <w:r>
        <w:rPr>
          <w:rFonts w:hint="eastAsia"/>
        </w:rPr>
        <w:t>《建筑用轻质隔墙条板》</w:t>
      </w:r>
      <w:r>
        <w:rPr>
          <w:rFonts w:hint="eastAsia"/>
        </w:rPr>
        <w:t>GB/T 23451</w:t>
      </w:r>
    </w:p>
    <w:p w14:paraId="20C8CE47" w14:textId="77777777" w:rsidR="00FA5506" w:rsidRDefault="00000000">
      <w:pPr>
        <w:spacing w:line="312" w:lineRule="auto"/>
        <w:ind w:firstLineChars="200" w:firstLine="482"/>
      </w:pPr>
      <w:r>
        <w:rPr>
          <w:rFonts w:hint="eastAsia"/>
          <w:b/>
          <w:bCs/>
        </w:rPr>
        <w:t>3</w:t>
      </w:r>
      <w:r>
        <w:rPr>
          <w:b/>
          <w:bCs/>
        </w:rPr>
        <w:t>0</w:t>
      </w:r>
      <w:r>
        <w:t xml:space="preserve"> </w:t>
      </w:r>
      <w:r>
        <w:rPr>
          <w:rFonts w:hint="eastAsia"/>
        </w:rPr>
        <w:t>《陶瓷砖防滑性等级评价》</w:t>
      </w:r>
      <w:r>
        <w:t>GB/T 37798</w:t>
      </w:r>
    </w:p>
    <w:p w14:paraId="529E477E" w14:textId="77777777" w:rsidR="00FA5506" w:rsidRDefault="00000000">
      <w:pPr>
        <w:spacing w:line="312" w:lineRule="auto"/>
        <w:ind w:firstLineChars="200" w:firstLine="482"/>
      </w:pPr>
      <w:r>
        <w:rPr>
          <w:rFonts w:hint="eastAsia"/>
          <w:b/>
          <w:bCs/>
        </w:rPr>
        <w:lastRenderedPageBreak/>
        <w:t>3</w:t>
      </w:r>
      <w:r>
        <w:rPr>
          <w:b/>
          <w:bCs/>
        </w:rPr>
        <w:t xml:space="preserve">1 </w:t>
      </w:r>
      <w:r>
        <w:rPr>
          <w:rFonts w:hint="eastAsia"/>
        </w:rPr>
        <w:t>《木材工业用胶粘剂及其树脂检验方法》</w:t>
      </w:r>
      <w:r>
        <w:t>GB/T 14074</w:t>
      </w:r>
    </w:p>
    <w:p w14:paraId="1D29947A" w14:textId="77777777" w:rsidR="00FA5506" w:rsidRDefault="00000000">
      <w:pPr>
        <w:spacing w:line="312" w:lineRule="auto"/>
        <w:ind w:firstLineChars="200" w:firstLine="482"/>
      </w:pPr>
      <w:r>
        <w:rPr>
          <w:rFonts w:hint="eastAsia"/>
          <w:b/>
          <w:bCs/>
        </w:rPr>
        <w:t>3</w:t>
      </w:r>
      <w:r>
        <w:rPr>
          <w:b/>
          <w:bCs/>
        </w:rPr>
        <w:t>2</w:t>
      </w:r>
      <w:r>
        <w:t xml:space="preserve"> </w:t>
      </w:r>
      <w:r>
        <w:rPr>
          <w:rFonts w:hint="eastAsia"/>
        </w:rPr>
        <w:t>《胶粘剂</w:t>
      </w:r>
      <w:r>
        <w:rPr>
          <w:rFonts w:hint="eastAsia"/>
        </w:rPr>
        <w:t xml:space="preserve"> </w:t>
      </w:r>
      <w:r>
        <w:rPr>
          <w:rFonts w:hint="eastAsia"/>
        </w:rPr>
        <w:t>拉伸剪切强度的测定</w:t>
      </w:r>
      <w:r>
        <w:rPr>
          <w:rFonts w:hint="eastAsia"/>
        </w:rPr>
        <w:t>(</w:t>
      </w:r>
      <w:r>
        <w:rPr>
          <w:rFonts w:hint="eastAsia"/>
        </w:rPr>
        <w:t>刚性材料对刚性材料</w:t>
      </w:r>
      <w:r>
        <w:rPr>
          <w:rFonts w:hint="eastAsia"/>
        </w:rPr>
        <w:t>)</w:t>
      </w:r>
      <w:r>
        <w:rPr>
          <w:rFonts w:hint="eastAsia"/>
        </w:rPr>
        <w:t>》</w:t>
      </w:r>
      <w:r>
        <w:t>GB/T 7124</w:t>
      </w:r>
    </w:p>
    <w:p w14:paraId="5F31CEC8" w14:textId="77777777" w:rsidR="00FA5506" w:rsidRDefault="00000000">
      <w:pPr>
        <w:spacing w:line="312" w:lineRule="auto"/>
        <w:ind w:firstLineChars="200" w:firstLine="482"/>
      </w:pPr>
      <w:r>
        <w:rPr>
          <w:rFonts w:hint="eastAsia"/>
          <w:b/>
          <w:bCs/>
        </w:rPr>
        <w:t>3</w:t>
      </w:r>
      <w:r>
        <w:rPr>
          <w:b/>
          <w:bCs/>
        </w:rPr>
        <w:t>3</w:t>
      </w:r>
      <w:r>
        <w:t xml:space="preserve"> </w:t>
      </w:r>
      <w:r>
        <w:rPr>
          <w:rFonts w:hint="eastAsia"/>
        </w:rPr>
        <w:t>《液态胶粘剂密度的测定方法</w:t>
      </w:r>
      <w:r>
        <w:rPr>
          <w:rFonts w:hint="eastAsia"/>
        </w:rPr>
        <w:t xml:space="preserve"> </w:t>
      </w:r>
      <w:r>
        <w:rPr>
          <w:rFonts w:hint="eastAsia"/>
        </w:rPr>
        <w:t>重量杯法》</w:t>
      </w:r>
      <w:r>
        <w:t>GB/T 13354</w:t>
      </w:r>
    </w:p>
    <w:p w14:paraId="14D6ACEB" w14:textId="77777777" w:rsidR="00FA5506" w:rsidRDefault="00000000">
      <w:pPr>
        <w:spacing w:line="312" w:lineRule="auto"/>
        <w:ind w:firstLineChars="200" w:firstLine="482"/>
      </w:pPr>
      <w:r>
        <w:rPr>
          <w:b/>
          <w:bCs/>
        </w:rPr>
        <w:t>34</w:t>
      </w:r>
      <w:r>
        <w:t xml:space="preserve"> </w:t>
      </w:r>
      <w:r>
        <w:rPr>
          <w:rFonts w:hint="eastAsia"/>
        </w:rPr>
        <w:t>《陶瓷砖》</w:t>
      </w:r>
      <w:r>
        <w:t>GB/T 4100</w:t>
      </w:r>
    </w:p>
    <w:p w14:paraId="0AB47A2F" w14:textId="77777777" w:rsidR="00FA5506" w:rsidRDefault="00000000">
      <w:pPr>
        <w:spacing w:line="312" w:lineRule="auto"/>
        <w:ind w:firstLineChars="200" w:firstLine="482"/>
      </w:pPr>
      <w:r>
        <w:rPr>
          <w:rFonts w:hint="eastAsia"/>
          <w:b/>
          <w:bCs/>
        </w:rPr>
        <w:t>3</w:t>
      </w:r>
      <w:r>
        <w:rPr>
          <w:b/>
          <w:bCs/>
        </w:rPr>
        <w:t>5</w:t>
      </w:r>
      <w:r>
        <w:t xml:space="preserve"> </w:t>
      </w:r>
      <w:r>
        <w:rPr>
          <w:rFonts w:hint="eastAsia"/>
        </w:rPr>
        <w:t>《硅酮和改性硅酮建筑密封胶》</w:t>
      </w:r>
      <w:r>
        <w:t>GB/T 14683</w:t>
      </w:r>
    </w:p>
    <w:p w14:paraId="48C00323" w14:textId="77777777" w:rsidR="00FA5506" w:rsidRDefault="00000000">
      <w:pPr>
        <w:spacing w:line="312" w:lineRule="auto"/>
        <w:ind w:firstLineChars="200" w:firstLine="482"/>
      </w:pPr>
      <w:r>
        <w:rPr>
          <w:b/>
          <w:bCs/>
        </w:rPr>
        <w:t>36</w:t>
      </w:r>
      <w:r>
        <w:rPr>
          <w:rFonts w:hint="eastAsia"/>
        </w:rPr>
        <w:t xml:space="preserve"> </w:t>
      </w:r>
      <w:r>
        <w:rPr>
          <w:rFonts w:hint="eastAsia"/>
        </w:rPr>
        <w:t>《卫生陶瓷》</w:t>
      </w:r>
      <w:r>
        <w:t>GB/T 6952</w:t>
      </w:r>
    </w:p>
    <w:p w14:paraId="09453A0C" w14:textId="77777777" w:rsidR="00FA5506" w:rsidRDefault="00000000">
      <w:pPr>
        <w:spacing w:line="312" w:lineRule="auto"/>
        <w:ind w:firstLineChars="200" w:firstLine="482"/>
      </w:pPr>
      <w:r>
        <w:rPr>
          <w:rFonts w:hint="eastAsia"/>
          <w:b/>
          <w:bCs/>
        </w:rPr>
        <w:t>3</w:t>
      </w:r>
      <w:r>
        <w:rPr>
          <w:b/>
          <w:bCs/>
        </w:rPr>
        <w:t>7</w:t>
      </w:r>
      <w:r>
        <w:t xml:space="preserve"> </w:t>
      </w:r>
      <w:r>
        <w:rPr>
          <w:rFonts w:hint="eastAsia"/>
        </w:rPr>
        <w:t>《地漏》</w:t>
      </w:r>
      <w:r>
        <w:t>GB/T 27710</w:t>
      </w:r>
    </w:p>
    <w:p w14:paraId="3FD09A27" w14:textId="77777777" w:rsidR="00FA5506" w:rsidRDefault="00000000">
      <w:pPr>
        <w:spacing w:line="312" w:lineRule="auto"/>
        <w:ind w:firstLineChars="200" w:firstLine="482"/>
      </w:pPr>
      <w:r>
        <w:rPr>
          <w:b/>
          <w:bCs/>
        </w:rPr>
        <w:t>38</w:t>
      </w:r>
      <w:r>
        <w:t xml:space="preserve"> </w:t>
      </w:r>
      <w:r>
        <w:rPr>
          <w:rFonts w:hint="eastAsia"/>
        </w:rPr>
        <w:t>《节水型卫生洁具》</w:t>
      </w:r>
      <w:r>
        <w:t>GB/T 31436</w:t>
      </w:r>
    </w:p>
    <w:p w14:paraId="40B6A20F" w14:textId="77777777" w:rsidR="00FA5506" w:rsidRDefault="00000000">
      <w:pPr>
        <w:spacing w:line="312" w:lineRule="auto"/>
        <w:ind w:firstLineChars="200" w:firstLine="482"/>
      </w:pPr>
      <w:r>
        <w:rPr>
          <w:b/>
          <w:bCs/>
        </w:rPr>
        <w:t>39</w:t>
      </w:r>
      <w:r>
        <w:t xml:space="preserve"> </w:t>
      </w:r>
      <w:bookmarkStart w:id="90" w:name="_Hlk138861763"/>
      <w:r>
        <w:rPr>
          <w:rFonts w:hint="eastAsia"/>
        </w:rPr>
        <w:t>《</w:t>
      </w:r>
      <w:bookmarkEnd w:id="90"/>
      <w:r>
        <w:rPr>
          <w:rFonts w:hint="eastAsia"/>
        </w:rPr>
        <w:t>民用建筑电气设计规范》</w:t>
      </w:r>
      <w:r>
        <w:rPr>
          <w:rFonts w:hint="eastAsia"/>
        </w:rPr>
        <w:t>JGJ 16</w:t>
      </w:r>
    </w:p>
    <w:p w14:paraId="3973F5C3" w14:textId="77777777" w:rsidR="00FA5506" w:rsidRDefault="00000000">
      <w:pPr>
        <w:spacing w:line="312" w:lineRule="auto"/>
        <w:ind w:firstLineChars="200" w:firstLine="482"/>
      </w:pPr>
      <w:r>
        <w:rPr>
          <w:b/>
          <w:bCs/>
        </w:rPr>
        <w:t xml:space="preserve">40 </w:t>
      </w:r>
      <w:r>
        <w:rPr>
          <w:rFonts w:hint="eastAsia"/>
        </w:rPr>
        <w:t>《住宅建筑电气设计规范》</w:t>
      </w:r>
      <w:r>
        <w:rPr>
          <w:rFonts w:hint="eastAsia"/>
        </w:rPr>
        <w:t xml:space="preserve"> JGJ 242</w:t>
      </w:r>
    </w:p>
    <w:p w14:paraId="30A80B4A" w14:textId="77777777" w:rsidR="00FA5506" w:rsidRDefault="00000000">
      <w:pPr>
        <w:spacing w:line="312" w:lineRule="auto"/>
        <w:ind w:firstLineChars="200" w:firstLine="482"/>
      </w:pPr>
      <w:r>
        <w:rPr>
          <w:b/>
          <w:bCs/>
        </w:rPr>
        <w:t>41</w:t>
      </w:r>
      <w:r>
        <w:t xml:space="preserve"> </w:t>
      </w:r>
      <w:r>
        <w:rPr>
          <w:rFonts w:hint="eastAsia"/>
        </w:rPr>
        <w:t>《外墙外保温工程技术规程》</w:t>
      </w:r>
      <w:r>
        <w:rPr>
          <w:rFonts w:hint="eastAsia"/>
        </w:rPr>
        <w:t>JGJ 144</w:t>
      </w:r>
    </w:p>
    <w:p w14:paraId="39C5DA5E" w14:textId="77777777" w:rsidR="00FA5506" w:rsidRDefault="00000000">
      <w:pPr>
        <w:spacing w:line="312" w:lineRule="auto"/>
        <w:ind w:firstLineChars="200" w:firstLine="482"/>
      </w:pPr>
      <w:r>
        <w:rPr>
          <w:b/>
          <w:bCs/>
        </w:rPr>
        <w:t>42</w:t>
      </w:r>
      <w:r>
        <w:t xml:space="preserve"> </w:t>
      </w:r>
      <w:r>
        <w:rPr>
          <w:rFonts w:hint="eastAsia"/>
        </w:rPr>
        <w:t>《住宅卫生间模数协调标准》</w:t>
      </w:r>
      <w:r>
        <w:rPr>
          <w:rFonts w:hint="eastAsia"/>
        </w:rPr>
        <w:t>JGJ/T 263</w:t>
      </w:r>
    </w:p>
    <w:p w14:paraId="765722BC" w14:textId="77777777" w:rsidR="00FA5506" w:rsidRDefault="00000000">
      <w:pPr>
        <w:spacing w:line="312" w:lineRule="auto"/>
        <w:ind w:firstLineChars="200" w:firstLine="482"/>
      </w:pPr>
      <w:r>
        <w:rPr>
          <w:b/>
          <w:bCs/>
        </w:rPr>
        <w:t>43</w:t>
      </w:r>
      <w:r>
        <w:t xml:space="preserve"> </w:t>
      </w:r>
      <w:r>
        <w:rPr>
          <w:rFonts w:hint="eastAsia"/>
        </w:rPr>
        <w:t>《建筑地面工程防滑技术规程》</w:t>
      </w:r>
      <w:r>
        <w:rPr>
          <w:rFonts w:hint="eastAsia"/>
        </w:rPr>
        <w:t xml:space="preserve"> JGJ/T 331</w:t>
      </w:r>
    </w:p>
    <w:p w14:paraId="07DC774B" w14:textId="77777777" w:rsidR="00FA5506" w:rsidRDefault="00000000">
      <w:pPr>
        <w:spacing w:line="312" w:lineRule="auto"/>
        <w:ind w:firstLineChars="200" w:firstLine="482"/>
      </w:pPr>
      <w:r>
        <w:rPr>
          <w:b/>
          <w:bCs/>
        </w:rPr>
        <w:t>44</w:t>
      </w:r>
      <w:r>
        <w:t xml:space="preserve"> </w:t>
      </w:r>
      <w:r>
        <w:rPr>
          <w:rFonts w:hint="eastAsia"/>
        </w:rPr>
        <w:t>《装配式整体卫生间应用技术标准》</w:t>
      </w:r>
      <w:r>
        <w:rPr>
          <w:rFonts w:hint="eastAsia"/>
        </w:rPr>
        <w:t>JGJ/T 467</w:t>
      </w:r>
    </w:p>
    <w:p w14:paraId="2FD9286D" w14:textId="77777777" w:rsidR="00FA5506" w:rsidRDefault="00000000">
      <w:pPr>
        <w:spacing w:line="312" w:lineRule="auto"/>
        <w:ind w:firstLineChars="200" w:firstLine="482"/>
      </w:pPr>
      <w:r>
        <w:rPr>
          <w:b/>
          <w:bCs/>
        </w:rPr>
        <w:t>45</w:t>
      </w:r>
      <w:r>
        <w:t xml:space="preserve"> </w:t>
      </w:r>
      <w:r>
        <w:rPr>
          <w:rFonts w:hint="eastAsia"/>
        </w:rPr>
        <w:t>《装配式内装修技术标准》</w:t>
      </w:r>
      <w:r>
        <w:rPr>
          <w:rFonts w:hint="eastAsia"/>
        </w:rPr>
        <w:t>JGJ/T 491</w:t>
      </w:r>
    </w:p>
    <w:p w14:paraId="38F0AF92" w14:textId="77777777" w:rsidR="00FA5506" w:rsidRDefault="00000000">
      <w:pPr>
        <w:spacing w:line="312" w:lineRule="auto"/>
        <w:ind w:firstLineChars="200" w:firstLine="482"/>
      </w:pPr>
      <w:r>
        <w:rPr>
          <w:rFonts w:hint="eastAsia"/>
          <w:b/>
          <w:bCs/>
        </w:rPr>
        <w:t>4</w:t>
      </w:r>
      <w:r>
        <w:rPr>
          <w:b/>
          <w:bCs/>
        </w:rPr>
        <w:t>6</w:t>
      </w:r>
      <w:r>
        <w:rPr>
          <w:rFonts w:hint="eastAsia"/>
        </w:rPr>
        <w:t xml:space="preserve"> </w:t>
      </w:r>
      <w:r>
        <w:rPr>
          <w:rFonts w:hint="eastAsia"/>
        </w:rPr>
        <w:t>《住宅整体卫浴间》</w:t>
      </w:r>
      <w:r>
        <w:rPr>
          <w:rFonts w:hint="eastAsia"/>
        </w:rPr>
        <w:t>JG/T 183</w:t>
      </w:r>
    </w:p>
    <w:p w14:paraId="048C42F1" w14:textId="77777777" w:rsidR="00FA5506" w:rsidRDefault="00000000">
      <w:pPr>
        <w:spacing w:line="312" w:lineRule="auto"/>
        <w:ind w:firstLineChars="200" w:firstLine="482"/>
      </w:pPr>
      <w:r>
        <w:rPr>
          <w:b/>
          <w:bCs/>
        </w:rPr>
        <w:t>47</w:t>
      </w:r>
      <w:r>
        <w:t xml:space="preserve"> </w:t>
      </w:r>
      <w:r>
        <w:rPr>
          <w:rFonts w:hint="eastAsia"/>
        </w:rPr>
        <w:t>《住宅厨房、卫生间排气道》</w:t>
      </w:r>
      <w:r>
        <w:rPr>
          <w:rFonts w:hint="eastAsia"/>
        </w:rPr>
        <w:t>JG/T 194</w:t>
      </w:r>
    </w:p>
    <w:p w14:paraId="13F0D54B" w14:textId="77777777" w:rsidR="00FA5506" w:rsidRDefault="00000000">
      <w:pPr>
        <w:spacing w:line="312" w:lineRule="auto"/>
        <w:ind w:firstLineChars="200" w:firstLine="482"/>
      </w:pPr>
      <w:r>
        <w:rPr>
          <w:b/>
          <w:bCs/>
        </w:rPr>
        <w:t>48</w:t>
      </w:r>
      <w:r>
        <w:t xml:space="preserve"> </w:t>
      </w:r>
      <w:r>
        <w:rPr>
          <w:rFonts w:hint="eastAsia"/>
        </w:rPr>
        <w:t>《建筑用集成吊顶》</w:t>
      </w:r>
      <w:r>
        <w:rPr>
          <w:rFonts w:hint="eastAsia"/>
        </w:rPr>
        <w:t>JG/T 413</w:t>
      </w:r>
    </w:p>
    <w:p w14:paraId="19336B80" w14:textId="77777777" w:rsidR="00FA5506" w:rsidRDefault="00000000">
      <w:pPr>
        <w:spacing w:line="312" w:lineRule="auto"/>
        <w:ind w:firstLineChars="200" w:firstLine="482"/>
      </w:pPr>
      <w:r>
        <w:rPr>
          <w:b/>
          <w:bCs/>
        </w:rPr>
        <w:t>49</w:t>
      </w:r>
      <w:r>
        <w:t xml:space="preserve"> </w:t>
      </w:r>
      <w:bookmarkStart w:id="91" w:name="_Hlk138862324"/>
      <w:r>
        <w:rPr>
          <w:rFonts w:hint="eastAsia"/>
        </w:rPr>
        <w:t>《</w:t>
      </w:r>
      <w:bookmarkEnd w:id="91"/>
      <w:r>
        <w:rPr>
          <w:rFonts w:hint="eastAsia"/>
        </w:rPr>
        <w:t>木丝水泥板应用技术规程》</w:t>
      </w:r>
      <w:r>
        <w:rPr>
          <w:rFonts w:hint="eastAsia"/>
        </w:rPr>
        <w:t xml:space="preserve"> JGJ/T 377</w:t>
      </w:r>
    </w:p>
    <w:p w14:paraId="64AFCB64" w14:textId="77777777" w:rsidR="00FA5506" w:rsidRDefault="00000000">
      <w:pPr>
        <w:widowControl/>
        <w:ind w:firstLineChars="200" w:firstLine="482"/>
        <w:jc w:val="left"/>
      </w:pPr>
      <w:r>
        <w:rPr>
          <w:b/>
          <w:bCs/>
        </w:rPr>
        <w:t>50</w:t>
      </w:r>
      <w:r>
        <w:rPr>
          <w:rFonts w:ascii="宋体" w:hAnsi="宋体" w:hint="eastAsia"/>
        </w:rPr>
        <w:t xml:space="preserve"> </w:t>
      </w:r>
      <w:r>
        <w:rPr>
          <w:rFonts w:hint="eastAsia"/>
        </w:rPr>
        <w:t>《</w:t>
      </w:r>
      <w:r>
        <w:rPr>
          <w:rFonts w:ascii="宋体" w:hAnsi="宋体" w:hint="eastAsia"/>
        </w:rPr>
        <w:t>建筑用防霉密封胶</w:t>
      </w:r>
      <w:r>
        <w:rPr>
          <w:rFonts w:hint="eastAsia"/>
        </w:rPr>
        <w:t>》</w:t>
      </w:r>
      <w:r>
        <w:rPr>
          <w:rFonts w:ascii="宋体" w:hAnsi="宋体" w:hint="eastAsia"/>
        </w:rPr>
        <w:t xml:space="preserve"> </w:t>
      </w:r>
      <w:r>
        <w:t>JC/T 885</w:t>
      </w:r>
    </w:p>
    <w:p w14:paraId="471A9684" w14:textId="77777777" w:rsidR="00FA5506" w:rsidRDefault="00000000">
      <w:pPr>
        <w:spacing w:line="312" w:lineRule="auto"/>
        <w:ind w:firstLineChars="200" w:firstLine="482"/>
      </w:pPr>
      <w:r>
        <w:rPr>
          <w:b/>
          <w:bCs/>
        </w:rPr>
        <w:t>51</w:t>
      </w:r>
      <w:r>
        <w:t xml:space="preserve"> </w:t>
      </w:r>
      <w:r>
        <w:rPr>
          <w:rFonts w:hint="eastAsia"/>
        </w:rPr>
        <w:t>《发泡陶瓷保温板应用技术规程》</w:t>
      </w:r>
      <w:r>
        <w:t>T/CECS 480</w:t>
      </w:r>
    </w:p>
    <w:p w14:paraId="620D21F7" w14:textId="77777777" w:rsidR="00FA5506" w:rsidRDefault="00000000">
      <w:pPr>
        <w:spacing w:line="312" w:lineRule="auto"/>
        <w:ind w:firstLineChars="200" w:firstLine="482"/>
      </w:pPr>
      <w:r>
        <w:rPr>
          <w:rFonts w:hint="eastAsia"/>
          <w:b/>
          <w:bCs/>
        </w:rPr>
        <w:t>5</w:t>
      </w:r>
      <w:r>
        <w:rPr>
          <w:b/>
          <w:bCs/>
        </w:rPr>
        <w:t>2</w:t>
      </w:r>
      <w:r>
        <w:rPr>
          <w:rFonts w:hint="eastAsia"/>
        </w:rPr>
        <w:t xml:space="preserve"> </w:t>
      </w:r>
      <w:r>
        <w:rPr>
          <w:rFonts w:hint="eastAsia"/>
        </w:rPr>
        <w:t>《装配式建筑密封胶应用技术规程》</w:t>
      </w:r>
      <w:r>
        <w:t>T/CECS 655</w:t>
      </w:r>
    </w:p>
    <w:p w14:paraId="2CDCDCAB" w14:textId="77777777" w:rsidR="00FA5506" w:rsidRDefault="00000000">
      <w:pPr>
        <w:spacing w:line="312" w:lineRule="auto"/>
        <w:ind w:firstLineChars="200" w:firstLine="482"/>
      </w:pPr>
      <w:r>
        <w:rPr>
          <w:rFonts w:hint="eastAsia"/>
          <w:b/>
          <w:bCs/>
        </w:rPr>
        <w:t>5</w:t>
      </w:r>
      <w:r>
        <w:rPr>
          <w:b/>
          <w:bCs/>
        </w:rPr>
        <w:t>3</w:t>
      </w:r>
      <w:r>
        <w:t xml:space="preserve"> </w:t>
      </w:r>
      <w:r>
        <w:rPr>
          <w:rFonts w:hint="eastAsia"/>
        </w:rPr>
        <w:t>《胶粘剂气味评价方法》</w:t>
      </w:r>
      <w:r>
        <w:t>HG/T 4065</w:t>
      </w:r>
    </w:p>
    <w:p w14:paraId="300A6117" w14:textId="77777777" w:rsidR="00FA5506" w:rsidRDefault="00000000">
      <w:pPr>
        <w:spacing w:line="312" w:lineRule="auto"/>
        <w:ind w:firstLineChars="200" w:firstLine="482"/>
      </w:pPr>
      <w:r>
        <w:rPr>
          <w:rFonts w:hint="eastAsia"/>
          <w:b/>
          <w:bCs/>
        </w:rPr>
        <w:t>5</w:t>
      </w:r>
      <w:r>
        <w:rPr>
          <w:b/>
          <w:bCs/>
        </w:rPr>
        <w:t xml:space="preserve">4 </w:t>
      </w:r>
      <w:r>
        <w:rPr>
          <w:rFonts w:hint="eastAsia"/>
        </w:rPr>
        <w:t>《墙板胶》</w:t>
      </w:r>
      <w:r>
        <w:t>Q/YT 3-2008</w:t>
      </w:r>
    </w:p>
    <w:p w14:paraId="193B8873" w14:textId="77777777" w:rsidR="00FA5506" w:rsidRDefault="00FA5506">
      <w:pPr>
        <w:widowControl/>
        <w:jc w:val="left"/>
        <w:rPr>
          <w:rFonts w:eastAsia="PMingLiU"/>
          <w:lang w:eastAsia="zh-TW"/>
        </w:rPr>
      </w:pPr>
    </w:p>
    <w:p w14:paraId="1BEE5622" w14:textId="77777777" w:rsidR="00FA5506" w:rsidRDefault="00FA5506">
      <w:pPr>
        <w:widowControl/>
        <w:jc w:val="left"/>
        <w:rPr>
          <w:rFonts w:eastAsia="PMingLiU"/>
          <w:lang w:eastAsia="zh-TW"/>
        </w:rPr>
      </w:pPr>
    </w:p>
    <w:p w14:paraId="216B0C3A" w14:textId="77777777" w:rsidR="00FA5506" w:rsidRDefault="00FA5506">
      <w:pPr>
        <w:widowControl/>
        <w:jc w:val="left"/>
        <w:rPr>
          <w:rFonts w:eastAsia="PMingLiU"/>
          <w:lang w:eastAsia="zh-TW"/>
        </w:rPr>
      </w:pPr>
    </w:p>
    <w:p w14:paraId="22C0D78D" w14:textId="77777777" w:rsidR="00FA5506" w:rsidRDefault="00FA5506">
      <w:pPr>
        <w:widowControl/>
        <w:jc w:val="left"/>
        <w:rPr>
          <w:rFonts w:eastAsia="PMingLiU"/>
          <w:lang w:eastAsia="zh-TW"/>
        </w:rPr>
      </w:pPr>
    </w:p>
    <w:p w14:paraId="5B1A04D4" w14:textId="77777777" w:rsidR="00FA5506" w:rsidRDefault="00FA5506">
      <w:pPr>
        <w:widowControl/>
        <w:jc w:val="left"/>
        <w:rPr>
          <w:rFonts w:eastAsia="PMingLiU"/>
          <w:lang w:eastAsia="zh-TW"/>
        </w:rPr>
      </w:pPr>
    </w:p>
    <w:p w14:paraId="1038133C" w14:textId="77777777" w:rsidR="00FA5506" w:rsidRDefault="00FA5506">
      <w:pPr>
        <w:widowControl/>
        <w:jc w:val="left"/>
        <w:rPr>
          <w:rFonts w:eastAsia="PMingLiU"/>
          <w:lang w:eastAsia="zh-TW"/>
        </w:rPr>
      </w:pPr>
    </w:p>
    <w:p w14:paraId="52468C95" w14:textId="77777777" w:rsidR="00FA5506" w:rsidRDefault="00FA5506">
      <w:pPr>
        <w:widowControl/>
        <w:jc w:val="left"/>
        <w:rPr>
          <w:rFonts w:eastAsia="PMingLiU"/>
          <w:lang w:eastAsia="zh-TW"/>
        </w:rPr>
      </w:pPr>
    </w:p>
    <w:p w14:paraId="778C1B46" w14:textId="77777777" w:rsidR="00FA5506" w:rsidRDefault="00FA5506">
      <w:pPr>
        <w:widowControl/>
        <w:jc w:val="left"/>
        <w:rPr>
          <w:rFonts w:eastAsia="PMingLiU"/>
          <w:lang w:eastAsia="zh-TW"/>
        </w:rPr>
      </w:pPr>
    </w:p>
    <w:p w14:paraId="54FF42E4" w14:textId="77777777" w:rsidR="00FA5506" w:rsidRDefault="00000000">
      <w:pPr>
        <w:widowControl/>
        <w:jc w:val="left"/>
        <w:rPr>
          <w:rFonts w:eastAsiaTheme="minorEastAsia"/>
        </w:rPr>
      </w:pPr>
      <w:r>
        <w:rPr>
          <w:rFonts w:eastAsiaTheme="minorEastAsia" w:hint="eastAsia"/>
        </w:rPr>
        <w:t xml:space="preserve"> </w:t>
      </w:r>
    </w:p>
    <w:sectPr w:rsidR="00FA550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F772" w14:textId="77777777" w:rsidR="001D3601" w:rsidRDefault="001D3601">
      <w:pPr>
        <w:spacing w:line="240" w:lineRule="auto"/>
      </w:pPr>
      <w:r>
        <w:separator/>
      </w:r>
    </w:p>
  </w:endnote>
  <w:endnote w:type="continuationSeparator" w:id="0">
    <w:p w14:paraId="3654C42F" w14:textId="77777777" w:rsidR="001D3601" w:rsidRDefault="001D3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Helvetica">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032616"/>
    </w:sdtPr>
    <w:sdtContent>
      <w:p w14:paraId="358C494F" w14:textId="77777777" w:rsidR="00FA5506" w:rsidRDefault="00000000">
        <w:pPr>
          <w:pStyle w:val="ae"/>
          <w:jc w:val="center"/>
        </w:pPr>
      </w:p>
    </w:sdtContent>
  </w:sdt>
  <w:p w14:paraId="61E52234" w14:textId="77777777" w:rsidR="00FA5506" w:rsidRDefault="00FA550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B36C" w14:textId="77777777" w:rsidR="00FA5506" w:rsidRDefault="00FA5506">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28213"/>
    </w:sdtPr>
    <w:sdtContent>
      <w:p w14:paraId="1EAB344E" w14:textId="77777777" w:rsidR="00FA5506" w:rsidRDefault="00000000">
        <w:pPr>
          <w:pStyle w:val="ae"/>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567F" w14:textId="77777777" w:rsidR="00FA5506" w:rsidRDefault="00FA5506">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0728"/>
      <w:docPartObj>
        <w:docPartGallery w:val="Page Numbers (Bottom of Page)"/>
        <w:docPartUnique/>
      </w:docPartObj>
    </w:sdtPr>
    <w:sdtContent>
      <w:p w14:paraId="0EFB544A" w14:textId="1D7D4860" w:rsidR="00124C01" w:rsidRDefault="00124C01" w:rsidP="00124C01">
        <w:pPr>
          <w:pStyle w:val="ae"/>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C740" w14:textId="77777777" w:rsidR="001D3601" w:rsidRDefault="001D3601">
      <w:pPr>
        <w:spacing w:line="240" w:lineRule="auto"/>
      </w:pPr>
      <w:r>
        <w:separator/>
      </w:r>
    </w:p>
  </w:footnote>
  <w:footnote w:type="continuationSeparator" w:id="0">
    <w:p w14:paraId="24EC688B" w14:textId="77777777" w:rsidR="001D3601" w:rsidRDefault="001D36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67C6" w14:textId="77777777" w:rsidR="00204CFC" w:rsidRDefault="00204CFC">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79E5" w14:textId="77777777" w:rsidR="00FA5506" w:rsidRDefault="00FA5506">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7F9C93"/>
    <w:multiLevelType w:val="singleLevel"/>
    <w:tmpl w:val="B37F9C93"/>
    <w:lvl w:ilvl="0">
      <w:start w:val="3"/>
      <w:numFmt w:val="decimal"/>
      <w:suff w:val="space"/>
      <w:lvlText w:val="%1）"/>
      <w:lvlJc w:val="left"/>
    </w:lvl>
  </w:abstractNum>
  <w:num w:numId="1" w16cid:durableId="196380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RjNmQ2ZjViZTEzMTdhNmY4NTFlOGJlN2MwNTA5ZDkifQ=="/>
  </w:docVars>
  <w:rsids>
    <w:rsidRoot w:val="008B6AEF"/>
    <w:rsid w:val="00001550"/>
    <w:rsid w:val="00003F0D"/>
    <w:rsid w:val="000062EF"/>
    <w:rsid w:val="00010213"/>
    <w:rsid w:val="00011096"/>
    <w:rsid w:val="00011331"/>
    <w:rsid w:val="0001136A"/>
    <w:rsid w:val="00011BBC"/>
    <w:rsid w:val="00011F63"/>
    <w:rsid w:val="00013C37"/>
    <w:rsid w:val="000143CE"/>
    <w:rsid w:val="00014CCE"/>
    <w:rsid w:val="00014DFF"/>
    <w:rsid w:val="00015010"/>
    <w:rsid w:val="0001576F"/>
    <w:rsid w:val="0001683C"/>
    <w:rsid w:val="000169D5"/>
    <w:rsid w:val="00017231"/>
    <w:rsid w:val="0001768A"/>
    <w:rsid w:val="00017A60"/>
    <w:rsid w:val="00017A70"/>
    <w:rsid w:val="00021017"/>
    <w:rsid w:val="0002140A"/>
    <w:rsid w:val="000214A6"/>
    <w:rsid w:val="000214CF"/>
    <w:rsid w:val="00021593"/>
    <w:rsid w:val="000216E3"/>
    <w:rsid w:val="00022680"/>
    <w:rsid w:val="0002281B"/>
    <w:rsid w:val="000235AE"/>
    <w:rsid w:val="000239AF"/>
    <w:rsid w:val="00025135"/>
    <w:rsid w:val="000253C4"/>
    <w:rsid w:val="00025411"/>
    <w:rsid w:val="000258C8"/>
    <w:rsid w:val="000260AD"/>
    <w:rsid w:val="000269D9"/>
    <w:rsid w:val="00026D4A"/>
    <w:rsid w:val="00026DF2"/>
    <w:rsid w:val="00026E66"/>
    <w:rsid w:val="000303F4"/>
    <w:rsid w:val="00030845"/>
    <w:rsid w:val="000311C0"/>
    <w:rsid w:val="00031570"/>
    <w:rsid w:val="0003161F"/>
    <w:rsid w:val="000325E9"/>
    <w:rsid w:val="0003268D"/>
    <w:rsid w:val="00032CA9"/>
    <w:rsid w:val="00032E02"/>
    <w:rsid w:val="0003404C"/>
    <w:rsid w:val="00034706"/>
    <w:rsid w:val="00034EC3"/>
    <w:rsid w:val="0003500B"/>
    <w:rsid w:val="00035321"/>
    <w:rsid w:val="0003545D"/>
    <w:rsid w:val="0003592C"/>
    <w:rsid w:val="00036717"/>
    <w:rsid w:val="000372ED"/>
    <w:rsid w:val="0003757D"/>
    <w:rsid w:val="00037894"/>
    <w:rsid w:val="00040072"/>
    <w:rsid w:val="0004089D"/>
    <w:rsid w:val="00040A38"/>
    <w:rsid w:val="0004172C"/>
    <w:rsid w:val="0004229B"/>
    <w:rsid w:val="000422AA"/>
    <w:rsid w:val="00042958"/>
    <w:rsid w:val="000435F0"/>
    <w:rsid w:val="00043ECE"/>
    <w:rsid w:val="0004528C"/>
    <w:rsid w:val="0004529D"/>
    <w:rsid w:val="0004566D"/>
    <w:rsid w:val="000466C2"/>
    <w:rsid w:val="00046D3A"/>
    <w:rsid w:val="000471E6"/>
    <w:rsid w:val="00050295"/>
    <w:rsid w:val="000503D1"/>
    <w:rsid w:val="000504DA"/>
    <w:rsid w:val="0005128F"/>
    <w:rsid w:val="000516CB"/>
    <w:rsid w:val="00051F1F"/>
    <w:rsid w:val="000531C7"/>
    <w:rsid w:val="00053962"/>
    <w:rsid w:val="00053DF1"/>
    <w:rsid w:val="00054915"/>
    <w:rsid w:val="00054952"/>
    <w:rsid w:val="000551CC"/>
    <w:rsid w:val="00055C9E"/>
    <w:rsid w:val="00055F42"/>
    <w:rsid w:val="0005678C"/>
    <w:rsid w:val="000572D3"/>
    <w:rsid w:val="00057D29"/>
    <w:rsid w:val="00057E28"/>
    <w:rsid w:val="00057F2C"/>
    <w:rsid w:val="00060DAF"/>
    <w:rsid w:val="00061BC2"/>
    <w:rsid w:val="0006206D"/>
    <w:rsid w:val="000627BB"/>
    <w:rsid w:val="00062910"/>
    <w:rsid w:val="00062A9C"/>
    <w:rsid w:val="00062B9E"/>
    <w:rsid w:val="00062E77"/>
    <w:rsid w:val="000637BA"/>
    <w:rsid w:val="00063C5A"/>
    <w:rsid w:val="00063F68"/>
    <w:rsid w:val="00064AD6"/>
    <w:rsid w:val="00064C92"/>
    <w:rsid w:val="00065A01"/>
    <w:rsid w:val="00065C47"/>
    <w:rsid w:val="00067ED7"/>
    <w:rsid w:val="000701BF"/>
    <w:rsid w:val="00070BC6"/>
    <w:rsid w:val="00070FFF"/>
    <w:rsid w:val="0007124A"/>
    <w:rsid w:val="00071F6B"/>
    <w:rsid w:val="00071F74"/>
    <w:rsid w:val="0007241E"/>
    <w:rsid w:val="00072829"/>
    <w:rsid w:val="00073339"/>
    <w:rsid w:val="000736FE"/>
    <w:rsid w:val="000737ED"/>
    <w:rsid w:val="000738EC"/>
    <w:rsid w:val="00073C04"/>
    <w:rsid w:val="00074327"/>
    <w:rsid w:val="0007576B"/>
    <w:rsid w:val="00075E5F"/>
    <w:rsid w:val="0007633C"/>
    <w:rsid w:val="000768AA"/>
    <w:rsid w:val="00077136"/>
    <w:rsid w:val="000775AA"/>
    <w:rsid w:val="00077DB0"/>
    <w:rsid w:val="00080330"/>
    <w:rsid w:val="00080CC4"/>
    <w:rsid w:val="00080DF3"/>
    <w:rsid w:val="00080F71"/>
    <w:rsid w:val="00081795"/>
    <w:rsid w:val="00081DF1"/>
    <w:rsid w:val="00082A6B"/>
    <w:rsid w:val="00082FEF"/>
    <w:rsid w:val="00083AAB"/>
    <w:rsid w:val="00084041"/>
    <w:rsid w:val="00085523"/>
    <w:rsid w:val="00085AA4"/>
    <w:rsid w:val="000863C7"/>
    <w:rsid w:val="00086421"/>
    <w:rsid w:val="00086AEB"/>
    <w:rsid w:val="00087176"/>
    <w:rsid w:val="0008763B"/>
    <w:rsid w:val="00087663"/>
    <w:rsid w:val="00090243"/>
    <w:rsid w:val="00090EBC"/>
    <w:rsid w:val="000910DE"/>
    <w:rsid w:val="00091BB3"/>
    <w:rsid w:val="000923D9"/>
    <w:rsid w:val="00092888"/>
    <w:rsid w:val="00092D91"/>
    <w:rsid w:val="0009342A"/>
    <w:rsid w:val="000938FC"/>
    <w:rsid w:val="00093BBD"/>
    <w:rsid w:val="000949C3"/>
    <w:rsid w:val="00094A41"/>
    <w:rsid w:val="00095038"/>
    <w:rsid w:val="0009551A"/>
    <w:rsid w:val="00095900"/>
    <w:rsid w:val="00096EA1"/>
    <w:rsid w:val="00097CE4"/>
    <w:rsid w:val="00097D6A"/>
    <w:rsid w:val="000A022F"/>
    <w:rsid w:val="000A0866"/>
    <w:rsid w:val="000A09DD"/>
    <w:rsid w:val="000A1426"/>
    <w:rsid w:val="000A15D1"/>
    <w:rsid w:val="000A174E"/>
    <w:rsid w:val="000A215E"/>
    <w:rsid w:val="000A2C95"/>
    <w:rsid w:val="000A2FFF"/>
    <w:rsid w:val="000A335C"/>
    <w:rsid w:val="000A3B4F"/>
    <w:rsid w:val="000A4CAB"/>
    <w:rsid w:val="000A5121"/>
    <w:rsid w:val="000A527E"/>
    <w:rsid w:val="000A5598"/>
    <w:rsid w:val="000A5AC3"/>
    <w:rsid w:val="000A6045"/>
    <w:rsid w:val="000A642D"/>
    <w:rsid w:val="000A683B"/>
    <w:rsid w:val="000A6E13"/>
    <w:rsid w:val="000A7736"/>
    <w:rsid w:val="000A7742"/>
    <w:rsid w:val="000A7AA2"/>
    <w:rsid w:val="000A7D51"/>
    <w:rsid w:val="000B257D"/>
    <w:rsid w:val="000B3E0E"/>
    <w:rsid w:val="000B4224"/>
    <w:rsid w:val="000B4914"/>
    <w:rsid w:val="000B495F"/>
    <w:rsid w:val="000B4978"/>
    <w:rsid w:val="000B4B43"/>
    <w:rsid w:val="000B598E"/>
    <w:rsid w:val="000B6037"/>
    <w:rsid w:val="000B6374"/>
    <w:rsid w:val="000B677C"/>
    <w:rsid w:val="000B6969"/>
    <w:rsid w:val="000B73DF"/>
    <w:rsid w:val="000C0192"/>
    <w:rsid w:val="000C1E36"/>
    <w:rsid w:val="000C2313"/>
    <w:rsid w:val="000C40C1"/>
    <w:rsid w:val="000C455D"/>
    <w:rsid w:val="000C4F99"/>
    <w:rsid w:val="000C5195"/>
    <w:rsid w:val="000C51B8"/>
    <w:rsid w:val="000C567E"/>
    <w:rsid w:val="000C7DE6"/>
    <w:rsid w:val="000D0E3C"/>
    <w:rsid w:val="000D1830"/>
    <w:rsid w:val="000D2AF9"/>
    <w:rsid w:val="000D2F1D"/>
    <w:rsid w:val="000D4AFA"/>
    <w:rsid w:val="000D4CFE"/>
    <w:rsid w:val="000D4EB1"/>
    <w:rsid w:val="000D5013"/>
    <w:rsid w:val="000D677E"/>
    <w:rsid w:val="000D6970"/>
    <w:rsid w:val="000D7339"/>
    <w:rsid w:val="000D7ADC"/>
    <w:rsid w:val="000E015D"/>
    <w:rsid w:val="000E016A"/>
    <w:rsid w:val="000E03BD"/>
    <w:rsid w:val="000E055E"/>
    <w:rsid w:val="000E0971"/>
    <w:rsid w:val="000E1537"/>
    <w:rsid w:val="000E2334"/>
    <w:rsid w:val="000E28C4"/>
    <w:rsid w:val="000E3685"/>
    <w:rsid w:val="000E3728"/>
    <w:rsid w:val="000E430C"/>
    <w:rsid w:val="000E4749"/>
    <w:rsid w:val="000E4EFC"/>
    <w:rsid w:val="000E4FA5"/>
    <w:rsid w:val="000E659B"/>
    <w:rsid w:val="000E67D0"/>
    <w:rsid w:val="000E7950"/>
    <w:rsid w:val="000F1816"/>
    <w:rsid w:val="000F1C27"/>
    <w:rsid w:val="000F1E59"/>
    <w:rsid w:val="000F28A1"/>
    <w:rsid w:val="000F2925"/>
    <w:rsid w:val="000F30CD"/>
    <w:rsid w:val="000F3380"/>
    <w:rsid w:val="000F3A85"/>
    <w:rsid w:val="000F4336"/>
    <w:rsid w:val="000F455B"/>
    <w:rsid w:val="000F4AFC"/>
    <w:rsid w:val="000F501E"/>
    <w:rsid w:val="000F60F8"/>
    <w:rsid w:val="000F71DF"/>
    <w:rsid w:val="000F7BA5"/>
    <w:rsid w:val="00100303"/>
    <w:rsid w:val="0010039A"/>
    <w:rsid w:val="0010085B"/>
    <w:rsid w:val="00100877"/>
    <w:rsid w:val="00100937"/>
    <w:rsid w:val="00100CA5"/>
    <w:rsid w:val="00100CB9"/>
    <w:rsid w:val="00102D2B"/>
    <w:rsid w:val="00103CF3"/>
    <w:rsid w:val="00104212"/>
    <w:rsid w:val="00104DEA"/>
    <w:rsid w:val="00104E96"/>
    <w:rsid w:val="00105426"/>
    <w:rsid w:val="0010588D"/>
    <w:rsid w:val="001058BB"/>
    <w:rsid w:val="001065E9"/>
    <w:rsid w:val="00106F86"/>
    <w:rsid w:val="00106FBA"/>
    <w:rsid w:val="0010781E"/>
    <w:rsid w:val="00107A90"/>
    <w:rsid w:val="00110EAB"/>
    <w:rsid w:val="0011100F"/>
    <w:rsid w:val="001116FF"/>
    <w:rsid w:val="00111A4E"/>
    <w:rsid w:val="00111B48"/>
    <w:rsid w:val="00112420"/>
    <w:rsid w:val="00113592"/>
    <w:rsid w:val="001145BB"/>
    <w:rsid w:val="00114B69"/>
    <w:rsid w:val="00116D6D"/>
    <w:rsid w:val="00116F63"/>
    <w:rsid w:val="00117618"/>
    <w:rsid w:val="001205B5"/>
    <w:rsid w:val="00120C85"/>
    <w:rsid w:val="00121284"/>
    <w:rsid w:val="001215F0"/>
    <w:rsid w:val="00121B21"/>
    <w:rsid w:val="00121D74"/>
    <w:rsid w:val="001224C1"/>
    <w:rsid w:val="00122776"/>
    <w:rsid w:val="00122993"/>
    <w:rsid w:val="00123077"/>
    <w:rsid w:val="0012320F"/>
    <w:rsid w:val="001240CE"/>
    <w:rsid w:val="00124C01"/>
    <w:rsid w:val="0012515E"/>
    <w:rsid w:val="001253D5"/>
    <w:rsid w:val="0012568B"/>
    <w:rsid w:val="00126420"/>
    <w:rsid w:val="00127342"/>
    <w:rsid w:val="0012764F"/>
    <w:rsid w:val="00127B45"/>
    <w:rsid w:val="00130BC9"/>
    <w:rsid w:val="00130E22"/>
    <w:rsid w:val="0013131C"/>
    <w:rsid w:val="00131347"/>
    <w:rsid w:val="00131B00"/>
    <w:rsid w:val="00131EFD"/>
    <w:rsid w:val="00132CCD"/>
    <w:rsid w:val="00133201"/>
    <w:rsid w:val="0013336A"/>
    <w:rsid w:val="001338B1"/>
    <w:rsid w:val="001342C7"/>
    <w:rsid w:val="001345B7"/>
    <w:rsid w:val="001347D2"/>
    <w:rsid w:val="00135845"/>
    <w:rsid w:val="00135BBC"/>
    <w:rsid w:val="001365B7"/>
    <w:rsid w:val="001366A5"/>
    <w:rsid w:val="00136783"/>
    <w:rsid w:val="00136BF1"/>
    <w:rsid w:val="00137B0A"/>
    <w:rsid w:val="00137B93"/>
    <w:rsid w:val="00137EE5"/>
    <w:rsid w:val="00140136"/>
    <w:rsid w:val="001417E2"/>
    <w:rsid w:val="00141C9E"/>
    <w:rsid w:val="00141FEF"/>
    <w:rsid w:val="00142840"/>
    <w:rsid w:val="00144B0C"/>
    <w:rsid w:val="001453D3"/>
    <w:rsid w:val="00145699"/>
    <w:rsid w:val="00145E96"/>
    <w:rsid w:val="00146DF1"/>
    <w:rsid w:val="00146F27"/>
    <w:rsid w:val="00147260"/>
    <w:rsid w:val="00147861"/>
    <w:rsid w:val="00147AAC"/>
    <w:rsid w:val="00151261"/>
    <w:rsid w:val="00151C73"/>
    <w:rsid w:val="00151CD2"/>
    <w:rsid w:val="0015270C"/>
    <w:rsid w:val="0015293F"/>
    <w:rsid w:val="00153798"/>
    <w:rsid w:val="00154986"/>
    <w:rsid w:val="001549CA"/>
    <w:rsid w:val="00154C2E"/>
    <w:rsid w:val="001550FC"/>
    <w:rsid w:val="00155CF2"/>
    <w:rsid w:val="00155DAD"/>
    <w:rsid w:val="00156000"/>
    <w:rsid w:val="00156617"/>
    <w:rsid w:val="0015740B"/>
    <w:rsid w:val="0016002D"/>
    <w:rsid w:val="00161687"/>
    <w:rsid w:val="00161D02"/>
    <w:rsid w:val="00161E56"/>
    <w:rsid w:val="00162F91"/>
    <w:rsid w:val="001634E5"/>
    <w:rsid w:val="001634F7"/>
    <w:rsid w:val="00163FF0"/>
    <w:rsid w:val="0016404C"/>
    <w:rsid w:val="001640AB"/>
    <w:rsid w:val="0016415A"/>
    <w:rsid w:val="001646BC"/>
    <w:rsid w:val="00164A3A"/>
    <w:rsid w:val="0016541C"/>
    <w:rsid w:val="001659D2"/>
    <w:rsid w:val="00165A88"/>
    <w:rsid w:val="00166BDC"/>
    <w:rsid w:val="00170672"/>
    <w:rsid w:val="00170A4B"/>
    <w:rsid w:val="00170BB5"/>
    <w:rsid w:val="00171542"/>
    <w:rsid w:val="0017198D"/>
    <w:rsid w:val="00171BEE"/>
    <w:rsid w:val="0017251C"/>
    <w:rsid w:val="00173366"/>
    <w:rsid w:val="001733F8"/>
    <w:rsid w:val="0017464C"/>
    <w:rsid w:val="001746CC"/>
    <w:rsid w:val="001755FE"/>
    <w:rsid w:val="001758A8"/>
    <w:rsid w:val="00175D77"/>
    <w:rsid w:val="00175DBC"/>
    <w:rsid w:val="0017659B"/>
    <w:rsid w:val="001769BC"/>
    <w:rsid w:val="00176C9E"/>
    <w:rsid w:val="00176F66"/>
    <w:rsid w:val="001775F7"/>
    <w:rsid w:val="00177B8D"/>
    <w:rsid w:val="001809BF"/>
    <w:rsid w:val="001809EE"/>
    <w:rsid w:val="00180F7C"/>
    <w:rsid w:val="00181086"/>
    <w:rsid w:val="001814B0"/>
    <w:rsid w:val="001819C8"/>
    <w:rsid w:val="00183715"/>
    <w:rsid w:val="00183E55"/>
    <w:rsid w:val="0018424E"/>
    <w:rsid w:val="001844BF"/>
    <w:rsid w:val="00184699"/>
    <w:rsid w:val="0018772B"/>
    <w:rsid w:val="0018772E"/>
    <w:rsid w:val="00187876"/>
    <w:rsid w:val="00187B84"/>
    <w:rsid w:val="0019053F"/>
    <w:rsid w:val="00190DF4"/>
    <w:rsid w:val="00191245"/>
    <w:rsid w:val="0019143E"/>
    <w:rsid w:val="00192312"/>
    <w:rsid w:val="00192B6C"/>
    <w:rsid w:val="0019360C"/>
    <w:rsid w:val="0019371F"/>
    <w:rsid w:val="001938D5"/>
    <w:rsid w:val="0019528D"/>
    <w:rsid w:val="00195F69"/>
    <w:rsid w:val="0019602A"/>
    <w:rsid w:val="0019627D"/>
    <w:rsid w:val="00196CDE"/>
    <w:rsid w:val="00196D4F"/>
    <w:rsid w:val="001970F6"/>
    <w:rsid w:val="001979BA"/>
    <w:rsid w:val="00197A3F"/>
    <w:rsid w:val="001A023B"/>
    <w:rsid w:val="001A02A4"/>
    <w:rsid w:val="001A0872"/>
    <w:rsid w:val="001A1118"/>
    <w:rsid w:val="001A130B"/>
    <w:rsid w:val="001A171F"/>
    <w:rsid w:val="001A235C"/>
    <w:rsid w:val="001A28E4"/>
    <w:rsid w:val="001A2D71"/>
    <w:rsid w:val="001A357A"/>
    <w:rsid w:val="001A37EF"/>
    <w:rsid w:val="001A50AE"/>
    <w:rsid w:val="001B01C7"/>
    <w:rsid w:val="001B0477"/>
    <w:rsid w:val="001B0810"/>
    <w:rsid w:val="001B0ACE"/>
    <w:rsid w:val="001B10FD"/>
    <w:rsid w:val="001B23A5"/>
    <w:rsid w:val="001B23B4"/>
    <w:rsid w:val="001B279F"/>
    <w:rsid w:val="001B298B"/>
    <w:rsid w:val="001B3A97"/>
    <w:rsid w:val="001B3AA0"/>
    <w:rsid w:val="001B3ACC"/>
    <w:rsid w:val="001B3ED2"/>
    <w:rsid w:val="001B5591"/>
    <w:rsid w:val="001B7698"/>
    <w:rsid w:val="001B777C"/>
    <w:rsid w:val="001B7DA3"/>
    <w:rsid w:val="001C0CC4"/>
    <w:rsid w:val="001C0CC9"/>
    <w:rsid w:val="001C0F15"/>
    <w:rsid w:val="001C174B"/>
    <w:rsid w:val="001C1C6B"/>
    <w:rsid w:val="001C1CD0"/>
    <w:rsid w:val="001C2203"/>
    <w:rsid w:val="001C22EA"/>
    <w:rsid w:val="001C2B40"/>
    <w:rsid w:val="001C2C8C"/>
    <w:rsid w:val="001C30D9"/>
    <w:rsid w:val="001C356D"/>
    <w:rsid w:val="001C537A"/>
    <w:rsid w:val="001C56D8"/>
    <w:rsid w:val="001C5EC1"/>
    <w:rsid w:val="001C6465"/>
    <w:rsid w:val="001C68A0"/>
    <w:rsid w:val="001D0E72"/>
    <w:rsid w:val="001D126F"/>
    <w:rsid w:val="001D1389"/>
    <w:rsid w:val="001D14E6"/>
    <w:rsid w:val="001D1FB4"/>
    <w:rsid w:val="001D2125"/>
    <w:rsid w:val="001D2AD8"/>
    <w:rsid w:val="001D2C6C"/>
    <w:rsid w:val="001D2C7B"/>
    <w:rsid w:val="001D3601"/>
    <w:rsid w:val="001D37EC"/>
    <w:rsid w:val="001D3C27"/>
    <w:rsid w:val="001D4F08"/>
    <w:rsid w:val="001D6967"/>
    <w:rsid w:val="001D6C30"/>
    <w:rsid w:val="001D747B"/>
    <w:rsid w:val="001D748E"/>
    <w:rsid w:val="001D76FA"/>
    <w:rsid w:val="001D7A0F"/>
    <w:rsid w:val="001D7E23"/>
    <w:rsid w:val="001D7EF3"/>
    <w:rsid w:val="001D7F61"/>
    <w:rsid w:val="001E0941"/>
    <w:rsid w:val="001E0B83"/>
    <w:rsid w:val="001E0D71"/>
    <w:rsid w:val="001E0F65"/>
    <w:rsid w:val="001E2A6F"/>
    <w:rsid w:val="001E357C"/>
    <w:rsid w:val="001E3C0A"/>
    <w:rsid w:val="001E4A6A"/>
    <w:rsid w:val="001E4AE9"/>
    <w:rsid w:val="001E4CE7"/>
    <w:rsid w:val="001E5090"/>
    <w:rsid w:val="001E619C"/>
    <w:rsid w:val="001E6E21"/>
    <w:rsid w:val="001F01F4"/>
    <w:rsid w:val="001F0830"/>
    <w:rsid w:val="001F0D6E"/>
    <w:rsid w:val="001F147E"/>
    <w:rsid w:val="001F15F3"/>
    <w:rsid w:val="001F25A6"/>
    <w:rsid w:val="001F266B"/>
    <w:rsid w:val="001F28F7"/>
    <w:rsid w:val="001F2E5F"/>
    <w:rsid w:val="001F2FB9"/>
    <w:rsid w:val="001F3481"/>
    <w:rsid w:val="001F390A"/>
    <w:rsid w:val="001F392C"/>
    <w:rsid w:val="001F3EB3"/>
    <w:rsid w:val="001F43B7"/>
    <w:rsid w:val="001F4965"/>
    <w:rsid w:val="001F5454"/>
    <w:rsid w:val="001F7B3B"/>
    <w:rsid w:val="00200261"/>
    <w:rsid w:val="00200DCE"/>
    <w:rsid w:val="002014C1"/>
    <w:rsid w:val="002015A8"/>
    <w:rsid w:val="00201BC9"/>
    <w:rsid w:val="002022C8"/>
    <w:rsid w:val="00202A80"/>
    <w:rsid w:val="00203913"/>
    <w:rsid w:val="00204089"/>
    <w:rsid w:val="002040FA"/>
    <w:rsid w:val="002049B4"/>
    <w:rsid w:val="00204CFC"/>
    <w:rsid w:val="00204DBB"/>
    <w:rsid w:val="00204FE9"/>
    <w:rsid w:val="002057B7"/>
    <w:rsid w:val="00205DAA"/>
    <w:rsid w:val="002061E3"/>
    <w:rsid w:val="0020708F"/>
    <w:rsid w:val="00207BDC"/>
    <w:rsid w:val="00207BF6"/>
    <w:rsid w:val="00207DCF"/>
    <w:rsid w:val="0021051D"/>
    <w:rsid w:val="002109E7"/>
    <w:rsid w:val="00210B54"/>
    <w:rsid w:val="00210D9C"/>
    <w:rsid w:val="00211058"/>
    <w:rsid w:val="00212415"/>
    <w:rsid w:val="00212712"/>
    <w:rsid w:val="002128F6"/>
    <w:rsid w:val="00212B9E"/>
    <w:rsid w:val="00212DE3"/>
    <w:rsid w:val="00212F0F"/>
    <w:rsid w:val="00213DE9"/>
    <w:rsid w:val="00214B7B"/>
    <w:rsid w:val="0021541B"/>
    <w:rsid w:val="0021557A"/>
    <w:rsid w:val="00215D7E"/>
    <w:rsid w:val="002170D4"/>
    <w:rsid w:val="00217104"/>
    <w:rsid w:val="00217253"/>
    <w:rsid w:val="00217530"/>
    <w:rsid w:val="0021755A"/>
    <w:rsid w:val="00217617"/>
    <w:rsid w:val="00217F51"/>
    <w:rsid w:val="002200B5"/>
    <w:rsid w:val="0022077F"/>
    <w:rsid w:val="00221365"/>
    <w:rsid w:val="00222033"/>
    <w:rsid w:val="002220C6"/>
    <w:rsid w:val="002229E0"/>
    <w:rsid w:val="0022334E"/>
    <w:rsid w:val="002233E1"/>
    <w:rsid w:val="0022423C"/>
    <w:rsid w:val="00225155"/>
    <w:rsid w:val="0022551D"/>
    <w:rsid w:val="00225A27"/>
    <w:rsid w:val="00225C5F"/>
    <w:rsid w:val="00226394"/>
    <w:rsid w:val="00227115"/>
    <w:rsid w:val="00227A68"/>
    <w:rsid w:val="00227CE8"/>
    <w:rsid w:val="00227FDD"/>
    <w:rsid w:val="0023024A"/>
    <w:rsid w:val="0023039E"/>
    <w:rsid w:val="00230AFD"/>
    <w:rsid w:val="00230BBB"/>
    <w:rsid w:val="00230EF6"/>
    <w:rsid w:val="002315F0"/>
    <w:rsid w:val="002317B2"/>
    <w:rsid w:val="002321D9"/>
    <w:rsid w:val="0023238A"/>
    <w:rsid w:val="00232E14"/>
    <w:rsid w:val="002336AE"/>
    <w:rsid w:val="0023380D"/>
    <w:rsid w:val="00233E05"/>
    <w:rsid w:val="00234F41"/>
    <w:rsid w:val="0023514D"/>
    <w:rsid w:val="00235B8C"/>
    <w:rsid w:val="00236062"/>
    <w:rsid w:val="002361AC"/>
    <w:rsid w:val="00237D5F"/>
    <w:rsid w:val="00237FC1"/>
    <w:rsid w:val="00240542"/>
    <w:rsid w:val="00240583"/>
    <w:rsid w:val="002408F0"/>
    <w:rsid w:val="00241217"/>
    <w:rsid w:val="0024133F"/>
    <w:rsid w:val="002413D4"/>
    <w:rsid w:val="00241524"/>
    <w:rsid w:val="00241570"/>
    <w:rsid w:val="00241581"/>
    <w:rsid w:val="00242660"/>
    <w:rsid w:val="0024315F"/>
    <w:rsid w:val="002434BE"/>
    <w:rsid w:val="00243707"/>
    <w:rsid w:val="0024383F"/>
    <w:rsid w:val="00243F61"/>
    <w:rsid w:val="002442F5"/>
    <w:rsid w:val="00244321"/>
    <w:rsid w:val="00244AF7"/>
    <w:rsid w:val="00244B84"/>
    <w:rsid w:val="00245D5D"/>
    <w:rsid w:val="00246F13"/>
    <w:rsid w:val="0024702E"/>
    <w:rsid w:val="00247317"/>
    <w:rsid w:val="00250CED"/>
    <w:rsid w:val="00251071"/>
    <w:rsid w:val="0025192A"/>
    <w:rsid w:val="00251AF9"/>
    <w:rsid w:val="00252325"/>
    <w:rsid w:val="002546DE"/>
    <w:rsid w:val="00254C51"/>
    <w:rsid w:val="00255849"/>
    <w:rsid w:val="002558F5"/>
    <w:rsid w:val="002566B9"/>
    <w:rsid w:val="00256E3D"/>
    <w:rsid w:val="00257738"/>
    <w:rsid w:val="002578BE"/>
    <w:rsid w:val="00257B4C"/>
    <w:rsid w:val="00260212"/>
    <w:rsid w:val="002602C6"/>
    <w:rsid w:val="002605FA"/>
    <w:rsid w:val="00260CC8"/>
    <w:rsid w:val="00261BAF"/>
    <w:rsid w:val="002629D6"/>
    <w:rsid w:val="0026338E"/>
    <w:rsid w:val="00263C19"/>
    <w:rsid w:val="00264F7A"/>
    <w:rsid w:val="002651BD"/>
    <w:rsid w:val="0026634C"/>
    <w:rsid w:val="002665A9"/>
    <w:rsid w:val="00266787"/>
    <w:rsid w:val="00267596"/>
    <w:rsid w:val="00267863"/>
    <w:rsid w:val="00267BAD"/>
    <w:rsid w:val="00267D23"/>
    <w:rsid w:val="0027089A"/>
    <w:rsid w:val="002720FC"/>
    <w:rsid w:val="002721C8"/>
    <w:rsid w:val="002723D6"/>
    <w:rsid w:val="00272636"/>
    <w:rsid w:val="00272EC5"/>
    <w:rsid w:val="0027438C"/>
    <w:rsid w:val="002745F6"/>
    <w:rsid w:val="00274F37"/>
    <w:rsid w:val="00275E45"/>
    <w:rsid w:val="00276525"/>
    <w:rsid w:val="00276E92"/>
    <w:rsid w:val="00277107"/>
    <w:rsid w:val="002774BB"/>
    <w:rsid w:val="0027775C"/>
    <w:rsid w:val="002778AE"/>
    <w:rsid w:val="00277A6F"/>
    <w:rsid w:val="00280228"/>
    <w:rsid w:val="00281B6E"/>
    <w:rsid w:val="00281E2E"/>
    <w:rsid w:val="002829A2"/>
    <w:rsid w:val="00282A98"/>
    <w:rsid w:val="00282E97"/>
    <w:rsid w:val="00282FD4"/>
    <w:rsid w:val="00284045"/>
    <w:rsid w:val="00284A8F"/>
    <w:rsid w:val="00284D4D"/>
    <w:rsid w:val="00285368"/>
    <w:rsid w:val="002857E4"/>
    <w:rsid w:val="00285880"/>
    <w:rsid w:val="00285D81"/>
    <w:rsid w:val="00286093"/>
    <w:rsid w:val="00287457"/>
    <w:rsid w:val="00287ABA"/>
    <w:rsid w:val="0029056F"/>
    <w:rsid w:val="00291E62"/>
    <w:rsid w:val="0029206E"/>
    <w:rsid w:val="002922FB"/>
    <w:rsid w:val="00292E8E"/>
    <w:rsid w:val="002944C8"/>
    <w:rsid w:val="00294AA4"/>
    <w:rsid w:val="00295529"/>
    <w:rsid w:val="002961FB"/>
    <w:rsid w:val="0029647B"/>
    <w:rsid w:val="0029654C"/>
    <w:rsid w:val="00296C92"/>
    <w:rsid w:val="00296E9F"/>
    <w:rsid w:val="00296EB4"/>
    <w:rsid w:val="00296F66"/>
    <w:rsid w:val="002A082F"/>
    <w:rsid w:val="002A0CBA"/>
    <w:rsid w:val="002A1EF9"/>
    <w:rsid w:val="002A2386"/>
    <w:rsid w:val="002A25D0"/>
    <w:rsid w:val="002A2C37"/>
    <w:rsid w:val="002A3DFF"/>
    <w:rsid w:val="002A3F26"/>
    <w:rsid w:val="002A4D67"/>
    <w:rsid w:val="002A4F66"/>
    <w:rsid w:val="002A553E"/>
    <w:rsid w:val="002A5C6E"/>
    <w:rsid w:val="002A6B68"/>
    <w:rsid w:val="002A6E55"/>
    <w:rsid w:val="002A6FDC"/>
    <w:rsid w:val="002A76C3"/>
    <w:rsid w:val="002B024B"/>
    <w:rsid w:val="002B0283"/>
    <w:rsid w:val="002B116B"/>
    <w:rsid w:val="002B1C51"/>
    <w:rsid w:val="002B2861"/>
    <w:rsid w:val="002B3071"/>
    <w:rsid w:val="002B3BBE"/>
    <w:rsid w:val="002B4301"/>
    <w:rsid w:val="002B47C5"/>
    <w:rsid w:val="002B4DCC"/>
    <w:rsid w:val="002B594A"/>
    <w:rsid w:val="002B7436"/>
    <w:rsid w:val="002B7491"/>
    <w:rsid w:val="002B7AAA"/>
    <w:rsid w:val="002C0703"/>
    <w:rsid w:val="002C0F92"/>
    <w:rsid w:val="002C149F"/>
    <w:rsid w:val="002C186D"/>
    <w:rsid w:val="002C18D3"/>
    <w:rsid w:val="002C1BF9"/>
    <w:rsid w:val="002C3847"/>
    <w:rsid w:val="002C3F22"/>
    <w:rsid w:val="002C3F6E"/>
    <w:rsid w:val="002C46E6"/>
    <w:rsid w:val="002C4B28"/>
    <w:rsid w:val="002C4B67"/>
    <w:rsid w:val="002C4E24"/>
    <w:rsid w:val="002C53A5"/>
    <w:rsid w:val="002C54B2"/>
    <w:rsid w:val="002C6547"/>
    <w:rsid w:val="002C6564"/>
    <w:rsid w:val="002C6D30"/>
    <w:rsid w:val="002C76AC"/>
    <w:rsid w:val="002D00CA"/>
    <w:rsid w:val="002D00F7"/>
    <w:rsid w:val="002D017C"/>
    <w:rsid w:val="002D01A6"/>
    <w:rsid w:val="002D0218"/>
    <w:rsid w:val="002D04C2"/>
    <w:rsid w:val="002D0535"/>
    <w:rsid w:val="002D08F6"/>
    <w:rsid w:val="002D0B40"/>
    <w:rsid w:val="002D17DD"/>
    <w:rsid w:val="002D198E"/>
    <w:rsid w:val="002D243B"/>
    <w:rsid w:val="002D24ED"/>
    <w:rsid w:val="002D2EFD"/>
    <w:rsid w:val="002D3014"/>
    <w:rsid w:val="002D51CA"/>
    <w:rsid w:val="002D549B"/>
    <w:rsid w:val="002D5777"/>
    <w:rsid w:val="002D58DE"/>
    <w:rsid w:val="002D7581"/>
    <w:rsid w:val="002D7CA7"/>
    <w:rsid w:val="002E038A"/>
    <w:rsid w:val="002E0D83"/>
    <w:rsid w:val="002E1007"/>
    <w:rsid w:val="002E16EF"/>
    <w:rsid w:val="002E1BA1"/>
    <w:rsid w:val="002E1BB7"/>
    <w:rsid w:val="002E2127"/>
    <w:rsid w:val="002E2739"/>
    <w:rsid w:val="002E2B22"/>
    <w:rsid w:val="002E2FF9"/>
    <w:rsid w:val="002E3244"/>
    <w:rsid w:val="002E4372"/>
    <w:rsid w:val="002E4618"/>
    <w:rsid w:val="002E4A4A"/>
    <w:rsid w:val="002E554B"/>
    <w:rsid w:val="002E582B"/>
    <w:rsid w:val="002E617C"/>
    <w:rsid w:val="002E61DB"/>
    <w:rsid w:val="002E649C"/>
    <w:rsid w:val="002E64D3"/>
    <w:rsid w:val="002E6CC7"/>
    <w:rsid w:val="002E7E27"/>
    <w:rsid w:val="002F065B"/>
    <w:rsid w:val="002F08F6"/>
    <w:rsid w:val="002F0E4A"/>
    <w:rsid w:val="002F14C2"/>
    <w:rsid w:val="002F3F36"/>
    <w:rsid w:val="002F422C"/>
    <w:rsid w:val="002F4590"/>
    <w:rsid w:val="002F4BB9"/>
    <w:rsid w:val="002F4D35"/>
    <w:rsid w:val="002F5253"/>
    <w:rsid w:val="002F59E8"/>
    <w:rsid w:val="002F61CF"/>
    <w:rsid w:val="002F6310"/>
    <w:rsid w:val="002F644C"/>
    <w:rsid w:val="002F6E2D"/>
    <w:rsid w:val="002F6FD9"/>
    <w:rsid w:val="002F7009"/>
    <w:rsid w:val="002F7051"/>
    <w:rsid w:val="002F746C"/>
    <w:rsid w:val="002F76ED"/>
    <w:rsid w:val="002F7888"/>
    <w:rsid w:val="002F7E2B"/>
    <w:rsid w:val="002F7E8C"/>
    <w:rsid w:val="00300CAE"/>
    <w:rsid w:val="0030220A"/>
    <w:rsid w:val="0030226F"/>
    <w:rsid w:val="00302760"/>
    <w:rsid w:val="00302B6E"/>
    <w:rsid w:val="00302E03"/>
    <w:rsid w:val="0030317B"/>
    <w:rsid w:val="00303320"/>
    <w:rsid w:val="00303956"/>
    <w:rsid w:val="00303C01"/>
    <w:rsid w:val="00303EFF"/>
    <w:rsid w:val="00303F13"/>
    <w:rsid w:val="0030428D"/>
    <w:rsid w:val="00305439"/>
    <w:rsid w:val="003073C9"/>
    <w:rsid w:val="003076DC"/>
    <w:rsid w:val="00310E68"/>
    <w:rsid w:val="00310F5E"/>
    <w:rsid w:val="00310FB9"/>
    <w:rsid w:val="00311008"/>
    <w:rsid w:val="00311136"/>
    <w:rsid w:val="003113DD"/>
    <w:rsid w:val="00311420"/>
    <w:rsid w:val="00311C04"/>
    <w:rsid w:val="00311C11"/>
    <w:rsid w:val="003123D9"/>
    <w:rsid w:val="003125A2"/>
    <w:rsid w:val="0031286C"/>
    <w:rsid w:val="003135C3"/>
    <w:rsid w:val="00313810"/>
    <w:rsid w:val="00313942"/>
    <w:rsid w:val="003150A9"/>
    <w:rsid w:val="00315451"/>
    <w:rsid w:val="0031550C"/>
    <w:rsid w:val="00315ABE"/>
    <w:rsid w:val="00315B03"/>
    <w:rsid w:val="0031621E"/>
    <w:rsid w:val="003169DF"/>
    <w:rsid w:val="00316A9A"/>
    <w:rsid w:val="00316F91"/>
    <w:rsid w:val="0031738E"/>
    <w:rsid w:val="003179F8"/>
    <w:rsid w:val="00317E06"/>
    <w:rsid w:val="003205B9"/>
    <w:rsid w:val="003219B5"/>
    <w:rsid w:val="00321ABB"/>
    <w:rsid w:val="00321CAE"/>
    <w:rsid w:val="00322086"/>
    <w:rsid w:val="003225B1"/>
    <w:rsid w:val="00322D77"/>
    <w:rsid w:val="003234CF"/>
    <w:rsid w:val="00323AAD"/>
    <w:rsid w:val="00324B39"/>
    <w:rsid w:val="003251B7"/>
    <w:rsid w:val="00325456"/>
    <w:rsid w:val="003261F0"/>
    <w:rsid w:val="00326A47"/>
    <w:rsid w:val="003271C1"/>
    <w:rsid w:val="003271C3"/>
    <w:rsid w:val="003273C7"/>
    <w:rsid w:val="00330130"/>
    <w:rsid w:val="00330533"/>
    <w:rsid w:val="0033058B"/>
    <w:rsid w:val="00330B9E"/>
    <w:rsid w:val="00331464"/>
    <w:rsid w:val="00331A83"/>
    <w:rsid w:val="00331DE5"/>
    <w:rsid w:val="003325E8"/>
    <w:rsid w:val="003326E6"/>
    <w:rsid w:val="0033284C"/>
    <w:rsid w:val="00333031"/>
    <w:rsid w:val="003330FC"/>
    <w:rsid w:val="0033346D"/>
    <w:rsid w:val="00333E88"/>
    <w:rsid w:val="00334254"/>
    <w:rsid w:val="0033487F"/>
    <w:rsid w:val="00334B1B"/>
    <w:rsid w:val="00335170"/>
    <w:rsid w:val="0033517C"/>
    <w:rsid w:val="0033576E"/>
    <w:rsid w:val="00335ABC"/>
    <w:rsid w:val="00336A64"/>
    <w:rsid w:val="003370F4"/>
    <w:rsid w:val="00337958"/>
    <w:rsid w:val="00337E26"/>
    <w:rsid w:val="003401E4"/>
    <w:rsid w:val="003402CC"/>
    <w:rsid w:val="0034154D"/>
    <w:rsid w:val="0034200B"/>
    <w:rsid w:val="003428D2"/>
    <w:rsid w:val="00343280"/>
    <w:rsid w:val="0034458C"/>
    <w:rsid w:val="00344B25"/>
    <w:rsid w:val="00344ECE"/>
    <w:rsid w:val="00346260"/>
    <w:rsid w:val="00346CA3"/>
    <w:rsid w:val="00346E4D"/>
    <w:rsid w:val="003474F7"/>
    <w:rsid w:val="003476A3"/>
    <w:rsid w:val="0035053B"/>
    <w:rsid w:val="003512E4"/>
    <w:rsid w:val="00351710"/>
    <w:rsid w:val="00352719"/>
    <w:rsid w:val="0035345E"/>
    <w:rsid w:val="00353703"/>
    <w:rsid w:val="00353E2E"/>
    <w:rsid w:val="00353FA9"/>
    <w:rsid w:val="00354619"/>
    <w:rsid w:val="00355880"/>
    <w:rsid w:val="00355B82"/>
    <w:rsid w:val="00356310"/>
    <w:rsid w:val="00356B8E"/>
    <w:rsid w:val="00356E55"/>
    <w:rsid w:val="00357D8A"/>
    <w:rsid w:val="00360A81"/>
    <w:rsid w:val="00361A58"/>
    <w:rsid w:val="00361F02"/>
    <w:rsid w:val="00362801"/>
    <w:rsid w:val="003634B1"/>
    <w:rsid w:val="003635B8"/>
    <w:rsid w:val="00363FDB"/>
    <w:rsid w:val="0036414F"/>
    <w:rsid w:val="00364685"/>
    <w:rsid w:val="00364A60"/>
    <w:rsid w:val="00365D3B"/>
    <w:rsid w:val="00366E0E"/>
    <w:rsid w:val="00367F79"/>
    <w:rsid w:val="00370130"/>
    <w:rsid w:val="00370652"/>
    <w:rsid w:val="00370CE7"/>
    <w:rsid w:val="003710DD"/>
    <w:rsid w:val="00371515"/>
    <w:rsid w:val="00371C8F"/>
    <w:rsid w:val="003721A1"/>
    <w:rsid w:val="0037266F"/>
    <w:rsid w:val="00372800"/>
    <w:rsid w:val="00372894"/>
    <w:rsid w:val="00372962"/>
    <w:rsid w:val="00373105"/>
    <w:rsid w:val="003732BE"/>
    <w:rsid w:val="00373DC1"/>
    <w:rsid w:val="00373F53"/>
    <w:rsid w:val="003741A3"/>
    <w:rsid w:val="003745BC"/>
    <w:rsid w:val="00374630"/>
    <w:rsid w:val="00374F98"/>
    <w:rsid w:val="0037593B"/>
    <w:rsid w:val="003759CF"/>
    <w:rsid w:val="00377482"/>
    <w:rsid w:val="00377504"/>
    <w:rsid w:val="003803B0"/>
    <w:rsid w:val="00380B74"/>
    <w:rsid w:val="00380FA4"/>
    <w:rsid w:val="00381064"/>
    <w:rsid w:val="00381ADB"/>
    <w:rsid w:val="00381B51"/>
    <w:rsid w:val="00381CCC"/>
    <w:rsid w:val="00381DF8"/>
    <w:rsid w:val="0038214B"/>
    <w:rsid w:val="003821C8"/>
    <w:rsid w:val="0038227A"/>
    <w:rsid w:val="00382A08"/>
    <w:rsid w:val="00382E21"/>
    <w:rsid w:val="00382E5E"/>
    <w:rsid w:val="0038391C"/>
    <w:rsid w:val="0038396A"/>
    <w:rsid w:val="00383D5D"/>
    <w:rsid w:val="00384250"/>
    <w:rsid w:val="00384DAF"/>
    <w:rsid w:val="003854FB"/>
    <w:rsid w:val="003859D6"/>
    <w:rsid w:val="00385A88"/>
    <w:rsid w:val="00386C94"/>
    <w:rsid w:val="00387303"/>
    <w:rsid w:val="00387406"/>
    <w:rsid w:val="00387C08"/>
    <w:rsid w:val="0039103F"/>
    <w:rsid w:val="0039106C"/>
    <w:rsid w:val="0039184F"/>
    <w:rsid w:val="00391DA5"/>
    <w:rsid w:val="00392173"/>
    <w:rsid w:val="00392732"/>
    <w:rsid w:val="0039282D"/>
    <w:rsid w:val="003928E3"/>
    <w:rsid w:val="00392F66"/>
    <w:rsid w:val="003958C6"/>
    <w:rsid w:val="00395CCC"/>
    <w:rsid w:val="003961E7"/>
    <w:rsid w:val="00396CF1"/>
    <w:rsid w:val="00396F58"/>
    <w:rsid w:val="00397813"/>
    <w:rsid w:val="00397C71"/>
    <w:rsid w:val="003A18A5"/>
    <w:rsid w:val="003A18E2"/>
    <w:rsid w:val="003A1B85"/>
    <w:rsid w:val="003A2487"/>
    <w:rsid w:val="003A2A00"/>
    <w:rsid w:val="003A2B59"/>
    <w:rsid w:val="003A2F74"/>
    <w:rsid w:val="003A376A"/>
    <w:rsid w:val="003A40B4"/>
    <w:rsid w:val="003A4325"/>
    <w:rsid w:val="003A4467"/>
    <w:rsid w:val="003A50B7"/>
    <w:rsid w:val="003A5752"/>
    <w:rsid w:val="003A68C2"/>
    <w:rsid w:val="003A6BB8"/>
    <w:rsid w:val="003A77DD"/>
    <w:rsid w:val="003A7920"/>
    <w:rsid w:val="003B00DA"/>
    <w:rsid w:val="003B0EFD"/>
    <w:rsid w:val="003B1104"/>
    <w:rsid w:val="003B1BA6"/>
    <w:rsid w:val="003B2074"/>
    <w:rsid w:val="003B260E"/>
    <w:rsid w:val="003B264A"/>
    <w:rsid w:val="003B29D3"/>
    <w:rsid w:val="003B2A49"/>
    <w:rsid w:val="003B2D88"/>
    <w:rsid w:val="003B3D71"/>
    <w:rsid w:val="003B4385"/>
    <w:rsid w:val="003B4A18"/>
    <w:rsid w:val="003B504E"/>
    <w:rsid w:val="003B5331"/>
    <w:rsid w:val="003B575C"/>
    <w:rsid w:val="003B5E4B"/>
    <w:rsid w:val="003B65F3"/>
    <w:rsid w:val="003B683C"/>
    <w:rsid w:val="003B7830"/>
    <w:rsid w:val="003B793A"/>
    <w:rsid w:val="003B7D80"/>
    <w:rsid w:val="003C01D1"/>
    <w:rsid w:val="003C0632"/>
    <w:rsid w:val="003C0715"/>
    <w:rsid w:val="003C0BAD"/>
    <w:rsid w:val="003C20A2"/>
    <w:rsid w:val="003C2300"/>
    <w:rsid w:val="003C2309"/>
    <w:rsid w:val="003C2754"/>
    <w:rsid w:val="003C2CC4"/>
    <w:rsid w:val="003C3A51"/>
    <w:rsid w:val="003C3A6A"/>
    <w:rsid w:val="003C400B"/>
    <w:rsid w:val="003C4168"/>
    <w:rsid w:val="003C5DA4"/>
    <w:rsid w:val="003C6C2D"/>
    <w:rsid w:val="003C71E3"/>
    <w:rsid w:val="003C7595"/>
    <w:rsid w:val="003D0984"/>
    <w:rsid w:val="003D0A3B"/>
    <w:rsid w:val="003D163D"/>
    <w:rsid w:val="003D1E00"/>
    <w:rsid w:val="003D25B5"/>
    <w:rsid w:val="003D26C8"/>
    <w:rsid w:val="003D2DFC"/>
    <w:rsid w:val="003D2F04"/>
    <w:rsid w:val="003D2F0B"/>
    <w:rsid w:val="003D2F74"/>
    <w:rsid w:val="003D3168"/>
    <w:rsid w:val="003D3357"/>
    <w:rsid w:val="003D3475"/>
    <w:rsid w:val="003D3C06"/>
    <w:rsid w:val="003D46E1"/>
    <w:rsid w:val="003D4942"/>
    <w:rsid w:val="003D4B6E"/>
    <w:rsid w:val="003D54A9"/>
    <w:rsid w:val="003D54E5"/>
    <w:rsid w:val="003D567D"/>
    <w:rsid w:val="003D577B"/>
    <w:rsid w:val="003D58A5"/>
    <w:rsid w:val="003D5FE0"/>
    <w:rsid w:val="003D6519"/>
    <w:rsid w:val="003D6668"/>
    <w:rsid w:val="003D6A58"/>
    <w:rsid w:val="003D6DD2"/>
    <w:rsid w:val="003D6FFC"/>
    <w:rsid w:val="003D7319"/>
    <w:rsid w:val="003D7690"/>
    <w:rsid w:val="003D7959"/>
    <w:rsid w:val="003E0238"/>
    <w:rsid w:val="003E05C1"/>
    <w:rsid w:val="003E0BF5"/>
    <w:rsid w:val="003E0CA0"/>
    <w:rsid w:val="003E0F5F"/>
    <w:rsid w:val="003E2739"/>
    <w:rsid w:val="003E3845"/>
    <w:rsid w:val="003E4387"/>
    <w:rsid w:val="003E4655"/>
    <w:rsid w:val="003E498D"/>
    <w:rsid w:val="003E54B1"/>
    <w:rsid w:val="003E7040"/>
    <w:rsid w:val="003E7D9E"/>
    <w:rsid w:val="003F02B2"/>
    <w:rsid w:val="003F0A7E"/>
    <w:rsid w:val="003F0AD7"/>
    <w:rsid w:val="003F0C5C"/>
    <w:rsid w:val="003F0E8B"/>
    <w:rsid w:val="003F303F"/>
    <w:rsid w:val="003F3594"/>
    <w:rsid w:val="003F35CA"/>
    <w:rsid w:val="003F364B"/>
    <w:rsid w:val="003F39F1"/>
    <w:rsid w:val="003F44E2"/>
    <w:rsid w:val="003F491B"/>
    <w:rsid w:val="003F5179"/>
    <w:rsid w:val="003F55EB"/>
    <w:rsid w:val="003F5907"/>
    <w:rsid w:val="003F6011"/>
    <w:rsid w:val="003F6172"/>
    <w:rsid w:val="003F6D93"/>
    <w:rsid w:val="003F736A"/>
    <w:rsid w:val="003F78A9"/>
    <w:rsid w:val="003F78AC"/>
    <w:rsid w:val="003F78BA"/>
    <w:rsid w:val="00400340"/>
    <w:rsid w:val="00401908"/>
    <w:rsid w:val="00401957"/>
    <w:rsid w:val="00402395"/>
    <w:rsid w:val="004023B4"/>
    <w:rsid w:val="0040241A"/>
    <w:rsid w:val="004027B8"/>
    <w:rsid w:val="0040285C"/>
    <w:rsid w:val="00402A64"/>
    <w:rsid w:val="00402C10"/>
    <w:rsid w:val="00402C5E"/>
    <w:rsid w:val="004043D7"/>
    <w:rsid w:val="0040489D"/>
    <w:rsid w:val="00405364"/>
    <w:rsid w:val="004053B3"/>
    <w:rsid w:val="004057DB"/>
    <w:rsid w:val="004065C1"/>
    <w:rsid w:val="004066EF"/>
    <w:rsid w:val="00406C00"/>
    <w:rsid w:val="00406FCD"/>
    <w:rsid w:val="004073A0"/>
    <w:rsid w:val="00407EE8"/>
    <w:rsid w:val="00410013"/>
    <w:rsid w:val="004107AD"/>
    <w:rsid w:val="00411F9E"/>
    <w:rsid w:val="0041261A"/>
    <w:rsid w:val="00412773"/>
    <w:rsid w:val="00412DB9"/>
    <w:rsid w:val="0041461B"/>
    <w:rsid w:val="004146FD"/>
    <w:rsid w:val="00414C4E"/>
    <w:rsid w:val="0041537D"/>
    <w:rsid w:val="0041561A"/>
    <w:rsid w:val="00415CCF"/>
    <w:rsid w:val="00415DFB"/>
    <w:rsid w:val="00415FFB"/>
    <w:rsid w:val="0041612D"/>
    <w:rsid w:val="004174B0"/>
    <w:rsid w:val="004178FF"/>
    <w:rsid w:val="00420DC4"/>
    <w:rsid w:val="00420F00"/>
    <w:rsid w:val="0042108E"/>
    <w:rsid w:val="00421141"/>
    <w:rsid w:val="004221A4"/>
    <w:rsid w:val="00422AE4"/>
    <w:rsid w:val="00423153"/>
    <w:rsid w:val="00423D9F"/>
    <w:rsid w:val="004246C8"/>
    <w:rsid w:val="00425087"/>
    <w:rsid w:val="004261AA"/>
    <w:rsid w:val="0042689B"/>
    <w:rsid w:val="00426D3E"/>
    <w:rsid w:val="004275B2"/>
    <w:rsid w:val="00427DDE"/>
    <w:rsid w:val="00430A8B"/>
    <w:rsid w:val="00431B41"/>
    <w:rsid w:val="00431D94"/>
    <w:rsid w:val="00431FF1"/>
    <w:rsid w:val="0043279B"/>
    <w:rsid w:val="00432FDF"/>
    <w:rsid w:val="00433362"/>
    <w:rsid w:val="004335C7"/>
    <w:rsid w:val="00433D05"/>
    <w:rsid w:val="00434180"/>
    <w:rsid w:val="0043427F"/>
    <w:rsid w:val="00434703"/>
    <w:rsid w:val="00434B85"/>
    <w:rsid w:val="0043514A"/>
    <w:rsid w:val="00435412"/>
    <w:rsid w:val="00435523"/>
    <w:rsid w:val="0043583A"/>
    <w:rsid w:val="004372AB"/>
    <w:rsid w:val="00437C51"/>
    <w:rsid w:val="00437CBC"/>
    <w:rsid w:val="0044043B"/>
    <w:rsid w:val="004404C6"/>
    <w:rsid w:val="00440B2E"/>
    <w:rsid w:val="00440F27"/>
    <w:rsid w:val="00441918"/>
    <w:rsid w:val="00441C3D"/>
    <w:rsid w:val="004421F0"/>
    <w:rsid w:val="0044256D"/>
    <w:rsid w:val="00443A74"/>
    <w:rsid w:val="00443D19"/>
    <w:rsid w:val="004442F7"/>
    <w:rsid w:val="00444C6A"/>
    <w:rsid w:val="00444CC0"/>
    <w:rsid w:val="004454B1"/>
    <w:rsid w:val="00445AE9"/>
    <w:rsid w:val="0044679B"/>
    <w:rsid w:val="0044691D"/>
    <w:rsid w:val="004477CF"/>
    <w:rsid w:val="004504F3"/>
    <w:rsid w:val="004512D3"/>
    <w:rsid w:val="00451464"/>
    <w:rsid w:val="004516B4"/>
    <w:rsid w:val="00451C74"/>
    <w:rsid w:val="00452CEA"/>
    <w:rsid w:val="00452E26"/>
    <w:rsid w:val="00453E93"/>
    <w:rsid w:val="004541AF"/>
    <w:rsid w:val="00454863"/>
    <w:rsid w:val="00454E42"/>
    <w:rsid w:val="00455479"/>
    <w:rsid w:val="004556D9"/>
    <w:rsid w:val="00456889"/>
    <w:rsid w:val="0045721C"/>
    <w:rsid w:val="00457474"/>
    <w:rsid w:val="00457A29"/>
    <w:rsid w:val="00457ADE"/>
    <w:rsid w:val="00457D8D"/>
    <w:rsid w:val="00457F54"/>
    <w:rsid w:val="004601EC"/>
    <w:rsid w:val="00461342"/>
    <w:rsid w:val="00461FAF"/>
    <w:rsid w:val="004623C9"/>
    <w:rsid w:val="00462A37"/>
    <w:rsid w:val="00462BD3"/>
    <w:rsid w:val="00462CA7"/>
    <w:rsid w:val="00462D9C"/>
    <w:rsid w:val="0046359E"/>
    <w:rsid w:val="00463839"/>
    <w:rsid w:val="004643C5"/>
    <w:rsid w:val="004644EC"/>
    <w:rsid w:val="0046558B"/>
    <w:rsid w:val="00466143"/>
    <w:rsid w:val="004665F0"/>
    <w:rsid w:val="004668E4"/>
    <w:rsid w:val="00466A23"/>
    <w:rsid w:val="004679A1"/>
    <w:rsid w:val="00467A2E"/>
    <w:rsid w:val="00471054"/>
    <w:rsid w:val="0047182C"/>
    <w:rsid w:val="00471C41"/>
    <w:rsid w:val="00472510"/>
    <w:rsid w:val="004729D5"/>
    <w:rsid w:val="00472F92"/>
    <w:rsid w:val="004732D8"/>
    <w:rsid w:val="00473518"/>
    <w:rsid w:val="00474AE7"/>
    <w:rsid w:val="00474F96"/>
    <w:rsid w:val="0047541C"/>
    <w:rsid w:val="0047556F"/>
    <w:rsid w:val="00475713"/>
    <w:rsid w:val="004761F2"/>
    <w:rsid w:val="0047671E"/>
    <w:rsid w:val="00477BC6"/>
    <w:rsid w:val="004806CA"/>
    <w:rsid w:val="004807E8"/>
    <w:rsid w:val="0048096D"/>
    <w:rsid w:val="00480E1A"/>
    <w:rsid w:val="00480FD4"/>
    <w:rsid w:val="00481AB1"/>
    <w:rsid w:val="00481F50"/>
    <w:rsid w:val="00482532"/>
    <w:rsid w:val="00482569"/>
    <w:rsid w:val="0048319A"/>
    <w:rsid w:val="00483A91"/>
    <w:rsid w:val="00483AFB"/>
    <w:rsid w:val="00483BBD"/>
    <w:rsid w:val="00484901"/>
    <w:rsid w:val="00484BCE"/>
    <w:rsid w:val="00485355"/>
    <w:rsid w:val="00485F72"/>
    <w:rsid w:val="0048627E"/>
    <w:rsid w:val="00486CF7"/>
    <w:rsid w:val="004871D7"/>
    <w:rsid w:val="0048769B"/>
    <w:rsid w:val="00487AB0"/>
    <w:rsid w:val="0049102B"/>
    <w:rsid w:val="004915A9"/>
    <w:rsid w:val="0049178A"/>
    <w:rsid w:val="0049357B"/>
    <w:rsid w:val="00493D8D"/>
    <w:rsid w:val="004947B1"/>
    <w:rsid w:val="0049499C"/>
    <w:rsid w:val="00494D4B"/>
    <w:rsid w:val="004952D3"/>
    <w:rsid w:val="00495433"/>
    <w:rsid w:val="0049561F"/>
    <w:rsid w:val="00496207"/>
    <w:rsid w:val="00496480"/>
    <w:rsid w:val="00496565"/>
    <w:rsid w:val="00496C89"/>
    <w:rsid w:val="00496E18"/>
    <w:rsid w:val="00497169"/>
    <w:rsid w:val="004971C4"/>
    <w:rsid w:val="00497814"/>
    <w:rsid w:val="004A062C"/>
    <w:rsid w:val="004A0BBF"/>
    <w:rsid w:val="004A0D0D"/>
    <w:rsid w:val="004A16DF"/>
    <w:rsid w:val="004A1DB7"/>
    <w:rsid w:val="004A2228"/>
    <w:rsid w:val="004A2DAB"/>
    <w:rsid w:val="004A3390"/>
    <w:rsid w:val="004A3EBD"/>
    <w:rsid w:val="004A41CF"/>
    <w:rsid w:val="004A51DB"/>
    <w:rsid w:val="004A60C0"/>
    <w:rsid w:val="004B0929"/>
    <w:rsid w:val="004B18EE"/>
    <w:rsid w:val="004B1B51"/>
    <w:rsid w:val="004B2763"/>
    <w:rsid w:val="004B2C70"/>
    <w:rsid w:val="004B33B2"/>
    <w:rsid w:val="004B3441"/>
    <w:rsid w:val="004B36DB"/>
    <w:rsid w:val="004B3735"/>
    <w:rsid w:val="004B3A5B"/>
    <w:rsid w:val="004B455B"/>
    <w:rsid w:val="004B59BC"/>
    <w:rsid w:val="004B603C"/>
    <w:rsid w:val="004B675C"/>
    <w:rsid w:val="004B67A1"/>
    <w:rsid w:val="004B6A62"/>
    <w:rsid w:val="004B6F83"/>
    <w:rsid w:val="004B7410"/>
    <w:rsid w:val="004C0A54"/>
    <w:rsid w:val="004C0BBF"/>
    <w:rsid w:val="004C0BF5"/>
    <w:rsid w:val="004C0D23"/>
    <w:rsid w:val="004C0FB3"/>
    <w:rsid w:val="004C2140"/>
    <w:rsid w:val="004C217A"/>
    <w:rsid w:val="004C21F7"/>
    <w:rsid w:val="004C221D"/>
    <w:rsid w:val="004C32C2"/>
    <w:rsid w:val="004C3C9F"/>
    <w:rsid w:val="004C48BE"/>
    <w:rsid w:val="004C5207"/>
    <w:rsid w:val="004C540D"/>
    <w:rsid w:val="004C5717"/>
    <w:rsid w:val="004C572C"/>
    <w:rsid w:val="004C5B73"/>
    <w:rsid w:val="004C63F9"/>
    <w:rsid w:val="004C6504"/>
    <w:rsid w:val="004C75ED"/>
    <w:rsid w:val="004D172F"/>
    <w:rsid w:val="004D1A1C"/>
    <w:rsid w:val="004D1A66"/>
    <w:rsid w:val="004D254A"/>
    <w:rsid w:val="004D2851"/>
    <w:rsid w:val="004D2DA4"/>
    <w:rsid w:val="004D352A"/>
    <w:rsid w:val="004D3F07"/>
    <w:rsid w:val="004D452F"/>
    <w:rsid w:val="004D59E6"/>
    <w:rsid w:val="004D5DAA"/>
    <w:rsid w:val="004D646A"/>
    <w:rsid w:val="004D6CCB"/>
    <w:rsid w:val="004D7ED6"/>
    <w:rsid w:val="004E0738"/>
    <w:rsid w:val="004E0849"/>
    <w:rsid w:val="004E1B1D"/>
    <w:rsid w:val="004E28CC"/>
    <w:rsid w:val="004E2D4A"/>
    <w:rsid w:val="004E2F09"/>
    <w:rsid w:val="004E4331"/>
    <w:rsid w:val="004E4604"/>
    <w:rsid w:val="004E4EFC"/>
    <w:rsid w:val="004E4F81"/>
    <w:rsid w:val="004E505D"/>
    <w:rsid w:val="004E526F"/>
    <w:rsid w:val="004E5532"/>
    <w:rsid w:val="004E5AC1"/>
    <w:rsid w:val="004E5BF7"/>
    <w:rsid w:val="004E63B7"/>
    <w:rsid w:val="004E6ACE"/>
    <w:rsid w:val="004E6CC6"/>
    <w:rsid w:val="004E72B6"/>
    <w:rsid w:val="004E797E"/>
    <w:rsid w:val="004E7CAB"/>
    <w:rsid w:val="004E7E8A"/>
    <w:rsid w:val="004E7E93"/>
    <w:rsid w:val="004F0467"/>
    <w:rsid w:val="004F0893"/>
    <w:rsid w:val="004F0C9B"/>
    <w:rsid w:val="004F1001"/>
    <w:rsid w:val="004F1609"/>
    <w:rsid w:val="004F16D0"/>
    <w:rsid w:val="004F1D9F"/>
    <w:rsid w:val="004F1DBE"/>
    <w:rsid w:val="004F2233"/>
    <w:rsid w:val="004F25BE"/>
    <w:rsid w:val="004F2D01"/>
    <w:rsid w:val="004F30B9"/>
    <w:rsid w:val="004F38F7"/>
    <w:rsid w:val="004F4247"/>
    <w:rsid w:val="004F4407"/>
    <w:rsid w:val="004F4471"/>
    <w:rsid w:val="004F471D"/>
    <w:rsid w:val="004F476D"/>
    <w:rsid w:val="004F4803"/>
    <w:rsid w:val="004F4C44"/>
    <w:rsid w:val="004F572B"/>
    <w:rsid w:val="004F57BA"/>
    <w:rsid w:val="004F5875"/>
    <w:rsid w:val="004F5DCB"/>
    <w:rsid w:val="004F6838"/>
    <w:rsid w:val="004F7FEA"/>
    <w:rsid w:val="0050039B"/>
    <w:rsid w:val="00500AC0"/>
    <w:rsid w:val="005014E0"/>
    <w:rsid w:val="0050181A"/>
    <w:rsid w:val="00502189"/>
    <w:rsid w:val="0050294F"/>
    <w:rsid w:val="0050296E"/>
    <w:rsid w:val="00502BB7"/>
    <w:rsid w:val="00502F19"/>
    <w:rsid w:val="00504461"/>
    <w:rsid w:val="005046ED"/>
    <w:rsid w:val="00504AF2"/>
    <w:rsid w:val="00504F60"/>
    <w:rsid w:val="0050545C"/>
    <w:rsid w:val="00505794"/>
    <w:rsid w:val="00505836"/>
    <w:rsid w:val="00510895"/>
    <w:rsid w:val="0051133E"/>
    <w:rsid w:val="0051193F"/>
    <w:rsid w:val="00511C1B"/>
    <w:rsid w:val="005127B8"/>
    <w:rsid w:val="00512954"/>
    <w:rsid w:val="00513219"/>
    <w:rsid w:val="00514ED7"/>
    <w:rsid w:val="00515234"/>
    <w:rsid w:val="00515BE7"/>
    <w:rsid w:val="00516A2C"/>
    <w:rsid w:val="00517391"/>
    <w:rsid w:val="00520348"/>
    <w:rsid w:val="00520D67"/>
    <w:rsid w:val="00520DB9"/>
    <w:rsid w:val="005219BC"/>
    <w:rsid w:val="005219EC"/>
    <w:rsid w:val="00521E63"/>
    <w:rsid w:val="00522973"/>
    <w:rsid w:val="005229A5"/>
    <w:rsid w:val="00523146"/>
    <w:rsid w:val="0052329F"/>
    <w:rsid w:val="00523345"/>
    <w:rsid w:val="005239F5"/>
    <w:rsid w:val="00523AA1"/>
    <w:rsid w:val="00524457"/>
    <w:rsid w:val="005256F7"/>
    <w:rsid w:val="00525A7A"/>
    <w:rsid w:val="00525DE2"/>
    <w:rsid w:val="00526564"/>
    <w:rsid w:val="00526D1E"/>
    <w:rsid w:val="005271A0"/>
    <w:rsid w:val="005273F3"/>
    <w:rsid w:val="00527636"/>
    <w:rsid w:val="00530041"/>
    <w:rsid w:val="00530D50"/>
    <w:rsid w:val="00530F8F"/>
    <w:rsid w:val="00531142"/>
    <w:rsid w:val="00531E0B"/>
    <w:rsid w:val="00532397"/>
    <w:rsid w:val="00532D72"/>
    <w:rsid w:val="00533BBA"/>
    <w:rsid w:val="0053553F"/>
    <w:rsid w:val="00535785"/>
    <w:rsid w:val="0053579A"/>
    <w:rsid w:val="005367C1"/>
    <w:rsid w:val="0053684B"/>
    <w:rsid w:val="00537010"/>
    <w:rsid w:val="005372E5"/>
    <w:rsid w:val="0053755E"/>
    <w:rsid w:val="00537D9F"/>
    <w:rsid w:val="00537EB0"/>
    <w:rsid w:val="00540338"/>
    <w:rsid w:val="0054079B"/>
    <w:rsid w:val="00541235"/>
    <w:rsid w:val="00541399"/>
    <w:rsid w:val="0054147D"/>
    <w:rsid w:val="00543401"/>
    <w:rsid w:val="00543ACE"/>
    <w:rsid w:val="00543D1C"/>
    <w:rsid w:val="00543D49"/>
    <w:rsid w:val="00544062"/>
    <w:rsid w:val="0054440D"/>
    <w:rsid w:val="00544A58"/>
    <w:rsid w:val="00544E67"/>
    <w:rsid w:val="00544F5B"/>
    <w:rsid w:val="005459B4"/>
    <w:rsid w:val="00546330"/>
    <w:rsid w:val="0054633D"/>
    <w:rsid w:val="00546DC7"/>
    <w:rsid w:val="00547C9D"/>
    <w:rsid w:val="00547E92"/>
    <w:rsid w:val="00547F5E"/>
    <w:rsid w:val="00550024"/>
    <w:rsid w:val="00551095"/>
    <w:rsid w:val="0055285D"/>
    <w:rsid w:val="00552D19"/>
    <w:rsid w:val="00552ECE"/>
    <w:rsid w:val="005530C7"/>
    <w:rsid w:val="005535AE"/>
    <w:rsid w:val="00553902"/>
    <w:rsid w:val="00553BEA"/>
    <w:rsid w:val="005546FC"/>
    <w:rsid w:val="00555F33"/>
    <w:rsid w:val="005565AE"/>
    <w:rsid w:val="00557675"/>
    <w:rsid w:val="00557800"/>
    <w:rsid w:val="00557AE6"/>
    <w:rsid w:val="00560379"/>
    <w:rsid w:val="005603EF"/>
    <w:rsid w:val="00560A5D"/>
    <w:rsid w:val="005610A2"/>
    <w:rsid w:val="00561626"/>
    <w:rsid w:val="00562197"/>
    <w:rsid w:val="00562645"/>
    <w:rsid w:val="005626FA"/>
    <w:rsid w:val="00562DE4"/>
    <w:rsid w:val="00563989"/>
    <w:rsid w:val="00564230"/>
    <w:rsid w:val="0056441C"/>
    <w:rsid w:val="0056445E"/>
    <w:rsid w:val="0056449F"/>
    <w:rsid w:val="00564704"/>
    <w:rsid w:val="00564DD9"/>
    <w:rsid w:val="00564E28"/>
    <w:rsid w:val="005660FF"/>
    <w:rsid w:val="00566E8A"/>
    <w:rsid w:val="00566EB8"/>
    <w:rsid w:val="005670DC"/>
    <w:rsid w:val="0057034E"/>
    <w:rsid w:val="005708EA"/>
    <w:rsid w:val="0057306A"/>
    <w:rsid w:val="00573280"/>
    <w:rsid w:val="00574015"/>
    <w:rsid w:val="00574481"/>
    <w:rsid w:val="00574C16"/>
    <w:rsid w:val="00575A61"/>
    <w:rsid w:val="005766AC"/>
    <w:rsid w:val="00577802"/>
    <w:rsid w:val="00580119"/>
    <w:rsid w:val="00580292"/>
    <w:rsid w:val="00580C99"/>
    <w:rsid w:val="00582704"/>
    <w:rsid w:val="0058279B"/>
    <w:rsid w:val="00582EFF"/>
    <w:rsid w:val="00583677"/>
    <w:rsid w:val="00583842"/>
    <w:rsid w:val="00583881"/>
    <w:rsid w:val="00583E27"/>
    <w:rsid w:val="00583ECB"/>
    <w:rsid w:val="00583FDC"/>
    <w:rsid w:val="00584649"/>
    <w:rsid w:val="00584D75"/>
    <w:rsid w:val="00585A95"/>
    <w:rsid w:val="00585D86"/>
    <w:rsid w:val="00585F1B"/>
    <w:rsid w:val="00587A3F"/>
    <w:rsid w:val="00587BCC"/>
    <w:rsid w:val="00590199"/>
    <w:rsid w:val="00590402"/>
    <w:rsid w:val="005905EF"/>
    <w:rsid w:val="00590963"/>
    <w:rsid w:val="00590988"/>
    <w:rsid w:val="00590C23"/>
    <w:rsid w:val="005917D2"/>
    <w:rsid w:val="00591CB2"/>
    <w:rsid w:val="00591CE7"/>
    <w:rsid w:val="0059249A"/>
    <w:rsid w:val="00592B79"/>
    <w:rsid w:val="00592DAA"/>
    <w:rsid w:val="0059349C"/>
    <w:rsid w:val="00593A8E"/>
    <w:rsid w:val="00595C6C"/>
    <w:rsid w:val="00595F5F"/>
    <w:rsid w:val="00596D0B"/>
    <w:rsid w:val="00597990"/>
    <w:rsid w:val="005979EC"/>
    <w:rsid w:val="00597DCC"/>
    <w:rsid w:val="005A0386"/>
    <w:rsid w:val="005A1440"/>
    <w:rsid w:val="005A225D"/>
    <w:rsid w:val="005A2A7C"/>
    <w:rsid w:val="005A2B4A"/>
    <w:rsid w:val="005A2FA6"/>
    <w:rsid w:val="005A3444"/>
    <w:rsid w:val="005A3B66"/>
    <w:rsid w:val="005A5355"/>
    <w:rsid w:val="005A5552"/>
    <w:rsid w:val="005A55E6"/>
    <w:rsid w:val="005A6751"/>
    <w:rsid w:val="005A689A"/>
    <w:rsid w:val="005A6AAE"/>
    <w:rsid w:val="005A771F"/>
    <w:rsid w:val="005A7C52"/>
    <w:rsid w:val="005A7CAD"/>
    <w:rsid w:val="005B015F"/>
    <w:rsid w:val="005B093C"/>
    <w:rsid w:val="005B0BAD"/>
    <w:rsid w:val="005B103B"/>
    <w:rsid w:val="005B1692"/>
    <w:rsid w:val="005B17BD"/>
    <w:rsid w:val="005B18AF"/>
    <w:rsid w:val="005B1CB4"/>
    <w:rsid w:val="005B2152"/>
    <w:rsid w:val="005B27DD"/>
    <w:rsid w:val="005B39A1"/>
    <w:rsid w:val="005B3F92"/>
    <w:rsid w:val="005B5063"/>
    <w:rsid w:val="005B5443"/>
    <w:rsid w:val="005B60C0"/>
    <w:rsid w:val="005B6656"/>
    <w:rsid w:val="005B6A11"/>
    <w:rsid w:val="005B7445"/>
    <w:rsid w:val="005C0531"/>
    <w:rsid w:val="005C097F"/>
    <w:rsid w:val="005C12FC"/>
    <w:rsid w:val="005C15AE"/>
    <w:rsid w:val="005C24B8"/>
    <w:rsid w:val="005C383E"/>
    <w:rsid w:val="005C3961"/>
    <w:rsid w:val="005C3CAC"/>
    <w:rsid w:val="005C4128"/>
    <w:rsid w:val="005C429E"/>
    <w:rsid w:val="005C4919"/>
    <w:rsid w:val="005C5310"/>
    <w:rsid w:val="005C5557"/>
    <w:rsid w:val="005C62DB"/>
    <w:rsid w:val="005C66C5"/>
    <w:rsid w:val="005C7D45"/>
    <w:rsid w:val="005C7F1D"/>
    <w:rsid w:val="005D0217"/>
    <w:rsid w:val="005D0BA6"/>
    <w:rsid w:val="005D15C0"/>
    <w:rsid w:val="005D1A4E"/>
    <w:rsid w:val="005D3A63"/>
    <w:rsid w:val="005D3C08"/>
    <w:rsid w:val="005D3C7A"/>
    <w:rsid w:val="005D3ECA"/>
    <w:rsid w:val="005D4104"/>
    <w:rsid w:val="005D5162"/>
    <w:rsid w:val="005D5263"/>
    <w:rsid w:val="005D5794"/>
    <w:rsid w:val="005D5CC1"/>
    <w:rsid w:val="005D5EB2"/>
    <w:rsid w:val="005D60FC"/>
    <w:rsid w:val="005D72A2"/>
    <w:rsid w:val="005D7BFD"/>
    <w:rsid w:val="005E02C9"/>
    <w:rsid w:val="005E02FE"/>
    <w:rsid w:val="005E13CD"/>
    <w:rsid w:val="005E15C8"/>
    <w:rsid w:val="005E1EB8"/>
    <w:rsid w:val="005E227E"/>
    <w:rsid w:val="005E234D"/>
    <w:rsid w:val="005E41E7"/>
    <w:rsid w:val="005E49ED"/>
    <w:rsid w:val="005E4AEF"/>
    <w:rsid w:val="005E4B3B"/>
    <w:rsid w:val="005E4DFA"/>
    <w:rsid w:val="005E4F5D"/>
    <w:rsid w:val="005E50F5"/>
    <w:rsid w:val="005E544E"/>
    <w:rsid w:val="005E545D"/>
    <w:rsid w:val="005E5A58"/>
    <w:rsid w:val="005E5BF7"/>
    <w:rsid w:val="005E5E2B"/>
    <w:rsid w:val="005E5EC3"/>
    <w:rsid w:val="005F0196"/>
    <w:rsid w:val="005F0738"/>
    <w:rsid w:val="005F1406"/>
    <w:rsid w:val="005F1624"/>
    <w:rsid w:val="005F1709"/>
    <w:rsid w:val="005F1E05"/>
    <w:rsid w:val="005F2A2B"/>
    <w:rsid w:val="005F2CC3"/>
    <w:rsid w:val="005F3436"/>
    <w:rsid w:val="005F3835"/>
    <w:rsid w:val="005F396F"/>
    <w:rsid w:val="005F4446"/>
    <w:rsid w:val="005F5734"/>
    <w:rsid w:val="005F586F"/>
    <w:rsid w:val="005F5D28"/>
    <w:rsid w:val="005F6DE5"/>
    <w:rsid w:val="005F7161"/>
    <w:rsid w:val="005F7173"/>
    <w:rsid w:val="005F73D0"/>
    <w:rsid w:val="00600DE8"/>
    <w:rsid w:val="0060153B"/>
    <w:rsid w:val="0060281F"/>
    <w:rsid w:val="00602FB6"/>
    <w:rsid w:val="00602FFD"/>
    <w:rsid w:val="0060304D"/>
    <w:rsid w:val="00603269"/>
    <w:rsid w:val="0060373D"/>
    <w:rsid w:val="0060378A"/>
    <w:rsid w:val="00603A79"/>
    <w:rsid w:val="00603B81"/>
    <w:rsid w:val="00603D90"/>
    <w:rsid w:val="00603DF4"/>
    <w:rsid w:val="00604219"/>
    <w:rsid w:val="00604D2F"/>
    <w:rsid w:val="006053CB"/>
    <w:rsid w:val="006054BD"/>
    <w:rsid w:val="00605669"/>
    <w:rsid w:val="00605722"/>
    <w:rsid w:val="0060650F"/>
    <w:rsid w:val="00606B9A"/>
    <w:rsid w:val="00606BAD"/>
    <w:rsid w:val="00606EB4"/>
    <w:rsid w:val="00607344"/>
    <w:rsid w:val="0060741E"/>
    <w:rsid w:val="0061007E"/>
    <w:rsid w:val="006104DF"/>
    <w:rsid w:val="00610F2F"/>
    <w:rsid w:val="00611C5A"/>
    <w:rsid w:val="0061264D"/>
    <w:rsid w:val="00612BED"/>
    <w:rsid w:val="00613180"/>
    <w:rsid w:val="00613336"/>
    <w:rsid w:val="0061347E"/>
    <w:rsid w:val="00613CA5"/>
    <w:rsid w:val="00613D37"/>
    <w:rsid w:val="006153F2"/>
    <w:rsid w:val="006169B9"/>
    <w:rsid w:val="00616D4E"/>
    <w:rsid w:val="00617374"/>
    <w:rsid w:val="006177CE"/>
    <w:rsid w:val="0061787F"/>
    <w:rsid w:val="0062046C"/>
    <w:rsid w:val="00620E74"/>
    <w:rsid w:val="00622D2D"/>
    <w:rsid w:val="006231BD"/>
    <w:rsid w:val="0062348A"/>
    <w:rsid w:val="006237C2"/>
    <w:rsid w:val="00623FB1"/>
    <w:rsid w:val="00624589"/>
    <w:rsid w:val="00624C44"/>
    <w:rsid w:val="00624EBC"/>
    <w:rsid w:val="006262FE"/>
    <w:rsid w:val="00626DF2"/>
    <w:rsid w:val="00627BCD"/>
    <w:rsid w:val="006310B5"/>
    <w:rsid w:val="00631132"/>
    <w:rsid w:val="00631F2A"/>
    <w:rsid w:val="0063220B"/>
    <w:rsid w:val="006325F6"/>
    <w:rsid w:val="006332FF"/>
    <w:rsid w:val="006336CD"/>
    <w:rsid w:val="00633EDC"/>
    <w:rsid w:val="00634251"/>
    <w:rsid w:val="00635296"/>
    <w:rsid w:val="006354CC"/>
    <w:rsid w:val="006354E5"/>
    <w:rsid w:val="006355C9"/>
    <w:rsid w:val="0063742D"/>
    <w:rsid w:val="00640B57"/>
    <w:rsid w:val="00640F6A"/>
    <w:rsid w:val="00641435"/>
    <w:rsid w:val="00642291"/>
    <w:rsid w:val="0064237C"/>
    <w:rsid w:val="006426BF"/>
    <w:rsid w:val="0064334D"/>
    <w:rsid w:val="00643DEF"/>
    <w:rsid w:val="00644320"/>
    <w:rsid w:val="0064475C"/>
    <w:rsid w:val="00644BFE"/>
    <w:rsid w:val="00644DA5"/>
    <w:rsid w:val="0064517B"/>
    <w:rsid w:val="00645E95"/>
    <w:rsid w:val="006460E4"/>
    <w:rsid w:val="00646858"/>
    <w:rsid w:val="00646949"/>
    <w:rsid w:val="00646A1C"/>
    <w:rsid w:val="0064736C"/>
    <w:rsid w:val="00647552"/>
    <w:rsid w:val="006475D1"/>
    <w:rsid w:val="006501DF"/>
    <w:rsid w:val="006505B0"/>
    <w:rsid w:val="00650D23"/>
    <w:rsid w:val="006517F3"/>
    <w:rsid w:val="00651871"/>
    <w:rsid w:val="0065208F"/>
    <w:rsid w:val="0065378F"/>
    <w:rsid w:val="00653945"/>
    <w:rsid w:val="00654651"/>
    <w:rsid w:val="00654D61"/>
    <w:rsid w:val="00654FB0"/>
    <w:rsid w:val="00655539"/>
    <w:rsid w:val="00655717"/>
    <w:rsid w:val="00655731"/>
    <w:rsid w:val="00655CD1"/>
    <w:rsid w:val="006567FF"/>
    <w:rsid w:val="0065745B"/>
    <w:rsid w:val="006574FE"/>
    <w:rsid w:val="00657585"/>
    <w:rsid w:val="00657BE6"/>
    <w:rsid w:val="00657BF1"/>
    <w:rsid w:val="006604C3"/>
    <w:rsid w:val="00660666"/>
    <w:rsid w:val="00660AF9"/>
    <w:rsid w:val="00660B10"/>
    <w:rsid w:val="0066166E"/>
    <w:rsid w:val="00661A80"/>
    <w:rsid w:val="00661C96"/>
    <w:rsid w:val="00662B19"/>
    <w:rsid w:val="00663BC0"/>
    <w:rsid w:val="006643FA"/>
    <w:rsid w:val="00664552"/>
    <w:rsid w:val="006645A0"/>
    <w:rsid w:val="006649B4"/>
    <w:rsid w:val="00664F0F"/>
    <w:rsid w:val="00665324"/>
    <w:rsid w:val="0066546B"/>
    <w:rsid w:val="006654E0"/>
    <w:rsid w:val="006656AF"/>
    <w:rsid w:val="00665848"/>
    <w:rsid w:val="00665976"/>
    <w:rsid w:val="00665A2D"/>
    <w:rsid w:val="00665C15"/>
    <w:rsid w:val="00665EFC"/>
    <w:rsid w:val="00665F2E"/>
    <w:rsid w:val="0066688E"/>
    <w:rsid w:val="00666A25"/>
    <w:rsid w:val="00666C49"/>
    <w:rsid w:val="00667125"/>
    <w:rsid w:val="006705C9"/>
    <w:rsid w:val="00670C59"/>
    <w:rsid w:val="0067174A"/>
    <w:rsid w:val="00671A55"/>
    <w:rsid w:val="006721D0"/>
    <w:rsid w:val="006722FE"/>
    <w:rsid w:val="0067254E"/>
    <w:rsid w:val="00673127"/>
    <w:rsid w:val="00673DED"/>
    <w:rsid w:val="00673E47"/>
    <w:rsid w:val="00673EE8"/>
    <w:rsid w:val="00673F65"/>
    <w:rsid w:val="00674610"/>
    <w:rsid w:val="0067634D"/>
    <w:rsid w:val="00677527"/>
    <w:rsid w:val="00677CDA"/>
    <w:rsid w:val="00677D2B"/>
    <w:rsid w:val="00677F58"/>
    <w:rsid w:val="00680274"/>
    <w:rsid w:val="00680DED"/>
    <w:rsid w:val="00680ED1"/>
    <w:rsid w:val="00680FB0"/>
    <w:rsid w:val="00681BB8"/>
    <w:rsid w:val="00681EF1"/>
    <w:rsid w:val="00682569"/>
    <w:rsid w:val="006825D9"/>
    <w:rsid w:val="0068265A"/>
    <w:rsid w:val="0068265C"/>
    <w:rsid w:val="006832CD"/>
    <w:rsid w:val="006833CD"/>
    <w:rsid w:val="0068371D"/>
    <w:rsid w:val="0068399A"/>
    <w:rsid w:val="00683EBE"/>
    <w:rsid w:val="006840EA"/>
    <w:rsid w:val="00684212"/>
    <w:rsid w:val="0068524F"/>
    <w:rsid w:val="0068669E"/>
    <w:rsid w:val="006866DE"/>
    <w:rsid w:val="006867C5"/>
    <w:rsid w:val="00686A7E"/>
    <w:rsid w:val="006873A7"/>
    <w:rsid w:val="006877DA"/>
    <w:rsid w:val="00691C93"/>
    <w:rsid w:val="00692928"/>
    <w:rsid w:val="00693099"/>
    <w:rsid w:val="0069385A"/>
    <w:rsid w:val="00693C09"/>
    <w:rsid w:val="00694210"/>
    <w:rsid w:val="00695422"/>
    <w:rsid w:val="00697520"/>
    <w:rsid w:val="0069775D"/>
    <w:rsid w:val="0069785E"/>
    <w:rsid w:val="00697FF0"/>
    <w:rsid w:val="006A010F"/>
    <w:rsid w:val="006A0570"/>
    <w:rsid w:val="006A0888"/>
    <w:rsid w:val="006A1369"/>
    <w:rsid w:val="006A1500"/>
    <w:rsid w:val="006A3741"/>
    <w:rsid w:val="006A3F63"/>
    <w:rsid w:val="006A4622"/>
    <w:rsid w:val="006A590A"/>
    <w:rsid w:val="006A63C4"/>
    <w:rsid w:val="006A7207"/>
    <w:rsid w:val="006A7756"/>
    <w:rsid w:val="006A77F4"/>
    <w:rsid w:val="006A7F76"/>
    <w:rsid w:val="006B1CE6"/>
    <w:rsid w:val="006B20D6"/>
    <w:rsid w:val="006B2181"/>
    <w:rsid w:val="006B2C29"/>
    <w:rsid w:val="006B2D2F"/>
    <w:rsid w:val="006B2D48"/>
    <w:rsid w:val="006B2EBF"/>
    <w:rsid w:val="006B35C1"/>
    <w:rsid w:val="006B3884"/>
    <w:rsid w:val="006B528B"/>
    <w:rsid w:val="006B56AE"/>
    <w:rsid w:val="006B6E7F"/>
    <w:rsid w:val="006C0256"/>
    <w:rsid w:val="006C051A"/>
    <w:rsid w:val="006C0EF6"/>
    <w:rsid w:val="006C15C0"/>
    <w:rsid w:val="006C1A24"/>
    <w:rsid w:val="006C1C4C"/>
    <w:rsid w:val="006C2A92"/>
    <w:rsid w:val="006C2B0D"/>
    <w:rsid w:val="006C2EF6"/>
    <w:rsid w:val="006C3C1B"/>
    <w:rsid w:val="006C3D49"/>
    <w:rsid w:val="006C3EE9"/>
    <w:rsid w:val="006C4A7A"/>
    <w:rsid w:val="006C4EBF"/>
    <w:rsid w:val="006C4F57"/>
    <w:rsid w:val="006C58A1"/>
    <w:rsid w:val="006C6373"/>
    <w:rsid w:val="006C791A"/>
    <w:rsid w:val="006D1852"/>
    <w:rsid w:val="006D2DD3"/>
    <w:rsid w:val="006D3594"/>
    <w:rsid w:val="006D369F"/>
    <w:rsid w:val="006D375F"/>
    <w:rsid w:val="006D3C38"/>
    <w:rsid w:val="006D407E"/>
    <w:rsid w:val="006D569E"/>
    <w:rsid w:val="006D56FA"/>
    <w:rsid w:val="006D735B"/>
    <w:rsid w:val="006D73C0"/>
    <w:rsid w:val="006D79C6"/>
    <w:rsid w:val="006D7D8E"/>
    <w:rsid w:val="006E0F9F"/>
    <w:rsid w:val="006E10DB"/>
    <w:rsid w:val="006E1669"/>
    <w:rsid w:val="006E1772"/>
    <w:rsid w:val="006E20A0"/>
    <w:rsid w:val="006E2297"/>
    <w:rsid w:val="006E3015"/>
    <w:rsid w:val="006E36B3"/>
    <w:rsid w:val="006E3900"/>
    <w:rsid w:val="006E3AF4"/>
    <w:rsid w:val="006E3B73"/>
    <w:rsid w:val="006E4073"/>
    <w:rsid w:val="006E4371"/>
    <w:rsid w:val="006E43B2"/>
    <w:rsid w:val="006E49ED"/>
    <w:rsid w:val="006E50FA"/>
    <w:rsid w:val="006E53AE"/>
    <w:rsid w:val="006E62E4"/>
    <w:rsid w:val="006E62F5"/>
    <w:rsid w:val="006E6C1F"/>
    <w:rsid w:val="006E745C"/>
    <w:rsid w:val="006F039A"/>
    <w:rsid w:val="006F07E3"/>
    <w:rsid w:val="006F1328"/>
    <w:rsid w:val="006F159D"/>
    <w:rsid w:val="006F1AC5"/>
    <w:rsid w:val="006F22A9"/>
    <w:rsid w:val="006F22EA"/>
    <w:rsid w:val="006F2354"/>
    <w:rsid w:val="006F2840"/>
    <w:rsid w:val="006F2F60"/>
    <w:rsid w:val="006F320B"/>
    <w:rsid w:val="006F60D6"/>
    <w:rsid w:val="006F67CC"/>
    <w:rsid w:val="006F6A66"/>
    <w:rsid w:val="006F6CC3"/>
    <w:rsid w:val="006F757E"/>
    <w:rsid w:val="006F774C"/>
    <w:rsid w:val="006F7ECE"/>
    <w:rsid w:val="0070066F"/>
    <w:rsid w:val="00700711"/>
    <w:rsid w:val="007015B1"/>
    <w:rsid w:val="007019E2"/>
    <w:rsid w:val="00701C64"/>
    <w:rsid w:val="007020CF"/>
    <w:rsid w:val="007030D9"/>
    <w:rsid w:val="007031ED"/>
    <w:rsid w:val="00703257"/>
    <w:rsid w:val="007036FB"/>
    <w:rsid w:val="0070412B"/>
    <w:rsid w:val="00704565"/>
    <w:rsid w:val="00704647"/>
    <w:rsid w:val="00704A8F"/>
    <w:rsid w:val="00705381"/>
    <w:rsid w:val="00706E4F"/>
    <w:rsid w:val="00706ED1"/>
    <w:rsid w:val="00707346"/>
    <w:rsid w:val="007077EC"/>
    <w:rsid w:val="00707DF1"/>
    <w:rsid w:val="00710590"/>
    <w:rsid w:val="00710679"/>
    <w:rsid w:val="007108BD"/>
    <w:rsid w:val="00711431"/>
    <w:rsid w:val="00711E34"/>
    <w:rsid w:val="00713363"/>
    <w:rsid w:val="00714887"/>
    <w:rsid w:val="007151B4"/>
    <w:rsid w:val="00715794"/>
    <w:rsid w:val="00715D7F"/>
    <w:rsid w:val="00715E9C"/>
    <w:rsid w:val="00716C6F"/>
    <w:rsid w:val="00716D46"/>
    <w:rsid w:val="00717072"/>
    <w:rsid w:val="0071742E"/>
    <w:rsid w:val="00717B83"/>
    <w:rsid w:val="00717CE0"/>
    <w:rsid w:val="00720B1E"/>
    <w:rsid w:val="00720EFA"/>
    <w:rsid w:val="00721631"/>
    <w:rsid w:val="00722CA7"/>
    <w:rsid w:val="0072334D"/>
    <w:rsid w:val="0072498C"/>
    <w:rsid w:val="007250C0"/>
    <w:rsid w:val="00725635"/>
    <w:rsid w:val="00727782"/>
    <w:rsid w:val="0073076B"/>
    <w:rsid w:val="00731542"/>
    <w:rsid w:val="00732EE7"/>
    <w:rsid w:val="00732F6C"/>
    <w:rsid w:val="00733714"/>
    <w:rsid w:val="007337F0"/>
    <w:rsid w:val="00733FAF"/>
    <w:rsid w:val="007346CF"/>
    <w:rsid w:val="00734B22"/>
    <w:rsid w:val="00734BD8"/>
    <w:rsid w:val="00736996"/>
    <w:rsid w:val="007376EA"/>
    <w:rsid w:val="00737C15"/>
    <w:rsid w:val="007404A3"/>
    <w:rsid w:val="0074246B"/>
    <w:rsid w:val="00742672"/>
    <w:rsid w:val="00742C27"/>
    <w:rsid w:val="00742D29"/>
    <w:rsid w:val="007430FF"/>
    <w:rsid w:val="00743DD2"/>
    <w:rsid w:val="00743FA1"/>
    <w:rsid w:val="0074408F"/>
    <w:rsid w:val="0074416A"/>
    <w:rsid w:val="007449D0"/>
    <w:rsid w:val="00744B25"/>
    <w:rsid w:val="00744ED3"/>
    <w:rsid w:val="00745327"/>
    <w:rsid w:val="00745549"/>
    <w:rsid w:val="00745851"/>
    <w:rsid w:val="00745862"/>
    <w:rsid w:val="007469EA"/>
    <w:rsid w:val="00751086"/>
    <w:rsid w:val="00752D57"/>
    <w:rsid w:val="00753AFA"/>
    <w:rsid w:val="00754AC2"/>
    <w:rsid w:val="00754FDB"/>
    <w:rsid w:val="0075559A"/>
    <w:rsid w:val="00755C29"/>
    <w:rsid w:val="00755CC0"/>
    <w:rsid w:val="00755E2B"/>
    <w:rsid w:val="0075751F"/>
    <w:rsid w:val="007575EB"/>
    <w:rsid w:val="00757A0F"/>
    <w:rsid w:val="00757AEE"/>
    <w:rsid w:val="00757BDA"/>
    <w:rsid w:val="00757D3B"/>
    <w:rsid w:val="00760131"/>
    <w:rsid w:val="007603BC"/>
    <w:rsid w:val="00760550"/>
    <w:rsid w:val="00760A66"/>
    <w:rsid w:val="007610A3"/>
    <w:rsid w:val="00761229"/>
    <w:rsid w:val="007614AA"/>
    <w:rsid w:val="007617A8"/>
    <w:rsid w:val="00762172"/>
    <w:rsid w:val="007621BC"/>
    <w:rsid w:val="0076220D"/>
    <w:rsid w:val="0076267E"/>
    <w:rsid w:val="00763E61"/>
    <w:rsid w:val="00764061"/>
    <w:rsid w:val="00764091"/>
    <w:rsid w:val="0076509B"/>
    <w:rsid w:val="00765497"/>
    <w:rsid w:val="00765653"/>
    <w:rsid w:val="0076577C"/>
    <w:rsid w:val="007659D9"/>
    <w:rsid w:val="00765C77"/>
    <w:rsid w:val="00765F09"/>
    <w:rsid w:val="00766584"/>
    <w:rsid w:val="00766951"/>
    <w:rsid w:val="00766B8D"/>
    <w:rsid w:val="00767396"/>
    <w:rsid w:val="00767936"/>
    <w:rsid w:val="007706F4"/>
    <w:rsid w:val="007710FC"/>
    <w:rsid w:val="00771CD3"/>
    <w:rsid w:val="007727F2"/>
    <w:rsid w:val="00772A57"/>
    <w:rsid w:val="00772BBF"/>
    <w:rsid w:val="00772C52"/>
    <w:rsid w:val="007748FF"/>
    <w:rsid w:val="00774C58"/>
    <w:rsid w:val="00775516"/>
    <w:rsid w:val="007762CB"/>
    <w:rsid w:val="00777533"/>
    <w:rsid w:val="007776F1"/>
    <w:rsid w:val="00780DFB"/>
    <w:rsid w:val="00781317"/>
    <w:rsid w:val="00781479"/>
    <w:rsid w:val="007817FE"/>
    <w:rsid w:val="0078208F"/>
    <w:rsid w:val="0078263F"/>
    <w:rsid w:val="007837F9"/>
    <w:rsid w:val="00783940"/>
    <w:rsid w:val="007840DC"/>
    <w:rsid w:val="00785BF5"/>
    <w:rsid w:val="00786672"/>
    <w:rsid w:val="0078744D"/>
    <w:rsid w:val="0079045E"/>
    <w:rsid w:val="00790914"/>
    <w:rsid w:val="00790E2A"/>
    <w:rsid w:val="00791C76"/>
    <w:rsid w:val="007920F7"/>
    <w:rsid w:val="007921DB"/>
    <w:rsid w:val="007929AA"/>
    <w:rsid w:val="00793221"/>
    <w:rsid w:val="0079463C"/>
    <w:rsid w:val="0079516D"/>
    <w:rsid w:val="0079565C"/>
    <w:rsid w:val="0079640A"/>
    <w:rsid w:val="007966AF"/>
    <w:rsid w:val="007972E1"/>
    <w:rsid w:val="00797EA1"/>
    <w:rsid w:val="007A0321"/>
    <w:rsid w:val="007A034B"/>
    <w:rsid w:val="007A075F"/>
    <w:rsid w:val="007A0C7C"/>
    <w:rsid w:val="007A0F8C"/>
    <w:rsid w:val="007A2E47"/>
    <w:rsid w:val="007A2FFE"/>
    <w:rsid w:val="007A31AF"/>
    <w:rsid w:val="007A3252"/>
    <w:rsid w:val="007A392F"/>
    <w:rsid w:val="007A3957"/>
    <w:rsid w:val="007A4524"/>
    <w:rsid w:val="007A477F"/>
    <w:rsid w:val="007A47AD"/>
    <w:rsid w:val="007A4C2A"/>
    <w:rsid w:val="007A4CFA"/>
    <w:rsid w:val="007A4D83"/>
    <w:rsid w:val="007A542D"/>
    <w:rsid w:val="007A59E7"/>
    <w:rsid w:val="007A60CC"/>
    <w:rsid w:val="007A61CB"/>
    <w:rsid w:val="007A6810"/>
    <w:rsid w:val="007A7FE9"/>
    <w:rsid w:val="007B018B"/>
    <w:rsid w:val="007B05C5"/>
    <w:rsid w:val="007B08A1"/>
    <w:rsid w:val="007B093E"/>
    <w:rsid w:val="007B0AB8"/>
    <w:rsid w:val="007B1C6A"/>
    <w:rsid w:val="007B20AE"/>
    <w:rsid w:val="007B2F72"/>
    <w:rsid w:val="007B325D"/>
    <w:rsid w:val="007B3B05"/>
    <w:rsid w:val="007B3F97"/>
    <w:rsid w:val="007B4CE6"/>
    <w:rsid w:val="007B5203"/>
    <w:rsid w:val="007B58B9"/>
    <w:rsid w:val="007B5A73"/>
    <w:rsid w:val="007B5FA8"/>
    <w:rsid w:val="007B67D7"/>
    <w:rsid w:val="007B7216"/>
    <w:rsid w:val="007B722F"/>
    <w:rsid w:val="007B7596"/>
    <w:rsid w:val="007B76AD"/>
    <w:rsid w:val="007B7814"/>
    <w:rsid w:val="007B7CAE"/>
    <w:rsid w:val="007C0115"/>
    <w:rsid w:val="007C10FE"/>
    <w:rsid w:val="007C1336"/>
    <w:rsid w:val="007C2211"/>
    <w:rsid w:val="007C2327"/>
    <w:rsid w:val="007C292E"/>
    <w:rsid w:val="007C29B1"/>
    <w:rsid w:val="007C2C52"/>
    <w:rsid w:val="007C2C67"/>
    <w:rsid w:val="007C303E"/>
    <w:rsid w:val="007C3832"/>
    <w:rsid w:val="007C5653"/>
    <w:rsid w:val="007C5C71"/>
    <w:rsid w:val="007C5ED6"/>
    <w:rsid w:val="007C67B6"/>
    <w:rsid w:val="007C6F63"/>
    <w:rsid w:val="007C7161"/>
    <w:rsid w:val="007C7193"/>
    <w:rsid w:val="007C72AD"/>
    <w:rsid w:val="007D022C"/>
    <w:rsid w:val="007D0E8D"/>
    <w:rsid w:val="007D0F35"/>
    <w:rsid w:val="007D1071"/>
    <w:rsid w:val="007D1509"/>
    <w:rsid w:val="007D2257"/>
    <w:rsid w:val="007D2ED6"/>
    <w:rsid w:val="007D3A62"/>
    <w:rsid w:val="007D46FE"/>
    <w:rsid w:val="007D50E9"/>
    <w:rsid w:val="007D56A4"/>
    <w:rsid w:val="007D5A93"/>
    <w:rsid w:val="007D5FD6"/>
    <w:rsid w:val="007D66A8"/>
    <w:rsid w:val="007D6ADE"/>
    <w:rsid w:val="007D6DCE"/>
    <w:rsid w:val="007D70C5"/>
    <w:rsid w:val="007D7BC4"/>
    <w:rsid w:val="007E1652"/>
    <w:rsid w:val="007E1A31"/>
    <w:rsid w:val="007E1ED7"/>
    <w:rsid w:val="007E353B"/>
    <w:rsid w:val="007E3698"/>
    <w:rsid w:val="007E4B65"/>
    <w:rsid w:val="007E4BEE"/>
    <w:rsid w:val="007E4C6A"/>
    <w:rsid w:val="007E503A"/>
    <w:rsid w:val="007E50FC"/>
    <w:rsid w:val="007E61DD"/>
    <w:rsid w:val="007E6236"/>
    <w:rsid w:val="007E66C8"/>
    <w:rsid w:val="007E674E"/>
    <w:rsid w:val="007E67FA"/>
    <w:rsid w:val="007E75EE"/>
    <w:rsid w:val="007E7D44"/>
    <w:rsid w:val="007E7D6E"/>
    <w:rsid w:val="007E7E06"/>
    <w:rsid w:val="007F048B"/>
    <w:rsid w:val="007F098C"/>
    <w:rsid w:val="007F09AC"/>
    <w:rsid w:val="007F0E55"/>
    <w:rsid w:val="007F13EB"/>
    <w:rsid w:val="007F17E3"/>
    <w:rsid w:val="007F1EE4"/>
    <w:rsid w:val="007F252D"/>
    <w:rsid w:val="007F2AD0"/>
    <w:rsid w:val="007F2CC4"/>
    <w:rsid w:val="007F2E1A"/>
    <w:rsid w:val="007F3233"/>
    <w:rsid w:val="007F32CE"/>
    <w:rsid w:val="007F3DCB"/>
    <w:rsid w:val="007F3F4B"/>
    <w:rsid w:val="007F502F"/>
    <w:rsid w:val="007F5732"/>
    <w:rsid w:val="007F6C2D"/>
    <w:rsid w:val="007F713E"/>
    <w:rsid w:val="007F7F69"/>
    <w:rsid w:val="0080033D"/>
    <w:rsid w:val="00800906"/>
    <w:rsid w:val="00800B4F"/>
    <w:rsid w:val="00801246"/>
    <w:rsid w:val="008017C4"/>
    <w:rsid w:val="00801BB0"/>
    <w:rsid w:val="00801BD4"/>
    <w:rsid w:val="00802E98"/>
    <w:rsid w:val="00803358"/>
    <w:rsid w:val="00803648"/>
    <w:rsid w:val="00803E0E"/>
    <w:rsid w:val="0080475E"/>
    <w:rsid w:val="00804905"/>
    <w:rsid w:val="00804B7B"/>
    <w:rsid w:val="00804F32"/>
    <w:rsid w:val="008051BF"/>
    <w:rsid w:val="00805533"/>
    <w:rsid w:val="0080562C"/>
    <w:rsid w:val="008058E7"/>
    <w:rsid w:val="008061A4"/>
    <w:rsid w:val="0080680A"/>
    <w:rsid w:val="00807003"/>
    <w:rsid w:val="0080783B"/>
    <w:rsid w:val="00807874"/>
    <w:rsid w:val="0081012A"/>
    <w:rsid w:val="00810210"/>
    <w:rsid w:val="0081028F"/>
    <w:rsid w:val="00810FCD"/>
    <w:rsid w:val="008137C9"/>
    <w:rsid w:val="00813DE1"/>
    <w:rsid w:val="00814C2F"/>
    <w:rsid w:val="008156C0"/>
    <w:rsid w:val="008157C3"/>
    <w:rsid w:val="008158F4"/>
    <w:rsid w:val="00815B98"/>
    <w:rsid w:val="00815BED"/>
    <w:rsid w:val="0081645F"/>
    <w:rsid w:val="00816542"/>
    <w:rsid w:val="00820616"/>
    <w:rsid w:val="00821400"/>
    <w:rsid w:val="0082197E"/>
    <w:rsid w:val="008219A6"/>
    <w:rsid w:val="008220A0"/>
    <w:rsid w:val="008227B4"/>
    <w:rsid w:val="00822B83"/>
    <w:rsid w:val="008237BE"/>
    <w:rsid w:val="008238E9"/>
    <w:rsid w:val="00823BAA"/>
    <w:rsid w:val="00824194"/>
    <w:rsid w:val="00824AE7"/>
    <w:rsid w:val="00824B01"/>
    <w:rsid w:val="00824B8A"/>
    <w:rsid w:val="0082504B"/>
    <w:rsid w:val="00825343"/>
    <w:rsid w:val="00825C5F"/>
    <w:rsid w:val="008261D7"/>
    <w:rsid w:val="008268E9"/>
    <w:rsid w:val="00826975"/>
    <w:rsid w:val="00826D8E"/>
    <w:rsid w:val="00826F0C"/>
    <w:rsid w:val="00827180"/>
    <w:rsid w:val="00827970"/>
    <w:rsid w:val="008304EF"/>
    <w:rsid w:val="00830998"/>
    <w:rsid w:val="00831C8A"/>
    <w:rsid w:val="00832138"/>
    <w:rsid w:val="0083213B"/>
    <w:rsid w:val="00832B99"/>
    <w:rsid w:val="0083356A"/>
    <w:rsid w:val="00834178"/>
    <w:rsid w:val="008343BA"/>
    <w:rsid w:val="008345A2"/>
    <w:rsid w:val="00834993"/>
    <w:rsid w:val="00834B47"/>
    <w:rsid w:val="00835992"/>
    <w:rsid w:val="00840318"/>
    <w:rsid w:val="00840BF7"/>
    <w:rsid w:val="00841693"/>
    <w:rsid w:val="00841914"/>
    <w:rsid w:val="00842164"/>
    <w:rsid w:val="00842761"/>
    <w:rsid w:val="00842A7E"/>
    <w:rsid w:val="00842D28"/>
    <w:rsid w:val="00842ED2"/>
    <w:rsid w:val="0084319E"/>
    <w:rsid w:val="0084393A"/>
    <w:rsid w:val="00843A78"/>
    <w:rsid w:val="008444B9"/>
    <w:rsid w:val="00844D0A"/>
    <w:rsid w:val="00845F3F"/>
    <w:rsid w:val="008460F6"/>
    <w:rsid w:val="008469F7"/>
    <w:rsid w:val="008473DD"/>
    <w:rsid w:val="00847450"/>
    <w:rsid w:val="008475D3"/>
    <w:rsid w:val="00847C79"/>
    <w:rsid w:val="00847D62"/>
    <w:rsid w:val="00850D06"/>
    <w:rsid w:val="00851570"/>
    <w:rsid w:val="00851656"/>
    <w:rsid w:val="008516FF"/>
    <w:rsid w:val="00851D39"/>
    <w:rsid w:val="00851F3F"/>
    <w:rsid w:val="00851FC4"/>
    <w:rsid w:val="0085292C"/>
    <w:rsid w:val="00852BDB"/>
    <w:rsid w:val="00852D07"/>
    <w:rsid w:val="0085324D"/>
    <w:rsid w:val="008533A0"/>
    <w:rsid w:val="00853566"/>
    <w:rsid w:val="00853649"/>
    <w:rsid w:val="008539C5"/>
    <w:rsid w:val="00854449"/>
    <w:rsid w:val="0085453F"/>
    <w:rsid w:val="0085495A"/>
    <w:rsid w:val="00855684"/>
    <w:rsid w:val="00855939"/>
    <w:rsid w:val="00855D6F"/>
    <w:rsid w:val="00856B40"/>
    <w:rsid w:val="00856D37"/>
    <w:rsid w:val="0085779C"/>
    <w:rsid w:val="00857F83"/>
    <w:rsid w:val="008607EE"/>
    <w:rsid w:val="0086123B"/>
    <w:rsid w:val="008612BC"/>
    <w:rsid w:val="00861886"/>
    <w:rsid w:val="008630F0"/>
    <w:rsid w:val="008631AC"/>
    <w:rsid w:val="00863D3D"/>
    <w:rsid w:val="00864AC6"/>
    <w:rsid w:val="00864D09"/>
    <w:rsid w:val="008654F8"/>
    <w:rsid w:val="00865A95"/>
    <w:rsid w:val="00866162"/>
    <w:rsid w:val="008664A8"/>
    <w:rsid w:val="008666C0"/>
    <w:rsid w:val="008676FF"/>
    <w:rsid w:val="00870458"/>
    <w:rsid w:val="00870693"/>
    <w:rsid w:val="00870B72"/>
    <w:rsid w:val="008716F2"/>
    <w:rsid w:val="0087192C"/>
    <w:rsid w:val="008719D5"/>
    <w:rsid w:val="00872114"/>
    <w:rsid w:val="0087236F"/>
    <w:rsid w:val="00872429"/>
    <w:rsid w:val="00872954"/>
    <w:rsid w:val="00872ED5"/>
    <w:rsid w:val="00872F00"/>
    <w:rsid w:val="00874B97"/>
    <w:rsid w:val="00875B17"/>
    <w:rsid w:val="00875DA7"/>
    <w:rsid w:val="008765AC"/>
    <w:rsid w:val="0087760E"/>
    <w:rsid w:val="008779BC"/>
    <w:rsid w:val="00877BC6"/>
    <w:rsid w:val="008800A2"/>
    <w:rsid w:val="00880311"/>
    <w:rsid w:val="008807B8"/>
    <w:rsid w:val="00880D55"/>
    <w:rsid w:val="00881581"/>
    <w:rsid w:val="00882658"/>
    <w:rsid w:val="008829EA"/>
    <w:rsid w:val="00884832"/>
    <w:rsid w:val="00885142"/>
    <w:rsid w:val="00885B3A"/>
    <w:rsid w:val="00886DF0"/>
    <w:rsid w:val="00887E65"/>
    <w:rsid w:val="00887F90"/>
    <w:rsid w:val="00890778"/>
    <w:rsid w:val="0089084F"/>
    <w:rsid w:val="0089118F"/>
    <w:rsid w:val="00891787"/>
    <w:rsid w:val="00892227"/>
    <w:rsid w:val="00892E32"/>
    <w:rsid w:val="00892F81"/>
    <w:rsid w:val="0089312F"/>
    <w:rsid w:val="00893AF5"/>
    <w:rsid w:val="00893ED0"/>
    <w:rsid w:val="008949D0"/>
    <w:rsid w:val="00894A79"/>
    <w:rsid w:val="00894C34"/>
    <w:rsid w:val="00894C97"/>
    <w:rsid w:val="00894FA9"/>
    <w:rsid w:val="0089579E"/>
    <w:rsid w:val="00895836"/>
    <w:rsid w:val="00895996"/>
    <w:rsid w:val="008959B9"/>
    <w:rsid w:val="008974B7"/>
    <w:rsid w:val="008A0135"/>
    <w:rsid w:val="008A014E"/>
    <w:rsid w:val="008A0D9B"/>
    <w:rsid w:val="008A10CD"/>
    <w:rsid w:val="008A1FF0"/>
    <w:rsid w:val="008A2CFF"/>
    <w:rsid w:val="008A35F1"/>
    <w:rsid w:val="008A37D8"/>
    <w:rsid w:val="008A3B07"/>
    <w:rsid w:val="008A4998"/>
    <w:rsid w:val="008A5A51"/>
    <w:rsid w:val="008A6295"/>
    <w:rsid w:val="008A64F5"/>
    <w:rsid w:val="008A664A"/>
    <w:rsid w:val="008A6F0B"/>
    <w:rsid w:val="008A7BFC"/>
    <w:rsid w:val="008A7EA2"/>
    <w:rsid w:val="008A7EC4"/>
    <w:rsid w:val="008A7F3D"/>
    <w:rsid w:val="008B0005"/>
    <w:rsid w:val="008B132C"/>
    <w:rsid w:val="008B1E67"/>
    <w:rsid w:val="008B2FDD"/>
    <w:rsid w:val="008B4374"/>
    <w:rsid w:val="008B4859"/>
    <w:rsid w:val="008B4DF8"/>
    <w:rsid w:val="008B5767"/>
    <w:rsid w:val="008B5C60"/>
    <w:rsid w:val="008B64DD"/>
    <w:rsid w:val="008B6AEF"/>
    <w:rsid w:val="008B7790"/>
    <w:rsid w:val="008C0A57"/>
    <w:rsid w:val="008C0EE2"/>
    <w:rsid w:val="008C0F73"/>
    <w:rsid w:val="008C11BC"/>
    <w:rsid w:val="008C134C"/>
    <w:rsid w:val="008C15CB"/>
    <w:rsid w:val="008C2178"/>
    <w:rsid w:val="008C2D4C"/>
    <w:rsid w:val="008C2E9A"/>
    <w:rsid w:val="008C34C5"/>
    <w:rsid w:val="008C3CEC"/>
    <w:rsid w:val="008C3FF7"/>
    <w:rsid w:val="008C49BA"/>
    <w:rsid w:val="008C5CA0"/>
    <w:rsid w:val="008C64C4"/>
    <w:rsid w:val="008C65EA"/>
    <w:rsid w:val="008C7324"/>
    <w:rsid w:val="008C7D67"/>
    <w:rsid w:val="008D16F2"/>
    <w:rsid w:val="008D1740"/>
    <w:rsid w:val="008D3331"/>
    <w:rsid w:val="008D33E1"/>
    <w:rsid w:val="008D37FC"/>
    <w:rsid w:val="008D47F5"/>
    <w:rsid w:val="008D4A4F"/>
    <w:rsid w:val="008D4BEE"/>
    <w:rsid w:val="008D5013"/>
    <w:rsid w:val="008D55F2"/>
    <w:rsid w:val="008D5BDB"/>
    <w:rsid w:val="008D7222"/>
    <w:rsid w:val="008D78FA"/>
    <w:rsid w:val="008E0046"/>
    <w:rsid w:val="008E0238"/>
    <w:rsid w:val="008E09FB"/>
    <w:rsid w:val="008E2047"/>
    <w:rsid w:val="008E2075"/>
    <w:rsid w:val="008E3401"/>
    <w:rsid w:val="008E3E40"/>
    <w:rsid w:val="008E421E"/>
    <w:rsid w:val="008E444B"/>
    <w:rsid w:val="008E5856"/>
    <w:rsid w:val="008E639E"/>
    <w:rsid w:val="008E6963"/>
    <w:rsid w:val="008E6A60"/>
    <w:rsid w:val="008E6AC1"/>
    <w:rsid w:val="008E6BFC"/>
    <w:rsid w:val="008E6CA0"/>
    <w:rsid w:val="008E6E25"/>
    <w:rsid w:val="008E7E91"/>
    <w:rsid w:val="008F0632"/>
    <w:rsid w:val="008F25D5"/>
    <w:rsid w:val="008F2F84"/>
    <w:rsid w:val="008F426D"/>
    <w:rsid w:val="008F431D"/>
    <w:rsid w:val="008F6B7C"/>
    <w:rsid w:val="008F6FAF"/>
    <w:rsid w:val="009002D2"/>
    <w:rsid w:val="00900343"/>
    <w:rsid w:val="009006C0"/>
    <w:rsid w:val="00900A33"/>
    <w:rsid w:val="00901263"/>
    <w:rsid w:val="009018B7"/>
    <w:rsid w:val="00901C84"/>
    <w:rsid w:val="00901E3F"/>
    <w:rsid w:val="009022DA"/>
    <w:rsid w:val="00902D60"/>
    <w:rsid w:val="009034F5"/>
    <w:rsid w:val="009044F9"/>
    <w:rsid w:val="0090450D"/>
    <w:rsid w:val="00904583"/>
    <w:rsid w:val="00904589"/>
    <w:rsid w:val="00904E8C"/>
    <w:rsid w:val="00904F6E"/>
    <w:rsid w:val="00905B9E"/>
    <w:rsid w:val="00906F22"/>
    <w:rsid w:val="00907111"/>
    <w:rsid w:val="00907D30"/>
    <w:rsid w:val="00907F7F"/>
    <w:rsid w:val="00910799"/>
    <w:rsid w:val="009116F6"/>
    <w:rsid w:val="009117C6"/>
    <w:rsid w:val="009127F4"/>
    <w:rsid w:val="00912AA4"/>
    <w:rsid w:val="00912C0F"/>
    <w:rsid w:val="00912CF3"/>
    <w:rsid w:val="00913053"/>
    <w:rsid w:val="00913716"/>
    <w:rsid w:val="00914912"/>
    <w:rsid w:val="0091583A"/>
    <w:rsid w:val="0091598D"/>
    <w:rsid w:val="00915DD8"/>
    <w:rsid w:val="00915E89"/>
    <w:rsid w:val="0091662C"/>
    <w:rsid w:val="0091683E"/>
    <w:rsid w:val="00917522"/>
    <w:rsid w:val="009200E8"/>
    <w:rsid w:val="00920BDD"/>
    <w:rsid w:val="00920ED4"/>
    <w:rsid w:val="0092280F"/>
    <w:rsid w:val="00922EFF"/>
    <w:rsid w:val="009235D0"/>
    <w:rsid w:val="00923AAD"/>
    <w:rsid w:val="00923BEC"/>
    <w:rsid w:val="0092403F"/>
    <w:rsid w:val="00924AD2"/>
    <w:rsid w:val="00924F58"/>
    <w:rsid w:val="0092524A"/>
    <w:rsid w:val="00926106"/>
    <w:rsid w:val="0092680E"/>
    <w:rsid w:val="0092744B"/>
    <w:rsid w:val="0092767D"/>
    <w:rsid w:val="0092773F"/>
    <w:rsid w:val="009279DF"/>
    <w:rsid w:val="00930C09"/>
    <w:rsid w:val="00930DFB"/>
    <w:rsid w:val="00931363"/>
    <w:rsid w:val="00931CC6"/>
    <w:rsid w:val="009322E2"/>
    <w:rsid w:val="0093310E"/>
    <w:rsid w:val="0093311F"/>
    <w:rsid w:val="00933493"/>
    <w:rsid w:val="00933620"/>
    <w:rsid w:val="00933EB9"/>
    <w:rsid w:val="00934325"/>
    <w:rsid w:val="00934822"/>
    <w:rsid w:val="00934909"/>
    <w:rsid w:val="00934C5C"/>
    <w:rsid w:val="00935BFE"/>
    <w:rsid w:val="00935F7C"/>
    <w:rsid w:val="00936D47"/>
    <w:rsid w:val="009371B6"/>
    <w:rsid w:val="00937B27"/>
    <w:rsid w:val="00937F76"/>
    <w:rsid w:val="00940949"/>
    <w:rsid w:val="00940A81"/>
    <w:rsid w:val="00941FC5"/>
    <w:rsid w:val="009422AD"/>
    <w:rsid w:val="009427EC"/>
    <w:rsid w:val="00942C12"/>
    <w:rsid w:val="00942DBA"/>
    <w:rsid w:val="009435A5"/>
    <w:rsid w:val="00943DEB"/>
    <w:rsid w:val="00943F1D"/>
    <w:rsid w:val="00943F62"/>
    <w:rsid w:val="00945013"/>
    <w:rsid w:val="009453A3"/>
    <w:rsid w:val="00945C9A"/>
    <w:rsid w:val="00946DA7"/>
    <w:rsid w:val="00946EA8"/>
    <w:rsid w:val="00946F07"/>
    <w:rsid w:val="00947020"/>
    <w:rsid w:val="00947DE2"/>
    <w:rsid w:val="0095071F"/>
    <w:rsid w:val="00950CB1"/>
    <w:rsid w:val="00950EAB"/>
    <w:rsid w:val="00951526"/>
    <w:rsid w:val="009525E8"/>
    <w:rsid w:val="0095265E"/>
    <w:rsid w:val="00952A41"/>
    <w:rsid w:val="0095398D"/>
    <w:rsid w:val="00953BC4"/>
    <w:rsid w:val="00953BF4"/>
    <w:rsid w:val="009544B2"/>
    <w:rsid w:val="00954686"/>
    <w:rsid w:val="00954721"/>
    <w:rsid w:val="00954DB6"/>
    <w:rsid w:val="00954F27"/>
    <w:rsid w:val="009554B1"/>
    <w:rsid w:val="00955B28"/>
    <w:rsid w:val="00956FD0"/>
    <w:rsid w:val="00957270"/>
    <w:rsid w:val="00957488"/>
    <w:rsid w:val="009576BF"/>
    <w:rsid w:val="00957B9A"/>
    <w:rsid w:val="00961113"/>
    <w:rsid w:val="00961D7E"/>
    <w:rsid w:val="00961DE4"/>
    <w:rsid w:val="009624E3"/>
    <w:rsid w:val="009634F0"/>
    <w:rsid w:val="00963F68"/>
    <w:rsid w:val="0096466B"/>
    <w:rsid w:val="00965520"/>
    <w:rsid w:val="00965902"/>
    <w:rsid w:val="00965E0C"/>
    <w:rsid w:val="009661AD"/>
    <w:rsid w:val="00966276"/>
    <w:rsid w:val="009662CA"/>
    <w:rsid w:val="00966365"/>
    <w:rsid w:val="00966ECB"/>
    <w:rsid w:val="00967013"/>
    <w:rsid w:val="00967815"/>
    <w:rsid w:val="00967FAA"/>
    <w:rsid w:val="00970147"/>
    <w:rsid w:val="00970823"/>
    <w:rsid w:val="00970F3E"/>
    <w:rsid w:val="00972671"/>
    <w:rsid w:val="00972A6A"/>
    <w:rsid w:val="00973778"/>
    <w:rsid w:val="009738CE"/>
    <w:rsid w:val="00973B6A"/>
    <w:rsid w:val="00974576"/>
    <w:rsid w:val="0097570E"/>
    <w:rsid w:val="009768BD"/>
    <w:rsid w:val="009778DF"/>
    <w:rsid w:val="00977E00"/>
    <w:rsid w:val="00977E92"/>
    <w:rsid w:val="00980D21"/>
    <w:rsid w:val="00980E3C"/>
    <w:rsid w:val="00981576"/>
    <w:rsid w:val="00981CD3"/>
    <w:rsid w:val="00981F30"/>
    <w:rsid w:val="0098209B"/>
    <w:rsid w:val="00982C4D"/>
    <w:rsid w:val="00982E79"/>
    <w:rsid w:val="009834CE"/>
    <w:rsid w:val="00983C0C"/>
    <w:rsid w:val="00983FD8"/>
    <w:rsid w:val="00984038"/>
    <w:rsid w:val="0098455B"/>
    <w:rsid w:val="00985C41"/>
    <w:rsid w:val="00985F28"/>
    <w:rsid w:val="00986EDB"/>
    <w:rsid w:val="00987A0F"/>
    <w:rsid w:val="00987B5D"/>
    <w:rsid w:val="00987DCF"/>
    <w:rsid w:val="00987E07"/>
    <w:rsid w:val="00987EC7"/>
    <w:rsid w:val="00990179"/>
    <w:rsid w:val="00990AF5"/>
    <w:rsid w:val="00991B31"/>
    <w:rsid w:val="009927A9"/>
    <w:rsid w:val="00992DFD"/>
    <w:rsid w:val="009931CD"/>
    <w:rsid w:val="009933B5"/>
    <w:rsid w:val="00993611"/>
    <w:rsid w:val="0099370B"/>
    <w:rsid w:val="00993AE5"/>
    <w:rsid w:val="009947BC"/>
    <w:rsid w:val="00994EED"/>
    <w:rsid w:val="00996037"/>
    <w:rsid w:val="009960B5"/>
    <w:rsid w:val="009963E2"/>
    <w:rsid w:val="00996A6D"/>
    <w:rsid w:val="0099743E"/>
    <w:rsid w:val="00997767"/>
    <w:rsid w:val="009A0AB7"/>
    <w:rsid w:val="009A104E"/>
    <w:rsid w:val="009A152F"/>
    <w:rsid w:val="009A1A53"/>
    <w:rsid w:val="009A1D3B"/>
    <w:rsid w:val="009A205D"/>
    <w:rsid w:val="009A2840"/>
    <w:rsid w:val="009A3BF1"/>
    <w:rsid w:val="009A3CB8"/>
    <w:rsid w:val="009A4F32"/>
    <w:rsid w:val="009A560D"/>
    <w:rsid w:val="009A5639"/>
    <w:rsid w:val="009A5878"/>
    <w:rsid w:val="009A6454"/>
    <w:rsid w:val="009A6534"/>
    <w:rsid w:val="009A67CF"/>
    <w:rsid w:val="009A72D6"/>
    <w:rsid w:val="009A7578"/>
    <w:rsid w:val="009A760B"/>
    <w:rsid w:val="009A79A2"/>
    <w:rsid w:val="009A7EA0"/>
    <w:rsid w:val="009B0FBD"/>
    <w:rsid w:val="009B0FE2"/>
    <w:rsid w:val="009B1A40"/>
    <w:rsid w:val="009B1C68"/>
    <w:rsid w:val="009B1D86"/>
    <w:rsid w:val="009B2437"/>
    <w:rsid w:val="009B2580"/>
    <w:rsid w:val="009B3151"/>
    <w:rsid w:val="009B328D"/>
    <w:rsid w:val="009B3318"/>
    <w:rsid w:val="009B3889"/>
    <w:rsid w:val="009B3D6E"/>
    <w:rsid w:val="009B4BD1"/>
    <w:rsid w:val="009B4DB4"/>
    <w:rsid w:val="009B4FA3"/>
    <w:rsid w:val="009B5045"/>
    <w:rsid w:val="009B6127"/>
    <w:rsid w:val="009B65A2"/>
    <w:rsid w:val="009B69A6"/>
    <w:rsid w:val="009B7256"/>
    <w:rsid w:val="009B75FC"/>
    <w:rsid w:val="009C0C01"/>
    <w:rsid w:val="009C137A"/>
    <w:rsid w:val="009C13B1"/>
    <w:rsid w:val="009C2589"/>
    <w:rsid w:val="009C25FD"/>
    <w:rsid w:val="009C2AD6"/>
    <w:rsid w:val="009C2E04"/>
    <w:rsid w:val="009C37DA"/>
    <w:rsid w:val="009C43A1"/>
    <w:rsid w:val="009C4ACC"/>
    <w:rsid w:val="009C5255"/>
    <w:rsid w:val="009C5BB1"/>
    <w:rsid w:val="009C5C58"/>
    <w:rsid w:val="009C633C"/>
    <w:rsid w:val="009C691D"/>
    <w:rsid w:val="009C7625"/>
    <w:rsid w:val="009C789E"/>
    <w:rsid w:val="009C7F28"/>
    <w:rsid w:val="009D0F32"/>
    <w:rsid w:val="009D1A01"/>
    <w:rsid w:val="009D28E7"/>
    <w:rsid w:val="009D2920"/>
    <w:rsid w:val="009D391C"/>
    <w:rsid w:val="009D39DD"/>
    <w:rsid w:val="009D3EB1"/>
    <w:rsid w:val="009D4900"/>
    <w:rsid w:val="009D4B9F"/>
    <w:rsid w:val="009D4EA8"/>
    <w:rsid w:val="009D53A5"/>
    <w:rsid w:val="009D562A"/>
    <w:rsid w:val="009D56B5"/>
    <w:rsid w:val="009D56D7"/>
    <w:rsid w:val="009D6027"/>
    <w:rsid w:val="009D6379"/>
    <w:rsid w:val="009D66B4"/>
    <w:rsid w:val="009D6719"/>
    <w:rsid w:val="009D6D7C"/>
    <w:rsid w:val="009D7AA0"/>
    <w:rsid w:val="009D7C84"/>
    <w:rsid w:val="009D7DA6"/>
    <w:rsid w:val="009D7E89"/>
    <w:rsid w:val="009E04EF"/>
    <w:rsid w:val="009E0AEC"/>
    <w:rsid w:val="009E0C1E"/>
    <w:rsid w:val="009E0F82"/>
    <w:rsid w:val="009E167B"/>
    <w:rsid w:val="009E1811"/>
    <w:rsid w:val="009E1A6B"/>
    <w:rsid w:val="009E2A4C"/>
    <w:rsid w:val="009E2F72"/>
    <w:rsid w:val="009E3159"/>
    <w:rsid w:val="009E33C6"/>
    <w:rsid w:val="009E3485"/>
    <w:rsid w:val="009E3974"/>
    <w:rsid w:val="009E3B6C"/>
    <w:rsid w:val="009E44FA"/>
    <w:rsid w:val="009E48B3"/>
    <w:rsid w:val="009E5FE0"/>
    <w:rsid w:val="009E62E7"/>
    <w:rsid w:val="009E6E3F"/>
    <w:rsid w:val="009E6E94"/>
    <w:rsid w:val="009E6F3C"/>
    <w:rsid w:val="009E7499"/>
    <w:rsid w:val="009E7834"/>
    <w:rsid w:val="009E7E09"/>
    <w:rsid w:val="009F00F2"/>
    <w:rsid w:val="009F02A6"/>
    <w:rsid w:val="009F1F9D"/>
    <w:rsid w:val="009F1FC7"/>
    <w:rsid w:val="009F2155"/>
    <w:rsid w:val="009F25B4"/>
    <w:rsid w:val="009F29FE"/>
    <w:rsid w:val="009F2C69"/>
    <w:rsid w:val="009F3362"/>
    <w:rsid w:val="009F422F"/>
    <w:rsid w:val="009F428C"/>
    <w:rsid w:val="009F4D37"/>
    <w:rsid w:val="009F4D68"/>
    <w:rsid w:val="009F523A"/>
    <w:rsid w:val="009F54C6"/>
    <w:rsid w:val="009F58B0"/>
    <w:rsid w:val="009F5E41"/>
    <w:rsid w:val="009F5F03"/>
    <w:rsid w:val="009F6221"/>
    <w:rsid w:val="009F6226"/>
    <w:rsid w:val="009F6636"/>
    <w:rsid w:val="009F6814"/>
    <w:rsid w:val="009F6D13"/>
    <w:rsid w:val="009F7898"/>
    <w:rsid w:val="009F7A8F"/>
    <w:rsid w:val="00A005EB"/>
    <w:rsid w:val="00A00646"/>
    <w:rsid w:val="00A00B7D"/>
    <w:rsid w:val="00A00EA1"/>
    <w:rsid w:val="00A00FED"/>
    <w:rsid w:val="00A0185E"/>
    <w:rsid w:val="00A01B88"/>
    <w:rsid w:val="00A01D7F"/>
    <w:rsid w:val="00A022D3"/>
    <w:rsid w:val="00A02B71"/>
    <w:rsid w:val="00A033AA"/>
    <w:rsid w:val="00A03AA7"/>
    <w:rsid w:val="00A04477"/>
    <w:rsid w:val="00A04807"/>
    <w:rsid w:val="00A04FED"/>
    <w:rsid w:val="00A059B2"/>
    <w:rsid w:val="00A05E8B"/>
    <w:rsid w:val="00A05E9F"/>
    <w:rsid w:val="00A06AA5"/>
    <w:rsid w:val="00A06BA0"/>
    <w:rsid w:val="00A06DA8"/>
    <w:rsid w:val="00A0716C"/>
    <w:rsid w:val="00A1044E"/>
    <w:rsid w:val="00A10703"/>
    <w:rsid w:val="00A108B0"/>
    <w:rsid w:val="00A1091F"/>
    <w:rsid w:val="00A10A52"/>
    <w:rsid w:val="00A10A79"/>
    <w:rsid w:val="00A11CE4"/>
    <w:rsid w:val="00A1208D"/>
    <w:rsid w:val="00A1336C"/>
    <w:rsid w:val="00A13A24"/>
    <w:rsid w:val="00A13E08"/>
    <w:rsid w:val="00A1411D"/>
    <w:rsid w:val="00A148D6"/>
    <w:rsid w:val="00A14944"/>
    <w:rsid w:val="00A14A14"/>
    <w:rsid w:val="00A15122"/>
    <w:rsid w:val="00A15614"/>
    <w:rsid w:val="00A169DB"/>
    <w:rsid w:val="00A170F7"/>
    <w:rsid w:val="00A17411"/>
    <w:rsid w:val="00A2029F"/>
    <w:rsid w:val="00A20322"/>
    <w:rsid w:val="00A21E3A"/>
    <w:rsid w:val="00A22601"/>
    <w:rsid w:val="00A22980"/>
    <w:rsid w:val="00A22AF1"/>
    <w:rsid w:val="00A22BC8"/>
    <w:rsid w:val="00A2325D"/>
    <w:rsid w:val="00A23472"/>
    <w:rsid w:val="00A23484"/>
    <w:rsid w:val="00A238C6"/>
    <w:rsid w:val="00A24095"/>
    <w:rsid w:val="00A24528"/>
    <w:rsid w:val="00A24673"/>
    <w:rsid w:val="00A24732"/>
    <w:rsid w:val="00A24E07"/>
    <w:rsid w:val="00A2574E"/>
    <w:rsid w:val="00A25C92"/>
    <w:rsid w:val="00A274DD"/>
    <w:rsid w:val="00A30489"/>
    <w:rsid w:val="00A31E29"/>
    <w:rsid w:val="00A32210"/>
    <w:rsid w:val="00A322FF"/>
    <w:rsid w:val="00A324C8"/>
    <w:rsid w:val="00A33136"/>
    <w:rsid w:val="00A331A5"/>
    <w:rsid w:val="00A33594"/>
    <w:rsid w:val="00A33D58"/>
    <w:rsid w:val="00A35355"/>
    <w:rsid w:val="00A3596A"/>
    <w:rsid w:val="00A36078"/>
    <w:rsid w:val="00A3615C"/>
    <w:rsid w:val="00A36D64"/>
    <w:rsid w:val="00A37816"/>
    <w:rsid w:val="00A4092C"/>
    <w:rsid w:val="00A409EB"/>
    <w:rsid w:val="00A40D0F"/>
    <w:rsid w:val="00A40E92"/>
    <w:rsid w:val="00A41285"/>
    <w:rsid w:val="00A4144D"/>
    <w:rsid w:val="00A41A3E"/>
    <w:rsid w:val="00A429CC"/>
    <w:rsid w:val="00A42ACE"/>
    <w:rsid w:val="00A44173"/>
    <w:rsid w:val="00A44404"/>
    <w:rsid w:val="00A446EC"/>
    <w:rsid w:val="00A44E61"/>
    <w:rsid w:val="00A455C4"/>
    <w:rsid w:val="00A45D05"/>
    <w:rsid w:val="00A463DD"/>
    <w:rsid w:val="00A463E6"/>
    <w:rsid w:val="00A46B61"/>
    <w:rsid w:val="00A46C21"/>
    <w:rsid w:val="00A46DF1"/>
    <w:rsid w:val="00A46FDD"/>
    <w:rsid w:val="00A4723B"/>
    <w:rsid w:val="00A4789F"/>
    <w:rsid w:val="00A47D0E"/>
    <w:rsid w:val="00A50934"/>
    <w:rsid w:val="00A51703"/>
    <w:rsid w:val="00A517D3"/>
    <w:rsid w:val="00A519CB"/>
    <w:rsid w:val="00A52340"/>
    <w:rsid w:val="00A536E8"/>
    <w:rsid w:val="00A537AA"/>
    <w:rsid w:val="00A53AAA"/>
    <w:rsid w:val="00A54E1C"/>
    <w:rsid w:val="00A5536B"/>
    <w:rsid w:val="00A559FE"/>
    <w:rsid w:val="00A55DDC"/>
    <w:rsid w:val="00A564CB"/>
    <w:rsid w:val="00A56CC0"/>
    <w:rsid w:val="00A570B8"/>
    <w:rsid w:val="00A57925"/>
    <w:rsid w:val="00A57A2C"/>
    <w:rsid w:val="00A6016E"/>
    <w:rsid w:val="00A610E3"/>
    <w:rsid w:val="00A611E6"/>
    <w:rsid w:val="00A61871"/>
    <w:rsid w:val="00A61928"/>
    <w:rsid w:val="00A639C2"/>
    <w:rsid w:val="00A641EE"/>
    <w:rsid w:val="00A645F7"/>
    <w:rsid w:val="00A64806"/>
    <w:rsid w:val="00A66675"/>
    <w:rsid w:val="00A669E3"/>
    <w:rsid w:val="00A66BEF"/>
    <w:rsid w:val="00A67857"/>
    <w:rsid w:val="00A70518"/>
    <w:rsid w:val="00A70964"/>
    <w:rsid w:val="00A714BC"/>
    <w:rsid w:val="00A716C2"/>
    <w:rsid w:val="00A71A74"/>
    <w:rsid w:val="00A723CF"/>
    <w:rsid w:val="00A72A29"/>
    <w:rsid w:val="00A73D0E"/>
    <w:rsid w:val="00A744B1"/>
    <w:rsid w:val="00A74EBB"/>
    <w:rsid w:val="00A74EBD"/>
    <w:rsid w:val="00A76658"/>
    <w:rsid w:val="00A76A10"/>
    <w:rsid w:val="00A8027F"/>
    <w:rsid w:val="00A802B1"/>
    <w:rsid w:val="00A807B7"/>
    <w:rsid w:val="00A80D96"/>
    <w:rsid w:val="00A814AF"/>
    <w:rsid w:val="00A81BED"/>
    <w:rsid w:val="00A81DE0"/>
    <w:rsid w:val="00A8258D"/>
    <w:rsid w:val="00A82C75"/>
    <w:rsid w:val="00A82CB2"/>
    <w:rsid w:val="00A83EA3"/>
    <w:rsid w:val="00A84A0F"/>
    <w:rsid w:val="00A84A81"/>
    <w:rsid w:val="00A85131"/>
    <w:rsid w:val="00A85189"/>
    <w:rsid w:val="00A85427"/>
    <w:rsid w:val="00A85652"/>
    <w:rsid w:val="00A867FF"/>
    <w:rsid w:val="00A86CD8"/>
    <w:rsid w:val="00A86DDE"/>
    <w:rsid w:val="00A86E6C"/>
    <w:rsid w:val="00A87E56"/>
    <w:rsid w:val="00A87E60"/>
    <w:rsid w:val="00A90A07"/>
    <w:rsid w:val="00A90B26"/>
    <w:rsid w:val="00A922E1"/>
    <w:rsid w:val="00A925B5"/>
    <w:rsid w:val="00A927C2"/>
    <w:rsid w:val="00A92A7C"/>
    <w:rsid w:val="00A92A82"/>
    <w:rsid w:val="00A95503"/>
    <w:rsid w:val="00A95D83"/>
    <w:rsid w:val="00A96552"/>
    <w:rsid w:val="00A97570"/>
    <w:rsid w:val="00A975DC"/>
    <w:rsid w:val="00A9799B"/>
    <w:rsid w:val="00AA0086"/>
    <w:rsid w:val="00AA0C36"/>
    <w:rsid w:val="00AA0E95"/>
    <w:rsid w:val="00AA1788"/>
    <w:rsid w:val="00AA1FC5"/>
    <w:rsid w:val="00AA22FC"/>
    <w:rsid w:val="00AA329B"/>
    <w:rsid w:val="00AA4532"/>
    <w:rsid w:val="00AA5510"/>
    <w:rsid w:val="00AA5A7F"/>
    <w:rsid w:val="00AA5AC9"/>
    <w:rsid w:val="00AA5E51"/>
    <w:rsid w:val="00AA75DB"/>
    <w:rsid w:val="00AA7D82"/>
    <w:rsid w:val="00AB008A"/>
    <w:rsid w:val="00AB01E2"/>
    <w:rsid w:val="00AB145C"/>
    <w:rsid w:val="00AB16EE"/>
    <w:rsid w:val="00AB1896"/>
    <w:rsid w:val="00AB1D25"/>
    <w:rsid w:val="00AB22E5"/>
    <w:rsid w:val="00AB2A5B"/>
    <w:rsid w:val="00AB2C53"/>
    <w:rsid w:val="00AB316F"/>
    <w:rsid w:val="00AB336B"/>
    <w:rsid w:val="00AB372B"/>
    <w:rsid w:val="00AB3B92"/>
    <w:rsid w:val="00AB4B5F"/>
    <w:rsid w:val="00AB50B5"/>
    <w:rsid w:val="00AB64FA"/>
    <w:rsid w:val="00AB71EA"/>
    <w:rsid w:val="00AB7416"/>
    <w:rsid w:val="00AC00B0"/>
    <w:rsid w:val="00AC05A3"/>
    <w:rsid w:val="00AC0705"/>
    <w:rsid w:val="00AC0974"/>
    <w:rsid w:val="00AC0F07"/>
    <w:rsid w:val="00AC13E4"/>
    <w:rsid w:val="00AC1C8B"/>
    <w:rsid w:val="00AC2680"/>
    <w:rsid w:val="00AC2920"/>
    <w:rsid w:val="00AC3834"/>
    <w:rsid w:val="00AC538F"/>
    <w:rsid w:val="00AC58C7"/>
    <w:rsid w:val="00AC5A0E"/>
    <w:rsid w:val="00AC5BB8"/>
    <w:rsid w:val="00AC63FF"/>
    <w:rsid w:val="00AC694E"/>
    <w:rsid w:val="00AC6CFC"/>
    <w:rsid w:val="00AC7701"/>
    <w:rsid w:val="00AC77A1"/>
    <w:rsid w:val="00AC7D4E"/>
    <w:rsid w:val="00AD0454"/>
    <w:rsid w:val="00AD11CA"/>
    <w:rsid w:val="00AD11F1"/>
    <w:rsid w:val="00AD1A64"/>
    <w:rsid w:val="00AD1AB0"/>
    <w:rsid w:val="00AD1E99"/>
    <w:rsid w:val="00AD3E9B"/>
    <w:rsid w:val="00AD3F01"/>
    <w:rsid w:val="00AD4C4B"/>
    <w:rsid w:val="00AD4C61"/>
    <w:rsid w:val="00AD5981"/>
    <w:rsid w:val="00AD59F0"/>
    <w:rsid w:val="00AD6F4E"/>
    <w:rsid w:val="00AD70FD"/>
    <w:rsid w:val="00AE02F8"/>
    <w:rsid w:val="00AE0DF2"/>
    <w:rsid w:val="00AE0F41"/>
    <w:rsid w:val="00AE1252"/>
    <w:rsid w:val="00AE1997"/>
    <w:rsid w:val="00AE3241"/>
    <w:rsid w:val="00AE347A"/>
    <w:rsid w:val="00AE370D"/>
    <w:rsid w:val="00AE4E75"/>
    <w:rsid w:val="00AE565F"/>
    <w:rsid w:val="00AE5781"/>
    <w:rsid w:val="00AE59AE"/>
    <w:rsid w:val="00AE612E"/>
    <w:rsid w:val="00AE62AF"/>
    <w:rsid w:val="00AE65D5"/>
    <w:rsid w:val="00AE77B9"/>
    <w:rsid w:val="00AF02CC"/>
    <w:rsid w:val="00AF03B6"/>
    <w:rsid w:val="00AF0854"/>
    <w:rsid w:val="00AF0863"/>
    <w:rsid w:val="00AF0972"/>
    <w:rsid w:val="00AF0E11"/>
    <w:rsid w:val="00AF1029"/>
    <w:rsid w:val="00AF168A"/>
    <w:rsid w:val="00AF2EE8"/>
    <w:rsid w:val="00AF364F"/>
    <w:rsid w:val="00AF3D0F"/>
    <w:rsid w:val="00AF552A"/>
    <w:rsid w:val="00AF56C4"/>
    <w:rsid w:val="00AF6302"/>
    <w:rsid w:val="00AF6A01"/>
    <w:rsid w:val="00AF6CEB"/>
    <w:rsid w:val="00AF6FF2"/>
    <w:rsid w:val="00AF70B7"/>
    <w:rsid w:val="00AF70EC"/>
    <w:rsid w:val="00AF7B97"/>
    <w:rsid w:val="00B01122"/>
    <w:rsid w:val="00B02205"/>
    <w:rsid w:val="00B0255D"/>
    <w:rsid w:val="00B02580"/>
    <w:rsid w:val="00B02721"/>
    <w:rsid w:val="00B038D9"/>
    <w:rsid w:val="00B04254"/>
    <w:rsid w:val="00B043E0"/>
    <w:rsid w:val="00B0449F"/>
    <w:rsid w:val="00B048AF"/>
    <w:rsid w:val="00B048E5"/>
    <w:rsid w:val="00B04BA5"/>
    <w:rsid w:val="00B05CFC"/>
    <w:rsid w:val="00B064C3"/>
    <w:rsid w:val="00B0664B"/>
    <w:rsid w:val="00B06DF1"/>
    <w:rsid w:val="00B0753F"/>
    <w:rsid w:val="00B07CF8"/>
    <w:rsid w:val="00B103FE"/>
    <w:rsid w:val="00B106B8"/>
    <w:rsid w:val="00B106D6"/>
    <w:rsid w:val="00B10D7F"/>
    <w:rsid w:val="00B11407"/>
    <w:rsid w:val="00B11559"/>
    <w:rsid w:val="00B1193B"/>
    <w:rsid w:val="00B11BB1"/>
    <w:rsid w:val="00B1265E"/>
    <w:rsid w:val="00B12B54"/>
    <w:rsid w:val="00B12EA3"/>
    <w:rsid w:val="00B12FB0"/>
    <w:rsid w:val="00B134AC"/>
    <w:rsid w:val="00B13BB7"/>
    <w:rsid w:val="00B1402D"/>
    <w:rsid w:val="00B14450"/>
    <w:rsid w:val="00B147EF"/>
    <w:rsid w:val="00B14A00"/>
    <w:rsid w:val="00B14C63"/>
    <w:rsid w:val="00B1513C"/>
    <w:rsid w:val="00B1560E"/>
    <w:rsid w:val="00B15F49"/>
    <w:rsid w:val="00B16458"/>
    <w:rsid w:val="00B16648"/>
    <w:rsid w:val="00B16995"/>
    <w:rsid w:val="00B16ADC"/>
    <w:rsid w:val="00B173E8"/>
    <w:rsid w:val="00B175A8"/>
    <w:rsid w:val="00B2086D"/>
    <w:rsid w:val="00B20D54"/>
    <w:rsid w:val="00B20D82"/>
    <w:rsid w:val="00B20FDD"/>
    <w:rsid w:val="00B212A2"/>
    <w:rsid w:val="00B213E9"/>
    <w:rsid w:val="00B21513"/>
    <w:rsid w:val="00B2198E"/>
    <w:rsid w:val="00B23207"/>
    <w:rsid w:val="00B23283"/>
    <w:rsid w:val="00B243ED"/>
    <w:rsid w:val="00B24F3F"/>
    <w:rsid w:val="00B25055"/>
    <w:rsid w:val="00B25134"/>
    <w:rsid w:val="00B25542"/>
    <w:rsid w:val="00B2573E"/>
    <w:rsid w:val="00B25F24"/>
    <w:rsid w:val="00B262D8"/>
    <w:rsid w:val="00B26672"/>
    <w:rsid w:val="00B26854"/>
    <w:rsid w:val="00B26896"/>
    <w:rsid w:val="00B26AD4"/>
    <w:rsid w:val="00B273CA"/>
    <w:rsid w:val="00B27E56"/>
    <w:rsid w:val="00B3024C"/>
    <w:rsid w:val="00B307A4"/>
    <w:rsid w:val="00B3081F"/>
    <w:rsid w:val="00B30FDD"/>
    <w:rsid w:val="00B3125C"/>
    <w:rsid w:val="00B314AA"/>
    <w:rsid w:val="00B31A91"/>
    <w:rsid w:val="00B3225C"/>
    <w:rsid w:val="00B32900"/>
    <w:rsid w:val="00B32A03"/>
    <w:rsid w:val="00B33D6C"/>
    <w:rsid w:val="00B33EC3"/>
    <w:rsid w:val="00B34884"/>
    <w:rsid w:val="00B349D4"/>
    <w:rsid w:val="00B35510"/>
    <w:rsid w:val="00B35758"/>
    <w:rsid w:val="00B35E2A"/>
    <w:rsid w:val="00B36133"/>
    <w:rsid w:val="00B36CB0"/>
    <w:rsid w:val="00B36EA5"/>
    <w:rsid w:val="00B37260"/>
    <w:rsid w:val="00B374EF"/>
    <w:rsid w:val="00B375F2"/>
    <w:rsid w:val="00B400C1"/>
    <w:rsid w:val="00B40132"/>
    <w:rsid w:val="00B40520"/>
    <w:rsid w:val="00B405B1"/>
    <w:rsid w:val="00B41DEF"/>
    <w:rsid w:val="00B42292"/>
    <w:rsid w:val="00B42470"/>
    <w:rsid w:val="00B42B7C"/>
    <w:rsid w:val="00B431FD"/>
    <w:rsid w:val="00B437D2"/>
    <w:rsid w:val="00B437FC"/>
    <w:rsid w:val="00B4414B"/>
    <w:rsid w:val="00B4434E"/>
    <w:rsid w:val="00B448C9"/>
    <w:rsid w:val="00B44C98"/>
    <w:rsid w:val="00B457F3"/>
    <w:rsid w:val="00B45EA5"/>
    <w:rsid w:val="00B4628C"/>
    <w:rsid w:val="00B467F8"/>
    <w:rsid w:val="00B470C7"/>
    <w:rsid w:val="00B471F1"/>
    <w:rsid w:val="00B4725B"/>
    <w:rsid w:val="00B47318"/>
    <w:rsid w:val="00B50318"/>
    <w:rsid w:val="00B5121A"/>
    <w:rsid w:val="00B51371"/>
    <w:rsid w:val="00B5161F"/>
    <w:rsid w:val="00B522D3"/>
    <w:rsid w:val="00B524D9"/>
    <w:rsid w:val="00B52F2B"/>
    <w:rsid w:val="00B53D9E"/>
    <w:rsid w:val="00B54333"/>
    <w:rsid w:val="00B54DE4"/>
    <w:rsid w:val="00B54E09"/>
    <w:rsid w:val="00B5514B"/>
    <w:rsid w:val="00B5546F"/>
    <w:rsid w:val="00B55AD0"/>
    <w:rsid w:val="00B55ECC"/>
    <w:rsid w:val="00B55F6E"/>
    <w:rsid w:val="00B56491"/>
    <w:rsid w:val="00B56767"/>
    <w:rsid w:val="00B56779"/>
    <w:rsid w:val="00B56B60"/>
    <w:rsid w:val="00B5739E"/>
    <w:rsid w:val="00B603D7"/>
    <w:rsid w:val="00B60610"/>
    <w:rsid w:val="00B608E5"/>
    <w:rsid w:val="00B61388"/>
    <w:rsid w:val="00B619E6"/>
    <w:rsid w:val="00B62B86"/>
    <w:rsid w:val="00B63A31"/>
    <w:rsid w:val="00B63C61"/>
    <w:rsid w:val="00B67068"/>
    <w:rsid w:val="00B70931"/>
    <w:rsid w:val="00B715EC"/>
    <w:rsid w:val="00B71C23"/>
    <w:rsid w:val="00B71E8C"/>
    <w:rsid w:val="00B71FAF"/>
    <w:rsid w:val="00B7238B"/>
    <w:rsid w:val="00B72A4D"/>
    <w:rsid w:val="00B7360C"/>
    <w:rsid w:val="00B73D5F"/>
    <w:rsid w:val="00B742D1"/>
    <w:rsid w:val="00B75226"/>
    <w:rsid w:val="00B75C69"/>
    <w:rsid w:val="00B75E4A"/>
    <w:rsid w:val="00B7632E"/>
    <w:rsid w:val="00B76372"/>
    <w:rsid w:val="00B76547"/>
    <w:rsid w:val="00B76C68"/>
    <w:rsid w:val="00B7706A"/>
    <w:rsid w:val="00B77544"/>
    <w:rsid w:val="00B777A4"/>
    <w:rsid w:val="00B77CAC"/>
    <w:rsid w:val="00B77DCD"/>
    <w:rsid w:val="00B8077A"/>
    <w:rsid w:val="00B809FE"/>
    <w:rsid w:val="00B80DD6"/>
    <w:rsid w:val="00B81570"/>
    <w:rsid w:val="00B81B59"/>
    <w:rsid w:val="00B81C23"/>
    <w:rsid w:val="00B832F1"/>
    <w:rsid w:val="00B83541"/>
    <w:rsid w:val="00B835FA"/>
    <w:rsid w:val="00B843E8"/>
    <w:rsid w:val="00B8459D"/>
    <w:rsid w:val="00B8614E"/>
    <w:rsid w:val="00B86D58"/>
    <w:rsid w:val="00B87496"/>
    <w:rsid w:val="00B87A0F"/>
    <w:rsid w:val="00B90890"/>
    <w:rsid w:val="00B90933"/>
    <w:rsid w:val="00B90B95"/>
    <w:rsid w:val="00B92B38"/>
    <w:rsid w:val="00B92BF5"/>
    <w:rsid w:val="00B9327C"/>
    <w:rsid w:val="00B93B95"/>
    <w:rsid w:val="00B93C21"/>
    <w:rsid w:val="00B94656"/>
    <w:rsid w:val="00B9495A"/>
    <w:rsid w:val="00B955A6"/>
    <w:rsid w:val="00B95791"/>
    <w:rsid w:val="00B95D04"/>
    <w:rsid w:val="00B9648E"/>
    <w:rsid w:val="00B966BB"/>
    <w:rsid w:val="00B96AB7"/>
    <w:rsid w:val="00B97020"/>
    <w:rsid w:val="00B9718E"/>
    <w:rsid w:val="00B972E4"/>
    <w:rsid w:val="00B973D4"/>
    <w:rsid w:val="00B97DC8"/>
    <w:rsid w:val="00BA0C42"/>
    <w:rsid w:val="00BA13D5"/>
    <w:rsid w:val="00BA183E"/>
    <w:rsid w:val="00BA1CCA"/>
    <w:rsid w:val="00BA298B"/>
    <w:rsid w:val="00BA29D0"/>
    <w:rsid w:val="00BA2F9A"/>
    <w:rsid w:val="00BA3104"/>
    <w:rsid w:val="00BA3197"/>
    <w:rsid w:val="00BA3B54"/>
    <w:rsid w:val="00BA3F12"/>
    <w:rsid w:val="00BA4477"/>
    <w:rsid w:val="00BA4C66"/>
    <w:rsid w:val="00BA56D3"/>
    <w:rsid w:val="00BA6BDE"/>
    <w:rsid w:val="00BA6DF2"/>
    <w:rsid w:val="00BA703C"/>
    <w:rsid w:val="00BA70D7"/>
    <w:rsid w:val="00BA7BA8"/>
    <w:rsid w:val="00BB0289"/>
    <w:rsid w:val="00BB0790"/>
    <w:rsid w:val="00BB0BE9"/>
    <w:rsid w:val="00BB0C33"/>
    <w:rsid w:val="00BB157C"/>
    <w:rsid w:val="00BB1AC0"/>
    <w:rsid w:val="00BB223D"/>
    <w:rsid w:val="00BB2763"/>
    <w:rsid w:val="00BB294B"/>
    <w:rsid w:val="00BB2A4B"/>
    <w:rsid w:val="00BB2CA9"/>
    <w:rsid w:val="00BB42EE"/>
    <w:rsid w:val="00BB4870"/>
    <w:rsid w:val="00BB56FD"/>
    <w:rsid w:val="00BB61D6"/>
    <w:rsid w:val="00BB6297"/>
    <w:rsid w:val="00BB6B2B"/>
    <w:rsid w:val="00BB7154"/>
    <w:rsid w:val="00BB740C"/>
    <w:rsid w:val="00BB7421"/>
    <w:rsid w:val="00BC05CB"/>
    <w:rsid w:val="00BC0BE3"/>
    <w:rsid w:val="00BC0EC1"/>
    <w:rsid w:val="00BC0F28"/>
    <w:rsid w:val="00BC0FDD"/>
    <w:rsid w:val="00BC1637"/>
    <w:rsid w:val="00BC324D"/>
    <w:rsid w:val="00BC35A9"/>
    <w:rsid w:val="00BC4246"/>
    <w:rsid w:val="00BC51D1"/>
    <w:rsid w:val="00BC5292"/>
    <w:rsid w:val="00BC530F"/>
    <w:rsid w:val="00BC5576"/>
    <w:rsid w:val="00BC5A5A"/>
    <w:rsid w:val="00BC5E69"/>
    <w:rsid w:val="00BC6311"/>
    <w:rsid w:val="00BC68BF"/>
    <w:rsid w:val="00BC7517"/>
    <w:rsid w:val="00BC7A8F"/>
    <w:rsid w:val="00BD00AB"/>
    <w:rsid w:val="00BD0AE4"/>
    <w:rsid w:val="00BD1229"/>
    <w:rsid w:val="00BD1474"/>
    <w:rsid w:val="00BD16B9"/>
    <w:rsid w:val="00BD34F8"/>
    <w:rsid w:val="00BD356A"/>
    <w:rsid w:val="00BD4F18"/>
    <w:rsid w:val="00BD53D3"/>
    <w:rsid w:val="00BD5766"/>
    <w:rsid w:val="00BD6CCA"/>
    <w:rsid w:val="00BD6F29"/>
    <w:rsid w:val="00BD75F0"/>
    <w:rsid w:val="00BD7739"/>
    <w:rsid w:val="00BD7D0A"/>
    <w:rsid w:val="00BE0718"/>
    <w:rsid w:val="00BE07C7"/>
    <w:rsid w:val="00BE0E9B"/>
    <w:rsid w:val="00BE1100"/>
    <w:rsid w:val="00BE19BB"/>
    <w:rsid w:val="00BE34C6"/>
    <w:rsid w:val="00BE4605"/>
    <w:rsid w:val="00BE475F"/>
    <w:rsid w:val="00BE4E3A"/>
    <w:rsid w:val="00BE581E"/>
    <w:rsid w:val="00BE59AC"/>
    <w:rsid w:val="00BE6309"/>
    <w:rsid w:val="00BE6F0B"/>
    <w:rsid w:val="00BE74C1"/>
    <w:rsid w:val="00BE7FD4"/>
    <w:rsid w:val="00BF0688"/>
    <w:rsid w:val="00BF0925"/>
    <w:rsid w:val="00BF0ACD"/>
    <w:rsid w:val="00BF14C5"/>
    <w:rsid w:val="00BF2653"/>
    <w:rsid w:val="00BF2827"/>
    <w:rsid w:val="00BF2A55"/>
    <w:rsid w:val="00BF3090"/>
    <w:rsid w:val="00BF3F5A"/>
    <w:rsid w:val="00BF4079"/>
    <w:rsid w:val="00BF470A"/>
    <w:rsid w:val="00BF49FD"/>
    <w:rsid w:val="00BF4D96"/>
    <w:rsid w:val="00BF56EC"/>
    <w:rsid w:val="00BF5816"/>
    <w:rsid w:val="00BF599B"/>
    <w:rsid w:val="00BF5A90"/>
    <w:rsid w:val="00BF5F71"/>
    <w:rsid w:val="00BF6350"/>
    <w:rsid w:val="00BF63AB"/>
    <w:rsid w:val="00BF6B96"/>
    <w:rsid w:val="00BF7661"/>
    <w:rsid w:val="00BF7A59"/>
    <w:rsid w:val="00BF7D55"/>
    <w:rsid w:val="00C00007"/>
    <w:rsid w:val="00C00C08"/>
    <w:rsid w:val="00C0221D"/>
    <w:rsid w:val="00C023B0"/>
    <w:rsid w:val="00C02856"/>
    <w:rsid w:val="00C0388A"/>
    <w:rsid w:val="00C04EEA"/>
    <w:rsid w:val="00C04EFF"/>
    <w:rsid w:val="00C05685"/>
    <w:rsid w:val="00C0589B"/>
    <w:rsid w:val="00C06262"/>
    <w:rsid w:val="00C06A4B"/>
    <w:rsid w:val="00C073F5"/>
    <w:rsid w:val="00C073F6"/>
    <w:rsid w:val="00C07600"/>
    <w:rsid w:val="00C07D24"/>
    <w:rsid w:val="00C10A05"/>
    <w:rsid w:val="00C11162"/>
    <w:rsid w:val="00C11292"/>
    <w:rsid w:val="00C12092"/>
    <w:rsid w:val="00C12F22"/>
    <w:rsid w:val="00C1339B"/>
    <w:rsid w:val="00C13621"/>
    <w:rsid w:val="00C158B1"/>
    <w:rsid w:val="00C17094"/>
    <w:rsid w:val="00C17247"/>
    <w:rsid w:val="00C175FF"/>
    <w:rsid w:val="00C17F90"/>
    <w:rsid w:val="00C20344"/>
    <w:rsid w:val="00C206C0"/>
    <w:rsid w:val="00C20CDD"/>
    <w:rsid w:val="00C216DB"/>
    <w:rsid w:val="00C21E94"/>
    <w:rsid w:val="00C2437F"/>
    <w:rsid w:val="00C25A80"/>
    <w:rsid w:val="00C262D2"/>
    <w:rsid w:val="00C27048"/>
    <w:rsid w:val="00C27388"/>
    <w:rsid w:val="00C27A04"/>
    <w:rsid w:val="00C30078"/>
    <w:rsid w:val="00C30F40"/>
    <w:rsid w:val="00C31CD5"/>
    <w:rsid w:val="00C31F71"/>
    <w:rsid w:val="00C32351"/>
    <w:rsid w:val="00C324BD"/>
    <w:rsid w:val="00C33EDE"/>
    <w:rsid w:val="00C33FB1"/>
    <w:rsid w:val="00C34944"/>
    <w:rsid w:val="00C35FFE"/>
    <w:rsid w:val="00C3659A"/>
    <w:rsid w:val="00C36672"/>
    <w:rsid w:val="00C36827"/>
    <w:rsid w:val="00C36DF9"/>
    <w:rsid w:val="00C36E24"/>
    <w:rsid w:val="00C37CC1"/>
    <w:rsid w:val="00C37FD7"/>
    <w:rsid w:val="00C40858"/>
    <w:rsid w:val="00C412E0"/>
    <w:rsid w:val="00C41768"/>
    <w:rsid w:val="00C41856"/>
    <w:rsid w:val="00C419E9"/>
    <w:rsid w:val="00C427F7"/>
    <w:rsid w:val="00C42DFB"/>
    <w:rsid w:val="00C430BF"/>
    <w:rsid w:val="00C432C6"/>
    <w:rsid w:val="00C4382E"/>
    <w:rsid w:val="00C43C49"/>
    <w:rsid w:val="00C43CBA"/>
    <w:rsid w:val="00C44CE9"/>
    <w:rsid w:val="00C45086"/>
    <w:rsid w:val="00C45977"/>
    <w:rsid w:val="00C45A46"/>
    <w:rsid w:val="00C45C6D"/>
    <w:rsid w:val="00C469A5"/>
    <w:rsid w:val="00C46CB6"/>
    <w:rsid w:val="00C47492"/>
    <w:rsid w:val="00C475C6"/>
    <w:rsid w:val="00C477D1"/>
    <w:rsid w:val="00C47C28"/>
    <w:rsid w:val="00C47D84"/>
    <w:rsid w:val="00C5030E"/>
    <w:rsid w:val="00C50391"/>
    <w:rsid w:val="00C504E4"/>
    <w:rsid w:val="00C50A16"/>
    <w:rsid w:val="00C50A7A"/>
    <w:rsid w:val="00C51594"/>
    <w:rsid w:val="00C5193A"/>
    <w:rsid w:val="00C52002"/>
    <w:rsid w:val="00C5292C"/>
    <w:rsid w:val="00C540BF"/>
    <w:rsid w:val="00C56B1E"/>
    <w:rsid w:val="00C570BA"/>
    <w:rsid w:val="00C578A2"/>
    <w:rsid w:val="00C57C29"/>
    <w:rsid w:val="00C57FD0"/>
    <w:rsid w:val="00C6021B"/>
    <w:rsid w:val="00C6028F"/>
    <w:rsid w:val="00C6033E"/>
    <w:rsid w:val="00C604BE"/>
    <w:rsid w:val="00C61125"/>
    <w:rsid w:val="00C612C6"/>
    <w:rsid w:val="00C6162B"/>
    <w:rsid w:val="00C61FC6"/>
    <w:rsid w:val="00C634B1"/>
    <w:rsid w:val="00C63536"/>
    <w:rsid w:val="00C6365E"/>
    <w:rsid w:val="00C6396B"/>
    <w:rsid w:val="00C64ACD"/>
    <w:rsid w:val="00C64F94"/>
    <w:rsid w:val="00C65990"/>
    <w:rsid w:val="00C65C79"/>
    <w:rsid w:val="00C6628D"/>
    <w:rsid w:val="00C663C1"/>
    <w:rsid w:val="00C66B22"/>
    <w:rsid w:val="00C6748B"/>
    <w:rsid w:val="00C704B1"/>
    <w:rsid w:val="00C7082D"/>
    <w:rsid w:val="00C70F73"/>
    <w:rsid w:val="00C71C70"/>
    <w:rsid w:val="00C7264C"/>
    <w:rsid w:val="00C73211"/>
    <w:rsid w:val="00C74D90"/>
    <w:rsid w:val="00C75ADA"/>
    <w:rsid w:val="00C762C3"/>
    <w:rsid w:val="00C76700"/>
    <w:rsid w:val="00C76C05"/>
    <w:rsid w:val="00C778AD"/>
    <w:rsid w:val="00C7797A"/>
    <w:rsid w:val="00C77DD3"/>
    <w:rsid w:val="00C77EE0"/>
    <w:rsid w:val="00C77FDD"/>
    <w:rsid w:val="00C80F01"/>
    <w:rsid w:val="00C81BE9"/>
    <w:rsid w:val="00C81F53"/>
    <w:rsid w:val="00C82395"/>
    <w:rsid w:val="00C82854"/>
    <w:rsid w:val="00C82AEB"/>
    <w:rsid w:val="00C83415"/>
    <w:rsid w:val="00C8371A"/>
    <w:rsid w:val="00C83CAC"/>
    <w:rsid w:val="00C85168"/>
    <w:rsid w:val="00C8573C"/>
    <w:rsid w:val="00C85F5C"/>
    <w:rsid w:val="00C85F9D"/>
    <w:rsid w:val="00C87920"/>
    <w:rsid w:val="00C87ADE"/>
    <w:rsid w:val="00C87CA6"/>
    <w:rsid w:val="00C9122C"/>
    <w:rsid w:val="00C92CD8"/>
    <w:rsid w:val="00C932C7"/>
    <w:rsid w:val="00C93FFA"/>
    <w:rsid w:val="00C95EC6"/>
    <w:rsid w:val="00C961AD"/>
    <w:rsid w:val="00C964CD"/>
    <w:rsid w:val="00C968AD"/>
    <w:rsid w:val="00C96BE2"/>
    <w:rsid w:val="00C979A4"/>
    <w:rsid w:val="00C97CDD"/>
    <w:rsid w:val="00CA0A37"/>
    <w:rsid w:val="00CA1095"/>
    <w:rsid w:val="00CA11BF"/>
    <w:rsid w:val="00CA13D1"/>
    <w:rsid w:val="00CA1472"/>
    <w:rsid w:val="00CA1E35"/>
    <w:rsid w:val="00CA2362"/>
    <w:rsid w:val="00CA329B"/>
    <w:rsid w:val="00CA3461"/>
    <w:rsid w:val="00CA3606"/>
    <w:rsid w:val="00CA3E56"/>
    <w:rsid w:val="00CA4117"/>
    <w:rsid w:val="00CA4635"/>
    <w:rsid w:val="00CA46B9"/>
    <w:rsid w:val="00CA517E"/>
    <w:rsid w:val="00CA57FA"/>
    <w:rsid w:val="00CA5A14"/>
    <w:rsid w:val="00CA5AAF"/>
    <w:rsid w:val="00CA5FC6"/>
    <w:rsid w:val="00CA6269"/>
    <w:rsid w:val="00CA6CA0"/>
    <w:rsid w:val="00CA7D6A"/>
    <w:rsid w:val="00CB01A5"/>
    <w:rsid w:val="00CB1B3D"/>
    <w:rsid w:val="00CB2071"/>
    <w:rsid w:val="00CB2A2D"/>
    <w:rsid w:val="00CB2C73"/>
    <w:rsid w:val="00CB3A07"/>
    <w:rsid w:val="00CB4299"/>
    <w:rsid w:val="00CB42DC"/>
    <w:rsid w:val="00CB436C"/>
    <w:rsid w:val="00CB4726"/>
    <w:rsid w:val="00CB4C2C"/>
    <w:rsid w:val="00CB5406"/>
    <w:rsid w:val="00CB66C6"/>
    <w:rsid w:val="00CB7647"/>
    <w:rsid w:val="00CC0B3B"/>
    <w:rsid w:val="00CC0C43"/>
    <w:rsid w:val="00CC0D6A"/>
    <w:rsid w:val="00CC10BC"/>
    <w:rsid w:val="00CC13E6"/>
    <w:rsid w:val="00CC1E53"/>
    <w:rsid w:val="00CC229D"/>
    <w:rsid w:val="00CC2AF8"/>
    <w:rsid w:val="00CC2BBC"/>
    <w:rsid w:val="00CC31E3"/>
    <w:rsid w:val="00CC3794"/>
    <w:rsid w:val="00CC448F"/>
    <w:rsid w:val="00CC52BA"/>
    <w:rsid w:val="00CC611A"/>
    <w:rsid w:val="00CC657C"/>
    <w:rsid w:val="00CC778A"/>
    <w:rsid w:val="00CC7B67"/>
    <w:rsid w:val="00CD08B7"/>
    <w:rsid w:val="00CD0AE2"/>
    <w:rsid w:val="00CD104F"/>
    <w:rsid w:val="00CD1774"/>
    <w:rsid w:val="00CD1D98"/>
    <w:rsid w:val="00CD1E37"/>
    <w:rsid w:val="00CD3C05"/>
    <w:rsid w:val="00CD5C27"/>
    <w:rsid w:val="00CD642B"/>
    <w:rsid w:val="00CD6DD8"/>
    <w:rsid w:val="00CD6ECD"/>
    <w:rsid w:val="00CD7B61"/>
    <w:rsid w:val="00CE007D"/>
    <w:rsid w:val="00CE04C3"/>
    <w:rsid w:val="00CE0DD6"/>
    <w:rsid w:val="00CE1024"/>
    <w:rsid w:val="00CE3285"/>
    <w:rsid w:val="00CE389B"/>
    <w:rsid w:val="00CE4B63"/>
    <w:rsid w:val="00CE51FA"/>
    <w:rsid w:val="00CE551E"/>
    <w:rsid w:val="00CE58B6"/>
    <w:rsid w:val="00CE5E33"/>
    <w:rsid w:val="00CE6C7A"/>
    <w:rsid w:val="00CE729C"/>
    <w:rsid w:val="00CE7BC3"/>
    <w:rsid w:val="00CF0BDF"/>
    <w:rsid w:val="00CF1232"/>
    <w:rsid w:val="00CF12D2"/>
    <w:rsid w:val="00CF1C26"/>
    <w:rsid w:val="00CF2028"/>
    <w:rsid w:val="00CF24C4"/>
    <w:rsid w:val="00CF27D8"/>
    <w:rsid w:val="00CF28AE"/>
    <w:rsid w:val="00CF2F82"/>
    <w:rsid w:val="00CF34C8"/>
    <w:rsid w:val="00CF47E0"/>
    <w:rsid w:val="00CF4A32"/>
    <w:rsid w:val="00CF5350"/>
    <w:rsid w:val="00CF61F9"/>
    <w:rsid w:val="00CF7223"/>
    <w:rsid w:val="00CF73CD"/>
    <w:rsid w:val="00CF73D6"/>
    <w:rsid w:val="00CF7A2F"/>
    <w:rsid w:val="00CF7A6A"/>
    <w:rsid w:val="00CF7B00"/>
    <w:rsid w:val="00CF7E14"/>
    <w:rsid w:val="00CF7FEF"/>
    <w:rsid w:val="00D00888"/>
    <w:rsid w:val="00D01174"/>
    <w:rsid w:val="00D01AEE"/>
    <w:rsid w:val="00D01E9B"/>
    <w:rsid w:val="00D01F91"/>
    <w:rsid w:val="00D0260E"/>
    <w:rsid w:val="00D02B8E"/>
    <w:rsid w:val="00D033AB"/>
    <w:rsid w:val="00D04172"/>
    <w:rsid w:val="00D042E2"/>
    <w:rsid w:val="00D04454"/>
    <w:rsid w:val="00D044EE"/>
    <w:rsid w:val="00D05749"/>
    <w:rsid w:val="00D05ACC"/>
    <w:rsid w:val="00D05E3B"/>
    <w:rsid w:val="00D060D6"/>
    <w:rsid w:val="00D063C2"/>
    <w:rsid w:val="00D06758"/>
    <w:rsid w:val="00D0685D"/>
    <w:rsid w:val="00D06CC1"/>
    <w:rsid w:val="00D074E2"/>
    <w:rsid w:val="00D10544"/>
    <w:rsid w:val="00D10E9F"/>
    <w:rsid w:val="00D11A3B"/>
    <w:rsid w:val="00D13173"/>
    <w:rsid w:val="00D134AE"/>
    <w:rsid w:val="00D137CF"/>
    <w:rsid w:val="00D13AB2"/>
    <w:rsid w:val="00D13DD0"/>
    <w:rsid w:val="00D1424E"/>
    <w:rsid w:val="00D1471D"/>
    <w:rsid w:val="00D1489F"/>
    <w:rsid w:val="00D14904"/>
    <w:rsid w:val="00D1566A"/>
    <w:rsid w:val="00D1582D"/>
    <w:rsid w:val="00D1585E"/>
    <w:rsid w:val="00D1595E"/>
    <w:rsid w:val="00D1604C"/>
    <w:rsid w:val="00D16CFB"/>
    <w:rsid w:val="00D171BA"/>
    <w:rsid w:val="00D1725F"/>
    <w:rsid w:val="00D17263"/>
    <w:rsid w:val="00D1761E"/>
    <w:rsid w:val="00D177E0"/>
    <w:rsid w:val="00D17919"/>
    <w:rsid w:val="00D203C8"/>
    <w:rsid w:val="00D20AFB"/>
    <w:rsid w:val="00D23075"/>
    <w:rsid w:val="00D2322B"/>
    <w:rsid w:val="00D255ED"/>
    <w:rsid w:val="00D262E9"/>
    <w:rsid w:val="00D262EC"/>
    <w:rsid w:val="00D26762"/>
    <w:rsid w:val="00D26C7E"/>
    <w:rsid w:val="00D27731"/>
    <w:rsid w:val="00D27E1C"/>
    <w:rsid w:val="00D303AE"/>
    <w:rsid w:val="00D304BF"/>
    <w:rsid w:val="00D30D92"/>
    <w:rsid w:val="00D30E15"/>
    <w:rsid w:val="00D31EE6"/>
    <w:rsid w:val="00D32046"/>
    <w:rsid w:val="00D3229A"/>
    <w:rsid w:val="00D33DB1"/>
    <w:rsid w:val="00D340A5"/>
    <w:rsid w:val="00D34677"/>
    <w:rsid w:val="00D34A54"/>
    <w:rsid w:val="00D359C4"/>
    <w:rsid w:val="00D361DA"/>
    <w:rsid w:val="00D362C7"/>
    <w:rsid w:val="00D36933"/>
    <w:rsid w:val="00D36DB7"/>
    <w:rsid w:val="00D379EB"/>
    <w:rsid w:val="00D37C6B"/>
    <w:rsid w:val="00D4001E"/>
    <w:rsid w:val="00D400F1"/>
    <w:rsid w:val="00D400F4"/>
    <w:rsid w:val="00D402F4"/>
    <w:rsid w:val="00D4097D"/>
    <w:rsid w:val="00D40BDD"/>
    <w:rsid w:val="00D40DFB"/>
    <w:rsid w:val="00D40F04"/>
    <w:rsid w:val="00D41995"/>
    <w:rsid w:val="00D41EB6"/>
    <w:rsid w:val="00D42619"/>
    <w:rsid w:val="00D427DE"/>
    <w:rsid w:val="00D45714"/>
    <w:rsid w:val="00D45DE4"/>
    <w:rsid w:val="00D4669D"/>
    <w:rsid w:val="00D47C79"/>
    <w:rsid w:val="00D50165"/>
    <w:rsid w:val="00D503BB"/>
    <w:rsid w:val="00D507C9"/>
    <w:rsid w:val="00D50EE4"/>
    <w:rsid w:val="00D51F65"/>
    <w:rsid w:val="00D52001"/>
    <w:rsid w:val="00D52CFD"/>
    <w:rsid w:val="00D52E63"/>
    <w:rsid w:val="00D53121"/>
    <w:rsid w:val="00D53241"/>
    <w:rsid w:val="00D5447E"/>
    <w:rsid w:val="00D55742"/>
    <w:rsid w:val="00D55973"/>
    <w:rsid w:val="00D57297"/>
    <w:rsid w:val="00D57320"/>
    <w:rsid w:val="00D57B2A"/>
    <w:rsid w:val="00D60586"/>
    <w:rsid w:val="00D60AA6"/>
    <w:rsid w:val="00D614EA"/>
    <w:rsid w:val="00D61709"/>
    <w:rsid w:val="00D61775"/>
    <w:rsid w:val="00D61C30"/>
    <w:rsid w:val="00D61C8C"/>
    <w:rsid w:val="00D62AB6"/>
    <w:rsid w:val="00D64361"/>
    <w:rsid w:val="00D645B6"/>
    <w:rsid w:val="00D64C46"/>
    <w:rsid w:val="00D64E11"/>
    <w:rsid w:val="00D64EAC"/>
    <w:rsid w:val="00D652F3"/>
    <w:rsid w:val="00D656A9"/>
    <w:rsid w:val="00D65BBE"/>
    <w:rsid w:val="00D6699F"/>
    <w:rsid w:val="00D66A06"/>
    <w:rsid w:val="00D67247"/>
    <w:rsid w:val="00D676E5"/>
    <w:rsid w:val="00D67D04"/>
    <w:rsid w:val="00D716BC"/>
    <w:rsid w:val="00D71BC4"/>
    <w:rsid w:val="00D72317"/>
    <w:rsid w:val="00D72470"/>
    <w:rsid w:val="00D724F7"/>
    <w:rsid w:val="00D734BA"/>
    <w:rsid w:val="00D7364A"/>
    <w:rsid w:val="00D7419D"/>
    <w:rsid w:val="00D744B9"/>
    <w:rsid w:val="00D753F7"/>
    <w:rsid w:val="00D7582F"/>
    <w:rsid w:val="00D75F1A"/>
    <w:rsid w:val="00D75F51"/>
    <w:rsid w:val="00D76467"/>
    <w:rsid w:val="00D76CFE"/>
    <w:rsid w:val="00D77140"/>
    <w:rsid w:val="00D774C9"/>
    <w:rsid w:val="00D80249"/>
    <w:rsid w:val="00D80743"/>
    <w:rsid w:val="00D80ACB"/>
    <w:rsid w:val="00D80C9D"/>
    <w:rsid w:val="00D81670"/>
    <w:rsid w:val="00D82F54"/>
    <w:rsid w:val="00D83D3A"/>
    <w:rsid w:val="00D84E5F"/>
    <w:rsid w:val="00D853D6"/>
    <w:rsid w:val="00D8600C"/>
    <w:rsid w:val="00D86058"/>
    <w:rsid w:val="00D86EAE"/>
    <w:rsid w:val="00D8714C"/>
    <w:rsid w:val="00D87C06"/>
    <w:rsid w:val="00D90434"/>
    <w:rsid w:val="00D904B1"/>
    <w:rsid w:val="00D90B2B"/>
    <w:rsid w:val="00D91485"/>
    <w:rsid w:val="00D917EC"/>
    <w:rsid w:val="00D934FF"/>
    <w:rsid w:val="00D93ABA"/>
    <w:rsid w:val="00D9488B"/>
    <w:rsid w:val="00D95E15"/>
    <w:rsid w:val="00D96067"/>
    <w:rsid w:val="00D96091"/>
    <w:rsid w:val="00D969F4"/>
    <w:rsid w:val="00D96A00"/>
    <w:rsid w:val="00DA011D"/>
    <w:rsid w:val="00DA0CAA"/>
    <w:rsid w:val="00DA0E4A"/>
    <w:rsid w:val="00DA3BBA"/>
    <w:rsid w:val="00DA3C8B"/>
    <w:rsid w:val="00DA4135"/>
    <w:rsid w:val="00DA450F"/>
    <w:rsid w:val="00DA4A71"/>
    <w:rsid w:val="00DA4AA3"/>
    <w:rsid w:val="00DA4E1B"/>
    <w:rsid w:val="00DA5692"/>
    <w:rsid w:val="00DA5D7F"/>
    <w:rsid w:val="00DA6211"/>
    <w:rsid w:val="00DA6BE9"/>
    <w:rsid w:val="00DA6FF7"/>
    <w:rsid w:val="00DA7142"/>
    <w:rsid w:val="00DA7F0F"/>
    <w:rsid w:val="00DB041C"/>
    <w:rsid w:val="00DB0BF8"/>
    <w:rsid w:val="00DB0FB5"/>
    <w:rsid w:val="00DB135F"/>
    <w:rsid w:val="00DB1CCA"/>
    <w:rsid w:val="00DB2259"/>
    <w:rsid w:val="00DB24DA"/>
    <w:rsid w:val="00DB2AA8"/>
    <w:rsid w:val="00DB2DD6"/>
    <w:rsid w:val="00DB3A87"/>
    <w:rsid w:val="00DB56B8"/>
    <w:rsid w:val="00DB6483"/>
    <w:rsid w:val="00DB65C6"/>
    <w:rsid w:val="00DB6B75"/>
    <w:rsid w:val="00DB6D4E"/>
    <w:rsid w:val="00DB704B"/>
    <w:rsid w:val="00DB7057"/>
    <w:rsid w:val="00DB7BD7"/>
    <w:rsid w:val="00DC00D2"/>
    <w:rsid w:val="00DC07B2"/>
    <w:rsid w:val="00DC227C"/>
    <w:rsid w:val="00DC3EF4"/>
    <w:rsid w:val="00DC41A4"/>
    <w:rsid w:val="00DC4432"/>
    <w:rsid w:val="00DC4CEB"/>
    <w:rsid w:val="00DC517E"/>
    <w:rsid w:val="00DC5478"/>
    <w:rsid w:val="00DC5CE6"/>
    <w:rsid w:val="00DC61DE"/>
    <w:rsid w:val="00DC6861"/>
    <w:rsid w:val="00DC6B7D"/>
    <w:rsid w:val="00DC7EF0"/>
    <w:rsid w:val="00DD0639"/>
    <w:rsid w:val="00DD06A5"/>
    <w:rsid w:val="00DD06D0"/>
    <w:rsid w:val="00DD09CD"/>
    <w:rsid w:val="00DD0AC5"/>
    <w:rsid w:val="00DD1216"/>
    <w:rsid w:val="00DD14EE"/>
    <w:rsid w:val="00DD16AE"/>
    <w:rsid w:val="00DD260E"/>
    <w:rsid w:val="00DD299D"/>
    <w:rsid w:val="00DD36FD"/>
    <w:rsid w:val="00DD3DAD"/>
    <w:rsid w:val="00DD41EB"/>
    <w:rsid w:val="00DD42D1"/>
    <w:rsid w:val="00DD4BA6"/>
    <w:rsid w:val="00DD69C5"/>
    <w:rsid w:val="00DD6CEF"/>
    <w:rsid w:val="00DD724A"/>
    <w:rsid w:val="00DD725C"/>
    <w:rsid w:val="00DD785A"/>
    <w:rsid w:val="00DD7C78"/>
    <w:rsid w:val="00DD7F09"/>
    <w:rsid w:val="00DE0608"/>
    <w:rsid w:val="00DE0693"/>
    <w:rsid w:val="00DE1C7A"/>
    <w:rsid w:val="00DE1E65"/>
    <w:rsid w:val="00DE1F65"/>
    <w:rsid w:val="00DE23DD"/>
    <w:rsid w:val="00DE284A"/>
    <w:rsid w:val="00DE2A43"/>
    <w:rsid w:val="00DE2C18"/>
    <w:rsid w:val="00DE309D"/>
    <w:rsid w:val="00DE3E98"/>
    <w:rsid w:val="00DE4125"/>
    <w:rsid w:val="00DE5905"/>
    <w:rsid w:val="00DE59B8"/>
    <w:rsid w:val="00DE60D2"/>
    <w:rsid w:val="00DE661C"/>
    <w:rsid w:val="00DE66AA"/>
    <w:rsid w:val="00DE6ED7"/>
    <w:rsid w:val="00DE7134"/>
    <w:rsid w:val="00DE71F3"/>
    <w:rsid w:val="00DE7C79"/>
    <w:rsid w:val="00DF0403"/>
    <w:rsid w:val="00DF06AD"/>
    <w:rsid w:val="00DF134D"/>
    <w:rsid w:val="00DF1535"/>
    <w:rsid w:val="00DF203E"/>
    <w:rsid w:val="00DF328A"/>
    <w:rsid w:val="00DF39A3"/>
    <w:rsid w:val="00DF482F"/>
    <w:rsid w:val="00DF49C2"/>
    <w:rsid w:val="00DF4EAE"/>
    <w:rsid w:val="00DF4FB6"/>
    <w:rsid w:val="00DF5A71"/>
    <w:rsid w:val="00DF5C0C"/>
    <w:rsid w:val="00DF5FEF"/>
    <w:rsid w:val="00DF6060"/>
    <w:rsid w:val="00DF6155"/>
    <w:rsid w:val="00DF654A"/>
    <w:rsid w:val="00DF6D84"/>
    <w:rsid w:val="00DF729F"/>
    <w:rsid w:val="00E00692"/>
    <w:rsid w:val="00E008AC"/>
    <w:rsid w:val="00E00CAF"/>
    <w:rsid w:val="00E00E33"/>
    <w:rsid w:val="00E0185F"/>
    <w:rsid w:val="00E0194D"/>
    <w:rsid w:val="00E01B08"/>
    <w:rsid w:val="00E01B49"/>
    <w:rsid w:val="00E03D95"/>
    <w:rsid w:val="00E0465B"/>
    <w:rsid w:val="00E0494B"/>
    <w:rsid w:val="00E04ADE"/>
    <w:rsid w:val="00E04EDD"/>
    <w:rsid w:val="00E050B8"/>
    <w:rsid w:val="00E05C6B"/>
    <w:rsid w:val="00E05CB2"/>
    <w:rsid w:val="00E05CDB"/>
    <w:rsid w:val="00E07815"/>
    <w:rsid w:val="00E07D25"/>
    <w:rsid w:val="00E07E04"/>
    <w:rsid w:val="00E1065D"/>
    <w:rsid w:val="00E10C7A"/>
    <w:rsid w:val="00E1151E"/>
    <w:rsid w:val="00E11EC9"/>
    <w:rsid w:val="00E12C6C"/>
    <w:rsid w:val="00E13578"/>
    <w:rsid w:val="00E1437A"/>
    <w:rsid w:val="00E1495F"/>
    <w:rsid w:val="00E14B2C"/>
    <w:rsid w:val="00E15156"/>
    <w:rsid w:val="00E15F9F"/>
    <w:rsid w:val="00E161E7"/>
    <w:rsid w:val="00E163DD"/>
    <w:rsid w:val="00E164E6"/>
    <w:rsid w:val="00E16D23"/>
    <w:rsid w:val="00E16F64"/>
    <w:rsid w:val="00E17723"/>
    <w:rsid w:val="00E17D27"/>
    <w:rsid w:val="00E17EC0"/>
    <w:rsid w:val="00E17ED1"/>
    <w:rsid w:val="00E201D7"/>
    <w:rsid w:val="00E20668"/>
    <w:rsid w:val="00E21272"/>
    <w:rsid w:val="00E2166C"/>
    <w:rsid w:val="00E226D8"/>
    <w:rsid w:val="00E230E8"/>
    <w:rsid w:val="00E2396F"/>
    <w:rsid w:val="00E23E53"/>
    <w:rsid w:val="00E244A0"/>
    <w:rsid w:val="00E24C26"/>
    <w:rsid w:val="00E24C5A"/>
    <w:rsid w:val="00E25AD1"/>
    <w:rsid w:val="00E25D0F"/>
    <w:rsid w:val="00E261C2"/>
    <w:rsid w:val="00E26D10"/>
    <w:rsid w:val="00E26D7C"/>
    <w:rsid w:val="00E30308"/>
    <w:rsid w:val="00E30BF0"/>
    <w:rsid w:val="00E3134F"/>
    <w:rsid w:val="00E32042"/>
    <w:rsid w:val="00E3234A"/>
    <w:rsid w:val="00E32377"/>
    <w:rsid w:val="00E329CD"/>
    <w:rsid w:val="00E332DD"/>
    <w:rsid w:val="00E33A11"/>
    <w:rsid w:val="00E34525"/>
    <w:rsid w:val="00E35B7E"/>
    <w:rsid w:val="00E3604D"/>
    <w:rsid w:val="00E3612D"/>
    <w:rsid w:val="00E3675C"/>
    <w:rsid w:val="00E36FAD"/>
    <w:rsid w:val="00E3701D"/>
    <w:rsid w:val="00E37880"/>
    <w:rsid w:val="00E412C5"/>
    <w:rsid w:val="00E4183F"/>
    <w:rsid w:val="00E41A2C"/>
    <w:rsid w:val="00E41D50"/>
    <w:rsid w:val="00E421DD"/>
    <w:rsid w:val="00E42771"/>
    <w:rsid w:val="00E42912"/>
    <w:rsid w:val="00E43A04"/>
    <w:rsid w:val="00E43CB1"/>
    <w:rsid w:val="00E4410D"/>
    <w:rsid w:val="00E44983"/>
    <w:rsid w:val="00E44D2A"/>
    <w:rsid w:val="00E4536E"/>
    <w:rsid w:val="00E460A1"/>
    <w:rsid w:val="00E4651D"/>
    <w:rsid w:val="00E474F0"/>
    <w:rsid w:val="00E47A8F"/>
    <w:rsid w:val="00E47B2A"/>
    <w:rsid w:val="00E501B1"/>
    <w:rsid w:val="00E5022F"/>
    <w:rsid w:val="00E503EB"/>
    <w:rsid w:val="00E50876"/>
    <w:rsid w:val="00E50B1E"/>
    <w:rsid w:val="00E50D06"/>
    <w:rsid w:val="00E50F76"/>
    <w:rsid w:val="00E50FDD"/>
    <w:rsid w:val="00E51341"/>
    <w:rsid w:val="00E515D9"/>
    <w:rsid w:val="00E515F6"/>
    <w:rsid w:val="00E520EB"/>
    <w:rsid w:val="00E528BD"/>
    <w:rsid w:val="00E53424"/>
    <w:rsid w:val="00E53719"/>
    <w:rsid w:val="00E5375D"/>
    <w:rsid w:val="00E5412E"/>
    <w:rsid w:val="00E54182"/>
    <w:rsid w:val="00E544EF"/>
    <w:rsid w:val="00E55065"/>
    <w:rsid w:val="00E56819"/>
    <w:rsid w:val="00E56E1E"/>
    <w:rsid w:val="00E57530"/>
    <w:rsid w:val="00E57F81"/>
    <w:rsid w:val="00E60550"/>
    <w:rsid w:val="00E606EF"/>
    <w:rsid w:val="00E611A4"/>
    <w:rsid w:val="00E612C2"/>
    <w:rsid w:val="00E6206F"/>
    <w:rsid w:val="00E624E1"/>
    <w:rsid w:val="00E62614"/>
    <w:rsid w:val="00E627CE"/>
    <w:rsid w:val="00E627D4"/>
    <w:rsid w:val="00E62E84"/>
    <w:rsid w:val="00E63B2A"/>
    <w:rsid w:val="00E63E36"/>
    <w:rsid w:val="00E63F39"/>
    <w:rsid w:val="00E64026"/>
    <w:rsid w:val="00E64681"/>
    <w:rsid w:val="00E6485C"/>
    <w:rsid w:val="00E65050"/>
    <w:rsid w:val="00E65BF6"/>
    <w:rsid w:val="00E66BEF"/>
    <w:rsid w:val="00E676D9"/>
    <w:rsid w:val="00E70B1D"/>
    <w:rsid w:val="00E71AA5"/>
    <w:rsid w:val="00E71CDB"/>
    <w:rsid w:val="00E72110"/>
    <w:rsid w:val="00E723E6"/>
    <w:rsid w:val="00E7355B"/>
    <w:rsid w:val="00E735E6"/>
    <w:rsid w:val="00E73876"/>
    <w:rsid w:val="00E738CD"/>
    <w:rsid w:val="00E74509"/>
    <w:rsid w:val="00E74A4E"/>
    <w:rsid w:val="00E74AB5"/>
    <w:rsid w:val="00E74CAC"/>
    <w:rsid w:val="00E754C0"/>
    <w:rsid w:val="00E75AE7"/>
    <w:rsid w:val="00E76843"/>
    <w:rsid w:val="00E77324"/>
    <w:rsid w:val="00E77392"/>
    <w:rsid w:val="00E77E69"/>
    <w:rsid w:val="00E809C4"/>
    <w:rsid w:val="00E81734"/>
    <w:rsid w:val="00E81891"/>
    <w:rsid w:val="00E8281F"/>
    <w:rsid w:val="00E83104"/>
    <w:rsid w:val="00E83A50"/>
    <w:rsid w:val="00E84BCF"/>
    <w:rsid w:val="00E85D09"/>
    <w:rsid w:val="00E85FC0"/>
    <w:rsid w:val="00E864C8"/>
    <w:rsid w:val="00E86AA0"/>
    <w:rsid w:val="00E872B1"/>
    <w:rsid w:val="00E87CBF"/>
    <w:rsid w:val="00E87FD3"/>
    <w:rsid w:val="00E9175B"/>
    <w:rsid w:val="00E92976"/>
    <w:rsid w:val="00E92F1E"/>
    <w:rsid w:val="00E934BF"/>
    <w:rsid w:val="00E9356E"/>
    <w:rsid w:val="00E9382E"/>
    <w:rsid w:val="00E93931"/>
    <w:rsid w:val="00E943CF"/>
    <w:rsid w:val="00E9516A"/>
    <w:rsid w:val="00E9527B"/>
    <w:rsid w:val="00E95842"/>
    <w:rsid w:val="00E95B0F"/>
    <w:rsid w:val="00E9633F"/>
    <w:rsid w:val="00E96480"/>
    <w:rsid w:val="00E964A1"/>
    <w:rsid w:val="00E965D3"/>
    <w:rsid w:val="00E96D01"/>
    <w:rsid w:val="00E975C6"/>
    <w:rsid w:val="00E9782B"/>
    <w:rsid w:val="00EA0674"/>
    <w:rsid w:val="00EA1A87"/>
    <w:rsid w:val="00EA2A09"/>
    <w:rsid w:val="00EA2AED"/>
    <w:rsid w:val="00EA2CFC"/>
    <w:rsid w:val="00EA2FD8"/>
    <w:rsid w:val="00EA301E"/>
    <w:rsid w:val="00EA3233"/>
    <w:rsid w:val="00EA32DF"/>
    <w:rsid w:val="00EA3435"/>
    <w:rsid w:val="00EA3558"/>
    <w:rsid w:val="00EA389B"/>
    <w:rsid w:val="00EA3E32"/>
    <w:rsid w:val="00EA4111"/>
    <w:rsid w:val="00EA4780"/>
    <w:rsid w:val="00EA4934"/>
    <w:rsid w:val="00EA4A5F"/>
    <w:rsid w:val="00EA5823"/>
    <w:rsid w:val="00EA58FB"/>
    <w:rsid w:val="00EA59B2"/>
    <w:rsid w:val="00EA6326"/>
    <w:rsid w:val="00EA6DFB"/>
    <w:rsid w:val="00EB04BC"/>
    <w:rsid w:val="00EB06B3"/>
    <w:rsid w:val="00EB0761"/>
    <w:rsid w:val="00EB25EB"/>
    <w:rsid w:val="00EB2625"/>
    <w:rsid w:val="00EB2969"/>
    <w:rsid w:val="00EB2A3C"/>
    <w:rsid w:val="00EB2C49"/>
    <w:rsid w:val="00EB2E7B"/>
    <w:rsid w:val="00EB41BD"/>
    <w:rsid w:val="00EB4869"/>
    <w:rsid w:val="00EB48A0"/>
    <w:rsid w:val="00EB6738"/>
    <w:rsid w:val="00EB6905"/>
    <w:rsid w:val="00EB777B"/>
    <w:rsid w:val="00EB7E6D"/>
    <w:rsid w:val="00EC041C"/>
    <w:rsid w:val="00EC12ED"/>
    <w:rsid w:val="00EC1ADA"/>
    <w:rsid w:val="00EC26E3"/>
    <w:rsid w:val="00EC2AF0"/>
    <w:rsid w:val="00EC3102"/>
    <w:rsid w:val="00EC388B"/>
    <w:rsid w:val="00EC4ADB"/>
    <w:rsid w:val="00EC4BA1"/>
    <w:rsid w:val="00EC4CA0"/>
    <w:rsid w:val="00EC4E68"/>
    <w:rsid w:val="00EC54E9"/>
    <w:rsid w:val="00EC5882"/>
    <w:rsid w:val="00EC5F08"/>
    <w:rsid w:val="00EC6121"/>
    <w:rsid w:val="00EC62BC"/>
    <w:rsid w:val="00EC6667"/>
    <w:rsid w:val="00EC6A15"/>
    <w:rsid w:val="00EC6B2C"/>
    <w:rsid w:val="00EC6FC4"/>
    <w:rsid w:val="00EC780D"/>
    <w:rsid w:val="00EC7D8B"/>
    <w:rsid w:val="00ED00DA"/>
    <w:rsid w:val="00ED0184"/>
    <w:rsid w:val="00ED0586"/>
    <w:rsid w:val="00ED0AC1"/>
    <w:rsid w:val="00ED0E45"/>
    <w:rsid w:val="00ED126D"/>
    <w:rsid w:val="00ED1515"/>
    <w:rsid w:val="00ED2187"/>
    <w:rsid w:val="00ED21B3"/>
    <w:rsid w:val="00ED21CC"/>
    <w:rsid w:val="00ED2824"/>
    <w:rsid w:val="00ED2FE0"/>
    <w:rsid w:val="00ED3031"/>
    <w:rsid w:val="00ED3265"/>
    <w:rsid w:val="00ED4151"/>
    <w:rsid w:val="00ED44B7"/>
    <w:rsid w:val="00ED49E0"/>
    <w:rsid w:val="00ED4ABD"/>
    <w:rsid w:val="00ED4D46"/>
    <w:rsid w:val="00ED61EB"/>
    <w:rsid w:val="00ED638C"/>
    <w:rsid w:val="00ED6737"/>
    <w:rsid w:val="00ED677A"/>
    <w:rsid w:val="00ED68CE"/>
    <w:rsid w:val="00ED693B"/>
    <w:rsid w:val="00ED75F4"/>
    <w:rsid w:val="00ED77DB"/>
    <w:rsid w:val="00ED7EC2"/>
    <w:rsid w:val="00EE0229"/>
    <w:rsid w:val="00EE0E40"/>
    <w:rsid w:val="00EE220D"/>
    <w:rsid w:val="00EE483D"/>
    <w:rsid w:val="00EE4881"/>
    <w:rsid w:val="00EE5001"/>
    <w:rsid w:val="00EE5046"/>
    <w:rsid w:val="00EE527D"/>
    <w:rsid w:val="00EE545C"/>
    <w:rsid w:val="00EE597A"/>
    <w:rsid w:val="00EE7526"/>
    <w:rsid w:val="00EE7F0A"/>
    <w:rsid w:val="00EF03A5"/>
    <w:rsid w:val="00EF057F"/>
    <w:rsid w:val="00EF0AD8"/>
    <w:rsid w:val="00EF0ADB"/>
    <w:rsid w:val="00EF1196"/>
    <w:rsid w:val="00EF1341"/>
    <w:rsid w:val="00EF1510"/>
    <w:rsid w:val="00EF3488"/>
    <w:rsid w:val="00EF38E9"/>
    <w:rsid w:val="00EF3C94"/>
    <w:rsid w:val="00EF44E8"/>
    <w:rsid w:val="00EF45C5"/>
    <w:rsid w:val="00EF61E3"/>
    <w:rsid w:val="00EF6359"/>
    <w:rsid w:val="00EF6EFB"/>
    <w:rsid w:val="00EF7586"/>
    <w:rsid w:val="00EF7AD4"/>
    <w:rsid w:val="00EF7EFD"/>
    <w:rsid w:val="00F00CA2"/>
    <w:rsid w:val="00F01531"/>
    <w:rsid w:val="00F01864"/>
    <w:rsid w:val="00F01C40"/>
    <w:rsid w:val="00F01D41"/>
    <w:rsid w:val="00F01FF7"/>
    <w:rsid w:val="00F02554"/>
    <w:rsid w:val="00F02EE6"/>
    <w:rsid w:val="00F03645"/>
    <w:rsid w:val="00F03732"/>
    <w:rsid w:val="00F03C2C"/>
    <w:rsid w:val="00F03C3E"/>
    <w:rsid w:val="00F04B0E"/>
    <w:rsid w:val="00F05A10"/>
    <w:rsid w:val="00F060BB"/>
    <w:rsid w:val="00F064D4"/>
    <w:rsid w:val="00F0696D"/>
    <w:rsid w:val="00F06AAF"/>
    <w:rsid w:val="00F06CB4"/>
    <w:rsid w:val="00F07F9F"/>
    <w:rsid w:val="00F1003B"/>
    <w:rsid w:val="00F1023F"/>
    <w:rsid w:val="00F10815"/>
    <w:rsid w:val="00F11A06"/>
    <w:rsid w:val="00F1259D"/>
    <w:rsid w:val="00F14094"/>
    <w:rsid w:val="00F15BFA"/>
    <w:rsid w:val="00F168D4"/>
    <w:rsid w:val="00F16E96"/>
    <w:rsid w:val="00F17692"/>
    <w:rsid w:val="00F176EE"/>
    <w:rsid w:val="00F177D1"/>
    <w:rsid w:val="00F17956"/>
    <w:rsid w:val="00F20291"/>
    <w:rsid w:val="00F2054B"/>
    <w:rsid w:val="00F21740"/>
    <w:rsid w:val="00F21BC3"/>
    <w:rsid w:val="00F22198"/>
    <w:rsid w:val="00F23330"/>
    <w:rsid w:val="00F2370C"/>
    <w:rsid w:val="00F23742"/>
    <w:rsid w:val="00F239FB"/>
    <w:rsid w:val="00F23F22"/>
    <w:rsid w:val="00F24B6D"/>
    <w:rsid w:val="00F25D3A"/>
    <w:rsid w:val="00F2748E"/>
    <w:rsid w:val="00F2755F"/>
    <w:rsid w:val="00F307E6"/>
    <w:rsid w:val="00F32B35"/>
    <w:rsid w:val="00F330F8"/>
    <w:rsid w:val="00F33849"/>
    <w:rsid w:val="00F33D89"/>
    <w:rsid w:val="00F34139"/>
    <w:rsid w:val="00F34E31"/>
    <w:rsid w:val="00F355AC"/>
    <w:rsid w:val="00F36973"/>
    <w:rsid w:val="00F36A50"/>
    <w:rsid w:val="00F36B84"/>
    <w:rsid w:val="00F37300"/>
    <w:rsid w:val="00F37C19"/>
    <w:rsid w:val="00F4123B"/>
    <w:rsid w:val="00F41997"/>
    <w:rsid w:val="00F41B20"/>
    <w:rsid w:val="00F41B6B"/>
    <w:rsid w:val="00F41D09"/>
    <w:rsid w:val="00F4227B"/>
    <w:rsid w:val="00F42465"/>
    <w:rsid w:val="00F425AB"/>
    <w:rsid w:val="00F42ADD"/>
    <w:rsid w:val="00F4356B"/>
    <w:rsid w:val="00F436A9"/>
    <w:rsid w:val="00F4374C"/>
    <w:rsid w:val="00F4422B"/>
    <w:rsid w:val="00F45139"/>
    <w:rsid w:val="00F45501"/>
    <w:rsid w:val="00F464EC"/>
    <w:rsid w:val="00F46A2B"/>
    <w:rsid w:val="00F46ADA"/>
    <w:rsid w:val="00F47133"/>
    <w:rsid w:val="00F47994"/>
    <w:rsid w:val="00F47D92"/>
    <w:rsid w:val="00F47EB0"/>
    <w:rsid w:val="00F50136"/>
    <w:rsid w:val="00F50487"/>
    <w:rsid w:val="00F50E1A"/>
    <w:rsid w:val="00F51694"/>
    <w:rsid w:val="00F51BB7"/>
    <w:rsid w:val="00F54C3D"/>
    <w:rsid w:val="00F54FAE"/>
    <w:rsid w:val="00F55288"/>
    <w:rsid w:val="00F552C2"/>
    <w:rsid w:val="00F55467"/>
    <w:rsid w:val="00F55C79"/>
    <w:rsid w:val="00F575B0"/>
    <w:rsid w:val="00F575B3"/>
    <w:rsid w:val="00F57D34"/>
    <w:rsid w:val="00F60156"/>
    <w:rsid w:val="00F6016A"/>
    <w:rsid w:val="00F60B16"/>
    <w:rsid w:val="00F60BAB"/>
    <w:rsid w:val="00F60C1A"/>
    <w:rsid w:val="00F60D55"/>
    <w:rsid w:val="00F60FF6"/>
    <w:rsid w:val="00F6163A"/>
    <w:rsid w:val="00F6183A"/>
    <w:rsid w:val="00F61B09"/>
    <w:rsid w:val="00F61EB9"/>
    <w:rsid w:val="00F61FC9"/>
    <w:rsid w:val="00F624C5"/>
    <w:rsid w:val="00F625DA"/>
    <w:rsid w:val="00F628FE"/>
    <w:rsid w:val="00F63DA2"/>
    <w:rsid w:val="00F649FA"/>
    <w:rsid w:val="00F64F0A"/>
    <w:rsid w:val="00F659F6"/>
    <w:rsid w:val="00F65C31"/>
    <w:rsid w:val="00F66328"/>
    <w:rsid w:val="00F66F06"/>
    <w:rsid w:val="00F67AD8"/>
    <w:rsid w:val="00F67CA1"/>
    <w:rsid w:val="00F7098B"/>
    <w:rsid w:val="00F70A44"/>
    <w:rsid w:val="00F71246"/>
    <w:rsid w:val="00F71745"/>
    <w:rsid w:val="00F721F7"/>
    <w:rsid w:val="00F72B3E"/>
    <w:rsid w:val="00F73C48"/>
    <w:rsid w:val="00F7419A"/>
    <w:rsid w:val="00F76535"/>
    <w:rsid w:val="00F7670F"/>
    <w:rsid w:val="00F76E43"/>
    <w:rsid w:val="00F76E79"/>
    <w:rsid w:val="00F80B08"/>
    <w:rsid w:val="00F80B10"/>
    <w:rsid w:val="00F80BE6"/>
    <w:rsid w:val="00F80E68"/>
    <w:rsid w:val="00F810EF"/>
    <w:rsid w:val="00F81AD8"/>
    <w:rsid w:val="00F81CB2"/>
    <w:rsid w:val="00F81D1D"/>
    <w:rsid w:val="00F82188"/>
    <w:rsid w:val="00F8248B"/>
    <w:rsid w:val="00F8273D"/>
    <w:rsid w:val="00F8290E"/>
    <w:rsid w:val="00F8357E"/>
    <w:rsid w:val="00F841B4"/>
    <w:rsid w:val="00F847FD"/>
    <w:rsid w:val="00F8496E"/>
    <w:rsid w:val="00F84C2F"/>
    <w:rsid w:val="00F85043"/>
    <w:rsid w:val="00F8514A"/>
    <w:rsid w:val="00F85173"/>
    <w:rsid w:val="00F85BD2"/>
    <w:rsid w:val="00F86020"/>
    <w:rsid w:val="00F8639A"/>
    <w:rsid w:val="00F86610"/>
    <w:rsid w:val="00F868CF"/>
    <w:rsid w:val="00F86DBC"/>
    <w:rsid w:val="00F86F31"/>
    <w:rsid w:val="00F87293"/>
    <w:rsid w:val="00F8729B"/>
    <w:rsid w:val="00F9068D"/>
    <w:rsid w:val="00F909E7"/>
    <w:rsid w:val="00F90E41"/>
    <w:rsid w:val="00F91111"/>
    <w:rsid w:val="00F92AF1"/>
    <w:rsid w:val="00F92B4B"/>
    <w:rsid w:val="00F92C9B"/>
    <w:rsid w:val="00F9322F"/>
    <w:rsid w:val="00F934B8"/>
    <w:rsid w:val="00F94451"/>
    <w:rsid w:val="00F95591"/>
    <w:rsid w:val="00F956C5"/>
    <w:rsid w:val="00F95CF5"/>
    <w:rsid w:val="00F966A6"/>
    <w:rsid w:val="00F96F65"/>
    <w:rsid w:val="00F97B9B"/>
    <w:rsid w:val="00FA0995"/>
    <w:rsid w:val="00FA0B8D"/>
    <w:rsid w:val="00FA1A8D"/>
    <w:rsid w:val="00FA1EE0"/>
    <w:rsid w:val="00FA2B90"/>
    <w:rsid w:val="00FA313C"/>
    <w:rsid w:val="00FA35F0"/>
    <w:rsid w:val="00FA4CDE"/>
    <w:rsid w:val="00FA53DE"/>
    <w:rsid w:val="00FA5506"/>
    <w:rsid w:val="00FA61DB"/>
    <w:rsid w:val="00FA6A73"/>
    <w:rsid w:val="00FA6C99"/>
    <w:rsid w:val="00FA7208"/>
    <w:rsid w:val="00FA74E7"/>
    <w:rsid w:val="00FA75B7"/>
    <w:rsid w:val="00FB07E5"/>
    <w:rsid w:val="00FB29B7"/>
    <w:rsid w:val="00FB3189"/>
    <w:rsid w:val="00FB357C"/>
    <w:rsid w:val="00FB3835"/>
    <w:rsid w:val="00FB3A7D"/>
    <w:rsid w:val="00FB49F1"/>
    <w:rsid w:val="00FB4ED9"/>
    <w:rsid w:val="00FB5113"/>
    <w:rsid w:val="00FB57C5"/>
    <w:rsid w:val="00FB5BBE"/>
    <w:rsid w:val="00FB5F13"/>
    <w:rsid w:val="00FB7809"/>
    <w:rsid w:val="00FB7E8B"/>
    <w:rsid w:val="00FC0197"/>
    <w:rsid w:val="00FC01C5"/>
    <w:rsid w:val="00FC06CE"/>
    <w:rsid w:val="00FC0C7B"/>
    <w:rsid w:val="00FC1CD8"/>
    <w:rsid w:val="00FC1E08"/>
    <w:rsid w:val="00FC2303"/>
    <w:rsid w:val="00FC29B1"/>
    <w:rsid w:val="00FC339B"/>
    <w:rsid w:val="00FC3536"/>
    <w:rsid w:val="00FC36DA"/>
    <w:rsid w:val="00FC3985"/>
    <w:rsid w:val="00FC4AB7"/>
    <w:rsid w:val="00FC4BEB"/>
    <w:rsid w:val="00FC4DFA"/>
    <w:rsid w:val="00FC516E"/>
    <w:rsid w:val="00FC59B4"/>
    <w:rsid w:val="00FC5A93"/>
    <w:rsid w:val="00FC5F60"/>
    <w:rsid w:val="00FC6D48"/>
    <w:rsid w:val="00FC742F"/>
    <w:rsid w:val="00FC7F47"/>
    <w:rsid w:val="00FD0343"/>
    <w:rsid w:val="00FD067E"/>
    <w:rsid w:val="00FD1782"/>
    <w:rsid w:val="00FD1CDF"/>
    <w:rsid w:val="00FD211C"/>
    <w:rsid w:val="00FD29C1"/>
    <w:rsid w:val="00FD307A"/>
    <w:rsid w:val="00FD3389"/>
    <w:rsid w:val="00FD47FA"/>
    <w:rsid w:val="00FD4D36"/>
    <w:rsid w:val="00FD4D7F"/>
    <w:rsid w:val="00FD5663"/>
    <w:rsid w:val="00FD68A0"/>
    <w:rsid w:val="00FD6BE1"/>
    <w:rsid w:val="00FD701D"/>
    <w:rsid w:val="00FD716F"/>
    <w:rsid w:val="00FE0059"/>
    <w:rsid w:val="00FE020F"/>
    <w:rsid w:val="00FE0E16"/>
    <w:rsid w:val="00FE1581"/>
    <w:rsid w:val="00FE248F"/>
    <w:rsid w:val="00FE280A"/>
    <w:rsid w:val="00FE3A9A"/>
    <w:rsid w:val="00FE4547"/>
    <w:rsid w:val="00FE5490"/>
    <w:rsid w:val="00FE55D3"/>
    <w:rsid w:val="00FE5F33"/>
    <w:rsid w:val="00FE6621"/>
    <w:rsid w:val="00FE708C"/>
    <w:rsid w:val="00FF0121"/>
    <w:rsid w:val="00FF0989"/>
    <w:rsid w:val="00FF1B2C"/>
    <w:rsid w:val="00FF1BA3"/>
    <w:rsid w:val="00FF2465"/>
    <w:rsid w:val="00FF2AC4"/>
    <w:rsid w:val="00FF4211"/>
    <w:rsid w:val="00FF4657"/>
    <w:rsid w:val="00FF4728"/>
    <w:rsid w:val="00FF47C7"/>
    <w:rsid w:val="00FF5161"/>
    <w:rsid w:val="00FF5579"/>
    <w:rsid w:val="00FF5969"/>
    <w:rsid w:val="00FF67A6"/>
    <w:rsid w:val="00FF6814"/>
    <w:rsid w:val="00FF73C5"/>
    <w:rsid w:val="01197BAC"/>
    <w:rsid w:val="01EE288E"/>
    <w:rsid w:val="03AD5615"/>
    <w:rsid w:val="062312B9"/>
    <w:rsid w:val="06296B6B"/>
    <w:rsid w:val="071602E4"/>
    <w:rsid w:val="072952CD"/>
    <w:rsid w:val="0795158D"/>
    <w:rsid w:val="09317E9F"/>
    <w:rsid w:val="09A86674"/>
    <w:rsid w:val="09FA1187"/>
    <w:rsid w:val="0A9052D1"/>
    <w:rsid w:val="0AAD2B54"/>
    <w:rsid w:val="0C69543C"/>
    <w:rsid w:val="0E2407A1"/>
    <w:rsid w:val="0E3F4B0B"/>
    <w:rsid w:val="0E7C5A5C"/>
    <w:rsid w:val="0EA97F9C"/>
    <w:rsid w:val="0EEB459B"/>
    <w:rsid w:val="0F3472A5"/>
    <w:rsid w:val="0F7B232F"/>
    <w:rsid w:val="10036680"/>
    <w:rsid w:val="12480258"/>
    <w:rsid w:val="13E30876"/>
    <w:rsid w:val="170F0360"/>
    <w:rsid w:val="1805548B"/>
    <w:rsid w:val="1A904B4A"/>
    <w:rsid w:val="1B8812E8"/>
    <w:rsid w:val="1C3519FB"/>
    <w:rsid w:val="1D9833DB"/>
    <w:rsid w:val="1E612A04"/>
    <w:rsid w:val="217B46FD"/>
    <w:rsid w:val="228F754E"/>
    <w:rsid w:val="24443069"/>
    <w:rsid w:val="26727321"/>
    <w:rsid w:val="2DA77BC8"/>
    <w:rsid w:val="2DB161E4"/>
    <w:rsid w:val="2FD2321B"/>
    <w:rsid w:val="30872C63"/>
    <w:rsid w:val="32314367"/>
    <w:rsid w:val="33A05842"/>
    <w:rsid w:val="36363F0E"/>
    <w:rsid w:val="3662486D"/>
    <w:rsid w:val="3684344A"/>
    <w:rsid w:val="380D7784"/>
    <w:rsid w:val="3A583E49"/>
    <w:rsid w:val="3AAB6C4F"/>
    <w:rsid w:val="3CBC48E1"/>
    <w:rsid w:val="3F727602"/>
    <w:rsid w:val="416B0254"/>
    <w:rsid w:val="41AB5E03"/>
    <w:rsid w:val="433A4F86"/>
    <w:rsid w:val="43941A20"/>
    <w:rsid w:val="43F42B0B"/>
    <w:rsid w:val="44103D10"/>
    <w:rsid w:val="44E07C07"/>
    <w:rsid w:val="452C309F"/>
    <w:rsid w:val="461A1A5D"/>
    <w:rsid w:val="48F52BF7"/>
    <w:rsid w:val="49924762"/>
    <w:rsid w:val="4B8C69F3"/>
    <w:rsid w:val="4DEE1E88"/>
    <w:rsid w:val="4E352E20"/>
    <w:rsid w:val="4F396F09"/>
    <w:rsid w:val="521C46C2"/>
    <w:rsid w:val="533F6C27"/>
    <w:rsid w:val="55110658"/>
    <w:rsid w:val="555370B5"/>
    <w:rsid w:val="55D56451"/>
    <w:rsid w:val="56BC4ADC"/>
    <w:rsid w:val="59281CED"/>
    <w:rsid w:val="5C253BC0"/>
    <w:rsid w:val="5C7C4148"/>
    <w:rsid w:val="5CC73BE0"/>
    <w:rsid w:val="5D5F77BE"/>
    <w:rsid w:val="5EAD0764"/>
    <w:rsid w:val="617D650B"/>
    <w:rsid w:val="627035B2"/>
    <w:rsid w:val="62761D00"/>
    <w:rsid w:val="65CE2850"/>
    <w:rsid w:val="67D07D16"/>
    <w:rsid w:val="6A3D22DA"/>
    <w:rsid w:val="6B0569D7"/>
    <w:rsid w:val="6C091B54"/>
    <w:rsid w:val="6C38134D"/>
    <w:rsid w:val="6DB86D37"/>
    <w:rsid w:val="6EB71B5E"/>
    <w:rsid w:val="6F1E39A2"/>
    <w:rsid w:val="6FDB3925"/>
    <w:rsid w:val="709F1977"/>
    <w:rsid w:val="70FD016F"/>
    <w:rsid w:val="713073DC"/>
    <w:rsid w:val="71B948CC"/>
    <w:rsid w:val="78F0178B"/>
    <w:rsid w:val="7BCA41A5"/>
    <w:rsid w:val="7C233DC0"/>
    <w:rsid w:val="7E061AD4"/>
    <w:rsid w:val="7EA44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3F0DA1"/>
  <w15:docId w15:val="{A90CC837-360F-4BB4-B4A4-012CA212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uiPriority="99" w:qFormat="1"/>
    <w:lsdException w:name="page number" w:qFormat="1"/>
    <w:lsdException w:name="List"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uiPriority="99" w:qFormat="1"/>
    <w:lsdException w:name="Body Text 2" w:qFormat="1"/>
    <w:lsdException w:name="Body Text Indent 2" w:qFormat="1"/>
    <w:lsdException w:name="Hyperlink" w:uiPriority="99" w:qFormat="1"/>
    <w:lsdException w:name="FollowedHyperlink"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40" w:lineRule="exact"/>
      <w:jc w:val="both"/>
    </w:pPr>
    <w:rPr>
      <w:kern w:val="2"/>
      <w:sz w:val="24"/>
      <w:szCs w:val="24"/>
    </w:rPr>
  </w:style>
  <w:style w:type="paragraph" w:styleId="1">
    <w:name w:val="heading 1"/>
    <w:basedOn w:val="a"/>
    <w:next w:val="a"/>
    <w:link w:val="10"/>
    <w:qFormat/>
    <w:pPr>
      <w:keepNext/>
      <w:spacing w:beforeLines="50" w:before="50" w:afterLines="50" w:after="50"/>
      <w:jc w:val="center"/>
      <w:outlineLvl w:val="0"/>
    </w:pPr>
    <w:rPr>
      <w:b/>
      <w:color w:val="000000"/>
      <w:sz w:val="28"/>
      <w:szCs w:val="144"/>
    </w:rPr>
  </w:style>
  <w:style w:type="paragraph" w:styleId="2">
    <w:name w:val="heading 2"/>
    <w:basedOn w:val="a"/>
    <w:next w:val="a"/>
    <w:link w:val="21"/>
    <w:qFormat/>
    <w:pPr>
      <w:keepNext/>
      <w:keepLines/>
      <w:spacing w:before="260" w:after="260" w:line="416" w:lineRule="auto"/>
      <w:jc w:val="center"/>
      <w:outlineLvl w:val="1"/>
    </w:pPr>
    <w:rPr>
      <w:rFonts w:ascii="Arial" w:eastAsia="仿宋" w:hAnsi="Arial"/>
      <w:b/>
      <w:bCs/>
      <w:szCs w:val="32"/>
    </w:rPr>
  </w:style>
  <w:style w:type="paragraph" w:styleId="3">
    <w:name w:val="heading 3"/>
    <w:basedOn w:val="a"/>
    <w:next w:val="a"/>
    <w:link w:val="30"/>
    <w:uiPriority w:val="9"/>
    <w:qFormat/>
    <w:pPr>
      <w:keepNext/>
      <w:keepLines/>
      <w:spacing w:line="400" w:lineRule="exact"/>
      <w:jc w:val="center"/>
      <w:outlineLvl w:val="2"/>
    </w:pPr>
    <w:rPr>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2520"/>
    </w:pPr>
  </w:style>
  <w:style w:type="paragraph" w:styleId="a3">
    <w:name w:val="Document Map"/>
    <w:basedOn w:val="a"/>
    <w:link w:val="a4"/>
    <w:rPr>
      <w:rFonts w:ascii="宋体"/>
      <w:sz w:val="18"/>
      <w:szCs w:val="18"/>
    </w:rPr>
  </w:style>
  <w:style w:type="paragraph" w:styleId="a5">
    <w:name w:val="annotation text"/>
    <w:basedOn w:val="a"/>
    <w:link w:val="11"/>
    <w:qFormat/>
    <w:pPr>
      <w:jc w:val="left"/>
    </w:pPr>
  </w:style>
  <w:style w:type="paragraph" w:styleId="a6">
    <w:name w:val="Body Text"/>
    <w:basedOn w:val="a"/>
    <w:link w:val="a7"/>
    <w:qFormat/>
    <w:pPr>
      <w:spacing w:after="120"/>
    </w:pPr>
  </w:style>
  <w:style w:type="paragraph" w:styleId="a8">
    <w:name w:val="Body Text Indent"/>
    <w:basedOn w:val="a"/>
    <w:qFormat/>
    <w:pPr>
      <w:spacing w:line="360" w:lineRule="auto"/>
      <w:ind w:firstLineChars="100" w:firstLine="240"/>
    </w:pPr>
    <w:rPr>
      <w:rFonts w:ascii="宋体" w:hAnsi="新宋体"/>
      <w:szCs w:val="20"/>
    </w:rPr>
  </w:style>
  <w:style w:type="paragraph" w:styleId="20">
    <w:name w:val="List 2"/>
    <w:basedOn w:val="a"/>
    <w:qFormat/>
    <w:pPr>
      <w:ind w:leftChars="200" w:left="100" w:hangingChars="200" w:hanging="200"/>
    </w:pPr>
  </w:style>
  <w:style w:type="paragraph" w:styleId="TOC5">
    <w:name w:val="toc 5"/>
    <w:basedOn w:val="a"/>
    <w:next w:val="a"/>
    <w:uiPriority w:val="39"/>
    <w:qFormat/>
    <w:pPr>
      <w:ind w:leftChars="800" w:left="1680"/>
    </w:pPr>
  </w:style>
  <w:style w:type="paragraph" w:styleId="TOC3">
    <w:name w:val="toc 3"/>
    <w:basedOn w:val="a"/>
    <w:next w:val="a"/>
    <w:uiPriority w:val="39"/>
    <w:qFormat/>
    <w:pPr>
      <w:ind w:leftChars="400" w:left="840"/>
    </w:pPr>
  </w:style>
  <w:style w:type="paragraph" w:styleId="a9">
    <w:name w:val="Plain Text"/>
    <w:basedOn w:val="a"/>
    <w:qFormat/>
    <w:rPr>
      <w:rFonts w:ascii="宋体" w:hAnsi="Courier New" w:cs="Courier New"/>
      <w:szCs w:val="21"/>
    </w:rPr>
  </w:style>
  <w:style w:type="paragraph" w:styleId="TOC8">
    <w:name w:val="toc 8"/>
    <w:basedOn w:val="a"/>
    <w:next w:val="a"/>
    <w:uiPriority w:val="39"/>
    <w:qFormat/>
    <w:pPr>
      <w:ind w:leftChars="1400" w:left="2940"/>
    </w:pPr>
  </w:style>
  <w:style w:type="paragraph" w:styleId="aa">
    <w:name w:val="Date"/>
    <w:basedOn w:val="a"/>
    <w:next w:val="a"/>
    <w:link w:val="ab"/>
    <w:uiPriority w:val="99"/>
    <w:qFormat/>
    <w:pPr>
      <w:ind w:leftChars="2500" w:left="100"/>
    </w:pPr>
  </w:style>
  <w:style w:type="paragraph" w:styleId="22">
    <w:name w:val="Body Text Indent 2"/>
    <w:basedOn w:val="a"/>
    <w:qFormat/>
    <w:pPr>
      <w:spacing w:after="120" w:line="480" w:lineRule="auto"/>
      <w:ind w:leftChars="200" w:left="420"/>
    </w:pPr>
  </w:style>
  <w:style w:type="paragraph" w:styleId="ac">
    <w:name w:val="Balloon Text"/>
    <w:basedOn w:val="a"/>
    <w:link w:val="ad"/>
    <w:uiPriority w:val="99"/>
    <w:semiHidden/>
    <w:qFormat/>
    <w:rPr>
      <w:sz w:val="18"/>
      <w:szCs w:val="18"/>
    </w:rPr>
  </w:style>
  <w:style w:type="paragraph" w:styleId="ae">
    <w:name w:val="footer"/>
    <w:basedOn w:val="a"/>
    <w:link w:val="12"/>
    <w:uiPriority w:val="99"/>
    <w:qFormat/>
    <w:pPr>
      <w:tabs>
        <w:tab w:val="center" w:pos="4153"/>
        <w:tab w:val="right" w:pos="8306"/>
      </w:tabs>
      <w:snapToGrid w:val="0"/>
      <w:jc w:val="left"/>
    </w:pPr>
    <w:rPr>
      <w:sz w:val="18"/>
      <w:szCs w:val="18"/>
    </w:rPr>
  </w:style>
  <w:style w:type="paragraph" w:styleId="af">
    <w:name w:val="header"/>
    <w:basedOn w:val="a"/>
    <w:link w:val="1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qFormat/>
    <w:pPr>
      <w:ind w:leftChars="600" w:left="1260"/>
    </w:pPr>
  </w:style>
  <w:style w:type="paragraph" w:styleId="af0">
    <w:name w:val="List"/>
    <w:basedOn w:val="a"/>
    <w:qFormat/>
    <w:pPr>
      <w:ind w:left="200" w:hangingChars="200" w:hanging="200"/>
    </w:pPr>
  </w:style>
  <w:style w:type="paragraph" w:styleId="af1">
    <w:name w:val="footnote text"/>
    <w:basedOn w:val="a"/>
    <w:link w:val="af2"/>
    <w:qFormat/>
    <w:pPr>
      <w:snapToGrid w:val="0"/>
      <w:jc w:val="left"/>
    </w:pPr>
    <w:rPr>
      <w:sz w:val="18"/>
      <w:szCs w:val="18"/>
    </w:rPr>
  </w:style>
  <w:style w:type="paragraph" w:styleId="TOC6">
    <w:name w:val="toc 6"/>
    <w:basedOn w:val="a"/>
    <w:next w:val="a"/>
    <w:uiPriority w:val="39"/>
    <w:qFormat/>
    <w:pPr>
      <w:ind w:leftChars="1000" w:left="2100"/>
    </w:pPr>
  </w:style>
  <w:style w:type="paragraph" w:styleId="TOC2">
    <w:name w:val="toc 2"/>
    <w:basedOn w:val="a"/>
    <w:next w:val="a"/>
    <w:uiPriority w:val="39"/>
    <w:qFormat/>
    <w:pPr>
      <w:ind w:leftChars="200" w:left="420"/>
    </w:pPr>
  </w:style>
  <w:style w:type="paragraph" w:styleId="TOC9">
    <w:name w:val="toc 9"/>
    <w:basedOn w:val="a"/>
    <w:next w:val="a"/>
    <w:uiPriority w:val="39"/>
    <w:qFormat/>
    <w:pPr>
      <w:ind w:leftChars="1600" w:left="3360"/>
    </w:pPr>
  </w:style>
  <w:style w:type="paragraph" w:styleId="23">
    <w:name w:val="Body Text 2"/>
    <w:basedOn w:val="a"/>
    <w:qFormat/>
    <w:pPr>
      <w:spacing w:after="120" w:line="480" w:lineRule="auto"/>
    </w:pPr>
  </w:style>
  <w:style w:type="paragraph" w:styleId="af3">
    <w:name w:val="Normal (Web)"/>
    <w:basedOn w:val="a"/>
    <w:uiPriority w:val="99"/>
    <w:qFormat/>
    <w:pPr>
      <w:widowControl/>
      <w:spacing w:before="100" w:beforeAutospacing="1" w:after="100" w:afterAutospacing="1"/>
      <w:jc w:val="left"/>
    </w:pPr>
    <w:rPr>
      <w:rFonts w:ascii="宋体" w:hAnsi="宋体" w:cs="宋体"/>
      <w:kern w:val="0"/>
    </w:rPr>
  </w:style>
  <w:style w:type="paragraph" w:styleId="af4">
    <w:name w:val="Title"/>
    <w:basedOn w:val="a"/>
    <w:next w:val="a"/>
    <w:link w:val="af5"/>
    <w:qFormat/>
    <w:pPr>
      <w:spacing w:beforeLines="100" w:before="100" w:afterLines="100" w:after="100"/>
      <w:jc w:val="center"/>
      <w:outlineLvl w:val="0"/>
    </w:pPr>
    <w:rPr>
      <w:b/>
      <w:bCs/>
      <w:sz w:val="30"/>
      <w:szCs w:val="32"/>
    </w:rPr>
  </w:style>
  <w:style w:type="paragraph" w:styleId="af6">
    <w:name w:val="annotation subject"/>
    <w:basedOn w:val="a5"/>
    <w:next w:val="a5"/>
    <w:link w:val="14"/>
    <w:qFormat/>
    <w:rPr>
      <w:b/>
      <w:bCs/>
    </w:rPr>
  </w:style>
  <w:style w:type="table" w:styleId="af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qFormat/>
  </w:style>
  <w:style w:type="character" w:styleId="afa">
    <w:name w:val="FollowedHyperlink"/>
    <w:qFormat/>
    <w:rPr>
      <w:color w:val="800080"/>
      <w:u w:val="single"/>
    </w:rPr>
  </w:style>
  <w:style w:type="character" w:styleId="afb">
    <w:name w:val="Emphasis"/>
    <w:uiPriority w:val="20"/>
    <w:qFormat/>
    <w:rPr>
      <w:color w:val="CC0000"/>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styleId="afe">
    <w:name w:val="footnote reference"/>
    <w:qFormat/>
    <w:rPr>
      <w:vertAlign w:val="superscript"/>
    </w:rPr>
  </w:style>
  <w:style w:type="character" w:customStyle="1" w:styleId="10">
    <w:name w:val="标题 1 字符"/>
    <w:link w:val="1"/>
    <w:qFormat/>
    <w:rPr>
      <w:b/>
      <w:color w:val="000000"/>
      <w:kern w:val="2"/>
      <w:sz w:val="28"/>
      <w:szCs w:val="144"/>
    </w:rPr>
  </w:style>
  <w:style w:type="character" w:customStyle="1" w:styleId="21">
    <w:name w:val="标题 2 字符1"/>
    <w:link w:val="2"/>
    <w:qFormat/>
    <w:locked/>
    <w:rPr>
      <w:rFonts w:ascii="Arial" w:eastAsia="仿宋" w:hAnsi="Arial"/>
      <w:b/>
      <w:bCs/>
      <w:kern w:val="2"/>
      <w:sz w:val="24"/>
      <w:szCs w:val="32"/>
    </w:rPr>
  </w:style>
  <w:style w:type="character" w:customStyle="1" w:styleId="30">
    <w:name w:val="标题 3 字符"/>
    <w:link w:val="3"/>
    <w:uiPriority w:val="9"/>
    <w:qFormat/>
    <w:rPr>
      <w:bCs/>
      <w:kern w:val="2"/>
      <w:sz w:val="28"/>
      <w:szCs w:val="28"/>
    </w:rPr>
  </w:style>
  <w:style w:type="character" w:customStyle="1" w:styleId="a4">
    <w:name w:val="文档结构图 字符"/>
    <w:link w:val="a3"/>
    <w:rPr>
      <w:rFonts w:ascii="宋体"/>
      <w:kern w:val="2"/>
      <w:sz w:val="18"/>
      <w:szCs w:val="18"/>
    </w:rPr>
  </w:style>
  <w:style w:type="character" w:customStyle="1" w:styleId="11">
    <w:name w:val="批注文字 字符1"/>
    <w:link w:val="a5"/>
    <w:rPr>
      <w:kern w:val="2"/>
      <w:sz w:val="21"/>
      <w:szCs w:val="24"/>
    </w:rPr>
  </w:style>
  <w:style w:type="character" w:customStyle="1" w:styleId="a7">
    <w:name w:val="正文文本 字符"/>
    <w:link w:val="a6"/>
    <w:qFormat/>
    <w:rPr>
      <w:kern w:val="2"/>
      <w:sz w:val="21"/>
      <w:szCs w:val="24"/>
    </w:rPr>
  </w:style>
  <w:style w:type="character" w:customStyle="1" w:styleId="ab">
    <w:name w:val="日期 字符"/>
    <w:link w:val="aa"/>
    <w:uiPriority w:val="99"/>
    <w:qFormat/>
    <w:rPr>
      <w:kern w:val="2"/>
      <w:sz w:val="21"/>
      <w:szCs w:val="24"/>
    </w:rPr>
  </w:style>
  <w:style w:type="character" w:customStyle="1" w:styleId="ad">
    <w:name w:val="批注框文本 字符"/>
    <w:link w:val="ac"/>
    <w:uiPriority w:val="99"/>
    <w:semiHidden/>
    <w:qFormat/>
    <w:rPr>
      <w:kern w:val="2"/>
      <w:sz w:val="18"/>
      <w:szCs w:val="18"/>
    </w:rPr>
  </w:style>
  <w:style w:type="character" w:customStyle="1" w:styleId="12">
    <w:name w:val="页脚 字符1"/>
    <w:link w:val="ae"/>
    <w:uiPriority w:val="99"/>
    <w:qFormat/>
    <w:rPr>
      <w:kern w:val="2"/>
      <w:sz w:val="18"/>
      <w:szCs w:val="18"/>
    </w:rPr>
  </w:style>
  <w:style w:type="character" w:customStyle="1" w:styleId="13">
    <w:name w:val="页眉 字符1"/>
    <w:link w:val="af"/>
    <w:qFormat/>
    <w:rPr>
      <w:rFonts w:eastAsia="宋体"/>
      <w:kern w:val="2"/>
      <w:sz w:val="18"/>
      <w:szCs w:val="18"/>
      <w:lang w:val="en-US" w:eastAsia="zh-CN" w:bidi="ar-SA"/>
    </w:rPr>
  </w:style>
  <w:style w:type="character" w:customStyle="1" w:styleId="af2">
    <w:name w:val="脚注文本 字符"/>
    <w:link w:val="af1"/>
    <w:qFormat/>
    <w:rPr>
      <w:kern w:val="2"/>
      <w:sz w:val="18"/>
      <w:szCs w:val="18"/>
    </w:rPr>
  </w:style>
  <w:style w:type="character" w:customStyle="1" w:styleId="af5">
    <w:name w:val="标题 字符"/>
    <w:link w:val="af4"/>
    <w:qFormat/>
    <w:rPr>
      <w:b/>
      <w:bCs/>
      <w:kern w:val="2"/>
      <w:sz w:val="30"/>
      <w:szCs w:val="32"/>
    </w:rPr>
  </w:style>
  <w:style w:type="character" w:customStyle="1" w:styleId="14">
    <w:name w:val="批注主题 字符1"/>
    <w:link w:val="af6"/>
    <w:qFormat/>
    <w:rPr>
      <w:b/>
      <w:bCs/>
      <w:kern w:val="2"/>
      <w:sz w:val="21"/>
      <w:szCs w:val="24"/>
    </w:rPr>
  </w:style>
  <w:style w:type="character" w:customStyle="1" w:styleId="Char">
    <w:name w:val="标准（正文） Char"/>
    <w:link w:val="aff"/>
    <w:qFormat/>
    <w:rPr>
      <w:rFonts w:ascii="宋体" w:hAnsi="宋体"/>
      <w:color w:val="000000"/>
      <w:szCs w:val="21"/>
    </w:rPr>
  </w:style>
  <w:style w:type="paragraph" w:customStyle="1" w:styleId="aff">
    <w:name w:val="标准（正文）"/>
    <w:basedOn w:val="a"/>
    <w:link w:val="Char"/>
    <w:qFormat/>
    <w:rPr>
      <w:rFonts w:ascii="宋体" w:hAnsi="宋体"/>
      <w:color w:val="000000"/>
      <w:kern w:val="0"/>
      <w:sz w:val="20"/>
      <w:szCs w:val="21"/>
    </w:rPr>
  </w:style>
  <w:style w:type="character" w:customStyle="1" w:styleId="apple-converted-space">
    <w:name w:val="apple-converted-space"/>
    <w:qFormat/>
  </w:style>
  <w:style w:type="character" w:customStyle="1" w:styleId="aff0">
    <w:name w:val="页脚 字符"/>
    <w:uiPriority w:val="99"/>
    <w:qFormat/>
  </w:style>
  <w:style w:type="character" w:customStyle="1" w:styleId="CharChar">
    <w:name w:val="段 Char Char"/>
    <w:qFormat/>
    <w:rPr>
      <w:rFonts w:ascii="宋体"/>
      <w:sz w:val="21"/>
      <w:lang w:val="en-US" w:eastAsia="zh-CN" w:bidi="ar-SA"/>
    </w:rPr>
  </w:style>
  <w:style w:type="character" w:customStyle="1" w:styleId="CharChar3">
    <w:name w:val="Char Char3"/>
    <w:qFormat/>
    <w:rPr>
      <w:kern w:val="2"/>
      <w:sz w:val="18"/>
      <w:szCs w:val="18"/>
    </w:rPr>
  </w:style>
  <w:style w:type="character" w:customStyle="1" w:styleId="fontstyle01">
    <w:name w:val="fontstyle01"/>
    <w:qFormat/>
    <w:rPr>
      <w:rFonts w:ascii="TimesNewRoman" w:hAnsi="TimesNewRoman" w:hint="default"/>
      <w:color w:val="000000"/>
      <w:sz w:val="22"/>
      <w:szCs w:val="22"/>
    </w:rPr>
  </w:style>
  <w:style w:type="character" w:customStyle="1" w:styleId="fontstyle11">
    <w:name w:val="fontstyle11"/>
    <w:qFormat/>
    <w:rPr>
      <w:color w:val="000000"/>
      <w:sz w:val="24"/>
      <w:szCs w:val="24"/>
    </w:rPr>
  </w:style>
  <w:style w:type="character" w:customStyle="1" w:styleId="fontstyle21">
    <w:name w:val="fontstyle21"/>
    <w:qFormat/>
    <w:rPr>
      <w:rFonts w:ascii="TimesNewRoman" w:hAnsi="TimesNewRoman" w:hint="default"/>
      <w:color w:val="000000"/>
      <w:sz w:val="22"/>
      <w:szCs w:val="22"/>
    </w:rPr>
  </w:style>
  <w:style w:type="character" w:customStyle="1" w:styleId="Char0">
    <w:name w:val="段 Char"/>
    <w:link w:val="aff1"/>
    <w:qFormat/>
    <w:rPr>
      <w:rFonts w:ascii="宋体"/>
      <w:sz w:val="21"/>
      <w:lang w:val="en-US" w:eastAsia="zh-CN" w:bidi="ar-SA"/>
    </w:rPr>
  </w:style>
  <w:style w:type="paragraph" w:customStyle="1" w:styleId="aff1">
    <w:name w:val="段"/>
    <w:link w:val="Char0"/>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1"/>
    <w:qFormat/>
    <w:pPr>
      <w:keepLines/>
      <w:snapToGrid w:val="0"/>
      <w:spacing w:before="240" w:after="240" w:line="348" w:lineRule="auto"/>
    </w:pPr>
    <w:rPr>
      <w:rFonts w:ascii="Tahoma" w:hAnsi="Tahoma"/>
      <w:color w:val="auto"/>
      <w:sz w:val="24"/>
      <w:szCs w:val="20"/>
    </w:rPr>
  </w:style>
  <w:style w:type="paragraph" w:customStyle="1" w:styleId="CharCharChar1Char">
    <w:name w:val="Char Char Char1 Char"/>
    <w:basedOn w:val="a"/>
    <w:qFormat/>
    <w:pPr>
      <w:widowControl/>
      <w:spacing w:after="160" w:line="240" w:lineRule="exact"/>
      <w:jc w:val="left"/>
    </w:pPr>
    <w:rPr>
      <w:rFonts w:ascii="Arial" w:eastAsia="Times New Roman" w:hAnsi="Arial" w:cs="Verdana"/>
      <w:b/>
      <w:kern w:val="0"/>
      <w:lang w:eastAsia="en-US"/>
    </w:rPr>
  </w:style>
  <w:style w:type="paragraph" w:customStyle="1" w:styleId="Char1">
    <w:name w:val="Char"/>
    <w:basedOn w:val="a"/>
    <w:qFormat/>
    <w:pPr>
      <w:widowControl/>
      <w:spacing w:after="160" w:line="240" w:lineRule="exact"/>
      <w:jc w:val="left"/>
    </w:pPr>
    <w:rPr>
      <w:rFonts w:ascii="Arial" w:eastAsia="Times New Roman" w:hAnsi="Arial" w:cs="Verdana"/>
      <w:b/>
      <w:kern w:val="0"/>
      <w:lang w:eastAsia="en-US"/>
    </w:rPr>
  </w:style>
  <w:style w:type="paragraph" w:customStyle="1" w:styleId="15">
    <w:name w:val="修订1"/>
    <w:uiPriority w:val="99"/>
    <w:unhideWhenUsed/>
    <w:qFormat/>
    <w:rPr>
      <w:kern w:val="2"/>
      <w:sz w:val="21"/>
      <w:szCs w:val="24"/>
    </w:rPr>
  </w:style>
  <w:style w:type="paragraph" w:customStyle="1" w:styleId="aff2">
    <w:name w:val="扉页（出版时间地点）"/>
    <w:basedOn w:val="a"/>
    <w:qFormat/>
    <w:pPr>
      <w:jc w:val="center"/>
    </w:pPr>
    <w:rPr>
      <w:rFonts w:eastAsia="黑体" w:cs="宋体"/>
      <w:szCs w:val="20"/>
    </w:rPr>
  </w:style>
  <w:style w:type="paragraph" w:customStyle="1" w:styleId="Char10">
    <w:name w:val="Char1"/>
    <w:basedOn w:val="a"/>
    <w:qFormat/>
    <w:pPr>
      <w:tabs>
        <w:tab w:val="left" w:pos="4665"/>
        <w:tab w:val="left" w:pos="8970"/>
      </w:tabs>
      <w:ind w:firstLine="400"/>
    </w:pPr>
    <w:rPr>
      <w:rFonts w:ascii="Tahoma" w:hAnsi="Tahoma" w:cs="Tahoma"/>
    </w:rPr>
  </w:style>
  <w:style w:type="paragraph" w:customStyle="1" w:styleId="aff3">
    <w:name w:val="二级条标题"/>
    <w:basedOn w:val="aff4"/>
    <w:next w:val="aff1"/>
    <w:qFormat/>
    <w:pPr>
      <w:ind w:left="180"/>
      <w:outlineLvl w:val="3"/>
    </w:pPr>
  </w:style>
  <w:style w:type="paragraph" w:customStyle="1" w:styleId="aff4">
    <w:name w:val="一级条标题"/>
    <w:next w:val="aff1"/>
    <w:qFormat/>
    <w:pPr>
      <w:outlineLvl w:val="2"/>
    </w:pPr>
    <w:rPr>
      <w:rFonts w:eastAsia="黑体"/>
      <w:sz w:val="21"/>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lang w:eastAsia="en-US"/>
    </w:rPr>
  </w:style>
  <w:style w:type="paragraph" w:customStyle="1" w:styleId="-11">
    <w:name w:val="彩色列表 - 强调文字颜色 11"/>
    <w:basedOn w:val="a"/>
    <w:qFormat/>
    <w:pPr>
      <w:ind w:firstLineChars="200" w:firstLine="420"/>
    </w:pPr>
    <w:rPr>
      <w:rFonts w:ascii="Calibri" w:hAnsi="Calibri"/>
      <w:szCs w:val="22"/>
    </w:rPr>
  </w:style>
  <w:style w:type="paragraph" w:customStyle="1" w:styleId="aff5">
    <w:name w:val="三级条标题"/>
    <w:basedOn w:val="aff3"/>
    <w:next w:val="aff1"/>
    <w:qFormat/>
    <w:pPr>
      <w:ind w:left="0"/>
      <w:outlineLvl w:val="4"/>
    </w:pPr>
  </w:style>
  <w:style w:type="paragraph" w:customStyle="1" w:styleId="aff6">
    <w:name w:val="规程英文名称（封面）"/>
    <w:basedOn w:val="a9"/>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lang w:eastAsia="en-US"/>
    </w:rPr>
  </w:style>
  <w:style w:type="paragraph" w:customStyle="1" w:styleId="aff7">
    <w:name w:val="章标题"/>
    <w:next w:val="aff1"/>
    <w:qFormat/>
    <w:pPr>
      <w:spacing w:beforeLines="50" w:before="50" w:afterLines="50" w:after="50"/>
      <w:jc w:val="both"/>
      <w:outlineLvl w:val="1"/>
    </w:pPr>
    <w:rPr>
      <w:rFonts w:ascii="黑体" w:eastAsia="黑体"/>
      <w:sz w:val="21"/>
    </w:rPr>
  </w:style>
  <w:style w:type="paragraph" w:customStyle="1" w:styleId="aff8">
    <w:name w:val="标准扉页（标准名称）"/>
    <w:basedOn w:val="a"/>
    <w:qFormat/>
    <w:pPr>
      <w:jc w:val="center"/>
    </w:pPr>
    <w:rPr>
      <w:rFonts w:eastAsia="黑体"/>
      <w:sz w:val="30"/>
      <w:szCs w:val="20"/>
    </w:rPr>
  </w:style>
  <w:style w:type="paragraph" w:customStyle="1" w:styleId="aff9">
    <w:name w:val="正文图标题"/>
    <w:next w:val="aff1"/>
    <w:qFormat/>
    <w:pPr>
      <w:tabs>
        <w:tab w:val="left" w:pos="360"/>
      </w:tabs>
      <w:spacing w:beforeLines="50" w:before="156" w:afterLines="50" w:after="156"/>
      <w:jc w:val="center"/>
    </w:pPr>
    <w:rPr>
      <w:rFonts w:ascii="黑体" w:eastAsia="黑体"/>
      <w:sz w:val="21"/>
    </w:rPr>
  </w:style>
  <w:style w:type="paragraph" w:customStyle="1" w:styleId="CharCharChar1CharCharCharChar">
    <w:name w:val="Char Char Char1 Char Char Char Char"/>
    <w:basedOn w:val="a"/>
    <w:qFormat/>
    <w:pPr>
      <w:widowControl/>
      <w:spacing w:after="160" w:line="240" w:lineRule="exact"/>
      <w:jc w:val="left"/>
    </w:pPr>
    <w:rPr>
      <w:rFonts w:ascii="Arial" w:eastAsia="Times New Roman" w:hAnsi="Arial" w:cs="Verdana"/>
      <w:b/>
      <w:kern w:val="0"/>
      <w:lang w:eastAsia="en-US"/>
    </w:rPr>
  </w:style>
  <w:style w:type="paragraph" w:customStyle="1" w:styleId="TOC10">
    <w:name w:val="TOC 标题1"/>
    <w:basedOn w:val="1"/>
    <w:next w:val="a"/>
    <w:uiPriority w:val="39"/>
    <w:qFormat/>
    <w:pPr>
      <w:keepLines/>
      <w:widowControl/>
      <w:spacing w:before="480" w:line="276" w:lineRule="auto"/>
      <w:jc w:val="left"/>
      <w:outlineLvl w:val="9"/>
    </w:pPr>
    <w:rPr>
      <w:rFonts w:ascii="Cambria" w:hAnsi="Cambria"/>
      <w:bCs/>
      <w:color w:val="365F91"/>
      <w:kern w:val="0"/>
      <w:szCs w:val="28"/>
    </w:rPr>
  </w:style>
  <w:style w:type="paragraph" w:customStyle="1" w:styleId="p0">
    <w:name w:val="p0"/>
    <w:basedOn w:val="a"/>
    <w:qFormat/>
    <w:pPr>
      <w:widowControl/>
    </w:pPr>
    <w:rPr>
      <w:kern w:val="0"/>
      <w:szCs w:val="21"/>
    </w:rPr>
  </w:style>
  <w:style w:type="paragraph" w:customStyle="1" w:styleId="affa">
    <w:name w:val="正文表标题"/>
    <w:next w:val="aff1"/>
    <w:qFormat/>
    <w:pPr>
      <w:ind w:left="2520"/>
      <w:jc w:val="center"/>
    </w:pPr>
    <w:rPr>
      <w:rFonts w:ascii="黑体" w:eastAsia="黑体"/>
      <w:sz w:val="21"/>
    </w:rPr>
  </w:style>
  <w:style w:type="paragraph" w:customStyle="1" w:styleId="CharChar1">
    <w:name w:val="Char Char1"/>
    <w:basedOn w:val="a"/>
    <w:qFormat/>
    <w:pPr>
      <w:tabs>
        <w:tab w:val="left" w:pos="4665"/>
        <w:tab w:val="left" w:pos="8970"/>
      </w:tabs>
      <w:ind w:firstLine="400"/>
    </w:pPr>
    <w:rPr>
      <w:rFonts w:ascii="Tahoma" w:hAnsi="Tahoma" w:cs="Tahoma"/>
    </w:rPr>
  </w:style>
  <w:style w:type="paragraph" w:customStyle="1" w:styleId="affb">
    <w:name w:val="前言、引言标题"/>
    <w:next w:val="a"/>
    <w:qFormat/>
    <w:pPr>
      <w:shd w:val="clear" w:color="FFFFFF" w:fill="FFFFFF"/>
      <w:spacing w:before="640" w:after="560"/>
      <w:jc w:val="center"/>
      <w:outlineLvl w:val="0"/>
    </w:pPr>
    <w:rPr>
      <w:rFonts w:ascii="黑体" w:eastAsia="黑体"/>
      <w:sz w:val="32"/>
    </w:rPr>
  </w:style>
  <w:style w:type="paragraph" w:customStyle="1" w:styleId="affc">
    <w:name w:val="五级条标题"/>
    <w:basedOn w:val="affd"/>
    <w:next w:val="aff1"/>
    <w:qFormat/>
    <w:pPr>
      <w:outlineLvl w:val="6"/>
    </w:pPr>
  </w:style>
  <w:style w:type="paragraph" w:customStyle="1" w:styleId="affd">
    <w:name w:val="四级条标题"/>
    <w:basedOn w:val="aff5"/>
    <w:next w:val="aff1"/>
    <w:qFormat/>
    <w:pPr>
      <w:outlineLvl w:val="5"/>
    </w:pPr>
  </w:style>
  <w:style w:type="paragraph" w:customStyle="1" w:styleId="16">
    <w:name w:val="1"/>
    <w:basedOn w:val="a"/>
    <w:qFormat/>
    <w:pPr>
      <w:tabs>
        <w:tab w:val="left" w:pos="4665"/>
        <w:tab w:val="left" w:pos="8970"/>
      </w:tabs>
      <w:ind w:firstLine="400"/>
    </w:pPr>
    <w:rPr>
      <w:rFonts w:ascii="Tahoma" w:hAnsi="Tahoma" w:cs="Tahom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e">
    <w:name w:val="标准扉页（福建省工程建设地方标准）"/>
    <w:basedOn w:val="a"/>
    <w:qFormat/>
    <w:pPr>
      <w:jc w:val="center"/>
    </w:pPr>
    <w:rPr>
      <w:rFonts w:eastAsia="黑体"/>
      <w:sz w:val="28"/>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Arial" w:eastAsia="Times New Roman" w:hAnsi="Arial" w:cs="Verdana"/>
      <w:b/>
      <w:kern w:val="0"/>
      <w:lang w:eastAsia="en-US"/>
    </w:rPr>
  </w:style>
  <w:style w:type="paragraph" w:customStyle="1" w:styleId="CharChar11">
    <w:name w:val="Char Char11"/>
    <w:basedOn w:val="a"/>
    <w:qFormat/>
    <w:pPr>
      <w:tabs>
        <w:tab w:val="left" w:pos="4665"/>
        <w:tab w:val="left" w:pos="8970"/>
      </w:tabs>
      <w:ind w:firstLine="400"/>
    </w:pPr>
    <w:rPr>
      <w:rFonts w:ascii="Tahoma" w:hAnsi="Tahoma" w:cs="Tahoma"/>
    </w:rPr>
  </w:style>
  <w:style w:type="paragraph" w:customStyle="1" w:styleId="afff">
    <w:name w:val="其他发布日期"/>
    <w:basedOn w:val="a"/>
    <w:qFormat/>
    <w:pPr>
      <w:framePr w:w="3997" w:h="471" w:hRule="exact" w:vSpace="181" w:wrap="around" w:vAnchor="page" w:hAnchor="page" w:x="1419" w:y="14097" w:anchorLock="1"/>
      <w:widowControl/>
      <w:jc w:val="left"/>
    </w:pPr>
    <w:rPr>
      <w:rFonts w:eastAsia="黑体"/>
      <w:kern w:val="0"/>
      <w:sz w:val="28"/>
      <w:szCs w:val="20"/>
    </w:rPr>
  </w:style>
  <w:style w:type="paragraph" w:customStyle="1" w:styleId="-110">
    <w:name w:val="彩色底纹 - 强调文字颜色 11"/>
    <w:uiPriority w:val="99"/>
    <w:unhideWhenUsed/>
    <w:qFormat/>
    <w:rPr>
      <w:kern w:val="2"/>
      <w:sz w:val="21"/>
      <w:szCs w:val="24"/>
    </w:rPr>
  </w:style>
  <w:style w:type="character" w:customStyle="1" w:styleId="24">
    <w:name w:val="标题 2 字符"/>
    <w:uiPriority w:val="9"/>
    <w:qFormat/>
    <w:rPr>
      <w:rFonts w:ascii="Arial" w:eastAsia="黑体" w:hAnsi="Arial" w:cs="Times New Roman"/>
      <w:b/>
      <w:kern w:val="2"/>
      <w:sz w:val="32"/>
      <w:szCs w:val="24"/>
    </w:rPr>
  </w:style>
  <w:style w:type="character" w:customStyle="1" w:styleId="afff0">
    <w:name w:val="批注文字 字符"/>
    <w:uiPriority w:val="99"/>
    <w:semiHidden/>
    <w:qFormat/>
    <w:rPr>
      <w:rFonts w:ascii="Times New Roman" w:eastAsia="宋体" w:hAnsi="Times New Roman" w:cs="Times New Roman"/>
      <w:kern w:val="2"/>
      <w:sz w:val="21"/>
      <w:szCs w:val="24"/>
    </w:rPr>
  </w:style>
  <w:style w:type="character" w:customStyle="1" w:styleId="afff1">
    <w:name w:val="页眉 字符"/>
    <w:uiPriority w:val="99"/>
    <w:qFormat/>
    <w:rPr>
      <w:rFonts w:ascii="Times New Roman" w:eastAsia="宋体" w:hAnsi="Times New Roman" w:cs="Times New Roman"/>
      <w:kern w:val="2"/>
      <w:sz w:val="18"/>
      <w:szCs w:val="18"/>
    </w:rPr>
  </w:style>
  <w:style w:type="character" w:customStyle="1" w:styleId="afff2">
    <w:name w:val="批注主题 字符"/>
    <w:uiPriority w:val="99"/>
    <w:semiHidden/>
    <w:qFormat/>
    <w:rPr>
      <w:rFonts w:ascii="Times New Roman" w:eastAsia="宋体" w:hAnsi="Times New Roman" w:cs="Times New Roman"/>
      <w:b/>
      <w:bCs/>
      <w:kern w:val="2"/>
      <w:sz w:val="21"/>
      <w:szCs w:val="24"/>
    </w:rPr>
  </w:style>
  <w:style w:type="table" w:customStyle="1" w:styleId="17">
    <w:name w:val="网格型1"/>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发布"/>
    <w:qFormat/>
    <w:rPr>
      <w:rFonts w:ascii="黑体" w:eastAsia="黑体"/>
      <w:spacing w:val="85"/>
      <w:w w:val="100"/>
      <w:position w:val="3"/>
      <w:sz w:val="28"/>
      <w:szCs w:val="28"/>
    </w:rPr>
  </w:style>
  <w:style w:type="character" w:customStyle="1" w:styleId="Char11">
    <w:name w:val="页脚 Char1"/>
    <w:uiPriority w:val="99"/>
    <w:semiHidden/>
    <w:qFormat/>
    <w:rPr>
      <w:rFonts w:ascii="Times New Roman" w:eastAsia="宋体" w:hAnsi="Times New Roman" w:cs="Times New Roman"/>
      <w:sz w:val="18"/>
      <w:szCs w:val="18"/>
    </w:rPr>
  </w:style>
  <w:style w:type="paragraph" w:customStyle="1" w:styleId="afff4">
    <w:name w:val="其他发布部门"/>
    <w:basedOn w:val="a"/>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f5">
    <w:name w:val="发布日期"/>
    <w:qFormat/>
    <w:pPr>
      <w:framePr w:w="3997" w:h="471" w:hRule="exact" w:vSpace="181" w:wrap="around" w:hAnchor="page" w:x="7089" w:y="14097" w:anchorLock="1"/>
    </w:pPr>
    <w:rPr>
      <w:rFonts w:eastAsia="黑体"/>
      <w:sz w:val="28"/>
    </w:rPr>
  </w:style>
  <w:style w:type="paragraph" w:customStyle="1" w:styleId="afff6">
    <w:name w:val="实施日期"/>
    <w:basedOn w:val="a"/>
    <w:qFormat/>
    <w:pPr>
      <w:framePr w:w="3997" w:h="471" w:hRule="exact" w:vSpace="181" w:wrap="around" w:vAnchor="page" w:hAnchor="page" w:x="7089" w:y="14097" w:anchorLock="1"/>
      <w:widowControl/>
      <w:jc w:val="right"/>
    </w:pPr>
    <w:rPr>
      <w:rFonts w:eastAsia="黑体"/>
      <w:kern w:val="0"/>
      <w:sz w:val="28"/>
      <w:szCs w:val="20"/>
    </w:rPr>
  </w:style>
  <w:style w:type="paragraph" w:customStyle="1" w:styleId="afff7">
    <w:name w:val="封面一致性程度标识"/>
    <w:basedOn w:val="a"/>
    <w:qFormat/>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afff8">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18">
    <w:name w:val="封面标准号1"/>
    <w:qFormat/>
    <w:pPr>
      <w:widowControl w:val="0"/>
      <w:kinsoku w:val="0"/>
      <w:overflowPunct w:val="0"/>
      <w:autoSpaceDE w:val="0"/>
      <w:autoSpaceDN w:val="0"/>
      <w:spacing w:before="308"/>
      <w:jc w:val="right"/>
      <w:textAlignment w:val="center"/>
    </w:pPr>
    <w:rPr>
      <w:sz w:val="28"/>
    </w:rPr>
  </w:style>
  <w:style w:type="paragraph" w:customStyle="1" w:styleId="afff9">
    <w:name w:val="文献分类号"/>
    <w:qFormat/>
    <w:pPr>
      <w:framePr w:hSpace="180" w:vSpace="180" w:wrap="around" w:hAnchor="margin" w:y="1" w:anchorLock="1"/>
      <w:widowControl w:val="0"/>
      <w:textAlignment w:val="center"/>
    </w:pPr>
    <w:rPr>
      <w:rFonts w:ascii="黑体" w:eastAsia="黑体"/>
      <w:sz w:val="21"/>
      <w:szCs w:val="21"/>
    </w:rPr>
  </w:style>
  <w:style w:type="character" w:styleId="afffa">
    <w:name w:val="Placeholder Text"/>
    <w:uiPriority w:val="99"/>
    <w:semiHidden/>
    <w:qFormat/>
    <w:rPr>
      <w:color w:val="808080"/>
    </w:rPr>
  </w:style>
  <w:style w:type="paragraph" w:customStyle="1" w:styleId="WPSOffice1">
    <w:name w:val="WPSOffice手动目录 1"/>
    <w:qFormat/>
  </w:style>
  <w:style w:type="paragraph" w:customStyle="1" w:styleId="210">
    <w:name w:val="正文文本 (2)1"/>
    <w:qFormat/>
    <w:pPr>
      <w:widowControl w:val="0"/>
      <w:shd w:val="clear" w:color="auto" w:fill="FFFFFF"/>
      <w:spacing w:before="660" w:after="420" w:line="0" w:lineRule="atLeast"/>
      <w:ind w:hanging="400"/>
      <w:jc w:val="both"/>
    </w:pPr>
    <w:rPr>
      <w:rFonts w:ascii="MingLiU" w:eastAsia="MingLiU" w:hAnsi="MingLiU" w:cs="MingLiU"/>
      <w:kern w:val="2"/>
    </w:rPr>
  </w:style>
  <w:style w:type="paragraph" w:customStyle="1" w:styleId="19">
    <w:name w:val="修订1"/>
    <w:uiPriority w:val="99"/>
    <w:semiHidden/>
    <w:qFormat/>
    <w:rPr>
      <w:kern w:val="2"/>
      <w:sz w:val="21"/>
      <w:szCs w:val="24"/>
    </w:rPr>
  </w:style>
  <w:style w:type="table" w:customStyle="1" w:styleId="TableNormal">
    <w:name w:val="Table Normal"/>
    <w:qFormat/>
    <w:tblPr>
      <w:tblCellMar>
        <w:top w:w="0" w:type="dxa"/>
        <w:left w:w="0" w:type="dxa"/>
        <w:bottom w:w="0" w:type="dxa"/>
        <w:right w:w="0" w:type="dxa"/>
      </w:tblCellMar>
    </w:tblPr>
  </w:style>
  <w:style w:type="paragraph" w:customStyle="1" w:styleId="afffb">
    <w:name w:val="页眉与页脚"/>
    <w:qFormat/>
    <w:pPr>
      <w:tabs>
        <w:tab w:val="right" w:pos="9020"/>
      </w:tabs>
    </w:pPr>
    <w:rPr>
      <w:rFonts w:ascii="Helvetica" w:eastAsia="Arial Unicode MS" w:hAnsi="Helvetica" w:cs="Arial Unicode MS"/>
      <w:color w:val="000000"/>
      <w:sz w:val="24"/>
      <w:szCs w:val="24"/>
    </w:rPr>
  </w:style>
  <w:style w:type="paragraph" w:customStyle="1" w:styleId="1a">
    <w:name w:val="列出段落1"/>
    <w:qFormat/>
    <w:pPr>
      <w:widowControl w:val="0"/>
      <w:ind w:firstLine="420"/>
      <w:jc w:val="both"/>
    </w:pPr>
    <w:rPr>
      <w:rFonts w:ascii="Calibri" w:eastAsia="Calibri" w:hAnsi="Calibri" w:cs="Calibri"/>
      <w:color w:val="000000"/>
      <w:kern w:val="2"/>
      <w:sz w:val="21"/>
      <w:szCs w:val="21"/>
      <w:u w:color="000000"/>
    </w:rPr>
  </w:style>
  <w:style w:type="paragraph" w:customStyle="1" w:styleId="Style19">
    <w:name w:val="_Style 19"/>
    <w:basedOn w:val="a"/>
    <w:next w:val="a"/>
    <w:uiPriority w:val="39"/>
    <w:qFormat/>
    <w:pPr>
      <w:spacing w:line="360" w:lineRule="auto"/>
      <w:ind w:leftChars="200" w:left="420"/>
    </w:pPr>
    <w:rPr>
      <w:u w:color="000000"/>
    </w:rPr>
  </w:style>
  <w:style w:type="paragraph" w:customStyle="1" w:styleId="TOC11">
    <w:name w:val="TOC 标题1"/>
    <w:basedOn w:val="1"/>
    <w:next w:val="a"/>
    <w:uiPriority w:val="39"/>
    <w:unhideWhenUsed/>
    <w:qFormat/>
    <w:pPr>
      <w:keepLines/>
      <w:widowControl/>
      <w:spacing w:before="240" w:line="259" w:lineRule="auto"/>
      <w:jc w:val="left"/>
      <w:outlineLvl w:val="9"/>
    </w:pPr>
    <w:rPr>
      <w:rFonts w:ascii="Calibri Light" w:hAnsi="Calibri Light"/>
      <w:b w:val="0"/>
      <w:color w:val="2E74B5"/>
      <w:kern w:val="0"/>
      <w:sz w:val="32"/>
      <w:szCs w:val="32"/>
      <w:u w:color="000000"/>
    </w:rPr>
  </w:style>
  <w:style w:type="paragraph" w:styleId="afffc">
    <w:name w:val="List Paragraph"/>
    <w:basedOn w:val="a"/>
    <w:uiPriority w:val="34"/>
    <w:qFormat/>
    <w:pPr>
      <w:spacing w:line="360" w:lineRule="auto"/>
      <w:ind w:firstLineChars="200" w:firstLine="420"/>
    </w:pPr>
    <w:rPr>
      <w:rFonts w:ascii="Calibri" w:hAnsi="Calibri" w:cs="Calibri"/>
      <w:color w:val="000000"/>
      <w:szCs w:val="21"/>
      <w:u w:color="000000"/>
    </w:rPr>
  </w:style>
  <w:style w:type="paragraph" w:customStyle="1" w:styleId="reader-word-layer">
    <w:name w:val="reader-word-layer"/>
    <w:qFormat/>
    <w:pPr>
      <w:keepLines/>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pPr>
    <w:rPr>
      <w:rFonts w:ascii="宋体" w:hAnsi="宋体" w:cs="宋体"/>
      <w:b/>
      <w:bCs/>
      <w:color w:val="000000"/>
      <w:sz w:val="22"/>
      <w:szCs w:val="22"/>
      <w:u w:color="000000"/>
    </w:rPr>
  </w:style>
  <w:style w:type="paragraph" w:customStyle="1" w:styleId="1A0">
    <w:name w:val="表格样式 1 A"/>
    <w:qFormat/>
    <w:pPr>
      <w:keepLines/>
    </w:pPr>
    <w:rPr>
      <w:rFonts w:ascii="Arial Unicode MS" w:eastAsia="Arial Unicode MS" w:hAnsi="Arial Unicode MS" w:cs="Arial Unicode MS" w:hint="eastAsia"/>
      <w:b/>
      <w:bCs/>
      <w:color w:val="000000"/>
      <w:u w:color="000000"/>
    </w:rPr>
  </w:style>
  <w:style w:type="paragraph" w:customStyle="1" w:styleId="2A">
    <w:name w:val="表格样式 2 A"/>
    <w:qFormat/>
    <w:pPr>
      <w:keepLines/>
    </w:pPr>
    <w:rPr>
      <w:rFonts w:ascii="Helvetica" w:eastAsia="Arial Unicode MS" w:hAnsi="Arial Unicode MS" w:cs="Arial Unicode MS"/>
      <w:color w:val="000000"/>
      <w:u w:color="000000"/>
    </w:rPr>
  </w:style>
  <w:style w:type="paragraph" w:customStyle="1" w:styleId="Afffd">
    <w:name w:val="正文 A"/>
    <w:qFormat/>
    <w:pPr>
      <w:widowControl w:val="0"/>
      <w:jc w:val="both"/>
    </w:pPr>
    <w:rPr>
      <w:rFonts w:eastAsia="Arial Unicode MS" w:cs="Arial Unicode MS"/>
      <w:color w:val="000000"/>
      <w:kern w:val="2"/>
      <w:sz w:val="21"/>
      <w:szCs w:val="21"/>
      <w:u w:color="000000"/>
    </w:rPr>
  </w:style>
  <w:style w:type="character" w:customStyle="1" w:styleId="Afffe">
    <w:name w:val="无 A"/>
    <w:qFormat/>
  </w:style>
  <w:style w:type="character" w:customStyle="1" w:styleId="1b">
    <w:name w:val="未处理的提及1"/>
    <w:uiPriority w:val="99"/>
    <w:unhideWhenUsed/>
    <w:qFormat/>
    <w:rPr>
      <w:color w:val="605E5C"/>
      <w:shd w:val="clear" w:color="auto" w:fill="E1DFDD"/>
    </w:rPr>
  </w:style>
  <w:style w:type="character" w:customStyle="1" w:styleId="25">
    <w:name w:val="未处理的提及2"/>
    <w:uiPriority w:val="99"/>
    <w:unhideWhenUsed/>
    <w:qFormat/>
    <w:rPr>
      <w:color w:val="605E5C"/>
      <w:shd w:val="clear" w:color="auto" w:fill="E1DFDD"/>
    </w:rPr>
  </w:style>
  <w:style w:type="paragraph" w:customStyle="1" w:styleId="26">
    <w:name w:val="修订2"/>
    <w:uiPriority w:val="99"/>
    <w:semiHidden/>
    <w:qFormat/>
    <w:rPr>
      <w:rFonts w:ascii="Calibri" w:hAnsi="Calibri" w:cs="Calibri"/>
      <w:color w:val="000000"/>
      <w:kern w:val="2"/>
      <w:sz w:val="21"/>
      <w:szCs w:val="21"/>
      <w:u w:color="000000"/>
    </w:rPr>
  </w:style>
  <w:style w:type="paragraph" w:customStyle="1" w:styleId="affff">
    <w:name w:val="表"/>
    <w:basedOn w:val="a"/>
    <w:uiPriority w:val="1"/>
    <w:qFormat/>
    <w:pPr>
      <w:adjustRightInd w:val="0"/>
      <w:snapToGrid w:val="0"/>
      <w:spacing w:before="60" w:after="60" w:line="240" w:lineRule="auto"/>
      <w:jc w:val="center"/>
    </w:pPr>
    <w:rPr>
      <w:szCs w:val="20"/>
    </w:rPr>
  </w:style>
  <w:style w:type="paragraph" w:customStyle="1" w:styleId="affff0">
    <w:name w:val="图表名"/>
    <w:basedOn w:val="a"/>
    <w:link w:val="Char2"/>
    <w:qFormat/>
    <w:pPr>
      <w:adjustRightInd w:val="0"/>
      <w:snapToGrid w:val="0"/>
      <w:spacing w:line="360" w:lineRule="auto"/>
      <w:jc w:val="center"/>
    </w:pPr>
    <w:rPr>
      <w:rFonts w:eastAsia="黑体"/>
      <w:szCs w:val="21"/>
    </w:rPr>
  </w:style>
  <w:style w:type="character" w:customStyle="1" w:styleId="Char2">
    <w:name w:val="图表名 Char"/>
    <w:link w:val="affff0"/>
    <w:qFormat/>
    <w:rPr>
      <w:rFonts w:eastAsia="黑体"/>
      <w:kern w:val="2"/>
      <w:sz w:val="21"/>
      <w:szCs w:val="21"/>
    </w:rPr>
  </w:style>
  <w:style w:type="paragraph" w:customStyle="1" w:styleId="affff1">
    <w:name w:val="条文说明"/>
    <w:basedOn w:val="a6"/>
    <w:link w:val="Char3"/>
    <w:qFormat/>
    <w:pPr>
      <w:adjustRightInd w:val="0"/>
      <w:snapToGrid w:val="0"/>
      <w:spacing w:after="0" w:line="360" w:lineRule="auto"/>
    </w:pPr>
    <w:rPr>
      <w:color w:val="0070C0"/>
    </w:rPr>
  </w:style>
  <w:style w:type="character" w:customStyle="1" w:styleId="Char3">
    <w:name w:val="条文说明 Char"/>
    <w:link w:val="affff1"/>
    <w:qFormat/>
    <w:rPr>
      <w:color w:val="0070C0"/>
      <w:kern w:val="2"/>
      <w:sz w:val="24"/>
      <w:szCs w:val="24"/>
    </w:rPr>
  </w:style>
  <w:style w:type="paragraph" w:styleId="affff2">
    <w:name w:val="Revision"/>
    <w:hidden/>
    <w:uiPriority w:val="99"/>
    <w:semiHidden/>
    <w:rsid w:val="00356E5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94879FE-0BBC-4782-9834-8109E0CD17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4612</Words>
  <Characters>26294</Characters>
  <Application>Microsoft Office Word</Application>
  <DocSecurity>0</DocSecurity>
  <Lines>219</Lines>
  <Paragraphs>61</Paragraphs>
  <ScaleCrop>false</ScaleCrop>
  <Company>Microsoft</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番茄花园</dc:creator>
  <cp:lastModifiedBy>Administrator</cp:lastModifiedBy>
  <cp:revision>2</cp:revision>
  <cp:lastPrinted>2018-12-29T02:38:00Z</cp:lastPrinted>
  <dcterms:created xsi:type="dcterms:W3CDTF">2023-07-28T08:25:00Z</dcterms:created>
  <dcterms:modified xsi:type="dcterms:W3CDTF">2023-07-28T08:25:00Z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CEA2B866DDA24926B115CD28F12281AA_13</vt:lpwstr>
  </property>
</Properties>
</file>