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8"/>
        <w:jc w:val="left"/>
      </w:pPr>
      <w:r>
        <w:drawing>
          <wp:inline distT="0" distB="0" distL="0" distR="0">
            <wp:extent cx="1619250" cy="9525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r>
        <w:rPr>
          <w:rFonts w:hint="eastAsia"/>
        </w:rPr>
        <w:t xml:space="preserve">    </w:t>
      </w:r>
      <w:r>
        <w:t xml:space="preserve">                         </w:t>
      </w:r>
      <w:r>
        <w:rPr>
          <w:rFonts w:hint="eastAsia"/>
        </w:rPr>
        <w:t xml:space="preserve">                      </w:t>
      </w:r>
      <w:r>
        <w:rPr>
          <w:rFonts w:hint="eastAsia" w:hAnsi="Times New Roman"/>
        </w:rPr>
        <w:t>T/</w:t>
      </w:r>
      <w:r>
        <w:t>CECS  xxx</w:t>
      </w:r>
      <w:r>
        <w:rPr>
          <w:rFonts w:ascii="黑体" w:hAnsi="黑体"/>
        </w:rPr>
        <w:t>：</w:t>
      </w:r>
      <w:r>
        <w:rPr>
          <w:rFonts w:hAnsi="Times New Roman"/>
        </w:rPr>
        <w:t>202</w:t>
      </w:r>
      <w:r>
        <w:rPr>
          <w:rFonts w:hint="eastAsia" w:hAnsi="Times New Roman"/>
        </w:rPr>
        <w:t>x</w:t>
      </w:r>
    </w:p>
    <w:p>
      <w:pPr>
        <w:pStyle w:val="270"/>
      </w:pPr>
      <w:r>
        <w:rPr>
          <w:rFonts w:hint="eastAsia"/>
        </w:rPr>
        <w:t xml:space="preserve"> </w:t>
      </w:r>
    </w:p>
    <w:p>
      <w:pPr>
        <w:pStyle w:val="272"/>
        <w:spacing w:before="1956" w:after="1630"/>
        <w:ind w:left="1050" w:right="1050"/>
      </w:pPr>
      <w:r>
        <w:rPr>
          <w:rFonts w:hint="eastAsia"/>
        </w:rPr>
        <w:t>中国工程建设标准化协会标准</w:t>
      </w:r>
    </w:p>
    <w:p>
      <w:pPr>
        <w:pStyle w:val="267"/>
        <w:spacing w:before="978" w:after="978"/>
        <w:rPr>
          <w:rFonts w:ascii="黑体" w:hAnsi="黑体"/>
          <w:sz w:val="52"/>
          <w:szCs w:val="52"/>
        </w:rPr>
      </w:pPr>
      <w:r>
        <w:rPr>
          <w:rFonts w:hint="eastAsia" w:ascii="黑体" w:hAnsi="黑体"/>
          <w:sz w:val="52"/>
          <w:szCs w:val="52"/>
        </w:rPr>
        <w:t>城市信息模型数据资源目录</w:t>
      </w:r>
    </w:p>
    <w:p>
      <w:pPr>
        <w:pStyle w:val="267"/>
        <w:spacing w:before="978" w:after="978"/>
      </w:pPr>
      <w:r>
        <w:t xml:space="preserve">Directory Of City Information Modeling Framework Data Resource </w:t>
      </w:r>
    </w:p>
    <w:p>
      <w:pPr>
        <w:pStyle w:val="269"/>
      </w:pPr>
      <w:r>
        <w:rPr>
          <w:rFonts w:hint="eastAsia" w:ascii="宋体" w:hAnsi="宋体"/>
        </w:rPr>
        <w:t>（送审稿</w:t>
      </w:r>
      <w:r>
        <w:t>-2021.12.</w:t>
      </w:r>
      <w:r>
        <w:rPr>
          <w:rFonts w:hint="eastAsia"/>
        </w:rPr>
        <w:t>25</w:t>
      </w:r>
      <w:r>
        <w:rPr>
          <w:rFonts w:hint="eastAsia" w:ascii="宋体" w:hAnsi="宋体"/>
        </w:rPr>
        <w:t>）</w:t>
      </w:r>
    </w:p>
    <w:p>
      <w:pPr>
        <w:pStyle w:val="274"/>
        <w:spacing w:before="326" w:after="326"/>
      </w:pPr>
      <w:r>
        <w:rPr>
          <w:rFonts w:hint="eastAsia"/>
        </w:rPr>
        <w:t xml:space="preserve"> </w:t>
      </w:r>
    </w:p>
    <w:p>
      <w:pPr>
        <w:pStyle w:val="274"/>
        <w:spacing w:before="326" w:afterLines="0"/>
      </w:pPr>
    </w:p>
    <w:p>
      <w:pPr>
        <w:pStyle w:val="274"/>
        <w:spacing w:before="326" w:afterLines="0"/>
      </w:pPr>
      <w:r>
        <w:rPr>
          <w:rFonts w:hint="eastAsia"/>
        </w:rPr>
        <w:t>中设数字技术股份有限公司</w:t>
      </w:r>
    </w:p>
    <w:p>
      <w:pPr>
        <w:pStyle w:val="274"/>
        <w:spacing w:beforeLines="0" w:afterLines="0"/>
      </w:pPr>
      <w:r>
        <w:rPr>
          <w:rFonts w:hint="eastAsia"/>
        </w:rPr>
        <w:t>中国建筑标准设计研究院有限公司</w:t>
      </w:r>
    </w:p>
    <w:p>
      <w:pPr>
        <w:spacing w:line="240" w:lineRule="auto"/>
        <w:ind w:firstLine="0"/>
        <w:rPr>
          <w:rFonts w:ascii="黑体" w:hAnsi="黑体" w:eastAsia="黑体"/>
          <w:bCs/>
          <w:sz w:val="32"/>
          <w:szCs w:val="32"/>
        </w:rPr>
        <w:sectPr>
          <w:pgSz w:w="11907" w:h="16840"/>
          <w:pgMar w:top="1418" w:right="1418" w:bottom="1418" w:left="1701" w:header="284" w:footer="284" w:gutter="0"/>
          <w:cols w:space="720" w:num="1"/>
          <w:docGrid w:type="lines" w:linePitch="326" w:charSpace="0"/>
        </w:sectPr>
      </w:pPr>
    </w:p>
    <w:p>
      <w:pPr>
        <w:pStyle w:val="264"/>
        <w:spacing w:before="720" w:after="720"/>
      </w:pPr>
      <w:r>
        <w:rPr>
          <w:rFonts w:hint="eastAsia"/>
        </w:rPr>
        <w:t>前  言</w:t>
      </w:r>
    </w:p>
    <w:p>
      <w:pPr>
        <w:spacing w:line="360" w:lineRule="auto"/>
        <w:ind w:firstLine="480" w:firstLineChars="200"/>
        <w:jc w:val="both"/>
        <w:rPr>
          <w:rFonts w:ascii="Times New Roman" w:hAnsi="Times New Roman" w:eastAsia="宋体" w:cs="Times New Roman"/>
          <w:sz w:val="24"/>
        </w:rPr>
      </w:pPr>
      <w:r>
        <w:rPr>
          <w:rFonts w:ascii="Times New Roman" w:hAnsi="Times New Roman" w:eastAsia="宋体" w:cs="Times New Roman"/>
          <w:sz w:val="24"/>
        </w:rPr>
        <w:t>根据中国工程建设标准化协会</w:t>
      </w:r>
      <w:r>
        <w:rPr>
          <w:rFonts w:hint="eastAsia" w:ascii="Times New Roman" w:hAnsi="Times New Roman" w:eastAsia="宋体" w:cs="Times New Roman"/>
          <w:sz w:val="24"/>
        </w:rPr>
        <w:t>“关于《城市信息模型数据资源目录》提前开展工作的复函”建标协函〔2021〕94号文</w:t>
      </w:r>
      <w:r>
        <w:rPr>
          <w:rFonts w:ascii="Times New Roman" w:hAnsi="Times New Roman" w:eastAsia="宋体" w:cs="Times New Roman"/>
          <w:sz w:val="24"/>
        </w:rPr>
        <w:t>的要求，编制组经过深入调查研究，认真总结实践经验，参考了国内外相关技术标准，进行了必要的理论研究，并在广泛征求意见的基础上，制定本标准。</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本标准共分为6章和附录，主要技术内容包括：总则、术语、数据资源分类方法、数据资源目录、数据资源目录编码、数据资源目录管理等。</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本标准的某些内容可能直接或间接涉及专利，本标准的发布机构不承担识别这些专利的责任。</w:t>
      </w:r>
    </w:p>
    <w:p>
      <w:pPr>
        <w:spacing w:line="360" w:lineRule="auto"/>
        <w:ind w:firstLine="480" w:firstLineChars="200"/>
        <w:jc w:val="both"/>
        <w:rPr>
          <w:rFonts w:ascii="Times New Roman" w:hAnsi="Times New Roman" w:eastAsia="宋体" w:cs="Times New Roman"/>
          <w:sz w:val="28"/>
          <w:szCs w:val="28"/>
        </w:rPr>
      </w:pPr>
      <w:r>
        <w:rPr>
          <w:rFonts w:ascii="Times New Roman" w:hAnsi="Times New Roman" w:eastAsia="宋体" w:cs="Times New Roman"/>
          <w:sz w:val="24"/>
        </w:rPr>
        <w:t>本标准由中国工程建设标准化协会归口管理，由中设数字技术股份有限公司负责具体技术内容的解释。本标准在使用过程中如有需要修改或补充之处，请将有关资料和建议寄送至解释单位（地址：</w:t>
      </w:r>
      <w:r>
        <w:rPr>
          <w:rFonts w:hint="eastAsia" w:ascii="Times New Roman" w:hAnsi="Times New Roman" w:eastAsia="宋体" w:cs="Times New Roman"/>
          <w:sz w:val="24"/>
        </w:rPr>
        <w:t>北京市石景山区古城南街9号院1号楼3层</w:t>
      </w:r>
      <w:r>
        <w:rPr>
          <w:rFonts w:ascii="Times New Roman" w:hAnsi="Times New Roman" w:eastAsia="宋体" w:cs="Times New Roman"/>
          <w:sz w:val="24"/>
        </w:rPr>
        <w:t>，邮政编码：</w:t>
      </w:r>
      <w:r>
        <w:rPr>
          <w:rFonts w:hint="eastAsia" w:ascii="Times New Roman" w:hAnsi="Times New Roman" w:eastAsia="宋体" w:cs="Times New Roman"/>
          <w:sz w:val="24"/>
        </w:rPr>
        <w:t>100043</w:t>
      </w:r>
      <w:r>
        <w:rPr>
          <w:rFonts w:ascii="Times New Roman" w:hAnsi="Times New Roman" w:eastAsia="宋体" w:cs="Times New Roman"/>
          <w:sz w:val="24"/>
        </w:rPr>
        <w:t>），以供修订时参考。</w:t>
      </w:r>
    </w:p>
    <w:p>
      <w:pPr>
        <w:pStyle w:val="17"/>
        <w:spacing w:line="360" w:lineRule="auto"/>
        <w:ind w:firstLine="495" w:firstLineChars="177"/>
        <w:jc w:val="left"/>
        <w:rPr>
          <w:sz w:val="24"/>
        </w:rPr>
      </w:pPr>
      <w:r>
        <w:rPr>
          <w:rFonts w:eastAsia="黑体"/>
          <w:spacing w:val="20"/>
          <w:sz w:val="24"/>
        </w:rPr>
        <w:t>主编单位：</w:t>
      </w:r>
      <w:r>
        <w:rPr>
          <w:sz w:val="24"/>
        </w:rPr>
        <w:t>中设数字技术股份有限公司</w:t>
      </w:r>
    </w:p>
    <w:p>
      <w:pPr>
        <w:pStyle w:val="17"/>
        <w:spacing w:line="360" w:lineRule="auto"/>
        <w:ind w:firstLine="1764" w:firstLineChars="735"/>
        <w:jc w:val="left"/>
        <w:rPr>
          <w:sz w:val="24"/>
        </w:rPr>
      </w:pPr>
      <w:r>
        <w:rPr>
          <w:sz w:val="24"/>
        </w:rPr>
        <w:t>中国建筑标准设计研究院有限公司</w:t>
      </w:r>
    </w:p>
    <w:p>
      <w:pPr>
        <w:pStyle w:val="17"/>
        <w:spacing w:line="360" w:lineRule="auto"/>
        <w:ind w:firstLine="495" w:firstLineChars="177"/>
        <w:jc w:val="left"/>
        <w:rPr>
          <w:rFonts w:hint="eastAsia"/>
          <w:sz w:val="24"/>
        </w:rPr>
      </w:pPr>
      <w:r>
        <w:rPr>
          <w:rFonts w:eastAsia="黑体"/>
          <w:spacing w:val="20"/>
          <w:sz w:val="24"/>
        </w:rPr>
        <w:t>参编单位</w:t>
      </w:r>
      <w:r>
        <w:rPr>
          <w:spacing w:val="20"/>
          <w:sz w:val="24"/>
        </w:rPr>
        <w:t>：</w:t>
      </w:r>
      <w:r>
        <w:rPr>
          <w:rFonts w:hint="eastAsia"/>
          <w:sz w:val="24"/>
        </w:rPr>
        <w:t>中国建设科技集团股份有限公司</w:t>
      </w:r>
    </w:p>
    <w:p>
      <w:pPr>
        <w:pStyle w:val="17"/>
        <w:spacing w:line="360" w:lineRule="auto"/>
        <w:ind w:firstLine="1764" w:firstLineChars="735"/>
        <w:jc w:val="left"/>
        <w:rPr>
          <w:rFonts w:hint="eastAsia"/>
          <w:sz w:val="24"/>
        </w:rPr>
      </w:pPr>
      <w:r>
        <w:rPr>
          <w:rFonts w:hint="eastAsia"/>
          <w:sz w:val="24"/>
        </w:rPr>
        <w:t>住房和城乡建设部遥感应用中心</w:t>
      </w:r>
    </w:p>
    <w:p>
      <w:pPr>
        <w:pStyle w:val="17"/>
        <w:spacing w:line="360" w:lineRule="auto"/>
        <w:ind w:firstLine="1764" w:firstLineChars="735"/>
        <w:jc w:val="left"/>
        <w:rPr>
          <w:rFonts w:hint="eastAsia"/>
          <w:sz w:val="24"/>
        </w:rPr>
      </w:pPr>
      <w:r>
        <w:rPr>
          <w:rFonts w:hint="eastAsia"/>
          <w:sz w:val="24"/>
        </w:rPr>
        <w:t>中国工业互联网研究院</w:t>
      </w:r>
    </w:p>
    <w:p>
      <w:pPr>
        <w:pStyle w:val="17"/>
        <w:spacing w:line="360" w:lineRule="auto"/>
        <w:ind w:firstLine="1764" w:firstLineChars="735"/>
        <w:jc w:val="left"/>
        <w:rPr>
          <w:rFonts w:hint="eastAsia"/>
          <w:sz w:val="24"/>
        </w:rPr>
      </w:pPr>
      <w:r>
        <w:rPr>
          <w:rFonts w:hint="eastAsia"/>
          <w:sz w:val="24"/>
        </w:rPr>
        <w:t>中国交通建设股份有限公司</w:t>
      </w:r>
    </w:p>
    <w:p>
      <w:pPr>
        <w:pStyle w:val="17"/>
        <w:spacing w:line="360" w:lineRule="auto"/>
        <w:ind w:firstLine="1764" w:firstLineChars="735"/>
        <w:jc w:val="left"/>
        <w:rPr>
          <w:rFonts w:hint="eastAsia"/>
          <w:sz w:val="24"/>
        </w:rPr>
      </w:pPr>
      <w:r>
        <w:rPr>
          <w:rFonts w:hint="eastAsia"/>
          <w:sz w:val="24"/>
        </w:rPr>
        <w:t>中建工程研究院有限公司</w:t>
      </w:r>
    </w:p>
    <w:p>
      <w:pPr>
        <w:pStyle w:val="17"/>
        <w:spacing w:line="360" w:lineRule="auto"/>
        <w:ind w:firstLine="1764" w:firstLineChars="735"/>
        <w:jc w:val="left"/>
        <w:rPr>
          <w:rFonts w:hint="eastAsia"/>
          <w:sz w:val="24"/>
        </w:rPr>
      </w:pPr>
      <w:r>
        <w:rPr>
          <w:rFonts w:hint="eastAsia"/>
          <w:sz w:val="24"/>
        </w:rPr>
        <w:t>中国建筑第八工程局有限公司</w:t>
      </w:r>
    </w:p>
    <w:p>
      <w:pPr>
        <w:pStyle w:val="17"/>
        <w:spacing w:line="360" w:lineRule="auto"/>
        <w:ind w:firstLine="1764" w:firstLineChars="735"/>
        <w:jc w:val="left"/>
        <w:rPr>
          <w:rFonts w:hint="eastAsia"/>
          <w:sz w:val="24"/>
        </w:rPr>
      </w:pPr>
      <w:r>
        <w:rPr>
          <w:rFonts w:hint="eastAsia"/>
          <w:sz w:val="24"/>
        </w:rPr>
        <w:t>中国建筑科学研究院有限公司</w:t>
      </w:r>
    </w:p>
    <w:p>
      <w:pPr>
        <w:pStyle w:val="17"/>
        <w:spacing w:line="360" w:lineRule="auto"/>
        <w:ind w:firstLine="1764" w:firstLineChars="735"/>
        <w:jc w:val="left"/>
        <w:rPr>
          <w:rFonts w:hint="eastAsia"/>
          <w:sz w:val="24"/>
        </w:rPr>
      </w:pPr>
      <w:r>
        <w:rPr>
          <w:rFonts w:hint="eastAsia"/>
          <w:sz w:val="24"/>
        </w:rPr>
        <w:t>长沙市规划信息服务中心</w:t>
      </w:r>
    </w:p>
    <w:p>
      <w:pPr>
        <w:pStyle w:val="17"/>
        <w:spacing w:line="360" w:lineRule="auto"/>
        <w:ind w:firstLine="1764" w:firstLineChars="735"/>
        <w:jc w:val="left"/>
        <w:rPr>
          <w:sz w:val="24"/>
        </w:rPr>
      </w:pPr>
      <w:r>
        <w:rPr>
          <w:rFonts w:hint="eastAsia"/>
          <w:sz w:val="24"/>
        </w:rPr>
        <w:t>武汉市国土资源和规划信息中心</w:t>
      </w:r>
    </w:p>
    <w:p>
      <w:pPr>
        <w:pStyle w:val="17"/>
        <w:spacing w:line="360" w:lineRule="auto"/>
        <w:ind w:firstLine="424" w:firstLineChars="177"/>
        <w:jc w:val="left"/>
        <w:rPr>
          <w:rFonts w:hint="eastAsia" w:ascii="宋体" w:hAnsi="宋体" w:eastAsia="宋体" w:cs="Times New Roman"/>
          <w:szCs w:val="24"/>
        </w:rPr>
      </w:pPr>
      <w:r>
        <w:rPr>
          <w:rFonts w:eastAsia="黑体"/>
          <w:sz w:val="24"/>
        </w:rPr>
        <w:t>主要起草人</w:t>
      </w:r>
      <w:r>
        <w:rPr>
          <w:sz w:val="24"/>
        </w:rPr>
        <w:t>：</w:t>
      </w:r>
      <w:r>
        <w:rPr>
          <w:rFonts w:hint="eastAsia"/>
          <w:sz w:val="24"/>
          <w:lang w:val="en-US" w:eastAsia="zh-CN"/>
        </w:rPr>
        <w:t xml:space="preserve">   </w:t>
      </w:r>
      <w:r>
        <w:rPr>
          <w:rFonts w:hint="eastAsia" w:ascii="宋体" w:hAnsi="宋体" w:eastAsia="宋体" w:cs="Times New Roman"/>
          <w:szCs w:val="24"/>
        </w:rPr>
        <w:t xml:space="preserve"> </w:t>
      </w:r>
    </w:p>
    <w:p>
      <w:pPr>
        <w:pStyle w:val="17"/>
        <w:spacing w:line="360" w:lineRule="auto"/>
        <w:ind w:firstLine="424" w:firstLineChars="177"/>
        <w:jc w:val="left"/>
        <w:rPr>
          <w:rFonts w:ascii="宋体" w:hAnsi="宋体" w:eastAsia="宋体" w:cs="Times New Roman"/>
          <w:color w:val="auto"/>
          <w:sz w:val="28"/>
        </w:rPr>
      </w:pPr>
      <w:r>
        <w:rPr>
          <w:rFonts w:eastAsia="黑体"/>
          <w:sz w:val="24"/>
        </w:rPr>
        <w:t>主要审查人</w:t>
      </w:r>
      <w:r>
        <w:rPr>
          <w:sz w:val="24"/>
        </w:rPr>
        <w:t xml:space="preserve">： </w:t>
      </w:r>
      <w:r>
        <w:rPr>
          <w:rFonts w:hint="eastAsia"/>
          <w:sz w:val="24"/>
          <w:lang w:val="en-US" w:eastAsia="zh-CN"/>
        </w:rPr>
        <w:t xml:space="preserve"> </w:t>
      </w:r>
      <w:bookmarkStart w:id="84" w:name="_GoBack"/>
      <w:bookmarkEnd w:id="84"/>
    </w:p>
    <w:p>
      <w:pPr>
        <w:widowControl w:val="0"/>
        <w:spacing w:line="360" w:lineRule="auto"/>
        <w:ind w:left="0" w:firstLine="0"/>
        <w:jc w:val="center"/>
        <w:rPr>
          <w:rFonts w:eastAsia="黑体"/>
          <w:color w:val="auto"/>
          <w:sz w:val="36"/>
          <w:szCs w:val="36"/>
        </w:rPr>
        <w:sectPr>
          <w:footerReference r:id="rId7" w:type="first"/>
          <w:footerReference r:id="rId5" w:type="default"/>
          <w:footerReference r:id="rId6" w:type="even"/>
          <w:footnotePr>
            <w:numRestart w:val="eachPage"/>
          </w:footnotePr>
          <w:pgSz w:w="11906" w:h="16838"/>
          <w:pgMar w:top="1480" w:right="1020" w:bottom="1684" w:left="1417" w:header="1077" w:footer="1140" w:gutter="0"/>
          <w:pgNumType w:start="1"/>
          <w:cols w:space="0" w:num="1"/>
          <w:docGrid w:linePitch="286" w:charSpace="0"/>
        </w:sectPr>
      </w:pPr>
    </w:p>
    <w:p>
      <w:pPr>
        <w:pStyle w:val="98"/>
        <w:numPr>
          <w:ilvl w:val="0"/>
          <w:numId w:val="0"/>
        </w:numPr>
        <w:tabs>
          <w:tab w:val="left" w:pos="0"/>
        </w:tabs>
        <w:spacing w:line="240" w:lineRule="auto"/>
        <w:ind w:left="403" w:right="9" w:firstLine="403"/>
        <w:rPr>
          <w:rFonts w:ascii="宋体" w:hAnsi="宋体" w:eastAsia="宋体"/>
          <w:sz w:val="21"/>
        </w:rPr>
      </w:pPr>
      <w:bookmarkStart w:id="0" w:name="_Toc57389154"/>
      <w:bookmarkStart w:id="1" w:name="_Toc60910622"/>
      <w:bookmarkStart w:id="2" w:name="_Toc29639"/>
      <w:bookmarkStart w:id="3" w:name="_Toc10666"/>
      <w:bookmarkStart w:id="4" w:name="_Toc61447956"/>
      <w:bookmarkStart w:id="5" w:name="_Toc61256930"/>
      <w:bookmarkStart w:id="6" w:name="_Toc24079"/>
      <w:bookmarkStart w:id="7" w:name="_Toc8298"/>
      <w:bookmarkStart w:id="8" w:name="_Toc28104"/>
      <w:bookmarkStart w:id="9" w:name="_Toc56620680"/>
      <w:r>
        <w:rPr>
          <w:rFonts w:hint="eastAsia" w:ascii="Times New Roman" w:hAnsi="Times New Roman" w:eastAsia="宋体" w:cs="Times New Roman"/>
          <w:b/>
          <w:sz w:val="30"/>
          <w:szCs w:val="30"/>
        </w:rPr>
        <w:t>目   次</w:t>
      </w:r>
      <w:bookmarkEnd w:id="0"/>
      <w:bookmarkEnd w:id="1"/>
      <w:bookmarkEnd w:id="2"/>
      <w:bookmarkEnd w:id="3"/>
      <w:bookmarkEnd w:id="4"/>
      <w:bookmarkEnd w:id="5"/>
      <w:bookmarkEnd w:id="6"/>
      <w:bookmarkEnd w:id="7"/>
      <w:r>
        <w:rPr>
          <w:rFonts w:ascii="宋体" w:hAnsi="宋体" w:eastAsia="宋体"/>
          <w:sz w:val="21"/>
        </w:rPr>
        <w:fldChar w:fldCharType="begin"/>
      </w:r>
      <w:r>
        <w:rPr>
          <w:rFonts w:ascii="宋体" w:hAnsi="宋体" w:eastAsia="宋体"/>
          <w:sz w:val="21"/>
        </w:rPr>
        <w:instrText xml:space="preserve"> TOC \o "1-2" \h \z \u </w:instrText>
      </w:r>
      <w:r>
        <w:rPr>
          <w:rFonts w:ascii="宋体" w:hAnsi="宋体" w:eastAsia="宋体"/>
          <w:sz w:val="21"/>
        </w:rPr>
        <w:fldChar w:fldCharType="separate"/>
      </w:r>
      <w:bookmarkEnd w:id="8"/>
    </w:p>
    <w:p>
      <w:pPr>
        <w:pStyle w:val="25"/>
        <w:tabs>
          <w:tab w:val="right" w:leader="dot" w:pos="9469"/>
        </w:tabs>
        <w:rPr>
          <w:rFonts w:ascii="宋体" w:hAnsi="宋体" w:cs="宋体"/>
          <w:sz w:val="24"/>
          <w:szCs w:val="24"/>
        </w:rPr>
      </w:pPr>
      <w:r>
        <w:fldChar w:fldCharType="begin"/>
      </w:r>
      <w:r>
        <w:instrText xml:space="preserve"> HYPERLINK \l "_Toc23876" </w:instrText>
      </w:r>
      <w:r>
        <w:fldChar w:fldCharType="separate"/>
      </w:r>
      <w:r>
        <w:rPr>
          <w:rFonts w:hint="eastAsia" w:ascii="宋体" w:hAnsi="宋体" w:cs="宋体"/>
          <w:kern w:val="44"/>
          <w:sz w:val="24"/>
          <w:szCs w:val="24"/>
        </w:rPr>
        <w:t>1 总则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_Toc23876 \h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pPr>
        <w:pStyle w:val="25"/>
        <w:tabs>
          <w:tab w:val="right" w:leader="dot" w:pos="9469"/>
        </w:tabs>
        <w:rPr>
          <w:rFonts w:ascii="宋体" w:hAnsi="宋体" w:cs="宋体"/>
          <w:sz w:val="24"/>
          <w:szCs w:val="24"/>
        </w:rPr>
      </w:pPr>
      <w:r>
        <w:fldChar w:fldCharType="begin"/>
      </w:r>
      <w:r>
        <w:instrText xml:space="preserve"> HYPERLINK \l "_Toc8010" </w:instrText>
      </w:r>
      <w:r>
        <w:fldChar w:fldCharType="separate"/>
      </w:r>
      <w:r>
        <w:rPr>
          <w:rFonts w:hint="eastAsia" w:ascii="宋体" w:hAnsi="宋体" w:cs="宋体"/>
          <w:kern w:val="44"/>
          <w:sz w:val="24"/>
          <w:szCs w:val="24"/>
        </w:rPr>
        <w:t>2 术语</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_Toc8010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pPr>
        <w:pStyle w:val="25"/>
        <w:tabs>
          <w:tab w:val="right" w:leader="dot" w:pos="9469"/>
        </w:tabs>
        <w:rPr>
          <w:rFonts w:ascii="宋体" w:hAnsi="宋体" w:cs="宋体"/>
          <w:sz w:val="24"/>
          <w:szCs w:val="24"/>
        </w:rPr>
      </w:pPr>
      <w:r>
        <w:fldChar w:fldCharType="begin"/>
      </w:r>
      <w:r>
        <w:instrText xml:space="preserve"> HYPERLINK \l "_Toc8334" </w:instrText>
      </w:r>
      <w:r>
        <w:fldChar w:fldCharType="separate"/>
      </w:r>
      <w:r>
        <w:rPr>
          <w:rFonts w:hint="eastAsia" w:ascii="宋体" w:hAnsi="宋体" w:cs="宋体"/>
          <w:kern w:val="44"/>
          <w:sz w:val="24"/>
          <w:szCs w:val="24"/>
        </w:rPr>
        <w:t>3 数据资源分类方法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_Toc8334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pPr>
        <w:pStyle w:val="29"/>
        <w:tabs>
          <w:tab w:val="right" w:leader="dot" w:pos="9469"/>
        </w:tabs>
        <w:rPr>
          <w:rFonts w:ascii="宋体" w:hAnsi="宋体" w:eastAsia="宋体" w:cs="宋体"/>
          <w:sz w:val="24"/>
          <w:szCs w:val="24"/>
        </w:rPr>
      </w:pPr>
      <w:r>
        <w:fldChar w:fldCharType="begin"/>
      </w:r>
      <w:r>
        <w:instrText xml:space="preserve"> HYPERLINK \l "_Toc19470" </w:instrText>
      </w:r>
      <w:r>
        <w:fldChar w:fldCharType="separate"/>
      </w:r>
      <w:r>
        <w:rPr>
          <w:rFonts w:hint="eastAsia" w:ascii="宋体" w:hAnsi="宋体" w:eastAsia="宋体" w:cs="宋体"/>
          <w:bCs/>
          <w:sz w:val="24"/>
          <w:szCs w:val="24"/>
        </w:rPr>
        <w:t>3.1 一般规定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_Toc19470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9"/>
        <w:tabs>
          <w:tab w:val="right" w:leader="dot" w:pos="9469"/>
        </w:tabs>
        <w:rPr>
          <w:rFonts w:ascii="宋体" w:hAnsi="宋体" w:eastAsia="宋体" w:cs="宋体"/>
          <w:sz w:val="24"/>
          <w:szCs w:val="24"/>
        </w:rPr>
      </w:pPr>
      <w:r>
        <w:fldChar w:fldCharType="begin"/>
      </w:r>
      <w:r>
        <w:instrText xml:space="preserve"> HYPERLINK \l "_Toc25174" </w:instrText>
      </w:r>
      <w:r>
        <w:fldChar w:fldCharType="separate"/>
      </w:r>
      <w:r>
        <w:rPr>
          <w:rFonts w:hint="eastAsia" w:ascii="宋体" w:hAnsi="宋体" w:eastAsia="宋体" w:cs="宋体"/>
          <w:bCs/>
          <w:sz w:val="24"/>
          <w:szCs w:val="24"/>
        </w:rPr>
        <w:t>3.2 分类原则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_Toc25174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9"/>
        <w:tabs>
          <w:tab w:val="right" w:leader="dot" w:pos="9469"/>
        </w:tabs>
        <w:rPr>
          <w:rFonts w:ascii="宋体" w:hAnsi="宋体" w:eastAsia="宋体" w:cs="宋体"/>
          <w:sz w:val="24"/>
          <w:szCs w:val="24"/>
        </w:rPr>
      </w:pPr>
      <w:r>
        <w:fldChar w:fldCharType="begin"/>
      </w:r>
      <w:r>
        <w:instrText xml:space="preserve"> HYPERLINK \l "_Toc31962" </w:instrText>
      </w:r>
      <w:r>
        <w:fldChar w:fldCharType="separate"/>
      </w:r>
      <w:r>
        <w:rPr>
          <w:rFonts w:hint="eastAsia" w:ascii="宋体" w:hAnsi="宋体" w:eastAsia="宋体" w:cs="宋体"/>
          <w:bCs/>
          <w:sz w:val="24"/>
          <w:szCs w:val="24"/>
        </w:rPr>
        <w:t>3.3 分类方法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_Toc31962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5"/>
        <w:tabs>
          <w:tab w:val="right" w:leader="dot" w:pos="9469"/>
        </w:tabs>
        <w:rPr>
          <w:rFonts w:ascii="宋体" w:hAnsi="宋体" w:cs="宋体"/>
          <w:sz w:val="24"/>
          <w:szCs w:val="24"/>
        </w:rPr>
      </w:pPr>
      <w:r>
        <w:fldChar w:fldCharType="begin"/>
      </w:r>
      <w:r>
        <w:instrText xml:space="preserve"> HYPERLINK \l "_Toc3311" </w:instrText>
      </w:r>
      <w:r>
        <w:fldChar w:fldCharType="separate"/>
      </w:r>
      <w:r>
        <w:rPr>
          <w:rFonts w:hint="eastAsia" w:ascii="宋体" w:hAnsi="宋体" w:cs="宋体"/>
          <w:kern w:val="44"/>
          <w:sz w:val="24"/>
          <w:szCs w:val="24"/>
        </w:rPr>
        <w:t>4 数据资源目录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_Toc3311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29"/>
        <w:tabs>
          <w:tab w:val="right" w:leader="dot" w:pos="9469"/>
        </w:tabs>
        <w:rPr>
          <w:rFonts w:ascii="宋体" w:hAnsi="宋体" w:eastAsia="宋体" w:cs="宋体"/>
          <w:sz w:val="24"/>
          <w:szCs w:val="24"/>
        </w:rPr>
      </w:pPr>
      <w:r>
        <w:fldChar w:fldCharType="begin"/>
      </w:r>
      <w:r>
        <w:instrText xml:space="preserve"> HYPERLINK \l "_Toc6405" </w:instrText>
      </w:r>
      <w:r>
        <w:fldChar w:fldCharType="separate"/>
      </w:r>
      <w:r>
        <w:rPr>
          <w:rFonts w:hint="eastAsia" w:ascii="宋体" w:hAnsi="宋体" w:eastAsia="宋体" w:cs="宋体"/>
          <w:bCs/>
          <w:sz w:val="24"/>
          <w:szCs w:val="24"/>
        </w:rPr>
        <w:t>4.1 一般规定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_Toc6405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9"/>
        <w:tabs>
          <w:tab w:val="right" w:leader="dot" w:pos="9469"/>
        </w:tabs>
        <w:rPr>
          <w:rFonts w:ascii="宋体" w:hAnsi="宋体" w:eastAsia="宋体" w:cs="宋体"/>
          <w:sz w:val="24"/>
          <w:szCs w:val="24"/>
        </w:rPr>
      </w:pPr>
      <w:r>
        <w:fldChar w:fldCharType="begin"/>
      </w:r>
      <w:r>
        <w:instrText xml:space="preserve"> HYPERLINK \l "_Toc14870" </w:instrText>
      </w:r>
      <w:r>
        <w:fldChar w:fldCharType="separate"/>
      </w:r>
      <w:r>
        <w:rPr>
          <w:rFonts w:hint="eastAsia" w:ascii="宋体" w:hAnsi="宋体" w:eastAsia="宋体" w:cs="宋体"/>
          <w:bCs/>
          <w:sz w:val="24"/>
          <w:szCs w:val="24"/>
        </w:rPr>
        <w:t>4.2 城市数据资源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_Toc14870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5"/>
        <w:tabs>
          <w:tab w:val="right" w:leader="dot" w:pos="9469"/>
        </w:tabs>
        <w:rPr>
          <w:rFonts w:ascii="宋体" w:hAnsi="宋体" w:cs="宋体"/>
          <w:sz w:val="24"/>
          <w:szCs w:val="24"/>
        </w:rPr>
      </w:pPr>
      <w:r>
        <w:fldChar w:fldCharType="begin"/>
      </w:r>
      <w:r>
        <w:instrText xml:space="preserve"> HYPERLINK \l "_Toc6870" </w:instrText>
      </w:r>
      <w:r>
        <w:fldChar w:fldCharType="separate"/>
      </w:r>
      <w:r>
        <w:rPr>
          <w:rFonts w:hint="eastAsia" w:ascii="宋体" w:hAnsi="宋体" w:cs="宋体"/>
          <w:kern w:val="44"/>
          <w:sz w:val="24"/>
          <w:szCs w:val="24"/>
        </w:rPr>
        <w:t>5 数据资源目录编码</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_Toc6870 \h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pPr>
        <w:pStyle w:val="25"/>
        <w:tabs>
          <w:tab w:val="right" w:leader="dot" w:pos="9469"/>
        </w:tabs>
        <w:rPr>
          <w:rFonts w:ascii="宋体" w:hAnsi="宋体" w:cs="宋体"/>
          <w:sz w:val="24"/>
          <w:szCs w:val="24"/>
        </w:rPr>
      </w:pPr>
      <w:r>
        <w:fldChar w:fldCharType="begin"/>
      </w:r>
      <w:r>
        <w:instrText xml:space="preserve"> HYPERLINK \l "_Toc12523" </w:instrText>
      </w:r>
      <w:r>
        <w:fldChar w:fldCharType="separate"/>
      </w:r>
      <w:r>
        <w:rPr>
          <w:rFonts w:hint="eastAsia" w:ascii="宋体" w:hAnsi="宋体" w:cs="宋体"/>
          <w:kern w:val="44"/>
          <w:sz w:val="24"/>
          <w:szCs w:val="24"/>
        </w:rPr>
        <w:t>6 数据资源目录管理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_Toc12523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pPr>
        <w:pStyle w:val="29"/>
        <w:tabs>
          <w:tab w:val="right" w:leader="dot" w:pos="9469"/>
        </w:tabs>
        <w:rPr>
          <w:rFonts w:ascii="宋体" w:hAnsi="宋体" w:eastAsia="宋体" w:cs="宋体"/>
          <w:sz w:val="24"/>
          <w:szCs w:val="24"/>
        </w:rPr>
      </w:pPr>
      <w:r>
        <w:fldChar w:fldCharType="begin"/>
      </w:r>
      <w:r>
        <w:instrText xml:space="preserve"> HYPERLINK \l "_Toc31003" </w:instrText>
      </w:r>
      <w:r>
        <w:fldChar w:fldCharType="separate"/>
      </w:r>
      <w:r>
        <w:rPr>
          <w:rFonts w:hint="eastAsia" w:ascii="宋体" w:hAnsi="宋体" w:eastAsia="宋体" w:cs="宋体"/>
          <w:bCs/>
          <w:sz w:val="24"/>
          <w:szCs w:val="24"/>
        </w:rPr>
        <w:t>6.1 管理流程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_Toc31003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9"/>
        <w:tabs>
          <w:tab w:val="right" w:leader="dot" w:pos="9469"/>
        </w:tabs>
        <w:rPr>
          <w:rFonts w:ascii="宋体" w:hAnsi="宋体" w:eastAsia="宋体" w:cs="宋体"/>
          <w:sz w:val="24"/>
          <w:szCs w:val="24"/>
        </w:rPr>
      </w:pPr>
      <w:r>
        <w:fldChar w:fldCharType="begin"/>
      </w:r>
      <w:r>
        <w:instrText xml:space="preserve"> HYPERLINK \l "_Toc9970" </w:instrText>
      </w:r>
      <w:r>
        <w:fldChar w:fldCharType="separate"/>
      </w:r>
      <w:r>
        <w:rPr>
          <w:rFonts w:hint="eastAsia" w:ascii="宋体" w:hAnsi="宋体" w:eastAsia="宋体" w:cs="宋体"/>
          <w:bCs/>
          <w:sz w:val="24"/>
          <w:szCs w:val="24"/>
        </w:rPr>
        <w:t>6.2 管理角色及职责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_Toc9970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9"/>
        <w:tabs>
          <w:tab w:val="right" w:leader="dot" w:pos="9469"/>
        </w:tabs>
        <w:rPr>
          <w:rFonts w:ascii="宋体" w:hAnsi="宋体" w:eastAsia="宋体" w:cs="宋体"/>
          <w:sz w:val="24"/>
          <w:szCs w:val="24"/>
        </w:rPr>
      </w:pPr>
      <w:r>
        <w:fldChar w:fldCharType="begin"/>
      </w:r>
      <w:r>
        <w:instrText xml:space="preserve"> HYPERLINK \l "_Toc22825" </w:instrText>
      </w:r>
      <w:r>
        <w:fldChar w:fldCharType="separate"/>
      </w:r>
      <w:r>
        <w:rPr>
          <w:rFonts w:hint="eastAsia" w:ascii="宋体" w:hAnsi="宋体" w:eastAsia="宋体" w:cs="宋体"/>
          <w:bCs/>
          <w:sz w:val="24"/>
          <w:szCs w:val="24"/>
        </w:rPr>
        <w:t>6.3 组织规划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_Toc22825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9"/>
        <w:tabs>
          <w:tab w:val="right" w:leader="dot" w:pos="9469"/>
        </w:tabs>
        <w:rPr>
          <w:rFonts w:ascii="宋体" w:hAnsi="宋体" w:eastAsia="宋体" w:cs="宋体"/>
          <w:sz w:val="24"/>
          <w:szCs w:val="24"/>
        </w:rPr>
      </w:pPr>
      <w:r>
        <w:fldChar w:fldCharType="begin"/>
      </w:r>
      <w:r>
        <w:instrText xml:space="preserve"> HYPERLINK \l "_Toc25219" </w:instrText>
      </w:r>
      <w:r>
        <w:fldChar w:fldCharType="separate"/>
      </w:r>
      <w:r>
        <w:rPr>
          <w:rFonts w:hint="eastAsia" w:ascii="宋体" w:hAnsi="宋体" w:eastAsia="宋体" w:cs="宋体"/>
          <w:bCs/>
          <w:sz w:val="24"/>
          <w:szCs w:val="24"/>
        </w:rPr>
        <w:t>6.4 提供编目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_Toc25219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9"/>
        <w:tabs>
          <w:tab w:val="right" w:leader="dot" w:pos="9469"/>
        </w:tabs>
        <w:rPr>
          <w:rFonts w:ascii="宋体" w:hAnsi="宋体" w:eastAsia="宋体" w:cs="宋体"/>
          <w:sz w:val="24"/>
          <w:szCs w:val="24"/>
        </w:rPr>
      </w:pPr>
      <w:r>
        <w:fldChar w:fldCharType="begin"/>
      </w:r>
      <w:r>
        <w:instrText xml:space="preserve"> HYPERLINK \l "_Toc11495" </w:instrText>
      </w:r>
      <w:r>
        <w:fldChar w:fldCharType="separate"/>
      </w:r>
      <w:r>
        <w:rPr>
          <w:rFonts w:hint="eastAsia" w:ascii="宋体" w:hAnsi="宋体" w:eastAsia="宋体" w:cs="宋体"/>
          <w:bCs/>
          <w:sz w:val="24"/>
          <w:szCs w:val="24"/>
        </w:rPr>
        <w:t>6.5 审核</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_Toc11495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9"/>
        <w:tabs>
          <w:tab w:val="right" w:leader="dot" w:pos="9469"/>
        </w:tabs>
        <w:rPr>
          <w:rFonts w:ascii="宋体" w:hAnsi="宋体" w:eastAsia="宋体" w:cs="宋体"/>
          <w:sz w:val="24"/>
          <w:szCs w:val="24"/>
        </w:rPr>
      </w:pPr>
      <w:r>
        <w:fldChar w:fldCharType="begin"/>
      </w:r>
      <w:r>
        <w:instrText xml:space="preserve"> HYPERLINK \l "_Toc1808" </w:instrText>
      </w:r>
      <w:r>
        <w:fldChar w:fldCharType="separate"/>
      </w:r>
      <w:r>
        <w:rPr>
          <w:rFonts w:hint="eastAsia" w:ascii="宋体" w:hAnsi="宋体" w:eastAsia="宋体" w:cs="宋体"/>
          <w:bCs/>
          <w:sz w:val="24"/>
          <w:szCs w:val="24"/>
        </w:rPr>
        <w:t>6.6 发布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_Toc1808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9"/>
        <w:tabs>
          <w:tab w:val="right" w:leader="dot" w:pos="9469"/>
        </w:tabs>
        <w:rPr>
          <w:rFonts w:ascii="宋体" w:hAnsi="宋体" w:eastAsia="宋体" w:cs="宋体"/>
          <w:sz w:val="24"/>
          <w:szCs w:val="24"/>
        </w:rPr>
      </w:pPr>
      <w:r>
        <w:fldChar w:fldCharType="begin"/>
      </w:r>
      <w:r>
        <w:instrText xml:space="preserve"> HYPERLINK \l "_Toc18054" </w:instrText>
      </w:r>
      <w:r>
        <w:fldChar w:fldCharType="separate"/>
      </w:r>
      <w:r>
        <w:rPr>
          <w:rFonts w:hint="eastAsia" w:ascii="宋体" w:hAnsi="宋体" w:eastAsia="宋体" w:cs="宋体"/>
          <w:bCs/>
          <w:sz w:val="24"/>
          <w:szCs w:val="24"/>
        </w:rPr>
        <w:t>6.7 维护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_Toc18054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9"/>
        <w:tabs>
          <w:tab w:val="right" w:leader="dot" w:pos="9469"/>
        </w:tabs>
        <w:rPr>
          <w:rFonts w:ascii="宋体" w:hAnsi="宋体" w:eastAsia="宋体" w:cs="宋体"/>
          <w:sz w:val="24"/>
          <w:szCs w:val="24"/>
        </w:rPr>
      </w:pPr>
      <w:r>
        <w:fldChar w:fldCharType="begin"/>
      </w:r>
      <w:r>
        <w:instrText xml:space="preserve"> HYPERLINK \l "_Toc28807" </w:instrText>
      </w:r>
      <w:r>
        <w:fldChar w:fldCharType="separate"/>
      </w:r>
      <w:r>
        <w:rPr>
          <w:rFonts w:hint="eastAsia" w:ascii="宋体" w:hAnsi="宋体" w:eastAsia="宋体" w:cs="宋体"/>
          <w:bCs/>
          <w:sz w:val="24"/>
          <w:szCs w:val="24"/>
        </w:rPr>
        <w:t>6.8 应用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_Toc28807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5"/>
        <w:tabs>
          <w:tab w:val="right" w:leader="dot" w:pos="9469"/>
        </w:tabs>
        <w:rPr>
          <w:rFonts w:ascii="宋体" w:hAnsi="宋体" w:cs="宋体"/>
          <w:sz w:val="24"/>
          <w:szCs w:val="24"/>
        </w:rPr>
      </w:pPr>
      <w:r>
        <w:fldChar w:fldCharType="begin"/>
      </w:r>
      <w:r>
        <w:instrText xml:space="preserve"> HYPERLINK \l "_Toc32484" </w:instrText>
      </w:r>
      <w:r>
        <w:fldChar w:fldCharType="separate"/>
      </w:r>
      <w:r>
        <w:rPr>
          <w:rFonts w:hint="eastAsia" w:ascii="宋体" w:hAnsi="宋体" w:cs="宋体"/>
          <w:sz w:val="24"/>
          <w:szCs w:val="24"/>
        </w:rPr>
        <w:t>附录A 数据资源目录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_Toc32484 \h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fldChar w:fldCharType="end"/>
      </w:r>
    </w:p>
    <w:p>
      <w:pPr>
        <w:pStyle w:val="25"/>
        <w:tabs>
          <w:tab w:val="right" w:leader="dot" w:pos="9469"/>
        </w:tabs>
        <w:rPr>
          <w:rFonts w:ascii="宋体" w:hAnsi="宋体" w:cs="宋体"/>
          <w:sz w:val="24"/>
          <w:szCs w:val="24"/>
        </w:rPr>
      </w:pPr>
      <w:r>
        <w:fldChar w:fldCharType="begin"/>
      </w:r>
      <w:r>
        <w:instrText xml:space="preserve"> HYPERLINK \l "_Toc1762" </w:instrText>
      </w:r>
      <w:r>
        <w:fldChar w:fldCharType="separate"/>
      </w:r>
      <w:r>
        <w:rPr>
          <w:rFonts w:hint="eastAsia" w:ascii="宋体" w:hAnsi="宋体" w:cs="宋体"/>
          <w:sz w:val="24"/>
          <w:szCs w:val="24"/>
        </w:rPr>
        <w:t>附录B 数据资源目录样例 （参考性附录）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_Toc1762 \h </w:instrText>
      </w:r>
      <w:r>
        <w:rPr>
          <w:rFonts w:hint="eastAsia" w:ascii="宋体" w:hAnsi="宋体" w:cs="宋体"/>
          <w:sz w:val="24"/>
          <w:szCs w:val="24"/>
        </w:rPr>
        <w:fldChar w:fldCharType="separate"/>
      </w:r>
      <w:r>
        <w:rPr>
          <w:rFonts w:hint="eastAsia" w:ascii="宋体" w:hAnsi="宋体" w:cs="宋体"/>
          <w:sz w:val="24"/>
          <w:szCs w:val="24"/>
        </w:rPr>
        <w:t>21</w:t>
      </w:r>
      <w:r>
        <w:rPr>
          <w:rFonts w:hint="eastAsia" w:ascii="宋体" w:hAnsi="宋体" w:cs="宋体"/>
          <w:sz w:val="24"/>
          <w:szCs w:val="24"/>
        </w:rPr>
        <w:fldChar w:fldCharType="end"/>
      </w:r>
      <w:r>
        <w:rPr>
          <w:rFonts w:hint="eastAsia" w:ascii="宋体" w:hAnsi="宋体" w:cs="宋体"/>
          <w:sz w:val="24"/>
          <w:szCs w:val="24"/>
        </w:rPr>
        <w:fldChar w:fldCharType="end"/>
      </w:r>
    </w:p>
    <w:p>
      <w:pPr>
        <w:pStyle w:val="25"/>
        <w:tabs>
          <w:tab w:val="right" w:leader="dot" w:pos="9469"/>
        </w:tabs>
      </w:pPr>
      <w:r>
        <w:fldChar w:fldCharType="begin"/>
      </w:r>
      <w:r>
        <w:instrText xml:space="preserve"> HYPERLINK \l "_Toc31532" </w:instrText>
      </w:r>
      <w:r>
        <w:fldChar w:fldCharType="separate"/>
      </w:r>
      <w:r>
        <w:rPr>
          <w:rFonts w:hint="eastAsia" w:ascii="宋体" w:hAnsi="宋体" w:cs="宋体"/>
          <w:kern w:val="44"/>
          <w:sz w:val="24"/>
          <w:szCs w:val="24"/>
        </w:rPr>
        <w:t>本标准用词说明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_Toc31532 \h </w:instrText>
      </w:r>
      <w:r>
        <w:rPr>
          <w:rFonts w:hint="eastAsia" w:ascii="宋体" w:hAnsi="宋体" w:cs="宋体"/>
          <w:sz w:val="24"/>
          <w:szCs w:val="24"/>
        </w:rPr>
        <w:fldChar w:fldCharType="separate"/>
      </w:r>
      <w:r>
        <w:rPr>
          <w:rFonts w:hint="eastAsia" w:ascii="宋体" w:hAnsi="宋体" w:cs="宋体"/>
          <w:sz w:val="24"/>
          <w:szCs w:val="24"/>
        </w:rPr>
        <w:t>22</w:t>
      </w:r>
      <w:r>
        <w:rPr>
          <w:rFonts w:hint="eastAsia" w:ascii="宋体" w:hAnsi="宋体" w:cs="宋体"/>
          <w:sz w:val="24"/>
          <w:szCs w:val="24"/>
        </w:rPr>
        <w:fldChar w:fldCharType="end"/>
      </w:r>
      <w:r>
        <w:rPr>
          <w:rFonts w:hint="eastAsia" w:ascii="宋体" w:hAnsi="宋体" w:cs="宋体"/>
          <w:sz w:val="24"/>
          <w:szCs w:val="24"/>
        </w:rPr>
        <w:fldChar w:fldCharType="end"/>
      </w:r>
    </w:p>
    <w:p>
      <w:pPr>
        <w:pStyle w:val="25"/>
        <w:tabs>
          <w:tab w:val="right" w:leader="dot" w:pos="9469"/>
        </w:tabs>
      </w:pPr>
      <w:r>
        <w:fldChar w:fldCharType="begin"/>
      </w:r>
      <w:r>
        <w:instrText xml:space="preserve"> HYPERLINK \l "_Toc18792" </w:instrText>
      </w:r>
      <w:r>
        <w:fldChar w:fldCharType="separate"/>
      </w:r>
      <w:r>
        <w:rPr>
          <w:rFonts w:hint="eastAsia" w:ascii="宋体" w:hAnsi="Times New Roman" w:cs="Times New Roman"/>
          <w:kern w:val="44"/>
          <w:szCs w:val="28"/>
        </w:rPr>
        <w:t>引用标准目录</w:t>
      </w:r>
      <w:r>
        <w:tab/>
      </w:r>
      <w:r>
        <w:fldChar w:fldCharType="begin"/>
      </w:r>
      <w:r>
        <w:instrText xml:space="preserve"> PAGEREF _Toc18792 \h </w:instrText>
      </w:r>
      <w:r>
        <w:fldChar w:fldCharType="separate"/>
      </w:r>
      <w:r>
        <w:t>23</w:t>
      </w:r>
      <w:r>
        <w:fldChar w:fldCharType="end"/>
      </w:r>
      <w:r>
        <w:fldChar w:fldCharType="end"/>
      </w:r>
    </w:p>
    <w:p>
      <w:pPr>
        <w:pStyle w:val="98"/>
        <w:numPr>
          <w:ilvl w:val="0"/>
          <w:numId w:val="0"/>
        </w:numPr>
        <w:tabs>
          <w:tab w:val="left" w:pos="0"/>
        </w:tabs>
        <w:spacing w:line="240" w:lineRule="auto"/>
        <w:ind w:left="403" w:right="9" w:firstLine="403"/>
        <w:outlineLvl w:val="9"/>
        <w:rPr>
          <w:rFonts w:ascii="宋体" w:hAnsi="宋体" w:eastAsia="宋体"/>
          <w:sz w:val="21"/>
        </w:rPr>
        <w:sectPr>
          <w:headerReference r:id="rId10" w:type="first"/>
          <w:footerReference r:id="rId13" w:type="first"/>
          <w:headerReference r:id="rId8" w:type="default"/>
          <w:footerReference r:id="rId11" w:type="default"/>
          <w:headerReference r:id="rId9" w:type="even"/>
          <w:footerReference r:id="rId12" w:type="even"/>
          <w:footnotePr>
            <w:numRestart w:val="eachPage"/>
          </w:footnotePr>
          <w:pgSz w:w="11906" w:h="16838"/>
          <w:pgMar w:top="1480" w:right="1020" w:bottom="1684" w:left="1417" w:header="1077" w:footer="1140" w:gutter="0"/>
          <w:cols w:space="0" w:num="1"/>
          <w:titlePg/>
          <w:docGrid w:linePitch="286" w:charSpace="0"/>
        </w:sectPr>
      </w:pPr>
      <w:r>
        <w:rPr>
          <w:rFonts w:ascii="宋体" w:hAnsi="宋体" w:eastAsia="宋体"/>
          <w:sz w:val="21"/>
        </w:rPr>
        <w:fldChar w:fldCharType="end"/>
      </w:r>
      <w:bookmarkEnd w:id="9"/>
    </w:p>
    <w:sdt>
      <w:sdtPr>
        <w:rPr>
          <w:rFonts w:ascii="宋体" w:hAnsi="宋体" w:eastAsia="宋体" w:cs="微软雅黑"/>
          <w:bCs w:val="0"/>
          <w:color w:val="000000"/>
          <w:sz w:val="21"/>
          <w:szCs w:val="22"/>
        </w:rPr>
        <w:id w:val="147466687"/>
        <w15:color w:val="DBDBDB"/>
        <w:docPartObj>
          <w:docPartGallery w:val="Table of Contents"/>
          <w:docPartUnique/>
        </w:docPartObj>
      </w:sdtPr>
      <w:sdtEndPr>
        <w:rPr>
          <w:rFonts w:ascii="宋体" w:hAnsi="宋体" w:eastAsia="宋体" w:cs="微软雅黑"/>
          <w:b/>
          <w:bCs w:val="0"/>
          <w:color w:val="auto"/>
          <w:sz w:val="32"/>
          <w:szCs w:val="21"/>
        </w:rPr>
      </w:sdtEndPr>
      <w:sdtContent>
        <w:p>
          <w:pPr>
            <w:pStyle w:val="264"/>
            <w:spacing w:before="720" w:after="720"/>
            <w:rPr>
              <w:b/>
            </w:rPr>
          </w:pPr>
          <w:r>
            <w:rPr>
              <w:rFonts w:hint="eastAsia"/>
            </w:rPr>
            <w:t>Contents</w:t>
          </w:r>
          <w:r>
            <w:rPr>
              <w:rFonts w:ascii="宋体" w:hAnsi="宋体" w:eastAsia="宋体"/>
              <w:sz w:val="21"/>
            </w:rPr>
            <w:fldChar w:fldCharType="begin"/>
          </w:r>
          <w:r>
            <w:rPr>
              <w:rFonts w:ascii="宋体" w:hAnsi="宋体" w:eastAsia="宋体"/>
              <w:sz w:val="21"/>
            </w:rPr>
            <w:instrText xml:space="preserve">TOC \o "1-2" \h \u </w:instrText>
          </w:r>
          <w:r>
            <w:rPr>
              <w:rFonts w:ascii="宋体" w:hAnsi="宋体" w:eastAsia="宋体"/>
              <w:sz w:val="21"/>
            </w:rPr>
            <w:fldChar w:fldCharType="separate"/>
          </w:r>
        </w:p>
        <w:p>
          <w:pPr>
            <w:pStyle w:val="25"/>
            <w:tabs>
              <w:tab w:val="left" w:pos="600"/>
              <w:tab w:val="right" w:leader="dot" w:pos="8778"/>
            </w:tabs>
            <w:overflowPunct w:val="0"/>
            <w:spacing w:before="0" w:after="0" w:line="360" w:lineRule="auto"/>
            <w:ind w:firstLine="315" w:firstLineChars="150"/>
            <w:rPr>
              <w:rFonts w:ascii="Times New Roman" w:hAnsi="Times New Roman" w:cs="Times New Roman" w:eastAsiaTheme="minorEastAsia"/>
              <w:b/>
              <w:caps w:val="0"/>
              <w:sz w:val="24"/>
            </w:rPr>
          </w:pPr>
          <w:r>
            <w:fldChar w:fldCharType="begin"/>
          </w:r>
          <w:r>
            <w:instrText xml:space="preserve"> HYPERLINK \l "_Toc23484" </w:instrText>
          </w:r>
          <w:r>
            <w:fldChar w:fldCharType="separate"/>
          </w:r>
          <w:r>
            <w:rPr>
              <w:rFonts w:ascii="Times New Roman" w:hAnsi="Times New Roman" w:cs="Times New Roman" w:eastAsiaTheme="minorEastAsia"/>
              <w:b/>
              <w:caps w:val="0"/>
              <w:sz w:val="24"/>
            </w:rPr>
            <w:t xml:space="preserve">1 </w:t>
          </w:r>
          <w:r>
            <w:rPr>
              <w:rFonts w:hint="eastAsia" w:ascii="Times New Roman" w:hAnsi="Times New Roman" w:cs="Times New Roman" w:eastAsiaTheme="minorEastAsia"/>
              <w:b/>
              <w:caps w:val="0"/>
              <w:sz w:val="24"/>
            </w:rPr>
            <w:t xml:space="preserve"> </w:t>
          </w:r>
          <w:r>
            <w:rPr>
              <w:rFonts w:ascii="Times New Roman" w:hAnsi="Times New Roman" w:cs="Times New Roman" w:eastAsiaTheme="minorEastAsia"/>
              <w:b/>
              <w:caps w:val="0"/>
              <w:sz w:val="24"/>
            </w:rPr>
            <w:t>General Provisions</w:t>
          </w:r>
          <w:r>
            <w:rPr>
              <w:rFonts w:ascii="Times New Roman" w:hAnsi="Times New Roman" w:cs="Times New Roman" w:eastAsiaTheme="minorEastAsia"/>
              <w:b/>
              <w:caps w:val="0"/>
              <w:sz w:val="24"/>
            </w:rPr>
            <w:tab/>
          </w:r>
          <w:r>
            <w:rPr>
              <w:rFonts w:ascii="Times New Roman" w:hAnsi="Times New Roman" w:cs="Times New Roman" w:eastAsiaTheme="minorEastAsia"/>
              <w:b/>
              <w:caps w:val="0"/>
              <w:sz w:val="24"/>
            </w:rPr>
            <w:fldChar w:fldCharType="begin"/>
          </w:r>
          <w:r>
            <w:rPr>
              <w:rFonts w:ascii="Times New Roman" w:hAnsi="Times New Roman" w:cs="Times New Roman" w:eastAsiaTheme="minorEastAsia"/>
              <w:b/>
              <w:caps w:val="0"/>
              <w:sz w:val="24"/>
            </w:rPr>
            <w:instrText xml:space="preserve"> PAGEREF _Toc23484 \h </w:instrText>
          </w:r>
          <w:r>
            <w:rPr>
              <w:rFonts w:ascii="Times New Roman" w:hAnsi="Times New Roman" w:cs="Times New Roman" w:eastAsiaTheme="minorEastAsia"/>
              <w:b/>
              <w:caps w:val="0"/>
              <w:sz w:val="24"/>
            </w:rPr>
            <w:fldChar w:fldCharType="separate"/>
          </w:r>
          <w:r>
            <w:rPr>
              <w:rFonts w:ascii="Times New Roman" w:hAnsi="Times New Roman" w:cs="Times New Roman" w:eastAsiaTheme="minorEastAsia"/>
              <w:b/>
              <w:caps w:val="0"/>
              <w:sz w:val="24"/>
            </w:rPr>
            <w:t>1</w:t>
          </w:r>
          <w:r>
            <w:rPr>
              <w:rFonts w:ascii="Times New Roman" w:hAnsi="Times New Roman" w:cs="Times New Roman" w:eastAsiaTheme="minorEastAsia"/>
              <w:b/>
              <w:caps w:val="0"/>
              <w:sz w:val="24"/>
            </w:rPr>
            <w:fldChar w:fldCharType="end"/>
          </w:r>
          <w:r>
            <w:rPr>
              <w:rFonts w:ascii="Times New Roman" w:hAnsi="Times New Roman" w:cs="Times New Roman" w:eastAsiaTheme="minorEastAsia"/>
              <w:b/>
              <w:caps w:val="0"/>
              <w:sz w:val="24"/>
            </w:rPr>
            <w:fldChar w:fldCharType="end"/>
          </w:r>
        </w:p>
        <w:p>
          <w:pPr>
            <w:pStyle w:val="25"/>
            <w:tabs>
              <w:tab w:val="left" w:pos="600"/>
              <w:tab w:val="right" w:leader="dot" w:pos="8778"/>
            </w:tabs>
            <w:overflowPunct w:val="0"/>
            <w:spacing w:before="0" w:after="0" w:line="360" w:lineRule="auto"/>
            <w:ind w:firstLine="315" w:firstLineChars="150"/>
            <w:rPr>
              <w:rFonts w:ascii="Times New Roman" w:hAnsi="Times New Roman" w:cs="Times New Roman" w:eastAsiaTheme="minorEastAsia"/>
              <w:b/>
              <w:caps w:val="0"/>
              <w:sz w:val="24"/>
            </w:rPr>
          </w:pPr>
          <w:r>
            <w:fldChar w:fldCharType="begin"/>
          </w:r>
          <w:r>
            <w:instrText xml:space="preserve"> HYPERLINK \l "_Toc2915" </w:instrText>
          </w:r>
          <w:r>
            <w:fldChar w:fldCharType="separate"/>
          </w:r>
          <w:r>
            <w:rPr>
              <w:rFonts w:ascii="Times New Roman" w:hAnsi="Times New Roman" w:cs="Times New Roman" w:eastAsiaTheme="minorEastAsia"/>
              <w:b/>
              <w:caps w:val="0"/>
              <w:sz w:val="24"/>
            </w:rPr>
            <w:t xml:space="preserve">2 </w:t>
          </w:r>
          <w:r>
            <w:rPr>
              <w:rFonts w:hint="eastAsia" w:ascii="Times New Roman" w:hAnsi="Times New Roman" w:cs="Times New Roman" w:eastAsiaTheme="minorEastAsia"/>
              <w:b/>
              <w:caps w:val="0"/>
              <w:sz w:val="24"/>
            </w:rPr>
            <w:t xml:space="preserve"> </w:t>
          </w:r>
          <w:r>
            <w:rPr>
              <w:rFonts w:ascii="Times New Roman" w:hAnsi="Times New Roman" w:cs="Times New Roman" w:eastAsiaTheme="minorEastAsia"/>
              <w:b/>
              <w:caps w:val="0"/>
              <w:sz w:val="24"/>
            </w:rPr>
            <w:t xml:space="preserve">Terms </w:t>
          </w:r>
          <w:r>
            <w:rPr>
              <w:rFonts w:ascii="Times New Roman" w:hAnsi="Times New Roman" w:cs="Times New Roman" w:eastAsiaTheme="minorEastAsia"/>
              <w:b/>
              <w:caps w:val="0"/>
              <w:sz w:val="24"/>
            </w:rPr>
            <w:tab/>
          </w:r>
          <w:r>
            <w:rPr>
              <w:rFonts w:ascii="Times New Roman" w:hAnsi="Times New Roman" w:cs="Times New Roman" w:eastAsiaTheme="minorEastAsia"/>
              <w:b/>
              <w:caps w:val="0"/>
              <w:sz w:val="24"/>
            </w:rPr>
            <w:fldChar w:fldCharType="begin"/>
          </w:r>
          <w:r>
            <w:rPr>
              <w:rFonts w:ascii="Times New Roman" w:hAnsi="Times New Roman" w:cs="Times New Roman" w:eastAsiaTheme="minorEastAsia"/>
              <w:b/>
              <w:caps w:val="0"/>
              <w:sz w:val="24"/>
            </w:rPr>
            <w:instrText xml:space="preserve"> PAGEREF _Toc2915 \h </w:instrText>
          </w:r>
          <w:r>
            <w:rPr>
              <w:rFonts w:ascii="Times New Roman" w:hAnsi="Times New Roman" w:cs="Times New Roman" w:eastAsiaTheme="minorEastAsia"/>
              <w:b/>
              <w:caps w:val="0"/>
              <w:sz w:val="24"/>
            </w:rPr>
            <w:fldChar w:fldCharType="separate"/>
          </w:r>
          <w:r>
            <w:rPr>
              <w:rFonts w:ascii="Times New Roman" w:hAnsi="Times New Roman" w:cs="Times New Roman" w:eastAsiaTheme="minorEastAsia"/>
              <w:b/>
              <w:caps w:val="0"/>
              <w:sz w:val="24"/>
            </w:rPr>
            <w:t>2</w:t>
          </w:r>
          <w:r>
            <w:rPr>
              <w:rFonts w:ascii="Times New Roman" w:hAnsi="Times New Roman" w:cs="Times New Roman" w:eastAsiaTheme="minorEastAsia"/>
              <w:b/>
              <w:caps w:val="0"/>
              <w:sz w:val="24"/>
            </w:rPr>
            <w:fldChar w:fldCharType="end"/>
          </w:r>
          <w:r>
            <w:rPr>
              <w:rFonts w:ascii="Times New Roman" w:hAnsi="Times New Roman" w:cs="Times New Roman" w:eastAsiaTheme="minorEastAsia"/>
              <w:b/>
              <w:caps w:val="0"/>
              <w:sz w:val="24"/>
            </w:rPr>
            <w:fldChar w:fldCharType="end"/>
          </w:r>
        </w:p>
        <w:p>
          <w:pPr>
            <w:pStyle w:val="25"/>
            <w:tabs>
              <w:tab w:val="left" w:pos="600"/>
              <w:tab w:val="right" w:leader="dot" w:pos="8778"/>
            </w:tabs>
            <w:overflowPunct w:val="0"/>
            <w:spacing w:before="0" w:after="0" w:line="360" w:lineRule="auto"/>
            <w:ind w:firstLine="315" w:firstLineChars="150"/>
            <w:rPr>
              <w:rFonts w:ascii="Times New Roman" w:hAnsi="Times New Roman" w:cs="Times New Roman" w:eastAsiaTheme="minorEastAsia"/>
              <w:b/>
              <w:caps w:val="0"/>
              <w:sz w:val="24"/>
            </w:rPr>
          </w:pPr>
          <w:r>
            <w:fldChar w:fldCharType="begin"/>
          </w:r>
          <w:r>
            <w:instrText xml:space="preserve"> HYPERLINK \l "_Toc26208" </w:instrText>
          </w:r>
          <w:r>
            <w:fldChar w:fldCharType="separate"/>
          </w:r>
          <w:r>
            <w:rPr>
              <w:rFonts w:ascii="Times New Roman" w:hAnsi="Times New Roman" w:cs="Times New Roman" w:eastAsiaTheme="minorEastAsia"/>
              <w:b/>
              <w:caps w:val="0"/>
              <w:sz w:val="24"/>
            </w:rPr>
            <w:t xml:space="preserve">3 </w:t>
          </w:r>
          <w:r>
            <w:rPr>
              <w:rFonts w:hint="eastAsia" w:ascii="Times New Roman" w:hAnsi="Times New Roman" w:cs="Times New Roman" w:eastAsiaTheme="minorEastAsia"/>
              <w:b/>
              <w:caps w:val="0"/>
              <w:sz w:val="24"/>
            </w:rPr>
            <w:t xml:space="preserve"> Data resource classification method </w:t>
          </w:r>
          <w:r>
            <w:rPr>
              <w:rFonts w:ascii="Times New Roman" w:hAnsi="Times New Roman" w:cs="Times New Roman" w:eastAsiaTheme="minorEastAsia"/>
              <w:b/>
              <w:caps w:val="0"/>
              <w:sz w:val="24"/>
            </w:rPr>
            <w:tab/>
          </w:r>
          <w:r>
            <w:rPr>
              <w:rFonts w:ascii="Times New Roman" w:hAnsi="Times New Roman" w:cs="Times New Roman" w:eastAsiaTheme="minorEastAsia"/>
              <w:b/>
              <w:caps w:val="0"/>
              <w:sz w:val="24"/>
            </w:rPr>
            <w:fldChar w:fldCharType="begin"/>
          </w:r>
          <w:r>
            <w:rPr>
              <w:rFonts w:ascii="Times New Roman" w:hAnsi="Times New Roman" w:cs="Times New Roman" w:eastAsiaTheme="minorEastAsia"/>
              <w:b/>
              <w:caps w:val="0"/>
              <w:sz w:val="24"/>
            </w:rPr>
            <w:instrText xml:space="preserve"> PAGEREF _Toc26208 \h </w:instrText>
          </w:r>
          <w:r>
            <w:rPr>
              <w:rFonts w:ascii="Times New Roman" w:hAnsi="Times New Roman" w:cs="Times New Roman" w:eastAsiaTheme="minorEastAsia"/>
              <w:b/>
              <w:caps w:val="0"/>
              <w:sz w:val="24"/>
            </w:rPr>
            <w:fldChar w:fldCharType="separate"/>
          </w:r>
          <w:r>
            <w:rPr>
              <w:rFonts w:ascii="Times New Roman" w:hAnsi="Times New Roman" w:cs="Times New Roman" w:eastAsiaTheme="minorEastAsia"/>
              <w:b/>
              <w:caps w:val="0"/>
              <w:sz w:val="24"/>
            </w:rPr>
            <w:t>3</w:t>
          </w:r>
          <w:r>
            <w:rPr>
              <w:rFonts w:ascii="Times New Roman" w:hAnsi="Times New Roman" w:cs="Times New Roman" w:eastAsiaTheme="minorEastAsia"/>
              <w:b/>
              <w:caps w:val="0"/>
              <w:sz w:val="24"/>
            </w:rPr>
            <w:fldChar w:fldCharType="end"/>
          </w:r>
          <w:r>
            <w:rPr>
              <w:rFonts w:ascii="Times New Roman" w:hAnsi="Times New Roman" w:cs="Times New Roman" w:eastAsiaTheme="minorEastAsia"/>
              <w:b/>
              <w:caps w:val="0"/>
              <w:sz w:val="24"/>
            </w:rPr>
            <w:fldChar w:fldCharType="end"/>
          </w:r>
        </w:p>
        <w:p>
          <w:pPr>
            <w:pStyle w:val="25"/>
            <w:tabs>
              <w:tab w:val="left" w:pos="600"/>
              <w:tab w:val="right" w:leader="dot" w:pos="8778"/>
            </w:tabs>
            <w:overflowPunct w:val="0"/>
            <w:spacing w:before="0" w:after="0" w:line="360" w:lineRule="auto"/>
            <w:ind w:firstLine="678" w:firstLineChars="323"/>
            <w:rPr>
              <w:rFonts w:ascii="Times New Roman" w:hAnsi="Times New Roman" w:cs="Times New Roman" w:eastAsiaTheme="minorEastAsia"/>
              <w:b/>
              <w:caps w:val="0"/>
              <w:sz w:val="24"/>
            </w:rPr>
          </w:pPr>
          <w:r>
            <w:fldChar w:fldCharType="begin"/>
          </w:r>
          <w:r>
            <w:instrText xml:space="preserve"> HYPERLINK \l "_Toc30313" </w:instrText>
          </w:r>
          <w:r>
            <w:fldChar w:fldCharType="separate"/>
          </w:r>
          <w:r>
            <w:rPr>
              <w:rFonts w:ascii="Times New Roman" w:hAnsi="Times New Roman" w:cs="Times New Roman" w:eastAsiaTheme="minorEastAsia"/>
              <w:b/>
              <w:caps w:val="0"/>
              <w:sz w:val="24"/>
            </w:rPr>
            <w:t>3.1</w:t>
          </w:r>
          <w:r>
            <w:rPr>
              <w:rFonts w:hint="eastAsia" w:ascii="Times New Roman" w:hAnsi="Times New Roman" w:cs="Times New Roman" w:eastAsiaTheme="minorEastAsia"/>
              <w:b/>
              <w:caps w:val="0"/>
              <w:sz w:val="24"/>
            </w:rPr>
            <w:t xml:space="preserve">  General Requirements</w:t>
          </w:r>
          <w:r>
            <w:rPr>
              <w:rFonts w:ascii="Times New Roman" w:hAnsi="Times New Roman" w:cs="Times New Roman" w:eastAsiaTheme="minorEastAsia"/>
              <w:b/>
              <w:caps w:val="0"/>
              <w:sz w:val="24"/>
            </w:rPr>
            <w:tab/>
          </w:r>
          <w:r>
            <w:rPr>
              <w:rFonts w:ascii="Times New Roman" w:hAnsi="Times New Roman" w:cs="Times New Roman" w:eastAsiaTheme="minorEastAsia"/>
              <w:b/>
              <w:caps w:val="0"/>
              <w:sz w:val="24"/>
            </w:rPr>
            <w:fldChar w:fldCharType="begin"/>
          </w:r>
          <w:r>
            <w:rPr>
              <w:rFonts w:ascii="Times New Roman" w:hAnsi="Times New Roman" w:cs="Times New Roman" w:eastAsiaTheme="minorEastAsia"/>
              <w:b/>
              <w:caps w:val="0"/>
              <w:sz w:val="24"/>
            </w:rPr>
            <w:instrText xml:space="preserve"> PAGEREF _Toc30313 \h </w:instrText>
          </w:r>
          <w:r>
            <w:rPr>
              <w:rFonts w:ascii="Times New Roman" w:hAnsi="Times New Roman" w:cs="Times New Roman" w:eastAsiaTheme="minorEastAsia"/>
              <w:b/>
              <w:caps w:val="0"/>
              <w:sz w:val="24"/>
            </w:rPr>
            <w:fldChar w:fldCharType="separate"/>
          </w:r>
          <w:r>
            <w:rPr>
              <w:rFonts w:ascii="Times New Roman" w:hAnsi="Times New Roman" w:cs="Times New Roman" w:eastAsiaTheme="minorEastAsia"/>
              <w:b/>
              <w:caps w:val="0"/>
              <w:sz w:val="24"/>
            </w:rPr>
            <w:t>3</w:t>
          </w:r>
          <w:r>
            <w:rPr>
              <w:rFonts w:ascii="Times New Roman" w:hAnsi="Times New Roman" w:cs="Times New Roman" w:eastAsiaTheme="minorEastAsia"/>
              <w:b/>
              <w:caps w:val="0"/>
              <w:sz w:val="24"/>
            </w:rPr>
            <w:fldChar w:fldCharType="end"/>
          </w:r>
          <w:r>
            <w:rPr>
              <w:rFonts w:ascii="Times New Roman" w:hAnsi="Times New Roman" w:cs="Times New Roman" w:eastAsiaTheme="minorEastAsia"/>
              <w:b/>
              <w:caps w:val="0"/>
              <w:sz w:val="24"/>
            </w:rPr>
            <w:fldChar w:fldCharType="end"/>
          </w:r>
        </w:p>
        <w:p>
          <w:pPr>
            <w:pStyle w:val="25"/>
            <w:tabs>
              <w:tab w:val="left" w:pos="600"/>
              <w:tab w:val="right" w:leader="dot" w:pos="8778"/>
            </w:tabs>
            <w:overflowPunct w:val="0"/>
            <w:spacing w:before="0" w:after="0" w:line="360" w:lineRule="auto"/>
            <w:ind w:firstLine="678" w:firstLineChars="323"/>
            <w:rPr>
              <w:rFonts w:ascii="Times New Roman" w:hAnsi="Times New Roman" w:cs="Times New Roman" w:eastAsiaTheme="minorEastAsia"/>
              <w:b/>
              <w:caps w:val="0"/>
              <w:sz w:val="24"/>
            </w:rPr>
          </w:pPr>
          <w:r>
            <w:fldChar w:fldCharType="begin"/>
          </w:r>
          <w:r>
            <w:instrText xml:space="preserve"> HYPERLINK \l "_Toc14917" </w:instrText>
          </w:r>
          <w:r>
            <w:fldChar w:fldCharType="separate"/>
          </w:r>
          <w:r>
            <w:rPr>
              <w:rFonts w:ascii="Times New Roman" w:hAnsi="Times New Roman" w:cs="Times New Roman" w:eastAsiaTheme="minorEastAsia"/>
              <w:b/>
              <w:caps w:val="0"/>
              <w:sz w:val="24"/>
            </w:rPr>
            <w:t>3.2</w:t>
          </w:r>
          <w:r>
            <w:rPr>
              <w:rFonts w:hint="eastAsia" w:ascii="Times New Roman" w:hAnsi="Times New Roman" w:cs="Times New Roman" w:eastAsiaTheme="minorEastAsia"/>
              <w:b/>
              <w:caps w:val="0"/>
              <w:sz w:val="24"/>
            </w:rPr>
            <w:t xml:space="preserve"> </w:t>
          </w:r>
          <w:r>
            <w:rPr>
              <w:rFonts w:ascii="Times New Roman" w:hAnsi="Times New Roman" w:cs="Times New Roman" w:eastAsiaTheme="minorEastAsia"/>
              <w:b/>
              <w:caps w:val="0"/>
              <w:sz w:val="24"/>
            </w:rPr>
            <w:t xml:space="preserve"> </w:t>
          </w:r>
          <w:r>
            <w:rPr>
              <w:rFonts w:hint="eastAsia" w:ascii="Times New Roman" w:hAnsi="Times New Roman" w:cs="Times New Roman" w:eastAsiaTheme="minorEastAsia"/>
              <w:b/>
              <w:caps w:val="0"/>
              <w:sz w:val="24"/>
            </w:rPr>
            <w:t>Classification Principle</w:t>
          </w:r>
          <w:r>
            <w:rPr>
              <w:rFonts w:ascii="Times New Roman" w:hAnsi="Times New Roman" w:cs="Times New Roman" w:eastAsiaTheme="minorEastAsia"/>
              <w:b/>
              <w:caps w:val="0"/>
              <w:sz w:val="24"/>
            </w:rPr>
            <w:tab/>
          </w:r>
          <w:r>
            <w:rPr>
              <w:rFonts w:ascii="Times New Roman" w:hAnsi="Times New Roman" w:cs="Times New Roman" w:eastAsiaTheme="minorEastAsia"/>
              <w:b/>
              <w:caps w:val="0"/>
              <w:sz w:val="24"/>
            </w:rPr>
            <w:fldChar w:fldCharType="begin"/>
          </w:r>
          <w:r>
            <w:rPr>
              <w:rFonts w:ascii="Times New Roman" w:hAnsi="Times New Roman" w:cs="Times New Roman" w:eastAsiaTheme="minorEastAsia"/>
              <w:b/>
              <w:caps w:val="0"/>
              <w:sz w:val="24"/>
            </w:rPr>
            <w:instrText xml:space="preserve"> PAGEREF _Toc14917 \h </w:instrText>
          </w:r>
          <w:r>
            <w:rPr>
              <w:rFonts w:ascii="Times New Roman" w:hAnsi="Times New Roman" w:cs="Times New Roman" w:eastAsiaTheme="minorEastAsia"/>
              <w:b/>
              <w:caps w:val="0"/>
              <w:sz w:val="24"/>
            </w:rPr>
            <w:fldChar w:fldCharType="separate"/>
          </w:r>
          <w:r>
            <w:rPr>
              <w:rFonts w:ascii="Times New Roman" w:hAnsi="Times New Roman" w:cs="Times New Roman" w:eastAsiaTheme="minorEastAsia"/>
              <w:b/>
              <w:caps w:val="0"/>
              <w:sz w:val="24"/>
            </w:rPr>
            <w:t>3</w:t>
          </w:r>
          <w:r>
            <w:rPr>
              <w:rFonts w:ascii="Times New Roman" w:hAnsi="Times New Roman" w:cs="Times New Roman" w:eastAsiaTheme="minorEastAsia"/>
              <w:b/>
              <w:caps w:val="0"/>
              <w:sz w:val="24"/>
            </w:rPr>
            <w:fldChar w:fldCharType="end"/>
          </w:r>
          <w:r>
            <w:rPr>
              <w:rFonts w:ascii="Times New Roman" w:hAnsi="Times New Roman" w:cs="Times New Roman" w:eastAsiaTheme="minorEastAsia"/>
              <w:b/>
              <w:caps w:val="0"/>
              <w:sz w:val="24"/>
            </w:rPr>
            <w:fldChar w:fldCharType="end"/>
          </w:r>
        </w:p>
        <w:p>
          <w:pPr>
            <w:pStyle w:val="25"/>
            <w:tabs>
              <w:tab w:val="left" w:pos="600"/>
              <w:tab w:val="right" w:leader="dot" w:pos="8778"/>
            </w:tabs>
            <w:overflowPunct w:val="0"/>
            <w:spacing w:before="0" w:after="0" w:line="360" w:lineRule="auto"/>
            <w:ind w:firstLine="678" w:firstLineChars="323"/>
            <w:rPr>
              <w:rFonts w:ascii="Times New Roman" w:hAnsi="Times New Roman" w:cs="Times New Roman" w:eastAsiaTheme="minorEastAsia"/>
              <w:b/>
              <w:caps w:val="0"/>
              <w:sz w:val="24"/>
            </w:rPr>
          </w:pPr>
          <w:r>
            <w:fldChar w:fldCharType="begin"/>
          </w:r>
          <w:r>
            <w:instrText xml:space="preserve"> HYPERLINK \l "_Toc20667" </w:instrText>
          </w:r>
          <w:r>
            <w:fldChar w:fldCharType="separate"/>
          </w:r>
          <w:r>
            <w:rPr>
              <w:rFonts w:ascii="Times New Roman" w:hAnsi="Times New Roman" w:cs="Times New Roman" w:eastAsiaTheme="minorEastAsia"/>
              <w:b/>
              <w:caps w:val="0"/>
              <w:sz w:val="24"/>
            </w:rPr>
            <w:t xml:space="preserve">3.3 </w:t>
          </w:r>
          <w:r>
            <w:rPr>
              <w:rFonts w:hint="eastAsia" w:ascii="Times New Roman" w:hAnsi="Times New Roman" w:cs="Times New Roman" w:eastAsiaTheme="minorEastAsia"/>
              <w:b/>
              <w:caps w:val="0"/>
              <w:sz w:val="24"/>
            </w:rPr>
            <w:t xml:space="preserve"> Classification method</w:t>
          </w:r>
          <w:r>
            <w:rPr>
              <w:rFonts w:ascii="Times New Roman" w:hAnsi="Times New Roman" w:cs="Times New Roman" w:eastAsiaTheme="minorEastAsia"/>
              <w:b/>
              <w:caps w:val="0"/>
              <w:sz w:val="24"/>
            </w:rPr>
            <w:tab/>
          </w:r>
          <w:r>
            <w:rPr>
              <w:rFonts w:ascii="Times New Roman" w:hAnsi="Times New Roman" w:cs="Times New Roman" w:eastAsiaTheme="minorEastAsia"/>
              <w:b/>
              <w:caps w:val="0"/>
              <w:sz w:val="24"/>
            </w:rPr>
            <w:fldChar w:fldCharType="begin"/>
          </w:r>
          <w:r>
            <w:rPr>
              <w:rFonts w:ascii="Times New Roman" w:hAnsi="Times New Roman" w:cs="Times New Roman" w:eastAsiaTheme="minorEastAsia"/>
              <w:b/>
              <w:caps w:val="0"/>
              <w:sz w:val="24"/>
            </w:rPr>
            <w:instrText xml:space="preserve"> PAGEREF _Toc20667 \h </w:instrText>
          </w:r>
          <w:r>
            <w:rPr>
              <w:rFonts w:ascii="Times New Roman" w:hAnsi="Times New Roman" w:cs="Times New Roman" w:eastAsiaTheme="minorEastAsia"/>
              <w:b/>
              <w:caps w:val="0"/>
              <w:sz w:val="24"/>
            </w:rPr>
            <w:fldChar w:fldCharType="separate"/>
          </w:r>
          <w:r>
            <w:rPr>
              <w:rFonts w:ascii="Times New Roman" w:hAnsi="Times New Roman" w:cs="Times New Roman" w:eastAsiaTheme="minorEastAsia"/>
              <w:b/>
              <w:caps w:val="0"/>
              <w:sz w:val="24"/>
            </w:rPr>
            <w:t>3</w:t>
          </w:r>
          <w:r>
            <w:rPr>
              <w:rFonts w:ascii="Times New Roman" w:hAnsi="Times New Roman" w:cs="Times New Roman" w:eastAsiaTheme="minorEastAsia"/>
              <w:b/>
              <w:caps w:val="0"/>
              <w:sz w:val="24"/>
            </w:rPr>
            <w:fldChar w:fldCharType="end"/>
          </w:r>
          <w:r>
            <w:rPr>
              <w:rFonts w:ascii="Times New Roman" w:hAnsi="Times New Roman" w:cs="Times New Roman" w:eastAsiaTheme="minorEastAsia"/>
              <w:b/>
              <w:caps w:val="0"/>
              <w:sz w:val="24"/>
            </w:rPr>
            <w:fldChar w:fldCharType="end"/>
          </w:r>
        </w:p>
        <w:p>
          <w:pPr>
            <w:pStyle w:val="25"/>
            <w:tabs>
              <w:tab w:val="left" w:pos="600"/>
              <w:tab w:val="right" w:leader="dot" w:pos="8778"/>
            </w:tabs>
            <w:overflowPunct w:val="0"/>
            <w:spacing w:before="0" w:after="0" w:line="360" w:lineRule="auto"/>
            <w:ind w:firstLine="315" w:firstLineChars="150"/>
            <w:rPr>
              <w:rFonts w:ascii="Times New Roman" w:hAnsi="Times New Roman" w:cs="Times New Roman" w:eastAsiaTheme="minorEastAsia"/>
              <w:b/>
              <w:caps w:val="0"/>
              <w:sz w:val="24"/>
            </w:rPr>
          </w:pPr>
          <w:r>
            <w:fldChar w:fldCharType="begin"/>
          </w:r>
          <w:r>
            <w:instrText xml:space="preserve"> HYPERLINK \l "_Toc9392" </w:instrText>
          </w:r>
          <w:r>
            <w:fldChar w:fldCharType="separate"/>
          </w:r>
          <w:r>
            <w:rPr>
              <w:rFonts w:ascii="Times New Roman" w:hAnsi="Times New Roman" w:cs="Times New Roman" w:eastAsiaTheme="minorEastAsia"/>
              <w:b/>
              <w:caps w:val="0"/>
              <w:sz w:val="24"/>
            </w:rPr>
            <w:t xml:space="preserve">4 </w:t>
          </w:r>
          <w:r>
            <w:rPr>
              <w:rFonts w:hint="eastAsia" w:ascii="Times New Roman" w:hAnsi="Times New Roman" w:cs="Times New Roman" w:eastAsiaTheme="minorEastAsia"/>
              <w:b/>
              <w:caps w:val="0"/>
              <w:sz w:val="24"/>
            </w:rPr>
            <w:t xml:space="preserve"> Data Resource Directory</w:t>
          </w:r>
          <w:r>
            <w:rPr>
              <w:rFonts w:ascii="Times New Roman" w:hAnsi="Times New Roman" w:cs="Times New Roman" w:eastAsiaTheme="minorEastAsia"/>
              <w:b/>
              <w:caps w:val="0"/>
              <w:sz w:val="24"/>
            </w:rPr>
            <w:tab/>
          </w:r>
          <w:r>
            <w:rPr>
              <w:rFonts w:ascii="Times New Roman" w:hAnsi="Times New Roman" w:cs="Times New Roman" w:eastAsiaTheme="minorEastAsia"/>
              <w:b/>
              <w:caps w:val="0"/>
              <w:sz w:val="24"/>
            </w:rPr>
            <w:fldChar w:fldCharType="begin"/>
          </w:r>
          <w:r>
            <w:rPr>
              <w:rFonts w:ascii="Times New Roman" w:hAnsi="Times New Roman" w:cs="Times New Roman" w:eastAsiaTheme="minorEastAsia"/>
              <w:b/>
              <w:caps w:val="0"/>
              <w:sz w:val="24"/>
            </w:rPr>
            <w:instrText xml:space="preserve"> PAGEREF _Toc9392 \h </w:instrText>
          </w:r>
          <w:r>
            <w:rPr>
              <w:rFonts w:ascii="Times New Roman" w:hAnsi="Times New Roman" w:cs="Times New Roman" w:eastAsiaTheme="minorEastAsia"/>
              <w:b/>
              <w:caps w:val="0"/>
              <w:sz w:val="24"/>
            </w:rPr>
            <w:fldChar w:fldCharType="separate"/>
          </w:r>
          <w:r>
            <w:rPr>
              <w:rFonts w:ascii="Times New Roman" w:hAnsi="Times New Roman" w:cs="Times New Roman" w:eastAsiaTheme="minorEastAsia"/>
              <w:b/>
              <w:caps w:val="0"/>
              <w:sz w:val="24"/>
            </w:rPr>
            <w:t>5</w:t>
          </w:r>
          <w:r>
            <w:rPr>
              <w:rFonts w:ascii="Times New Roman" w:hAnsi="Times New Roman" w:cs="Times New Roman" w:eastAsiaTheme="minorEastAsia"/>
              <w:b/>
              <w:caps w:val="0"/>
              <w:sz w:val="24"/>
            </w:rPr>
            <w:fldChar w:fldCharType="end"/>
          </w:r>
          <w:r>
            <w:rPr>
              <w:rFonts w:ascii="Times New Roman" w:hAnsi="Times New Roman" w:cs="Times New Roman" w:eastAsiaTheme="minorEastAsia"/>
              <w:b/>
              <w:caps w:val="0"/>
              <w:sz w:val="24"/>
            </w:rPr>
            <w:fldChar w:fldCharType="end"/>
          </w:r>
        </w:p>
        <w:p>
          <w:pPr>
            <w:pStyle w:val="25"/>
            <w:tabs>
              <w:tab w:val="left" w:pos="600"/>
              <w:tab w:val="right" w:leader="dot" w:pos="8778"/>
            </w:tabs>
            <w:overflowPunct w:val="0"/>
            <w:spacing w:before="0" w:after="0" w:line="360" w:lineRule="auto"/>
            <w:ind w:firstLine="678" w:firstLineChars="323"/>
            <w:rPr>
              <w:rFonts w:ascii="Times New Roman" w:hAnsi="Times New Roman" w:cs="Times New Roman" w:eastAsiaTheme="minorEastAsia"/>
              <w:b/>
              <w:caps w:val="0"/>
              <w:sz w:val="24"/>
            </w:rPr>
          </w:pPr>
          <w:r>
            <w:fldChar w:fldCharType="begin"/>
          </w:r>
          <w:r>
            <w:instrText xml:space="preserve"> HYPERLINK \l "_Toc3746" </w:instrText>
          </w:r>
          <w:r>
            <w:fldChar w:fldCharType="separate"/>
          </w:r>
          <w:r>
            <w:rPr>
              <w:rFonts w:ascii="Times New Roman" w:hAnsi="Times New Roman" w:cs="Times New Roman" w:eastAsiaTheme="minorEastAsia"/>
              <w:b/>
              <w:caps w:val="0"/>
              <w:sz w:val="24"/>
            </w:rPr>
            <w:t>4.1</w:t>
          </w:r>
          <w:r>
            <w:rPr>
              <w:rFonts w:hint="eastAsia" w:ascii="Times New Roman" w:hAnsi="Times New Roman" w:cs="Times New Roman" w:eastAsiaTheme="minorEastAsia"/>
              <w:b/>
              <w:caps w:val="0"/>
              <w:sz w:val="24"/>
            </w:rPr>
            <w:t xml:space="preserve"> </w:t>
          </w:r>
          <w:r>
            <w:rPr>
              <w:rFonts w:ascii="Times New Roman" w:hAnsi="Times New Roman" w:cs="Times New Roman" w:eastAsiaTheme="minorEastAsia"/>
              <w:b/>
              <w:caps w:val="0"/>
              <w:sz w:val="24"/>
            </w:rPr>
            <w:t xml:space="preserve"> </w:t>
          </w:r>
          <w:r>
            <w:rPr>
              <w:rFonts w:hint="eastAsia" w:ascii="Times New Roman" w:hAnsi="Times New Roman" w:cs="Times New Roman" w:eastAsiaTheme="minorEastAsia"/>
              <w:b/>
              <w:caps w:val="0"/>
              <w:sz w:val="24"/>
            </w:rPr>
            <w:t>General Requirements</w:t>
          </w:r>
          <w:r>
            <w:rPr>
              <w:rFonts w:ascii="Times New Roman" w:hAnsi="Times New Roman" w:cs="Times New Roman" w:eastAsiaTheme="minorEastAsia"/>
              <w:b/>
              <w:caps w:val="0"/>
              <w:sz w:val="24"/>
            </w:rPr>
            <w:tab/>
          </w:r>
          <w:r>
            <w:rPr>
              <w:rFonts w:ascii="Times New Roman" w:hAnsi="Times New Roman" w:cs="Times New Roman" w:eastAsiaTheme="minorEastAsia"/>
              <w:b/>
              <w:caps w:val="0"/>
              <w:sz w:val="24"/>
            </w:rPr>
            <w:fldChar w:fldCharType="begin"/>
          </w:r>
          <w:r>
            <w:rPr>
              <w:rFonts w:ascii="Times New Roman" w:hAnsi="Times New Roman" w:cs="Times New Roman" w:eastAsiaTheme="minorEastAsia"/>
              <w:b/>
              <w:caps w:val="0"/>
              <w:sz w:val="24"/>
            </w:rPr>
            <w:instrText xml:space="preserve"> PAGEREF _Toc3746 \h </w:instrText>
          </w:r>
          <w:r>
            <w:rPr>
              <w:rFonts w:ascii="Times New Roman" w:hAnsi="Times New Roman" w:cs="Times New Roman" w:eastAsiaTheme="minorEastAsia"/>
              <w:b/>
              <w:caps w:val="0"/>
              <w:sz w:val="24"/>
            </w:rPr>
            <w:fldChar w:fldCharType="separate"/>
          </w:r>
          <w:r>
            <w:rPr>
              <w:rFonts w:ascii="Times New Roman" w:hAnsi="Times New Roman" w:cs="Times New Roman" w:eastAsiaTheme="minorEastAsia"/>
              <w:b/>
              <w:caps w:val="0"/>
              <w:sz w:val="24"/>
            </w:rPr>
            <w:t>5</w:t>
          </w:r>
          <w:r>
            <w:rPr>
              <w:rFonts w:ascii="Times New Roman" w:hAnsi="Times New Roman" w:cs="Times New Roman" w:eastAsiaTheme="minorEastAsia"/>
              <w:b/>
              <w:caps w:val="0"/>
              <w:sz w:val="24"/>
            </w:rPr>
            <w:fldChar w:fldCharType="end"/>
          </w:r>
          <w:r>
            <w:rPr>
              <w:rFonts w:ascii="Times New Roman" w:hAnsi="Times New Roman" w:cs="Times New Roman" w:eastAsiaTheme="minorEastAsia"/>
              <w:b/>
              <w:caps w:val="0"/>
              <w:sz w:val="24"/>
            </w:rPr>
            <w:fldChar w:fldCharType="end"/>
          </w:r>
        </w:p>
        <w:p>
          <w:pPr>
            <w:pStyle w:val="25"/>
            <w:tabs>
              <w:tab w:val="left" w:pos="600"/>
              <w:tab w:val="right" w:leader="dot" w:pos="8778"/>
            </w:tabs>
            <w:overflowPunct w:val="0"/>
            <w:spacing w:before="0" w:after="0" w:line="360" w:lineRule="auto"/>
            <w:ind w:firstLine="678" w:firstLineChars="323"/>
            <w:rPr>
              <w:rFonts w:ascii="Times New Roman" w:hAnsi="Times New Roman" w:cs="Times New Roman" w:eastAsiaTheme="minorEastAsia"/>
              <w:b/>
              <w:caps w:val="0"/>
              <w:sz w:val="24"/>
            </w:rPr>
          </w:pPr>
          <w:r>
            <w:fldChar w:fldCharType="begin"/>
          </w:r>
          <w:r>
            <w:instrText xml:space="preserve"> HYPERLINK \l "_Toc14919" </w:instrText>
          </w:r>
          <w:r>
            <w:fldChar w:fldCharType="separate"/>
          </w:r>
          <w:r>
            <w:rPr>
              <w:rFonts w:ascii="Times New Roman" w:hAnsi="Times New Roman" w:cs="Times New Roman" w:eastAsiaTheme="minorEastAsia"/>
              <w:b/>
              <w:caps w:val="0"/>
              <w:sz w:val="24"/>
            </w:rPr>
            <w:t>4.2</w:t>
          </w:r>
          <w:r>
            <w:rPr>
              <w:rFonts w:hint="eastAsia" w:ascii="Times New Roman" w:hAnsi="Times New Roman" w:cs="Times New Roman" w:eastAsiaTheme="minorEastAsia"/>
              <w:b/>
              <w:caps w:val="0"/>
              <w:sz w:val="24"/>
            </w:rPr>
            <w:t xml:space="preserve"> </w:t>
          </w:r>
          <w:r>
            <w:rPr>
              <w:rFonts w:ascii="Times New Roman" w:hAnsi="Times New Roman" w:cs="Times New Roman" w:eastAsiaTheme="minorEastAsia"/>
              <w:b/>
              <w:caps w:val="0"/>
              <w:sz w:val="24"/>
            </w:rPr>
            <w:t xml:space="preserve"> </w:t>
          </w:r>
          <w:r>
            <w:rPr>
              <w:rFonts w:hint="eastAsia" w:ascii="Times New Roman" w:hAnsi="Times New Roman" w:cs="Times New Roman" w:eastAsiaTheme="minorEastAsia"/>
              <w:b/>
              <w:caps w:val="0"/>
              <w:sz w:val="24"/>
            </w:rPr>
            <w:t>Urban Data Resources</w:t>
          </w:r>
          <w:r>
            <w:rPr>
              <w:rFonts w:ascii="Times New Roman" w:hAnsi="Times New Roman" w:cs="Times New Roman" w:eastAsiaTheme="minorEastAsia"/>
              <w:b/>
              <w:caps w:val="0"/>
              <w:sz w:val="24"/>
            </w:rPr>
            <w:tab/>
          </w:r>
          <w:r>
            <w:rPr>
              <w:rFonts w:ascii="Times New Roman" w:hAnsi="Times New Roman" w:cs="Times New Roman" w:eastAsiaTheme="minorEastAsia"/>
              <w:b/>
              <w:caps w:val="0"/>
              <w:sz w:val="24"/>
            </w:rPr>
            <w:fldChar w:fldCharType="begin"/>
          </w:r>
          <w:r>
            <w:rPr>
              <w:rFonts w:ascii="Times New Roman" w:hAnsi="Times New Roman" w:cs="Times New Roman" w:eastAsiaTheme="minorEastAsia"/>
              <w:b/>
              <w:caps w:val="0"/>
              <w:sz w:val="24"/>
            </w:rPr>
            <w:instrText xml:space="preserve"> PAGEREF _Toc14919 \h </w:instrText>
          </w:r>
          <w:r>
            <w:rPr>
              <w:rFonts w:ascii="Times New Roman" w:hAnsi="Times New Roman" w:cs="Times New Roman" w:eastAsiaTheme="minorEastAsia"/>
              <w:b/>
              <w:caps w:val="0"/>
              <w:sz w:val="24"/>
            </w:rPr>
            <w:fldChar w:fldCharType="separate"/>
          </w:r>
          <w:r>
            <w:rPr>
              <w:rFonts w:ascii="Times New Roman" w:hAnsi="Times New Roman" w:cs="Times New Roman" w:eastAsiaTheme="minorEastAsia"/>
              <w:b/>
              <w:caps w:val="0"/>
              <w:sz w:val="24"/>
            </w:rPr>
            <w:t>5</w:t>
          </w:r>
          <w:r>
            <w:rPr>
              <w:rFonts w:ascii="Times New Roman" w:hAnsi="Times New Roman" w:cs="Times New Roman" w:eastAsiaTheme="minorEastAsia"/>
              <w:b/>
              <w:caps w:val="0"/>
              <w:sz w:val="24"/>
            </w:rPr>
            <w:fldChar w:fldCharType="end"/>
          </w:r>
          <w:r>
            <w:rPr>
              <w:rFonts w:ascii="Times New Roman" w:hAnsi="Times New Roman" w:cs="Times New Roman" w:eastAsiaTheme="minorEastAsia"/>
              <w:b/>
              <w:caps w:val="0"/>
              <w:sz w:val="24"/>
            </w:rPr>
            <w:fldChar w:fldCharType="end"/>
          </w:r>
        </w:p>
        <w:p>
          <w:pPr>
            <w:pStyle w:val="25"/>
            <w:tabs>
              <w:tab w:val="left" w:pos="600"/>
              <w:tab w:val="right" w:leader="dot" w:pos="8778"/>
            </w:tabs>
            <w:overflowPunct w:val="0"/>
            <w:spacing w:before="0" w:after="0" w:line="360" w:lineRule="auto"/>
            <w:ind w:firstLine="315" w:firstLineChars="150"/>
            <w:rPr>
              <w:rFonts w:ascii="Times New Roman" w:hAnsi="Times New Roman" w:cs="Times New Roman" w:eastAsiaTheme="minorEastAsia"/>
              <w:b/>
              <w:caps w:val="0"/>
              <w:sz w:val="24"/>
            </w:rPr>
          </w:pPr>
          <w:r>
            <w:fldChar w:fldCharType="begin"/>
          </w:r>
          <w:r>
            <w:instrText xml:space="preserve"> HYPERLINK \l "_Toc28694" </w:instrText>
          </w:r>
          <w:r>
            <w:fldChar w:fldCharType="separate"/>
          </w:r>
          <w:r>
            <w:rPr>
              <w:rFonts w:ascii="Times New Roman" w:hAnsi="Times New Roman" w:cs="Times New Roman" w:eastAsiaTheme="minorEastAsia"/>
              <w:b/>
              <w:caps w:val="0"/>
              <w:sz w:val="24"/>
            </w:rPr>
            <w:t xml:space="preserve">5 </w:t>
          </w:r>
          <w:r>
            <w:rPr>
              <w:rFonts w:hint="eastAsia" w:ascii="Times New Roman" w:hAnsi="Times New Roman" w:cs="Times New Roman" w:eastAsiaTheme="minorEastAsia"/>
              <w:b/>
              <w:caps w:val="0"/>
              <w:sz w:val="24"/>
            </w:rPr>
            <w:t xml:space="preserve"> Data resource directory code</w:t>
          </w:r>
          <w:r>
            <w:rPr>
              <w:rFonts w:ascii="Times New Roman" w:hAnsi="Times New Roman" w:cs="Times New Roman" w:eastAsiaTheme="minorEastAsia"/>
              <w:b/>
              <w:caps w:val="0"/>
              <w:sz w:val="24"/>
            </w:rPr>
            <w:tab/>
          </w:r>
          <w:r>
            <w:rPr>
              <w:rFonts w:ascii="Times New Roman" w:hAnsi="Times New Roman" w:cs="Times New Roman" w:eastAsiaTheme="minorEastAsia"/>
              <w:b/>
              <w:caps w:val="0"/>
              <w:sz w:val="24"/>
            </w:rPr>
            <w:fldChar w:fldCharType="begin"/>
          </w:r>
          <w:r>
            <w:rPr>
              <w:rFonts w:ascii="Times New Roman" w:hAnsi="Times New Roman" w:cs="Times New Roman" w:eastAsiaTheme="minorEastAsia"/>
              <w:b/>
              <w:caps w:val="0"/>
              <w:sz w:val="24"/>
            </w:rPr>
            <w:instrText xml:space="preserve"> PAGEREF _Toc28694 \h </w:instrText>
          </w:r>
          <w:r>
            <w:rPr>
              <w:rFonts w:ascii="Times New Roman" w:hAnsi="Times New Roman" w:cs="Times New Roman" w:eastAsiaTheme="minorEastAsia"/>
              <w:b/>
              <w:caps w:val="0"/>
              <w:sz w:val="24"/>
            </w:rPr>
            <w:fldChar w:fldCharType="separate"/>
          </w:r>
          <w:r>
            <w:rPr>
              <w:rFonts w:ascii="Times New Roman" w:hAnsi="Times New Roman" w:cs="Times New Roman" w:eastAsiaTheme="minorEastAsia"/>
              <w:b/>
              <w:caps w:val="0"/>
              <w:sz w:val="24"/>
            </w:rPr>
            <w:t>7</w:t>
          </w:r>
          <w:r>
            <w:rPr>
              <w:rFonts w:ascii="Times New Roman" w:hAnsi="Times New Roman" w:cs="Times New Roman" w:eastAsiaTheme="minorEastAsia"/>
              <w:b/>
              <w:caps w:val="0"/>
              <w:sz w:val="24"/>
            </w:rPr>
            <w:fldChar w:fldCharType="end"/>
          </w:r>
          <w:r>
            <w:rPr>
              <w:rFonts w:ascii="Times New Roman" w:hAnsi="Times New Roman" w:cs="Times New Roman" w:eastAsiaTheme="minorEastAsia"/>
              <w:b/>
              <w:caps w:val="0"/>
              <w:sz w:val="24"/>
            </w:rPr>
            <w:fldChar w:fldCharType="end"/>
          </w:r>
        </w:p>
        <w:p>
          <w:pPr>
            <w:pStyle w:val="25"/>
            <w:tabs>
              <w:tab w:val="left" w:pos="600"/>
              <w:tab w:val="right" w:leader="dot" w:pos="8778"/>
            </w:tabs>
            <w:overflowPunct w:val="0"/>
            <w:spacing w:before="0" w:after="0" w:line="360" w:lineRule="auto"/>
            <w:ind w:firstLine="315" w:firstLineChars="150"/>
            <w:rPr>
              <w:rFonts w:ascii="Times New Roman" w:hAnsi="Times New Roman" w:cs="Times New Roman" w:eastAsiaTheme="minorEastAsia"/>
              <w:b/>
              <w:caps w:val="0"/>
              <w:sz w:val="24"/>
            </w:rPr>
          </w:pPr>
          <w:r>
            <w:fldChar w:fldCharType="begin"/>
          </w:r>
          <w:r>
            <w:instrText xml:space="preserve"> HYPERLINK \l "_Toc1250" </w:instrText>
          </w:r>
          <w:r>
            <w:fldChar w:fldCharType="separate"/>
          </w:r>
          <w:r>
            <w:rPr>
              <w:rFonts w:ascii="Times New Roman" w:hAnsi="Times New Roman" w:cs="Times New Roman" w:eastAsiaTheme="minorEastAsia"/>
              <w:b/>
              <w:caps w:val="0"/>
              <w:sz w:val="24"/>
            </w:rPr>
            <w:t xml:space="preserve">6 </w:t>
          </w:r>
          <w:r>
            <w:rPr>
              <w:rFonts w:hint="eastAsia" w:ascii="Times New Roman" w:hAnsi="Times New Roman" w:cs="Times New Roman" w:eastAsiaTheme="minorEastAsia"/>
              <w:b/>
              <w:caps w:val="0"/>
              <w:sz w:val="24"/>
            </w:rPr>
            <w:t xml:space="preserve"> Data Resource Directory Management</w:t>
          </w:r>
          <w:r>
            <w:rPr>
              <w:rFonts w:ascii="Times New Roman" w:hAnsi="Times New Roman" w:cs="Times New Roman" w:eastAsiaTheme="minorEastAsia"/>
              <w:b/>
              <w:caps w:val="0"/>
              <w:sz w:val="24"/>
            </w:rPr>
            <w:tab/>
          </w:r>
          <w:r>
            <w:rPr>
              <w:rFonts w:ascii="Times New Roman" w:hAnsi="Times New Roman" w:cs="Times New Roman" w:eastAsiaTheme="minorEastAsia"/>
              <w:b/>
              <w:caps w:val="0"/>
              <w:sz w:val="24"/>
            </w:rPr>
            <w:fldChar w:fldCharType="begin"/>
          </w:r>
          <w:r>
            <w:rPr>
              <w:rFonts w:ascii="Times New Roman" w:hAnsi="Times New Roman" w:cs="Times New Roman" w:eastAsiaTheme="minorEastAsia"/>
              <w:b/>
              <w:caps w:val="0"/>
              <w:sz w:val="24"/>
            </w:rPr>
            <w:instrText xml:space="preserve"> PAGEREF _Toc1250 \h </w:instrText>
          </w:r>
          <w:r>
            <w:rPr>
              <w:rFonts w:ascii="Times New Roman" w:hAnsi="Times New Roman" w:cs="Times New Roman" w:eastAsiaTheme="minorEastAsia"/>
              <w:b/>
              <w:caps w:val="0"/>
              <w:sz w:val="24"/>
            </w:rPr>
            <w:fldChar w:fldCharType="separate"/>
          </w:r>
          <w:r>
            <w:rPr>
              <w:rFonts w:ascii="Times New Roman" w:hAnsi="Times New Roman" w:cs="Times New Roman" w:eastAsiaTheme="minorEastAsia"/>
              <w:b/>
              <w:caps w:val="0"/>
              <w:sz w:val="24"/>
            </w:rPr>
            <w:t>8</w:t>
          </w:r>
          <w:r>
            <w:rPr>
              <w:rFonts w:ascii="Times New Roman" w:hAnsi="Times New Roman" w:cs="Times New Roman" w:eastAsiaTheme="minorEastAsia"/>
              <w:b/>
              <w:caps w:val="0"/>
              <w:sz w:val="24"/>
            </w:rPr>
            <w:fldChar w:fldCharType="end"/>
          </w:r>
          <w:r>
            <w:rPr>
              <w:rFonts w:ascii="Times New Roman" w:hAnsi="Times New Roman" w:cs="Times New Roman" w:eastAsiaTheme="minorEastAsia"/>
              <w:b/>
              <w:caps w:val="0"/>
              <w:sz w:val="24"/>
            </w:rPr>
            <w:fldChar w:fldCharType="end"/>
          </w:r>
        </w:p>
        <w:p>
          <w:pPr>
            <w:pStyle w:val="25"/>
            <w:tabs>
              <w:tab w:val="left" w:pos="600"/>
              <w:tab w:val="right" w:leader="dot" w:pos="8778"/>
            </w:tabs>
            <w:overflowPunct w:val="0"/>
            <w:spacing w:before="0" w:after="0" w:line="360" w:lineRule="auto"/>
            <w:ind w:firstLine="678" w:firstLineChars="323"/>
            <w:rPr>
              <w:rFonts w:ascii="Times New Roman" w:hAnsi="Times New Roman" w:cs="Times New Roman" w:eastAsiaTheme="minorEastAsia"/>
              <w:b/>
              <w:caps w:val="0"/>
              <w:sz w:val="24"/>
            </w:rPr>
          </w:pPr>
          <w:r>
            <w:fldChar w:fldCharType="begin"/>
          </w:r>
          <w:r>
            <w:instrText xml:space="preserve"> HYPERLINK \l "_Toc17029" </w:instrText>
          </w:r>
          <w:r>
            <w:fldChar w:fldCharType="separate"/>
          </w:r>
          <w:r>
            <w:rPr>
              <w:rFonts w:ascii="Times New Roman" w:hAnsi="Times New Roman" w:cs="Times New Roman" w:eastAsiaTheme="minorEastAsia"/>
              <w:b/>
              <w:caps w:val="0"/>
              <w:sz w:val="24"/>
            </w:rPr>
            <w:t>6.1</w:t>
          </w:r>
          <w:r>
            <w:rPr>
              <w:rFonts w:hint="eastAsia" w:ascii="Times New Roman" w:hAnsi="Times New Roman" w:cs="Times New Roman" w:eastAsiaTheme="minorEastAsia"/>
              <w:b/>
              <w:caps w:val="0"/>
              <w:sz w:val="24"/>
            </w:rPr>
            <w:t xml:space="preserve"> </w:t>
          </w:r>
          <w:r>
            <w:rPr>
              <w:rFonts w:ascii="Times New Roman" w:hAnsi="Times New Roman" w:cs="Times New Roman" w:eastAsiaTheme="minorEastAsia"/>
              <w:b/>
              <w:caps w:val="0"/>
              <w:sz w:val="24"/>
            </w:rPr>
            <w:t xml:space="preserve"> </w:t>
          </w:r>
          <w:r>
            <w:rPr>
              <w:rFonts w:hint="eastAsia" w:ascii="Times New Roman" w:hAnsi="Times New Roman" w:cs="Times New Roman" w:eastAsiaTheme="minorEastAsia"/>
              <w:b/>
              <w:caps w:val="0"/>
              <w:sz w:val="24"/>
            </w:rPr>
            <w:t xml:space="preserve">Management Process </w:t>
          </w:r>
          <w:r>
            <w:rPr>
              <w:rFonts w:ascii="Times New Roman" w:hAnsi="Times New Roman" w:cs="Times New Roman" w:eastAsiaTheme="minorEastAsia"/>
              <w:b/>
              <w:caps w:val="0"/>
              <w:sz w:val="24"/>
            </w:rPr>
            <w:tab/>
          </w:r>
          <w:r>
            <w:rPr>
              <w:rFonts w:ascii="Times New Roman" w:hAnsi="Times New Roman" w:cs="Times New Roman" w:eastAsiaTheme="minorEastAsia"/>
              <w:b/>
              <w:caps w:val="0"/>
              <w:sz w:val="24"/>
            </w:rPr>
            <w:fldChar w:fldCharType="begin"/>
          </w:r>
          <w:r>
            <w:rPr>
              <w:rFonts w:ascii="Times New Roman" w:hAnsi="Times New Roman" w:cs="Times New Roman" w:eastAsiaTheme="minorEastAsia"/>
              <w:b/>
              <w:caps w:val="0"/>
              <w:sz w:val="24"/>
            </w:rPr>
            <w:instrText xml:space="preserve"> PAGEREF _Toc17029 \h </w:instrText>
          </w:r>
          <w:r>
            <w:rPr>
              <w:rFonts w:ascii="Times New Roman" w:hAnsi="Times New Roman" w:cs="Times New Roman" w:eastAsiaTheme="minorEastAsia"/>
              <w:b/>
              <w:caps w:val="0"/>
              <w:sz w:val="24"/>
            </w:rPr>
            <w:fldChar w:fldCharType="separate"/>
          </w:r>
          <w:r>
            <w:rPr>
              <w:rFonts w:ascii="Times New Roman" w:hAnsi="Times New Roman" w:cs="Times New Roman" w:eastAsiaTheme="minorEastAsia"/>
              <w:b/>
              <w:caps w:val="0"/>
              <w:sz w:val="24"/>
            </w:rPr>
            <w:t>8</w:t>
          </w:r>
          <w:r>
            <w:rPr>
              <w:rFonts w:ascii="Times New Roman" w:hAnsi="Times New Roman" w:cs="Times New Roman" w:eastAsiaTheme="minorEastAsia"/>
              <w:b/>
              <w:caps w:val="0"/>
              <w:sz w:val="24"/>
            </w:rPr>
            <w:fldChar w:fldCharType="end"/>
          </w:r>
          <w:r>
            <w:rPr>
              <w:rFonts w:ascii="Times New Roman" w:hAnsi="Times New Roman" w:cs="Times New Roman" w:eastAsiaTheme="minorEastAsia"/>
              <w:b/>
              <w:caps w:val="0"/>
              <w:sz w:val="24"/>
            </w:rPr>
            <w:fldChar w:fldCharType="end"/>
          </w:r>
        </w:p>
        <w:p>
          <w:pPr>
            <w:pStyle w:val="25"/>
            <w:tabs>
              <w:tab w:val="left" w:pos="600"/>
              <w:tab w:val="right" w:leader="dot" w:pos="8778"/>
            </w:tabs>
            <w:overflowPunct w:val="0"/>
            <w:spacing w:before="0" w:after="0" w:line="360" w:lineRule="auto"/>
            <w:ind w:firstLine="678" w:firstLineChars="323"/>
            <w:rPr>
              <w:rFonts w:ascii="Times New Roman" w:hAnsi="Times New Roman" w:cs="Times New Roman" w:eastAsiaTheme="minorEastAsia"/>
              <w:b/>
              <w:caps w:val="0"/>
              <w:sz w:val="24"/>
            </w:rPr>
          </w:pPr>
          <w:r>
            <w:fldChar w:fldCharType="begin"/>
          </w:r>
          <w:r>
            <w:instrText xml:space="preserve"> HYPERLINK \l "_Toc31092" </w:instrText>
          </w:r>
          <w:r>
            <w:fldChar w:fldCharType="separate"/>
          </w:r>
          <w:r>
            <w:rPr>
              <w:rFonts w:ascii="Times New Roman" w:hAnsi="Times New Roman" w:cs="Times New Roman" w:eastAsiaTheme="minorEastAsia"/>
              <w:b/>
              <w:caps w:val="0"/>
              <w:sz w:val="24"/>
            </w:rPr>
            <w:t xml:space="preserve">6.2 </w:t>
          </w:r>
          <w:r>
            <w:rPr>
              <w:rFonts w:hint="eastAsia" w:ascii="Times New Roman" w:hAnsi="Times New Roman" w:cs="Times New Roman" w:eastAsiaTheme="minorEastAsia"/>
              <w:b/>
              <w:caps w:val="0"/>
              <w:sz w:val="24"/>
            </w:rPr>
            <w:t xml:space="preserve"> Management Roles and Responsibilities</w:t>
          </w:r>
          <w:r>
            <w:rPr>
              <w:rFonts w:ascii="Times New Roman" w:hAnsi="Times New Roman" w:cs="Times New Roman" w:eastAsiaTheme="minorEastAsia"/>
              <w:b/>
              <w:caps w:val="0"/>
              <w:sz w:val="24"/>
            </w:rPr>
            <w:tab/>
          </w:r>
          <w:r>
            <w:rPr>
              <w:rFonts w:ascii="Times New Roman" w:hAnsi="Times New Roman" w:cs="Times New Roman" w:eastAsiaTheme="minorEastAsia"/>
              <w:b/>
              <w:caps w:val="0"/>
              <w:sz w:val="24"/>
            </w:rPr>
            <w:fldChar w:fldCharType="begin"/>
          </w:r>
          <w:r>
            <w:rPr>
              <w:rFonts w:ascii="Times New Roman" w:hAnsi="Times New Roman" w:cs="Times New Roman" w:eastAsiaTheme="minorEastAsia"/>
              <w:b/>
              <w:caps w:val="0"/>
              <w:sz w:val="24"/>
            </w:rPr>
            <w:instrText xml:space="preserve"> PAGEREF _Toc31092 \h </w:instrText>
          </w:r>
          <w:r>
            <w:rPr>
              <w:rFonts w:ascii="Times New Roman" w:hAnsi="Times New Roman" w:cs="Times New Roman" w:eastAsiaTheme="minorEastAsia"/>
              <w:b/>
              <w:caps w:val="0"/>
              <w:sz w:val="24"/>
            </w:rPr>
            <w:fldChar w:fldCharType="separate"/>
          </w:r>
          <w:r>
            <w:rPr>
              <w:rFonts w:ascii="Times New Roman" w:hAnsi="Times New Roman" w:cs="Times New Roman" w:eastAsiaTheme="minorEastAsia"/>
              <w:b/>
              <w:caps w:val="0"/>
              <w:sz w:val="24"/>
            </w:rPr>
            <w:t>8</w:t>
          </w:r>
          <w:r>
            <w:rPr>
              <w:rFonts w:ascii="Times New Roman" w:hAnsi="Times New Roman" w:cs="Times New Roman" w:eastAsiaTheme="minorEastAsia"/>
              <w:b/>
              <w:caps w:val="0"/>
              <w:sz w:val="24"/>
            </w:rPr>
            <w:fldChar w:fldCharType="end"/>
          </w:r>
          <w:r>
            <w:rPr>
              <w:rFonts w:ascii="Times New Roman" w:hAnsi="Times New Roman" w:cs="Times New Roman" w:eastAsiaTheme="minorEastAsia"/>
              <w:b/>
              <w:caps w:val="0"/>
              <w:sz w:val="24"/>
            </w:rPr>
            <w:fldChar w:fldCharType="end"/>
          </w:r>
        </w:p>
        <w:p>
          <w:pPr>
            <w:pStyle w:val="25"/>
            <w:tabs>
              <w:tab w:val="left" w:pos="600"/>
              <w:tab w:val="right" w:leader="dot" w:pos="8778"/>
            </w:tabs>
            <w:overflowPunct w:val="0"/>
            <w:spacing w:before="0" w:after="0" w:line="360" w:lineRule="auto"/>
            <w:ind w:firstLine="678" w:firstLineChars="323"/>
            <w:rPr>
              <w:rFonts w:ascii="Times New Roman" w:hAnsi="Times New Roman" w:cs="Times New Roman" w:eastAsiaTheme="minorEastAsia"/>
              <w:b/>
              <w:caps w:val="0"/>
              <w:sz w:val="24"/>
            </w:rPr>
          </w:pPr>
          <w:r>
            <w:fldChar w:fldCharType="begin"/>
          </w:r>
          <w:r>
            <w:instrText xml:space="preserve"> HYPERLINK \l "_Toc6480" </w:instrText>
          </w:r>
          <w:r>
            <w:fldChar w:fldCharType="separate"/>
          </w:r>
          <w:r>
            <w:rPr>
              <w:rFonts w:ascii="Times New Roman" w:hAnsi="Times New Roman" w:cs="Times New Roman" w:eastAsiaTheme="minorEastAsia"/>
              <w:b/>
              <w:caps w:val="0"/>
              <w:sz w:val="24"/>
            </w:rPr>
            <w:t>6.3</w:t>
          </w:r>
          <w:r>
            <w:rPr>
              <w:rFonts w:hint="eastAsia" w:ascii="Times New Roman" w:hAnsi="Times New Roman" w:cs="Times New Roman" w:eastAsiaTheme="minorEastAsia"/>
              <w:b/>
              <w:caps w:val="0"/>
              <w:sz w:val="24"/>
            </w:rPr>
            <w:t xml:space="preserve"> </w:t>
          </w:r>
          <w:r>
            <w:rPr>
              <w:rFonts w:ascii="Times New Roman" w:hAnsi="Times New Roman" w:cs="Times New Roman" w:eastAsiaTheme="minorEastAsia"/>
              <w:b/>
              <w:caps w:val="0"/>
              <w:sz w:val="24"/>
            </w:rPr>
            <w:t xml:space="preserve"> </w:t>
          </w:r>
          <w:r>
            <w:rPr>
              <w:rFonts w:hint="eastAsia" w:ascii="Times New Roman" w:hAnsi="Times New Roman" w:cs="Times New Roman" w:eastAsiaTheme="minorEastAsia"/>
              <w:b/>
              <w:caps w:val="0"/>
              <w:sz w:val="24"/>
            </w:rPr>
            <w:t>Organization Planning</w:t>
          </w:r>
          <w:r>
            <w:rPr>
              <w:rFonts w:ascii="Times New Roman" w:hAnsi="Times New Roman" w:cs="Times New Roman" w:eastAsiaTheme="minorEastAsia"/>
              <w:b/>
              <w:caps w:val="0"/>
              <w:sz w:val="24"/>
            </w:rPr>
            <w:tab/>
          </w:r>
          <w:r>
            <w:rPr>
              <w:rFonts w:ascii="Times New Roman" w:hAnsi="Times New Roman" w:cs="Times New Roman" w:eastAsiaTheme="minorEastAsia"/>
              <w:b/>
              <w:caps w:val="0"/>
              <w:sz w:val="24"/>
            </w:rPr>
            <w:fldChar w:fldCharType="begin"/>
          </w:r>
          <w:r>
            <w:rPr>
              <w:rFonts w:ascii="Times New Roman" w:hAnsi="Times New Roman" w:cs="Times New Roman" w:eastAsiaTheme="minorEastAsia"/>
              <w:b/>
              <w:caps w:val="0"/>
              <w:sz w:val="24"/>
            </w:rPr>
            <w:instrText xml:space="preserve"> PAGEREF _Toc6480 \h </w:instrText>
          </w:r>
          <w:r>
            <w:rPr>
              <w:rFonts w:ascii="Times New Roman" w:hAnsi="Times New Roman" w:cs="Times New Roman" w:eastAsiaTheme="minorEastAsia"/>
              <w:b/>
              <w:caps w:val="0"/>
              <w:sz w:val="24"/>
            </w:rPr>
            <w:fldChar w:fldCharType="separate"/>
          </w:r>
          <w:r>
            <w:rPr>
              <w:rFonts w:ascii="Times New Roman" w:hAnsi="Times New Roman" w:cs="Times New Roman" w:eastAsiaTheme="minorEastAsia"/>
              <w:b/>
              <w:caps w:val="0"/>
              <w:sz w:val="24"/>
            </w:rPr>
            <w:t>9</w:t>
          </w:r>
          <w:r>
            <w:rPr>
              <w:rFonts w:ascii="Times New Roman" w:hAnsi="Times New Roman" w:cs="Times New Roman" w:eastAsiaTheme="minorEastAsia"/>
              <w:b/>
              <w:caps w:val="0"/>
              <w:sz w:val="24"/>
            </w:rPr>
            <w:fldChar w:fldCharType="end"/>
          </w:r>
          <w:r>
            <w:rPr>
              <w:rFonts w:ascii="Times New Roman" w:hAnsi="Times New Roman" w:cs="Times New Roman" w:eastAsiaTheme="minorEastAsia"/>
              <w:b/>
              <w:caps w:val="0"/>
              <w:sz w:val="24"/>
            </w:rPr>
            <w:fldChar w:fldCharType="end"/>
          </w:r>
        </w:p>
        <w:p>
          <w:pPr>
            <w:pStyle w:val="25"/>
            <w:tabs>
              <w:tab w:val="left" w:pos="600"/>
              <w:tab w:val="right" w:leader="dot" w:pos="8778"/>
            </w:tabs>
            <w:overflowPunct w:val="0"/>
            <w:spacing w:before="0" w:after="0" w:line="360" w:lineRule="auto"/>
            <w:ind w:firstLine="678" w:firstLineChars="323"/>
            <w:rPr>
              <w:rFonts w:ascii="Times New Roman" w:hAnsi="Times New Roman" w:cs="Times New Roman" w:eastAsiaTheme="minorEastAsia"/>
              <w:b/>
              <w:caps w:val="0"/>
              <w:sz w:val="24"/>
            </w:rPr>
          </w:pPr>
          <w:r>
            <w:fldChar w:fldCharType="begin"/>
          </w:r>
          <w:r>
            <w:instrText xml:space="preserve"> HYPERLINK \l "_Toc28463" </w:instrText>
          </w:r>
          <w:r>
            <w:fldChar w:fldCharType="separate"/>
          </w:r>
          <w:r>
            <w:rPr>
              <w:rFonts w:ascii="Times New Roman" w:hAnsi="Times New Roman" w:cs="Times New Roman" w:eastAsiaTheme="minorEastAsia"/>
              <w:b/>
              <w:caps w:val="0"/>
              <w:sz w:val="24"/>
            </w:rPr>
            <w:t>6.4</w:t>
          </w:r>
          <w:r>
            <w:rPr>
              <w:rFonts w:hint="eastAsia" w:ascii="Times New Roman" w:hAnsi="Times New Roman" w:cs="Times New Roman" w:eastAsiaTheme="minorEastAsia"/>
              <w:b/>
              <w:caps w:val="0"/>
              <w:sz w:val="24"/>
            </w:rPr>
            <w:t xml:space="preserve"> </w:t>
          </w:r>
          <w:r>
            <w:rPr>
              <w:rFonts w:ascii="Times New Roman" w:hAnsi="Times New Roman" w:cs="Times New Roman" w:eastAsiaTheme="minorEastAsia"/>
              <w:b/>
              <w:caps w:val="0"/>
              <w:sz w:val="24"/>
            </w:rPr>
            <w:t xml:space="preserve"> </w:t>
          </w:r>
          <w:r>
            <w:rPr>
              <w:rFonts w:hint="eastAsia" w:ascii="Times New Roman" w:hAnsi="Times New Roman" w:cs="Times New Roman" w:eastAsiaTheme="minorEastAsia"/>
              <w:b/>
              <w:caps w:val="0"/>
              <w:sz w:val="24"/>
            </w:rPr>
            <w:t>Providing catalogs</w:t>
          </w:r>
          <w:r>
            <w:rPr>
              <w:rFonts w:ascii="Times New Roman" w:hAnsi="Times New Roman" w:cs="Times New Roman" w:eastAsiaTheme="minorEastAsia"/>
              <w:b/>
              <w:caps w:val="0"/>
              <w:sz w:val="24"/>
            </w:rPr>
            <w:tab/>
          </w:r>
          <w:r>
            <w:rPr>
              <w:rFonts w:ascii="Times New Roman" w:hAnsi="Times New Roman" w:cs="Times New Roman" w:eastAsiaTheme="minorEastAsia"/>
              <w:b/>
              <w:caps w:val="0"/>
              <w:sz w:val="24"/>
            </w:rPr>
            <w:fldChar w:fldCharType="begin"/>
          </w:r>
          <w:r>
            <w:rPr>
              <w:rFonts w:ascii="Times New Roman" w:hAnsi="Times New Roman" w:cs="Times New Roman" w:eastAsiaTheme="minorEastAsia"/>
              <w:b/>
              <w:caps w:val="0"/>
              <w:sz w:val="24"/>
            </w:rPr>
            <w:instrText xml:space="preserve"> PAGEREF _Toc28463 \h </w:instrText>
          </w:r>
          <w:r>
            <w:rPr>
              <w:rFonts w:ascii="Times New Roman" w:hAnsi="Times New Roman" w:cs="Times New Roman" w:eastAsiaTheme="minorEastAsia"/>
              <w:b/>
              <w:caps w:val="0"/>
              <w:sz w:val="24"/>
            </w:rPr>
            <w:fldChar w:fldCharType="separate"/>
          </w:r>
          <w:r>
            <w:rPr>
              <w:rFonts w:ascii="Times New Roman" w:hAnsi="Times New Roman" w:cs="Times New Roman" w:eastAsiaTheme="minorEastAsia"/>
              <w:b/>
              <w:caps w:val="0"/>
              <w:sz w:val="24"/>
            </w:rPr>
            <w:t>9</w:t>
          </w:r>
          <w:r>
            <w:rPr>
              <w:rFonts w:ascii="Times New Roman" w:hAnsi="Times New Roman" w:cs="Times New Roman" w:eastAsiaTheme="minorEastAsia"/>
              <w:b/>
              <w:caps w:val="0"/>
              <w:sz w:val="24"/>
            </w:rPr>
            <w:fldChar w:fldCharType="end"/>
          </w:r>
          <w:r>
            <w:rPr>
              <w:rFonts w:ascii="Times New Roman" w:hAnsi="Times New Roman" w:cs="Times New Roman" w:eastAsiaTheme="minorEastAsia"/>
              <w:b/>
              <w:caps w:val="0"/>
              <w:sz w:val="24"/>
            </w:rPr>
            <w:fldChar w:fldCharType="end"/>
          </w:r>
        </w:p>
        <w:p>
          <w:pPr>
            <w:pStyle w:val="25"/>
            <w:tabs>
              <w:tab w:val="left" w:pos="600"/>
              <w:tab w:val="right" w:leader="dot" w:pos="8778"/>
            </w:tabs>
            <w:overflowPunct w:val="0"/>
            <w:spacing w:before="0" w:after="0" w:line="360" w:lineRule="auto"/>
            <w:ind w:firstLine="678" w:firstLineChars="323"/>
            <w:rPr>
              <w:rFonts w:ascii="Times New Roman" w:hAnsi="Times New Roman" w:cs="Times New Roman" w:eastAsiaTheme="minorEastAsia"/>
              <w:b/>
              <w:caps w:val="0"/>
              <w:sz w:val="24"/>
            </w:rPr>
          </w:pPr>
          <w:r>
            <w:fldChar w:fldCharType="begin"/>
          </w:r>
          <w:r>
            <w:instrText xml:space="preserve"> HYPERLINK \l "_Toc748" </w:instrText>
          </w:r>
          <w:r>
            <w:fldChar w:fldCharType="separate"/>
          </w:r>
          <w:r>
            <w:rPr>
              <w:rFonts w:ascii="Times New Roman" w:hAnsi="Times New Roman" w:cs="Times New Roman" w:eastAsiaTheme="minorEastAsia"/>
              <w:b/>
              <w:caps w:val="0"/>
              <w:sz w:val="24"/>
            </w:rPr>
            <w:t xml:space="preserve">6.5 </w:t>
          </w:r>
          <w:r>
            <w:rPr>
              <w:rFonts w:hint="eastAsia" w:ascii="Times New Roman" w:hAnsi="Times New Roman" w:cs="Times New Roman" w:eastAsiaTheme="minorEastAsia"/>
              <w:b/>
              <w:caps w:val="0"/>
              <w:sz w:val="24"/>
            </w:rPr>
            <w:t xml:space="preserve"> review </w:t>
          </w:r>
          <w:r>
            <w:rPr>
              <w:rFonts w:ascii="Times New Roman" w:hAnsi="Times New Roman" w:cs="Times New Roman" w:eastAsiaTheme="minorEastAsia"/>
              <w:b/>
              <w:caps w:val="0"/>
              <w:sz w:val="24"/>
            </w:rPr>
            <w:tab/>
          </w:r>
          <w:r>
            <w:rPr>
              <w:rFonts w:ascii="Times New Roman" w:hAnsi="Times New Roman" w:cs="Times New Roman" w:eastAsiaTheme="minorEastAsia"/>
              <w:b/>
              <w:caps w:val="0"/>
              <w:sz w:val="24"/>
            </w:rPr>
            <w:fldChar w:fldCharType="begin"/>
          </w:r>
          <w:r>
            <w:rPr>
              <w:rFonts w:ascii="Times New Roman" w:hAnsi="Times New Roman" w:cs="Times New Roman" w:eastAsiaTheme="minorEastAsia"/>
              <w:b/>
              <w:caps w:val="0"/>
              <w:sz w:val="24"/>
            </w:rPr>
            <w:instrText xml:space="preserve"> PAGEREF _Toc748 \h </w:instrText>
          </w:r>
          <w:r>
            <w:rPr>
              <w:rFonts w:ascii="Times New Roman" w:hAnsi="Times New Roman" w:cs="Times New Roman" w:eastAsiaTheme="minorEastAsia"/>
              <w:b/>
              <w:caps w:val="0"/>
              <w:sz w:val="24"/>
            </w:rPr>
            <w:fldChar w:fldCharType="separate"/>
          </w:r>
          <w:r>
            <w:rPr>
              <w:rFonts w:ascii="Times New Roman" w:hAnsi="Times New Roman" w:cs="Times New Roman" w:eastAsiaTheme="minorEastAsia"/>
              <w:b/>
              <w:caps w:val="0"/>
              <w:sz w:val="24"/>
            </w:rPr>
            <w:t>10</w:t>
          </w:r>
          <w:r>
            <w:rPr>
              <w:rFonts w:ascii="Times New Roman" w:hAnsi="Times New Roman" w:cs="Times New Roman" w:eastAsiaTheme="minorEastAsia"/>
              <w:b/>
              <w:caps w:val="0"/>
              <w:sz w:val="24"/>
            </w:rPr>
            <w:fldChar w:fldCharType="end"/>
          </w:r>
          <w:r>
            <w:rPr>
              <w:rFonts w:ascii="Times New Roman" w:hAnsi="Times New Roman" w:cs="Times New Roman" w:eastAsiaTheme="minorEastAsia"/>
              <w:b/>
              <w:caps w:val="0"/>
              <w:sz w:val="24"/>
            </w:rPr>
            <w:fldChar w:fldCharType="end"/>
          </w:r>
        </w:p>
        <w:p>
          <w:pPr>
            <w:pStyle w:val="25"/>
            <w:tabs>
              <w:tab w:val="left" w:pos="600"/>
              <w:tab w:val="right" w:leader="dot" w:pos="8778"/>
            </w:tabs>
            <w:overflowPunct w:val="0"/>
            <w:spacing w:before="0" w:after="0" w:line="360" w:lineRule="auto"/>
            <w:ind w:firstLine="678" w:firstLineChars="323"/>
            <w:rPr>
              <w:rFonts w:ascii="Times New Roman" w:hAnsi="Times New Roman" w:cs="Times New Roman" w:eastAsiaTheme="minorEastAsia"/>
              <w:b/>
              <w:caps w:val="0"/>
              <w:sz w:val="24"/>
            </w:rPr>
          </w:pPr>
          <w:r>
            <w:fldChar w:fldCharType="begin"/>
          </w:r>
          <w:r>
            <w:instrText xml:space="preserve"> HYPERLINK \l "_Toc9876" </w:instrText>
          </w:r>
          <w:r>
            <w:fldChar w:fldCharType="separate"/>
          </w:r>
          <w:r>
            <w:rPr>
              <w:rFonts w:ascii="Times New Roman" w:hAnsi="Times New Roman" w:cs="Times New Roman" w:eastAsiaTheme="minorEastAsia"/>
              <w:b/>
              <w:caps w:val="0"/>
              <w:sz w:val="24"/>
            </w:rPr>
            <w:t>6.6</w:t>
          </w:r>
          <w:r>
            <w:rPr>
              <w:rFonts w:hint="eastAsia" w:ascii="Times New Roman" w:hAnsi="Times New Roman" w:cs="Times New Roman" w:eastAsiaTheme="minorEastAsia"/>
              <w:b/>
              <w:caps w:val="0"/>
              <w:sz w:val="24"/>
            </w:rPr>
            <w:t xml:space="preserve"> </w:t>
          </w:r>
          <w:r>
            <w:rPr>
              <w:rFonts w:ascii="Times New Roman" w:hAnsi="Times New Roman" w:cs="Times New Roman" w:eastAsiaTheme="minorEastAsia"/>
              <w:b/>
              <w:caps w:val="0"/>
              <w:sz w:val="24"/>
            </w:rPr>
            <w:t xml:space="preserve"> </w:t>
          </w:r>
          <w:r>
            <w:rPr>
              <w:rFonts w:hint="eastAsia" w:ascii="Times New Roman" w:hAnsi="Times New Roman" w:cs="Times New Roman" w:eastAsiaTheme="minorEastAsia"/>
              <w:b/>
              <w:caps w:val="0"/>
              <w:sz w:val="24"/>
            </w:rPr>
            <w:t>release</w:t>
          </w:r>
          <w:r>
            <w:rPr>
              <w:rFonts w:ascii="Times New Roman" w:hAnsi="Times New Roman" w:cs="Times New Roman" w:eastAsiaTheme="minorEastAsia"/>
              <w:b/>
              <w:caps w:val="0"/>
              <w:sz w:val="24"/>
            </w:rPr>
            <w:tab/>
          </w:r>
          <w:r>
            <w:rPr>
              <w:rFonts w:ascii="Times New Roman" w:hAnsi="Times New Roman" w:cs="Times New Roman" w:eastAsiaTheme="minorEastAsia"/>
              <w:b/>
              <w:caps w:val="0"/>
              <w:sz w:val="24"/>
            </w:rPr>
            <w:fldChar w:fldCharType="begin"/>
          </w:r>
          <w:r>
            <w:rPr>
              <w:rFonts w:ascii="Times New Roman" w:hAnsi="Times New Roman" w:cs="Times New Roman" w:eastAsiaTheme="minorEastAsia"/>
              <w:b/>
              <w:caps w:val="0"/>
              <w:sz w:val="24"/>
            </w:rPr>
            <w:instrText xml:space="preserve"> PAGEREF _Toc9876 \h </w:instrText>
          </w:r>
          <w:r>
            <w:rPr>
              <w:rFonts w:ascii="Times New Roman" w:hAnsi="Times New Roman" w:cs="Times New Roman" w:eastAsiaTheme="minorEastAsia"/>
              <w:b/>
              <w:caps w:val="0"/>
              <w:sz w:val="24"/>
            </w:rPr>
            <w:fldChar w:fldCharType="separate"/>
          </w:r>
          <w:r>
            <w:rPr>
              <w:rFonts w:ascii="Times New Roman" w:hAnsi="Times New Roman" w:cs="Times New Roman" w:eastAsiaTheme="minorEastAsia"/>
              <w:b/>
              <w:caps w:val="0"/>
              <w:sz w:val="24"/>
            </w:rPr>
            <w:t>10</w:t>
          </w:r>
          <w:r>
            <w:rPr>
              <w:rFonts w:ascii="Times New Roman" w:hAnsi="Times New Roman" w:cs="Times New Roman" w:eastAsiaTheme="minorEastAsia"/>
              <w:b/>
              <w:caps w:val="0"/>
              <w:sz w:val="24"/>
            </w:rPr>
            <w:fldChar w:fldCharType="end"/>
          </w:r>
          <w:r>
            <w:rPr>
              <w:rFonts w:ascii="Times New Roman" w:hAnsi="Times New Roman" w:cs="Times New Roman" w:eastAsiaTheme="minorEastAsia"/>
              <w:b/>
              <w:caps w:val="0"/>
              <w:sz w:val="24"/>
            </w:rPr>
            <w:fldChar w:fldCharType="end"/>
          </w:r>
        </w:p>
        <w:p>
          <w:pPr>
            <w:pStyle w:val="25"/>
            <w:tabs>
              <w:tab w:val="left" w:pos="600"/>
              <w:tab w:val="right" w:leader="dot" w:pos="8778"/>
            </w:tabs>
            <w:overflowPunct w:val="0"/>
            <w:spacing w:before="0" w:after="0" w:line="360" w:lineRule="auto"/>
            <w:ind w:firstLine="678" w:firstLineChars="323"/>
            <w:rPr>
              <w:rFonts w:ascii="Times New Roman" w:hAnsi="Times New Roman" w:cs="Times New Roman" w:eastAsiaTheme="minorEastAsia"/>
              <w:b/>
              <w:caps w:val="0"/>
              <w:sz w:val="24"/>
            </w:rPr>
          </w:pPr>
          <w:r>
            <w:fldChar w:fldCharType="begin"/>
          </w:r>
          <w:r>
            <w:instrText xml:space="preserve"> HYPERLINK \l "_Toc560" </w:instrText>
          </w:r>
          <w:r>
            <w:fldChar w:fldCharType="separate"/>
          </w:r>
          <w:r>
            <w:rPr>
              <w:rFonts w:ascii="Times New Roman" w:hAnsi="Times New Roman" w:cs="Times New Roman" w:eastAsiaTheme="minorEastAsia"/>
              <w:b/>
              <w:caps w:val="0"/>
              <w:sz w:val="24"/>
            </w:rPr>
            <w:t xml:space="preserve">6.7 </w:t>
          </w:r>
          <w:r>
            <w:rPr>
              <w:rFonts w:hint="eastAsia" w:ascii="Times New Roman" w:hAnsi="Times New Roman" w:cs="Times New Roman" w:eastAsiaTheme="minorEastAsia"/>
              <w:b/>
              <w:caps w:val="0"/>
              <w:sz w:val="24"/>
            </w:rPr>
            <w:t xml:space="preserve"> maintain</w:t>
          </w:r>
          <w:r>
            <w:rPr>
              <w:rFonts w:ascii="Times New Roman" w:hAnsi="Times New Roman" w:cs="Times New Roman" w:eastAsiaTheme="minorEastAsia"/>
              <w:b/>
              <w:caps w:val="0"/>
              <w:sz w:val="24"/>
            </w:rPr>
            <w:tab/>
          </w:r>
          <w:r>
            <w:rPr>
              <w:rFonts w:ascii="Times New Roman" w:hAnsi="Times New Roman" w:cs="Times New Roman" w:eastAsiaTheme="minorEastAsia"/>
              <w:b/>
              <w:caps w:val="0"/>
              <w:sz w:val="24"/>
            </w:rPr>
            <w:fldChar w:fldCharType="begin"/>
          </w:r>
          <w:r>
            <w:rPr>
              <w:rFonts w:ascii="Times New Roman" w:hAnsi="Times New Roman" w:cs="Times New Roman" w:eastAsiaTheme="minorEastAsia"/>
              <w:b/>
              <w:caps w:val="0"/>
              <w:sz w:val="24"/>
            </w:rPr>
            <w:instrText xml:space="preserve"> PAGEREF _Toc560 \h </w:instrText>
          </w:r>
          <w:r>
            <w:rPr>
              <w:rFonts w:ascii="Times New Roman" w:hAnsi="Times New Roman" w:cs="Times New Roman" w:eastAsiaTheme="minorEastAsia"/>
              <w:b/>
              <w:caps w:val="0"/>
              <w:sz w:val="24"/>
            </w:rPr>
            <w:fldChar w:fldCharType="separate"/>
          </w:r>
          <w:r>
            <w:rPr>
              <w:rFonts w:ascii="Times New Roman" w:hAnsi="Times New Roman" w:cs="Times New Roman" w:eastAsiaTheme="minorEastAsia"/>
              <w:b/>
              <w:caps w:val="0"/>
              <w:sz w:val="24"/>
            </w:rPr>
            <w:t>10</w:t>
          </w:r>
          <w:r>
            <w:rPr>
              <w:rFonts w:ascii="Times New Roman" w:hAnsi="Times New Roman" w:cs="Times New Roman" w:eastAsiaTheme="minorEastAsia"/>
              <w:b/>
              <w:caps w:val="0"/>
              <w:sz w:val="24"/>
            </w:rPr>
            <w:fldChar w:fldCharType="end"/>
          </w:r>
          <w:r>
            <w:rPr>
              <w:rFonts w:ascii="Times New Roman" w:hAnsi="Times New Roman" w:cs="Times New Roman" w:eastAsiaTheme="minorEastAsia"/>
              <w:b/>
              <w:caps w:val="0"/>
              <w:sz w:val="24"/>
            </w:rPr>
            <w:fldChar w:fldCharType="end"/>
          </w:r>
        </w:p>
        <w:p>
          <w:pPr>
            <w:pStyle w:val="25"/>
            <w:tabs>
              <w:tab w:val="left" w:pos="600"/>
              <w:tab w:val="right" w:leader="dot" w:pos="8778"/>
            </w:tabs>
            <w:overflowPunct w:val="0"/>
            <w:spacing w:before="0" w:after="0" w:line="360" w:lineRule="auto"/>
            <w:ind w:firstLine="678" w:firstLineChars="323"/>
            <w:rPr>
              <w:rFonts w:ascii="Times New Roman" w:hAnsi="Times New Roman" w:cs="Times New Roman" w:eastAsiaTheme="minorEastAsia"/>
              <w:b/>
              <w:caps w:val="0"/>
              <w:sz w:val="24"/>
            </w:rPr>
          </w:pPr>
          <w:r>
            <w:fldChar w:fldCharType="begin"/>
          </w:r>
          <w:r>
            <w:instrText xml:space="preserve"> HYPERLINK \l "_Toc12818" </w:instrText>
          </w:r>
          <w:r>
            <w:fldChar w:fldCharType="separate"/>
          </w:r>
          <w:r>
            <w:rPr>
              <w:rFonts w:ascii="Times New Roman" w:hAnsi="Times New Roman" w:cs="Times New Roman" w:eastAsiaTheme="minorEastAsia"/>
              <w:b/>
              <w:caps w:val="0"/>
              <w:sz w:val="24"/>
            </w:rPr>
            <w:t xml:space="preserve">6.8 </w:t>
          </w:r>
          <w:r>
            <w:rPr>
              <w:rFonts w:hint="eastAsia" w:ascii="Times New Roman" w:hAnsi="Times New Roman" w:cs="Times New Roman" w:eastAsiaTheme="minorEastAsia"/>
              <w:b/>
              <w:caps w:val="0"/>
              <w:sz w:val="24"/>
            </w:rPr>
            <w:t xml:space="preserve"> application</w:t>
          </w:r>
          <w:r>
            <w:rPr>
              <w:rFonts w:ascii="Times New Roman" w:hAnsi="Times New Roman" w:cs="Times New Roman" w:eastAsiaTheme="minorEastAsia"/>
              <w:b/>
              <w:caps w:val="0"/>
              <w:sz w:val="24"/>
            </w:rPr>
            <w:tab/>
          </w:r>
          <w:r>
            <w:rPr>
              <w:rFonts w:ascii="Times New Roman" w:hAnsi="Times New Roman" w:cs="Times New Roman" w:eastAsiaTheme="minorEastAsia"/>
              <w:b/>
              <w:caps w:val="0"/>
              <w:sz w:val="24"/>
            </w:rPr>
            <w:fldChar w:fldCharType="begin"/>
          </w:r>
          <w:r>
            <w:rPr>
              <w:rFonts w:ascii="Times New Roman" w:hAnsi="Times New Roman" w:cs="Times New Roman" w:eastAsiaTheme="minorEastAsia"/>
              <w:b/>
              <w:caps w:val="0"/>
              <w:sz w:val="24"/>
            </w:rPr>
            <w:instrText xml:space="preserve"> PAGEREF _Toc12818 \h </w:instrText>
          </w:r>
          <w:r>
            <w:rPr>
              <w:rFonts w:ascii="Times New Roman" w:hAnsi="Times New Roman" w:cs="Times New Roman" w:eastAsiaTheme="minorEastAsia"/>
              <w:b/>
              <w:caps w:val="0"/>
              <w:sz w:val="24"/>
            </w:rPr>
            <w:fldChar w:fldCharType="separate"/>
          </w:r>
          <w:r>
            <w:rPr>
              <w:rFonts w:ascii="Times New Roman" w:hAnsi="Times New Roman" w:cs="Times New Roman" w:eastAsiaTheme="minorEastAsia"/>
              <w:b/>
              <w:caps w:val="0"/>
              <w:sz w:val="24"/>
            </w:rPr>
            <w:t>10</w:t>
          </w:r>
          <w:r>
            <w:rPr>
              <w:rFonts w:ascii="Times New Roman" w:hAnsi="Times New Roman" w:cs="Times New Roman" w:eastAsiaTheme="minorEastAsia"/>
              <w:b/>
              <w:caps w:val="0"/>
              <w:sz w:val="24"/>
            </w:rPr>
            <w:fldChar w:fldCharType="end"/>
          </w:r>
          <w:r>
            <w:rPr>
              <w:rFonts w:ascii="Times New Roman" w:hAnsi="Times New Roman" w:cs="Times New Roman" w:eastAsiaTheme="minorEastAsia"/>
              <w:b/>
              <w:caps w:val="0"/>
              <w:sz w:val="24"/>
            </w:rPr>
            <w:fldChar w:fldCharType="end"/>
          </w:r>
        </w:p>
        <w:p>
          <w:pPr>
            <w:pStyle w:val="25"/>
            <w:tabs>
              <w:tab w:val="left" w:pos="600"/>
              <w:tab w:val="right" w:leader="dot" w:pos="8778"/>
            </w:tabs>
            <w:overflowPunct w:val="0"/>
            <w:spacing w:before="0" w:after="0" w:line="360" w:lineRule="auto"/>
            <w:ind w:firstLine="315" w:firstLineChars="150"/>
            <w:rPr>
              <w:rFonts w:ascii="Times New Roman" w:hAnsi="Times New Roman" w:cs="Times New Roman" w:eastAsiaTheme="minorEastAsia"/>
              <w:b/>
              <w:caps w:val="0"/>
              <w:sz w:val="24"/>
            </w:rPr>
          </w:pPr>
          <w:r>
            <w:fldChar w:fldCharType="begin"/>
          </w:r>
          <w:r>
            <w:instrText xml:space="preserve"> HYPERLINK \l "_Toc5276" </w:instrText>
          </w:r>
          <w:r>
            <w:fldChar w:fldCharType="separate"/>
          </w:r>
          <w:r>
            <w:rPr>
              <w:rFonts w:ascii="Times New Roman" w:hAnsi="Times New Roman" w:cs="Times New Roman" w:eastAsiaTheme="minorEastAsia"/>
              <w:b/>
              <w:caps w:val="0"/>
              <w:sz w:val="24"/>
            </w:rPr>
            <w:t xml:space="preserve">Appendix A </w:t>
          </w:r>
          <w:r>
            <w:rPr>
              <w:rFonts w:hint="eastAsia" w:ascii="Times New Roman" w:hAnsi="Times New Roman" w:cs="Times New Roman" w:eastAsiaTheme="minorEastAsia"/>
              <w:b/>
              <w:caps w:val="0"/>
              <w:sz w:val="24"/>
            </w:rPr>
            <w:t xml:space="preserve"> </w:t>
          </w:r>
          <w:r>
            <w:rPr>
              <w:rFonts w:ascii="Times New Roman" w:hAnsi="Times New Roman" w:cs="Times New Roman" w:eastAsiaTheme="minorEastAsia"/>
              <w:b/>
              <w:caps w:val="0"/>
              <w:sz w:val="24"/>
            </w:rPr>
            <w:t xml:space="preserve">Data Resource Catalog </w:t>
          </w:r>
          <w:r>
            <w:rPr>
              <w:rFonts w:ascii="Times New Roman" w:hAnsi="Times New Roman" w:cs="Times New Roman" w:eastAsiaTheme="minorEastAsia"/>
              <w:b/>
              <w:caps w:val="0"/>
              <w:sz w:val="24"/>
            </w:rPr>
            <w:tab/>
          </w:r>
          <w:r>
            <w:rPr>
              <w:rFonts w:ascii="Times New Roman" w:hAnsi="Times New Roman" w:cs="Times New Roman" w:eastAsiaTheme="minorEastAsia"/>
              <w:b/>
              <w:caps w:val="0"/>
              <w:sz w:val="24"/>
            </w:rPr>
            <w:fldChar w:fldCharType="begin"/>
          </w:r>
          <w:r>
            <w:rPr>
              <w:rFonts w:ascii="Times New Roman" w:hAnsi="Times New Roman" w:cs="Times New Roman" w:eastAsiaTheme="minorEastAsia"/>
              <w:b/>
              <w:caps w:val="0"/>
              <w:sz w:val="24"/>
            </w:rPr>
            <w:instrText xml:space="preserve"> PAGEREF _Toc5276 \h </w:instrText>
          </w:r>
          <w:r>
            <w:rPr>
              <w:rFonts w:ascii="Times New Roman" w:hAnsi="Times New Roman" w:cs="Times New Roman" w:eastAsiaTheme="minorEastAsia"/>
              <w:b/>
              <w:caps w:val="0"/>
              <w:sz w:val="24"/>
            </w:rPr>
            <w:fldChar w:fldCharType="separate"/>
          </w:r>
          <w:r>
            <w:rPr>
              <w:rFonts w:ascii="Times New Roman" w:hAnsi="Times New Roman" w:cs="Times New Roman" w:eastAsiaTheme="minorEastAsia"/>
              <w:b/>
              <w:caps w:val="0"/>
              <w:sz w:val="24"/>
            </w:rPr>
            <w:t>11</w:t>
          </w:r>
          <w:r>
            <w:rPr>
              <w:rFonts w:ascii="Times New Roman" w:hAnsi="Times New Roman" w:cs="Times New Roman" w:eastAsiaTheme="minorEastAsia"/>
              <w:b/>
              <w:caps w:val="0"/>
              <w:sz w:val="24"/>
            </w:rPr>
            <w:fldChar w:fldCharType="end"/>
          </w:r>
          <w:r>
            <w:rPr>
              <w:rFonts w:ascii="Times New Roman" w:hAnsi="Times New Roman" w:cs="Times New Roman" w:eastAsiaTheme="minorEastAsia"/>
              <w:b/>
              <w:caps w:val="0"/>
              <w:sz w:val="24"/>
            </w:rPr>
            <w:fldChar w:fldCharType="end"/>
          </w:r>
        </w:p>
        <w:p>
          <w:pPr>
            <w:pStyle w:val="25"/>
            <w:tabs>
              <w:tab w:val="left" w:pos="600"/>
              <w:tab w:val="right" w:leader="dot" w:pos="8778"/>
            </w:tabs>
            <w:overflowPunct w:val="0"/>
            <w:spacing w:before="0" w:after="0" w:line="360" w:lineRule="auto"/>
            <w:ind w:firstLine="315" w:firstLineChars="150"/>
            <w:rPr>
              <w:rFonts w:ascii="Times New Roman" w:hAnsi="Times New Roman" w:cs="Times New Roman" w:eastAsiaTheme="minorEastAsia"/>
              <w:b/>
              <w:caps w:val="0"/>
              <w:sz w:val="24"/>
            </w:rPr>
          </w:pPr>
          <w:r>
            <w:fldChar w:fldCharType="begin"/>
          </w:r>
          <w:r>
            <w:instrText xml:space="preserve"> HYPERLINK \l "_Toc14564" </w:instrText>
          </w:r>
          <w:r>
            <w:fldChar w:fldCharType="separate"/>
          </w:r>
          <w:r>
            <w:rPr>
              <w:rFonts w:ascii="Times New Roman" w:hAnsi="Times New Roman" w:cs="Times New Roman" w:eastAsiaTheme="minorEastAsia"/>
              <w:b/>
              <w:caps w:val="0"/>
              <w:sz w:val="24"/>
            </w:rPr>
            <w:t xml:space="preserve">Appendix A </w:t>
          </w:r>
          <w:r>
            <w:rPr>
              <w:rFonts w:hint="eastAsia" w:ascii="Times New Roman" w:hAnsi="Times New Roman" w:cs="Times New Roman" w:eastAsiaTheme="minorEastAsia"/>
              <w:b/>
              <w:caps w:val="0"/>
              <w:sz w:val="24"/>
            </w:rPr>
            <w:t xml:space="preserve"> </w:t>
          </w:r>
          <w:r>
            <w:rPr>
              <w:rFonts w:ascii="Times New Roman" w:hAnsi="Times New Roman" w:cs="Times New Roman" w:eastAsiaTheme="minorEastAsia"/>
              <w:b/>
              <w:caps w:val="0"/>
              <w:sz w:val="24"/>
            </w:rPr>
            <w:t xml:space="preserve">Data Resource Catalog </w:t>
          </w:r>
          <w:r>
            <w:rPr>
              <w:rFonts w:ascii="Times New Roman" w:hAnsi="Times New Roman" w:cs="Times New Roman" w:eastAsiaTheme="minorEastAsia"/>
              <w:b/>
              <w:caps w:val="0"/>
              <w:sz w:val="24"/>
            </w:rPr>
            <w:tab/>
          </w:r>
          <w:r>
            <w:rPr>
              <w:rFonts w:ascii="Times New Roman" w:hAnsi="Times New Roman" w:cs="Times New Roman" w:eastAsiaTheme="minorEastAsia"/>
              <w:b/>
              <w:caps w:val="0"/>
              <w:sz w:val="24"/>
            </w:rPr>
            <w:fldChar w:fldCharType="begin"/>
          </w:r>
          <w:r>
            <w:rPr>
              <w:rFonts w:ascii="Times New Roman" w:hAnsi="Times New Roman" w:cs="Times New Roman" w:eastAsiaTheme="minorEastAsia"/>
              <w:b/>
              <w:caps w:val="0"/>
              <w:sz w:val="24"/>
            </w:rPr>
            <w:instrText xml:space="preserve"> PAGEREF _Toc14564 \h </w:instrText>
          </w:r>
          <w:r>
            <w:rPr>
              <w:rFonts w:ascii="Times New Roman" w:hAnsi="Times New Roman" w:cs="Times New Roman" w:eastAsiaTheme="minorEastAsia"/>
              <w:b/>
              <w:caps w:val="0"/>
              <w:sz w:val="24"/>
            </w:rPr>
            <w:fldChar w:fldCharType="separate"/>
          </w:r>
          <w:r>
            <w:rPr>
              <w:rFonts w:ascii="Times New Roman" w:hAnsi="Times New Roman" w:cs="Times New Roman" w:eastAsiaTheme="minorEastAsia"/>
              <w:b/>
              <w:caps w:val="0"/>
              <w:sz w:val="24"/>
            </w:rPr>
            <w:t>21</w:t>
          </w:r>
          <w:r>
            <w:rPr>
              <w:rFonts w:ascii="Times New Roman" w:hAnsi="Times New Roman" w:cs="Times New Roman" w:eastAsiaTheme="minorEastAsia"/>
              <w:b/>
              <w:caps w:val="0"/>
              <w:sz w:val="24"/>
            </w:rPr>
            <w:fldChar w:fldCharType="end"/>
          </w:r>
          <w:r>
            <w:rPr>
              <w:rFonts w:ascii="Times New Roman" w:hAnsi="Times New Roman" w:cs="Times New Roman" w:eastAsiaTheme="minorEastAsia"/>
              <w:b/>
              <w:caps w:val="0"/>
              <w:sz w:val="24"/>
            </w:rPr>
            <w:fldChar w:fldCharType="end"/>
          </w:r>
        </w:p>
        <w:p>
          <w:pPr>
            <w:pStyle w:val="25"/>
            <w:tabs>
              <w:tab w:val="left" w:pos="600"/>
              <w:tab w:val="right" w:leader="dot" w:pos="8778"/>
            </w:tabs>
            <w:overflowPunct w:val="0"/>
            <w:spacing w:before="0" w:after="0" w:line="360" w:lineRule="auto"/>
            <w:ind w:firstLine="315" w:firstLineChars="150"/>
            <w:rPr>
              <w:rFonts w:ascii="Times New Roman" w:hAnsi="Times New Roman" w:cs="Times New Roman" w:eastAsiaTheme="minorEastAsia"/>
              <w:b/>
              <w:caps w:val="0"/>
              <w:sz w:val="24"/>
            </w:rPr>
          </w:pPr>
          <w:r>
            <w:fldChar w:fldCharType="begin"/>
          </w:r>
          <w:r>
            <w:instrText xml:space="preserve"> HYPERLINK \l "_Toc19926" </w:instrText>
          </w:r>
          <w:r>
            <w:fldChar w:fldCharType="separate"/>
          </w:r>
          <w:r>
            <w:rPr>
              <w:rFonts w:ascii="Times New Roman" w:hAnsi="Times New Roman" w:cs="Times New Roman" w:eastAsiaTheme="minorEastAsia"/>
              <w:b/>
              <w:caps w:val="0"/>
              <w:sz w:val="24"/>
            </w:rPr>
            <w:t>Explanation of wording in this specification</w:t>
          </w:r>
          <w:r>
            <w:rPr>
              <w:rFonts w:ascii="Times New Roman" w:hAnsi="Times New Roman" w:cs="Times New Roman" w:eastAsiaTheme="minorEastAsia"/>
              <w:b/>
              <w:caps w:val="0"/>
              <w:sz w:val="24"/>
            </w:rPr>
            <w:tab/>
          </w:r>
          <w:r>
            <w:rPr>
              <w:rFonts w:ascii="Times New Roman" w:hAnsi="Times New Roman" w:cs="Times New Roman" w:eastAsiaTheme="minorEastAsia"/>
              <w:b/>
              <w:caps w:val="0"/>
              <w:sz w:val="24"/>
            </w:rPr>
            <w:fldChar w:fldCharType="begin"/>
          </w:r>
          <w:r>
            <w:rPr>
              <w:rFonts w:ascii="Times New Roman" w:hAnsi="Times New Roman" w:cs="Times New Roman" w:eastAsiaTheme="minorEastAsia"/>
              <w:b/>
              <w:caps w:val="0"/>
              <w:sz w:val="24"/>
            </w:rPr>
            <w:instrText xml:space="preserve"> PAGEREF _Toc19926 \h </w:instrText>
          </w:r>
          <w:r>
            <w:rPr>
              <w:rFonts w:ascii="Times New Roman" w:hAnsi="Times New Roman" w:cs="Times New Roman" w:eastAsiaTheme="minorEastAsia"/>
              <w:b/>
              <w:caps w:val="0"/>
              <w:sz w:val="24"/>
            </w:rPr>
            <w:fldChar w:fldCharType="separate"/>
          </w:r>
          <w:r>
            <w:rPr>
              <w:rFonts w:ascii="Times New Roman" w:hAnsi="Times New Roman" w:cs="Times New Roman" w:eastAsiaTheme="minorEastAsia"/>
              <w:b/>
              <w:caps w:val="0"/>
              <w:sz w:val="24"/>
            </w:rPr>
            <w:t>22</w:t>
          </w:r>
          <w:r>
            <w:rPr>
              <w:rFonts w:ascii="Times New Roman" w:hAnsi="Times New Roman" w:cs="Times New Roman" w:eastAsiaTheme="minorEastAsia"/>
              <w:b/>
              <w:caps w:val="0"/>
              <w:sz w:val="24"/>
            </w:rPr>
            <w:fldChar w:fldCharType="end"/>
          </w:r>
          <w:r>
            <w:rPr>
              <w:rFonts w:ascii="Times New Roman" w:hAnsi="Times New Roman" w:cs="Times New Roman" w:eastAsiaTheme="minorEastAsia"/>
              <w:b/>
              <w:caps w:val="0"/>
              <w:sz w:val="24"/>
            </w:rPr>
            <w:fldChar w:fldCharType="end"/>
          </w:r>
        </w:p>
        <w:p>
          <w:pPr>
            <w:pStyle w:val="25"/>
            <w:tabs>
              <w:tab w:val="left" w:pos="600"/>
              <w:tab w:val="right" w:leader="dot" w:pos="8778"/>
            </w:tabs>
            <w:overflowPunct w:val="0"/>
            <w:spacing w:before="0" w:after="0" w:line="360" w:lineRule="auto"/>
            <w:ind w:firstLine="360" w:firstLineChars="150"/>
            <w:rPr>
              <w:rFonts w:ascii="Times New Roman" w:hAnsi="Times New Roman" w:cs="Times New Roman" w:eastAsiaTheme="minorEastAsia"/>
              <w:b/>
              <w:caps w:val="0"/>
              <w:sz w:val="24"/>
            </w:rPr>
          </w:pPr>
        </w:p>
        <w:p>
          <w:pPr>
            <w:pStyle w:val="98"/>
            <w:numPr>
              <w:ilvl w:val="0"/>
              <w:numId w:val="0"/>
            </w:numPr>
            <w:tabs>
              <w:tab w:val="left" w:pos="0"/>
            </w:tabs>
            <w:spacing w:line="360" w:lineRule="auto"/>
            <w:ind w:left="403" w:right="9" w:firstLine="403"/>
            <w:outlineLvl w:val="9"/>
            <w:rPr>
              <w:rFonts w:ascii="宋体" w:hAnsi="宋体" w:eastAsia="宋体"/>
              <w:sz w:val="21"/>
            </w:rPr>
            <w:sectPr>
              <w:footnotePr>
                <w:numRestart w:val="eachPage"/>
              </w:footnotePr>
              <w:pgSz w:w="11906" w:h="16838"/>
              <w:pgMar w:top="1480" w:right="1020" w:bottom="1684" w:left="1417" w:header="1077" w:footer="1140" w:gutter="0"/>
              <w:cols w:space="0" w:num="1"/>
              <w:titlePg/>
              <w:docGrid w:linePitch="286" w:charSpace="0"/>
            </w:sectPr>
          </w:pPr>
          <w:r>
            <w:rPr>
              <w:rFonts w:ascii="宋体" w:hAnsi="宋体" w:eastAsia="宋体"/>
              <w:b/>
            </w:rPr>
            <w:fldChar w:fldCharType="end"/>
          </w:r>
        </w:p>
      </w:sdtContent>
    </w:sdt>
    <w:p>
      <w:pPr>
        <w:pStyle w:val="2"/>
        <w:pageBreakBefore/>
        <w:numPr>
          <w:ilvl w:val="0"/>
          <w:numId w:val="6"/>
        </w:numPr>
        <w:spacing w:before="360" w:after="360" w:line="240" w:lineRule="auto"/>
        <w:jc w:val="center"/>
        <w:rPr>
          <w:rFonts w:ascii="Times New Roman" w:hAnsi="Times New Roman" w:eastAsia="宋体" w:cs="Times New Roman"/>
          <w:b/>
          <w:bCs/>
          <w:color w:val="auto"/>
          <w:kern w:val="44"/>
          <w:sz w:val="30"/>
          <w:szCs w:val="44"/>
        </w:rPr>
      </w:pPr>
      <w:bookmarkStart w:id="10" w:name="_Toc23484"/>
      <w:bookmarkStart w:id="11" w:name="_Toc23876"/>
      <w:r>
        <w:rPr>
          <w:rFonts w:hint="eastAsia" w:ascii="Times New Roman" w:hAnsi="Times New Roman" w:eastAsia="宋体" w:cs="Times New Roman"/>
          <w:b/>
          <w:color w:val="auto"/>
          <w:kern w:val="44"/>
          <w:sz w:val="30"/>
          <w:szCs w:val="20"/>
        </w:rPr>
        <w:t>总  则</w:t>
      </w:r>
      <w:bookmarkEnd w:id="10"/>
      <w:bookmarkEnd w:id="11"/>
      <w:r>
        <w:rPr>
          <w:rFonts w:hint="eastAsia" w:ascii="Times New Roman" w:hAnsi="Times New Roman" w:eastAsia="宋体" w:cs="Times New Roman"/>
          <w:b/>
          <w:bCs/>
          <w:color w:val="auto"/>
          <w:kern w:val="44"/>
          <w:sz w:val="30"/>
          <w:szCs w:val="44"/>
        </w:rPr>
        <w:t xml:space="preserve"> </w:t>
      </w:r>
    </w:p>
    <w:p>
      <w:pPr>
        <w:pStyle w:val="116"/>
        <w:ind w:firstLine="0" w:firstLineChars="0"/>
        <w:rPr>
          <w:rFonts w:ascii="Times New Roman" w:hAnsi="Times New Roman"/>
          <w:snapToGrid/>
          <w:szCs w:val="24"/>
        </w:rPr>
      </w:pPr>
      <w:r>
        <w:rPr>
          <w:rFonts w:hint="eastAsia" w:ascii="Times New Roman" w:hAnsi="Times New Roman"/>
          <w:b/>
          <w:snapToGrid/>
          <w:szCs w:val="24"/>
        </w:rPr>
        <w:t>1</w:t>
      </w:r>
      <w:r>
        <w:rPr>
          <w:rFonts w:ascii="Times New Roman" w:hAnsi="Times New Roman"/>
          <w:b/>
          <w:snapToGrid/>
          <w:szCs w:val="24"/>
        </w:rPr>
        <w:t xml:space="preserve">.0.1  </w:t>
      </w:r>
      <w:r>
        <w:rPr>
          <w:rFonts w:hint="eastAsia" w:ascii="Times New Roman" w:hAnsi="Times New Roman"/>
          <w:snapToGrid/>
          <w:szCs w:val="24"/>
        </w:rPr>
        <w:t>为保障城市信息模型（</w:t>
      </w:r>
      <w:r>
        <w:rPr>
          <w:rFonts w:ascii="Times New Roman" w:hAnsi="Times New Roman"/>
          <w:snapToGrid/>
          <w:szCs w:val="24"/>
        </w:rPr>
        <w:t>CIM</w:t>
      </w:r>
      <w:r>
        <w:rPr>
          <w:rFonts w:hint="eastAsia" w:ascii="Times New Roman" w:hAnsi="Times New Roman"/>
          <w:snapToGrid/>
          <w:szCs w:val="24"/>
        </w:rPr>
        <w:t>）</w:t>
      </w:r>
      <w:r>
        <w:rPr>
          <w:rFonts w:ascii="Times New Roman" w:hAnsi="Times New Roman"/>
          <w:snapToGrid/>
          <w:szCs w:val="24"/>
        </w:rPr>
        <w:t>数据建设</w:t>
      </w:r>
      <w:r>
        <w:rPr>
          <w:rFonts w:hint="eastAsia" w:ascii="Times New Roman" w:hAnsi="Times New Roman"/>
          <w:snapToGrid/>
          <w:szCs w:val="24"/>
        </w:rPr>
        <w:t>，</w:t>
      </w:r>
      <w:r>
        <w:rPr>
          <w:rFonts w:ascii="Times New Roman" w:hAnsi="Times New Roman"/>
          <w:snapToGrid/>
          <w:szCs w:val="24"/>
        </w:rPr>
        <w:t>规范城市信息模型数据资源目录的编制，实现</w:t>
      </w:r>
      <w:r>
        <w:rPr>
          <w:rFonts w:hint="eastAsia" w:ascii="Times New Roman" w:hAnsi="Times New Roman"/>
          <w:snapToGrid/>
          <w:szCs w:val="24"/>
        </w:rPr>
        <w:t>城市</w:t>
      </w:r>
      <w:r>
        <w:rPr>
          <w:rFonts w:ascii="Times New Roman" w:hAnsi="Times New Roman"/>
          <w:snapToGrid/>
          <w:szCs w:val="24"/>
        </w:rPr>
        <w:t>数据资源共建</w:t>
      </w:r>
      <w:r>
        <w:rPr>
          <w:rFonts w:hint="eastAsia" w:ascii="Times New Roman" w:hAnsi="Times New Roman"/>
          <w:snapToGrid/>
          <w:szCs w:val="24"/>
        </w:rPr>
        <w:t>、</w:t>
      </w:r>
      <w:r>
        <w:rPr>
          <w:rFonts w:ascii="Times New Roman" w:hAnsi="Times New Roman"/>
          <w:snapToGrid/>
          <w:szCs w:val="24"/>
        </w:rPr>
        <w:t>共享</w:t>
      </w:r>
      <w:r>
        <w:rPr>
          <w:rFonts w:hint="eastAsia" w:ascii="Times New Roman" w:hAnsi="Times New Roman"/>
          <w:snapToGrid/>
          <w:szCs w:val="24"/>
        </w:rPr>
        <w:t>、共管</w:t>
      </w:r>
      <w:r>
        <w:rPr>
          <w:rFonts w:ascii="Times New Roman" w:hAnsi="Times New Roman"/>
          <w:snapToGrid/>
          <w:szCs w:val="24"/>
        </w:rPr>
        <w:t>，制定本标准。</w:t>
      </w:r>
    </w:p>
    <w:p>
      <w:pPr>
        <w:spacing w:line="360" w:lineRule="auto"/>
        <w:ind w:firstLine="482" w:firstLineChars="200"/>
        <w:rPr>
          <w:rFonts w:ascii="Times New Roman" w:hAnsi="Times New Roman" w:eastAsia="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color w:val="auto"/>
          <w:sz w:val="24"/>
          <w:szCs w:val="24"/>
        </w:rPr>
        <w:t>条文说明】：CIM是新时代、新环境下的新技术，目前国外、国内均处于研究、小范围试点阶段。城市信息模型（CIM）基础平台致力于建立一个城市信息和数据汇聚的基础平台，该平台数据来源庞杂、涉及部门、学科众多、分类口径多，研究工作量大</w:t>
      </w:r>
      <w:r>
        <w:rPr>
          <w:rFonts w:ascii="仿宋" w:hAnsi="仿宋" w:eastAsia="仿宋" w:cs="仿宋"/>
          <w:color w:val="auto"/>
          <w:sz w:val="24"/>
          <w:szCs w:val="24"/>
        </w:rPr>
        <w:t>。</w:t>
      </w:r>
      <w:r>
        <w:rPr>
          <w:rFonts w:hint="eastAsia" w:ascii="仿宋" w:hAnsi="仿宋" w:eastAsia="仿宋" w:cs="仿宋"/>
          <w:color w:val="auto"/>
          <w:sz w:val="24"/>
          <w:szCs w:val="24"/>
        </w:rPr>
        <w:t>以往开展的信息化建设工作条块分割现象严重，一定程度上存在数据不互通、格式不统一、调用不顺畅的情况。数据资源目录的制定，旨在按照统一的规范要求实现对数据资源的分类、描述、编目、展现、应用和管理，支撑CIM数据库及平台建设，为各方数据资源的汇集、共享和交换提供技术要求，实现CIM数据资源目录的</w:t>
      </w:r>
      <w:r>
        <w:rPr>
          <w:rFonts w:hint="eastAsia" w:ascii="仿宋" w:hAnsi="仿宋" w:eastAsia="仿宋" w:cs="仿宋"/>
          <w:color w:val="auto"/>
          <w:sz w:val="24"/>
          <w:szCs w:val="24"/>
          <w:lang w:eastAsia="zh-Hans"/>
        </w:rPr>
        <w:t>统一</w:t>
      </w:r>
      <w:r>
        <w:rPr>
          <w:rFonts w:hint="eastAsia" w:ascii="仿宋" w:hAnsi="仿宋" w:eastAsia="仿宋" w:cs="仿宋"/>
          <w:color w:val="auto"/>
          <w:sz w:val="24"/>
          <w:szCs w:val="24"/>
        </w:rPr>
        <w:t>管理，推动信息资源在智慧城市中的利用、开发和生态建设。</w:t>
      </w:r>
    </w:p>
    <w:p>
      <w:pPr>
        <w:pStyle w:val="116"/>
        <w:ind w:firstLine="0" w:firstLineChars="0"/>
        <w:rPr>
          <w:rFonts w:ascii="Times New Roman" w:hAnsi="Times New Roman"/>
          <w:snapToGrid/>
          <w:szCs w:val="24"/>
        </w:rPr>
      </w:pPr>
      <w:r>
        <w:rPr>
          <w:rFonts w:hint="eastAsia" w:ascii="Times New Roman" w:hAnsi="Times New Roman"/>
          <w:b/>
          <w:snapToGrid/>
          <w:szCs w:val="24"/>
        </w:rPr>
        <w:t>1</w:t>
      </w:r>
      <w:r>
        <w:rPr>
          <w:rFonts w:ascii="Times New Roman" w:hAnsi="Times New Roman"/>
          <w:b/>
          <w:snapToGrid/>
          <w:szCs w:val="24"/>
        </w:rPr>
        <w:t xml:space="preserve">.0.2  </w:t>
      </w:r>
      <w:r>
        <w:rPr>
          <w:rFonts w:ascii="Times New Roman" w:hAnsi="Times New Roman"/>
          <w:snapToGrid/>
          <w:szCs w:val="24"/>
        </w:rPr>
        <w:t>本标准适用于城市级CIM</w:t>
      </w:r>
      <w:r>
        <w:rPr>
          <w:rFonts w:hint="eastAsia" w:ascii="Times New Roman" w:hAnsi="Times New Roman"/>
          <w:snapToGrid/>
          <w:szCs w:val="24"/>
        </w:rPr>
        <w:t>数据</w:t>
      </w:r>
      <w:r>
        <w:rPr>
          <w:rFonts w:ascii="Times New Roman" w:hAnsi="Times New Roman"/>
          <w:snapToGrid/>
          <w:szCs w:val="24"/>
        </w:rPr>
        <w:t>资源目录的编制和发布。</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【条文说明】：每个城市都具有各自的特点，数字化程度不同，CIM应用需求、建设思路都有差异，各个城市可按照自身特点、需求，选择和确定所需的作为本市的数据资源及目录。</w:t>
      </w:r>
    </w:p>
    <w:p>
      <w:pPr>
        <w:pStyle w:val="116"/>
        <w:ind w:firstLine="0" w:firstLineChars="0"/>
        <w:rPr>
          <w:rFonts w:ascii="Times New Roman" w:hAnsi="Times New Roman"/>
          <w:snapToGrid/>
          <w:szCs w:val="24"/>
        </w:rPr>
        <w:sectPr>
          <w:footerReference r:id="rId16" w:type="first"/>
          <w:footerReference r:id="rId14" w:type="default"/>
          <w:footerReference r:id="rId15" w:type="even"/>
          <w:footnotePr>
            <w:numRestart w:val="eachPage"/>
          </w:footnotePr>
          <w:pgSz w:w="11906" w:h="16838"/>
          <w:pgMar w:top="1480" w:right="1020" w:bottom="1684" w:left="1417" w:header="1077" w:footer="1140" w:gutter="0"/>
          <w:pgNumType w:start="1"/>
          <w:cols w:space="0" w:num="1"/>
          <w:titlePg/>
          <w:docGrid w:linePitch="286" w:charSpace="0"/>
        </w:sectPr>
      </w:pPr>
      <w:r>
        <w:rPr>
          <w:rFonts w:hint="eastAsia" w:ascii="Times New Roman" w:hAnsi="Times New Roman"/>
          <w:b/>
          <w:snapToGrid/>
          <w:szCs w:val="24"/>
        </w:rPr>
        <w:t>1</w:t>
      </w:r>
      <w:r>
        <w:rPr>
          <w:rFonts w:ascii="Times New Roman" w:hAnsi="Times New Roman"/>
          <w:b/>
          <w:snapToGrid/>
          <w:szCs w:val="24"/>
        </w:rPr>
        <w:t xml:space="preserve">.0.3   </w:t>
      </w:r>
      <w:r>
        <w:rPr>
          <w:rFonts w:ascii="Times New Roman" w:hAnsi="Times New Roman"/>
          <w:snapToGrid/>
          <w:szCs w:val="24"/>
        </w:rPr>
        <w:t>除应符合本标准外，尚应符合国家现行有关标准的规定</w:t>
      </w:r>
      <w:r>
        <w:rPr>
          <w:rFonts w:hint="eastAsia" w:ascii="Times New Roman" w:hAnsi="Times New Roman"/>
          <w:snapToGrid/>
          <w:szCs w:val="24"/>
        </w:rPr>
        <w:t>。</w:t>
      </w:r>
    </w:p>
    <w:p>
      <w:pPr>
        <w:pStyle w:val="2"/>
        <w:pageBreakBefore/>
        <w:numPr>
          <w:ilvl w:val="0"/>
          <w:numId w:val="6"/>
        </w:numPr>
        <w:spacing w:before="360" w:after="360" w:line="240" w:lineRule="auto"/>
        <w:jc w:val="center"/>
        <w:rPr>
          <w:rFonts w:ascii="Times New Roman" w:hAnsi="Times New Roman" w:eastAsia="宋体" w:cs="Times New Roman"/>
          <w:b/>
          <w:bCs/>
          <w:color w:val="auto"/>
          <w:kern w:val="44"/>
          <w:sz w:val="30"/>
          <w:szCs w:val="44"/>
        </w:rPr>
      </w:pPr>
      <w:bookmarkStart w:id="12" w:name="_Toc8010"/>
      <w:bookmarkStart w:id="13" w:name="_Toc2915"/>
      <w:r>
        <w:rPr>
          <w:rFonts w:hint="eastAsia" w:ascii="Times New Roman" w:hAnsi="Times New Roman" w:eastAsia="宋体" w:cs="Times New Roman"/>
          <w:b/>
          <w:color w:val="auto"/>
          <w:kern w:val="44"/>
          <w:sz w:val="30"/>
          <w:szCs w:val="20"/>
        </w:rPr>
        <w:t>术语</w:t>
      </w:r>
      <w:bookmarkEnd w:id="12"/>
      <w:bookmarkEnd w:id="13"/>
      <w:r>
        <w:rPr>
          <w:rFonts w:hint="eastAsia" w:ascii="Times New Roman" w:hAnsi="Times New Roman" w:eastAsia="宋体" w:cs="Times New Roman"/>
          <w:b/>
          <w:bCs/>
          <w:color w:val="auto"/>
          <w:kern w:val="44"/>
          <w:sz w:val="30"/>
          <w:szCs w:val="44"/>
        </w:rPr>
        <w:t xml:space="preserve"> </w:t>
      </w:r>
    </w:p>
    <w:p>
      <w:pPr>
        <w:pStyle w:val="63"/>
        <w:keepNext/>
        <w:widowControl w:val="0"/>
        <w:tabs>
          <w:tab w:val="left" w:pos="0"/>
          <w:tab w:val="left" w:pos="315"/>
        </w:tabs>
        <w:adjustRightInd w:val="0"/>
        <w:snapToGrid w:val="0"/>
        <w:spacing w:line="360" w:lineRule="auto"/>
        <w:ind w:left="1" w:leftChars="-6" w:right="-21" w:hanging="14" w:hangingChars="6"/>
        <w:outlineLvl w:val="9"/>
        <w:rPr>
          <w:rFonts w:ascii="Times New Roman" w:eastAsia="宋体"/>
          <w:b/>
          <w:kern w:val="22"/>
          <w:sz w:val="24"/>
          <w:szCs w:val="24"/>
        </w:rPr>
      </w:pPr>
      <w:bookmarkStart w:id="14" w:name="_Toc42676009"/>
      <w:bookmarkEnd w:id="14"/>
      <w:bookmarkStart w:id="15" w:name="_Toc42160563"/>
      <w:bookmarkEnd w:id="15"/>
      <w:bookmarkStart w:id="16" w:name="_Toc42160997"/>
      <w:bookmarkEnd w:id="16"/>
      <w:bookmarkStart w:id="17" w:name="_Toc44351846"/>
      <w:bookmarkEnd w:id="17"/>
      <w:bookmarkStart w:id="18" w:name="_Toc42161112"/>
      <w:bookmarkEnd w:id="18"/>
      <w:r>
        <w:rPr>
          <w:rFonts w:ascii="Times New Roman" w:eastAsia="宋体"/>
          <w:b/>
          <w:kern w:val="22"/>
          <w:sz w:val="24"/>
          <w:szCs w:val="24"/>
        </w:rPr>
        <w:t>2.</w:t>
      </w:r>
      <w:r>
        <w:rPr>
          <w:rFonts w:hint="eastAsia" w:ascii="Times New Roman" w:eastAsia="宋体"/>
          <w:b/>
          <w:kern w:val="22"/>
          <w:sz w:val="24"/>
          <w:szCs w:val="24"/>
        </w:rPr>
        <w:t>0</w:t>
      </w:r>
      <w:r>
        <w:rPr>
          <w:rFonts w:ascii="Times New Roman" w:eastAsia="宋体"/>
          <w:b/>
          <w:kern w:val="22"/>
          <w:sz w:val="24"/>
          <w:szCs w:val="24"/>
        </w:rPr>
        <w:t xml:space="preserve">.1 </w:t>
      </w:r>
      <w:r>
        <w:rPr>
          <w:rFonts w:hint="eastAsia" w:ascii="Times New Roman" w:eastAsia="宋体"/>
          <w:b/>
          <w:kern w:val="22"/>
          <w:sz w:val="24"/>
          <w:szCs w:val="24"/>
        </w:rPr>
        <w:t xml:space="preserve"> </w:t>
      </w:r>
      <w:r>
        <w:rPr>
          <w:rFonts w:hint="eastAsia" w:hAnsi="黑体" w:cs="黑体"/>
          <w:bCs/>
          <w:kern w:val="22"/>
          <w:sz w:val="24"/>
          <w:szCs w:val="24"/>
        </w:rPr>
        <w:t>数据资源  Data Resource</w:t>
      </w:r>
    </w:p>
    <w:p>
      <w:pPr>
        <w:pStyle w:val="116"/>
        <w:ind w:firstLine="600"/>
      </w:pPr>
      <w:r>
        <w:rPr>
          <w:rFonts w:hint="eastAsia"/>
        </w:rPr>
        <w:t>以一定形式记录、保存的文件、资料、图表和数据等各类数据的集合。</w:t>
      </w:r>
    </w:p>
    <w:p>
      <w:pPr>
        <w:pStyle w:val="116"/>
        <w:ind w:firstLine="600"/>
        <w:rPr>
          <w:rFonts w:ascii="仿宋" w:hAnsi="仿宋" w:eastAsia="仿宋" w:cs="仿宋"/>
          <w:snapToGrid/>
          <w:szCs w:val="24"/>
        </w:rPr>
      </w:pPr>
      <w:r>
        <w:rPr>
          <w:rFonts w:hint="eastAsia" w:ascii="仿宋" w:hAnsi="仿宋" w:eastAsia="仿宋" w:cs="仿宋"/>
          <w:snapToGrid/>
          <w:szCs w:val="24"/>
        </w:rPr>
        <w:t>【条文说明】：城市信息模型数据资源是城市规划、建设、运营等部门在履行职责过程中制作或获取的</w:t>
      </w:r>
      <w:r>
        <w:rPr>
          <w:rFonts w:hint="eastAsia"/>
        </w:rPr>
        <w:t>以</w:t>
      </w:r>
      <w:r>
        <w:rPr>
          <w:rFonts w:hint="eastAsia" w:ascii="仿宋" w:hAnsi="仿宋" w:eastAsia="仿宋" w:cs="仿宋"/>
          <w:snapToGrid/>
          <w:szCs w:val="24"/>
        </w:rPr>
        <w:t>一定形式记录、保存的文件、资料、图表和数据等各类数据资源，包括各部门直接或通过第三方依法采集、依法授权管理的数据资源。</w:t>
      </w:r>
    </w:p>
    <w:p>
      <w:pPr>
        <w:pStyle w:val="63"/>
        <w:keepNext/>
        <w:widowControl w:val="0"/>
        <w:tabs>
          <w:tab w:val="left" w:pos="0"/>
          <w:tab w:val="left" w:pos="315"/>
        </w:tabs>
        <w:adjustRightInd w:val="0"/>
        <w:snapToGrid w:val="0"/>
        <w:spacing w:line="360" w:lineRule="auto"/>
        <w:ind w:left="1" w:leftChars="-6" w:right="-21" w:hanging="14" w:hangingChars="6"/>
        <w:outlineLvl w:val="9"/>
        <w:rPr>
          <w:rFonts w:ascii="Times New Roman" w:eastAsia="宋体"/>
          <w:b/>
          <w:kern w:val="22"/>
          <w:sz w:val="24"/>
          <w:szCs w:val="24"/>
        </w:rPr>
      </w:pPr>
      <w:r>
        <w:rPr>
          <w:rFonts w:hint="eastAsia" w:ascii="Times New Roman" w:eastAsia="宋体"/>
          <w:b/>
          <w:kern w:val="22"/>
          <w:sz w:val="24"/>
          <w:szCs w:val="24"/>
        </w:rPr>
        <w:t>2</w:t>
      </w:r>
      <w:r>
        <w:rPr>
          <w:rFonts w:ascii="Times New Roman" w:eastAsia="宋体"/>
          <w:b/>
          <w:kern w:val="22"/>
          <w:sz w:val="24"/>
          <w:szCs w:val="24"/>
        </w:rPr>
        <w:t xml:space="preserve">.0.2 </w:t>
      </w:r>
      <w:r>
        <w:rPr>
          <w:rFonts w:hint="eastAsia" w:ascii="Times New Roman" w:eastAsia="宋体"/>
          <w:b/>
          <w:kern w:val="22"/>
          <w:sz w:val="24"/>
          <w:szCs w:val="24"/>
        </w:rPr>
        <w:t xml:space="preserve"> </w:t>
      </w:r>
      <w:r>
        <w:rPr>
          <w:rFonts w:hint="eastAsia" w:hAnsi="黑体" w:cs="黑体"/>
          <w:bCs/>
          <w:kern w:val="22"/>
          <w:sz w:val="24"/>
          <w:szCs w:val="24"/>
        </w:rPr>
        <w:t>数据资源目录 Data Resource Directory</w:t>
      </w:r>
    </w:p>
    <w:p>
      <w:pPr>
        <w:pStyle w:val="116"/>
        <w:ind w:firstLine="600"/>
      </w:pPr>
      <w:r>
        <w:rPr>
          <w:rFonts w:hint="eastAsia"/>
        </w:rPr>
        <w:t>以元数据形式记录、按照一定的分类方法进行排序和编码的一组数据，用以描述各个数据资源的特征</w:t>
      </w:r>
      <w:r>
        <w:t>,以便于对数据资源的检索、定位与获取</w:t>
      </w:r>
      <w:r>
        <w:rPr>
          <w:rFonts w:hint="eastAsia"/>
        </w:rPr>
        <w:t>。</w:t>
      </w:r>
    </w:p>
    <w:p>
      <w:pPr>
        <w:pStyle w:val="63"/>
        <w:keepNext/>
        <w:widowControl w:val="0"/>
        <w:tabs>
          <w:tab w:val="left" w:pos="0"/>
          <w:tab w:val="left" w:pos="315"/>
        </w:tabs>
        <w:adjustRightInd w:val="0"/>
        <w:snapToGrid w:val="0"/>
        <w:spacing w:line="360" w:lineRule="auto"/>
        <w:ind w:left="1" w:leftChars="-6" w:right="-21" w:hanging="14" w:hangingChars="6"/>
        <w:outlineLvl w:val="9"/>
        <w:rPr>
          <w:rFonts w:ascii="Times New Roman" w:eastAsia="宋体"/>
          <w:b/>
          <w:kern w:val="22"/>
          <w:sz w:val="24"/>
          <w:szCs w:val="24"/>
        </w:rPr>
      </w:pPr>
      <w:bookmarkStart w:id="19" w:name="_Toc1484"/>
      <w:r>
        <w:rPr>
          <w:rFonts w:hint="eastAsia" w:ascii="Times New Roman" w:eastAsia="宋体"/>
          <w:b/>
          <w:kern w:val="22"/>
          <w:sz w:val="24"/>
          <w:szCs w:val="24"/>
        </w:rPr>
        <w:t>2</w:t>
      </w:r>
      <w:r>
        <w:rPr>
          <w:rFonts w:ascii="Times New Roman" w:eastAsia="宋体"/>
          <w:b/>
          <w:kern w:val="22"/>
          <w:sz w:val="24"/>
          <w:szCs w:val="24"/>
        </w:rPr>
        <w:t>.0.</w:t>
      </w:r>
      <w:r>
        <w:rPr>
          <w:rFonts w:hint="eastAsia" w:ascii="Times New Roman" w:eastAsia="宋体"/>
          <w:b/>
          <w:kern w:val="22"/>
          <w:sz w:val="24"/>
          <w:szCs w:val="24"/>
        </w:rPr>
        <w:t xml:space="preserve">3  </w:t>
      </w:r>
      <w:r>
        <w:rPr>
          <w:rFonts w:hint="eastAsia" w:hAnsi="黑体" w:cs="黑体"/>
          <w:bCs/>
          <w:kern w:val="22"/>
          <w:sz w:val="24"/>
          <w:szCs w:val="24"/>
        </w:rPr>
        <w:t xml:space="preserve">元数据 </w:t>
      </w:r>
      <w:r>
        <w:rPr>
          <w:rFonts w:hint="eastAsia" w:ascii="Times New Roman" w:eastAsia="宋体"/>
          <w:b/>
          <w:kern w:val="22"/>
          <w:sz w:val="24"/>
          <w:szCs w:val="24"/>
        </w:rPr>
        <w:t xml:space="preserve">  </w:t>
      </w:r>
      <w:r>
        <w:rPr>
          <w:rFonts w:hint="eastAsia" w:hAnsi="黑体" w:cs="黑体"/>
          <w:bCs/>
          <w:kern w:val="22"/>
          <w:sz w:val="24"/>
          <w:szCs w:val="24"/>
        </w:rPr>
        <w:t>Metadata</w:t>
      </w:r>
      <w:bookmarkEnd w:id="19"/>
    </w:p>
    <w:p>
      <w:pPr>
        <w:pStyle w:val="116"/>
        <w:ind w:firstLine="600"/>
        <w:rPr>
          <w:rFonts w:cs="宋体"/>
          <w:szCs w:val="24"/>
        </w:rPr>
      </w:pPr>
      <w:r>
        <w:rPr>
          <w:rFonts w:hint="eastAsia" w:cs="宋体"/>
          <w:szCs w:val="24"/>
        </w:rPr>
        <w:t>描述数据的数据。数据资源元数据是</w:t>
      </w:r>
      <w:r>
        <w:rPr>
          <w:rFonts w:cs="宋体"/>
          <w:szCs w:val="24"/>
        </w:rPr>
        <w:t>描述</w:t>
      </w:r>
      <w:r>
        <w:rPr>
          <w:rFonts w:hint="eastAsia" w:cs="宋体"/>
          <w:szCs w:val="24"/>
        </w:rPr>
        <w:t>数据</w:t>
      </w:r>
      <w:r>
        <w:rPr>
          <w:rFonts w:cs="宋体"/>
          <w:szCs w:val="24"/>
        </w:rPr>
        <w:t>资源特征的数据。其中，核心元数据是描述数据基本属性与特征的最小集合，一般包括信息资源的名称、内容摘要、 提供方、发布日期等。</w:t>
      </w:r>
    </w:p>
    <w:p>
      <w:pPr>
        <w:pStyle w:val="63"/>
        <w:keepNext/>
        <w:widowControl w:val="0"/>
        <w:tabs>
          <w:tab w:val="left" w:pos="0"/>
          <w:tab w:val="left" w:pos="315"/>
        </w:tabs>
        <w:adjustRightInd w:val="0"/>
        <w:snapToGrid w:val="0"/>
        <w:spacing w:line="360" w:lineRule="auto"/>
        <w:ind w:left="1" w:leftChars="-6" w:right="-21" w:hanging="14" w:hangingChars="6"/>
        <w:outlineLvl w:val="9"/>
        <w:rPr>
          <w:rFonts w:ascii="Times New Roman" w:eastAsia="宋体"/>
          <w:b/>
          <w:kern w:val="22"/>
          <w:sz w:val="24"/>
          <w:szCs w:val="24"/>
        </w:rPr>
      </w:pPr>
      <w:bookmarkStart w:id="20" w:name="_Toc4579"/>
      <w:r>
        <w:rPr>
          <w:rFonts w:hint="eastAsia" w:ascii="Times New Roman" w:eastAsia="宋体"/>
          <w:b/>
          <w:kern w:val="22"/>
          <w:sz w:val="24"/>
          <w:szCs w:val="24"/>
        </w:rPr>
        <w:t>2</w:t>
      </w:r>
      <w:r>
        <w:rPr>
          <w:rFonts w:ascii="Times New Roman" w:eastAsia="宋体"/>
          <w:b/>
          <w:kern w:val="22"/>
          <w:sz w:val="24"/>
          <w:szCs w:val="24"/>
        </w:rPr>
        <w:t>.0.</w:t>
      </w:r>
      <w:r>
        <w:rPr>
          <w:rFonts w:hint="eastAsia" w:ascii="Times New Roman" w:eastAsia="宋体"/>
          <w:b/>
          <w:kern w:val="22"/>
          <w:sz w:val="24"/>
          <w:szCs w:val="24"/>
        </w:rPr>
        <w:t xml:space="preserve">4 </w:t>
      </w:r>
      <w:r>
        <w:rPr>
          <w:rFonts w:hint="eastAsia" w:hAnsi="黑体" w:cs="黑体"/>
          <w:bCs/>
          <w:kern w:val="22"/>
          <w:sz w:val="24"/>
          <w:szCs w:val="24"/>
        </w:rPr>
        <w:t xml:space="preserve"> 数据资源分类 </w:t>
      </w:r>
      <w:r>
        <w:rPr>
          <w:rFonts w:hint="eastAsia" w:ascii="Times New Roman" w:eastAsia="宋体"/>
          <w:b/>
          <w:kern w:val="22"/>
          <w:sz w:val="24"/>
          <w:szCs w:val="24"/>
        </w:rPr>
        <w:t xml:space="preserve"> </w:t>
      </w:r>
      <w:r>
        <w:rPr>
          <w:rFonts w:hint="eastAsia" w:hAnsi="黑体" w:cs="黑体"/>
          <w:bCs/>
          <w:kern w:val="22"/>
          <w:sz w:val="24"/>
          <w:szCs w:val="24"/>
        </w:rPr>
        <w:t xml:space="preserve"> Data resource classification</w:t>
      </w:r>
      <w:bookmarkEnd w:id="20"/>
    </w:p>
    <w:p>
      <w:pPr>
        <w:pStyle w:val="116"/>
        <w:ind w:firstLine="600"/>
        <w:rPr>
          <w:rFonts w:cs="宋体"/>
          <w:szCs w:val="24"/>
        </w:rPr>
      </w:pPr>
      <w:r>
        <w:rPr>
          <w:rFonts w:hint="eastAsia" w:cs="宋体"/>
          <w:szCs w:val="24"/>
        </w:rPr>
        <w:t>根据数据内容的属性，将数据按一定的原则和方法进行区分和归类，以便管理和使用信息的一种活动。</w:t>
      </w:r>
    </w:p>
    <w:p>
      <w:pPr>
        <w:pStyle w:val="63"/>
        <w:keepNext/>
        <w:widowControl w:val="0"/>
        <w:tabs>
          <w:tab w:val="left" w:pos="0"/>
          <w:tab w:val="left" w:pos="315"/>
        </w:tabs>
        <w:adjustRightInd w:val="0"/>
        <w:snapToGrid w:val="0"/>
        <w:spacing w:line="360" w:lineRule="auto"/>
        <w:ind w:left="1" w:leftChars="-6" w:right="-21" w:hanging="14" w:hangingChars="6"/>
        <w:outlineLvl w:val="9"/>
        <w:rPr>
          <w:rFonts w:ascii="Times New Roman" w:eastAsia="宋体"/>
          <w:b/>
          <w:kern w:val="22"/>
          <w:sz w:val="24"/>
          <w:szCs w:val="24"/>
        </w:rPr>
      </w:pPr>
      <w:bookmarkStart w:id="21" w:name="_Toc30040"/>
      <w:r>
        <w:rPr>
          <w:rFonts w:hint="eastAsia" w:ascii="Times New Roman" w:eastAsia="宋体"/>
          <w:b/>
          <w:kern w:val="22"/>
          <w:sz w:val="24"/>
          <w:szCs w:val="24"/>
        </w:rPr>
        <w:t>2.0.5</w:t>
      </w:r>
      <w:r>
        <w:rPr>
          <w:rFonts w:hint="eastAsia" w:hAnsi="黑体" w:cs="黑体"/>
          <w:bCs/>
          <w:kern w:val="22"/>
          <w:sz w:val="24"/>
          <w:szCs w:val="24"/>
        </w:rPr>
        <w:t xml:space="preserve">  城市公共事务 Urban public affairs</w:t>
      </w:r>
      <w:bookmarkEnd w:id="21"/>
    </w:p>
    <w:p>
      <w:pPr>
        <w:pStyle w:val="116"/>
        <w:ind w:firstLine="600"/>
        <w:rPr>
          <w:rFonts w:cs="宋体"/>
          <w:szCs w:val="24"/>
        </w:rPr>
      </w:pPr>
      <w:r>
        <w:rPr>
          <w:rFonts w:hint="eastAsia"/>
          <w:lang w:val="en-CA"/>
        </w:rPr>
        <w:t>城市公共事务代表人类意识驱使下对城市的公共干预，是针对某种价值目标的过程和方法。</w:t>
      </w:r>
    </w:p>
    <w:p>
      <w:pPr>
        <w:pStyle w:val="116"/>
        <w:ind w:firstLine="600"/>
        <w:rPr>
          <w:rFonts w:cs="宋体"/>
          <w:szCs w:val="24"/>
        </w:rPr>
      </w:pPr>
    </w:p>
    <w:p>
      <w:pPr>
        <w:pStyle w:val="2"/>
        <w:widowControl w:val="0"/>
        <w:numPr>
          <w:ilvl w:val="0"/>
          <w:numId w:val="3"/>
        </w:numPr>
        <w:spacing w:before="340" w:after="330" w:line="578" w:lineRule="auto"/>
        <w:ind w:left="0" w:firstLine="0"/>
        <w:jc w:val="center"/>
        <w:rPr>
          <w:rFonts w:ascii="Times New Roman" w:hAnsi="Times New Roman" w:eastAsia="宋体" w:cs="Times New Roman"/>
          <w:b/>
          <w:color w:val="auto"/>
          <w:kern w:val="44"/>
          <w:sz w:val="30"/>
          <w:szCs w:val="20"/>
        </w:rPr>
        <w:sectPr>
          <w:footnotePr>
            <w:numRestart w:val="eachPage"/>
          </w:footnotePr>
          <w:pgSz w:w="11906" w:h="16838"/>
          <w:pgMar w:top="1480" w:right="1020" w:bottom="1684" w:left="1417" w:header="1077" w:footer="1140" w:gutter="0"/>
          <w:cols w:space="0" w:num="1"/>
          <w:titlePg/>
          <w:docGrid w:linePitch="286" w:charSpace="0"/>
        </w:sectPr>
      </w:pPr>
    </w:p>
    <w:p>
      <w:pPr>
        <w:pStyle w:val="2"/>
        <w:pageBreakBefore/>
        <w:numPr>
          <w:ilvl w:val="0"/>
          <w:numId w:val="6"/>
        </w:numPr>
        <w:spacing w:before="360" w:after="360" w:line="240" w:lineRule="auto"/>
        <w:jc w:val="center"/>
        <w:rPr>
          <w:rFonts w:ascii="Times New Roman" w:hAnsi="Times New Roman" w:eastAsia="宋体" w:cs="Times New Roman"/>
          <w:b/>
          <w:bCs/>
          <w:color w:val="auto"/>
          <w:kern w:val="44"/>
          <w:sz w:val="30"/>
          <w:szCs w:val="44"/>
        </w:rPr>
      </w:pPr>
      <w:bookmarkStart w:id="22" w:name="_Toc8334"/>
      <w:bookmarkStart w:id="23" w:name="_Toc26208"/>
      <w:r>
        <w:rPr>
          <w:rFonts w:hint="eastAsia" w:ascii="Times New Roman" w:hAnsi="Times New Roman" w:eastAsia="宋体" w:cs="Times New Roman"/>
          <w:b/>
          <w:bCs/>
          <w:color w:val="auto"/>
          <w:kern w:val="44"/>
          <w:sz w:val="30"/>
          <w:szCs w:val="44"/>
        </w:rPr>
        <w:t>数据资源分类方法</w:t>
      </w:r>
      <w:bookmarkEnd w:id="22"/>
      <w:bookmarkEnd w:id="23"/>
    </w:p>
    <w:p>
      <w:pPr>
        <w:pStyle w:val="3"/>
        <w:numPr>
          <w:ilvl w:val="0"/>
          <w:numId w:val="7"/>
        </w:numPr>
        <w:spacing w:before="360" w:after="360" w:line="240" w:lineRule="auto"/>
        <w:ind w:right="0" w:rightChars="0"/>
        <w:jc w:val="center"/>
        <w:rPr>
          <w:rFonts w:ascii="Times New Roman" w:hAnsi="Times New Roman" w:eastAsia="黑体" w:cs="Times New Roman"/>
          <w:bCs/>
          <w:color w:val="auto"/>
          <w:sz w:val="24"/>
          <w:szCs w:val="32"/>
        </w:rPr>
      </w:pPr>
      <w:bookmarkStart w:id="24" w:name="_Toc30313"/>
      <w:bookmarkStart w:id="25" w:name="_Toc19470"/>
      <w:r>
        <w:rPr>
          <w:rFonts w:hint="eastAsia" w:ascii="Times New Roman" w:hAnsi="Times New Roman" w:eastAsia="黑体" w:cs="Times New Roman"/>
          <w:bCs/>
          <w:color w:val="auto"/>
          <w:sz w:val="24"/>
          <w:szCs w:val="32"/>
        </w:rPr>
        <w:t>一般规定</w:t>
      </w:r>
      <w:bookmarkEnd w:id="24"/>
      <w:bookmarkEnd w:id="25"/>
    </w:p>
    <w:p>
      <w:pPr>
        <w:pStyle w:val="116"/>
        <w:ind w:firstLine="0" w:firstLineChars="0"/>
      </w:pPr>
      <w:r>
        <w:rPr>
          <w:rFonts w:hint="eastAsia" w:ascii="Times New Roman" w:hAnsi="Times New Roman"/>
          <w:b/>
        </w:rPr>
        <w:t>3</w:t>
      </w:r>
      <w:r>
        <w:rPr>
          <w:rFonts w:ascii="Times New Roman" w:hAnsi="Times New Roman"/>
          <w:b/>
        </w:rPr>
        <w:t>.1.1</w:t>
      </w:r>
      <w:r>
        <w:rPr>
          <w:rFonts w:ascii="Times New Roman" w:hAnsi="Times New Roman"/>
          <w:b/>
          <w:snapToGrid/>
          <w:szCs w:val="24"/>
        </w:rPr>
        <w:t xml:space="preserve">  </w:t>
      </w:r>
      <w:r>
        <w:rPr>
          <w:rFonts w:hint="eastAsia" w:ascii="Times New Roman" w:hAnsi="Times New Roman"/>
          <w:snapToGrid/>
          <w:szCs w:val="24"/>
        </w:rPr>
        <w:t>数据资源分类应根据数据资源内容的属性或特征，将数据资源按照一定的原则和方法进行区分和归类，并建立一定的分类体系和排列顺序</w:t>
      </w:r>
      <w:r>
        <w:rPr>
          <w:rFonts w:hint="eastAsia"/>
        </w:rPr>
        <w:t>。</w:t>
      </w:r>
    </w:p>
    <w:p>
      <w:pPr>
        <w:widowControl w:val="0"/>
        <w:adjustRightInd w:val="0"/>
        <w:snapToGrid w:val="0"/>
        <w:spacing w:line="360" w:lineRule="auto"/>
        <w:ind w:left="0" w:firstLine="0"/>
        <w:jc w:val="both"/>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3</w:t>
      </w:r>
      <w:r>
        <w:rPr>
          <w:rFonts w:ascii="Times New Roman" w:hAnsi="Times New Roman" w:eastAsia="宋体" w:cs="Times New Roman"/>
          <w:b/>
          <w:color w:val="auto"/>
          <w:sz w:val="24"/>
          <w:szCs w:val="24"/>
        </w:rPr>
        <w:t xml:space="preserve">.1.2  </w:t>
      </w:r>
      <w:r>
        <w:rPr>
          <w:rFonts w:ascii="Times New Roman" w:hAnsi="Times New Roman" w:eastAsia="宋体" w:cs="Times New Roman"/>
          <w:color w:val="auto"/>
          <w:sz w:val="24"/>
          <w:szCs w:val="24"/>
        </w:rPr>
        <w:t>数据资源</w:t>
      </w:r>
      <w:r>
        <w:rPr>
          <w:rFonts w:hint="eastAsia" w:ascii="Times New Roman" w:hAnsi="Times New Roman" w:eastAsia="宋体" w:cs="Times New Roman"/>
          <w:color w:val="auto"/>
          <w:sz w:val="24"/>
          <w:szCs w:val="24"/>
        </w:rPr>
        <w:t>应</w:t>
      </w:r>
      <w:r>
        <w:rPr>
          <w:rFonts w:ascii="Times New Roman" w:hAnsi="Times New Roman" w:eastAsia="宋体" w:cs="Times New Roman"/>
          <w:color w:val="auto"/>
          <w:sz w:val="24"/>
          <w:szCs w:val="24"/>
        </w:rPr>
        <w:t>具有多个维度属性或特征。</w:t>
      </w:r>
    </w:p>
    <w:p>
      <w:pPr>
        <w:widowControl w:val="0"/>
        <w:adjustRightInd w:val="0"/>
        <w:snapToGrid w:val="0"/>
        <w:spacing w:line="360" w:lineRule="auto"/>
        <w:ind w:left="0" w:firstLine="0"/>
        <w:jc w:val="both"/>
        <w:rPr>
          <w:color w:val="auto"/>
        </w:rPr>
      </w:pPr>
      <w:r>
        <w:rPr>
          <w:rFonts w:hint="eastAsia" w:ascii="Times New Roman" w:hAnsi="Times New Roman" w:eastAsia="宋体" w:cs="Times New Roman"/>
          <w:b/>
          <w:color w:val="auto"/>
          <w:sz w:val="24"/>
          <w:szCs w:val="24"/>
        </w:rPr>
        <w:t>3</w:t>
      </w:r>
      <w:r>
        <w:rPr>
          <w:rFonts w:ascii="Times New Roman" w:hAnsi="Times New Roman" w:eastAsia="宋体" w:cs="Times New Roman"/>
          <w:b/>
          <w:color w:val="auto"/>
          <w:sz w:val="24"/>
          <w:szCs w:val="24"/>
        </w:rPr>
        <w:t xml:space="preserve">.1.3  </w:t>
      </w:r>
      <w:r>
        <w:rPr>
          <w:rFonts w:hint="eastAsia" w:ascii="Times New Roman" w:hAnsi="Times New Roman" w:eastAsia="宋体" w:cs="Times New Roman"/>
          <w:color w:val="auto"/>
          <w:sz w:val="24"/>
          <w:szCs w:val="24"/>
        </w:rPr>
        <w:t>宜选取反映数据资源本质属性特征维度作为数据资源目录</w:t>
      </w:r>
      <w:r>
        <w:rPr>
          <w:rFonts w:hint="eastAsia"/>
          <w:color w:val="auto"/>
        </w:rPr>
        <w:t>。</w:t>
      </w:r>
    </w:p>
    <w:p>
      <w:pPr>
        <w:pStyle w:val="3"/>
        <w:numPr>
          <w:ilvl w:val="0"/>
          <w:numId w:val="7"/>
        </w:numPr>
        <w:spacing w:before="360" w:after="360" w:line="240" w:lineRule="auto"/>
        <w:ind w:right="0" w:rightChars="0"/>
        <w:jc w:val="center"/>
        <w:rPr>
          <w:rFonts w:ascii="Times New Roman" w:hAnsi="Times New Roman" w:eastAsia="黑体" w:cs="Times New Roman"/>
          <w:bCs/>
          <w:color w:val="auto"/>
          <w:sz w:val="24"/>
          <w:szCs w:val="32"/>
        </w:rPr>
      </w:pPr>
      <w:bookmarkStart w:id="26" w:name="_Toc14917"/>
      <w:bookmarkStart w:id="27" w:name="_Toc25174"/>
      <w:r>
        <w:rPr>
          <w:rFonts w:hint="eastAsia" w:ascii="Times New Roman" w:hAnsi="Times New Roman" w:eastAsia="黑体" w:cs="Times New Roman"/>
          <w:bCs/>
          <w:color w:val="auto"/>
          <w:sz w:val="24"/>
          <w:szCs w:val="32"/>
        </w:rPr>
        <w:t>分类原则</w:t>
      </w:r>
      <w:bookmarkEnd w:id="26"/>
      <w:bookmarkEnd w:id="27"/>
    </w:p>
    <w:p>
      <w:pPr>
        <w:pStyle w:val="116"/>
        <w:ind w:firstLine="0" w:firstLineChars="0"/>
        <w:rPr>
          <w:rFonts w:ascii="Times New Roman" w:hAnsi="Times New Roman"/>
          <w:b/>
          <w:snapToGrid/>
          <w:szCs w:val="24"/>
        </w:rPr>
      </w:pPr>
      <w:r>
        <w:rPr>
          <w:rFonts w:hint="eastAsia" w:ascii="Times New Roman" w:hAnsi="Times New Roman"/>
          <w:b/>
          <w:snapToGrid/>
          <w:szCs w:val="24"/>
        </w:rPr>
        <w:t>3</w:t>
      </w:r>
      <w:r>
        <w:rPr>
          <w:rFonts w:ascii="Times New Roman" w:hAnsi="Times New Roman"/>
          <w:b/>
          <w:snapToGrid/>
          <w:szCs w:val="24"/>
        </w:rPr>
        <w:t>.2.1</w:t>
      </w:r>
      <w:r>
        <w:rPr>
          <w:rFonts w:hint="eastAsia" w:ascii="Times New Roman" w:hAnsi="Times New Roman"/>
          <w:b/>
          <w:snapToGrid/>
          <w:szCs w:val="24"/>
        </w:rPr>
        <w:t xml:space="preserve">  </w:t>
      </w:r>
      <w:r>
        <w:rPr>
          <w:rFonts w:hint="eastAsia" w:ascii="Times New Roman" w:hAnsi="Times New Roman"/>
          <w:snapToGrid/>
          <w:szCs w:val="24"/>
        </w:rPr>
        <w:t>城市信息模型数据资源分类应符合以下原则：</w:t>
      </w:r>
    </w:p>
    <w:p>
      <w:pPr>
        <w:pStyle w:val="116"/>
        <w:numPr>
          <w:ilvl w:val="0"/>
          <w:numId w:val="8"/>
        </w:numPr>
        <w:tabs>
          <w:tab w:val="left" w:pos="1050"/>
          <w:tab w:val="clear" w:pos="0"/>
        </w:tabs>
        <w:ind w:firstLineChars="0"/>
      </w:pPr>
      <w:r>
        <w:rPr>
          <w:rFonts w:hint="eastAsia"/>
        </w:rPr>
        <w:t>科学性：宜从多个维度、特征对数据资源进行科学分类，且分类规则稳定，不宜经常变更；</w:t>
      </w:r>
    </w:p>
    <w:p>
      <w:pPr>
        <w:pStyle w:val="116"/>
        <w:numPr>
          <w:ilvl w:val="0"/>
          <w:numId w:val="8"/>
        </w:numPr>
        <w:tabs>
          <w:tab w:val="left" w:pos="1050"/>
          <w:tab w:val="clear" w:pos="0"/>
        </w:tabs>
        <w:ind w:firstLineChars="0"/>
      </w:pPr>
      <w:r>
        <w:rPr>
          <w:rFonts w:hint="eastAsia"/>
        </w:rPr>
        <w:t>兼容性：最大程度兼容已有数据资源的内容，方便各类数据整合与共享交换；</w:t>
      </w:r>
    </w:p>
    <w:p>
      <w:pPr>
        <w:pStyle w:val="116"/>
        <w:numPr>
          <w:ilvl w:val="0"/>
          <w:numId w:val="8"/>
        </w:numPr>
        <w:tabs>
          <w:tab w:val="left" w:pos="1050"/>
          <w:tab w:val="clear" w:pos="0"/>
        </w:tabs>
        <w:ind w:firstLineChars="0"/>
      </w:pPr>
      <w:r>
        <w:rPr>
          <w:rFonts w:hint="eastAsia"/>
        </w:rPr>
        <w:t>扩展性：考虑发展余地，新增类目不打乱已建立分类体系；</w:t>
      </w:r>
    </w:p>
    <w:p>
      <w:pPr>
        <w:pStyle w:val="116"/>
        <w:numPr>
          <w:ilvl w:val="0"/>
          <w:numId w:val="8"/>
        </w:numPr>
        <w:tabs>
          <w:tab w:val="left" w:pos="1050"/>
          <w:tab w:val="clear" w:pos="0"/>
        </w:tabs>
        <w:ind w:firstLineChars="0"/>
      </w:pPr>
      <w:r>
        <w:rPr>
          <w:rFonts w:hint="eastAsia"/>
        </w:rPr>
        <w:t>系统性：分类应符合事物本身逻辑序列，予以系统化。</w:t>
      </w:r>
    </w:p>
    <w:p>
      <w:pPr>
        <w:pStyle w:val="116"/>
        <w:tabs>
          <w:tab w:val="left" w:pos="1050"/>
        </w:tabs>
        <w:ind w:firstLine="0" w:firstLineChars="0"/>
        <w:rPr>
          <w:snapToGrid/>
          <w:szCs w:val="24"/>
        </w:rPr>
      </w:pPr>
    </w:p>
    <w:p>
      <w:pPr>
        <w:pStyle w:val="3"/>
        <w:numPr>
          <w:ilvl w:val="0"/>
          <w:numId w:val="7"/>
        </w:numPr>
        <w:spacing w:before="360" w:after="360" w:line="240" w:lineRule="auto"/>
        <w:ind w:right="0" w:rightChars="0"/>
        <w:jc w:val="center"/>
        <w:rPr>
          <w:rFonts w:ascii="Times New Roman" w:hAnsi="Times New Roman" w:eastAsia="黑体" w:cs="Times New Roman"/>
          <w:bCs/>
          <w:color w:val="auto"/>
          <w:sz w:val="24"/>
          <w:szCs w:val="32"/>
        </w:rPr>
      </w:pPr>
      <w:bookmarkStart w:id="28" w:name="_Toc20667"/>
      <w:bookmarkStart w:id="29" w:name="_Toc31962"/>
      <w:r>
        <w:rPr>
          <w:rFonts w:hint="eastAsia" w:ascii="Times New Roman" w:hAnsi="Times New Roman" w:eastAsia="黑体" w:cs="Times New Roman"/>
          <w:bCs/>
          <w:color w:val="auto"/>
          <w:sz w:val="24"/>
          <w:szCs w:val="32"/>
        </w:rPr>
        <w:t>分类方法</w:t>
      </w:r>
      <w:bookmarkEnd w:id="28"/>
      <w:bookmarkEnd w:id="29"/>
    </w:p>
    <w:p>
      <w:pPr>
        <w:pStyle w:val="116"/>
        <w:ind w:firstLine="0" w:firstLineChars="0"/>
        <w:rPr>
          <w:rFonts w:ascii="Times New Roman" w:hAnsi="Times New Roman"/>
          <w:snapToGrid/>
          <w:szCs w:val="24"/>
        </w:rPr>
      </w:pPr>
      <w:r>
        <w:rPr>
          <w:rFonts w:hint="eastAsia" w:ascii="Times New Roman" w:hAnsi="Times New Roman"/>
          <w:b/>
        </w:rPr>
        <w:t>3</w:t>
      </w:r>
      <w:r>
        <w:rPr>
          <w:rFonts w:ascii="Times New Roman" w:hAnsi="Times New Roman"/>
          <w:b/>
        </w:rPr>
        <w:t xml:space="preserve">.3.1 </w:t>
      </w:r>
      <w:r>
        <w:rPr>
          <w:rFonts w:hint="eastAsia" w:ascii="Times New Roman" w:hAnsi="Times New Roman"/>
          <w:snapToGrid/>
          <w:szCs w:val="24"/>
        </w:rPr>
        <w:t>数据资源分类可采用线分类法、面分类法、混合分类方法。</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条文说明】：线分类法是将分类对象（被划分的事务或概念）按所选定的若干个属性逐层次分成相应若干个层次的类目，并排成一个有层次的，逐渐展开的分类体系。面分类法是将所选定的分类对象的若干属性或特征视为若干个“面”，每个“面”又可分成彼此独立若干的类目，使用时，可根据需要将这些“面”组合。混合分类法，是将线分类法和面分类法组合使用，以其中一种分类法为主，其他种为补充信息分类方法。其中线分类法和面分类法的优缺点如下：</w:t>
      </w:r>
    </w:p>
    <w:p>
      <w:pPr>
        <w:jc w:val="center"/>
        <w:rPr>
          <w:rFonts w:ascii="黑体" w:hAnsi="黑体" w:eastAsia="黑体" w:cs="黑体"/>
          <w:color w:val="auto"/>
        </w:rPr>
      </w:pPr>
      <w:r>
        <w:rPr>
          <w:rFonts w:hint="eastAsia" w:ascii="黑体" w:hAnsi="黑体" w:eastAsia="黑体" w:cs="黑体"/>
          <w:color w:val="auto"/>
        </w:rPr>
        <w:t>表3.3.1 分类方法对比</w:t>
      </w:r>
    </w:p>
    <w:tbl>
      <w:tblPr>
        <w:tblStyle w:val="34"/>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0" w:type="dxa"/>
        </w:tblCellMar>
      </w:tblPr>
      <w:tblGrid>
        <w:gridCol w:w="756"/>
        <w:gridCol w:w="4201"/>
        <w:gridCol w:w="4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0" w:type="dxa"/>
          </w:tblCellMar>
        </w:tblPrEx>
        <w:trPr>
          <w:jc w:val="center"/>
        </w:trPr>
        <w:tc>
          <w:tcPr>
            <w:tcW w:w="756" w:type="dxa"/>
            <w:vAlign w:val="center"/>
          </w:tcPr>
          <w:p>
            <w:pPr>
              <w:pStyle w:val="116"/>
              <w:spacing w:line="240" w:lineRule="auto"/>
              <w:ind w:firstLine="0" w:firstLineChars="0"/>
              <w:jc w:val="center"/>
              <w:rPr>
                <w:rFonts w:ascii="仿宋" w:hAnsi="仿宋" w:eastAsia="仿宋" w:cs="仿宋"/>
                <w:snapToGrid/>
                <w:szCs w:val="24"/>
              </w:rPr>
            </w:pPr>
            <w:r>
              <w:rPr>
                <w:rFonts w:hint="eastAsia" w:ascii="仿宋" w:hAnsi="仿宋" w:eastAsia="仿宋" w:cs="仿宋"/>
                <w:snapToGrid/>
                <w:szCs w:val="24"/>
              </w:rPr>
              <w:t>分类方法</w:t>
            </w:r>
          </w:p>
        </w:tc>
        <w:tc>
          <w:tcPr>
            <w:tcW w:w="4201" w:type="dxa"/>
            <w:vAlign w:val="center"/>
          </w:tcPr>
          <w:p>
            <w:pPr>
              <w:pStyle w:val="116"/>
              <w:spacing w:line="240" w:lineRule="auto"/>
              <w:ind w:firstLine="600"/>
              <w:jc w:val="center"/>
              <w:rPr>
                <w:rFonts w:ascii="仿宋" w:hAnsi="仿宋" w:eastAsia="仿宋" w:cs="仿宋"/>
                <w:snapToGrid/>
                <w:szCs w:val="24"/>
              </w:rPr>
            </w:pPr>
            <w:r>
              <w:rPr>
                <w:rFonts w:hint="eastAsia" w:ascii="仿宋" w:hAnsi="仿宋" w:eastAsia="仿宋" w:cs="仿宋"/>
                <w:snapToGrid/>
                <w:szCs w:val="24"/>
              </w:rPr>
              <w:t>优  点</w:t>
            </w:r>
          </w:p>
        </w:tc>
        <w:tc>
          <w:tcPr>
            <w:tcW w:w="4540" w:type="dxa"/>
            <w:vAlign w:val="center"/>
          </w:tcPr>
          <w:p>
            <w:pPr>
              <w:pStyle w:val="116"/>
              <w:spacing w:line="240" w:lineRule="auto"/>
              <w:ind w:firstLine="0" w:firstLineChars="0"/>
              <w:jc w:val="center"/>
              <w:rPr>
                <w:rFonts w:ascii="仿宋" w:hAnsi="仿宋" w:eastAsia="仿宋" w:cs="仿宋"/>
                <w:snapToGrid/>
                <w:szCs w:val="24"/>
              </w:rPr>
            </w:pPr>
            <w:r>
              <w:rPr>
                <w:rFonts w:hint="eastAsia" w:ascii="仿宋" w:hAnsi="仿宋" w:eastAsia="仿宋" w:cs="仿宋"/>
                <w:snapToGrid/>
                <w:szCs w:val="24"/>
              </w:rPr>
              <w:t>缺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0" w:type="dxa"/>
          </w:tblCellMar>
        </w:tblPrEx>
        <w:trPr>
          <w:jc w:val="center"/>
        </w:trPr>
        <w:tc>
          <w:tcPr>
            <w:tcW w:w="756" w:type="dxa"/>
            <w:vAlign w:val="center"/>
          </w:tcPr>
          <w:p>
            <w:pPr>
              <w:pStyle w:val="116"/>
              <w:spacing w:line="240" w:lineRule="auto"/>
              <w:ind w:firstLine="0" w:firstLineChars="0"/>
              <w:jc w:val="left"/>
              <w:rPr>
                <w:rFonts w:ascii="仿宋" w:hAnsi="仿宋" w:eastAsia="仿宋" w:cs="仿宋"/>
                <w:snapToGrid/>
                <w:szCs w:val="24"/>
              </w:rPr>
            </w:pPr>
            <w:r>
              <w:rPr>
                <w:rFonts w:hint="eastAsia" w:ascii="仿宋" w:hAnsi="仿宋" w:eastAsia="仿宋" w:cs="仿宋"/>
                <w:snapToGrid/>
                <w:szCs w:val="24"/>
              </w:rPr>
              <w:t>线分类法</w:t>
            </w:r>
          </w:p>
        </w:tc>
        <w:tc>
          <w:tcPr>
            <w:tcW w:w="4201" w:type="dxa"/>
            <w:vAlign w:val="center"/>
          </w:tcPr>
          <w:p>
            <w:pPr>
              <w:pStyle w:val="116"/>
              <w:tabs>
                <w:tab w:val="left" w:pos="592"/>
              </w:tabs>
              <w:spacing w:line="240" w:lineRule="auto"/>
              <w:ind w:firstLine="0" w:firstLineChars="0"/>
              <w:jc w:val="left"/>
              <w:rPr>
                <w:rFonts w:ascii="仿宋" w:hAnsi="仿宋" w:eastAsia="仿宋" w:cs="仿宋"/>
                <w:snapToGrid/>
                <w:szCs w:val="24"/>
              </w:rPr>
            </w:pPr>
            <w:r>
              <w:rPr>
                <w:rFonts w:hint="eastAsia" w:ascii="仿宋" w:hAnsi="仿宋" w:eastAsia="仿宋" w:cs="仿宋"/>
                <w:snapToGrid/>
                <w:szCs w:val="24"/>
              </w:rPr>
              <w:t>——层次性好，能较好地反映类目之间逻辑关系。</w:t>
            </w:r>
          </w:p>
          <w:p>
            <w:pPr>
              <w:pStyle w:val="116"/>
              <w:tabs>
                <w:tab w:val="left" w:pos="592"/>
              </w:tabs>
              <w:spacing w:line="240" w:lineRule="auto"/>
              <w:ind w:firstLine="0" w:firstLineChars="0"/>
              <w:jc w:val="left"/>
              <w:rPr>
                <w:rFonts w:ascii="仿宋" w:hAnsi="仿宋" w:eastAsia="仿宋" w:cs="仿宋"/>
                <w:snapToGrid/>
                <w:szCs w:val="24"/>
              </w:rPr>
            </w:pPr>
            <w:r>
              <w:rPr>
                <w:rFonts w:hint="eastAsia" w:ascii="仿宋" w:hAnsi="仿宋" w:eastAsia="仿宋" w:cs="仿宋"/>
                <w:snapToGrid/>
                <w:szCs w:val="24"/>
              </w:rPr>
              <w:t>——适用方便，符合手工处理信息习惯，又便于计算机处理</w:t>
            </w:r>
            <w:r>
              <w:rPr>
                <w:rFonts w:hint="eastAsia" w:ascii="仿宋" w:hAnsi="仿宋" w:eastAsia="仿宋" w:cs="仿宋"/>
                <w:snapToGrid/>
                <w:szCs w:val="24"/>
              </w:rPr>
              <w:tab/>
            </w:r>
            <w:r>
              <w:rPr>
                <w:rFonts w:hint="eastAsia" w:ascii="仿宋" w:hAnsi="仿宋" w:eastAsia="仿宋" w:cs="仿宋"/>
                <w:snapToGrid/>
                <w:szCs w:val="24"/>
              </w:rPr>
              <w:t>的</w:t>
            </w:r>
          </w:p>
        </w:tc>
        <w:tc>
          <w:tcPr>
            <w:tcW w:w="4540" w:type="dxa"/>
            <w:vAlign w:val="center"/>
          </w:tcPr>
          <w:p>
            <w:pPr>
              <w:pStyle w:val="116"/>
              <w:spacing w:line="240" w:lineRule="auto"/>
              <w:ind w:firstLine="0" w:firstLineChars="0"/>
              <w:jc w:val="left"/>
              <w:rPr>
                <w:rFonts w:ascii="仿宋" w:hAnsi="仿宋" w:eastAsia="仿宋" w:cs="仿宋"/>
                <w:snapToGrid/>
                <w:szCs w:val="24"/>
              </w:rPr>
            </w:pPr>
            <w:r>
              <w:rPr>
                <w:rFonts w:hint="eastAsia" w:ascii="仿宋" w:hAnsi="仿宋" w:eastAsia="仿宋" w:cs="仿宋"/>
                <w:snapToGrid/>
                <w:szCs w:val="24"/>
              </w:rPr>
              <w:t>——结构弹性较差，分类结构一经确定，不好改动</w:t>
            </w:r>
          </w:p>
          <w:p>
            <w:pPr>
              <w:pStyle w:val="116"/>
              <w:spacing w:line="240" w:lineRule="auto"/>
              <w:ind w:firstLine="0" w:firstLineChars="0"/>
              <w:jc w:val="left"/>
              <w:rPr>
                <w:rFonts w:ascii="仿宋" w:hAnsi="仿宋" w:eastAsia="仿宋" w:cs="仿宋"/>
                <w:snapToGrid/>
                <w:szCs w:val="24"/>
              </w:rPr>
            </w:pPr>
            <w:r>
              <w:rPr>
                <w:rFonts w:hint="eastAsia" w:ascii="仿宋" w:hAnsi="仿宋" w:eastAsia="仿宋" w:cs="仿宋"/>
                <w:snapToGrid/>
                <w:szCs w:val="24"/>
              </w:rPr>
              <w:t>——效率较低，当分类层次较多时，代码位数较长，影响数据处理速度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0" w:type="dxa"/>
          </w:tblCellMar>
        </w:tblPrEx>
        <w:trPr>
          <w:jc w:val="center"/>
        </w:trPr>
        <w:tc>
          <w:tcPr>
            <w:tcW w:w="756" w:type="dxa"/>
            <w:vAlign w:val="center"/>
          </w:tcPr>
          <w:p>
            <w:pPr>
              <w:pStyle w:val="116"/>
              <w:spacing w:line="240" w:lineRule="auto"/>
              <w:ind w:firstLine="0" w:firstLineChars="0"/>
              <w:jc w:val="left"/>
              <w:rPr>
                <w:rFonts w:ascii="仿宋" w:hAnsi="仿宋" w:eastAsia="仿宋" w:cs="仿宋"/>
                <w:snapToGrid/>
                <w:szCs w:val="24"/>
              </w:rPr>
            </w:pPr>
            <w:r>
              <w:rPr>
                <w:rFonts w:hint="eastAsia" w:ascii="仿宋" w:hAnsi="仿宋" w:eastAsia="仿宋" w:cs="仿宋"/>
                <w:snapToGrid/>
                <w:szCs w:val="24"/>
              </w:rPr>
              <w:t>面分类法</w:t>
            </w:r>
          </w:p>
        </w:tc>
        <w:tc>
          <w:tcPr>
            <w:tcW w:w="4201" w:type="dxa"/>
            <w:vAlign w:val="center"/>
          </w:tcPr>
          <w:p>
            <w:pPr>
              <w:pStyle w:val="116"/>
              <w:spacing w:line="240" w:lineRule="auto"/>
              <w:ind w:firstLine="0" w:firstLineChars="0"/>
              <w:jc w:val="left"/>
              <w:rPr>
                <w:rFonts w:ascii="仿宋" w:hAnsi="仿宋" w:eastAsia="仿宋" w:cs="仿宋"/>
                <w:snapToGrid/>
                <w:szCs w:val="24"/>
              </w:rPr>
            </w:pPr>
            <w:r>
              <w:rPr>
                <w:rFonts w:hint="eastAsia" w:ascii="仿宋" w:hAnsi="仿宋" w:eastAsia="仿宋" w:cs="仿宋"/>
                <w:snapToGrid/>
                <w:szCs w:val="24"/>
              </w:rPr>
              <w:t>——具有较多弹性，一个面类目变化，不会影响其他面类目</w:t>
            </w:r>
          </w:p>
          <w:p>
            <w:pPr>
              <w:pStyle w:val="116"/>
              <w:spacing w:line="240" w:lineRule="auto"/>
              <w:ind w:firstLine="0" w:firstLineChars="0"/>
              <w:jc w:val="left"/>
              <w:rPr>
                <w:rFonts w:ascii="仿宋" w:hAnsi="仿宋" w:eastAsia="仿宋" w:cs="仿宋"/>
                <w:snapToGrid/>
                <w:szCs w:val="24"/>
              </w:rPr>
            </w:pPr>
            <w:r>
              <w:rPr>
                <w:rFonts w:hint="eastAsia" w:ascii="仿宋" w:hAnsi="仿宋" w:eastAsia="仿宋" w:cs="仿宋"/>
                <w:snapToGrid/>
                <w:szCs w:val="24"/>
              </w:rPr>
              <w:t>——适应性强，可根据需要组成任何类目，也便于机器处理</w:t>
            </w:r>
          </w:p>
          <w:p>
            <w:pPr>
              <w:pStyle w:val="116"/>
              <w:spacing w:line="240" w:lineRule="auto"/>
              <w:ind w:firstLine="0" w:firstLineChars="0"/>
              <w:jc w:val="left"/>
              <w:rPr>
                <w:rFonts w:ascii="仿宋" w:hAnsi="仿宋" w:eastAsia="仿宋" w:cs="仿宋"/>
                <w:snapToGrid/>
                <w:szCs w:val="24"/>
              </w:rPr>
            </w:pPr>
            <w:r>
              <w:rPr>
                <w:rFonts w:hint="eastAsia" w:ascii="仿宋" w:hAnsi="仿宋" w:eastAsia="仿宋" w:cs="仿宋"/>
                <w:snapToGrid/>
                <w:szCs w:val="24"/>
              </w:rPr>
              <w:t>——易于添加和修改类目</w:t>
            </w:r>
          </w:p>
        </w:tc>
        <w:tc>
          <w:tcPr>
            <w:tcW w:w="4540" w:type="dxa"/>
            <w:vAlign w:val="center"/>
          </w:tcPr>
          <w:p>
            <w:pPr>
              <w:pStyle w:val="116"/>
              <w:spacing w:line="240" w:lineRule="auto"/>
              <w:ind w:firstLine="0" w:firstLineChars="0"/>
              <w:jc w:val="left"/>
              <w:rPr>
                <w:rFonts w:ascii="仿宋" w:hAnsi="仿宋" w:eastAsia="仿宋" w:cs="仿宋"/>
                <w:snapToGrid/>
                <w:szCs w:val="24"/>
              </w:rPr>
            </w:pPr>
            <w:r>
              <w:rPr>
                <w:rFonts w:hint="eastAsia" w:ascii="仿宋" w:hAnsi="仿宋" w:eastAsia="仿宋" w:cs="仿宋"/>
                <w:snapToGrid/>
                <w:szCs w:val="24"/>
              </w:rPr>
              <w:t>——不能充分利用容量，可组配目录很多，但是有事实际用到不多</w:t>
            </w:r>
          </w:p>
          <w:p>
            <w:pPr>
              <w:pStyle w:val="116"/>
              <w:spacing w:line="240" w:lineRule="auto"/>
              <w:ind w:firstLine="0" w:firstLineChars="0"/>
              <w:jc w:val="left"/>
              <w:rPr>
                <w:rFonts w:ascii="仿宋" w:hAnsi="仿宋" w:eastAsia="仿宋" w:cs="仿宋"/>
                <w:snapToGrid/>
                <w:szCs w:val="24"/>
              </w:rPr>
            </w:pPr>
            <w:r>
              <w:rPr>
                <w:rFonts w:hint="eastAsia" w:ascii="仿宋" w:hAnsi="仿宋" w:eastAsia="仿宋" w:cs="仿宋"/>
                <w:snapToGrid/>
                <w:szCs w:val="24"/>
              </w:rPr>
              <w:t>——难于手工处理信息</w:t>
            </w:r>
          </w:p>
        </w:tc>
      </w:tr>
    </w:tbl>
    <w:p>
      <w:pPr>
        <w:pStyle w:val="116"/>
        <w:ind w:firstLine="0" w:firstLineChars="0"/>
        <w:rPr>
          <w:rFonts w:ascii="仿宋" w:hAnsi="仿宋" w:eastAsia="仿宋" w:cs="仿宋"/>
          <w:sz w:val="28"/>
          <w:szCs w:val="24"/>
        </w:rPr>
      </w:pPr>
    </w:p>
    <w:p>
      <w:pPr>
        <w:pStyle w:val="116"/>
        <w:ind w:firstLine="0" w:firstLineChars="0"/>
        <w:rPr>
          <w:szCs w:val="24"/>
        </w:rPr>
      </w:pPr>
      <w:r>
        <w:rPr>
          <w:rFonts w:hint="eastAsia" w:ascii="Times New Roman" w:hAnsi="Times New Roman"/>
          <w:b/>
        </w:rPr>
        <w:t>3</w:t>
      </w:r>
      <w:r>
        <w:rPr>
          <w:rFonts w:ascii="Times New Roman" w:hAnsi="Times New Roman"/>
          <w:b/>
        </w:rPr>
        <w:t>.3.2</w:t>
      </w:r>
      <w:r>
        <w:rPr>
          <w:rFonts w:ascii="Times New Roman" w:hAnsi="Times New Roman"/>
          <w:snapToGrid/>
          <w:szCs w:val="24"/>
        </w:rPr>
        <w:t xml:space="preserve">  </w:t>
      </w:r>
      <w:r>
        <w:rPr>
          <w:rFonts w:hint="eastAsia" w:ascii="Times New Roman" w:hAnsi="Times New Roman"/>
          <w:snapToGrid/>
          <w:szCs w:val="24"/>
        </w:rPr>
        <w:t>城市信息模型数据资源可从以下几个维度进行划分，</w:t>
      </w:r>
      <w:r>
        <w:rPr>
          <w:szCs w:val="24"/>
        </w:rPr>
        <w:t xml:space="preserve"> </w:t>
      </w:r>
    </w:p>
    <w:p>
      <w:pPr>
        <w:pStyle w:val="116"/>
        <w:numPr>
          <w:ilvl w:val="0"/>
          <w:numId w:val="9"/>
        </w:numPr>
        <w:tabs>
          <w:tab w:val="left" w:pos="1050"/>
          <w:tab w:val="clear" w:pos="0"/>
        </w:tabs>
        <w:ind w:firstLineChars="0"/>
      </w:pPr>
      <w:r>
        <w:rPr>
          <w:rFonts w:hint="eastAsia"/>
        </w:rPr>
        <w:t>根据城市构成划分</w:t>
      </w:r>
    </w:p>
    <w:p>
      <w:pPr>
        <w:pStyle w:val="116"/>
        <w:ind w:firstLine="600"/>
        <w:rPr>
          <w:szCs w:val="24"/>
        </w:rPr>
      </w:pPr>
      <w:r>
        <w:rPr>
          <w:rFonts w:hint="eastAsia"/>
          <w:szCs w:val="24"/>
        </w:rPr>
        <w:t>——城市物质空间，如地理、生态、建筑、公共空间、设施、设备等；</w:t>
      </w:r>
    </w:p>
    <w:p>
      <w:pPr>
        <w:pStyle w:val="116"/>
        <w:ind w:firstLine="600"/>
        <w:rPr>
          <w:szCs w:val="24"/>
        </w:rPr>
      </w:pPr>
      <w:r>
        <w:rPr>
          <w:rFonts w:hint="eastAsia"/>
          <w:szCs w:val="24"/>
        </w:rPr>
        <w:t>——城市气象环境，如天气、气候等；</w:t>
      </w:r>
    </w:p>
    <w:p>
      <w:pPr>
        <w:pStyle w:val="116"/>
        <w:ind w:firstLine="600"/>
        <w:rPr>
          <w:szCs w:val="24"/>
        </w:rPr>
      </w:pPr>
      <w:r>
        <w:rPr>
          <w:rFonts w:hint="eastAsia"/>
          <w:szCs w:val="24"/>
        </w:rPr>
        <w:t>——城市流动资产，如人、运输工具、货物等；</w:t>
      </w:r>
    </w:p>
    <w:p>
      <w:pPr>
        <w:pStyle w:val="116"/>
        <w:ind w:firstLine="600"/>
        <w:rPr>
          <w:szCs w:val="24"/>
        </w:rPr>
      </w:pPr>
      <w:r>
        <w:rPr>
          <w:rFonts w:hint="eastAsia"/>
          <w:szCs w:val="24"/>
        </w:rPr>
        <w:t>——城市公共事务，如政务，教育，科学、文化、卫生等。</w:t>
      </w:r>
    </w:p>
    <w:p>
      <w:pPr>
        <w:pStyle w:val="116"/>
        <w:numPr>
          <w:ilvl w:val="0"/>
          <w:numId w:val="9"/>
        </w:numPr>
        <w:tabs>
          <w:tab w:val="left" w:pos="1050"/>
          <w:tab w:val="clear" w:pos="0"/>
        </w:tabs>
        <w:ind w:firstLineChars="0"/>
      </w:pPr>
      <w:r>
        <w:rPr>
          <w:rFonts w:hint="eastAsia"/>
        </w:rPr>
        <w:t>根据城市发展逻辑划分</w:t>
      </w:r>
    </w:p>
    <w:p>
      <w:pPr>
        <w:pStyle w:val="116"/>
        <w:ind w:firstLine="600"/>
        <w:rPr>
          <w:szCs w:val="24"/>
        </w:rPr>
      </w:pPr>
      <w:r>
        <w:rPr>
          <w:rFonts w:hint="eastAsia"/>
          <w:szCs w:val="24"/>
        </w:rPr>
        <w:t>——城市基础数据；</w:t>
      </w:r>
    </w:p>
    <w:p>
      <w:pPr>
        <w:pStyle w:val="116"/>
        <w:ind w:firstLine="600"/>
        <w:rPr>
          <w:szCs w:val="24"/>
        </w:rPr>
      </w:pPr>
      <w:r>
        <w:rPr>
          <w:rFonts w:hint="eastAsia"/>
          <w:szCs w:val="24"/>
        </w:rPr>
        <w:t>——城市规划；</w:t>
      </w:r>
    </w:p>
    <w:p>
      <w:pPr>
        <w:pStyle w:val="116"/>
        <w:ind w:firstLine="600"/>
        <w:rPr>
          <w:szCs w:val="24"/>
        </w:rPr>
      </w:pPr>
      <w:r>
        <w:rPr>
          <w:rFonts w:hint="eastAsia"/>
          <w:szCs w:val="24"/>
        </w:rPr>
        <w:t>——城市建设；</w:t>
      </w:r>
    </w:p>
    <w:p>
      <w:pPr>
        <w:pStyle w:val="116"/>
        <w:ind w:firstLine="600"/>
        <w:rPr>
          <w:szCs w:val="24"/>
        </w:rPr>
      </w:pPr>
      <w:r>
        <w:rPr>
          <w:rFonts w:hint="eastAsia"/>
          <w:szCs w:val="24"/>
        </w:rPr>
        <w:t>——城市运营。</w:t>
      </w:r>
    </w:p>
    <w:p>
      <w:pPr>
        <w:pStyle w:val="116"/>
        <w:numPr>
          <w:ilvl w:val="0"/>
          <w:numId w:val="9"/>
        </w:numPr>
        <w:tabs>
          <w:tab w:val="left" w:pos="1050"/>
          <w:tab w:val="clear" w:pos="0"/>
        </w:tabs>
        <w:ind w:firstLineChars="0"/>
      </w:pPr>
      <w:r>
        <w:rPr>
          <w:rFonts w:hint="eastAsia"/>
        </w:rPr>
        <w:t>根据应用层级划分</w:t>
      </w:r>
    </w:p>
    <w:p>
      <w:pPr>
        <w:pStyle w:val="116"/>
        <w:ind w:firstLine="600"/>
        <w:rPr>
          <w:szCs w:val="24"/>
        </w:rPr>
      </w:pPr>
      <w:r>
        <w:rPr>
          <w:rFonts w:hint="eastAsia"/>
          <w:szCs w:val="24"/>
        </w:rPr>
        <w:t>——基础数据资源；</w:t>
      </w:r>
    </w:p>
    <w:p>
      <w:pPr>
        <w:pStyle w:val="116"/>
        <w:ind w:firstLine="600"/>
        <w:rPr>
          <w:szCs w:val="24"/>
        </w:rPr>
      </w:pPr>
      <w:r>
        <w:rPr>
          <w:rFonts w:hint="eastAsia"/>
          <w:szCs w:val="24"/>
        </w:rPr>
        <w:t>——专题数据资源。</w:t>
      </w:r>
    </w:p>
    <w:p>
      <w:pPr>
        <w:pStyle w:val="116"/>
        <w:numPr>
          <w:ilvl w:val="0"/>
          <w:numId w:val="9"/>
        </w:numPr>
        <w:tabs>
          <w:tab w:val="left" w:pos="1050"/>
          <w:tab w:val="clear" w:pos="0"/>
        </w:tabs>
        <w:ind w:firstLineChars="0"/>
      </w:pPr>
      <w:r>
        <w:rPr>
          <w:rFonts w:hint="eastAsia"/>
        </w:rPr>
        <w:t>根据数据来源划分</w:t>
      </w:r>
    </w:p>
    <w:p>
      <w:pPr>
        <w:pStyle w:val="116"/>
        <w:ind w:firstLine="600"/>
        <w:rPr>
          <w:szCs w:val="24"/>
        </w:rPr>
      </w:pPr>
      <w:r>
        <w:rPr>
          <w:rFonts w:hint="eastAsia"/>
          <w:szCs w:val="24"/>
        </w:rPr>
        <w:t>——政府部门数据，根据来源部门进行细化；</w:t>
      </w:r>
    </w:p>
    <w:p>
      <w:pPr>
        <w:pStyle w:val="116"/>
        <w:ind w:firstLine="600"/>
        <w:rPr>
          <w:szCs w:val="24"/>
        </w:rPr>
      </w:pPr>
      <w:r>
        <w:rPr>
          <w:rFonts w:hint="eastAsia"/>
          <w:szCs w:val="24"/>
        </w:rPr>
        <w:t>——法人及其他组织数据；</w:t>
      </w:r>
    </w:p>
    <w:p>
      <w:pPr>
        <w:pStyle w:val="116"/>
        <w:ind w:firstLine="600"/>
        <w:rPr>
          <w:szCs w:val="24"/>
        </w:rPr>
      </w:pPr>
      <w:r>
        <w:rPr>
          <w:rFonts w:hint="eastAsia"/>
          <w:szCs w:val="24"/>
        </w:rPr>
        <w:t>——自然人数据。</w:t>
      </w:r>
    </w:p>
    <w:p>
      <w:pPr>
        <w:pStyle w:val="2"/>
        <w:widowControl w:val="0"/>
        <w:numPr>
          <w:ilvl w:val="0"/>
          <w:numId w:val="3"/>
        </w:numPr>
        <w:spacing w:before="340" w:after="330" w:line="578" w:lineRule="auto"/>
        <w:ind w:left="0" w:firstLine="0"/>
        <w:jc w:val="center"/>
        <w:rPr>
          <w:rFonts w:ascii="Times New Roman" w:hAnsi="Times New Roman" w:eastAsia="宋体" w:cs="Times New Roman"/>
          <w:b/>
          <w:color w:val="auto"/>
          <w:kern w:val="44"/>
          <w:sz w:val="30"/>
          <w:szCs w:val="20"/>
        </w:rPr>
        <w:sectPr>
          <w:footnotePr>
            <w:numRestart w:val="eachPage"/>
          </w:footnotePr>
          <w:pgSz w:w="11906" w:h="16838"/>
          <w:pgMar w:top="1480" w:right="1020" w:bottom="1684" w:left="1417" w:header="1077" w:footer="1140" w:gutter="0"/>
          <w:cols w:space="0" w:num="1"/>
          <w:titlePg/>
          <w:docGrid w:linePitch="286" w:charSpace="0"/>
        </w:sectPr>
      </w:pPr>
    </w:p>
    <w:p>
      <w:pPr>
        <w:pStyle w:val="2"/>
        <w:pageBreakBefore/>
        <w:numPr>
          <w:ilvl w:val="0"/>
          <w:numId w:val="6"/>
        </w:numPr>
        <w:spacing w:before="360" w:after="360" w:line="240" w:lineRule="auto"/>
        <w:jc w:val="center"/>
        <w:rPr>
          <w:rFonts w:ascii="Times New Roman" w:hAnsi="Times New Roman" w:eastAsia="宋体" w:cs="Times New Roman"/>
          <w:b/>
          <w:bCs/>
          <w:color w:val="auto"/>
          <w:kern w:val="44"/>
          <w:sz w:val="30"/>
          <w:szCs w:val="44"/>
        </w:rPr>
      </w:pPr>
      <w:bookmarkStart w:id="30" w:name="_Toc3311"/>
      <w:bookmarkStart w:id="31" w:name="_Toc9392"/>
      <w:r>
        <w:rPr>
          <w:rFonts w:hint="eastAsia" w:ascii="Times New Roman" w:hAnsi="Times New Roman" w:eastAsia="宋体" w:cs="Times New Roman"/>
          <w:b/>
          <w:bCs/>
          <w:color w:val="auto"/>
          <w:kern w:val="44"/>
          <w:sz w:val="30"/>
          <w:szCs w:val="44"/>
        </w:rPr>
        <w:t>数据资源目录</w:t>
      </w:r>
      <w:bookmarkEnd w:id="30"/>
      <w:bookmarkEnd w:id="31"/>
    </w:p>
    <w:p>
      <w:pPr>
        <w:pStyle w:val="3"/>
        <w:numPr>
          <w:ilvl w:val="0"/>
          <w:numId w:val="10"/>
        </w:numPr>
        <w:spacing w:before="360" w:after="360" w:line="240" w:lineRule="auto"/>
        <w:ind w:right="0" w:rightChars="0"/>
        <w:jc w:val="center"/>
        <w:rPr>
          <w:rFonts w:ascii="Times New Roman" w:hAnsi="Times New Roman" w:eastAsia="黑体" w:cs="Times New Roman"/>
          <w:bCs/>
          <w:color w:val="auto"/>
          <w:sz w:val="24"/>
          <w:szCs w:val="32"/>
        </w:rPr>
      </w:pPr>
      <w:bookmarkStart w:id="32" w:name="_Toc6405"/>
      <w:bookmarkStart w:id="33" w:name="_Toc3746"/>
      <w:r>
        <w:rPr>
          <w:rFonts w:hint="eastAsia" w:ascii="Times New Roman" w:hAnsi="Times New Roman" w:eastAsia="黑体" w:cs="Times New Roman"/>
          <w:bCs/>
          <w:color w:val="auto"/>
          <w:sz w:val="24"/>
          <w:szCs w:val="32"/>
        </w:rPr>
        <w:t>一般规定</w:t>
      </w:r>
      <w:bookmarkEnd w:id="32"/>
      <w:bookmarkEnd w:id="33"/>
    </w:p>
    <w:p>
      <w:pPr>
        <w:pStyle w:val="116"/>
        <w:ind w:firstLine="0" w:firstLineChars="0"/>
      </w:pPr>
      <w:r>
        <w:rPr>
          <w:rFonts w:hint="eastAsia" w:ascii="Times New Roman" w:hAnsi="Times New Roman"/>
          <w:b/>
        </w:rPr>
        <w:t>4</w:t>
      </w:r>
      <w:r>
        <w:rPr>
          <w:rFonts w:ascii="Times New Roman" w:hAnsi="Times New Roman"/>
          <w:b/>
        </w:rPr>
        <w:t>.1.1</w:t>
      </w:r>
      <w:r>
        <w:t xml:space="preserve"> </w:t>
      </w:r>
      <w:r>
        <w:rPr>
          <w:rFonts w:hint="eastAsia"/>
        </w:rPr>
        <w:t>本标准以城市发展逻辑作为数据资源目录编制的依据，详细目录参见附录</w:t>
      </w:r>
      <w:r>
        <w:t>A数据资源目录</w:t>
      </w:r>
      <w:r>
        <w:rPr>
          <w:rFonts w:hint="eastAsia"/>
        </w:rPr>
        <w:t>。</w:t>
      </w:r>
    </w:p>
    <w:p>
      <w:pPr>
        <w:pStyle w:val="116"/>
        <w:ind w:firstLine="0" w:firstLineChars="0"/>
      </w:pPr>
      <w:r>
        <w:rPr>
          <w:rFonts w:ascii="Times New Roman" w:hAnsi="Times New Roman"/>
          <w:b/>
        </w:rPr>
        <w:t xml:space="preserve">4.1.2 </w:t>
      </w:r>
      <w:r>
        <w:rPr>
          <w:rFonts w:hint="eastAsia"/>
        </w:rPr>
        <w:t>依据城市发展逻辑数据资源一级目录可以划分城市基础数据资源、城乡规划数据资源、城市建设数据资源、城市运营管理数据资源。</w:t>
      </w:r>
    </w:p>
    <w:p>
      <w:pPr>
        <w:pStyle w:val="3"/>
        <w:numPr>
          <w:ilvl w:val="0"/>
          <w:numId w:val="10"/>
        </w:numPr>
        <w:spacing w:before="360" w:after="360" w:line="240" w:lineRule="auto"/>
        <w:ind w:right="0" w:rightChars="0"/>
        <w:jc w:val="center"/>
        <w:rPr>
          <w:rFonts w:ascii="Times New Roman" w:hAnsi="Times New Roman" w:eastAsia="黑体" w:cs="Times New Roman"/>
          <w:bCs/>
          <w:color w:val="auto"/>
          <w:sz w:val="24"/>
          <w:szCs w:val="32"/>
        </w:rPr>
      </w:pPr>
      <w:bookmarkStart w:id="34" w:name="_Toc14870"/>
      <w:bookmarkStart w:id="35" w:name="_Toc14919"/>
      <w:r>
        <w:rPr>
          <w:rFonts w:hint="eastAsia" w:ascii="Times New Roman" w:hAnsi="Times New Roman" w:eastAsia="黑体" w:cs="Times New Roman"/>
          <w:bCs/>
          <w:color w:val="auto"/>
          <w:sz w:val="24"/>
          <w:szCs w:val="32"/>
        </w:rPr>
        <w:t>城市数据资源</w:t>
      </w:r>
      <w:bookmarkEnd w:id="34"/>
      <w:bookmarkEnd w:id="35"/>
    </w:p>
    <w:p>
      <w:pPr>
        <w:pStyle w:val="116"/>
        <w:ind w:firstLine="0" w:firstLineChars="0"/>
      </w:pPr>
      <w:r>
        <w:rPr>
          <w:rFonts w:hint="eastAsia" w:ascii="Times New Roman" w:hAnsi="Times New Roman"/>
          <w:b/>
        </w:rPr>
        <w:t>4</w:t>
      </w:r>
      <w:r>
        <w:rPr>
          <w:rFonts w:ascii="Times New Roman" w:hAnsi="Times New Roman"/>
          <w:b/>
        </w:rPr>
        <w:t>.</w:t>
      </w:r>
      <w:r>
        <w:rPr>
          <w:rFonts w:hint="eastAsia" w:ascii="Times New Roman" w:hAnsi="Times New Roman"/>
          <w:b/>
        </w:rPr>
        <w:t>2</w:t>
      </w:r>
      <w:r>
        <w:rPr>
          <w:rFonts w:ascii="Times New Roman" w:hAnsi="Times New Roman"/>
          <w:b/>
        </w:rPr>
        <w:t>.</w:t>
      </w:r>
      <w:r>
        <w:rPr>
          <w:rFonts w:hint="eastAsia" w:ascii="Times New Roman" w:hAnsi="Times New Roman"/>
          <w:b/>
        </w:rPr>
        <w:t>1</w:t>
      </w:r>
      <w:r>
        <w:t xml:space="preserve"> </w:t>
      </w:r>
      <w:r>
        <w:rPr>
          <w:rFonts w:hint="eastAsia"/>
        </w:rPr>
        <w:t>城市基础数据应描述城市构成的底板要素。</w:t>
      </w:r>
    </w:p>
    <w:p>
      <w:pPr>
        <w:pStyle w:val="116"/>
        <w:ind w:firstLine="0" w:firstLineChars="0"/>
      </w:pPr>
      <w:r>
        <w:rPr>
          <w:rFonts w:hint="eastAsia" w:ascii="华文仿宋" w:hAnsi="华文仿宋" w:eastAsia="华文仿宋" w:cs="华文仿宋"/>
        </w:rPr>
        <w:t>【条文说明】包含自然环境、建筑、基础设施、人、组织等相关数据，详细数据资源目录内容参见附录A.1。</w:t>
      </w:r>
    </w:p>
    <w:p>
      <w:pPr>
        <w:pStyle w:val="116"/>
        <w:ind w:firstLine="0" w:firstLineChars="0"/>
      </w:pPr>
      <w:r>
        <w:rPr>
          <w:rFonts w:hint="eastAsia" w:ascii="Times New Roman" w:hAnsi="Times New Roman"/>
          <w:b/>
        </w:rPr>
        <w:t>4</w:t>
      </w:r>
      <w:r>
        <w:rPr>
          <w:rFonts w:ascii="Times New Roman" w:hAnsi="Times New Roman"/>
          <w:b/>
        </w:rPr>
        <w:t>.</w:t>
      </w:r>
      <w:r>
        <w:rPr>
          <w:rFonts w:hint="eastAsia" w:ascii="Times New Roman" w:hAnsi="Times New Roman"/>
          <w:b/>
        </w:rPr>
        <w:t>2</w:t>
      </w:r>
      <w:r>
        <w:rPr>
          <w:rFonts w:ascii="Times New Roman" w:hAnsi="Times New Roman"/>
          <w:b/>
        </w:rPr>
        <w:t>.</w:t>
      </w:r>
      <w:r>
        <w:rPr>
          <w:rFonts w:hint="eastAsia" w:ascii="Times New Roman" w:hAnsi="Times New Roman"/>
          <w:b/>
        </w:rPr>
        <w:t>2</w:t>
      </w:r>
      <w:r>
        <w:t xml:space="preserve"> </w:t>
      </w:r>
      <w:r>
        <w:rPr>
          <w:rFonts w:hint="eastAsia"/>
        </w:rPr>
        <w:t>城市基础数据资源可按照数据资源的普适性进一步划分为基础地理数据、气候气象数据、城市设施数据、专题基础数据。</w:t>
      </w:r>
    </w:p>
    <w:p>
      <w:pPr>
        <w:pStyle w:val="116"/>
        <w:ind w:firstLine="0" w:firstLineChars="0"/>
      </w:pPr>
      <w:r>
        <w:rPr>
          <w:rFonts w:hint="eastAsia" w:ascii="Times New Roman" w:hAnsi="Times New Roman"/>
          <w:b/>
        </w:rPr>
        <w:t>4</w:t>
      </w:r>
      <w:r>
        <w:rPr>
          <w:rFonts w:ascii="Times New Roman" w:hAnsi="Times New Roman"/>
          <w:b/>
        </w:rPr>
        <w:t>.</w:t>
      </w:r>
      <w:r>
        <w:rPr>
          <w:rFonts w:hint="eastAsia" w:ascii="Times New Roman" w:hAnsi="Times New Roman"/>
          <w:b/>
        </w:rPr>
        <w:t>2</w:t>
      </w:r>
      <w:r>
        <w:rPr>
          <w:rFonts w:ascii="Times New Roman" w:hAnsi="Times New Roman"/>
          <w:b/>
        </w:rPr>
        <w:t>.</w:t>
      </w:r>
      <w:r>
        <w:rPr>
          <w:rFonts w:hint="eastAsia" w:ascii="Times New Roman" w:hAnsi="Times New Roman"/>
          <w:b/>
        </w:rPr>
        <w:t>3</w:t>
      </w:r>
      <w:r>
        <w:rPr>
          <w:rFonts w:hint="eastAsia"/>
        </w:rPr>
        <w:t xml:space="preserve"> 城乡规划数据资源宜包括政府组织编制的区域或市（县）范围内各种空间愿景规划数据。</w:t>
      </w:r>
    </w:p>
    <w:p>
      <w:pPr>
        <w:pStyle w:val="116"/>
        <w:ind w:firstLine="0" w:firstLineChars="0"/>
        <w:rPr>
          <w:rFonts w:ascii="华文仿宋" w:hAnsi="华文仿宋" w:eastAsia="华文仿宋" w:cs="华文仿宋"/>
        </w:rPr>
      </w:pPr>
      <w:r>
        <w:rPr>
          <w:rFonts w:hint="eastAsia" w:ascii="华文仿宋" w:hAnsi="华文仿宋" w:eastAsia="华文仿宋" w:cs="华文仿宋"/>
        </w:rPr>
        <w:t>【条文说明】包含：区域规划数据、国土空间规划数据、原有规划体系数据等,，详细数据资源目录内容参见附录A.2。</w:t>
      </w:r>
    </w:p>
    <w:p>
      <w:pPr>
        <w:pStyle w:val="116"/>
        <w:ind w:firstLine="0" w:firstLineChars="0"/>
      </w:pPr>
      <w:r>
        <w:rPr>
          <w:rFonts w:hint="eastAsia" w:ascii="Times New Roman" w:hAnsi="Times New Roman"/>
          <w:b/>
        </w:rPr>
        <w:t>4</w:t>
      </w:r>
      <w:r>
        <w:rPr>
          <w:rFonts w:ascii="Times New Roman" w:hAnsi="Times New Roman"/>
          <w:b/>
        </w:rPr>
        <w:t>.</w:t>
      </w:r>
      <w:r>
        <w:rPr>
          <w:rFonts w:hint="eastAsia" w:ascii="Times New Roman" w:hAnsi="Times New Roman"/>
          <w:b/>
        </w:rPr>
        <w:t>2</w:t>
      </w:r>
      <w:r>
        <w:rPr>
          <w:rFonts w:ascii="Times New Roman" w:hAnsi="Times New Roman"/>
          <w:b/>
        </w:rPr>
        <w:t>.</w:t>
      </w:r>
      <w:r>
        <w:rPr>
          <w:rFonts w:hint="eastAsia" w:ascii="Times New Roman" w:hAnsi="Times New Roman"/>
          <w:b/>
        </w:rPr>
        <w:t>4</w:t>
      </w:r>
      <w:r>
        <w:rPr>
          <w:rFonts w:hint="eastAsia"/>
        </w:rPr>
        <w:t>城市建设数据资源宜包括工程项目建设审批管理数据。</w:t>
      </w:r>
    </w:p>
    <w:p>
      <w:pPr>
        <w:pStyle w:val="116"/>
        <w:ind w:firstLine="0" w:firstLineChars="0"/>
        <w:rPr>
          <w:rFonts w:ascii="华文仿宋" w:hAnsi="华文仿宋" w:eastAsia="华文仿宋" w:cs="华文仿宋"/>
        </w:rPr>
      </w:pPr>
      <w:r>
        <w:rPr>
          <w:rFonts w:hint="eastAsia" w:ascii="华文仿宋" w:hAnsi="华文仿宋" w:eastAsia="华文仿宋" w:cs="华文仿宋"/>
        </w:rPr>
        <w:t>【条文说明】包含：用地计划、建设项目用地审批、建设项目规划审批、建设项目施工审批、工程建设竣工验收备案等,详细数据资源目录内容参见附录A.3。</w:t>
      </w:r>
    </w:p>
    <w:p>
      <w:pPr>
        <w:pStyle w:val="116"/>
        <w:ind w:firstLine="0" w:firstLineChars="0"/>
      </w:pPr>
      <w:r>
        <w:rPr>
          <w:rFonts w:hint="eastAsia" w:ascii="Times New Roman" w:hAnsi="Times New Roman"/>
          <w:b/>
        </w:rPr>
        <w:t>4</w:t>
      </w:r>
      <w:r>
        <w:rPr>
          <w:rFonts w:ascii="Times New Roman" w:hAnsi="Times New Roman"/>
          <w:b/>
        </w:rPr>
        <w:t>.</w:t>
      </w:r>
      <w:r>
        <w:rPr>
          <w:rFonts w:hint="eastAsia" w:ascii="Times New Roman" w:hAnsi="Times New Roman"/>
          <w:b/>
        </w:rPr>
        <w:t>2</w:t>
      </w:r>
      <w:r>
        <w:rPr>
          <w:rFonts w:ascii="Times New Roman" w:hAnsi="Times New Roman"/>
          <w:b/>
        </w:rPr>
        <w:t>.</w:t>
      </w:r>
      <w:r>
        <w:rPr>
          <w:rFonts w:hint="eastAsia" w:ascii="Times New Roman" w:hAnsi="Times New Roman"/>
          <w:b/>
        </w:rPr>
        <w:t>5</w:t>
      </w:r>
      <w:r>
        <w:t xml:space="preserve"> </w:t>
      </w:r>
      <w:r>
        <w:rPr>
          <w:rFonts w:hint="eastAsia"/>
        </w:rPr>
        <w:t>城市运营管理数据宜包括城市监测与管理数据、政务管理数据、社会化大数据等。</w:t>
      </w:r>
    </w:p>
    <w:p>
      <w:pPr>
        <w:pStyle w:val="116"/>
        <w:tabs>
          <w:tab w:val="clear" w:pos="13159"/>
        </w:tabs>
        <w:ind w:firstLine="0" w:firstLineChars="0"/>
        <w:sectPr>
          <w:footnotePr>
            <w:numRestart w:val="eachPage"/>
          </w:footnotePr>
          <w:pgSz w:w="11906" w:h="16838"/>
          <w:pgMar w:top="1480" w:right="1020" w:bottom="1684" w:left="1417" w:header="1077" w:footer="1140" w:gutter="0"/>
          <w:cols w:space="0" w:num="1"/>
          <w:titlePg/>
          <w:docGrid w:linePitch="286" w:charSpace="0"/>
        </w:sectPr>
      </w:pPr>
      <w:r>
        <w:rPr>
          <w:rFonts w:hint="eastAsia" w:ascii="仿宋" w:hAnsi="仿宋" w:eastAsia="仿宋" w:cs="仿宋"/>
          <w:snapToGrid/>
          <w:szCs w:val="24"/>
        </w:rPr>
        <w:t>【条文说明】：城市监测与管理数据是在城市运营过程中产生的监测与管理数据，详细数据资源目录内容参加附录A.3。包含：城市管理执法数据、交通运行管理数据、生态环境监测数据、水利监测数据、气象监测数据、建筑空间管理数据，城市水、电、气等运营数据。政务管理数据是各政府部门在业务管理活动中产生的成果或过程数据。包含：住房与城乡建设、发展和改革、文化广播新闻、交通运输、生态环境、农业农村、应急管理、统计管理等数据。社会化大数据是通过互联网、物联网等设施产生的社会活动数据。包含：微信、手机信令、浮动车等位置服务 大数据，公交刷卡等运营数据。</w:t>
      </w:r>
      <w:r>
        <w:rPr>
          <w:rFonts w:hint="eastAsia"/>
        </w:rPr>
        <w:t xml:space="preserve"> </w:t>
      </w:r>
    </w:p>
    <w:p>
      <w:pPr>
        <w:pStyle w:val="2"/>
        <w:pageBreakBefore/>
        <w:numPr>
          <w:ilvl w:val="0"/>
          <w:numId w:val="6"/>
        </w:numPr>
        <w:spacing w:before="360" w:after="360" w:line="240" w:lineRule="auto"/>
        <w:jc w:val="center"/>
        <w:rPr>
          <w:rFonts w:ascii="Times New Roman" w:hAnsi="Times New Roman" w:eastAsia="宋体" w:cs="Times New Roman"/>
          <w:b/>
          <w:color w:val="auto"/>
          <w:kern w:val="44"/>
          <w:sz w:val="30"/>
          <w:szCs w:val="20"/>
        </w:rPr>
      </w:pPr>
      <w:bookmarkStart w:id="36" w:name="_Toc6870"/>
      <w:bookmarkStart w:id="37" w:name="_Toc28694"/>
      <w:r>
        <w:rPr>
          <w:rFonts w:hint="eastAsia" w:ascii="Times New Roman" w:hAnsi="Times New Roman" w:eastAsia="宋体" w:cs="Times New Roman"/>
          <w:b/>
          <w:color w:val="auto"/>
          <w:kern w:val="44"/>
          <w:sz w:val="30"/>
          <w:szCs w:val="20"/>
        </w:rPr>
        <w:t>数据资源目录编码</w:t>
      </w:r>
      <w:bookmarkEnd w:id="36"/>
      <w:bookmarkEnd w:id="37"/>
    </w:p>
    <w:p>
      <w:pPr>
        <w:pStyle w:val="116"/>
        <w:ind w:firstLine="0" w:firstLineChars="0"/>
      </w:pPr>
      <w:r>
        <w:rPr>
          <w:rFonts w:ascii="Times New Roman" w:hAnsi="Times New Roman"/>
          <w:b/>
        </w:rPr>
        <w:t>5.0.1</w:t>
      </w:r>
      <w:r>
        <w:rPr>
          <w:rFonts w:hint="eastAsia"/>
        </w:rPr>
        <w:t>数据资源目录由资源标识码</w:t>
      </w:r>
      <w:r>
        <w:t>+行政区划代码组成,</w:t>
      </w:r>
      <w:r>
        <w:rPr>
          <w:rFonts w:hint="eastAsia"/>
        </w:rPr>
        <w:t>中间</w:t>
      </w:r>
      <w:r>
        <w:t>用英文字符“-”隔开，编码结构</w:t>
      </w:r>
      <w:r>
        <w:rPr>
          <w:rFonts w:hint="eastAsia"/>
        </w:rPr>
        <w:t>见</w:t>
      </w:r>
      <w:r>
        <w:t>图</w:t>
      </w:r>
      <w:r>
        <w:rPr>
          <w:rFonts w:hint="eastAsia"/>
        </w:rPr>
        <w:t>5.0.1。</w:t>
      </w:r>
    </w:p>
    <w:p>
      <w:pPr>
        <w:pStyle w:val="116"/>
        <w:ind w:firstLine="0" w:firstLineChars="0"/>
      </w:pPr>
    </w:p>
    <w:p>
      <w:pPr>
        <w:pStyle w:val="116"/>
        <w:ind w:firstLine="600"/>
        <w:rPr>
          <w:rFonts w:asciiTheme="majorEastAsia" w:hAnsiTheme="majorEastAsia" w:eastAsiaTheme="majorEastAsia"/>
          <w:b/>
          <w:lang w:val="zh-CN"/>
        </w:rPr>
      </w:pPr>
      <w:r>
        <w:rPr>
          <w:rFonts w:hint="eastAsia"/>
        </w:rPr>
        <mc:AlternateContent>
          <mc:Choice Requires="wps">
            <w:drawing>
              <wp:anchor distT="0" distB="0" distL="114300" distR="114300" simplePos="0" relativeHeight="251674624" behindDoc="0" locked="0" layoutInCell="1" allowOverlap="1">
                <wp:simplePos x="0" y="0"/>
                <wp:positionH relativeFrom="column">
                  <wp:posOffset>3942080</wp:posOffset>
                </wp:positionH>
                <wp:positionV relativeFrom="paragraph">
                  <wp:posOffset>200660</wp:posOffset>
                </wp:positionV>
                <wp:extent cx="1402715" cy="311785"/>
                <wp:effectExtent l="0" t="0" r="6985" b="0"/>
                <wp:wrapNone/>
                <wp:docPr id="25" name="矩形 25"/>
                <wp:cNvGraphicFramePr/>
                <a:graphic xmlns:a="http://schemas.openxmlformats.org/drawingml/2006/main">
                  <a:graphicData uri="http://schemas.microsoft.com/office/word/2010/wordprocessingShape">
                    <wps:wsp>
                      <wps:cNvSpPr/>
                      <wps:spPr>
                        <a:xfrm>
                          <a:off x="0" y="0"/>
                          <a:ext cx="1402715" cy="31178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
                              <w:rPr>
                                <w:rFonts w:hint="eastAsia"/>
                              </w:rPr>
                              <w:t>数据</w:t>
                            </w:r>
                            <w:r>
                              <w:t>资源标识码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0.4pt;margin-top:15.8pt;height:24.55pt;width:110.45pt;z-index:251674624;v-text-anchor:middle;mso-width-relative:page;mso-height-relative:page;" fillcolor="#FFFFFF [3201]" filled="t" stroked="f" coordsize="21600,21600" o:gfxdata="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Gfv/prZAAAACQEAAA8AAAAAAAAAAQAgAAAAIgAAAGRycy9k&#10;b3ducmV2LnhtbFBLAQIUABQAAAAIAIdO4kAl8gmrcwIAANgEAAAOAAAAAAAAAAEAIAAAACgBAABk&#10;cnMvZTJvRG9jLnhtbFBLBQYAAAAABgAGAFkBAAANBgAAAAA=&#10;">
                <v:fill on="t" focussize="0,0"/>
                <v:stroke on="f" weight="1pt" miterlimit="8" joinstyle="miter"/>
                <v:imagedata o:title=""/>
                <o:lock v:ext="edit" aspectratio="f"/>
                <v:textbox>
                  <w:txbxContent>
                    <w:p>
                      <w:r>
                        <w:rPr>
                          <w:rFonts w:hint="eastAsia"/>
                        </w:rPr>
                        <w:t>数据</w:t>
                      </w:r>
                      <w:r>
                        <w:t>资源标识码</w:t>
                      </w:r>
                    </w:p>
                  </w:txbxContent>
                </v:textbox>
              </v:rect>
            </w:pict>
          </mc:Fallback>
        </mc:AlternateContent>
      </w:r>
      <w:r>
        <w:tab/>
      </w:r>
      <w:r>
        <w:rPr>
          <w:rFonts w:hint="eastAsia" w:asciiTheme="majorEastAsia" w:hAnsiTheme="majorEastAsia" w:eastAsiaTheme="majorEastAsia"/>
          <w:b/>
          <w:lang w:val="zh-CN"/>
        </w:rPr>
        <w:tab/>
      </w:r>
    </w:p>
    <w:p>
      <w:pPr>
        <w:autoSpaceDE w:val="0"/>
        <w:autoSpaceDN w:val="0"/>
        <w:adjustRightInd w:val="0"/>
        <w:ind w:firstLine="420"/>
        <w:rPr>
          <w:color w:val="auto"/>
        </w:rPr>
      </w:pPr>
      <w:r>
        <w:rPr>
          <w:rFonts w:hint="eastAsia"/>
          <w:color w:val="auto"/>
        </w:rPr>
        <mc:AlternateContent>
          <mc:Choice Requires="wps">
            <w:drawing>
              <wp:anchor distT="0" distB="0" distL="114300" distR="114300" simplePos="0" relativeHeight="251673600" behindDoc="0" locked="0" layoutInCell="1" allowOverlap="1">
                <wp:simplePos x="0" y="0"/>
                <wp:positionH relativeFrom="page">
                  <wp:posOffset>2145665</wp:posOffset>
                </wp:positionH>
                <wp:positionV relativeFrom="paragraph">
                  <wp:posOffset>77470</wp:posOffset>
                </wp:positionV>
                <wp:extent cx="2727325" cy="364490"/>
                <wp:effectExtent l="19050" t="0" r="15875" b="36195"/>
                <wp:wrapNone/>
                <wp:docPr id="24" name="肘形连接符 24"/>
                <wp:cNvGraphicFramePr/>
                <a:graphic xmlns:a="http://schemas.openxmlformats.org/drawingml/2006/main">
                  <a:graphicData uri="http://schemas.microsoft.com/office/word/2010/wordprocessingShape">
                    <wps:wsp>
                      <wps:cNvCnPr/>
                      <wps:spPr>
                        <a:xfrm flipV="1">
                          <a:off x="0" y="0"/>
                          <a:ext cx="2727343" cy="364439"/>
                        </a:xfrm>
                        <a:prstGeom prst="bentConnector3">
                          <a:avLst>
                            <a:gd name="adj1" fmla="val -82"/>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168.95pt;margin-top:6.1pt;height:28.7pt;width:214.75pt;mso-position-horizontal-relative:page;z-index:251673600;mso-width-relative:page;mso-height-relative:page;" filled="f" stroked="t" coordsize="21600,21600" o:gfxdata="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oJYDg1wAAAAkBAAAPAAAAAAAA&#10;AAEAIAAAACIAAABkcnMvZG93bnJldi54bWxQSwECFAAUAAAACACHTuJAH62OGRMCAAD3AwAADgAA&#10;AAAAAAABACAAAAAmAQAAZHJzL2Uyb0RvYy54bWxQSwUGAAAAAAYABgBZAQAAqwUAAAAA&#10;" adj="-18">
                <v:fill on="f" focussize="0,0"/>
                <v:stroke weight="0.5pt" color="#000000 [3200]" miterlimit="8" joinstyle="miter"/>
                <v:imagedata o:title=""/>
                <o:lock v:ext="edit" aspectratio="f"/>
              </v:shape>
            </w:pict>
          </mc:Fallback>
        </mc:AlternateContent>
      </w:r>
    </w:p>
    <w:p>
      <w:pPr>
        <w:autoSpaceDE w:val="0"/>
        <w:autoSpaceDN w:val="0"/>
        <w:adjustRightInd w:val="0"/>
        <w:ind w:firstLine="420"/>
        <w:rPr>
          <w:color w:val="auto"/>
        </w:rPr>
      </w:pPr>
      <w:r>
        <w:rPr>
          <w:rFonts w:hint="eastAsia"/>
          <w:color w:val="auto"/>
        </w:rPr>
        <mc:AlternateContent>
          <mc:Choice Requires="wps">
            <w:drawing>
              <wp:anchor distT="0" distB="0" distL="114300" distR="114300" simplePos="0" relativeHeight="251663360" behindDoc="0" locked="0" layoutInCell="1" allowOverlap="1">
                <wp:simplePos x="0" y="0"/>
                <wp:positionH relativeFrom="column">
                  <wp:posOffset>3953510</wp:posOffset>
                </wp:positionH>
                <wp:positionV relativeFrom="paragraph">
                  <wp:posOffset>5715</wp:posOffset>
                </wp:positionV>
                <wp:extent cx="1402715" cy="311785"/>
                <wp:effectExtent l="0" t="0" r="6985" b="0"/>
                <wp:wrapNone/>
                <wp:docPr id="20" name="矩形 20"/>
                <wp:cNvGraphicFramePr/>
                <a:graphic xmlns:a="http://schemas.openxmlformats.org/drawingml/2006/main">
                  <a:graphicData uri="http://schemas.microsoft.com/office/word/2010/wordprocessingShape">
                    <wps:wsp>
                      <wps:cNvSpPr/>
                      <wps:spPr>
                        <a:xfrm>
                          <a:off x="0" y="0"/>
                          <a:ext cx="1402715" cy="31178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
                              <w:rPr>
                                <w:rFonts w:hint="eastAsia"/>
                              </w:rPr>
                              <w:t>行政</w:t>
                            </w:r>
                            <w:r>
                              <w:t>区划代码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1.3pt;margin-top:0.45pt;height:24.55pt;width:110.45pt;z-index:251663360;v-text-anchor:middle;mso-width-relative:page;mso-height-relative:page;" fillcolor="#FFFFFF [3201]" filled="t" stroked="f" coordsize="21600,21600" o:gfxdata="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LkcYkPXAAAABwEAAA8AAAAAAAAAAQAgAAAAIgAAAGRycy9kb3du&#10;cmV2LnhtbFBLAQIUABQAAAAIAIdO4kCOP2mWcgIAANgEAAAOAAAAAAAAAAEAIAAAACYBAABkcnMv&#10;ZTJvRG9jLnhtbFBLBQYAAAAABgAGAFkBAAAKBgAAAAA=&#10;">
                <v:fill on="t" focussize="0,0"/>
                <v:stroke on="f" weight="1pt" miterlimit="8" joinstyle="miter"/>
                <v:imagedata o:title=""/>
                <o:lock v:ext="edit" aspectratio="f"/>
                <v:textbox>
                  <w:txbxContent>
                    <w:p>
                      <w:r>
                        <w:rPr>
                          <w:rFonts w:hint="eastAsia"/>
                        </w:rPr>
                        <w:t>行政</w:t>
                      </w:r>
                      <w:r>
                        <w:t>区划代码</w:t>
                      </w:r>
                    </w:p>
                  </w:txbxContent>
                </v:textbox>
              </v:rect>
            </w:pict>
          </mc:Fallback>
        </mc:AlternateContent>
      </w:r>
      <w:r>
        <w:rPr>
          <w:rFonts w:hint="eastAsia"/>
          <w:color w:val="auto"/>
        </w:rPr>
        <mc:AlternateContent>
          <mc:Choice Requires="wps">
            <w:drawing>
              <wp:anchor distT="0" distB="0" distL="114300" distR="114300" simplePos="0" relativeHeight="251662336" behindDoc="0" locked="0" layoutInCell="1" allowOverlap="1">
                <wp:simplePos x="0" y="0"/>
                <wp:positionH relativeFrom="column">
                  <wp:posOffset>2515870</wp:posOffset>
                </wp:positionH>
                <wp:positionV relativeFrom="paragraph">
                  <wp:posOffset>274320</wp:posOffset>
                </wp:positionV>
                <wp:extent cx="1059180" cy="325755"/>
                <wp:effectExtent l="0" t="0" r="26670" b="17145"/>
                <wp:wrapNone/>
                <wp:docPr id="21" name="矩形 21"/>
                <wp:cNvGraphicFramePr/>
                <a:graphic xmlns:a="http://schemas.openxmlformats.org/drawingml/2006/main">
                  <a:graphicData uri="http://schemas.microsoft.com/office/word/2010/wordprocessingShape">
                    <wps:wsp>
                      <wps:cNvSpPr/>
                      <wps:spPr>
                        <a:xfrm>
                          <a:off x="0" y="0"/>
                          <a:ext cx="1059180" cy="32575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u w:val="single"/>
                              </w:rPr>
                              <w:t>xxxxxx</w:t>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8.1pt;margin-top:21.6pt;height:25.65pt;width:83.4pt;z-index:251662336;v-text-anchor:middle;mso-width-relative:page;mso-height-relative:page;" fillcolor="#FFFFFF [3201]" filled="t" stroked="t" coordsize="21600,21600" o:gfxdata="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7VtC2AAAAAkBAAAPAAAAAAAAAAEAIAAAACIAAABkcnMv&#10;ZG93bnJldi54bWxQSwECFAAUAAAACACHTuJAaOai03UCAAABBQAADgAAAAAAAAABACAAAAAnAQAA&#10;ZHJzL2Uyb0RvYy54bWxQSwUGAAAAAAYABgBZAQAADgYAAAAA&#10;">
                <v:fill on="t" focussize="0,0"/>
                <v:stroke weight="1pt" color="#000000 [3200]" miterlimit="8" joinstyle="miter"/>
                <v:imagedata o:title=""/>
                <o:lock v:ext="edit" aspectratio="f"/>
                <v:textbox>
                  <w:txbxContent>
                    <w:p>
                      <w:pPr>
                        <w:jc w:val="center"/>
                      </w:pPr>
                      <w:r>
                        <w:rPr>
                          <w:u w:val="single"/>
                        </w:rPr>
                        <w:t>xxxxxx</w:t>
                      </w:r>
                      <w:r>
                        <w:rPr>
                          <w:rFonts w:hint="eastAsia"/>
                          <w:u w:val="single"/>
                        </w:rPr>
                        <w:t xml:space="preserve"> </w:t>
                      </w:r>
                    </w:p>
                  </w:txbxContent>
                </v:textbox>
              </v:rect>
            </w:pict>
          </mc:Fallback>
        </mc:AlternateContent>
      </w:r>
      <w:r>
        <w:rPr>
          <w:rFonts w:hint="eastAsia"/>
          <w:color w:val="auto"/>
        </w:rPr>
        <mc:AlternateContent>
          <mc:Choice Requires="wps">
            <w:drawing>
              <wp:anchor distT="0" distB="0" distL="114300" distR="114300" simplePos="0" relativeHeight="251664384" behindDoc="0" locked="0" layoutInCell="1" allowOverlap="1">
                <wp:simplePos x="0" y="0"/>
                <wp:positionH relativeFrom="page">
                  <wp:posOffset>3911600</wp:posOffset>
                </wp:positionH>
                <wp:positionV relativeFrom="paragraph">
                  <wp:posOffset>130175</wp:posOffset>
                </wp:positionV>
                <wp:extent cx="932180" cy="137160"/>
                <wp:effectExtent l="19050" t="0" r="20320" b="34290"/>
                <wp:wrapNone/>
                <wp:docPr id="8" name="肘形连接符 8"/>
                <wp:cNvGraphicFramePr/>
                <a:graphic xmlns:a="http://schemas.openxmlformats.org/drawingml/2006/main">
                  <a:graphicData uri="http://schemas.microsoft.com/office/word/2010/wordprocessingShape">
                    <wps:wsp>
                      <wps:cNvCnPr/>
                      <wps:spPr>
                        <a:xfrm flipV="1">
                          <a:off x="0" y="0"/>
                          <a:ext cx="932180" cy="137160"/>
                        </a:xfrm>
                        <a:prstGeom prst="bentConnector3">
                          <a:avLst>
                            <a:gd name="adj1" fmla="val -82"/>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308pt;margin-top:10.25pt;height:10.8pt;width:73.4pt;mso-position-horizontal-relative:page;z-index:251664384;mso-width-relative:page;mso-height-relative:page;" filled="f" stroked="t" coordsize="21600,21600" o:gfxdata="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hJkfjXAAAACQEAAA8AAAAAAAAAAQAg&#10;AAAAIgAAAGRycy9kb3ducmV2LnhtbFBLAQIUABQAAAAIAIdO4kC28kcEDwIAAPQDAAAOAAAAAAAA&#10;AAEAIAAAACYBAABkcnMvZTJvRG9jLnhtbFBLBQYAAAAABgAGAFkBAACnBQAAAAA=&#10;" adj="-18">
                <v:fill on="f" focussize="0,0"/>
                <v:stroke weight="0.5pt" color="#000000 [3200]" miterlimit="8" joinstyle="miter"/>
                <v:imagedata o:title=""/>
                <o:lock v:ext="edit" aspectratio="f"/>
              </v:shape>
            </w:pict>
          </mc:Fallback>
        </mc:AlternateContent>
      </w:r>
    </w:p>
    <w:p>
      <w:pPr>
        <w:autoSpaceDE w:val="0"/>
        <w:autoSpaceDN w:val="0"/>
        <w:adjustRightInd w:val="0"/>
        <w:ind w:firstLine="420"/>
        <w:rPr>
          <w:color w:val="auto"/>
        </w:rPr>
      </w:pPr>
      <w:r>
        <w:rPr>
          <w:rFonts w:hint="eastAsia"/>
          <w:color w:val="auto"/>
        </w:rPr>
        <mc:AlternateContent>
          <mc:Choice Requires="wps">
            <w:drawing>
              <wp:anchor distT="0" distB="0" distL="114300" distR="114300" simplePos="0" relativeHeight="251661312" behindDoc="0" locked="0" layoutInCell="1" allowOverlap="1">
                <wp:simplePos x="0" y="0"/>
                <wp:positionH relativeFrom="column">
                  <wp:posOffset>2174240</wp:posOffset>
                </wp:positionH>
                <wp:positionV relativeFrom="paragraph">
                  <wp:posOffset>35560</wp:posOffset>
                </wp:positionV>
                <wp:extent cx="285115" cy="325755"/>
                <wp:effectExtent l="0" t="0" r="635" b="0"/>
                <wp:wrapNone/>
                <wp:docPr id="22" name="矩形 22"/>
                <wp:cNvGraphicFramePr/>
                <a:graphic xmlns:a="http://schemas.openxmlformats.org/drawingml/2006/main">
                  <a:graphicData uri="http://schemas.microsoft.com/office/word/2010/wordprocessingShape">
                    <wps:wsp>
                      <wps:cNvSpPr/>
                      <wps:spPr>
                        <a:xfrm>
                          <a:off x="0" y="0"/>
                          <a:ext cx="285115" cy="325755"/>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1.2pt;margin-top:2.8pt;height:25.65pt;width:22.45pt;z-index:251661312;v-text-anchor:middle;mso-width-relative:page;mso-height-relative:page;" fillcolor="#FFFFFF [3201]" filled="t" stroked="f" coordsize="21600,21600" o:gfxdata="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O9TRP2AAAAAgBAAAPAAAAAAAAAAEAIAAAACIAAABkcnMvZG93&#10;bnJldi54bWxQSwECFAAUAAAACACHTuJA7cj9SnICAADXBAAADgAAAAAAAAABACAAAAAnAQAAZHJz&#10;L2Uyb0RvYy54bWxQSwUGAAAAAAYABgBZAQAACwYAAAAA&#10;">
                <v:fill on="t" focussize="0,0"/>
                <v:stroke on="f" weight="1pt" miterlimit="8" joinstyle="miter"/>
                <v:imagedata o:title=""/>
                <o:lock v:ext="edit" aspectratio="f"/>
                <v:textbox>
                  <w:txbxContent>
                    <w:p>
                      <w:pPr>
                        <w:jc w:val="center"/>
                      </w:pPr>
                      <w:r>
                        <w:rPr>
                          <w:rFonts w:hint="eastAsia"/>
                        </w:rPr>
                        <w:t>-</w:t>
                      </w:r>
                    </w:p>
                  </w:txbxContent>
                </v:textbox>
              </v:rect>
            </w:pict>
          </mc:Fallback>
        </mc:AlternateContent>
      </w:r>
      <w:r>
        <w:rPr>
          <w:rFonts w:hint="eastAsia"/>
          <w:color w:val="auto"/>
        </w:rPr>
        <mc:AlternateContent>
          <mc:Choice Requires="wps">
            <w:drawing>
              <wp:anchor distT="0" distB="0" distL="114300" distR="114300" simplePos="0" relativeHeight="251660288" behindDoc="0" locked="0" layoutInCell="1" allowOverlap="1">
                <wp:simplePos x="0" y="0"/>
                <wp:positionH relativeFrom="column">
                  <wp:posOffset>586740</wp:posOffset>
                </wp:positionH>
                <wp:positionV relativeFrom="paragraph">
                  <wp:posOffset>10160</wp:posOffset>
                </wp:positionV>
                <wp:extent cx="1554480" cy="325755"/>
                <wp:effectExtent l="0" t="0" r="26670" b="17145"/>
                <wp:wrapNone/>
                <wp:docPr id="23" name="矩形 23"/>
                <wp:cNvGraphicFramePr/>
                <a:graphic xmlns:a="http://schemas.openxmlformats.org/drawingml/2006/main">
                  <a:graphicData uri="http://schemas.microsoft.com/office/word/2010/wordprocessingShape">
                    <wps:wsp>
                      <wps:cNvSpPr/>
                      <wps:spPr>
                        <a:xfrm>
                          <a:off x="0" y="0"/>
                          <a:ext cx="1554480" cy="32575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u w:val="single"/>
                              </w:rPr>
                              <w:t xml:space="preserve">xx </w:t>
                            </w:r>
                            <w:r>
                              <w:t xml:space="preserve">. </w:t>
                            </w:r>
                            <w:r>
                              <w:rPr>
                                <w:u w:val="single"/>
                              </w:rPr>
                              <w:t>xx</w:t>
                            </w:r>
                            <w:r>
                              <w:rPr>
                                <w:rFonts w:hint="eastAsia"/>
                              </w:rPr>
                              <w:t>．</w:t>
                            </w:r>
                            <w:r>
                              <w:rPr>
                                <w:u w:val="single"/>
                              </w:rPr>
                              <w:t>xx</w:t>
                            </w:r>
                            <w:r>
                              <w:rPr>
                                <w:rFonts w:hint="eastAsia"/>
                              </w:rPr>
                              <w:t>．</w:t>
                            </w:r>
                            <w:r>
                              <w:rPr>
                                <w:u w:val="single"/>
                              </w:rPr>
                              <w:t>xx</w:t>
                            </w:r>
                            <w:r>
                              <w:t xml:space="preserve"> . </w:t>
                            </w:r>
                            <w:r>
                              <w:rPr>
                                <w:u w:val="single"/>
                              </w:rPr>
                              <w:t>xx</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6.2pt;margin-top:0.8pt;height:25.65pt;width:122.4pt;z-index:251660288;v-text-anchor:middle;mso-width-relative:page;mso-height-relative:page;" fillcolor="#FFFFFF [3201]" filled="t" stroked="t" coordsize="21600,21600" o:gfxdata="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cjbQDUAAAABwEAAA8AAAAAAAAAAQAgAAAAIgAAAGRycy9kb3du&#10;cmV2LnhtbFBLAQIUABQAAAAIAIdO4kC9JUEFdQIAAAEFAAAOAAAAAAAAAAEAIAAAACMBAABkcnMv&#10;ZTJvRG9jLnhtbFBLBQYAAAAABgAGAFkBAAAKBgAAAAA=&#10;">
                <v:fill on="t" focussize="0,0"/>
                <v:stroke weight="1pt" color="#000000 [3200]" miterlimit="8" joinstyle="miter"/>
                <v:imagedata o:title=""/>
                <o:lock v:ext="edit" aspectratio="f"/>
                <v:textbox>
                  <w:txbxContent>
                    <w:p>
                      <w:pPr>
                        <w:jc w:val="center"/>
                      </w:pPr>
                      <w:r>
                        <w:rPr>
                          <w:u w:val="single"/>
                        </w:rPr>
                        <w:t xml:space="preserve">xx </w:t>
                      </w:r>
                      <w:r>
                        <w:t xml:space="preserve">. </w:t>
                      </w:r>
                      <w:r>
                        <w:rPr>
                          <w:u w:val="single"/>
                        </w:rPr>
                        <w:t>xx</w:t>
                      </w:r>
                      <w:r>
                        <w:rPr>
                          <w:rFonts w:hint="eastAsia"/>
                        </w:rPr>
                        <w:t>．</w:t>
                      </w:r>
                      <w:r>
                        <w:rPr>
                          <w:u w:val="single"/>
                        </w:rPr>
                        <w:t>xx</w:t>
                      </w:r>
                      <w:r>
                        <w:rPr>
                          <w:rFonts w:hint="eastAsia"/>
                        </w:rPr>
                        <w:t>．</w:t>
                      </w:r>
                      <w:r>
                        <w:rPr>
                          <w:u w:val="single"/>
                        </w:rPr>
                        <w:t>xx</w:t>
                      </w:r>
                      <w:r>
                        <w:t xml:space="preserve"> . </w:t>
                      </w:r>
                      <w:r>
                        <w:rPr>
                          <w:u w:val="single"/>
                        </w:rPr>
                        <w:t>xx</w:t>
                      </w:r>
                    </w:p>
                  </w:txbxContent>
                </v:textbox>
              </v:rect>
            </w:pict>
          </mc:Fallback>
        </mc:AlternateContent>
      </w:r>
    </w:p>
    <w:p>
      <w:pPr>
        <w:autoSpaceDE w:val="0"/>
        <w:autoSpaceDN w:val="0"/>
        <w:adjustRightInd w:val="0"/>
        <w:ind w:firstLine="420"/>
        <w:rPr>
          <w:color w:val="auto"/>
        </w:rPr>
      </w:pPr>
      <w:r>
        <w:rPr>
          <w:rFonts w:hint="eastAsia"/>
          <w:color w:val="auto"/>
        </w:rPr>
        <mc:AlternateContent>
          <mc:Choice Requires="wps">
            <w:drawing>
              <wp:anchor distT="0" distB="0" distL="114300" distR="114300" simplePos="0" relativeHeight="251672576" behindDoc="0" locked="0" layoutInCell="1" allowOverlap="1">
                <wp:simplePos x="0" y="0"/>
                <wp:positionH relativeFrom="page">
                  <wp:posOffset>2002155</wp:posOffset>
                </wp:positionH>
                <wp:positionV relativeFrom="paragraph">
                  <wp:posOffset>16510</wp:posOffset>
                </wp:positionV>
                <wp:extent cx="2846705" cy="1278890"/>
                <wp:effectExtent l="0" t="0" r="10795" b="35560"/>
                <wp:wrapNone/>
                <wp:docPr id="19" name="肘形连接符 19"/>
                <wp:cNvGraphicFramePr/>
                <a:graphic xmlns:a="http://schemas.openxmlformats.org/drawingml/2006/main">
                  <a:graphicData uri="http://schemas.microsoft.com/office/word/2010/wordprocessingShape">
                    <wps:wsp>
                      <wps:cNvCnPr/>
                      <wps:spPr>
                        <a:xfrm>
                          <a:off x="0" y="0"/>
                          <a:ext cx="2846866" cy="1279002"/>
                        </a:xfrm>
                        <a:prstGeom prst="bentConnector3">
                          <a:avLst>
                            <a:gd name="adj1" fmla="val 259"/>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157.65pt;margin-top:1.3pt;height:100.7pt;width:224.15pt;mso-position-horizontal-relative:page;z-index:251672576;mso-width-relative:page;mso-height-relative:page;" filled="f" stroked="t" coordsize="21600,21600" o:gfxdata="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P+JtvaAAAACQEAAA8AAAAAAAAAAQAg&#10;AAAAIgAAAGRycy9kb3ducmV2LnhtbFBLAQIUABQAAAAIAIdO4kDCiODLDAIAAO4DAAAOAAAAAAAA&#10;AAEAIAAAACkBAABkcnMvZTJvRG9jLnhtbFBLBQYAAAAABgAGAFkBAACnBQAAAAA=&#10;" adj="56">
                <v:fill on="f" focussize="0,0"/>
                <v:stroke weight="0.5pt" color="#000000 [3200]" miterlimit="8" joinstyle="miter"/>
                <v:imagedata o:title=""/>
                <o:lock v:ext="edit" aspectratio="f"/>
              </v:shape>
            </w:pict>
          </mc:Fallback>
        </mc:AlternateContent>
      </w:r>
      <w:r>
        <w:rPr>
          <w:rFonts w:hint="eastAsia"/>
          <w:color w:val="auto"/>
        </w:rPr>
        <mc:AlternateContent>
          <mc:Choice Requires="wps">
            <w:drawing>
              <wp:anchor distT="0" distB="0" distL="114300" distR="114300" simplePos="0" relativeHeight="251669504" behindDoc="0" locked="0" layoutInCell="1" allowOverlap="1">
                <wp:simplePos x="0" y="0"/>
                <wp:positionH relativeFrom="page">
                  <wp:posOffset>1764665</wp:posOffset>
                </wp:positionH>
                <wp:positionV relativeFrom="paragraph">
                  <wp:posOffset>108585</wp:posOffset>
                </wp:positionV>
                <wp:extent cx="3086735" cy="1487170"/>
                <wp:effectExtent l="0" t="0" r="18415" b="36830"/>
                <wp:wrapNone/>
                <wp:docPr id="16" name="肘形连接符 16"/>
                <wp:cNvGraphicFramePr/>
                <a:graphic xmlns:a="http://schemas.openxmlformats.org/drawingml/2006/main">
                  <a:graphicData uri="http://schemas.microsoft.com/office/word/2010/wordprocessingShape">
                    <wps:wsp>
                      <wps:cNvCnPr/>
                      <wps:spPr>
                        <a:xfrm>
                          <a:off x="0" y="0"/>
                          <a:ext cx="3086896" cy="1487347"/>
                        </a:xfrm>
                        <a:prstGeom prst="bentConnector3">
                          <a:avLst>
                            <a:gd name="adj1" fmla="val 259"/>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138.95pt;margin-top:8.55pt;height:117.1pt;width:243.05pt;mso-position-horizontal-relative:page;z-index:251669504;mso-width-relative:page;mso-height-relative:page;" filled="f" stroked="t" coordsize="21600,21600" o:gfxdata="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RrprO2wAAAAoBAAAPAAAAAAAAAAEA&#10;IAAAACIAAABkcnMvZG93bnJldi54bWxQSwECFAAUAAAACACHTuJAceTaLwwCAADuAwAADgAAAAAA&#10;AAABACAAAAAqAQAAZHJzL2Uyb0RvYy54bWxQSwUGAAAAAAYABgBZAQAAqAUAAAAA&#10;" adj="56">
                <v:fill on="f" focussize="0,0"/>
                <v:stroke weight="0.5pt" color="#000000 [3200]" miterlimit="8" joinstyle="miter"/>
                <v:imagedata o:title=""/>
                <o:lock v:ext="edit" aspectratio="f"/>
              </v:shape>
            </w:pict>
          </mc:Fallback>
        </mc:AlternateContent>
      </w:r>
      <w:r>
        <w:rPr>
          <w:rFonts w:hint="eastAsia"/>
          <w:color w:val="auto"/>
        </w:rPr>
        <mc:AlternateContent>
          <mc:Choice Requires="wps">
            <w:drawing>
              <wp:anchor distT="0" distB="0" distL="114300" distR="114300" simplePos="0" relativeHeight="251671552" behindDoc="0" locked="0" layoutInCell="1" allowOverlap="1">
                <wp:simplePos x="0" y="0"/>
                <wp:positionH relativeFrom="page">
                  <wp:posOffset>2286000</wp:posOffset>
                </wp:positionH>
                <wp:positionV relativeFrom="paragraph">
                  <wp:posOffset>33655</wp:posOffset>
                </wp:positionV>
                <wp:extent cx="2566670" cy="942975"/>
                <wp:effectExtent l="0" t="0" r="24765" b="28575"/>
                <wp:wrapNone/>
                <wp:docPr id="18" name="肘形连接符 18"/>
                <wp:cNvGraphicFramePr/>
                <a:graphic xmlns:a="http://schemas.openxmlformats.org/drawingml/2006/main">
                  <a:graphicData uri="http://schemas.microsoft.com/office/word/2010/wordprocessingShape">
                    <wps:wsp>
                      <wps:cNvCnPr/>
                      <wps:spPr>
                        <a:xfrm>
                          <a:off x="0" y="0"/>
                          <a:ext cx="2566397" cy="943063"/>
                        </a:xfrm>
                        <a:prstGeom prst="bentConnector3">
                          <a:avLst>
                            <a:gd name="adj1" fmla="val 259"/>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180pt;margin-top:2.65pt;height:74.25pt;width:202.1pt;mso-position-horizontal-relative:page;z-index:251671552;mso-width-relative:page;mso-height-relative:page;" filled="f" stroked="t" coordsize="21600,21600" o:gfxdata="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Qh+hHbAAAACQEAAA8AAAAAAAAAAQAg&#10;AAAAIgAAAGRycy9kb3ducmV2LnhtbFBLAQIUABQAAAAIAIdO4kBR4Cx9CwIAAO0DAAAOAAAAAAAA&#10;AAEAIAAAACoBAABkcnMvZTJvRG9jLnhtbFBLBQYAAAAABgAGAFkBAACnBQAAAAA=&#10;" adj="56">
                <v:fill on="f" focussize="0,0"/>
                <v:stroke weight="0.5pt" color="#000000 [3200]" miterlimit="8" joinstyle="miter"/>
                <v:imagedata o:title=""/>
                <o:lock v:ext="edit" aspectratio="f"/>
              </v:shape>
            </w:pict>
          </mc:Fallback>
        </mc:AlternateContent>
      </w:r>
      <w:r>
        <w:rPr>
          <w:rFonts w:hint="eastAsia"/>
          <w:color w:val="auto"/>
        </w:rPr>
        <mc:AlternateContent>
          <mc:Choice Requires="wps">
            <w:drawing>
              <wp:anchor distT="0" distB="0" distL="114300" distR="114300" simplePos="0" relativeHeight="251675648" behindDoc="0" locked="0" layoutInCell="1" allowOverlap="1">
                <wp:simplePos x="0" y="0"/>
                <wp:positionH relativeFrom="page">
                  <wp:posOffset>2788920</wp:posOffset>
                </wp:positionH>
                <wp:positionV relativeFrom="paragraph">
                  <wp:posOffset>92075</wp:posOffset>
                </wp:positionV>
                <wp:extent cx="2078990" cy="434340"/>
                <wp:effectExtent l="0" t="0" r="16510" b="23495"/>
                <wp:wrapNone/>
                <wp:docPr id="12" name="肘形连接符 12"/>
                <wp:cNvGraphicFramePr/>
                <a:graphic xmlns:a="http://schemas.openxmlformats.org/drawingml/2006/main">
                  <a:graphicData uri="http://schemas.microsoft.com/office/word/2010/wordprocessingShape">
                    <wps:wsp>
                      <wps:cNvCnPr/>
                      <wps:spPr>
                        <a:xfrm>
                          <a:off x="0" y="0"/>
                          <a:ext cx="2079142" cy="434051"/>
                        </a:xfrm>
                        <a:prstGeom prst="bentConnector3">
                          <a:avLst>
                            <a:gd name="adj1" fmla="val 259"/>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219.6pt;margin-top:7.25pt;height:34.2pt;width:163.7pt;mso-position-horizontal-relative:page;z-index:251675648;mso-width-relative:page;mso-height-relative:page;" filled="f" stroked="t" coordsize="21600,21600" o:gfxdata="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oaES2gAAAAkBAAAPAAAAAAAAAAEAIAAA&#10;ACIAAABkcnMvZG93bnJldi54bWxQSwECFAAUAAAACACHTuJAWZpFvgoCAADtAwAADgAAAAAAAAAB&#10;ACAAAAApAQAAZHJzL2Uyb0RvYy54bWxQSwUGAAAAAAYABgBZAQAApQUAAAAA&#10;" adj="56">
                <v:fill on="f" focussize="0,0"/>
                <v:stroke weight="0.5pt" color="#000000 [3200]" miterlimit="8" joinstyle="miter"/>
                <v:imagedata o:title=""/>
                <o:lock v:ext="edit" aspectratio="f"/>
              </v:shape>
            </w:pict>
          </mc:Fallback>
        </mc:AlternateContent>
      </w:r>
      <w:r>
        <w:rPr>
          <w:rFonts w:hint="eastAsia"/>
          <w:color w:val="auto"/>
        </w:rPr>
        <mc:AlternateContent>
          <mc:Choice Requires="wps">
            <w:drawing>
              <wp:anchor distT="0" distB="0" distL="114300" distR="114300" simplePos="0" relativeHeight="251670528" behindDoc="0" locked="0" layoutInCell="1" allowOverlap="1">
                <wp:simplePos x="0" y="0"/>
                <wp:positionH relativeFrom="page">
                  <wp:posOffset>2520950</wp:posOffset>
                </wp:positionH>
                <wp:positionV relativeFrom="paragraph">
                  <wp:posOffset>118745</wp:posOffset>
                </wp:positionV>
                <wp:extent cx="2326005" cy="614045"/>
                <wp:effectExtent l="0" t="0" r="17145" b="33655"/>
                <wp:wrapNone/>
                <wp:docPr id="17" name="肘形连接符 17"/>
                <wp:cNvGraphicFramePr/>
                <a:graphic xmlns:a="http://schemas.openxmlformats.org/drawingml/2006/main">
                  <a:graphicData uri="http://schemas.microsoft.com/office/word/2010/wordprocessingShape">
                    <wps:wsp>
                      <wps:cNvCnPr/>
                      <wps:spPr>
                        <a:xfrm>
                          <a:off x="0" y="0"/>
                          <a:ext cx="2326060" cy="614045"/>
                        </a:xfrm>
                        <a:prstGeom prst="bentConnector3">
                          <a:avLst>
                            <a:gd name="adj1" fmla="val 259"/>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198.5pt;margin-top:9.35pt;height:48.35pt;width:183.15pt;mso-position-horizontal-relative:page;z-index:251670528;mso-width-relative:page;mso-height-relative:page;" filled="f" stroked="t" coordsize="21600,21600" o:gfxdata="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a7wfX2wAAAAoBAAAPAAAAAAAAAAEAIAAA&#10;ACIAAABkcnMvZG93bnJldi54bWxQSwECFAAUAAAACACHTuJAfZcwPQkCAADtAwAADgAAAAAAAAAB&#10;ACAAAAAqAQAAZHJzL2Uyb0RvYy54bWxQSwUGAAAAAAYABgBZAQAApQUAAAAA&#10;" adj="56">
                <v:fill on="f" focussize="0,0"/>
                <v:stroke weight="0.5pt" color="#000000 [3200]" miterlimit="8" joinstyle="miter"/>
                <v:imagedata o:title=""/>
                <o:lock v:ext="edit" aspectratio="f"/>
              </v:shape>
            </w:pict>
          </mc:Fallback>
        </mc:AlternateContent>
      </w:r>
    </w:p>
    <w:p>
      <w:pPr>
        <w:autoSpaceDE w:val="0"/>
        <w:autoSpaceDN w:val="0"/>
        <w:adjustRightInd w:val="0"/>
        <w:ind w:firstLine="420"/>
        <w:rPr>
          <w:color w:val="auto"/>
        </w:rPr>
      </w:pPr>
      <w:r>
        <w:rPr>
          <w:rFonts w:hint="eastAsia"/>
          <w:color w:val="auto"/>
        </w:rPr>
        <mc:AlternateContent>
          <mc:Choice Requires="wps">
            <w:drawing>
              <wp:anchor distT="0" distB="0" distL="114300" distR="114300" simplePos="0" relativeHeight="251666432" behindDoc="0" locked="0" layoutInCell="1" allowOverlap="1">
                <wp:simplePos x="0" y="0"/>
                <wp:positionH relativeFrom="column">
                  <wp:posOffset>3978275</wp:posOffset>
                </wp:positionH>
                <wp:positionV relativeFrom="paragraph">
                  <wp:posOffset>81280</wp:posOffset>
                </wp:positionV>
                <wp:extent cx="1402715" cy="311785"/>
                <wp:effectExtent l="0" t="0" r="6985" b="0"/>
                <wp:wrapNone/>
                <wp:docPr id="7" name="矩形 7"/>
                <wp:cNvGraphicFramePr/>
                <a:graphic xmlns:a="http://schemas.openxmlformats.org/drawingml/2006/main">
                  <a:graphicData uri="http://schemas.microsoft.com/office/word/2010/wordprocessingShape">
                    <wps:wsp>
                      <wps:cNvSpPr/>
                      <wps:spPr>
                        <a:xfrm>
                          <a:off x="0" y="0"/>
                          <a:ext cx="1402715" cy="31178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
                              <w:rPr>
                                <w:rFonts w:hint="eastAsia"/>
                              </w:rPr>
                              <w:t>五级目录</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3.25pt;margin-top:6.4pt;height:24.55pt;width:110.45pt;z-index:251666432;v-text-anchor:middle;mso-width-relative:page;mso-height-relative:page;" fillcolor="#FFFFFF [3201]" filled="t" stroked="f" coordsize="21600,21600" o:gfxdata="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siExa2AAAAAkBAAAPAAAAAAAAAAEAIAAAACIAAABkcnMvZG93&#10;bnJldi54bWxQSwECFAAUAAAACACHTuJAmydaUXICAADWBAAADgAAAAAAAAABACAAAAAnAQAAZHJz&#10;L2Uyb0RvYy54bWxQSwUGAAAAAAYABgBZAQAACwYAAAAA&#10;">
                <v:fill on="t" focussize="0,0"/>
                <v:stroke on="f" weight="1pt" miterlimit="8" joinstyle="miter"/>
                <v:imagedata o:title=""/>
                <o:lock v:ext="edit" aspectratio="f"/>
                <v:textbox>
                  <w:txbxContent>
                    <w:p>
                      <w:r>
                        <w:rPr>
                          <w:rFonts w:hint="eastAsia"/>
                        </w:rPr>
                        <w:t>五级目录</w:t>
                      </w:r>
                    </w:p>
                    <w:p>
                      <w:pPr>
                        <w:jc w:val="center"/>
                      </w:pPr>
                    </w:p>
                  </w:txbxContent>
                </v:textbox>
              </v:rect>
            </w:pict>
          </mc:Fallback>
        </mc:AlternateContent>
      </w:r>
    </w:p>
    <w:p>
      <w:pPr>
        <w:autoSpaceDE w:val="0"/>
        <w:autoSpaceDN w:val="0"/>
        <w:adjustRightInd w:val="0"/>
        <w:ind w:firstLine="420"/>
        <w:rPr>
          <w:color w:val="auto"/>
        </w:rPr>
      </w:pPr>
      <w:r>
        <w:rPr>
          <w:rFonts w:hint="eastAsia"/>
          <w:color w:val="auto"/>
        </w:rPr>
        <mc:AlternateContent>
          <mc:Choice Requires="wps">
            <w:drawing>
              <wp:anchor distT="0" distB="0" distL="114300" distR="114300" simplePos="0" relativeHeight="251667456" behindDoc="0" locked="0" layoutInCell="1" allowOverlap="1">
                <wp:simplePos x="0" y="0"/>
                <wp:positionH relativeFrom="column">
                  <wp:posOffset>3983355</wp:posOffset>
                </wp:positionH>
                <wp:positionV relativeFrom="paragraph">
                  <wp:posOffset>73660</wp:posOffset>
                </wp:positionV>
                <wp:extent cx="1402715" cy="282575"/>
                <wp:effectExtent l="0" t="0" r="6985" b="3175"/>
                <wp:wrapNone/>
                <wp:docPr id="6" name="矩形 6"/>
                <wp:cNvGraphicFramePr/>
                <a:graphic xmlns:a="http://schemas.openxmlformats.org/drawingml/2006/main">
                  <a:graphicData uri="http://schemas.microsoft.com/office/word/2010/wordprocessingShape">
                    <wps:wsp>
                      <wps:cNvSpPr/>
                      <wps:spPr>
                        <a:xfrm>
                          <a:off x="0" y="0"/>
                          <a:ext cx="1402715" cy="282809"/>
                        </a:xfrm>
                        <a:prstGeom prst="rect">
                          <a:avLst/>
                        </a:prstGeom>
                        <a:ln>
                          <a:noFill/>
                        </a:ln>
                      </wps:spPr>
                      <wps:style>
                        <a:lnRef idx="2">
                          <a:schemeClr val="dk1"/>
                        </a:lnRef>
                        <a:fillRef idx="1">
                          <a:schemeClr val="lt1"/>
                        </a:fillRef>
                        <a:effectRef idx="0">
                          <a:schemeClr val="dk1"/>
                        </a:effectRef>
                        <a:fontRef idx="minor">
                          <a:schemeClr val="dk1"/>
                        </a:fontRef>
                      </wps:style>
                      <wps:txbx>
                        <w:txbxContent>
                          <w:p>
                            <w:r>
                              <w:rPr>
                                <w:rFonts w:hint="eastAsia"/>
                              </w:rPr>
                              <w:t>四级</w:t>
                            </w:r>
                            <w:r>
                              <w:t>目录</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3.65pt;margin-top:5.8pt;height:22.25pt;width:110.45pt;z-index:251667456;v-text-anchor:middle;mso-width-relative:page;mso-height-relative:page;" fillcolor="#FFFFFF [3201]" filled="t" stroked="f" coordsize="21600,21600" o:gfxdata="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Bc3L8DZAAAACQEAAA8AAAAAAAAAAQAgAAAAIgAAAGRycy9k&#10;b3ducmV2LnhtbFBLAQIUABQAAAAIAIdO4kAj+MlOcwIAANYEAAAOAAAAAAAAAAEAIAAAACgBAABk&#10;cnMvZTJvRG9jLnhtbFBLBQYAAAAABgAGAFkBAAANBgAAAAA=&#10;">
                <v:fill on="t" focussize="0,0"/>
                <v:stroke on="f" weight="1pt" miterlimit="8" joinstyle="miter"/>
                <v:imagedata o:title=""/>
                <o:lock v:ext="edit" aspectratio="f"/>
                <v:textbox>
                  <w:txbxContent>
                    <w:p>
                      <w:r>
                        <w:rPr>
                          <w:rFonts w:hint="eastAsia"/>
                        </w:rPr>
                        <w:t>四级</w:t>
                      </w:r>
                      <w:r>
                        <w:t>目录</w:t>
                      </w:r>
                    </w:p>
                    <w:p>
                      <w:pPr>
                        <w:jc w:val="center"/>
                      </w:pPr>
                    </w:p>
                  </w:txbxContent>
                </v:textbox>
              </v:rect>
            </w:pict>
          </mc:Fallback>
        </mc:AlternateContent>
      </w:r>
    </w:p>
    <w:p>
      <w:pPr>
        <w:autoSpaceDE w:val="0"/>
        <w:autoSpaceDN w:val="0"/>
        <w:adjustRightInd w:val="0"/>
        <w:ind w:firstLine="420"/>
        <w:rPr>
          <w:color w:val="auto"/>
        </w:rPr>
      </w:pPr>
      <w:r>
        <w:rPr>
          <w:rFonts w:hint="eastAsia"/>
          <w:color w:val="auto"/>
        </w:rPr>
        <mc:AlternateContent>
          <mc:Choice Requires="wps">
            <w:drawing>
              <wp:anchor distT="0" distB="0" distL="114300" distR="114300" simplePos="0" relativeHeight="251668480" behindDoc="0" locked="0" layoutInCell="1" allowOverlap="1">
                <wp:simplePos x="0" y="0"/>
                <wp:positionH relativeFrom="column">
                  <wp:posOffset>3994150</wp:posOffset>
                </wp:positionH>
                <wp:positionV relativeFrom="paragraph">
                  <wp:posOffset>57150</wp:posOffset>
                </wp:positionV>
                <wp:extent cx="1402715" cy="335915"/>
                <wp:effectExtent l="0" t="0" r="6985" b="7620"/>
                <wp:wrapNone/>
                <wp:docPr id="3" name="矩形 3"/>
                <wp:cNvGraphicFramePr/>
                <a:graphic xmlns:a="http://schemas.openxmlformats.org/drawingml/2006/main">
                  <a:graphicData uri="http://schemas.microsoft.com/office/word/2010/wordprocessingShape">
                    <wps:wsp>
                      <wps:cNvSpPr/>
                      <wps:spPr>
                        <a:xfrm>
                          <a:off x="0" y="0"/>
                          <a:ext cx="1402715" cy="335666"/>
                        </a:xfrm>
                        <a:prstGeom prst="rect">
                          <a:avLst/>
                        </a:prstGeom>
                        <a:ln>
                          <a:noFill/>
                        </a:ln>
                      </wps:spPr>
                      <wps:style>
                        <a:lnRef idx="2">
                          <a:schemeClr val="dk1"/>
                        </a:lnRef>
                        <a:fillRef idx="1">
                          <a:schemeClr val="lt1"/>
                        </a:fillRef>
                        <a:effectRef idx="0">
                          <a:schemeClr val="dk1"/>
                        </a:effectRef>
                        <a:fontRef idx="minor">
                          <a:schemeClr val="dk1"/>
                        </a:fontRef>
                      </wps:style>
                      <wps:txbx>
                        <w:txbxContent>
                          <w:p>
                            <w:r>
                              <w:rPr>
                                <w:rFonts w:hint="eastAsia"/>
                              </w:rPr>
                              <w:t>三级</w:t>
                            </w:r>
                            <w:r>
                              <w:t>目录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5pt;margin-top:4.5pt;height:26.45pt;width:110.45pt;z-index:251668480;v-text-anchor:middle;mso-width-relative:page;mso-height-relative:page;" fillcolor="#FFFFFF [3201]" filled="t" stroked="f" coordsize="21600,21600" o:gfxdata="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6RnJK9gAAAAIAQAADwAAAAAAAAABACAAAAAiAAAAZHJzL2Rv&#10;d25yZXYueG1sUEsBAhQAFAAAAAgAh07iQH49WyBzAgAA1gQAAA4AAAAAAAAAAQAgAAAAJwEAAGRy&#10;cy9lMm9Eb2MueG1sUEsFBgAAAAAGAAYAWQEAAAwGAAAAAA==&#10;">
                <v:fill on="t" focussize="0,0"/>
                <v:stroke on="f" weight="1pt" miterlimit="8" joinstyle="miter"/>
                <v:imagedata o:title=""/>
                <o:lock v:ext="edit" aspectratio="f"/>
                <v:textbox>
                  <w:txbxContent>
                    <w:p>
                      <w:r>
                        <w:rPr>
                          <w:rFonts w:hint="eastAsia"/>
                        </w:rPr>
                        <w:t>三级</w:t>
                      </w:r>
                      <w:r>
                        <w:t>目录</w:t>
                      </w:r>
                    </w:p>
                  </w:txbxContent>
                </v:textbox>
              </v:rect>
            </w:pict>
          </mc:Fallback>
        </mc:AlternateContent>
      </w:r>
    </w:p>
    <w:p>
      <w:pPr>
        <w:autoSpaceDE w:val="0"/>
        <w:autoSpaceDN w:val="0"/>
        <w:adjustRightInd w:val="0"/>
        <w:ind w:firstLine="420"/>
        <w:rPr>
          <w:color w:val="auto"/>
        </w:rPr>
      </w:pPr>
      <w:r>
        <w:rPr>
          <w:rFonts w:hint="eastAsia"/>
          <w:color w:val="auto"/>
        </w:rPr>
        <mc:AlternateContent>
          <mc:Choice Requires="wps">
            <w:drawing>
              <wp:anchor distT="0" distB="0" distL="114300" distR="114300" simplePos="0" relativeHeight="251665408" behindDoc="0" locked="0" layoutInCell="1" allowOverlap="1">
                <wp:simplePos x="0" y="0"/>
                <wp:positionH relativeFrom="column">
                  <wp:posOffset>4005580</wp:posOffset>
                </wp:positionH>
                <wp:positionV relativeFrom="paragraph">
                  <wp:posOffset>116205</wp:posOffset>
                </wp:positionV>
                <wp:extent cx="1402715" cy="311785"/>
                <wp:effectExtent l="0" t="0" r="6985" b="0"/>
                <wp:wrapNone/>
                <wp:docPr id="11" name="矩形 11"/>
                <wp:cNvGraphicFramePr/>
                <a:graphic xmlns:a="http://schemas.openxmlformats.org/drawingml/2006/main">
                  <a:graphicData uri="http://schemas.microsoft.com/office/word/2010/wordprocessingShape">
                    <wps:wsp>
                      <wps:cNvSpPr/>
                      <wps:spPr>
                        <a:xfrm>
                          <a:off x="0" y="0"/>
                          <a:ext cx="1402715" cy="31178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
                              <w:rPr>
                                <w:rFonts w:hint="eastAsia"/>
                              </w:rPr>
                              <w:t>二级目录</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5.4pt;margin-top:9.15pt;height:24.55pt;width:110.45pt;z-index:251665408;v-text-anchor:middle;mso-width-relative:page;mso-height-relative:page;" fillcolor="#FFFFFF [3201]" filled="t" stroked="f" coordsize="21600,21600" o:gfxdata="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8Svsm2AAAAAkBAAAPAAAAAAAAAAEAIAAAACIAAABkcnMvZG93&#10;bnJldi54bWxQSwECFAAUAAAACACHTuJAd/SEyHICAADYBAAADgAAAAAAAAABACAAAAAnAQAAZHJz&#10;L2Uyb0RvYy54bWxQSwUGAAAAAAYABgBZAQAACwYAAAAA&#10;">
                <v:fill on="t" focussize="0,0"/>
                <v:stroke on="f" weight="1pt" miterlimit="8" joinstyle="miter"/>
                <v:imagedata o:title=""/>
                <o:lock v:ext="edit" aspectratio="f"/>
                <v:textbox>
                  <w:txbxContent>
                    <w:p>
                      <w:r>
                        <w:rPr>
                          <w:rFonts w:hint="eastAsia"/>
                        </w:rPr>
                        <w:t>二级目录</w:t>
                      </w:r>
                    </w:p>
                    <w:p>
                      <w:pPr>
                        <w:jc w:val="center"/>
                      </w:pPr>
                    </w:p>
                  </w:txbxContent>
                </v:textbox>
              </v:rect>
            </w:pict>
          </mc:Fallback>
        </mc:AlternateContent>
      </w:r>
    </w:p>
    <w:p>
      <w:pPr>
        <w:autoSpaceDE w:val="0"/>
        <w:autoSpaceDN w:val="0"/>
        <w:adjustRightInd w:val="0"/>
        <w:ind w:firstLine="420"/>
        <w:rPr>
          <w:color w:val="auto"/>
        </w:rPr>
      </w:pPr>
      <w:r>
        <w:rPr>
          <w:rFonts w:hint="eastAsia"/>
          <w:color w:val="auto"/>
        </w:rPr>
        <mc:AlternateContent>
          <mc:Choice Requires="wps">
            <w:drawing>
              <wp:anchor distT="0" distB="0" distL="114300" distR="114300" simplePos="0" relativeHeight="251676672" behindDoc="0" locked="0" layoutInCell="1" allowOverlap="1">
                <wp:simplePos x="0" y="0"/>
                <wp:positionH relativeFrom="column">
                  <wp:posOffset>4015740</wp:posOffset>
                </wp:positionH>
                <wp:positionV relativeFrom="paragraph">
                  <wp:posOffset>176530</wp:posOffset>
                </wp:positionV>
                <wp:extent cx="1402715" cy="311785"/>
                <wp:effectExtent l="0" t="0" r="6985" b="0"/>
                <wp:wrapNone/>
                <wp:docPr id="13" name="矩形 13"/>
                <wp:cNvGraphicFramePr/>
                <a:graphic xmlns:a="http://schemas.openxmlformats.org/drawingml/2006/main">
                  <a:graphicData uri="http://schemas.microsoft.com/office/word/2010/wordprocessingShape">
                    <wps:wsp>
                      <wps:cNvSpPr/>
                      <wps:spPr>
                        <a:xfrm>
                          <a:off x="0" y="0"/>
                          <a:ext cx="1402715" cy="31178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
                              <w:rPr>
                                <w:rFonts w:hint="eastAsia"/>
                              </w:rPr>
                              <w:t>一级目录</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6.2pt;margin-top:13.9pt;height:24.55pt;width:110.45pt;z-index:251676672;v-text-anchor:middle;mso-width-relative:page;mso-height-relative:page;" fillcolor="#FFFFFF [3201]" filled="t" stroked="f" coordsize="21600,21600" o:gfxdata="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DKPtobZAAAACQEAAA8AAAAAAAAAAQAgAAAAIgAAAGRycy9k&#10;b3ducmV2LnhtbFBLAQIUABQAAAAIAIdO4kCzcHELcwIAANgEAAAOAAAAAAAAAAEAIAAAACgBAABk&#10;cnMvZTJvRG9jLnhtbFBLBQYAAAAABgAGAFkBAAANBgAAAAA=&#10;">
                <v:fill on="t" focussize="0,0"/>
                <v:stroke on="f" weight="1pt" miterlimit="8" joinstyle="miter"/>
                <v:imagedata o:title=""/>
                <o:lock v:ext="edit" aspectratio="f"/>
                <v:textbox>
                  <w:txbxContent>
                    <w:p>
                      <w:r>
                        <w:rPr>
                          <w:rFonts w:hint="eastAsia"/>
                        </w:rPr>
                        <w:t>一级目录</w:t>
                      </w:r>
                    </w:p>
                    <w:p>
                      <w:pPr>
                        <w:jc w:val="center"/>
                      </w:pPr>
                    </w:p>
                  </w:txbxContent>
                </v:textbox>
              </v:rect>
            </w:pict>
          </mc:Fallback>
        </mc:AlternateContent>
      </w:r>
    </w:p>
    <w:p>
      <w:pPr>
        <w:pStyle w:val="49"/>
        <w:tabs>
          <w:tab w:val="left" w:pos="2940"/>
          <w:tab w:val="center" w:pos="5069"/>
        </w:tabs>
        <w:ind w:left="785" w:firstLine="0" w:firstLineChars="0"/>
        <w:jc w:val="center"/>
        <w:rPr>
          <w:rFonts w:asciiTheme="majorEastAsia" w:hAnsiTheme="majorEastAsia" w:eastAsiaTheme="majorEastAsia"/>
          <w:b/>
          <w:lang w:val="zh-CN"/>
        </w:rPr>
      </w:pPr>
    </w:p>
    <w:p>
      <w:pPr>
        <w:pStyle w:val="49"/>
        <w:tabs>
          <w:tab w:val="left" w:pos="2940"/>
          <w:tab w:val="center" w:pos="5069"/>
        </w:tabs>
        <w:ind w:left="785" w:firstLine="0" w:firstLineChars="0"/>
        <w:jc w:val="center"/>
        <w:rPr>
          <w:rFonts w:asciiTheme="majorEastAsia" w:hAnsiTheme="majorEastAsia" w:eastAsiaTheme="majorEastAsia"/>
          <w:b/>
          <w:lang w:val="zh-CN"/>
        </w:rPr>
      </w:pPr>
    </w:p>
    <w:p>
      <w:pPr>
        <w:pStyle w:val="49"/>
        <w:tabs>
          <w:tab w:val="left" w:pos="2940"/>
          <w:tab w:val="center" w:pos="5069"/>
        </w:tabs>
        <w:ind w:left="785" w:firstLine="0" w:firstLineChars="0"/>
        <w:jc w:val="center"/>
        <w:rPr>
          <w:rFonts w:asciiTheme="majorEastAsia" w:hAnsiTheme="majorEastAsia" w:eastAsiaTheme="majorEastAsia"/>
          <w:b/>
          <w:lang w:val="zh-CN"/>
        </w:rPr>
      </w:pPr>
    </w:p>
    <w:p>
      <w:pPr>
        <w:pStyle w:val="27"/>
        <w:jc w:val="center"/>
        <w:rPr>
          <w:rFonts w:ascii="黑体" w:hAnsi="黑体" w:eastAsia="黑体"/>
          <w:color w:val="auto"/>
        </w:rPr>
      </w:pPr>
      <w:r>
        <w:rPr>
          <w:rFonts w:hint="eastAsia" w:ascii="黑体" w:hAnsi="黑体" w:eastAsia="黑体"/>
          <w:color w:val="auto"/>
          <w:kern w:val="0"/>
          <w:lang w:val="zh-CN"/>
        </w:rPr>
        <w:t>图</w:t>
      </w:r>
      <w:r>
        <w:rPr>
          <w:rFonts w:hint="eastAsia" w:ascii="黑体" w:hAnsi="黑体" w:eastAsia="黑体"/>
          <w:color w:val="auto"/>
          <w:kern w:val="0"/>
        </w:rPr>
        <w:t>5.0</w:t>
      </w:r>
      <w:r>
        <w:rPr>
          <w:rFonts w:hint="eastAsia" w:ascii="黑体" w:hAnsi="黑体" w:eastAsia="黑体"/>
          <w:color w:val="auto"/>
          <w:kern w:val="0"/>
          <w:lang w:val="zh-CN"/>
        </w:rPr>
        <w:t>.</w:t>
      </w:r>
      <w:r>
        <w:rPr>
          <w:rFonts w:hint="eastAsia" w:ascii="黑体" w:hAnsi="黑体" w:eastAsia="黑体"/>
          <w:color w:val="auto"/>
          <w:kern w:val="0"/>
        </w:rPr>
        <w:t>1</w:t>
      </w:r>
      <w:r>
        <w:rPr>
          <w:rFonts w:hint="eastAsia" w:ascii="黑体" w:hAnsi="黑体" w:eastAsia="黑体"/>
          <w:color w:val="auto"/>
          <w:kern w:val="0"/>
          <w:lang w:val="zh-CN"/>
        </w:rPr>
        <w:t xml:space="preserve">  编码结构</w:t>
      </w:r>
    </w:p>
    <w:p>
      <w:pPr>
        <w:pStyle w:val="116"/>
        <w:ind w:firstLine="600"/>
        <w:rPr>
          <w:rFonts w:ascii="仿宋" w:hAnsi="仿宋" w:eastAsia="仿宋" w:cs="仿宋"/>
          <w:snapToGrid/>
          <w:szCs w:val="24"/>
        </w:rPr>
      </w:pPr>
      <w:r>
        <w:rPr>
          <w:rFonts w:hint="eastAsia" w:ascii="仿宋" w:hAnsi="仿宋" w:eastAsia="仿宋" w:cs="仿宋"/>
          <w:snapToGrid/>
          <w:szCs w:val="24"/>
        </w:rPr>
        <w:t>【条文说明】以上编码结构适用于每个城市的任一资源目录编码，行政区划代码取每个城市的代码，资源标识码取附件A中资源目录。</w:t>
      </w:r>
    </w:p>
    <w:p>
      <w:pPr>
        <w:pStyle w:val="116"/>
        <w:ind w:firstLine="0" w:firstLineChars="0"/>
      </w:pPr>
      <w:r>
        <w:rPr>
          <w:rFonts w:ascii="Times New Roman" w:hAnsi="Times New Roman"/>
          <w:b/>
        </w:rPr>
        <w:t>5.0.2</w:t>
      </w:r>
      <w:r>
        <w:rPr>
          <w:rFonts w:hint="eastAsia"/>
        </w:rPr>
        <w:t>数据资源目录标识码由一级目录、二级目录、三级目录、四级目录、五级目录组成，相邻层级代码之间用英文字符“</w:t>
      </w:r>
      <w:r>
        <w:t>.”隔开，可根据实际情况同级扩展和下级扩展。</w:t>
      </w:r>
    </w:p>
    <w:p>
      <w:pPr>
        <w:pStyle w:val="116"/>
        <w:numPr>
          <w:ilvl w:val="0"/>
          <w:numId w:val="11"/>
        </w:numPr>
        <w:tabs>
          <w:tab w:val="left" w:pos="1050"/>
          <w:tab w:val="clear" w:pos="0"/>
        </w:tabs>
        <w:ind w:firstLineChars="0"/>
      </w:pPr>
      <w:r>
        <w:rPr>
          <w:rFonts w:hint="eastAsia"/>
        </w:rPr>
        <w:t>一级目录由两位字母构成，按照城市建设逻辑划分，JC代表城市基础数据资源，GH代表城市规划数据资源，JC代表城市建设数据资源，YY代表城市运营管理数据资源。</w:t>
      </w:r>
    </w:p>
    <w:p>
      <w:pPr>
        <w:pStyle w:val="116"/>
        <w:numPr>
          <w:ilvl w:val="0"/>
          <w:numId w:val="11"/>
        </w:numPr>
        <w:tabs>
          <w:tab w:val="left" w:pos="1050"/>
          <w:tab w:val="clear" w:pos="0"/>
        </w:tabs>
        <w:ind w:firstLineChars="0"/>
      </w:pPr>
      <w:r>
        <w:rPr>
          <w:rFonts w:hint="eastAsia"/>
        </w:rPr>
        <w:t>二级以下目录由两位数字构成。</w:t>
      </w:r>
    </w:p>
    <w:p>
      <w:pPr>
        <w:pStyle w:val="116"/>
        <w:ind w:firstLine="0" w:firstLineChars="0"/>
      </w:pPr>
      <w:r>
        <w:rPr>
          <w:rFonts w:ascii="Times New Roman" w:hAnsi="Times New Roman"/>
          <w:b/>
        </w:rPr>
        <w:t xml:space="preserve">5.0.3  </w:t>
      </w:r>
      <w:r>
        <w:rPr>
          <w:rFonts w:hint="eastAsia"/>
        </w:rPr>
        <w:t>各省市级以下行政区划代码引用国家标准</w:t>
      </w:r>
      <w:r>
        <w:t>(GB/T2260)《中华人民共和国行政区划代码》。</w:t>
      </w:r>
    </w:p>
    <w:p>
      <w:pPr>
        <w:rPr>
          <w:color w:val="auto"/>
        </w:rPr>
      </w:pPr>
      <w:r>
        <w:rPr>
          <w:color w:val="auto"/>
        </w:rPr>
        <w:br w:type="page"/>
      </w:r>
    </w:p>
    <w:p>
      <w:pPr>
        <w:pStyle w:val="2"/>
        <w:pageBreakBefore/>
        <w:numPr>
          <w:ilvl w:val="0"/>
          <w:numId w:val="6"/>
        </w:numPr>
        <w:spacing w:before="360" w:after="360" w:line="240" w:lineRule="auto"/>
        <w:jc w:val="center"/>
        <w:rPr>
          <w:rFonts w:ascii="Times New Roman" w:hAnsi="Times New Roman" w:eastAsia="宋体" w:cs="Times New Roman"/>
          <w:b/>
          <w:color w:val="auto"/>
          <w:kern w:val="44"/>
          <w:sz w:val="30"/>
          <w:szCs w:val="20"/>
        </w:rPr>
      </w:pPr>
      <w:bookmarkStart w:id="38" w:name="_Toc12523"/>
      <w:bookmarkStart w:id="39" w:name="_Toc1250"/>
      <w:r>
        <w:rPr>
          <w:rFonts w:hint="eastAsia" w:ascii="Times New Roman" w:hAnsi="Times New Roman" w:eastAsia="宋体" w:cs="Times New Roman"/>
          <w:b/>
          <w:color w:val="auto"/>
          <w:kern w:val="44"/>
          <w:sz w:val="30"/>
          <w:szCs w:val="20"/>
        </w:rPr>
        <w:t>数据资源目录管理</w:t>
      </w:r>
      <w:bookmarkEnd w:id="38"/>
      <w:bookmarkEnd w:id="39"/>
    </w:p>
    <w:p>
      <w:pPr>
        <w:pStyle w:val="3"/>
        <w:numPr>
          <w:ilvl w:val="0"/>
          <w:numId w:val="12"/>
        </w:numPr>
        <w:spacing w:before="360" w:after="360" w:line="240" w:lineRule="auto"/>
        <w:ind w:right="0" w:rightChars="0"/>
        <w:jc w:val="center"/>
        <w:rPr>
          <w:rFonts w:ascii="Times New Roman" w:hAnsi="Times New Roman" w:eastAsia="黑体" w:cs="Times New Roman"/>
          <w:bCs/>
          <w:color w:val="auto"/>
          <w:sz w:val="24"/>
          <w:szCs w:val="32"/>
        </w:rPr>
      </w:pPr>
      <w:bookmarkStart w:id="40" w:name="_Toc17029"/>
      <w:bookmarkStart w:id="41" w:name="_Toc31003"/>
      <w:r>
        <w:rPr>
          <w:rFonts w:hint="eastAsia" w:ascii="Times New Roman" w:hAnsi="Times New Roman" w:eastAsia="黑体" w:cs="Times New Roman"/>
          <w:bCs/>
          <w:color w:val="auto"/>
          <w:sz w:val="24"/>
          <w:szCs w:val="32"/>
        </w:rPr>
        <w:t>管理流程</w:t>
      </w:r>
      <w:bookmarkEnd w:id="40"/>
      <w:bookmarkEnd w:id="41"/>
    </w:p>
    <w:p>
      <w:pPr>
        <w:pStyle w:val="116"/>
        <w:ind w:firstLine="0" w:firstLineChars="0"/>
        <w:jc w:val="left"/>
      </w:pPr>
      <w:r>
        <w:rPr>
          <w:rFonts w:hint="eastAsia" w:ascii="Times New Roman" w:hAnsi="Times New Roman"/>
          <w:b/>
        </w:rPr>
        <w:t>6</w:t>
      </w:r>
      <w:r>
        <w:rPr>
          <w:rFonts w:ascii="Times New Roman" w:hAnsi="Times New Roman"/>
          <w:b/>
        </w:rPr>
        <w:t>.1.1</w:t>
      </w:r>
      <w:r>
        <w:rPr>
          <w:rFonts w:hint="eastAsia"/>
        </w:rPr>
        <w:t>数据资源目录应基于规范流程进行管理（图6.1.1）。</w:t>
      </w:r>
    </w:p>
    <w:p>
      <w:pPr>
        <w:pStyle w:val="116"/>
        <w:ind w:firstLine="600"/>
        <w:jc w:val="center"/>
      </w:pPr>
      <w:r>
        <w:drawing>
          <wp:inline distT="0" distB="0" distL="114300" distR="114300">
            <wp:extent cx="4787900" cy="28638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4787900" cy="2863850"/>
                    </a:xfrm>
                    <a:prstGeom prst="rect">
                      <a:avLst/>
                    </a:prstGeom>
                    <a:noFill/>
                    <a:ln>
                      <a:noFill/>
                    </a:ln>
                  </pic:spPr>
                </pic:pic>
              </a:graphicData>
            </a:graphic>
          </wp:inline>
        </w:drawing>
      </w:r>
    </w:p>
    <w:p>
      <w:pPr>
        <w:pStyle w:val="116"/>
        <w:ind w:firstLine="450"/>
        <w:jc w:val="center"/>
        <w:rPr>
          <w:rFonts w:ascii="黑体" w:hAnsi="黑体" w:eastAsia="黑体" w:cs="微软雅黑"/>
          <w:snapToGrid/>
          <w:kern w:val="0"/>
          <w:sz w:val="18"/>
          <w:szCs w:val="18"/>
          <w:lang w:val="zh-CN"/>
        </w:rPr>
      </w:pPr>
      <w:r>
        <w:rPr>
          <w:rFonts w:hint="eastAsia" w:ascii="黑体" w:hAnsi="黑体" w:eastAsia="黑体" w:cs="微软雅黑"/>
          <w:snapToGrid/>
          <w:kern w:val="0"/>
          <w:sz w:val="18"/>
          <w:szCs w:val="18"/>
          <w:lang w:val="zh-CN"/>
        </w:rPr>
        <w:t xml:space="preserve">图 </w:t>
      </w:r>
      <w:r>
        <w:rPr>
          <w:rFonts w:hint="eastAsia" w:ascii="黑体" w:hAnsi="黑体" w:eastAsia="黑体" w:cs="微软雅黑"/>
          <w:snapToGrid/>
          <w:kern w:val="0"/>
          <w:sz w:val="18"/>
          <w:szCs w:val="18"/>
        </w:rPr>
        <w:t>6.1.1</w:t>
      </w:r>
      <w:r>
        <w:rPr>
          <w:rFonts w:hint="eastAsia" w:ascii="黑体" w:hAnsi="黑体" w:eastAsia="黑体" w:cs="微软雅黑"/>
          <w:snapToGrid/>
          <w:kern w:val="0"/>
          <w:sz w:val="18"/>
          <w:szCs w:val="18"/>
          <w:lang w:val="zh-CN"/>
        </w:rPr>
        <w:t>数据资源目录管理流程图</w:t>
      </w:r>
    </w:p>
    <w:p>
      <w:pPr>
        <w:pStyle w:val="3"/>
        <w:numPr>
          <w:ilvl w:val="0"/>
          <w:numId w:val="12"/>
        </w:numPr>
        <w:spacing w:before="360" w:after="360" w:line="240" w:lineRule="auto"/>
        <w:ind w:right="0" w:rightChars="0"/>
        <w:jc w:val="center"/>
        <w:rPr>
          <w:rFonts w:ascii="Times New Roman" w:hAnsi="Times New Roman" w:eastAsia="黑体" w:cs="Times New Roman"/>
          <w:bCs/>
          <w:color w:val="auto"/>
          <w:sz w:val="24"/>
          <w:szCs w:val="32"/>
        </w:rPr>
      </w:pPr>
      <w:bookmarkStart w:id="42" w:name="_Toc31092"/>
      <w:bookmarkStart w:id="43" w:name="_Toc9970"/>
      <w:r>
        <w:rPr>
          <w:rFonts w:hint="eastAsia" w:ascii="Times New Roman" w:hAnsi="Times New Roman" w:eastAsia="黑体" w:cs="Times New Roman"/>
          <w:bCs/>
          <w:color w:val="auto"/>
          <w:sz w:val="24"/>
          <w:szCs w:val="32"/>
        </w:rPr>
        <w:t>管理角色及职责</w:t>
      </w:r>
      <w:bookmarkEnd w:id="42"/>
      <w:bookmarkEnd w:id="43"/>
    </w:p>
    <w:p>
      <w:pPr>
        <w:pStyle w:val="116"/>
        <w:ind w:firstLine="0" w:firstLineChars="0"/>
      </w:pPr>
      <w:r>
        <w:rPr>
          <w:rFonts w:ascii="Times New Roman" w:hAnsi="Times New Roman"/>
          <w:b/>
        </w:rPr>
        <w:t>6.2.1</w:t>
      </w:r>
      <w:r>
        <w:t xml:space="preserve">  </w:t>
      </w:r>
      <w:r>
        <w:rPr>
          <w:rFonts w:hint="eastAsia"/>
        </w:rPr>
        <w:t>提供者应履行以下职责：</w:t>
      </w:r>
      <w:r>
        <w:t xml:space="preserve"> </w:t>
      </w:r>
    </w:p>
    <w:p>
      <w:pPr>
        <w:pStyle w:val="116"/>
        <w:ind w:firstLine="600"/>
      </w:pPr>
      <w:r>
        <w:t xml:space="preserve">---负责本部门数据资源的编目； </w:t>
      </w:r>
    </w:p>
    <w:p>
      <w:pPr>
        <w:pStyle w:val="116"/>
        <w:ind w:firstLine="600"/>
      </w:pPr>
      <w:r>
        <w:t>---向管理者</w:t>
      </w:r>
      <w:r>
        <w:rPr>
          <w:rFonts w:hint="eastAsia"/>
        </w:rPr>
        <w:t>提供</w:t>
      </w:r>
      <w:r>
        <w:t xml:space="preserve">目录内容并负责更新； </w:t>
      </w:r>
    </w:p>
    <w:p>
      <w:pPr>
        <w:pStyle w:val="116"/>
        <w:ind w:firstLine="600"/>
      </w:pPr>
      <w:r>
        <w:t>---对本部门的</w:t>
      </w:r>
      <w:r>
        <w:rPr>
          <w:rFonts w:hint="eastAsia"/>
        </w:rPr>
        <w:t>数据</w:t>
      </w:r>
      <w:r>
        <w:t xml:space="preserve">资源目录内容设置使用权限； </w:t>
      </w:r>
    </w:p>
    <w:p>
      <w:pPr>
        <w:pStyle w:val="116"/>
        <w:ind w:firstLine="600"/>
      </w:pPr>
      <w:r>
        <w:t xml:space="preserve">---负责提供与目录内容相关联的数据资源。 </w:t>
      </w:r>
    </w:p>
    <w:p>
      <w:pPr>
        <w:pStyle w:val="116"/>
        <w:ind w:firstLine="600"/>
        <w:rPr>
          <w:rFonts w:ascii="仿宋" w:hAnsi="仿宋" w:eastAsia="仿宋" w:cs="仿宋"/>
          <w:snapToGrid/>
          <w:szCs w:val="24"/>
        </w:rPr>
      </w:pPr>
      <w:r>
        <w:rPr>
          <w:rFonts w:hint="eastAsia" w:ascii="仿宋" w:hAnsi="仿宋" w:eastAsia="仿宋" w:cs="仿宋"/>
          <w:snapToGrid/>
          <w:szCs w:val="24"/>
        </w:rPr>
        <w:t>【条文说明】：提供数据资源的部门，如规划部门提供城市规划方面可共享的相关的数据，住建部门提供城市建设方面的可共享的数据。</w:t>
      </w:r>
    </w:p>
    <w:p>
      <w:pPr>
        <w:pStyle w:val="116"/>
        <w:ind w:firstLine="0" w:firstLineChars="0"/>
        <w:rPr>
          <w:rFonts w:ascii="Times New Roman" w:hAnsi="Times New Roman"/>
        </w:rPr>
      </w:pPr>
      <w:r>
        <w:rPr>
          <w:rFonts w:ascii="Times New Roman" w:hAnsi="Times New Roman"/>
          <w:b/>
        </w:rPr>
        <w:t>6.2.2</w:t>
      </w:r>
      <w:r>
        <w:t xml:space="preserve">  </w:t>
      </w:r>
      <w:r>
        <w:rPr>
          <w:rFonts w:hint="eastAsia" w:ascii="Times New Roman" w:hAnsi="Times New Roman"/>
        </w:rPr>
        <w:t>管理者</w:t>
      </w:r>
      <w:r>
        <w:rPr>
          <w:rFonts w:hint="eastAsia"/>
        </w:rPr>
        <w:t>应履行</w:t>
      </w:r>
      <w:r>
        <w:rPr>
          <w:rFonts w:hint="eastAsia" w:ascii="Times New Roman" w:hAnsi="Times New Roman"/>
        </w:rPr>
        <w:t>如下职责：</w:t>
      </w:r>
      <w:r>
        <w:rPr>
          <w:rFonts w:ascii="Times New Roman" w:hAnsi="Times New Roman"/>
        </w:rPr>
        <w:t xml:space="preserve"> </w:t>
      </w:r>
    </w:p>
    <w:p>
      <w:pPr>
        <w:pStyle w:val="116"/>
        <w:ind w:firstLine="600"/>
      </w:pPr>
      <w:r>
        <w:t>---按照</w:t>
      </w:r>
      <w:r>
        <w:rPr>
          <w:rFonts w:hint="eastAsia"/>
        </w:rPr>
        <w:t>本系列标准</w:t>
      </w:r>
      <w:r>
        <w:t>及相关管理办法进行资源标识</w:t>
      </w:r>
      <w:r>
        <w:rPr>
          <w:rFonts w:hint="eastAsia"/>
        </w:rPr>
        <w:t>码</w:t>
      </w:r>
      <w:r>
        <w:t xml:space="preserve">的分配、管理和使用； </w:t>
      </w:r>
    </w:p>
    <w:p>
      <w:pPr>
        <w:pStyle w:val="116"/>
        <w:ind w:firstLine="600"/>
      </w:pPr>
      <w:r>
        <w:t xml:space="preserve">---负责数据资源目录内容的发布与系统的维护； </w:t>
      </w:r>
    </w:p>
    <w:p>
      <w:pPr>
        <w:pStyle w:val="116"/>
        <w:ind w:firstLine="600"/>
      </w:pPr>
      <w:r>
        <w:t xml:space="preserve">---提供数据资源目录内容的查询服务。 </w:t>
      </w:r>
    </w:p>
    <w:p>
      <w:pPr>
        <w:pStyle w:val="116"/>
        <w:ind w:firstLine="600"/>
        <w:rPr>
          <w:rFonts w:ascii="仿宋" w:hAnsi="仿宋" w:eastAsia="仿宋" w:cs="仿宋"/>
          <w:snapToGrid/>
          <w:szCs w:val="24"/>
        </w:rPr>
      </w:pPr>
      <w:r>
        <w:rPr>
          <w:rFonts w:hint="eastAsia" w:ascii="仿宋" w:hAnsi="仿宋" w:eastAsia="仿宋" w:cs="仿宋"/>
          <w:snapToGrid/>
          <w:szCs w:val="24"/>
        </w:rPr>
        <w:t>【条文说明】：对数据资源共享统一协调的的部门，亦可是城市信息模型基础平台的运营方。</w:t>
      </w:r>
    </w:p>
    <w:p>
      <w:pPr>
        <w:pStyle w:val="116"/>
        <w:ind w:firstLine="0" w:firstLineChars="0"/>
      </w:pPr>
      <w:r>
        <w:rPr>
          <w:rFonts w:ascii="Times New Roman" w:hAnsi="Times New Roman"/>
          <w:b/>
        </w:rPr>
        <w:t>6.2.3</w:t>
      </w:r>
      <w:r>
        <w:t xml:space="preserve">  </w:t>
      </w:r>
      <w:r>
        <w:rPr>
          <w:rFonts w:hint="eastAsia" w:ascii="Times New Roman" w:hAnsi="Times New Roman"/>
        </w:rPr>
        <w:t>使用者应具有如下权利：</w:t>
      </w:r>
    </w:p>
    <w:p>
      <w:pPr>
        <w:pStyle w:val="116"/>
        <w:ind w:firstLine="600"/>
      </w:pPr>
      <w:r>
        <w:t>---对获取的目录内容在授权范围内使用。</w:t>
      </w:r>
    </w:p>
    <w:p>
      <w:pPr>
        <w:pStyle w:val="116"/>
        <w:ind w:firstLine="600"/>
      </w:pPr>
      <w:r>
        <w:t>---</w:t>
      </w:r>
      <w:r>
        <w:rPr>
          <w:rFonts w:hint="eastAsia"/>
        </w:rPr>
        <w:t>向管理者反馈城市数据资源使用需求。</w:t>
      </w:r>
    </w:p>
    <w:p>
      <w:pPr>
        <w:pStyle w:val="116"/>
        <w:ind w:firstLine="600"/>
        <w:rPr>
          <w:rFonts w:ascii="仿宋" w:hAnsi="仿宋" w:eastAsia="仿宋" w:cs="仿宋"/>
          <w:snapToGrid/>
          <w:szCs w:val="24"/>
        </w:rPr>
      </w:pPr>
      <w:r>
        <w:rPr>
          <w:rFonts w:hint="eastAsia" w:ascii="仿宋" w:hAnsi="仿宋" w:eastAsia="仿宋" w:cs="仿宋"/>
          <w:snapToGrid/>
          <w:szCs w:val="24"/>
        </w:rPr>
        <w:t>【条文说明】：使用者对城市信息模型数字资源有使用需求且被授权的城市管理相关部门、企业和个人。</w:t>
      </w:r>
    </w:p>
    <w:p>
      <w:pPr>
        <w:pStyle w:val="3"/>
        <w:numPr>
          <w:ilvl w:val="0"/>
          <w:numId w:val="12"/>
        </w:numPr>
        <w:spacing w:before="360" w:after="360" w:line="240" w:lineRule="auto"/>
        <w:ind w:right="0" w:rightChars="0"/>
        <w:jc w:val="center"/>
        <w:rPr>
          <w:rFonts w:ascii="Times New Roman" w:hAnsi="Times New Roman" w:eastAsia="黑体" w:cs="Times New Roman"/>
          <w:bCs/>
          <w:color w:val="auto"/>
          <w:sz w:val="24"/>
          <w:szCs w:val="32"/>
        </w:rPr>
      </w:pPr>
      <w:bookmarkStart w:id="44" w:name="_Toc22825"/>
      <w:bookmarkStart w:id="45" w:name="_Toc6480"/>
      <w:r>
        <w:rPr>
          <w:rFonts w:hint="eastAsia" w:ascii="Times New Roman" w:hAnsi="Times New Roman" w:eastAsia="黑体" w:cs="Times New Roman"/>
          <w:bCs/>
          <w:color w:val="auto"/>
          <w:sz w:val="24"/>
          <w:szCs w:val="32"/>
        </w:rPr>
        <w:t>组织规划</w:t>
      </w:r>
      <w:bookmarkEnd w:id="44"/>
      <w:bookmarkEnd w:id="45"/>
    </w:p>
    <w:p>
      <w:pPr>
        <w:pStyle w:val="116"/>
        <w:ind w:firstLine="0" w:firstLineChars="0"/>
        <w:rPr>
          <w:b/>
        </w:rPr>
      </w:pPr>
      <w:r>
        <w:rPr>
          <w:rFonts w:hint="eastAsia" w:ascii="Times New Roman" w:hAnsi="Times New Roman"/>
          <w:b/>
        </w:rPr>
        <w:t>6</w:t>
      </w:r>
      <w:r>
        <w:rPr>
          <w:rFonts w:ascii="Times New Roman" w:hAnsi="Times New Roman"/>
          <w:b/>
        </w:rPr>
        <w:t>.3.1</w:t>
      </w:r>
      <w:r>
        <w:rPr>
          <w:b/>
        </w:rPr>
        <w:t xml:space="preserve"> </w:t>
      </w:r>
      <w:r>
        <w:rPr>
          <w:rFonts w:hint="eastAsia"/>
        </w:rPr>
        <w:t>统筹部门规划共享数据资源的内容和目录、交换服务的内容和目录。</w:t>
      </w:r>
    </w:p>
    <w:p>
      <w:pPr>
        <w:pStyle w:val="116"/>
        <w:ind w:firstLine="0" w:firstLineChars="0"/>
        <w:rPr>
          <w:rFonts w:ascii="Times New Roman" w:hAnsi="Times New Roman"/>
        </w:rPr>
      </w:pPr>
      <w:r>
        <w:rPr>
          <w:rFonts w:hint="eastAsia" w:ascii="Times New Roman" w:hAnsi="Times New Roman"/>
          <w:b/>
        </w:rPr>
        <w:t>6</w:t>
      </w:r>
      <w:r>
        <w:rPr>
          <w:rFonts w:ascii="Times New Roman" w:hAnsi="Times New Roman"/>
          <w:b/>
        </w:rPr>
        <w:t>.3.2</w:t>
      </w:r>
      <w:r>
        <w:rPr>
          <w:rFonts w:ascii="Times New Roman" w:hAnsi="Times New Roman"/>
        </w:rPr>
        <w:t xml:space="preserve">  </w:t>
      </w:r>
      <w:r>
        <w:rPr>
          <w:rFonts w:hint="eastAsia" w:ascii="Times New Roman" w:hAnsi="Times New Roman"/>
        </w:rPr>
        <w:t>管理者宜向使用者征集和接收城市数据资源使用需求。</w:t>
      </w:r>
    </w:p>
    <w:p>
      <w:pPr>
        <w:pStyle w:val="116"/>
        <w:ind w:firstLine="0" w:firstLineChars="0"/>
        <w:rPr>
          <w:b/>
        </w:rPr>
      </w:pPr>
      <w:r>
        <w:rPr>
          <w:rFonts w:hint="eastAsia" w:ascii="Times New Roman" w:hAnsi="Times New Roman"/>
          <w:b/>
        </w:rPr>
        <w:t>6</w:t>
      </w:r>
      <w:r>
        <w:rPr>
          <w:rFonts w:ascii="Times New Roman" w:hAnsi="Times New Roman"/>
          <w:b/>
        </w:rPr>
        <w:t>.3.</w:t>
      </w:r>
      <w:r>
        <w:rPr>
          <w:rFonts w:hint="eastAsia" w:ascii="Times New Roman" w:hAnsi="Times New Roman"/>
          <w:b/>
        </w:rPr>
        <w:t>3</w:t>
      </w:r>
      <w:r>
        <w:rPr>
          <w:rFonts w:ascii="Times New Roman" w:hAnsi="Times New Roman"/>
        </w:rPr>
        <w:t xml:space="preserve">  </w:t>
      </w:r>
      <w:r>
        <w:rPr>
          <w:rFonts w:hint="eastAsia"/>
        </w:rPr>
        <w:t>宜按本系列标准《城市信息模型核心元数据标准》确定元数据要求、数据资源目录内容及编码方案。</w:t>
      </w:r>
    </w:p>
    <w:p>
      <w:pPr>
        <w:pStyle w:val="116"/>
        <w:ind w:firstLine="0" w:firstLineChars="0"/>
        <w:rPr>
          <w:b/>
        </w:rPr>
      </w:pPr>
      <w:r>
        <w:rPr>
          <w:rFonts w:hint="eastAsia" w:ascii="Times New Roman" w:hAnsi="Times New Roman"/>
          <w:b/>
        </w:rPr>
        <w:t>6</w:t>
      </w:r>
      <w:r>
        <w:rPr>
          <w:rFonts w:ascii="Times New Roman" w:hAnsi="Times New Roman"/>
          <w:b/>
        </w:rPr>
        <w:t>.3.</w:t>
      </w:r>
      <w:r>
        <w:rPr>
          <w:rFonts w:hint="eastAsia" w:ascii="Times New Roman" w:hAnsi="Times New Roman"/>
          <w:b/>
        </w:rPr>
        <w:t>4</w:t>
      </w:r>
      <w:r>
        <w:rPr>
          <w:rFonts w:ascii="Times New Roman" w:hAnsi="Times New Roman"/>
          <w:b/>
        </w:rPr>
        <w:t xml:space="preserve"> </w:t>
      </w:r>
      <w:r>
        <w:rPr>
          <w:rFonts w:ascii="Times New Roman" w:hAnsi="Times New Roman"/>
        </w:rPr>
        <w:t xml:space="preserve"> </w:t>
      </w:r>
      <w:r>
        <w:rPr>
          <w:rFonts w:hint="eastAsia"/>
        </w:rPr>
        <w:t>各城市宜基于本数据资源目录，按需设置和拓展同级、下级数据资源目录类目。</w:t>
      </w:r>
    </w:p>
    <w:p>
      <w:pPr>
        <w:pStyle w:val="116"/>
        <w:ind w:firstLine="600"/>
      </w:pPr>
    </w:p>
    <w:p>
      <w:pPr>
        <w:pStyle w:val="3"/>
        <w:numPr>
          <w:ilvl w:val="0"/>
          <w:numId w:val="12"/>
        </w:numPr>
        <w:spacing w:before="360" w:after="360" w:line="240" w:lineRule="auto"/>
        <w:ind w:right="0" w:rightChars="0"/>
        <w:jc w:val="center"/>
        <w:rPr>
          <w:rFonts w:ascii="Times New Roman" w:hAnsi="Times New Roman" w:eastAsia="黑体" w:cs="Times New Roman"/>
          <w:bCs/>
          <w:color w:val="auto"/>
          <w:sz w:val="24"/>
          <w:szCs w:val="32"/>
        </w:rPr>
      </w:pPr>
      <w:bookmarkStart w:id="46" w:name="_Toc25219"/>
      <w:bookmarkStart w:id="47" w:name="_Toc28463"/>
      <w:r>
        <w:rPr>
          <w:rFonts w:hint="eastAsia" w:ascii="Times New Roman" w:hAnsi="Times New Roman" w:eastAsia="黑体" w:cs="Times New Roman"/>
          <w:bCs/>
          <w:color w:val="auto"/>
          <w:sz w:val="24"/>
          <w:szCs w:val="32"/>
        </w:rPr>
        <w:t>提供编目</w:t>
      </w:r>
      <w:bookmarkEnd w:id="46"/>
      <w:bookmarkEnd w:id="47"/>
    </w:p>
    <w:p>
      <w:pPr>
        <w:pStyle w:val="116"/>
        <w:ind w:firstLine="0" w:firstLineChars="0"/>
      </w:pPr>
      <w:r>
        <w:rPr>
          <w:rFonts w:hint="eastAsia" w:ascii="Times New Roman" w:hAnsi="Times New Roman"/>
          <w:b/>
        </w:rPr>
        <w:t>6</w:t>
      </w:r>
      <w:r>
        <w:rPr>
          <w:rFonts w:ascii="Times New Roman" w:hAnsi="Times New Roman"/>
          <w:b/>
        </w:rPr>
        <w:t xml:space="preserve">.4.1 </w:t>
      </w:r>
      <w:r>
        <w:rPr>
          <w:rFonts w:hint="eastAsia"/>
        </w:rPr>
        <w:t>提供方按照规划中设定的元数据对共享数据资源进行目录编辑，并形成目录内容。</w:t>
      </w:r>
    </w:p>
    <w:p>
      <w:pPr>
        <w:pStyle w:val="116"/>
        <w:ind w:firstLine="0" w:firstLineChars="0"/>
      </w:pPr>
      <w:r>
        <w:rPr>
          <w:rFonts w:hint="eastAsia" w:ascii="Times New Roman" w:hAnsi="Times New Roman"/>
          <w:b/>
        </w:rPr>
        <w:t>6</w:t>
      </w:r>
      <w:r>
        <w:rPr>
          <w:rFonts w:ascii="Times New Roman" w:hAnsi="Times New Roman"/>
          <w:b/>
        </w:rPr>
        <w:t>.4.2</w:t>
      </w:r>
      <w:r>
        <w:t xml:space="preserve"> </w:t>
      </w:r>
      <w:r>
        <w:rPr>
          <w:rFonts w:hint="eastAsia"/>
        </w:rPr>
        <w:t>提供方对本部门的数据资源目录内容设置使用权限。</w:t>
      </w:r>
    </w:p>
    <w:p>
      <w:pPr>
        <w:pStyle w:val="116"/>
        <w:numPr>
          <w:ilvl w:val="0"/>
          <w:numId w:val="13"/>
        </w:numPr>
        <w:tabs>
          <w:tab w:val="left" w:pos="1050"/>
          <w:tab w:val="clear" w:pos="0"/>
        </w:tabs>
        <w:ind w:firstLineChars="0"/>
      </w:pPr>
      <w:r>
        <w:rPr>
          <w:rFonts w:hint="eastAsia"/>
        </w:rPr>
        <w:t>对政府相关部门宜设置为：</w:t>
      </w:r>
    </w:p>
    <w:p>
      <w:pPr>
        <w:pStyle w:val="116"/>
        <w:ind w:left="420" w:leftChars="200" w:rightChars="216" w:firstLine="600"/>
      </w:pPr>
      <w:r>
        <w:rPr>
          <w:rFonts w:hint="eastAsia"/>
        </w:rPr>
        <w:t>——无条件共享；</w:t>
      </w:r>
    </w:p>
    <w:p>
      <w:pPr>
        <w:pStyle w:val="116"/>
        <w:ind w:left="420" w:leftChars="200" w:rightChars="216" w:firstLine="600"/>
      </w:pPr>
      <w:r>
        <w:rPr>
          <w:rFonts w:hint="eastAsia"/>
        </w:rPr>
        <w:t>——有条件共享；</w:t>
      </w:r>
    </w:p>
    <w:p>
      <w:pPr>
        <w:pStyle w:val="116"/>
        <w:ind w:left="420" w:leftChars="200" w:rightChars="216" w:firstLine="600"/>
      </w:pPr>
      <w:r>
        <w:rPr>
          <w:rFonts w:hint="eastAsia"/>
        </w:rPr>
        <w:t>——不予共享。</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条文说明】基于数据安全的角度考虑，按需分级共享（依据CIM平台的建设政府主导、部署环境一般政务外网＜政务分为政务内网和政务外网，政务内网属于保密网与互联网是物理隔离，政务外网与互联网是逻辑隔离＞和主要应用对象，拟分为在政务外网无条件共享、在政务外网有条件共享、在互联网有条件共享、在互联网不予共享）</w:t>
      </w:r>
    </w:p>
    <w:p>
      <w:pPr>
        <w:pStyle w:val="116"/>
        <w:numPr>
          <w:ilvl w:val="0"/>
          <w:numId w:val="13"/>
        </w:numPr>
        <w:tabs>
          <w:tab w:val="left" w:pos="1050"/>
          <w:tab w:val="clear" w:pos="0"/>
        </w:tabs>
        <w:ind w:firstLineChars="0"/>
      </w:pPr>
      <w:r>
        <w:rPr>
          <w:rFonts w:hint="eastAsia"/>
        </w:rPr>
        <w:t>对社会大众宜设置为：</w:t>
      </w:r>
    </w:p>
    <w:p>
      <w:pPr>
        <w:pStyle w:val="116"/>
        <w:ind w:left="420" w:leftChars="200" w:rightChars="216" w:firstLine="600"/>
      </w:pPr>
      <w:r>
        <w:rPr>
          <w:rFonts w:hint="eastAsia"/>
        </w:rPr>
        <w:t>——无条件开放；</w:t>
      </w:r>
    </w:p>
    <w:p>
      <w:pPr>
        <w:pStyle w:val="116"/>
        <w:ind w:left="420" w:leftChars="200" w:rightChars="216" w:firstLine="600"/>
      </w:pPr>
      <w:r>
        <w:rPr>
          <w:rFonts w:hint="eastAsia"/>
        </w:rPr>
        <w:t>——有条件开放；</w:t>
      </w:r>
    </w:p>
    <w:p>
      <w:pPr>
        <w:pStyle w:val="116"/>
        <w:ind w:left="420" w:leftChars="200" w:rightChars="216" w:firstLine="600"/>
      </w:pPr>
      <w:r>
        <w:rPr>
          <w:rFonts w:hint="eastAsia"/>
        </w:rPr>
        <w:t>——不予以开放。</w:t>
      </w:r>
    </w:p>
    <w:p>
      <w:pPr>
        <w:pStyle w:val="3"/>
        <w:numPr>
          <w:ilvl w:val="0"/>
          <w:numId w:val="12"/>
        </w:numPr>
        <w:spacing w:before="360" w:after="360" w:line="240" w:lineRule="auto"/>
        <w:ind w:right="0" w:rightChars="0"/>
        <w:jc w:val="center"/>
        <w:rPr>
          <w:rFonts w:ascii="Times New Roman" w:hAnsi="Times New Roman" w:eastAsia="黑体" w:cs="Times New Roman"/>
          <w:bCs/>
          <w:color w:val="auto"/>
          <w:sz w:val="24"/>
          <w:szCs w:val="32"/>
        </w:rPr>
      </w:pPr>
      <w:bookmarkStart w:id="48" w:name="_Toc11495"/>
      <w:bookmarkStart w:id="49" w:name="_Toc748"/>
      <w:r>
        <w:rPr>
          <w:rFonts w:hint="eastAsia" w:ascii="Times New Roman" w:hAnsi="Times New Roman" w:eastAsia="黑体" w:cs="Times New Roman"/>
          <w:bCs/>
          <w:color w:val="auto"/>
          <w:sz w:val="24"/>
          <w:szCs w:val="32"/>
        </w:rPr>
        <w:t>审核</w:t>
      </w:r>
      <w:bookmarkEnd w:id="48"/>
      <w:bookmarkEnd w:id="49"/>
    </w:p>
    <w:p>
      <w:pPr>
        <w:pStyle w:val="116"/>
        <w:ind w:firstLine="0" w:firstLineChars="0"/>
      </w:pPr>
      <w:r>
        <w:rPr>
          <w:rFonts w:hint="eastAsia" w:ascii="Times New Roman" w:hAnsi="Times New Roman"/>
          <w:b/>
        </w:rPr>
        <w:t>6</w:t>
      </w:r>
      <w:r>
        <w:rPr>
          <w:rFonts w:ascii="Times New Roman" w:hAnsi="Times New Roman"/>
          <w:b/>
        </w:rPr>
        <w:t>.5.1</w:t>
      </w:r>
      <w:r>
        <w:t xml:space="preserve">  </w:t>
      </w:r>
      <w:r>
        <w:rPr>
          <w:rFonts w:hint="eastAsia"/>
        </w:rPr>
        <w:t>管理部门会同各级相关提供部门，对数据资源提供方提交的编目进行审核。</w:t>
      </w:r>
    </w:p>
    <w:p>
      <w:pPr>
        <w:pStyle w:val="116"/>
        <w:ind w:firstLine="0" w:firstLineChars="0"/>
      </w:pPr>
      <w:r>
        <w:rPr>
          <w:rFonts w:hint="eastAsia" w:ascii="Times New Roman" w:hAnsi="Times New Roman"/>
          <w:b/>
        </w:rPr>
        <w:t>6</w:t>
      </w:r>
      <w:r>
        <w:rPr>
          <w:rFonts w:ascii="Times New Roman" w:hAnsi="Times New Roman"/>
          <w:b/>
        </w:rPr>
        <w:t>.5.2</w:t>
      </w:r>
      <w:r>
        <w:t xml:space="preserve">  </w:t>
      </w:r>
      <w:r>
        <w:rPr>
          <w:rFonts w:hint="eastAsia"/>
        </w:rPr>
        <w:t>审核通过后，汇集各部门数据资源目录，形成本市数据资源目录。</w:t>
      </w:r>
    </w:p>
    <w:p>
      <w:pPr>
        <w:pStyle w:val="3"/>
        <w:numPr>
          <w:ilvl w:val="0"/>
          <w:numId w:val="12"/>
        </w:numPr>
        <w:spacing w:before="360" w:after="360" w:line="240" w:lineRule="auto"/>
        <w:ind w:right="0" w:rightChars="0"/>
        <w:jc w:val="center"/>
        <w:rPr>
          <w:rFonts w:ascii="Times New Roman" w:hAnsi="Times New Roman" w:eastAsia="黑体" w:cs="Times New Roman"/>
          <w:bCs/>
          <w:color w:val="auto"/>
          <w:sz w:val="24"/>
          <w:szCs w:val="32"/>
        </w:rPr>
      </w:pPr>
      <w:bookmarkStart w:id="50" w:name="_Toc1808"/>
      <w:bookmarkStart w:id="51" w:name="_Toc9876"/>
      <w:r>
        <w:rPr>
          <w:rFonts w:hint="eastAsia" w:ascii="Times New Roman" w:hAnsi="Times New Roman" w:eastAsia="黑体" w:cs="Times New Roman"/>
          <w:bCs/>
          <w:color w:val="auto"/>
          <w:sz w:val="24"/>
          <w:szCs w:val="32"/>
        </w:rPr>
        <w:t>发布</w:t>
      </w:r>
      <w:bookmarkEnd w:id="50"/>
      <w:bookmarkEnd w:id="51"/>
    </w:p>
    <w:p>
      <w:pPr>
        <w:pStyle w:val="116"/>
        <w:ind w:firstLine="0" w:firstLineChars="0"/>
      </w:pPr>
      <w:r>
        <w:rPr>
          <w:rFonts w:hint="eastAsia" w:ascii="Times New Roman" w:hAnsi="Times New Roman"/>
          <w:b/>
        </w:rPr>
        <w:t>6</w:t>
      </w:r>
      <w:r>
        <w:rPr>
          <w:rFonts w:ascii="Times New Roman" w:hAnsi="Times New Roman"/>
          <w:b/>
        </w:rPr>
        <w:t>.6.1</w:t>
      </w:r>
      <w:r>
        <w:t xml:space="preserve"> </w:t>
      </w:r>
      <w:r>
        <w:rPr>
          <w:rFonts w:hint="eastAsia"/>
        </w:rPr>
        <w:t>管理者向政务部门和社会公众发布数据资源目录和交换服务目录。</w:t>
      </w:r>
    </w:p>
    <w:p>
      <w:pPr>
        <w:pStyle w:val="3"/>
        <w:numPr>
          <w:ilvl w:val="0"/>
          <w:numId w:val="12"/>
        </w:numPr>
        <w:spacing w:before="360" w:after="360" w:line="240" w:lineRule="auto"/>
        <w:ind w:right="0" w:rightChars="0"/>
        <w:jc w:val="center"/>
        <w:rPr>
          <w:rFonts w:ascii="Times New Roman" w:hAnsi="Times New Roman" w:eastAsia="黑体" w:cs="Times New Roman"/>
          <w:bCs/>
          <w:color w:val="auto"/>
          <w:sz w:val="24"/>
          <w:szCs w:val="32"/>
        </w:rPr>
      </w:pPr>
      <w:bookmarkStart w:id="52" w:name="_Toc560"/>
      <w:bookmarkStart w:id="53" w:name="_Toc18054"/>
      <w:r>
        <w:rPr>
          <w:rFonts w:hint="eastAsia" w:ascii="Times New Roman" w:hAnsi="Times New Roman" w:eastAsia="黑体" w:cs="Times New Roman"/>
          <w:bCs/>
          <w:color w:val="auto"/>
          <w:sz w:val="24"/>
          <w:szCs w:val="32"/>
        </w:rPr>
        <w:t>维护</w:t>
      </w:r>
      <w:bookmarkEnd w:id="52"/>
      <w:bookmarkEnd w:id="53"/>
    </w:p>
    <w:p>
      <w:pPr>
        <w:pStyle w:val="116"/>
        <w:ind w:firstLine="0" w:firstLineChars="0"/>
      </w:pPr>
      <w:r>
        <w:rPr>
          <w:rFonts w:hint="eastAsia" w:ascii="Times New Roman" w:hAnsi="Times New Roman"/>
          <w:b/>
        </w:rPr>
        <w:t>6</w:t>
      </w:r>
      <w:r>
        <w:rPr>
          <w:rFonts w:ascii="Times New Roman" w:hAnsi="Times New Roman"/>
          <w:b/>
        </w:rPr>
        <w:t xml:space="preserve">.7.1  </w:t>
      </w:r>
      <w:r>
        <w:rPr>
          <w:rFonts w:hint="eastAsia"/>
        </w:rPr>
        <w:t>管理部门负责不断完善数据资源目录。</w:t>
      </w:r>
    </w:p>
    <w:p>
      <w:pPr>
        <w:pStyle w:val="116"/>
        <w:ind w:firstLine="0" w:firstLineChars="0"/>
      </w:pPr>
      <w:r>
        <w:rPr>
          <w:rFonts w:hint="eastAsia" w:ascii="Times New Roman" w:hAnsi="Times New Roman"/>
          <w:b/>
        </w:rPr>
        <w:t>6</w:t>
      </w:r>
      <w:r>
        <w:rPr>
          <w:rFonts w:ascii="Times New Roman" w:hAnsi="Times New Roman"/>
          <w:b/>
        </w:rPr>
        <w:t>.7.2</w:t>
      </w:r>
      <w:r>
        <w:t xml:space="preserve"> </w:t>
      </w:r>
      <w:r>
        <w:rPr>
          <w:rFonts w:hint="eastAsia"/>
        </w:rPr>
        <w:t>提供方应对本单位提供并发布的数据资源目录进行及时更新维护，并及时上报管理部门。</w:t>
      </w:r>
    </w:p>
    <w:p>
      <w:pPr>
        <w:pStyle w:val="116"/>
        <w:ind w:firstLine="0" w:firstLineChars="0"/>
        <w:rPr>
          <w:rFonts w:ascii="Times New Roman" w:hAnsi="Times New Roman"/>
          <w:b/>
        </w:rPr>
      </w:pPr>
      <w:r>
        <w:rPr>
          <w:rFonts w:hint="eastAsia" w:ascii="Times New Roman" w:hAnsi="Times New Roman"/>
          <w:b/>
        </w:rPr>
        <w:t>6</w:t>
      </w:r>
      <w:r>
        <w:rPr>
          <w:rFonts w:ascii="Times New Roman" w:hAnsi="Times New Roman"/>
          <w:b/>
        </w:rPr>
        <w:t xml:space="preserve">.7.3  </w:t>
      </w:r>
      <w:r>
        <w:rPr>
          <w:rFonts w:hint="eastAsia" w:ascii="Times New Roman" w:hAnsi="Times New Roman"/>
        </w:rPr>
        <w:t>目录的维护包括但不限于：</w:t>
      </w:r>
    </w:p>
    <w:p>
      <w:pPr>
        <w:pStyle w:val="116"/>
        <w:numPr>
          <w:ilvl w:val="0"/>
          <w:numId w:val="14"/>
        </w:numPr>
        <w:tabs>
          <w:tab w:val="left" w:pos="1050"/>
          <w:tab w:val="clear" w:pos="0"/>
        </w:tabs>
        <w:ind w:firstLineChars="0"/>
      </w:pPr>
      <w:r>
        <w:rPr>
          <w:rFonts w:hint="eastAsia"/>
        </w:rPr>
        <w:t>增数据资源目录；</w:t>
      </w:r>
    </w:p>
    <w:p>
      <w:pPr>
        <w:pStyle w:val="116"/>
        <w:numPr>
          <w:ilvl w:val="0"/>
          <w:numId w:val="14"/>
        </w:numPr>
        <w:tabs>
          <w:tab w:val="left" w:pos="1050"/>
          <w:tab w:val="clear" w:pos="0"/>
        </w:tabs>
        <w:ind w:firstLineChars="0"/>
      </w:pPr>
      <w:r>
        <w:rPr>
          <w:rFonts w:hint="eastAsia"/>
        </w:rPr>
        <w:t>取消已发布的数据资源目录，需通过申请，由管理部门审核通过后予以下线；</w:t>
      </w:r>
    </w:p>
    <w:p>
      <w:pPr>
        <w:pStyle w:val="116"/>
        <w:numPr>
          <w:ilvl w:val="0"/>
          <w:numId w:val="14"/>
        </w:numPr>
        <w:tabs>
          <w:tab w:val="left" w:pos="1050"/>
          <w:tab w:val="clear" w:pos="0"/>
        </w:tabs>
        <w:ind w:firstLineChars="0"/>
      </w:pPr>
      <w:r>
        <w:rPr>
          <w:rFonts w:hint="eastAsia"/>
        </w:rPr>
        <w:t>变更数据资源目录，需提出申请，经管理部门审核通过后予以修改。</w:t>
      </w:r>
    </w:p>
    <w:p>
      <w:pPr>
        <w:pStyle w:val="3"/>
        <w:numPr>
          <w:ilvl w:val="0"/>
          <w:numId w:val="12"/>
        </w:numPr>
        <w:spacing w:before="360" w:after="360" w:line="240" w:lineRule="auto"/>
        <w:ind w:right="0" w:rightChars="0"/>
        <w:jc w:val="center"/>
        <w:rPr>
          <w:rFonts w:ascii="Times New Roman" w:hAnsi="Times New Roman" w:eastAsia="黑体" w:cs="Times New Roman"/>
          <w:bCs/>
          <w:color w:val="auto"/>
          <w:sz w:val="24"/>
          <w:szCs w:val="32"/>
        </w:rPr>
      </w:pPr>
      <w:bookmarkStart w:id="54" w:name="_Toc28807"/>
      <w:bookmarkStart w:id="55" w:name="_Toc12818"/>
      <w:r>
        <w:rPr>
          <w:rFonts w:hint="eastAsia" w:ascii="Times New Roman" w:hAnsi="Times New Roman" w:eastAsia="黑体" w:cs="Times New Roman"/>
          <w:bCs/>
          <w:color w:val="auto"/>
          <w:sz w:val="24"/>
          <w:szCs w:val="32"/>
        </w:rPr>
        <w:t>应用</w:t>
      </w:r>
      <w:bookmarkEnd w:id="54"/>
      <w:bookmarkEnd w:id="55"/>
    </w:p>
    <w:p>
      <w:pPr>
        <w:pStyle w:val="116"/>
        <w:ind w:firstLine="0" w:firstLineChars="0"/>
      </w:pPr>
      <w:r>
        <w:rPr>
          <w:rFonts w:hint="eastAsia" w:ascii="Times New Roman" w:hAnsi="Times New Roman"/>
          <w:b/>
        </w:rPr>
        <w:t>6</w:t>
      </w:r>
      <w:r>
        <w:rPr>
          <w:rFonts w:ascii="Times New Roman" w:hAnsi="Times New Roman"/>
          <w:b/>
        </w:rPr>
        <w:t>.8.1</w:t>
      </w:r>
      <w:r>
        <w:t xml:space="preserve"> </w:t>
      </w:r>
      <w:r>
        <w:rPr>
          <w:rFonts w:hint="eastAsia"/>
        </w:rPr>
        <w:t>管理者应提供数据资源目录内容的应用服务。</w:t>
      </w:r>
    </w:p>
    <w:p>
      <w:pPr>
        <w:pStyle w:val="116"/>
        <w:ind w:firstLine="0" w:firstLineChars="0"/>
      </w:pPr>
      <w:r>
        <w:rPr>
          <w:rFonts w:hint="eastAsia" w:ascii="Times New Roman" w:hAnsi="Times New Roman"/>
          <w:b/>
        </w:rPr>
        <w:t>6</w:t>
      </w:r>
      <w:r>
        <w:rPr>
          <w:rFonts w:ascii="Times New Roman" w:hAnsi="Times New Roman"/>
          <w:b/>
        </w:rPr>
        <w:t>.8.</w:t>
      </w:r>
      <w:r>
        <w:rPr>
          <w:rFonts w:hint="eastAsia" w:ascii="Times New Roman" w:hAnsi="Times New Roman"/>
          <w:b/>
        </w:rPr>
        <w:t xml:space="preserve">2  </w:t>
      </w:r>
      <w:r>
        <w:rPr>
          <w:rFonts w:hint="eastAsia"/>
        </w:rPr>
        <w:t>使用者可向管理者提出应用请求，经过管理者和提供者审批通过后方能使用。</w:t>
      </w:r>
    </w:p>
    <w:p>
      <w:pPr>
        <w:pStyle w:val="2"/>
        <w:widowControl w:val="0"/>
        <w:spacing w:before="340" w:after="330" w:line="578" w:lineRule="auto"/>
        <w:jc w:val="center"/>
        <w:rPr>
          <w:sz w:val="20"/>
          <w:szCs w:val="20"/>
        </w:rPr>
        <w:sectPr>
          <w:footnotePr>
            <w:numRestart w:val="eachPage"/>
          </w:footnotePr>
          <w:pgSz w:w="11906" w:h="16838"/>
          <w:pgMar w:top="1480" w:right="1020" w:bottom="1684" w:left="1417" w:header="1077" w:footer="1140" w:gutter="0"/>
          <w:cols w:space="0" w:num="1"/>
          <w:titlePg/>
          <w:docGrid w:linePitch="286" w:charSpace="0"/>
        </w:sectPr>
      </w:pPr>
      <w:bookmarkStart w:id="56" w:name="_Toc42676037"/>
      <w:bookmarkEnd w:id="56"/>
      <w:bookmarkStart w:id="57" w:name="_Toc56620717"/>
    </w:p>
    <w:p>
      <w:pPr>
        <w:pStyle w:val="261"/>
        <w:rPr>
          <w:sz w:val="32"/>
          <w:szCs w:val="32"/>
        </w:rPr>
      </w:pPr>
      <w:bookmarkStart w:id="58" w:name="_Toc479151196"/>
      <w:bookmarkStart w:id="59" w:name="_Toc492891089"/>
      <w:bookmarkStart w:id="60" w:name="_Toc479151453"/>
      <w:bookmarkStart w:id="61" w:name="_Toc492891182"/>
      <w:bookmarkStart w:id="62" w:name="_Toc463784744"/>
      <w:bookmarkStart w:id="63" w:name="_Toc463786593"/>
      <w:r>
        <w:rPr>
          <w:rFonts w:hint="eastAsia"/>
          <w:sz w:val="32"/>
          <w:szCs w:val="32"/>
        </w:rPr>
        <w:t xml:space="preserve"> </w:t>
      </w:r>
      <w:bookmarkEnd w:id="57"/>
      <w:bookmarkEnd w:id="58"/>
      <w:bookmarkEnd w:id="59"/>
      <w:bookmarkEnd w:id="60"/>
      <w:bookmarkEnd w:id="61"/>
      <w:bookmarkEnd w:id="62"/>
      <w:bookmarkEnd w:id="63"/>
      <w:bookmarkStart w:id="64" w:name="_Toc32484"/>
      <w:bookmarkStart w:id="65" w:name="_Toc5276"/>
      <w:r>
        <w:rPr>
          <w:rFonts w:hint="eastAsia"/>
          <w:sz w:val="32"/>
          <w:szCs w:val="32"/>
        </w:rPr>
        <w:t>数据资源目录</w:t>
      </w:r>
      <w:bookmarkEnd w:id="64"/>
      <w:bookmarkEnd w:id="65"/>
    </w:p>
    <w:p>
      <w:pPr>
        <w:pStyle w:val="116"/>
        <w:ind w:firstLine="550"/>
        <w:jc w:val="center"/>
        <w:rPr>
          <w:rFonts w:ascii="Times New Roman" w:hAnsi="Times New Roman" w:eastAsia="黑体"/>
          <w:snapToGrid/>
          <w:sz w:val="22"/>
          <w:szCs w:val="22"/>
        </w:rPr>
      </w:pPr>
      <w:r>
        <w:rPr>
          <w:rFonts w:hint="eastAsia" w:ascii="Times New Roman" w:hAnsi="Times New Roman" w:eastAsia="黑体"/>
          <w:snapToGrid/>
          <w:sz w:val="22"/>
          <w:szCs w:val="22"/>
        </w:rPr>
        <w:t>（规范性附录）</w:t>
      </w:r>
    </w:p>
    <w:p>
      <w:pPr>
        <w:widowControl w:val="0"/>
        <w:numPr>
          <w:ilvl w:val="1"/>
          <w:numId w:val="15"/>
        </w:numPr>
        <w:spacing w:line="360" w:lineRule="auto"/>
        <w:jc w:val="both"/>
        <w:outlineLvl w:val="2"/>
        <w:rPr>
          <w:color w:val="auto"/>
        </w:rPr>
      </w:pPr>
      <w:r>
        <w:rPr>
          <w:rFonts w:hint="eastAsia"/>
          <w:color w:val="auto"/>
        </w:rPr>
        <w:t>城市基础数据资源</w:t>
      </w:r>
    </w:p>
    <w:tbl>
      <w:tblPr>
        <w:tblStyle w:val="33"/>
        <w:tblW w:w="4997" w:type="pct"/>
        <w:tblInd w:w="0" w:type="dxa"/>
        <w:tblLayout w:type="autofit"/>
        <w:tblCellMar>
          <w:top w:w="0" w:type="dxa"/>
          <w:left w:w="0" w:type="dxa"/>
          <w:bottom w:w="0" w:type="dxa"/>
          <w:right w:w="0" w:type="dxa"/>
        </w:tblCellMar>
      </w:tblPr>
      <w:tblGrid>
        <w:gridCol w:w="1355"/>
        <w:gridCol w:w="467"/>
        <w:gridCol w:w="467"/>
        <w:gridCol w:w="467"/>
        <w:gridCol w:w="455"/>
        <w:gridCol w:w="1531"/>
        <w:gridCol w:w="4741"/>
      </w:tblGrid>
      <w:tr>
        <w:tblPrEx>
          <w:tblCellMar>
            <w:top w:w="0" w:type="dxa"/>
            <w:left w:w="0" w:type="dxa"/>
            <w:bottom w:w="0" w:type="dxa"/>
            <w:right w:w="0" w:type="dxa"/>
          </w:tblCellMar>
        </w:tblPrEx>
        <w:trPr>
          <w:trHeight w:val="600" w:hRule="atLeast"/>
          <w:tblHeader/>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资源目录标识码</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一级目录</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二级目录</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三级目录</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四级目录</w:t>
            </w: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五级目录</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备注</w:t>
            </w: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w:t>
            </w:r>
          </w:p>
        </w:tc>
        <w:tc>
          <w:tcPr>
            <w:tcW w:w="1785" w:type="pct"/>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城市基础数据资源</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55"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JC.10</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538"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基础地理数据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JC.10.03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2"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行政区划数据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JC.10.06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2"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电子地图数据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JC.10.09</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2"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地势晕渲图数据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JC.10.12</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2"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地名、地址数据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1087"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JC.10.15</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2"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兴趣点（POI）数据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兴趣点（POI）是地理信息系统中的一个术语，泛指一切可以抽象为点的地理对象，主要用途是对事物或事件的地址进行描述，能在很大程度上增强对事物或事件位置的描述能力和查询能力，提高地理定位的精度和速度。</w:t>
            </w: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JC.10.18</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2"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正射影像数据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JC.10.21</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2"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倾斜影像数据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JC.10.24</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2"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实景影像数据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JC.10.27</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2"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激光点云数据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JC.10.30</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2"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数字地表模型</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JC.10.33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2"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数字高程模型</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JC.10.36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2"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基础地质数据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69"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JC.20</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538"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气候气象数据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气象行业标准QX/T102—2009《气象资料分类与编码》</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城市所需气候气象的数据集</w:t>
            </w: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538"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城市设施数据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1208"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JC.30.10</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2"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公用设施数据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《国土空间调查、规划、用途管制 用地用海分类指南（试行）》 2020年11月。它是整合了《土地利用现状分类》、《城市用地分类与规划建设用地标准》、《海域使用分类》</w:t>
            </w: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JC.30.10.03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能源供给设施数据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54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JC.30.10.03.03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供水设施</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取水设施、供水厂、再生水厂、加压泵站、营业网点，供水管线</w:t>
            </w:r>
          </w:p>
        </w:tc>
      </w:tr>
      <w:tr>
        <w:tblPrEx>
          <w:tblCellMar>
            <w:top w:w="0" w:type="dxa"/>
            <w:left w:w="0" w:type="dxa"/>
            <w:bottom w:w="0" w:type="dxa"/>
            <w:right w:w="0" w:type="dxa"/>
          </w:tblCellMar>
        </w:tblPrEx>
        <w:trPr>
          <w:trHeight w:val="54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JC.30.10.03.06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供电设施</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变电站、开关站、环网柜、营业网点，供电管线、高压廊道</w:t>
            </w:r>
          </w:p>
        </w:tc>
      </w:tr>
      <w:tr>
        <w:tblPrEx>
          <w:tblCellMar>
            <w:top w:w="0" w:type="dxa"/>
            <w:left w:w="0" w:type="dxa"/>
            <w:bottom w:w="0" w:type="dxa"/>
            <w:right w:w="0" w:type="dxa"/>
          </w:tblCellMar>
        </w:tblPrEx>
        <w:trPr>
          <w:trHeight w:val="593"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JC.30.10.03.09</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供气设施</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分输站、调压站、门站、供气站、储配站、气化站、灌瓶站和地面输气管廊、营业网点，供气管线</w:t>
            </w:r>
          </w:p>
        </w:tc>
      </w:tr>
      <w:tr>
        <w:tblPrEx>
          <w:tblCellMar>
            <w:top w:w="0" w:type="dxa"/>
            <w:left w:w="0" w:type="dxa"/>
            <w:bottom w:w="0" w:type="dxa"/>
            <w:right w:w="0" w:type="dxa"/>
          </w:tblCellMar>
        </w:tblPrEx>
        <w:trPr>
          <w:trHeight w:val="593"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JC.30.10.03.12</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供暖设施</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集中供热厂、换热站、区域能源站、分布式能源站和地面输热管廊、营业网点，供暖管线</w:t>
            </w: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JC.30.10.06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排水设施数据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JC.30.10.06.03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污水处理设施</w:t>
            </w:r>
          </w:p>
        </w:tc>
        <w:tc>
          <w:tcPr>
            <w:tcW w:w="2499"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雨水泵站、污水泵站、污水处理、污泥处理厂，污水、雨水管线</w:t>
            </w: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JC.30.10.06.06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污泥处理设施</w:t>
            </w:r>
          </w:p>
        </w:tc>
        <w:tc>
          <w:tcPr>
            <w:tcW w:w="24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JC.30.10.06.09</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雨水处理设施</w:t>
            </w:r>
          </w:p>
        </w:tc>
        <w:tc>
          <w:tcPr>
            <w:tcW w:w="24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JC.30.10.09</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通信广播电视设施数据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9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JC.30.10.09.03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邮政设施</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邮政中心局、邮政支局（所）、邮件处理中心等设施</w:t>
            </w:r>
          </w:p>
        </w:tc>
      </w:tr>
      <w:tr>
        <w:tblPrEx>
          <w:tblCellMar>
            <w:top w:w="0" w:type="dxa"/>
            <w:left w:w="0" w:type="dxa"/>
            <w:bottom w:w="0" w:type="dxa"/>
            <w:right w:w="0" w:type="dxa"/>
          </w:tblCellMar>
        </w:tblPrEx>
        <w:trPr>
          <w:trHeight w:val="56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JC.30.10.09.06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通信设施</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通信铁塔、基站、卫星地球站、海缆登陆站、电信局、微波站、中继站等，通信管线</w:t>
            </w: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JC.30.10.09.09</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广播电视设施</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广播电视的发射、传输和监测设施</w:t>
            </w: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JC.30.10.12</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环境卫生设施数据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JC.30.10.12.03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公共厕所</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474"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JC.30.10.12.06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垃圾收集与处理</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生活垃圾、医疗垃圾、危险废物处理和处置、车辆清洗、环卫车辆停放修理等设施</w:t>
            </w: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JC.30.10.15</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防卫防灾安全设施数据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JC.30.10.15.03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消防设施</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消防站、消防通信及指挥训练中心等设施</w:t>
            </w: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JC.30.10.15.06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防灾设施</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防汛、防震、防台风、防风沙等设施</w:t>
            </w: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JC.30.10.15.09</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视频监控设施</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社会治安防控视频设施</w:t>
            </w: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JC.30.10.18</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公用绿化设施数据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JC.30.10.18.03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公园绿地</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综合公园、社区公园、专类公园和游园</w:t>
            </w:r>
          </w:p>
        </w:tc>
      </w:tr>
      <w:tr>
        <w:tblPrEx>
          <w:tblCellMar>
            <w:top w:w="0" w:type="dxa"/>
            <w:left w:w="0" w:type="dxa"/>
            <w:bottom w:w="0" w:type="dxa"/>
            <w:right w:w="0" w:type="dxa"/>
          </w:tblCellMar>
        </w:tblPrEx>
        <w:trPr>
          <w:trHeight w:val="54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JC.30.10.18.06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防护绿地</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具有卫生、隔离、安全、生态防护功能，游人不宜进入的绿地</w:t>
            </w: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JC.30.10.21</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交通运输设施数据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JC.30.10.21.03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铁路</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指铁路编组站、轨道线路（含城际轨道）</w:t>
            </w: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JC.30.10.21.06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公路</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国道、省道、县道和乡道</w:t>
            </w: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JC.30.10.21.09</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机场</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民用及军民合用的机场</w:t>
            </w:r>
          </w:p>
        </w:tc>
      </w:tr>
      <w:tr>
        <w:tblPrEx>
          <w:tblCellMar>
            <w:top w:w="0" w:type="dxa"/>
            <w:left w:w="0" w:type="dxa"/>
            <w:bottom w:w="0" w:type="dxa"/>
            <w:right w:w="0" w:type="dxa"/>
          </w:tblCellMar>
        </w:tblPrEx>
        <w:trPr>
          <w:trHeight w:val="54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JC.30.10.21.12</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港口码头</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海港和河港的陆域部分，包括用于堆场、货运码头及其他港口设施</w:t>
            </w: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JC.30.10.21.15</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管道运输</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运输矿石、石油和天然气等地面管道运输</w:t>
            </w: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JC.30.10.21.18</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城市轨道交通地面设施</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城市轨道交通地面以上部分的线路、站点</w:t>
            </w:r>
          </w:p>
        </w:tc>
      </w:tr>
      <w:tr>
        <w:tblPrEx>
          <w:tblCellMar>
            <w:top w:w="0" w:type="dxa"/>
            <w:left w:w="0" w:type="dxa"/>
            <w:bottom w:w="0" w:type="dxa"/>
            <w:right w:w="0" w:type="dxa"/>
          </w:tblCellMar>
        </w:tblPrEx>
        <w:trPr>
          <w:trHeight w:val="54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JC.30.10.21.21</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城镇道路</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快速路、主干路、次干路、支路、专用人行道和非机动车道</w:t>
            </w:r>
          </w:p>
        </w:tc>
      </w:tr>
      <w:tr>
        <w:tblPrEx>
          <w:tblCellMar>
            <w:top w:w="0" w:type="dxa"/>
            <w:left w:w="0" w:type="dxa"/>
            <w:bottom w:w="0" w:type="dxa"/>
            <w:right w:w="0" w:type="dxa"/>
          </w:tblCellMar>
        </w:tblPrEx>
        <w:trPr>
          <w:trHeight w:val="476"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JC.30.10.21.24</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交通站场</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对外交通场站（铁路客货运站、公路长途客运站、港口客运码头）、公共交通场站、社会停车场</w:t>
            </w:r>
          </w:p>
        </w:tc>
      </w:tr>
      <w:tr>
        <w:tblPrEx>
          <w:tblCellMar>
            <w:top w:w="0" w:type="dxa"/>
            <w:left w:w="0" w:type="dxa"/>
            <w:bottom w:w="0" w:type="dxa"/>
            <w:right w:w="0" w:type="dxa"/>
          </w:tblCellMar>
        </w:tblPrEx>
        <w:trPr>
          <w:trHeight w:val="677"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JC.30.10.21.27</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地下交通运输设施</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地下道路设施、地下轨道交通设施、地下公共人行通道、地下交通场站、地下停车设施</w:t>
            </w:r>
          </w:p>
        </w:tc>
      </w:tr>
      <w:tr>
        <w:tblPrEx>
          <w:tblCellMar>
            <w:top w:w="0" w:type="dxa"/>
            <w:left w:w="0" w:type="dxa"/>
            <w:bottom w:w="0" w:type="dxa"/>
            <w:right w:w="0" w:type="dxa"/>
          </w:tblCellMar>
        </w:tblPrEx>
        <w:trPr>
          <w:trHeight w:val="677"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JC.30.10.24</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地下市政管廊数据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统筹设置地下市政管线的空间和廊道，包括电缆隧道等专业管廊、综合管廊和其他市政管沟</w:t>
            </w:r>
          </w:p>
        </w:tc>
      </w:tr>
      <w:tr>
        <w:tblPrEx>
          <w:tblCellMar>
            <w:top w:w="0" w:type="dxa"/>
            <w:left w:w="0" w:type="dxa"/>
            <w:bottom w:w="0" w:type="dxa"/>
            <w:right w:w="0" w:type="dxa"/>
          </w:tblCellMar>
        </w:tblPrEx>
        <w:trPr>
          <w:trHeight w:val="54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JC.30.10.27</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地下人民防空设施数据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地下通信指挥工程、医疗救护工程、防空专业队工程、人员掩蔽工程等设施</w:t>
            </w:r>
          </w:p>
        </w:tc>
      </w:tr>
      <w:tr>
        <w:tblPrEx>
          <w:tblCellMar>
            <w:top w:w="0" w:type="dxa"/>
            <w:left w:w="0" w:type="dxa"/>
            <w:bottom w:w="0" w:type="dxa"/>
            <w:right w:w="0" w:type="dxa"/>
          </w:tblCellMar>
        </w:tblPrEx>
        <w:trPr>
          <w:trHeight w:val="1183"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JC.30.20</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2"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公共管理与公共服务设施数据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国土空间调查、规划、用途管制 用地用海分类指南（试行） 2020年11月。它是整合了《土地利用现状分类》、《城市用地分类与规划建设用地标准》、《海域使用分类》</w:t>
            </w: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JC.30.20.03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机关团体设施数据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54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JC.30.20.03.06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党政机关设施</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党政机关及其相关直属机构、派出机构和直属事业单位的办公及附属设施</w:t>
            </w: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JC.30.20.03.07</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社会团体</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人民团体及其相关直属机构</w:t>
            </w: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JC.30.20.06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文化设施数据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54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JC.30.20.06.03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图书与展览设施</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公共图书馆、博物馆、科技馆、公共美术馆、纪念馆、规划建设展览馆等设施</w:t>
            </w:r>
          </w:p>
        </w:tc>
      </w:tr>
      <w:tr>
        <w:tblPrEx>
          <w:tblCellMar>
            <w:top w:w="0" w:type="dxa"/>
            <w:left w:w="0" w:type="dxa"/>
            <w:bottom w:w="0" w:type="dxa"/>
            <w:right w:w="0" w:type="dxa"/>
          </w:tblCellMar>
        </w:tblPrEx>
        <w:trPr>
          <w:trHeight w:val="908"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JC.30.20.06.06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文化活动设施</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文化馆（群众艺术馆）、文化站、工人文化宫、青少年宫（青少 年活动中心）、妇女儿童活动中心（儿童活动中心）、老年活动中 心、综合文化活动中心、公共剧场等设施</w:t>
            </w: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JC.30.20.09</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教育设施数据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468"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JC.30.20.09.03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高等教育设施</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大学、学院、高等职业学校、高等专科学校、成人高校等高等学 校用地，包括军事院校</w:t>
            </w:r>
          </w:p>
        </w:tc>
      </w:tr>
      <w:tr>
        <w:tblPrEx>
          <w:tblCellMar>
            <w:top w:w="0" w:type="dxa"/>
            <w:left w:w="0" w:type="dxa"/>
            <w:bottom w:w="0" w:type="dxa"/>
            <w:right w:w="0" w:type="dxa"/>
          </w:tblCellMar>
        </w:tblPrEx>
        <w:trPr>
          <w:trHeight w:val="54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JC.30.20.09.06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中等职业教育设施</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普通中等专业学校、成人中等专业学校、职业高中、技工学校</w:t>
            </w:r>
          </w:p>
        </w:tc>
      </w:tr>
      <w:tr>
        <w:tblPrEx>
          <w:tblCellMar>
            <w:top w:w="0" w:type="dxa"/>
            <w:left w:w="0" w:type="dxa"/>
            <w:bottom w:w="0" w:type="dxa"/>
            <w:right w:w="0" w:type="dxa"/>
          </w:tblCellMar>
        </w:tblPrEx>
        <w:trPr>
          <w:trHeight w:val="54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JC.30.20.09.09</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中小学设施</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小学、初级中学、高级中学、九年一贯制学校、完全中学、十二年一贯制学校</w:t>
            </w: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JC.30.20.09.12</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幼儿园设施</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JC.30.20.09.15</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其他教育设施</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括特殊教育学校、专门学校（工读学校）</w:t>
            </w: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JC.30.20.12</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体育设施数据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68"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JC.30.20.12.03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体育场馆</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室内外体育运动用地，包括体育场馆、游泳场馆、大中型多功能运动场地、全民健身中心</w:t>
            </w: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JC.30.20.12.06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体育训练基地</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为体育运动专设的训练基地</w:t>
            </w: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JC.30.20.15</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卫生医疗设施数据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54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JC.30.20.15.03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医院</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综合医院、中医医院、中西医结合医院、民族医院、各类专科医院、护理院</w:t>
            </w:r>
          </w:p>
        </w:tc>
      </w:tr>
      <w:tr>
        <w:tblPrEx>
          <w:tblCellMar>
            <w:top w:w="0" w:type="dxa"/>
            <w:left w:w="0" w:type="dxa"/>
            <w:bottom w:w="0" w:type="dxa"/>
            <w:right w:w="0" w:type="dxa"/>
          </w:tblCellMar>
        </w:tblPrEx>
        <w:trPr>
          <w:trHeight w:val="746"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JC.30.20.15.06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基层医疗卫生设施</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社区卫生服务中心、乡镇（街道）卫生院等用地，不包括社区卫生服务站、农村卫生服务站、村卫生室、门诊部、诊所（医务室）</w:t>
            </w:r>
          </w:p>
        </w:tc>
      </w:tr>
      <w:tr>
        <w:tblPrEx>
          <w:tblCellMar>
            <w:top w:w="0" w:type="dxa"/>
            <w:left w:w="0" w:type="dxa"/>
            <w:bottom w:w="0" w:type="dxa"/>
            <w:right w:w="0" w:type="dxa"/>
          </w:tblCellMar>
        </w:tblPrEx>
        <w:trPr>
          <w:trHeight w:val="54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JC.30.20.15.09</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公共卫生</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指疾病预防控制中心、妇幼保健院、急救中心（站）、采供血设施</w:t>
            </w: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JC.30.20.18</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社会福利设施数据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519"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JC.30.20.18.03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老年人社会福利设施</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指为老年人提供居住、康复、保健等服务的养老院、敬老院、养护院等机构养老设施</w:t>
            </w:r>
          </w:p>
        </w:tc>
      </w:tr>
      <w:tr>
        <w:tblPrEx>
          <w:tblCellMar>
            <w:top w:w="0" w:type="dxa"/>
            <w:left w:w="0" w:type="dxa"/>
            <w:bottom w:w="0" w:type="dxa"/>
            <w:right w:w="0" w:type="dxa"/>
          </w:tblCellMar>
        </w:tblPrEx>
        <w:trPr>
          <w:trHeight w:val="705"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JC.30.20.18.06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儿童社会福利设施</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指为孤儿、农村留守儿童、困境儿童等特殊儿童群体提供居住、抚养、照护等服务的儿童福利院、孤儿院、未成年人救助保护中心等设施</w:t>
            </w:r>
          </w:p>
        </w:tc>
      </w:tr>
      <w:tr>
        <w:tblPrEx>
          <w:tblCellMar>
            <w:top w:w="0" w:type="dxa"/>
            <w:left w:w="0" w:type="dxa"/>
            <w:bottom w:w="0" w:type="dxa"/>
            <w:right w:w="0" w:type="dxa"/>
          </w:tblCellMar>
        </w:tblPrEx>
        <w:trPr>
          <w:trHeight w:val="468"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JC.30.20.18.09</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残疾人社会福利设施</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为残疾人提供居住、康复、护养等服务的残疾人福利院、残疾人康复中心、残疾人综合服务中心等设施</w:t>
            </w:r>
          </w:p>
        </w:tc>
      </w:tr>
      <w:tr>
        <w:tblPrEx>
          <w:tblCellMar>
            <w:top w:w="0" w:type="dxa"/>
            <w:left w:w="0" w:type="dxa"/>
            <w:bottom w:w="0" w:type="dxa"/>
            <w:right w:w="0" w:type="dxa"/>
          </w:tblCellMar>
        </w:tblPrEx>
        <w:trPr>
          <w:trHeight w:val="349"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JC.30.20.18.12</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其他社会福利设施</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指除以上之外的社会福利设施，包括救助管理站等设施</w:t>
            </w:r>
          </w:p>
        </w:tc>
      </w:tr>
      <w:tr>
        <w:tblPrEx>
          <w:tblCellMar>
            <w:top w:w="0" w:type="dxa"/>
            <w:left w:w="0" w:type="dxa"/>
            <w:bottom w:w="0" w:type="dxa"/>
            <w:right w:w="0" w:type="dxa"/>
          </w:tblCellMar>
        </w:tblPrEx>
        <w:trPr>
          <w:trHeight w:val="54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JC.30.20.21</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风景名胜设施数据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风景名胜区景点（包括名胜古迹、旅游景点、革命遗址等）、管理及服务设施</w:t>
            </w:r>
          </w:p>
        </w:tc>
      </w:tr>
      <w:tr>
        <w:tblPrEx>
          <w:tblCellMar>
            <w:top w:w="0" w:type="dxa"/>
            <w:left w:w="0" w:type="dxa"/>
            <w:bottom w:w="0" w:type="dxa"/>
            <w:right w:w="0" w:type="dxa"/>
          </w:tblCellMar>
        </w:tblPrEx>
        <w:trPr>
          <w:trHeight w:val="382"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JC.30.20.24</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外事设施数据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外国驻华使馆、领事馆、国际机构及其生活设施等</w:t>
            </w: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JC.30.20.27</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宗教设施数据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宗教活动场所</w:t>
            </w: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JC.30.20.30</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文物古迹</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JC.30.20.33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殡葬设施数据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JC.30.20.36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监教场所</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JC.30.30</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2"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商业服务设施数据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JC.30.30.03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商业设施</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零售商业、批发市场及餐饮、旅馆等</w:t>
            </w:r>
          </w:p>
        </w:tc>
      </w:tr>
      <w:tr>
        <w:tblPrEx>
          <w:tblCellMar>
            <w:top w:w="0" w:type="dxa"/>
            <w:left w:w="0" w:type="dxa"/>
            <w:bottom w:w="0" w:type="dxa"/>
            <w:right w:w="0" w:type="dxa"/>
          </w:tblCellMar>
        </w:tblPrEx>
        <w:trPr>
          <w:trHeight w:val="54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JC.30.30.06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商务金融设施</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金融保险、艺术传媒、研发设计、技术服务、物流管理中心等</w:t>
            </w:r>
          </w:p>
        </w:tc>
      </w:tr>
      <w:tr>
        <w:tblPrEx>
          <w:tblCellMar>
            <w:top w:w="0" w:type="dxa"/>
            <w:left w:w="0" w:type="dxa"/>
            <w:bottom w:w="0" w:type="dxa"/>
            <w:right w:w="0" w:type="dxa"/>
          </w:tblCellMar>
        </w:tblPrEx>
        <w:trPr>
          <w:trHeight w:val="518"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JC.30.30.09</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娱乐康体设施</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剧院、音乐厅、电影院、歌舞厅、网吧、大型游乐高尔夫练习场、赛马场、溜冰场、跳伞场、摩托车场、射击场等设施</w:t>
            </w:r>
          </w:p>
        </w:tc>
      </w:tr>
      <w:tr>
        <w:tblPrEx>
          <w:tblCellMar>
            <w:top w:w="0" w:type="dxa"/>
            <w:left w:w="0" w:type="dxa"/>
            <w:bottom w:w="0" w:type="dxa"/>
            <w:right w:w="0" w:type="dxa"/>
          </w:tblCellMar>
        </w:tblPrEx>
        <w:trPr>
          <w:trHeight w:val="791"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JC.30.30.12</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其他商业服务设施</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通用航空、汽车维修站以及宠物医院、洗车场、洗染店、 照相馆、理发美容店、洗浴场所、废旧物资回收站、机动车、电子 产品和日用产品修理网点、物流营业网点等</w:t>
            </w: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JC.30.40</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2"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工矿设施数据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JC.30.40.03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工业设施</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JC.30.40.06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采矿设施</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JC.30.40.09</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盐田设施</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晒盐场所、盐池及附属设施</w:t>
            </w: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JC.30.50</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2"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仓储设施数据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44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JC.30.50.03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物流仓储设施</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城、镇、村用于物资存储、中转、 配送及附属设施</w:t>
            </w:r>
          </w:p>
        </w:tc>
      </w:tr>
      <w:tr>
        <w:tblPrEx>
          <w:tblCellMar>
            <w:top w:w="0" w:type="dxa"/>
            <w:left w:w="0" w:type="dxa"/>
            <w:bottom w:w="0" w:type="dxa"/>
            <w:right w:w="0" w:type="dxa"/>
          </w:tblCellMar>
        </w:tblPrEx>
        <w:trPr>
          <w:trHeight w:val="432"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JC.30.50.06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储备库设施</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指国家和省级的粮食、棉花、石油等战略性储备库</w:t>
            </w: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JC.30.60</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2"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住宅建筑数据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JC.30.60.03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城镇住房建筑物</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JC.30.60.06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宅基地住房建筑物</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61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JC.40</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538"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专题基础数据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基础性的专题调查评价类数据。包含：自然资源调查数据、确权登记数据、人口数据、法人数据等。</w:t>
            </w:r>
          </w:p>
        </w:tc>
      </w:tr>
      <w:tr>
        <w:tblPrEx>
          <w:tblCellMar>
            <w:top w:w="0" w:type="dxa"/>
            <w:left w:w="0" w:type="dxa"/>
            <w:bottom w:w="0" w:type="dxa"/>
            <w:right w:w="0" w:type="dxa"/>
          </w:tblCellMar>
        </w:tblPrEx>
        <w:trPr>
          <w:trHeight w:val="54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JC.40.10</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2"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自然资源调查数据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《自然资源调查监测体系构建总体方案》自然资源部 2020年1月17日</w:t>
            </w:r>
          </w:p>
        </w:tc>
      </w:tr>
      <w:tr>
        <w:tblPrEx>
          <w:tblCellMar>
            <w:top w:w="0" w:type="dxa"/>
            <w:left w:w="0" w:type="dxa"/>
            <w:bottom w:w="0" w:type="dxa"/>
            <w:right w:w="0" w:type="dxa"/>
          </w:tblCellMar>
        </w:tblPrEx>
        <w:trPr>
          <w:trHeight w:val="54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JC.40.10.03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土地资源</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土地利用现状，耕地资源的等级、产能、健康状况等调查数据</w:t>
            </w:r>
          </w:p>
        </w:tc>
      </w:tr>
      <w:tr>
        <w:tblPrEx>
          <w:tblCellMar>
            <w:top w:w="0" w:type="dxa"/>
            <w:left w:w="0" w:type="dxa"/>
            <w:bottom w:w="0" w:type="dxa"/>
            <w:right w:w="0" w:type="dxa"/>
          </w:tblCellMar>
        </w:tblPrEx>
        <w:trPr>
          <w:trHeight w:val="975"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JC.40.10.06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矿产资源</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陆地地表及以下各种矿产资源矿区、矿床、矿体、矿石主要特征数据和已查明资源储量信息等。地表岩石、砾石、沙、土壤等地表基质类型、理化性质及地质景观属性等</w:t>
            </w:r>
          </w:p>
        </w:tc>
      </w:tr>
      <w:tr>
        <w:tblPrEx>
          <w:tblCellMar>
            <w:top w:w="0" w:type="dxa"/>
            <w:left w:w="0" w:type="dxa"/>
            <w:bottom w:w="0" w:type="dxa"/>
            <w:right w:w="0" w:type="dxa"/>
          </w:tblCellMar>
        </w:tblPrEx>
        <w:trPr>
          <w:trHeight w:val="872"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JC.40.10.09</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森林资源</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森林资源的种类、数量、质量、结构、功能和生态状况以及变化情况等，获取全国森林覆盖率、森林蓄积量以及起源、树种、龄组、郁闭度等指标数据。</w:t>
            </w:r>
          </w:p>
        </w:tc>
      </w:tr>
      <w:tr>
        <w:tblPrEx>
          <w:tblCellMar>
            <w:top w:w="0" w:type="dxa"/>
            <w:left w:w="0" w:type="dxa"/>
            <w:bottom w:w="0" w:type="dxa"/>
            <w:right w:w="0" w:type="dxa"/>
          </w:tblCellMar>
        </w:tblPrEx>
        <w:trPr>
          <w:trHeight w:val="585"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JC.40.10.12</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草原资源</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草原的类型、生物量、等级、生态状况以及变化情况等，获取全国草原植被覆盖度、草原综合植被盖度、草原生产力等</w:t>
            </w:r>
          </w:p>
        </w:tc>
      </w:tr>
      <w:tr>
        <w:tblPrEx>
          <w:tblCellMar>
            <w:top w:w="0" w:type="dxa"/>
            <w:left w:w="0" w:type="dxa"/>
            <w:bottom w:w="0" w:type="dxa"/>
            <w:right w:w="0" w:type="dxa"/>
          </w:tblCellMar>
        </w:tblPrEx>
        <w:trPr>
          <w:trHeight w:val="755"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JC.40.10.15</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水资源</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地表水资源量、地下水资源量、水资源总量，水资源质量，河流年平均径流量，湖泊水库的蓄水动态，地下水位动态等现状及变化情况</w:t>
            </w:r>
          </w:p>
        </w:tc>
      </w:tr>
      <w:tr>
        <w:tblPrEx>
          <w:tblCellMar>
            <w:top w:w="0" w:type="dxa"/>
            <w:left w:w="0" w:type="dxa"/>
            <w:bottom w:w="0" w:type="dxa"/>
            <w:right w:w="0" w:type="dxa"/>
          </w:tblCellMar>
        </w:tblPrEx>
        <w:trPr>
          <w:trHeight w:val="54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JC.40.10.18</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湿地资源</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湿地类型、分布、面积，湿地水环境、生物多样性、保护与利用、受威胁状况等</w:t>
            </w:r>
          </w:p>
        </w:tc>
      </w:tr>
      <w:tr>
        <w:tblPrEx>
          <w:tblCellMar>
            <w:top w:w="0" w:type="dxa"/>
            <w:left w:w="0" w:type="dxa"/>
            <w:bottom w:w="0" w:type="dxa"/>
            <w:right w:w="0" w:type="dxa"/>
          </w:tblCellMar>
        </w:tblPrEx>
        <w:trPr>
          <w:trHeight w:val="2457"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JC.40.10.21</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海域海岛资源</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海岸线类型（如基岩岸线、砂质岸线、淤泥质岸线、生物岸线、人工岸线）、长度，查清滨海湿地、沿海滩涂、海域类型、分布、面积和保护利用状况以及海岛的数量、位置、面积、开发利用与保护等，海洋矿产资源（包括海砂、海洋油气资源等）、海洋能（包括海上风能、潮汐能、潮流能、波浪能、温差能等）、海洋生态系统（包括珊瑚礁、红树林、海草床等）、海洋生物资源（包括鱼卵、籽鱼、浮游动植物、游泳生物、底栖生物的种类和数量等）、海洋水体、地形地貌等</w:t>
            </w:r>
          </w:p>
        </w:tc>
      </w:tr>
      <w:tr>
        <w:tblPrEx>
          <w:tblCellMar>
            <w:top w:w="0" w:type="dxa"/>
            <w:left w:w="0" w:type="dxa"/>
            <w:bottom w:w="0" w:type="dxa"/>
            <w:right w:w="0" w:type="dxa"/>
          </w:tblCellMar>
        </w:tblPrEx>
        <w:trPr>
          <w:trHeight w:val="577"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JC.40.20</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2"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确权登记数据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《不动产登记暂行条例》、广东省国土空间规划数据治理指南 （试行） 2020年12月</w:t>
            </w:r>
          </w:p>
        </w:tc>
      </w:tr>
      <w:tr>
        <w:tblPrEx>
          <w:tblCellMar>
            <w:top w:w="0" w:type="dxa"/>
            <w:left w:w="0" w:type="dxa"/>
            <w:bottom w:w="0" w:type="dxa"/>
            <w:right w:w="0" w:type="dxa"/>
          </w:tblCellMar>
        </w:tblPrEx>
        <w:trPr>
          <w:trHeight w:val="83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JC.40.20.03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不动产权籍调查</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依据《不动产登记暂行条例》，不动产是指土地、海域以及房屋、林木等定着物，不动产以不动产单元为基本单位进行登记。</w:t>
            </w:r>
          </w:p>
        </w:tc>
      </w:tr>
      <w:tr>
        <w:tblPrEx>
          <w:tblCellMar>
            <w:top w:w="0" w:type="dxa"/>
            <w:left w:w="0" w:type="dxa"/>
            <w:bottom w:w="0" w:type="dxa"/>
            <w:right w:w="0" w:type="dxa"/>
          </w:tblCellMar>
        </w:tblPrEx>
        <w:trPr>
          <w:trHeight w:val="365"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JC.40.20.06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不动产登记数据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房屋、用海、土地（国有、集体）、林地、草地等</w:t>
            </w:r>
          </w:p>
        </w:tc>
      </w:tr>
      <w:tr>
        <w:tblPrEx>
          <w:tblCellMar>
            <w:top w:w="0" w:type="dxa"/>
            <w:left w:w="0" w:type="dxa"/>
            <w:bottom w:w="0" w:type="dxa"/>
            <w:right w:w="0" w:type="dxa"/>
          </w:tblCellMar>
        </w:tblPrEx>
        <w:trPr>
          <w:trHeight w:val="348"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JC.40.20.09</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自然资源确权登记</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自然保护地、水流、湿地、海域、矿产、森林</w:t>
            </w: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JC.40.30</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2"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人口数据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JC.40.40</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2"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法人数据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按《民法典》分类</w:t>
            </w:r>
          </w:p>
        </w:tc>
      </w:tr>
    </w:tbl>
    <w:p>
      <w:pPr>
        <w:spacing w:line="240" w:lineRule="auto"/>
        <w:ind w:left="0" w:firstLine="0"/>
        <w:rPr>
          <w:color w:val="auto"/>
        </w:rPr>
      </w:pPr>
    </w:p>
    <w:p>
      <w:pPr>
        <w:widowControl w:val="0"/>
        <w:numPr>
          <w:ilvl w:val="1"/>
          <w:numId w:val="15"/>
        </w:numPr>
        <w:spacing w:line="360" w:lineRule="auto"/>
        <w:jc w:val="both"/>
        <w:outlineLvl w:val="2"/>
        <w:rPr>
          <w:color w:val="auto"/>
        </w:rPr>
      </w:pPr>
      <w:r>
        <w:rPr>
          <w:rFonts w:hint="eastAsia"/>
          <w:color w:val="auto"/>
        </w:rPr>
        <w:t>城乡规划数据资源</w:t>
      </w:r>
    </w:p>
    <w:tbl>
      <w:tblPr>
        <w:tblStyle w:val="33"/>
        <w:tblW w:w="4996" w:type="pct"/>
        <w:tblInd w:w="0" w:type="dxa"/>
        <w:tblLayout w:type="autofit"/>
        <w:tblCellMar>
          <w:top w:w="0" w:type="dxa"/>
          <w:left w:w="0" w:type="dxa"/>
          <w:bottom w:w="0" w:type="dxa"/>
          <w:right w:w="0" w:type="dxa"/>
        </w:tblCellMar>
      </w:tblPr>
      <w:tblGrid>
        <w:gridCol w:w="1353"/>
        <w:gridCol w:w="467"/>
        <w:gridCol w:w="467"/>
        <w:gridCol w:w="467"/>
        <w:gridCol w:w="453"/>
        <w:gridCol w:w="1527"/>
        <w:gridCol w:w="6"/>
        <w:gridCol w:w="4741"/>
      </w:tblGrid>
      <w:tr>
        <w:tblPrEx>
          <w:tblCellMar>
            <w:top w:w="0" w:type="dxa"/>
            <w:left w:w="0" w:type="dxa"/>
            <w:bottom w:w="0" w:type="dxa"/>
            <w:right w:w="0" w:type="dxa"/>
          </w:tblCellMar>
        </w:tblPrEx>
        <w:trPr>
          <w:trHeight w:val="600" w:hRule="atLeast"/>
          <w:tblHeader/>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资源目录标识码</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一级目录</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二级目录</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三级目录</w:t>
            </w:r>
          </w:p>
        </w:tc>
        <w:tc>
          <w:tcPr>
            <w:tcW w:w="23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四级目录</w:t>
            </w: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五级目录</w:t>
            </w:r>
          </w:p>
        </w:tc>
        <w:tc>
          <w:tcPr>
            <w:tcW w:w="2500"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备注</w:t>
            </w: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GH</w:t>
            </w:r>
          </w:p>
        </w:tc>
        <w:tc>
          <w:tcPr>
            <w:tcW w:w="1785" w:type="pct"/>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城市规划数据资源</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1524"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GH.10</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539" w:type="pct"/>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区域规划数据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发展改革委关于印发《国家级区域规划管理暂行办法》的通知，发改地区〔2015〕1521号。是国家总体规划、重大国家战略在特定区域的细化落实，是国家指导特定区域发展、制定相关政策以及编制区域内省（自治区、直辖市）总体规划、专项规划的重要依据。</w:t>
            </w:r>
          </w:p>
        </w:tc>
      </w:tr>
      <w:tr>
        <w:tblPrEx>
          <w:tblCellMar>
            <w:top w:w="0" w:type="dxa"/>
            <w:left w:w="0" w:type="dxa"/>
            <w:bottom w:w="0" w:type="dxa"/>
            <w:right w:w="0" w:type="dxa"/>
          </w:tblCellMar>
        </w:tblPrEx>
        <w:trPr>
          <w:trHeight w:val="1021"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GH.10.03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3"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国家级区域规划数据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（一）跨省（自治区、直辖市）级行政区的特定区域；</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（二）国家总体规划和主体功能区规划等国家层面规划确定的重点地区；</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（三）承担国家重大改革发展战略任务的特定区域。</w:t>
            </w: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GH.10.106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3"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省级区域规划数据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53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GH.20</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539" w:type="pct"/>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国土空间规划</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《中共中央国务院关于建立国土空间规划体系并监督实施的若干意见》</w:t>
            </w: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GH.20.03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3"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全国国土空间规划</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tblPrEx>
          <w:tblCellMar>
            <w:top w:w="0" w:type="dxa"/>
            <w:left w:w="0" w:type="dxa"/>
            <w:bottom w:w="0" w:type="dxa"/>
            <w:right w:w="0" w:type="dxa"/>
          </w:tblCellMar>
        </w:tblPrEx>
        <w:trPr>
          <w:trHeight w:val="54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GH.20.06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3"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省级国土空间规划</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省级国土空间规划编制指南（试行）自然资办发〔2020〕5 号</w:t>
            </w:r>
          </w:p>
        </w:tc>
      </w:tr>
      <w:tr>
        <w:tblPrEx>
          <w:tblCellMar>
            <w:top w:w="0" w:type="dxa"/>
            <w:left w:w="0" w:type="dxa"/>
            <w:bottom w:w="0" w:type="dxa"/>
            <w:right w:w="0" w:type="dxa"/>
          </w:tblCellMar>
        </w:tblPrEx>
        <w:trPr>
          <w:trHeight w:val="54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GH.20.09</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3"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市国土空间规划数据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市级国土空间总体规划编制指南（试行）自然资办发[2020]46号</w:t>
            </w:r>
          </w:p>
        </w:tc>
      </w:tr>
      <w:tr>
        <w:tblPrEx>
          <w:tblCellMar>
            <w:top w:w="0" w:type="dxa"/>
            <w:left w:w="0" w:type="dxa"/>
            <w:bottom w:w="0" w:type="dxa"/>
            <w:right w:w="0" w:type="dxa"/>
          </w:tblCellMar>
        </w:tblPrEx>
        <w:trPr>
          <w:trHeight w:val="913"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GH.20.09.03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7"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分析评价数据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 xml:space="preserve"> 自然资源部《资源环境承载力能和国土开发评空间适宜性价（试行 ）》</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如包括资源环境承载力评价、国土空间开发适宜性评价数据</w:t>
            </w:r>
          </w:p>
        </w:tc>
      </w:tr>
      <w:tr>
        <w:tblPrEx>
          <w:tblCellMar>
            <w:top w:w="0" w:type="dxa"/>
            <w:left w:w="0" w:type="dxa"/>
            <w:bottom w:w="0" w:type="dxa"/>
            <w:right w:w="0" w:type="dxa"/>
          </w:tblCellMar>
        </w:tblPrEx>
        <w:trPr>
          <w:trHeight w:val="789"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GH.20.09.06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7"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重要控制线</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 xml:space="preserve"> 自然资源部《资源环境承载力能和国土开发评空间适宜性价（试行 ）》</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包括生态保护线、永久基本农田控制线、城镇开发边界线</w:t>
            </w: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GH.20.09.09</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7"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总体规划数据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168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GH.20.09.09.03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7"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现状成果数据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市域国土空间用地用海现状图</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市域自然保护地分布图</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市域历史文化遗存分布图</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市域自然灾害风险分布图</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中心城区用地用海现状图</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其他现状图</w:t>
            </w:r>
          </w:p>
        </w:tc>
      </w:tr>
      <w:tr>
        <w:tblPrEx>
          <w:tblCellMar>
            <w:top w:w="0" w:type="dxa"/>
            <w:left w:w="0" w:type="dxa"/>
            <w:bottom w:w="0" w:type="dxa"/>
            <w:right w:w="0" w:type="dxa"/>
          </w:tblCellMar>
        </w:tblPrEx>
        <w:trPr>
          <w:trHeight w:val="565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GH.20.09.09.06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7"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规划编制成果数据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市域主体功能分区图</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市域国土空间总体格局规划图</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市域国土空间控制线规划图</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市域生态系统保护规划图</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市域生态系统保护规划图</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市域城镇体系规划图</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市域农业空间规划图</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市域历史文化保护规划图</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市域城乡生活圈和公共服务设施规划图</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市域基础设施规划图</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市域国土空间规划分区图</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市域生态修复和综合整治规划图</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市域矿产资源规划图</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中心城区土地使用规划图</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中心城区国土空间规划分区图</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中心城区开发强度分区规划图</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中心城区控制线规划图（绿线、蓝线、紫线、黄线）</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中心城区历史文化保护和城市更新规划图</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中心城区绿地系统和开敞空间规划图</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中心城区公共服务设施体系、道路交通、市政基础设施、综合防灾减灾、地下空间规划图</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其他规划图</w:t>
            </w: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GH.20.09.12</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7"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详细规划数据（开发边界内）</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GH.20.09.15</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7"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村庄规划数据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GH.20.09.18</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7"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专项规划数据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GH.20.09.18.03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7"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自然资源专项规划</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GH.20.09.18.06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7"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水利专项规划</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GH.20.09.18.09</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7"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生态环保专项规划</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GH.20.09.18.12</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7"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交通专项规划</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GH.20.09.18.15</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807"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其它专项规划</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GH.20.12</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3"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县国土空间规划数据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GH.20.12.03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7"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总体规划</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GH.20.12.06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7"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详细规划（开发边界内）</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GH.20.12.09</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7"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村庄规划</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GH.20.12.12</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7"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专项规划</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GH.20.15</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3"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镇（乡）国土空间规划数据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GH.20.15.03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7"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总体规划</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GH.20.15.06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7"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详细规划</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GH.30</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539" w:type="pct"/>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城乡规划数据（原规划体系数据）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GH.30.03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3"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主体功能区规划数据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GH.30.06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3"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土地利用总体规划数据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GH.30.09</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3"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城乡总体规划数据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GH.30.12</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3"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控制性详细规划数据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577"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GH.30.15</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3"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其它规划数据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住房保障、社区生活圈、慢行系统、城乡绿道、通风廊道、景观风貌、详规单元等内容的规划图件</w:t>
            </w:r>
          </w:p>
        </w:tc>
      </w:tr>
    </w:tbl>
    <w:p>
      <w:pPr>
        <w:rPr>
          <w:color w:val="auto"/>
        </w:rPr>
      </w:pPr>
    </w:p>
    <w:p>
      <w:pPr>
        <w:widowControl w:val="0"/>
        <w:numPr>
          <w:ilvl w:val="1"/>
          <w:numId w:val="15"/>
        </w:numPr>
        <w:spacing w:line="360" w:lineRule="auto"/>
        <w:jc w:val="both"/>
        <w:outlineLvl w:val="2"/>
        <w:rPr>
          <w:color w:val="auto"/>
        </w:rPr>
      </w:pPr>
      <w:r>
        <w:rPr>
          <w:rFonts w:hint="eastAsia"/>
          <w:color w:val="auto"/>
        </w:rPr>
        <w:t>城市建设数据资源</w:t>
      </w:r>
    </w:p>
    <w:tbl>
      <w:tblPr>
        <w:tblStyle w:val="33"/>
        <w:tblW w:w="4996" w:type="pct"/>
        <w:tblInd w:w="0" w:type="dxa"/>
        <w:tblLayout w:type="autofit"/>
        <w:tblCellMar>
          <w:top w:w="0" w:type="dxa"/>
          <w:left w:w="0" w:type="dxa"/>
          <w:bottom w:w="0" w:type="dxa"/>
          <w:right w:w="0" w:type="dxa"/>
        </w:tblCellMar>
      </w:tblPr>
      <w:tblGrid>
        <w:gridCol w:w="1353"/>
        <w:gridCol w:w="467"/>
        <w:gridCol w:w="467"/>
        <w:gridCol w:w="467"/>
        <w:gridCol w:w="453"/>
        <w:gridCol w:w="1527"/>
        <w:gridCol w:w="6"/>
        <w:gridCol w:w="4741"/>
      </w:tblGrid>
      <w:tr>
        <w:tblPrEx>
          <w:tblCellMar>
            <w:top w:w="0" w:type="dxa"/>
            <w:left w:w="0" w:type="dxa"/>
            <w:bottom w:w="0" w:type="dxa"/>
            <w:right w:w="0" w:type="dxa"/>
          </w:tblCellMar>
        </w:tblPrEx>
        <w:trPr>
          <w:trHeight w:val="600" w:hRule="atLeast"/>
          <w:tblHeader/>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资源目录标识码</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一级目录</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二级目录</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三级目录</w:t>
            </w:r>
          </w:p>
        </w:tc>
        <w:tc>
          <w:tcPr>
            <w:tcW w:w="23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四级目录</w:t>
            </w: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五级目录</w:t>
            </w:r>
          </w:p>
        </w:tc>
        <w:tc>
          <w:tcPr>
            <w:tcW w:w="2500"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备注</w:t>
            </w: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JS</w:t>
            </w:r>
          </w:p>
        </w:tc>
        <w:tc>
          <w:tcPr>
            <w:tcW w:w="1785" w:type="pct"/>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城市工程建设数据资源</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JS.10</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539" w:type="pct"/>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用地计划数据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JS.10.03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3"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土地利用年度计划</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JS.10.06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3"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建设用地计划</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JS.10.09</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3"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储备计划</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JS.20</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539" w:type="pct"/>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工程建设项目用地审批数据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JS.20.03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3"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建设项目选址意见书及用地预审</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JS.20.06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3"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土地供应</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JS.20.09</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3"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建设用地规划审批</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JS.30</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539" w:type="pct"/>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工程建设项目规划审批数据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JS.30.03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3"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建设工程设计方案总平面</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JS.30.06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3"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建设工程规划审批数据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JS.30.06.03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7"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规划报建数据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JS.30.06.06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7"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建设工程规划放线测量数据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JS.40</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539" w:type="pct"/>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工程建设项目施工审批数据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JS.40.03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3"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建设工程施工图审批数据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56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JS.50</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539" w:type="pct"/>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工程建设项目竣工验收备案数据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包含规划核实、消防验收、人防验收、气象验收、水土保持验收数据</w:t>
            </w:r>
          </w:p>
        </w:tc>
      </w:tr>
    </w:tbl>
    <w:p>
      <w:pPr>
        <w:rPr>
          <w:color w:val="auto"/>
        </w:rPr>
      </w:pPr>
    </w:p>
    <w:p>
      <w:pPr>
        <w:widowControl w:val="0"/>
        <w:numPr>
          <w:ilvl w:val="1"/>
          <w:numId w:val="15"/>
        </w:numPr>
        <w:spacing w:line="360" w:lineRule="auto"/>
        <w:jc w:val="both"/>
        <w:outlineLvl w:val="2"/>
        <w:rPr>
          <w:color w:val="auto"/>
        </w:rPr>
      </w:pPr>
      <w:r>
        <w:rPr>
          <w:rFonts w:hint="eastAsia"/>
          <w:color w:val="auto"/>
        </w:rPr>
        <w:t>城市运营管理数据资源</w:t>
      </w:r>
    </w:p>
    <w:tbl>
      <w:tblPr>
        <w:tblStyle w:val="33"/>
        <w:tblW w:w="4996" w:type="pct"/>
        <w:tblInd w:w="0" w:type="dxa"/>
        <w:tblLayout w:type="autofit"/>
        <w:tblCellMar>
          <w:top w:w="0" w:type="dxa"/>
          <w:left w:w="0" w:type="dxa"/>
          <w:bottom w:w="0" w:type="dxa"/>
          <w:right w:w="0" w:type="dxa"/>
        </w:tblCellMar>
      </w:tblPr>
      <w:tblGrid>
        <w:gridCol w:w="1353"/>
        <w:gridCol w:w="467"/>
        <w:gridCol w:w="467"/>
        <w:gridCol w:w="467"/>
        <w:gridCol w:w="453"/>
        <w:gridCol w:w="1527"/>
        <w:gridCol w:w="6"/>
        <w:gridCol w:w="4741"/>
      </w:tblGrid>
      <w:tr>
        <w:tblPrEx>
          <w:tblCellMar>
            <w:top w:w="0" w:type="dxa"/>
            <w:left w:w="0" w:type="dxa"/>
            <w:bottom w:w="0" w:type="dxa"/>
            <w:right w:w="0" w:type="dxa"/>
          </w:tblCellMar>
        </w:tblPrEx>
        <w:trPr>
          <w:trHeight w:val="600" w:hRule="atLeast"/>
          <w:tblHeader/>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资源目录标识码</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一级目录</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二级目录</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三级目录</w:t>
            </w:r>
          </w:p>
        </w:tc>
        <w:tc>
          <w:tcPr>
            <w:tcW w:w="23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四级目录</w:t>
            </w:r>
          </w:p>
        </w:tc>
        <w:tc>
          <w:tcPr>
            <w:tcW w:w="8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五级目录</w:t>
            </w:r>
          </w:p>
        </w:tc>
        <w:tc>
          <w:tcPr>
            <w:tcW w:w="2500"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备注</w:t>
            </w: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YY</w:t>
            </w:r>
          </w:p>
        </w:tc>
        <w:tc>
          <w:tcPr>
            <w:tcW w:w="1785" w:type="pct"/>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城市运营管理数据资源</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YY.10</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539" w:type="pct"/>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城市监测与管理数据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54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YY.10.03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3"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城市管理执法数据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《城市管理执法办法》于2017年3月30日正式出台，自2017年5月1日起实施。</w:t>
            </w:r>
          </w:p>
        </w:tc>
      </w:tr>
      <w:tr>
        <w:tblPrEx>
          <w:tblCellMar>
            <w:top w:w="0" w:type="dxa"/>
            <w:left w:w="0" w:type="dxa"/>
            <w:bottom w:w="0" w:type="dxa"/>
            <w:right w:w="0" w:type="dxa"/>
          </w:tblCellMar>
        </w:tblPrEx>
        <w:trPr>
          <w:trHeight w:val="54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YY.10.03.03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7"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住房城乡建设领域的执法</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住房城乡建设领域法律法规规章规定的全部行政处罚</w:t>
            </w:r>
          </w:p>
        </w:tc>
      </w:tr>
      <w:tr>
        <w:tblPrEx>
          <w:tblCellMar>
            <w:top w:w="0" w:type="dxa"/>
            <w:left w:w="0" w:type="dxa"/>
            <w:bottom w:w="0" w:type="dxa"/>
            <w:right w:w="0" w:type="dxa"/>
          </w:tblCellMar>
        </w:tblPrEx>
        <w:trPr>
          <w:trHeight w:val="11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YY.10.03.06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7"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环境保护管理方面</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社会生活噪声污染、建筑施工噪声扬尘污染、餐饮服务业油烟污染、露天烧烤污染、焚烧沥青塑料垃圾等烟尘和恶臭污染、露天焚烧秸秆落叶等烟尘污染、燃放烟花爆竹污染等的行政处罚权。</w:t>
            </w:r>
          </w:p>
        </w:tc>
      </w:tr>
      <w:tr>
        <w:tblPrEx>
          <w:tblCellMar>
            <w:top w:w="0" w:type="dxa"/>
            <w:left w:w="0" w:type="dxa"/>
            <w:bottom w:w="0" w:type="dxa"/>
            <w:right w:w="0" w:type="dxa"/>
          </w:tblCellMar>
        </w:tblPrEx>
        <w:trPr>
          <w:trHeight w:val="357"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YY.10.03.09</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7"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工商管理方面</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户外公共场所无照经营、违规设置户外广告的行政处罚权。</w:t>
            </w:r>
          </w:p>
        </w:tc>
      </w:tr>
      <w:tr>
        <w:tblPrEx>
          <w:tblCellMar>
            <w:top w:w="0" w:type="dxa"/>
            <w:left w:w="0" w:type="dxa"/>
            <w:bottom w:w="0" w:type="dxa"/>
            <w:right w:w="0" w:type="dxa"/>
          </w:tblCellMar>
        </w:tblPrEx>
        <w:trPr>
          <w:trHeight w:val="323"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YY.10.03.12</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7"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交通管理方面</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在城市道路上违法停放机动车辆的行政处罚权。</w:t>
            </w:r>
          </w:p>
        </w:tc>
      </w:tr>
      <w:tr>
        <w:tblPrEx>
          <w:tblCellMar>
            <w:top w:w="0" w:type="dxa"/>
            <w:left w:w="0" w:type="dxa"/>
            <w:bottom w:w="0" w:type="dxa"/>
            <w:right w:w="0" w:type="dxa"/>
          </w:tblCellMar>
        </w:tblPrEx>
        <w:trPr>
          <w:trHeight w:val="585"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YY.10.03.15</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7"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水务管理方面</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向城市河道倾倒废弃物和垃圾、违规取土、城市河道违法建筑物拆除等的行政处罚权。</w:t>
            </w: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YY.10.06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3"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交通运行管理数据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YY.10.09</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3"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生态环境监测数据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896"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YY.10.09.03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7"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水质监测</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分为水环境质量监测和废水监测，水环境质量监测包括地表水和地下水。监测项目包括理化污染指标和有关生物指标，还包括流速、流量等水文参数。</w:t>
            </w:r>
          </w:p>
        </w:tc>
      </w:tr>
      <w:tr>
        <w:tblPrEx>
          <w:tblCellMar>
            <w:top w:w="0" w:type="dxa"/>
            <w:left w:w="0" w:type="dxa"/>
            <w:bottom w:w="0" w:type="dxa"/>
            <w:right w:w="0" w:type="dxa"/>
          </w:tblCellMar>
        </w:tblPrEx>
        <w:trPr>
          <w:trHeight w:val="551"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YY.10.09.06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7"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空气监测</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分为空气环境质量监测和污染源监测。空气监测时常需测定风向、风速、气温、气压、湿度等气象参数。</w:t>
            </w:r>
          </w:p>
        </w:tc>
      </w:tr>
      <w:tr>
        <w:tblPrEx>
          <w:tblCellMar>
            <w:top w:w="0" w:type="dxa"/>
            <w:left w:w="0" w:type="dxa"/>
            <w:bottom w:w="0" w:type="dxa"/>
            <w:right w:w="0" w:type="dxa"/>
          </w:tblCellMar>
        </w:tblPrEx>
        <w:trPr>
          <w:trHeight w:val="535"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YY.10.09.09</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7"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土壤监测</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重点监测项目是影响土壤生态平衡的重金属元素、有害非金属元素和残留的有机农药等。</w:t>
            </w:r>
          </w:p>
        </w:tc>
      </w:tr>
      <w:tr>
        <w:tblPrEx>
          <w:tblCellMar>
            <w:top w:w="0" w:type="dxa"/>
            <w:left w:w="0" w:type="dxa"/>
            <w:bottom w:w="0" w:type="dxa"/>
            <w:right w:w="0" w:type="dxa"/>
          </w:tblCellMar>
        </w:tblPrEx>
        <w:trPr>
          <w:trHeight w:val="908"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YY.10.09.12</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7"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固体废物监测</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包括工业废物、卫生保健机构废物、农业废物、放射性固体废物和城市生活垃圾等。主要监测项目是固体废弃物的危险特性和生活垃圾特性，也包括有毒有害物质的组成含量测定和毒理学实验。</w:t>
            </w:r>
          </w:p>
        </w:tc>
      </w:tr>
      <w:tr>
        <w:tblPrEx>
          <w:tblCellMar>
            <w:top w:w="0" w:type="dxa"/>
            <w:left w:w="0" w:type="dxa"/>
            <w:bottom w:w="0" w:type="dxa"/>
            <w:right w:w="0" w:type="dxa"/>
          </w:tblCellMar>
        </w:tblPrEx>
        <w:trPr>
          <w:trHeight w:val="984"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YY.10.09.15</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7"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生物监测与生物污染监测</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生物监测是利用生物对环境污染进行监测。生物污染监测则是利用各种检测手段对生物体内的有毒有害物质进行监测，监测项目主要为重金属元素、有害非金属元素、农药残留和其他有毒化合物。</w:t>
            </w:r>
          </w:p>
        </w:tc>
      </w:tr>
      <w:tr>
        <w:tblPrEx>
          <w:tblCellMar>
            <w:top w:w="0" w:type="dxa"/>
            <w:left w:w="0" w:type="dxa"/>
            <w:bottom w:w="0" w:type="dxa"/>
            <w:right w:w="0" w:type="dxa"/>
          </w:tblCellMar>
        </w:tblPrEx>
        <w:trPr>
          <w:trHeight w:val="714"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YY.10.09.18</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7"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生态监测</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观测和评价生态系统对自然及人为变化所作出的反应，是对各生态系统结构和功能时空格局的度量，着重于生物群落和种群的变化。</w:t>
            </w:r>
          </w:p>
        </w:tc>
      </w:tr>
      <w:tr>
        <w:tblPrEx>
          <w:tblCellMar>
            <w:top w:w="0" w:type="dxa"/>
            <w:left w:w="0" w:type="dxa"/>
            <w:bottom w:w="0" w:type="dxa"/>
            <w:right w:w="0" w:type="dxa"/>
          </w:tblCellMar>
        </w:tblPrEx>
        <w:trPr>
          <w:trHeight w:val="54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YY.10.09.21</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7"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物理污染监测</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指对造成环境污染的物理因子如噪声、振动、电磁辐射、放射性等进行监测。</w:t>
            </w: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YY.10.12</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3"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水利监测数据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YY.10.15</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3"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气象监测数据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YY.10.15.03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7"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气温及湿度</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YY.10.15.06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7"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降水和蒸发</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YY.10.15.09</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7"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风和气压</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YY.10.18</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3"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建筑能耗监测数据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YY.10.18.03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7"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设备运行监测</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YY.10.18.06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7"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能耗监测</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YY.10.21</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3"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城市水电气运营数据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YY.10.21.03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047"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生活、生产供水、电气量</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1881"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YY.20</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539" w:type="pct"/>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政务管理数据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与城市规划、建设、运营、管理相关的电子证照、政务信息资源。如：</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——发展和改革：项目核准、项目备案信息；重点建设项目；固定资产投资项目节能审查；政府投资项目立项审批；开发单位有关商品房建设项目计划备案情况信息；收费许可证；</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住房与城乡建设：工程建设项目招标代理机构资格认定数据；甲乙级工程造价咨询单位资质认定数据；建设工程勘察设计企业资质；建设工程质量报监数据；建筑师、造价师、监理工程师注册数据；建筑业企业资质；房屋安全鉴定企业备案信息；</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——自然资源：探矿权、采矿审批数据；测绘资质证数据；</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——公安：地址库-门楼牌单元房间</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 xml:space="preserve"> 户籍人口基本信息；</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——交通运输：道路运输经营许可证；交通专业工程设计审查；交通专业工程竣工验收；重点交通建设项目；</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——应急：特种作业操作证数据、危险化学品营企业管理信息；</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——水务：取水许可审批；城镇污水排入排水管网许可证；</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——文化：网络文化经营许可证；</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 xml:space="preserve"> 电影放映经营许可证；营业性演出许可证；娱乐经营许可证；</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生态环境：关停并转迁项目数据；排放污染物许可证数据；危险废物经营许可证数据；建设项目环评审批；建筑施工噪声排污许可证；防治污染设施关闭、闲置、拆除审批；危险废物移出审批；辐射安全许可证；设项目防治污染设施验收；核技术应用项目环保验收；</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——城市执法管理：燃气营许可证；公厕拆除审批许可；户外广告设置审批许可；</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民政：非住宅类楼群(片区)命名的审批；社会团体登记信息；社会福利机构登记信息；民办非企业单位登记信息；道路(街巷、桥梁、隧道)命名的审批信息；地名更名、销名审批信息；地铁站命名的审批信息；自然地理实体命名的审批信息；</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——农业农村；种畜禽生产经营许可证</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 xml:space="preserve"> 兽药经营许可证；动物诊疗许可证；兽药经营许可证；兽医师执业证；</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——统计；宏观济信息；房屋开发投资情况；行业生产总值统计；工业企业生产总值统计；行政处罚统计信息；</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——气象；防雷装置设计审核审批；防雷装置竣工验收审批；</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——港务：港口经营许可证；水路运输、船舶经营许可证；港口危险货物作业证；</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——林业和园林：砍伐迁移修剪树木业务审批；生动植物或其产品营行政许可</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 xml:space="preserve"> 林木采伐许可证核发；核发木材营许可证；城市园林绿化企业资质；</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——城市档案：大建设项目档案的验收；城市建设档案信息；房地产租赁备案信息</w:t>
            </w: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YY.30</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539" w:type="pct"/>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社会化大数据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YY.30.03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3"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微信、手机信令、浮动车等位置服务大数据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r>
        <w:tblPrEx>
          <w:tblCellMar>
            <w:top w:w="0" w:type="dxa"/>
            <w:left w:w="0" w:type="dxa"/>
            <w:bottom w:w="0" w:type="dxa"/>
            <w:right w:w="0" w:type="dxa"/>
          </w:tblCellMar>
        </w:tblPrEx>
        <w:trPr>
          <w:trHeight w:val="300" w:hRule="atLeast"/>
        </w:trPr>
        <w:tc>
          <w:tcPr>
            <w:tcW w:w="71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bCs/>
                <w:color w:val="auto"/>
                <w:sz w:val="18"/>
                <w:szCs w:val="18"/>
              </w:rPr>
            </w:pPr>
            <w:r>
              <w:rPr>
                <w:rFonts w:hint="eastAsia" w:ascii="宋体" w:hAnsi="宋体" w:eastAsia="宋体" w:cs="宋体"/>
                <w:bCs/>
                <w:color w:val="auto"/>
                <w:kern w:val="0"/>
                <w:sz w:val="18"/>
                <w:szCs w:val="18"/>
                <w:lang w:bidi="ar"/>
              </w:rPr>
              <w:t>YY.30.06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c>
          <w:tcPr>
            <w:tcW w:w="1293"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公交刷卡等运营数据</w:t>
            </w:r>
          </w:p>
        </w:tc>
        <w:tc>
          <w:tcPr>
            <w:tcW w:w="249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auto"/>
                <w:sz w:val="18"/>
                <w:szCs w:val="18"/>
              </w:rPr>
            </w:pPr>
          </w:p>
        </w:tc>
      </w:tr>
    </w:tbl>
    <w:p>
      <w:pPr>
        <w:rPr>
          <w:color w:val="auto"/>
        </w:rPr>
        <w:sectPr>
          <w:footerReference r:id="rId17" w:type="even"/>
          <w:footnotePr>
            <w:numRestart w:val="eachPage"/>
          </w:footnotePr>
          <w:pgSz w:w="11906" w:h="16838"/>
          <w:pgMar w:top="1480" w:right="1020" w:bottom="1684" w:left="1417" w:header="1077" w:footer="1140" w:gutter="0"/>
          <w:cols w:space="0" w:num="1"/>
          <w:titlePg/>
          <w:docGrid w:linePitch="286" w:charSpace="0"/>
        </w:sectPr>
      </w:pPr>
    </w:p>
    <w:p>
      <w:pPr>
        <w:pStyle w:val="261"/>
        <w:rPr>
          <w:rFonts w:eastAsia="黑体"/>
          <w:sz w:val="22"/>
        </w:rPr>
      </w:pPr>
      <w:r>
        <w:rPr>
          <w:rFonts w:hint="eastAsia"/>
        </w:rPr>
        <w:t xml:space="preserve"> </w:t>
      </w:r>
      <w:bookmarkStart w:id="66" w:name="_Toc1762"/>
      <w:bookmarkStart w:id="67" w:name="_Toc14564"/>
      <w:r>
        <w:rPr>
          <w:rFonts w:hint="eastAsia"/>
          <w:sz w:val="32"/>
          <w:szCs w:val="32"/>
        </w:rPr>
        <w:t>数据资源目录样例</w:t>
      </w:r>
      <w:r>
        <w:rPr>
          <w:rFonts w:hint="eastAsia"/>
        </w:rPr>
        <w:br w:type="textWrapping"/>
      </w:r>
      <w:r>
        <w:rPr>
          <w:rFonts w:hint="eastAsia" w:eastAsia="黑体"/>
          <w:kern w:val="2"/>
          <w:sz w:val="22"/>
          <w:szCs w:val="22"/>
        </w:rPr>
        <w:t>（</w:t>
      </w:r>
      <w:r>
        <w:rPr>
          <w:rFonts w:hint="eastAsia" w:eastAsia="黑体"/>
          <w:sz w:val="22"/>
        </w:rPr>
        <w:t>参考性附录）</w:t>
      </w:r>
      <w:bookmarkEnd w:id="66"/>
      <w:bookmarkEnd w:id="67"/>
      <w:bookmarkStart w:id="68" w:name="_Toc242089978"/>
      <w:bookmarkStart w:id="69" w:name="_Toc2237"/>
      <w:bookmarkStart w:id="70" w:name="_Toc19540"/>
      <w:bookmarkStart w:id="71" w:name="_Toc260834731"/>
      <w:bookmarkStart w:id="72" w:name="_Toc247080788"/>
      <w:bookmarkStart w:id="73" w:name="_Toc242857354"/>
      <w:bookmarkStart w:id="74" w:name="_Toc10063"/>
      <w:bookmarkStart w:id="75" w:name="_Toc253473270"/>
    </w:p>
    <w:tbl>
      <w:tblPr>
        <w:tblStyle w:val="33"/>
        <w:tblW w:w="14773" w:type="dxa"/>
        <w:jc w:val="center"/>
        <w:tblLayout w:type="autofit"/>
        <w:tblCellMar>
          <w:top w:w="0" w:type="dxa"/>
          <w:left w:w="108" w:type="dxa"/>
          <w:bottom w:w="0" w:type="dxa"/>
          <w:right w:w="108" w:type="dxa"/>
        </w:tblCellMar>
      </w:tblPr>
      <w:tblGrid>
        <w:gridCol w:w="1003"/>
        <w:gridCol w:w="951"/>
        <w:gridCol w:w="667"/>
        <w:gridCol w:w="732"/>
        <w:gridCol w:w="788"/>
        <w:gridCol w:w="1603"/>
        <w:gridCol w:w="3008"/>
        <w:gridCol w:w="2016"/>
        <w:gridCol w:w="1028"/>
        <w:gridCol w:w="992"/>
        <w:gridCol w:w="992"/>
        <w:gridCol w:w="993"/>
      </w:tblGrid>
      <w:tr>
        <w:tblPrEx>
          <w:tblCellMar>
            <w:top w:w="0" w:type="dxa"/>
            <w:left w:w="108" w:type="dxa"/>
            <w:bottom w:w="0" w:type="dxa"/>
            <w:right w:w="108" w:type="dxa"/>
          </w:tblCellMar>
        </w:tblPrEx>
        <w:trPr>
          <w:trHeight w:val="583" w:hRule="atLeast"/>
          <w:jc w:val="center"/>
        </w:trPr>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4"/>
              <w:spacing w:line="240" w:lineRule="auto"/>
            </w:pPr>
            <w:r>
              <w:rPr>
                <w:rFonts w:hint="eastAsia"/>
              </w:rPr>
              <w:t>数据资源目录名称</w:t>
            </w:r>
          </w:p>
        </w:tc>
        <w:tc>
          <w:tcPr>
            <w:tcW w:w="951" w:type="dxa"/>
            <w:tcBorders>
              <w:top w:val="single" w:color="auto" w:sz="4" w:space="0"/>
              <w:left w:val="nil"/>
              <w:bottom w:val="single" w:color="auto" w:sz="4" w:space="0"/>
              <w:right w:val="single" w:color="auto" w:sz="4" w:space="0"/>
            </w:tcBorders>
            <w:shd w:val="clear" w:color="auto" w:fill="auto"/>
            <w:vAlign w:val="center"/>
          </w:tcPr>
          <w:p>
            <w:pPr>
              <w:pStyle w:val="114"/>
              <w:spacing w:line="240" w:lineRule="auto"/>
            </w:pPr>
            <w:r>
              <w:rPr>
                <w:rFonts w:hint="eastAsia"/>
              </w:rPr>
              <w:t>数据资源标识码</w:t>
            </w:r>
          </w:p>
        </w:tc>
        <w:tc>
          <w:tcPr>
            <w:tcW w:w="667" w:type="dxa"/>
            <w:tcBorders>
              <w:top w:val="single" w:color="auto" w:sz="4" w:space="0"/>
              <w:left w:val="nil"/>
              <w:bottom w:val="single" w:color="auto" w:sz="4" w:space="0"/>
              <w:right w:val="single" w:color="auto" w:sz="4" w:space="0"/>
            </w:tcBorders>
            <w:shd w:val="clear" w:color="auto" w:fill="auto"/>
            <w:vAlign w:val="center"/>
          </w:tcPr>
          <w:p>
            <w:pPr>
              <w:pStyle w:val="114"/>
              <w:spacing w:line="240" w:lineRule="auto"/>
            </w:pPr>
            <w:r>
              <w:rPr>
                <w:rFonts w:hint="eastAsia"/>
              </w:rPr>
              <w:t>数据名称</w:t>
            </w:r>
          </w:p>
        </w:tc>
        <w:tc>
          <w:tcPr>
            <w:tcW w:w="732" w:type="dxa"/>
            <w:tcBorders>
              <w:top w:val="single" w:color="auto" w:sz="4" w:space="0"/>
              <w:left w:val="nil"/>
              <w:bottom w:val="single" w:color="auto" w:sz="4" w:space="0"/>
              <w:right w:val="single" w:color="auto" w:sz="4" w:space="0"/>
            </w:tcBorders>
            <w:shd w:val="clear" w:color="auto" w:fill="auto"/>
            <w:vAlign w:val="center"/>
          </w:tcPr>
          <w:p>
            <w:pPr>
              <w:pStyle w:val="114"/>
              <w:spacing w:line="240" w:lineRule="auto"/>
            </w:pPr>
            <w:r>
              <w:rPr>
                <w:rFonts w:hint="eastAsia"/>
              </w:rPr>
              <w:t>提供方</w:t>
            </w:r>
          </w:p>
        </w:tc>
        <w:tc>
          <w:tcPr>
            <w:tcW w:w="788" w:type="dxa"/>
            <w:tcBorders>
              <w:top w:val="single" w:color="auto" w:sz="4" w:space="0"/>
              <w:left w:val="nil"/>
              <w:bottom w:val="single" w:color="auto" w:sz="4" w:space="0"/>
              <w:right w:val="single" w:color="auto" w:sz="4" w:space="0"/>
            </w:tcBorders>
            <w:shd w:val="clear" w:color="auto" w:fill="auto"/>
            <w:vAlign w:val="center"/>
          </w:tcPr>
          <w:p>
            <w:pPr>
              <w:pStyle w:val="114"/>
              <w:spacing w:line="240" w:lineRule="auto"/>
            </w:pPr>
            <w:r>
              <w:rPr>
                <w:rFonts w:hint="eastAsia"/>
              </w:rPr>
              <w:t>提供方代码</w:t>
            </w:r>
          </w:p>
        </w:tc>
        <w:tc>
          <w:tcPr>
            <w:tcW w:w="1603" w:type="dxa"/>
            <w:tcBorders>
              <w:top w:val="single" w:color="auto" w:sz="4" w:space="0"/>
              <w:left w:val="nil"/>
              <w:bottom w:val="single" w:color="auto" w:sz="4" w:space="0"/>
              <w:right w:val="single" w:color="auto" w:sz="4" w:space="0"/>
            </w:tcBorders>
            <w:shd w:val="clear" w:color="auto" w:fill="auto"/>
            <w:vAlign w:val="center"/>
          </w:tcPr>
          <w:p>
            <w:pPr>
              <w:pStyle w:val="114"/>
              <w:spacing w:line="240" w:lineRule="auto"/>
            </w:pPr>
            <w:r>
              <w:rPr>
                <w:rFonts w:hint="eastAsia"/>
              </w:rPr>
              <w:t>数据资源格式</w:t>
            </w:r>
          </w:p>
        </w:tc>
        <w:tc>
          <w:tcPr>
            <w:tcW w:w="3008" w:type="dxa"/>
            <w:tcBorders>
              <w:top w:val="single" w:color="auto" w:sz="4" w:space="0"/>
              <w:left w:val="nil"/>
              <w:bottom w:val="single" w:color="auto" w:sz="4" w:space="0"/>
              <w:right w:val="single" w:color="auto" w:sz="4" w:space="0"/>
            </w:tcBorders>
            <w:shd w:val="clear" w:color="auto" w:fill="auto"/>
            <w:vAlign w:val="center"/>
          </w:tcPr>
          <w:p>
            <w:pPr>
              <w:pStyle w:val="114"/>
              <w:spacing w:line="240" w:lineRule="auto"/>
            </w:pPr>
            <w:r>
              <w:rPr>
                <w:rFonts w:hint="eastAsia"/>
              </w:rPr>
              <w:t>数据项</w:t>
            </w:r>
          </w:p>
        </w:tc>
        <w:tc>
          <w:tcPr>
            <w:tcW w:w="2016" w:type="dxa"/>
            <w:tcBorders>
              <w:top w:val="single" w:color="auto" w:sz="4" w:space="0"/>
              <w:left w:val="nil"/>
              <w:bottom w:val="single" w:color="auto" w:sz="4" w:space="0"/>
              <w:right w:val="single" w:color="auto" w:sz="4" w:space="0"/>
            </w:tcBorders>
            <w:shd w:val="clear" w:color="auto" w:fill="auto"/>
            <w:vAlign w:val="center"/>
          </w:tcPr>
          <w:p>
            <w:pPr>
              <w:pStyle w:val="114"/>
              <w:spacing w:line="240" w:lineRule="auto"/>
            </w:pPr>
            <w:r>
              <w:rPr>
                <w:rFonts w:hint="eastAsia"/>
              </w:rPr>
              <w:t>数据类型</w:t>
            </w:r>
          </w:p>
        </w:tc>
        <w:tc>
          <w:tcPr>
            <w:tcW w:w="1028" w:type="dxa"/>
            <w:tcBorders>
              <w:top w:val="single" w:color="auto" w:sz="4" w:space="0"/>
              <w:left w:val="nil"/>
              <w:bottom w:val="single" w:color="auto" w:sz="4" w:space="0"/>
              <w:right w:val="single" w:color="auto" w:sz="4" w:space="0"/>
            </w:tcBorders>
            <w:shd w:val="clear" w:color="auto" w:fill="auto"/>
            <w:vAlign w:val="center"/>
          </w:tcPr>
          <w:p>
            <w:pPr>
              <w:pStyle w:val="114"/>
              <w:spacing w:line="240" w:lineRule="auto"/>
            </w:pPr>
            <w:r>
              <w:rPr>
                <w:rFonts w:hint="eastAsia"/>
              </w:rPr>
              <w:t>共享类型</w:t>
            </w:r>
          </w:p>
        </w:tc>
        <w:tc>
          <w:tcPr>
            <w:tcW w:w="992" w:type="dxa"/>
            <w:tcBorders>
              <w:top w:val="single" w:color="auto" w:sz="4" w:space="0"/>
              <w:left w:val="nil"/>
              <w:bottom w:val="single" w:color="auto" w:sz="4" w:space="0"/>
              <w:right w:val="single" w:color="auto" w:sz="4" w:space="0"/>
            </w:tcBorders>
            <w:shd w:val="clear" w:color="auto" w:fill="auto"/>
            <w:vAlign w:val="center"/>
          </w:tcPr>
          <w:p>
            <w:pPr>
              <w:pStyle w:val="114"/>
              <w:spacing w:line="240" w:lineRule="auto"/>
            </w:pPr>
            <w:r>
              <w:rPr>
                <w:rFonts w:hint="eastAsia"/>
              </w:rPr>
              <w:t>开放类型</w:t>
            </w:r>
          </w:p>
        </w:tc>
        <w:tc>
          <w:tcPr>
            <w:tcW w:w="992" w:type="dxa"/>
            <w:tcBorders>
              <w:top w:val="single" w:color="auto" w:sz="4" w:space="0"/>
              <w:left w:val="nil"/>
              <w:bottom w:val="single" w:color="auto" w:sz="4" w:space="0"/>
              <w:right w:val="single" w:color="auto" w:sz="4" w:space="0"/>
            </w:tcBorders>
            <w:shd w:val="clear" w:color="auto" w:fill="auto"/>
            <w:vAlign w:val="center"/>
          </w:tcPr>
          <w:p>
            <w:pPr>
              <w:pStyle w:val="114"/>
              <w:spacing w:line="240" w:lineRule="auto"/>
            </w:pPr>
            <w:r>
              <w:rPr>
                <w:rFonts w:hint="eastAsia"/>
              </w:rPr>
              <w:t>更新周期</w:t>
            </w:r>
          </w:p>
        </w:tc>
        <w:tc>
          <w:tcPr>
            <w:tcW w:w="993" w:type="dxa"/>
            <w:tcBorders>
              <w:top w:val="single" w:color="auto" w:sz="4" w:space="0"/>
              <w:left w:val="nil"/>
              <w:bottom w:val="single" w:color="auto" w:sz="4" w:space="0"/>
              <w:right w:val="single" w:color="auto" w:sz="4" w:space="0"/>
            </w:tcBorders>
            <w:shd w:val="clear" w:color="auto" w:fill="auto"/>
            <w:vAlign w:val="center"/>
          </w:tcPr>
          <w:p>
            <w:pPr>
              <w:pStyle w:val="114"/>
              <w:spacing w:line="240" w:lineRule="auto"/>
            </w:pPr>
            <w:r>
              <w:rPr>
                <w:rFonts w:hint="eastAsia"/>
              </w:rPr>
              <w:t>发布日期</w:t>
            </w:r>
          </w:p>
        </w:tc>
      </w:tr>
      <w:tr>
        <w:tblPrEx>
          <w:tblCellMar>
            <w:top w:w="0" w:type="dxa"/>
            <w:left w:w="108" w:type="dxa"/>
            <w:bottom w:w="0" w:type="dxa"/>
            <w:right w:w="108" w:type="dxa"/>
          </w:tblCellMar>
        </w:tblPrEx>
        <w:trPr>
          <w:trHeight w:val="280" w:hRule="atLeast"/>
          <w:jc w:val="center"/>
        </w:trPr>
        <w:tc>
          <w:tcPr>
            <w:tcW w:w="1003" w:type="dxa"/>
            <w:vMerge w:val="restart"/>
            <w:tcBorders>
              <w:top w:val="nil"/>
              <w:left w:val="single" w:color="auto" w:sz="4" w:space="0"/>
              <w:bottom w:val="single" w:color="auto" w:sz="4" w:space="0"/>
              <w:right w:val="single" w:color="auto" w:sz="4" w:space="0"/>
            </w:tcBorders>
            <w:shd w:val="clear" w:color="auto" w:fill="auto"/>
            <w:vAlign w:val="center"/>
          </w:tcPr>
          <w:p>
            <w:pPr>
              <w:pStyle w:val="114"/>
              <w:spacing w:line="240" w:lineRule="auto"/>
            </w:pPr>
            <w:r>
              <w:rPr>
                <w:rFonts w:hint="eastAsia"/>
              </w:rPr>
              <w:t>建设工程规划审批数据</w:t>
            </w:r>
          </w:p>
        </w:tc>
        <w:tc>
          <w:tcPr>
            <w:tcW w:w="951" w:type="dxa"/>
            <w:vMerge w:val="restart"/>
            <w:tcBorders>
              <w:top w:val="nil"/>
              <w:left w:val="single" w:color="auto" w:sz="4" w:space="0"/>
              <w:bottom w:val="single" w:color="auto" w:sz="4" w:space="0"/>
              <w:right w:val="single" w:color="auto" w:sz="4" w:space="0"/>
            </w:tcBorders>
            <w:shd w:val="clear" w:color="auto" w:fill="auto"/>
            <w:vAlign w:val="center"/>
          </w:tcPr>
          <w:p>
            <w:pPr>
              <w:pStyle w:val="114"/>
              <w:spacing w:line="240" w:lineRule="auto"/>
            </w:pPr>
            <w:r>
              <w:rPr>
                <w:rFonts w:hint="eastAsia"/>
              </w:rPr>
              <w:t>JS.30.06</w:t>
            </w:r>
          </w:p>
        </w:tc>
        <w:tc>
          <w:tcPr>
            <w:tcW w:w="667" w:type="dxa"/>
            <w:vMerge w:val="restart"/>
            <w:tcBorders>
              <w:top w:val="nil"/>
              <w:left w:val="single" w:color="auto" w:sz="4" w:space="0"/>
              <w:bottom w:val="single" w:color="auto" w:sz="4" w:space="0"/>
              <w:right w:val="single" w:color="auto" w:sz="4" w:space="0"/>
            </w:tcBorders>
            <w:shd w:val="clear" w:color="auto" w:fill="auto"/>
            <w:vAlign w:val="center"/>
          </w:tcPr>
          <w:p>
            <w:pPr>
              <w:pStyle w:val="114"/>
              <w:spacing w:line="240" w:lineRule="auto"/>
            </w:pPr>
            <w:r>
              <w:rPr>
                <w:rFonts w:hint="eastAsia"/>
              </w:rPr>
              <w:t>建设工程规划许可证信息</w:t>
            </w:r>
          </w:p>
        </w:tc>
        <w:tc>
          <w:tcPr>
            <w:tcW w:w="732" w:type="dxa"/>
            <w:vMerge w:val="restart"/>
            <w:tcBorders>
              <w:top w:val="nil"/>
              <w:left w:val="single" w:color="auto" w:sz="4" w:space="0"/>
              <w:bottom w:val="single" w:color="auto" w:sz="4" w:space="0"/>
              <w:right w:val="single" w:color="auto" w:sz="4" w:space="0"/>
            </w:tcBorders>
            <w:shd w:val="clear" w:color="auto" w:fill="auto"/>
            <w:vAlign w:val="center"/>
          </w:tcPr>
          <w:p>
            <w:pPr>
              <w:pStyle w:val="114"/>
              <w:spacing w:line="240" w:lineRule="auto"/>
            </w:pPr>
            <w:r>
              <w:rPr>
                <w:rFonts w:hint="eastAsia"/>
              </w:rPr>
              <w:t>规划和自然资源局</w:t>
            </w:r>
          </w:p>
        </w:tc>
        <w:tc>
          <w:tcPr>
            <w:tcW w:w="788" w:type="dxa"/>
            <w:vMerge w:val="restart"/>
            <w:tcBorders>
              <w:top w:val="nil"/>
              <w:left w:val="single" w:color="auto" w:sz="4" w:space="0"/>
              <w:bottom w:val="single" w:color="auto" w:sz="4" w:space="0"/>
              <w:right w:val="single" w:color="auto" w:sz="4" w:space="0"/>
            </w:tcBorders>
            <w:shd w:val="clear" w:color="auto" w:fill="auto"/>
            <w:vAlign w:val="center"/>
          </w:tcPr>
          <w:p>
            <w:pPr>
              <w:pStyle w:val="114"/>
              <w:spacing w:line="240" w:lineRule="auto"/>
            </w:pPr>
            <w:r>
              <w:rPr>
                <w:rFonts w:hint="eastAsia"/>
              </w:rPr>
              <w:t>　xx</w:t>
            </w:r>
          </w:p>
        </w:tc>
        <w:tc>
          <w:tcPr>
            <w:tcW w:w="1603" w:type="dxa"/>
            <w:vMerge w:val="restart"/>
            <w:tcBorders>
              <w:top w:val="nil"/>
              <w:left w:val="single" w:color="auto" w:sz="4" w:space="0"/>
              <w:bottom w:val="single" w:color="auto" w:sz="4" w:space="0"/>
              <w:right w:val="single" w:color="auto" w:sz="4" w:space="0"/>
            </w:tcBorders>
            <w:shd w:val="clear" w:color="auto" w:fill="auto"/>
            <w:vAlign w:val="center"/>
          </w:tcPr>
          <w:p>
            <w:pPr>
              <w:pStyle w:val="114"/>
              <w:spacing w:line="240" w:lineRule="auto"/>
            </w:pPr>
            <w:r>
              <w:rPr>
                <w:rFonts w:hint="eastAsia"/>
              </w:rPr>
              <w:t>PDF;GIF;MDB;…</w:t>
            </w:r>
          </w:p>
        </w:tc>
        <w:tc>
          <w:tcPr>
            <w:tcW w:w="3008" w:type="dxa"/>
            <w:tcBorders>
              <w:top w:val="nil"/>
              <w:left w:val="nil"/>
              <w:bottom w:val="single" w:color="auto" w:sz="4" w:space="0"/>
              <w:right w:val="single" w:color="auto" w:sz="4" w:space="0"/>
            </w:tcBorders>
            <w:shd w:val="clear" w:color="auto" w:fill="auto"/>
            <w:noWrap/>
            <w:vAlign w:val="center"/>
          </w:tcPr>
          <w:p>
            <w:pPr>
              <w:pStyle w:val="114"/>
              <w:spacing w:line="240" w:lineRule="auto"/>
            </w:pPr>
            <w:r>
              <w:rPr>
                <w:rFonts w:hint="eastAsia"/>
              </w:rPr>
              <w:t>建设工程规划许可证号</w:t>
            </w:r>
          </w:p>
        </w:tc>
        <w:tc>
          <w:tcPr>
            <w:tcW w:w="2016" w:type="dxa"/>
            <w:tcBorders>
              <w:top w:val="nil"/>
              <w:left w:val="nil"/>
              <w:bottom w:val="single" w:color="auto" w:sz="4" w:space="0"/>
              <w:right w:val="single" w:color="auto" w:sz="4" w:space="0"/>
            </w:tcBorders>
            <w:shd w:val="clear" w:color="auto" w:fill="auto"/>
            <w:noWrap/>
            <w:vAlign w:val="center"/>
          </w:tcPr>
          <w:p>
            <w:pPr>
              <w:pStyle w:val="114"/>
              <w:spacing w:line="240" w:lineRule="auto"/>
            </w:pPr>
            <w:r>
              <w:rPr>
                <w:rFonts w:hint="eastAsia"/>
              </w:rPr>
              <w:t>字符</w:t>
            </w:r>
          </w:p>
        </w:tc>
        <w:tc>
          <w:tcPr>
            <w:tcW w:w="1028" w:type="dxa"/>
            <w:vMerge w:val="restart"/>
            <w:tcBorders>
              <w:top w:val="nil"/>
              <w:left w:val="single" w:color="auto" w:sz="4" w:space="0"/>
              <w:bottom w:val="single" w:color="auto" w:sz="4" w:space="0"/>
              <w:right w:val="single" w:color="auto" w:sz="4" w:space="0"/>
            </w:tcBorders>
            <w:shd w:val="clear" w:color="auto" w:fill="auto"/>
            <w:vAlign w:val="center"/>
          </w:tcPr>
          <w:p>
            <w:pPr>
              <w:pStyle w:val="114"/>
              <w:spacing w:line="240" w:lineRule="auto"/>
            </w:pPr>
            <w:r>
              <w:rPr>
                <w:rFonts w:hint="eastAsia"/>
              </w:rPr>
              <w:t>有条件共享</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pStyle w:val="114"/>
              <w:spacing w:line="240" w:lineRule="auto"/>
            </w:pPr>
            <w:r>
              <w:rPr>
                <w:rFonts w:hint="eastAsia"/>
              </w:rPr>
              <w:t>有条件开放</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pStyle w:val="114"/>
              <w:spacing w:line="240" w:lineRule="auto"/>
            </w:pPr>
            <w:r>
              <w:rPr>
                <w:rFonts w:hint="eastAsia"/>
              </w:rPr>
              <w:t>每天</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pStyle w:val="114"/>
              <w:spacing w:line="240" w:lineRule="auto"/>
            </w:pPr>
            <w:r>
              <w:rPr>
                <w:rFonts w:hint="eastAsia"/>
              </w:rPr>
              <w:t>每天</w:t>
            </w:r>
          </w:p>
        </w:tc>
      </w:tr>
      <w:tr>
        <w:tblPrEx>
          <w:tblCellMar>
            <w:top w:w="0" w:type="dxa"/>
            <w:left w:w="108" w:type="dxa"/>
            <w:bottom w:w="0" w:type="dxa"/>
            <w:right w:w="108" w:type="dxa"/>
          </w:tblCellMar>
        </w:tblPrEx>
        <w:trPr>
          <w:trHeight w:val="280" w:hRule="atLeast"/>
          <w:jc w:val="center"/>
        </w:trPr>
        <w:tc>
          <w:tcPr>
            <w:tcW w:w="1003" w:type="dxa"/>
            <w:vMerge w:val="continue"/>
            <w:tcBorders>
              <w:top w:val="nil"/>
              <w:left w:val="single" w:color="auto" w:sz="4" w:space="0"/>
              <w:bottom w:val="single" w:color="auto" w:sz="4" w:space="0"/>
              <w:right w:val="single" w:color="auto" w:sz="4" w:space="0"/>
            </w:tcBorders>
            <w:vAlign w:val="center"/>
          </w:tcPr>
          <w:p>
            <w:pPr>
              <w:pStyle w:val="114"/>
            </w:pPr>
          </w:p>
        </w:tc>
        <w:tc>
          <w:tcPr>
            <w:tcW w:w="951" w:type="dxa"/>
            <w:vMerge w:val="continue"/>
            <w:tcBorders>
              <w:top w:val="nil"/>
              <w:left w:val="single" w:color="auto" w:sz="4" w:space="0"/>
              <w:bottom w:val="single" w:color="auto" w:sz="4" w:space="0"/>
              <w:right w:val="single" w:color="auto" w:sz="4" w:space="0"/>
            </w:tcBorders>
            <w:vAlign w:val="center"/>
          </w:tcPr>
          <w:p>
            <w:pPr>
              <w:pStyle w:val="114"/>
            </w:pPr>
          </w:p>
        </w:tc>
        <w:tc>
          <w:tcPr>
            <w:tcW w:w="667" w:type="dxa"/>
            <w:vMerge w:val="continue"/>
            <w:tcBorders>
              <w:top w:val="nil"/>
              <w:left w:val="single" w:color="auto" w:sz="4" w:space="0"/>
              <w:bottom w:val="single" w:color="auto" w:sz="4" w:space="0"/>
              <w:right w:val="single" w:color="auto" w:sz="4" w:space="0"/>
            </w:tcBorders>
            <w:vAlign w:val="center"/>
          </w:tcPr>
          <w:p>
            <w:pPr>
              <w:pStyle w:val="114"/>
            </w:pPr>
          </w:p>
        </w:tc>
        <w:tc>
          <w:tcPr>
            <w:tcW w:w="732" w:type="dxa"/>
            <w:vMerge w:val="continue"/>
            <w:tcBorders>
              <w:top w:val="nil"/>
              <w:left w:val="single" w:color="auto" w:sz="4" w:space="0"/>
              <w:bottom w:val="single" w:color="auto" w:sz="4" w:space="0"/>
              <w:right w:val="single" w:color="auto" w:sz="4" w:space="0"/>
            </w:tcBorders>
            <w:vAlign w:val="center"/>
          </w:tcPr>
          <w:p>
            <w:pPr>
              <w:pStyle w:val="114"/>
            </w:pPr>
          </w:p>
        </w:tc>
        <w:tc>
          <w:tcPr>
            <w:tcW w:w="788" w:type="dxa"/>
            <w:vMerge w:val="continue"/>
            <w:tcBorders>
              <w:top w:val="nil"/>
              <w:left w:val="single" w:color="auto" w:sz="4" w:space="0"/>
              <w:bottom w:val="single" w:color="auto" w:sz="4" w:space="0"/>
              <w:right w:val="single" w:color="auto" w:sz="4" w:space="0"/>
            </w:tcBorders>
            <w:vAlign w:val="center"/>
          </w:tcPr>
          <w:p>
            <w:pPr>
              <w:pStyle w:val="114"/>
            </w:pPr>
          </w:p>
        </w:tc>
        <w:tc>
          <w:tcPr>
            <w:tcW w:w="1603" w:type="dxa"/>
            <w:vMerge w:val="continue"/>
            <w:tcBorders>
              <w:top w:val="nil"/>
              <w:left w:val="single" w:color="auto" w:sz="4" w:space="0"/>
              <w:bottom w:val="single" w:color="auto" w:sz="4" w:space="0"/>
              <w:right w:val="single" w:color="auto" w:sz="4" w:space="0"/>
            </w:tcBorders>
            <w:vAlign w:val="center"/>
          </w:tcPr>
          <w:p>
            <w:pPr>
              <w:pStyle w:val="114"/>
            </w:pPr>
          </w:p>
        </w:tc>
        <w:tc>
          <w:tcPr>
            <w:tcW w:w="3008" w:type="dxa"/>
            <w:tcBorders>
              <w:top w:val="nil"/>
              <w:left w:val="nil"/>
              <w:bottom w:val="single" w:color="auto" w:sz="4" w:space="0"/>
              <w:right w:val="single" w:color="auto" w:sz="4" w:space="0"/>
            </w:tcBorders>
            <w:shd w:val="clear" w:color="auto" w:fill="auto"/>
            <w:noWrap/>
            <w:vAlign w:val="bottom"/>
          </w:tcPr>
          <w:p>
            <w:pPr>
              <w:pStyle w:val="114"/>
            </w:pPr>
            <w:r>
              <w:rPr>
                <w:rFonts w:hint="eastAsia"/>
              </w:rPr>
              <w:t>发证日期</w:t>
            </w:r>
          </w:p>
        </w:tc>
        <w:tc>
          <w:tcPr>
            <w:tcW w:w="2016" w:type="dxa"/>
            <w:tcBorders>
              <w:top w:val="nil"/>
              <w:left w:val="nil"/>
              <w:bottom w:val="single" w:color="auto" w:sz="4" w:space="0"/>
              <w:right w:val="single" w:color="auto" w:sz="4" w:space="0"/>
            </w:tcBorders>
            <w:shd w:val="clear" w:color="auto" w:fill="auto"/>
            <w:noWrap/>
            <w:vAlign w:val="bottom"/>
          </w:tcPr>
          <w:p>
            <w:pPr>
              <w:pStyle w:val="114"/>
            </w:pPr>
            <w:r>
              <w:rPr>
                <w:rFonts w:hint="eastAsia"/>
              </w:rPr>
              <w:t>日期</w:t>
            </w:r>
          </w:p>
        </w:tc>
        <w:tc>
          <w:tcPr>
            <w:tcW w:w="1028" w:type="dxa"/>
            <w:vMerge w:val="continue"/>
            <w:tcBorders>
              <w:top w:val="nil"/>
              <w:left w:val="single" w:color="auto" w:sz="4" w:space="0"/>
              <w:bottom w:val="single" w:color="auto" w:sz="4" w:space="0"/>
              <w:right w:val="single" w:color="auto" w:sz="4" w:space="0"/>
            </w:tcBorders>
            <w:vAlign w:val="center"/>
          </w:tcPr>
          <w:p>
            <w:pPr>
              <w:pStyle w:val="114"/>
            </w:pPr>
          </w:p>
        </w:tc>
        <w:tc>
          <w:tcPr>
            <w:tcW w:w="992" w:type="dxa"/>
            <w:vMerge w:val="continue"/>
            <w:tcBorders>
              <w:top w:val="nil"/>
              <w:left w:val="single" w:color="auto" w:sz="4" w:space="0"/>
              <w:bottom w:val="single" w:color="auto" w:sz="4" w:space="0"/>
              <w:right w:val="single" w:color="auto" w:sz="4" w:space="0"/>
            </w:tcBorders>
            <w:vAlign w:val="center"/>
          </w:tcPr>
          <w:p>
            <w:pPr>
              <w:pStyle w:val="114"/>
            </w:pPr>
          </w:p>
        </w:tc>
        <w:tc>
          <w:tcPr>
            <w:tcW w:w="992" w:type="dxa"/>
            <w:vMerge w:val="continue"/>
            <w:tcBorders>
              <w:top w:val="nil"/>
              <w:left w:val="single" w:color="auto" w:sz="4" w:space="0"/>
              <w:bottom w:val="single" w:color="auto" w:sz="4" w:space="0"/>
              <w:right w:val="single" w:color="auto" w:sz="4" w:space="0"/>
            </w:tcBorders>
            <w:vAlign w:val="center"/>
          </w:tcPr>
          <w:p>
            <w:pPr>
              <w:pStyle w:val="114"/>
            </w:pPr>
          </w:p>
        </w:tc>
        <w:tc>
          <w:tcPr>
            <w:tcW w:w="993" w:type="dxa"/>
            <w:vMerge w:val="continue"/>
            <w:tcBorders>
              <w:top w:val="nil"/>
              <w:left w:val="single" w:color="auto" w:sz="4" w:space="0"/>
              <w:bottom w:val="single" w:color="auto" w:sz="4" w:space="0"/>
              <w:right w:val="single" w:color="auto" w:sz="4" w:space="0"/>
            </w:tcBorders>
            <w:vAlign w:val="center"/>
          </w:tcPr>
          <w:p>
            <w:pPr>
              <w:pStyle w:val="114"/>
            </w:pPr>
          </w:p>
        </w:tc>
      </w:tr>
      <w:tr>
        <w:tblPrEx>
          <w:tblCellMar>
            <w:top w:w="0" w:type="dxa"/>
            <w:left w:w="108" w:type="dxa"/>
            <w:bottom w:w="0" w:type="dxa"/>
            <w:right w:w="108" w:type="dxa"/>
          </w:tblCellMar>
        </w:tblPrEx>
        <w:trPr>
          <w:trHeight w:val="280" w:hRule="atLeast"/>
          <w:jc w:val="center"/>
        </w:trPr>
        <w:tc>
          <w:tcPr>
            <w:tcW w:w="1003" w:type="dxa"/>
            <w:vMerge w:val="continue"/>
            <w:tcBorders>
              <w:top w:val="nil"/>
              <w:left w:val="single" w:color="auto" w:sz="4" w:space="0"/>
              <w:bottom w:val="single" w:color="auto" w:sz="4" w:space="0"/>
              <w:right w:val="single" w:color="auto" w:sz="4" w:space="0"/>
            </w:tcBorders>
            <w:vAlign w:val="center"/>
          </w:tcPr>
          <w:p>
            <w:pPr>
              <w:pStyle w:val="114"/>
            </w:pPr>
          </w:p>
        </w:tc>
        <w:tc>
          <w:tcPr>
            <w:tcW w:w="951" w:type="dxa"/>
            <w:vMerge w:val="continue"/>
            <w:tcBorders>
              <w:top w:val="nil"/>
              <w:left w:val="single" w:color="auto" w:sz="4" w:space="0"/>
              <w:bottom w:val="single" w:color="auto" w:sz="4" w:space="0"/>
              <w:right w:val="single" w:color="auto" w:sz="4" w:space="0"/>
            </w:tcBorders>
            <w:vAlign w:val="center"/>
          </w:tcPr>
          <w:p>
            <w:pPr>
              <w:pStyle w:val="114"/>
            </w:pPr>
          </w:p>
        </w:tc>
        <w:tc>
          <w:tcPr>
            <w:tcW w:w="667" w:type="dxa"/>
            <w:vMerge w:val="continue"/>
            <w:tcBorders>
              <w:top w:val="nil"/>
              <w:left w:val="single" w:color="auto" w:sz="4" w:space="0"/>
              <w:bottom w:val="single" w:color="auto" w:sz="4" w:space="0"/>
              <w:right w:val="single" w:color="auto" w:sz="4" w:space="0"/>
            </w:tcBorders>
            <w:vAlign w:val="center"/>
          </w:tcPr>
          <w:p>
            <w:pPr>
              <w:pStyle w:val="114"/>
            </w:pPr>
          </w:p>
        </w:tc>
        <w:tc>
          <w:tcPr>
            <w:tcW w:w="732" w:type="dxa"/>
            <w:vMerge w:val="continue"/>
            <w:tcBorders>
              <w:top w:val="nil"/>
              <w:left w:val="single" w:color="auto" w:sz="4" w:space="0"/>
              <w:bottom w:val="single" w:color="auto" w:sz="4" w:space="0"/>
              <w:right w:val="single" w:color="auto" w:sz="4" w:space="0"/>
            </w:tcBorders>
            <w:vAlign w:val="center"/>
          </w:tcPr>
          <w:p>
            <w:pPr>
              <w:pStyle w:val="114"/>
            </w:pPr>
          </w:p>
        </w:tc>
        <w:tc>
          <w:tcPr>
            <w:tcW w:w="788" w:type="dxa"/>
            <w:vMerge w:val="continue"/>
            <w:tcBorders>
              <w:top w:val="nil"/>
              <w:left w:val="single" w:color="auto" w:sz="4" w:space="0"/>
              <w:bottom w:val="single" w:color="auto" w:sz="4" w:space="0"/>
              <w:right w:val="single" w:color="auto" w:sz="4" w:space="0"/>
            </w:tcBorders>
            <w:vAlign w:val="center"/>
          </w:tcPr>
          <w:p>
            <w:pPr>
              <w:pStyle w:val="114"/>
            </w:pPr>
          </w:p>
        </w:tc>
        <w:tc>
          <w:tcPr>
            <w:tcW w:w="1603" w:type="dxa"/>
            <w:vMerge w:val="continue"/>
            <w:tcBorders>
              <w:top w:val="nil"/>
              <w:left w:val="single" w:color="auto" w:sz="4" w:space="0"/>
              <w:bottom w:val="single" w:color="auto" w:sz="4" w:space="0"/>
              <w:right w:val="single" w:color="auto" w:sz="4" w:space="0"/>
            </w:tcBorders>
            <w:vAlign w:val="center"/>
          </w:tcPr>
          <w:p>
            <w:pPr>
              <w:pStyle w:val="114"/>
            </w:pPr>
          </w:p>
        </w:tc>
        <w:tc>
          <w:tcPr>
            <w:tcW w:w="3008" w:type="dxa"/>
            <w:tcBorders>
              <w:top w:val="nil"/>
              <w:left w:val="nil"/>
              <w:bottom w:val="single" w:color="auto" w:sz="4" w:space="0"/>
              <w:right w:val="single" w:color="auto" w:sz="4" w:space="0"/>
            </w:tcBorders>
            <w:shd w:val="clear" w:color="auto" w:fill="auto"/>
            <w:noWrap/>
            <w:vAlign w:val="bottom"/>
          </w:tcPr>
          <w:p>
            <w:pPr>
              <w:pStyle w:val="114"/>
            </w:pPr>
            <w:r>
              <w:rPr>
                <w:rFonts w:hint="eastAsia"/>
              </w:rPr>
              <w:t>容积率（％）</w:t>
            </w:r>
          </w:p>
        </w:tc>
        <w:tc>
          <w:tcPr>
            <w:tcW w:w="2016" w:type="dxa"/>
            <w:tcBorders>
              <w:top w:val="nil"/>
              <w:left w:val="nil"/>
              <w:bottom w:val="single" w:color="auto" w:sz="4" w:space="0"/>
              <w:right w:val="single" w:color="auto" w:sz="4" w:space="0"/>
            </w:tcBorders>
            <w:shd w:val="clear" w:color="auto" w:fill="auto"/>
            <w:noWrap/>
            <w:vAlign w:val="bottom"/>
          </w:tcPr>
          <w:p>
            <w:pPr>
              <w:pStyle w:val="114"/>
            </w:pPr>
            <w:r>
              <w:rPr>
                <w:rFonts w:hint="eastAsia"/>
              </w:rPr>
              <w:t>数值</w:t>
            </w:r>
          </w:p>
        </w:tc>
        <w:tc>
          <w:tcPr>
            <w:tcW w:w="1028" w:type="dxa"/>
            <w:vMerge w:val="continue"/>
            <w:tcBorders>
              <w:top w:val="nil"/>
              <w:left w:val="single" w:color="auto" w:sz="4" w:space="0"/>
              <w:bottom w:val="single" w:color="auto" w:sz="4" w:space="0"/>
              <w:right w:val="single" w:color="auto" w:sz="4" w:space="0"/>
            </w:tcBorders>
            <w:vAlign w:val="center"/>
          </w:tcPr>
          <w:p>
            <w:pPr>
              <w:pStyle w:val="114"/>
            </w:pPr>
          </w:p>
        </w:tc>
        <w:tc>
          <w:tcPr>
            <w:tcW w:w="992" w:type="dxa"/>
            <w:vMerge w:val="continue"/>
            <w:tcBorders>
              <w:top w:val="nil"/>
              <w:left w:val="single" w:color="auto" w:sz="4" w:space="0"/>
              <w:bottom w:val="single" w:color="auto" w:sz="4" w:space="0"/>
              <w:right w:val="single" w:color="auto" w:sz="4" w:space="0"/>
            </w:tcBorders>
            <w:vAlign w:val="center"/>
          </w:tcPr>
          <w:p>
            <w:pPr>
              <w:pStyle w:val="114"/>
            </w:pPr>
          </w:p>
        </w:tc>
        <w:tc>
          <w:tcPr>
            <w:tcW w:w="992" w:type="dxa"/>
            <w:vMerge w:val="continue"/>
            <w:tcBorders>
              <w:top w:val="nil"/>
              <w:left w:val="single" w:color="auto" w:sz="4" w:space="0"/>
              <w:bottom w:val="single" w:color="auto" w:sz="4" w:space="0"/>
              <w:right w:val="single" w:color="auto" w:sz="4" w:space="0"/>
            </w:tcBorders>
            <w:vAlign w:val="center"/>
          </w:tcPr>
          <w:p>
            <w:pPr>
              <w:pStyle w:val="114"/>
            </w:pPr>
          </w:p>
        </w:tc>
        <w:tc>
          <w:tcPr>
            <w:tcW w:w="993" w:type="dxa"/>
            <w:vMerge w:val="continue"/>
            <w:tcBorders>
              <w:top w:val="nil"/>
              <w:left w:val="single" w:color="auto" w:sz="4" w:space="0"/>
              <w:bottom w:val="single" w:color="auto" w:sz="4" w:space="0"/>
              <w:right w:val="single" w:color="auto" w:sz="4" w:space="0"/>
            </w:tcBorders>
            <w:vAlign w:val="center"/>
          </w:tcPr>
          <w:p>
            <w:pPr>
              <w:pStyle w:val="114"/>
            </w:pPr>
          </w:p>
        </w:tc>
      </w:tr>
      <w:tr>
        <w:tblPrEx>
          <w:tblCellMar>
            <w:top w:w="0" w:type="dxa"/>
            <w:left w:w="108" w:type="dxa"/>
            <w:bottom w:w="0" w:type="dxa"/>
            <w:right w:w="108" w:type="dxa"/>
          </w:tblCellMar>
        </w:tblPrEx>
        <w:trPr>
          <w:trHeight w:val="280" w:hRule="atLeast"/>
          <w:jc w:val="center"/>
        </w:trPr>
        <w:tc>
          <w:tcPr>
            <w:tcW w:w="1003" w:type="dxa"/>
            <w:vMerge w:val="continue"/>
            <w:tcBorders>
              <w:top w:val="nil"/>
              <w:left w:val="single" w:color="auto" w:sz="4" w:space="0"/>
              <w:bottom w:val="single" w:color="auto" w:sz="4" w:space="0"/>
              <w:right w:val="single" w:color="auto" w:sz="4" w:space="0"/>
            </w:tcBorders>
            <w:vAlign w:val="center"/>
          </w:tcPr>
          <w:p>
            <w:pPr>
              <w:pStyle w:val="114"/>
            </w:pPr>
          </w:p>
        </w:tc>
        <w:tc>
          <w:tcPr>
            <w:tcW w:w="951" w:type="dxa"/>
            <w:vMerge w:val="continue"/>
            <w:tcBorders>
              <w:top w:val="nil"/>
              <w:left w:val="single" w:color="auto" w:sz="4" w:space="0"/>
              <w:bottom w:val="single" w:color="auto" w:sz="4" w:space="0"/>
              <w:right w:val="single" w:color="auto" w:sz="4" w:space="0"/>
            </w:tcBorders>
            <w:vAlign w:val="center"/>
          </w:tcPr>
          <w:p>
            <w:pPr>
              <w:pStyle w:val="114"/>
            </w:pPr>
          </w:p>
        </w:tc>
        <w:tc>
          <w:tcPr>
            <w:tcW w:w="667" w:type="dxa"/>
            <w:vMerge w:val="continue"/>
            <w:tcBorders>
              <w:top w:val="nil"/>
              <w:left w:val="single" w:color="auto" w:sz="4" w:space="0"/>
              <w:bottom w:val="single" w:color="auto" w:sz="4" w:space="0"/>
              <w:right w:val="single" w:color="auto" w:sz="4" w:space="0"/>
            </w:tcBorders>
            <w:vAlign w:val="center"/>
          </w:tcPr>
          <w:p>
            <w:pPr>
              <w:pStyle w:val="114"/>
            </w:pPr>
          </w:p>
        </w:tc>
        <w:tc>
          <w:tcPr>
            <w:tcW w:w="732" w:type="dxa"/>
            <w:vMerge w:val="continue"/>
            <w:tcBorders>
              <w:top w:val="nil"/>
              <w:left w:val="single" w:color="auto" w:sz="4" w:space="0"/>
              <w:bottom w:val="single" w:color="auto" w:sz="4" w:space="0"/>
              <w:right w:val="single" w:color="auto" w:sz="4" w:space="0"/>
            </w:tcBorders>
            <w:vAlign w:val="center"/>
          </w:tcPr>
          <w:p>
            <w:pPr>
              <w:pStyle w:val="114"/>
            </w:pPr>
          </w:p>
        </w:tc>
        <w:tc>
          <w:tcPr>
            <w:tcW w:w="788" w:type="dxa"/>
            <w:vMerge w:val="continue"/>
            <w:tcBorders>
              <w:top w:val="nil"/>
              <w:left w:val="single" w:color="auto" w:sz="4" w:space="0"/>
              <w:bottom w:val="single" w:color="auto" w:sz="4" w:space="0"/>
              <w:right w:val="single" w:color="auto" w:sz="4" w:space="0"/>
            </w:tcBorders>
            <w:vAlign w:val="center"/>
          </w:tcPr>
          <w:p>
            <w:pPr>
              <w:pStyle w:val="114"/>
            </w:pPr>
          </w:p>
        </w:tc>
        <w:tc>
          <w:tcPr>
            <w:tcW w:w="1603" w:type="dxa"/>
            <w:vMerge w:val="continue"/>
            <w:tcBorders>
              <w:top w:val="nil"/>
              <w:left w:val="single" w:color="auto" w:sz="4" w:space="0"/>
              <w:bottom w:val="single" w:color="auto" w:sz="4" w:space="0"/>
              <w:right w:val="single" w:color="auto" w:sz="4" w:space="0"/>
            </w:tcBorders>
            <w:vAlign w:val="center"/>
          </w:tcPr>
          <w:p>
            <w:pPr>
              <w:pStyle w:val="114"/>
            </w:pPr>
          </w:p>
        </w:tc>
        <w:tc>
          <w:tcPr>
            <w:tcW w:w="3008" w:type="dxa"/>
            <w:tcBorders>
              <w:top w:val="nil"/>
              <w:left w:val="nil"/>
              <w:bottom w:val="single" w:color="auto" w:sz="4" w:space="0"/>
              <w:right w:val="single" w:color="auto" w:sz="4" w:space="0"/>
            </w:tcBorders>
            <w:shd w:val="clear" w:color="auto" w:fill="auto"/>
            <w:noWrap/>
            <w:vAlign w:val="bottom"/>
          </w:tcPr>
          <w:p>
            <w:pPr>
              <w:pStyle w:val="114"/>
            </w:pPr>
            <w:r>
              <w:rPr>
                <w:rFonts w:hint="eastAsia"/>
              </w:rPr>
              <w:t>绿化率（％</w:t>
            </w:r>
          </w:p>
        </w:tc>
        <w:tc>
          <w:tcPr>
            <w:tcW w:w="2016" w:type="dxa"/>
            <w:tcBorders>
              <w:top w:val="nil"/>
              <w:left w:val="nil"/>
              <w:bottom w:val="single" w:color="auto" w:sz="4" w:space="0"/>
              <w:right w:val="single" w:color="auto" w:sz="4" w:space="0"/>
            </w:tcBorders>
            <w:shd w:val="clear" w:color="auto" w:fill="auto"/>
            <w:noWrap/>
            <w:vAlign w:val="bottom"/>
          </w:tcPr>
          <w:p>
            <w:pPr>
              <w:pStyle w:val="114"/>
            </w:pPr>
            <w:r>
              <w:rPr>
                <w:rFonts w:hint="eastAsia"/>
              </w:rPr>
              <w:t>数值</w:t>
            </w:r>
          </w:p>
        </w:tc>
        <w:tc>
          <w:tcPr>
            <w:tcW w:w="1028" w:type="dxa"/>
            <w:vMerge w:val="continue"/>
            <w:tcBorders>
              <w:top w:val="nil"/>
              <w:left w:val="single" w:color="auto" w:sz="4" w:space="0"/>
              <w:bottom w:val="single" w:color="auto" w:sz="4" w:space="0"/>
              <w:right w:val="single" w:color="auto" w:sz="4" w:space="0"/>
            </w:tcBorders>
            <w:vAlign w:val="center"/>
          </w:tcPr>
          <w:p>
            <w:pPr>
              <w:pStyle w:val="114"/>
            </w:pPr>
          </w:p>
        </w:tc>
        <w:tc>
          <w:tcPr>
            <w:tcW w:w="992" w:type="dxa"/>
            <w:vMerge w:val="continue"/>
            <w:tcBorders>
              <w:top w:val="nil"/>
              <w:left w:val="single" w:color="auto" w:sz="4" w:space="0"/>
              <w:bottom w:val="single" w:color="auto" w:sz="4" w:space="0"/>
              <w:right w:val="single" w:color="auto" w:sz="4" w:space="0"/>
            </w:tcBorders>
            <w:vAlign w:val="center"/>
          </w:tcPr>
          <w:p>
            <w:pPr>
              <w:pStyle w:val="114"/>
            </w:pPr>
          </w:p>
        </w:tc>
        <w:tc>
          <w:tcPr>
            <w:tcW w:w="992" w:type="dxa"/>
            <w:vMerge w:val="continue"/>
            <w:tcBorders>
              <w:top w:val="nil"/>
              <w:left w:val="single" w:color="auto" w:sz="4" w:space="0"/>
              <w:bottom w:val="single" w:color="auto" w:sz="4" w:space="0"/>
              <w:right w:val="single" w:color="auto" w:sz="4" w:space="0"/>
            </w:tcBorders>
            <w:vAlign w:val="center"/>
          </w:tcPr>
          <w:p>
            <w:pPr>
              <w:pStyle w:val="114"/>
            </w:pPr>
          </w:p>
        </w:tc>
        <w:tc>
          <w:tcPr>
            <w:tcW w:w="993" w:type="dxa"/>
            <w:vMerge w:val="continue"/>
            <w:tcBorders>
              <w:top w:val="nil"/>
              <w:left w:val="single" w:color="auto" w:sz="4" w:space="0"/>
              <w:bottom w:val="single" w:color="auto" w:sz="4" w:space="0"/>
              <w:right w:val="single" w:color="auto" w:sz="4" w:space="0"/>
            </w:tcBorders>
            <w:vAlign w:val="center"/>
          </w:tcPr>
          <w:p>
            <w:pPr>
              <w:pStyle w:val="114"/>
            </w:pPr>
          </w:p>
        </w:tc>
      </w:tr>
      <w:tr>
        <w:tblPrEx>
          <w:tblCellMar>
            <w:top w:w="0" w:type="dxa"/>
            <w:left w:w="108" w:type="dxa"/>
            <w:bottom w:w="0" w:type="dxa"/>
            <w:right w:w="108" w:type="dxa"/>
          </w:tblCellMar>
        </w:tblPrEx>
        <w:trPr>
          <w:trHeight w:val="280" w:hRule="atLeast"/>
          <w:jc w:val="center"/>
        </w:trPr>
        <w:tc>
          <w:tcPr>
            <w:tcW w:w="1003" w:type="dxa"/>
            <w:vMerge w:val="continue"/>
            <w:tcBorders>
              <w:top w:val="nil"/>
              <w:left w:val="single" w:color="auto" w:sz="4" w:space="0"/>
              <w:bottom w:val="single" w:color="auto" w:sz="4" w:space="0"/>
              <w:right w:val="single" w:color="auto" w:sz="4" w:space="0"/>
            </w:tcBorders>
            <w:vAlign w:val="center"/>
          </w:tcPr>
          <w:p>
            <w:pPr>
              <w:pStyle w:val="114"/>
            </w:pPr>
          </w:p>
        </w:tc>
        <w:tc>
          <w:tcPr>
            <w:tcW w:w="951" w:type="dxa"/>
            <w:vMerge w:val="continue"/>
            <w:tcBorders>
              <w:top w:val="nil"/>
              <w:left w:val="single" w:color="auto" w:sz="4" w:space="0"/>
              <w:bottom w:val="single" w:color="auto" w:sz="4" w:space="0"/>
              <w:right w:val="single" w:color="auto" w:sz="4" w:space="0"/>
            </w:tcBorders>
            <w:vAlign w:val="center"/>
          </w:tcPr>
          <w:p>
            <w:pPr>
              <w:pStyle w:val="114"/>
            </w:pPr>
          </w:p>
        </w:tc>
        <w:tc>
          <w:tcPr>
            <w:tcW w:w="667" w:type="dxa"/>
            <w:vMerge w:val="continue"/>
            <w:tcBorders>
              <w:top w:val="nil"/>
              <w:left w:val="single" w:color="auto" w:sz="4" w:space="0"/>
              <w:bottom w:val="single" w:color="auto" w:sz="4" w:space="0"/>
              <w:right w:val="single" w:color="auto" w:sz="4" w:space="0"/>
            </w:tcBorders>
            <w:vAlign w:val="center"/>
          </w:tcPr>
          <w:p>
            <w:pPr>
              <w:pStyle w:val="114"/>
            </w:pPr>
          </w:p>
        </w:tc>
        <w:tc>
          <w:tcPr>
            <w:tcW w:w="732" w:type="dxa"/>
            <w:vMerge w:val="continue"/>
            <w:tcBorders>
              <w:top w:val="nil"/>
              <w:left w:val="single" w:color="auto" w:sz="4" w:space="0"/>
              <w:bottom w:val="single" w:color="auto" w:sz="4" w:space="0"/>
              <w:right w:val="single" w:color="auto" w:sz="4" w:space="0"/>
            </w:tcBorders>
            <w:vAlign w:val="center"/>
          </w:tcPr>
          <w:p>
            <w:pPr>
              <w:pStyle w:val="114"/>
            </w:pPr>
          </w:p>
        </w:tc>
        <w:tc>
          <w:tcPr>
            <w:tcW w:w="788" w:type="dxa"/>
            <w:vMerge w:val="continue"/>
            <w:tcBorders>
              <w:top w:val="nil"/>
              <w:left w:val="single" w:color="auto" w:sz="4" w:space="0"/>
              <w:bottom w:val="single" w:color="auto" w:sz="4" w:space="0"/>
              <w:right w:val="single" w:color="auto" w:sz="4" w:space="0"/>
            </w:tcBorders>
            <w:vAlign w:val="center"/>
          </w:tcPr>
          <w:p>
            <w:pPr>
              <w:pStyle w:val="114"/>
            </w:pPr>
          </w:p>
        </w:tc>
        <w:tc>
          <w:tcPr>
            <w:tcW w:w="1603" w:type="dxa"/>
            <w:vMerge w:val="continue"/>
            <w:tcBorders>
              <w:top w:val="nil"/>
              <w:left w:val="single" w:color="auto" w:sz="4" w:space="0"/>
              <w:bottom w:val="single" w:color="auto" w:sz="4" w:space="0"/>
              <w:right w:val="single" w:color="auto" w:sz="4" w:space="0"/>
            </w:tcBorders>
            <w:vAlign w:val="center"/>
          </w:tcPr>
          <w:p>
            <w:pPr>
              <w:pStyle w:val="114"/>
            </w:pPr>
          </w:p>
        </w:tc>
        <w:tc>
          <w:tcPr>
            <w:tcW w:w="3008" w:type="dxa"/>
            <w:tcBorders>
              <w:top w:val="nil"/>
              <w:left w:val="nil"/>
              <w:bottom w:val="single" w:color="auto" w:sz="4" w:space="0"/>
              <w:right w:val="single" w:color="auto" w:sz="4" w:space="0"/>
            </w:tcBorders>
            <w:shd w:val="clear" w:color="auto" w:fill="auto"/>
            <w:noWrap/>
            <w:vAlign w:val="bottom"/>
          </w:tcPr>
          <w:p>
            <w:pPr>
              <w:pStyle w:val="114"/>
            </w:pPr>
            <w:r>
              <w:rPr>
                <w:rFonts w:hint="eastAsia"/>
              </w:rPr>
              <w:t>建筑面积（平方米）</w:t>
            </w:r>
          </w:p>
        </w:tc>
        <w:tc>
          <w:tcPr>
            <w:tcW w:w="2016" w:type="dxa"/>
            <w:tcBorders>
              <w:top w:val="nil"/>
              <w:left w:val="nil"/>
              <w:bottom w:val="single" w:color="auto" w:sz="4" w:space="0"/>
              <w:right w:val="single" w:color="auto" w:sz="4" w:space="0"/>
            </w:tcBorders>
            <w:shd w:val="clear" w:color="auto" w:fill="auto"/>
            <w:noWrap/>
            <w:vAlign w:val="bottom"/>
          </w:tcPr>
          <w:p>
            <w:pPr>
              <w:pStyle w:val="114"/>
            </w:pPr>
            <w:r>
              <w:rPr>
                <w:rFonts w:hint="eastAsia"/>
              </w:rPr>
              <w:t>数值</w:t>
            </w:r>
          </w:p>
        </w:tc>
        <w:tc>
          <w:tcPr>
            <w:tcW w:w="1028" w:type="dxa"/>
            <w:vMerge w:val="continue"/>
            <w:tcBorders>
              <w:top w:val="nil"/>
              <w:left w:val="single" w:color="auto" w:sz="4" w:space="0"/>
              <w:bottom w:val="single" w:color="auto" w:sz="4" w:space="0"/>
              <w:right w:val="single" w:color="auto" w:sz="4" w:space="0"/>
            </w:tcBorders>
            <w:vAlign w:val="center"/>
          </w:tcPr>
          <w:p>
            <w:pPr>
              <w:pStyle w:val="114"/>
            </w:pPr>
          </w:p>
        </w:tc>
        <w:tc>
          <w:tcPr>
            <w:tcW w:w="992" w:type="dxa"/>
            <w:vMerge w:val="continue"/>
            <w:tcBorders>
              <w:top w:val="nil"/>
              <w:left w:val="single" w:color="auto" w:sz="4" w:space="0"/>
              <w:bottom w:val="single" w:color="auto" w:sz="4" w:space="0"/>
              <w:right w:val="single" w:color="auto" w:sz="4" w:space="0"/>
            </w:tcBorders>
            <w:vAlign w:val="center"/>
          </w:tcPr>
          <w:p>
            <w:pPr>
              <w:pStyle w:val="114"/>
            </w:pPr>
          </w:p>
        </w:tc>
        <w:tc>
          <w:tcPr>
            <w:tcW w:w="992" w:type="dxa"/>
            <w:vMerge w:val="continue"/>
            <w:tcBorders>
              <w:top w:val="nil"/>
              <w:left w:val="single" w:color="auto" w:sz="4" w:space="0"/>
              <w:bottom w:val="single" w:color="auto" w:sz="4" w:space="0"/>
              <w:right w:val="single" w:color="auto" w:sz="4" w:space="0"/>
            </w:tcBorders>
            <w:vAlign w:val="center"/>
          </w:tcPr>
          <w:p>
            <w:pPr>
              <w:pStyle w:val="114"/>
            </w:pPr>
          </w:p>
        </w:tc>
        <w:tc>
          <w:tcPr>
            <w:tcW w:w="993" w:type="dxa"/>
            <w:vMerge w:val="continue"/>
            <w:tcBorders>
              <w:top w:val="nil"/>
              <w:left w:val="single" w:color="auto" w:sz="4" w:space="0"/>
              <w:bottom w:val="single" w:color="auto" w:sz="4" w:space="0"/>
              <w:right w:val="single" w:color="auto" w:sz="4" w:space="0"/>
            </w:tcBorders>
            <w:vAlign w:val="center"/>
          </w:tcPr>
          <w:p>
            <w:pPr>
              <w:pStyle w:val="114"/>
            </w:pPr>
          </w:p>
        </w:tc>
      </w:tr>
      <w:tr>
        <w:tblPrEx>
          <w:tblCellMar>
            <w:top w:w="0" w:type="dxa"/>
            <w:left w:w="108" w:type="dxa"/>
            <w:bottom w:w="0" w:type="dxa"/>
            <w:right w:w="108" w:type="dxa"/>
          </w:tblCellMar>
        </w:tblPrEx>
        <w:trPr>
          <w:trHeight w:val="280" w:hRule="atLeast"/>
          <w:jc w:val="center"/>
        </w:trPr>
        <w:tc>
          <w:tcPr>
            <w:tcW w:w="1003" w:type="dxa"/>
            <w:vMerge w:val="continue"/>
            <w:tcBorders>
              <w:top w:val="nil"/>
              <w:left w:val="single" w:color="auto" w:sz="4" w:space="0"/>
              <w:bottom w:val="single" w:color="auto" w:sz="4" w:space="0"/>
              <w:right w:val="single" w:color="auto" w:sz="4" w:space="0"/>
            </w:tcBorders>
            <w:vAlign w:val="center"/>
          </w:tcPr>
          <w:p>
            <w:pPr>
              <w:pStyle w:val="114"/>
            </w:pPr>
          </w:p>
        </w:tc>
        <w:tc>
          <w:tcPr>
            <w:tcW w:w="951" w:type="dxa"/>
            <w:vMerge w:val="continue"/>
            <w:tcBorders>
              <w:top w:val="nil"/>
              <w:left w:val="single" w:color="auto" w:sz="4" w:space="0"/>
              <w:bottom w:val="single" w:color="auto" w:sz="4" w:space="0"/>
              <w:right w:val="single" w:color="auto" w:sz="4" w:space="0"/>
            </w:tcBorders>
            <w:vAlign w:val="center"/>
          </w:tcPr>
          <w:p>
            <w:pPr>
              <w:pStyle w:val="114"/>
            </w:pPr>
          </w:p>
        </w:tc>
        <w:tc>
          <w:tcPr>
            <w:tcW w:w="667" w:type="dxa"/>
            <w:vMerge w:val="continue"/>
            <w:tcBorders>
              <w:top w:val="nil"/>
              <w:left w:val="single" w:color="auto" w:sz="4" w:space="0"/>
              <w:bottom w:val="single" w:color="auto" w:sz="4" w:space="0"/>
              <w:right w:val="single" w:color="auto" w:sz="4" w:space="0"/>
            </w:tcBorders>
            <w:vAlign w:val="center"/>
          </w:tcPr>
          <w:p>
            <w:pPr>
              <w:pStyle w:val="114"/>
            </w:pPr>
          </w:p>
        </w:tc>
        <w:tc>
          <w:tcPr>
            <w:tcW w:w="732" w:type="dxa"/>
            <w:vMerge w:val="continue"/>
            <w:tcBorders>
              <w:top w:val="nil"/>
              <w:left w:val="single" w:color="auto" w:sz="4" w:space="0"/>
              <w:bottom w:val="single" w:color="auto" w:sz="4" w:space="0"/>
              <w:right w:val="single" w:color="auto" w:sz="4" w:space="0"/>
            </w:tcBorders>
            <w:vAlign w:val="center"/>
          </w:tcPr>
          <w:p>
            <w:pPr>
              <w:pStyle w:val="114"/>
            </w:pPr>
          </w:p>
        </w:tc>
        <w:tc>
          <w:tcPr>
            <w:tcW w:w="788" w:type="dxa"/>
            <w:vMerge w:val="continue"/>
            <w:tcBorders>
              <w:top w:val="nil"/>
              <w:left w:val="single" w:color="auto" w:sz="4" w:space="0"/>
              <w:bottom w:val="single" w:color="auto" w:sz="4" w:space="0"/>
              <w:right w:val="single" w:color="auto" w:sz="4" w:space="0"/>
            </w:tcBorders>
            <w:vAlign w:val="center"/>
          </w:tcPr>
          <w:p>
            <w:pPr>
              <w:pStyle w:val="114"/>
            </w:pPr>
          </w:p>
        </w:tc>
        <w:tc>
          <w:tcPr>
            <w:tcW w:w="1603" w:type="dxa"/>
            <w:vMerge w:val="continue"/>
            <w:tcBorders>
              <w:top w:val="nil"/>
              <w:left w:val="single" w:color="auto" w:sz="4" w:space="0"/>
              <w:bottom w:val="single" w:color="auto" w:sz="4" w:space="0"/>
              <w:right w:val="single" w:color="auto" w:sz="4" w:space="0"/>
            </w:tcBorders>
            <w:vAlign w:val="center"/>
          </w:tcPr>
          <w:p>
            <w:pPr>
              <w:pStyle w:val="114"/>
            </w:pPr>
          </w:p>
        </w:tc>
        <w:tc>
          <w:tcPr>
            <w:tcW w:w="3008" w:type="dxa"/>
            <w:tcBorders>
              <w:top w:val="nil"/>
              <w:left w:val="nil"/>
              <w:bottom w:val="single" w:color="auto" w:sz="4" w:space="0"/>
              <w:right w:val="single" w:color="auto" w:sz="4" w:space="0"/>
            </w:tcBorders>
            <w:shd w:val="clear" w:color="auto" w:fill="auto"/>
            <w:noWrap/>
            <w:vAlign w:val="bottom"/>
          </w:tcPr>
          <w:p>
            <w:pPr>
              <w:pStyle w:val="114"/>
            </w:pPr>
            <w:r>
              <w:rPr>
                <w:rFonts w:hint="eastAsia"/>
              </w:rPr>
              <w:t>住宅面积（平方米）</w:t>
            </w:r>
          </w:p>
        </w:tc>
        <w:tc>
          <w:tcPr>
            <w:tcW w:w="2016" w:type="dxa"/>
            <w:tcBorders>
              <w:top w:val="nil"/>
              <w:left w:val="nil"/>
              <w:bottom w:val="single" w:color="auto" w:sz="4" w:space="0"/>
              <w:right w:val="single" w:color="auto" w:sz="4" w:space="0"/>
            </w:tcBorders>
            <w:shd w:val="clear" w:color="auto" w:fill="auto"/>
            <w:noWrap/>
            <w:vAlign w:val="bottom"/>
          </w:tcPr>
          <w:p>
            <w:pPr>
              <w:pStyle w:val="114"/>
            </w:pPr>
            <w:r>
              <w:rPr>
                <w:rFonts w:hint="eastAsia"/>
              </w:rPr>
              <w:t>数值</w:t>
            </w:r>
          </w:p>
        </w:tc>
        <w:tc>
          <w:tcPr>
            <w:tcW w:w="1028" w:type="dxa"/>
            <w:vMerge w:val="continue"/>
            <w:tcBorders>
              <w:top w:val="nil"/>
              <w:left w:val="single" w:color="auto" w:sz="4" w:space="0"/>
              <w:bottom w:val="single" w:color="auto" w:sz="4" w:space="0"/>
              <w:right w:val="single" w:color="auto" w:sz="4" w:space="0"/>
            </w:tcBorders>
            <w:vAlign w:val="center"/>
          </w:tcPr>
          <w:p>
            <w:pPr>
              <w:pStyle w:val="114"/>
            </w:pPr>
          </w:p>
        </w:tc>
        <w:tc>
          <w:tcPr>
            <w:tcW w:w="992" w:type="dxa"/>
            <w:vMerge w:val="continue"/>
            <w:tcBorders>
              <w:top w:val="nil"/>
              <w:left w:val="single" w:color="auto" w:sz="4" w:space="0"/>
              <w:bottom w:val="single" w:color="auto" w:sz="4" w:space="0"/>
              <w:right w:val="single" w:color="auto" w:sz="4" w:space="0"/>
            </w:tcBorders>
            <w:vAlign w:val="center"/>
          </w:tcPr>
          <w:p>
            <w:pPr>
              <w:pStyle w:val="114"/>
            </w:pPr>
          </w:p>
        </w:tc>
        <w:tc>
          <w:tcPr>
            <w:tcW w:w="992" w:type="dxa"/>
            <w:vMerge w:val="continue"/>
            <w:tcBorders>
              <w:top w:val="nil"/>
              <w:left w:val="single" w:color="auto" w:sz="4" w:space="0"/>
              <w:bottom w:val="single" w:color="auto" w:sz="4" w:space="0"/>
              <w:right w:val="single" w:color="auto" w:sz="4" w:space="0"/>
            </w:tcBorders>
            <w:vAlign w:val="center"/>
          </w:tcPr>
          <w:p>
            <w:pPr>
              <w:pStyle w:val="114"/>
            </w:pPr>
          </w:p>
        </w:tc>
        <w:tc>
          <w:tcPr>
            <w:tcW w:w="993" w:type="dxa"/>
            <w:vMerge w:val="continue"/>
            <w:tcBorders>
              <w:top w:val="nil"/>
              <w:left w:val="single" w:color="auto" w:sz="4" w:space="0"/>
              <w:bottom w:val="single" w:color="auto" w:sz="4" w:space="0"/>
              <w:right w:val="single" w:color="auto" w:sz="4" w:space="0"/>
            </w:tcBorders>
            <w:vAlign w:val="center"/>
          </w:tcPr>
          <w:p>
            <w:pPr>
              <w:pStyle w:val="114"/>
            </w:pPr>
          </w:p>
        </w:tc>
      </w:tr>
      <w:tr>
        <w:tblPrEx>
          <w:tblCellMar>
            <w:top w:w="0" w:type="dxa"/>
            <w:left w:w="108" w:type="dxa"/>
            <w:bottom w:w="0" w:type="dxa"/>
            <w:right w:w="108" w:type="dxa"/>
          </w:tblCellMar>
        </w:tblPrEx>
        <w:trPr>
          <w:trHeight w:val="280" w:hRule="atLeast"/>
          <w:jc w:val="center"/>
        </w:trPr>
        <w:tc>
          <w:tcPr>
            <w:tcW w:w="1003" w:type="dxa"/>
            <w:vMerge w:val="continue"/>
            <w:tcBorders>
              <w:top w:val="nil"/>
              <w:left w:val="single" w:color="auto" w:sz="4" w:space="0"/>
              <w:bottom w:val="single" w:color="auto" w:sz="4" w:space="0"/>
              <w:right w:val="single" w:color="auto" w:sz="4" w:space="0"/>
            </w:tcBorders>
            <w:vAlign w:val="center"/>
          </w:tcPr>
          <w:p>
            <w:pPr>
              <w:pStyle w:val="114"/>
            </w:pPr>
          </w:p>
        </w:tc>
        <w:tc>
          <w:tcPr>
            <w:tcW w:w="951" w:type="dxa"/>
            <w:vMerge w:val="continue"/>
            <w:tcBorders>
              <w:top w:val="nil"/>
              <w:left w:val="single" w:color="auto" w:sz="4" w:space="0"/>
              <w:bottom w:val="single" w:color="auto" w:sz="4" w:space="0"/>
              <w:right w:val="single" w:color="auto" w:sz="4" w:space="0"/>
            </w:tcBorders>
            <w:vAlign w:val="center"/>
          </w:tcPr>
          <w:p>
            <w:pPr>
              <w:pStyle w:val="114"/>
            </w:pPr>
          </w:p>
        </w:tc>
        <w:tc>
          <w:tcPr>
            <w:tcW w:w="667" w:type="dxa"/>
            <w:vMerge w:val="continue"/>
            <w:tcBorders>
              <w:top w:val="nil"/>
              <w:left w:val="single" w:color="auto" w:sz="4" w:space="0"/>
              <w:bottom w:val="single" w:color="auto" w:sz="4" w:space="0"/>
              <w:right w:val="single" w:color="auto" w:sz="4" w:space="0"/>
            </w:tcBorders>
            <w:vAlign w:val="center"/>
          </w:tcPr>
          <w:p>
            <w:pPr>
              <w:pStyle w:val="114"/>
            </w:pPr>
          </w:p>
        </w:tc>
        <w:tc>
          <w:tcPr>
            <w:tcW w:w="732" w:type="dxa"/>
            <w:vMerge w:val="continue"/>
            <w:tcBorders>
              <w:top w:val="nil"/>
              <w:left w:val="single" w:color="auto" w:sz="4" w:space="0"/>
              <w:bottom w:val="single" w:color="auto" w:sz="4" w:space="0"/>
              <w:right w:val="single" w:color="auto" w:sz="4" w:space="0"/>
            </w:tcBorders>
            <w:vAlign w:val="center"/>
          </w:tcPr>
          <w:p>
            <w:pPr>
              <w:pStyle w:val="114"/>
            </w:pPr>
          </w:p>
        </w:tc>
        <w:tc>
          <w:tcPr>
            <w:tcW w:w="788" w:type="dxa"/>
            <w:vMerge w:val="continue"/>
            <w:tcBorders>
              <w:top w:val="nil"/>
              <w:left w:val="single" w:color="auto" w:sz="4" w:space="0"/>
              <w:bottom w:val="single" w:color="auto" w:sz="4" w:space="0"/>
              <w:right w:val="single" w:color="auto" w:sz="4" w:space="0"/>
            </w:tcBorders>
            <w:vAlign w:val="center"/>
          </w:tcPr>
          <w:p>
            <w:pPr>
              <w:pStyle w:val="114"/>
            </w:pPr>
          </w:p>
        </w:tc>
        <w:tc>
          <w:tcPr>
            <w:tcW w:w="1603" w:type="dxa"/>
            <w:vMerge w:val="continue"/>
            <w:tcBorders>
              <w:top w:val="nil"/>
              <w:left w:val="single" w:color="auto" w:sz="4" w:space="0"/>
              <w:bottom w:val="single" w:color="auto" w:sz="4" w:space="0"/>
              <w:right w:val="single" w:color="auto" w:sz="4" w:space="0"/>
            </w:tcBorders>
            <w:vAlign w:val="center"/>
          </w:tcPr>
          <w:p>
            <w:pPr>
              <w:pStyle w:val="114"/>
            </w:pPr>
          </w:p>
        </w:tc>
        <w:tc>
          <w:tcPr>
            <w:tcW w:w="3008" w:type="dxa"/>
            <w:tcBorders>
              <w:top w:val="nil"/>
              <w:left w:val="nil"/>
              <w:bottom w:val="single" w:color="auto" w:sz="4" w:space="0"/>
              <w:right w:val="single" w:color="auto" w:sz="4" w:space="0"/>
            </w:tcBorders>
            <w:shd w:val="clear" w:color="auto" w:fill="auto"/>
            <w:noWrap/>
            <w:vAlign w:val="bottom"/>
          </w:tcPr>
          <w:p>
            <w:pPr>
              <w:pStyle w:val="114"/>
            </w:pPr>
            <w:r>
              <w:rPr>
                <w:rFonts w:hint="eastAsia"/>
              </w:rPr>
              <w:t>商业面积（平方米）</w:t>
            </w:r>
          </w:p>
        </w:tc>
        <w:tc>
          <w:tcPr>
            <w:tcW w:w="2016" w:type="dxa"/>
            <w:tcBorders>
              <w:top w:val="nil"/>
              <w:left w:val="nil"/>
              <w:bottom w:val="single" w:color="auto" w:sz="4" w:space="0"/>
              <w:right w:val="single" w:color="auto" w:sz="4" w:space="0"/>
            </w:tcBorders>
            <w:shd w:val="clear" w:color="auto" w:fill="auto"/>
            <w:noWrap/>
            <w:vAlign w:val="bottom"/>
          </w:tcPr>
          <w:p>
            <w:pPr>
              <w:pStyle w:val="114"/>
            </w:pPr>
            <w:r>
              <w:rPr>
                <w:rFonts w:hint="eastAsia"/>
              </w:rPr>
              <w:t>数值</w:t>
            </w:r>
          </w:p>
        </w:tc>
        <w:tc>
          <w:tcPr>
            <w:tcW w:w="1028" w:type="dxa"/>
            <w:vMerge w:val="continue"/>
            <w:tcBorders>
              <w:top w:val="nil"/>
              <w:left w:val="single" w:color="auto" w:sz="4" w:space="0"/>
              <w:bottom w:val="single" w:color="auto" w:sz="4" w:space="0"/>
              <w:right w:val="single" w:color="auto" w:sz="4" w:space="0"/>
            </w:tcBorders>
            <w:vAlign w:val="center"/>
          </w:tcPr>
          <w:p>
            <w:pPr>
              <w:pStyle w:val="114"/>
            </w:pPr>
          </w:p>
        </w:tc>
        <w:tc>
          <w:tcPr>
            <w:tcW w:w="992" w:type="dxa"/>
            <w:vMerge w:val="continue"/>
            <w:tcBorders>
              <w:top w:val="nil"/>
              <w:left w:val="single" w:color="auto" w:sz="4" w:space="0"/>
              <w:bottom w:val="single" w:color="auto" w:sz="4" w:space="0"/>
              <w:right w:val="single" w:color="auto" w:sz="4" w:space="0"/>
            </w:tcBorders>
            <w:vAlign w:val="center"/>
          </w:tcPr>
          <w:p>
            <w:pPr>
              <w:pStyle w:val="114"/>
            </w:pPr>
          </w:p>
        </w:tc>
        <w:tc>
          <w:tcPr>
            <w:tcW w:w="992" w:type="dxa"/>
            <w:vMerge w:val="continue"/>
            <w:tcBorders>
              <w:top w:val="nil"/>
              <w:left w:val="single" w:color="auto" w:sz="4" w:space="0"/>
              <w:bottom w:val="single" w:color="auto" w:sz="4" w:space="0"/>
              <w:right w:val="single" w:color="auto" w:sz="4" w:space="0"/>
            </w:tcBorders>
            <w:vAlign w:val="center"/>
          </w:tcPr>
          <w:p>
            <w:pPr>
              <w:pStyle w:val="114"/>
            </w:pPr>
          </w:p>
        </w:tc>
        <w:tc>
          <w:tcPr>
            <w:tcW w:w="993" w:type="dxa"/>
            <w:vMerge w:val="continue"/>
            <w:tcBorders>
              <w:top w:val="nil"/>
              <w:left w:val="single" w:color="auto" w:sz="4" w:space="0"/>
              <w:bottom w:val="single" w:color="auto" w:sz="4" w:space="0"/>
              <w:right w:val="single" w:color="auto" w:sz="4" w:space="0"/>
            </w:tcBorders>
            <w:vAlign w:val="center"/>
          </w:tcPr>
          <w:p>
            <w:pPr>
              <w:pStyle w:val="114"/>
            </w:pPr>
          </w:p>
        </w:tc>
      </w:tr>
      <w:tr>
        <w:tblPrEx>
          <w:tblCellMar>
            <w:top w:w="0" w:type="dxa"/>
            <w:left w:w="108" w:type="dxa"/>
            <w:bottom w:w="0" w:type="dxa"/>
            <w:right w:w="108" w:type="dxa"/>
          </w:tblCellMar>
        </w:tblPrEx>
        <w:trPr>
          <w:trHeight w:val="280" w:hRule="atLeast"/>
          <w:jc w:val="center"/>
        </w:trPr>
        <w:tc>
          <w:tcPr>
            <w:tcW w:w="1003" w:type="dxa"/>
            <w:vMerge w:val="continue"/>
            <w:tcBorders>
              <w:top w:val="nil"/>
              <w:left w:val="single" w:color="auto" w:sz="4" w:space="0"/>
              <w:bottom w:val="single" w:color="auto" w:sz="4" w:space="0"/>
              <w:right w:val="single" w:color="auto" w:sz="4" w:space="0"/>
            </w:tcBorders>
            <w:vAlign w:val="center"/>
          </w:tcPr>
          <w:p>
            <w:pPr>
              <w:pStyle w:val="114"/>
            </w:pPr>
          </w:p>
        </w:tc>
        <w:tc>
          <w:tcPr>
            <w:tcW w:w="951" w:type="dxa"/>
            <w:vMerge w:val="continue"/>
            <w:tcBorders>
              <w:top w:val="nil"/>
              <w:left w:val="single" w:color="auto" w:sz="4" w:space="0"/>
              <w:bottom w:val="single" w:color="auto" w:sz="4" w:space="0"/>
              <w:right w:val="single" w:color="auto" w:sz="4" w:space="0"/>
            </w:tcBorders>
            <w:vAlign w:val="center"/>
          </w:tcPr>
          <w:p>
            <w:pPr>
              <w:pStyle w:val="114"/>
            </w:pPr>
          </w:p>
        </w:tc>
        <w:tc>
          <w:tcPr>
            <w:tcW w:w="667" w:type="dxa"/>
            <w:vMerge w:val="continue"/>
            <w:tcBorders>
              <w:top w:val="nil"/>
              <w:left w:val="single" w:color="auto" w:sz="4" w:space="0"/>
              <w:bottom w:val="single" w:color="auto" w:sz="4" w:space="0"/>
              <w:right w:val="single" w:color="auto" w:sz="4" w:space="0"/>
            </w:tcBorders>
            <w:vAlign w:val="center"/>
          </w:tcPr>
          <w:p>
            <w:pPr>
              <w:pStyle w:val="114"/>
            </w:pPr>
          </w:p>
        </w:tc>
        <w:tc>
          <w:tcPr>
            <w:tcW w:w="732" w:type="dxa"/>
            <w:vMerge w:val="continue"/>
            <w:tcBorders>
              <w:top w:val="nil"/>
              <w:left w:val="single" w:color="auto" w:sz="4" w:space="0"/>
              <w:bottom w:val="single" w:color="auto" w:sz="4" w:space="0"/>
              <w:right w:val="single" w:color="auto" w:sz="4" w:space="0"/>
            </w:tcBorders>
            <w:vAlign w:val="center"/>
          </w:tcPr>
          <w:p>
            <w:pPr>
              <w:pStyle w:val="114"/>
            </w:pPr>
          </w:p>
        </w:tc>
        <w:tc>
          <w:tcPr>
            <w:tcW w:w="788" w:type="dxa"/>
            <w:vMerge w:val="continue"/>
            <w:tcBorders>
              <w:top w:val="nil"/>
              <w:left w:val="single" w:color="auto" w:sz="4" w:space="0"/>
              <w:bottom w:val="single" w:color="auto" w:sz="4" w:space="0"/>
              <w:right w:val="single" w:color="auto" w:sz="4" w:space="0"/>
            </w:tcBorders>
            <w:vAlign w:val="center"/>
          </w:tcPr>
          <w:p>
            <w:pPr>
              <w:pStyle w:val="114"/>
            </w:pPr>
          </w:p>
        </w:tc>
        <w:tc>
          <w:tcPr>
            <w:tcW w:w="1603" w:type="dxa"/>
            <w:vMerge w:val="continue"/>
            <w:tcBorders>
              <w:top w:val="nil"/>
              <w:left w:val="single" w:color="auto" w:sz="4" w:space="0"/>
              <w:bottom w:val="single" w:color="auto" w:sz="4" w:space="0"/>
              <w:right w:val="single" w:color="auto" w:sz="4" w:space="0"/>
            </w:tcBorders>
            <w:vAlign w:val="center"/>
          </w:tcPr>
          <w:p>
            <w:pPr>
              <w:pStyle w:val="114"/>
            </w:pPr>
          </w:p>
        </w:tc>
        <w:tc>
          <w:tcPr>
            <w:tcW w:w="3008" w:type="dxa"/>
            <w:tcBorders>
              <w:top w:val="nil"/>
              <w:left w:val="nil"/>
              <w:bottom w:val="single" w:color="auto" w:sz="4" w:space="0"/>
              <w:right w:val="single" w:color="auto" w:sz="4" w:space="0"/>
            </w:tcBorders>
            <w:shd w:val="clear" w:color="auto" w:fill="auto"/>
            <w:noWrap/>
            <w:vAlign w:val="bottom"/>
          </w:tcPr>
          <w:p>
            <w:pPr>
              <w:pStyle w:val="114"/>
            </w:pPr>
            <w:r>
              <w:rPr>
                <w:rFonts w:hint="eastAsia"/>
              </w:rPr>
              <w:t>办公面积（平方米）</w:t>
            </w:r>
          </w:p>
        </w:tc>
        <w:tc>
          <w:tcPr>
            <w:tcW w:w="2016" w:type="dxa"/>
            <w:tcBorders>
              <w:top w:val="nil"/>
              <w:left w:val="nil"/>
              <w:bottom w:val="single" w:color="auto" w:sz="4" w:space="0"/>
              <w:right w:val="single" w:color="auto" w:sz="4" w:space="0"/>
            </w:tcBorders>
            <w:shd w:val="clear" w:color="auto" w:fill="auto"/>
            <w:noWrap/>
            <w:vAlign w:val="bottom"/>
          </w:tcPr>
          <w:p>
            <w:pPr>
              <w:pStyle w:val="114"/>
            </w:pPr>
            <w:r>
              <w:rPr>
                <w:rFonts w:hint="eastAsia"/>
              </w:rPr>
              <w:t>数值</w:t>
            </w:r>
          </w:p>
        </w:tc>
        <w:tc>
          <w:tcPr>
            <w:tcW w:w="1028" w:type="dxa"/>
            <w:vMerge w:val="continue"/>
            <w:tcBorders>
              <w:top w:val="nil"/>
              <w:left w:val="single" w:color="auto" w:sz="4" w:space="0"/>
              <w:bottom w:val="single" w:color="auto" w:sz="4" w:space="0"/>
              <w:right w:val="single" w:color="auto" w:sz="4" w:space="0"/>
            </w:tcBorders>
            <w:vAlign w:val="center"/>
          </w:tcPr>
          <w:p>
            <w:pPr>
              <w:pStyle w:val="114"/>
            </w:pPr>
          </w:p>
        </w:tc>
        <w:tc>
          <w:tcPr>
            <w:tcW w:w="992" w:type="dxa"/>
            <w:vMerge w:val="continue"/>
            <w:tcBorders>
              <w:top w:val="nil"/>
              <w:left w:val="single" w:color="auto" w:sz="4" w:space="0"/>
              <w:bottom w:val="single" w:color="auto" w:sz="4" w:space="0"/>
              <w:right w:val="single" w:color="auto" w:sz="4" w:space="0"/>
            </w:tcBorders>
            <w:vAlign w:val="center"/>
          </w:tcPr>
          <w:p>
            <w:pPr>
              <w:pStyle w:val="114"/>
            </w:pPr>
          </w:p>
        </w:tc>
        <w:tc>
          <w:tcPr>
            <w:tcW w:w="992" w:type="dxa"/>
            <w:vMerge w:val="continue"/>
            <w:tcBorders>
              <w:top w:val="nil"/>
              <w:left w:val="single" w:color="auto" w:sz="4" w:space="0"/>
              <w:bottom w:val="single" w:color="auto" w:sz="4" w:space="0"/>
              <w:right w:val="single" w:color="auto" w:sz="4" w:space="0"/>
            </w:tcBorders>
            <w:vAlign w:val="center"/>
          </w:tcPr>
          <w:p>
            <w:pPr>
              <w:pStyle w:val="114"/>
            </w:pPr>
          </w:p>
        </w:tc>
        <w:tc>
          <w:tcPr>
            <w:tcW w:w="993" w:type="dxa"/>
            <w:vMerge w:val="continue"/>
            <w:tcBorders>
              <w:top w:val="nil"/>
              <w:left w:val="single" w:color="auto" w:sz="4" w:space="0"/>
              <w:bottom w:val="single" w:color="auto" w:sz="4" w:space="0"/>
              <w:right w:val="single" w:color="auto" w:sz="4" w:space="0"/>
            </w:tcBorders>
            <w:vAlign w:val="center"/>
          </w:tcPr>
          <w:p>
            <w:pPr>
              <w:pStyle w:val="114"/>
            </w:pPr>
          </w:p>
        </w:tc>
      </w:tr>
      <w:tr>
        <w:tblPrEx>
          <w:tblCellMar>
            <w:top w:w="0" w:type="dxa"/>
            <w:left w:w="108" w:type="dxa"/>
            <w:bottom w:w="0" w:type="dxa"/>
            <w:right w:w="108" w:type="dxa"/>
          </w:tblCellMar>
        </w:tblPrEx>
        <w:trPr>
          <w:trHeight w:val="280" w:hRule="atLeast"/>
          <w:jc w:val="center"/>
        </w:trPr>
        <w:tc>
          <w:tcPr>
            <w:tcW w:w="1003" w:type="dxa"/>
            <w:vMerge w:val="continue"/>
            <w:tcBorders>
              <w:top w:val="nil"/>
              <w:left w:val="single" w:color="auto" w:sz="4" w:space="0"/>
              <w:bottom w:val="single" w:color="auto" w:sz="4" w:space="0"/>
              <w:right w:val="single" w:color="auto" w:sz="4" w:space="0"/>
            </w:tcBorders>
            <w:vAlign w:val="center"/>
          </w:tcPr>
          <w:p>
            <w:pPr>
              <w:pStyle w:val="114"/>
            </w:pPr>
          </w:p>
        </w:tc>
        <w:tc>
          <w:tcPr>
            <w:tcW w:w="951" w:type="dxa"/>
            <w:vMerge w:val="continue"/>
            <w:tcBorders>
              <w:top w:val="nil"/>
              <w:left w:val="single" w:color="auto" w:sz="4" w:space="0"/>
              <w:bottom w:val="single" w:color="auto" w:sz="4" w:space="0"/>
              <w:right w:val="single" w:color="auto" w:sz="4" w:space="0"/>
            </w:tcBorders>
            <w:vAlign w:val="center"/>
          </w:tcPr>
          <w:p>
            <w:pPr>
              <w:pStyle w:val="114"/>
            </w:pPr>
          </w:p>
        </w:tc>
        <w:tc>
          <w:tcPr>
            <w:tcW w:w="667" w:type="dxa"/>
            <w:vMerge w:val="continue"/>
            <w:tcBorders>
              <w:top w:val="nil"/>
              <w:left w:val="single" w:color="auto" w:sz="4" w:space="0"/>
              <w:bottom w:val="single" w:color="auto" w:sz="4" w:space="0"/>
              <w:right w:val="single" w:color="auto" w:sz="4" w:space="0"/>
            </w:tcBorders>
            <w:vAlign w:val="center"/>
          </w:tcPr>
          <w:p>
            <w:pPr>
              <w:pStyle w:val="114"/>
            </w:pPr>
          </w:p>
        </w:tc>
        <w:tc>
          <w:tcPr>
            <w:tcW w:w="732" w:type="dxa"/>
            <w:vMerge w:val="continue"/>
            <w:tcBorders>
              <w:top w:val="nil"/>
              <w:left w:val="single" w:color="auto" w:sz="4" w:space="0"/>
              <w:bottom w:val="single" w:color="auto" w:sz="4" w:space="0"/>
              <w:right w:val="single" w:color="auto" w:sz="4" w:space="0"/>
            </w:tcBorders>
            <w:vAlign w:val="center"/>
          </w:tcPr>
          <w:p>
            <w:pPr>
              <w:pStyle w:val="114"/>
            </w:pPr>
          </w:p>
        </w:tc>
        <w:tc>
          <w:tcPr>
            <w:tcW w:w="788" w:type="dxa"/>
            <w:vMerge w:val="continue"/>
            <w:tcBorders>
              <w:top w:val="nil"/>
              <w:left w:val="single" w:color="auto" w:sz="4" w:space="0"/>
              <w:bottom w:val="single" w:color="auto" w:sz="4" w:space="0"/>
              <w:right w:val="single" w:color="auto" w:sz="4" w:space="0"/>
            </w:tcBorders>
            <w:vAlign w:val="center"/>
          </w:tcPr>
          <w:p>
            <w:pPr>
              <w:pStyle w:val="114"/>
            </w:pPr>
          </w:p>
        </w:tc>
        <w:tc>
          <w:tcPr>
            <w:tcW w:w="1603" w:type="dxa"/>
            <w:vMerge w:val="continue"/>
            <w:tcBorders>
              <w:top w:val="nil"/>
              <w:left w:val="single" w:color="auto" w:sz="4" w:space="0"/>
              <w:bottom w:val="single" w:color="auto" w:sz="4" w:space="0"/>
              <w:right w:val="single" w:color="auto" w:sz="4" w:space="0"/>
            </w:tcBorders>
            <w:vAlign w:val="center"/>
          </w:tcPr>
          <w:p>
            <w:pPr>
              <w:pStyle w:val="114"/>
            </w:pPr>
          </w:p>
        </w:tc>
        <w:tc>
          <w:tcPr>
            <w:tcW w:w="3008" w:type="dxa"/>
            <w:tcBorders>
              <w:top w:val="nil"/>
              <w:left w:val="nil"/>
              <w:bottom w:val="single" w:color="auto" w:sz="4" w:space="0"/>
              <w:right w:val="single" w:color="auto" w:sz="4" w:space="0"/>
            </w:tcBorders>
            <w:shd w:val="clear" w:color="auto" w:fill="auto"/>
            <w:noWrap/>
            <w:vAlign w:val="bottom"/>
          </w:tcPr>
          <w:p>
            <w:pPr>
              <w:pStyle w:val="114"/>
            </w:pPr>
            <w:r>
              <w:rPr>
                <w:rFonts w:hint="eastAsia"/>
              </w:rPr>
              <w:t>其他面积（平方米）</w:t>
            </w:r>
          </w:p>
        </w:tc>
        <w:tc>
          <w:tcPr>
            <w:tcW w:w="2016" w:type="dxa"/>
            <w:tcBorders>
              <w:top w:val="nil"/>
              <w:left w:val="nil"/>
              <w:bottom w:val="single" w:color="auto" w:sz="4" w:space="0"/>
              <w:right w:val="single" w:color="auto" w:sz="4" w:space="0"/>
            </w:tcBorders>
            <w:shd w:val="clear" w:color="auto" w:fill="auto"/>
            <w:noWrap/>
            <w:vAlign w:val="bottom"/>
          </w:tcPr>
          <w:p>
            <w:pPr>
              <w:pStyle w:val="114"/>
            </w:pPr>
            <w:r>
              <w:rPr>
                <w:rFonts w:hint="eastAsia"/>
              </w:rPr>
              <w:t>数值</w:t>
            </w:r>
          </w:p>
        </w:tc>
        <w:tc>
          <w:tcPr>
            <w:tcW w:w="1028" w:type="dxa"/>
            <w:vMerge w:val="continue"/>
            <w:tcBorders>
              <w:top w:val="nil"/>
              <w:left w:val="single" w:color="auto" w:sz="4" w:space="0"/>
              <w:bottom w:val="single" w:color="auto" w:sz="4" w:space="0"/>
              <w:right w:val="single" w:color="auto" w:sz="4" w:space="0"/>
            </w:tcBorders>
            <w:vAlign w:val="center"/>
          </w:tcPr>
          <w:p>
            <w:pPr>
              <w:pStyle w:val="114"/>
            </w:pPr>
          </w:p>
        </w:tc>
        <w:tc>
          <w:tcPr>
            <w:tcW w:w="992" w:type="dxa"/>
            <w:vMerge w:val="continue"/>
            <w:tcBorders>
              <w:top w:val="nil"/>
              <w:left w:val="single" w:color="auto" w:sz="4" w:space="0"/>
              <w:bottom w:val="single" w:color="auto" w:sz="4" w:space="0"/>
              <w:right w:val="single" w:color="auto" w:sz="4" w:space="0"/>
            </w:tcBorders>
            <w:vAlign w:val="center"/>
          </w:tcPr>
          <w:p>
            <w:pPr>
              <w:pStyle w:val="114"/>
            </w:pPr>
          </w:p>
        </w:tc>
        <w:tc>
          <w:tcPr>
            <w:tcW w:w="992" w:type="dxa"/>
            <w:vMerge w:val="continue"/>
            <w:tcBorders>
              <w:top w:val="nil"/>
              <w:left w:val="single" w:color="auto" w:sz="4" w:space="0"/>
              <w:bottom w:val="single" w:color="auto" w:sz="4" w:space="0"/>
              <w:right w:val="single" w:color="auto" w:sz="4" w:space="0"/>
            </w:tcBorders>
            <w:vAlign w:val="center"/>
          </w:tcPr>
          <w:p>
            <w:pPr>
              <w:pStyle w:val="114"/>
            </w:pPr>
          </w:p>
        </w:tc>
        <w:tc>
          <w:tcPr>
            <w:tcW w:w="993" w:type="dxa"/>
            <w:vMerge w:val="continue"/>
            <w:tcBorders>
              <w:top w:val="nil"/>
              <w:left w:val="single" w:color="auto" w:sz="4" w:space="0"/>
              <w:bottom w:val="single" w:color="auto" w:sz="4" w:space="0"/>
              <w:right w:val="single" w:color="auto" w:sz="4" w:space="0"/>
            </w:tcBorders>
            <w:vAlign w:val="center"/>
          </w:tcPr>
          <w:p>
            <w:pPr>
              <w:pStyle w:val="114"/>
            </w:pPr>
          </w:p>
        </w:tc>
      </w:tr>
      <w:tr>
        <w:tblPrEx>
          <w:tblCellMar>
            <w:top w:w="0" w:type="dxa"/>
            <w:left w:w="108" w:type="dxa"/>
            <w:bottom w:w="0" w:type="dxa"/>
            <w:right w:w="108" w:type="dxa"/>
          </w:tblCellMar>
        </w:tblPrEx>
        <w:trPr>
          <w:trHeight w:val="280" w:hRule="atLeast"/>
          <w:jc w:val="center"/>
        </w:trPr>
        <w:tc>
          <w:tcPr>
            <w:tcW w:w="1003" w:type="dxa"/>
            <w:vMerge w:val="continue"/>
            <w:tcBorders>
              <w:top w:val="nil"/>
              <w:left w:val="single" w:color="auto" w:sz="4" w:space="0"/>
              <w:bottom w:val="single" w:color="auto" w:sz="4" w:space="0"/>
              <w:right w:val="single" w:color="auto" w:sz="4" w:space="0"/>
            </w:tcBorders>
            <w:vAlign w:val="center"/>
          </w:tcPr>
          <w:p>
            <w:pPr>
              <w:pStyle w:val="114"/>
            </w:pPr>
          </w:p>
        </w:tc>
        <w:tc>
          <w:tcPr>
            <w:tcW w:w="951" w:type="dxa"/>
            <w:vMerge w:val="continue"/>
            <w:tcBorders>
              <w:top w:val="nil"/>
              <w:left w:val="single" w:color="auto" w:sz="4" w:space="0"/>
              <w:bottom w:val="single" w:color="auto" w:sz="4" w:space="0"/>
              <w:right w:val="single" w:color="auto" w:sz="4" w:space="0"/>
            </w:tcBorders>
            <w:vAlign w:val="center"/>
          </w:tcPr>
          <w:p>
            <w:pPr>
              <w:pStyle w:val="114"/>
            </w:pPr>
          </w:p>
        </w:tc>
        <w:tc>
          <w:tcPr>
            <w:tcW w:w="667" w:type="dxa"/>
            <w:vMerge w:val="continue"/>
            <w:tcBorders>
              <w:top w:val="nil"/>
              <w:left w:val="single" w:color="auto" w:sz="4" w:space="0"/>
              <w:bottom w:val="single" w:color="auto" w:sz="4" w:space="0"/>
              <w:right w:val="single" w:color="auto" w:sz="4" w:space="0"/>
            </w:tcBorders>
            <w:vAlign w:val="center"/>
          </w:tcPr>
          <w:p>
            <w:pPr>
              <w:pStyle w:val="114"/>
            </w:pPr>
          </w:p>
        </w:tc>
        <w:tc>
          <w:tcPr>
            <w:tcW w:w="732" w:type="dxa"/>
            <w:vMerge w:val="continue"/>
            <w:tcBorders>
              <w:top w:val="nil"/>
              <w:left w:val="single" w:color="auto" w:sz="4" w:space="0"/>
              <w:bottom w:val="single" w:color="auto" w:sz="4" w:space="0"/>
              <w:right w:val="single" w:color="auto" w:sz="4" w:space="0"/>
            </w:tcBorders>
            <w:vAlign w:val="center"/>
          </w:tcPr>
          <w:p>
            <w:pPr>
              <w:pStyle w:val="114"/>
            </w:pPr>
          </w:p>
        </w:tc>
        <w:tc>
          <w:tcPr>
            <w:tcW w:w="788" w:type="dxa"/>
            <w:vMerge w:val="continue"/>
            <w:tcBorders>
              <w:top w:val="nil"/>
              <w:left w:val="single" w:color="auto" w:sz="4" w:space="0"/>
              <w:bottom w:val="single" w:color="auto" w:sz="4" w:space="0"/>
              <w:right w:val="single" w:color="auto" w:sz="4" w:space="0"/>
            </w:tcBorders>
            <w:vAlign w:val="center"/>
          </w:tcPr>
          <w:p>
            <w:pPr>
              <w:pStyle w:val="114"/>
            </w:pPr>
          </w:p>
        </w:tc>
        <w:tc>
          <w:tcPr>
            <w:tcW w:w="1603" w:type="dxa"/>
            <w:vMerge w:val="continue"/>
            <w:tcBorders>
              <w:top w:val="nil"/>
              <w:left w:val="single" w:color="auto" w:sz="4" w:space="0"/>
              <w:bottom w:val="single" w:color="auto" w:sz="4" w:space="0"/>
              <w:right w:val="single" w:color="auto" w:sz="4" w:space="0"/>
            </w:tcBorders>
            <w:vAlign w:val="center"/>
          </w:tcPr>
          <w:p>
            <w:pPr>
              <w:pStyle w:val="114"/>
            </w:pPr>
          </w:p>
        </w:tc>
        <w:tc>
          <w:tcPr>
            <w:tcW w:w="3008" w:type="dxa"/>
            <w:tcBorders>
              <w:top w:val="nil"/>
              <w:left w:val="nil"/>
              <w:bottom w:val="single" w:color="auto" w:sz="4" w:space="0"/>
              <w:right w:val="single" w:color="auto" w:sz="4" w:space="0"/>
            </w:tcBorders>
            <w:shd w:val="clear" w:color="auto" w:fill="auto"/>
            <w:noWrap/>
            <w:vAlign w:val="bottom"/>
          </w:tcPr>
          <w:p>
            <w:pPr>
              <w:pStyle w:val="114"/>
            </w:pPr>
            <w:r>
              <w:rPr>
                <w:rFonts w:hint="eastAsia"/>
              </w:rPr>
              <w:t>建设单位组织机构代码</w:t>
            </w:r>
          </w:p>
        </w:tc>
        <w:tc>
          <w:tcPr>
            <w:tcW w:w="2016" w:type="dxa"/>
            <w:tcBorders>
              <w:top w:val="nil"/>
              <w:left w:val="nil"/>
              <w:bottom w:val="single" w:color="auto" w:sz="4" w:space="0"/>
              <w:right w:val="single" w:color="auto" w:sz="4" w:space="0"/>
            </w:tcBorders>
            <w:shd w:val="clear" w:color="auto" w:fill="auto"/>
            <w:noWrap/>
            <w:vAlign w:val="bottom"/>
          </w:tcPr>
          <w:p>
            <w:pPr>
              <w:pStyle w:val="114"/>
            </w:pPr>
            <w:r>
              <w:rPr>
                <w:rFonts w:hint="eastAsia"/>
              </w:rPr>
              <w:t>字符</w:t>
            </w:r>
          </w:p>
        </w:tc>
        <w:tc>
          <w:tcPr>
            <w:tcW w:w="1028" w:type="dxa"/>
            <w:vMerge w:val="continue"/>
            <w:tcBorders>
              <w:top w:val="nil"/>
              <w:left w:val="single" w:color="auto" w:sz="4" w:space="0"/>
              <w:bottom w:val="single" w:color="auto" w:sz="4" w:space="0"/>
              <w:right w:val="single" w:color="auto" w:sz="4" w:space="0"/>
            </w:tcBorders>
            <w:vAlign w:val="center"/>
          </w:tcPr>
          <w:p>
            <w:pPr>
              <w:pStyle w:val="114"/>
            </w:pPr>
          </w:p>
        </w:tc>
        <w:tc>
          <w:tcPr>
            <w:tcW w:w="992" w:type="dxa"/>
            <w:vMerge w:val="continue"/>
            <w:tcBorders>
              <w:top w:val="nil"/>
              <w:left w:val="single" w:color="auto" w:sz="4" w:space="0"/>
              <w:bottom w:val="single" w:color="auto" w:sz="4" w:space="0"/>
              <w:right w:val="single" w:color="auto" w:sz="4" w:space="0"/>
            </w:tcBorders>
            <w:vAlign w:val="center"/>
          </w:tcPr>
          <w:p>
            <w:pPr>
              <w:pStyle w:val="114"/>
            </w:pPr>
          </w:p>
        </w:tc>
        <w:tc>
          <w:tcPr>
            <w:tcW w:w="992" w:type="dxa"/>
            <w:vMerge w:val="continue"/>
            <w:tcBorders>
              <w:top w:val="nil"/>
              <w:left w:val="single" w:color="auto" w:sz="4" w:space="0"/>
              <w:bottom w:val="single" w:color="auto" w:sz="4" w:space="0"/>
              <w:right w:val="single" w:color="auto" w:sz="4" w:space="0"/>
            </w:tcBorders>
            <w:vAlign w:val="center"/>
          </w:tcPr>
          <w:p>
            <w:pPr>
              <w:pStyle w:val="114"/>
            </w:pPr>
          </w:p>
        </w:tc>
        <w:tc>
          <w:tcPr>
            <w:tcW w:w="993" w:type="dxa"/>
            <w:vMerge w:val="continue"/>
            <w:tcBorders>
              <w:top w:val="nil"/>
              <w:left w:val="single" w:color="auto" w:sz="4" w:space="0"/>
              <w:bottom w:val="single" w:color="auto" w:sz="4" w:space="0"/>
              <w:right w:val="single" w:color="auto" w:sz="4" w:space="0"/>
            </w:tcBorders>
            <w:vAlign w:val="center"/>
          </w:tcPr>
          <w:p>
            <w:pPr>
              <w:pStyle w:val="114"/>
            </w:pPr>
          </w:p>
        </w:tc>
      </w:tr>
      <w:tr>
        <w:tblPrEx>
          <w:tblCellMar>
            <w:top w:w="0" w:type="dxa"/>
            <w:left w:w="108" w:type="dxa"/>
            <w:bottom w:w="0" w:type="dxa"/>
            <w:right w:w="108" w:type="dxa"/>
          </w:tblCellMar>
        </w:tblPrEx>
        <w:trPr>
          <w:trHeight w:val="280" w:hRule="atLeast"/>
          <w:jc w:val="center"/>
        </w:trPr>
        <w:tc>
          <w:tcPr>
            <w:tcW w:w="1003" w:type="dxa"/>
            <w:vMerge w:val="continue"/>
            <w:tcBorders>
              <w:top w:val="nil"/>
              <w:left w:val="single" w:color="auto" w:sz="4" w:space="0"/>
              <w:bottom w:val="single" w:color="auto" w:sz="4" w:space="0"/>
              <w:right w:val="single" w:color="auto" w:sz="4" w:space="0"/>
            </w:tcBorders>
            <w:vAlign w:val="center"/>
          </w:tcPr>
          <w:p>
            <w:pPr>
              <w:pStyle w:val="114"/>
            </w:pPr>
          </w:p>
        </w:tc>
        <w:tc>
          <w:tcPr>
            <w:tcW w:w="951" w:type="dxa"/>
            <w:vMerge w:val="continue"/>
            <w:tcBorders>
              <w:top w:val="nil"/>
              <w:left w:val="single" w:color="auto" w:sz="4" w:space="0"/>
              <w:bottom w:val="single" w:color="auto" w:sz="4" w:space="0"/>
              <w:right w:val="single" w:color="auto" w:sz="4" w:space="0"/>
            </w:tcBorders>
            <w:vAlign w:val="center"/>
          </w:tcPr>
          <w:p>
            <w:pPr>
              <w:pStyle w:val="114"/>
            </w:pPr>
          </w:p>
        </w:tc>
        <w:tc>
          <w:tcPr>
            <w:tcW w:w="667" w:type="dxa"/>
            <w:vMerge w:val="continue"/>
            <w:tcBorders>
              <w:top w:val="nil"/>
              <w:left w:val="single" w:color="auto" w:sz="4" w:space="0"/>
              <w:bottom w:val="single" w:color="auto" w:sz="4" w:space="0"/>
              <w:right w:val="single" w:color="auto" w:sz="4" w:space="0"/>
            </w:tcBorders>
            <w:vAlign w:val="center"/>
          </w:tcPr>
          <w:p>
            <w:pPr>
              <w:pStyle w:val="114"/>
            </w:pPr>
          </w:p>
        </w:tc>
        <w:tc>
          <w:tcPr>
            <w:tcW w:w="732" w:type="dxa"/>
            <w:vMerge w:val="continue"/>
            <w:tcBorders>
              <w:top w:val="nil"/>
              <w:left w:val="single" w:color="auto" w:sz="4" w:space="0"/>
              <w:bottom w:val="single" w:color="auto" w:sz="4" w:space="0"/>
              <w:right w:val="single" w:color="auto" w:sz="4" w:space="0"/>
            </w:tcBorders>
            <w:vAlign w:val="center"/>
          </w:tcPr>
          <w:p>
            <w:pPr>
              <w:pStyle w:val="114"/>
            </w:pPr>
          </w:p>
        </w:tc>
        <w:tc>
          <w:tcPr>
            <w:tcW w:w="788" w:type="dxa"/>
            <w:vMerge w:val="continue"/>
            <w:tcBorders>
              <w:top w:val="nil"/>
              <w:left w:val="single" w:color="auto" w:sz="4" w:space="0"/>
              <w:bottom w:val="single" w:color="auto" w:sz="4" w:space="0"/>
              <w:right w:val="single" w:color="auto" w:sz="4" w:space="0"/>
            </w:tcBorders>
            <w:vAlign w:val="center"/>
          </w:tcPr>
          <w:p>
            <w:pPr>
              <w:pStyle w:val="114"/>
            </w:pPr>
          </w:p>
        </w:tc>
        <w:tc>
          <w:tcPr>
            <w:tcW w:w="1603" w:type="dxa"/>
            <w:vMerge w:val="continue"/>
            <w:tcBorders>
              <w:top w:val="nil"/>
              <w:left w:val="single" w:color="auto" w:sz="4" w:space="0"/>
              <w:bottom w:val="single" w:color="auto" w:sz="4" w:space="0"/>
              <w:right w:val="single" w:color="auto" w:sz="4" w:space="0"/>
            </w:tcBorders>
            <w:vAlign w:val="center"/>
          </w:tcPr>
          <w:p>
            <w:pPr>
              <w:pStyle w:val="114"/>
            </w:pPr>
          </w:p>
        </w:tc>
        <w:tc>
          <w:tcPr>
            <w:tcW w:w="3008" w:type="dxa"/>
            <w:tcBorders>
              <w:top w:val="nil"/>
              <w:left w:val="nil"/>
              <w:bottom w:val="single" w:color="auto" w:sz="4" w:space="0"/>
              <w:right w:val="single" w:color="auto" w:sz="4" w:space="0"/>
            </w:tcBorders>
            <w:shd w:val="clear" w:color="auto" w:fill="auto"/>
            <w:noWrap/>
            <w:vAlign w:val="bottom"/>
          </w:tcPr>
          <w:p>
            <w:pPr>
              <w:pStyle w:val="114"/>
            </w:pPr>
            <w:r>
              <w:rPr>
                <w:rFonts w:hint="eastAsia"/>
              </w:rPr>
              <w:t>建设单位名称</w:t>
            </w:r>
          </w:p>
        </w:tc>
        <w:tc>
          <w:tcPr>
            <w:tcW w:w="2016" w:type="dxa"/>
            <w:tcBorders>
              <w:top w:val="nil"/>
              <w:left w:val="nil"/>
              <w:bottom w:val="single" w:color="auto" w:sz="4" w:space="0"/>
              <w:right w:val="single" w:color="auto" w:sz="4" w:space="0"/>
            </w:tcBorders>
            <w:shd w:val="clear" w:color="auto" w:fill="auto"/>
            <w:noWrap/>
            <w:vAlign w:val="bottom"/>
          </w:tcPr>
          <w:p>
            <w:pPr>
              <w:pStyle w:val="114"/>
            </w:pPr>
            <w:r>
              <w:rPr>
                <w:rFonts w:hint="eastAsia"/>
              </w:rPr>
              <w:t>字符</w:t>
            </w:r>
          </w:p>
        </w:tc>
        <w:tc>
          <w:tcPr>
            <w:tcW w:w="1028" w:type="dxa"/>
            <w:vMerge w:val="continue"/>
            <w:tcBorders>
              <w:top w:val="nil"/>
              <w:left w:val="single" w:color="auto" w:sz="4" w:space="0"/>
              <w:bottom w:val="single" w:color="auto" w:sz="4" w:space="0"/>
              <w:right w:val="single" w:color="auto" w:sz="4" w:space="0"/>
            </w:tcBorders>
            <w:vAlign w:val="center"/>
          </w:tcPr>
          <w:p>
            <w:pPr>
              <w:pStyle w:val="114"/>
            </w:pPr>
          </w:p>
        </w:tc>
        <w:tc>
          <w:tcPr>
            <w:tcW w:w="992" w:type="dxa"/>
            <w:vMerge w:val="continue"/>
            <w:tcBorders>
              <w:top w:val="nil"/>
              <w:left w:val="single" w:color="auto" w:sz="4" w:space="0"/>
              <w:bottom w:val="single" w:color="auto" w:sz="4" w:space="0"/>
              <w:right w:val="single" w:color="auto" w:sz="4" w:space="0"/>
            </w:tcBorders>
            <w:vAlign w:val="center"/>
          </w:tcPr>
          <w:p>
            <w:pPr>
              <w:pStyle w:val="114"/>
            </w:pPr>
          </w:p>
        </w:tc>
        <w:tc>
          <w:tcPr>
            <w:tcW w:w="992" w:type="dxa"/>
            <w:vMerge w:val="continue"/>
            <w:tcBorders>
              <w:top w:val="nil"/>
              <w:left w:val="single" w:color="auto" w:sz="4" w:space="0"/>
              <w:bottom w:val="single" w:color="auto" w:sz="4" w:space="0"/>
              <w:right w:val="single" w:color="auto" w:sz="4" w:space="0"/>
            </w:tcBorders>
            <w:vAlign w:val="center"/>
          </w:tcPr>
          <w:p>
            <w:pPr>
              <w:pStyle w:val="114"/>
            </w:pPr>
          </w:p>
        </w:tc>
        <w:tc>
          <w:tcPr>
            <w:tcW w:w="993" w:type="dxa"/>
            <w:vMerge w:val="continue"/>
            <w:tcBorders>
              <w:top w:val="nil"/>
              <w:left w:val="single" w:color="auto" w:sz="4" w:space="0"/>
              <w:bottom w:val="single" w:color="auto" w:sz="4" w:space="0"/>
              <w:right w:val="single" w:color="auto" w:sz="4" w:space="0"/>
            </w:tcBorders>
            <w:vAlign w:val="center"/>
          </w:tcPr>
          <w:p>
            <w:pPr>
              <w:pStyle w:val="114"/>
            </w:pPr>
          </w:p>
        </w:tc>
      </w:tr>
      <w:tr>
        <w:tblPrEx>
          <w:tblCellMar>
            <w:top w:w="0" w:type="dxa"/>
            <w:left w:w="108" w:type="dxa"/>
            <w:bottom w:w="0" w:type="dxa"/>
            <w:right w:w="108" w:type="dxa"/>
          </w:tblCellMar>
        </w:tblPrEx>
        <w:trPr>
          <w:trHeight w:val="280" w:hRule="atLeast"/>
          <w:jc w:val="center"/>
        </w:trPr>
        <w:tc>
          <w:tcPr>
            <w:tcW w:w="1003" w:type="dxa"/>
            <w:vMerge w:val="continue"/>
            <w:tcBorders>
              <w:top w:val="nil"/>
              <w:left w:val="single" w:color="auto" w:sz="4" w:space="0"/>
              <w:bottom w:val="single" w:color="auto" w:sz="4" w:space="0"/>
              <w:right w:val="single" w:color="auto" w:sz="4" w:space="0"/>
            </w:tcBorders>
            <w:vAlign w:val="center"/>
          </w:tcPr>
          <w:p>
            <w:pPr>
              <w:pStyle w:val="114"/>
            </w:pPr>
          </w:p>
        </w:tc>
        <w:tc>
          <w:tcPr>
            <w:tcW w:w="951" w:type="dxa"/>
            <w:vMerge w:val="continue"/>
            <w:tcBorders>
              <w:top w:val="nil"/>
              <w:left w:val="single" w:color="auto" w:sz="4" w:space="0"/>
              <w:bottom w:val="single" w:color="auto" w:sz="4" w:space="0"/>
              <w:right w:val="single" w:color="auto" w:sz="4" w:space="0"/>
            </w:tcBorders>
            <w:vAlign w:val="center"/>
          </w:tcPr>
          <w:p>
            <w:pPr>
              <w:pStyle w:val="114"/>
            </w:pPr>
          </w:p>
        </w:tc>
        <w:tc>
          <w:tcPr>
            <w:tcW w:w="667" w:type="dxa"/>
            <w:vMerge w:val="continue"/>
            <w:tcBorders>
              <w:top w:val="nil"/>
              <w:left w:val="single" w:color="auto" w:sz="4" w:space="0"/>
              <w:bottom w:val="single" w:color="auto" w:sz="4" w:space="0"/>
              <w:right w:val="single" w:color="auto" w:sz="4" w:space="0"/>
            </w:tcBorders>
            <w:vAlign w:val="center"/>
          </w:tcPr>
          <w:p>
            <w:pPr>
              <w:pStyle w:val="114"/>
            </w:pPr>
          </w:p>
        </w:tc>
        <w:tc>
          <w:tcPr>
            <w:tcW w:w="732" w:type="dxa"/>
            <w:vMerge w:val="continue"/>
            <w:tcBorders>
              <w:top w:val="nil"/>
              <w:left w:val="single" w:color="auto" w:sz="4" w:space="0"/>
              <w:bottom w:val="single" w:color="auto" w:sz="4" w:space="0"/>
              <w:right w:val="single" w:color="auto" w:sz="4" w:space="0"/>
            </w:tcBorders>
            <w:vAlign w:val="center"/>
          </w:tcPr>
          <w:p>
            <w:pPr>
              <w:pStyle w:val="114"/>
            </w:pPr>
          </w:p>
        </w:tc>
        <w:tc>
          <w:tcPr>
            <w:tcW w:w="788" w:type="dxa"/>
            <w:vMerge w:val="continue"/>
            <w:tcBorders>
              <w:top w:val="nil"/>
              <w:left w:val="single" w:color="auto" w:sz="4" w:space="0"/>
              <w:bottom w:val="single" w:color="auto" w:sz="4" w:space="0"/>
              <w:right w:val="single" w:color="auto" w:sz="4" w:space="0"/>
            </w:tcBorders>
            <w:vAlign w:val="center"/>
          </w:tcPr>
          <w:p>
            <w:pPr>
              <w:pStyle w:val="114"/>
            </w:pPr>
          </w:p>
        </w:tc>
        <w:tc>
          <w:tcPr>
            <w:tcW w:w="1603" w:type="dxa"/>
            <w:vMerge w:val="continue"/>
            <w:tcBorders>
              <w:top w:val="nil"/>
              <w:left w:val="single" w:color="auto" w:sz="4" w:space="0"/>
              <w:bottom w:val="single" w:color="auto" w:sz="4" w:space="0"/>
              <w:right w:val="single" w:color="auto" w:sz="4" w:space="0"/>
            </w:tcBorders>
            <w:vAlign w:val="center"/>
          </w:tcPr>
          <w:p>
            <w:pPr>
              <w:pStyle w:val="114"/>
            </w:pPr>
          </w:p>
        </w:tc>
        <w:tc>
          <w:tcPr>
            <w:tcW w:w="3008" w:type="dxa"/>
            <w:tcBorders>
              <w:top w:val="nil"/>
              <w:left w:val="nil"/>
              <w:bottom w:val="single" w:color="auto" w:sz="4" w:space="0"/>
              <w:right w:val="single" w:color="auto" w:sz="4" w:space="0"/>
            </w:tcBorders>
            <w:shd w:val="clear" w:color="auto" w:fill="auto"/>
            <w:noWrap/>
            <w:vAlign w:val="bottom"/>
          </w:tcPr>
          <w:p>
            <w:pPr>
              <w:pStyle w:val="114"/>
            </w:pPr>
            <w:r>
              <w:rPr>
                <w:rFonts w:hint="eastAsia"/>
              </w:rPr>
              <w:t>总建设规模（万平方米）</w:t>
            </w:r>
          </w:p>
        </w:tc>
        <w:tc>
          <w:tcPr>
            <w:tcW w:w="2016" w:type="dxa"/>
            <w:tcBorders>
              <w:top w:val="nil"/>
              <w:left w:val="nil"/>
              <w:bottom w:val="single" w:color="auto" w:sz="4" w:space="0"/>
              <w:right w:val="single" w:color="auto" w:sz="4" w:space="0"/>
            </w:tcBorders>
            <w:shd w:val="clear" w:color="auto" w:fill="auto"/>
            <w:noWrap/>
            <w:vAlign w:val="bottom"/>
          </w:tcPr>
          <w:p>
            <w:pPr>
              <w:pStyle w:val="114"/>
            </w:pPr>
            <w:r>
              <w:rPr>
                <w:rFonts w:hint="eastAsia"/>
              </w:rPr>
              <w:t>数值</w:t>
            </w:r>
          </w:p>
        </w:tc>
        <w:tc>
          <w:tcPr>
            <w:tcW w:w="1028" w:type="dxa"/>
            <w:vMerge w:val="continue"/>
            <w:tcBorders>
              <w:top w:val="nil"/>
              <w:left w:val="single" w:color="auto" w:sz="4" w:space="0"/>
              <w:bottom w:val="single" w:color="auto" w:sz="4" w:space="0"/>
              <w:right w:val="single" w:color="auto" w:sz="4" w:space="0"/>
            </w:tcBorders>
            <w:vAlign w:val="center"/>
          </w:tcPr>
          <w:p>
            <w:pPr>
              <w:pStyle w:val="114"/>
            </w:pPr>
          </w:p>
        </w:tc>
        <w:tc>
          <w:tcPr>
            <w:tcW w:w="992" w:type="dxa"/>
            <w:vMerge w:val="continue"/>
            <w:tcBorders>
              <w:top w:val="nil"/>
              <w:left w:val="single" w:color="auto" w:sz="4" w:space="0"/>
              <w:bottom w:val="single" w:color="auto" w:sz="4" w:space="0"/>
              <w:right w:val="single" w:color="auto" w:sz="4" w:space="0"/>
            </w:tcBorders>
            <w:vAlign w:val="center"/>
          </w:tcPr>
          <w:p>
            <w:pPr>
              <w:pStyle w:val="114"/>
            </w:pPr>
          </w:p>
        </w:tc>
        <w:tc>
          <w:tcPr>
            <w:tcW w:w="992" w:type="dxa"/>
            <w:vMerge w:val="continue"/>
            <w:tcBorders>
              <w:top w:val="nil"/>
              <w:left w:val="single" w:color="auto" w:sz="4" w:space="0"/>
              <w:bottom w:val="single" w:color="auto" w:sz="4" w:space="0"/>
              <w:right w:val="single" w:color="auto" w:sz="4" w:space="0"/>
            </w:tcBorders>
            <w:vAlign w:val="center"/>
          </w:tcPr>
          <w:p>
            <w:pPr>
              <w:pStyle w:val="114"/>
            </w:pPr>
          </w:p>
        </w:tc>
        <w:tc>
          <w:tcPr>
            <w:tcW w:w="993" w:type="dxa"/>
            <w:vMerge w:val="continue"/>
            <w:tcBorders>
              <w:top w:val="nil"/>
              <w:left w:val="single" w:color="auto" w:sz="4" w:space="0"/>
              <w:bottom w:val="single" w:color="auto" w:sz="4" w:space="0"/>
              <w:right w:val="single" w:color="auto" w:sz="4" w:space="0"/>
            </w:tcBorders>
            <w:vAlign w:val="center"/>
          </w:tcPr>
          <w:p>
            <w:pPr>
              <w:pStyle w:val="114"/>
            </w:pPr>
          </w:p>
        </w:tc>
      </w:tr>
      <w:tr>
        <w:tblPrEx>
          <w:tblCellMar>
            <w:top w:w="0" w:type="dxa"/>
            <w:left w:w="108" w:type="dxa"/>
            <w:bottom w:w="0" w:type="dxa"/>
            <w:right w:w="108" w:type="dxa"/>
          </w:tblCellMar>
        </w:tblPrEx>
        <w:trPr>
          <w:trHeight w:val="280" w:hRule="atLeast"/>
          <w:jc w:val="center"/>
        </w:trPr>
        <w:tc>
          <w:tcPr>
            <w:tcW w:w="1003" w:type="dxa"/>
            <w:vMerge w:val="continue"/>
            <w:tcBorders>
              <w:top w:val="nil"/>
              <w:left w:val="single" w:color="auto" w:sz="4" w:space="0"/>
              <w:bottom w:val="single" w:color="auto" w:sz="4" w:space="0"/>
              <w:right w:val="single" w:color="auto" w:sz="4" w:space="0"/>
            </w:tcBorders>
            <w:vAlign w:val="center"/>
          </w:tcPr>
          <w:p>
            <w:pPr>
              <w:pStyle w:val="114"/>
            </w:pPr>
          </w:p>
        </w:tc>
        <w:tc>
          <w:tcPr>
            <w:tcW w:w="951" w:type="dxa"/>
            <w:vMerge w:val="continue"/>
            <w:tcBorders>
              <w:top w:val="nil"/>
              <w:left w:val="single" w:color="auto" w:sz="4" w:space="0"/>
              <w:bottom w:val="single" w:color="auto" w:sz="4" w:space="0"/>
              <w:right w:val="single" w:color="auto" w:sz="4" w:space="0"/>
            </w:tcBorders>
            <w:vAlign w:val="center"/>
          </w:tcPr>
          <w:p>
            <w:pPr>
              <w:pStyle w:val="114"/>
            </w:pPr>
          </w:p>
        </w:tc>
        <w:tc>
          <w:tcPr>
            <w:tcW w:w="667" w:type="dxa"/>
            <w:vMerge w:val="continue"/>
            <w:tcBorders>
              <w:top w:val="nil"/>
              <w:left w:val="single" w:color="auto" w:sz="4" w:space="0"/>
              <w:bottom w:val="single" w:color="auto" w:sz="4" w:space="0"/>
              <w:right w:val="single" w:color="auto" w:sz="4" w:space="0"/>
            </w:tcBorders>
            <w:vAlign w:val="center"/>
          </w:tcPr>
          <w:p>
            <w:pPr>
              <w:pStyle w:val="114"/>
            </w:pPr>
          </w:p>
        </w:tc>
        <w:tc>
          <w:tcPr>
            <w:tcW w:w="732" w:type="dxa"/>
            <w:vMerge w:val="continue"/>
            <w:tcBorders>
              <w:top w:val="nil"/>
              <w:left w:val="single" w:color="auto" w:sz="4" w:space="0"/>
              <w:bottom w:val="single" w:color="auto" w:sz="4" w:space="0"/>
              <w:right w:val="single" w:color="auto" w:sz="4" w:space="0"/>
            </w:tcBorders>
            <w:vAlign w:val="center"/>
          </w:tcPr>
          <w:p>
            <w:pPr>
              <w:pStyle w:val="114"/>
            </w:pPr>
          </w:p>
        </w:tc>
        <w:tc>
          <w:tcPr>
            <w:tcW w:w="788" w:type="dxa"/>
            <w:vMerge w:val="continue"/>
            <w:tcBorders>
              <w:top w:val="nil"/>
              <w:left w:val="single" w:color="auto" w:sz="4" w:space="0"/>
              <w:bottom w:val="single" w:color="auto" w:sz="4" w:space="0"/>
              <w:right w:val="single" w:color="auto" w:sz="4" w:space="0"/>
            </w:tcBorders>
            <w:vAlign w:val="center"/>
          </w:tcPr>
          <w:p>
            <w:pPr>
              <w:pStyle w:val="114"/>
            </w:pPr>
          </w:p>
        </w:tc>
        <w:tc>
          <w:tcPr>
            <w:tcW w:w="1603" w:type="dxa"/>
            <w:vMerge w:val="continue"/>
            <w:tcBorders>
              <w:top w:val="nil"/>
              <w:left w:val="single" w:color="auto" w:sz="4" w:space="0"/>
              <w:bottom w:val="single" w:color="auto" w:sz="4" w:space="0"/>
              <w:right w:val="single" w:color="auto" w:sz="4" w:space="0"/>
            </w:tcBorders>
            <w:vAlign w:val="center"/>
          </w:tcPr>
          <w:p>
            <w:pPr>
              <w:pStyle w:val="114"/>
            </w:pPr>
          </w:p>
        </w:tc>
        <w:tc>
          <w:tcPr>
            <w:tcW w:w="3008" w:type="dxa"/>
            <w:tcBorders>
              <w:top w:val="nil"/>
              <w:left w:val="nil"/>
              <w:bottom w:val="single" w:color="auto" w:sz="4" w:space="0"/>
              <w:right w:val="single" w:color="auto" w:sz="4" w:space="0"/>
            </w:tcBorders>
            <w:shd w:val="clear" w:color="auto" w:fill="auto"/>
            <w:noWrap/>
            <w:vAlign w:val="bottom"/>
          </w:tcPr>
          <w:p>
            <w:pPr>
              <w:pStyle w:val="114"/>
            </w:pPr>
            <w:r>
              <w:rPr>
                <w:rFonts w:hint="eastAsia"/>
              </w:rPr>
              <w:t xml:space="preserve">   其中住房（万平方米）</w:t>
            </w:r>
          </w:p>
        </w:tc>
        <w:tc>
          <w:tcPr>
            <w:tcW w:w="2016" w:type="dxa"/>
            <w:tcBorders>
              <w:top w:val="nil"/>
              <w:left w:val="nil"/>
              <w:bottom w:val="single" w:color="auto" w:sz="4" w:space="0"/>
              <w:right w:val="single" w:color="auto" w:sz="4" w:space="0"/>
            </w:tcBorders>
            <w:shd w:val="clear" w:color="auto" w:fill="auto"/>
            <w:noWrap/>
            <w:vAlign w:val="bottom"/>
          </w:tcPr>
          <w:p>
            <w:pPr>
              <w:pStyle w:val="114"/>
            </w:pPr>
            <w:r>
              <w:rPr>
                <w:rFonts w:hint="eastAsia"/>
              </w:rPr>
              <w:t>数值</w:t>
            </w:r>
          </w:p>
        </w:tc>
        <w:tc>
          <w:tcPr>
            <w:tcW w:w="1028" w:type="dxa"/>
            <w:vMerge w:val="continue"/>
            <w:tcBorders>
              <w:top w:val="nil"/>
              <w:left w:val="single" w:color="auto" w:sz="4" w:space="0"/>
              <w:bottom w:val="single" w:color="auto" w:sz="4" w:space="0"/>
              <w:right w:val="single" w:color="auto" w:sz="4" w:space="0"/>
            </w:tcBorders>
            <w:vAlign w:val="center"/>
          </w:tcPr>
          <w:p>
            <w:pPr>
              <w:pStyle w:val="114"/>
            </w:pPr>
          </w:p>
        </w:tc>
        <w:tc>
          <w:tcPr>
            <w:tcW w:w="992" w:type="dxa"/>
            <w:vMerge w:val="continue"/>
            <w:tcBorders>
              <w:top w:val="nil"/>
              <w:left w:val="single" w:color="auto" w:sz="4" w:space="0"/>
              <w:bottom w:val="single" w:color="auto" w:sz="4" w:space="0"/>
              <w:right w:val="single" w:color="auto" w:sz="4" w:space="0"/>
            </w:tcBorders>
            <w:vAlign w:val="center"/>
          </w:tcPr>
          <w:p>
            <w:pPr>
              <w:pStyle w:val="114"/>
            </w:pPr>
          </w:p>
        </w:tc>
        <w:tc>
          <w:tcPr>
            <w:tcW w:w="992" w:type="dxa"/>
            <w:vMerge w:val="continue"/>
            <w:tcBorders>
              <w:top w:val="nil"/>
              <w:left w:val="single" w:color="auto" w:sz="4" w:space="0"/>
              <w:bottom w:val="single" w:color="auto" w:sz="4" w:space="0"/>
              <w:right w:val="single" w:color="auto" w:sz="4" w:space="0"/>
            </w:tcBorders>
            <w:vAlign w:val="center"/>
          </w:tcPr>
          <w:p>
            <w:pPr>
              <w:pStyle w:val="114"/>
            </w:pPr>
          </w:p>
        </w:tc>
        <w:tc>
          <w:tcPr>
            <w:tcW w:w="993" w:type="dxa"/>
            <w:vMerge w:val="continue"/>
            <w:tcBorders>
              <w:top w:val="nil"/>
              <w:left w:val="single" w:color="auto" w:sz="4" w:space="0"/>
              <w:bottom w:val="single" w:color="auto" w:sz="4" w:space="0"/>
              <w:right w:val="single" w:color="auto" w:sz="4" w:space="0"/>
            </w:tcBorders>
            <w:vAlign w:val="center"/>
          </w:tcPr>
          <w:p>
            <w:pPr>
              <w:pStyle w:val="114"/>
            </w:pPr>
          </w:p>
        </w:tc>
      </w:tr>
      <w:tr>
        <w:tblPrEx>
          <w:tblCellMar>
            <w:top w:w="0" w:type="dxa"/>
            <w:left w:w="108" w:type="dxa"/>
            <w:bottom w:w="0" w:type="dxa"/>
            <w:right w:w="108" w:type="dxa"/>
          </w:tblCellMar>
        </w:tblPrEx>
        <w:trPr>
          <w:trHeight w:val="280" w:hRule="atLeast"/>
          <w:jc w:val="center"/>
        </w:trPr>
        <w:tc>
          <w:tcPr>
            <w:tcW w:w="1003" w:type="dxa"/>
            <w:vMerge w:val="continue"/>
            <w:tcBorders>
              <w:top w:val="nil"/>
              <w:left w:val="single" w:color="auto" w:sz="4" w:space="0"/>
              <w:bottom w:val="single" w:color="auto" w:sz="4" w:space="0"/>
              <w:right w:val="single" w:color="auto" w:sz="4" w:space="0"/>
            </w:tcBorders>
            <w:vAlign w:val="center"/>
          </w:tcPr>
          <w:p>
            <w:pPr>
              <w:pStyle w:val="114"/>
            </w:pPr>
          </w:p>
        </w:tc>
        <w:tc>
          <w:tcPr>
            <w:tcW w:w="951" w:type="dxa"/>
            <w:vMerge w:val="continue"/>
            <w:tcBorders>
              <w:top w:val="nil"/>
              <w:left w:val="single" w:color="auto" w:sz="4" w:space="0"/>
              <w:bottom w:val="single" w:color="auto" w:sz="4" w:space="0"/>
              <w:right w:val="single" w:color="auto" w:sz="4" w:space="0"/>
            </w:tcBorders>
            <w:vAlign w:val="center"/>
          </w:tcPr>
          <w:p>
            <w:pPr>
              <w:pStyle w:val="114"/>
            </w:pPr>
          </w:p>
        </w:tc>
        <w:tc>
          <w:tcPr>
            <w:tcW w:w="667" w:type="dxa"/>
            <w:vMerge w:val="continue"/>
            <w:tcBorders>
              <w:top w:val="nil"/>
              <w:left w:val="single" w:color="auto" w:sz="4" w:space="0"/>
              <w:bottom w:val="single" w:color="auto" w:sz="4" w:space="0"/>
              <w:right w:val="single" w:color="auto" w:sz="4" w:space="0"/>
            </w:tcBorders>
            <w:vAlign w:val="center"/>
          </w:tcPr>
          <w:p>
            <w:pPr>
              <w:pStyle w:val="114"/>
            </w:pPr>
          </w:p>
        </w:tc>
        <w:tc>
          <w:tcPr>
            <w:tcW w:w="732" w:type="dxa"/>
            <w:vMerge w:val="continue"/>
            <w:tcBorders>
              <w:top w:val="nil"/>
              <w:left w:val="single" w:color="auto" w:sz="4" w:space="0"/>
              <w:bottom w:val="single" w:color="auto" w:sz="4" w:space="0"/>
              <w:right w:val="single" w:color="auto" w:sz="4" w:space="0"/>
            </w:tcBorders>
            <w:vAlign w:val="center"/>
          </w:tcPr>
          <w:p>
            <w:pPr>
              <w:pStyle w:val="114"/>
            </w:pPr>
          </w:p>
        </w:tc>
        <w:tc>
          <w:tcPr>
            <w:tcW w:w="788" w:type="dxa"/>
            <w:vMerge w:val="continue"/>
            <w:tcBorders>
              <w:top w:val="nil"/>
              <w:left w:val="single" w:color="auto" w:sz="4" w:space="0"/>
              <w:bottom w:val="single" w:color="auto" w:sz="4" w:space="0"/>
              <w:right w:val="single" w:color="auto" w:sz="4" w:space="0"/>
            </w:tcBorders>
            <w:vAlign w:val="center"/>
          </w:tcPr>
          <w:p>
            <w:pPr>
              <w:pStyle w:val="114"/>
            </w:pPr>
          </w:p>
        </w:tc>
        <w:tc>
          <w:tcPr>
            <w:tcW w:w="1603" w:type="dxa"/>
            <w:vMerge w:val="continue"/>
            <w:tcBorders>
              <w:top w:val="nil"/>
              <w:left w:val="single" w:color="auto" w:sz="4" w:space="0"/>
              <w:bottom w:val="single" w:color="auto" w:sz="4" w:space="0"/>
              <w:right w:val="single" w:color="auto" w:sz="4" w:space="0"/>
            </w:tcBorders>
            <w:vAlign w:val="center"/>
          </w:tcPr>
          <w:p>
            <w:pPr>
              <w:pStyle w:val="114"/>
            </w:pPr>
          </w:p>
        </w:tc>
        <w:tc>
          <w:tcPr>
            <w:tcW w:w="3008" w:type="dxa"/>
            <w:tcBorders>
              <w:top w:val="nil"/>
              <w:left w:val="nil"/>
              <w:bottom w:val="single" w:color="auto" w:sz="4" w:space="0"/>
              <w:right w:val="single" w:color="auto" w:sz="4" w:space="0"/>
            </w:tcBorders>
            <w:shd w:val="clear" w:color="auto" w:fill="auto"/>
            <w:noWrap/>
            <w:vAlign w:val="bottom"/>
          </w:tcPr>
          <w:p>
            <w:pPr>
              <w:pStyle w:val="114"/>
            </w:pPr>
            <w:r>
              <w:rPr>
                <w:rFonts w:hint="eastAsia"/>
              </w:rPr>
              <w:t xml:space="preserve">      其中廉租住房（万平方米）</w:t>
            </w:r>
          </w:p>
        </w:tc>
        <w:tc>
          <w:tcPr>
            <w:tcW w:w="2016" w:type="dxa"/>
            <w:tcBorders>
              <w:top w:val="nil"/>
              <w:left w:val="nil"/>
              <w:bottom w:val="single" w:color="auto" w:sz="4" w:space="0"/>
              <w:right w:val="single" w:color="auto" w:sz="4" w:space="0"/>
            </w:tcBorders>
            <w:shd w:val="clear" w:color="auto" w:fill="auto"/>
            <w:noWrap/>
            <w:vAlign w:val="bottom"/>
          </w:tcPr>
          <w:p>
            <w:pPr>
              <w:pStyle w:val="114"/>
            </w:pPr>
            <w:r>
              <w:rPr>
                <w:rFonts w:hint="eastAsia"/>
              </w:rPr>
              <w:t>数值</w:t>
            </w:r>
          </w:p>
        </w:tc>
        <w:tc>
          <w:tcPr>
            <w:tcW w:w="1028" w:type="dxa"/>
            <w:vMerge w:val="continue"/>
            <w:tcBorders>
              <w:top w:val="nil"/>
              <w:left w:val="single" w:color="auto" w:sz="4" w:space="0"/>
              <w:bottom w:val="single" w:color="auto" w:sz="4" w:space="0"/>
              <w:right w:val="single" w:color="auto" w:sz="4" w:space="0"/>
            </w:tcBorders>
            <w:vAlign w:val="center"/>
          </w:tcPr>
          <w:p>
            <w:pPr>
              <w:pStyle w:val="114"/>
            </w:pPr>
          </w:p>
        </w:tc>
        <w:tc>
          <w:tcPr>
            <w:tcW w:w="992" w:type="dxa"/>
            <w:vMerge w:val="continue"/>
            <w:tcBorders>
              <w:top w:val="nil"/>
              <w:left w:val="single" w:color="auto" w:sz="4" w:space="0"/>
              <w:bottom w:val="single" w:color="auto" w:sz="4" w:space="0"/>
              <w:right w:val="single" w:color="auto" w:sz="4" w:space="0"/>
            </w:tcBorders>
            <w:vAlign w:val="center"/>
          </w:tcPr>
          <w:p>
            <w:pPr>
              <w:pStyle w:val="114"/>
            </w:pPr>
          </w:p>
        </w:tc>
        <w:tc>
          <w:tcPr>
            <w:tcW w:w="992" w:type="dxa"/>
            <w:vMerge w:val="continue"/>
            <w:tcBorders>
              <w:top w:val="nil"/>
              <w:left w:val="single" w:color="auto" w:sz="4" w:space="0"/>
              <w:bottom w:val="single" w:color="auto" w:sz="4" w:space="0"/>
              <w:right w:val="single" w:color="auto" w:sz="4" w:space="0"/>
            </w:tcBorders>
            <w:vAlign w:val="center"/>
          </w:tcPr>
          <w:p>
            <w:pPr>
              <w:pStyle w:val="114"/>
            </w:pPr>
          </w:p>
        </w:tc>
        <w:tc>
          <w:tcPr>
            <w:tcW w:w="993" w:type="dxa"/>
            <w:vMerge w:val="continue"/>
            <w:tcBorders>
              <w:top w:val="nil"/>
              <w:left w:val="single" w:color="auto" w:sz="4" w:space="0"/>
              <w:bottom w:val="single" w:color="auto" w:sz="4" w:space="0"/>
              <w:right w:val="single" w:color="auto" w:sz="4" w:space="0"/>
            </w:tcBorders>
            <w:vAlign w:val="center"/>
          </w:tcPr>
          <w:p>
            <w:pPr>
              <w:pStyle w:val="114"/>
            </w:pPr>
          </w:p>
        </w:tc>
      </w:tr>
      <w:tr>
        <w:tblPrEx>
          <w:tblCellMar>
            <w:top w:w="0" w:type="dxa"/>
            <w:left w:w="108" w:type="dxa"/>
            <w:bottom w:w="0" w:type="dxa"/>
            <w:right w:w="108" w:type="dxa"/>
          </w:tblCellMar>
        </w:tblPrEx>
        <w:trPr>
          <w:trHeight w:val="280" w:hRule="atLeast"/>
          <w:jc w:val="center"/>
        </w:trPr>
        <w:tc>
          <w:tcPr>
            <w:tcW w:w="1003" w:type="dxa"/>
            <w:vMerge w:val="continue"/>
            <w:tcBorders>
              <w:top w:val="nil"/>
              <w:left w:val="single" w:color="auto" w:sz="4" w:space="0"/>
              <w:bottom w:val="single" w:color="auto" w:sz="4" w:space="0"/>
              <w:right w:val="single" w:color="auto" w:sz="4" w:space="0"/>
            </w:tcBorders>
            <w:vAlign w:val="center"/>
          </w:tcPr>
          <w:p>
            <w:pPr>
              <w:pStyle w:val="114"/>
            </w:pPr>
          </w:p>
        </w:tc>
        <w:tc>
          <w:tcPr>
            <w:tcW w:w="951" w:type="dxa"/>
            <w:vMerge w:val="continue"/>
            <w:tcBorders>
              <w:top w:val="nil"/>
              <w:left w:val="single" w:color="auto" w:sz="4" w:space="0"/>
              <w:bottom w:val="single" w:color="auto" w:sz="4" w:space="0"/>
              <w:right w:val="single" w:color="auto" w:sz="4" w:space="0"/>
            </w:tcBorders>
            <w:vAlign w:val="center"/>
          </w:tcPr>
          <w:p>
            <w:pPr>
              <w:pStyle w:val="114"/>
            </w:pPr>
          </w:p>
        </w:tc>
        <w:tc>
          <w:tcPr>
            <w:tcW w:w="667" w:type="dxa"/>
            <w:vMerge w:val="continue"/>
            <w:tcBorders>
              <w:top w:val="nil"/>
              <w:left w:val="single" w:color="auto" w:sz="4" w:space="0"/>
              <w:bottom w:val="single" w:color="auto" w:sz="4" w:space="0"/>
              <w:right w:val="single" w:color="auto" w:sz="4" w:space="0"/>
            </w:tcBorders>
            <w:vAlign w:val="center"/>
          </w:tcPr>
          <w:p>
            <w:pPr>
              <w:pStyle w:val="114"/>
            </w:pPr>
          </w:p>
        </w:tc>
        <w:tc>
          <w:tcPr>
            <w:tcW w:w="732" w:type="dxa"/>
            <w:vMerge w:val="continue"/>
            <w:tcBorders>
              <w:top w:val="nil"/>
              <w:left w:val="single" w:color="auto" w:sz="4" w:space="0"/>
              <w:bottom w:val="single" w:color="auto" w:sz="4" w:space="0"/>
              <w:right w:val="single" w:color="auto" w:sz="4" w:space="0"/>
            </w:tcBorders>
            <w:vAlign w:val="center"/>
          </w:tcPr>
          <w:p>
            <w:pPr>
              <w:pStyle w:val="114"/>
            </w:pPr>
          </w:p>
        </w:tc>
        <w:tc>
          <w:tcPr>
            <w:tcW w:w="788" w:type="dxa"/>
            <w:vMerge w:val="continue"/>
            <w:tcBorders>
              <w:top w:val="nil"/>
              <w:left w:val="single" w:color="auto" w:sz="4" w:space="0"/>
              <w:bottom w:val="single" w:color="auto" w:sz="4" w:space="0"/>
              <w:right w:val="single" w:color="auto" w:sz="4" w:space="0"/>
            </w:tcBorders>
            <w:vAlign w:val="center"/>
          </w:tcPr>
          <w:p>
            <w:pPr>
              <w:pStyle w:val="114"/>
            </w:pPr>
          </w:p>
        </w:tc>
        <w:tc>
          <w:tcPr>
            <w:tcW w:w="1603" w:type="dxa"/>
            <w:vMerge w:val="continue"/>
            <w:tcBorders>
              <w:top w:val="nil"/>
              <w:left w:val="single" w:color="auto" w:sz="4" w:space="0"/>
              <w:bottom w:val="single" w:color="auto" w:sz="4" w:space="0"/>
              <w:right w:val="single" w:color="auto" w:sz="4" w:space="0"/>
            </w:tcBorders>
            <w:vAlign w:val="center"/>
          </w:tcPr>
          <w:p>
            <w:pPr>
              <w:pStyle w:val="114"/>
            </w:pPr>
          </w:p>
        </w:tc>
        <w:tc>
          <w:tcPr>
            <w:tcW w:w="3008" w:type="dxa"/>
            <w:tcBorders>
              <w:top w:val="nil"/>
              <w:left w:val="nil"/>
              <w:bottom w:val="single" w:color="auto" w:sz="4" w:space="0"/>
              <w:right w:val="single" w:color="auto" w:sz="4" w:space="0"/>
            </w:tcBorders>
            <w:shd w:val="clear" w:color="auto" w:fill="auto"/>
            <w:noWrap/>
            <w:vAlign w:val="bottom"/>
          </w:tcPr>
          <w:p>
            <w:pPr>
              <w:pStyle w:val="114"/>
            </w:pPr>
            <w:r>
              <w:rPr>
                <w:rFonts w:hint="eastAsia"/>
              </w:rPr>
              <w:t xml:space="preserve">      经济适用住房（万平方米）</w:t>
            </w:r>
          </w:p>
        </w:tc>
        <w:tc>
          <w:tcPr>
            <w:tcW w:w="2016" w:type="dxa"/>
            <w:tcBorders>
              <w:top w:val="nil"/>
              <w:left w:val="nil"/>
              <w:bottom w:val="single" w:color="auto" w:sz="4" w:space="0"/>
              <w:right w:val="single" w:color="auto" w:sz="4" w:space="0"/>
            </w:tcBorders>
            <w:shd w:val="clear" w:color="auto" w:fill="auto"/>
            <w:noWrap/>
            <w:vAlign w:val="bottom"/>
          </w:tcPr>
          <w:p>
            <w:pPr>
              <w:pStyle w:val="114"/>
            </w:pPr>
            <w:r>
              <w:rPr>
                <w:rFonts w:hint="eastAsia"/>
              </w:rPr>
              <w:t>数值</w:t>
            </w:r>
          </w:p>
        </w:tc>
        <w:tc>
          <w:tcPr>
            <w:tcW w:w="1028" w:type="dxa"/>
            <w:vMerge w:val="continue"/>
            <w:tcBorders>
              <w:top w:val="nil"/>
              <w:left w:val="single" w:color="auto" w:sz="4" w:space="0"/>
              <w:bottom w:val="single" w:color="auto" w:sz="4" w:space="0"/>
              <w:right w:val="single" w:color="auto" w:sz="4" w:space="0"/>
            </w:tcBorders>
            <w:vAlign w:val="center"/>
          </w:tcPr>
          <w:p>
            <w:pPr>
              <w:pStyle w:val="114"/>
            </w:pPr>
          </w:p>
        </w:tc>
        <w:tc>
          <w:tcPr>
            <w:tcW w:w="992" w:type="dxa"/>
            <w:vMerge w:val="continue"/>
            <w:tcBorders>
              <w:top w:val="nil"/>
              <w:left w:val="single" w:color="auto" w:sz="4" w:space="0"/>
              <w:bottom w:val="single" w:color="auto" w:sz="4" w:space="0"/>
              <w:right w:val="single" w:color="auto" w:sz="4" w:space="0"/>
            </w:tcBorders>
            <w:vAlign w:val="center"/>
          </w:tcPr>
          <w:p>
            <w:pPr>
              <w:pStyle w:val="114"/>
            </w:pPr>
          </w:p>
        </w:tc>
        <w:tc>
          <w:tcPr>
            <w:tcW w:w="992" w:type="dxa"/>
            <w:vMerge w:val="continue"/>
            <w:tcBorders>
              <w:top w:val="nil"/>
              <w:left w:val="single" w:color="auto" w:sz="4" w:space="0"/>
              <w:bottom w:val="single" w:color="auto" w:sz="4" w:space="0"/>
              <w:right w:val="single" w:color="auto" w:sz="4" w:space="0"/>
            </w:tcBorders>
            <w:vAlign w:val="center"/>
          </w:tcPr>
          <w:p>
            <w:pPr>
              <w:pStyle w:val="114"/>
            </w:pPr>
          </w:p>
        </w:tc>
        <w:tc>
          <w:tcPr>
            <w:tcW w:w="993" w:type="dxa"/>
            <w:vMerge w:val="continue"/>
            <w:tcBorders>
              <w:top w:val="nil"/>
              <w:left w:val="single" w:color="auto" w:sz="4" w:space="0"/>
              <w:bottom w:val="single" w:color="auto" w:sz="4" w:space="0"/>
              <w:right w:val="single" w:color="auto" w:sz="4" w:space="0"/>
            </w:tcBorders>
            <w:vAlign w:val="center"/>
          </w:tcPr>
          <w:p>
            <w:pPr>
              <w:pStyle w:val="114"/>
            </w:pPr>
          </w:p>
        </w:tc>
      </w:tr>
      <w:tr>
        <w:tblPrEx>
          <w:tblCellMar>
            <w:top w:w="0" w:type="dxa"/>
            <w:left w:w="108" w:type="dxa"/>
            <w:bottom w:w="0" w:type="dxa"/>
            <w:right w:w="108" w:type="dxa"/>
          </w:tblCellMar>
        </w:tblPrEx>
        <w:trPr>
          <w:trHeight w:val="280" w:hRule="atLeast"/>
          <w:jc w:val="center"/>
        </w:trPr>
        <w:tc>
          <w:tcPr>
            <w:tcW w:w="1003" w:type="dxa"/>
            <w:vMerge w:val="continue"/>
            <w:tcBorders>
              <w:top w:val="nil"/>
              <w:left w:val="single" w:color="auto" w:sz="4" w:space="0"/>
              <w:bottom w:val="single" w:color="auto" w:sz="4" w:space="0"/>
              <w:right w:val="single" w:color="auto" w:sz="4" w:space="0"/>
            </w:tcBorders>
            <w:vAlign w:val="center"/>
          </w:tcPr>
          <w:p>
            <w:pPr>
              <w:pStyle w:val="114"/>
            </w:pPr>
          </w:p>
        </w:tc>
        <w:tc>
          <w:tcPr>
            <w:tcW w:w="951" w:type="dxa"/>
            <w:vMerge w:val="continue"/>
            <w:tcBorders>
              <w:top w:val="nil"/>
              <w:left w:val="single" w:color="auto" w:sz="4" w:space="0"/>
              <w:bottom w:val="single" w:color="auto" w:sz="4" w:space="0"/>
              <w:right w:val="single" w:color="auto" w:sz="4" w:space="0"/>
            </w:tcBorders>
            <w:vAlign w:val="center"/>
          </w:tcPr>
          <w:p>
            <w:pPr>
              <w:pStyle w:val="114"/>
            </w:pPr>
          </w:p>
        </w:tc>
        <w:tc>
          <w:tcPr>
            <w:tcW w:w="667" w:type="dxa"/>
            <w:vMerge w:val="continue"/>
            <w:tcBorders>
              <w:top w:val="nil"/>
              <w:left w:val="single" w:color="auto" w:sz="4" w:space="0"/>
              <w:bottom w:val="single" w:color="auto" w:sz="4" w:space="0"/>
              <w:right w:val="single" w:color="auto" w:sz="4" w:space="0"/>
            </w:tcBorders>
            <w:vAlign w:val="center"/>
          </w:tcPr>
          <w:p>
            <w:pPr>
              <w:pStyle w:val="114"/>
            </w:pPr>
          </w:p>
        </w:tc>
        <w:tc>
          <w:tcPr>
            <w:tcW w:w="732" w:type="dxa"/>
            <w:vMerge w:val="continue"/>
            <w:tcBorders>
              <w:top w:val="nil"/>
              <w:left w:val="single" w:color="auto" w:sz="4" w:space="0"/>
              <w:bottom w:val="single" w:color="auto" w:sz="4" w:space="0"/>
              <w:right w:val="single" w:color="auto" w:sz="4" w:space="0"/>
            </w:tcBorders>
            <w:vAlign w:val="center"/>
          </w:tcPr>
          <w:p>
            <w:pPr>
              <w:pStyle w:val="114"/>
            </w:pPr>
          </w:p>
        </w:tc>
        <w:tc>
          <w:tcPr>
            <w:tcW w:w="788" w:type="dxa"/>
            <w:vMerge w:val="continue"/>
            <w:tcBorders>
              <w:top w:val="nil"/>
              <w:left w:val="single" w:color="auto" w:sz="4" w:space="0"/>
              <w:bottom w:val="single" w:color="auto" w:sz="4" w:space="0"/>
              <w:right w:val="single" w:color="auto" w:sz="4" w:space="0"/>
            </w:tcBorders>
            <w:vAlign w:val="center"/>
          </w:tcPr>
          <w:p>
            <w:pPr>
              <w:pStyle w:val="114"/>
            </w:pPr>
          </w:p>
        </w:tc>
        <w:tc>
          <w:tcPr>
            <w:tcW w:w="1603" w:type="dxa"/>
            <w:vMerge w:val="continue"/>
            <w:tcBorders>
              <w:top w:val="nil"/>
              <w:left w:val="single" w:color="auto" w:sz="4" w:space="0"/>
              <w:bottom w:val="single" w:color="auto" w:sz="4" w:space="0"/>
              <w:right w:val="single" w:color="auto" w:sz="4" w:space="0"/>
            </w:tcBorders>
            <w:vAlign w:val="center"/>
          </w:tcPr>
          <w:p>
            <w:pPr>
              <w:pStyle w:val="114"/>
            </w:pPr>
          </w:p>
        </w:tc>
        <w:tc>
          <w:tcPr>
            <w:tcW w:w="3008" w:type="dxa"/>
            <w:tcBorders>
              <w:top w:val="nil"/>
              <w:left w:val="nil"/>
              <w:bottom w:val="single" w:color="auto" w:sz="4" w:space="0"/>
              <w:right w:val="single" w:color="auto" w:sz="4" w:space="0"/>
            </w:tcBorders>
            <w:shd w:val="clear" w:color="auto" w:fill="auto"/>
            <w:noWrap/>
            <w:vAlign w:val="bottom"/>
          </w:tcPr>
          <w:p>
            <w:pPr>
              <w:pStyle w:val="114"/>
            </w:pPr>
            <w:r>
              <w:rPr>
                <w:rFonts w:hint="eastAsia"/>
              </w:rPr>
              <w:t xml:space="preserve">      公共租赁住房（万平方米）</w:t>
            </w:r>
          </w:p>
        </w:tc>
        <w:tc>
          <w:tcPr>
            <w:tcW w:w="2016" w:type="dxa"/>
            <w:tcBorders>
              <w:top w:val="nil"/>
              <w:left w:val="nil"/>
              <w:bottom w:val="single" w:color="auto" w:sz="4" w:space="0"/>
              <w:right w:val="single" w:color="auto" w:sz="4" w:space="0"/>
            </w:tcBorders>
            <w:shd w:val="clear" w:color="auto" w:fill="auto"/>
            <w:noWrap/>
            <w:vAlign w:val="bottom"/>
          </w:tcPr>
          <w:p>
            <w:pPr>
              <w:pStyle w:val="114"/>
            </w:pPr>
            <w:r>
              <w:rPr>
                <w:rFonts w:hint="eastAsia"/>
              </w:rPr>
              <w:t>数值</w:t>
            </w:r>
          </w:p>
        </w:tc>
        <w:tc>
          <w:tcPr>
            <w:tcW w:w="1028" w:type="dxa"/>
            <w:vMerge w:val="continue"/>
            <w:tcBorders>
              <w:top w:val="nil"/>
              <w:left w:val="single" w:color="auto" w:sz="4" w:space="0"/>
              <w:bottom w:val="single" w:color="auto" w:sz="4" w:space="0"/>
              <w:right w:val="single" w:color="auto" w:sz="4" w:space="0"/>
            </w:tcBorders>
            <w:vAlign w:val="center"/>
          </w:tcPr>
          <w:p>
            <w:pPr>
              <w:pStyle w:val="114"/>
            </w:pPr>
          </w:p>
        </w:tc>
        <w:tc>
          <w:tcPr>
            <w:tcW w:w="992" w:type="dxa"/>
            <w:vMerge w:val="continue"/>
            <w:tcBorders>
              <w:top w:val="nil"/>
              <w:left w:val="single" w:color="auto" w:sz="4" w:space="0"/>
              <w:bottom w:val="single" w:color="auto" w:sz="4" w:space="0"/>
              <w:right w:val="single" w:color="auto" w:sz="4" w:space="0"/>
            </w:tcBorders>
            <w:vAlign w:val="center"/>
          </w:tcPr>
          <w:p>
            <w:pPr>
              <w:pStyle w:val="114"/>
            </w:pPr>
          </w:p>
        </w:tc>
        <w:tc>
          <w:tcPr>
            <w:tcW w:w="992" w:type="dxa"/>
            <w:vMerge w:val="continue"/>
            <w:tcBorders>
              <w:top w:val="nil"/>
              <w:left w:val="single" w:color="auto" w:sz="4" w:space="0"/>
              <w:bottom w:val="single" w:color="auto" w:sz="4" w:space="0"/>
              <w:right w:val="single" w:color="auto" w:sz="4" w:space="0"/>
            </w:tcBorders>
            <w:vAlign w:val="center"/>
          </w:tcPr>
          <w:p>
            <w:pPr>
              <w:pStyle w:val="114"/>
            </w:pPr>
          </w:p>
        </w:tc>
        <w:tc>
          <w:tcPr>
            <w:tcW w:w="993" w:type="dxa"/>
            <w:vMerge w:val="continue"/>
            <w:tcBorders>
              <w:top w:val="nil"/>
              <w:left w:val="single" w:color="auto" w:sz="4" w:space="0"/>
              <w:bottom w:val="single" w:color="auto" w:sz="4" w:space="0"/>
              <w:right w:val="single" w:color="auto" w:sz="4" w:space="0"/>
            </w:tcBorders>
            <w:vAlign w:val="center"/>
          </w:tcPr>
          <w:p>
            <w:pPr>
              <w:pStyle w:val="114"/>
            </w:pPr>
          </w:p>
        </w:tc>
      </w:tr>
      <w:tr>
        <w:tblPrEx>
          <w:tblCellMar>
            <w:top w:w="0" w:type="dxa"/>
            <w:left w:w="108" w:type="dxa"/>
            <w:bottom w:w="0" w:type="dxa"/>
            <w:right w:w="108" w:type="dxa"/>
          </w:tblCellMar>
        </w:tblPrEx>
        <w:trPr>
          <w:trHeight w:val="280" w:hRule="atLeast"/>
          <w:jc w:val="center"/>
        </w:trPr>
        <w:tc>
          <w:tcPr>
            <w:tcW w:w="1003" w:type="dxa"/>
            <w:vMerge w:val="continue"/>
            <w:tcBorders>
              <w:top w:val="nil"/>
              <w:left w:val="single" w:color="auto" w:sz="4" w:space="0"/>
              <w:bottom w:val="single" w:color="auto" w:sz="4" w:space="0"/>
              <w:right w:val="single" w:color="auto" w:sz="4" w:space="0"/>
            </w:tcBorders>
            <w:vAlign w:val="center"/>
          </w:tcPr>
          <w:p>
            <w:pPr>
              <w:pStyle w:val="114"/>
            </w:pPr>
          </w:p>
        </w:tc>
        <w:tc>
          <w:tcPr>
            <w:tcW w:w="951" w:type="dxa"/>
            <w:vMerge w:val="continue"/>
            <w:tcBorders>
              <w:top w:val="nil"/>
              <w:left w:val="single" w:color="auto" w:sz="4" w:space="0"/>
              <w:bottom w:val="single" w:color="auto" w:sz="4" w:space="0"/>
              <w:right w:val="single" w:color="auto" w:sz="4" w:space="0"/>
            </w:tcBorders>
            <w:vAlign w:val="center"/>
          </w:tcPr>
          <w:p>
            <w:pPr>
              <w:pStyle w:val="114"/>
            </w:pPr>
          </w:p>
        </w:tc>
        <w:tc>
          <w:tcPr>
            <w:tcW w:w="667" w:type="dxa"/>
            <w:vMerge w:val="continue"/>
            <w:tcBorders>
              <w:top w:val="nil"/>
              <w:left w:val="single" w:color="auto" w:sz="4" w:space="0"/>
              <w:bottom w:val="single" w:color="auto" w:sz="4" w:space="0"/>
              <w:right w:val="single" w:color="auto" w:sz="4" w:space="0"/>
            </w:tcBorders>
            <w:vAlign w:val="center"/>
          </w:tcPr>
          <w:p>
            <w:pPr>
              <w:pStyle w:val="114"/>
            </w:pPr>
          </w:p>
        </w:tc>
        <w:tc>
          <w:tcPr>
            <w:tcW w:w="732" w:type="dxa"/>
            <w:vMerge w:val="continue"/>
            <w:tcBorders>
              <w:top w:val="nil"/>
              <w:left w:val="single" w:color="auto" w:sz="4" w:space="0"/>
              <w:bottom w:val="single" w:color="auto" w:sz="4" w:space="0"/>
              <w:right w:val="single" w:color="auto" w:sz="4" w:space="0"/>
            </w:tcBorders>
            <w:vAlign w:val="center"/>
          </w:tcPr>
          <w:p>
            <w:pPr>
              <w:pStyle w:val="114"/>
            </w:pPr>
          </w:p>
        </w:tc>
        <w:tc>
          <w:tcPr>
            <w:tcW w:w="788" w:type="dxa"/>
            <w:vMerge w:val="continue"/>
            <w:tcBorders>
              <w:top w:val="nil"/>
              <w:left w:val="single" w:color="auto" w:sz="4" w:space="0"/>
              <w:bottom w:val="single" w:color="auto" w:sz="4" w:space="0"/>
              <w:right w:val="single" w:color="auto" w:sz="4" w:space="0"/>
            </w:tcBorders>
            <w:vAlign w:val="center"/>
          </w:tcPr>
          <w:p>
            <w:pPr>
              <w:pStyle w:val="114"/>
            </w:pPr>
          </w:p>
        </w:tc>
        <w:tc>
          <w:tcPr>
            <w:tcW w:w="1603" w:type="dxa"/>
            <w:vMerge w:val="continue"/>
            <w:tcBorders>
              <w:top w:val="nil"/>
              <w:left w:val="single" w:color="auto" w:sz="4" w:space="0"/>
              <w:bottom w:val="single" w:color="auto" w:sz="4" w:space="0"/>
              <w:right w:val="single" w:color="auto" w:sz="4" w:space="0"/>
            </w:tcBorders>
            <w:vAlign w:val="center"/>
          </w:tcPr>
          <w:p>
            <w:pPr>
              <w:pStyle w:val="114"/>
            </w:pPr>
          </w:p>
        </w:tc>
        <w:tc>
          <w:tcPr>
            <w:tcW w:w="3008" w:type="dxa"/>
            <w:tcBorders>
              <w:top w:val="nil"/>
              <w:left w:val="nil"/>
              <w:bottom w:val="single" w:color="auto" w:sz="4" w:space="0"/>
              <w:right w:val="single" w:color="auto" w:sz="4" w:space="0"/>
            </w:tcBorders>
            <w:shd w:val="clear" w:color="auto" w:fill="auto"/>
            <w:noWrap/>
            <w:vAlign w:val="bottom"/>
          </w:tcPr>
          <w:p>
            <w:pPr>
              <w:pStyle w:val="114"/>
            </w:pPr>
            <w:r>
              <w:rPr>
                <w:rFonts w:hint="eastAsia"/>
              </w:rPr>
              <w:t xml:space="preserve">      限价房（万平方米）</w:t>
            </w:r>
          </w:p>
        </w:tc>
        <w:tc>
          <w:tcPr>
            <w:tcW w:w="2016" w:type="dxa"/>
            <w:tcBorders>
              <w:top w:val="nil"/>
              <w:left w:val="nil"/>
              <w:bottom w:val="single" w:color="auto" w:sz="4" w:space="0"/>
              <w:right w:val="single" w:color="auto" w:sz="4" w:space="0"/>
            </w:tcBorders>
            <w:shd w:val="clear" w:color="auto" w:fill="auto"/>
            <w:noWrap/>
            <w:vAlign w:val="bottom"/>
          </w:tcPr>
          <w:p>
            <w:pPr>
              <w:pStyle w:val="114"/>
            </w:pPr>
            <w:r>
              <w:rPr>
                <w:rFonts w:hint="eastAsia"/>
              </w:rPr>
              <w:t>数值</w:t>
            </w:r>
          </w:p>
        </w:tc>
        <w:tc>
          <w:tcPr>
            <w:tcW w:w="1028" w:type="dxa"/>
            <w:vMerge w:val="continue"/>
            <w:tcBorders>
              <w:top w:val="nil"/>
              <w:left w:val="single" w:color="auto" w:sz="4" w:space="0"/>
              <w:bottom w:val="single" w:color="auto" w:sz="4" w:space="0"/>
              <w:right w:val="single" w:color="auto" w:sz="4" w:space="0"/>
            </w:tcBorders>
            <w:vAlign w:val="center"/>
          </w:tcPr>
          <w:p>
            <w:pPr>
              <w:pStyle w:val="114"/>
            </w:pPr>
          </w:p>
        </w:tc>
        <w:tc>
          <w:tcPr>
            <w:tcW w:w="992" w:type="dxa"/>
            <w:vMerge w:val="continue"/>
            <w:tcBorders>
              <w:top w:val="nil"/>
              <w:left w:val="single" w:color="auto" w:sz="4" w:space="0"/>
              <w:bottom w:val="single" w:color="auto" w:sz="4" w:space="0"/>
              <w:right w:val="single" w:color="auto" w:sz="4" w:space="0"/>
            </w:tcBorders>
            <w:vAlign w:val="center"/>
          </w:tcPr>
          <w:p>
            <w:pPr>
              <w:pStyle w:val="114"/>
            </w:pPr>
          </w:p>
        </w:tc>
        <w:tc>
          <w:tcPr>
            <w:tcW w:w="992" w:type="dxa"/>
            <w:vMerge w:val="continue"/>
            <w:tcBorders>
              <w:top w:val="nil"/>
              <w:left w:val="single" w:color="auto" w:sz="4" w:space="0"/>
              <w:bottom w:val="single" w:color="auto" w:sz="4" w:space="0"/>
              <w:right w:val="single" w:color="auto" w:sz="4" w:space="0"/>
            </w:tcBorders>
            <w:vAlign w:val="center"/>
          </w:tcPr>
          <w:p>
            <w:pPr>
              <w:pStyle w:val="114"/>
            </w:pPr>
          </w:p>
        </w:tc>
        <w:tc>
          <w:tcPr>
            <w:tcW w:w="993" w:type="dxa"/>
            <w:vMerge w:val="continue"/>
            <w:tcBorders>
              <w:top w:val="nil"/>
              <w:left w:val="single" w:color="auto" w:sz="4" w:space="0"/>
              <w:bottom w:val="single" w:color="auto" w:sz="4" w:space="0"/>
              <w:right w:val="single" w:color="auto" w:sz="4" w:space="0"/>
            </w:tcBorders>
            <w:vAlign w:val="center"/>
          </w:tcPr>
          <w:p>
            <w:pPr>
              <w:pStyle w:val="114"/>
            </w:pPr>
          </w:p>
        </w:tc>
      </w:tr>
      <w:tr>
        <w:tblPrEx>
          <w:tblCellMar>
            <w:top w:w="0" w:type="dxa"/>
            <w:left w:w="108" w:type="dxa"/>
            <w:bottom w:w="0" w:type="dxa"/>
            <w:right w:w="108" w:type="dxa"/>
          </w:tblCellMar>
        </w:tblPrEx>
        <w:trPr>
          <w:trHeight w:val="280" w:hRule="atLeast"/>
          <w:jc w:val="center"/>
        </w:trPr>
        <w:tc>
          <w:tcPr>
            <w:tcW w:w="1003" w:type="dxa"/>
            <w:vMerge w:val="continue"/>
            <w:tcBorders>
              <w:top w:val="nil"/>
              <w:left w:val="single" w:color="auto" w:sz="4" w:space="0"/>
              <w:bottom w:val="single" w:color="auto" w:sz="4" w:space="0"/>
              <w:right w:val="single" w:color="auto" w:sz="4" w:space="0"/>
            </w:tcBorders>
            <w:vAlign w:val="center"/>
          </w:tcPr>
          <w:p>
            <w:pPr>
              <w:pStyle w:val="114"/>
            </w:pPr>
          </w:p>
        </w:tc>
        <w:tc>
          <w:tcPr>
            <w:tcW w:w="951" w:type="dxa"/>
            <w:vMerge w:val="continue"/>
            <w:tcBorders>
              <w:top w:val="nil"/>
              <w:left w:val="single" w:color="auto" w:sz="4" w:space="0"/>
              <w:bottom w:val="single" w:color="auto" w:sz="4" w:space="0"/>
              <w:right w:val="single" w:color="auto" w:sz="4" w:space="0"/>
            </w:tcBorders>
            <w:vAlign w:val="center"/>
          </w:tcPr>
          <w:p>
            <w:pPr>
              <w:pStyle w:val="114"/>
            </w:pPr>
          </w:p>
        </w:tc>
        <w:tc>
          <w:tcPr>
            <w:tcW w:w="667" w:type="dxa"/>
            <w:vMerge w:val="continue"/>
            <w:tcBorders>
              <w:top w:val="nil"/>
              <w:left w:val="single" w:color="auto" w:sz="4" w:space="0"/>
              <w:bottom w:val="single" w:color="auto" w:sz="4" w:space="0"/>
              <w:right w:val="single" w:color="auto" w:sz="4" w:space="0"/>
            </w:tcBorders>
            <w:vAlign w:val="center"/>
          </w:tcPr>
          <w:p>
            <w:pPr>
              <w:pStyle w:val="114"/>
            </w:pPr>
          </w:p>
        </w:tc>
        <w:tc>
          <w:tcPr>
            <w:tcW w:w="732" w:type="dxa"/>
            <w:vMerge w:val="continue"/>
            <w:tcBorders>
              <w:top w:val="nil"/>
              <w:left w:val="single" w:color="auto" w:sz="4" w:space="0"/>
              <w:bottom w:val="single" w:color="auto" w:sz="4" w:space="0"/>
              <w:right w:val="single" w:color="auto" w:sz="4" w:space="0"/>
            </w:tcBorders>
            <w:vAlign w:val="center"/>
          </w:tcPr>
          <w:p>
            <w:pPr>
              <w:pStyle w:val="114"/>
            </w:pPr>
          </w:p>
        </w:tc>
        <w:tc>
          <w:tcPr>
            <w:tcW w:w="788" w:type="dxa"/>
            <w:vMerge w:val="continue"/>
            <w:tcBorders>
              <w:top w:val="nil"/>
              <w:left w:val="single" w:color="auto" w:sz="4" w:space="0"/>
              <w:bottom w:val="single" w:color="auto" w:sz="4" w:space="0"/>
              <w:right w:val="single" w:color="auto" w:sz="4" w:space="0"/>
            </w:tcBorders>
            <w:vAlign w:val="center"/>
          </w:tcPr>
          <w:p>
            <w:pPr>
              <w:pStyle w:val="114"/>
            </w:pPr>
          </w:p>
        </w:tc>
        <w:tc>
          <w:tcPr>
            <w:tcW w:w="1603" w:type="dxa"/>
            <w:vMerge w:val="continue"/>
            <w:tcBorders>
              <w:top w:val="nil"/>
              <w:left w:val="single" w:color="auto" w:sz="4" w:space="0"/>
              <w:bottom w:val="single" w:color="auto" w:sz="4" w:space="0"/>
              <w:right w:val="single" w:color="auto" w:sz="4" w:space="0"/>
            </w:tcBorders>
            <w:vAlign w:val="center"/>
          </w:tcPr>
          <w:p>
            <w:pPr>
              <w:pStyle w:val="114"/>
            </w:pPr>
          </w:p>
        </w:tc>
        <w:tc>
          <w:tcPr>
            <w:tcW w:w="3008" w:type="dxa"/>
            <w:tcBorders>
              <w:top w:val="nil"/>
              <w:left w:val="nil"/>
              <w:bottom w:val="single" w:color="auto" w:sz="4" w:space="0"/>
              <w:right w:val="single" w:color="auto" w:sz="4" w:space="0"/>
            </w:tcBorders>
            <w:shd w:val="clear" w:color="auto" w:fill="auto"/>
            <w:noWrap/>
            <w:vAlign w:val="bottom"/>
          </w:tcPr>
          <w:p>
            <w:pPr>
              <w:pStyle w:val="114"/>
            </w:pPr>
            <w:r>
              <w:rPr>
                <w:rFonts w:hint="eastAsia"/>
              </w:rPr>
              <w:t xml:space="preserve">      公共设施用房（万平方米）</w:t>
            </w:r>
          </w:p>
        </w:tc>
        <w:tc>
          <w:tcPr>
            <w:tcW w:w="2016" w:type="dxa"/>
            <w:tcBorders>
              <w:top w:val="nil"/>
              <w:left w:val="nil"/>
              <w:bottom w:val="single" w:color="auto" w:sz="4" w:space="0"/>
              <w:right w:val="single" w:color="auto" w:sz="4" w:space="0"/>
            </w:tcBorders>
            <w:shd w:val="clear" w:color="auto" w:fill="auto"/>
            <w:noWrap/>
            <w:vAlign w:val="bottom"/>
          </w:tcPr>
          <w:p>
            <w:pPr>
              <w:pStyle w:val="114"/>
            </w:pPr>
            <w:r>
              <w:rPr>
                <w:rFonts w:hint="eastAsia"/>
              </w:rPr>
              <w:t>数值</w:t>
            </w:r>
          </w:p>
        </w:tc>
        <w:tc>
          <w:tcPr>
            <w:tcW w:w="1028" w:type="dxa"/>
            <w:vMerge w:val="continue"/>
            <w:tcBorders>
              <w:top w:val="nil"/>
              <w:left w:val="single" w:color="auto" w:sz="4" w:space="0"/>
              <w:bottom w:val="single" w:color="auto" w:sz="4" w:space="0"/>
              <w:right w:val="single" w:color="auto" w:sz="4" w:space="0"/>
            </w:tcBorders>
            <w:vAlign w:val="center"/>
          </w:tcPr>
          <w:p>
            <w:pPr>
              <w:pStyle w:val="114"/>
            </w:pPr>
          </w:p>
        </w:tc>
        <w:tc>
          <w:tcPr>
            <w:tcW w:w="992" w:type="dxa"/>
            <w:vMerge w:val="continue"/>
            <w:tcBorders>
              <w:top w:val="nil"/>
              <w:left w:val="single" w:color="auto" w:sz="4" w:space="0"/>
              <w:bottom w:val="single" w:color="auto" w:sz="4" w:space="0"/>
              <w:right w:val="single" w:color="auto" w:sz="4" w:space="0"/>
            </w:tcBorders>
            <w:vAlign w:val="center"/>
          </w:tcPr>
          <w:p>
            <w:pPr>
              <w:pStyle w:val="114"/>
            </w:pPr>
          </w:p>
        </w:tc>
        <w:tc>
          <w:tcPr>
            <w:tcW w:w="992" w:type="dxa"/>
            <w:vMerge w:val="continue"/>
            <w:tcBorders>
              <w:top w:val="nil"/>
              <w:left w:val="single" w:color="auto" w:sz="4" w:space="0"/>
              <w:bottom w:val="single" w:color="auto" w:sz="4" w:space="0"/>
              <w:right w:val="single" w:color="auto" w:sz="4" w:space="0"/>
            </w:tcBorders>
            <w:vAlign w:val="center"/>
          </w:tcPr>
          <w:p>
            <w:pPr>
              <w:pStyle w:val="114"/>
            </w:pPr>
          </w:p>
        </w:tc>
        <w:tc>
          <w:tcPr>
            <w:tcW w:w="993" w:type="dxa"/>
            <w:vMerge w:val="continue"/>
            <w:tcBorders>
              <w:top w:val="nil"/>
              <w:left w:val="single" w:color="auto" w:sz="4" w:space="0"/>
              <w:bottom w:val="single" w:color="auto" w:sz="4" w:space="0"/>
              <w:right w:val="single" w:color="auto" w:sz="4" w:space="0"/>
            </w:tcBorders>
            <w:vAlign w:val="center"/>
          </w:tcPr>
          <w:p>
            <w:pPr>
              <w:pStyle w:val="114"/>
            </w:pPr>
          </w:p>
        </w:tc>
      </w:tr>
      <w:tr>
        <w:tblPrEx>
          <w:tblCellMar>
            <w:top w:w="0" w:type="dxa"/>
            <w:left w:w="108" w:type="dxa"/>
            <w:bottom w:w="0" w:type="dxa"/>
            <w:right w:w="108" w:type="dxa"/>
          </w:tblCellMar>
        </w:tblPrEx>
        <w:trPr>
          <w:trHeight w:val="280" w:hRule="atLeast"/>
          <w:jc w:val="center"/>
        </w:trPr>
        <w:tc>
          <w:tcPr>
            <w:tcW w:w="1003" w:type="dxa"/>
            <w:vMerge w:val="continue"/>
            <w:tcBorders>
              <w:top w:val="nil"/>
              <w:left w:val="single" w:color="auto" w:sz="4" w:space="0"/>
              <w:bottom w:val="single" w:color="auto" w:sz="4" w:space="0"/>
              <w:right w:val="single" w:color="auto" w:sz="4" w:space="0"/>
            </w:tcBorders>
            <w:vAlign w:val="center"/>
          </w:tcPr>
          <w:p>
            <w:pPr>
              <w:pStyle w:val="114"/>
            </w:pPr>
          </w:p>
        </w:tc>
        <w:tc>
          <w:tcPr>
            <w:tcW w:w="951" w:type="dxa"/>
            <w:vMerge w:val="continue"/>
            <w:tcBorders>
              <w:top w:val="nil"/>
              <w:left w:val="single" w:color="auto" w:sz="4" w:space="0"/>
              <w:bottom w:val="single" w:color="auto" w:sz="4" w:space="0"/>
              <w:right w:val="single" w:color="auto" w:sz="4" w:space="0"/>
            </w:tcBorders>
            <w:vAlign w:val="center"/>
          </w:tcPr>
          <w:p>
            <w:pPr>
              <w:pStyle w:val="114"/>
            </w:pPr>
          </w:p>
        </w:tc>
        <w:tc>
          <w:tcPr>
            <w:tcW w:w="667" w:type="dxa"/>
            <w:vMerge w:val="continue"/>
            <w:tcBorders>
              <w:top w:val="nil"/>
              <w:left w:val="single" w:color="auto" w:sz="4" w:space="0"/>
              <w:bottom w:val="single" w:color="auto" w:sz="4" w:space="0"/>
              <w:right w:val="single" w:color="auto" w:sz="4" w:space="0"/>
            </w:tcBorders>
            <w:vAlign w:val="center"/>
          </w:tcPr>
          <w:p>
            <w:pPr>
              <w:pStyle w:val="114"/>
            </w:pPr>
          </w:p>
        </w:tc>
        <w:tc>
          <w:tcPr>
            <w:tcW w:w="732" w:type="dxa"/>
            <w:vMerge w:val="continue"/>
            <w:tcBorders>
              <w:top w:val="nil"/>
              <w:left w:val="single" w:color="auto" w:sz="4" w:space="0"/>
              <w:bottom w:val="single" w:color="auto" w:sz="4" w:space="0"/>
              <w:right w:val="single" w:color="auto" w:sz="4" w:space="0"/>
            </w:tcBorders>
            <w:vAlign w:val="center"/>
          </w:tcPr>
          <w:p>
            <w:pPr>
              <w:pStyle w:val="114"/>
            </w:pPr>
          </w:p>
        </w:tc>
        <w:tc>
          <w:tcPr>
            <w:tcW w:w="788" w:type="dxa"/>
            <w:vMerge w:val="continue"/>
            <w:tcBorders>
              <w:top w:val="nil"/>
              <w:left w:val="single" w:color="auto" w:sz="4" w:space="0"/>
              <w:bottom w:val="single" w:color="auto" w:sz="4" w:space="0"/>
              <w:right w:val="single" w:color="auto" w:sz="4" w:space="0"/>
            </w:tcBorders>
            <w:vAlign w:val="center"/>
          </w:tcPr>
          <w:p>
            <w:pPr>
              <w:pStyle w:val="114"/>
            </w:pPr>
          </w:p>
        </w:tc>
        <w:tc>
          <w:tcPr>
            <w:tcW w:w="1603" w:type="dxa"/>
            <w:vMerge w:val="continue"/>
            <w:tcBorders>
              <w:top w:val="nil"/>
              <w:left w:val="single" w:color="auto" w:sz="4" w:space="0"/>
              <w:bottom w:val="single" w:color="auto" w:sz="4" w:space="0"/>
              <w:right w:val="single" w:color="auto" w:sz="4" w:space="0"/>
            </w:tcBorders>
            <w:vAlign w:val="center"/>
          </w:tcPr>
          <w:p>
            <w:pPr>
              <w:pStyle w:val="114"/>
            </w:pPr>
          </w:p>
        </w:tc>
        <w:tc>
          <w:tcPr>
            <w:tcW w:w="3008" w:type="dxa"/>
            <w:tcBorders>
              <w:top w:val="nil"/>
              <w:left w:val="nil"/>
              <w:bottom w:val="single" w:color="auto" w:sz="4" w:space="0"/>
              <w:right w:val="single" w:color="auto" w:sz="4" w:space="0"/>
            </w:tcBorders>
            <w:shd w:val="clear" w:color="auto" w:fill="auto"/>
            <w:noWrap/>
            <w:vAlign w:val="bottom"/>
          </w:tcPr>
          <w:p>
            <w:pPr>
              <w:pStyle w:val="114"/>
            </w:pPr>
            <w:r>
              <w:rPr>
                <w:rFonts w:hint="eastAsia"/>
              </w:rPr>
              <w:t>数据上报标识</w:t>
            </w:r>
          </w:p>
        </w:tc>
        <w:tc>
          <w:tcPr>
            <w:tcW w:w="2016" w:type="dxa"/>
            <w:tcBorders>
              <w:top w:val="nil"/>
              <w:left w:val="nil"/>
              <w:bottom w:val="single" w:color="auto" w:sz="4" w:space="0"/>
              <w:right w:val="single" w:color="auto" w:sz="4" w:space="0"/>
            </w:tcBorders>
            <w:shd w:val="clear" w:color="auto" w:fill="auto"/>
            <w:noWrap/>
            <w:vAlign w:val="bottom"/>
          </w:tcPr>
          <w:p>
            <w:pPr>
              <w:pStyle w:val="114"/>
            </w:pPr>
            <w:r>
              <w:rPr>
                <w:rFonts w:hint="eastAsia"/>
              </w:rPr>
              <w:t>字符</w:t>
            </w:r>
          </w:p>
        </w:tc>
        <w:tc>
          <w:tcPr>
            <w:tcW w:w="1028" w:type="dxa"/>
            <w:vMerge w:val="continue"/>
            <w:tcBorders>
              <w:top w:val="nil"/>
              <w:left w:val="single" w:color="auto" w:sz="4" w:space="0"/>
              <w:bottom w:val="single" w:color="auto" w:sz="4" w:space="0"/>
              <w:right w:val="single" w:color="auto" w:sz="4" w:space="0"/>
            </w:tcBorders>
            <w:vAlign w:val="center"/>
          </w:tcPr>
          <w:p>
            <w:pPr>
              <w:pStyle w:val="114"/>
            </w:pPr>
          </w:p>
        </w:tc>
        <w:tc>
          <w:tcPr>
            <w:tcW w:w="992" w:type="dxa"/>
            <w:vMerge w:val="continue"/>
            <w:tcBorders>
              <w:top w:val="nil"/>
              <w:left w:val="single" w:color="auto" w:sz="4" w:space="0"/>
              <w:bottom w:val="single" w:color="auto" w:sz="4" w:space="0"/>
              <w:right w:val="single" w:color="auto" w:sz="4" w:space="0"/>
            </w:tcBorders>
            <w:vAlign w:val="center"/>
          </w:tcPr>
          <w:p>
            <w:pPr>
              <w:pStyle w:val="114"/>
            </w:pPr>
          </w:p>
        </w:tc>
        <w:tc>
          <w:tcPr>
            <w:tcW w:w="992" w:type="dxa"/>
            <w:vMerge w:val="continue"/>
            <w:tcBorders>
              <w:top w:val="nil"/>
              <w:left w:val="single" w:color="auto" w:sz="4" w:space="0"/>
              <w:bottom w:val="single" w:color="auto" w:sz="4" w:space="0"/>
              <w:right w:val="single" w:color="auto" w:sz="4" w:space="0"/>
            </w:tcBorders>
            <w:vAlign w:val="center"/>
          </w:tcPr>
          <w:p>
            <w:pPr>
              <w:pStyle w:val="114"/>
            </w:pPr>
          </w:p>
        </w:tc>
        <w:tc>
          <w:tcPr>
            <w:tcW w:w="993" w:type="dxa"/>
            <w:vMerge w:val="continue"/>
            <w:tcBorders>
              <w:top w:val="nil"/>
              <w:left w:val="single" w:color="auto" w:sz="4" w:space="0"/>
              <w:bottom w:val="single" w:color="auto" w:sz="4" w:space="0"/>
              <w:right w:val="single" w:color="auto" w:sz="4" w:space="0"/>
            </w:tcBorders>
            <w:vAlign w:val="center"/>
          </w:tcPr>
          <w:p>
            <w:pPr>
              <w:pStyle w:val="114"/>
            </w:pPr>
          </w:p>
        </w:tc>
      </w:tr>
      <w:tr>
        <w:tblPrEx>
          <w:tblCellMar>
            <w:top w:w="0" w:type="dxa"/>
            <w:left w:w="108" w:type="dxa"/>
            <w:bottom w:w="0" w:type="dxa"/>
            <w:right w:w="108" w:type="dxa"/>
          </w:tblCellMar>
        </w:tblPrEx>
        <w:trPr>
          <w:trHeight w:val="280" w:hRule="atLeast"/>
          <w:jc w:val="center"/>
        </w:trPr>
        <w:tc>
          <w:tcPr>
            <w:tcW w:w="1003" w:type="dxa"/>
            <w:vMerge w:val="continue"/>
            <w:tcBorders>
              <w:top w:val="nil"/>
              <w:left w:val="single" w:color="auto" w:sz="4" w:space="0"/>
              <w:bottom w:val="single" w:color="auto" w:sz="4" w:space="0"/>
              <w:right w:val="single" w:color="auto" w:sz="4" w:space="0"/>
            </w:tcBorders>
            <w:vAlign w:val="center"/>
          </w:tcPr>
          <w:p>
            <w:pPr>
              <w:pStyle w:val="114"/>
            </w:pPr>
          </w:p>
        </w:tc>
        <w:tc>
          <w:tcPr>
            <w:tcW w:w="951" w:type="dxa"/>
            <w:vMerge w:val="continue"/>
            <w:tcBorders>
              <w:top w:val="nil"/>
              <w:left w:val="single" w:color="auto" w:sz="4" w:space="0"/>
              <w:bottom w:val="single" w:color="auto" w:sz="4" w:space="0"/>
              <w:right w:val="single" w:color="auto" w:sz="4" w:space="0"/>
            </w:tcBorders>
            <w:vAlign w:val="center"/>
          </w:tcPr>
          <w:p>
            <w:pPr>
              <w:pStyle w:val="114"/>
            </w:pPr>
          </w:p>
        </w:tc>
        <w:tc>
          <w:tcPr>
            <w:tcW w:w="667" w:type="dxa"/>
            <w:vMerge w:val="continue"/>
            <w:tcBorders>
              <w:top w:val="nil"/>
              <w:left w:val="single" w:color="auto" w:sz="4" w:space="0"/>
              <w:bottom w:val="single" w:color="auto" w:sz="4" w:space="0"/>
              <w:right w:val="single" w:color="auto" w:sz="4" w:space="0"/>
            </w:tcBorders>
            <w:vAlign w:val="center"/>
          </w:tcPr>
          <w:p>
            <w:pPr>
              <w:pStyle w:val="114"/>
            </w:pPr>
          </w:p>
        </w:tc>
        <w:tc>
          <w:tcPr>
            <w:tcW w:w="732" w:type="dxa"/>
            <w:vMerge w:val="continue"/>
            <w:tcBorders>
              <w:top w:val="nil"/>
              <w:left w:val="single" w:color="auto" w:sz="4" w:space="0"/>
              <w:bottom w:val="single" w:color="auto" w:sz="4" w:space="0"/>
              <w:right w:val="single" w:color="auto" w:sz="4" w:space="0"/>
            </w:tcBorders>
            <w:vAlign w:val="center"/>
          </w:tcPr>
          <w:p>
            <w:pPr>
              <w:pStyle w:val="114"/>
            </w:pPr>
          </w:p>
        </w:tc>
        <w:tc>
          <w:tcPr>
            <w:tcW w:w="788" w:type="dxa"/>
            <w:vMerge w:val="continue"/>
            <w:tcBorders>
              <w:top w:val="nil"/>
              <w:left w:val="single" w:color="auto" w:sz="4" w:space="0"/>
              <w:bottom w:val="single" w:color="auto" w:sz="4" w:space="0"/>
              <w:right w:val="single" w:color="auto" w:sz="4" w:space="0"/>
            </w:tcBorders>
            <w:vAlign w:val="center"/>
          </w:tcPr>
          <w:p>
            <w:pPr>
              <w:pStyle w:val="114"/>
            </w:pPr>
          </w:p>
        </w:tc>
        <w:tc>
          <w:tcPr>
            <w:tcW w:w="1603" w:type="dxa"/>
            <w:vMerge w:val="continue"/>
            <w:tcBorders>
              <w:top w:val="nil"/>
              <w:left w:val="single" w:color="auto" w:sz="4" w:space="0"/>
              <w:bottom w:val="single" w:color="auto" w:sz="4" w:space="0"/>
              <w:right w:val="single" w:color="auto" w:sz="4" w:space="0"/>
            </w:tcBorders>
            <w:vAlign w:val="center"/>
          </w:tcPr>
          <w:p>
            <w:pPr>
              <w:pStyle w:val="114"/>
            </w:pPr>
          </w:p>
        </w:tc>
        <w:tc>
          <w:tcPr>
            <w:tcW w:w="3008" w:type="dxa"/>
            <w:tcBorders>
              <w:top w:val="nil"/>
              <w:left w:val="nil"/>
              <w:bottom w:val="single" w:color="auto" w:sz="4" w:space="0"/>
              <w:right w:val="single" w:color="auto" w:sz="4" w:space="0"/>
            </w:tcBorders>
            <w:shd w:val="clear" w:color="auto" w:fill="auto"/>
            <w:noWrap/>
            <w:vAlign w:val="bottom"/>
          </w:tcPr>
          <w:p>
            <w:pPr>
              <w:pStyle w:val="114"/>
            </w:pPr>
            <w:r>
              <w:rPr>
                <w:rFonts w:hint="eastAsia"/>
              </w:rPr>
              <w:t>附图</w:t>
            </w:r>
          </w:p>
        </w:tc>
        <w:tc>
          <w:tcPr>
            <w:tcW w:w="2016" w:type="dxa"/>
            <w:tcBorders>
              <w:top w:val="nil"/>
              <w:left w:val="nil"/>
              <w:bottom w:val="single" w:color="auto" w:sz="4" w:space="0"/>
              <w:right w:val="single" w:color="auto" w:sz="4" w:space="0"/>
            </w:tcBorders>
            <w:shd w:val="clear" w:color="auto" w:fill="auto"/>
            <w:noWrap/>
            <w:vAlign w:val="bottom"/>
          </w:tcPr>
          <w:p>
            <w:pPr>
              <w:pStyle w:val="114"/>
            </w:pPr>
            <w:r>
              <w:rPr>
                <w:rFonts w:hint="eastAsia"/>
              </w:rPr>
              <w:t>PDF,GIF,JIF,MDB;…</w:t>
            </w:r>
          </w:p>
        </w:tc>
        <w:tc>
          <w:tcPr>
            <w:tcW w:w="1028" w:type="dxa"/>
            <w:vMerge w:val="continue"/>
            <w:tcBorders>
              <w:top w:val="nil"/>
              <w:left w:val="single" w:color="auto" w:sz="4" w:space="0"/>
              <w:bottom w:val="single" w:color="auto" w:sz="4" w:space="0"/>
              <w:right w:val="single" w:color="auto" w:sz="4" w:space="0"/>
            </w:tcBorders>
            <w:vAlign w:val="center"/>
          </w:tcPr>
          <w:p>
            <w:pPr>
              <w:pStyle w:val="114"/>
            </w:pPr>
          </w:p>
        </w:tc>
        <w:tc>
          <w:tcPr>
            <w:tcW w:w="992" w:type="dxa"/>
            <w:vMerge w:val="continue"/>
            <w:tcBorders>
              <w:top w:val="nil"/>
              <w:left w:val="single" w:color="auto" w:sz="4" w:space="0"/>
              <w:bottom w:val="single" w:color="auto" w:sz="4" w:space="0"/>
              <w:right w:val="single" w:color="auto" w:sz="4" w:space="0"/>
            </w:tcBorders>
            <w:vAlign w:val="center"/>
          </w:tcPr>
          <w:p>
            <w:pPr>
              <w:pStyle w:val="114"/>
            </w:pPr>
          </w:p>
        </w:tc>
        <w:tc>
          <w:tcPr>
            <w:tcW w:w="992" w:type="dxa"/>
            <w:vMerge w:val="continue"/>
            <w:tcBorders>
              <w:top w:val="nil"/>
              <w:left w:val="single" w:color="auto" w:sz="4" w:space="0"/>
              <w:bottom w:val="single" w:color="auto" w:sz="4" w:space="0"/>
              <w:right w:val="single" w:color="auto" w:sz="4" w:space="0"/>
            </w:tcBorders>
            <w:vAlign w:val="center"/>
          </w:tcPr>
          <w:p>
            <w:pPr>
              <w:pStyle w:val="114"/>
            </w:pPr>
          </w:p>
        </w:tc>
        <w:tc>
          <w:tcPr>
            <w:tcW w:w="993" w:type="dxa"/>
            <w:vMerge w:val="continue"/>
            <w:tcBorders>
              <w:top w:val="nil"/>
              <w:left w:val="single" w:color="auto" w:sz="4" w:space="0"/>
              <w:bottom w:val="single" w:color="auto" w:sz="4" w:space="0"/>
              <w:right w:val="single" w:color="auto" w:sz="4" w:space="0"/>
            </w:tcBorders>
            <w:vAlign w:val="center"/>
          </w:tcPr>
          <w:p>
            <w:pPr>
              <w:pStyle w:val="114"/>
            </w:pPr>
          </w:p>
        </w:tc>
      </w:tr>
    </w:tbl>
    <w:p>
      <w:pPr>
        <w:ind w:left="0" w:firstLine="0"/>
        <w:rPr>
          <w:color w:val="auto"/>
        </w:rPr>
        <w:sectPr>
          <w:footnotePr>
            <w:numRestart w:val="eachPage"/>
          </w:footnotePr>
          <w:pgSz w:w="16838" w:h="11906" w:orient="landscape"/>
          <w:pgMar w:top="1417" w:right="1480" w:bottom="1020" w:left="1684" w:header="1077" w:footer="1140" w:gutter="0"/>
          <w:cols w:space="0" w:num="1"/>
          <w:titlePg/>
          <w:docGrid w:linePitch="286" w:charSpace="0"/>
        </w:sectPr>
      </w:pPr>
    </w:p>
    <w:p>
      <w:pPr>
        <w:pStyle w:val="2"/>
        <w:widowControl w:val="0"/>
        <w:numPr>
          <w:ilvl w:val="0"/>
          <w:numId w:val="0"/>
        </w:numPr>
        <w:tabs>
          <w:tab w:val="left" w:pos="0"/>
        </w:tabs>
        <w:spacing w:before="340" w:after="330" w:line="578" w:lineRule="auto"/>
        <w:ind w:left="403"/>
        <w:jc w:val="center"/>
        <w:rPr>
          <w:rFonts w:ascii="Times New Roman" w:hAnsi="Times New Roman" w:eastAsia="宋体" w:cs="Times New Roman"/>
          <w:b/>
          <w:color w:val="auto"/>
          <w:kern w:val="44"/>
          <w:sz w:val="30"/>
          <w:szCs w:val="20"/>
        </w:rPr>
      </w:pPr>
      <w:bookmarkStart w:id="76" w:name="_Toc19926"/>
      <w:bookmarkStart w:id="77" w:name="_Toc31532"/>
      <w:r>
        <w:rPr>
          <w:rFonts w:ascii="Times New Roman" w:hAnsi="Times New Roman" w:eastAsia="宋体" w:cs="Times New Roman"/>
          <w:b/>
          <w:color w:val="auto"/>
          <w:kern w:val="44"/>
          <w:sz w:val="30"/>
          <w:szCs w:val="20"/>
        </w:rPr>
        <w:t>本标准用词说明</w:t>
      </w:r>
      <w:bookmarkEnd w:id="68"/>
      <w:bookmarkEnd w:id="69"/>
      <w:bookmarkEnd w:id="70"/>
      <w:bookmarkEnd w:id="71"/>
      <w:bookmarkEnd w:id="72"/>
      <w:bookmarkEnd w:id="73"/>
      <w:bookmarkEnd w:id="74"/>
      <w:bookmarkEnd w:id="75"/>
      <w:bookmarkEnd w:id="76"/>
      <w:bookmarkEnd w:id="77"/>
    </w:p>
    <w:p>
      <w:pPr>
        <w:pStyle w:val="265"/>
        <w:numPr>
          <w:ilvl w:val="4"/>
          <w:numId w:val="16"/>
        </w:numPr>
        <w:tabs>
          <w:tab w:val="left" w:pos="840"/>
        </w:tabs>
        <w:rPr>
          <w:szCs w:val="21"/>
        </w:rPr>
      </w:pPr>
      <w:r>
        <w:rPr>
          <w:rFonts w:hint="eastAsia"/>
        </w:rPr>
        <w:t>为了便于在执行本规范条文时区别对待，对要求严格程度不同的用词说明如下：</w:t>
      </w:r>
    </w:p>
    <w:p>
      <w:pPr>
        <w:pStyle w:val="266"/>
        <w:rPr>
          <w:szCs w:val="21"/>
        </w:rPr>
      </w:pPr>
      <w:r>
        <w:rPr>
          <w:rFonts w:hint="eastAsia"/>
        </w:rPr>
        <w:t>表示很严格，非这样做不可的用词：</w:t>
      </w:r>
    </w:p>
    <w:p>
      <w:pPr>
        <w:ind w:firstLine="840" w:firstLineChars="350"/>
        <w:rPr>
          <w:rFonts w:ascii="Times New Roman" w:hAnsi="Times New Roman" w:eastAsia="宋体" w:cs="Times New Roman"/>
          <w:color w:val="auto"/>
          <w:sz w:val="24"/>
        </w:rPr>
      </w:pPr>
      <w:r>
        <w:rPr>
          <w:rFonts w:hint="eastAsia" w:ascii="Times New Roman" w:hAnsi="Times New Roman" w:eastAsia="宋体" w:cs="Times New Roman"/>
          <w:color w:val="auto"/>
          <w:sz w:val="24"/>
        </w:rPr>
        <w:t>正面词采用“必须”，反面词采用“严禁”；</w:t>
      </w:r>
    </w:p>
    <w:p>
      <w:pPr>
        <w:pStyle w:val="266"/>
        <w:rPr>
          <w:szCs w:val="21"/>
        </w:rPr>
      </w:pPr>
      <w:r>
        <w:rPr>
          <w:rFonts w:hint="eastAsia"/>
        </w:rPr>
        <w:t>表示严格，在正常情况下均应这样做的用词：</w:t>
      </w:r>
    </w:p>
    <w:p>
      <w:pPr>
        <w:ind w:firstLine="840" w:firstLineChars="350"/>
        <w:rPr>
          <w:rFonts w:ascii="Times New Roman" w:hAnsi="Times New Roman" w:eastAsia="宋体" w:cs="Times New Roman"/>
          <w:color w:val="auto"/>
          <w:sz w:val="24"/>
        </w:rPr>
      </w:pPr>
      <w:r>
        <w:rPr>
          <w:rFonts w:hint="eastAsia" w:ascii="Times New Roman" w:hAnsi="Times New Roman" w:eastAsia="宋体" w:cs="Times New Roman"/>
          <w:color w:val="auto"/>
          <w:sz w:val="24"/>
        </w:rPr>
        <w:t>正面词采用“应”，反面词采用“不应”或“不得”；</w:t>
      </w:r>
    </w:p>
    <w:p>
      <w:pPr>
        <w:pStyle w:val="266"/>
        <w:rPr>
          <w:szCs w:val="21"/>
        </w:rPr>
      </w:pPr>
      <w:r>
        <w:rPr>
          <w:rFonts w:hint="eastAsia"/>
        </w:rPr>
        <w:t>表示允许稍有选择，在条件许可时首先应这样做的用词：</w:t>
      </w:r>
    </w:p>
    <w:p>
      <w:pPr>
        <w:ind w:firstLine="840" w:firstLineChars="350"/>
        <w:rPr>
          <w:rFonts w:ascii="Times New Roman" w:hAnsi="Times New Roman" w:eastAsia="宋体" w:cs="Times New Roman"/>
          <w:color w:val="auto"/>
          <w:sz w:val="24"/>
        </w:rPr>
      </w:pPr>
      <w:r>
        <w:rPr>
          <w:rFonts w:hint="eastAsia" w:ascii="Times New Roman" w:hAnsi="Times New Roman" w:eastAsia="宋体" w:cs="Times New Roman"/>
          <w:color w:val="auto"/>
          <w:sz w:val="24"/>
        </w:rPr>
        <w:t>正面词采用“宜”，反面词采用“不宜”；</w:t>
      </w:r>
    </w:p>
    <w:p>
      <w:pPr>
        <w:pStyle w:val="266"/>
        <w:rPr>
          <w:szCs w:val="21"/>
        </w:rPr>
      </w:pPr>
      <w:r>
        <w:rPr>
          <w:rFonts w:hint="eastAsia"/>
        </w:rPr>
        <w:t>表示有选择，在一定条件下可以这样做的，采用“可”。</w:t>
      </w:r>
    </w:p>
    <w:p>
      <w:pPr>
        <w:pStyle w:val="265"/>
        <w:tabs>
          <w:tab w:val="left" w:pos="840"/>
        </w:tabs>
      </w:pPr>
      <w:r>
        <w:rPr>
          <w:rFonts w:hint="eastAsia"/>
        </w:rPr>
        <w:t>规范中指定应按其他有关标准、规范执行时，采用“可”。“应符合……的规定”或“应按……执行”。</w:t>
      </w:r>
    </w:p>
    <w:p>
      <w:pPr>
        <w:pStyle w:val="2"/>
        <w:widowControl w:val="0"/>
        <w:spacing w:before="340" w:after="330" w:line="578" w:lineRule="auto"/>
        <w:jc w:val="center"/>
        <w:rPr>
          <w:rFonts w:ascii="Times New Roman" w:hAnsi="Times New Roman" w:eastAsia="宋体" w:cs="Times New Roman"/>
          <w:b/>
          <w:color w:val="auto"/>
          <w:kern w:val="44"/>
          <w:sz w:val="30"/>
          <w:szCs w:val="20"/>
        </w:rPr>
        <w:sectPr>
          <w:footnotePr>
            <w:numRestart w:val="eachPage"/>
          </w:footnotePr>
          <w:pgSz w:w="11906" w:h="16838"/>
          <w:pgMar w:top="1480" w:right="1020" w:bottom="1684" w:left="1417" w:header="1077" w:footer="1140" w:gutter="0"/>
          <w:cols w:space="0" w:num="1"/>
          <w:titlePg/>
          <w:docGrid w:linePitch="286" w:charSpace="0"/>
        </w:sectPr>
      </w:pPr>
    </w:p>
    <w:p>
      <w:pPr>
        <w:pStyle w:val="2"/>
        <w:keepLines w:val="0"/>
        <w:pageBreakBefore/>
        <w:widowControl w:val="0"/>
        <w:numPr>
          <w:ilvl w:val="0"/>
          <w:numId w:val="0"/>
        </w:numPr>
        <w:tabs>
          <w:tab w:val="left" w:pos="0"/>
        </w:tabs>
        <w:adjustRightInd w:val="0"/>
        <w:snapToGrid w:val="0"/>
        <w:spacing w:before="0" w:after="0" w:line="360" w:lineRule="auto"/>
        <w:ind w:left="403"/>
        <w:jc w:val="center"/>
        <w:rPr>
          <w:rFonts w:ascii="宋体" w:hAnsi="Times New Roman" w:eastAsia="宋体" w:cs="Times New Roman"/>
          <w:b/>
          <w:bCs/>
          <w:color w:val="auto"/>
          <w:kern w:val="44"/>
          <w:sz w:val="28"/>
          <w:szCs w:val="28"/>
        </w:rPr>
      </w:pPr>
      <w:bookmarkStart w:id="78" w:name="_Toc5523"/>
      <w:bookmarkStart w:id="79" w:name="_Toc18792"/>
      <w:r>
        <w:rPr>
          <w:rFonts w:hint="eastAsia" w:ascii="宋体" w:hAnsi="Times New Roman" w:eastAsia="宋体" w:cs="Times New Roman"/>
          <w:b/>
          <w:bCs/>
          <w:color w:val="auto"/>
          <w:kern w:val="44"/>
          <w:sz w:val="28"/>
          <w:szCs w:val="28"/>
        </w:rPr>
        <w:t>引用标准目录</w:t>
      </w:r>
      <w:bookmarkEnd w:id="78"/>
      <w:bookmarkEnd w:id="79"/>
    </w:p>
    <w:p>
      <w:pPr>
        <w:rPr>
          <w:color w:val="auto"/>
        </w:rPr>
      </w:pPr>
    </w:p>
    <w:p>
      <w:bookmarkStart w:id="80" w:name="_Toc7805"/>
      <w:r>
        <w:rPr>
          <w:rFonts w:hint="eastAsia"/>
        </w:rPr>
        <w:t>1</w:t>
      </w:r>
      <w:r>
        <w:t xml:space="preserve">  </w:t>
      </w:r>
      <w:r>
        <w:rPr>
          <w:rFonts w:hint="eastAsia" w:ascii="宋体" w:hAnsi="宋体" w:eastAsia="宋体" w:cs="宋体"/>
        </w:rPr>
        <w:t>《中华人民共和国保守国家秘密法》</w:t>
      </w:r>
      <w:bookmarkEnd w:id="80"/>
    </w:p>
    <w:p>
      <w:bookmarkStart w:id="81" w:name="_Toc17422"/>
      <w:r>
        <w:rPr>
          <w:rFonts w:hint="eastAsia"/>
        </w:rPr>
        <w:t>2</w:t>
      </w:r>
      <w:r>
        <w:t xml:space="preserve">  </w:t>
      </w:r>
      <w:r>
        <w:rPr>
          <w:rFonts w:hint="eastAsia" w:ascii="宋体" w:hAnsi="宋体" w:eastAsia="宋体" w:cs="宋体"/>
        </w:rPr>
        <w:t>《信息分类和编码的基本原则和方法》GB/T7027-2002</w:t>
      </w:r>
      <w:bookmarkEnd w:id="81"/>
    </w:p>
    <w:p>
      <w:bookmarkStart w:id="82" w:name="_Toc1050"/>
      <w:r>
        <w:t xml:space="preserve">3  </w:t>
      </w:r>
      <w:r>
        <w:rPr>
          <w:rFonts w:hint="eastAsia" w:ascii="宋体" w:hAnsi="宋体" w:eastAsia="宋体" w:cs="宋体"/>
        </w:rPr>
        <w:t>《政府信息资源目录体系》GB/T 21063</w:t>
      </w:r>
      <w:bookmarkEnd w:id="82"/>
    </w:p>
    <w:p>
      <w:bookmarkStart w:id="83" w:name="_Toc7341"/>
      <w:r>
        <w:t xml:space="preserve">4  </w:t>
      </w:r>
      <w:r>
        <w:rPr>
          <w:rFonts w:hint="eastAsia" w:ascii="宋体" w:hAnsi="宋体" w:eastAsia="宋体" w:cs="宋体"/>
        </w:rPr>
        <w:t>《中华人民共和国行政区划代码》GB/T2260</w:t>
      </w:r>
      <w:bookmarkEnd w:id="83"/>
    </w:p>
    <w:p>
      <w:pPr>
        <w:pStyle w:val="14"/>
        <w:keepNext/>
        <w:ind w:firstLine="480"/>
        <w:jc w:val="both"/>
        <w:rPr>
          <w:sz w:val="24"/>
        </w:rPr>
      </w:pPr>
    </w:p>
    <w:p>
      <w:pPr>
        <w:spacing w:line="240" w:lineRule="auto"/>
        <w:ind w:left="0" w:firstLine="0"/>
        <w:rPr>
          <w:rFonts w:ascii="Times New Roman" w:hAnsi="Times New Roman" w:eastAsia="宋体" w:cs="Times New Roman"/>
          <w:color w:val="auto"/>
          <w:kern w:val="0"/>
          <w:sz w:val="20"/>
          <w:szCs w:val="20"/>
        </w:rPr>
      </w:pPr>
    </w:p>
    <w:sectPr>
      <w:footnotePr>
        <w:numRestart w:val="eachPage"/>
      </w:footnotePr>
      <w:pgSz w:w="11906" w:h="16838"/>
      <w:pgMar w:top="1480" w:right="1020" w:bottom="1684" w:left="1417" w:header="1077" w:footer="1140" w:gutter="0"/>
      <w:cols w:space="0" w:num="1"/>
      <w:titlePg/>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3"/>
      <w:rPr>
        <w:rStyle w:val="147"/>
        <w:rFonts w:eastAsia="宋体"/>
      </w:rPr>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
                          </w:sdtPr>
                          <w:sdtContent>
                            <w:p>
                              <w:pPr>
                                <w:pStyle w:val="153"/>
                              </w:pPr>
                              <w:r>
                                <w:fldChar w:fldCharType="begin"/>
                              </w:r>
                              <w:r>
                                <w:instrText xml:space="preserve">PAGE   \* MERGEFORMAT</w:instrText>
                              </w:r>
                              <w:r>
                                <w:fldChar w:fldCharType="separate"/>
                              </w:r>
                              <w:r>
                                <w:rPr>
                                  <w:lang w:val="zh-CN"/>
                                </w:rPr>
                                <w:t>13</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sdt>
                    <w:sdtPr>
                      <w:id w:val="7"/>
                    </w:sdtPr>
                    <w:sdtContent>
                      <w:p>
                        <w:pPr>
                          <w:pStyle w:val="153"/>
                        </w:pPr>
                        <w:r>
                          <w:fldChar w:fldCharType="begin"/>
                        </w:r>
                        <w:r>
                          <w:instrText xml:space="preserve">PAGE   \* MERGEFORMAT</w:instrText>
                        </w:r>
                        <w:r>
                          <w:fldChar w:fldCharType="separate"/>
                        </w:r>
                        <w:r>
                          <w:rPr>
                            <w:lang w:val="zh-CN"/>
                          </w:rPr>
                          <w:t>13</w:t>
                        </w:r>
                        <w:r>
                          <w:fldChar w:fldCharType="end"/>
                        </w:r>
                      </w:p>
                    </w:sdtContent>
                  </w:sdt>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ind w:left="9" w:hanging="9" w:hangingChars="5"/>
      <w:rPr>
        <w:rFonts w:ascii="宋体" w:hAnsi="宋体" w:eastAsia="宋体" w:cs="Times New Roman"/>
        <w:color w:val="auto"/>
        <w:kern w:val="0"/>
        <w:sz w:val="18"/>
        <w:szCs w:val="18"/>
        <w:lang w:val="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eastAsia="微软雅黑"/>
                            </w:rPr>
                          </w:pPr>
                          <w:r>
                            <w:rPr>
                              <w:rFonts w:hint="eastAsia"/>
                            </w:rPr>
                            <w:fldChar w:fldCharType="begin"/>
                          </w:r>
                          <w:r>
                            <w:rPr>
                              <w:rFonts w:hint="eastAsia"/>
                            </w:rPr>
                            <w:instrText xml:space="preserve"> PAGE  \* MERGEFORMAT </w:instrText>
                          </w:r>
                          <w:r>
                            <w:rPr>
                              <w:rFonts w:hint="eastAsia"/>
                            </w:rPr>
                            <w:fldChar w:fldCharType="separate"/>
                          </w:r>
                          <w:r>
                            <w:rPr>
                              <w:rFonts w:hint="eastAsia"/>
                            </w:rPr>
                            <w:t>14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pPr>
                      <w:pStyle w:val="23"/>
                      <w:rPr>
                        <w:rFonts w:eastAsia="微软雅黑"/>
                      </w:rPr>
                    </w:pPr>
                    <w:r>
                      <w:rPr>
                        <w:rFonts w:hint="eastAsia"/>
                      </w:rPr>
                      <w:fldChar w:fldCharType="begin"/>
                    </w:r>
                    <w:r>
                      <w:rPr>
                        <w:rFonts w:hint="eastAsia"/>
                      </w:rPr>
                      <w:instrText xml:space="preserve"> PAGE  \* MERGEFORMAT </w:instrText>
                    </w:r>
                    <w:r>
                      <w:rPr>
                        <w:rFonts w:hint="eastAsia"/>
                      </w:rPr>
                      <w:fldChar w:fldCharType="separate"/>
                    </w:r>
                    <w:r>
                      <w:rPr>
                        <w:rFonts w:hint="eastAsia"/>
                      </w:rPr>
                      <w:t>14</w:t>
                    </w:r>
                    <w:r>
                      <w:rPr>
                        <w:rFonts w:hint="eastAsia"/>
                      </w:rPr>
                      <w:fldChar w:fldCharType="end"/>
                    </w:r>
                  </w:p>
                </w:txbxContent>
              </v:textbox>
            </v:shape>
          </w:pict>
        </mc:Fallback>
      </mc:AlternateContent>
    </w:r>
    <w:r>
      <w:rPr>
        <w:rFonts w:ascii="宋体" w:hAnsi="宋体" w:eastAsia="宋体" w:cs="Times New Roman"/>
        <w:color w:val="auto"/>
        <w:kern w:val="0"/>
        <w:sz w:val="18"/>
        <w:szCs w:val="18"/>
        <w:lang w:val="zh-CN"/>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eastAsia="微软雅黑"/>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pPr>
                      <w:pStyle w:val="23"/>
                      <w:rPr>
                        <w:rFonts w:eastAsia="微软雅黑"/>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734"/>
        <w:tab w:val="clear" w:pos="4680"/>
      </w:tabs>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eastAsia="微软雅黑"/>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pPr>
                      <w:pStyle w:val="23"/>
                      <w:rPr>
                        <w:rFonts w:eastAsia="微软雅黑"/>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3"/>
      <w:rPr>
        <w:rStyle w:val="147"/>
        <w:rFonts w:eastAsia="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
                          </w:sdtPr>
                          <w:sdtContent>
                            <w:p>
                              <w:pPr>
                                <w:pStyle w:val="153"/>
                              </w:pPr>
                              <w:r>
                                <w:fldChar w:fldCharType="begin"/>
                              </w:r>
                              <w:r>
                                <w:instrText xml:space="preserve">PAGE   \* MERGEFORMAT</w:instrText>
                              </w:r>
                              <w:r>
                                <w:fldChar w:fldCharType="separate"/>
                              </w:r>
                              <w:r>
                                <w:rPr>
                                  <w:lang w:val="zh-CN"/>
                                </w:rPr>
                                <w:t>13</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sdt>
                    <w:sdtPr>
                      <w:id w:val="8"/>
                    </w:sdtPr>
                    <w:sdtContent>
                      <w:p>
                        <w:pPr>
                          <w:pStyle w:val="153"/>
                        </w:pPr>
                        <w:r>
                          <w:fldChar w:fldCharType="begin"/>
                        </w:r>
                        <w:r>
                          <w:instrText xml:space="preserve">PAGE   \* MERGEFORMAT</w:instrText>
                        </w:r>
                        <w:r>
                          <w:fldChar w:fldCharType="separate"/>
                        </w:r>
                        <w:r>
                          <w:rPr>
                            <w:lang w:val="zh-CN"/>
                          </w:rPr>
                          <w:t>13</w:t>
                        </w:r>
                        <w:r>
                          <w:fldChar w:fldCharType="end"/>
                        </w:r>
                      </w:p>
                    </w:sdtContent>
                  </w:sd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ind w:left="9" w:hanging="9" w:hangingChars="5"/>
      <w:rPr>
        <w:rFonts w:ascii="宋体" w:hAnsi="宋体" w:eastAsia="宋体" w:cs="Times New Roman"/>
        <w:color w:val="auto"/>
        <w:kern w:val="0"/>
        <w:sz w:val="18"/>
        <w:szCs w:val="18"/>
        <w:lang w:val="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eastAsia="微软雅黑"/>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pPr>
                      <w:pStyle w:val="23"/>
                      <w:rPr>
                        <w:rFonts w:eastAsia="微软雅黑"/>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r>
      <w:rPr>
        <w:rFonts w:ascii="宋体" w:hAnsi="宋体" w:eastAsia="宋体" w:cs="Times New Roman"/>
        <w:color w:val="auto"/>
        <w:kern w:val="0"/>
        <w:sz w:val="18"/>
        <w:szCs w:val="18"/>
        <w:lang w:val="zh-CN"/>
      </w:rPr>
      <w:t>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79744" behindDoc="0" locked="0" layoutInCell="1" allowOverlap="1">
              <wp:simplePos x="0" y="0"/>
              <wp:positionH relativeFrom="margin">
                <wp:align>left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eastAsia="微软雅黑"/>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23"/>
                      <w:rPr>
                        <w:rFonts w:eastAsia="微软雅黑"/>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3"/>
      <w:rPr>
        <w:rStyle w:val="147"/>
        <w:rFonts w:eastAsia="宋体"/>
      </w:rPr>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
                          </w:sdtPr>
                          <w:sdtContent>
                            <w:p>
                              <w:pPr>
                                <w:pStyle w:val="153"/>
                              </w:pPr>
                              <w:r>
                                <w:fldChar w:fldCharType="begin"/>
                              </w:r>
                              <w:r>
                                <w:instrText xml:space="preserve">PAGE   \* MERGEFORMAT</w:instrText>
                              </w:r>
                              <w:r>
                                <w:fldChar w:fldCharType="separate"/>
                              </w:r>
                              <w:r>
                                <w:rPr>
                                  <w:lang w:val="zh-CN"/>
                                </w:rPr>
                                <w:t>13</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9"/>
                    </w:sdtPr>
                    <w:sdtContent>
                      <w:p>
                        <w:pPr>
                          <w:pStyle w:val="153"/>
                        </w:pPr>
                        <w:r>
                          <w:fldChar w:fldCharType="begin"/>
                        </w:r>
                        <w:r>
                          <w:instrText xml:space="preserve">PAGE   \* MERGEFORMAT</w:instrText>
                        </w:r>
                        <w:r>
                          <w:fldChar w:fldCharType="separate"/>
                        </w:r>
                        <w:r>
                          <w:rPr>
                            <w:lang w:val="zh-CN"/>
                          </w:rPr>
                          <w:t>13</w:t>
                        </w:r>
                        <w:r>
                          <w:fldChar w:fldCharType="end"/>
                        </w:r>
                      </w:p>
                    </w:sdtContent>
                  </w:sdt>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lang w:val="zh-CN"/>
      </w:rPr>
    </w:pPr>
    <w:r>
      <w:rPr>
        <w:sz w:val="18"/>
      </w:rPr>
      <mc:AlternateContent>
        <mc:Choice Requires="wps">
          <w:drawing>
            <wp:anchor distT="0" distB="0" distL="114300" distR="114300" simplePos="0" relativeHeight="251678720" behindDoc="0" locked="0" layoutInCell="1" allowOverlap="1">
              <wp:simplePos x="0" y="0"/>
              <wp:positionH relativeFrom="margin">
                <wp:posOffset>2715895</wp:posOffset>
              </wp:positionH>
              <wp:positionV relativeFrom="paragraph">
                <wp:posOffset>-32385</wp:posOffset>
              </wp:positionV>
              <wp:extent cx="574040" cy="24193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574040" cy="2419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eastAsia="微软雅黑"/>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3.85pt;margin-top:-2.55pt;height:19.05pt;width:45.2pt;mso-position-horizontal-relative:margin;z-index:251678720;mso-width-relative:page;mso-height-relative:page;" filled="f" stroked="f" coordsize="21600,21600" o:gfxdata="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l44q72QAAAAkBAAAPAAAAAAAAAAEAIAAAACIAAABkcnMvZG93bnJldi54&#10;bWxQSwECFAAUAAAACACHTuJAcThP0TICAABXBAAADgAAAAAAAAABACAAAAAoAQAAZHJzL2Uyb0Rv&#10;Yy54bWxQSwUGAAAAAAYABgBZAQAAzAUAAAAA&#10;">
              <v:fill on="f" focussize="0,0"/>
              <v:stroke on="f" weight="0.5pt"/>
              <v:imagedata o:title=""/>
              <o:lock v:ext="edit" aspectratio="f"/>
              <v:textbox inset="0mm,0mm,0mm,0mm">
                <w:txbxContent>
                  <w:p>
                    <w:pPr>
                      <w:pStyle w:val="23"/>
                      <w:rPr>
                        <w:rFonts w:eastAsia="微软雅黑"/>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147"/>
        <w:rFonts w:eastAsia="宋体"/>
      </w:rPr>
    </w:pPr>
    <w:r>
      <w:rPr>
        <w:sz w:val="18"/>
      </w:rPr>
      <mc:AlternateContent>
        <mc:Choice Requires="wps">
          <w:drawing>
            <wp:anchor distT="0" distB="0" distL="114300" distR="114300" simplePos="0" relativeHeight="251663360" behindDoc="0" locked="0" layoutInCell="1" allowOverlap="1">
              <wp:simplePos x="0" y="0"/>
              <wp:positionH relativeFrom="margin">
                <wp:posOffset>2832100</wp:posOffset>
              </wp:positionH>
              <wp:positionV relativeFrom="paragraph">
                <wp:posOffset>343535</wp:posOffset>
              </wp:positionV>
              <wp:extent cx="574040" cy="24193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574040" cy="2419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eastAsia="微软雅黑"/>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3pt;margin-top:27.05pt;height:19.05pt;width:45.2pt;mso-position-horizontal-relative:margin;z-index:251663360;mso-width-relative:page;mso-height-relative:page;" filled="f" stroked="f" coordsize="21600,21600" o:gfxdata="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4yF4bYAAAACQEAAA8AAAAAAAAAAQAgAAAAIgAAAGRycy9kb3ducmV2Lnht&#10;bFBLAQIUABQAAAAIAIdO4kD//5hgMgIAAFcEAAAOAAAAAAAAAAEAIAAAACcBAABkcnMvZTJvRG9j&#10;LnhtbFBLBQYAAAAABgAGAFkBAADLBQAAAAA=&#10;">
              <v:fill on="f" focussize="0,0"/>
              <v:stroke on="f" weight="0.5pt"/>
              <v:imagedata o:title=""/>
              <o:lock v:ext="edit" aspectratio="f"/>
              <v:textbox inset="0mm,0mm,0mm,0mm">
                <w:txbxContent>
                  <w:p>
                    <w:pPr>
                      <w:pStyle w:val="23"/>
                      <w:rPr>
                        <w:rFonts w:eastAsia="微软雅黑"/>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65" w:lineRule="auto"/>
      </w:pPr>
      <w:r>
        <w:separator/>
      </w:r>
    </w:p>
  </w:footnote>
  <w:footnote w:type="continuationSeparator" w:id="1">
    <w:p>
      <w:pPr>
        <w:spacing w:line="265"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ind w:left="0" w:firstLine="0"/>
      <w:jc w:val="left"/>
      <w:rPr>
        <w:rFonts w:ascii="黑体" w:hAnsi="黑体" w:eastAsia="黑体"/>
        <w:sz w:val="21"/>
        <w:szCs w:val="21"/>
      </w:rPr>
    </w:pPr>
  </w:p>
  <w:p>
    <w:pPr>
      <w:spacing w:line="259" w:lineRule="auto"/>
      <w:ind w:left="417"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C17FD"/>
    <w:multiLevelType w:val="singleLevel"/>
    <w:tmpl w:val="85EC17FD"/>
    <w:lvl w:ilvl="0" w:tentative="0">
      <w:start w:val="1"/>
      <w:numFmt w:val="decimal"/>
      <w:suff w:val="nothing"/>
      <w:lvlText w:val="%1  "/>
      <w:lvlJc w:val="left"/>
      <w:pPr>
        <w:tabs>
          <w:tab w:val="left" w:pos="0"/>
        </w:tabs>
        <w:ind w:left="0" w:firstLine="403"/>
      </w:pPr>
      <w:rPr>
        <w:rFonts w:hint="default"/>
        <w:b/>
        <w:bCs/>
      </w:rPr>
    </w:lvl>
  </w:abstractNum>
  <w:abstractNum w:abstractNumId="1">
    <w:nsid w:val="98EDF259"/>
    <w:multiLevelType w:val="singleLevel"/>
    <w:tmpl w:val="98EDF259"/>
    <w:lvl w:ilvl="0" w:tentative="0">
      <w:start w:val="1"/>
      <w:numFmt w:val="decimal"/>
      <w:suff w:val="nothing"/>
      <w:lvlText w:val="6.%1  "/>
      <w:lvlJc w:val="left"/>
      <w:pPr>
        <w:tabs>
          <w:tab w:val="left" w:pos="0"/>
        </w:tabs>
        <w:ind w:left="0" w:firstLine="403"/>
      </w:pPr>
      <w:rPr>
        <w:rFonts w:hint="default" w:ascii="Times New Roman" w:hAnsi="Times New Roman" w:eastAsia="宋体" w:cs="Times New Roman"/>
        <w:b/>
        <w:bCs/>
      </w:rPr>
    </w:lvl>
  </w:abstractNum>
  <w:abstractNum w:abstractNumId="2">
    <w:nsid w:val="A1640921"/>
    <w:multiLevelType w:val="multilevel"/>
    <w:tmpl w:val="A1640921"/>
    <w:lvl w:ilvl="0" w:tentative="0">
      <w:start w:val="1"/>
      <w:numFmt w:val="decimal"/>
      <w:pStyle w:val="2"/>
      <w:lvlText w:val="3.%1"/>
      <w:lvlJc w:val="left"/>
      <w:pPr>
        <w:ind w:left="432" w:hanging="432"/>
      </w:pPr>
      <w:rPr>
        <w:rFonts w:hint="default" w:ascii="宋体" w:hAnsi="宋体" w:eastAsia="宋体" w:cs="Times New Roman"/>
      </w:rPr>
    </w:lvl>
    <w:lvl w:ilvl="1" w:tentative="0">
      <w:start w:val="1"/>
      <w:numFmt w:val="decimal"/>
      <w:pStyle w:val="3"/>
      <w:lvlText w:val="%1.%2."/>
      <w:lvlJc w:val="left"/>
      <w:pPr>
        <w:ind w:left="575" w:hanging="575"/>
      </w:pPr>
      <w:rPr>
        <w:rFonts w:hint="default" w:ascii="Times New Roman" w:hAnsi="Times New Roman" w:cs="Times New Roman"/>
      </w:rPr>
    </w:lvl>
    <w:lvl w:ilvl="2" w:tentative="0">
      <w:start w:val="1"/>
      <w:numFmt w:val="decimal"/>
      <w:pStyle w:val="6"/>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abstractNum w:abstractNumId="3">
    <w:nsid w:val="A178360B"/>
    <w:multiLevelType w:val="singleLevel"/>
    <w:tmpl w:val="A178360B"/>
    <w:lvl w:ilvl="0" w:tentative="0">
      <w:start w:val="1"/>
      <w:numFmt w:val="decimal"/>
      <w:suff w:val="nothing"/>
      <w:lvlText w:val="%1  "/>
      <w:lvlJc w:val="left"/>
      <w:pPr>
        <w:ind w:left="0" w:firstLine="397"/>
      </w:pPr>
      <w:rPr>
        <w:rFonts w:hint="default" w:ascii="Calibri" w:hAnsi="Calibri" w:cs="Calibri"/>
      </w:rPr>
    </w:lvl>
  </w:abstractNum>
  <w:abstractNum w:abstractNumId="4">
    <w:nsid w:val="A3BD8534"/>
    <w:multiLevelType w:val="singleLevel"/>
    <w:tmpl w:val="A3BD8534"/>
    <w:lvl w:ilvl="0" w:tentative="0">
      <w:start w:val="1"/>
      <w:numFmt w:val="decimal"/>
      <w:suff w:val="nothing"/>
      <w:lvlText w:val="%1  "/>
      <w:lvlJc w:val="left"/>
      <w:pPr>
        <w:tabs>
          <w:tab w:val="left" w:pos="0"/>
        </w:tabs>
        <w:ind w:left="0" w:firstLine="403"/>
      </w:pPr>
      <w:rPr>
        <w:rFonts w:hint="default"/>
        <w:b/>
        <w:bCs/>
      </w:rPr>
    </w:lvl>
  </w:abstractNum>
  <w:abstractNum w:abstractNumId="5">
    <w:nsid w:val="B9493AA9"/>
    <w:multiLevelType w:val="singleLevel"/>
    <w:tmpl w:val="B9493AA9"/>
    <w:lvl w:ilvl="0" w:tentative="0">
      <w:start w:val="1"/>
      <w:numFmt w:val="decimal"/>
      <w:suff w:val="nothing"/>
      <w:lvlText w:val="%1  "/>
      <w:lvlJc w:val="left"/>
      <w:pPr>
        <w:tabs>
          <w:tab w:val="left" w:pos="0"/>
        </w:tabs>
        <w:ind w:left="0" w:firstLine="403"/>
      </w:pPr>
      <w:rPr>
        <w:rFonts w:hint="default"/>
        <w:b/>
        <w:bCs/>
      </w:rPr>
    </w:lvl>
  </w:abstractNum>
  <w:abstractNum w:abstractNumId="6">
    <w:nsid w:val="019BCDEA"/>
    <w:multiLevelType w:val="multilevel"/>
    <w:tmpl w:val="019BCDEA"/>
    <w:lvl w:ilvl="0" w:tentative="0">
      <w:start w:val="1"/>
      <w:numFmt w:val="upperLetter"/>
      <w:lvlText w:val="%1."/>
      <w:lvlJc w:val="left"/>
      <w:pPr>
        <w:ind w:left="425" w:hanging="425"/>
      </w:pPr>
    </w:lvl>
    <w:lvl w:ilvl="1" w:tentative="0">
      <w:start w:val="1"/>
      <w:numFmt w:val="decimal"/>
      <w:lvlText w:val="%1.%2"/>
      <w:lvlJc w:val="left"/>
      <w:pPr>
        <w:ind w:left="992" w:hanging="567"/>
      </w:pPr>
      <w:rPr>
        <w:rFonts w:hint="default"/>
      </w:rPr>
    </w:lvl>
    <w:lvl w:ilvl="2" w:tentative="0">
      <w:start w:val="1"/>
      <w:numFmt w:val="decimal"/>
      <w:lvlText w:val="%1.%2.%3"/>
      <w:lvlJc w:val="left"/>
      <w:pPr>
        <w:ind w:left="1135" w:hanging="567"/>
      </w:pPr>
      <w:rPr>
        <w:rFonts w:ascii="宋体" w:hAnsi="宋体" w:eastAsia="宋体"/>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07253FBA"/>
    <w:multiLevelType w:val="multilevel"/>
    <w:tmpl w:val="07253FBA"/>
    <w:lvl w:ilvl="0" w:tentative="0">
      <w:start w:val="1"/>
      <w:numFmt w:val="upperLetter"/>
      <w:pStyle w:val="261"/>
      <w:suff w:val="nothing"/>
      <w:lvlText w:val="附录%1 "/>
      <w:lvlJc w:val="left"/>
      <w:pPr>
        <w:ind w:left="0" w:firstLine="0"/>
      </w:pPr>
      <w:rPr>
        <w:rFonts w:hint="default" w:ascii="等线" w:hAnsi="等线"/>
        <w:sz w:val="32"/>
        <w:szCs w:val="32"/>
      </w:rPr>
    </w:lvl>
    <w:lvl w:ilvl="1" w:tentative="0">
      <w:start w:val="1"/>
      <w:numFmt w:val="lowerLetter"/>
      <w:lvlText w:val="%2)"/>
      <w:lvlJc w:val="left"/>
      <w:pPr>
        <w:ind w:left="840" w:hanging="420"/>
      </w:pPr>
      <w:rPr>
        <w:rFonts w:hint="eastAsia"/>
      </w:rPr>
    </w:lvl>
    <w:lvl w:ilvl="2" w:tentative="0">
      <w:start w:val="1"/>
      <w:numFmt w:val="decimal"/>
      <w:lvlText w:val="%1.0.%3"/>
      <w:lvlJc w:val="left"/>
      <w:pPr>
        <w:tabs>
          <w:tab w:val="left" w:pos="851"/>
        </w:tabs>
        <w:ind w:left="0" w:firstLine="0"/>
      </w:pPr>
      <w:rPr>
        <w:rFonts w:hint="default" w:ascii="Times New Roman" w:hAnsi="Times New Roman" w:eastAsia="宋体"/>
        <w:b/>
        <w:i w:val="0"/>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846EFC5"/>
    <w:multiLevelType w:val="singleLevel"/>
    <w:tmpl w:val="0846EFC5"/>
    <w:lvl w:ilvl="0" w:tentative="0">
      <w:start w:val="1"/>
      <w:numFmt w:val="decimal"/>
      <w:suff w:val="nothing"/>
      <w:lvlText w:val="3.%1  "/>
      <w:lvlJc w:val="left"/>
      <w:pPr>
        <w:tabs>
          <w:tab w:val="left" w:pos="0"/>
        </w:tabs>
        <w:ind w:left="0" w:firstLine="403"/>
      </w:pPr>
      <w:rPr>
        <w:rFonts w:hint="default" w:ascii="Times New Roman" w:hAnsi="Times New Roman" w:eastAsia="宋体" w:cs="Times New Roman"/>
        <w:b/>
        <w:bCs/>
      </w:rPr>
    </w:lvl>
  </w:abstractNum>
  <w:abstractNum w:abstractNumId="9">
    <w:nsid w:val="0E512AD2"/>
    <w:multiLevelType w:val="singleLevel"/>
    <w:tmpl w:val="0E512AD2"/>
    <w:lvl w:ilvl="0" w:tentative="0">
      <w:start w:val="1"/>
      <w:numFmt w:val="decimal"/>
      <w:suff w:val="nothing"/>
      <w:lvlText w:val="4.%1  "/>
      <w:lvlJc w:val="left"/>
      <w:pPr>
        <w:tabs>
          <w:tab w:val="left" w:pos="0"/>
        </w:tabs>
        <w:ind w:left="0" w:firstLine="403"/>
      </w:pPr>
      <w:rPr>
        <w:rFonts w:hint="default" w:ascii="Times New Roman" w:hAnsi="Times New Roman" w:eastAsia="宋体" w:cs="Times New Roman"/>
        <w:b/>
        <w:bCs/>
      </w:rPr>
    </w:lvl>
  </w:abstractNum>
  <w:abstractNum w:abstractNumId="10">
    <w:nsid w:val="21B67DBE"/>
    <w:multiLevelType w:val="multilevel"/>
    <w:tmpl w:val="21B67DBE"/>
    <w:lvl w:ilvl="0" w:tentative="0">
      <w:start w:val="1"/>
      <w:numFmt w:val="lowerLetter"/>
      <w:pStyle w:val="134"/>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2EE95578"/>
    <w:multiLevelType w:val="singleLevel"/>
    <w:tmpl w:val="2EE95578"/>
    <w:lvl w:ilvl="0" w:tentative="0">
      <w:start w:val="1"/>
      <w:numFmt w:val="decimal"/>
      <w:suff w:val="nothing"/>
      <w:lvlText w:val="%1  "/>
      <w:lvlJc w:val="left"/>
      <w:pPr>
        <w:tabs>
          <w:tab w:val="left" w:pos="0"/>
        </w:tabs>
        <w:ind w:left="0" w:firstLine="403"/>
      </w:pPr>
      <w:rPr>
        <w:rFonts w:hint="default"/>
        <w:b/>
        <w:bCs/>
      </w:rPr>
    </w:lvl>
  </w:abstractNum>
  <w:abstractNum w:abstractNumId="12">
    <w:nsid w:val="368E2198"/>
    <w:multiLevelType w:val="multilevel"/>
    <w:tmpl w:val="368E2198"/>
    <w:lvl w:ilvl="0" w:tentative="0">
      <w:start w:val="1"/>
      <w:numFmt w:val="decimal"/>
      <w:lvlText w:val="%1"/>
      <w:lvlJc w:val="left"/>
      <w:pPr>
        <w:ind w:left="432" w:hanging="432"/>
      </w:pPr>
    </w:lvl>
    <w:lvl w:ilvl="1" w:tentative="0">
      <w:start w:val="1"/>
      <w:numFmt w:val="decimal"/>
      <w:pStyle w:val="105"/>
      <w:lvlText w:val="%1.%2"/>
      <w:lvlJc w:val="left"/>
      <w:pPr>
        <w:ind w:left="576" w:hanging="576"/>
      </w:pPr>
    </w:lvl>
    <w:lvl w:ilvl="2" w:tentative="0">
      <w:start w:val="1"/>
      <w:numFmt w:val="decimal"/>
      <w:lvlText w:val="%1.%2.%3"/>
      <w:lvlJc w:val="left"/>
      <w:pPr>
        <w:ind w:left="143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3">
    <w:nsid w:val="50075ADF"/>
    <w:multiLevelType w:val="multilevel"/>
    <w:tmpl w:val="50075ADF"/>
    <w:lvl w:ilvl="0" w:tentative="0">
      <w:start w:val="1"/>
      <w:numFmt w:val="decimal"/>
      <w:lvlText w:val="%1"/>
      <w:lvlJc w:val="left"/>
      <w:pPr>
        <w:tabs>
          <w:tab w:val="left" w:pos="454"/>
        </w:tabs>
        <w:ind w:left="0" w:firstLine="0"/>
      </w:pPr>
      <w:rPr>
        <w:rFonts w:hint="default" w:ascii="Times New Roman" w:hAnsi="Times New Roman"/>
        <w:b/>
        <w:i w:val="0"/>
      </w:rPr>
    </w:lvl>
    <w:lvl w:ilvl="1" w:tentative="0">
      <w:start w:val="1"/>
      <w:numFmt w:val="decimal"/>
      <w:lvlText w:val="%1.%2"/>
      <w:lvlJc w:val="left"/>
      <w:pPr>
        <w:tabs>
          <w:tab w:val="left" w:pos="567"/>
        </w:tabs>
        <w:ind w:left="0" w:firstLine="0"/>
      </w:pPr>
      <w:rPr>
        <w:rFonts w:hint="default" w:ascii="Times New Roman" w:hAnsi="Times New Roman"/>
        <w:b/>
        <w:i w:val="0"/>
      </w:rPr>
    </w:lvl>
    <w:lvl w:ilvl="2" w:tentative="0">
      <w:start w:val="1"/>
      <w:numFmt w:val="decimal"/>
      <w:lvlText w:val="%1.0.%3"/>
      <w:lvlJc w:val="left"/>
      <w:pPr>
        <w:tabs>
          <w:tab w:val="left" w:pos="993"/>
        </w:tabs>
        <w:ind w:left="0" w:firstLine="0"/>
      </w:pPr>
      <w:rPr>
        <w:rFonts w:hint="default" w:ascii="Times New Roman" w:hAnsi="Times New Roman"/>
        <w:b/>
        <w:i w:val="0"/>
        <w:color w:val="auto"/>
      </w:rPr>
    </w:lvl>
    <w:lvl w:ilvl="3" w:tentative="0">
      <w:start w:val="1"/>
      <w:numFmt w:val="decimal"/>
      <w:pStyle w:val="4"/>
      <w:lvlText w:val="%1.%2.%4"/>
      <w:lvlJc w:val="left"/>
      <w:pPr>
        <w:tabs>
          <w:tab w:val="left" w:pos="851"/>
        </w:tabs>
        <w:ind w:left="0" w:firstLine="0"/>
      </w:pPr>
      <w:rPr>
        <w:rFonts w:hint="default" w:ascii="Times New Roman" w:hAnsi="Times New Roman"/>
        <w:b/>
        <w:i w:val="0"/>
      </w:rPr>
    </w:lvl>
    <w:lvl w:ilvl="4" w:tentative="0">
      <w:start w:val="1"/>
      <w:numFmt w:val="decimal"/>
      <w:pStyle w:val="265"/>
      <w:lvlText w:val="%5"/>
      <w:lvlJc w:val="left"/>
      <w:pPr>
        <w:tabs>
          <w:tab w:val="left" w:pos="511"/>
        </w:tabs>
        <w:ind w:left="-340" w:firstLine="340"/>
      </w:pPr>
      <w:rPr>
        <w:rFonts w:hint="default" w:ascii="Times New Roman" w:hAnsi="Times New Roman"/>
        <w:b/>
        <w:i w:val="0"/>
      </w:rPr>
    </w:lvl>
    <w:lvl w:ilvl="5" w:tentative="0">
      <w:start w:val="1"/>
      <w:numFmt w:val="decimal"/>
      <w:pStyle w:val="266"/>
      <w:lvlText w:val="%6）"/>
      <w:lvlJc w:val="left"/>
      <w:pPr>
        <w:tabs>
          <w:tab w:val="left" w:pos="851"/>
        </w:tabs>
        <w:ind w:left="0" w:firstLine="340"/>
      </w:pPr>
      <w:rPr>
        <w:rFonts w:hint="default" w:ascii="Times New Roman" w:hAnsi="Times New Roman"/>
        <w:b/>
        <w:i w:val="0"/>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4">
    <w:nsid w:val="69B362C0"/>
    <w:multiLevelType w:val="singleLevel"/>
    <w:tmpl w:val="69B362C0"/>
    <w:lvl w:ilvl="0" w:tentative="0">
      <w:start w:val="1"/>
      <w:numFmt w:val="decimal"/>
      <w:suff w:val="nothing"/>
      <w:lvlText w:val="%1  "/>
      <w:lvlJc w:val="left"/>
      <w:pPr>
        <w:tabs>
          <w:tab w:val="left" w:pos="0"/>
        </w:tabs>
        <w:ind w:left="0" w:firstLine="403"/>
      </w:pPr>
      <w:rPr>
        <w:rFonts w:hint="default"/>
        <w:b/>
        <w:bCs/>
      </w:rPr>
    </w:lvl>
  </w:abstractNum>
  <w:num w:numId="1">
    <w:abstractNumId w:val="2"/>
  </w:num>
  <w:num w:numId="2">
    <w:abstractNumId w:val="13"/>
  </w:num>
  <w:num w:numId="3">
    <w:abstractNumId w:val="12"/>
  </w:num>
  <w:num w:numId="4">
    <w:abstractNumId w:val="10"/>
  </w:num>
  <w:num w:numId="5">
    <w:abstractNumId w:val="7"/>
  </w:num>
  <w:num w:numId="6">
    <w:abstractNumId w:val="3"/>
  </w:num>
  <w:num w:numId="7">
    <w:abstractNumId w:val="8"/>
  </w:num>
  <w:num w:numId="8">
    <w:abstractNumId w:val="0"/>
  </w:num>
  <w:num w:numId="9">
    <w:abstractNumId w:val="11"/>
  </w:num>
  <w:num w:numId="10">
    <w:abstractNumId w:val="9"/>
  </w:num>
  <w:num w:numId="11">
    <w:abstractNumId w:val="5"/>
  </w:num>
  <w:num w:numId="12">
    <w:abstractNumId w:val="1"/>
  </w:num>
  <w:num w:numId="13">
    <w:abstractNumId w:val="4"/>
  </w:num>
  <w:num w:numId="14">
    <w:abstractNumId w:val="14"/>
  </w:num>
  <w:num w:numId="15">
    <w:abstractNumId w:val="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evenAndOddHeaders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xMGE1ZDU0NWQ3OGJiYWQ0YzU0ZjY5N2QxZWIwMjkifQ=="/>
  </w:docVars>
  <w:rsids>
    <w:rsidRoot w:val="00E47B42"/>
    <w:rsid w:val="000036CE"/>
    <w:rsid w:val="000046C8"/>
    <w:rsid w:val="00005A4B"/>
    <w:rsid w:val="000078D4"/>
    <w:rsid w:val="000136ED"/>
    <w:rsid w:val="00014549"/>
    <w:rsid w:val="00017E02"/>
    <w:rsid w:val="00021676"/>
    <w:rsid w:val="0002286C"/>
    <w:rsid w:val="00033325"/>
    <w:rsid w:val="000364B3"/>
    <w:rsid w:val="00054CB2"/>
    <w:rsid w:val="000568CF"/>
    <w:rsid w:val="00057976"/>
    <w:rsid w:val="00065B84"/>
    <w:rsid w:val="00067DAF"/>
    <w:rsid w:val="00074621"/>
    <w:rsid w:val="000774FB"/>
    <w:rsid w:val="000809F4"/>
    <w:rsid w:val="000834B3"/>
    <w:rsid w:val="00083DC9"/>
    <w:rsid w:val="000857A3"/>
    <w:rsid w:val="00090652"/>
    <w:rsid w:val="000907D5"/>
    <w:rsid w:val="000915D9"/>
    <w:rsid w:val="00092911"/>
    <w:rsid w:val="0009501E"/>
    <w:rsid w:val="00097E50"/>
    <w:rsid w:val="000A05AF"/>
    <w:rsid w:val="000A38D6"/>
    <w:rsid w:val="000A40FB"/>
    <w:rsid w:val="000A6FA6"/>
    <w:rsid w:val="000B22CF"/>
    <w:rsid w:val="000C1523"/>
    <w:rsid w:val="000D2B2B"/>
    <w:rsid w:val="000D7D8E"/>
    <w:rsid w:val="000E04E2"/>
    <w:rsid w:val="000E11E8"/>
    <w:rsid w:val="000E17A0"/>
    <w:rsid w:val="000E1FBE"/>
    <w:rsid w:val="000E3526"/>
    <w:rsid w:val="000E363C"/>
    <w:rsid w:val="000F1008"/>
    <w:rsid w:val="000F1E8F"/>
    <w:rsid w:val="000F26F4"/>
    <w:rsid w:val="000F34D7"/>
    <w:rsid w:val="000F6C70"/>
    <w:rsid w:val="000F7E6F"/>
    <w:rsid w:val="00100520"/>
    <w:rsid w:val="00102024"/>
    <w:rsid w:val="00110577"/>
    <w:rsid w:val="00110967"/>
    <w:rsid w:val="00113FA0"/>
    <w:rsid w:val="00121524"/>
    <w:rsid w:val="00125C11"/>
    <w:rsid w:val="00125FB2"/>
    <w:rsid w:val="00130712"/>
    <w:rsid w:val="00133DBC"/>
    <w:rsid w:val="0014002B"/>
    <w:rsid w:val="00140C15"/>
    <w:rsid w:val="00140C53"/>
    <w:rsid w:val="001414D0"/>
    <w:rsid w:val="0014228D"/>
    <w:rsid w:val="00145CDE"/>
    <w:rsid w:val="001461CA"/>
    <w:rsid w:val="00151DAD"/>
    <w:rsid w:val="00153ABE"/>
    <w:rsid w:val="0015629D"/>
    <w:rsid w:val="0017012A"/>
    <w:rsid w:val="00172807"/>
    <w:rsid w:val="001756B9"/>
    <w:rsid w:val="00175900"/>
    <w:rsid w:val="00176B59"/>
    <w:rsid w:val="001771C2"/>
    <w:rsid w:val="00181F7E"/>
    <w:rsid w:val="00183C4E"/>
    <w:rsid w:val="001845A4"/>
    <w:rsid w:val="0018461F"/>
    <w:rsid w:val="00184CED"/>
    <w:rsid w:val="00187419"/>
    <w:rsid w:val="00193A17"/>
    <w:rsid w:val="00193F32"/>
    <w:rsid w:val="00195690"/>
    <w:rsid w:val="00195A4E"/>
    <w:rsid w:val="001A05B7"/>
    <w:rsid w:val="001A2C61"/>
    <w:rsid w:val="001A6FB1"/>
    <w:rsid w:val="001B28DA"/>
    <w:rsid w:val="001B3CA4"/>
    <w:rsid w:val="001B581E"/>
    <w:rsid w:val="001C0BD1"/>
    <w:rsid w:val="001C3403"/>
    <w:rsid w:val="001C3A7F"/>
    <w:rsid w:val="001C4717"/>
    <w:rsid w:val="001C52DE"/>
    <w:rsid w:val="001D20A7"/>
    <w:rsid w:val="001D26B6"/>
    <w:rsid w:val="001D27A4"/>
    <w:rsid w:val="001D5645"/>
    <w:rsid w:val="001E0193"/>
    <w:rsid w:val="001E603D"/>
    <w:rsid w:val="001F53F0"/>
    <w:rsid w:val="002012D5"/>
    <w:rsid w:val="002015CD"/>
    <w:rsid w:val="00207B86"/>
    <w:rsid w:val="00214BA0"/>
    <w:rsid w:val="00215CDB"/>
    <w:rsid w:val="002164AB"/>
    <w:rsid w:val="00216862"/>
    <w:rsid w:val="002214B3"/>
    <w:rsid w:val="002229BC"/>
    <w:rsid w:val="00223181"/>
    <w:rsid w:val="002309AA"/>
    <w:rsid w:val="00234A3C"/>
    <w:rsid w:val="00235E0E"/>
    <w:rsid w:val="00237D3C"/>
    <w:rsid w:val="0024123F"/>
    <w:rsid w:val="00242F54"/>
    <w:rsid w:val="002433C7"/>
    <w:rsid w:val="00247A6B"/>
    <w:rsid w:val="00252398"/>
    <w:rsid w:val="00252BCF"/>
    <w:rsid w:val="00252C01"/>
    <w:rsid w:val="0025456D"/>
    <w:rsid w:val="00265A8A"/>
    <w:rsid w:val="002671C2"/>
    <w:rsid w:val="002675CC"/>
    <w:rsid w:val="002700B5"/>
    <w:rsid w:val="00273076"/>
    <w:rsid w:val="00274D9E"/>
    <w:rsid w:val="00275029"/>
    <w:rsid w:val="0027779D"/>
    <w:rsid w:val="00277DAA"/>
    <w:rsid w:val="00277E69"/>
    <w:rsid w:val="00280D43"/>
    <w:rsid w:val="002812DD"/>
    <w:rsid w:val="00283E74"/>
    <w:rsid w:val="00285F42"/>
    <w:rsid w:val="00296268"/>
    <w:rsid w:val="0029644C"/>
    <w:rsid w:val="00297137"/>
    <w:rsid w:val="00297A2F"/>
    <w:rsid w:val="002B2BCD"/>
    <w:rsid w:val="002B3CA8"/>
    <w:rsid w:val="002B720E"/>
    <w:rsid w:val="002B7639"/>
    <w:rsid w:val="002C06EC"/>
    <w:rsid w:val="002C491D"/>
    <w:rsid w:val="002C5054"/>
    <w:rsid w:val="002C6F39"/>
    <w:rsid w:val="002D265F"/>
    <w:rsid w:val="002D346C"/>
    <w:rsid w:val="002D5015"/>
    <w:rsid w:val="002D513C"/>
    <w:rsid w:val="002D5A33"/>
    <w:rsid w:val="002E5BA0"/>
    <w:rsid w:val="002F3FB6"/>
    <w:rsid w:val="002F4352"/>
    <w:rsid w:val="002F79C8"/>
    <w:rsid w:val="002F7E46"/>
    <w:rsid w:val="0030224A"/>
    <w:rsid w:val="00302935"/>
    <w:rsid w:val="003030B1"/>
    <w:rsid w:val="00305F72"/>
    <w:rsid w:val="0031047D"/>
    <w:rsid w:val="0031135D"/>
    <w:rsid w:val="00311845"/>
    <w:rsid w:val="00311DFA"/>
    <w:rsid w:val="0031284E"/>
    <w:rsid w:val="00316F0A"/>
    <w:rsid w:val="00323847"/>
    <w:rsid w:val="00324210"/>
    <w:rsid w:val="00326EC6"/>
    <w:rsid w:val="003331AD"/>
    <w:rsid w:val="00337D17"/>
    <w:rsid w:val="00340059"/>
    <w:rsid w:val="00352DD1"/>
    <w:rsid w:val="0035488E"/>
    <w:rsid w:val="00354E76"/>
    <w:rsid w:val="003645CB"/>
    <w:rsid w:val="00364C41"/>
    <w:rsid w:val="00372398"/>
    <w:rsid w:val="0037487B"/>
    <w:rsid w:val="00381518"/>
    <w:rsid w:val="00382280"/>
    <w:rsid w:val="0038661F"/>
    <w:rsid w:val="0038799B"/>
    <w:rsid w:val="00387D76"/>
    <w:rsid w:val="00390BE7"/>
    <w:rsid w:val="0039201D"/>
    <w:rsid w:val="003923BB"/>
    <w:rsid w:val="003924FF"/>
    <w:rsid w:val="00392E03"/>
    <w:rsid w:val="003973F2"/>
    <w:rsid w:val="003A0157"/>
    <w:rsid w:val="003A23C7"/>
    <w:rsid w:val="003A3DA0"/>
    <w:rsid w:val="003B11C4"/>
    <w:rsid w:val="003B19A3"/>
    <w:rsid w:val="003B3A19"/>
    <w:rsid w:val="003B4A30"/>
    <w:rsid w:val="003B524B"/>
    <w:rsid w:val="003B55FF"/>
    <w:rsid w:val="003B6DD6"/>
    <w:rsid w:val="003B7D00"/>
    <w:rsid w:val="003C0B54"/>
    <w:rsid w:val="003D0257"/>
    <w:rsid w:val="003D0B08"/>
    <w:rsid w:val="003D2C7C"/>
    <w:rsid w:val="003D7C0B"/>
    <w:rsid w:val="003E2C0D"/>
    <w:rsid w:val="003E5959"/>
    <w:rsid w:val="003F3A75"/>
    <w:rsid w:val="003F3CD5"/>
    <w:rsid w:val="004054B6"/>
    <w:rsid w:val="004067A5"/>
    <w:rsid w:val="00411042"/>
    <w:rsid w:val="004113E2"/>
    <w:rsid w:val="00411E40"/>
    <w:rsid w:val="004138C8"/>
    <w:rsid w:val="00415C9D"/>
    <w:rsid w:val="0041622F"/>
    <w:rsid w:val="00420D9B"/>
    <w:rsid w:val="0042351A"/>
    <w:rsid w:val="004276F6"/>
    <w:rsid w:val="00431953"/>
    <w:rsid w:val="004327B9"/>
    <w:rsid w:val="00433207"/>
    <w:rsid w:val="00437A6E"/>
    <w:rsid w:val="00441B91"/>
    <w:rsid w:val="00441BB3"/>
    <w:rsid w:val="004429E4"/>
    <w:rsid w:val="0044437A"/>
    <w:rsid w:val="00444D4A"/>
    <w:rsid w:val="00446AC4"/>
    <w:rsid w:val="00447BC4"/>
    <w:rsid w:val="00455EF0"/>
    <w:rsid w:val="0045637D"/>
    <w:rsid w:val="004569C9"/>
    <w:rsid w:val="00456CFE"/>
    <w:rsid w:val="00460281"/>
    <w:rsid w:val="004634C7"/>
    <w:rsid w:val="00470CE3"/>
    <w:rsid w:val="00471DFB"/>
    <w:rsid w:val="004763A9"/>
    <w:rsid w:val="00481B2A"/>
    <w:rsid w:val="00481E8C"/>
    <w:rsid w:val="004857D6"/>
    <w:rsid w:val="004953E9"/>
    <w:rsid w:val="004A1E18"/>
    <w:rsid w:val="004A6F87"/>
    <w:rsid w:val="004B1940"/>
    <w:rsid w:val="004C2851"/>
    <w:rsid w:val="004C73CC"/>
    <w:rsid w:val="004D2367"/>
    <w:rsid w:val="004D2F98"/>
    <w:rsid w:val="004D5C7F"/>
    <w:rsid w:val="004D5DDB"/>
    <w:rsid w:val="004D6F2E"/>
    <w:rsid w:val="004E161D"/>
    <w:rsid w:val="004E5383"/>
    <w:rsid w:val="004F15A8"/>
    <w:rsid w:val="004F2CCC"/>
    <w:rsid w:val="004F61B7"/>
    <w:rsid w:val="00502C60"/>
    <w:rsid w:val="00504410"/>
    <w:rsid w:val="005105D2"/>
    <w:rsid w:val="005122FE"/>
    <w:rsid w:val="00513B04"/>
    <w:rsid w:val="00520BE1"/>
    <w:rsid w:val="00523D33"/>
    <w:rsid w:val="005251E2"/>
    <w:rsid w:val="005257B8"/>
    <w:rsid w:val="00531B14"/>
    <w:rsid w:val="0053371E"/>
    <w:rsid w:val="00540FBA"/>
    <w:rsid w:val="005417B4"/>
    <w:rsid w:val="005425B2"/>
    <w:rsid w:val="005434E0"/>
    <w:rsid w:val="00543FDE"/>
    <w:rsid w:val="00546D36"/>
    <w:rsid w:val="005474E5"/>
    <w:rsid w:val="00552B83"/>
    <w:rsid w:val="00555309"/>
    <w:rsid w:val="005573F2"/>
    <w:rsid w:val="00561936"/>
    <w:rsid w:val="00576DB7"/>
    <w:rsid w:val="00576F6A"/>
    <w:rsid w:val="00581BC0"/>
    <w:rsid w:val="005834FD"/>
    <w:rsid w:val="00593BDB"/>
    <w:rsid w:val="005A14F2"/>
    <w:rsid w:val="005A1DA5"/>
    <w:rsid w:val="005A2F24"/>
    <w:rsid w:val="005A619B"/>
    <w:rsid w:val="005B108F"/>
    <w:rsid w:val="005B28FD"/>
    <w:rsid w:val="005B3E1B"/>
    <w:rsid w:val="005B7321"/>
    <w:rsid w:val="005C14CB"/>
    <w:rsid w:val="005C3123"/>
    <w:rsid w:val="005C3322"/>
    <w:rsid w:val="005C3AAA"/>
    <w:rsid w:val="005C48F7"/>
    <w:rsid w:val="005D01E2"/>
    <w:rsid w:val="005D040D"/>
    <w:rsid w:val="005D6A8D"/>
    <w:rsid w:val="005E35D7"/>
    <w:rsid w:val="005E4EEB"/>
    <w:rsid w:val="005F1045"/>
    <w:rsid w:val="005F4E3D"/>
    <w:rsid w:val="00605649"/>
    <w:rsid w:val="006062C6"/>
    <w:rsid w:val="00606365"/>
    <w:rsid w:val="00614EE6"/>
    <w:rsid w:val="00616CF2"/>
    <w:rsid w:val="00616CFE"/>
    <w:rsid w:val="006218DC"/>
    <w:rsid w:val="006232D6"/>
    <w:rsid w:val="0062400B"/>
    <w:rsid w:val="00626DA3"/>
    <w:rsid w:val="0063087A"/>
    <w:rsid w:val="00634E4B"/>
    <w:rsid w:val="00635922"/>
    <w:rsid w:val="00640EEE"/>
    <w:rsid w:val="00641F74"/>
    <w:rsid w:val="00646514"/>
    <w:rsid w:val="00652667"/>
    <w:rsid w:val="00653B95"/>
    <w:rsid w:val="00664D38"/>
    <w:rsid w:val="00666455"/>
    <w:rsid w:val="00667E38"/>
    <w:rsid w:val="00670EB3"/>
    <w:rsid w:val="0067611C"/>
    <w:rsid w:val="00677880"/>
    <w:rsid w:val="00680076"/>
    <w:rsid w:val="0068044B"/>
    <w:rsid w:val="00680BFF"/>
    <w:rsid w:val="0068759B"/>
    <w:rsid w:val="00690B26"/>
    <w:rsid w:val="00692E7B"/>
    <w:rsid w:val="00692FD1"/>
    <w:rsid w:val="00695780"/>
    <w:rsid w:val="006A0773"/>
    <w:rsid w:val="006A400A"/>
    <w:rsid w:val="006B03D4"/>
    <w:rsid w:val="006C1C3D"/>
    <w:rsid w:val="006C28E9"/>
    <w:rsid w:val="006C342A"/>
    <w:rsid w:val="006C6162"/>
    <w:rsid w:val="006C6FBA"/>
    <w:rsid w:val="006E0059"/>
    <w:rsid w:val="006E0B22"/>
    <w:rsid w:val="006E27EE"/>
    <w:rsid w:val="006E76BD"/>
    <w:rsid w:val="006F24DB"/>
    <w:rsid w:val="006F35D5"/>
    <w:rsid w:val="00700C06"/>
    <w:rsid w:val="00706216"/>
    <w:rsid w:val="00716E8A"/>
    <w:rsid w:val="00722F23"/>
    <w:rsid w:val="00725C27"/>
    <w:rsid w:val="00726CE9"/>
    <w:rsid w:val="0074069E"/>
    <w:rsid w:val="00741716"/>
    <w:rsid w:val="00741D34"/>
    <w:rsid w:val="00746744"/>
    <w:rsid w:val="00746D76"/>
    <w:rsid w:val="00754C3E"/>
    <w:rsid w:val="00757E2D"/>
    <w:rsid w:val="00760BB5"/>
    <w:rsid w:val="007639D2"/>
    <w:rsid w:val="00766D10"/>
    <w:rsid w:val="00766F26"/>
    <w:rsid w:val="00767FB1"/>
    <w:rsid w:val="00770621"/>
    <w:rsid w:val="007724A2"/>
    <w:rsid w:val="00773B8E"/>
    <w:rsid w:val="00775E93"/>
    <w:rsid w:val="007775F5"/>
    <w:rsid w:val="00780449"/>
    <w:rsid w:val="00782874"/>
    <w:rsid w:val="00790A0F"/>
    <w:rsid w:val="00790D86"/>
    <w:rsid w:val="00790E01"/>
    <w:rsid w:val="0079267C"/>
    <w:rsid w:val="00792702"/>
    <w:rsid w:val="00792AAC"/>
    <w:rsid w:val="007A1627"/>
    <w:rsid w:val="007A4EEF"/>
    <w:rsid w:val="007B1534"/>
    <w:rsid w:val="007B4544"/>
    <w:rsid w:val="007B456B"/>
    <w:rsid w:val="007B61D0"/>
    <w:rsid w:val="007C659E"/>
    <w:rsid w:val="007E10F9"/>
    <w:rsid w:val="007E4279"/>
    <w:rsid w:val="007E4EAC"/>
    <w:rsid w:val="007E75E2"/>
    <w:rsid w:val="007F1097"/>
    <w:rsid w:val="007F6F66"/>
    <w:rsid w:val="007F72C0"/>
    <w:rsid w:val="007F7339"/>
    <w:rsid w:val="00801EF0"/>
    <w:rsid w:val="0081183F"/>
    <w:rsid w:val="00815AC7"/>
    <w:rsid w:val="00815D90"/>
    <w:rsid w:val="00817649"/>
    <w:rsid w:val="008217A7"/>
    <w:rsid w:val="00824126"/>
    <w:rsid w:val="00830C65"/>
    <w:rsid w:val="00830E98"/>
    <w:rsid w:val="00837FAE"/>
    <w:rsid w:val="00843C7D"/>
    <w:rsid w:val="00846631"/>
    <w:rsid w:val="008608E3"/>
    <w:rsid w:val="0087077F"/>
    <w:rsid w:val="008725E4"/>
    <w:rsid w:val="008726DA"/>
    <w:rsid w:val="0087302B"/>
    <w:rsid w:val="008738D8"/>
    <w:rsid w:val="00876115"/>
    <w:rsid w:val="0087655D"/>
    <w:rsid w:val="00876A64"/>
    <w:rsid w:val="00876DB5"/>
    <w:rsid w:val="00880885"/>
    <w:rsid w:val="0088167E"/>
    <w:rsid w:val="00881AE5"/>
    <w:rsid w:val="00881ECC"/>
    <w:rsid w:val="008859BC"/>
    <w:rsid w:val="008861DD"/>
    <w:rsid w:val="00887030"/>
    <w:rsid w:val="00890856"/>
    <w:rsid w:val="008A4DC2"/>
    <w:rsid w:val="008A5665"/>
    <w:rsid w:val="008B0449"/>
    <w:rsid w:val="008B6E84"/>
    <w:rsid w:val="008B71BE"/>
    <w:rsid w:val="008D69CD"/>
    <w:rsid w:val="008D7EF0"/>
    <w:rsid w:val="008E3A7F"/>
    <w:rsid w:val="008E50EC"/>
    <w:rsid w:val="008E5CB0"/>
    <w:rsid w:val="008E679F"/>
    <w:rsid w:val="008F0940"/>
    <w:rsid w:val="008F4235"/>
    <w:rsid w:val="008F6A6E"/>
    <w:rsid w:val="0090150A"/>
    <w:rsid w:val="00903A58"/>
    <w:rsid w:val="009115E6"/>
    <w:rsid w:val="00914DDA"/>
    <w:rsid w:val="00917217"/>
    <w:rsid w:val="009207E9"/>
    <w:rsid w:val="009260E3"/>
    <w:rsid w:val="00927026"/>
    <w:rsid w:val="00935558"/>
    <w:rsid w:val="00935830"/>
    <w:rsid w:val="0094245D"/>
    <w:rsid w:val="00942CD6"/>
    <w:rsid w:val="00946381"/>
    <w:rsid w:val="00955969"/>
    <w:rsid w:val="009564D2"/>
    <w:rsid w:val="00957367"/>
    <w:rsid w:val="00961FC2"/>
    <w:rsid w:val="00963A36"/>
    <w:rsid w:val="00963BF2"/>
    <w:rsid w:val="00963E7E"/>
    <w:rsid w:val="00971381"/>
    <w:rsid w:val="00973FDE"/>
    <w:rsid w:val="00977E6A"/>
    <w:rsid w:val="009804E3"/>
    <w:rsid w:val="009847BB"/>
    <w:rsid w:val="00984882"/>
    <w:rsid w:val="00987656"/>
    <w:rsid w:val="00992615"/>
    <w:rsid w:val="0099272C"/>
    <w:rsid w:val="009A39BB"/>
    <w:rsid w:val="009A4575"/>
    <w:rsid w:val="009A65A4"/>
    <w:rsid w:val="009B035E"/>
    <w:rsid w:val="009B2097"/>
    <w:rsid w:val="009B41FE"/>
    <w:rsid w:val="009B42DB"/>
    <w:rsid w:val="009B7EA4"/>
    <w:rsid w:val="009C58DE"/>
    <w:rsid w:val="009C5EE7"/>
    <w:rsid w:val="009C60E2"/>
    <w:rsid w:val="009C759A"/>
    <w:rsid w:val="009D1FE8"/>
    <w:rsid w:val="009D3879"/>
    <w:rsid w:val="009D482B"/>
    <w:rsid w:val="009D494E"/>
    <w:rsid w:val="009E3BF5"/>
    <w:rsid w:val="009E5CA5"/>
    <w:rsid w:val="009E603B"/>
    <w:rsid w:val="009F0878"/>
    <w:rsid w:val="009F1AF8"/>
    <w:rsid w:val="009F5FD3"/>
    <w:rsid w:val="009F6050"/>
    <w:rsid w:val="009F7D29"/>
    <w:rsid w:val="00A01628"/>
    <w:rsid w:val="00A02A2F"/>
    <w:rsid w:val="00A0541A"/>
    <w:rsid w:val="00A06BE0"/>
    <w:rsid w:val="00A10C7F"/>
    <w:rsid w:val="00A1250C"/>
    <w:rsid w:val="00A12689"/>
    <w:rsid w:val="00A134B4"/>
    <w:rsid w:val="00A14713"/>
    <w:rsid w:val="00A15125"/>
    <w:rsid w:val="00A202F8"/>
    <w:rsid w:val="00A254A6"/>
    <w:rsid w:val="00A26DBA"/>
    <w:rsid w:val="00A273F7"/>
    <w:rsid w:val="00A3042F"/>
    <w:rsid w:val="00A30A52"/>
    <w:rsid w:val="00A3130E"/>
    <w:rsid w:val="00A32475"/>
    <w:rsid w:val="00A35DF7"/>
    <w:rsid w:val="00A36CEA"/>
    <w:rsid w:val="00A41DFF"/>
    <w:rsid w:val="00A45973"/>
    <w:rsid w:val="00A51E33"/>
    <w:rsid w:val="00A550E1"/>
    <w:rsid w:val="00A5600B"/>
    <w:rsid w:val="00A6047A"/>
    <w:rsid w:val="00A610EA"/>
    <w:rsid w:val="00A64088"/>
    <w:rsid w:val="00A66814"/>
    <w:rsid w:val="00A7349A"/>
    <w:rsid w:val="00A7642F"/>
    <w:rsid w:val="00A76E25"/>
    <w:rsid w:val="00A81985"/>
    <w:rsid w:val="00A84C6C"/>
    <w:rsid w:val="00A9120E"/>
    <w:rsid w:val="00A93BB3"/>
    <w:rsid w:val="00AA009D"/>
    <w:rsid w:val="00AA1043"/>
    <w:rsid w:val="00AA22EA"/>
    <w:rsid w:val="00AA37F4"/>
    <w:rsid w:val="00AA444D"/>
    <w:rsid w:val="00AA5595"/>
    <w:rsid w:val="00AA5612"/>
    <w:rsid w:val="00AA6123"/>
    <w:rsid w:val="00AA6ECB"/>
    <w:rsid w:val="00AA714A"/>
    <w:rsid w:val="00AA7EB2"/>
    <w:rsid w:val="00AA7FBC"/>
    <w:rsid w:val="00AB2021"/>
    <w:rsid w:val="00AB2889"/>
    <w:rsid w:val="00AB41B8"/>
    <w:rsid w:val="00AB5543"/>
    <w:rsid w:val="00AB7129"/>
    <w:rsid w:val="00AC3000"/>
    <w:rsid w:val="00AC49F7"/>
    <w:rsid w:val="00AC4C2D"/>
    <w:rsid w:val="00AC4F10"/>
    <w:rsid w:val="00AC5A89"/>
    <w:rsid w:val="00AC6303"/>
    <w:rsid w:val="00AC78D0"/>
    <w:rsid w:val="00AD02AC"/>
    <w:rsid w:val="00AD460B"/>
    <w:rsid w:val="00AD6439"/>
    <w:rsid w:val="00AD6FE6"/>
    <w:rsid w:val="00AE16A7"/>
    <w:rsid w:val="00AE185E"/>
    <w:rsid w:val="00AE256E"/>
    <w:rsid w:val="00AE45D5"/>
    <w:rsid w:val="00AE57FD"/>
    <w:rsid w:val="00AE68F9"/>
    <w:rsid w:val="00AF0EB8"/>
    <w:rsid w:val="00AF2637"/>
    <w:rsid w:val="00AF5B41"/>
    <w:rsid w:val="00B00E0C"/>
    <w:rsid w:val="00B14317"/>
    <w:rsid w:val="00B14353"/>
    <w:rsid w:val="00B159D1"/>
    <w:rsid w:val="00B23DCA"/>
    <w:rsid w:val="00B240B9"/>
    <w:rsid w:val="00B30367"/>
    <w:rsid w:val="00B32208"/>
    <w:rsid w:val="00B33786"/>
    <w:rsid w:val="00B35F40"/>
    <w:rsid w:val="00B37107"/>
    <w:rsid w:val="00B41DC8"/>
    <w:rsid w:val="00B435CC"/>
    <w:rsid w:val="00B4385B"/>
    <w:rsid w:val="00B506A7"/>
    <w:rsid w:val="00B52E78"/>
    <w:rsid w:val="00B55639"/>
    <w:rsid w:val="00B563D4"/>
    <w:rsid w:val="00B606D5"/>
    <w:rsid w:val="00B60BC5"/>
    <w:rsid w:val="00B64051"/>
    <w:rsid w:val="00B667DF"/>
    <w:rsid w:val="00B66A92"/>
    <w:rsid w:val="00B70C9D"/>
    <w:rsid w:val="00B71741"/>
    <w:rsid w:val="00B761F5"/>
    <w:rsid w:val="00B76997"/>
    <w:rsid w:val="00B81170"/>
    <w:rsid w:val="00B83685"/>
    <w:rsid w:val="00B90F08"/>
    <w:rsid w:val="00B95E90"/>
    <w:rsid w:val="00B96E21"/>
    <w:rsid w:val="00BA027D"/>
    <w:rsid w:val="00BA1B53"/>
    <w:rsid w:val="00BA60B0"/>
    <w:rsid w:val="00BB6F50"/>
    <w:rsid w:val="00BC35A8"/>
    <w:rsid w:val="00BD39A5"/>
    <w:rsid w:val="00BD6B08"/>
    <w:rsid w:val="00BE4D47"/>
    <w:rsid w:val="00BE60F0"/>
    <w:rsid w:val="00BE7795"/>
    <w:rsid w:val="00BF583D"/>
    <w:rsid w:val="00BF7042"/>
    <w:rsid w:val="00BF73F3"/>
    <w:rsid w:val="00C07D13"/>
    <w:rsid w:val="00C10814"/>
    <w:rsid w:val="00C14702"/>
    <w:rsid w:val="00C20850"/>
    <w:rsid w:val="00C27920"/>
    <w:rsid w:val="00C32AA5"/>
    <w:rsid w:val="00C361DD"/>
    <w:rsid w:val="00C4069F"/>
    <w:rsid w:val="00C431D5"/>
    <w:rsid w:val="00C44DE7"/>
    <w:rsid w:val="00C50715"/>
    <w:rsid w:val="00C510E2"/>
    <w:rsid w:val="00C53E0D"/>
    <w:rsid w:val="00C53E20"/>
    <w:rsid w:val="00C64B09"/>
    <w:rsid w:val="00C80C45"/>
    <w:rsid w:val="00C927FB"/>
    <w:rsid w:val="00C9288D"/>
    <w:rsid w:val="00C949B5"/>
    <w:rsid w:val="00C95D91"/>
    <w:rsid w:val="00C961E1"/>
    <w:rsid w:val="00CA02C4"/>
    <w:rsid w:val="00CA0D74"/>
    <w:rsid w:val="00CA41F1"/>
    <w:rsid w:val="00CA6144"/>
    <w:rsid w:val="00CB05F0"/>
    <w:rsid w:val="00CB7B58"/>
    <w:rsid w:val="00CC3FB0"/>
    <w:rsid w:val="00CC7262"/>
    <w:rsid w:val="00CD42B7"/>
    <w:rsid w:val="00CD4D32"/>
    <w:rsid w:val="00CE01DA"/>
    <w:rsid w:val="00CE38ED"/>
    <w:rsid w:val="00CE6DCA"/>
    <w:rsid w:val="00CE78FD"/>
    <w:rsid w:val="00CF1464"/>
    <w:rsid w:val="00CF582F"/>
    <w:rsid w:val="00CF65DC"/>
    <w:rsid w:val="00CF70D8"/>
    <w:rsid w:val="00D00AA7"/>
    <w:rsid w:val="00D01D5F"/>
    <w:rsid w:val="00D05104"/>
    <w:rsid w:val="00D05CCC"/>
    <w:rsid w:val="00D06069"/>
    <w:rsid w:val="00D10476"/>
    <w:rsid w:val="00D129DF"/>
    <w:rsid w:val="00D131BA"/>
    <w:rsid w:val="00D22EAD"/>
    <w:rsid w:val="00D24F13"/>
    <w:rsid w:val="00D259EF"/>
    <w:rsid w:val="00D30D33"/>
    <w:rsid w:val="00D319FD"/>
    <w:rsid w:val="00D3423A"/>
    <w:rsid w:val="00D35C9D"/>
    <w:rsid w:val="00D36F12"/>
    <w:rsid w:val="00D3731B"/>
    <w:rsid w:val="00D37C31"/>
    <w:rsid w:val="00D40525"/>
    <w:rsid w:val="00D44791"/>
    <w:rsid w:val="00D450EF"/>
    <w:rsid w:val="00D47643"/>
    <w:rsid w:val="00D54859"/>
    <w:rsid w:val="00D551F4"/>
    <w:rsid w:val="00D56568"/>
    <w:rsid w:val="00D66AE4"/>
    <w:rsid w:val="00D70034"/>
    <w:rsid w:val="00D80261"/>
    <w:rsid w:val="00D84485"/>
    <w:rsid w:val="00D849EB"/>
    <w:rsid w:val="00D85F20"/>
    <w:rsid w:val="00D92C45"/>
    <w:rsid w:val="00D941A3"/>
    <w:rsid w:val="00D9452F"/>
    <w:rsid w:val="00D9536D"/>
    <w:rsid w:val="00D95491"/>
    <w:rsid w:val="00D95554"/>
    <w:rsid w:val="00DA0852"/>
    <w:rsid w:val="00DA4C78"/>
    <w:rsid w:val="00DA4F58"/>
    <w:rsid w:val="00DB0FAA"/>
    <w:rsid w:val="00DB1BDA"/>
    <w:rsid w:val="00DB1E4A"/>
    <w:rsid w:val="00DB2468"/>
    <w:rsid w:val="00DB5383"/>
    <w:rsid w:val="00DB787A"/>
    <w:rsid w:val="00DC0738"/>
    <w:rsid w:val="00DC155D"/>
    <w:rsid w:val="00DC2C52"/>
    <w:rsid w:val="00DC3693"/>
    <w:rsid w:val="00DC400D"/>
    <w:rsid w:val="00DD096D"/>
    <w:rsid w:val="00DD1C75"/>
    <w:rsid w:val="00DD513B"/>
    <w:rsid w:val="00DD7285"/>
    <w:rsid w:val="00DD7AB8"/>
    <w:rsid w:val="00DE0C3C"/>
    <w:rsid w:val="00DE3020"/>
    <w:rsid w:val="00DE4082"/>
    <w:rsid w:val="00DF0181"/>
    <w:rsid w:val="00DF163E"/>
    <w:rsid w:val="00DF267A"/>
    <w:rsid w:val="00DF3064"/>
    <w:rsid w:val="00DF4F55"/>
    <w:rsid w:val="00DF6F22"/>
    <w:rsid w:val="00E01758"/>
    <w:rsid w:val="00E01B2F"/>
    <w:rsid w:val="00E02364"/>
    <w:rsid w:val="00E037A7"/>
    <w:rsid w:val="00E0438C"/>
    <w:rsid w:val="00E10F12"/>
    <w:rsid w:val="00E11F4F"/>
    <w:rsid w:val="00E20BED"/>
    <w:rsid w:val="00E215C0"/>
    <w:rsid w:val="00E21DE8"/>
    <w:rsid w:val="00E36BE8"/>
    <w:rsid w:val="00E405E4"/>
    <w:rsid w:val="00E4083F"/>
    <w:rsid w:val="00E411D2"/>
    <w:rsid w:val="00E467B0"/>
    <w:rsid w:val="00E47B42"/>
    <w:rsid w:val="00E47EBA"/>
    <w:rsid w:val="00E656F9"/>
    <w:rsid w:val="00E66181"/>
    <w:rsid w:val="00E66A9B"/>
    <w:rsid w:val="00E7181E"/>
    <w:rsid w:val="00E77897"/>
    <w:rsid w:val="00E854D3"/>
    <w:rsid w:val="00E8598A"/>
    <w:rsid w:val="00E87436"/>
    <w:rsid w:val="00E928C4"/>
    <w:rsid w:val="00E944F5"/>
    <w:rsid w:val="00EA59CD"/>
    <w:rsid w:val="00EB0222"/>
    <w:rsid w:val="00EC6AC9"/>
    <w:rsid w:val="00ED4634"/>
    <w:rsid w:val="00ED6AE2"/>
    <w:rsid w:val="00EE21D8"/>
    <w:rsid w:val="00EE440F"/>
    <w:rsid w:val="00EE5813"/>
    <w:rsid w:val="00EF3EB7"/>
    <w:rsid w:val="00F017A0"/>
    <w:rsid w:val="00F04137"/>
    <w:rsid w:val="00F12271"/>
    <w:rsid w:val="00F1309B"/>
    <w:rsid w:val="00F14415"/>
    <w:rsid w:val="00F16D8F"/>
    <w:rsid w:val="00F177AD"/>
    <w:rsid w:val="00F22694"/>
    <w:rsid w:val="00F25AD5"/>
    <w:rsid w:val="00F27CFC"/>
    <w:rsid w:val="00F3031C"/>
    <w:rsid w:val="00F319B9"/>
    <w:rsid w:val="00F32500"/>
    <w:rsid w:val="00F329B0"/>
    <w:rsid w:val="00F3552A"/>
    <w:rsid w:val="00F40240"/>
    <w:rsid w:val="00F44742"/>
    <w:rsid w:val="00F457E4"/>
    <w:rsid w:val="00F45AC6"/>
    <w:rsid w:val="00F46E7D"/>
    <w:rsid w:val="00F55026"/>
    <w:rsid w:val="00F557D4"/>
    <w:rsid w:val="00F6049E"/>
    <w:rsid w:val="00F613D2"/>
    <w:rsid w:val="00F616A4"/>
    <w:rsid w:val="00F61D1C"/>
    <w:rsid w:val="00F62D18"/>
    <w:rsid w:val="00F62E80"/>
    <w:rsid w:val="00F64891"/>
    <w:rsid w:val="00F73111"/>
    <w:rsid w:val="00F7430F"/>
    <w:rsid w:val="00F74C0D"/>
    <w:rsid w:val="00F75AAA"/>
    <w:rsid w:val="00F939A5"/>
    <w:rsid w:val="00F975BB"/>
    <w:rsid w:val="00FA4F39"/>
    <w:rsid w:val="00FA53F3"/>
    <w:rsid w:val="00FA5A9C"/>
    <w:rsid w:val="00FA6113"/>
    <w:rsid w:val="00FB7AEF"/>
    <w:rsid w:val="00FC2C33"/>
    <w:rsid w:val="00FC3852"/>
    <w:rsid w:val="00FC5AC4"/>
    <w:rsid w:val="00FC5B96"/>
    <w:rsid w:val="00FC6C53"/>
    <w:rsid w:val="00FC7148"/>
    <w:rsid w:val="00FD1762"/>
    <w:rsid w:val="00FD17AD"/>
    <w:rsid w:val="00FD7566"/>
    <w:rsid w:val="00FE3505"/>
    <w:rsid w:val="00FE71AB"/>
    <w:rsid w:val="00FE7FE0"/>
    <w:rsid w:val="00FF286E"/>
    <w:rsid w:val="010563D7"/>
    <w:rsid w:val="01DD14FE"/>
    <w:rsid w:val="01E34E64"/>
    <w:rsid w:val="05634EB0"/>
    <w:rsid w:val="0682791B"/>
    <w:rsid w:val="06B35708"/>
    <w:rsid w:val="06C817EA"/>
    <w:rsid w:val="07283149"/>
    <w:rsid w:val="07C73A7F"/>
    <w:rsid w:val="080B1E1C"/>
    <w:rsid w:val="097E60B7"/>
    <w:rsid w:val="0BBA50AF"/>
    <w:rsid w:val="0C166B2C"/>
    <w:rsid w:val="0DDA75D7"/>
    <w:rsid w:val="0E103AAD"/>
    <w:rsid w:val="0E603F54"/>
    <w:rsid w:val="0E736D8B"/>
    <w:rsid w:val="0F4B45A4"/>
    <w:rsid w:val="0F5B3A8F"/>
    <w:rsid w:val="0F7102F3"/>
    <w:rsid w:val="0FF268A3"/>
    <w:rsid w:val="104C0A74"/>
    <w:rsid w:val="10C151D6"/>
    <w:rsid w:val="11C24FD2"/>
    <w:rsid w:val="12356F29"/>
    <w:rsid w:val="12A846AD"/>
    <w:rsid w:val="131F516B"/>
    <w:rsid w:val="13BB75C8"/>
    <w:rsid w:val="144F1C01"/>
    <w:rsid w:val="17141798"/>
    <w:rsid w:val="17701BE0"/>
    <w:rsid w:val="180C00DE"/>
    <w:rsid w:val="18775753"/>
    <w:rsid w:val="190037DF"/>
    <w:rsid w:val="19563C8F"/>
    <w:rsid w:val="19846B6B"/>
    <w:rsid w:val="19872067"/>
    <w:rsid w:val="19982E85"/>
    <w:rsid w:val="1A594A76"/>
    <w:rsid w:val="1AAE0B30"/>
    <w:rsid w:val="1C2711CC"/>
    <w:rsid w:val="1DC130BC"/>
    <w:rsid w:val="1E5F4029"/>
    <w:rsid w:val="2209015B"/>
    <w:rsid w:val="22951234"/>
    <w:rsid w:val="22B323C0"/>
    <w:rsid w:val="242C587D"/>
    <w:rsid w:val="24CE0C6A"/>
    <w:rsid w:val="26297404"/>
    <w:rsid w:val="27A72C70"/>
    <w:rsid w:val="28A0158F"/>
    <w:rsid w:val="29461765"/>
    <w:rsid w:val="2A34420D"/>
    <w:rsid w:val="2BA3548B"/>
    <w:rsid w:val="2D370161"/>
    <w:rsid w:val="2DEB2067"/>
    <w:rsid w:val="2DEC14F0"/>
    <w:rsid w:val="2E476D1B"/>
    <w:rsid w:val="2E77028C"/>
    <w:rsid w:val="30D80FFD"/>
    <w:rsid w:val="30F240F8"/>
    <w:rsid w:val="328C3C9C"/>
    <w:rsid w:val="32FC7BFB"/>
    <w:rsid w:val="34587D25"/>
    <w:rsid w:val="34DD445C"/>
    <w:rsid w:val="34E63BAD"/>
    <w:rsid w:val="354F0B98"/>
    <w:rsid w:val="359C4F86"/>
    <w:rsid w:val="36706AD8"/>
    <w:rsid w:val="3724107A"/>
    <w:rsid w:val="38A07CA9"/>
    <w:rsid w:val="39442B28"/>
    <w:rsid w:val="39446EEF"/>
    <w:rsid w:val="3A3733DE"/>
    <w:rsid w:val="3A7F371C"/>
    <w:rsid w:val="3AA309AB"/>
    <w:rsid w:val="3AB53031"/>
    <w:rsid w:val="3B3D4B0B"/>
    <w:rsid w:val="3BDD3806"/>
    <w:rsid w:val="3BE21A48"/>
    <w:rsid w:val="3E111086"/>
    <w:rsid w:val="3E96603E"/>
    <w:rsid w:val="3F4C77F4"/>
    <w:rsid w:val="40632BC6"/>
    <w:rsid w:val="41DC3A82"/>
    <w:rsid w:val="41F37DB6"/>
    <w:rsid w:val="41F978B1"/>
    <w:rsid w:val="42F328CA"/>
    <w:rsid w:val="430B54C1"/>
    <w:rsid w:val="431E4CBB"/>
    <w:rsid w:val="43D90776"/>
    <w:rsid w:val="444002C9"/>
    <w:rsid w:val="44672A2F"/>
    <w:rsid w:val="44DB4609"/>
    <w:rsid w:val="46384F5F"/>
    <w:rsid w:val="467C16E9"/>
    <w:rsid w:val="46AE7BBD"/>
    <w:rsid w:val="47450CA9"/>
    <w:rsid w:val="48981C49"/>
    <w:rsid w:val="48DD160E"/>
    <w:rsid w:val="4942492D"/>
    <w:rsid w:val="49DF4072"/>
    <w:rsid w:val="4A8D77DC"/>
    <w:rsid w:val="4A8F7271"/>
    <w:rsid w:val="4ABE5556"/>
    <w:rsid w:val="4B541A66"/>
    <w:rsid w:val="4BA136CA"/>
    <w:rsid w:val="4BD97107"/>
    <w:rsid w:val="4C4467AF"/>
    <w:rsid w:val="4C463141"/>
    <w:rsid w:val="4C87068B"/>
    <w:rsid w:val="4C9B7E67"/>
    <w:rsid w:val="4D3553A0"/>
    <w:rsid w:val="4D8C0B95"/>
    <w:rsid w:val="4F1D1424"/>
    <w:rsid w:val="532B349D"/>
    <w:rsid w:val="53E42EA8"/>
    <w:rsid w:val="54560048"/>
    <w:rsid w:val="54890EFF"/>
    <w:rsid w:val="550C1033"/>
    <w:rsid w:val="555F3B2A"/>
    <w:rsid w:val="55922B6D"/>
    <w:rsid w:val="57152005"/>
    <w:rsid w:val="57873BED"/>
    <w:rsid w:val="578B5E1F"/>
    <w:rsid w:val="57F4298A"/>
    <w:rsid w:val="58860748"/>
    <w:rsid w:val="58BF0B2C"/>
    <w:rsid w:val="592774E4"/>
    <w:rsid w:val="594B22F7"/>
    <w:rsid w:val="59AA2176"/>
    <w:rsid w:val="5A1C61B6"/>
    <w:rsid w:val="5A461F20"/>
    <w:rsid w:val="5A5E7B2A"/>
    <w:rsid w:val="5B483C4E"/>
    <w:rsid w:val="5B930F3A"/>
    <w:rsid w:val="5BA27CB5"/>
    <w:rsid w:val="5CBC61B3"/>
    <w:rsid w:val="5D7E6698"/>
    <w:rsid w:val="5DC94E28"/>
    <w:rsid w:val="5E2E6615"/>
    <w:rsid w:val="5F4D0161"/>
    <w:rsid w:val="5FFB3105"/>
    <w:rsid w:val="611734BC"/>
    <w:rsid w:val="61286036"/>
    <w:rsid w:val="62A14350"/>
    <w:rsid w:val="62DA4C76"/>
    <w:rsid w:val="62EF164D"/>
    <w:rsid w:val="64845640"/>
    <w:rsid w:val="64D46E8D"/>
    <w:rsid w:val="65003EB4"/>
    <w:rsid w:val="650A0F19"/>
    <w:rsid w:val="6571541A"/>
    <w:rsid w:val="66883650"/>
    <w:rsid w:val="669F77BA"/>
    <w:rsid w:val="67C747C5"/>
    <w:rsid w:val="6AD21F3E"/>
    <w:rsid w:val="6C5A172F"/>
    <w:rsid w:val="6C785B01"/>
    <w:rsid w:val="6CFB1BDE"/>
    <w:rsid w:val="6D944859"/>
    <w:rsid w:val="6D9E7847"/>
    <w:rsid w:val="6ED73E31"/>
    <w:rsid w:val="6F332026"/>
    <w:rsid w:val="6FA81337"/>
    <w:rsid w:val="7088649E"/>
    <w:rsid w:val="70DA7165"/>
    <w:rsid w:val="7115380E"/>
    <w:rsid w:val="7134034B"/>
    <w:rsid w:val="716017D7"/>
    <w:rsid w:val="72B124D3"/>
    <w:rsid w:val="72C9548D"/>
    <w:rsid w:val="72EA4223"/>
    <w:rsid w:val="7396557C"/>
    <w:rsid w:val="74447B5D"/>
    <w:rsid w:val="7498402C"/>
    <w:rsid w:val="75612F15"/>
    <w:rsid w:val="75B70374"/>
    <w:rsid w:val="76A74C81"/>
    <w:rsid w:val="76B80C36"/>
    <w:rsid w:val="777512D4"/>
    <w:rsid w:val="78405C8A"/>
    <w:rsid w:val="787639DE"/>
    <w:rsid w:val="79B5694C"/>
    <w:rsid w:val="7AB025E0"/>
    <w:rsid w:val="7CA238A7"/>
    <w:rsid w:val="7CF70D55"/>
    <w:rsid w:val="7D1C3B8F"/>
    <w:rsid w:val="7D534DD0"/>
    <w:rsid w:val="7D7737E9"/>
    <w:rsid w:val="7DEF0BEE"/>
    <w:rsid w:val="7E027275"/>
    <w:rsid w:val="7E756E73"/>
    <w:rsid w:val="7F171ED0"/>
    <w:rsid w:val="7F39095A"/>
    <w:rsid w:val="7FA50FC7"/>
    <w:rsid w:val="F17FD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65" w:lineRule="auto"/>
      <w:ind w:left="10" w:hanging="10"/>
    </w:pPr>
    <w:rPr>
      <w:rFonts w:ascii="微软雅黑" w:hAnsi="微软雅黑" w:eastAsia="微软雅黑" w:cs="微软雅黑"/>
      <w:color w:val="000000"/>
      <w:kern w:val="2"/>
      <w:sz w:val="21"/>
      <w:szCs w:val="22"/>
      <w:lang w:val="en-US" w:eastAsia="zh-CN" w:bidi="ar-SA"/>
    </w:rPr>
  </w:style>
  <w:style w:type="paragraph" w:styleId="2">
    <w:name w:val="heading 1"/>
    <w:next w:val="1"/>
    <w:link w:val="44"/>
    <w:unhideWhenUsed/>
    <w:qFormat/>
    <w:uiPriority w:val="0"/>
    <w:pPr>
      <w:keepNext/>
      <w:keepLines/>
      <w:numPr>
        <w:ilvl w:val="0"/>
        <w:numId w:val="1"/>
      </w:numPr>
      <w:spacing w:before="240" w:after="240" w:line="265" w:lineRule="auto"/>
      <w:outlineLvl w:val="0"/>
    </w:pPr>
    <w:rPr>
      <w:rFonts w:ascii="微软雅黑" w:hAnsi="微软雅黑" w:eastAsia="微软雅黑" w:cs="微软雅黑"/>
      <w:color w:val="000000"/>
      <w:kern w:val="2"/>
      <w:sz w:val="21"/>
      <w:szCs w:val="22"/>
      <w:lang w:val="en-US" w:eastAsia="zh-CN" w:bidi="ar-SA"/>
    </w:rPr>
  </w:style>
  <w:style w:type="paragraph" w:styleId="3">
    <w:name w:val="heading 2"/>
    <w:basedOn w:val="1"/>
    <w:next w:val="4"/>
    <w:link w:val="45"/>
    <w:unhideWhenUsed/>
    <w:qFormat/>
    <w:uiPriority w:val="0"/>
    <w:pPr>
      <w:keepNext/>
      <w:keepLines/>
      <w:numPr>
        <w:ilvl w:val="1"/>
        <w:numId w:val="1"/>
      </w:numPr>
      <w:ind w:right="100" w:rightChars="100"/>
      <w:outlineLvl w:val="1"/>
    </w:pPr>
  </w:style>
  <w:style w:type="paragraph" w:styleId="6">
    <w:name w:val="heading 3"/>
    <w:next w:val="1"/>
    <w:link w:val="46"/>
    <w:unhideWhenUsed/>
    <w:qFormat/>
    <w:uiPriority w:val="9"/>
    <w:pPr>
      <w:keepNext/>
      <w:keepLines/>
      <w:numPr>
        <w:ilvl w:val="2"/>
        <w:numId w:val="1"/>
      </w:numPr>
      <w:spacing w:line="264" w:lineRule="auto"/>
      <w:ind w:right="210" w:rightChars="100"/>
      <w:outlineLvl w:val="2"/>
    </w:pPr>
    <w:rPr>
      <w:rFonts w:ascii="黑体" w:hAnsi="黑体" w:eastAsia="黑体" w:cs="微软雅黑"/>
      <w:b/>
      <w:color w:val="000000" w:themeColor="text1"/>
      <w:kern w:val="2"/>
      <w:sz w:val="21"/>
      <w:szCs w:val="22"/>
      <w:lang w:val="en-US" w:eastAsia="zh-CN" w:bidi="ar-SA"/>
      <w14:textFill>
        <w14:solidFill>
          <w14:schemeClr w14:val="tx1"/>
        </w14:solidFill>
      </w14:textFill>
    </w:rPr>
  </w:style>
  <w:style w:type="paragraph" w:styleId="7">
    <w:name w:val="heading 4"/>
    <w:next w:val="1"/>
    <w:link w:val="41"/>
    <w:unhideWhenUsed/>
    <w:qFormat/>
    <w:uiPriority w:val="9"/>
    <w:pPr>
      <w:keepNext/>
      <w:keepLines/>
      <w:numPr>
        <w:ilvl w:val="3"/>
        <w:numId w:val="1"/>
      </w:numPr>
      <w:spacing w:line="264" w:lineRule="auto"/>
      <w:ind w:right="100" w:rightChars="100"/>
      <w:outlineLvl w:val="3"/>
    </w:pPr>
    <w:rPr>
      <w:rFonts w:ascii="微软雅黑" w:hAnsi="微软雅黑" w:eastAsia="微软雅黑" w:cs="微软雅黑"/>
      <w:color w:val="000000"/>
      <w:kern w:val="2"/>
      <w:sz w:val="21"/>
      <w:szCs w:val="22"/>
      <w:lang w:val="en-US" w:eastAsia="zh-CN" w:bidi="ar-SA"/>
    </w:rPr>
  </w:style>
  <w:style w:type="paragraph" w:styleId="8">
    <w:name w:val="heading 5"/>
    <w:basedOn w:val="1"/>
    <w:next w:val="1"/>
    <w:link w:val="51"/>
    <w:unhideWhenUsed/>
    <w:qFormat/>
    <w:uiPriority w:val="9"/>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52"/>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10">
    <w:name w:val="heading 7"/>
    <w:basedOn w:val="1"/>
    <w:next w:val="1"/>
    <w:link w:val="53"/>
    <w:unhideWhenUsed/>
    <w:qFormat/>
    <w:uiPriority w:val="9"/>
    <w:pPr>
      <w:keepNext/>
      <w:keepLines/>
      <w:numPr>
        <w:ilvl w:val="6"/>
        <w:numId w:val="1"/>
      </w:numPr>
      <w:spacing w:before="240" w:after="64" w:line="320" w:lineRule="auto"/>
      <w:outlineLvl w:val="6"/>
    </w:pPr>
    <w:rPr>
      <w:b/>
      <w:bCs/>
      <w:sz w:val="24"/>
      <w:szCs w:val="24"/>
    </w:rPr>
  </w:style>
  <w:style w:type="paragraph" w:styleId="11">
    <w:name w:val="heading 8"/>
    <w:basedOn w:val="1"/>
    <w:next w:val="1"/>
    <w:link w:val="54"/>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2">
    <w:name w:val="heading 9"/>
    <w:basedOn w:val="1"/>
    <w:next w:val="1"/>
    <w:link w:val="55"/>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35">
    <w:name w:val="Default Paragraph Font"/>
    <w:semiHidden/>
    <w:unhideWhenUsed/>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4">
    <w:name w:val="条文3"/>
    <w:next w:val="5"/>
    <w:qFormat/>
    <w:uiPriority w:val="2"/>
    <w:pPr>
      <w:numPr>
        <w:ilvl w:val="3"/>
        <w:numId w:val="2"/>
      </w:numPr>
      <w:overflowPunct w:val="0"/>
      <w:spacing w:line="360" w:lineRule="auto"/>
      <w:jc w:val="both"/>
    </w:pPr>
    <w:rPr>
      <w:rFonts w:ascii="Times New Roman" w:hAnsi="Times New Roman" w:eastAsia="宋体" w:cs="Times New Roman"/>
      <w:kern w:val="2"/>
      <w:sz w:val="24"/>
      <w:szCs w:val="22"/>
      <w:lang w:val="en-US" w:eastAsia="zh-CN" w:bidi="ar-SA"/>
    </w:rPr>
  </w:style>
  <w:style w:type="paragraph" w:customStyle="1" w:styleId="5">
    <w:name w:val="条文说明"/>
    <w:qFormat/>
    <w:uiPriority w:val="5"/>
    <w:pPr>
      <w:overflowPunct w:val="0"/>
      <w:snapToGrid w:val="0"/>
      <w:spacing w:line="360" w:lineRule="auto"/>
      <w:jc w:val="both"/>
    </w:pPr>
    <w:rPr>
      <w:rFonts w:ascii="Times New Roman" w:hAnsi="Times New Roman" w:eastAsia="仿宋" w:cs="Times New Roman"/>
      <w:kern w:val="2"/>
      <w:sz w:val="24"/>
      <w:szCs w:val="24"/>
      <w:lang w:val="en-US" w:eastAsia="zh-CN" w:bidi="ar-SA"/>
    </w:rPr>
  </w:style>
  <w:style w:type="paragraph" w:styleId="13">
    <w:name w:val="toc 7"/>
    <w:basedOn w:val="1"/>
    <w:next w:val="1"/>
    <w:unhideWhenUsed/>
    <w:qFormat/>
    <w:uiPriority w:val="39"/>
    <w:pPr>
      <w:ind w:left="1260"/>
    </w:pPr>
    <w:rPr>
      <w:rFonts w:asciiTheme="minorHAnsi" w:eastAsiaTheme="minorHAnsi"/>
      <w:sz w:val="18"/>
      <w:szCs w:val="18"/>
    </w:rPr>
  </w:style>
  <w:style w:type="paragraph" w:styleId="14">
    <w:name w:val="Normal Indent"/>
    <w:basedOn w:val="1"/>
    <w:link w:val="186"/>
    <w:qFormat/>
    <w:uiPriority w:val="99"/>
    <w:pPr>
      <w:widowControl w:val="0"/>
      <w:spacing w:line="360" w:lineRule="auto"/>
      <w:ind w:left="0" w:firstLine="420" w:firstLineChars="200"/>
    </w:pPr>
    <w:rPr>
      <w:rFonts w:ascii="Times New Roman" w:hAnsi="Times New Roman" w:eastAsia="宋体" w:cs="Times New Roman"/>
      <w:color w:val="auto"/>
      <w:kern w:val="0"/>
      <w:szCs w:val="20"/>
    </w:rPr>
  </w:style>
  <w:style w:type="paragraph" w:styleId="15">
    <w:name w:val="caption"/>
    <w:basedOn w:val="1"/>
    <w:next w:val="1"/>
    <w:unhideWhenUsed/>
    <w:qFormat/>
    <w:uiPriority w:val="35"/>
    <w:rPr>
      <w:rFonts w:eastAsia="黑体" w:asciiTheme="majorHAnsi" w:hAnsiTheme="majorHAnsi" w:cstheme="majorBidi"/>
      <w:sz w:val="20"/>
      <w:szCs w:val="20"/>
    </w:rPr>
  </w:style>
  <w:style w:type="paragraph" w:styleId="16">
    <w:name w:val="annotation text"/>
    <w:basedOn w:val="1"/>
    <w:link w:val="65"/>
    <w:unhideWhenUsed/>
    <w:qFormat/>
    <w:uiPriority w:val="99"/>
  </w:style>
  <w:style w:type="paragraph" w:styleId="17">
    <w:name w:val="Body Text"/>
    <w:basedOn w:val="1"/>
    <w:link w:val="79"/>
    <w:qFormat/>
    <w:uiPriority w:val="0"/>
    <w:pPr>
      <w:widowControl w:val="0"/>
      <w:spacing w:line="240" w:lineRule="auto"/>
      <w:ind w:left="0" w:firstLine="0"/>
      <w:jc w:val="both"/>
    </w:pPr>
    <w:rPr>
      <w:rFonts w:ascii="Times New Roman" w:hAnsi="Times New Roman" w:eastAsia="宋体" w:cs="Times New Roman"/>
      <w:color w:val="auto"/>
      <w:szCs w:val="24"/>
    </w:rPr>
  </w:style>
  <w:style w:type="paragraph" w:styleId="18">
    <w:name w:val="toc 5"/>
    <w:basedOn w:val="1"/>
    <w:next w:val="1"/>
    <w:unhideWhenUsed/>
    <w:qFormat/>
    <w:uiPriority w:val="39"/>
    <w:pPr>
      <w:ind w:left="840"/>
    </w:pPr>
    <w:rPr>
      <w:rFonts w:asciiTheme="minorHAnsi" w:eastAsiaTheme="minorHAnsi"/>
      <w:sz w:val="18"/>
      <w:szCs w:val="18"/>
    </w:rPr>
  </w:style>
  <w:style w:type="paragraph" w:styleId="19">
    <w:name w:val="toc 3"/>
    <w:basedOn w:val="1"/>
    <w:next w:val="1"/>
    <w:unhideWhenUsed/>
    <w:qFormat/>
    <w:uiPriority w:val="39"/>
    <w:pPr>
      <w:ind w:left="420"/>
    </w:pPr>
    <w:rPr>
      <w:rFonts w:asciiTheme="minorHAnsi" w:eastAsiaTheme="minorHAnsi"/>
      <w:i/>
      <w:iCs/>
      <w:sz w:val="20"/>
      <w:szCs w:val="20"/>
    </w:rPr>
  </w:style>
  <w:style w:type="paragraph" w:styleId="20">
    <w:name w:val="toc 8"/>
    <w:basedOn w:val="1"/>
    <w:next w:val="1"/>
    <w:unhideWhenUsed/>
    <w:qFormat/>
    <w:uiPriority w:val="39"/>
    <w:pPr>
      <w:ind w:left="1470"/>
    </w:pPr>
    <w:rPr>
      <w:rFonts w:asciiTheme="minorHAnsi" w:eastAsiaTheme="minorHAnsi"/>
      <w:sz w:val="18"/>
      <w:szCs w:val="18"/>
    </w:rPr>
  </w:style>
  <w:style w:type="paragraph" w:styleId="21">
    <w:name w:val="endnote text"/>
    <w:basedOn w:val="1"/>
    <w:link w:val="138"/>
    <w:unhideWhenUsed/>
    <w:qFormat/>
    <w:uiPriority w:val="99"/>
    <w:pPr>
      <w:snapToGrid w:val="0"/>
    </w:pPr>
  </w:style>
  <w:style w:type="paragraph" w:styleId="22">
    <w:name w:val="Balloon Text"/>
    <w:basedOn w:val="1"/>
    <w:link w:val="67"/>
    <w:unhideWhenUsed/>
    <w:qFormat/>
    <w:uiPriority w:val="99"/>
    <w:pPr>
      <w:spacing w:line="240" w:lineRule="auto"/>
    </w:pPr>
    <w:rPr>
      <w:sz w:val="18"/>
      <w:szCs w:val="18"/>
    </w:rPr>
  </w:style>
  <w:style w:type="paragraph" w:styleId="23">
    <w:name w:val="footer"/>
    <w:basedOn w:val="1"/>
    <w:link w:val="81"/>
    <w:unhideWhenUsed/>
    <w:qFormat/>
    <w:uiPriority w:val="99"/>
    <w:pPr>
      <w:tabs>
        <w:tab w:val="center" w:pos="4680"/>
        <w:tab w:val="right" w:pos="9360"/>
      </w:tabs>
      <w:spacing w:line="240" w:lineRule="auto"/>
      <w:ind w:left="0" w:firstLine="0"/>
    </w:pPr>
    <w:rPr>
      <w:rFonts w:cs="Times New Roman" w:asciiTheme="minorHAnsi" w:hAnsiTheme="minorHAnsi" w:eastAsiaTheme="minorEastAsia"/>
      <w:color w:val="auto"/>
      <w:kern w:val="0"/>
      <w:sz w:val="22"/>
    </w:rPr>
  </w:style>
  <w:style w:type="paragraph" w:styleId="24">
    <w:name w:val="header"/>
    <w:basedOn w:val="1"/>
    <w:link w:val="5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5">
    <w:name w:val="toc 1"/>
    <w:basedOn w:val="1"/>
    <w:next w:val="1"/>
    <w:link w:val="103"/>
    <w:unhideWhenUsed/>
    <w:qFormat/>
    <w:uiPriority w:val="39"/>
    <w:pPr>
      <w:spacing w:before="120" w:after="120"/>
      <w:ind w:left="0"/>
    </w:pPr>
    <w:rPr>
      <w:rFonts w:eastAsia="宋体" w:asciiTheme="minorHAnsi"/>
      <w:bCs/>
      <w:caps/>
      <w:szCs w:val="20"/>
    </w:rPr>
  </w:style>
  <w:style w:type="paragraph" w:styleId="26">
    <w:name w:val="toc 4"/>
    <w:basedOn w:val="1"/>
    <w:next w:val="1"/>
    <w:unhideWhenUsed/>
    <w:qFormat/>
    <w:uiPriority w:val="39"/>
    <w:pPr>
      <w:ind w:left="630"/>
    </w:pPr>
    <w:rPr>
      <w:rFonts w:asciiTheme="minorHAnsi" w:eastAsiaTheme="minorHAnsi"/>
      <w:sz w:val="18"/>
      <w:szCs w:val="18"/>
    </w:rPr>
  </w:style>
  <w:style w:type="paragraph" w:styleId="27">
    <w:name w:val="footnote text"/>
    <w:basedOn w:val="1"/>
    <w:link w:val="137"/>
    <w:unhideWhenUsed/>
    <w:qFormat/>
    <w:uiPriority w:val="99"/>
    <w:pPr>
      <w:snapToGrid w:val="0"/>
    </w:pPr>
    <w:rPr>
      <w:sz w:val="18"/>
      <w:szCs w:val="18"/>
    </w:rPr>
  </w:style>
  <w:style w:type="paragraph" w:styleId="28">
    <w:name w:val="toc 6"/>
    <w:basedOn w:val="1"/>
    <w:next w:val="1"/>
    <w:unhideWhenUsed/>
    <w:qFormat/>
    <w:uiPriority w:val="39"/>
    <w:pPr>
      <w:ind w:left="1050"/>
    </w:pPr>
    <w:rPr>
      <w:rFonts w:asciiTheme="minorHAnsi" w:eastAsiaTheme="minorHAnsi"/>
      <w:sz w:val="18"/>
      <w:szCs w:val="18"/>
    </w:rPr>
  </w:style>
  <w:style w:type="paragraph" w:styleId="29">
    <w:name w:val="toc 2"/>
    <w:basedOn w:val="1"/>
    <w:next w:val="1"/>
    <w:unhideWhenUsed/>
    <w:qFormat/>
    <w:uiPriority w:val="39"/>
    <w:pPr>
      <w:ind w:left="210"/>
    </w:pPr>
    <w:rPr>
      <w:rFonts w:asciiTheme="minorHAnsi" w:eastAsiaTheme="minorHAnsi"/>
      <w:smallCaps/>
      <w:sz w:val="20"/>
      <w:szCs w:val="20"/>
    </w:rPr>
  </w:style>
  <w:style w:type="paragraph" w:styleId="30">
    <w:name w:val="toc 9"/>
    <w:basedOn w:val="1"/>
    <w:next w:val="1"/>
    <w:unhideWhenUsed/>
    <w:qFormat/>
    <w:uiPriority w:val="39"/>
    <w:pPr>
      <w:ind w:left="1680"/>
    </w:pPr>
    <w:rPr>
      <w:rFonts w:asciiTheme="minorHAnsi" w:eastAsiaTheme="minorHAnsi"/>
      <w:sz w:val="18"/>
      <w:szCs w:val="18"/>
    </w:rPr>
  </w:style>
  <w:style w:type="paragraph" w:styleId="31">
    <w:name w:val="Title"/>
    <w:basedOn w:val="1"/>
    <w:next w:val="1"/>
    <w:link w:val="56"/>
    <w:qFormat/>
    <w:uiPriority w:val="10"/>
    <w:pPr>
      <w:spacing w:before="240" w:after="60"/>
      <w:jc w:val="center"/>
      <w:outlineLvl w:val="0"/>
    </w:pPr>
    <w:rPr>
      <w:rFonts w:asciiTheme="majorHAnsi" w:hAnsiTheme="majorHAnsi" w:eastAsiaTheme="majorEastAsia" w:cstheme="majorBidi"/>
      <w:b/>
      <w:bCs/>
      <w:sz w:val="32"/>
      <w:szCs w:val="32"/>
    </w:rPr>
  </w:style>
  <w:style w:type="paragraph" w:styleId="32">
    <w:name w:val="annotation subject"/>
    <w:basedOn w:val="16"/>
    <w:next w:val="16"/>
    <w:link w:val="66"/>
    <w:unhideWhenUsed/>
    <w:qFormat/>
    <w:uiPriority w:val="99"/>
    <w:rPr>
      <w:b/>
      <w:bCs/>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endnote reference"/>
    <w:basedOn w:val="35"/>
    <w:unhideWhenUsed/>
    <w:qFormat/>
    <w:uiPriority w:val="99"/>
    <w:rPr>
      <w:vertAlign w:val="superscript"/>
    </w:rPr>
  </w:style>
  <w:style w:type="character" w:styleId="37">
    <w:name w:val="FollowedHyperlink"/>
    <w:basedOn w:val="35"/>
    <w:unhideWhenUsed/>
    <w:qFormat/>
    <w:uiPriority w:val="99"/>
    <w:rPr>
      <w:color w:val="954F72"/>
      <w:u w:val="single"/>
    </w:rPr>
  </w:style>
  <w:style w:type="character" w:styleId="38">
    <w:name w:val="Hyperlink"/>
    <w:basedOn w:val="35"/>
    <w:unhideWhenUsed/>
    <w:qFormat/>
    <w:uiPriority w:val="99"/>
    <w:rPr>
      <w:color w:val="0563C1" w:themeColor="hyperlink"/>
      <w:u w:val="single"/>
      <w14:textFill>
        <w14:solidFill>
          <w14:schemeClr w14:val="hlink"/>
        </w14:solidFill>
      </w14:textFill>
    </w:rPr>
  </w:style>
  <w:style w:type="character" w:styleId="39">
    <w:name w:val="annotation reference"/>
    <w:basedOn w:val="35"/>
    <w:unhideWhenUsed/>
    <w:qFormat/>
    <w:uiPriority w:val="99"/>
    <w:rPr>
      <w:sz w:val="21"/>
      <w:szCs w:val="21"/>
    </w:rPr>
  </w:style>
  <w:style w:type="character" w:styleId="40">
    <w:name w:val="footnote reference"/>
    <w:basedOn w:val="35"/>
    <w:unhideWhenUsed/>
    <w:qFormat/>
    <w:uiPriority w:val="99"/>
    <w:rPr>
      <w:vertAlign w:val="superscript"/>
    </w:rPr>
  </w:style>
  <w:style w:type="character" w:customStyle="1" w:styleId="41">
    <w:name w:val="标题 4 字符"/>
    <w:link w:val="7"/>
    <w:qFormat/>
    <w:uiPriority w:val="9"/>
    <w:rPr>
      <w:rFonts w:ascii="微软雅黑" w:hAnsi="微软雅黑" w:eastAsia="微软雅黑" w:cs="微软雅黑"/>
      <w:color w:val="000000"/>
      <w:kern w:val="2"/>
      <w:sz w:val="21"/>
      <w:szCs w:val="22"/>
    </w:rPr>
  </w:style>
  <w:style w:type="paragraph" w:customStyle="1" w:styleId="42">
    <w:name w:val="footnote description"/>
    <w:next w:val="1"/>
    <w:link w:val="43"/>
    <w:qFormat/>
    <w:uiPriority w:val="0"/>
    <w:pPr>
      <w:spacing w:after="398" w:line="259" w:lineRule="auto"/>
      <w:ind w:left="89" w:right="131"/>
      <w:jc w:val="center"/>
    </w:pPr>
    <w:rPr>
      <w:rFonts w:ascii="微软雅黑" w:hAnsi="微软雅黑" w:eastAsia="微软雅黑" w:cs="微软雅黑"/>
      <w:color w:val="000000"/>
      <w:kern w:val="2"/>
      <w:sz w:val="28"/>
      <w:szCs w:val="22"/>
      <w:lang w:val="en-US" w:eastAsia="zh-CN" w:bidi="ar-SA"/>
    </w:rPr>
  </w:style>
  <w:style w:type="character" w:customStyle="1" w:styleId="43">
    <w:name w:val="footnote description Char"/>
    <w:link w:val="42"/>
    <w:qFormat/>
    <w:uiPriority w:val="0"/>
    <w:rPr>
      <w:rFonts w:ascii="微软雅黑" w:hAnsi="微软雅黑" w:eastAsia="微软雅黑" w:cs="微软雅黑"/>
      <w:color w:val="000000"/>
      <w:sz w:val="28"/>
    </w:rPr>
  </w:style>
  <w:style w:type="character" w:customStyle="1" w:styleId="44">
    <w:name w:val="标题 1 字符"/>
    <w:link w:val="2"/>
    <w:qFormat/>
    <w:uiPriority w:val="0"/>
    <w:rPr>
      <w:rFonts w:ascii="微软雅黑" w:hAnsi="微软雅黑" w:eastAsia="微软雅黑" w:cs="微软雅黑"/>
      <w:color w:val="000000"/>
      <w:kern w:val="2"/>
      <w:sz w:val="21"/>
      <w:szCs w:val="22"/>
    </w:rPr>
  </w:style>
  <w:style w:type="character" w:customStyle="1" w:styleId="45">
    <w:name w:val="标题 2 字符"/>
    <w:link w:val="3"/>
    <w:qFormat/>
    <w:uiPriority w:val="0"/>
    <w:rPr>
      <w:rFonts w:ascii="微软雅黑" w:hAnsi="微软雅黑" w:eastAsia="微软雅黑" w:cs="微软雅黑"/>
      <w:color w:val="000000"/>
      <w:kern w:val="2"/>
      <w:sz w:val="21"/>
      <w:szCs w:val="22"/>
    </w:rPr>
  </w:style>
  <w:style w:type="character" w:customStyle="1" w:styleId="46">
    <w:name w:val="标题 3 字符"/>
    <w:link w:val="6"/>
    <w:qFormat/>
    <w:uiPriority w:val="9"/>
    <w:rPr>
      <w:rFonts w:ascii="黑体" w:hAnsi="黑体" w:eastAsia="黑体" w:cs="微软雅黑"/>
      <w:b/>
      <w:color w:val="000000" w:themeColor="text1"/>
      <w:kern w:val="2"/>
      <w:sz w:val="21"/>
      <w:szCs w:val="22"/>
      <w14:textFill>
        <w14:solidFill>
          <w14:schemeClr w14:val="tx1"/>
        </w14:solidFill>
      </w14:textFill>
    </w:rPr>
  </w:style>
  <w:style w:type="character" w:customStyle="1" w:styleId="47">
    <w:name w:val="footnote mark"/>
    <w:qFormat/>
    <w:uiPriority w:val="0"/>
    <w:rPr>
      <w:rFonts w:ascii="微软雅黑" w:hAnsi="微软雅黑" w:eastAsia="微软雅黑" w:cs="微软雅黑"/>
      <w:color w:val="000000"/>
      <w:sz w:val="28"/>
      <w:u w:val="single" w:color="000000"/>
      <w:vertAlign w:val="superscript"/>
    </w:rPr>
  </w:style>
  <w:style w:type="table" w:customStyle="1" w:styleId="48">
    <w:name w:val="TableGrid"/>
    <w:qFormat/>
    <w:uiPriority w:val="0"/>
    <w:tblPr>
      <w:tblCellMar>
        <w:top w:w="0" w:type="dxa"/>
        <w:left w:w="0" w:type="dxa"/>
        <w:bottom w:w="0" w:type="dxa"/>
        <w:right w:w="0" w:type="dxa"/>
      </w:tblCellMar>
    </w:tblPr>
  </w:style>
  <w:style w:type="paragraph" w:customStyle="1" w:styleId="49">
    <w:name w:val="列表段落1"/>
    <w:basedOn w:val="1"/>
    <w:link w:val="169"/>
    <w:qFormat/>
    <w:uiPriority w:val="34"/>
    <w:pPr>
      <w:widowControl w:val="0"/>
      <w:spacing w:line="240" w:lineRule="auto"/>
      <w:ind w:left="0" w:firstLine="420" w:firstLineChars="200"/>
      <w:jc w:val="both"/>
    </w:pPr>
    <w:rPr>
      <w:rFonts w:asciiTheme="minorHAnsi" w:hAnsiTheme="minorHAnsi" w:eastAsiaTheme="minorEastAsia" w:cstheme="minorBidi"/>
      <w:color w:val="auto"/>
    </w:rPr>
  </w:style>
  <w:style w:type="character" w:customStyle="1" w:styleId="50">
    <w:name w:val="页眉 字符"/>
    <w:basedOn w:val="35"/>
    <w:link w:val="24"/>
    <w:qFormat/>
    <w:uiPriority w:val="99"/>
    <w:rPr>
      <w:rFonts w:ascii="微软雅黑" w:hAnsi="微软雅黑" w:eastAsia="微软雅黑" w:cs="微软雅黑"/>
      <w:color w:val="000000"/>
      <w:sz w:val="18"/>
      <w:szCs w:val="18"/>
    </w:rPr>
  </w:style>
  <w:style w:type="character" w:customStyle="1" w:styleId="51">
    <w:name w:val="标题 5 字符"/>
    <w:basedOn w:val="35"/>
    <w:link w:val="8"/>
    <w:qFormat/>
    <w:uiPriority w:val="9"/>
    <w:rPr>
      <w:rFonts w:ascii="微软雅黑" w:hAnsi="微软雅黑" w:eastAsia="微软雅黑" w:cs="微软雅黑"/>
      <w:b/>
      <w:bCs/>
      <w:color w:val="000000"/>
      <w:kern w:val="2"/>
      <w:sz w:val="28"/>
      <w:szCs w:val="28"/>
    </w:rPr>
  </w:style>
  <w:style w:type="character" w:customStyle="1" w:styleId="52">
    <w:name w:val="标题 6 字符"/>
    <w:basedOn w:val="35"/>
    <w:link w:val="9"/>
    <w:qFormat/>
    <w:uiPriority w:val="9"/>
    <w:rPr>
      <w:rFonts w:asciiTheme="majorHAnsi" w:hAnsiTheme="majorHAnsi" w:eastAsiaTheme="majorEastAsia" w:cstheme="majorBidi"/>
      <w:b/>
      <w:bCs/>
      <w:color w:val="000000"/>
      <w:kern w:val="2"/>
      <w:sz w:val="24"/>
      <w:szCs w:val="24"/>
    </w:rPr>
  </w:style>
  <w:style w:type="character" w:customStyle="1" w:styleId="53">
    <w:name w:val="标题 7 字符"/>
    <w:basedOn w:val="35"/>
    <w:link w:val="10"/>
    <w:semiHidden/>
    <w:qFormat/>
    <w:uiPriority w:val="9"/>
    <w:rPr>
      <w:rFonts w:ascii="微软雅黑" w:hAnsi="微软雅黑" w:eastAsia="微软雅黑" w:cs="微软雅黑"/>
      <w:b/>
      <w:bCs/>
      <w:color w:val="000000"/>
      <w:kern w:val="2"/>
      <w:sz w:val="24"/>
      <w:szCs w:val="24"/>
    </w:rPr>
  </w:style>
  <w:style w:type="character" w:customStyle="1" w:styleId="54">
    <w:name w:val="标题 8 字符"/>
    <w:basedOn w:val="35"/>
    <w:link w:val="11"/>
    <w:semiHidden/>
    <w:qFormat/>
    <w:uiPriority w:val="9"/>
    <w:rPr>
      <w:rFonts w:asciiTheme="majorHAnsi" w:hAnsiTheme="majorHAnsi" w:eastAsiaTheme="majorEastAsia" w:cstheme="majorBidi"/>
      <w:color w:val="000000"/>
      <w:kern w:val="2"/>
      <w:sz w:val="24"/>
      <w:szCs w:val="24"/>
    </w:rPr>
  </w:style>
  <w:style w:type="character" w:customStyle="1" w:styleId="55">
    <w:name w:val="标题 9 字符"/>
    <w:basedOn w:val="35"/>
    <w:link w:val="12"/>
    <w:semiHidden/>
    <w:qFormat/>
    <w:uiPriority w:val="9"/>
    <w:rPr>
      <w:rFonts w:asciiTheme="majorHAnsi" w:hAnsiTheme="majorHAnsi" w:eastAsiaTheme="majorEastAsia" w:cstheme="majorBidi"/>
      <w:color w:val="000000"/>
      <w:kern w:val="2"/>
      <w:sz w:val="21"/>
      <w:szCs w:val="21"/>
    </w:rPr>
  </w:style>
  <w:style w:type="character" w:customStyle="1" w:styleId="56">
    <w:name w:val="标题 字符"/>
    <w:basedOn w:val="35"/>
    <w:link w:val="31"/>
    <w:qFormat/>
    <w:uiPriority w:val="10"/>
    <w:rPr>
      <w:rFonts w:asciiTheme="majorHAnsi" w:hAnsiTheme="majorHAnsi" w:eastAsiaTheme="majorEastAsia" w:cstheme="majorBidi"/>
      <w:b/>
      <w:bCs/>
      <w:color w:val="000000"/>
      <w:sz w:val="32"/>
      <w:szCs w:val="32"/>
    </w:rPr>
  </w:style>
  <w:style w:type="paragraph" w:customStyle="1" w:styleId="57">
    <w:name w:val="TOC 标题1"/>
    <w:basedOn w:val="2"/>
    <w:next w:val="1"/>
    <w:unhideWhenUsed/>
    <w:qFormat/>
    <w:uiPriority w:val="39"/>
    <w:pPr>
      <w:spacing w:after="0" w:line="259" w:lineRule="auto"/>
      <w:outlineLvl w:val="9"/>
    </w:pPr>
    <w:rPr>
      <w:rFonts w:asciiTheme="majorHAnsi" w:hAnsiTheme="majorHAnsi" w:eastAsiaTheme="majorEastAsia" w:cstheme="majorBidi"/>
      <w:color w:val="2E75B6" w:themeColor="accent1" w:themeShade="BF"/>
      <w:kern w:val="0"/>
      <w:sz w:val="32"/>
      <w:szCs w:val="32"/>
    </w:rPr>
  </w:style>
  <w:style w:type="paragraph" w:customStyle="1" w:styleId="58">
    <w:name w:val="目次、标准名称标题"/>
    <w:basedOn w:val="1"/>
    <w:next w:val="1"/>
    <w:link w:val="96"/>
    <w:qFormat/>
    <w:uiPriority w:val="0"/>
    <w:pPr>
      <w:keepNext/>
      <w:pageBreakBefore/>
      <w:shd w:val="clear" w:color="FFFFFF" w:fill="FFFFFF"/>
      <w:spacing w:before="640" w:after="560" w:line="460" w:lineRule="exact"/>
      <w:ind w:left="0" w:firstLine="0"/>
      <w:jc w:val="center"/>
      <w:outlineLvl w:val="0"/>
    </w:pPr>
    <w:rPr>
      <w:rFonts w:ascii="黑体" w:hAnsi="Times New Roman" w:eastAsia="黑体" w:cs="Times New Roman"/>
      <w:color w:val="auto"/>
      <w:kern w:val="0"/>
      <w:sz w:val="32"/>
      <w:szCs w:val="20"/>
    </w:rPr>
  </w:style>
  <w:style w:type="paragraph" w:customStyle="1" w:styleId="59">
    <w:name w:val="段"/>
    <w:link w:val="6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60">
    <w:name w:val="段 Char"/>
    <w:link w:val="59"/>
    <w:qFormat/>
    <w:uiPriority w:val="0"/>
    <w:rPr>
      <w:rFonts w:ascii="宋体"/>
      <w:sz w:val="21"/>
    </w:rPr>
  </w:style>
  <w:style w:type="paragraph" w:customStyle="1" w:styleId="61">
    <w:name w:val="章标题"/>
    <w:next w:val="59"/>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62">
    <w:name w:val="一级条标题"/>
    <w:next w:val="59"/>
    <w:link w:val="144"/>
    <w:qFormat/>
    <w:uiPriority w:val="0"/>
    <w:pPr>
      <w:spacing w:before="156" w:beforeLines="50" w:after="156" w:afterLines="50"/>
      <w:ind w:left="1844"/>
      <w:outlineLvl w:val="2"/>
    </w:pPr>
    <w:rPr>
      <w:rFonts w:ascii="黑体" w:hAnsi="Times New Roman" w:eastAsia="黑体" w:cs="Times New Roman"/>
      <w:sz w:val="21"/>
      <w:szCs w:val="21"/>
      <w:lang w:val="en-US" w:eastAsia="zh-CN" w:bidi="ar-SA"/>
    </w:rPr>
  </w:style>
  <w:style w:type="paragraph" w:customStyle="1" w:styleId="63">
    <w:name w:val="二级条标题"/>
    <w:basedOn w:val="62"/>
    <w:next w:val="59"/>
    <w:link w:val="145"/>
    <w:qFormat/>
    <w:uiPriority w:val="0"/>
    <w:pPr>
      <w:spacing w:before="0" w:beforeLines="0" w:after="0" w:afterLines="0"/>
      <w:ind w:left="0"/>
      <w:outlineLvl w:val="3"/>
    </w:pPr>
  </w:style>
  <w:style w:type="paragraph" w:customStyle="1" w:styleId="64">
    <w:name w:val="三级条标题"/>
    <w:basedOn w:val="63"/>
    <w:next w:val="59"/>
    <w:link w:val="146"/>
    <w:qFormat/>
    <w:uiPriority w:val="0"/>
    <w:pPr>
      <w:outlineLvl w:val="4"/>
    </w:pPr>
  </w:style>
  <w:style w:type="character" w:customStyle="1" w:styleId="65">
    <w:name w:val="批注文字 字符"/>
    <w:basedOn w:val="35"/>
    <w:link w:val="16"/>
    <w:semiHidden/>
    <w:qFormat/>
    <w:uiPriority w:val="99"/>
    <w:rPr>
      <w:rFonts w:ascii="微软雅黑" w:hAnsi="微软雅黑" w:eastAsia="微软雅黑" w:cs="微软雅黑"/>
      <w:color w:val="000000"/>
    </w:rPr>
  </w:style>
  <w:style w:type="character" w:customStyle="1" w:styleId="66">
    <w:name w:val="批注主题 字符"/>
    <w:basedOn w:val="65"/>
    <w:link w:val="32"/>
    <w:semiHidden/>
    <w:qFormat/>
    <w:uiPriority w:val="99"/>
    <w:rPr>
      <w:rFonts w:ascii="微软雅黑" w:hAnsi="微软雅黑" w:eastAsia="微软雅黑" w:cs="微软雅黑"/>
      <w:b/>
      <w:bCs/>
      <w:color w:val="000000"/>
    </w:rPr>
  </w:style>
  <w:style w:type="character" w:customStyle="1" w:styleId="67">
    <w:name w:val="批注框文本 字符"/>
    <w:basedOn w:val="35"/>
    <w:link w:val="22"/>
    <w:semiHidden/>
    <w:qFormat/>
    <w:uiPriority w:val="99"/>
    <w:rPr>
      <w:rFonts w:ascii="微软雅黑" w:hAnsi="微软雅黑" w:eastAsia="微软雅黑" w:cs="微软雅黑"/>
      <w:color w:val="000000"/>
      <w:sz w:val="18"/>
      <w:szCs w:val="18"/>
    </w:rPr>
  </w:style>
  <w:style w:type="paragraph" w:customStyle="1" w:styleId="68">
    <w:name w:val="正文表标题"/>
    <w:next w:val="59"/>
    <w:link w:val="112"/>
    <w:qFormat/>
    <w:uiPriority w:val="0"/>
    <w:pPr>
      <w:spacing w:before="156" w:beforeLines="50" w:after="156" w:afterLines="50"/>
      <w:ind w:left="3686"/>
      <w:jc w:val="center"/>
    </w:pPr>
    <w:rPr>
      <w:rFonts w:ascii="黑体" w:hAnsi="Times New Roman" w:eastAsia="黑体" w:cs="Times New Roman"/>
      <w:sz w:val="21"/>
      <w:lang w:val="en-US" w:eastAsia="zh-CN" w:bidi="ar-SA"/>
    </w:rPr>
  </w:style>
  <w:style w:type="paragraph" w:customStyle="1" w:styleId="69">
    <w:name w:val="附录标识"/>
    <w:basedOn w:val="1"/>
    <w:next w:val="1"/>
    <w:link w:val="123"/>
    <w:qFormat/>
    <w:uiPriority w:val="0"/>
    <w:pPr>
      <w:keepNext/>
      <w:shd w:val="clear" w:color="FFFFFF" w:fill="FFFFFF"/>
      <w:tabs>
        <w:tab w:val="left" w:pos="6405"/>
      </w:tabs>
      <w:spacing w:before="640" w:after="280" w:line="240" w:lineRule="auto"/>
      <w:ind w:left="0" w:firstLine="0"/>
      <w:jc w:val="center"/>
      <w:outlineLvl w:val="0"/>
    </w:pPr>
    <w:rPr>
      <w:rFonts w:ascii="黑体" w:hAnsi="Times New Roman" w:eastAsia="黑体" w:cs="Times New Roman"/>
      <w:color w:val="auto"/>
      <w:kern w:val="0"/>
      <w:szCs w:val="20"/>
    </w:rPr>
  </w:style>
  <w:style w:type="paragraph" w:customStyle="1" w:styleId="70">
    <w:name w:val="附录二级条标题"/>
    <w:basedOn w:val="1"/>
    <w:next w:val="1"/>
    <w:qFormat/>
    <w:uiPriority w:val="0"/>
    <w:pPr>
      <w:wordWrap w:val="0"/>
      <w:overflowPunct w:val="0"/>
      <w:autoSpaceDE w:val="0"/>
      <w:autoSpaceDN w:val="0"/>
      <w:spacing w:before="50" w:beforeLines="50" w:after="50" w:afterLines="50" w:line="240" w:lineRule="auto"/>
      <w:ind w:left="0" w:firstLine="0"/>
      <w:jc w:val="both"/>
      <w:textAlignment w:val="baseline"/>
      <w:outlineLvl w:val="3"/>
    </w:pPr>
    <w:rPr>
      <w:rFonts w:ascii="黑体" w:hAnsi="Times New Roman" w:eastAsia="黑体" w:cs="Times New Roman"/>
      <w:color w:val="auto"/>
      <w:kern w:val="21"/>
      <w:szCs w:val="20"/>
    </w:rPr>
  </w:style>
  <w:style w:type="paragraph" w:customStyle="1" w:styleId="71">
    <w:name w:val="附录三级条标题"/>
    <w:basedOn w:val="70"/>
    <w:next w:val="1"/>
    <w:qFormat/>
    <w:uiPriority w:val="0"/>
    <w:pPr>
      <w:outlineLvl w:val="4"/>
    </w:pPr>
  </w:style>
  <w:style w:type="paragraph" w:customStyle="1" w:styleId="72">
    <w:name w:val="附录四级条标题"/>
    <w:basedOn w:val="71"/>
    <w:next w:val="1"/>
    <w:qFormat/>
    <w:uiPriority w:val="0"/>
    <w:pPr>
      <w:outlineLvl w:val="5"/>
    </w:pPr>
  </w:style>
  <w:style w:type="paragraph" w:customStyle="1" w:styleId="73">
    <w:name w:val="附录五级条标题"/>
    <w:basedOn w:val="72"/>
    <w:next w:val="1"/>
    <w:qFormat/>
    <w:uiPriority w:val="0"/>
    <w:pPr>
      <w:outlineLvl w:val="6"/>
    </w:pPr>
  </w:style>
  <w:style w:type="paragraph" w:customStyle="1" w:styleId="74">
    <w:name w:val="附录章标题"/>
    <w:next w:val="1"/>
    <w:link w:val="126"/>
    <w:qFormat/>
    <w:uiPriority w:val="0"/>
    <w:pPr>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5">
    <w:name w:val="附录一级条标题"/>
    <w:basedOn w:val="74"/>
    <w:next w:val="1"/>
    <w:qFormat/>
    <w:uiPriority w:val="0"/>
    <w:pPr>
      <w:autoSpaceDN w:val="0"/>
      <w:spacing w:before="50" w:beforeLines="50" w:after="50" w:afterLines="50"/>
      <w:outlineLvl w:val="2"/>
    </w:pPr>
  </w:style>
  <w:style w:type="paragraph" w:customStyle="1" w:styleId="76">
    <w:name w:val="列出段落1"/>
    <w:basedOn w:val="1"/>
    <w:qFormat/>
    <w:uiPriority w:val="0"/>
    <w:pPr>
      <w:widowControl w:val="0"/>
      <w:spacing w:line="240" w:lineRule="auto"/>
      <w:ind w:left="0" w:firstLine="420" w:firstLineChars="200"/>
      <w:jc w:val="both"/>
    </w:pPr>
    <w:rPr>
      <w:rFonts w:ascii="Calibri" w:hAnsi="Calibri" w:eastAsia="宋体" w:cs="Times New Roman"/>
      <w:color w:val="auto"/>
      <w:szCs w:val="21"/>
    </w:rPr>
  </w:style>
  <w:style w:type="paragraph" w:customStyle="1" w:styleId="77">
    <w:name w:val="修订1"/>
    <w:hidden/>
    <w:semiHidden/>
    <w:qFormat/>
    <w:uiPriority w:val="99"/>
    <w:rPr>
      <w:rFonts w:ascii="微软雅黑" w:hAnsi="微软雅黑" w:eastAsia="微软雅黑" w:cs="微软雅黑"/>
      <w:color w:val="000000"/>
      <w:kern w:val="2"/>
      <w:sz w:val="21"/>
      <w:szCs w:val="22"/>
      <w:lang w:val="en-US" w:eastAsia="zh-CN" w:bidi="ar-SA"/>
    </w:rPr>
  </w:style>
  <w:style w:type="paragraph" w:customStyle="1" w:styleId="78">
    <w:name w:val="表格文字"/>
    <w:basedOn w:val="1"/>
    <w:qFormat/>
    <w:uiPriority w:val="0"/>
    <w:pPr>
      <w:widowControl w:val="0"/>
      <w:spacing w:line="240" w:lineRule="auto"/>
      <w:ind w:left="0" w:firstLine="0"/>
      <w:jc w:val="both"/>
    </w:pPr>
    <w:rPr>
      <w:rFonts w:ascii="Times New Roman" w:hAnsi="Times New Roman" w:eastAsia="华文仿宋" w:cs="Times New Roman"/>
      <w:color w:val="auto"/>
      <w:szCs w:val="24"/>
    </w:rPr>
  </w:style>
  <w:style w:type="character" w:customStyle="1" w:styleId="79">
    <w:name w:val="正文文本 字符"/>
    <w:basedOn w:val="35"/>
    <w:link w:val="17"/>
    <w:qFormat/>
    <w:uiPriority w:val="0"/>
    <w:rPr>
      <w:kern w:val="2"/>
      <w:sz w:val="21"/>
      <w:szCs w:val="24"/>
    </w:rPr>
  </w:style>
  <w:style w:type="paragraph" w:customStyle="1" w:styleId="80">
    <w:name w:val="字母编号列项（一级）"/>
    <w:qFormat/>
    <w:uiPriority w:val="0"/>
    <w:pPr>
      <w:jc w:val="both"/>
    </w:pPr>
    <w:rPr>
      <w:rFonts w:ascii="宋体" w:hAnsi="Times New Roman" w:eastAsia="宋体" w:cs="Times New Roman"/>
      <w:sz w:val="21"/>
      <w:lang w:val="en-US" w:eastAsia="zh-CN" w:bidi="ar-SA"/>
    </w:rPr>
  </w:style>
  <w:style w:type="character" w:customStyle="1" w:styleId="81">
    <w:name w:val="页脚 字符"/>
    <w:basedOn w:val="35"/>
    <w:link w:val="23"/>
    <w:qFormat/>
    <w:uiPriority w:val="99"/>
    <w:rPr>
      <w:rFonts w:cs="Times New Roman"/>
      <w:kern w:val="0"/>
      <w:sz w:val="22"/>
    </w:rPr>
  </w:style>
  <w:style w:type="table" w:customStyle="1" w:styleId="82">
    <w:name w:val="网格型2"/>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
    <w:name w:val="网格型4"/>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4">
    <w:name w:val="无间隔1"/>
    <w:link w:val="85"/>
    <w:qFormat/>
    <w:uiPriority w:val="1"/>
    <w:rPr>
      <w:rFonts w:asciiTheme="minorHAnsi" w:hAnsiTheme="minorHAnsi" w:eastAsiaTheme="minorEastAsia" w:cstheme="minorBidi"/>
      <w:sz w:val="22"/>
      <w:szCs w:val="22"/>
      <w:lang w:val="en-US" w:eastAsia="zh-CN" w:bidi="ar-SA"/>
    </w:rPr>
  </w:style>
  <w:style w:type="character" w:customStyle="1" w:styleId="85">
    <w:name w:val="无间隔 字符"/>
    <w:basedOn w:val="35"/>
    <w:link w:val="84"/>
    <w:qFormat/>
    <w:uiPriority w:val="1"/>
    <w:rPr>
      <w:rFonts w:asciiTheme="minorHAnsi" w:hAnsiTheme="minorHAnsi" w:eastAsiaTheme="minorEastAsia" w:cstheme="minorBidi"/>
      <w:sz w:val="22"/>
      <w:szCs w:val="22"/>
    </w:rPr>
  </w:style>
  <w:style w:type="paragraph" w:customStyle="1" w:styleId="86">
    <w:name w:val="标准名称"/>
    <w:basedOn w:val="1"/>
    <w:link w:val="88"/>
    <w:qFormat/>
    <w:uiPriority w:val="0"/>
    <w:pPr>
      <w:jc w:val="center"/>
    </w:pPr>
    <w:rPr>
      <w:rFonts w:ascii="黑体" w:hAnsi="黑体" w:eastAsia="黑体"/>
      <w:b/>
      <w:sz w:val="52"/>
      <w:szCs w:val="52"/>
    </w:rPr>
  </w:style>
  <w:style w:type="paragraph" w:customStyle="1" w:styleId="87">
    <w:name w:val="标准英文名称"/>
    <w:basedOn w:val="1"/>
    <w:link w:val="90"/>
    <w:qFormat/>
    <w:uiPriority w:val="0"/>
    <w:pPr>
      <w:jc w:val="center"/>
    </w:pPr>
    <w:rPr>
      <w:rFonts w:ascii="黑体" w:hAnsi="黑体" w:eastAsia="黑体"/>
      <w:b/>
      <w:sz w:val="28"/>
      <w:szCs w:val="28"/>
    </w:rPr>
  </w:style>
  <w:style w:type="character" w:customStyle="1" w:styleId="88">
    <w:name w:val="标准名称 字符"/>
    <w:basedOn w:val="35"/>
    <w:link w:val="86"/>
    <w:qFormat/>
    <w:uiPriority w:val="0"/>
    <w:rPr>
      <w:rFonts w:ascii="黑体" w:hAnsi="黑体" w:eastAsia="黑体" w:cs="微软雅黑"/>
      <w:b/>
      <w:color w:val="000000"/>
      <w:kern w:val="2"/>
      <w:sz w:val="52"/>
      <w:szCs w:val="52"/>
    </w:rPr>
  </w:style>
  <w:style w:type="paragraph" w:customStyle="1" w:styleId="89">
    <w:name w:val="发布日期、实施日期"/>
    <w:basedOn w:val="1"/>
    <w:link w:val="92"/>
    <w:qFormat/>
    <w:uiPriority w:val="0"/>
    <w:pPr>
      <w:ind w:firstLine="422" w:firstLineChars="150"/>
    </w:pPr>
    <w:rPr>
      <w:rFonts w:ascii="黑体" w:hAnsi="黑体" w:eastAsia="黑体"/>
      <w:b/>
      <w:sz w:val="28"/>
      <w:szCs w:val="28"/>
      <w:u w:val="thick"/>
    </w:rPr>
  </w:style>
  <w:style w:type="character" w:customStyle="1" w:styleId="90">
    <w:name w:val="标准英文名称 字符"/>
    <w:basedOn w:val="35"/>
    <w:link w:val="87"/>
    <w:qFormat/>
    <w:uiPriority w:val="0"/>
    <w:rPr>
      <w:rFonts w:ascii="黑体" w:hAnsi="黑体" w:eastAsia="黑体" w:cs="微软雅黑"/>
      <w:b/>
      <w:color w:val="000000"/>
      <w:kern w:val="2"/>
      <w:sz w:val="28"/>
      <w:szCs w:val="28"/>
    </w:rPr>
  </w:style>
  <w:style w:type="paragraph" w:customStyle="1" w:styleId="91">
    <w:name w:val="发布单位"/>
    <w:basedOn w:val="1"/>
    <w:link w:val="94"/>
    <w:qFormat/>
    <w:uiPriority w:val="0"/>
    <w:pPr>
      <w:ind w:left="13" w:hanging="13" w:hangingChars="3"/>
      <w:jc w:val="center"/>
    </w:pPr>
    <w:rPr>
      <w:rFonts w:ascii="Times New Roman" w:hAnsi="Times New Roman" w:eastAsia="宋体" w:cs="Times New Roman"/>
      <w:b/>
      <w:color w:val="auto"/>
      <w:kern w:val="0"/>
      <w:sz w:val="44"/>
      <w:szCs w:val="44"/>
      <w:lang w:val="zh-CN"/>
    </w:rPr>
  </w:style>
  <w:style w:type="character" w:customStyle="1" w:styleId="92">
    <w:name w:val="发布日期、实施日期 字符"/>
    <w:basedOn w:val="35"/>
    <w:link w:val="89"/>
    <w:qFormat/>
    <w:uiPriority w:val="0"/>
    <w:rPr>
      <w:rFonts w:ascii="黑体" w:hAnsi="黑体" w:eastAsia="黑体" w:cs="微软雅黑"/>
      <w:b/>
      <w:color w:val="000000"/>
      <w:kern w:val="2"/>
      <w:sz w:val="28"/>
      <w:szCs w:val="28"/>
      <w:u w:val="thick"/>
    </w:rPr>
  </w:style>
  <w:style w:type="paragraph" w:customStyle="1" w:styleId="93">
    <w:name w:val="前言"/>
    <w:basedOn w:val="58"/>
    <w:link w:val="97"/>
    <w:qFormat/>
    <w:uiPriority w:val="0"/>
    <w:pPr>
      <w:pageBreakBefore w:val="0"/>
    </w:pPr>
    <w:rPr>
      <w:b/>
    </w:rPr>
  </w:style>
  <w:style w:type="character" w:customStyle="1" w:styleId="94">
    <w:name w:val="发布单位 字符"/>
    <w:basedOn w:val="35"/>
    <w:link w:val="91"/>
    <w:qFormat/>
    <w:uiPriority w:val="0"/>
    <w:rPr>
      <w:b/>
      <w:sz w:val="44"/>
      <w:szCs w:val="44"/>
      <w:lang w:val="zh-CN"/>
    </w:rPr>
  </w:style>
  <w:style w:type="paragraph" w:customStyle="1" w:styleId="95">
    <w:name w:val="前言内容"/>
    <w:basedOn w:val="59"/>
    <w:link w:val="99"/>
    <w:qFormat/>
    <w:uiPriority w:val="0"/>
    <w:rPr>
      <w:rFonts w:hAnsi="宋体"/>
    </w:rPr>
  </w:style>
  <w:style w:type="character" w:customStyle="1" w:styleId="96">
    <w:name w:val="目次、标准名称标题 字符"/>
    <w:basedOn w:val="35"/>
    <w:link w:val="58"/>
    <w:qFormat/>
    <w:uiPriority w:val="0"/>
    <w:rPr>
      <w:rFonts w:ascii="黑体" w:eastAsia="黑体"/>
      <w:sz w:val="32"/>
      <w:shd w:val="clear" w:color="FFFFFF" w:fill="FFFFFF"/>
    </w:rPr>
  </w:style>
  <w:style w:type="character" w:customStyle="1" w:styleId="97">
    <w:name w:val="前言 字符"/>
    <w:basedOn w:val="96"/>
    <w:link w:val="93"/>
    <w:qFormat/>
    <w:uiPriority w:val="0"/>
    <w:rPr>
      <w:rFonts w:ascii="黑体" w:eastAsia="黑体"/>
      <w:b/>
      <w:sz w:val="32"/>
      <w:shd w:val="clear" w:color="FFFFFF" w:fill="FFFFFF"/>
    </w:rPr>
  </w:style>
  <w:style w:type="paragraph" w:customStyle="1" w:styleId="98">
    <w:name w:val="目次"/>
    <w:basedOn w:val="2"/>
    <w:link w:val="101"/>
    <w:qFormat/>
    <w:uiPriority w:val="0"/>
    <w:pPr>
      <w:jc w:val="center"/>
    </w:pPr>
    <w:rPr>
      <w:rFonts w:ascii="黑体" w:hAnsi="黑体" w:eastAsia="黑体"/>
      <w:color w:val="auto"/>
      <w:sz w:val="32"/>
      <w:szCs w:val="21"/>
    </w:rPr>
  </w:style>
  <w:style w:type="character" w:customStyle="1" w:styleId="99">
    <w:name w:val="前言内容 字符"/>
    <w:basedOn w:val="60"/>
    <w:link w:val="95"/>
    <w:qFormat/>
    <w:uiPriority w:val="0"/>
    <w:rPr>
      <w:rFonts w:ascii="宋体" w:hAnsi="宋体"/>
      <w:sz w:val="21"/>
    </w:rPr>
  </w:style>
  <w:style w:type="paragraph" w:customStyle="1" w:styleId="100">
    <w:name w:val="目次内容"/>
    <w:basedOn w:val="29"/>
    <w:link w:val="104"/>
    <w:qFormat/>
    <w:uiPriority w:val="0"/>
    <w:pPr>
      <w:tabs>
        <w:tab w:val="right" w:leader="dot" w:pos="9454"/>
      </w:tabs>
    </w:pPr>
    <w:rPr>
      <w:rFonts w:ascii="宋体" w:hAnsi="宋体" w:eastAsia="宋体"/>
      <w:sz w:val="21"/>
      <w:szCs w:val="21"/>
    </w:rPr>
  </w:style>
  <w:style w:type="character" w:customStyle="1" w:styleId="101">
    <w:name w:val="目次 字符"/>
    <w:basedOn w:val="44"/>
    <w:link w:val="98"/>
    <w:qFormat/>
    <w:uiPriority w:val="0"/>
    <w:rPr>
      <w:rFonts w:ascii="黑体" w:hAnsi="黑体" w:eastAsia="黑体" w:cs="微软雅黑"/>
      <w:color w:val="000000"/>
      <w:kern w:val="2"/>
      <w:sz w:val="32"/>
      <w:szCs w:val="21"/>
    </w:rPr>
  </w:style>
  <w:style w:type="paragraph" w:customStyle="1" w:styleId="102">
    <w:name w:val="一级标题"/>
    <w:basedOn w:val="2"/>
    <w:link w:val="106"/>
    <w:qFormat/>
    <w:uiPriority w:val="0"/>
    <w:rPr>
      <w:rFonts w:ascii="黑体" w:hAnsi="黑体" w:eastAsia="黑体"/>
      <w:b/>
      <w:color w:val="auto"/>
      <w:szCs w:val="21"/>
    </w:rPr>
  </w:style>
  <w:style w:type="character" w:customStyle="1" w:styleId="103">
    <w:name w:val="TOC 1 字符"/>
    <w:basedOn w:val="35"/>
    <w:link w:val="25"/>
    <w:qFormat/>
    <w:uiPriority w:val="39"/>
    <w:rPr>
      <w:rFonts w:hAnsi="微软雅黑" w:cs="微软雅黑" w:asciiTheme="minorHAnsi"/>
      <w:bCs/>
      <w:caps/>
      <w:color w:val="000000"/>
      <w:kern w:val="2"/>
      <w:sz w:val="21"/>
    </w:rPr>
  </w:style>
  <w:style w:type="character" w:customStyle="1" w:styleId="104">
    <w:name w:val="目次内容 字符"/>
    <w:basedOn w:val="103"/>
    <w:link w:val="100"/>
    <w:qFormat/>
    <w:uiPriority w:val="0"/>
    <w:rPr>
      <w:rFonts w:ascii="宋体" w:hAnsi="宋体" w:cs="微软雅黑" w:eastAsiaTheme="minorHAnsi"/>
      <w:b/>
      <w:bCs w:val="0"/>
      <w:caps w:val="0"/>
      <w:smallCaps/>
      <w:color w:val="000000"/>
      <w:kern w:val="2"/>
      <w:sz w:val="21"/>
      <w:szCs w:val="21"/>
    </w:rPr>
  </w:style>
  <w:style w:type="paragraph" w:customStyle="1" w:styleId="105">
    <w:name w:val="二级标题"/>
    <w:basedOn w:val="3"/>
    <w:link w:val="108"/>
    <w:qFormat/>
    <w:uiPriority w:val="0"/>
    <w:pPr>
      <w:numPr>
        <w:numId w:val="3"/>
      </w:numPr>
      <w:spacing w:line="264" w:lineRule="auto"/>
      <w:ind w:right="210"/>
    </w:pPr>
    <w:rPr>
      <w:rFonts w:ascii="黑体" w:hAnsi="黑体" w:eastAsia="黑体"/>
      <w:b/>
    </w:rPr>
  </w:style>
  <w:style w:type="character" w:customStyle="1" w:styleId="106">
    <w:name w:val="一级标题 字符"/>
    <w:basedOn w:val="44"/>
    <w:link w:val="102"/>
    <w:qFormat/>
    <w:uiPriority w:val="0"/>
    <w:rPr>
      <w:rFonts w:ascii="黑体" w:hAnsi="黑体" w:eastAsia="黑体" w:cs="微软雅黑"/>
      <w:b/>
      <w:color w:val="000000"/>
      <w:kern w:val="2"/>
      <w:sz w:val="21"/>
      <w:szCs w:val="21"/>
    </w:rPr>
  </w:style>
  <w:style w:type="paragraph" w:customStyle="1" w:styleId="107">
    <w:name w:val="三级标题"/>
    <w:basedOn w:val="6"/>
    <w:link w:val="110"/>
    <w:qFormat/>
    <w:uiPriority w:val="0"/>
    <w:pPr>
      <w:ind w:left="1430"/>
    </w:pPr>
    <w:rPr>
      <w:rFonts w:ascii="宋体" w:hAnsi="宋体" w:eastAsia="宋体"/>
    </w:rPr>
  </w:style>
  <w:style w:type="character" w:customStyle="1" w:styleId="108">
    <w:name w:val="二级标题 字符"/>
    <w:basedOn w:val="45"/>
    <w:link w:val="105"/>
    <w:qFormat/>
    <w:uiPriority w:val="0"/>
    <w:rPr>
      <w:rFonts w:ascii="黑体" w:hAnsi="黑体" w:eastAsia="黑体" w:cs="微软雅黑"/>
      <w:b/>
      <w:color w:val="000000"/>
      <w:kern w:val="2"/>
      <w:sz w:val="21"/>
      <w:szCs w:val="22"/>
    </w:rPr>
  </w:style>
  <w:style w:type="paragraph" w:customStyle="1" w:styleId="109">
    <w:name w:val="图题、表题"/>
    <w:basedOn w:val="68"/>
    <w:link w:val="113"/>
    <w:qFormat/>
    <w:uiPriority w:val="0"/>
    <w:pPr>
      <w:spacing w:before="120" w:after="120"/>
      <w:ind w:left="-4706" w:right="210"/>
    </w:pPr>
    <w:rPr>
      <w:rFonts w:hAnsi="黑体"/>
      <w:b/>
      <w:szCs w:val="21"/>
    </w:rPr>
  </w:style>
  <w:style w:type="character" w:customStyle="1" w:styleId="110">
    <w:name w:val="三级标题 字符"/>
    <w:basedOn w:val="46"/>
    <w:link w:val="107"/>
    <w:qFormat/>
    <w:uiPriority w:val="0"/>
    <w:rPr>
      <w:rFonts w:ascii="宋体" w:hAnsi="宋体" w:eastAsia="黑体" w:cs="微软雅黑"/>
      <w:color w:val="000000" w:themeColor="text1"/>
      <w:kern w:val="2"/>
      <w:sz w:val="21"/>
      <w:szCs w:val="22"/>
      <w14:textFill>
        <w14:solidFill>
          <w14:schemeClr w14:val="tx1"/>
        </w14:solidFill>
      </w14:textFill>
    </w:rPr>
  </w:style>
  <w:style w:type="paragraph" w:customStyle="1" w:styleId="111">
    <w:name w:val="四级标题"/>
    <w:basedOn w:val="7"/>
    <w:link w:val="115"/>
    <w:qFormat/>
    <w:uiPriority w:val="0"/>
    <w:pPr>
      <w:ind w:left="1021" w:right="210" w:hanging="1021"/>
    </w:pPr>
    <w:rPr>
      <w:rFonts w:ascii="黑体" w:hAnsi="黑体" w:eastAsia="黑体"/>
      <w:b/>
    </w:rPr>
  </w:style>
  <w:style w:type="character" w:customStyle="1" w:styleId="112">
    <w:name w:val="正文表标题 字符"/>
    <w:basedOn w:val="35"/>
    <w:link w:val="68"/>
    <w:qFormat/>
    <w:uiPriority w:val="0"/>
    <w:rPr>
      <w:rFonts w:ascii="黑体" w:eastAsia="黑体"/>
      <w:sz w:val="21"/>
    </w:rPr>
  </w:style>
  <w:style w:type="character" w:customStyle="1" w:styleId="113">
    <w:name w:val="图题、表题 字符"/>
    <w:basedOn w:val="112"/>
    <w:link w:val="109"/>
    <w:qFormat/>
    <w:uiPriority w:val="0"/>
    <w:rPr>
      <w:rFonts w:ascii="黑体" w:hAnsi="黑体" w:eastAsia="黑体"/>
      <w:b/>
      <w:sz w:val="21"/>
      <w:szCs w:val="21"/>
    </w:rPr>
  </w:style>
  <w:style w:type="paragraph" w:customStyle="1" w:styleId="114">
    <w:name w:val="表中的文字、表注、脚注"/>
    <w:basedOn w:val="1"/>
    <w:link w:val="117"/>
    <w:qFormat/>
    <w:uiPriority w:val="0"/>
    <w:pPr>
      <w:spacing w:line="240" w:lineRule="atLeast"/>
      <w:ind w:left="11" w:hanging="11"/>
    </w:pPr>
    <w:rPr>
      <w:rFonts w:ascii="宋体" w:hAnsi="宋体" w:eastAsia="宋体" w:cs="Times New Roman"/>
      <w:color w:val="auto"/>
      <w:sz w:val="18"/>
      <w:szCs w:val="18"/>
    </w:rPr>
  </w:style>
  <w:style w:type="character" w:customStyle="1" w:styleId="115">
    <w:name w:val="四级标题 字符"/>
    <w:basedOn w:val="41"/>
    <w:link w:val="111"/>
    <w:qFormat/>
    <w:uiPriority w:val="0"/>
    <w:rPr>
      <w:rFonts w:ascii="黑体" w:hAnsi="黑体" w:eastAsia="黑体" w:cs="微软雅黑"/>
      <w:b/>
      <w:color w:val="000000"/>
      <w:kern w:val="2"/>
      <w:sz w:val="21"/>
      <w:szCs w:val="22"/>
    </w:rPr>
  </w:style>
  <w:style w:type="paragraph" w:customStyle="1" w:styleId="116">
    <w:name w:val="标准条纹"/>
    <w:basedOn w:val="17"/>
    <w:link w:val="119"/>
    <w:qFormat/>
    <w:uiPriority w:val="0"/>
    <w:pPr>
      <w:tabs>
        <w:tab w:val="left" w:pos="13159"/>
      </w:tabs>
      <w:wordWrap w:val="0"/>
      <w:spacing w:line="360" w:lineRule="auto"/>
      <w:ind w:right="454" w:firstLine="250" w:firstLineChars="250"/>
    </w:pPr>
    <w:rPr>
      <w:rFonts w:ascii="宋体" w:hAnsi="宋体"/>
      <w:snapToGrid w:val="0"/>
      <w:sz w:val="24"/>
      <w:szCs w:val="21"/>
    </w:rPr>
  </w:style>
  <w:style w:type="character" w:customStyle="1" w:styleId="117">
    <w:name w:val="表中的文字、表注、脚注 字符"/>
    <w:basedOn w:val="35"/>
    <w:link w:val="114"/>
    <w:qFormat/>
    <w:uiPriority w:val="0"/>
    <w:rPr>
      <w:rFonts w:ascii="宋体" w:hAnsi="宋体"/>
      <w:kern w:val="2"/>
      <w:sz w:val="18"/>
      <w:szCs w:val="18"/>
    </w:rPr>
  </w:style>
  <w:style w:type="paragraph" w:customStyle="1" w:styleId="118">
    <w:name w:val="示例 、注、脚注"/>
    <w:basedOn w:val="59"/>
    <w:link w:val="121"/>
    <w:qFormat/>
    <w:uiPriority w:val="0"/>
    <w:pPr>
      <w:keepLines/>
      <w:widowControl w:val="0"/>
      <w:wordWrap w:val="0"/>
      <w:ind w:left="500" w:leftChars="200" w:hanging="300" w:hangingChars="300"/>
      <w:jc w:val="left"/>
    </w:pPr>
    <w:rPr>
      <w:sz w:val="18"/>
      <w:szCs w:val="18"/>
    </w:rPr>
  </w:style>
  <w:style w:type="character" w:customStyle="1" w:styleId="119">
    <w:name w:val="标准条纹 字符"/>
    <w:basedOn w:val="79"/>
    <w:link w:val="116"/>
    <w:qFormat/>
    <w:uiPriority w:val="0"/>
    <w:rPr>
      <w:rFonts w:ascii="宋体" w:hAnsi="宋体"/>
      <w:snapToGrid w:val="0"/>
      <w:kern w:val="2"/>
      <w:sz w:val="24"/>
      <w:szCs w:val="21"/>
    </w:rPr>
  </w:style>
  <w:style w:type="paragraph" w:customStyle="1" w:styleId="120">
    <w:name w:val="附录编号标题"/>
    <w:basedOn w:val="69"/>
    <w:link w:val="124"/>
    <w:qFormat/>
    <w:uiPriority w:val="0"/>
    <w:rPr>
      <w:b/>
    </w:rPr>
  </w:style>
  <w:style w:type="character" w:customStyle="1" w:styleId="121">
    <w:name w:val="示例 、注、脚注 字符"/>
    <w:basedOn w:val="60"/>
    <w:link w:val="118"/>
    <w:qFormat/>
    <w:uiPriority w:val="0"/>
    <w:rPr>
      <w:rFonts w:ascii="宋体"/>
      <w:sz w:val="18"/>
      <w:szCs w:val="18"/>
    </w:rPr>
  </w:style>
  <w:style w:type="paragraph" w:customStyle="1" w:styleId="122">
    <w:name w:val="附录标题"/>
    <w:basedOn w:val="74"/>
    <w:link w:val="127"/>
    <w:qFormat/>
    <w:uiPriority w:val="0"/>
    <w:pPr>
      <w:spacing w:before="240" w:after="240"/>
    </w:pPr>
    <w:rPr>
      <w:b/>
    </w:rPr>
  </w:style>
  <w:style w:type="character" w:customStyle="1" w:styleId="123">
    <w:name w:val="附录标识 字符"/>
    <w:basedOn w:val="35"/>
    <w:link w:val="69"/>
    <w:qFormat/>
    <w:uiPriority w:val="0"/>
    <w:rPr>
      <w:rFonts w:ascii="黑体" w:eastAsia="黑体"/>
      <w:sz w:val="21"/>
      <w:shd w:val="clear" w:color="FFFFFF" w:fill="FFFFFF"/>
    </w:rPr>
  </w:style>
  <w:style w:type="character" w:customStyle="1" w:styleId="124">
    <w:name w:val="附录编号标题 字符"/>
    <w:basedOn w:val="123"/>
    <w:link w:val="120"/>
    <w:qFormat/>
    <w:uiPriority w:val="0"/>
    <w:rPr>
      <w:rFonts w:ascii="黑体" w:eastAsia="黑体"/>
      <w:b/>
      <w:sz w:val="21"/>
      <w:shd w:val="clear" w:color="FFFFFF" w:fill="FFFFFF"/>
    </w:rPr>
  </w:style>
  <w:style w:type="paragraph" w:customStyle="1" w:styleId="125">
    <w:name w:val="附录内容"/>
    <w:basedOn w:val="1"/>
    <w:link w:val="128"/>
    <w:qFormat/>
    <w:uiPriority w:val="0"/>
    <w:pPr>
      <w:spacing w:line="240" w:lineRule="auto"/>
      <w:ind w:left="0" w:firstLine="0"/>
      <w:jc w:val="center"/>
    </w:pPr>
    <w:rPr>
      <w:rFonts w:ascii="宋体" w:hAnsi="宋体" w:eastAsia="宋体" w:cs="宋体"/>
      <w:bCs/>
      <w:color w:val="auto"/>
      <w:kern w:val="0"/>
      <w:szCs w:val="21"/>
    </w:rPr>
  </w:style>
  <w:style w:type="character" w:customStyle="1" w:styleId="126">
    <w:name w:val="附录章标题 字符"/>
    <w:basedOn w:val="35"/>
    <w:link w:val="74"/>
    <w:qFormat/>
    <w:uiPriority w:val="0"/>
    <w:rPr>
      <w:rFonts w:ascii="黑体" w:eastAsia="黑体"/>
      <w:kern w:val="21"/>
      <w:sz w:val="21"/>
    </w:rPr>
  </w:style>
  <w:style w:type="character" w:customStyle="1" w:styleId="127">
    <w:name w:val="附录标题 字符"/>
    <w:basedOn w:val="126"/>
    <w:link w:val="122"/>
    <w:qFormat/>
    <w:uiPriority w:val="0"/>
    <w:rPr>
      <w:rFonts w:ascii="黑体" w:eastAsia="黑体"/>
      <w:b/>
      <w:kern w:val="21"/>
      <w:sz w:val="21"/>
    </w:rPr>
  </w:style>
  <w:style w:type="character" w:customStyle="1" w:styleId="128">
    <w:name w:val="附录内容 字符"/>
    <w:basedOn w:val="35"/>
    <w:link w:val="125"/>
    <w:qFormat/>
    <w:uiPriority w:val="0"/>
    <w:rPr>
      <w:rFonts w:ascii="宋体" w:hAnsi="宋体" w:cs="宋体"/>
      <w:bCs/>
      <w:sz w:val="21"/>
      <w:szCs w:val="21"/>
    </w:rPr>
  </w:style>
  <w:style w:type="paragraph" w:customStyle="1" w:styleId="129">
    <w:name w:val="注释、脚注、图注"/>
    <w:basedOn w:val="1"/>
    <w:link w:val="131"/>
    <w:qFormat/>
    <w:uiPriority w:val="0"/>
    <w:pPr>
      <w:jc w:val="center"/>
    </w:pPr>
    <w:rPr>
      <w:rFonts w:ascii="黑体" w:hAnsi="黑体" w:eastAsia="宋体"/>
      <w:sz w:val="18"/>
      <w:szCs w:val="44"/>
    </w:rPr>
  </w:style>
  <w:style w:type="paragraph" w:customStyle="1" w:styleId="130">
    <w:name w:val="图中的数字和文字"/>
    <w:basedOn w:val="1"/>
    <w:link w:val="132"/>
    <w:qFormat/>
    <w:uiPriority w:val="0"/>
    <w:pPr>
      <w:ind w:left="0" w:firstLine="0"/>
    </w:pPr>
    <w:rPr>
      <w:rFonts w:ascii="黑体" w:hAnsi="黑体" w:eastAsia="宋体"/>
      <w:sz w:val="15"/>
      <w:szCs w:val="44"/>
    </w:rPr>
  </w:style>
  <w:style w:type="character" w:customStyle="1" w:styleId="131">
    <w:name w:val="注释、脚注、图注 字符"/>
    <w:basedOn w:val="35"/>
    <w:link w:val="129"/>
    <w:qFormat/>
    <w:uiPriority w:val="0"/>
    <w:rPr>
      <w:rFonts w:ascii="黑体" w:hAnsi="黑体" w:cs="微软雅黑"/>
      <w:color w:val="000000"/>
      <w:kern w:val="2"/>
      <w:sz w:val="18"/>
      <w:szCs w:val="44"/>
    </w:rPr>
  </w:style>
  <w:style w:type="character" w:customStyle="1" w:styleId="132">
    <w:name w:val="图中的数字和文字 字符"/>
    <w:basedOn w:val="35"/>
    <w:link w:val="130"/>
    <w:qFormat/>
    <w:uiPriority w:val="0"/>
    <w:rPr>
      <w:rFonts w:ascii="黑体" w:hAnsi="黑体" w:cs="微软雅黑"/>
      <w:color w:val="000000"/>
      <w:kern w:val="2"/>
      <w:sz w:val="15"/>
      <w:szCs w:val="44"/>
    </w:rPr>
  </w:style>
  <w:style w:type="paragraph" w:customStyle="1" w:styleId="133">
    <w:name w:val="正文首页-标准名称"/>
    <w:basedOn w:val="102"/>
    <w:link w:val="135"/>
    <w:qFormat/>
    <w:uiPriority w:val="0"/>
    <w:pPr>
      <w:spacing w:before="0" w:after="0" w:line="264" w:lineRule="auto"/>
      <w:jc w:val="center"/>
    </w:pPr>
    <w:rPr>
      <w:sz w:val="32"/>
    </w:rPr>
  </w:style>
  <w:style w:type="paragraph" w:customStyle="1" w:styleId="134">
    <w:name w:val="列项及其编号"/>
    <w:basedOn w:val="116"/>
    <w:link w:val="136"/>
    <w:qFormat/>
    <w:uiPriority w:val="0"/>
    <w:pPr>
      <w:numPr>
        <w:ilvl w:val="0"/>
        <w:numId w:val="4"/>
      </w:numPr>
      <w:ind w:firstLine="0" w:firstLineChars="0"/>
    </w:pPr>
  </w:style>
  <w:style w:type="character" w:customStyle="1" w:styleId="135">
    <w:name w:val="正文首页-标准名称 字符"/>
    <w:basedOn w:val="106"/>
    <w:link w:val="133"/>
    <w:qFormat/>
    <w:uiPriority w:val="0"/>
    <w:rPr>
      <w:rFonts w:ascii="黑体" w:hAnsi="黑体" w:eastAsia="黑体" w:cs="微软雅黑"/>
      <w:color w:val="000000"/>
      <w:kern w:val="2"/>
      <w:sz w:val="32"/>
      <w:szCs w:val="21"/>
    </w:rPr>
  </w:style>
  <w:style w:type="character" w:customStyle="1" w:styleId="136">
    <w:name w:val="列项及其编号 字符"/>
    <w:basedOn w:val="119"/>
    <w:link w:val="134"/>
    <w:qFormat/>
    <w:uiPriority w:val="0"/>
    <w:rPr>
      <w:rFonts w:ascii="宋体" w:hAnsi="宋体"/>
      <w:snapToGrid w:val="0"/>
      <w:kern w:val="2"/>
      <w:sz w:val="21"/>
      <w:szCs w:val="21"/>
    </w:rPr>
  </w:style>
  <w:style w:type="character" w:customStyle="1" w:styleId="137">
    <w:name w:val="脚注文本 字符"/>
    <w:basedOn w:val="35"/>
    <w:link w:val="27"/>
    <w:qFormat/>
    <w:uiPriority w:val="99"/>
    <w:rPr>
      <w:rFonts w:ascii="微软雅黑" w:hAnsi="微软雅黑" w:eastAsia="微软雅黑" w:cs="微软雅黑"/>
      <w:color w:val="000000"/>
      <w:kern w:val="2"/>
      <w:sz w:val="18"/>
      <w:szCs w:val="18"/>
    </w:rPr>
  </w:style>
  <w:style w:type="character" w:customStyle="1" w:styleId="138">
    <w:name w:val="尾注文本 字符"/>
    <w:basedOn w:val="35"/>
    <w:link w:val="21"/>
    <w:semiHidden/>
    <w:qFormat/>
    <w:uiPriority w:val="99"/>
    <w:rPr>
      <w:rFonts w:ascii="微软雅黑" w:hAnsi="微软雅黑" w:eastAsia="微软雅黑" w:cs="微软雅黑"/>
      <w:color w:val="000000"/>
      <w:kern w:val="2"/>
      <w:sz w:val="21"/>
      <w:szCs w:val="22"/>
    </w:rPr>
  </w:style>
  <w:style w:type="paragraph" w:customStyle="1" w:styleId="139">
    <w:name w:val="图标单位陈述"/>
    <w:basedOn w:val="1"/>
    <w:link w:val="141"/>
    <w:qFormat/>
    <w:uiPriority w:val="0"/>
    <w:pPr>
      <w:ind w:firstLine="540" w:firstLineChars="300"/>
    </w:pPr>
    <w:rPr>
      <w:rFonts w:eastAsia="宋体"/>
      <w:sz w:val="18"/>
    </w:rPr>
  </w:style>
  <w:style w:type="paragraph" w:customStyle="1" w:styleId="140">
    <w:name w:val="图注、图脚注"/>
    <w:basedOn w:val="116"/>
    <w:link w:val="143"/>
    <w:qFormat/>
    <w:uiPriority w:val="0"/>
    <w:pPr>
      <w:ind w:firstLine="527"/>
    </w:pPr>
    <w:rPr>
      <w:sz w:val="18"/>
    </w:rPr>
  </w:style>
  <w:style w:type="character" w:customStyle="1" w:styleId="141">
    <w:name w:val="图标单位陈述 字符"/>
    <w:basedOn w:val="35"/>
    <w:link w:val="139"/>
    <w:qFormat/>
    <w:uiPriority w:val="0"/>
    <w:rPr>
      <w:rFonts w:ascii="微软雅黑" w:hAnsi="微软雅黑" w:cs="微软雅黑"/>
      <w:color w:val="000000"/>
      <w:kern w:val="2"/>
      <w:sz w:val="18"/>
      <w:szCs w:val="22"/>
    </w:rPr>
  </w:style>
  <w:style w:type="paragraph" w:customStyle="1" w:styleId="142">
    <w:name w:val="页数"/>
    <w:basedOn w:val="23"/>
    <w:link w:val="147"/>
    <w:qFormat/>
    <w:uiPriority w:val="0"/>
    <w:pPr>
      <w:ind w:right="880" w:firstLine="9460" w:firstLineChars="4300"/>
    </w:pPr>
    <w:rPr>
      <w:rFonts w:ascii="宋体" w:hAnsi="宋体" w:eastAsia="宋体"/>
      <w:sz w:val="18"/>
      <w:szCs w:val="18"/>
    </w:rPr>
  </w:style>
  <w:style w:type="character" w:customStyle="1" w:styleId="143">
    <w:name w:val="图注、图脚注 字符"/>
    <w:basedOn w:val="119"/>
    <w:link w:val="140"/>
    <w:qFormat/>
    <w:uiPriority w:val="0"/>
    <w:rPr>
      <w:rFonts w:ascii="宋体" w:hAnsi="宋体"/>
      <w:snapToGrid w:val="0"/>
      <w:kern w:val="2"/>
      <w:sz w:val="18"/>
      <w:szCs w:val="21"/>
    </w:rPr>
  </w:style>
  <w:style w:type="character" w:customStyle="1" w:styleId="144">
    <w:name w:val="一级条标题 字符"/>
    <w:basedOn w:val="35"/>
    <w:link w:val="62"/>
    <w:qFormat/>
    <w:uiPriority w:val="0"/>
    <w:rPr>
      <w:rFonts w:ascii="黑体" w:eastAsia="黑体"/>
      <w:sz w:val="21"/>
      <w:szCs w:val="21"/>
    </w:rPr>
  </w:style>
  <w:style w:type="character" w:customStyle="1" w:styleId="145">
    <w:name w:val="二级条标题 字符"/>
    <w:basedOn w:val="144"/>
    <w:link w:val="63"/>
    <w:qFormat/>
    <w:uiPriority w:val="0"/>
    <w:rPr>
      <w:rFonts w:ascii="黑体" w:eastAsia="黑体"/>
      <w:sz w:val="21"/>
      <w:szCs w:val="21"/>
    </w:rPr>
  </w:style>
  <w:style w:type="character" w:customStyle="1" w:styleId="146">
    <w:name w:val="三级条标题 字符"/>
    <w:basedOn w:val="145"/>
    <w:link w:val="64"/>
    <w:qFormat/>
    <w:uiPriority w:val="0"/>
    <w:rPr>
      <w:rFonts w:ascii="黑体" w:eastAsia="黑体"/>
      <w:sz w:val="21"/>
      <w:szCs w:val="21"/>
    </w:rPr>
  </w:style>
  <w:style w:type="character" w:customStyle="1" w:styleId="147">
    <w:name w:val="页数 字符"/>
    <w:basedOn w:val="146"/>
    <w:link w:val="142"/>
    <w:qFormat/>
    <w:uiPriority w:val="0"/>
    <w:rPr>
      <w:rFonts w:ascii="宋体" w:hAnsi="宋体" w:eastAsia="黑体"/>
      <w:sz w:val="18"/>
      <w:szCs w:val="18"/>
    </w:rPr>
  </w:style>
  <w:style w:type="paragraph" w:customStyle="1" w:styleId="148">
    <w:name w:val="ICS号"/>
    <w:basedOn w:val="24"/>
    <w:link w:val="150"/>
    <w:qFormat/>
    <w:uiPriority w:val="0"/>
    <w:pPr>
      <w:pBdr>
        <w:bottom w:val="none" w:color="auto" w:sz="0" w:space="0"/>
      </w:pBdr>
      <w:ind w:left="-105" w:leftChars="-50" w:firstLine="0"/>
      <w:jc w:val="left"/>
    </w:pPr>
    <w:rPr>
      <w:rFonts w:ascii="黑体" w:hAnsi="黑体" w:eastAsia="黑体"/>
      <w:sz w:val="21"/>
      <w:szCs w:val="21"/>
    </w:rPr>
  </w:style>
  <w:style w:type="paragraph" w:customStyle="1" w:styleId="149">
    <w:name w:val="中华国家标准"/>
    <w:basedOn w:val="1"/>
    <w:link w:val="152"/>
    <w:qFormat/>
    <w:uiPriority w:val="0"/>
    <w:pPr>
      <w:kinsoku w:val="0"/>
      <w:overflowPunct w:val="0"/>
      <w:autoSpaceDE w:val="0"/>
      <w:autoSpaceDN w:val="0"/>
      <w:spacing w:line="800" w:lineRule="atLeast"/>
      <w:ind w:left="11" w:hanging="11"/>
      <w:jc w:val="distribute"/>
    </w:pPr>
    <w:rPr>
      <w:rFonts w:ascii="Times New Roman" w:hAnsi="Times New Roman" w:eastAsia="宋体" w:cs="Times New Roman"/>
      <w:b/>
      <w:bCs/>
      <w:spacing w:val="16"/>
      <w:w w:val="148"/>
      <w:kern w:val="0"/>
      <w:sz w:val="48"/>
      <w:szCs w:val="20"/>
    </w:rPr>
  </w:style>
  <w:style w:type="character" w:customStyle="1" w:styleId="150">
    <w:name w:val="ICS号 字符"/>
    <w:basedOn w:val="35"/>
    <w:link w:val="148"/>
    <w:qFormat/>
    <w:uiPriority w:val="0"/>
    <w:rPr>
      <w:rFonts w:ascii="黑体" w:hAnsi="黑体" w:eastAsia="黑体" w:cs="微软雅黑"/>
      <w:color w:val="000000"/>
      <w:kern w:val="2"/>
      <w:sz w:val="21"/>
      <w:szCs w:val="21"/>
    </w:rPr>
  </w:style>
  <w:style w:type="paragraph" w:customStyle="1" w:styleId="151">
    <w:name w:val="书眉"/>
    <w:basedOn w:val="1"/>
    <w:link w:val="154"/>
    <w:qFormat/>
    <w:uiPriority w:val="0"/>
    <w:pPr>
      <w:spacing w:before="100" w:beforeAutospacing="1" w:line="240" w:lineRule="auto"/>
      <w:ind w:left="6" w:firstLine="8190" w:firstLineChars="3900"/>
    </w:pPr>
    <w:rPr>
      <w:rFonts w:ascii="黑体" w:hAnsi="黑体" w:eastAsia="黑体"/>
      <w:szCs w:val="21"/>
    </w:rPr>
  </w:style>
  <w:style w:type="character" w:customStyle="1" w:styleId="152">
    <w:name w:val="中华国家标准 字符"/>
    <w:basedOn w:val="35"/>
    <w:link w:val="149"/>
    <w:qFormat/>
    <w:uiPriority w:val="0"/>
    <w:rPr>
      <w:b/>
      <w:bCs/>
      <w:color w:val="000000"/>
      <w:spacing w:val="16"/>
      <w:w w:val="148"/>
      <w:sz w:val="48"/>
    </w:rPr>
  </w:style>
  <w:style w:type="paragraph" w:customStyle="1" w:styleId="153">
    <w:name w:val="脚页"/>
    <w:basedOn w:val="23"/>
    <w:link w:val="156"/>
    <w:qFormat/>
    <w:uiPriority w:val="0"/>
    <w:pPr>
      <w:ind w:firstLine="9360" w:firstLineChars="5200"/>
    </w:pPr>
    <w:rPr>
      <w:rFonts w:ascii="宋体" w:hAnsi="宋体" w:eastAsia="宋体"/>
      <w:sz w:val="18"/>
      <w:szCs w:val="18"/>
    </w:rPr>
  </w:style>
  <w:style w:type="character" w:customStyle="1" w:styleId="154">
    <w:name w:val="书眉 字符"/>
    <w:basedOn w:val="35"/>
    <w:link w:val="151"/>
    <w:qFormat/>
    <w:uiPriority w:val="0"/>
    <w:rPr>
      <w:rFonts w:ascii="黑体" w:hAnsi="黑体" w:eastAsia="黑体" w:cs="微软雅黑"/>
      <w:color w:val="000000"/>
      <w:kern w:val="2"/>
      <w:sz w:val="21"/>
      <w:szCs w:val="21"/>
    </w:rPr>
  </w:style>
  <w:style w:type="paragraph" w:customStyle="1" w:styleId="155">
    <w:name w:val="参考文献"/>
    <w:basedOn w:val="120"/>
    <w:link w:val="158"/>
    <w:qFormat/>
    <w:uiPriority w:val="0"/>
  </w:style>
  <w:style w:type="character" w:customStyle="1" w:styleId="156">
    <w:name w:val="脚页 字符"/>
    <w:basedOn w:val="81"/>
    <w:link w:val="153"/>
    <w:qFormat/>
    <w:uiPriority w:val="0"/>
    <w:rPr>
      <w:rFonts w:ascii="宋体" w:hAnsi="宋体" w:cs="Times New Roman"/>
      <w:kern w:val="0"/>
      <w:sz w:val="18"/>
      <w:szCs w:val="18"/>
    </w:rPr>
  </w:style>
  <w:style w:type="paragraph" w:customStyle="1" w:styleId="157">
    <w:name w:val="参考文献内容"/>
    <w:basedOn w:val="116"/>
    <w:link w:val="160"/>
    <w:qFormat/>
    <w:uiPriority w:val="0"/>
    <w:pPr>
      <w:ind w:firstLine="525"/>
    </w:pPr>
  </w:style>
  <w:style w:type="character" w:customStyle="1" w:styleId="158">
    <w:name w:val="参考文献 字符"/>
    <w:basedOn w:val="124"/>
    <w:link w:val="155"/>
    <w:qFormat/>
    <w:uiPriority w:val="0"/>
    <w:rPr>
      <w:rFonts w:ascii="黑体" w:eastAsia="黑体"/>
      <w:sz w:val="21"/>
      <w:shd w:val="clear" w:color="FFFFFF" w:fill="FFFFFF"/>
    </w:rPr>
  </w:style>
  <w:style w:type="paragraph" w:customStyle="1" w:styleId="159">
    <w:name w:val="索引内容"/>
    <w:basedOn w:val="25"/>
    <w:link w:val="162"/>
    <w:qFormat/>
    <w:uiPriority w:val="0"/>
    <w:rPr>
      <w:bCs w:val="0"/>
    </w:rPr>
  </w:style>
  <w:style w:type="character" w:customStyle="1" w:styleId="160">
    <w:name w:val="参考文献内容 字符"/>
    <w:basedOn w:val="119"/>
    <w:link w:val="157"/>
    <w:qFormat/>
    <w:uiPriority w:val="0"/>
    <w:rPr>
      <w:rFonts w:ascii="宋体" w:hAnsi="宋体"/>
      <w:snapToGrid w:val="0"/>
      <w:kern w:val="2"/>
      <w:sz w:val="21"/>
      <w:szCs w:val="21"/>
    </w:rPr>
  </w:style>
  <w:style w:type="paragraph" w:customStyle="1" w:styleId="161">
    <w:name w:val="TOC 标题2"/>
    <w:basedOn w:val="2"/>
    <w:next w:val="1"/>
    <w:unhideWhenUsed/>
    <w:qFormat/>
    <w:uiPriority w:val="39"/>
    <w:pPr>
      <w:spacing w:before="120" w:beforeLines="50" w:after="284" w:line="180" w:lineRule="auto"/>
      <w:jc w:val="center"/>
      <w:outlineLvl w:val="9"/>
    </w:pPr>
    <w:rPr>
      <w:rFonts w:ascii="黑体" w:hAnsi="黑体" w:eastAsia="黑体" w:cstheme="majorBidi"/>
      <w:b/>
      <w:color w:val="000000" w:themeColor="text1"/>
      <w:kern w:val="0"/>
      <w:szCs w:val="21"/>
      <w:lang w:val="zh-CN"/>
      <w14:textFill>
        <w14:solidFill>
          <w14:schemeClr w14:val="tx1"/>
        </w14:solidFill>
      </w14:textFill>
    </w:rPr>
  </w:style>
  <w:style w:type="character" w:customStyle="1" w:styleId="162">
    <w:name w:val="索引内容 字符"/>
    <w:basedOn w:val="160"/>
    <w:link w:val="159"/>
    <w:qFormat/>
    <w:uiPriority w:val="0"/>
    <w:rPr>
      <w:rFonts w:hAnsi="微软雅黑" w:cs="微软雅黑" w:asciiTheme="minorHAnsi"/>
      <w:caps/>
      <w:snapToGrid/>
      <w:color w:val="000000"/>
      <w:kern w:val="2"/>
      <w:sz w:val="21"/>
      <w:szCs w:val="21"/>
    </w:rPr>
  </w:style>
  <w:style w:type="paragraph" w:customStyle="1" w:styleId="163">
    <w:name w:val="封面与国际标准一致"/>
    <w:basedOn w:val="87"/>
    <w:link w:val="165"/>
    <w:qFormat/>
    <w:uiPriority w:val="0"/>
    <w:pPr>
      <w:spacing w:line="240" w:lineRule="auto"/>
      <w:ind w:left="11" w:hanging="11"/>
    </w:pPr>
    <w:rPr>
      <w:rFonts w:eastAsia="宋体"/>
      <w:b w:val="0"/>
    </w:rPr>
  </w:style>
  <w:style w:type="paragraph" w:customStyle="1" w:styleId="164">
    <w:name w:val="标准编号"/>
    <w:basedOn w:val="24"/>
    <w:link w:val="167"/>
    <w:qFormat/>
    <w:uiPriority w:val="0"/>
    <w:pPr>
      <w:spacing w:before="480" w:beforeLines="200" w:line="60" w:lineRule="auto"/>
      <w:ind w:left="0" w:firstLine="0"/>
      <w:jc w:val="right"/>
    </w:pPr>
    <w:rPr>
      <w:rFonts w:ascii="黑体" w:hAnsi="黑体" w:eastAsia="黑体"/>
      <w:sz w:val="28"/>
      <w:szCs w:val="28"/>
    </w:rPr>
  </w:style>
  <w:style w:type="character" w:customStyle="1" w:styleId="165">
    <w:name w:val="封面与国际标准一致 字符"/>
    <w:basedOn w:val="90"/>
    <w:link w:val="163"/>
    <w:qFormat/>
    <w:uiPriority w:val="0"/>
    <w:rPr>
      <w:rFonts w:ascii="黑体" w:hAnsi="黑体" w:eastAsia="黑体" w:cs="微软雅黑"/>
      <w:b w:val="0"/>
      <w:color w:val="000000"/>
      <w:kern w:val="2"/>
      <w:sz w:val="28"/>
      <w:szCs w:val="28"/>
    </w:rPr>
  </w:style>
  <w:style w:type="paragraph" w:customStyle="1" w:styleId="166">
    <w:name w:val="代替标准编号"/>
    <w:basedOn w:val="24"/>
    <w:link w:val="168"/>
    <w:qFormat/>
    <w:uiPriority w:val="0"/>
    <w:pPr>
      <w:spacing w:line="480" w:lineRule="auto"/>
      <w:ind w:left="0" w:firstLine="5400" w:firstLineChars="2700"/>
      <w:jc w:val="right"/>
    </w:pPr>
    <w:rPr>
      <w:rFonts w:ascii="宋体" w:hAnsi="宋体" w:eastAsia="宋体"/>
      <w:spacing w:val="-10"/>
      <w:sz w:val="21"/>
      <w:szCs w:val="21"/>
    </w:rPr>
  </w:style>
  <w:style w:type="character" w:customStyle="1" w:styleId="167">
    <w:name w:val="标准编号 字符"/>
    <w:basedOn w:val="50"/>
    <w:link w:val="164"/>
    <w:qFormat/>
    <w:uiPriority w:val="0"/>
    <w:rPr>
      <w:rFonts w:ascii="黑体" w:hAnsi="黑体" w:eastAsia="黑体" w:cs="微软雅黑"/>
      <w:color w:val="000000"/>
      <w:kern w:val="2"/>
      <w:sz w:val="28"/>
      <w:szCs w:val="28"/>
    </w:rPr>
  </w:style>
  <w:style w:type="character" w:customStyle="1" w:styleId="168">
    <w:name w:val="代替标准编号 字符"/>
    <w:basedOn w:val="50"/>
    <w:link w:val="166"/>
    <w:qFormat/>
    <w:uiPriority w:val="0"/>
    <w:rPr>
      <w:rFonts w:ascii="宋体" w:hAnsi="宋体" w:eastAsia="微软雅黑" w:cs="微软雅黑"/>
      <w:color w:val="000000"/>
      <w:spacing w:val="-10"/>
      <w:kern w:val="2"/>
      <w:sz w:val="21"/>
      <w:szCs w:val="21"/>
    </w:rPr>
  </w:style>
  <w:style w:type="character" w:customStyle="1" w:styleId="169">
    <w:name w:val="列出段落 字符"/>
    <w:link w:val="49"/>
    <w:qFormat/>
    <w:uiPriority w:val="34"/>
    <w:rPr>
      <w:rFonts w:asciiTheme="minorHAnsi" w:hAnsiTheme="minorHAnsi" w:eastAsiaTheme="minorEastAsia" w:cstheme="minorBidi"/>
      <w:kern w:val="2"/>
      <w:sz w:val="21"/>
      <w:szCs w:val="22"/>
    </w:rPr>
  </w:style>
  <w:style w:type="paragraph" w:customStyle="1" w:styleId="170">
    <w:name w:val="msonormal"/>
    <w:basedOn w:val="1"/>
    <w:qFormat/>
    <w:uiPriority w:val="0"/>
    <w:pPr>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171">
    <w:name w:val="font5"/>
    <w:basedOn w:val="1"/>
    <w:qFormat/>
    <w:uiPriority w:val="0"/>
    <w:pPr>
      <w:spacing w:before="100" w:beforeAutospacing="1" w:after="100" w:afterAutospacing="1" w:line="240" w:lineRule="auto"/>
      <w:ind w:left="0" w:firstLine="0"/>
    </w:pPr>
    <w:rPr>
      <w:rFonts w:ascii="等线" w:hAnsi="等线" w:eastAsia="等线" w:cs="宋体"/>
      <w:color w:val="auto"/>
      <w:kern w:val="0"/>
      <w:sz w:val="18"/>
      <w:szCs w:val="18"/>
    </w:rPr>
  </w:style>
  <w:style w:type="paragraph" w:customStyle="1" w:styleId="172">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173">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174">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firstLine="0"/>
      <w:textAlignment w:val="center"/>
    </w:pPr>
    <w:rPr>
      <w:rFonts w:ascii="宋体" w:hAnsi="宋体" w:eastAsia="宋体" w:cs="宋体"/>
      <w:color w:val="auto"/>
      <w:kern w:val="0"/>
      <w:sz w:val="24"/>
      <w:szCs w:val="24"/>
    </w:rPr>
  </w:style>
  <w:style w:type="paragraph" w:customStyle="1" w:styleId="175">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firstLine="0"/>
      <w:textAlignment w:val="center"/>
    </w:pPr>
    <w:rPr>
      <w:rFonts w:ascii="宋体" w:hAnsi="宋体" w:eastAsia="宋体" w:cs="宋体"/>
      <w:color w:val="auto"/>
      <w:kern w:val="0"/>
      <w:sz w:val="24"/>
      <w:szCs w:val="24"/>
    </w:rPr>
  </w:style>
  <w:style w:type="paragraph" w:customStyle="1" w:styleId="176">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firstLine="0"/>
      <w:textAlignment w:val="center"/>
    </w:pPr>
    <w:rPr>
      <w:rFonts w:ascii="宋体" w:hAnsi="宋体" w:eastAsia="宋体" w:cs="宋体"/>
      <w:color w:val="auto"/>
      <w:kern w:val="0"/>
      <w:sz w:val="24"/>
      <w:szCs w:val="24"/>
    </w:rPr>
  </w:style>
  <w:style w:type="paragraph" w:customStyle="1" w:styleId="177">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firstLine="0"/>
      <w:textAlignment w:val="center"/>
    </w:pPr>
    <w:rPr>
      <w:rFonts w:ascii="宋体" w:hAnsi="宋体" w:eastAsia="宋体" w:cs="宋体"/>
      <w:color w:val="auto"/>
      <w:kern w:val="0"/>
      <w:sz w:val="24"/>
      <w:szCs w:val="24"/>
    </w:rPr>
  </w:style>
  <w:style w:type="paragraph" w:customStyle="1" w:styleId="178">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firstLine="0"/>
      <w:textAlignment w:val="center"/>
    </w:pPr>
    <w:rPr>
      <w:rFonts w:ascii="宋体" w:hAnsi="宋体" w:eastAsia="宋体" w:cs="宋体"/>
      <w:color w:val="auto"/>
      <w:kern w:val="0"/>
      <w:sz w:val="24"/>
      <w:szCs w:val="24"/>
    </w:rPr>
  </w:style>
  <w:style w:type="paragraph" w:customStyle="1" w:styleId="179">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firstLine="0"/>
      <w:jc w:val="center"/>
      <w:textAlignment w:val="center"/>
    </w:pPr>
    <w:rPr>
      <w:rFonts w:ascii="宋体" w:hAnsi="宋体" w:eastAsia="宋体" w:cs="宋体"/>
      <w:color w:val="auto"/>
      <w:kern w:val="0"/>
      <w:sz w:val="24"/>
      <w:szCs w:val="24"/>
    </w:rPr>
  </w:style>
  <w:style w:type="paragraph" w:customStyle="1" w:styleId="180">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firstLine="0"/>
      <w:jc w:val="center"/>
    </w:pPr>
    <w:rPr>
      <w:rFonts w:ascii="宋体" w:hAnsi="宋体" w:eastAsia="宋体" w:cs="宋体"/>
      <w:color w:val="auto"/>
      <w:kern w:val="0"/>
      <w:sz w:val="24"/>
      <w:szCs w:val="24"/>
    </w:rPr>
  </w:style>
  <w:style w:type="paragraph" w:customStyle="1" w:styleId="181">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182">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firstLine="0"/>
      <w:textAlignment w:val="center"/>
    </w:pPr>
    <w:rPr>
      <w:rFonts w:ascii="宋体" w:hAnsi="宋体" w:eastAsia="宋体" w:cs="宋体"/>
      <w:color w:val="auto"/>
      <w:kern w:val="0"/>
      <w:sz w:val="24"/>
      <w:szCs w:val="24"/>
    </w:rPr>
  </w:style>
  <w:style w:type="paragraph" w:customStyle="1" w:styleId="183">
    <w:name w:val="xl74"/>
    <w:basedOn w:val="1"/>
    <w:qFormat/>
    <w:uiPriority w:val="0"/>
    <w:pPr>
      <w:pBdr>
        <w:top w:val="single" w:color="auto" w:sz="4" w:space="0"/>
        <w:left w:val="single" w:color="auto" w:sz="4" w:space="0"/>
        <w:bottom w:val="single" w:color="auto" w:sz="4" w:space="0"/>
      </w:pBdr>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184">
    <w:name w:val="xl75"/>
    <w:basedOn w:val="1"/>
    <w:qFormat/>
    <w:uiPriority w:val="0"/>
    <w:pPr>
      <w:pBdr>
        <w:top w:val="single" w:color="auto" w:sz="4" w:space="0"/>
        <w:bottom w:val="single" w:color="auto" w:sz="4" w:space="0"/>
      </w:pBdr>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185">
    <w:name w:val="xl76"/>
    <w:basedOn w:val="1"/>
    <w:qFormat/>
    <w:uiPriority w:val="0"/>
    <w:pPr>
      <w:pBdr>
        <w:top w:val="single" w:color="auto" w:sz="4" w:space="0"/>
        <w:bottom w:val="single" w:color="auto" w:sz="4" w:space="0"/>
        <w:right w:val="single" w:color="auto" w:sz="4" w:space="0"/>
      </w:pBdr>
      <w:spacing w:before="100" w:beforeAutospacing="1" w:after="100" w:afterAutospacing="1" w:line="240" w:lineRule="auto"/>
      <w:ind w:left="0" w:firstLine="0"/>
    </w:pPr>
    <w:rPr>
      <w:rFonts w:ascii="宋体" w:hAnsi="宋体" w:eastAsia="宋体" w:cs="宋体"/>
      <w:color w:val="auto"/>
      <w:kern w:val="0"/>
      <w:sz w:val="24"/>
      <w:szCs w:val="24"/>
    </w:rPr>
  </w:style>
  <w:style w:type="character" w:customStyle="1" w:styleId="186">
    <w:name w:val="正文缩进 字符"/>
    <w:link w:val="14"/>
    <w:qFormat/>
    <w:locked/>
    <w:uiPriority w:val="99"/>
    <w:rPr>
      <w:sz w:val="21"/>
    </w:rPr>
  </w:style>
  <w:style w:type="paragraph" w:customStyle="1" w:styleId="187">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firstLine="0"/>
      <w:textAlignment w:val="center"/>
    </w:pPr>
    <w:rPr>
      <w:rFonts w:ascii="宋体" w:hAnsi="宋体" w:eastAsia="宋体" w:cs="宋体"/>
      <w:color w:val="auto"/>
      <w:kern w:val="0"/>
      <w:sz w:val="24"/>
      <w:szCs w:val="24"/>
    </w:rPr>
  </w:style>
  <w:style w:type="paragraph" w:customStyle="1" w:styleId="188">
    <w:name w:val="xl78"/>
    <w:basedOn w:val="1"/>
    <w:qFormat/>
    <w:uiPriority w:val="0"/>
    <w:pPr>
      <w:pBdr>
        <w:top w:val="single" w:color="auto" w:sz="4" w:space="0"/>
        <w:left w:val="single" w:color="auto" w:sz="4" w:space="0"/>
        <w:bottom w:val="single" w:color="auto" w:sz="4" w:space="0"/>
      </w:pBdr>
      <w:spacing w:before="100" w:beforeAutospacing="1" w:after="100" w:afterAutospacing="1" w:line="240" w:lineRule="auto"/>
      <w:ind w:left="0" w:firstLine="0"/>
      <w:textAlignment w:val="center"/>
    </w:pPr>
    <w:rPr>
      <w:rFonts w:ascii="宋体" w:hAnsi="宋体" w:eastAsia="宋体" w:cs="宋体"/>
      <w:color w:val="auto"/>
      <w:kern w:val="0"/>
      <w:sz w:val="24"/>
      <w:szCs w:val="24"/>
    </w:rPr>
  </w:style>
  <w:style w:type="paragraph" w:customStyle="1" w:styleId="189">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firstLine="0"/>
      <w:jc w:val="center"/>
      <w:textAlignment w:val="center"/>
    </w:pPr>
    <w:rPr>
      <w:rFonts w:ascii="宋体" w:hAnsi="宋体" w:eastAsia="宋体" w:cs="宋体"/>
      <w:color w:val="auto"/>
      <w:kern w:val="0"/>
      <w:sz w:val="24"/>
      <w:szCs w:val="24"/>
    </w:rPr>
  </w:style>
  <w:style w:type="paragraph" w:customStyle="1" w:styleId="190">
    <w:name w:val="xl80"/>
    <w:basedOn w:val="1"/>
    <w:qFormat/>
    <w:uiPriority w:val="0"/>
    <w:pPr>
      <w:pBdr>
        <w:top w:val="single" w:color="auto" w:sz="4" w:space="0"/>
        <w:left w:val="single" w:color="auto" w:sz="4" w:space="0"/>
        <w:bottom w:val="single" w:color="auto" w:sz="4" w:space="0"/>
      </w:pBdr>
      <w:spacing w:before="100" w:beforeAutospacing="1" w:after="100" w:afterAutospacing="1" w:line="240" w:lineRule="auto"/>
      <w:ind w:left="0" w:firstLine="0"/>
      <w:textAlignment w:val="center"/>
    </w:pPr>
    <w:rPr>
      <w:rFonts w:ascii="宋体" w:hAnsi="宋体" w:eastAsia="宋体" w:cs="宋体"/>
      <w:color w:val="4472C4"/>
      <w:kern w:val="0"/>
      <w:sz w:val="24"/>
      <w:szCs w:val="24"/>
    </w:rPr>
  </w:style>
  <w:style w:type="paragraph" w:customStyle="1" w:styleId="191">
    <w:name w:val="xl81"/>
    <w:basedOn w:val="1"/>
    <w:qFormat/>
    <w:uiPriority w:val="0"/>
    <w:pPr>
      <w:pBdr>
        <w:top w:val="single" w:color="auto" w:sz="4" w:space="0"/>
        <w:left w:val="single" w:color="auto" w:sz="4" w:space="0"/>
        <w:bottom w:val="single" w:color="auto" w:sz="4" w:space="0"/>
      </w:pBdr>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192">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firstLine="0"/>
    </w:pPr>
    <w:rPr>
      <w:rFonts w:ascii="宋体" w:hAnsi="宋体" w:eastAsia="宋体" w:cs="宋体"/>
      <w:color w:val="4472C4"/>
      <w:kern w:val="0"/>
      <w:sz w:val="24"/>
      <w:szCs w:val="24"/>
    </w:rPr>
  </w:style>
  <w:style w:type="paragraph" w:customStyle="1" w:styleId="193">
    <w:name w:val="xl83"/>
    <w:basedOn w:val="1"/>
    <w:qFormat/>
    <w:uiPriority w:val="0"/>
    <w:pPr>
      <w:pBdr>
        <w:top w:val="single" w:color="auto" w:sz="4" w:space="0"/>
        <w:left w:val="single" w:color="auto" w:sz="4" w:space="0"/>
        <w:bottom w:val="single" w:color="auto" w:sz="4" w:space="0"/>
      </w:pBdr>
      <w:spacing w:before="100" w:beforeAutospacing="1" w:after="100" w:afterAutospacing="1" w:line="240" w:lineRule="auto"/>
      <w:ind w:left="0" w:firstLine="0"/>
    </w:pPr>
    <w:rPr>
      <w:rFonts w:ascii="宋体" w:hAnsi="宋体" w:eastAsia="宋体" w:cs="宋体"/>
      <w:color w:val="4472C4"/>
      <w:kern w:val="0"/>
      <w:sz w:val="24"/>
      <w:szCs w:val="24"/>
    </w:rPr>
  </w:style>
  <w:style w:type="paragraph" w:customStyle="1" w:styleId="194">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195">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196">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firstLine="0"/>
    </w:pPr>
    <w:rPr>
      <w:rFonts w:ascii="宋体" w:hAnsi="宋体" w:eastAsia="宋体" w:cs="宋体"/>
      <w:color w:val="4472C4"/>
      <w:kern w:val="0"/>
      <w:sz w:val="24"/>
      <w:szCs w:val="24"/>
    </w:rPr>
  </w:style>
  <w:style w:type="paragraph" w:customStyle="1" w:styleId="197">
    <w:name w:val="xl87"/>
    <w:basedOn w:val="1"/>
    <w:qFormat/>
    <w:uiPriority w:val="0"/>
    <w:pPr>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198">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firstLine="0"/>
    </w:pPr>
    <w:rPr>
      <w:rFonts w:ascii="宋体" w:hAnsi="宋体" w:eastAsia="宋体" w:cs="宋体"/>
      <w:color w:val="auto"/>
      <w:kern w:val="0"/>
      <w:sz w:val="24"/>
      <w:szCs w:val="24"/>
      <w:u w:val="single"/>
    </w:rPr>
  </w:style>
  <w:style w:type="paragraph" w:customStyle="1" w:styleId="199">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firstLine="0"/>
    </w:pPr>
    <w:rPr>
      <w:rFonts w:ascii="宋体" w:hAnsi="宋体" w:eastAsia="宋体" w:cs="宋体"/>
      <w:color w:val="FF0000"/>
      <w:kern w:val="0"/>
      <w:sz w:val="24"/>
      <w:szCs w:val="24"/>
    </w:rPr>
  </w:style>
  <w:style w:type="paragraph" w:customStyle="1" w:styleId="200">
    <w:name w:val="xl90"/>
    <w:basedOn w:val="1"/>
    <w:qFormat/>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201">
    <w:name w:val="xl91"/>
    <w:basedOn w:val="1"/>
    <w:qFormat/>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202">
    <w:name w:val="xl92"/>
    <w:basedOn w:val="1"/>
    <w:qFormat/>
    <w:uiPriority w:val="0"/>
    <w:pPr>
      <w:pBdr>
        <w:top w:val="single" w:color="auto" w:sz="4" w:space="0"/>
        <w:bottom w:val="single" w:color="auto" w:sz="4" w:space="0"/>
        <w:right w:val="single" w:color="auto" w:sz="4" w:space="0"/>
      </w:pBdr>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203">
    <w:name w:val="xl93"/>
    <w:basedOn w:val="1"/>
    <w:qFormat/>
    <w:uiPriority w:val="0"/>
    <w:pPr>
      <w:pBdr>
        <w:top w:val="single" w:color="auto" w:sz="4" w:space="0"/>
        <w:bottom w:val="single" w:color="auto" w:sz="4" w:space="0"/>
      </w:pBdr>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204">
    <w:name w:val="xl94"/>
    <w:basedOn w:val="1"/>
    <w:qFormat/>
    <w:uiPriority w:val="0"/>
    <w:pPr>
      <w:pBdr>
        <w:top w:val="single" w:color="auto" w:sz="4" w:space="0"/>
        <w:left w:val="single" w:color="auto" w:sz="4" w:space="0"/>
        <w:bottom w:val="single" w:color="auto" w:sz="4" w:space="0"/>
      </w:pBdr>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205">
    <w:name w:val="xl95"/>
    <w:basedOn w:val="1"/>
    <w:qFormat/>
    <w:uiPriority w:val="0"/>
    <w:pPr>
      <w:pBdr>
        <w:top w:val="single" w:color="auto" w:sz="4" w:space="0"/>
        <w:bottom w:val="single" w:color="auto" w:sz="4" w:space="0"/>
        <w:right w:val="single" w:color="auto" w:sz="4" w:space="0"/>
      </w:pBdr>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206">
    <w:name w:val="xl96"/>
    <w:basedOn w:val="1"/>
    <w:qFormat/>
    <w:uiPriority w:val="0"/>
    <w:pPr>
      <w:pBdr>
        <w:top w:val="single" w:color="auto" w:sz="4" w:space="0"/>
        <w:left w:val="single" w:color="auto" w:sz="4" w:space="0"/>
        <w:right w:val="single" w:color="auto" w:sz="4" w:space="0"/>
      </w:pBdr>
      <w:spacing w:before="100" w:beforeAutospacing="1" w:after="100" w:afterAutospacing="1" w:line="240" w:lineRule="auto"/>
      <w:ind w:left="0" w:firstLine="0"/>
      <w:textAlignment w:val="center"/>
    </w:pPr>
    <w:rPr>
      <w:rFonts w:ascii="宋体" w:hAnsi="宋体" w:eastAsia="宋体" w:cs="宋体"/>
      <w:color w:val="auto"/>
      <w:kern w:val="0"/>
      <w:sz w:val="24"/>
      <w:szCs w:val="24"/>
    </w:rPr>
  </w:style>
  <w:style w:type="paragraph" w:customStyle="1" w:styleId="207">
    <w:name w:val="xl97"/>
    <w:basedOn w:val="1"/>
    <w:qFormat/>
    <w:uiPriority w:val="0"/>
    <w:pPr>
      <w:pBdr>
        <w:left w:val="single" w:color="auto" w:sz="4" w:space="0"/>
        <w:right w:val="single" w:color="auto" w:sz="4" w:space="0"/>
      </w:pBdr>
      <w:spacing w:before="100" w:beforeAutospacing="1" w:after="100" w:afterAutospacing="1" w:line="240" w:lineRule="auto"/>
      <w:ind w:left="0" w:firstLine="0"/>
      <w:textAlignment w:val="center"/>
    </w:pPr>
    <w:rPr>
      <w:rFonts w:ascii="宋体" w:hAnsi="宋体" w:eastAsia="宋体" w:cs="宋体"/>
      <w:color w:val="auto"/>
      <w:kern w:val="0"/>
      <w:sz w:val="24"/>
      <w:szCs w:val="24"/>
    </w:rPr>
  </w:style>
  <w:style w:type="paragraph" w:customStyle="1" w:styleId="208">
    <w:name w:val="xl98"/>
    <w:basedOn w:val="1"/>
    <w:qFormat/>
    <w:uiPriority w:val="0"/>
    <w:pPr>
      <w:pBdr>
        <w:left w:val="single" w:color="auto" w:sz="4" w:space="0"/>
        <w:bottom w:val="single" w:color="auto" w:sz="4" w:space="0"/>
        <w:right w:val="single" w:color="auto" w:sz="4" w:space="0"/>
      </w:pBdr>
      <w:spacing w:before="100" w:beforeAutospacing="1" w:after="100" w:afterAutospacing="1" w:line="240" w:lineRule="auto"/>
      <w:ind w:left="0" w:firstLine="0"/>
      <w:textAlignment w:val="center"/>
    </w:pPr>
    <w:rPr>
      <w:rFonts w:ascii="宋体" w:hAnsi="宋体" w:eastAsia="宋体" w:cs="宋体"/>
      <w:color w:val="auto"/>
      <w:kern w:val="0"/>
      <w:sz w:val="24"/>
      <w:szCs w:val="24"/>
    </w:rPr>
  </w:style>
  <w:style w:type="paragraph" w:customStyle="1" w:styleId="209">
    <w:name w:val="xl99"/>
    <w:basedOn w:val="1"/>
    <w:qFormat/>
    <w:uiPriority w:val="0"/>
    <w:pPr>
      <w:pBdr>
        <w:top w:val="single" w:color="auto" w:sz="4" w:space="0"/>
        <w:left w:val="single" w:color="auto" w:sz="4" w:space="0"/>
        <w:bottom w:val="single" w:color="auto" w:sz="4" w:space="0"/>
      </w:pBdr>
      <w:spacing w:before="100" w:beforeAutospacing="1" w:after="100" w:afterAutospacing="1" w:line="240" w:lineRule="auto"/>
      <w:ind w:left="0" w:firstLine="0"/>
      <w:textAlignment w:val="center"/>
    </w:pPr>
    <w:rPr>
      <w:rFonts w:ascii="宋体" w:hAnsi="宋体" w:eastAsia="宋体" w:cs="宋体"/>
      <w:color w:val="FF0000"/>
      <w:kern w:val="0"/>
      <w:sz w:val="24"/>
      <w:szCs w:val="24"/>
    </w:rPr>
  </w:style>
  <w:style w:type="paragraph" w:customStyle="1" w:styleId="210">
    <w:name w:val="xl100"/>
    <w:basedOn w:val="1"/>
    <w:qFormat/>
    <w:uiPriority w:val="0"/>
    <w:pPr>
      <w:pBdr>
        <w:top w:val="single" w:color="auto" w:sz="4" w:space="0"/>
        <w:bottom w:val="single" w:color="auto" w:sz="4" w:space="0"/>
      </w:pBdr>
      <w:spacing w:before="100" w:beforeAutospacing="1" w:after="100" w:afterAutospacing="1" w:line="240" w:lineRule="auto"/>
      <w:ind w:left="0" w:firstLine="0"/>
      <w:textAlignment w:val="center"/>
    </w:pPr>
    <w:rPr>
      <w:rFonts w:ascii="宋体" w:hAnsi="宋体" w:eastAsia="宋体" w:cs="宋体"/>
      <w:color w:val="FF0000"/>
      <w:kern w:val="0"/>
      <w:sz w:val="24"/>
      <w:szCs w:val="24"/>
    </w:rPr>
  </w:style>
  <w:style w:type="paragraph" w:customStyle="1" w:styleId="211">
    <w:name w:val="xl101"/>
    <w:basedOn w:val="1"/>
    <w:qFormat/>
    <w:uiPriority w:val="0"/>
    <w:pPr>
      <w:pBdr>
        <w:top w:val="single" w:color="auto" w:sz="4" w:space="0"/>
        <w:bottom w:val="single" w:color="auto" w:sz="4" w:space="0"/>
        <w:right w:val="single" w:color="auto" w:sz="4" w:space="0"/>
      </w:pBdr>
      <w:spacing w:before="100" w:beforeAutospacing="1" w:after="100" w:afterAutospacing="1" w:line="240" w:lineRule="auto"/>
      <w:ind w:left="0" w:firstLine="0"/>
      <w:textAlignment w:val="center"/>
    </w:pPr>
    <w:rPr>
      <w:rFonts w:ascii="宋体" w:hAnsi="宋体" w:eastAsia="宋体" w:cs="宋体"/>
      <w:color w:val="FF0000"/>
      <w:kern w:val="0"/>
      <w:sz w:val="24"/>
      <w:szCs w:val="24"/>
    </w:rPr>
  </w:style>
  <w:style w:type="paragraph" w:customStyle="1" w:styleId="212">
    <w:name w:val="xl102"/>
    <w:basedOn w:val="1"/>
    <w:qFormat/>
    <w:uiPriority w:val="0"/>
    <w:pPr>
      <w:pBdr>
        <w:top w:val="single" w:color="auto" w:sz="4" w:space="0"/>
        <w:left w:val="single" w:color="auto" w:sz="4" w:space="0"/>
        <w:bottom w:val="single" w:color="auto" w:sz="4" w:space="0"/>
      </w:pBdr>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213">
    <w:name w:val="xl103"/>
    <w:basedOn w:val="1"/>
    <w:qFormat/>
    <w:uiPriority w:val="0"/>
    <w:pPr>
      <w:pBdr>
        <w:top w:val="single" w:color="auto" w:sz="4" w:space="0"/>
        <w:bottom w:val="single" w:color="auto" w:sz="4" w:space="0"/>
      </w:pBdr>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214">
    <w:name w:val="xl104"/>
    <w:basedOn w:val="1"/>
    <w:qFormat/>
    <w:uiPriority w:val="0"/>
    <w:pPr>
      <w:pBdr>
        <w:top w:val="single" w:color="auto" w:sz="4" w:space="0"/>
        <w:bottom w:val="single" w:color="auto" w:sz="4" w:space="0"/>
        <w:right w:val="single" w:color="auto" w:sz="4" w:space="0"/>
      </w:pBdr>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215">
    <w:name w:val="xl105"/>
    <w:basedOn w:val="1"/>
    <w:qFormat/>
    <w:uiPriority w:val="0"/>
    <w:pPr>
      <w:pBdr>
        <w:top w:val="single" w:color="auto" w:sz="4" w:space="0"/>
        <w:bottom w:val="single" w:color="auto" w:sz="4" w:space="0"/>
        <w:right w:val="single" w:color="auto" w:sz="4" w:space="0"/>
      </w:pBdr>
      <w:spacing w:before="100" w:beforeAutospacing="1" w:after="100" w:afterAutospacing="1" w:line="240" w:lineRule="auto"/>
      <w:ind w:left="0" w:firstLine="0"/>
      <w:textAlignment w:val="center"/>
    </w:pPr>
    <w:rPr>
      <w:rFonts w:ascii="宋体" w:hAnsi="宋体" w:eastAsia="宋体" w:cs="宋体"/>
      <w:color w:val="auto"/>
      <w:kern w:val="0"/>
      <w:sz w:val="24"/>
      <w:szCs w:val="24"/>
    </w:rPr>
  </w:style>
  <w:style w:type="paragraph" w:customStyle="1" w:styleId="216">
    <w:name w:val="xl106"/>
    <w:basedOn w:val="1"/>
    <w:qFormat/>
    <w:uiPriority w:val="0"/>
    <w:pPr>
      <w:pBdr>
        <w:top w:val="single" w:color="auto" w:sz="4" w:space="0"/>
        <w:left w:val="single" w:color="auto" w:sz="4" w:space="0"/>
        <w:bottom w:val="single" w:color="auto" w:sz="4" w:space="0"/>
      </w:pBdr>
      <w:shd w:val="clear" w:color="000000" w:fill="BFBFBF"/>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217">
    <w:name w:val="xl107"/>
    <w:basedOn w:val="1"/>
    <w:qFormat/>
    <w:uiPriority w:val="0"/>
    <w:pPr>
      <w:pBdr>
        <w:top w:val="single" w:color="auto" w:sz="4" w:space="0"/>
        <w:bottom w:val="single" w:color="auto" w:sz="4" w:space="0"/>
        <w:right w:val="single" w:color="auto" w:sz="4" w:space="0"/>
      </w:pBdr>
      <w:shd w:val="clear" w:color="000000" w:fill="BFBFBF"/>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218">
    <w:name w:val="xl108"/>
    <w:basedOn w:val="1"/>
    <w:qFormat/>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240" w:lineRule="auto"/>
      <w:ind w:left="0" w:firstLine="0"/>
      <w:textAlignment w:val="center"/>
    </w:pPr>
    <w:rPr>
      <w:rFonts w:ascii="宋体" w:hAnsi="宋体" w:eastAsia="宋体" w:cs="宋体"/>
      <w:color w:val="auto"/>
      <w:kern w:val="0"/>
      <w:sz w:val="24"/>
      <w:szCs w:val="24"/>
    </w:rPr>
  </w:style>
  <w:style w:type="paragraph" w:customStyle="1" w:styleId="219">
    <w:name w:val="xl109"/>
    <w:basedOn w:val="1"/>
    <w:qFormat/>
    <w:uiPriority w:val="0"/>
    <w:pPr>
      <w:pBdr>
        <w:top w:val="single" w:color="auto" w:sz="4" w:space="0"/>
        <w:left w:val="single" w:color="auto" w:sz="4" w:space="0"/>
        <w:bottom w:val="single" w:color="auto" w:sz="4" w:space="0"/>
      </w:pBdr>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220">
    <w:name w:val="xl110"/>
    <w:basedOn w:val="1"/>
    <w:qFormat/>
    <w:uiPriority w:val="0"/>
    <w:pPr>
      <w:pBdr>
        <w:top w:val="single" w:color="auto" w:sz="4" w:space="0"/>
        <w:bottom w:val="single" w:color="auto" w:sz="4" w:space="0"/>
        <w:right w:val="single" w:color="auto" w:sz="4" w:space="0"/>
      </w:pBdr>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221">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firstLine="0"/>
    </w:pPr>
    <w:rPr>
      <w:rFonts w:ascii="宋体" w:hAnsi="宋体" w:eastAsia="宋体" w:cs="宋体"/>
      <w:color w:val="FF0000"/>
      <w:kern w:val="0"/>
      <w:sz w:val="24"/>
      <w:szCs w:val="24"/>
    </w:rPr>
  </w:style>
  <w:style w:type="paragraph" w:customStyle="1" w:styleId="222">
    <w:name w:val="xl112"/>
    <w:basedOn w:val="1"/>
    <w:qFormat/>
    <w:uiPriority w:val="0"/>
    <w:pPr>
      <w:pBdr>
        <w:top w:val="single" w:color="auto" w:sz="4" w:space="0"/>
        <w:bottom w:val="single" w:color="auto" w:sz="4" w:space="0"/>
        <w:right w:val="single" w:color="auto" w:sz="4" w:space="0"/>
      </w:pBdr>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223">
    <w:name w:val="xl113"/>
    <w:basedOn w:val="1"/>
    <w:qFormat/>
    <w:uiPriority w:val="0"/>
    <w:pPr>
      <w:pBdr>
        <w:top w:val="single" w:color="auto" w:sz="4" w:space="0"/>
        <w:left w:val="single" w:color="auto" w:sz="4" w:space="0"/>
        <w:bottom w:val="single" w:color="auto" w:sz="4" w:space="0"/>
      </w:pBdr>
      <w:shd w:val="clear" w:color="000000" w:fill="E2EFDA"/>
      <w:spacing w:before="100" w:beforeAutospacing="1" w:after="100" w:afterAutospacing="1" w:line="240" w:lineRule="auto"/>
      <w:ind w:left="0" w:firstLine="0"/>
      <w:textAlignment w:val="top"/>
    </w:pPr>
    <w:rPr>
      <w:rFonts w:ascii="宋体" w:hAnsi="宋体" w:eastAsia="宋体" w:cs="宋体"/>
      <w:color w:val="auto"/>
      <w:kern w:val="0"/>
      <w:sz w:val="24"/>
      <w:szCs w:val="24"/>
    </w:rPr>
  </w:style>
  <w:style w:type="paragraph" w:customStyle="1" w:styleId="224">
    <w:name w:val="xl114"/>
    <w:basedOn w:val="1"/>
    <w:qFormat/>
    <w:uiPriority w:val="0"/>
    <w:pPr>
      <w:pBdr>
        <w:top w:val="single" w:color="auto" w:sz="4" w:space="0"/>
        <w:bottom w:val="single" w:color="auto" w:sz="4" w:space="0"/>
      </w:pBdr>
      <w:shd w:val="clear" w:color="000000" w:fill="E2EFDA"/>
      <w:spacing w:before="100" w:beforeAutospacing="1" w:after="100" w:afterAutospacing="1" w:line="240" w:lineRule="auto"/>
      <w:ind w:left="0" w:firstLine="0"/>
      <w:textAlignment w:val="top"/>
    </w:pPr>
    <w:rPr>
      <w:rFonts w:ascii="宋体" w:hAnsi="宋体" w:eastAsia="宋体" w:cs="宋体"/>
      <w:color w:val="auto"/>
      <w:kern w:val="0"/>
      <w:sz w:val="24"/>
      <w:szCs w:val="24"/>
    </w:rPr>
  </w:style>
  <w:style w:type="paragraph" w:customStyle="1" w:styleId="225">
    <w:name w:val="xl115"/>
    <w:basedOn w:val="1"/>
    <w:qFormat/>
    <w:uiPriority w:val="0"/>
    <w:pPr>
      <w:pBdr>
        <w:top w:val="single" w:color="auto" w:sz="4" w:space="0"/>
        <w:bottom w:val="single" w:color="auto" w:sz="4" w:space="0"/>
        <w:right w:val="single" w:color="auto" w:sz="4" w:space="0"/>
      </w:pBdr>
      <w:shd w:val="clear" w:color="000000" w:fill="E2EFDA"/>
      <w:spacing w:before="100" w:beforeAutospacing="1" w:after="100" w:afterAutospacing="1" w:line="240" w:lineRule="auto"/>
      <w:ind w:left="0" w:firstLine="0"/>
      <w:textAlignment w:val="top"/>
    </w:pPr>
    <w:rPr>
      <w:rFonts w:ascii="宋体" w:hAnsi="宋体" w:eastAsia="宋体" w:cs="宋体"/>
      <w:color w:val="auto"/>
      <w:kern w:val="0"/>
      <w:sz w:val="24"/>
      <w:szCs w:val="24"/>
    </w:rPr>
  </w:style>
  <w:style w:type="paragraph" w:customStyle="1" w:styleId="226">
    <w:name w:val="xl116"/>
    <w:basedOn w:val="1"/>
    <w:qFormat/>
    <w:uiPriority w:val="0"/>
    <w:pPr>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227">
    <w:name w:val="xl117"/>
    <w:basedOn w:val="1"/>
    <w:qFormat/>
    <w:uiPriority w:val="0"/>
    <w:pPr>
      <w:pBdr>
        <w:top w:val="single" w:color="auto" w:sz="4" w:space="0"/>
        <w:left w:val="single" w:color="auto" w:sz="4" w:space="0"/>
        <w:bottom w:val="single" w:color="auto" w:sz="4" w:space="0"/>
      </w:pBdr>
      <w:shd w:val="clear" w:color="000000" w:fill="E2EFDA"/>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228">
    <w:name w:val="xl118"/>
    <w:basedOn w:val="1"/>
    <w:qFormat/>
    <w:uiPriority w:val="0"/>
    <w:pPr>
      <w:pBdr>
        <w:top w:val="single" w:color="auto" w:sz="4" w:space="0"/>
        <w:bottom w:val="single" w:color="auto" w:sz="4" w:space="0"/>
      </w:pBdr>
      <w:shd w:val="clear" w:color="000000" w:fill="E2EFDA"/>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229">
    <w:name w:val="xl119"/>
    <w:basedOn w:val="1"/>
    <w:qFormat/>
    <w:uiPriority w:val="0"/>
    <w:pPr>
      <w:pBdr>
        <w:top w:val="single" w:color="auto" w:sz="4" w:space="0"/>
        <w:bottom w:val="single" w:color="auto" w:sz="4" w:space="0"/>
        <w:right w:val="single" w:color="auto" w:sz="4" w:space="0"/>
      </w:pBdr>
      <w:shd w:val="clear" w:color="000000" w:fill="E2EFDA"/>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230">
    <w:name w:val="xl120"/>
    <w:basedOn w:val="1"/>
    <w:qFormat/>
    <w:uiPriority w:val="0"/>
    <w:pPr>
      <w:pBdr>
        <w:top w:val="single" w:color="auto" w:sz="4" w:space="0"/>
        <w:left w:val="single" w:color="auto" w:sz="4" w:space="0"/>
        <w:bottom w:val="single" w:color="auto" w:sz="4" w:space="0"/>
      </w:pBdr>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231">
    <w:name w:val="xl121"/>
    <w:basedOn w:val="1"/>
    <w:qFormat/>
    <w:uiPriority w:val="0"/>
    <w:pPr>
      <w:pBdr>
        <w:top w:val="single" w:color="auto" w:sz="4" w:space="0"/>
        <w:bottom w:val="single" w:color="auto" w:sz="4" w:space="0"/>
        <w:right w:val="single" w:color="auto" w:sz="4" w:space="0"/>
      </w:pBdr>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232">
    <w:name w:val="xl122"/>
    <w:basedOn w:val="1"/>
    <w:qFormat/>
    <w:uiPriority w:val="0"/>
    <w:pPr>
      <w:pBdr>
        <w:top w:val="single" w:color="auto" w:sz="4" w:space="0"/>
        <w:left w:val="single" w:color="auto" w:sz="4" w:space="0"/>
        <w:right w:val="single" w:color="auto" w:sz="4" w:space="0"/>
      </w:pBdr>
      <w:spacing w:before="100" w:beforeAutospacing="1" w:after="100" w:afterAutospacing="1" w:line="240" w:lineRule="auto"/>
      <w:ind w:left="0" w:firstLine="0"/>
      <w:textAlignment w:val="center"/>
    </w:pPr>
    <w:rPr>
      <w:rFonts w:ascii="宋体" w:hAnsi="宋体" w:eastAsia="宋体" w:cs="宋体"/>
      <w:color w:val="auto"/>
      <w:kern w:val="0"/>
      <w:sz w:val="24"/>
      <w:szCs w:val="24"/>
    </w:rPr>
  </w:style>
  <w:style w:type="paragraph" w:customStyle="1" w:styleId="233">
    <w:name w:val="xl123"/>
    <w:basedOn w:val="1"/>
    <w:qFormat/>
    <w:uiPriority w:val="0"/>
    <w:pPr>
      <w:pBdr>
        <w:left w:val="single" w:color="auto" w:sz="4" w:space="0"/>
        <w:right w:val="single" w:color="auto" w:sz="4" w:space="0"/>
      </w:pBdr>
      <w:spacing w:before="100" w:beforeAutospacing="1" w:after="100" w:afterAutospacing="1" w:line="240" w:lineRule="auto"/>
      <w:ind w:left="0" w:firstLine="0"/>
      <w:textAlignment w:val="center"/>
    </w:pPr>
    <w:rPr>
      <w:rFonts w:ascii="宋体" w:hAnsi="宋体" w:eastAsia="宋体" w:cs="宋体"/>
      <w:color w:val="auto"/>
      <w:kern w:val="0"/>
      <w:sz w:val="24"/>
      <w:szCs w:val="24"/>
    </w:rPr>
  </w:style>
  <w:style w:type="paragraph" w:customStyle="1" w:styleId="234">
    <w:name w:val="xl124"/>
    <w:basedOn w:val="1"/>
    <w:qFormat/>
    <w:uiPriority w:val="0"/>
    <w:pPr>
      <w:pBdr>
        <w:left w:val="single" w:color="auto" w:sz="4" w:space="0"/>
        <w:bottom w:val="single" w:color="auto" w:sz="4" w:space="0"/>
        <w:right w:val="single" w:color="auto" w:sz="4" w:space="0"/>
      </w:pBdr>
      <w:spacing w:before="100" w:beforeAutospacing="1" w:after="100" w:afterAutospacing="1" w:line="240" w:lineRule="auto"/>
      <w:ind w:left="0" w:firstLine="0"/>
      <w:textAlignment w:val="center"/>
    </w:pPr>
    <w:rPr>
      <w:rFonts w:ascii="宋体" w:hAnsi="宋体" w:eastAsia="宋体" w:cs="宋体"/>
      <w:color w:val="auto"/>
      <w:kern w:val="0"/>
      <w:sz w:val="24"/>
      <w:szCs w:val="24"/>
    </w:rPr>
  </w:style>
  <w:style w:type="paragraph" w:customStyle="1" w:styleId="235">
    <w:name w:val="xl125"/>
    <w:basedOn w:val="1"/>
    <w:qFormat/>
    <w:uiPriority w:val="0"/>
    <w:pPr>
      <w:pBdr>
        <w:top w:val="single" w:color="auto" w:sz="4" w:space="0"/>
        <w:left w:val="single" w:color="auto" w:sz="4" w:space="0"/>
        <w:bottom w:val="single" w:color="auto" w:sz="4" w:space="0"/>
      </w:pBdr>
      <w:shd w:val="clear" w:color="000000" w:fill="E2EFDA"/>
      <w:spacing w:before="100" w:beforeAutospacing="1" w:after="100" w:afterAutospacing="1" w:line="240" w:lineRule="auto"/>
      <w:ind w:left="0" w:firstLine="0"/>
      <w:textAlignment w:val="center"/>
    </w:pPr>
    <w:rPr>
      <w:rFonts w:ascii="宋体" w:hAnsi="宋体" w:eastAsia="宋体" w:cs="宋体"/>
      <w:color w:val="auto"/>
      <w:kern w:val="0"/>
      <w:sz w:val="24"/>
      <w:szCs w:val="24"/>
    </w:rPr>
  </w:style>
  <w:style w:type="paragraph" w:customStyle="1" w:styleId="236">
    <w:name w:val="xl126"/>
    <w:basedOn w:val="1"/>
    <w:qFormat/>
    <w:uiPriority w:val="0"/>
    <w:pPr>
      <w:pBdr>
        <w:top w:val="single" w:color="auto" w:sz="4" w:space="0"/>
        <w:bottom w:val="single" w:color="auto" w:sz="4" w:space="0"/>
      </w:pBdr>
      <w:shd w:val="clear" w:color="000000" w:fill="E2EFDA"/>
      <w:spacing w:before="100" w:beforeAutospacing="1" w:after="100" w:afterAutospacing="1" w:line="240" w:lineRule="auto"/>
      <w:ind w:left="0" w:firstLine="0"/>
      <w:textAlignment w:val="center"/>
    </w:pPr>
    <w:rPr>
      <w:rFonts w:ascii="宋体" w:hAnsi="宋体" w:eastAsia="宋体" w:cs="宋体"/>
      <w:color w:val="auto"/>
      <w:kern w:val="0"/>
      <w:sz w:val="24"/>
      <w:szCs w:val="24"/>
    </w:rPr>
  </w:style>
  <w:style w:type="paragraph" w:customStyle="1" w:styleId="237">
    <w:name w:val="xl127"/>
    <w:basedOn w:val="1"/>
    <w:qFormat/>
    <w:uiPriority w:val="0"/>
    <w:pPr>
      <w:pBdr>
        <w:top w:val="single" w:color="auto" w:sz="4" w:space="0"/>
        <w:bottom w:val="single" w:color="auto" w:sz="4" w:space="0"/>
        <w:right w:val="single" w:color="auto" w:sz="4" w:space="0"/>
      </w:pBdr>
      <w:shd w:val="clear" w:color="000000" w:fill="E2EFDA"/>
      <w:spacing w:before="100" w:beforeAutospacing="1" w:after="100" w:afterAutospacing="1" w:line="240" w:lineRule="auto"/>
      <w:ind w:left="0" w:firstLine="0"/>
      <w:textAlignment w:val="center"/>
    </w:pPr>
    <w:rPr>
      <w:rFonts w:ascii="宋体" w:hAnsi="宋体" w:eastAsia="宋体" w:cs="宋体"/>
      <w:color w:val="auto"/>
      <w:kern w:val="0"/>
      <w:sz w:val="24"/>
      <w:szCs w:val="24"/>
    </w:rPr>
  </w:style>
  <w:style w:type="paragraph" w:customStyle="1" w:styleId="238">
    <w:name w:val="xl128"/>
    <w:basedOn w:val="1"/>
    <w:qFormat/>
    <w:uiPriority w:val="0"/>
    <w:pPr>
      <w:pBdr>
        <w:top w:val="single" w:color="auto" w:sz="4" w:space="0"/>
        <w:left w:val="single" w:color="auto" w:sz="4" w:space="0"/>
        <w:bottom w:val="single" w:color="auto" w:sz="4" w:space="0"/>
      </w:pBdr>
      <w:shd w:val="clear" w:color="000000" w:fill="DDEBF7"/>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239">
    <w:name w:val="xl129"/>
    <w:basedOn w:val="1"/>
    <w:qFormat/>
    <w:uiPriority w:val="0"/>
    <w:pPr>
      <w:pBdr>
        <w:top w:val="single" w:color="auto" w:sz="4" w:space="0"/>
        <w:bottom w:val="single" w:color="auto" w:sz="4" w:space="0"/>
      </w:pBdr>
      <w:shd w:val="clear" w:color="000000" w:fill="DDEBF7"/>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240">
    <w:name w:val="xl130"/>
    <w:basedOn w:val="1"/>
    <w:qFormat/>
    <w:uiPriority w:val="0"/>
    <w:pPr>
      <w:pBdr>
        <w:top w:val="single" w:color="auto" w:sz="4" w:space="0"/>
        <w:bottom w:val="single" w:color="auto" w:sz="4" w:space="0"/>
        <w:right w:val="single" w:color="auto" w:sz="4" w:space="0"/>
      </w:pBdr>
      <w:shd w:val="clear" w:color="000000" w:fill="DDEBF7"/>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241">
    <w:name w:val="xl131"/>
    <w:basedOn w:val="1"/>
    <w:qFormat/>
    <w:uiPriority w:val="0"/>
    <w:pPr>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line="240" w:lineRule="auto"/>
      <w:ind w:left="0" w:firstLine="0"/>
      <w:textAlignment w:val="center"/>
    </w:pPr>
    <w:rPr>
      <w:rFonts w:ascii="宋体" w:hAnsi="宋体" w:eastAsia="宋体" w:cs="宋体"/>
      <w:color w:val="auto"/>
      <w:kern w:val="0"/>
      <w:sz w:val="24"/>
      <w:szCs w:val="24"/>
    </w:rPr>
  </w:style>
  <w:style w:type="paragraph" w:customStyle="1" w:styleId="242">
    <w:name w:val="xl132"/>
    <w:basedOn w:val="1"/>
    <w:qFormat/>
    <w:uiPriority w:val="0"/>
    <w:pPr>
      <w:pBdr>
        <w:top w:val="single" w:color="auto" w:sz="4" w:space="0"/>
        <w:left w:val="single" w:color="auto" w:sz="4" w:space="0"/>
        <w:bottom w:val="single" w:color="auto" w:sz="4" w:space="0"/>
        <w:right w:val="single" w:color="auto" w:sz="4" w:space="0"/>
      </w:pBdr>
      <w:shd w:val="clear" w:color="000000" w:fill="DDEBF7"/>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243">
    <w:name w:val="xl133"/>
    <w:basedOn w:val="1"/>
    <w:qFormat/>
    <w:uiPriority w:val="0"/>
    <w:pPr>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line="240" w:lineRule="auto"/>
      <w:ind w:left="0" w:firstLine="0"/>
    </w:pPr>
    <w:rPr>
      <w:rFonts w:ascii="宋体" w:hAnsi="宋体" w:eastAsia="宋体" w:cs="宋体"/>
      <w:color w:val="FF0000"/>
      <w:kern w:val="0"/>
      <w:sz w:val="24"/>
      <w:szCs w:val="24"/>
    </w:rPr>
  </w:style>
  <w:style w:type="paragraph" w:customStyle="1" w:styleId="244">
    <w:name w:val="xl134"/>
    <w:basedOn w:val="1"/>
    <w:qFormat/>
    <w:uiPriority w:val="0"/>
    <w:pPr>
      <w:pBdr>
        <w:top w:val="single" w:color="auto" w:sz="4" w:space="0"/>
        <w:left w:val="single" w:color="auto" w:sz="4" w:space="0"/>
        <w:bottom w:val="single" w:color="auto" w:sz="4" w:space="0"/>
      </w:pBdr>
      <w:shd w:val="clear" w:color="000000" w:fill="FCE4D6"/>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245">
    <w:name w:val="xl135"/>
    <w:basedOn w:val="1"/>
    <w:qFormat/>
    <w:uiPriority w:val="0"/>
    <w:pPr>
      <w:pBdr>
        <w:top w:val="single" w:color="auto" w:sz="4" w:space="0"/>
        <w:bottom w:val="single" w:color="auto" w:sz="4" w:space="0"/>
      </w:pBdr>
      <w:shd w:val="clear" w:color="000000" w:fill="FCE4D6"/>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246">
    <w:name w:val="xl136"/>
    <w:basedOn w:val="1"/>
    <w:qFormat/>
    <w:uiPriority w:val="0"/>
    <w:pPr>
      <w:pBdr>
        <w:top w:val="single" w:color="auto" w:sz="4" w:space="0"/>
        <w:bottom w:val="single" w:color="auto" w:sz="4" w:space="0"/>
        <w:right w:val="single" w:color="auto" w:sz="4" w:space="0"/>
      </w:pBdr>
      <w:shd w:val="clear" w:color="000000" w:fill="FCE4D6"/>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247">
    <w:name w:val="xl137"/>
    <w:basedOn w:val="1"/>
    <w:qFormat/>
    <w:uiPriority w:val="0"/>
    <w:pPr>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248">
    <w:name w:val="xl138"/>
    <w:basedOn w:val="1"/>
    <w:qFormat/>
    <w:uiPriority w:val="0"/>
    <w:pPr>
      <w:pBdr>
        <w:top w:val="single" w:color="auto" w:sz="4" w:space="0"/>
        <w:left w:val="single" w:color="auto" w:sz="4" w:space="0"/>
        <w:bottom w:val="single" w:color="auto" w:sz="4" w:space="0"/>
      </w:pBdr>
      <w:shd w:val="clear" w:color="000000" w:fill="E2EFDA"/>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249">
    <w:name w:val="xl139"/>
    <w:basedOn w:val="1"/>
    <w:qFormat/>
    <w:uiPriority w:val="0"/>
    <w:pPr>
      <w:pBdr>
        <w:top w:val="single" w:color="auto" w:sz="4" w:space="0"/>
        <w:bottom w:val="single" w:color="auto" w:sz="4" w:space="0"/>
      </w:pBdr>
      <w:shd w:val="clear" w:color="000000" w:fill="E2EFDA"/>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250">
    <w:name w:val="xl140"/>
    <w:basedOn w:val="1"/>
    <w:qFormat/>
    <w:uiPriority w:val="0"/>
    <w:pPr>
      <w:pBdr>
        <w:top w:val="single" w:color="auto" w:sz="4" w:space="0"/>
        <w:bottom w:val="single" w:color="auto" w:sz="4" w:space="0"/>
        <w:right w:val="single" w:color="auto" w:sz="4" w:space="0"/>
      </w:pBdr>
      <w:shd w:val="clear" w:color="000000" w:fill="E2EFDA"/>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251">
    <w:name w:val="xl141"/>
    <w:basedOn w:val="1"/>
    <w:qFormat/>
    <w:uiPriority w:val="0"/>
    <w:pPr>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252">
    <w:name w:val="xl142"/>
    <w:basedOn w:val="1"/>
    <w:qFormat/>
    <w:uiPriority w:val="0"/>
    <w:pPr>
      <w:pBdr>
        <w:top w:val="single" w:color="auto" w:sz="4" w:space="0"/>
        <w:left w:val="single" w:color="auto" w:sz="4" w:space="0"/>
        <w:bottom w:val="single" w:color="auto" w:sz="4" w:space="0"/>
      </w:pBdr>
      <w:shd w:val="clear" w:color="000000" w:fill="FCE4D6"/>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253">
    <w:name w:val="xl143"/>
    <w:basedOn w:val="1"/>
    <w:qFormat/>
    <w:uiPriority w:val="0"/>
    <w:pPr>
      <w:pBdr>
        <w:top w:val="single" w:color="auto" w:sz="4" w:space="0"/>
        <w:bottom w:val="single" w:color="auto" w:sz="4" w:space="0"/>
      </w:pBdr>
      <w:shd w:val="clear" w:color="000000" w:fill="FCE4D6"/>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254">
    <w:name w:val="xl144"/>
    <w:basedOn w:val="1"/>
    <w:qFormat/>
    <w:uiPriority w:val="0"/>
    <w:pPr>
      <w:pBdr>
        <w:top w:val="single" w:color="auto" w:sz="4" w:space="0"/>
        <w:bottom w:val="single" w:color="auto" w:sz="4" w:space="0"/>
        <w:right w:val="single" w:color="auto" w:sz="4" w:space="0"/>
      </w:pBdr>
      <w:shd w:val="clear" w:color="000000" w:fill="FCE4D6"/>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255">
    <w:name w:val="xl145"/>
    <w:basedOn w:val="1"/>
    <w:qFormat/>
    <w:uiPriority w:val="0"/>
    <w:pPr>
      <w:pBdr>
        <w:top w:val="single" w:color="auto" w:sz="4" w:space="0"/>
        <w:bottom w:val="single" w:color="auto" w:sz="4" w:space="0"/>
      </w:pBdr>
      <w:spacing w:before="100" w:beforeAutospacing="1" w:after="100" w:afterAutospacing="1" w:line="240" w:lineRule="auto"/>
      <w:ind w:left="0" w:firstLine="0"/>
    </w:pPr>
    <w:rPr>
      <w:rFonts w:ascii="宋体" w:hAnsi="宋体" w:eastAsia="宋体" w:cs="宋体"/>
      <w:color w:val="auto"/>
      <w:kern w:val="0"/>
      <w:sz w:val="24"/>
      <w:szCs w:val="24"/>
    </w:rPr>
  </w:style>
  <w:style w:type="paragraph" w:customStyle="1" w:styleId="256">
    <w:name w:val="xl146"/>
    <w:basedOn w:val="1"/>
    <w:qFormat/>
    <w:uiPriority w:val="0"/>
    <w:pPr>
      <w:pBdr>
        <w:top w:val="single" w:color="auto" w:sz="4" w:space="0"/>
        <w:left w:val="single" w:color="auto" w:sz="4" w:space="0"/>
        <w:bottom w:val="single" w:color="auto" w:sz="4" w:space="0"/>
      </w:pBdr>
      <w:shd w:val="clear" w:color="000000" w:fill="E2EFDA"/>
      <w:spacing w:before="100" w:beforeAutospacing="1" w:after="100" w:afterAutospacing="1" w:line="240" w:lineRule="auto"/>
      <w:ind w:left="0" w:firstLine="0"/>
      <w:textAlignment w:val="center"/>
    </w:pPr>
    <w:rPr>
      <w:rFonts w:ascii="宋体" w:hAnsi="宋体" w:eastAsia="宋体" w:cs="宋体"/>
      <w:color w:val="auto"/>
      <w:kern w:val="0"/>
      <w:sz w:val="24"/>
      <w:szCs w:val="24"/>
    </w:rPr>
  </w:style>
  <w:style w:type="paragraph" w:customStyle="1" w:styleId="257">
    <w:name w:val="xl147"/>
    <w:basedOn w:val="1"/>
    <w:qFormat/>
    <w:uiPriority w:val="0"/>
    <w:pPr>
      <w:pBdr>
        <w:top w:val="single" w:color="auto" w:sz="4" w:space="0"/>
        <w:bottom w:val="single" w:color="auto" w:sz="4" w:space="0"/>
      </w:pBdr>
      <w:shd w:val="clear" w:color="000000" w:fill="E2EFDA"/>
      <w:spacing w:before="100" w:beforeAutospacing="1" w:after="100" w:afterAutospacing="1" w:line="240" w:lineRule="auto"/>
      <w:ind w:left="0" w:firstLine="0"/>
      <w:textAlignment w:val="center"/>
    </w:pPr>
    <w:rPr>
      <w:rFonts w:ascii="宋体" w:hAnsi="宋体" w:eastAsia="宋体" w:cs="宋体"/>
      <w:color w:val="auto"/>
      <w:kern w:val="0"/>
      <w:sz w:val="24"/>
      <w:szCs w:val="24"/>
    </w:rPr>
  </w:style>
  <w:style w:type="paragraph" w:customStyle="1" w:styleId="258">
    <w:name w:val="xl148"/>
    <w:basedOn w:val="1"/>
    <w:qFormat/>
    <w:uiPriority w:val="0"/>
    <w:pPr>
      <w:pBdr>
        <w:top w:val="single" w:color="auto" w:sz="4" w:space="0"/>
        <w:bottom w:val="single" w:color="auto" w:sz="4" w:space="0"/>
        <w:right w:val="single" w:color="auto" w:sz="4" w:space="0"/>
      </w:pBdr>
      <w:shd w:val="clear" w:color="000000" w:fill="E2EFDA"/>
      <w:spacing w:before="100" w:beforeAutospacing="1" w:after="100" w:afterAutospacing="1" w:line="240" w:lineRule="auto"/>
      <w:ind w:left="0" w:firstLine="0"/>
      <w:textAlignment w:val="center"/>
    </w:pPr>
    <w:rPr>
      <w:rFonts w:ascii="宋体" w:hAnsi="宋体" w:eastAsia="宋体" w:cs="宋体"/>
      <w:color w:val="auto"/>
      <w:kern w:val="0"/>
      <w:sz w:val="24"/>
      <w:szCs w:val="24"/>
    </w:rPr>
  </w:style>
  <w:style w:type="character" w:customStyle="1" w:styleId="259">
    <w:name w:val="font21"/>
    <w:basedOn w:val="35"/>
    <w:qFormat/>
    <w:uiPriority w:val="0"/>
    <w:rPr>
      <w:rFonts w:hint="eastAsia" w:ascii="宋体" w:hAnsi="宋体" w:eastAsia="宋体" w:cs="宋体"/>
      <w:color w:val="FF0000"/>
      <w:sz w:val="21"/>
      <w:szCs w:val="21"/>
      <w:u w:val="none"/>
    </w:rPr>
  </w:style>
  <w:style w:type="character" w:customStyle="1" w:styleId="260">
    <w:name w:val="font01"/>
    <w:basedOn w:val="35"/>
    <w:qFormat/>
    <w:uiPriority w:val="0"/>
    <w:rPr>
      <w:rFonts w:hint="eastAsia" w:ascii="宋体" w:hAnsi="宋体" w:eastAsia="宋体" w:cs="宋体"/>
      <w:color w:val="FF0000"/>
      <w:sz w:val="20"/>
      <w:szCs w:val="20"/>
      <w:u w:val="none"/>
    </w:rPr>
  </w:style>
  <w:style w:type="paragraph" w:customStyle="1" w:styleId="261">
    <w:name w:val="附录 标题1"/>
    <w:qFormat/>
    <w:uiPriority w:val="9"/>
    <w:pPr>
      <w:keepNext/>
      <w:keepLines/>
      <w:pageBreakBefore/>
      <w:numPr>
        <w:ilvl w:val="0"/>
        <w:numId w:val="5"/>
      </w:numPr>
      <w:spacing w:before="360" w:after="360"/>
      <w:jc w:val="center"/>
      <w:outlineLvl w:val="0"/>
    </w:pPr>
    <w:rPr>
      <w:rFonts w:ascii="Times New Roman" w:hAnsi="Times New Roman" w:eastAsia="宋体" w:cs="Times New Roman"/>
      <w:b/>
      <w:bCs/>
      <w:kern w:val="44"/>
      <w:sz w:val="30"/>
      <w:szCs w:val="44"/>
      <w:lang w:val="en-US" w:eastAsia="zh-CN" w:bidi="ar-SA"/>
    </w:rPr>
  </w:style>
  <w:style w:type="paragraph" w:customStyle="1" w:styleId="262">
    <w:name w:val="WPSOffice手动目录 1"/>
    <w:uiPriority w:val="0"/>
    <w:rPr>
      <w:rFonts w:asciiTheme="minorHAnsi" w:hAnsiTheme="minorHAnsi" w:eastAsiaTheme="minorEastAsia" w:cstheme="minorBidi"/>
      <w:lang w:val="en-US" w:eastAsia="zh-CN" w:bidi="ar-SA"/>
    </w:rPr>
  </w:style>
  <w:style w:type="paragraph" w:customStyle="1" w:styleId="263">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64">
    <w:name w:val="前言、中英文目次"/>
    <w:next w:val="1"/>
    <w:qFormat/>
    <w:uiPriority w:val="0"/>
    <w:pPr>
      <w:keepNext/>
      <w:widowControl w:val="0"/>
      <w:spacing w:beforeLines="300" w:afterLines="300"/>
      <w:jc w:val="center"/>
      <w:outlineLvl w:val="0"/>
    </w:pPr>
    <w:rPr>
      <w:rFonts w:ascii="黑体" w:hAnsi="黑体" w:eastAsia="黑体" w:cstheme="majorBidi"/>
      <w:bCs/>
      <w:kern w:val="2"/>
      <w:sz w:val="32"/>
      <w:szCs w:val="32"/>
      <w:lang w:val="en-US" w:eastAsia="zh-CN" w:bidi="ar-SA"/>
    </w:rPr>
  </w:style>
  <w:style w:type="paragraph" w:customStyle="1" w:styleId="265">
    <w:name w:val="条文4"/>
    <w:qFormat/>
    <w:uiPriority w:val="2"/>
    <w:pPr>
      <w:numPr>
        <w:ilvl w:val="4"/>
        <w:numId w:val="2"/>
      </w:numPr>
      <w:overflowPunct w:val="0"/>
      <w:spacing w:line="360" w:lineRule="auto"/>
      <w:jc w:val="both"/>
    </w:pPr>
    <w:rPr>
      <w:rFonts w:ascii="Times New Roman" w:hAnsi="Times New Roman" w:eastAsia="宋体" w:cs="Times New Roman"/>
      <w:kern w:val="2"/>
      <w:sz w:val="24"/>
      <w:szCs w:val="22"/>
      <w:lang w:val="en-US" w:eastAsia="zh-CN" w:bidi="ar-SA"/>
    </w:rPr>
  </w:style>
  <w:style w:type="paragraph" w:customStyle="1" w:styleId="266">
    <w:name w:val="条文5"/>
    <w:qFormat/>
    <w:uiPriority w:val="2"/>
    <w:pPr>
      <w:numPr>
        <w:ilvl w:val="5"/>
        <w:numId w:val="2"/>
      </w:numPr>
      <w:spacing w:line="360" w:lineRule="auto"/>
    </w:pPr>
    <w:rPr>
      <w:rFonts w:ascii="Times New Roman" w:hAnsi="Times New Roman" w:eastAsia="宋体" w:cs="Times New Roman"/>
      <w:kern w:val="2"/>
      <w:sz w:val="24"/>
      <w:szCs w:val="22"/>
      <w:lang w:val="en-US" w:eastAsia="zh-CN" w:bidi="ar-SA"/>
    </w:rPr>
  </w:style>
  <w:style w:type="paragraph" w:customStyle="1" w:styleId="267">
    <w:name w:val="封面标准名称英文"/>
    <w:basedOn w:val="1"/>
    <w:semiHidden/>
    <w:qFormat/>
    <w:uiPriority w:val="0"/>
    <w:pPr>
      <w:spacing w:beforeLines="300" w:afterLines="300" w:line="240" w:lineRule="auto"/>
      <w:ind w:left="0" w:firstLine="0"/>
      <w:jc w:val="center"/>
    </w:pPr>
    <w:rPr>
      <w:rFonts w:ascii="Times New Roman" w:hAnsi="Times New Roman" w:eastAsia="黑体" w:cs="Times New Roman"/>
      <w:color w:val="auto"/>
      <w:sz w:val="28"/>
      <w:szCs w:val="28"/>
    </w:rPr>
  </w:style>
  <w:style w:type="paragraph" w:customStyle="1" w:styleId="268">
    <w:name w:val="封面标准编号"/>
    <w:basedOn w:val="1"/>
    <w:semiHidden/>
    <w:qFormat/>
    <w:uiPriority w:val="0"/>
    <w:pPr>
      <w:spacing w:line="240" w:lineRule="auto"/>
      <w:ind w:left="0" w:firstLine="0"/>
      <w:jc w:val="right"/>
    </w:pPr>
    <w:rPr>
      <w:rFonts w:ascii="Times New Roman" w:hAnsi="宋体" w:eastAsia="黑体" w:cs="Times New Roman"/>
      <w:b/>
      <w:color w:val="auto"/>
      <w:sz w:val="28"/>
      <w:szCs w:val="28"/>
    </w:rPr>
  </w:style>
  <w:style w:type="paragraph" w:customStyle="1" w:styleId="269">
    <w:name w:val="封面说明"/>
    <w:basedOn w:val="1"/>
    <w:semiHidden/>
    <w:qFormat/>
    <w:uiPriority w:val="0"/>
    <w:pPr>
      <w:spacing w:before="480" w:after="100" w:afterAutospacing="1" w:line="240" w:lineRule="auto"/>
      <w:ind w:left="0" w:firstLine="0"/>
      <w:jc w:val="center"/>
    </w:pPr>
    <w:rPr>
      <w:rFonts w:ascii="Times New Roman" w:hAnsi="Times New Roman" w:eastAsia="宋体" w:cs="Times New Roman"/>
      <w:color w:val="auto"/>
      <w:sz w:val="28"/>
      <w:szCs w:val="28"/>
    </w:rPr>
  </w:style>
  <w:style w:type="paragraph" w:customStyle="1" w:styleId="270">
    <w:name w:val="封面标准编号分割线"/>
    <w:basedOn w:val="1"/>
    <w:semiHidden/>
    <w:qFormat/>
    <w:uiPriority w:val="0"/>
    <w:pPr>
      <w:pBdr>
        <w:bottom w:val="single" w:color="auto" w:sz="4" w:space="1"/>
      </w:pBdr>
      <w:spacing w:line="240" w:lineRule="auto"/>
      <w:ind w:left="0" w:firstLine="0"/>
      <w:jc w:val="right"/>
    </w:pPr>
    <w:rPr>
      <w:rFonts w:ascii="宋体" w:hAnsi="宋体" w:eastAsia="宋体" w:cs="Times New Roman"/>
      <w:color w:val="auto"/>
      <w:szCs w:val="21"/>
    </w:rPr>
  </w:style>
  <w:style w:type="paragraph" w:customStyle="1" w:styleId="271">
    <w:name w:val="封面标准名称"/>
    <w:basedOn w:val="1"/>
    <w:semiHidden/>
    <w:qFormat/>
    <w:uiPriority w:val="0"/>
    <w:pPr>
      <w:spacing w:line="240" w:lineRule="auto"/>
      <w:ind w:left="0" w:firstLine="0"/>
      <w:jc w:val="center"/>
    </w:pPr>
    <w:rPr>
      <w:rFonts w:ascii="Times New Roman" w:hAnsi="黑体" w:eastAsia="黑体" w:cs="Times New Roman"/>
      <w:color w:val="auto"/>
      <w:sz w:val="52"/>
      <w:szCs w:val="52"/>
    </w:rPr>
  </w:style>
  <w:style w:type="paragraph" w:customStyle="1" w:styleId="272">
    <w:name w:val="封面标准称谓"/>
    <w:basedOn w:val="1"/>
    <w:semiHidden/>
    <w:uiPriority w:val="0"/>
    <w:pPr>
      <w:spacing w:beforeLines="600" w:afterLines="500" w:line="240" w:lineRule="auto"/>
      <w:ind w:left="500" w:leftChars="500" w:right="500" w:rightChars="500" w:firstLine="0"/>
      <w:jc w:val="distribute"/>
    </w:pPr>
    <w:rPr>
      <w:rFonts w:ascii="宋体" w:hAnsi="宋体" w:eastAsia="宋体" w:cs="Times New Roman"/>
      <w:color w:val="auto"/>
      <w:sz w:val="44"/>
      <w:szCs w:val="44"/>
    </w:rPr>
  </w:style>
  <w:style w:type="paragraph" w:customStyle="1" w:styleId="273">
    <w:name w:val="封面说明下空白"/>
    <w:basedOn w:val="1"/>
    <w:semiHidden/>
    <w:qFormat/>
    <w:uiPriority w:val="0"/>
    <w:pPr>
      <w:spacing w:beforeLines="1300" w:after="100" w:afterAutospacing="1" w:line="240" w:lineRule="auto"/>
      <w:ind w:left="0" w:firstLine="0"/>
      <w:jc w:val="center"/>
    </w:pPr>
    <w:rPr>
      <w:rFonts w:ascii="宋体" w:hAnsi="宋体" w:eastAsia="宋体" w:cs="Times New Roman"/>
      <w:color w:val="auto"/>
      <w:szCs w:val="21"/>
    </w:rPr>
  </w:style>
  <w:style w:type="paragraph" w:customStyle="1" w:styleId="274">
    <w:name w:val="封面发布出版"/>
    <w:basedOn w:val="1"/>
    <w:semiHidden/>
    <w:qFormat/>
    <w:uiPriority w:val="0"/>
    <w:pPr>
      <w:spacing w:beforeLines="100" w:afterLines="100" w:line="240" w:lineRule="auto"/>
      <w:ind w:left="0" w:firstLine="0"/>
      <w:jc w:val="center"/>
    </w:pPr>
    <w:rPr>
      <w:rFonts w:ascii="仿宋" w:hAnsi="仿宋" w:eastAsia="仿宋" w:cs="Times New Roman"/>
      <w:b/>
      <w:color w:val="auto"/>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relations xmlns="http://www.yonyou.com/relation"/>
</file>

<file path=customXml/item3.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507691-D6F6-4D03-B511-522020C73080}">
  <ds:schemaRefs/>
</ds:datastoreItem>
</file>

<file path=customXml/itemProps3.xml><?xml version="1.0" encoding="utf-8"?>
<ds:datastoreItem xmlns:ds="http://schemas.openxmlformats.org/officeDocument/2006/customXml" ds:itemID="{633975D8-00E4-41A2-99F5-DEC49D5F1D63}">
  <ds:schemaRefs/>
</ds:datastoreItem>
</file>

<file path=docProps/app.xml><?xml version="1.0" encoding="utf-8"?>
<Properties xmlns="http://schemas.openxmlformats.org/officeDocument/2006/extended-properties" xmlns:vt="http://schemas.openxmlformats.org/officeDocument/2006/docPropsVTypes">
  <Template>Normal</Template>
  <Pages>29</Pages>
  <Words>2896</Words>
  <Characters>16508</Characters>
  <Lines>137</Lines>
  <Paragraphs>38</Paragraphs>
  <TotalTime>3</TotalTime>
  <ScaleCrop>false</ScaleCrop>
  <LinksUpToDate>false</LinksUpToDate>
  <CharactersWithSpaces>19366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2021-01-12T17:38:00Z</dcterms:created>
  <dc:creator>Windows 用户</dc:creator>
  <cp:lastModifiedBy>WPS_1670404605</cp:lastModifiedBy>
  <cp:lastPrinted>2020-06-29T19:52:00Z</cp:lastPrinted>
  <dcterms:modified xsi:type="dcterms:W3CDTF">2023-10-12T09:37:33Z</dcterms:modified>
  <dc:subject>NJM格式说明</dc:subject>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ECE7B82A2E03407D900872E23D50005B_13</vt:lpwstr>
  </property>
</Properties>
</file>